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073489" w14:textId="6162AD03" w:rsidR="00FF50AE" w:rsidRPr="00164330" w:rsidRDefault="00FF50AE" w:rsidP="00B266B9">
      <w:pPr>
        <w:pStyle w:val="Sinespaciado"/>
        <w:ind w:left="2832"/>
        <w:jc w:val="both"/>
        <w:rPr>
          <w:rFonts w:ascii="Times New Roman" w:hAnsi="Times New Roman" w:cs="Times New Roman"/>
          <w:sz w:val="24"/>
          <w:szCs w:val="24"/>
        </w:rPr>
      </w:pPr>
      <w:r w:rsidRPr="00164330">
        <w:rPr>
          <w:rFonts w:ascii="Times New Roman" w:hAnsi="Times New Roman" w:cs="Times New Roman"/>
          <w:sz w:val="24"/>
          <w:szCs w:val="24"/>
        </w:rPr>
        <w:t>SESIÓN</w:t>
      </w:r>
      <w:r w:rsidR="00BC5F5C" w:rsidRPr="00164330">
        <w:rPr>
          <w:rFonts w:ascii="Times New Roman" w:hAnsi="Times New Roman" w:cs="Times New Roman"/>
          <w:sz w:val="24"/>
          <w:szCs w:val="24"/>
        </w:rPr>
        <w:t xml:space="preserve"> </w:t>
      </w:r>
      <w:r w:rsidRPr="00164330">
        <w:rPr>
          <w:rFonts w:ascii="Times New Roman" w:hAnsi="Times New Roman" w:cs="Times New Roman"/>
          <w:sz w:val="24"/>
          <w:szCs w:val="24"/>
        </w:rPr>
        <w:t>DELIBERANTE DE LA H. LXI LEGISLATURA</w:t>
      </w:r>
      <w:r w:rsidR="00BC5F5C" w:rsidRPr="00164330">
        <w:rPr>
          <w:rFonts w:ascii="Times New Roman" w:hAnsi="Times New Roman" w:cs="Times New Roman"/>
          <w:sz w:val="24"/>
          <w:szCs w:val="24"/>
        </w:rPr>
        <w:t xml:space="preserve"> </w:t>
      </w:r>
      <w:r w:rsidRPr="00164330">
        <w:rPr>
          <w:rFonts w:ascii="Times New Roman" w:hAnsi="Times New Roman" w:cs="Times New Roman"/>
          <w:sz w:val="24"/>
          <w:szCs w:val="24"/>
        </w:rPr>
        <w:t>DEL ESTADO DE MÉXICO</w:t>
      </w:r>
      <w:r w:rsidR="00BC5F5C" w:rsidRPr="00164330">
        <w:rPr>
          <w:rFonts w:ascii="Times New Roman" w:hAnsi="Times New Roman" w:cs="Times New Roman"/>
          <w:sz w:val="24"/>
          <w:szCs w:val="24"/>
        </w:rPr>
        <w:t>.</w:t>
      </w:r>
    </w:p>
    <w:p w14:paraId="41774D1A" w14:textId="77777777" w:rsidR="00FF50AE" w:rsidRPr="00164330" w:rsidRDefault="00FF50AE" w:rsidP="00B266B9">
      <w:pPr>
        <w:pStyle w:val="Sinespaciado"/>
        <w:ind w:left="2832"/>
        <w:jc w:val="both"/>
        <w:rPr>
          <w:rFonts w:ascii="Times New Roman" w:hAnsi="Times New Roman" w:cs="Times New Roman"/>
          <w:sz w:val="24"/>
          <w:szCs w:val="24"/>
        </w:rPr>
      </w:pPr>
    </w:p>
    <w:p w14:paraId="18D5B66A" w14:textId="77777777" w:rsidR="00FF50AE" w:rsidRPr="00164330" w:rsidRDefault="00FF50AE" w:rsidP="00B266B9">
      <w:pPr>
        <w:pStyle w:val="Sinespaciado"/>
        <w:ind w:left="2832"/>
        <w:jc w:val="both"/>
        <w:rPr>
          <w:rFonts w:ascii="Times New Roman" w:hAnsi="Times New Roman" w:cs="Times New Roman"/>
          <w:sz w:val="24"/>
          <w:szCs w:val="24"/>
        </w:rPr>
      </w:pPr>
      <w:r w:rsidRPr="00164330">
        <w:rPr>
          <w:rFonts w:ascii="Times New Roman" w:hAnsi="Times New Roman" w:cs="Times New Roman"/>
          <w:sz w:val="24"/>
          <w:szCs w:val="24"/>
        </w:rPr>
        <w:t>Celebrada el día 5 de marzo de 2024.</w:t>
      </w:r>
    </w:p>
    <w:p w14:paraId="59C3BD6C" w14:textId="77777777" w:rsidR="00FF50AE" w:rsidRPr="00164330" w:rsidRDefault="00FF50AE" w:rsidP="00B266B9">
      <w:pPr>
        <w:pStyle w:val="Sinespaciado"/>
        <w:jc w:val="both"/>
        <w:rPr>
          <w:rFonts w:ascii="Times New Roman" w:hAnsi="Times New Roman" w:cs="Times New Roman"/>
          <w:sz w:val="24"/>
          <w:szCs w:val="24"/>
        </w:rPr>
      </w:pPr>
    </w:p>
    <w:p w14:paraId="4546CBEC" w14:textId="77777777" w:rsidR="00FF50AE" w:rsidRPr="00164330" w:rsidRDefault="00FF50AE"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Presidencia de la diputada Beatriz García Villegas.</w:t>
      </w:r>
    </w:p>
    <w:p w14:paraId="110D0576" w14:textId="77777777" w:rsidR="00F5474F" w:rsidRPr="00164330" w:rsidRDefault="00F5474F" w:rsidP="00B266B9">
      <w:pPr>
        <w:pStyle w:val="Sinespaciado"/>
        <w:jc w:val="both"/>
        <w:rPr>
          <w:rFonts w:ascii="Times New Roman" w:hAnsi="Times New Roman" w:cs="Times New Roman"/>
          <w:sz w:val="24"/>
          <w:szCs w:val="24"/>
        </w:rPr>
      </w:pPr>
    </w:p>
    <w:p w14:paraId="072EA3EE" w14:textId="6DCDF3C0" w:rsidR="00FF50AE" w:rsidRPr="00164330" w:rsidRDefault="00FF50A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Compañeros</w:t>
      </w:r>
      <w:r w:rsidR="003F6903"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3F6903" w:rsidRPr="00164330">
        <w:rPr>
          <w:rFonts w:ascii="Times New Roman" w:hAnsi="Times New Roman" w:cs="Times New Roman"/>
          <w:sz w:val="24"/>
          <w:szCs w:val="24"/>
        </w:rPr>
        <w:t>a</w:t>
      </w:r>
      <w:r w:rsidRPr="00164330">
        <w:rPr>
          <w:rFonts w:ascii="Times New Roman" w:hAnsi="Times New Roman" w:cs="Times New Roman"/>
          <w:sz w:val="24"/>
          <w:szCs w:val="24"/>
        </w:rPr>
        <w:t>ntes de iniciar los trabajos</w:t>
      </w:r>
      <w:r w:rsidR="003F6903" w:rsidRPr="00164330">
        <w:rPr>
          <w:rFonts w:ascii="Times New Roman" w:hAnsi="Times New Roman" w:cs="Times New Roman"/>
          <w:sz w:val="24"/>
          <w:szCs w:val="24"/>
        </w:rPr>
        <w:t>,</w:t>
      </w:r>
      <w:r w:rsidRPr="00164330">
        <w:rPr>
          <w:rFonts w:ascii="Times New Roman" w:hAnsi="Times New Roman" w:cs="Times New Roman"/>
          <w:sz w:val="24"/>
          <w:szCs w:val="24"/>
        </w:rPr>
        <w:t xml:space="preserve"> me permito informar a esta Honorable Asamblea que</w:t>
      </w:r>
      <w:r w:rsidR="003F6903" w:rsidRPr="00164330">
        <w:rPr>
          <w:rFonts w:ascii="Times New Roman" w:hAnsi="Times New Roman" w:cs="Times New Roman"/>
          <w:sz w:val="24"/>
          <w:szCs w:val="24"/>
        </w:rPr>
        <w:t>,</w:t>
      </w:r>
      <w:r w:rsidRPr="00164330">
        <w:rPr>
          <w:rFonts w:ascii="Times New Roman" w:hAnsi="Times New Roman" w:cs="Times New Roman"/>
          <w:sz w:val="24"/>
          <w:szCs w:val="24"/>
        </w:rPr>
        <w:t xml:space="preserve"> de conformidad con nuestra Ley Orgánica y con el Reglamento del Poder Legislativo, actuaré en lo conducente en ejercicio de funciones de Presidencia de la Legislatura.</w:t>
      </w:r>
    </w:p>
    <w:p w14:paraId="23539384" w14:textId="0F764BE9" w:rsidR="00FF50AE" w:rsidRPr="00164330" w:rsidRDefault="00FF50A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Doy la bienvenida a las y los diputados de la LXI Legislatura y valoro su absoluta disposición para atender con oportunidad las tareas de este Pleno Legislativo. </w:t>
      </w:r>
    </w:p>
    <w:p w14:paraId="071A9ACA" w14:textId="77777777" w:rsidR="00DE654A" w:rsidRPr="00164330" w:rsidRDefault="00FF50A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Saludo a quienes se encuentran en este recinto legislativo y en las redes sociales.</w:t>
      </w:r>
    </w:p>
    <w:p w14:paraId="584EEF51" w14:textId="56CC3766" w:rsidR="00FF50AE" w:rsidRPr="00164330" w:rsidRDefault="00FF50AE"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Para la validez de la sesión</w:t>
      </w:r>
      <w:r w:rsidR="00DE654A" w:rsidRPr="00164330">
        <w:rPr>
          <w:rFonts w:ascii="Times New Roman" w:hAnsi="Times New Roman" w:cs="Times New Roman"/>
          <w:sz w:val="24"/>
          <w:szCs w:val="24"/>
        </w:rPr>
        <w:t>,</w:t>
      </w:r>
      <w:r w:rsidRPr="00164330">
        <w:rPr>
          <w:rFonts w:ascii="Times New Roman" w:hAnsi="Times New Roman" w:cs="Times New Roman"/>
          <w:sz w:val="24"/>
          <w:szCs w:val="24"/>
        </w:rPr>
        <w:t xml:space="preserve"> pido a la Secretaría verifique la existencia del qu</w:t>
      </w:r>
      <w:r w:rsidR="00DE654A" w:rsidRPr="00164330">
        <w:rPr>
          <w:rFonts w:ascii="Times New Roman" w:hAnsi="Times New Roman" w:cs="Times New Roman"/>
          <w:sz w:val="24"/>
          <w:szCs w:val="24"/>
        </w:rPr>
        <w:t>o</w:t>
      </w:r>
      <w:r w:rsidRPr="00164330">
        <w:rPr>
          <w:rFonts w:ascii="Times New Roman" w:hAnsi="Times New Roman" w:cs="Times New Roman"/>
          <w:sz w:val="24"/>
          <w:szCs w:val="24"/>
        </w:rPr>
        <w:t>rum</w:t>
      </w:r>
      <w:r w:rsidR="00DE654A" w:rsidRPr="00164330">
        <w:rPr>
          <w:rFonts w:ascii="Times New Roman" w:hAnsi="Times New Roman" w:cs="Times New Roman"/>
          <w:sz w:val="24"/>
          <w:szCs w:val="24"/>
        </w:rPr>
        <w:t>,</w:t>
      </w:r>
      <w:r w:rsidRPr="00164330">
        <w:rPr>
          <w:rFonts w:ascii="Times New Roman" w:hAnsi="Times New Roman" w:cs="Times New Roman"/>
          <w:sz w:val="24"/>
          <w:szCs w:val="24"/>
        </w:rPr>
        <w:t xml:space="preserve"> abriendo el registro de asistencia hasta por cinco minutos.</w:t>
      </w:r>
    </w:p>
    <w:p w14:paraId="673FD163" w14:textId="3EC9DDA7" w:rsidR="00FF50AE" w:rsidRPr="00164330" w:rsidRDefault="00FF50AE" w:rsidP="00B266B9">
      <w:pPr>
        <w:pStyle w:val="Sinespaciado"/>
        <w:jc w:val="both"/>
        <w:rPr>
          <w:rFonts w:ascii="Times New Roman" w:hAnsi="Times New Roman" w:cs="Times New Roman"/>
          <w:sz w:val="24"/>
          <w:szCs w:val="24"/>
        </w:rPr>
      </w:pPr>
      <w:r w:rsidRPr="00164330">
        <w:rPr>
          <w:rFonts w:ascii="Times New Roman" w:eastAsia="Times New Roman" w:hAnsi="Times New Roman" w:cs="Times New Roman"/>
          <w:sz w:val="24"/>
          <w:szCs w:val="24"/>
          <w:lang w:eastAsia="es-MX"/>
        </w:rPr>
        <w:t xml:space="preserve">SECRETARIA </w:t>
      </w:r>
      <w:r w:rsidRPr="00164330">
        <w:rPr>
          <w:rFonts w:ascii="Times New Roman" w:hAnsi="Times New Roman" w:cs="Times New Roman"/>
          <w:sz w:val="24"/>
          <w:szCs w:val="24"/>
        </w:rPr>
        <w:t xml:space="preserve">DIP. MARÍA DEL CARMEN DE LA ROSA MENDOZA. </w:t>
      </w:r>
      <w:r w:rsidR="00DE654A" w:rsidRPr="00164330">
        <w:rPr>
          <w:rFonts w:ascii="Times New Roman" w:hAnsi="Times New Roman" w:cs="Times New Roman"/>
          <w:sz w:val="24"/>
          <w:szCs w:val="24"/>
        </w:rPr>
        <w:t>Á</w:t>
      </w:r>
      <w:r w:rsidRPr="00164330">
        <w:rPr>
          <w:rFonts w:ascii="Times New Roman" w:hAnsi="Times New Roman" w:cs="Times New Roman"/>
          <w:sz w:val="24"/>
          <w:szCs w:val="24"/>
        </w:rPr>
        <w:t>bras</w:t>
      </w:r>
      <w:r w:rsidR="00DE654A" w:rsidRPr="00164330">
        <w:rPr>
          <w:rFonts w:ascii="Times New Roman" w:hAnsi="Times New Roman" w:cs="Times New Roman"/>
          <w:sz w:val="24"/>
          <w:szCs w:val="24"/>
        </w:rPr>
        <w:t>e</w:t>
      </w:r>
      <w:r w:rsidRPr="00164330">
        <w:rPr>
          <w:rFonts w:ascii="Times New Roman" w:hAnsi="Times New Roman" w:cs="Times New Roman"/>
          <w:sz w:val="24"/>
          <w:szCs w:val="24"/>
        </w:rPr>
        <w:t xml:space="preserve"> el registro de asistencia hasta por cinco minutos.</w:t>
      </w:r>
    </w:p>
    <w:p w14:paraId="1650B070" w14:textId="77777777" w:rsidR="00FF50AE" w:rsidRPr="00164330" w:rsidRDefault="00FF50AE" w:rsidP="00B266B9">
      <w:pPr>
        <w:pStyle w:val="Sinespaciado"/>
        <w:jc w:val="center"/>
        <w:rPr>
          <w:rFonts w:ascii="Times New Roman" w:hAnsi="Times New Roman" w:cs="Times New Roman"/>
          <w:i/>
          <w:sz w:val="24"/>
          <w:szCs w:val="24"/>
        </w:rPr>
      </w:pPr>
      <w:r w:rsidRPr="00164330">
        <w:rPr>
          <w:rFonts w:ascii="Times New Roman" w:hAnsi="Times New Roman" w:cs="Times New Roman"/>
          <w:i/>
          <w:sz w:val="24"/>
          <w:szCs w:val="24"/>
        </w:rPr>
        <w:t>(Registro de asistencia)</w:t>
      </w:r>
    </w:p>
    <w:p w14:paraId="308D7AA0" w14:textId="4A44CC8F" w:rsidR="00FF50AE" w:rsidRPr="00164330" w:rsidRDefault="00FF50AE" w:rsidP="00B266B9">
      <w:pPr>
        <w:pStyle w:val="Sinespaciado"/>
        <w:jc w:val="both"/>
        <w:rPr>
          <w:rFonts w:ascii="Times New Roman" w:hAnsi="Times New Roman" w:cs="Times New Roman"/>
          <w:sz w:val="24"/>
          <w:szCs w:val="24"/>
        </w:rPr>
      </w:pPr>
      <w:r w:rsidRPr="00164330">
        <w:rPr>
          <w:rFonts w:ascii="Times New Roman" w:eastAsia="Times New Roman" w:hAnsi="Times New Roman" w:cs="Times New Roman"/>
          <w:sz w:val="24"/>
          <w:szCs w:val="24"/>
          <w:lang w:eastAsia="es-MX"/>
        </w:rPr>
        <w:t xml:space="preserve">SECRETARIA </w:t>
      </w:r>
      <w:r w:rsidRPr="00164330">
        <w:rPr>
          <w:rFonts w:ascii="Times New Roman" w:hAnsi="Times New Roman" w:cs="Times New Roman"/>
          <w:sz w:val="24"/>
          <w:szCs w:val="24"/>
        </w:rPr>
        <w:t xml:space="preserve">DIP. MARÍA DEL CARMEN DE LA ROSA MENDOZA. Existe </w:t>
      </w:r>
      <w:r w:rsidR="00DE654A" w:rsidRPr="00164330">
        <w:rPr>
          <w:rFonts w:ascii="Times New Roman" w:hAnsi="Times New Roman" w:cs="Times New Roman"/>
          <w:sz w:val="24"/>
          <w:szCs w:val="24"/>
        </w:rPr>
        <w:t>q</w:t>
      </w:r>
      <w:r w:rsidRPr="00164330">
        <w:rPr>
          <w:rFonts w:ascii="Times New Roman" w:hAnsi="Times New Roman" w:cs="Times New Roman"/>
          <w:sz w:val="24"/>
          <w:szCs w:val="24"/>
        </w:rPr>
        <w:t>uorum. Procede abrir la sesión.</w:t>
      </w:r>
    </w:p>
    <w:p w14:paraId="3EA61FF8" w14:textId="29E0C4E5" w:rsidR="00FF50AE" w:rsidRPr="00164330" w:rsidRDefault="00FF50A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Se declara la existencia de qu</w:t>
      </w:r>
      <w:r w:rsidR="002E6D7C" w:rsidRPr="00164330">
        <w:rPr>
          <w:rFonts w:ascii="Times New Roman" w:hAnsi="Times New Roman" w:cs="Times New Roman"/>
          <w:sz w:val="24"/>
          <w:szCs w:val="24"/>
        </w:rPr>
        <w:t>o</w:t>
      </w:r>
      <w:r w:rsidRPr="00164330">
        <w:rPr>
          <w:rFonts w:ascii="Times New Roman" w:hAnsi="Times New Roman" w:cs="Times New Roman"/>
          <w:sz w:val="24"/>
          <w:szCs w:val="24"/>
        </w:rPr>
        <w:t xml:space="preserve">rum y se abre la sesión, siendo </w:t>
      </w:r>
      <w:r w:rsidR="00150942" w:rsidRPr="00164330">
        <w:rPr>
          <w:rFonts w:ascii="Times New Roman" w:hAnsi="Times New Roman" w:cs="Times New Roman"/>
          <w:sz w:val="24"/>
          <w:szCs w:val="24"/>
        </w:rPr>
        <w:t xml:space="preserve">las </w:t>
      </w:r>
      <w:r w:rsidRPr="00164330">
        <w:rPr>
          <w:rFonts w:ascii="Times New Roman" w:hAnsi="Times New Roman" w:cs="Times New Roman"/>
          <w:sz w:val="24"/>
          <w:szCs w:val="24"/>
        </w:rPr>
        <w:t>trece horas con dieciocho minutos del día martes cinco de marzo del año dos mil veinticuatro.</w:t>
      </w:r>
    </w:p>
    <w:p w14:paraId="062550C1" w14:textId="77777777" w:rsidR="00FF50AE" w:rsidRPr="00164330" w:rsidRDefault="00FF50A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Comunique la Secretaría la propuesta del orden del día.</w:t>
      </w:r>
    </w:p>
    <w:p w14:paraId="60979F8D" w14:textId="77777777" w:rsidR="00FF50AE" w:rsidRPr="00164330" w:rsidRDefault="00FF50AE" w:rsidP="00B266B9">
      <w:pPr>
        <w:pStyle w:val="Sinespaciado"/>
        <w:jc w:val="both"/>
        <w:rPr>
          <w:rFonts w:ascii="Times New Roman" w:hAnsi="Times New Roman" w:cs="Times New Roman"/>
          <w:sz w:val="24"/>
          <w:szCs w:val="24"/>
        </w:rPr>
      </w:pPr>
      <w:r w:rsidRPr="00164330">
        <w:rPr>
          <w:rFonts w:ascii="Times New Roman" w:eastAsia="Times New Roman" w:hAnsi="Times New Roman" w:cs="Times New Roman"/>
          <w:sz w:val="24"/>
          <w:szCs w:val="24"/>
          <w:lang w:eastAsia="es-MX"/>
        </w:rPr>
        <w:t xml:space="preserve">SECRETARIA </w:t>
      </w:r>
      <w:r w:rsidRPr="00164330">
        <w:rPr>
          <w:rFonts w:ascii="Times New Roman" w:hAnsi="Times New Roman" w:cs="Times New Roman"/>
          <w:sz w:val="24"/>
          <w:szCs w:val="24"/>
        </w:rPr>
        <w:t>DIP. MARÍA DEL CARMEN DE LA ROSA MENDOZA. La propuesta del orden del día es la siguiente:</w:t>
      </w:r>
    </w:p>
    <w:p w14:paraId="33D0E134" w14:textId="3A9B2023" w:rsidR="00FF50AE" w:rsidRPr="00164330" w:rsidRDefault="00FF50A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1. Acta de la sesión anterior.</w:t>
      </w:r>
    </w:p>
    <w:p w14:paraId="6F5C60D4" w14:textId="1434ED48" w:rsidR="00FF50AE" w:rsidRPr="00164330" w:rsidRDefault="00FF50A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2. Lectura y acuerdo conducente de la iniciativa con propuesta y proyecto de decreto en relación con la integración de la Junta de Coordinación Política y Elección de Presidente, Vicepresidentes, Secretario y Vocales, presentada por los </w:t>
      </w:r>
      <w:r w:rsidR="002E6D7C" w:rsidRPr="00164330">
        <w:rPr>
          <w:rFonts w:ascii="Times New Roman" w:hAnsi="Times New Roman" w:cs="Times New Roman"/>
          <w:sz w:val="24"/>
          <w:szCs w:val="24"/>
        </w:rPr>
        <w:t>d</w:t>
      </w:r>
      <w:r w:rsidRPr="00164330">
        <w:rPr>
          <w:rFonts w:ascii="Times New Roman" w:hAnsi="Times New Roman" w:cs="Times New Roman"/>
          <w:sz w:val="24"/>
          <w:szCs w:val="24"/>
        </w:rPr>
        <w:t xml:space="preserve">iputados Coordinadores de los Grupos </w:t>
      </w:r>
      <w:r w:rsidR="002E6D7C" w:rsidRPr="00164330">
        <w:rPr>
          <w:rFonts w:ascii="Times New Roman" w:hAnsi="Times New Roman" w:cs="Times New Roman"/>
          <w:sz w:val="24"/>
          <w:szCs w:val="24"/>
        </w:rPr>
        <w:t>P</w:t>
      </w:r>
      <w:r w:rsidRPr="00164330">
        <w:rPr>
          <w:rFonts w:ascii="Times New Roman" w:hAnsi="Times New Roman" w:cs="Times New Roman"/>
          <w:sz w:val="24"/>
          <w:szCs w:val="24"/>
        </w:rPr>
        <w:t>arlamentarios de la LXI Legislatura.</w:t>
      </w:r>
    </w:p>
    <w:p w14:paraId="45FB9628" w14:textId="7230154B" w:rsidR="00FF50AE" w:rsidRPr="00164330" w:rsidRDefault="00FF50A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Participación del Presidente de la Junta de Coordinación Política e informe de </w:t>
      </w:r>
      <w:r w:rsidR="00DE54B7" w:rsidRPr="00164330">
        <w:rPr>
          <w:rFonts w:ascii="Times New Roman" w:hAnsi="Times New Roman" w:cs="Times New Roman"/>
          <w:sz w:val="24"/>
          <w:szCs w:val="24"/>
        </w:rPr>
        <w:t>a</w:t>
      </w:r>
      <w:r w:rsidRPr="00164330">
        <w:rPr>
          <w:rFonts w:ascii="Times New Roman" w:hAnsi="Times New Roman" w:cs="Times New Roman"/>
          <w:sz w:val="24"/>
          <w:szCs w:val="24"/>
        </w:rPr>
        <w:t>ctividades.</w:t>
      </w:r>
    </w:p>
    <w:p w14:paraId="5FBC6129" w14:textId="080CC1DB" w:rsidR="00C44779" w:rsidRPr="00164330" w:rsidRDefault="00FF50A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3. Lectura y acuerdo conducente</w:t>
      </w:r>
      <w:r w:rsidR="00F106E0" w:rsidRPr="00164330">
        <w:rPr>
          <w:rFonts w:ascii="Times New Roman" w:hAnsi="Times New Roman" w:cs="Times New Roman"/>
          <w:sz w:val="24"/>
          <w:szCs w:val="24"/>
        </w:rPr>
        <w:t xml:space="preserve"> de la</w:t>
      </w:r>
      <w:r w:rsidR="00AD056E" w:rsidRPr="00164330">
        <w:rPr>
          <w:rFonts w:ascii="Times New Roman" w:hAnsi="Times New Roman" w:cs="Times New Roman"/>
          <w:sz w:val="24"/>
          <w:szCs w:val="24"/>
        </w:rPr>
        <w:t xml:space="preserve"> </w:t>
      </w:r>
      <w:r w:rsidR="00DE54B7" w:rsidRPr="00164330">
        <w:rPr>
          <w:rFonts w:ascii="Times New Roman" w:hAnsi="Times New Roman" w:cs="Times New Roman"/>
          <w:sz w:val="24"/>
          <w:szCs w:val="24"/>
        </w:rPr>
        <w:t xml:space="preserve">iniciativa de decreto </w:t>
      </w:r>
      <w:r w:rsidR="00C44779" w:rsidRPr="00164330">
        <w:rPr>
          <w:rFonts w:ascii="Times New Roman" w:hAnsi="Times New Roman" w:cs="Times New Roman"/>
          <w:sz w:val="24"/>
          <w:szCs w:val="24"/>
        </w:rPr>
        <w:t>por el que se propone ratificar al Contralor del Poder Legislativo del Estado de México, presentada por integrantes de la Junta de Coordinación Política. (De urgente y obvia resolución)</w:t>
      </w:r>
      <w:r w:rsidR="00DE54B7" w:rsidRPr="00164330">
        <w:rPr>
          <w:rFonts w:ascii="Times New Roman" w:hAnsi="Times New Roman" w:cs="Times New Roman"/>
          <w:sz w:val="24"/>
          <w:szCs w:val="24"/>
        </w:rPr>
        <w:t>.</w:t>
      </w:r>
      <w:r w:rsidR="00C44779" w:rsidRPr="00164330">
        <w:rPr>
          <w:rFonts w:ascii="Times New Roman" w:hAnsi="Times New Roman" w:cs="Times New Roman"/>
          <w:sz w:val="24"/>
          <w:szCs w:val="24"/>
        </w:rPr>
        <w:t xml:space="preserve"> En su caso</w:t>
      </w:r>
      <w:r w:rsidR="00DE54B7" w:rsidRPr="00164330">
        <w:rPr>
          <w:rFonts w:ascii="Times New Roman" w:hAnsi="Times New Roman" w:cs="Times New Roman"/>
          <w:sz w:val="24"/>
          <w:szCs w:val="24"/>
        </w:rPr>
        <w:t>,</w:t>
      </w:r>
      <w:r w:rsidR="00C44779" w:rsidRPr="00164330">
        <w:rPr>
          <w:rFonts w:ascii="Times New Roman" w:hAnsi="Times New Roman" w:cs="Times New Roman"/>
          <w:sz w:val="24"/>
          <w:szCs w:val="24"/>
        </w:rPr>
        <w:t xml:space="preserve"> protesta constitucional.</w:t>
      </w:r>
    </w:p>
    <w:p w14:paraId="58E8398F" w14:textId="049CF2E3" w:rsidR="00C44779" w:rsidRPr="00164330" w:rsidRDefault="00C4477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4. Declaratoria de aprobación de la </w:t>
      </w:r>
      <w:r w:rsidR="0039638D" w:rsidRPr="00164330">
        <w:rPr>
          <w:rFonts w:ascii="Times New Roman" w:hAnsi="Times New Roman" w:cs="Times New Roman"/>
          <w:sz w:val="24"/>
          <w:szCs w:val="24"/>
        </w:rPr>
        <w:t xml:space="preserve">minuta proyecto de decreto </w:t>
      </w:r>
      <w:r w:rsidRPr="00164330">
        <w:rPr>
          <w:rFonts w:ascii="Times New Roman" w:hAnsi="Times New Roman" w:cs="Times New Roman"/>
          <w:sz w:val="24"/>
          <w:szCs w:val="24"/>
        </w:rPr>
        <w:t xml:space="preserve">por el que se reforma el primer párrafo del artículo 38 de la Constitución Política del Estado Libre y Soberano de México, presentada por el </w:t>
      </w:r>
      <w:r w:rsidR="0039638D" w:rsidRPr="00164330">
        <w:rPr>
          <w:rFonts w:ascii="Times New Roman" w:hAnsi="Times New Roman" w:cs="Times New Roman"/>
          <w:sz w:val="24"/>
          <w:szCs w:val="24"/>
        </w:rPr>
        <w:t>diputado</w:t>
      </w:r>
      <w:r w:rsidRPr="00164330">
        <w:rPr>
          <w:rFonts w:ascii="Times New Roman" w:hAnsi="Times New Roman" w:cs="Times New Roman"/>
          <w:sz w:val="24"/>
          <w:szCs w:val="24"/>
        </w:rPr>
        <w:t xml:space="preserve"> Max Agustín Correa Hernández, integrante del Grupo Parlamentario del Partido morena.</w:t>
      </w:r>
    </w:p>
    <w:p w14:paraId="5FF510B8" w14:textId="7AAD6F83" w:rsidR="00C44779" w:rsidRPr="00164330" w:rsidRDefault="00C4477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5. Lectura y, en su caso, discusión y resolución del </w:t>
      </w:r>
      <w:r w:rsidR="008617EF" w:rsidRPr="00164330">
        <w:rPr>
          <w:rFonts w:ascii="Times New Roman" w:hAnsi="Times New Roman" w:cs="Times New Roman"/>
          <w:sz w:val="24"/>
          <w:szCs w:val="24"/>
        </w:rPr>
        <w:t xml:space="preserve">dictamen de la iniciativa de decreto </w:t>
      </w:r>
      <w:r w:rsidRPr="00164330">
        <w:rPr>
          <w:rFonts w:ascii="Times New Roman" w:hAnsi="Times New Roman" w:cs="Times New Roman"/>
          <w:sz w:val="24"/>
          <w:szCs w:val="24"/>
        </w:rPr>
        <w:t>por el que se autoriza al H. Ayuntamiento de Toluca, Estado de México, a desincorporar un inmueble propiedad municipal para transmitir el dominio, presentada por el Ejecutivo Estatal, formulado por la Comisión Legislativa de Patrimonio Estatal y Municipal.</w:t>
      </w:r>
    </w:p>
    <w:p w14:paraId="578F40A7" w14:textId="630986C7" w:rsidR="00C44779" w:rsidRPr="00164330" w:rsidRDefault="00C4477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6. Lectura y, en su caso, discusión y resolución del </w:t>
      </w:r>
      <w:r w:rsidR="0020779A" w:rsidRPr="00164330">
        <w:rPr>
          <w:rFonts w:ascii="Times New Roman" w:hAnsi="Times New Roman" w:cs="Times New Roman"/>
          <w:sz w:val="24"/>
          <w:szCs w:val="24"/>
        </w:rPr>
        <w:t xml:space="preserve">dictamen de la iniciativa con proyecto </w:t>
      </w:r>
      <w:r w:rsidRPr="00164330">
        <w:rPr>
          <w:rFonts w:ascii="Times New Roman" w:hAnsi="Times New Roman" w:cs="Times New Roman"/>
          <w:sz w:val="24"/>
          <w:szCs w:val="24"/>
        </w:rPr>
        <w:t xml:space="preserve">de </w:t>
      </w:r>
      <w:r w:rsidR="0020779A" w:rsidRPr="00164330">
        <w:rPr>
          <w:rFonts w:ascii="Times New Roman" w:hAnsi="Times New Roman" w:cs="Times New Roman"/>
          <w:sz w:val="24"/>
          <w:szCs w:val="24"/>
        </w:rPr>
        <w:t>d</w:t>
      </w:r>
      <w:r w:rsidRPr="00164330">
        <w:rPr>
          <w:rFonts w:ascii="Times New Roman" w:hAnsi="Times New Roman" w:cs="Times New Roman"/>
          <w:sz w:val="24"/>
          <w:szCs w:val="24"/>
        </w:rPr>
        <w:t xml:space="preserve">ecreto para que se inscriba con letras doradas en el Muro de Honor del Salón de Sesiones José María Morelos y Pavón la leyenda </w:t>
      </w:r>
      <w:r w:rsidR="00BC630C" w:rsidRPr="00164330">
        <w:rPr>
          <w:rFonts w:ascii="Times New Roman" w:hAnsi="Times New Roman" w:cs="Times New Roman"/>
          <w:sz w:val="24"/>
          <w:szCs w:val="24"/>
        </w:rPr>
        <w:t>‘</w:t>
      </w:r>
      <w:r w:rsidRPr="00164330">
        <w:rPr>
          <w:rFonts w:ascii="Times New Roman" w:hAnsi="Times New Roman" w:cs="Times New Roman"/>
          <w:sz w:val="24"/>
          <w:szCs w:val="24"/>
        </w:rPr>
        <w:t xml:space="preserve">2024. Año del Bicentenario de la Erección del Estado Libre y </w:t>
      </w:r>
      <w:r w:rsidRPr="00164330">
        <w:rPr>
          <w:rFonts w:ascii="Times New Roman" w:hAnsi="Times New Roman" w:cs="Times New Roman"/>
          <w:sz w:val="24"/>
          <w:szCs w:val="24"/>
        </w:rPr>
        <w:lastRenderedPageBreak/>
        <w:t>Soberano de México</w:t>
      </w:r>
      <w:r w:rsidR="00BC630C" w:rsidRPr="00164330">
        <w:rPr>
          <w:rFonts w:ascii="Times New Roman" w:hAnsi="Times New Roman" w:cs="Times New Roman"/>
          <w:sz w:val="24"/>
          <w:szCs w:val="24"/>
        </w:rPr>
        <w:t>’</w:t>
      </w:r>
      <w:r w:rsidRPr="00164330">
        <w:rPr>
          <w:rFonts w:ascii="Times New Roman" w:hAnsi="Times New Roman" w:cs="Times New Roman"/>
          <w:sz w:val="24"/>
          <w:szCs w:val="24"/>
        </w:rPr>
        <w:t>, presentada por el Grupo Parlamentario del Partido del Trabajo, formulado por la Comisión Legislativa de Gobernación y Puntos Constitucionales.</w:t>
      </w:r>
    </w:p>
    <w:p w14:paraId="2DB03065" w14:textId="004D42D5" w:rsidR="00C44779" w:rsidRPr="00164330" w:rsidRDefault="00C4477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7. Lectura y acuerdo conducente de la </w:t>
      </w:r>
      <w:r w:rsidR="00BC630C" w:rsidRPr="00164330">
        <w:rPr>
          <w:rFonts w:ascii="Times New Roman" w:hAnsi="Times New Roman" w:cs="Times New Roman"/>
          <w:sz w:val="24"/>
          <w:szCs w:val="24"/>
        </w:rPr>
        <w:t xml:space="preserve">iniciativa con proyecto de decreto </w:t>
      </w:r>
      <w:r w:rsidRPr="00164330">
        <w:rPr>
          <w:rFonts w:ascii="Times New Roman" w:hAnsi="Times New Roman" w:cs="Times New Roman"/>
          <w:sz w:val="24"/>
          <w:szCs w:val="24"/>
        </w:rPr>
        <w:t>por el que se reforman, adicionan y derogan diversos ordenamientos legislativos para armonizarlos a la Ley Orgánica de la Administración Pública del Estado de México, presentada por integrantes de la Junta de Coordinación Política.</w:t>
      </w:r>
    </w:p>
    <w:p w14:paraId="5B3D517B" w14:textId="0AC71E9D" w:rsidR="00C44779" w:rsidRPr="00164330" w:rsidRDefault="00C4477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8. Lectura y acuerdo conducente de comunicado sobre turno de Comisiones Legislativas.</w:t>
      </w:r>
    </w:p>
    <w:p w14:paraId="5A6BBDC3" w14:textId="28ACDD54" w:rsidR="00C44779" w:rsidRPr="00164330" w:rsidRDefault="00C4477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9. Protesta Constitucional de </w:t>
      </w:r>
      <w:r w:rsidR="00C26D4E" w:rsidRPr="00164330">
        <w:rPr>
          <w:rFonts w:ascii="Times New Roman" w:hAnsi="Times New Roman" w:cs="Times New Roman"/>
          <w:sz w:val="24"/>
          <w:szCs w:val="24"/>
        </w:rPr>
        <w:t>d</w:t>
      </w:r>
      <w:r w:rsidRPr="00164330">
        <w:rPr>
          <w:rFonts w:ascii="Times New Roman" w:hAnsi="Times New Roman" w:cs="Times New Roman"/>
          <w:sz w:val="24"/>
          <w:szCs w:val="24"/>
        </w:rPr>
        <w:t xml:space="preserve">iputada </w:t>
      </w:r>
      <w:r w:rsidR="00C26D4E" w:rsidRPr="00164330">
        <w:rPr>
          <w:rFonts w:ascii="Times New Roman" w:hAnsi="Times New Roman" w:cs="Times New Roman"/>
          <w:sz w:val="24"/>
          <w:szCs w:val="24"/>
        </w:rPr>
        <w:t>i</w:t>
      </w:r>
      <w:r w:rsidRPr="00164330">
        <w:rPr>
          <w:rFonts w:ascii="Times New Roman" w:hAnsi="Times New Roman" w:cs="Times New Roman"/>
          <w:sz w:val="24"/>
          <w:szCs w:val="24"/>
        </w:rPr>
        <w:t>ntegrante de la LXI Legislatura.</w:t>
      </w:r>
    </w:p>
    <w:p w14:paraId="725BD91F" w14:textId="396896C9" w:rsidR="00C44779" w:rsidRPr="00164330" w:rsidRDefault="00C4477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10. Solicitud para separarse del cargo de Presidenta de la Mesa Directiva del Segundo Per</w:t>
      </w:r>
      <w:r w:rsidR="00C26D4E" w:rsidRPr="00164330">
        <w:rPr>
          <w:rFonts w:ascii="Times New Roman" w:hAnsi="Times New Roman" w:cs="Times New Roman"/>
          <w:sz w:val="24"/>
          <w:szCs w:val="24"/>
        </w:rPr>
        <w:t>i</w:t>
      </w:r>
      <w:r w:rsidRPr="00164330">
        <w:rPr>
          <w:rFonts w:ascii="Times New Roman" w:hAnsi="Times New Roman" w:cs="Times New Roman"/>
          <w:sz w:val="24"/>
          <w:szCs w:val="24"/>
        </w:rPr>
        <w:t>odo Ordinario de Sesiones del Tercer Año de la Legislatura de manera definitiva, con efectos a partir del día 1 de marzo del año en curso. (De urgente y obvia resolución).</w:t>
      </w:r>
    </w:p>
    <w:p w14:paraId="48A5810F" w14:textId="2E536D04" w:rsidR="00C44779" w:rsidRPr="00164330" w:rsidRDefault="00C4477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11. Elección de Presidenta</w:t>
      </w:r>
      <w:r w:rsidR="00347275" w:rsidRPr="00164330">
        <w:rPr>
          <w:rFonts w:ascii="Times New Roman" w:hAnsi="Times New Roman" w:cs="Times New Roman"/>
          <w:sz w:val="24"/>
          <w:szCs w:val="24"/>
        </w:rPr>
        <w:t xml:space="preserve"> </w:t>
      </w:r>
      <w:r w:rsidRPr="00164330">
        <w:rPr>
          <w:rFonts w:ascii="Times New Roman" w:hAnsi="Times New Roman" w:cs="Times New Roman"/>
          <w:sz w:val="24"/>
          <w:szCs w:val="24"/>
        </w:rPr>
        <w:t>de la Mesa Directiva para fungir durante el Segundo Período Ordinario de Sesiones del Tercer Año de Ejercicio Constitucional de la LXI Legislatura del Estado de México.</w:t>
      </w:r>
    </w:p>
    <w:p w14:paraId="1054ED9A" w14:textId="3B5B8A03" w:rsidR="00C44779" w:rsidRPr="00164330" w:rsidRDefault="00C4477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12. Clausura de la sesión.</w:t>
      </w:r>
    </w:p>
    <w:p w14:paraId="252BD58F" w14:textId="518A06F9" w:rsidR="00C44779" w:rsidRPr="00164330" w:rsidRDefault="00C4477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PRESIDENTA DIP. BEATRIZ GARCÍA VILLEGAS. Pido a quienes estén de acuerdo en </w:t>
      </w:r>
      <w:r w:rsidR="00CF2107" w:rsidRPr="00164330">
        <w:rPr>
          <w:rFonts w:ascii="Times New Roman" w:hAnsi="Times New Roman" w:cs="Times New Roman"/>
          <w:sz w:val="24"/>
          <w:szCs w:val="24"/>
        </w:rPr>
        <w:t xml:space="preserve">que </w:t>
      </w:r>
      <w:r w:rsidRPr="00164330">
        <w:rPr>
          <w:rFonts w:ascii="Times New Roman" w:hAnsi="Times New Roman" w:cs="Times New Roman"/>
          <w:sz w:val="24"/>
          <w:szCs w:val="24"/>
        </w:rPr>
        <w:t>la propuesta que ha comunicado la Secretaría sea aprobada con carácter de orden del día, sírva</w:t>
      </w:r>
      <w:r w:rsidR="00347275" w:rsidRPr="00164330">
        <w:rPr>
          <w:rFonts w:ascii="Times New Roman" w:hAnsi="Times New Roman" w:cs="Times New Roman"/>
          <w:sz w:val="24"/>
          <w:szCs w:val="24"/>
        </w:rPr>
        <w:t>n</w:t>
      </w:r>
      <w:r w:rsidRPr="00164330">
        <w:rPr>
          <w:rFonts w:ascii="Times New Roman" w:hAnsi="Times New Roman" w:cs="Times New Roman"/>
          <w:sz w:val="24"/>
          <w:szCs w:val="24"/>
        </w:rPr>
        <w:t>se levantar la mano</w:t>
      </w:r>
      <w:r w:rsidR="00CF2107" w:rsidRPr="00164330">
        <w:rPr>
          <w:rFonts w:ascii="Times New Roman" w:hAnsi="Times New Roman" w:cs="Times New Roman"/>
          <w:sz w:val="24"/>
          <w:szCs w:val="24"/>
        </w:rPr>
        <w:t>.</w:t>
      </w:r>
      <w:r w:rsidRPr="00164330">
        <w:rPr>
          <w:rFonts w:ascii="Times New Roman" w:hAnsi="Times New Roman" w:cs="Times New Roman"/>
          <w:sz w:val="24"/>
          <w:szCs w:val="24"/>
        </w:rPr>
        <w:t xml:space="preserve"> ¿En contra? ¿En abstención?</w:t>
      </w:r>
    </w:p>
    <w:p w14:paraId="1DAC93A9" w14:textId="77777777" w:rsidR="00C44779" w:rsidRPr="00164330" w:rsidRDefault="00C4477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SECRETARIA DIP. MARÍA DEL CARMEN DE LA ROSA MENDOZA. La propuesta del orden del día ha sido aprobada por unanimidad de votos.</w:t>
      </w:r>
    </w:p>
    <w:p w14:paraId="33BC8415" w14:textId="77777777" w:rsidR="008111D2" w:rsidRPr="00164330" w:rsidRDefault="00C44779" w:rsidP="00B266B9">
      <w:pPr>
        <w:pStyle w:val="Sinespaciado"/>
        <w:jc w:val="both"/>
        <w:rPr>
          <w:rFonts w:ascii="Times New Roman" w:hAnsi="Times New Roman" w:cs="Times New Roman"/>
          <w:sz w:val="24"/>
          <w:szCs w:val="24"/>
        </w:rPr>
        <w:sectPr w:rsidR="008111D2" w:rsidRPr="00164330" w:rsidSect="00164330">
          <w:footerReference w:type="default" r:id="rId7"/>
          <w:pgSz w:w="12240" w:h="15840"/>
          <w:pgMar w:top="1134" w:right="1134" w:bottom="1134" w:left="1701" w:header="709" w:footer="709" w:gutter="0"/>
          <w:cols w:space="708"/>
          <w:docGrid w:linePitch="360"/>
        </w:sectPr>
      </w:pPr>
      <w:r w:rsidRPr="00164330">
        <w:rPr>
          <w:rFonts w:ascii="Times New Roman" w:hAnsi="Times New Roman" w:cs="Times New Roman"/>
          <w:sz w:val="24"/>
          <w:szCs w:val="24"/>
        </w:rPr>
        <w:t xml:space="preserve">PRESIDENTA DIP. BEATRIZ GARCÍA VILLEGAS. Publicada el acta de la sesión anterior en la </w:t>
      </w:r>
      <w:r w:rsidRPr="00164330">
        <w:rPr>
          <w:rFonts w:ascii="Times New Roman" w:hAnsi="Times New Roman" w:cs="Times New Roman"/>
          <w:i/>
          <w:iCs/>
          <w:sz w:val="24"/>
          <w:szCs w:val="24"/>
        </w:rPr>
        <w:t>Gaceta Parlamentaria</w:t>
      </w:r>
      <w:r w:rsidRPr="00164330">
        <w:rPr>
          <w:rFonts w:ascii="Times New Roman" w:hAnsi="Times New Roman" w:cs="Times New Roman"/>
          <w:sz w:val="24"/>
          <w:szCs w:val="24"/>
        </w:rPr>
        <w:t>, pregunto si tienen observaciones o comentarios.</w:t>
      </w:r>
      <w:r w:rsidR="008111D2" w:rsidRPr="00164330">
        <w:rPr>
          <w:rFonts w:ascii="Times New Roman" w:hAnsi="Times New Roman" w:cs="Times New Roman"/>
          <w:sz w:val="24"/>
          <w:szCs w:val="24"/>
        </w:rPr>
        <w:t xml:space="preserve"> </w:t>
      </w:r>
    </w:p>
    <w:p w14:paraId="1E5A1824" w14:textId="77777777" w:rsidR="00BC5F5C" w:rsidRPr="00164330" w:rsidRDefault="00BC5F5C" w:rsidP="00B266B9">
      <w:pPr>
        <w:pStyle w:val="Sinespaciado"/>
        <w:rPr>
          <w:rFonts w:ascii="Times New Roman" w:hAnsi="Times New Roman" w:cs="Times New Roman"/>
          <w:sz w:val="24"/>
          <w:szCs w:val="24"/>
        </w:rPr>
      </w:pPr>
    </w:p>
    <w:p w14:paraId="015CD26E" w14:textId="77777777" w:rsidR="00BC5F5C" w:rsidRPr="00164330" w:rsidRDefault="00BC5F5C"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(Se inserta el documento)</w:t>
      </w:r>
    </w:p>
    <w:p w14:paraId="61018606" w14:textId="77777777" w:rsidR="00BC5F5C" w:rsidRPr="00164330" w:rsidRDefault="00BC5F5C" w:rsidP="00B266B9">
      <w:pPr>
        <w:pStyle w:val="Sinespaciado"/>
        <w:rPr>
          <w:rFonts w:ascii="Times New Roman" w:hAnsi="Times New Roman" w:cs="Times New Roman"/>
          <w:sz w:val="24"/>
          <w:szCs w:val="24"/>
        </w:rPr>
      </w:pPr>
    </w:p>
    <w:p w14:paraId="714E6AB2"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b/>
          <w:bCs/>
          <w:sz w:val="24"/>
          <w:szCs w:val="24"/>
          <w:lang w:eastAsia="es-MX"/>
        </w:rPr>
        <w:t>ACTA DE LA SESIÓN DELIBERANTE DE LA “LXI” LEGISLATURA DEL</w:t>
      </w:r>
      <w:r w:rsidRPr="00164330">
        <w:rPr>
          <w:rFonts w:ascii="Times New Roman" w:eastAsia="Times New Roman" w:hAnsi="Times New Roman" w:cs="Times New Roman"/>
          <w:b/>
          <w:sz w:val="24"/>
          <w:szCs w:val="24"/>
          <w:lang w:eastAsia="es-MX"/>
        </w:rPr>
        <w:t xml:space="preserve">  </w:t>
      </w:r>
      <w:r w:rsidRPr="00164330">
        <w:rPr>
          <w:rFonts w:ascii="Times New Roman" w:eastAsia="Times New Roman" w:hAnsi="Times New Roman" w:cs="Times New Roman"/>
          <w:b/>
          <w:bCs/>
          <w:sz w:val="24"/>
          <w:szCs w:val="24"/>
          <w:lang w:eastAsia="es-MX"/>
        </w:rPr>
        <w:t xml:space="preserve">ESTADO DE MÉXICO, </w:t>
      </w:r>
      <w:r w:rsidRPr="00164330">
        <w:rPr>
          <w:rFonts w:ascii="Times New Roman" w:eastAsia="Times New Roman" w:hAnsi="Times New Roman" w:cs="Times New Roman"/>
          <w:b/>
          <w:sz w:val="24"/>
          <w:szCs w:val="24"/>
          <w:lang w:eastAsia="es-MX"/>
        </w:rPr>
        <w:t>CELEBRADA EL DÍA VEINTISIETE DE FEBRERO DE DOS MIL VEINTICUATRO.</w:t>
      </w:r>
    </w:p>
    <w:p w14:paraId="68601563" w14:textId="77777777" w:rsidR="00922D52" w:rsidRPr="00164330" w:rsidRDefault="00922D52" w:rsidP="00B266B9">
      <w:pPr>
        <w:suppressAutoHyphens/>
        <w:autoSpaceDN w:val="0"/>
        <w:spacing w:after="0" w:line="240" w:lineRule="auto"/>
        <w:ind w:hanging="705"/>
        <w:jc w:val="center"/>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w:t>
      </w:r>
    </w:p>
    <w:p w14:paraId="4921785E" w14:textId="77777777" w:rsidR="00922D52" w:rsidRPr="00164330" w:rsidRDefault="00922D52" w:rsidP="00B266B9">
      <w:pPr>
        <w:suppressAutoHyphens/>
        <w:autoSpaceDN w:val="0"/>
        <w:spacing w:after="0" w:line="240" w:lineRule="auto"/>
        <w:ind w:hanging="705"/>
        <w:jc w:val="center"/>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b/>
          <w:bCs/>
          <w:sz w:val="24"/>
          <w:szCs w:val="24"/>
          <w:lang w:eastAsia="es-MX"/>
        </w:rPr>
        <w:t>Presidenta Diputada Ingrid Krasopani Schemelensky Castro.</w:t>
      </w:r>
      <w:r w:rsidRPr="00164330">
        <w:rPr>
          <w:rFonts w:ascii="Times New Roman" w:eastAsia="Times New Roman" w:hAnsi="Times New Roman" w:cs="Times New Roman"/>
          <w:b/>
          <w:sz w:val="24"/>
          <w:szCs w:val="24"/>
          <w:lang w:eastAsia="es-MX"/>
        </w:rPr>
        <w:t> </w:t>
      </w:r>
    </w:p>
    <w:p w14:paraId="24137C3A"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w:t>
      </w:r>
    </w:p>
    <w:p w14:paraId="1A917AE4"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doce horas con veintisiete minutos del veintisiete de febrero de dos mil veinticuatro, una vez que la Secretaría verificó la existencia del quórum, mediante el sistema electrónico.  </w:t>
      </w:r>
    </w:p>
    <w:p w14:paraId="5A242AAF"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38865BB5"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14:paraId="15790A52"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5F8D9DEA"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14:paraId="56F007B4"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51645B3B"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bCs/>
          <w:sz w:val="24"/>
          <w:szCs w:val="24"/>
        </w:rPr>
        <w:t xml:space="preserve">2.- La Vicepresidencia, por instrucciones de la Presidencia, da lectura al oficio por el que se presenta el </w:t>
      </w:r>
      <w:r w:rsidRPr="00164330">
        <w:rPr>
          <w:rFonts w:ascii="Times New Roman" w:eastAsia="Calibri" w:hAnsi="Times New Roman" w:cs="Times New Roman"/>
          <w:sz w:val="24"/>
          <w:szCs w:val="24"/>
        </w:rPr>
        <w:t>Plan de Desarrollo del Estado de México 2023 - 2029. (De urgente y obvia resolución). Solicita la dispensa de la lectura. Es aprobada la dispensa de la lectura, por unanimidad de votos.</w:t>
      </w:r>
    </w:p>
    <w:p w14:paraId="120CD448"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1388C93"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bCs/>
          <w:sz w:val="24"/>
          <w:szCs w:val="24"/>
          <w:lang w:eastAsia="es-MX"/>
        </w:rPr>
        <w:lastRenderedPageBreak/>
        <w:t xml:space="preserve">La Vicepresidencia, por instrucciones de la Presidencia, da lectura </w:t>
      </w:r>
      <w:r w:rsidRPr="00164330">
        <w:rPr>
          <w:rFonts w:ascii="Times New Roman" w:eastAsia="Times New Roman" w:hAnsi="Times New Roman" w:cs="Times New Roman"/>
          <w:sz w:val="24"/>
          <w:szCs w:val="24"/>
          <w:lang w:eastAsia="es-MX"/>
        </w:rPr>
        <w:t>al Proyecto de Acuerdo en relación con el examen y opinión del Plan de Desarrollo del Estado de México 2023-2029, formulado por la Junta de Coordinación Política, siendo de urgente y obvia resolución. Solicita la dispensa del trámite de Dictamen.</w:t>
      </w:r>
    </w:p>
    <w:p w14:paraId="4175A2A4"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58ED531B"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val="es-ES" w:eastAsia="es-MX"/>
        </w:rPr>
        <w:t>Es aprobada la dispensa del trámite de Dictamen, por unanimidad de votos.</w:t>
      </w:r>
      <w:r w:rsidRPr="00164330">
        <w:rPr>
          <w:rFonts w:ascii="Times New Roman" w:eastAsia="Times New Roman" w:hAnsi="Times New Roman" w:cs="Times New Roman"/>
          <w:sz w:val="24"/>
          <w:szCs w:val="24"/>
          <w:lang w:eastAsia="es-MX"/>
        </w:rPr>
        <w:t> </w:t>
      </w:r>
      <w:r w:rsidRPr="00164330">
        <w:rPr>
          <w:rFonts w:ascii="Times New Roman" w:eastAsia="Arial MT" w:hAnsi="Times New Roman" w:cs="Times New Roman"/>
          <w:sz w:val="24"/>
          <w:szCs w:val="24"/>
          <w:lang w:eastAsia="es-MX"/>
        </w:rPr>
        <w:t> </w:t>
      </w:r>
    </w:p>
    <w:p w14:paraId="239A115F"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689925D4"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t>Sin que motive debate el Proyecto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Proyecto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564D1852"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p>
    <w:p w14:paraId="66AAE79D"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bCs/>
          <w:sz w:val="24"/>
          <w:szCs w:val="24"/>
        </w:rPr>
        <w:t>3.- E</w:t>
      </w:r>
      <w:r w:rsidRPr="00164330">
        <w:rPr>
          <w:rFonts w:ascii="Times New Roman" w:eastAsia="Calibri" w:hAnsi="Times New Roman" w:cs="Times New Roman"/>
          <w:sz w:val="24"/>
          <w:szCs w:val="24"/>
        </w:rPr>
        <w:t xml:space="preserve">l Diputado Gerardo Ulloa Pérez hace uso de la palabra, para dar lectura al </w:t>
      </w:r>
      <w:r w:rsidRPr="00164330">
        <w:rPr>
          <w:rFonts w:ascii="Times New Roman" w:eastAsia="Calibri" w:hAnsi="Times New Roman" w:cs="Times New Roman"/>
          <w:bCs/>
          <w:sz w:val="24"/>
          <w:szCs w:val="24"/>
        </w:rPr>
        <w:t xml:space="preserve">Dictamen </w:t>
      </w:r>
      <w:r w:rsidRPr="00164330">
        <w:rPr>
          <w:rFonts w:ascii="Times New Roman" w:eastAsia="Calibri" w:hAnsi="Times New Roman" w:cs="Times New Roman"/>
          <w:sz w:val="24"/>
          <w:szCs w:val="24"/>
        </w:rPr>
        <w:t xml:space="preserve">de la Iniciativa con Proyecto de Decreto, por el que se adiciona el artículo 367 Bis y se adiciona un párrafo segundo a la fracción I y un párrafo segundo a la fracción II, del artículo 371, del </w:t>
      </w:r>
      <w:r w:rsidRPr="00164330">
        <w:rPr>
          <w:rFonts w:ascii="Times New Roman" w:eastAsia="Calibri" w:hAnsi="Times New Roman" w:cs="Times New Roman"/>
          <w:bCs/>
          <w:sz w:val="24"/>
          <w:szCs w:val="24"/>
        </w:rPr>
        <w:t xml:space="preserve">Código Financiero del Estado de México y Municipios, </w:t>
      </w:r>
      <w:r w:rsidRPr="00164330">
        <w:rPr>
          <w:rFonts w:ascii="Times New Roman" w:eastAsia="Calibri" w:hAnsi="Times New Roman" w:cs="Times New Roman"/>
          <w:sz w:val="24"/>
          <w:szCs w:val="24"/>
        </w:rPr>
        <w:t xml:space="preserve">presentada por el propio diputado y la diputada Azucena Cisneros Coss, en nombre del Grupo Parlamentario del Partido morena, formulado por las comisiones legislativas de Planeación y Gasto Público y Finanzas Públicas. </w:t>
      </w:r>
    </w:p>
    <w:p w14:paraId="45846C78"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44209CB"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sz w:val="24"/>
          <w:szCs w:val="24"/>
        </w:rPr>
        <w:t>Para hablar sobre el Dictamen, hace uso de la palabra el diputado Francisco Javier Santos Arreola.</w:t>
      </w:r>
    </w:p>
    <w:p w14:paraId="747E6E2F"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155FF2E"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t>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p>
    <w:p w14:paraId="4B2B5629"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5895438D"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bCs/>
          <w:sz w:val="24"/>
          <w:szCs w:val="24"/>
        </w:rPr>
        <w:t xml:space="preserve">4.- </w:t>
      </w:r>
      <w:r w:rsidRPr="00164330">
        <w:rPr>
          <w:rFonts w:ascii="Times New Roman" w:eastAsia="Calibri" w:hAnsi="Times New Roman" w:cs="Times New Roman"/>
          <w:sz w:val="24"/>
          <w:szCs w:val="24"/>
        </w:rPr>
        <w:t xml:space="preserve">La diputada Aurora González </w:t>
      </w:r>
      <w:proofErr w:type="spellStart"/>
      <w:r w:rsidRPr="00164330">
        <w:rPr>
          <w:rFonts w:ascii="Times New Roman" w:eastAsia="Calibri" w:hAnsi="Times New Roman" w:cs="Times New Roman"/>
          <w:sz w:val="24"/>
          <w:szCs w:val="24"/>
        </w:rPr>
        <w:t>Ledezma</w:t>
      </w:r>
      <w:proofErr w:type="spellEnd"/>
      <w:r w:rsidRPr="00164330">
        <w:rPr>
          <w:rFonts w:ascii="Times New Roman" w:eastAsia="Calibri" w:hAnsi="Times New Roman" w:cs="Times New Roman"/>
          <w:sz w:val="24"/>
          <w:szCs w:val="24"/>
        </w:rPr>
        <w:t xml:space="preserve"> hace uso de la palabra, para dar lectura al </w:t>
      </w:r>
      <w:r w:rsidRPr="00164330">
        <w:rPr>
          <w:rFonts w:ascii="Times New Roman" w:eastAsia="Calibri" w:hAnsi="Times New Roman" w:cs="Times New Roman"/>
          <w:bCs/>
          <w:color w:val="000000"/>
          <w:sz w:val="24"/>
          <w:szCs w:val="24"/>
        </w:rPr>
        <w:t xml:space="preserve">Dictamen </w:t>
      </w:r>
      <w:r w:rsidRPr="00164330">
        <w:rPr>
          <w:rFonts w:ascii="Times New Roman" w:eastAsia="Calibri" w:hAnsi="Times New Roman" w:cs="Times New Roman"/>
          <w:color w:val="000000"/>
          <w:sz w:val="24"/>
          <w:szCs w:val="24"/>
        </w:rPr>
        <w:t xml:space="preserve">de la Iniciativa con Proyecto de Decreto por el que se reforma el artículo 4 de la </w:t>
      </w:r>
      <w:r w:rsidRPr="00164330">
        <w:rPr>
          <w:rFonts w:ascii="Times New Roman" w:eastAsia="Calibri" w:hAnsi="Times New Roman" w:cs="Times New Roman"/>
          <w:bCs/>
          <w:color w:val="000000"/>
          <w:sz w:val="24"/>
          <w:szCs w:val="24"/>
        </w:rPr>
        <w:t>Ley de Desarrollo Social del Estado de México</w:t>
      </w:r>
      <w:r w:rsidRPr="00164330">
        <w:rPr>
          <w:rFonts w:ascii="Times New Roman" w:eastAsia="Calibri" w:hAnsi="Times New Roman" w:cs="Times New Roman"/>
          <w:sz w:val="24"/>
          <w:szCs w:val="24"/>
        </w:rPr>
        <w:t>, presentada por la propia diputada, en nombre del Grupo Parlamentario del Partido Revolucionario Institucional, formulado por la Comisión Legislativa de Desarrollo y Apoyo Social.</w:t>
      </w:r>
    </w:p>
    <w:p w14:paraId="714D5E33"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4023AC89"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339ECDBA"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E4716C2"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bCs/>
          <w:sz w:val="24"/>
          <w:szCs w:val="24"/>
          <w:lang w:eastAsia="es-MX"/>
        </w:rPr>
        <w:t xml:space="preserve">5.- La Vicepresidencia, por instrucciones de la Presidencia, da lectura </w:t>
      </w:r>
      <w:r w:rsidRPr="00164330">
        <w:rPr>
          <w:rFonts w:ascii="Times New Roman" w:eastAsia="Times New Roman" w:hAnsi="Times New Roman" w:cs="Times New Roman"/>
          <w:sz w:val="24"/>
          <w:szCs w:val="24"/>
          <w:lang w:eastAsia="es-MX"/>
        </w:rPr>
        <w:t xml:space="preserve">a la </w:t>
      </w:r>
      <w:r w:rsidRPr="00164330">
        <w:rPr>
          <w:rFonts w:ascii="Times New Roman" w:eastAsia="Times New Roman" w:hAnsi="Times New Roman" w:cs="Times New Roman"/>
          <w:bCs/>
          <w:sz w:val="24"/>
          <w:szCs w:val="24"/>
          <w:lang w:eastAsia="es-MX"/>
        </w:rPr>
        <w:t xml:space="preserve">Iniciativa </w:t>
      </w:r>
      <w:r w:rsidRPr="00164330">
        <w:rPr>
          <w:rFonts w:ascii="Times New Roman" w:eastAsia="Times New Roman" w:hAnsi="Times New Roman" w:cs="Times New Roman"/>
          <w:sz w:val="24"/>
          <w:szCs w:val="24"/>
          <w:lang w:eastAsia="es-MX"/>
        </w:rPr>
        <w:t xml:space="preserve">de Decreto por el que se reforman y adicionan diversas disposiciones de la </w:t>
      </w:r>
      <w:r w:rsidRPr="00164330">
        <w:rPr>
          <w:rFonts w:ascii="Times New Roman" w:eastAsia="Times New Roman" w:hAnsi="Times New Roman" w:cs="Times New Roman"/>
          <w:bCs/>
          <w:sz w:val="24"/>
          <w:szCs w:val="24"/>
          <w:lang w:eastAsia="es-MX"/>
        </w:rPr>
        <w:t>Ley Orgánica del Poder Legislativo del Estado Libre y Soberano de México</w:t>
      </w:r>
      <w:r w:rsidRPr="00164330">
        <w:rPr>
          <w:rFonts w:ascii="Times New Roman" w:eastAsia="Times New Roman" w:hAnsi="Times New Roman" w:cs="Times New Roman"/>
          <w:sz w:val="24"/>
          <w:szCs w:val="24"/>
          <w:lang w:eastAsia="es-MX"/>
        </w:rPr>
        <w:t xml:space="preserve">, del </w:t>
      </w:r>
      <w:r w:rsidRPr="00164330">
        <w:rPr>
          <w:rFonts w:ascii="Times New Roman" w:eastAsia="Times New Roman" w:hAnsi="Times New Roman" w:cs="Times New Roman"/>
          <w:bCs/>
          <w:sz w:val="24"/>
          <w:szCs w:val="24"/>
          <w:lang w:eastAsia="es-MX"/>
        </w:rPr>
        <w:t xml:space="preserve">Reglamento del Poder Legislativo del Estado Libre y Soberano de México </w:t>
      </w:r>
      <w:r w:rsidRPr="00164330">
        <w:rPr>
          <w:rFonts w:ascii="Times New Roman" w:eastAsia="Times New Roman" w:hAnsi="Times New Roman" w:cs="Times New Roman"/>
          <w:sz w:val="24"/>
          <w:szCs w:val="24"/>
          <w:lang w:eastAsia="es-MX"/>
        </w:rPr>
        <w:t xml:space="preserve">y del </w:t>
      </w:r>
      <w:r w:rsidRPr="00164330">
        <w:rPr>
          <w:rFonts w:ascii="Times New Roman" w:eastAsia="Times New Roman" w:hAnsi="Times New Roman" w:cs="Times New Roman"/>
          <w:bCs/>
          <w:sz w:val="24"/>
          <w:szCs w:val="24"/>
          <w:lang w:eastAsia="es-MX"/>
        </w:rPr>
        <w:t>Reglamento Interno de la Contraloría del Poder Legislativo del Estado Libre y Soberano de México</w:t>
      </w:r>
      <w:r w:rsidRPr="00164330">
        <w:rPr>
          <w:rFonts w:ascii="Times New Roman" w:eastAsia="Times New Roman" w:hAnsi="Times New Roman" w:cs="Times New Roman"/>
          <w:sz w:val="24"/>
          <w:szCs w:val="24"/>
          <w:lang w:eastAsia="es-MX"/>
        </w:rPr>
        <w:t>, para favorecer la utilización de la tecnología, particularmente, sobre la firma electrónica, presentada por integrantes de la Junta de Coordinación Política. (De urgente y obvia resolución). Solicita la dispensa del trámite de dictamen.</w:t>
      </w:r>
    </w:p>
    <w:p w14:paraId="3841078A"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31CB04BD"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val="es-ES" w:eastAsia="es-MX"/>
        </w:rPr>
        <w:t>Es aprobada la dispensa del trámite de Dictamen, por unanimidad de votos.</w:t>
      </w:r>
      <w:r w:rsidRPr="00164330">
        <w:rPr>
          <w:rFonts w:ascii="Times New Roman" w:eastAsia="Times New Roman" w:hAnsi="Times New Roman" w:cs="Times New Roman"/>
          <w:sz w:val="24"/>
          <w:szCs w:val="24"/>
          <w:lang w:eastAsia="es-MX"/>
        </w:rPr>
        <w:t> </w:t>
      </w:r>
      <w:r w:rsidRPr="00164330">
        <w:rPr>
          <w:rFonts w:ascii="Times New Roman" w:eastAsia="Arial MT" w:hAnsi="Times New Roman" w:cs="Times New Roman"/>
          <w:sz w:val="24"/>
          <w:szCs w:val="24"/>
          <w:lang w:eastAsia="es-MX"/>
        </w:rPr>
        <w:t> </w:t>
      </w:r>
    </w:p>
    <w:p w14:paraId="548184B3"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07CCB028"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w:t>
      </w:r>
    </w:p>
    <w:p w14:paraId="528E9BF0"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440122E0" w14:textId="77777777" w:rsidR="00922D52" w:rsidRPr="00164330" w:rsidRDefault="00922D52" w:rsidP="00B266B9">
      <w:pPr>
        <w:suppressAutoHyphens/>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bCs/>
          <w:sz w:val="24"/>
          <w:szCs w:val="24"/>
        </w:rPr>
        <w:t xml:space="preserve">6.- </w:t>
      </w:r>
      <w:r w:rsidRPr="00164330">
        <w:rPr>
          <w:rFonts w:ascii="Times New Roman" w:eastAsia="Calibri" w:hAnsi="Times New Roman" w:cs="Times New Roman"/>
          <w:sz w:val="24"/>
          <w:szCs w:val="24"/>
        </w:rPr>
        <w:t xml:space="preserve">La diputada María del Carmen de la Rosa Mendoza hace uso de la palabra, para dar lectura a la </w:t>
      </w:r>
      <w:r w:rsidRPr="00164330">
        <w:rPr>
          <w:rFonts w:ascii="Times New Roman" w:eastAsia="Calibri" w:hAnsi="Times New Roman" w:cs="Times New Roman"/>
          <w:bCs/>
          <w:sz w:val="24"/>
          <w:szCs w:val="24"/>
        </w:rPr>
        <w:t xml:space="preserve">Iniciativa </w:t>
      </w:r>
      <w:r w:rsidRPr="00164330">
        <w:rPr>
          <w:rFonts w:ascii="Times New Roman" w:eastAsia="Calibri" w:hAnsi="Times New Roman" w:cs="Times New Roman"/>
          <w:sz w:val="24"/>
          <w:szCs w:val="24"/>
        </w:rPr>
        <w:t xml:space="preserve">con Proyecto de Decreto por el que se reforman diversas disposiciones de la </w:t>
      </w:r>
      <w:r w:rsidRPr="00164330">
        <w:rPr>
          <w:rFonts w:ascii="Times New Roman" w:eastAsia="Calibri" w:hAnsi="Times New Roman" w:cs="Times New Roman"/>
          <w:bCs/>
          <w:sz w:val="24"/>
          <w:szCs w:val="24"/>
        </w:rPr>
        <w:t xml:space="preserve">Ley del Adulto Mayor del Estado de México, </w:t>
      </w:r>
      <w:r w:rsidRPr="00164330">
        <w:rPr>
          <w:rFonts w:ascii="Times New Roman" w:eastAsia="Calibri" w:hAnsi="Times New Roman" w:cs="Times New Roman"/>
          <w:sz w:val="24"/>
          <w:szCs w:val="24"/>
        </w:rPr>
        <w:t>a fin de garantizar el respeto a los derechos humanos de las personas adultas mayores, presentada por la propia diputada y los diputados Alicia Mercado Moreno, Raúl Ponce Elizalde y Brenda Gómez Cruz, en nombre del Grupo Parlamentario del Partido morena.</w:t>
      </w:r>
    </w:p>
    <w:p w14:paraId="7AA3B94C" w14:textId="77777777" w:rsidR="00922D52" w:rsidRPr="00164330" w:rsidRDefault="00922D52" w:rsidP="00B266B9">
      <w:pPr>
        <w:suppressAutoHyphens/>
        <w:autoSpaceDN w:val="0"/>
        <w:spacing w:after="0" w:line="240" w:lineRule="auto"/>
        <w:jc w:val="both"/>
        <w:textAlignment w:val="baseline"/>
        <w:rPr>
          <w:rFonts w:ascii="Times New Roman" w:eastAsia="Calibri" w:hAnsi="Times New Roman" w:cs="Times New Roman"/>
          <w:sz w:val="24"/>
          <w:szCs w:val="24"/>
        </w:rPr>
      </w:pPr>
    </w:p>
    <w:p w14:paraId="76089536" w14:textId="77777777" w:rsidR="00922D52" w:rsidRPr="00164330" w:rsidRDefault="00922D52" w:rsidP="00B266B9">
      <w:pPr>
        <w:suppressAutoHyphens/>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sz w:val="24"/>
          <w:szCs w:val="24"/>
        </w:rPr>
        <w:t>La Presidencia la remite a la Comisión Legislativa Para la Atención de Grupos Vulnerables, para su estudio y dictamen.</w:t>
      </w:r>
    </w:p>
    <w:p w14:paraId="42513B84" w14:textId="77777777" w:rsidR="00922D52" w:rsidRPr="00164330" w:rsidRDefault="00922D52" w:rsidP="00B266B9">
      <w:pPr>
        <w:suppressAutoHyphens/>
        <w:autoSpaceDN w:val="0"/>
        <w:spacing w:after="0" w:line="240" w:lineRule="auto"/>
        <w:jc w:val="both"/>
        <w:textAlignment w:val="baseline"/>
        <w:rPr>
          <w:rFonts w:ascii="Times New Roman" w:eastAsia="Calibri" w:hAnsi="Times New Roman" w:cs="Times New Roman"/>
          <w:sz w:val="24"/>
          <w:szCs w:val="24"/>
        </w:rPr>
      </w:pPr>
    </w:p>
    <w:p w14:paraId="41651D61" w14:textId="77777777" w:rsidR="00922D52" w:rsidRPr="00164330" w:rsidRDefault="00922D52" w:rsidP="00B266B9">
      <w:pPr>
        <w:suppressAutoHyphens/>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sz w:val="24"/>
          <w:szCs w:val="24"/>
        </w:rPr>
        <w:t>Para hablar sobre la Iniciativa, hace uso de la palabra el diputado Raúl Ponce Elizalde.</w:t>
      </w:r>
    </w:p>
    <w:p w14:paraId="5F24F7B1" w14:textId="77777777" w:rsidR="00922D52" w:rsidRPr="00164330" w:rsidRDefault="00922D52" w:rsidP="00B266B9">
      <w:pPr>
        <w:suppressAutoHyphens/>
        <w:autoSpaceDN w:val="0"/>
        <w:spacing w:after="0" w:line="240" w:lineRule="auto"/>
        <w:jc w:val="both"/>
        <w:textAlignment w:val="baseline"/>
        <w:rPr>
          <w:rFonts w:ascii="Times New Roman" w:eastAsia="Calibri" w:hAnsi="Times New Roman" w:cs="Times New Roman"/>
          <w:sz w:val="24"/>
          <w:szCs w:val="24"/>
        </w:rPr>
      </w:pPr>
    </w:p>
    <w:p w14:paraId="283F18E5"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t xml:space="preserve">7.- El diputado Emiliano Aguirre Cruz hace uso de la palabra, para dar lectura a la </w:t>
      </w:r>
      <w:r w:rsidRPr="00164330">
        <w:rPr>
          <w:rFonts w:ascii="Times New Roman" w:eastAsia="Calibri" w:hAnsi="Times New Roman" w:cs="Times New Roman"/>
          <w:bCs/>
          <w:sz w:val="24"/>
          <w:szCs w:val="24"/>
        </w:rPr>
        <w:t xml:space="preserve">Iniciativa </w:t>
      </w:r>
      <w:r w:rsidRPr="00164330">
        <w:rPr>
          <w:rFonts w:ascii="Times New Roman" w:eastAsia="Calibri" w:hAnsi="Times New Roman" w:cs="Times New Roman"/>
          <w:sz w:val="24"/>
          <w:szCs w:val="24"/>
        </w:rPr>
        <w:t xml:space="preserve">con Proyecto de Decreto por el que se reforman y adicionan diversas disposiciones al </w:t>
      </w:r>
      <w:r w:rsidRPr="00164330">
        <w:rPr>
          <w:rFonts w:ascii="Times New Roman" w:eastAsia="Calibri" w:hAnsi="Times New Roman" w:cs="Times New Roman"/>
          <w:bCs/>
          <w:sz w:val="24"/>
          <w:szCs w:val="24"/>
        </w:rPr>
        <w:t>Código Administrativo del Estado de México</w:t>
      </w:r>
      <w:r w:rsidRPr="00164330">
        <w:rPr>
          <w:rFonts w:ascii="Times New Roman" w:eastAsia="Calibri" w:hAnsi="Times New Roman" w:cs="Times New Roman"/>
          <w:sz w:val="24"/>
          <w:szCs w:val="24"/>
        </w:rPr>
        <w:t xml:space="preserve">, la </w:t>
      </w:r>
      <w:r w:rsidRPr="00164330">
        <w:rPr>
          <w:rFonts w:ascii="Times New Roman" w:eastAsia="Calibri" w:hAnsi="Times New Roman" w:cs="Times New Roman"/>
          <w:bCs/>
          <w:sz w:val="24"/>
          <w:szCs w:val="24"/>
        </w:rPr>
        <w:t xml:space="preserve">Ley que Regula el Uso de Tecnologías de la Información y Comunicación para la Seguridad Pública del Estado de México </w:t>
      </w:r>
      <w:r w:rsidRPr="00164330">
        <w:rPr>
          <w:rFonts w:ascii="Times New Roman" w:eastAsia="Calibri" w:hAnsi="Times New Roman" w:cs="Times New Roman"/>
          <w:sz w:val="24"/>
          <w:szCs w:val="24"/>
        </w:rPr>
        <w:t xml:space="preserve">y la </w:t>
      </w:r>
      <w:r w:rsidRPr="00164330">
        <w:rPr>
          <w:rFonts w:ascii="Times New Roman" w:eastAsia="Calibri" w:hAnsi="Times New Roman" w:cs="Times New Roman"/>
          <w:bCs/>
          <w:sz w:val="24"/>
          <w:szCs w:val="24"/>
        </w:rPr>
        <w:t>Ley Orgánica Municipal del Estado de México</w:t>
      </w:r>
      <w:r w:rsidRPr="00164330">
        <w:rPr>
          <w:rFonts w:ascii="Times New Roman" w:eastAsia="Calibri" w:hAnsi="Times New Roman" w:cs="Times New Roman"/>
          <w:sz w:val="24"/>
          <w:szCs w:val="24"/>
        </w:rPr>
        <w:t xml:space="preserve">, a efecto de que los elementos de tránsito robustezcan/profesionalicen la vigilancia y cumplimiento de las disposiciones normativas en materia de tránsito a través de Protocolos y Lineamientos de actuación, presentada por el propio diputado, en nombre del Grupo Parlamentario del Partido morena. </w:t>
      </w:r>
    </w:p>
    <w:p w14:paraId="17AAC9A2"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E06076C" w14:textId="77777777" w:rsidR="00922D52" w:rsidRPr="00164330" w:rsidRDefault="00922D52" w:rsidP="00B266B9">
      <w:pPr>
        <w:suppressAutoHyphens/>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sz w:val="24"/>
          <w:szCs w:val="24"/>
        </w:rPr>
        <w:t>La Presidencia la remite a las comisiones legislativas de Procuración y Administración de Justicia, de Seguridad Pública y Tránsito y de Legislación y Administración Municipal, para su estudio y dictamen.</w:t>
      </w:r>
    </w:p>
    <w:p w14:paraId="18577D39"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F6BB604"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bCs/>
          <w:sz w:val="24"/>
          <w:szCs w:val="24"/>
        </w:rPr>
        <w:t xml:space="preserve">8.- </w:t>
      </w:r>
      <w:r w:rsidRPr="00164330">
        <w:rPr>
          <w:rFonts w:ascii="Times New Roman" w:eastAsia="Calibri" w:hAnsi="Times New Roman" w:cs="Times New Roman"/>
          <w:sz w:val="24"/>
          <w:szCs w:val="24"/>
        </w:rPr>
        <w:t xml:space="preserve">La diputada Yesica </w:t>
      </w:r>
      <w:proofErr w:type="spellStart"/>
      <w:r w:rsidRPr="00164330">
        <w:rPr>
          <w:rFonts w:ascii="Times New Roman" w:eastAsia="Calibri" w:hAnsi="Times New Roman" w:cs="Times New Roman"/>
          <w:sz w:val="24"/>
          <w:szCs w:val="24"/>
        </w:rPr>
        <w:t>Yanet</w:t>
      </w:r>
      <w:proofErr w:type="spellEnd"/>
      <w:r w:rsidRPr="00164330">
        <w:rPr>
          <w:rFonts w:ascii="Times New Roman" w:eastAsia="Calibri" w:hAnsi="Times New Roman" w:cs="Times New Roman"/>
          <w:sz w:val="24"/>
          <w:szCs w:val="24"/>
        </w:rPr>
        <w:t xml:space="preserve"> Rojas Hernández hace uso de la palabra, para dar lectura a la </w:t>
      </w:r>
      <w:r w:rsidRPr="00164330">
        <w:rPr>
          <w:rFonts w:ascii="Times New Roman" w:eastAsia="Calibri" w:hAnsi="Times New Roman" w:cs="Times New Roman"/>
          <w:bCs/>
          <w:sz w:val="24"/>
          <w:szCs w:val="24"/>
        </w:rPr>
        <w:t xml:space="preserve">Iniciativa </w:t>
      </w:r>
      <w:r w:rsidRPr="00164330">
        <w:rPr>
          <w:rFonts w:ascii="Times New Roman" w:eastAsia="Calibri" w:hAnsi="Times New Roman" w:cs="Times New Roman"/>
          <w:sz w:val="24"/>
          <w:szCs w:val="24"/>
        </w:rPr>
        <w:t xml:space="preserve">con Proyecto de Decreto por la que se reforman diversas disposiciones de la </w:t>
      </w:r>
      <w:r w:rsidRPr="00164330">
        <w:rPr>
          <w:rFonts w:ascii="Times New Roman" w:eastAsia="Calibri" w:hAnsi="Times New Roman" w:cs="Times New Roman"/>
          <w:bCs/>
          <w:sz w:val="24"/>
          <w:szCs w:val="24"/>
        </w:rPr>
        <w:t xml:space="preserve">Ley de Acceso de las Mujeres a una Vida Libre de Violencia del Estado de México, Ley de la Fiscalía </w:t>
      </w:r>
      <w:r w:rsidRPr="00164330">
        <w:rPr>
          <w:rFonts w:ascii="Times New Roman" w:eastAsia="Calibri" w:hAnsi="Times New Roman" w:cs="Times New Roman"/>
          <w:bCs/>
          <w:sz w:val="24"/>
          <w:szCs w:val="24"/>
        </w:rPr>
        <w:lastRenderedPageBreak/>
        <w:t xml:space="preserve">General de Justicia del Estado de México </w:t>
      </w:r>
      <w:r w:rsidRPr="00164330">
        <w:rPr>
          <w:rFonts w:ascii="Times New Roman" w:eastAsia="Calibri" w:hAnsi="Times New Roman" w:cs="Times New Roman"/>
          <w:sz w:val="24"/>
          <w:szCs w:val="24"/>
        </w:rPr>
        <w:t xml:space="preserve">y el </w:t>
      </w:r>
      <w:r w:rsidRPr="00164330">
        <w:rPr>
          <w:rFonts w:ascii="Times New Roman" w:eastAsia="Calibri" w:hAnsi="Times New Roman" w:cs="Times New Roman"/>
          <w:bCs/>
          <w:sz w:val="24"/>
          <w:szCs w:val="24"/>
        </w:rPr>
        <w:t xml:space="preserve">Código Penal del Estado de México, </w:t>
      </w:r>
      <w:r w:rsidRPr="00164330">
        <w:rPr>
          <w:rFonts w:ascii="Times New Roman" w:eastAsia="Calibri" w:hAnsi="Times New Roman" w:cs="Times New Roman"/>
          <w:sz w:val="24"/>
          <w:szCs w:val="24"/>
        </w:rPr>
        <w:t>presentada por la propia diputada</w:t>
      </w:r>
      <w:r w:rsidRPr="00164330">
        <w:rPr>
          <w:rFonts w:ascii="Times New Roman" w:eastAsia="Calibri" w:hAnsi="Times New Roman" w:cs="Times New Roman"/>
          <w:bCs/>
          <w:sz w:val="24"/>
          <w:szCs w:val="24"/>
        </w:rPr>
        <w:t xml:space="preserve">, </w:t>
      </w:r>
      <w:r w:rsidRPr="00164330">
        <w:rPr>
          <w:rFonts w:ascii="Times New Roman" w:eastAsia="Calibri" w:hAnsi="Times New Roman" w:cs="Times New Roman"/>
          <w:sz w:val="24"/>
          <w:szCs w:val="24"/>
        </w:rPr>
        <w:t xml:space="preserve">en nombre del Grupo Parlamentario del Partido morena. </w:t>
      </w:r>
    </w:p>
    <w:p w14:paraId="1232AE25"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D4F6A21"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t xml:space="preserve">La Presidencia la </w:t>
      </w:r>
      <w:r w:rsidRPr="00164330">
        <w:rPr>
          <w:rFonts w:ascii="Times New Roman" w:eastAsia="Calibri" w:hAnsi="Times New Roman" w:cs="Times New Roman"/>
          <w:color w:val="000000"/>
          <w:sz w:val="24"/>
          <w:szCs w:val="24"/>
        </w:rPr>
        <w:t xml:space="preserve">remite a las comisiones legislativas de Procuración y Administración de Justicia, y para las Declaratorias de Alerta de Violencia Contra las Mujeres y Feminicidios, para su estudio y dictamen. </w:t>
      </w:r>
    </w:p>
    <w:p w14:paraId="2AA73FAB"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D424821"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sz w:val="24"/>
          <w:szCs w:val="24"/>
        </w:rPr>
        <w:t>La Secretaría, por instrucciones de la Presidencia, verifica la existencia del quórum de la sesión. Informando que existe quórum.</w:t>
      </w:r>
    </w:p>
    <w:p w14:paraId="22D5FEFE"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6A42A6C"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bCs/>
          <w:sz w:val="24"/>
          <w:szCs w:val="24"/>
        </w:rPr>
        <w:t xml:space="preserve">9.- </w:t>
      </w:r>
      <w:r w:rsidRPr="00164330">
        <w:rPr>
          <w:rFonts w:ascii="Times New Roman" w:eastAsia="Calibri" w:hAnsi="Times New Roman" w:cs="Times New Roman"/>
          <w:sz w:val="24"/>
          <w:szCs w:val="24"/>
        </w:rPr>
        <w:t xml:space="preserve">La diputada Beatriz García Villegas hace uso de la palabra, para dar lectura a la </w:t>
      </w:r>
      <w:r w:rsidRPr="00164330">
        <w:rPr>
          <w:rFonts w:ascii="Times New Roman" w:eastAsia="Calibri" w:hAnsi="Times New Roman" w:cs="Times New Roman"/>
          <w:bCs/>
          <w:sz w:val="24"/>
          <w:szCs w:val="24"/>
        </w:rPr>
        <w:t xml:space="preserve">Iniciativa </w:t>
      </w:r>
      <w:r w:rsidRPr="00164330">
        <w:rPr>
          <w:rFonts w:ascii="Times New Roman" w:eastAsia="Calibri" w:hAnsi="Times New Roman" w:cs="Times New Roman"/>
          <w:sz w:val="24"/>
          <w:szCs w:val="24"/>
        </w:rPr>
        <w:t xml:space="preserve">con Proyecto de Decreto por el que se reforma el párrafo sexto del artículo 18 de la </w:t>
      </w:r>
      <w:r w:rsidRPr="00164330">
        <w:rPr>
          <w:rFonts w:ascii="Times New Roman" w:eastAsia="Calibri" w:hAnsi="Times New Roman" w:cs="Times New Roman"/>
          <w:bCs/>
          <w:sz w:val="24"/>
          <w:szCs w:val="24"/>
        </w:rPr>
        <w:t xml:space="preserve">Constitución Política del Estado Libre y Soberano de México; </w:t>
      </w:r>
      <w:r w:rsidRPr="00164330">
        <w:rPr>
          <w:rFonts w:ascii="Times New Roman" w:eastAsia="Calibri" w:hAnsi="Times New Roman" w:cs="Times New Roman"/>
          <w:sz w:val="24"/>
          <w:szCs w:val="24"/>
        </w:rPr>
        <w:t xml:space="preserve">así como se reforman la fracción II y el último párrafo del artículo 3; las fracciones LXI y LXII del artículo 6; la denominación de la sección segunda del Capítulo Tercero del Título Segundo; la fracción I del artículo 11; las fracciones VIII, IX y XXV del artículo 16; las fracciones V, VII y XIX del artículo 18; el inciso d) de la fracción IV del artículo 19; el artículo 47; las fracciones I y VII del artículo 70; la fracción IV del artículo 106; Se adicionan la fracción LXV BIS del artículo 6; las fracciones de la XXVI a la XXXVIII del artículo 16; un tercer párrafo al artículo 83; un último párrafo al artículo 101; la fracción IV al artículo 113; un párrafo al artículo 127; Se derogan las fracciones 1, XX, XXI, XXIII, XXV a XVIII y XXXI del artículo 18, todas las disposiciones de la </w:t>
      </w:r>
      <w:r w:rsidRPr="00164330">
        <w:rPr>
          <w:rFonts w:ascii="Times New Roman" w:eastAsia="Calibri" w:hAnsi="Times New Roman" w:cs="Times New Roman"/>
          <w:bCs/>
          <w:sz w:val="24"/>
          <w:szCs w:val="24"/>
        </w:rPr>
        <w:t>Ley del Agua del Estado de México y sus Municipios</w:t>
      </w:r>
      <w:r w:rsidRPr="00164330">
        <w:rPr>
          <w:rFonts w:ascii="Times New Roman" w:eastAsia="Calibri" w:hAnsi="Times New Roman" w:cs="Times New Roman"/>
          <w:sz w:val="24"/>
          <w:szCs w:val="24"/>
        </w:rPr>
        <w:t xml:space="preserve">, presentada por la propia diputada, en nombre del Grupo Parlamentario del Partido morena. </w:t>
      </w:r>
    </w:p>
    <w:p w14:paraId="62FC2409"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7DFF4CF3" w14:textId="77777777" w:rsidR="00922D52" w:rsidRPr="00164330" w:rsidRDefault="00922D52" w:rsidP="00B266B9">
      <w:pPr>
        <w:suppressAutoHyphens/>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sz w:val="24"/>
          <w:szCs w:val="24"/>
        </w:rPr>
        <w:t>La Presidencia la remite a las comisiones legislativas de Gobernación y Puntos Constitucionales y de Recursos Hidráulicos, para su estudio y dictamen.</w:t>
      </w:r>
    </w:p>
    <w:p w14:paraId="463804C2"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E1B5154"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bCs/>
          <w:sz w:val="24"/>
          <w:szCs w:val="24"/>
        </w:rPr>
        <w:t xml:space="preserve">10.- </w:t>
      </w:r>
      <w:r w:rsidRPr="00164330">
        <w:rPr>
          <w:rFonts w:ascii="Times New Roman" w:eastAsia="Calibri" w:hAnsi="Times New Roman" w:cs="Times New Roman"/>
          <w:sz w:val="24"/>
          <w:szCs w:val="24"/>
        </w:rPr>
        <w:t xml:space="preserve">La diputada Myriam Cárdenas Rojas hace uso de la palabra, para dar lectura a la </w:t>
      </w:r>
      <w:r w:rsidRPr="00164330">
        <w:rPr>
          <w:rFonts w:ascii="Times New Roman" w:eastAsia="Calibri" w:hAnsi="Times New Roman" w:cs="Times New Roman"/>
          <w:bCs/>
          <w:sz w:val="24"/>
          <w:szCs w:val="24"/>
        </w:rPr>
        <w:t xml:space="preserve">Iniciativa </w:t>
      </w:r>
      <w:r w:rsidRPr="00164330">
        <w:rPr>
          <w:rFonts w:ascii="Times New Roman" w:eastAsia="Calibri" w:hAnsi="Times New Roman" w:cs="Times New Roman"/>
          <w:sz w:val="24"/>
          <w:szCs w:val="24"/>
        </w:rPr>
        <w:t xml:space="preserve">con proyecto de Decreto, mediante la cual se reforma el artículo 9 y se adiciona la fracción XXIV al artículo 291 del </w:t>
      </w:r>
      <w:r w:rsidRPr="00164330">
        <w:rPr>
          <w:rFonts w:ascii="Times New Roman" w:eastAsia="Calibri" w:hAnsi="Times New Roman" w:cs="Times New Roman"/>
          <w:bCs/>
          <w:sz w:val="24"/>
          <w:szCs w:val="24"/>
        </w:rPr>
        <w:t>Código Penal del Estado de México</w:t>
      </w:r>
      <w:r w:rsidRPr="00164330">
        <w:rPr>
          <w:rFonts w:ascii="Times New Roman" w:eastAsia="Calibri" w:hAnsi="Times New Roman" w:cs="Times New Roman"/>
          <w:sz w:val="24"/>
          <w:szCs w:val="24"/>
        </w:rPr>
        <w:t xml:space="preserve">, para establecer como agravante del delito de robo cuando se ejecute mediante el uso de motocicletas, presentada por la propia diputada, en nombre del Grupo Parlamentario del Partido Revolucionario Institucional. </w:t>
      </w:r>
    </w:p>
    <w:p w14:paraId="290BEEF7"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49DB3F7D" w14:textId="77777777" w:rsidR="00922D52" w:rsidRPr="00164330" w:rsidRDefault="00922D52" w:rsidP="00B266B9">
      <w:pPr>
        <w:suppressAutoHyphens/>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sz w:val="24"/>
          <w:szCs w:val="24"/>
        </w:rPr>
        <w:t>La Presidencia la remite a la Comisión Legislativa de Procuración y Administración de Justicia, para su estudio y dictamen.</w:t>
      </w:r>
    </w:p>
    <w:p w14:paraId="7B1F7C5E"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1F319D0"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bCs/>
          <w:sz w:val="24"/>
          <w:szCs w:val="24"/>
        </w:rPr>
        <w:t xml:space="preserve">19.- El diputado Jesús Gerardo Izquierdo Rojas hace uso de la palabra, para dar lectura al Posicionamiento </w:t>
      </w:r>
      <w:r w:rsidRPr="00164330">
        <w:rPr>
          <w:rFonts w:ascii="Times New Roman" w:eastAsia="Calibri" w:hAnsi="Times New Roman" w:cs="Times New Roman"/>
          <w:sz w:val="24"/>
          <w:szCs w:val="24"/>
        </w:rPr>
        <w:t xml:space="preserve">en relación con el día mundial de las Organizaciones de la Sociedad Civil, presentado por el propio diputado, en nombre del Grupo Parlamentario del Partido Revolucionario Institucional. </w:t>
      </w:r>
    </w:p>
    <w:p w14:paraId="6631F72F"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5E4AFE1"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sz w:val="24"/>
          <w:szCs w:val="24"/>
        </w:rPr>
        <w:t>Se registra lo expresado.</w:t>
      </w:r>
    </w:p>
    <w:p w14:paraId="513C0123"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604709D"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t>21.- La diputada Evelyn Osornio Jiménez hace uso de la palabra, para dar lectura al Oficio por el que se remite el Informe</w:t>
      </w:r>
      <w:r w:rsidRPr="00164330">
        <w:rPr>
          <w:rFonts w:ascii="Times New Roman" w:eastAsia="Calibri" w:hAnsi="Times New Roman" w:cs="Times New Roman"/>
          <w:bCs/>
          <w:sz w:val="24"/>
          <w:szCs w:val="24"/>
        </w:rPr>
        <w:t xml:space="preserve"> </w:t>
      </w:r>
      <w:r w:rsidRPr="00164330">
        <w:rPr>
          <w:rFonts w:ascii="Times New Roman" w:eastAsia="Calibri" w:hAnsi="Times New Roman" w:cs="Times New Roman"/>
          <w:sz w:val="24"/>
          <w:szCs w:val="24"/>
        </w:rPr>
        <w:t xml:space="preserve">Anual de la Titular del Órgano Superior de Fiscalización del Estado de México. </w:t>
      </w:r>
    </w:p>
    <w:p w14:paraId="7360E2CA"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6E96295"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lastRenderedPageBreak/>
        <w:t xml:space="preserve">La Presidencia señala que </w:t>
      </w:r>
      <w:r w:rsidRPr="00164330">
        <w:rPr>
          <w:rFonts w:ascii="Times New Roman" w:eastAsia="Times New Roman" w:hAnsi="Times New Roman" w:cs="Times New Roman"/>
          <w:color w:val="000000"/>
          <w:sz w:val="24"/>
          <w:szCs w:val="24"/>
          <w:lang w:eastAsia="es-MX"/>
        </w:rPr>
        <w:t>esta Legislatura queda enterada del informe y se da por cumplido lo dispuesto en el artículo 13 de la fracción XXIII de la Ley de Fiscalización Superior del Estado de México para los efectos procedentes.</w:t>
      </w:r>
    </w:p>
    <w:p w14:paraId="2277CA11"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88FC324"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bCs/>
          <w:sz w:val="24"/>
          <w:szCs w:val="24"/>
        </w:rPr>
        <w:t>11.- El diputado Jaime Cervantes Sánchez hace uso de la palabra, para dar l</w:t>
      </w:r>
      <w:r w:rsidRPr="00164330">
        <w:rPr>
          <w:rFonts w:ascii="Times New Roman" w:eastAsia="Calibri" w:hAnsi="Times New Roman" w:cs="Times New Roman"/>
          <w:sz w:val="24"/>
          <w:szCs w:val="24"/>
        </w:rPr>
        <w:t xml:space="preserve">ectura a la </w:t>
      </w:r>
      <w:r w:rsidRPr="00164330">
        <w:rPr>
          <w:rFonts w:ascii="Times New Roman" w:eastAsia="Calibri" w:hAnsi="Times New Roman" w:cs="Times New Roman"/>
          <w:bCs/>
          <w:sz w:val="24"/>
          <w:szCs w:val="24"/>
        </w:rPr>
        <w:t xml:space="preserve">Iniciativa </w:t>
      </w:r>
      <w:r w:rsidRPr="00164330">
        <w:rPr>
          <w:rFonts w:ascii="Times New Roman" w:eastAsia="Calibri" w:hAnsi="Times New Roman" w:cs="Times New Roman"/>
          <w:sz w:val="24"/>
          <w:szCs w:val="24"/>
        </w:rPr>
        <w:t xml:space="preserve">con Proyecto de Decreto por el cual se reforma la fracción II, así como el último párrafo del artículo 208, de la </w:t>
      </w:r>
      <w:r w:rsidRPr="00164330">
        <w:rPr>
          <w:rFonts w:ascii="Times New Roman" w:eastAsia="Calibri" w:hAnsi="Times New Roman" w:cs="Times New Roman"/>
          <w:bCs/>
          <w:sz w:val="24"/>
          <w:szCs w:val="24"/>
        </w:rPr>
        <w:t>Ley de Responsabilidades Administrativas del Estado de México y Municipios</w:t>
      </w:r>
      <w:r w:rsidRPr="00164330">
        <w:rPr>
          <w:rFonts w:ascii="Times New Roman" w:eastAsia="Calibri" w:hAnsi="Times New Roman" w:cs="Times New Roman"/>
          <w:sz w:val="24"/>
          <w:szCs w:val="24"/>
        </w:rPr>
        <w:t xml:space="preserve">, para que se de vista al superior jerárquico o titular de la tesorería municipal que corresponda, a efecto de los recursos públicos motivo de la responsabilidad determinada, sea ingresada de forma inmediata a las arcas, por ser recursos propios del municipio al que se le causó perdida o menoscabo a su hacienda pública, y no, a la Secretaría de Finanzas del Gobierno del Estado de México, presentada por el propio diputado, en nombre del Grupo Parlamentario del Partido Revolucionario Institucional. </w:t>
      </w:r>
    </w:p>
    <w:p w14:paraId="6E3E3B87"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47EA91F"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t xml:space="preserve">La Presidencia la </w:t>
      </w:r>
      <w:r w:rsidRPr="00164330">
        <w:rPr>
          <w:rFonts w:ascii="Times New Roman" w:eastAsia="Calibri" w:hAnsi="Times New Roman" w:cs="Times New Roman"/>
          <w:color w:val="000000"/>
          <w:sz w:val="24"/>
          <w:szCs w:val="24"/>
        </w:rPr>
        <w:t>remite a la Comisión Legislativa de Procuración y Administración de Justicia, para su estudio y dictamen.</w:t>
      </w:r>
    </w:p>
    <w:p w14:paraId="6A2AE67F"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AD986FB"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bCs/>
          <w:sz w:val="24"/>
          <w:szCs w:val="24"/>
        </w:rPr>
        <w:t xml:space="preserve">12.- </w:t>
      </w:r>
      <w:r w:rsidRPr="00164330">
        <w:rPr>
          <w:rFonts w:ascii="Times New Roman" w:eastAsia="Calibri" w:hAnsi="Times New Roman" w:cs="Times New Roman"/>
          <w:sz w:val="24"/>
          <w:szCs w:val="24"/>
        </w:rPr>
        <w:t xml:space="preserve">La diputada Martha Amalia Moya Bastón hace uso de la palabra, para dar lectura a la </w:t>
      </w:r>
      <w:r w:rsidRPr="00164330">
        <w:rPr>
          <w:rFonts w:ascii="Times New Roman" w:eastAsia="Calibri" w:hAnsi="Times New Roman" w:cs="Times New Roman"/>
          <w:bCs/>
          <w:sz w:val="24"/>
          <w:szCs w:val="24"/>
        </w:rPr>
        <w:t xml:space="preserve">Iniciativa </w:t>
      </w:r>
      <w:r w:rsidRPr="00164330">
        <w:rPr>
          <w:rFonts w:ascii="Times New Roman" w:eastAsia="Calibri" w:hAnsi="Times New Roman" w:cs="Times New Roman"/>
          <w:sz w:val="24"/>
          <w:szCs w:val="24"/>
        </w:rPr>
        <w:t xml:space="preserve">con Proyecto de Decreto por el que se adiciona el artículo 2.17 Bis al </w:t>
      </w:r>
      <w:r w:rsidRPr="00164330">
        <w:rPr>
          <w:rFonts w:ascii="Times New Roman" w:eastAsia="Calibri" w:hAnsi="Times New Roman" w:cs="Times New Roman"/>
          <w:bCs/>
          <w:sz w:val="24"/>
          <w:szCs w:val="24"/>
        </w:rPr>
        <w:t>Código Administrativo del Estado de México</w:t>
      </w:r>
      <w:r w:rsidRPr="00164330">
        <w:rPr>
          <w:rFonts w:ascii="Times New Roman" w:eastAsia="Calibri" w:hAnsi="Times New Roman" w:cs="Times New Roman"/>
          <w:sz w:val="24"/>
          <w:szCs w:val="24"/>
        </w:rPr>
        <w:t xml:space="preserve">, presentada por la propia diputada y el diputado Enrique Vargas del Villar, en nombre del Grupo Parlamentario del Partido Acción Nacional. </w:t>
      </w:r>
    </w:p>
    <w:p w14:paraId="561C13CA"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E30069A"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t xml:space="preserve">La Presidencia la </w:t>
      </w:r>
      <w:r w:rsidRPr="00164330">
        <w:rPr>
          <w:rFonts w:ascii="Times New Roman" w:eastAsia="Calibri" w:hAnsi="Times New Roman" w:cs="Times New Roman"/>
          <w:color w:val="000000"/>
          <w:sz w:val="24"/>
          <w:szCs w:val="24"/>
        </w:rPr>
        <w:t>remite a la Comisión Legislativa de Salud, Asistencia y Bienestar Social, para su estudio y dictamen.</w:t>
      </w:r>
    </w:p>
    <w:p w14:paraId="6379E9BB"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57089614"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bCs/>
          <w:sz w:val="24"/>
          <w:szCs w:val="24"/>
        </w:rPr>
        <w:t>13.- El diputado Omar Ortega Álvarez hace uso de la palabra, para dar l</w:t>
      </w:r>
      <w:r w:rsidRPr="00164330">
        <w:rPr>
          <w:rFonts w:ascii="Times New Roman" w:eastAsia="Calibri" w:hAnsi="Times New Roman" w:cs="Times New Roman"/>
          <w:sz w:val="24"/>
          <w:szCs w:val="24"/>
        </w:rPr>
        <w:t xml:space="preserve">ectura a la </w:t>
      </w:r>
      <w:r w:rsidRPr="00164330">
        <w:rPr>
          <w:rFonts w:ascii="Times New Roman" w:eastAsia="Calibri" w:hAnsi="Times New Roman" w:cs="Times New Roman"/>
          <w:bCs/>
          <w:sz w:val="24"/>
          <w:szCs w:val="24"/>
        </w:rPr>
        <w:t xml:space="preserve">Iniciativa </w:t>
      </w:r>
      <w:r w:rsidRPr="00164330">
        <w:rPr>
          <w:rFonts w:ascii="Times New Roman" w:eastAsia="Calibri" w:hAnsi="Times New Roman" w:cs="Times New Roman"/>
          <w:sz w:val="24"/>
          <w:szCs w:val="24"/>
        </w:rPr>
        <w:t xml:space="preserve">con Proyecto de Decreto por el que se reforma la fracción I del artículo 9, se adiciona los párrafos segundo y tercero al artículo al artículo 11 y se crea el artículo 11 bis de la </w:t>
      </w:r>
      <w:r w:rsidRPr="00164330">
        <w:rPr>
          <w:rFonts w:ascii="Times New Roman" w:eastAsia="Calibri" w:hAnsi="Times New Roman" w:cs="Times New Roman"/>
          <w:bCs/>
          <w:sz w:val="24"/>
          <w:szCs w:val="24"/>
        </w:rPr>
        <w:t>Ley de Apoyo a Migrantes del Estado de México</w:t>
      </w:r>
      <w:r w:rsidRPr="00164330">
        <w:rPr>
          <w:rFonts w:ascii="Times New Roman" w:eastAsia="Calibri" w:hAnsi="Times New Roman" w:cs="Times New Roman"/>
          <w:sz w:val="24"/>
          <w:szCs w:val="24"/>
        </w:rPr>
        <w:t xml:space="preserve">, presentada por el propio diputado y el diputado Fernando González Mejía, en representación del Grupo Parlamentario del Partido de la Revolución Democrática. </w:t>
      </w:r>
    </w:p>
    <w:p w14:paraId="7F7273B9"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4CE8713" w14:textId="77777777" w:rsidR="00922D52" w:rsidRPr="00164330" w:rsidRDefault="00922D52" w:rsidP="00B266B9">
      <w:pPr>
        <w:suppressAutoHyphens/>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sz w:val="24"/>
          <w:szCs w:val="24"/>
        </w:rPr>
        <w:t>La Presidencia la remite a la Comisión Legislativa de Apoyo y Atención a las Personas Migrantes, para su estudio y dictamen.</w:t>
      </w:r>
    </w:p>
    <w:p w14:paraId="6220E24E"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296B496"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bCs/>
          <w:sz w:val="24"/>
          <w:szCs w:val="24"/>
        </w:rPr>
        <w:t xml:space="preserve">14.- </w:t>
      </w:r>
      <w:r w:rsidRPr="00164330">
        <w:rPr>
          <w:rFonts w:ascii="Times New Roman" w:eastAsia="Calibri" w:hAnsi="Times New Roman" w:cs="Times New Roman"/>
          <w:sz w:val="24"/>
          <w:szCs w:val="24"/>
        </w:rPr>
        <w:t xml:space="preserve">La diputada María Luisa Mendoza Mondragón hace uso de la palabra, para dar lectura a la </w:t>
      </w:r>
      <w:r w:rsidRPr="00164330">
        <w:rPr>
          <w:rFonts w:ascii="Times New Roman" w:eastAsia="Calibri" w:hAnsi="Times New Roman" w:cs="Times New Roman"/>
          <w:bCs/>
          <w:sz w:val="24"/>
          <w:szCs w:val="24"/>
        </w:rPr>
        <w:t xml:space="preserve">Iniciativa </w:t>
      </w:r>
      <w:r w:rsidRPr="00164330">
        <w:rPr>
          <w:rFonts w:ascii="Times New Roman" w:eastAsia="Calibri" w:hAnsi="Times New Roman" w:cs="Times New Roman"/>
          <w:sz w:val="24"/>
          <w:szCs w:val="24"/>
        </w:rPr>
        <w:t xml:space="preserve">con proyecto de Decreto por el que se adiciona al artículo 228 del </w:t>
      </w:r>
      <w:r w:rsidRPr="00164330">
        <w:rPr>
          <w:rFonts w:ascii="Times New Roman" w:eastAsia="Calibri" w:hAnsi="Times New Roman" w:cs="Times New Roman"/>
          <w:bCs/>
          <w:sz w:val="24"/>
          <w:szCs w:val="24"/>
        </w:rPr>
        <w:t>Código Penal del Estado de México</w:t>
      </w:r>
      <w:r w:rsidRPr="00164330">
        <w:rPr>
          <w:rFonts w:ascii="Times New Roman" w:eastAsia="Calibri" w:hAnsi="Times New Roman" w:cs="Times New Roman"/>
          <w:sz w:val="24"/>
          <w:szCs w:val="24"/>
        </w:rPr>
        <w:t xml:space="preserve">, y se adiciona al artículo 49 de la </w:t>
      </w:r>
      <w:r w:rsidRPr="00164330">
        <w:rPr>
          <w:rFonts w:ascii="Times New Roman" w:eastAsia="Calibri" w:hAnsi="Times New Roman" w:cs="Times New Roman"/>
          <w:bCs/>
          <w:sz w:val="24"/>
          <w:szCs w:val="24"/>
        </w:rPr>
        <w:t>Ley Orgánica de la Administración Pública del Estado de México</w:t>
      </w:r>
      <w:r w:rsidRPr="00164330">
        <w:rPr>
          <w:rFonts w:ascii="Times New Roman" w:eastAsia="Calibri" w:hAnsi="Times New Roman" w:cs="Times New Roman"/>
          <w:sz w:val="24"/>
          <w:szCs w:val="24"/>
        </w:rPr>
        <w:t xml:space="preserve">, con el objeto de considerar como delito el evitar el ciclo hidrológico natural en las fases de condensación y precipitación, presentada por la propia diputada y la diputada Claudia </w:t>
      </w:r>
      <w:proofErr w:type="spellStart"/>
      <w:r w:rsidRPr="00164330">
        <w:rPr>
          <w:rFonts w:ascii="Times New Roman" w:eastAsia="Calibri" w:hAnsi="Times New Roman" w:cs="Times New Roman"/>
          <w:sz w:val="24"/>
          <w:szCs w:val="24"/>
        </w:rPr>
        <w:t>Desiree</w:t>
      </w:r>
      <w:proofErr w:type="spellEnd"/>
      <w:r w:rsidRPr="00164330">
        <w:rPr>
          <w:rFonts w:ascii="Times New Roman" w:eastAsia="Calibri" w:hAnsi="Times New Roman" w:cs="Times New Roman"/>
          <w:sz w:val="24"/>
          <w:szCs w:val="24"/>
        </w:rPr>
        <w:t xml:space="preserve"> Morales Robledo, en nombre del Grupo Parlamentario del Partido Verde Ecologista de México. </w:t>
      </w:r>
    </w:p>
    <w:p w14:paraId="0A9AA7B3"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A204342" w14:textId="77777777" w:rsidR="00922D52" w:rsidRPr="00164330" w:rsidRDefault="00922D52" w:rsidP="00B266B9">
      <w:pPr>
        <w:suppressAutoHyphens/>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sz w:val="24"/>
          <w:szCs w:val="24"/>
        </w:rPr>
        <w:t xml:space="preserve">La Presidencia la </w:t>
      </w:r>
      <w:r w:rsidRPr="00164330">
        <w:rPr>
          <w:rFonts w:ascii="Times New Roman" w:eastAsia="Times New Roman" w:hAnsi="Times New Roman" w:cs="Times New Roman"/>
          <w:sz w:val="24"/>
          <w:szCs w:val="24"/>
          <w:lang w:eastAsia="es-MX"/>
        </w:rPr>
        <w:t>remite a la Comisión Legislativa de Procuración y Administración de Justicia, para su estudio y dictamen.</w:t>
      </w:r>
    </w:p>
    <w:p w14:paraId="72C134E2"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916B03E"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Para adherirse a la Iniciativa, hace uso de la palabra el diputado Max Agustín Correa Hernández. La diputada presentante acepta la adhesión.</w:t>
      </w:r>
    </w:p>
    <w:p w14:paraId="76743B52"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6414C248"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sz w:val="24"/>
          <w:szCs w:val="24"/>
        </w:rPr>
        <w:t>Para hablar sobre la Iniciativa, hacen uso de la palabra los diputados Iván de Jesús Esquer Cruz y Leticia Mejía García.</w:t>
      </w:r>
    </w:p>
    <w:p w14:paraId="0B6E29FD"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C4D7C9E"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bCs/>
          <w:sz w:val="24"/>
          <w:szCs w:val="24"/>
        </w:rPr>
        <w:t xml:space="preserve">15.- </w:t>
      </w:r>
      <w:r w:rsidRPr="00164330">
        <w:rPr>
          <w:rFonts w:ascii="Times New Roman" w:eastAsia="Calibri" w:hAnsi="Times New Roman" w:cs="Times New Roman"/>
          <w:sz w:val="24"/>
          <w:szCs w:val="24"/>
        </w:rPr>
        <w:t xml:space="preserve">La diputada Mónica Miriam Granillo Velazco hace uso de la palabra, para dar lectura a la </w:t>
      </w:r>
      <w:r w:rsidRPr="00164330">
        <w:rPr>
          <w:rFonts w:ascii="Times New Roman" w:eastAsia="Calibri" w:hAnsi="Times New Roman" w:cs="Times New Roman"/>
          <w:bCs/>
          <w:sz w:val="24"/>
          <w:szCs w:val="24"/>
        </w:rPr>
        <w:t xml:space="preserve">Iniciativa </w:t>
      </w:r>
      <w:r w:rsidRPr="00164330">
        <w:rPr>
          <w:rFonts w:ascii="Times New Roman" w:eastAsia="Calibri" w:hAnsi="Times New Roman" w:cs="Times New Roman"/>
          <w:sz w:val="24"/>
          <w:szCs w:val="24"/>
        </w:rPr>
        <w:t xml:space="preserve">con proyecto de decreto, mediante el cual se adiciona la fracción XXII y se recorren las fracciones subsecuentes del artículo 119 de la </w:t>
      </w:r>
      <w:r w:rsidRPr="00164330">
        <w:rPr>
          <w:rFonts w:ascii="Times New Roman" w:eastAsia="Calibri" w:hAnsi="Times New Roman" w:cs="Times New Roman"/>
          <w:bCs/>
          <w:sz w:val="24"/>
          <w:szCs w:val="24"/>
        </w:rPr>
        <w:t>Ley de Educación del Estado de México</w:t>
      </w:r>
      <w:r w:rsidRPr="00164330">
        <w:rPr>
          <w:rFonts w:ascii="Times New Roman" w:eastAsia="Calibri" w:hAnsi="Times New Roman" w:cs="Times New Roman"/>
          <w:sz w:val="24"/>
          <w:szCs w:val="24"/>
        </w:rPr>
        <w:t>, con el objetivo de preservar, fortalecer y difundir las lenguas y las manifestaciones culturales en nuestra entidad federativa, favoreciendo nuestro sistema educativo, presentada por la propia diputada.</w:t>
      </w:r>
    </w:p>
    <w:p w14:paraId="63B28B98"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53A22A06" w14:textId="77777777" w:rsidR="00922D52" w:rsidRPr="00164330" w:rsidRDefault="00922D52" w:rsidP="00B266B9">
      <w:pPr>
        <w:suppressAutoHyphens/>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sz w:val="24"/>
          <w:szCs w:val="24"/>
        </w:rPr>
        <w:t>La Presidencia la remite a las comisiones legislativas de Educación, Cultura, Ciencia y Tecnología y de Asuntos Indígenas, para su estudio y dictamen.</w:t>
      </w:r>
    </w:p>
    <w:p w14:paraId="0F32FFED"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290CF1C"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bCs/>
          <w:sz w:val="24"/>
          <w:szCs w:val="24"/>
          <w:lang w:eastAsia="es-MX"/>
        </w:rPr>
        <w:t xml:space="preserve">16.- </w:t>
      </w:r>
      <w:r w:rsidRPr="00164330">
        <w:rPr>
          <w:rFonts w:ascii="Times New Roman" w:eastAsia="Times New Roman" w:hAnsi="Times New Roman" w:cs="Times New Roman"/>
          <w:sz w:val="24"/>
          <w:szCs w:val="24"/>
          <w:lang w:eastAsia="es-MX"/>
        </w:rPr>
        <w:t xml:space="preserve">La diputada María </w:t>
      </w:r>
      <w:proofErr w:type="spellStart"/>
      <w:r w:rsidRPr="00164330">
        <w:rPr>
          <w:rFonts w:ascii="Times New Roman" w:eastAsia="Times New Roman" w:hAnsi="Times New Roman" w:cs="Times New Roman"/>
          <w:sz w:val="24"/>
          <w:szCs w:val="24"/>
          <w:lang w:eastAsia="es-MX"/>
        </w:rPr>
        <w:t>Élida</w:t>
      </w:r>
      <w:proofErr w:type="spellEnd"/>
      <w:r w:rsidRPr="00164330">
        <w:rPr>
          <w:rFonts w:ascii="Times New Roman" w:eastAsia="Times New Roman" w:hAnsi="Times New Roman" w:cs="Times New Roman"/>
          <w:sz w:val="24"/>
          <w:szCs w:val="24"/>
          <w:lang w:eastAsia="es-MX"/>
        </w:rPr>
        <w:t xml:space="preserve"> Castelán Mondragón hace uso de la palabra, para dar lectura al </w:t>
      </w:r>
      <w:r w:rsidRPr="00164330">
        <w:rPr>
          <w:rFonts w:ascii="Times New Roman" w:eastAsia="Times New Roman" w:hAnsi="Times New Roman" w:cs="Times New Roman"/>
          <w:bCs/>
          <w:sz w:val="24"/>
          <w:szCs w:val="24"/>
          <w:lang w:eastAsia="es-MX"/>
        </w:rPr>
        <w:t xml:space="preserve">Punto de Acuerdo </w:t>
      </w:r>
      <w:r w:rsidRPr="00164330">
        <w:rPr>
          <w:rFonts w:ascii="Times New Roman" w:eastAsia="Times New Roman" w:hAnsi="Times New Roman" w:cs="Times New Roman"/>
          <w:sz w:val="24"/>
          <w:szCs w:val="24"/>
          <w:lang w:eastAsia="es-MX"/>
        </w:rPr>
        <w:t xml:space="preserve">de urgente y obvia resolución por el que se exhorta respetuosamente a la </w:t>
      </w:r>
      <w:r w:rsidRPr="00164330">
        <w:rPr>
          <w:rFonts w:ascii="Times New Roman" w:eastAsia="Times New Roman" w:hAnsi="Times New Roman" w:cs="Times New Roman"/>
          <w:bCs/>
          <w:sz w:val="24"/>
          <w:szCs w:val="24"/>
          <w:lang w:eastAsia="es-MX"/>
        </w:rPr>
        <w:t xml:space="preserve">Secretaría del Medio Ambiente y Desarrollo Sostenible, </w:t>
      </w:r>
      <w:r w:rsidRPr="00164330">
        <w:rPr>
          <w:rFonts w:ascii="Times New Roman" w:eastAsia="Times New Roman" w:hAnsi="Times New Roman" w:cs="Times New Roman"/>
          <w:sz w:val="24"/>
          <w:szCs w:val="24"/>
          <w:lang w:eastAsia="es-MX"/>
        </w:rPr>
        <w:t>para que informe a esta Soberanía Parlamentaria, sobre la próxima aplicación de los lineamientos o criterios en materia de sequías, que se viven en los municipios del Estado de México. Asimismo, sobre las políticas públicas ambientales que habrán de implementarse para mitigar este fenómeno del cambio climático, presentado por la propia diputada, en nombre del Grupo Parlamentario del Partido Revolucionario Institucional. Solicita la dispensa del trámite de dictamen.</w:t>
      </w:r>
    </w:p>
    <w:p w14:paraId="78663EDC"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05866806"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val="es-ES" w:eastAsia="es-MX"/>
        </w:rPr>
        <w:t>Es aprobada la dispensa del trámite de dictamen, por unanimidad de votos.</w:t>
      </w:r>
      <w:r w:rsidRPr="00164330">
        <w:rPr>
          <w:rFonts w:ascii="Times New Roman" w:eastAsia="Times New Roman" w:hAnsi="Times New Roman" w:cs="Times New Roman"/>
          <w:sz w:val="24"/>
          <w:szCs w:val="24"/>
          <w:lang w:eastAsia="es-MX"/>
        </w:rPr>
        <w:t> </w:t>
      </w:r>
      <w:r w:rsidRPr="00164330">
        <w:rPr>
          <w:rFonts w:ascii="Times New Roman" w:eastAsia="Arial MT" w:hAnsi="Times New Roman" w:cs="Times New Roman"/>
          <w:sz w:val="24"/>
          <w:szCs w:val="24"/>
          <w:lang w:eastAsia="es-MX"/>
        </w:rPr>
        <w:t> </w:t>
      </w:r>
    </w:p>
    <w:p w14:paraId="10516974"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E472E41"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2BC64669"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7087F8F7"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bCs/>
          <w:sz w:val="24"/>
          <w:szCs w:val="24"/>
        </w:rPr>
        <w:t>17.- El diputado Luis Narciso Fierro Cima hace uso de la palabra, para dar l</w:t>
      </w:r>
      <w:r w:rsidRPr="00164330">
        <w:rPr>
          <w:rFonts w:ascii="Times New Roman" w:eastAsia="Calibri" w:hAnsi="Times New Roman" w:cs="Times New Roman"/>
          <w:sz w:val="24"/>
          <w:szCs w:val="24"/>
        </w:rPr>
        <w:t xml:space="preserve">ectura al </w:t>
      </w:r>
      <w:r w:rsidRPr="00164330">
        <w:rPr>
          <w:rFonts w:ascii="Times New Roman" w:eastAsia="Calibri" w:hAnsi="Times New Roman" w:cs="Times New Roman"/>
          <w:bCs/>
          <w:sz w:val="24"/>
          <w:szCs w:val="24"/>
        </w:rPr>
        <w:t xml:space="preserve">Punto de Acuerdo </w:t>
      </w:r>
      <w:r w:rsidRPr="00164330">
        <w:rPr>
          <w:rFonts w:ascii="Times New Roman" w:eastAsia="Calibri" w:hAnsi="Times New Roman" w:cs="Times New Roman"/>
          <w:sz w:val="24"/>
          <w:szCs w:val="24"/>
        </w:rPr>
        <w:t xml:space="preserve">por el que se exhorta de manera respetuosa al </w:t>
      </w:r>
      <w:r w:rsidRPr="00164330">
        <w:rPr>
          <w:rFonts w:ascii="Times New Roman" w:eastAsia="Calibri" w:hAnsi="Times New Roman" w:cs="Times New Roman"/>
          <w:bCs/>
          <w:sz w:val="24"/>
          <w:szCs w:val="24"/>
        </w:rPr>
        <w:t xml:space="preserve">Gobierno del Estado de México </w:t>
      </w:r>
      <w:r w:rsidRPr="00164330">
        <w:rPr>
          <w:rFonts w:ascii="Times New Roman" w:eastAsia="Calibri" w:hAnsi="Times New Roman" w:cs="Times New Roman"/>
          <w:sz w:val="24"/>
          <w:szCs w:val="24"/>
        </w:rPr>
        <w:t xml:space="preserve">a generar una agenda de trabajo en coordinación con los 125 municipios de nuestra entidad y el Gobierno Federal para concretar un programa de capacitación para emprendedoras y emprendedores en el Estado de México, presentado por el propio diputado y el diputado Enrique Vargas del Villar, en nombre del Grupo Parlamentario del Partido Acción Nacional. </w:t>
      </w:r>
    </w:p>
    <w:p w14:paraId="2B671F3B"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E25EBE2"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t xml:space="preserve">La Presidencia lo </w:t>
      </w:r>
      <w:r w:rsidRPr="00164330">
        <w:rPr>
          <w:rFonts w:ascii="Times New Roman" w:eastAsia="Times New Roman" w:hAnsi="Times New Roman" w:cs="Times New Roman"/>
          <w:color w:val="000000"/>
          <w:sz w:val="24"/>
          <w:szCs w:val="24"/>
          <w:lang w:eastAsia="es-MX"/>
        </w:rPr>
        <w:t>remite a la Comisión Legislativa de Desarrollo Económico, Industrial y Comercial y Minero, para su estudio y dictamen.</w:t>
      </w:r>
    </w:p>
    <w:p w14:paraId="7FD70195"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7664B214"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bCs/>
          <w:sz w:val="24"/>
          <w:szCs w:val="24"/>
          <w:lang w:eastAsia="es-MX"/>
        </w:rPr>
        <w:t xml:space="preserve">18.- </w:t>
      </w:r>
      <w:r w:rsidRPr="00164330">
        <w:rPr>
          <w:rFonts w:ascii="Times New Roman" w:eastAsia="Times New Roman" w:hAnsi="Times New Roman" w:cs="Times New Roman"/>
          <w:sz w:val="24"/>
          <w:szCs w:val="24"/>
          <w:lang w:eastAsia="es-MX"/>
        </w:rPr>
        <w:t xml:space="preserve">La diputada Juana Bonilla Jaime hace uso de la palabra, para dar lectura al </w:t>
      </w:r>
      <w:r w:rsidRPr="00164330">
        <w:rPr>
          <w:rFonts w:ascii="Times New Roman" w:eastAsia="Times New Roman" w:hAnsi="Times New Roman" w:cs="Times New Roman"/>
          <w:bCs/>
          <w:sz w:val="24"/>
          <w:szCs w:val="24"/>
          <w:lang w:eastAsia="es-MX"/>
        </w:rPr>
        <w:t xml:space="preserve">Punto de Acuerdo </w:t>
      </w:r>
      <w:r w:rsidRPr="00164330">
        <w:rPr>
          <w:rFonts w:ascii="Times New Roman" w:eastAsia="Times New Roman" w:hAnsi="Times New Roman" w:cs="Times New Roman"/>
          <w:sz w:val="24"/>
          <w:szCs w:val="24"/>
          <w:lang w:eastAsia="es-MX"/>
        </w:rPr>
        <w:t xml:space="preserve">de urgente y obvia resolución por el que se exhorta al </w:t>
      </w:r>
      <w:r w:rsidRPr="00164330">
        <w:rPr>
          <w:rFonts w:ascii="Times New Roman" w:eastAsia="Times New Roman" w:hAnsi="Times New Roman" w:cs="Times New Roman"/>
          <w:bCs/>
          <w:sz w:val="24"/>
          <w:szCs w:val="24"/>
          <w:lang w:eastAsia="es-MX"/>
        </w:rPr>
        <w:t xml:space="preserve">Instituto Mexiquense para la Discapacidad </w:t>
      </w:r>
      <w:r w:rsidRPr="00164330">
        <w:rPr>
          <w:rFonts w:ascii="Times New Roman" w:eastAsia="Times New Roman" w:hAnsi="Times New Roman" w:cs="Times New Roman"/>
          <w:sz w:val="24"/>
          <w:szCs w:val="24"/>
          <w:lang w:eastAsia="es-MX"/>
        </w:rPr>
        <w:t xml:space="preserve">a que realice y remita a la LXI Legislatura del Estado de México un diagnóstico sobre el estado que guarda la infraestructura vial y peatonal así como de los servicios de transporte público de esta Entidad en relación con las personas con discapacidad, presentado por la propia diputada y el </w:t>
      </w:r>
      <w:r w:rsidRPr="00164330">
        <w:rPr>
          <w:rFonts w:ascii="Times New Roman" w:eastAsia="Times New Roman" w:hAnsi="Times New Roman" w:cs="Times New Roman"/>
          <w:sz w:val="24"/>
          <w:szCs w:val="24"/>
          <w:lang w:eastAsia="es-MX"/>
        </w:rPr>
        <w:lastRenderedPageBreak/>
        <w:t xml:space="preserve">diputado Martín Zepeda Hernández, en nombre del Grupo Parlamentario del Partido Movimiento Ciudadano. </w:t>
      </w:r>
    </w:p>
    <w:p w14:paraId="10109A56"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67FD8C76"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502860E"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4CDD6BE0" w14:textId="77777777" w:rsidR="00922D52" w:rsidRPr="00164330" w:rsidRDefault="00922D52" w:rsidP="00B266B9">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164330">
        <w:rPr>
          <w:rFonts w:ascii="Times New Roman" w:eastAsia="Arial MT" w:hAnsi="Times New Roman" w:cs="Times New Roman"/>
          <w:sz w:val="24"/>
          <w:szCs w:val="24"/>
          <w:lang w:val="es-ES"/>
        </w:rPr>
        <w:t xml:space="preserve">20.- </w:t>
      </w:r>
      <w:r w:rsidRPr="00164330">
        <w:rPr>
          <w:rFonts w:ascii="Times New Roman" w:eastAsia="Arial MT" w:hAnsi="Times New Roman" w:cs="Times New Roman"/>
          <w:bCs/>
          <w:sz w:val="24"/>
          <w:szCs w:val="24"/>
          <w:lang w:val="es-ES"/>
        </w:rPr>
        <w:t xml:space="preserve">La Presidencia solicita a la Secretaría, distribuya las cédulas de votación para la </w:t>
      </w:r>
      <w:r w:rsidRPr="00164330">
        <w:rPr>
          <w:rFonts w:ascii="Times New Roman" w:eastAsia="Arial MT" w:hAnsi="Times New Roman" w:cs="Times New Roman"/>
          <w:sz w:val="24"/>
          <w:szCs w:val="24"/>
          <w:lang w:val="es-ES"/>
        </w:rPr>
        <w:t>Elección de Vicepresidentes y Secretarios de la Directiva, para fungir durante el segundo mes del Segundo Período Ordinario de Sesiones del Tercer Año del Ejercicio Constitucional de la “LXI” Legislatura del Estado de México.</w:t>
      </w:r>
    </w:p>
    <w:p w14:paraId="65805155" w14:textId="77777777" w:rsidR="00922D52" w:rsidRPr="00164330" w:rsidRDefault="00922D52" w:rsidP="00B266B9">
      <w:pPr>
        <w:suppressAutoHyphens/>
        <w:autoSpaceDN w:val="0"/>
        <w:spacing w:after="0" w:line="240" w:lineRule="auto"/>
        <w:jc w:val="both"/>
        <w:textAlignment w:val="baseline"/>
        <w:rPr>
          <w:rFonts w:ascii="Times New Roman" w:eastAsia="Calibri" w:hAnsi="Times New Roman" w:cs="Times New Roman"/>
          <w:sz w:val="24"/>
          <w:szCs w:val="24"/>
        </w:rPr>
      </w:pPr>
    </w:p>
    <w:p w14:paraId="06BD055F"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sz w:val="24"/>
          <w:szCs w:val="24"/>
        </w:rPr>
        <w:t xml:space="preserve">Una vez realizada la votación, la Presidencia declara como Vicepresidentes, a las diputadas </w:t>
      </w:r>
      <w:r w:rsidRPr="00164330">
        <w:rPr>
          <w:rFonts w:ascii="Times New Roman" w:eastAsia="Times New Roman" w:hAnsi="Times New Roman" w:cs="Times New Roman"/>
          <w:sz w:val="24"/>
          <w:szCs w:val="24"/>
          <w:lang w:eastAsia="es-MX"/>
        </w:rPr>
        <w:t>Beatriz García Villegas</w:t>
      </w:r>
      <w:r w:rsidRPr="00164330">
        <w:rPr>
          <w:rFonts w:ascii="Times New Roman" w:eastAsia="Calibri" w:hAnsi="Times New Roman" w:cs="Times New Roman"/>
          <w:sz w:val="24"/>
          <w:szCs w:val="24"/>
        </w:rPr>
        <w:t xml:space="preserve"> y </w:t>
      </w:r>
      <w:r w:rsidRPr="00164330">
        <w:rPr>
          <w:rFonts w:ascii="Times New Roman" w:eastAsia="Times New Roman" w:hAnsi="Times New Roman" w:cs="Times New Roman"/>
          <w:sz w:val="24"/>
          <w:szCs w:val="24"/>
          <w:lang w:eastAsia="es-MX"/>
        </w:rPr>
        <w:t xml:space="preserve">Claudia </w:t>
      </w:r>
      <w:proofErr w:type="spellStart"/>
      <w:r w:rsidRPr="00164330">
        <w:rPr>
          <w:rFonts w:ascii="Times New Roman" w:eastAsia="Times New Roman" w:hAnsi="Times New Roman" w:cs="Times New Roman"/>
          <w:sz w:val="24"/>
          <w:szCs w:val="24"/>
          <w:lang w:eastAsia="es-MX"/>
        </w:rPr>
        <w:t>Desiree</w:t>
      </w:r>
      <w:proofErr w:type="spellEnd"/>
      <w:r w:rsidRPr="00164330">
        <w:rPr>
          <w:rFonts w:ascii="Times New Roman" w:eastAsia="Times New Roman" w:hAnsi="Times New Roman" w:cs="Times New Roman"/>
          <w:sz w:val="24"/>
          <w:szCs w:val="24"/>
          <w:lang w:eastAsia="es-MX"/>
        </w:rPr>
        <w:t xml:space="preserve"> Morales Robledo</w:t>
      </w:r>
      <w:r w:rsidRPr="00164330">
        <w:rPr>
          <w:rFonts w:ascii="Times New Roman" w:eastAsia="Calibri" w:hAnsi="Times New Roman" w:cs="Times New Roman"/>
          <w:sz w:val="24"/>
          <w:szCs w:val="24"/>
        </w:rPr>
        <w:t xml:space="preserve">; y como Secretarios, a los diputados </w:t>
      </w:r>
      <w:r w:rsidRPr="00164330">
        <w:rPr>
          <w:rFonts w:ascii="Times New Roman" w:eastAsia="Times New Roman" w:hAnsi="Times New Roman" w:cs="Times New Roman"/>
          <w:sz w:val="24"/>
          <w:szCs w:val="24"/>
          <w:lang w:eastAsia="es-MX"/>
        </w:rPr>
        <w:t>Fernando González Mejía, Silvia Barberena Maldonado y María del Carmen de la Rosa Mendoza.</w:t>
      </w:r>
    </w:p>
    <w:p w14:paraId="1C83B8AC" w14:textId="77777777" w:rsidR="00922D52" w:rsidRPr="00164330" w:rsidRDefault="00922D52" w:rsidP="00B266B9">
      <w:pPr>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es-MX"/>
        </w:rPr>
      </w:pPr>
    </w:p>
    <w:p w14:paraId="045069F1"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bCs/>
          <w:sz w:val="24"/>
          <w:szCs w:val="24"/>
          <w:lang w:eastAsia="es-MX"/>
        </w:rPr>
        <w:t xml:space="preserve">23.- La Vicepresidencia, por instrucciones de la Presidencia, da lectura a las solicitudes </w:t>
      </w:r>
      <w:r w:rsidRPr="00164330">
        <w:rPr>
          <w:rFonts w:ascii="Times New Roman" w:eastAsia="Times New Roman" w:hAnsi="Times New Roman" w:cs="Times New Roman"/>
          <w:sz w:val="24"/>
          <w:szCs w:val="24"/>
          <w:lang w:eastAsia="es-MX"/>
        </w:rPr>
        <w:t>de Licencias que, para separarse del cargo de diputadas y diputados locales de la “LXI” Legislatura del Estado de México, formulan los Diputados Mónica Angélica Álvarez Nemer, Gerardo Ulloa Pérez, Anais Miriam Burgos Hernández, María Luisa Mendoza Mondragón y Mónica Miriam Granillo Velazco. (De urgente y obvia resolución). Solicita la dispensa del trámite de dictamen.</w:t>
      </w:r>
    </w:p>
    <w:p w14:paraId="1BFCF2A8"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51F5E209"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val="es-ES" w:eastAsia="es-MX"/>
        </w:rPr>
        <w:t>Es aprobada la dispensa del trámite de dictamen, por unanimidad de votos.</w:t>
      </w:r>
      <w:r w:rsidRPr="00164330">
        <w:rPr>
          <w:rFonts w:ascii="Times New Roman" w:eastAsia="Times New Roman" w:hAnsi="Times New Roman" w:cs="Times New Roman"/>
          <w:sz w:val="24"/>
          <w:szCs w:val="24"/>
          <w:lang w:eastAsia="es-MX"/>
        </w:rPr>
        <w:t> </w:t>
      </w:r>
      <w:r w:rsidRPr="00164330">
        <w:rPr>
          <w:rFonts w:ascii="Times New Roman" w:eastAsia="Arial MT" w:hAnsi="Times New Roman" w:cs="Times New Roman"/>
          <w:sz w:val="24"/>
          <w:szCs w:val="24"/>
          <w:lang w:eastAsia="es-MX"/>
        </w:rPr>
        <w:t> </w:t>
      </w:r>
    </w:p>
    <w:p w14:paraId="60ED464A"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9AE689E"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t>Sin que motive debate la Solicitud de Licencia de la diputada Mónica Angélica Álvarez Nemer,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14:paraId="02F01FD0"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51011AB2"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t>Sin que motive debate la Solicitud de Licencia del diputado Gerardo Ulloa Pérez,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14:paraId="3269F7FB"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65B3672"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lastRenderedPageBreak/>
        <w:t>Sin que motive debate la Solicitud de Licencia de la diputada Anais Miriam Burgos Hernández,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14:paraId="14447A39"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211A923"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t>Sin que motive debate la Solicitud de Licencia de la diputada María Luisa Mendoza Mondragón,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14:paraId="1A9261AF"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7CBA325D"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164330">
        <w:rPr>
          <w:rFonts w:ascii="Times New Roman" w:eastAsia="Calibri" w:hAnsi="Times New Roman" w:cs="Times New Roman"/>
          <w:sz w:val="24"/>
          <w:szCs w:val="24"/>
        </w:rPr>
        <w:t>Sin que motive debate la Solicitud de Licencia de la diputada Mónica Miriam Granillo Velazco,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14:paraId="0E2B180B"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6461405"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sz w:val="24"/>
          <w:szCs w:val="24"/>
        </w:rPr>
        <w:t>La Secretaría, por instrucciones de la Presidencia, da lectura a los siguientes comunicados:</w:t>
      </w:r>
    </w:p>
    <w:p w14:paraId="697ADC3B"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95FAA29" w14:textId="77777777" w:rsidR="00922D52" w:rsidRPr="00164330" w:rsidRDefault="00922D52" w:rsidP="00B266B9">
      <w:pPr>
        <w:suppressAutoHyphens/>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sz w:val="24"/>
          <w:szCs w:val="24"/>
        </w:rPr>
        <w:t>Diputado Enrique Edgardo Jacob Rocha, iniciativa con proyecto de decreto por el que se expide la Ley de Fomento a la Creación, Desarrollo e Impulso de Competitividad y Productividad de las micro pequeñas y medianas empresas del Estado de México, del Partido del Trabajo, diputado Sergio García Sosa, iniciativa que expide la Ley Estatal de Desarrollo de la Micro, Mediana y Pequeña Empresa, miércoles 28 de febrero, 11:00 horas, Salón Narciso Bassols, modalidad mixta, Desarrollo Económico, Industrial, Comercial y Minero, reunión de trabajo.</w:t>
      </w:r>
    </w:p>
    <w:p w14:paraId="560FC1DB" w14:textId="77777777" w:rsidR="00922D52" w:rsidRPr="00164330" w:rsidRDefault="00922D52" w:rsidP="00B266B9">
      <w:pPr>
        <w:suppressAutoHyphens/>
        <w:autoSpaceDN w:val="0"/>
        <w:spacing w:after="0" w:line="240" w:lineRule="auto"/>
        <w:jc w:val="both"/>
        <w:textAlignment w:val="baseline"/>
        <w:rPr>
          <w:rFonts w:ascii="Times New Roman" w:eastAsia="Calibri" w:hAnsi="Times New Roman" w:cs="Times New Roman"/>
          <w:sz w:val="24"/>
          <w:szCs w:val="24"/>
        </w:rPr>
      </w:pPr>
    </w:p>
    <w:p w14:paraId="358CDC08" w14:textId="77777777" w:rsidR="00922D52" w:rsidRPr="00164330" w:rsidRDefault="00922D52" w:rsidP="00B266B9">
      <w:pPr>
        <w:suppressAutoHyphens/>
        <w:autoSpaceDN w:val="0"/>
        <w:spacing w:after="0" w:line="240" w:lineRule="auto"/>
        <w:jc w:val="both"/>
        <w:textAlignment w:val="baseline"/>
        <w:rPr>
          <w:rFonts w:ascii="Times New Roman" w:eastAsia="Calibri" w:hAnsi="Times New Roman" w:cs="Times New Roman"/>
          <w:sz w:val="24"/>
          <w:szCs w:val="24"/>
        </w:rPr>
      </w:pPr>
      <w:r w:rsidRPr="00164330">
        <w:rPr>
          <w:rFonts w:ascii="Times New Roman" w:eastAsia="Calibri" w:hAnsi="Times New Roman" w:cs="Times New Roman"/>
          <w:sz w:val="24"/>
          <w:szCs w:val="24"/>
        </w:rPr>
        <w:t xml:space="preserve">Partido morena, diputada Alicia Mercado Moreno, iniciativa con proyecto de decreto por el que se crea la Ley para la inclusión de las personas con discapacidad en el Estado de México y se abroga el decreto 2 58 por el que se expidió la Ley para la Inclusión de las Personas en Situación de discapacidad </w:t>
      </w:r>
      <w:r w:rsidRPr="00164330">
        <w:rPr>
          <w:rFonts w:ascii="Times New Roman" w:eastAsia="Times New Roman" w:hAnsi="Times New Roman" w:cs="Times New Roman"/>
          <w:sz w:val="24"/>
          <w:szCs w:val="24"/>
          <w:lang w:eastAsia="es-MX"/>
        </w:rPr>
        <w:t xml:space="preserve">del Estado de México, miércoles 28 de febrero, 12:00 horas, Salón Narciso Bassols, modalidad mixta, Comisión Legislativa para la Atención de Grupos Vulnerables, reunión de trabajo. </w:t>
      </w:r>
    </w:p>
    <w:p w14:paraId="77E1E0D7"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F7B9251"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Partido morena, diputado Max Agustín Correa Hernández, iniciativa con proyecto de decreto para inscribir con letras doradas en el Salón de Sesiones José María Morelos y Pavón del Recinto de Poder Legislativo del Estado de México, el nombre del Ilustre Gobernador del Estado de México, Alfredo Zárate Albarrán, miércoles 28 de febrero, 13:00 horas, Salón Benito Juárez, modalidad </w:t>
      </w:r>
      <w:r w:rsidRPr="00164330">
        <w:rPr>
          <w:rFonts w:ascii="Times New Roman" w:eastAsia="Times New Roman" w:hAnsi="Times New Roman" w:cs="Times New Roman"/>
          <w:sz w:val="24"/>
          <w:szCs w:val="24"/>
          <w:lang w:eastAsia="es-MX"/>
        </w:rPr>
        <w:lastRenderedPageBreak/>
        <w:t xml:space="preserve">mixta, Comisión Legislativa Gobernación y Puntos Constitucionales, reunión de trabajo y, en su caso, dictaminación. </w:t>
      </w:r>
    </w:p>
    <w:p w14:paraId="32A8EACB"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5443E86"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Partido del Trabajo, diputados Sergio García Sosa, María del Rosario Aguirre Flores Silvia Barberena Maldonado, iniciativa con proyecto de decreto para que se inscriba con letras doradas en el Muro de Honor del Salón de Sesiones José María Morelos y Pavón, la leyenda, 2024 Año del Bicentenario de la Erección del Estado Libre y Soberano de México, miércoles 28 de febrero, 13:00 horas, Salón Benito Juárez, modalidad mixta, Comisión Legislativa Gobernación y Puntos Constitucionales, reunión de trabajo y, en su caso, dictaminación. </w:t>
      </w:r>
    </w:p>
    <w:p w14:paraId="761F46CF"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8EC72E1"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Partido Revolucionario Institucional, diputada Paola Jiménez Hernández, iniciativa con proyecto de decreto por el que se expide la Ley del Primer Salario Profesional del Estado de México, miércoles 28 de febrero, 14:00 horas, Salón Benito Juárez, modalidad mixta, Comisión Legislativa Trabajo, Previsión y Seguridad Social, reunión de Trabajo. </w:t>
      </w:r>
    </w:p>
    <w:p w14:paraId="11FFE900"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19A4E83"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Partido Revolucionario Institucional, diputada Evelyn Osornio Jiménez, iniciativa con proyecto de decreto por el que se deroga la fracción V del artículo 20 y se adiciona un Capítulo Noveno a la Ley que Regula el Régimen de la Propiedad en Condominio en el Estado de México, se contará con la presencia de personas servidoras públicas del Poder Judicial del Estado de México, de la Consejería Jurídica del Gobierno del Estado de México y de la Procuraduría Condominal Municipal en Cuautitlán, jueves 29 de febrero, 11:00 horas, Salón Narciso Bassols, modalidad mixta, Comisión Legislativa, Procuración y Administración de Justicia, reunión de trabajo. </w:t>
      </w:r>
    </w:p>
    <w:p w14:paraId="37C2C331"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5C71334"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Partido morena, diputada Beatriz García Villegas, iniciativa con proyecto de decreto por el que se deroga el artículo 252 del Código Penal del Estado de México, jueves 29 de febrero, 2024, 12:00 horas, Salón Narciso Bassols, modalidad mixta, Comisión Legislativa, Procuración y Administración de Justicia, reunión de Trabajo. </w:t>
      </w:r>
    </w:p>
    <w:p w14:paraId="01389B05"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39FBC38"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Partido Revolucionario Institucional, diputado Alfredo Quiroz Fuentes, iniciativa con proyecto de decreto por el que se reforman las fracciones IV y VII y se adicionan las fracciones IX y XV al artículo 2.39 del Código Administrativo del Estado de México, se contará con la presencia de personas servidoras públicas de la Secretaría de Seguridad de Gobierno del Estado de México y de la Fiscalía General de Justicia del Estado de México, jueves 29 de febrero, 13:00 horas, Salón Narciso Bassols, modalidad mixta, Comisión Legislativa, Salud y Asistencia y Bienestar Social, reunión de trabajo. </w:t>
      </w:r>
    </w:p>
    <w:p w14:paraId="5204B365"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963033C"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Ejecutivo Estatal, iniciativa de decreto por el que se autoriza el Honorable Ayuntamiento de Toluca, Estado de México, a desincorporar un inmueble propiedad municipal para transmitir el dominio, jueves 29 de febrero, 14:00 horas, Salón Protocolo, modalidad mixta, Comisión Legislativa, Patrimonio Estatal y Municipal, reunión de trabajo y en su caso, dictaminación.</w:t>
      </w:r>
    </w:p>
    <w:p w14:paraId="067FCA99" w14:textId="77777777" w:rsidR="00922D52" w:rsidRPr="00164330" w:rsidRDefault="00922D52" w:rsidP="00B266B9">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F8C1317"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  </w:t>
      </w:r>
      <w:r w:rsidRPr="00164330">
        <w:rPr>
          <w:rFonts w:ascii="Times New Roman" w:eastAsia="Arial MT" w:hAnsi="Times New Roman" w:cs="Times New Roman"/>
          <w:sz w:val="24"/>
          <w:szCs w:val="24"/>
          <w:lang w:eastAsia="es-MX"/>
        </w:rPr>
        <w:t> </w:t>
      </w:r>
    </w:p>
    <w:p w14:paraId="6BC54C71"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0B128B42"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 </w:t>
      </w:r>
      <w:r w:rsidRPr="00164330">
        <w:rPr>
          <w:rFonts w:ascii="Times New Roman" w:eastAsia="Arial MT" w:hAnsi="Times New Roman" w:cs="Times New Roman"/>
          <w:sz w:val="24"/>
          <w:szCs w:val="24"/>
          <w:lang w:eastAsia="es-MX"/>
        </w:rPr>
        <w:t> </w:t>
      </w:r>
    </w:p>
    <w:p w14:paraId="61750E5C"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62B4BFC7"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lastRenderedPageBreak/>
        <w:t>24.- La Presidencia levanta la sesión siendo las diecisiete horas con veinticinco minutos del día de la fecha y cita para el día cinco de marzo del año en curso, a las doce horas.</w:t>
      </w:r>
    </w:p>
    <w:p w14:paraId="4B2E25C3" w14:textId="77777777" w:rsidR="00922D52" w:rsidRPr="00164330" w:rsidRDefault="00922D52" w:rsidP="00B266B9">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46B75F8" w14:textId="77777777" w:rsidR="00922D52" w:rsidRPr="00164330" w:rsidRDefault="00922D52" w:rsidP="00B266B9">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b/>
          <w:bCs/>
          <w:sz w:val="24"/>
          <w:szCs w:val="24"/>
          <w:lang w:eastAsia="es-MX"/>
        </w:rPr>
        <w:t>Secretarios</w:t>
      </w:r>
      <w:r w:rsidRPr="00164330">
        <w:rPr>
          <w:rFonts w:ascii="Times New Roman" w:eastAsia="Times New Roman" w:hAnsi="Times New Roman" w:cs="Times New Roman"/>
          <w:b/>
          <w:sz w:val="24"/>
          <w:szCs w:val="24"/>
          <w:lang w:eastAsia="es-MX"/>
        </w:rPr>
        <w:t> </w:t>
      </w:r>
    </w:p>
    <w:tbl>
      <w:tblPr>
        <w:tblStyle w:val="Tablaconcuadrcula"/>
        <w:tblW w:w="0" w:type="auto"/>
        <w:jc w:val="center"/>
        <w:tblLook w:val="04A0" w:firstRow="1" w:lastRow="0" w:firstColumn="1" w:lastColumn="0" w:noHBand="0" w:noVBand="1"/>
      </w:tblPr>
      <w:tblGrid>
        <w:gridCol w:w="4414"/>
        <w:gridCol w:w="4414"/>
      </w:tblGrid>
      <w:tr w:rsidR="00922D52" w:rsidRPr="00164330" w14:paraId="03827902" w14:textId="77777777" w:rsidTr="00922D52">
        <w:trPr>
          <w:jc w:val="center"/>
        </w:trPr>
        <w:tc>
          <w:tcPr>
            <w:tcW w:w="4414" w:type="dxa"/>
          </w:tcPr>
          <w:p w14:paraId="724BEE0D" w14:textId="5587E8F6" w:rsidR="00922D52" w:rsidRPr="00164330" w:rsidRDefault="00922D52" w:rsidP="00B266B9">
            <w:pPr>
              <w:suppressAutoHyphens/>
              <w:autoSpaceDN w:val="0"/>
              <w:jc w:val="center"/>
              <w:textAlignment w:val="baseline"/>
              <w:rPr>
                <w:rFonts w:ascii="Times New Roman" w:eastAsia="Times New Roman" w:hAnsi="Times New Roman" w:cs="Times New Roman"/>
                <w:b/>
                <w:sz w:val="24"/>
                <w:szCs w:val="24"/>
                <w:lang w:eastAsia="es-MX"/>
              </w:rPr>
            </w:pPr>
            <w:r w:rsidRPr="00164330">
              <w:rPr>
                <w:rFonts w:ascii="Times New Roman" w:eastAsia="Times New Roman" w:hAnsi="Times New Roman" w:cs="Times New Roman"/>
                <w:b/>
                <w:sz w:val="24"/>
                <w:szCs w:val="24"/>
                <w:lang w:eastAsia="es-MX"/>
              </w:rPr>
              <w:t> </w:t>
            </w:r>
            <w:r w:rsidRPr="00164330">
              <w:rPr>
                <w:rFonts w:ascii="Times New Roman" w:eastAsia="Times New Roman" w:hAnsi="Times New Roman" w:cs="Times New Roman"/>
                <w:b/>
                <w:bCs/>
                <w:sz w:val="24"/>
                <w:szCs w:val="24"/>
                <w:lang w:eastAsia="es-MX"/>
              </w:rPr>
              <w:t xml:space="preserve">Dip. Fernando González </w:t>
            </w:r>
            <w:proofErr w:type="spellStart"/>
            <w:r w:rsidRPr="00164330">
              <w:rPr>
                <w:rFonts w:ascii="Times New Roman" w:eastAsia="Times New Roman" w:hAnsi="Times New Roman" w:cs="Times New Roman"/>
                <w:b/>
                <w:bCs/>
                <w:sz w:val="24"/>
                <w:szCs w:val="24"/>
                <w:lang w:eastAsia="es-MX"/>
              </w:rPr>
              <w:t>Mejía</w:t>
            </w:r>
            <w:proofErr w:type="spellEnd"/>
          </w:p>
        </w:tc>
        <w:tc>
          <w:tcPr>
            <w:tcW w:w="4414" w:type="dxa"/>
          </w:tcPr>
          <w:p w14:paraId="65F85930" w14:textId="39685FFD" w:rsidR="00922D52" w:rsidRPr="00164330" w:rsidRDefault="00922D52" w:rsidP="00B266B9">
            <w:pPr>
              <w:suppressAutoHyphens/>
              <w:autoSpaceDN w:val="0"/>
              <w:jc w:val="center"/>
              <w:textAlignment w:val="baseline"/>
              <w:rPr>
                <w:rFonts w:ascii="Times New Roman" w:eastAsia="Times New Roman" w:hAnsi="Times New Roman" w:cs="Times New Roman"/>
                <w:b/>
                <w:sz w:val="24"/>
                <w:szCs w:val="24"/>
                <w:lang w:eastAsia="es-MX"/>
              </w:rPr>
            </w:pPr>
            <w:r w:rsidRPr="00164330">
              <w:rPr>
                <w:rFonts w:ascii="Times New Roman" w:eastAsia="Times New Roman" w:hAnsi="Times New Roman" w:cs="Times New Roman"/>
                <w:b/>
                <w:bCs/>
                <w:sz w:val="24"/>
                <w:szCs w:val="24"/>
                <w:lang w:eastAsia="es-MX"/>
              </w:rPr>
              <w:t>Dip.</w:t>
            </w:r>
            <w:r w:rsidRPr="00164330">
              <w:rPr>
                <w:rFonts w:ascii="Times New Roman" w:eastAsia="Times New Roman" w:hAnsi="Times New Roman" w:cs="Times New Roman"/>
                <w:b/>
                <w:sz w:val="24"/>
                <w:szCs w:val="24"/>
                <w:lang w:eastAsia="es-MX"/>
              </w:rPr>
              <w:t xml:space="preserve"> Silvia </w:t>
            </w:r>
            <w:proofErr w:type="spellStart"/>
            <w:r w:rsidRPr="00164330">
              <w:rPr>
                <w:rFonts w:ascii="Times New Roman" w:eastAsia="Times New Roman" w:hAnsi="Times New Roman" w:cs="Times New Roman"/>
                <w:b/>
                <w:sz w:val="24"/>
                <w:szCs w:val="24"/>
                <w:lang w:eastAsia="es-MX"/>
              </w:rPr>
              <w:t>Barberena</w:t>
            </w:r>
            <w:proofErr w:type="spellEnd"/>
            <w:r w:rsidRPr="00164330">
              <w:rPr>
                <w:rFonts w:ascii="Times New Roman" w:eastAsia="Times New Roman" w:hAnsi="Times New Roman" w:cs="Times New Roman"/>
                <w:b/>
                <w:sz w:val="24"/>
                <w:szCs w:val="24"/>
                <w:lang w:eastAsia="es-MX"/>
              </w:rPr>
              <w:t xml:space="preserve"> Maldonado </w:t>
            </w:r>
          </w:p>
        </w:tc>
      </w:tr>
    </w:tbl>
    <w:p w14:paraId="1DDBDD3B" w14:textId="77777777" w:rsidR="00922D52" w:rsidRPr="00164330" w:rsidRDefault="00922D52" w:rsidP="00B266B9">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164330">
        <w:rPr>
          <w:rFonts w:ascii="Times New Roman" w:eastAsia="Times New Roman" w:hAnsi="Times New Roman" w:cs="Times New Roman"/>
          <w:b/>
          <w:bCs/>
          <w:sz w:val="24"/>
          <w:szCs w:val="24"/>
          <w:lang w:eastAsia="es-MX"/>
        </w:rPr>
        <w:t>Dip. Mónica Miriam Granillo Velazco</w:t>
      </w:r>
    </w:p>
    <w:p w14:paraId="127F79A3" w14:textId="77777777" w:rsidR="00BC5F5C" w:rsidRPr="00164330" w:rsidRDefault="00BC5F5C" w:rsidP="00B266B9">
      <w:pPr>
        <w:pStyle w:val="Sinespaciado"/>
        <w:rPr>
          <w:rFonts w:ascii="Times New Roman" w:hAnsi="Times New Roman" w:cs="Times New Roman"/>
          <w:sz w:val="24"/>
          <w:szCs w:val="24"/>
        </w:rPr>
      </w:pPr>
    </w:p>
    <w:p w14:paraId="65308910" w14:textId="77777777" w:rsidR="00BC5F5C" w:rsidRPr="00164330" w:rsidRDefault="00BC5F5C"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(Fin del documento)</w:t>
      </w:r>
    </w:p>
    <w:p w14:paraId="279ADDDF" w14:textId="77777777" w:rsidR="00BC5F5C" w:rsidRPr="00164330" w:rsidRDefault="00BC5F5C" w:rsidP="00B266B9">
      <w:pPr>
        <w:pStyle w:val="Sinespaciado"/>
        <w:jc w:val="both"/>
        <w:rPr>
          <w:rFonts w:ascii="Times New Roman" w:hAnsi="Times New Roman" w:cs="Times New Roman"/>
          <w:sz w:val="24"/>
          <w:szCs w:val="24"/>
        </w:rPr>
      </w:pPr>
    </w:p>
    <w:p w14:paraId="02279050" w14:textId="4368D407" w:rsidR="00C44779" w:rsidRPr="00164330" w:rsidRDefault="00BC5F5C"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PRESIDENTA DIP. BEATRIZ GARCÍA VILLEGAS. </w:t>
      </w:r>
      <w:r w:rsidR="00C44779" w:rsidRPr="00164330">
        <w:rPr>
          <w:rFonts w:ascii="Times New Roman" w:hAnsi="Times New Roman" w:cs="Times New Roman"/>
          <w:sz w:val="24"/>
          <w:szCs w:val="24"/>
        </w:rPr>
        <w:t>Quienes estén por la aprobatoria del acta, sírvanse levantar la mano.</w:t>
      </w:r>
    </w:p>
    <w:p w14:paraId="42D7FE5E" w14:textId="77777777" w:rsidR="00C44779" w:rsidRPr="00164330" w:rsidRDefault="00C4477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SECRETARIA DIP. MARÍA DEL CARMEN DE LA ROSA MENDOZA. El acta ha sido aprobada por unanimidad de votos.</w:t>
      </w:r>
    </w:p>
    <w:p w14:paraId="73462F0D" w14:textId="063855B9" w:rsidR="00C44779" w:rsidRPr="00164330" w:rsidRDefault="00C4477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PRESIDENTA DIP. BEATRIZ GARCÍA VILLEGAS. En el punto número 2, la diputada Claudia </w:t>
      </w:r>
      <w:proofErr w:type="spellStart"/>
      <w:r w:rsidRPr="00164330">
        <w:rPr>
          <w:rFonts w:ascii="Times New Roman" w:hAnsi="Times New Roman" w:cs="Times New Roman"/>
          <w:sz w:val="24"/>
          <w:szCs w:val="24"/>
        </w:rPr>
        <w:t>Desiree</w:t>
      </w:r>
      <w:proofErr w:type="spellEnd"/>
      <w:r w:rsidRPr="00164330">
        <w:rPr>
          <w:rFonts w:ascii="Times New Roman" w:hAnsi="Times New Roman" w:cs="Times New Roman"/>
          <w:sz w:val="24"/>
          <w:szCs w:val="24"/>
        </w:rPr>
        <w:t xml:space="preserve"> Morales Robledo leerá la iniciativa con propuesta y proyecto de decreto en relación con la integración de la Junta de Coordinación Política y la elección de Presidente, Vicepresidentes, Secretario y Vocales, presentada por los diputados Coordinadores de los Grupos Parlamentarios de la LXI Legislatura, de urgente y obvia resolución</w:t>
      </w:r>
      <w:r w:rsidR="007502A1" w:rsidRPr="00164330">
        <w:rPr>
          <w:rFonts w:ascii="Times New Roman" w:hAnsi="Times New Roman" w:cs="Times New Roman"/>
          <w:sz w:val="24"/>
          <w:szCs w:val="24"/>
        </w:rPr>
        <w:t xml:space="preserve"> y</w:t>
      </w:r>
      <w:r w:rsidRPr="00164330">
        <w:rPr>
          <w:rFonts w:ascii="Times New Roman" w:hAnsi="Times New Roman" w:cs="Times New Roman"/>
          <w:sz w:val="24"/>
          <w:szCs w:val="24"/>
        </w:rPr>
        <w:t>, en su caso, protesta constitucional.</w:t>
      </w:r>
    </w:p>
    <w:p w14:paraId="66880194" w14:textId="46A9E417" w:rsidR="00C44779" w:rsidRPr="00164330" w:rsidRDefault="0019354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VICEPRESIDENTA </w:t>
      </w:r>
      <w:r w:rsidR="00C44779" w:rsidRPr="00164330">
        <w:rPr>
          <w:rFonts w:ascii="Times New Roman" w:hAnsi="Times New Roman" w:cs="Times New Roman"/>
          <w:sz w:val="24"/>
          <w:szCs w:val="24"/>
        </w:rPr>
        <w:t xml:space="preserve">DIP. CLAUDIA MORALES ROBLEDO. </w:t>
      </w:r>
    </w:p>
    <w:p w14:paraId="0AB16E59" w14:textId="77777777" w:rsidR="00C44779" w:rsidRPr="00164330" w:rsidRDefault="00C4477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DIP. INGRID KRASOPANI SCHEMELENSKY CASTRO</w:t>
      </w:r>
    </w:p>
    <w:p w14:paraId="72EC1216" w14:textId="77777777" w:rsidR="00193549" w:rsidRPr="00164330" w:rsidRDefault="00C4477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DE LA HONORABLE</w:t>
      </w:r>
    </w:p>
    <w:p w14:paraId="48C9BF5C" w14:textId="32A63EF8" w:rsidR="00C44779" w:rsidRPr="00164330" w:rsidRDefault="00C44779" w:rsidP="00C24F61">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LXI</w:t>
      </w:r>
      <w:r w:rsidR="00193549" w:rsidRPr="00164330">
        <w:rPr>
          <w:rFonts w:ascii="Times New Roman" w:hAnsi="Times New Roman" w:cs="Times New Roman"/>
          <w:sz w:val="24"/>
          <w:szCs w:val="24"/>
        </w:rPr>
        <w:t xml:space="preserve"> </w:t>
      </w:r>
      <w:r w:rsidRPr="00164330">
        <w:rPr>
          <w:rFonts w:ascii="Times New Roman" w:hAnsi="Times New Roman" w:cs="Times New Roman"/>
          <w:sz w:val="24"/>
          <w:szCs w:val="24"/>
        </w:rPr>
        <w:t>LEGISLATURA DEL ESTADO DE MÉXICO</w:t>
      </w:r>
    </w:p>
    <w:p w14:paraId="012F2C37" w14:textId="505D9B0F" w:rsidR="00C44779" w:rsidRPr="00164330" w:rsidRDefault="00C44779" w:rsidP="00C24F61">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Quienes formamos la Junta Coordinación Política de la LXI Legislatura del Estado de México, con sustento en los artículos 50 segundo párrafo, 51 fracción II, 54 y 57 de la Constitución Política del Estado de Libre y Soberano de México y 28 fracción I, II, V y XI, 29 fracción IV, 38 fracción II y 60 y 61 de la Ley Orgánica del Poder Legislativo del Estado Libre y Soberano de México, nos permitimos someter a la aprobación de la </w:t>
      </w:r>
      <w:r w:rsidR="00CC09D1" w:rsidRPr="00164330">
        <w:rPr>
          <w:rFonts w:ascii="Times New Roman" w:hAnsi="Times New Roman" w:cs="Times New Roman"/>
          <w:sz w:val="24"/>
          <w:szCs w:val="24"/>
        </w:rPr>
        <w:t>Representación Popular</w:t>
      </w:r>
      <w:r w:rsidR="00483568" w:rsidRPr="00164330">
        <w:rPr>
          <w:rFonts w:ascii="Times New Roman" w:hAnsi="Times New Roman" w:cs="Times New Roman"/>
          <w:sz w:val="24"/>
          <w:szCs w:val="24"/>
        </w:rPr>
        <w:t xml:space="preserve"> i</w:t>
      </w:r>
      <w:r w:rsidRPr="00164330">
        <w:rPr>
          <w:rFonts w:ascii="Times New Roman" w:hAnsi="Times New Roman" w:cs="Times New Roman"/>
          <w:sz w:val="24"/>
          <w:szCs w:val="24"/>
        </w:rPr>
        <w:t>niciativa de decreto por el que se propone integración de la Junta de Coordinación Política y</w:t>
      </w:r>
      <w:r w:rsidR="00CC09D1" w:rsidRPr="00164330">
        <w:rPr>
          <w:rFonts w:ascii="Times New Roman" w:hAnsi="Times New Roman" w:cs="Times New Roman"/>
          <w:sz w:val="24"/>
          <w:szCs w:val="24"/>
        </w:rPr>
        <w:t>,</w:t>
      </w:r>
      <w:r w:rsidRPr="00164330">
        <w:rPr>
          <w:rFonts w:ascii="Times New Roman" w:hAnsi="Times New Roman" w:cs="Times New Roman"/>
          <w:sz w:val="24"/>
          <w:szCs w:val="24"/>
        </w:rPr>
        <w:t xml:space="preserve"> en consecuencia</w:t>
      </w:r>
      <w:r w:rsidR="00F23A2C" w:rsidRPr="00164330">
        <w:rPr>
          <w:rFonts w:ascii="Times New Roman" w:hAnsi="Times New Roman" w:cs="Times New Roman"/>
          <w:sz w:val="24"/>
          <w:szCs w:val="24"/>
        </w:rPr>
        <w:t>,</w:t>
      </w:r>
      <w:r w:rsidRPr="00164330">
        <w:rPr>
          <w:rFonts w:ascii="Times New Roman" w:hAnsi="Times New Roman" w:cs="Times New Roman"/>
          <w:sz w:val="24"/>
          <w:szCs w:val="24"/>
        </w:rPr>
        <w:t xml:space="preserve"> elección de Presidente, Vicepreside</w:t>
      </w:r>
      <w:r w:rsidR="00354915" w:rsidRPr="00164330">
        <w:rPr>
          <w:rFonts w:ascii="Times New Roman" w:hAnsi="Times New Roman" w:cs="Times New Roman"/>
          <w:sz w:val="24"/>
          <w:szCs w:val="24"/>
        </w:rPr>
        <w:t>ntes</w:t>
      </w:r>
      <w:r w:rsidRPr="00164330">
        <w:rPr>
          <w:rFonts w:ascii="Times New Roman" w:hAnsi="Times New Roman" w:cs="Times New Roman"/>
          <w:sz w:val="24"/>
          <w:szCs w:val="24"/>
        </w:rPr>
        <w:t>, Secretario y Vocales</w:t>
      </w:r>
      <w:r w:rsidR="00B66EDB" w:rsidRPr="00164330">
        <w:rPr>
          <w:rFonts w:ascii="Times New Roman" w:hAnsi="Times New Roman" w:cs="Times New Roman"/>
          <w:sz w:val="24"/>
          <w:szCs w:val="24"/>
        </w:rPr>
        <w:t>,</w:t>
      </w:r>
      <w:r w:rsidRPr="00164330">
        <w:rPr>
          <w:rFonts w:ascii="Times New Roman" w:hAnsi="Times New Roman" w:cs="Times New Roman"/>
          <w:sz w:val="24"/>
          <w:szCs w:val="24"/>
        </w:rPr>
        <w:t xml:space="preserve"> en atención a la siguiente:</w:t>
      </w:r>
    </w:p>
    <w:p w14:paraId="09BFE66B" w14:textId="77777777" w:rsidR="00C44779" w:rsidRPr="00164330" w:rsidRDefault="00C44779" w:rsidP="00C24F61">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EXPOSICIÓN DE MOTIVOS</w:t>
      </w:r>
    </w:p>
    <w:p w14:paraId="11533063" w14:textId="77777777" w:rsidR="00FE1283" w:rsidRPr="00164330" w:rsidRDefault="00C44779" w:rsidP="00C24F61">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Con fundamento en los artículos 50 de la Constitución Política del Estado Libre y Soberano de México, 60 y 61 de la Ley Orgánica del Poder Legislativo del Estado Libre y Soberano de México y </w:t>
      </w:r>
      <w:r w:rsidR="00F23A2C" w:rsidRPr="00164330">
        <w:rPr>
          <w:rFonts w:ascii="Times New Roman" w:hAnsi="Times New Roman" w:cs="Times New Roman"/>
          <w:sz w:val="24"/>
          <w:szCs w:val="24"/>
        </w:rPr>
        <w:t>IV</w:t>
      </w:r>
      <w:r w:rsidRPr="00164330">
        <w:rPr>
          <w:rFonts w:ascii="Times New Roman" w:hAnsi="Times New Roman" w:cs="Times New Roman"/>
          <w:sz w:val="24"/>
          <w:szCs w:val="24"/>
        </w:rPr>
        <w:t xml:space="preserve"> del Reglamento del Poder</w:t>
      </w:r>
      <w:r w:rsidR="00AD056E" w:rsidRPr="00164330">
        <w:rPr>
          <w:rFonts w:ascii="Times New Roman" w:hAnsi="Times New Roman" w:cs="Times New Roman"/>
          <w:sz w:val="24"/>
          <w:szCs w:val="24"/>
        </w:rPr>
        <w:t xml:space="preserve"> Legislativo d</w:t>
      </w:r>
      <w:r w:rsidR="00374B8F" w:rsidRPr="00164330">
        <w:rPr>
          <w:rFonts w:ascii="Times New Roman" w:hAnsi="Times New Roman" w:cs="Times New Roman"/>
          <w:sz w:val="24"/>
          <w:szCs w:val="24"/>
        </w:rPr>
        <w:t>el Estado Libre y Soberano de México</w:t>
      </w:r>
      <w:r w:rsidR="002D3E55" w:rsidRPr="00164330">
        <w:rPr>
          <w:rFonts w:ascii="Times New Roman" w:hAnsi="Times New Roman" w:cs="Times New Roman"/>
          <w:sz w:val="24"/>
          <w:szCs w:val="24"/>
        </w:rPr>
        <w:t>,</w:t>
      </w:r>
      <w:r w:rsidR="00374B8F" w:rsidRPr="00164330">
        <w:rPr>
          <w:rFonts w:ascii="Times New Roman" w:hAnsi="Times New Roman" w:cs="Times New Roman"/>
          <w:sz w:val="24"/>
          <w:szCs w:val="24"/>
        </w:rPr>
        <w:t xml:space="preserve"> la LXI Legislatura expidió el Decreto </w:t>
      </w:r>
      <w:r w:rsidR="00F87012" w:rsidRPr="00164330">
        <w:rPr>
          <w:rFonts w:ascii="Times New Roman" w:hAnsi="Times New Roman" w:cs="Times New Roman"/>
          <w:sz w:val="24"/>
          <w:szCs w:val="24"/>
        </w:rPr>
        <w:t>N</w:t>
      </w:r>
      <w:r w:rsidR="00374B8F" w:rsidRPr="00164330">
        <w:rPr>
          <w:rFonts w:ascii="Times New Roman" w:hAnsi="Times New Roman" w:cs="Times New Roman"/>
          <w:sz w:val="24"/>
          <w:szCs w:val="24"/>
        </w:rPr>
        <w:t xml:space="preserve">úmero 132 por el que se modificó la </w:t>
      </w:r>
      <w:r w:rsidR="00F87012" w:rsidRPr="00164330">
        <w:rPr>
          <w:rFonts w:ascii="Times New Roman" w:hAnsi="Times New Roman" w:cs="Times New Roman"/>
          <w:sz w:val="24"/>
          <w:szCs w:val="24"/>
        </w:rPr>
        <w:t>i</w:t>
      </w:r>
      <w:r w:rsidR="00374B8F" w:rsidRPr="00164330">
        <w:rPr>
          <w:rFonts w:ascii="Times New Roman" w:hAnsi="Times New Roman" w:cs="Times New Roman"/>
          <w:sz w:val="24"/>
          <w:szCs w:val="24"/>
        </w:rPr>
        <w:t>ntegración de la Junta de Coordinación Política</w:t>
      </w:r>
      <w:r w:rsidR="00FE1283" w:rsidRPr="00164330">
        <w:rPr>
          <w:rFonts w:ascii="Times New Roman" w:hAnsi="Times New Roman" w:cs="Times New Roman"/>
          <w:sz w:val="24"/>
          <w:szCs w:val="24"/>
        </w:rPr>
        <w:t>.</w:t>
      </w:r>
    </w:p>
    <w:p w14:paraId="21F73F56" w14:textId="6F52D4BA" w:rsidR="00374B8F" w:rsidRPr="00164330" w:rsidRDefault="00FE1283" w:rsidP="00C24F61">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D</w:t>
      </w:r>
      <w:r w:rsidR="00374B8F" w:rsidRPr="00164330">
        <w:rPr>
          <w:rFonts w:ascii="Times New Roman" w:hAnsi="Times New Roman" w:cs="Times New Roman"/>
          <w:sz w:val="24"/>
          <w:szCs w:val="24"/>
        </w:rPr>
        <w:t xml:space="preserve">e conformidad con el </w:t>
      </w:r>
      <w:r w:rsidR="00F87012" w:rsidRPr="00164330">
        <w:rPr>
          <w:rFonts w:ascii="Times New Roman" w:hAnsi="Times New Roman" w:cs="Times New Roman"/>
          <w:sz w:val="24"/>
          <w:szCs w:val="24"/>
        </w:rPr>
        <w:t xml:space="preserve">artículo transitorio tercero </w:t>
      </w:r>
      <w:r w:rsidR="00374B8F" w:rsidRPr="00164330">
        <w:rPr>
          <w:rFonts w:ascii="Times New Roman" w:hAnsi="Times New Roman" w:cs="Times New Roman"/>
          <w:sz w:val="24"/>
          <w:szCs w:val="24"/>
        </w:rPr>
        <w:t>del citado decreto</w:t>
      </w:r>
      <w:r w:rsidR="000E638C" w:rsidRPr="00164330">
        <w:rPr>
          <w:rFonts w:ascii="Times New Roman" w:hAnsi="Times New Roman" w:cs="Times New Roman"/>
          <w:sz w:val="24"/>
          <w:szCs w:val="24"/>
        </w:rPr>
        <w:t>,</w:t>
      </w:r>
      <w:r w:rsidR="00374B8F" w:rsidRPr="00164330">
        <w:rPr>
          <w:rFonts w:ascii="Times New Roman" w:hAnsi="Times New Roman" w:cs="Times New Roman"/>
          <w:sz w:val="24"/>
          <w:szCs w:val="24"/>
        </w:rPr>
        <w:t xml:space="preserve"> el Presidente, los Vicepresidentes y el Secretario de la Junta de Coordinación Política y concluye en el ejercicio de sus funciones el día 7 </w:t>
      </w:r>
      <w:r w:rsidR="00523F68" w:rsidRPr="00164330">
        <w:rPr>
          <w:rFonts w:ascii="Times New Roman" w:hAnsi="Times New Roman" w:cs="Times New Roman"/>
          <w:sz w:val="24"/>
          <w:szCs w:val="24"/>
        </w:rPr>
        <w:t xml:space="preserve">de </w:t>
      </w:r>
      <w:r w:rsidR="00374B8F" w:rsidRPr="00164330">
        <w:rPr>
          <w:rFonts w:ascii="Times New Roman" w:hAnsi="Times New Roman" w:cs="Times New Roman"/>
          <w:sz w:val="24"/>
          <w:szCs w:val="24"/>
        </w:rPr>
        <w:t xml:space="preserve">marzo del 2024. En este contexto, quienes formamos la Junta de Coordinación Política elaboramos la presente iniciativa de decreto con el proyecto de decreto correspondiente, en el que se precisa la integración de la Junta de Coordinación Política, de acuerdo con los </w:t>
      </w:r>
      <w:r w:rsidR="000E638C" w:rsidRPr="00164330">
        <w:rPr>
          <w:rFonts w:ascii="Times New Roman" w:hAnsi="Times New Roman" w:cs="Times New Roman"/>
          <w:sz w:val="24"/>
          <w:szCs w:val="24"/>
        </w:rPr>
        <w:t>C</w:t>
      </w:r>
      <w:r w:rsidR="00374B8F" w:rsidRPr="00164330">
        <w:rPr>
          <w:rFonts w:ascii="Times New Roman" w:hAnsi="Times New Roman" w:cs="Times New Roman"/>
          <w:sz w:val="24"/>
          <w:szCs w:val="24"/>
        </w:rPr>
        <w:t xml:space="preserve">oordinadores de los Grupos </w:t>
      </w:r>
      <w:r w:rsidR="000E638C" w:rsidRPr="00164330">
        <w:rPr>
          <w:rFonts w:ascii="Times New Roman" w:hAnsi="Times New Roman" w:cs="Times New Roman"/>
          <w:sz w:val="24"/>
          <w:szCs w:val="24"/>
        </w:rPr>
        <w:t>P</w:t>
      </w:r>
      <w:r w:rsidR="00374B8F" w:rsidRPr="00164330">
        <w:rPr>
          <w:rFonts w:ascii="Times New Roman" w:hAnsi="Times New Roman" w:cs="Times New Roman"/>
          <w:sz w:val="24"/>
          <w:szCs w:val="24"/>
        </w:rPr>
        <w:t xml:space="preserve">arlamentarios de la LXI Legislatura. </w:t>
      </w:r>
    </w:p>
    <w:p w14:paraId="25458885" w14:textId="08FD7A37" w:rsidR="00374B8F" w:rsidRPr="00164330" w:rsidRDefault="00374B8F" w:rsidP="00C24F61">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 xml:space="preserve">Con la iniciativa de </w:t>
      </w:r>
      <w:r w:rsidR="00BA4A32" w:rsidRPr="00164330">
        <w:rPr>
          <w:rFonts w:ascii="Times New Roman" w:hAnsi="Times New Roman" w:cs="Times New Roman"/>
          <w:sz w:val="24"/>
          <w:szCs w:val="24"/>
        </w:rPr>
        <w:t>d</w:t>
      </w:r>
      <w:r w:rsidRPr="00164330">
        <w:rPr>
          <w:rFonts w:ascii="Times New Roman" w:hAnsi="Times New Roman" w:cs="Times New Roman"/>
          <w:sz w:val="24"/>
          <w:szCs w:val="24"/>
        </w:rPr>
        <w:t xml:space="preserve">ecreto buscamos cumplir con puntualidad el mandato derivado del Decreto </w:t>
      </w:r>
      <w:r w:rsidR="00BA4A32" w:rsidRPr="00164330">
        <w:rPr>
          <w:rFonts w:ascii="Times New Roman" w:hAnsi="Times New Roman" w:cs="Times New Roman"/>
          <w:sz w:val="24"/>
          <w:szCs w:val="24"/>
        </w:rPr>
        <w:t>N</w:t>
      </w:r>
      <w:r w:rsidRPr="00164330">
        <w:rPr>
          <w:rFonts w:ascii="Times New Roman" w:hAnsi="Times New Roman" w:cs="Times New Roman"/>
          <w:sz w:val="24"/>
          <w:szCs w:val="24"/>
        </w:rPr>
        <w:t xml:space="preserve">úmero 132 expedido por esta Soberanía </w:t>
      </w:r>
      <w:r w:rsidR="00BA4A32" w:rsidRPr="00164330">
        <w:rPr>
          <w:rFonts w:ascii="Times New Roman" w:hAnsi="Times New Roman" w:cs="Times New Roman"/>
          <w:sz w:val="24"/>
          <w:szCs w:val="24"/>
        </w:rPr>
        <w:t>P</w:t>
      </w:r>
      <w:r w:rsidRPr="00164330">
        <w:rPr>
          <w:rFonts w:ascii="Times New Roman" w:hAnsi="Times New Roman" w:cs="Times New Roman"/>
          <w:sz w:val="24"/>
          <w:szCs w:val="24"/>
        </w:rPr>
        <w:t xml:space="preserve">opular y favorecer la integración y organización interna de la Junta de Coordinación Política, </w:t>
      </w:r>
      <w:r w:rsidR="00BA4A32" w:rsidRPr="00164330">
        <w:rPr>
          <w:rFonts w:ascii="Times New Roman" w:hAnsi="Times New Roman" w:cs="Times New Roman"/>
          <w:sz w:val="24"/>
          <w:szCs w:val="24"/>
        </w:rPr>
        <w:t>ó</w:t>
      </w:r>
      <w:r w:rsidRPr="00164330">
        <w:rPr>
          <w:rFonts w:ascii="Times New Roman" w:hAnsi="Times New Roman" w:cs="Times New Roman"/>
          <w:sz w:val="24"/>
          <w:szCs w:val="24"/>
        </w:rPr>
        <w:t xml:space="preserve">rgano </w:t>
      </w:r>
      <w:r w:rsidR="00BA4A32" w:rsidRPr="00164330">
        <w:rPr>
          <w:rFonts w:ascii="Times New Roman" w:hAnsi="Times New Roman" w:cs="Times New Roman"/>
          <w:sz w:val="24"/>
          <w:szCs w:val="24"/>
        </w:rPr>
        <w:t>c</w:t>
      </w:r>
      <w:r w:rsidRPr="00164330">
        <w:rPr>
          <w:rFonts w:ascii="Times New Roman" w:hAnsi="Times New Roman" w:cs="Times New Roman"/>
          <w:sz w:val="24"/>
          <w:szCs w:val="24"/>
        </w:rPr>
        <w:t xml:space="preserve">olegiado de la Legislatura facultado para desempeñar la tarea de concentración política de las fuerzas representantes en el Poder Legislativo. </w:t>
      </w:r>
    </w:p>
    <w:p w14:paraId="77930FF8" w14:textId="77777777" w:rsidR="00374B8F" w:rsidRPr="00164330" w:rsidRDefault="00374B8F" w:rsidP="00C24F61">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 xml:space="preserve">En este contexto, proponemos, mediante esta iniciativa de decreto, que la Junta de Coordinación Política quede integrada conforme el tenor siguiente: </w:t>
      </w:r>
    </w:p>
    <w:p w14:paraId="5FD8A7BF" w14:textId="5029C07F" w:rsidR="00374B8F" w:rsidRPr="00164330" w:rsidRDefault="00374B8F" w:rsidP="00C24F61">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lastRenderedPageBreak/>
        <w:t>Presidente</w:t>
      </w:r>
      <w:r w:rsidR="00093BCE" w:rsidRPr="00164330">
        <w:rPr>
          <w:rFonts w:ascii="Times New Roman" w:hAnsi="Times New Roman" w:cs="Times New Roman"/>
          <w:sz w:val="24"/>
          <w:szCs w:val="24"/>
        </w:rPr>
        <w:t>,</w:t>
      </w:r>
      <w:r w:rsidRPr="00164330">
        <w:rPr>
          <w:rFonts w:ascii="Times New Roman" w:hAnsi="Times New Roman" w:cs="Times New Roman"/>
          <w:sz w:val="24"/>
          <w:szCs w:val="24"/>
        </w:rPr>
        <w:t xml:space="preserve"> diputado Elías </w:t>
      </w:r>
      <w:proofErr w:type="spellStart"/>
      <w:r w:rsidRPr="00164330">
        <w:rPr>
          <w:rFonts w:ascii="Times New Roman" w:hAnsi="Times New Roman" w:cs="Times New Roman"/>
          <w:sz w:val="24"/>
          <w:szCs w:val="24"/>
        </w:rPr>
        <w:t>Rescala</w:t>
      </w:r>
      <w:proofErr w:type="spellEnd"/>
      <w:r w:rsidRPr="00164330">
        <w:rPr>
          <w:rFonts w:ascii="Times New Roman" w:hAnsi="Times New Roman" w:cs="Times New Roman"/>
          <w:sz w:val="24"/>
          <w:szCs w:val="24"/>
        </w:rPr>
        <w:t xml:space="preserve"> Jiménez</w:t>
      </w:r>
      <w:r w:rsidR="00093BCE" w:rsidRPr="00164330">
        <w:rPr>
          <w:rFonts w:ascii="Times New Roman" w:hAnsi="Times New Roman" w:cs="Times New Roman"/>
          <w:sz w:val="24"/>
          <w:szCs w:val="24"/>
        </w:rPr>
        <w:t>;</w:t>
      </w:r>
      <w:r w:rsidRPr="00164330">
        <w:rPr>
          <w:rFonts w:ascii="Times New Roman" w:hAnsi="Times New Roman" w:cs="Times New Roman"/>
          <w:sz w:val="24"/>
          <w:szCs w:val="24"/>
        </w:rPr>
        <w:t xml:space="preserve"> Vicepresidente</w:t>
      </w:r>
      <w:r w:rsidR="00093BCE" w:rsidRPr="00164330">
        <w:rPr>
          <w:rFonts w:ascii="Times New Roman" w:hAnsi="Times New Roman" w:cs="Times New Roman"/>
          <w:sz w:val="24"/>
          <w:szCs w:val="24"/>
        </w:rPr>
        <w:t>,</w:t>
      </w:r>
      <w:r w:rsidRPr="00164330">
        <w:rPr>
          <w:rFonts w:ascii="Times New Roman" w:hAnsi="Times New Roman" w:cs="Times New Roman"/>
          <w:sz w:val="24"/>
          <w:szCs w:val="24"/>
        </w:rPr>
        <w:t xml:space="preserve"> diputado Maurilio Hernández González</w:t>
      </w:r>
      <w:r w:rsidR="00093BCE" w:rsidRPr="00164330">
        <w:rPr>
          <w:rFonts w:ascii="Times New Roman" w:hAnsi="Times New Roman" w:cs="Times New Roman"/>
          <w:sz w:val="24"/>
          <w:szCs w:val="24"/>
        </w:rPr>
        <w:t>;</w:t>
      </w:r>
      <w:r w:rsidRPr="00164330">
        <w:rPr>
          <w:rFonts w:ascii="Times New Roman" w:hAnsi="Times New Roman" w:cs="Times New Roman"/>
          <w:sz w:val="24"/>
          <w:szCs w:val="24"/>
        </w:rPr>
        <w:t xml:space="preserve"> Vicepresidente</w:t>
      </w:r>
      <w:r w:rsidR="00093BCE" w:rsidRPr="00164330">
        <w:rPr>
          <w:rFonts w:ascii="Times New Roman" w:hAnsi="Times New Roman" w:cs="Times New Roman"/>
          <w:sz w:val="24"/>
          <w:szCs w:val="24"/>
        </w:rPr>
        <w:t>,</w:t>
      </w:r>
      <w:r w:rsidRPr="00164330">
        <w:rPr>
          <w:rFonts w:ascii="Times New Roman" w:hAnsi="Times New Roman" w:cs="Times New Roman"/>
          <w:sz w:val="24"/>
          <w:szCs w:val="24"/>
        </w:rPr>
        <w:t xml:space="preserve"> diputado Enrique Vargas del Villar</w:t>
      </w:r>
      <w:r w:rsidR="00093BCE" w:rsidRPr="00164330">
        <w:rPr>
          <w:rFonts w:ascii="Times New Roman" w:hAnsi="Times New Roman" w:cs="Times New Roman"/>
          <w:sz w:val="24"/>
          <w:szCs w:val="24"/>
        </w:rPr>
        <w:t>;</w:t>
      </w:r>
      <w:r w:rsidRPr="00164330">
        <w:rPr>
          <w:rFonts w:ascii="Times New Roman" w:hAnsi="Times New Roman" w:cs="Times New Roman"/>
          <w:sz w:val="24"/>
          <w:szCs w:val="24"/>
        </w:rPr>
        <w:t xml:space="preserve"> Secretario</w:t>
      </w:r>
      <w:r w:rsidR="00093BCE"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093BCE" w:rsidRPr="00164330">
        <w:rPr>
          <w:rFonts w:ascii="Times New Roman" w:hAnsi="Times New Roman" w:cs="Times New Roman"/>
          <w:sz w:val="24"/>
          <w:szCs w:val="24"/>
        </w:rPr>
        <w:t>d</w:t>
      </w:r>
      <w:r w:rsidRPr="00164330">
        <w:rPr>
          <w:rFonts w:ascii="Times New Roman" w:hAnsi="Times New Roman" w:cs="Times New Roman"/>
          <w:sz w:val="24"/>
          <w:szCs w:val="24"/>
        </w:rPr>
        <w:t>iputado Sergio García Sosa</w:t>
      </w:r>
      <w:r w:rsidR="00093BCE" w:rsidRPr="00164330">
        <w:rPr>
          <w:rFonts w:ascii="Times New Roman" w:hAnsi="Times New Roman" w:cs="Times New Roman"/>
          <w:sz w:val="24"/>
          <w:szCs w:val="24"/>
        </w:rPr>
        <w:t>;</w:t>
      </w:r>
      <w:r w:rsidRPr="00164330">
        <w:rPr>
          <w:rFonts w:ascii="Times New Roman" w:hAnsi="Times New Roman" w:cs="Times New Roman"/>
          <w:sz w:val="24"/>
          <w:szCs w:val="24"/>
        </w:rPr>
        <w:t xml:space="preserve"> Vocal</w:t>
      </w:r>
      <w:r w:rsidR="00093BCE" w:rsidRPr="00164330">
        <w:rPr>
          <w:rFonts w:ascii="Times New Roman" w:hAnsi="Times New Roman" w:cs="Times New Roman"/>
          <w:sz w:val="24"/>
          <w:szCs w:val="24"/>
        </w:rPr>
        <w:t>,</w:t>
      </w:r>
      <w:r w:rsidRPr="00164330">
        <w:rPr>
          <w:rFonts w:ascii="Times New Roman" w:hAnsi="Times New Roman" w:cs="Times New Roman"/>
          <w:sz w:val="24"/>
          <w:szCs w:val="24"/>
        </w:rPr>
        <w:t xml:space="preserve"> diputado Omar Ortega Álvarez</w:t>
      </w:r>
      <w:r w:rsidR="00093BCE" w:rsidRPr="00164330">
        <w:rPr>
          <w:rFonts w:ascii="Times New Roman" w:hAnsi="Times New Roman" w:cs="Times New Roman"/>
          <w:sz w:val="24"/>
          <w:szCs w:val="24"/>
        </w:rPr>
        <w:t>;</w:t>
      </w:r>
      <w:r w:rsidRPr="00164330">
        <w:rPr>
          <w:rFonts w:ascii="Times New Roman" w:hAnsi="Times New Roman" w:cs="Times New Roman"/>
          <w:sz w:val="24"/>
          <w:szCs w:val="24"/>
        </w:rPr>
        <w:t xml:space="preserve"> Vocal</w:t>
      </w:r>
      <w:r w:rsidR="00093BCE" w:rsidRPr="00164330">
        <w:rPr>
          <w:rFonts w:ascii="Times New Roman" w:hAnsi="Times New Roman" w:cs="Times New Roman"/>
          <w:sz w:val="24"/>
          <w:szCs w:val="24"/>
        </w:rPr>
        <w:t>,</w:t>
      </w:r>
      <w:r w:rsidRPr="00164330">
        <w:rPr>
          <w:rFonts w:ascii="Times New Roman" w:hAnsi="Times New Roman" w:cs="Times New Roman"/>
          <w:sz w:val="24"/>
          <w:szCs w:val="24"/>
        </w:rPr>
        <w:t xml:space="preserve"> diputado Martín Zepeda Hernández. </w:t>
      </w:r>
    </w:p>
    <w:p w14:paraId="621B31A9" w14:textId="77777777" w:rsidR="0075314E" w:rsidRPr="00164330" w:rsidRDefault="00374B8F" w:rsidP="00C24F61">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 xml:space="preserve">La propuesta de integración de la Junta de Coordinación Política y la organización interna de la mismas son consecuentes con la acreditación formal de los </w:t>
      </w:r>
      <w:r w:rsidR="006E002F" w:rsidRPr="00164330">
        <w:rPr>
          <w:rFonts w:ascii="Times New Roman" w:hAnsi="Times New Roman" w:cs="Times New Roman"/>
          <w:sz w:val="24"/>
          <w:szCs w:val="24"/>
        </w:rPr>
        <w:t>C</w:t>
      </w:r>
      <w:r w:rsidRPr="00164330">
        <w:rPr>
          <w:rFonts w:ascii="Times New Roman" w:hAnsi="Times New Roman" w:cs="Times New Roman"/>
          <w:sz w:val="24"/>
          <w:szCs w:val="24"/>
        </w:rPr>
        <w:t xml:space="preserve">oordinadores de los </w:t>
      </w:r>
      <w:r w:rsidR="006E002F" w:rsidRPr="00164330">
        <w:rPr>
          <w:rFonts w:ascii="Times New Roman" w:hAnsi="Times New Roman" w:cs="Times New Roman"/>
          <w:sz w:val="24"/>
          <w:szCs w:val="24"/>
        </w:rPr>
        <w:t xml:space="preserve">Grupos Parlamentarios </w:t>
      </w:r>
      <w:r w:rsidRPr="00164330">
        <w:rPr>
          <w:rFonts w:ascii="Times New Roman" w:hAnsi="Times New Roman" w:cs="Times New Roman"/>
          <w:sz w:val="24"/>
          <w:szCs w:val="24"/>
        </w:rPr>
        <w:t>y con la representación de los mismos en la LXI Legislatura.</w:t>
      </w:r>
    </w:p>
    <w:p w14:paraId="15A83C5B" w14:textId="053C14AA" w:rsidR="00374B8F" w:rsidRPr="00164330" w:rsidRDefault="00374B8F" w:rsidP="00C24F61">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Por otra parte, considerando el Periodo de Ejercicio Constitucional de la LXI Legislatura</w:t>
      </w:r>
      <w:r w:rsidR="00DB7B1D" w:rsidRPr="00164330">
        <w:rPr>
          <w:rFonts w:ascii="Times New Roman" w:hAnsi="Times New Roman" w:cs="Times New Roman"/>
          <w:sz w:val="24"/>
          <w:szCs w:val="24"/>
        </w:rPr>
        <w:t>,</w:t>
      </w:r>
      <w:r w:rsidRPr="00164330">
        <w:rPr>
          <w:rFonts w:ascii="Times New Roman" w:hAnsi="Times New Roman" w:cs="Times New Roman"/>
          <w:sz w:val="24"/>
          <w:szCs w:val="24"/>
        </w:rPr>
        <w:t xml:space="preserve"> y de conformidad con el artículo 50 de la Constitución Política del Estado Libre y Soberano de México, 60 y 61 de la Ley Orgánica del Poder Legislativo del Estado Libre y Soberano de México y</w:t>
      </w:r>
      <w:r w:rsidR="0075314E" w:rsidRPr="00164330">
        <w:rPr>
          <w:rFonts w:ascii="Times New Roman" w:hAnsi="Times New Roman" w:cs="Times New Roman"/>
          <w:sz w:val="24"/>
          <w:szCs w:val="24"/>
        </w:rPr>
        <w:t xml:space="preserve"> IV</w:t>
      </w:r>
      <w:r w:rsidRPr="00164330">
        <w:rPr>
          <w:rFonts w:ascii="Times New Roman" w:hAnsi="Times New Roman" w:cs="Times New Roman"/>
          <w:sz w:val="24"/>
          <w:szCs w:val="24"/>
        </w:rPr>
        <w:t xml:space="preserve"> del Reglamento del Poder Legislativo del Estado Libre y Soberano de México</w:t>
      </w:r>
      <w:r w:rsidR="00DB7B1D" w:rsidRPr="00164330">
        <w:rPr>
          <w:rFonts w:ascii="Times New Roman" w:hAnsi="Times New Roman" w:cs="Times New Roman"/>
          <w:sz w:val="24"/>
          <w:szCs w:val="24"/>
        </w:rPr>
        <w:t>,</w:t>
      </w:r>
      <w:r w:rsidRPr="00164330">
        <w:rPr>
          <w:rFonts w:ascii="Times New Roman" w:hAnsi="Times New Roman" w:cs="Times New Roman"/>
          <w:sz w:val="24"/>
          <w:szCs w:val="24"/>
        </w:rPr>
        <w:t xml:space="preserve"> el proyecto de decreto conlleva un </w:t>
      </w:r>
      <w:r w:rsidR="006723C0" w:rsidRPr="00164330">
        <w:rPr>
          <w:rFonts w:ascii="Times New Roman" w:hAnsi="Times New Roman" w:cs="Times New Roman"/>
          <w:sz w:val="24"/>
          <w:szCs w:val="24"/>
        </w:rPr>
        <w:t xml:space="preserve">artículo transitorio tercero </w:t>
      </w:r>
      <w:r w:rsidRPr="00164330">
        <w:rPr>
          <w:rFonts w:ascii="Times New Roman" w:hAnsi="Times New Roman" w:cs="Times New Roman"/>
          <w:sz w:val="24"/>
          <w:szCs w:val="24"/>
        </w:rPr>
        <w:t>que dispone que el Presidente, los Vicepresidentes y el Secretario concluirán sus funciones al término del ejercicio constitucional de la LXI  Legislatura.</w:t>
      </w:r>
    </w:p>
    <w:p w14:paraId="72202D19" w14:textId="6CF17341" w:rsidR="00374B8F" w:rsidRPr="00164330" w:rsidRDefault="00374B8F" w:rsidP="00C24F61">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Por la naturaleza jurídica de la iniciativa de decreto</w:t>
      </w:r>
      <w:r w:rsidR="006723C0" w:rsidRPr="00164330">
        <w:rPr>
          <w:rFonts w:ascii="Times New Roman" w:hAnsi="Times New Roman" w:cs="Times New Roman"/>
          <w:sz w:val="24"/>
          <w:szCs w:val="24"/>
        </w:rPr>
        <w:t>,</w:t>
      </w:r>
      <w:r w:rsidRPr="00164330">
        <w:rPr>
          <w:rFonts w:ascii="Times New Roman" w:hAnsi="Times New Roman" w:cs="Times New Roman"/>
          <w:sz w:val="24"/>
          <w:szCs w:val="24"/>
        </w:rPr>
        <w:t xml:space="preserve"> nos permitimos, de conformidad con lo previsto en los artículos 55 de la Constitución Política del Estado Libre y Soberano de México y 83 de la Ley Orgánica del Poder Legislativo y 74 del Reglamento de este Poder Legislativo, solicitar su dispensa del trámite de dictamen para realizar de inmediato su análisis y resolver lo procedente.</w:t>
      </w:r>
    </w:p>
    <w:p w14:paraId="576F0135" w14:textId="00195ED4" w:rsidR="00374B8F" w:rsidRPr="00164330" w:rsidRDefault="00374B8F" w:rsidP="00C24F61">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 xml:space="preserve">Adjuntamos el proyecto de </w:t>
      </w:r>
      <w:r w:rsidR="00B40096" w:rsidRPr="00164330">
        <w:rPr>
          <w:rFonts w:ascii="Times New Roman" w:hAnsi="Times New Roman" w:cs="Times New Roman"/>
          <w:sz w:val="24"/>
          <w:szCs w:val="24"/>
        </w:rPr>
        <w:t>d</w:t>
      </w:r>
      <w:r w:rsidRPr="00164330">
        <w:rPr>
          <w:rFonts w:ascii="Times New Roman" w:hAnsi="Times New Roman" w:cs="Times New Roman"/>
          <w:sz w:val="24"/>
          <w:szCs w:val="24"/>
        </w:rPr>
        <w:t>ecreto para los efectos correspondientes.</w:t>
      </w:r>
    </w:p>
    <w:p w14:paraId="588E2219" w14:textId="4793F8FE" w:rsidR="00374B8F" w:rsidRPr="00164330" w:rsidRDefault="00374B8F" w:rsidP="00C24F61">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Dado en el Palacio del Poder Legislativo</w:t>
      </w:r>
      <w:r w:rsidR="000D262D" w:rsidRPr="00164330">
        <w:rPr>
          <w:rFonts w:ascii="Times New Roman" w:hAnsi="Times New Roman" w:cs="Times New Roman"/>
          <w:sz w:val="24"/>
          <w:szCs w:val="24"/>
        </w:rPr>
        <w:t>,</w:t>
      </w:r>
      <w:r w:rsidRPr="00164330">
        <w:rPr>
          <w:rFonts w:ascii="Times New Roman" w:hAnsi="Times New Roman" w:cs="Times New Roman"/>
          <w:sz w:val="24"/>
          <w:szCs w:val="24"/>
        </w:rPr>
        <w:t xml:space="preserve"> en la ciudad de Toluca de Lerdo, capital del Estado de México, a los cinco días del mes de marzo del año del dos mil veinticuatro.</w:t>
      </w:r>
    </w:p>
    <w:p w14:paraId="5FBEFCBC" w14:textId="77777777" w:rsidR="00374B8F" w:rsidRPr="00164330" w:rsidRDefault="00374B8F" w:rsidP="00C24F61">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Atentamente</w:t>
      </w:r>
    </w:p>
    <w:p w14:paraId="3CF2A877" w14:textId="77777777" w:rsidR="00374B8F" w:rsidRPr="00164330" w:rsidRDefault="00374B8F" w:rsidP="00C24F61">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Coordinador del Grupo Parlamentario del Partido de Morena</w:t>
      </w:r>
    </w:p>
    <w:p w14:paraId="4435B3D9" w14:textId="77777777" w:rsidR="00374B8F" w:rsidRPr="00164330" w:rsidRDefault="00374B8F" w:rsidP="00C24F61">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Diputado Maurilio Hernández González</w:t>
      </w:r>
    </w:p>
    <w:p w14:paraId="5B4164C5" w14:textId="70E06221" w:rsidR="00374B8F" w:rsidRPr="00164330" w:rsidRDefault="00374B8F" w:rsidP="00C24F61">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Coordinador del Grupo Parlamentario del Partido Revolucionario Institucional</w:t>
      </w:r>
    </w:p>
    <w:p w14:paraId="0E0AE8CC" w14:textId="011B7B23" w:rsidR="00271792" w:rsidRPr="00164330" w:rsidRDefault="00271792" w:rsidP="00C24F61">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 xml:space="preserve">Diputado Elías </w:t>
      </w:r>
      <w:proofErr w:type="spellStart"/>
      <w:r w:rsidRPr="00164330">
        <w:rPr>
          <w:rFonts w:ascii="Times New Roman" w:hAnsi="Times New Roman" w:cs="Times New Roman"/>
          <w:sz w:val="24"/>
          <w:szCs w:val="24"/>
        </w:rPr>
        <w:t>Rescala</w:t>
      </w:r>
      <w:proofErr w:type="spellEnd"/>
      <w:r w:rsidRPr="00164330">
        <w:rPr>
          <w:rFonts w:ascii="Times New Roman" w:hAnsi="Times New Roman" w:cs="Times New Roman"/>
          <w:sz w:val="24"/>
          <w:szCs w:val="24"/>
        </w:rPr>
        <w:t xml:space="preserve"> Jiménez</w:t>
      </w:r>
    </w:p>
    <w:p w14:paraId="0168016A" w14:textId="77837D6F" w:rsidR="00271792" w:rsidRPr="00164330" w:rsidRDefault="00922A23" w:rsidP="00C24F61">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Coordinador del Grupo Parlamentario del Partido Acción Nacional</w:t>
      </w:r>
    </w:p>
    <w:p w14:paraId="1039C140" w14:textId="77777777" w:rsidR="00922A23" w:rsidRPr="00164330" w:rsidRDefault="00922A23" w:rsidP="00C24F61">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Diputado Enrique Vargas del Villar</w:t>
      </w:r>
    </w:p>
    <w:p w14:paraId="432C12B9" w14:textId="77777777" w:rsidR="00922A23" w:rsidRPr="00164330" w:rsidRDefault="00922A23" w:rsidP="00C24F61">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Coordinador del Grupo Parlamentario del Partido de la Revolución Democrática</w:t>
      </w:r>
    </w:p>
    <w:p w14:paraId="2070185A" w14:textId="667C21DD" w:rsidR="00922A23" w:rsidRPr="00164330" w:rsidRDefault="00922A23" w:rsidP="00C24F61">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Diputado Omar Ortega Álvarez</w:t>
      </w:r>
    </w:p>
    <w:p w14:paraId="646A80AC" w14:textId="77777777" w:rsidR="00922A23" w:rsidRPr="00164330" w:rsidRDefault="00922A23" w:rsidP="00C24F61">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Coordinador del Grupo Parlamentario del Partido del Trabajo</w:t>
      </w:r>
    </w:p>
    <w:p w14:paraId="30D605D0" w14:textId="60096B69" w:rsidR="00922A23" w:rsidRPr="00164330" w:rsidRDefault="00922A23" w:rsidP="00C24F61">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Diputado Sergio García Sosa</w:t>
      </w:r>
    </w:p>
    <w:p w14:paraId="07813BA1" w14:textId="03D93A47" w:rsidR="00C070CB" w:rsidRPr="00164330" w:rsidRDefault="00C070CB" w:rsidP="00C24F61">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Coordinador de Grupo Parlamentario del Partido de Movimiento Ciudadano</w:t>
      </w:r>
    </w:p>
    <w:p w14:paraId="133B807E" w14:textId="21DF0382" w:rsidR="00C070CB" w:rsidRPr="00164330" w:rsidRDefault="00C070CB" w:rsidP="00C24F61">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Diputado Martín Zepeda Hernández</w:t>
      </w:r>
    </w:p>
    <w:p w14:paraId="6BB19F33" w14:textId="77777777" w:rsidR="00374B8F" w:rsidRPr="00164330" w:rsidRDefault="00374B8F" w:rsidP="00C24F61">
      <w:pPr>
        <w:pStyle w:val="Sinespaciado"/>
        <w:ind w:firstLine="709"/>
        <w:jc w:val="both"/>
        <w:rPr>
          <w:rFonts w:ascii="Times New Roman" w:hAnsi="Times New Roman" w:cs="Times New Roman"/>
          <w:sz w:val="24"/>
          <w:szCs w:val="24"/>
        </w:rPr>
      </w:pPr>
      <w:r w:rsidRPr="00164330">
        <w:rPr>
          <w:rFonts w:ascii="Times New Roman" w:hAnsi="Times New Roman" w:cs="Times New Roman"/>
          <w:sz w:val="24"/>
          <w:szCs w:val="24"/>
        </w:rPr>
        <w:t xml:space="preserve">Es </w:t>
      </w:r>
      <w:proofErr w:type="spellStart"/>
      <w:r w:rsidRPr="00164330">
        <w:rPr>
          <w:rFonts w:ascii="Times New Roman" w:hAnsi="Times New Roman" w:cs="Times New Roman"/>
          <w:sz w:val="24"/>
          <w:szCs w:val="24"/>
        </w:rPr>
        <w:t>cuanto</w:t>
      </w:r>
      <w:proofErr w:type="spellEnd"/>
      <w:r w:rsidRPr="00164330">
        <w:rPr>
          <w:rFonts w:ascii="Times New Roman" w:hAnsi="Times New Roman" w:cs="Times New Roman"/>
          <w:sz w:val="24"/>
          <w:szCs w:val="24"/>
        </w:rPr>
        <w:t>.</w:t>
      </w:r>
    </w:p>
    <w:p w14:paraId="7B8AF0BB" w14:textId="77777777" w:rsidR="006A2AC1" w:rsidRPr="00164330" w:rsidRDefault="006A2AC1" w:rsidP="00C24F61">
      <w:pPr>
        <w:pStyle w:val="Sinespaciado"/>
        <w:rPr>
          <w:rFonts w:ascii="Times New Roman" w:hAnsi="Times New Roman" w:cs="Times New Roman"/>
          <w:sz w:val="24"/>
          <w:szCs w:val="24"/>
        </w:rPr>
      </w:pPr>
    </w:p>
    <w:p w14:paraId="1C42214F" w14:textId="77777777" w:rsidR="006A2AC1" w:rsidRPr="00164330" w:rsidRDefault="006A2AC1" w:rsidP="00C24F61">
      <w:pPr>
        <w:pStyle w:val="Sinespaciado"/>
        <w:rPr>
          <w:rFonts w:ascii="Times New Roman" w:hAnsi="Times New Roman" w:cs="Times New Roman"/>
          <w:sz w:val="24"/>
          <w:szCs w:val="24"/>
        </w:rPr>
        <w:sectPr w:rsidR="006A2AC1" w:rsidRPr="00164330" w:rsidSect="00164330">
          <w:type w:val="continuous"/>
          <w:pgSz w:w="12240" w:h="15840"/>
          <w:pgMar w:top="1134" w:right="1134" w:bottom="1134" w:left="1701" w:header="708" w:footer="708" w:gutter="0"/>
          <w:cols w:space="708"/>
          <w:docGrid w:linePitch="360"/>
        </w:sectPr>
      </w:pPr>
    </w:p>
    <w:p w14:paraId="3004926A" w14:textId="77777777" w:rsidR="006A2AC1" w:rsidRPr="00164330" w:rsidRDefault="006A2AC1" w:rsidP="00C24F61">
      <w:pPr>
        <w:pStyle w:val="Sinespaciado"/>
        <w:rPr>
          <w:rFonts w:ascii="Times New Roman" w:hAnsi="Times New Roman" w:cs="Times New Roman"/>
          <w:sz w:val="24"/>
          <w:szCs w:val="24"/>
        </w:rPr>
      </w:pPr>
    </w:p>
    <w:p w14:paraId="3A71C79F" w14:textId="77777777" w:rsidR="006A2AC1" w:rsidRPr="00164330" w:rsidRDefault="006A2AC1" w:rsidP="00C24F61">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(Se inserta el documento)</w:t>
      </w:r>
    </w:p>
    <w:p w14:paraId="3A03F3CE" w14:textId="77777777" w:rsidR="006A2AC1" w:rsidRPr="00164330" w:rsidRDefault="006A2AC1" w:rsidP="00C24F61">
      <w:pPr>
        <w:pStyle w:val="Sinespaciado"/>
        <w:rPr>
          <w:rFonts w:ascii="Times New Roman" w:hAnsi="Times New Roman" w:cs="Times New Roman"/>
          <w:sz w:val="24"/>
          <w:szCs w:val="24"/>
        </w:rPr>
      </w:pPr>
    </w:p>
    <w:p w14:paraId="6791E96A" w14:textId="77777777" w:rsidR="00C24F61" w:rsidRPr="00164330" w:rsidRDefault="00C24F61" w:rsidP="00C24F61">
      <w:pPr>
        <w:spacing w:after="0" w:line="240" w:lineRule="auto"/>
        <w:contextualSpacing/>
        <w:jc w:val="both"/>
        <w:rPr>
          <w:rFonts w:ascii="Times New Roman" w:eastAsia="Times New Roman" w:hAnsi="Times New Roman" w:cs="Times New Roman"/>
          <w:b/>
          <w:sz w:val="24"/>
          <w:szCs w:val="24"/>
          <w:lang w:eastAsia="es-MX"/>
        </w:rPr>
      </w:pPr>
      <w:r w:rsidRPr="00164330">
        <w:rPr>
          <w:rFonts w:ascii="Times New Roman" w:eastAsia="Times New Roman" w:hAnsi="Times New Roman" w:cs="Times New Roman"/>
          <w:b/>
          <w:sz w:val="24"/>
          <w:szCs w:val="24"/>
          <w:lang w:eastAsia="es-MX"/>
        </w:rPr>
        <w:t xml:space="preserve">DIP. INGRID KRASOPANI SCHEMELENSKY CASTRO </w:t>
      </w:r>
    </w:p>
    <w:p w14:paraId="63B47ECB" w14:textId="77777777" w:rsidR="00C24F61" w:rsidRPr="00164330" w:rsidRDefault="00C24F61" w:rsidP="00C24F61">
      <w:pPr>
        <w:spacing w:after="0" w:line="240" w:lineRule="auto"/>
        <w:contextualSpacing/>
        <w:jc w:val="both"/>
        <w:rPr>
          <w:rFonts w:ascii="Times New Roman" w:eastAsia="Times New Roman" w:hAnsi="Times New Roman" w:cs="Times New Roman"/>
          <w:b/>
          <w:sz w:val="24"/>
          <w:szCs w:val="24"/>
          <w:lang w:eastAsia="es-MX"/>
        </w:rPr>
      </w:pPr>
      <w:r w:rsidRPr="00164330">
        <w:rPr>
          <w:rFonts w:ascii="Times New Roman" w:eastAsia="Times New Roman" w:hAnsi="Times New Roman" w:cs="Times New Roman"/>
          <w:b/>
          <w:sz w:val="24"/>
          <w:szCs w:val="24"/>
          <w:lang w:eastAsia="es-MX"/>
        </w:rPr>
        <w:t xml:space="preserve">PRESIDENTA DE LA H. “LXI” LEGISLATURA </w:t>
      </w:r>
    </w:p>
    <w:p w14:paraId="1E71122E" w14:textId="77777777" w:rsidR="00C24F61" w:rsidRPr="00164330" w:rsidRDefault="00C24F61" w:rsidP="00C24F61">
      <w:pPr>
        <w:spacing w:after="0" w:line="240" w:lineRule="auto"/>
        <w:contextualSpacing/>
        <w:jc w:val="both"/>
        <w:rPr>
          <w:rFonts w:ascii="Times New Roman" w:eastAsia="Times New Roman" w:hAnsi="Times New Roman" w:cs="Times New Roman"/>
          <w:b/>
          <w:sz w:val="24"/>
          <w:szCs w:val="24"/>
          <w:lang w:eastAsia="es-MX"/>
        </w:rPr>
      </w:pPr>
      <w:r w:rsidRPr="00164330">
        <w:rPr>
          <w:rFonts w:ascii="Times New Roman" w:eastAsia="Times New Roman" w:hAnsi="Times New Roman" w:cs="Times New Roman"/>
          <w:b/>
          <w:sz w:val="24"/>
          <w:szCs w:val="24"/>
          <w:lang w:eastAsia="es-MX"/>
        </w:rPr>
        <w:t xml:space="preserve">DEL ESTADO DE MÉXICO </w:t>
      </w:r>
    </w:p>
    <w:p w14:paraId="72D33FC8" w14:textId="77777777" w:rsidR="00C24F61" w:rsidRPr="00164330" w:rsidRDefault="00C24F61" w:rsidP="00C24F61">
      <w:pPr>
        <w:spacing w:after="0" w:line="240" w:lineRule="auto"/>
        <w:contextualSpacing/>
        <w:jc w:val="both"/>
        <w:rPr>
          <w:rFonts w:ascii="Times New Roman" w:eastAsia="Times New Roman" w:hAnsi="Times New Roman" w:cs="Times New Roman"/>
          <w:b/>
          <w:sz w:val="24"/>
          <w:szCs w:val="24"/>
          <w:lang w:eastAsia="es-MX"/>
        </w:rPr>
      </w:pPr>
      <w:r w:rsidRPr="00164330">
        <w:rPr>
          <w:rFonts w:ascii="Times New Roman" w:eastAsia="Times New Roman" w:hAnsi="Times New Roman" w:cs="Times New Roman"/>
          <w:b/>
          <w:sz w:val="24"/>
          <w:szCs w:val="24"/>
          <w:lang w:eastAsia="es-MX"/>
        </w:rPr>
        <w:t>P R E S E N T E.</w:t>
      </w:r>
    </w:p>
    <w:p w14:paraId="2D42CA07"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p>
    <w:p w14:paraId="0B550681"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Quienes formamos la Junta de Coordinación Política de la “LXI” Legislatura del Estado de México, con sustento en los artículos 50 segundo párrafo, 51 fracción II, 54 y 57 de la Constitución Política del Estado Libre y Soberano de México y 28 fracciones I, II, V y XI, 29 fracción IV, 38 fracción II y 60 y 61 de la Ley Orgánica del Poder Legislativo del Estado Libre y Soberano de México, nos </w:t>
      </w:r>
      <w:r w:rsidRPr="00164330">
        <w:rPr>
          <w:rFonts w:ascii="Times New Roman" w:eastAsia="Times New Roman" w:hAnsi="Times New Roman" w:cs="Times New Roman"/>
          <w:sz w:val="24"/>
          <w:szCs w:val="24"/>
          <w:lang w:eastAsia="es-MX"/>
        </w:rPr>
        <w:lastRenderedPageBreak/>
        <w:t xml:space="preserve">permitimos someter a la aprobación de la Representación Popular, Iniciativa de Decreto por el que se propone integración de la Junta de Coordinación Política y, en consecuencia, elección de Presidente, Vicepresidentes, Secretario y Vocales, en atención a la siguiente: </w:t>
      </w:r>
    </w:p>
    <w:p w14:paraId="57E74087"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p>
    <w:p w14:paraId="5DA367B0" w14:textId="77777777" w:rsidR="00C24F61" w:rsidRPr="00164330" w:rsidRDefault="00C24F61" w:rsidP="00C24F61">
      <w:pPr>
        <w:spacing w:after="0" w:line="240" w:lineRule="auto"/>
        <w:contextualSpacing/>
        <w:jc w:val="center"/>
        <w:rPr>
          <w:rFonts w:ascii="Times New Roman" w:eastAsia="Times New Roman" w:hAnsi="Times New Roman" w:cs="Times New Roman"/>
          <w:b/>
          <w:sz w:val="24"/>
          <w:szCs w:val="24"/>
          <w:lang w:eastAsia="es-MX"/>
        </w:rPr>
      </w:pPr>
      <w:r w:rsidRPr="00164330">
        <w:rPr>
          <w:rFonts w:ascii="Times New Roman" w:eastAsia="Times New Roman" w:hAnsi="Times New Roman" w:cs="Times New Roman"/>
          <w:b/>
          <w:sz w:val="24"/>
          <w:szCs w:val="24"/>
          <w:lang w:eastAsia="es-MX"/>
        </w:rPr>
        <w:t>EXPOSICIÓN DE MOTIVOS</w:t>
      </w:r>
    </w:p>
    <w:p w14:paraId="60CDB350"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p>
    <w:p w14:paraId="4E64DEE0"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Con fundamento en los artículos 50 de la Constitución Política del Estado Libre y Soberano de México, 60 y 61 de la Ley Orgánica del Poder Legislativo del Estado Libre y Soberano de México y 4 del Reglamento del Poder Legislativo del Estado Libre y Soberano de México, la “LXI” Legislatura, expidió el Decreto número 132 por el que se modificó la integración de la Junta de Coordinación Política.</w:t>
      </w:r>
    </w:p>
    <w:p w14:paraId="0EC716E9"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p>
    <w:p w14:paraId="06C6B2D4"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De conformidad con el Artículo Transitorio Tercero del citado Decreto, el Presidente, los Vicepresidentes y el Secretario de la Junta de Coordinación Política concluyen el ejercicio de sus funciones el 7 de marzo de 2024.</w:t>
      </w:r>
    </w:p>
    <w:p w14:paraId="0FC71BC0"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p>
    <w:p w14:paraId="2AE66DA5"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En este contexto, quienes formamos la Junta de Coordinación Política, elaboramos la presente Iniciativa de Decreto con el Proyecto de Decreto correspondiente en el que se precisa la integración de la Junta de Coordinación Política, de acuerdo con los Coordinadores de los Grupos Parlamentarios de la “LXI” Legislatura.</w:t>
      </w:r>
    </w:p>
    <w:p w14:paraId="2AFC725B"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p>
    <w:p w14:paraId="31BBE613"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Con la Iniciativa de Decreto buscamos cumplir, con puntualidad, el mandato derivado del Decreto número 132, expedido por esta Soberanía Popular y favorecer la integración y organización interna de la Junta de Coordinación Política, Órgano Colegiado de la Legislatura </w:t>
      </w:r>
      <w:r w:rsidRPr="00164330">
        <w:rPr>
          <w:rFonts w:ascii="Times New Roman" w:eastAsia="Times New Roman" w:hAnsi="Times New Roman" w:cs="Times New Roman"/>
          <w:bCs/>
          <w:sz w:val="24"/>
          <w:szCs w:val="24"/>
          <w:lang w:eastAsia="es-MX"/>
        </w:rPr>
        <w:t>facultado para desempeñar la tarea de concertación política de las fuerzas representadas en el Poder Legislativo.</w:t>
      </w:r>
      <w:r w:rsidRPr="00164330">
        <w:rPr>
          <w:rFonts w:ascii="Times New Roman" w:eastAsia="Times New Roman" w:hAnsi="Times New Roman" w:cs="Times New Roman"/>
          <w:sz w:val="24"/>
          <w:szCs w:val="24"/>
          <w:lang w:eastAsia="es-MX"/>
        </w:rPr>
        <w:t xml:space="preserve"> </w:t>
      </w:r>
    </w:p>
    <w:p w14:paraId="107638A7"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p>
    <w:p w14:paraId="226818AA"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En este contexto, proponemos mediante esta Iniciativa de Decreto que la Junta de Coordinación Política quede integrada conforme el tenor siguiente: </w:t>
      </w:r>
    </w:p>
    <w:p w14:paraId="0E86FBDE"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p>
    <w:p w14:paraId="6B791969" w14:textId="77777777"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t xml:space="preserve">Presidente: </w:t>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xml:space="preserve">. Elías </w:t>
      </w:r>
      <w:proofErr w:type="spellStart"/>
      <w:r w:rsidRPr="00164330">
        <w:rPr>
          <w:rFonts w:ascii="Times New Roman" w:eastAsia="Times New Roman" w:hAnsi="Times New Roman" w:cs="Times New Roman"/>
          <w:bCs/>
          <w:sz w:val="24"/>
          <w:szCs w:val="24"/>
          <w:lang w:val="es-ES" w:eastAsia="es-ES"/>
        </w:rPr>
        <w:t>Rescala</w:t>
      </w:r>
      <w:proofErr w:type="spellEnd"/>
      <w:r w:rsidRPr="00164330">
        <w:rPr>
          <w:rFonts w:ascii="Times New Roman" w:eastAsia="Times New Roman" w:hAnsi="Times New Roman" w:cs="Times New Roman"/>
          <w:bCs/>
          <w:sz w:val="24"/>
          <w:szCs w:val="24"/>
          <w:lang w:val="es-ES" w:eastAsia="es-ES"/>
        </w:rPr>
        <w:t xml:space="preserve"> Jiménez</w:t>
      </w:r>
    </w:p>
    <w:p w14:paraId="1FD0BFF7" w14:textId="5D39E9D8"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t>Vicepresidente:</w:t>
      </w:r>
      <w:r w:rsidRPr="00164330">
        <w:rPr>
          <w:rFonts w:ascii="Times New Roman" w:eastAsia="Times New Roman" w:hAnsi="Times New Roman" w:cs="Times New Roman"/>
          <w:b/>
          <w:bCs/>
          <w:sz w:val="24"/>
          <w:szCs w:val="24"/>
          <w:lang w:val="es-ES" w:eastAsia="es-ES"/>
        </w:rPr>
        <w:tab/>
      </w:r>
      <w:r w:rsid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Maurilio Hernández González</w:t>
      </w:r>
    </w:p>
    <w:p w14:paraId="26613316" w14:textId="11CCFBBB"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t>Vicepresidente:</w:t>
      </w:r>
      <w:r w:rsidRPr="00164330">
        <w:rPr>
          <w:rFonts w:ascii="Times New Roman" w:eastAsia="Times New Roman" w:hAnsi="Times New Roman" w:cs="Times New Roman"/>
          <w:b/>
          <w:bCs/>
          <w:sz w:val="24"/>
          <w:szCs w:val="24"/>
          <w:lang w:val="es-ES" w:eastAsia="es-ES"/>
        </w:rPr>
        <w:tab/>
      </w:r>
      <w:r w:rsid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Enrique Vargas del Villar</w:t>
      </w:r>
    </w:p>
    <w:p w14:paraId="79F189FD" w14:textId="77777777"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t xml:space="preserve">Secretario: </w:t>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Sergio García Sosa</w:t>
      </w:r>
    </w:p>
    <w:p w14:paraId="42479530" w14:textId="77777777"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t xml:space="preserve">Vocal: </w:t>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Omar Ortega Álvarez</w:t>
      </w:r>
    </w:p>
    <w:p w14:paraId="4F332A07" w14:textId="77777777"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t xml:space="preserve">Vocal: </w:t>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Martín Zepeda Hernández</w:t>
      </w:r>
    </w:p>
    <w:p w14:paraId="78E03557"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p>
    <w:p w14:paraId="4C6B52E6"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La propuesta de integración de la Junta de Coordinación Política y la organización interna de la misma son consecuentes con la acreditación formal de los Coordinadores de los Grupos Parlamentarios y con la representación de los mismos en la “LXI” Legislatura.</w:t>
      </w:r>
    </w:p>
    <w:p w14:paraId="4C582AFA"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p>
    <w:p w14:paraId="6D75A876"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r w:rsidRPr="00164330">
        <w:rPr>
          <w:rFonts w:ascii="Times New Roman" w:eastAsia="Times New Roman" w:hAnsi="Times New Roman" w:cs="Times New Roman"/>
          <w:sz w:val="24"/>
          <w:szCs w:val="24"/>
          <w:lang w:eastAsia="es-MX"/>
        </w:rPr>
        <w:t xml:space="preserve">Por otra parte, considerando el período de ejercicio constitucional de la “LXI” Legislatura, y, de conformidad, con lo artículos </w:t>
      </w:r>
      <w:r w:rsidRPr="00164330">
        <w:rPr>
          <w:rFonts w:ascii="Times New Roman" w:eastAsia="Calibri" w:hAnsi="Times New Roman" w:cs="Times New Roman"/>
          <w:sz w:val="24"/>
          <w:szCs w:val="24"/>
        </w:rPr>
        <w:t>50 de la Constitución Política del Estado Libre y Soberano de México, 60 y 61 de la Ley Orgánica del Poder Legislativo del Estado Libre y Soberano de México y 4 del Reglamento del Poder Legislativo del Estado Libre y Soberano de México, el Proyecto de Decreto conlleva un Artículo Transitorio Tercero que dispone que el Presidente, los Vicepresidentes y el Secretario, concluirán sus funciones al término del ejercicio constitucional de la “LXI” Legislatura.</w:t>
      </w:r>
    </w:p>
    <w:p w14:paraId="55CCA96E"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p>
    <w:p w14:paraId="278CD6D3"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r w:rsidRPr="00164330">
        <w:rPr>
          <w:rFonts w:ascii="Times New Roman" w:eastAsia="Times New Roman" w:hAnsi="Times New Roman" w:cs="Times New Roman"/>
          <w:sz w:val="24"/>
          <w:szCs w:val="24"/>
          <w:lang w:eastAsia="es-MX"/>
        </w:rPr>
        <w:lastRenderedPageBreak/>
        <w:t xml:space="preserve">Por la naturaleza jurídica de la Iniciativa de Decreto, </w:t>
      </w:r>
      <w:r w:rsidRPr="00164330">
        <w:rPr>
          <w:rFonts w:ascii="Times New Roman" w:eastAsia="Calibri" w:hAnsi="Times New Roman" w:cs="Times New Roman"/>
          <w:sz w:val="24"/>
          <w:szCs w:val="24"/>
        </w:rPr>
        <w:t>nos permitimos, de conformidad con lo previsto en los artículos 55 de la Constitución Política del Estado Libre y Soberano de México y 83 de la Ley Orgánica del Poder Legislativo y 74 del Reglamento de este Poder Legislativo, solicitar su dispensa del trámite de dictamen, para realizar, de inmediato, su análisis y resolver lo procedente.</w:t>
      </w:r>
    </w:p>
    <w:p w14:paraId="611A2BC6"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p>
    <w:p w14:paraId="440E43F0"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Adjuntamos el Proyecto de Decreto para los efectos correspondientes. </w:t>
      </w:r>
    </w:p>
    <w:p w14:paraId="72513570"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p>
    <w:p w14:paraId="1D8F2FE0" w14:textId="77777777" w:rsidR="00C24F61" w:rsidRPr="00164330" w:rsidRDefault="00C24F61" w:rsidP="00C24F61">
      <w:pPr>
        <w:spacing w:after="0" w:line="240" w:lineRule="auto"/>
        <w:contextualSpacing/>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Dado en el Palacio del Poder Legislativo, en la ciudad de Toluca de Lerdo, capital del Estado de México, a los cinco días del mes de marzo del año dos mil veinticuatro.</w:t>
      </w:r>
    </w:p>
    <w:p w14:paraId="192C6FE8"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p>
    <w:p w14:paraId="3C0BD3F2"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A T E N T A M E N T E</w:t>
      </w:r>
    </w:p>
    <w:tbl>
      <w:tblPr>
        <w:tblW w:w="9180" w:type="dxa"/>
        <w:jc w:val="center"/>
        <w:tblLook w:val="04A0" w:firstRow="1" w:lastRow="0" w:firstColumn="1" w:lastColumn="0" w:noHBand="0" w:noVBand="1"/>
      </w:tblPr>
      <w:tblGrid>
        <w:gridCol w:w="4489"/>
        <w:gridCol w:w="4691"/>
      </w:tblGrid>
      <w:tr w:rsidR="00C24F61" w:rsidRPr="00164330" w14:paraId="203B2391" w14:textId="77777777" w:rsidTr="00164330">
        <w:trPr>
          <w:jc w:val="center"/>
        </w:trPr>
        <w:tc>
          <w:tcPr>
            <w:tcW w:w="4489" w:type="dxa"/>
            <w:shd w:val="clear" w:color="auto" w:fill="auto"/>
          </w:tcPr>
          <w:p w14:paraId="59CFAE1D"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Coordinador del Grupo Parlamentario del Partido de morena</w:t>
            </w:r>
          </w:p>
          <w:p w14:paraId="6E09DC38"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proofErr w:type="spellStart"/>
            <w:r w:rsidRPr="00164330">
              <w:rPr>
                <w:rFonts w:ascii="Times New Roman" w:eastAsia="Calibri" w:hAnsi="Times New Roman" w:cs="Times New Roman"/>
                <w:b/>
                <w:sz w:val="24"/>
                <w:szCs w:val="24"/>
              </w:rPr>
              <w:t>Dip</w:t>
            </w:r>
            <w:proofErr w:type="spellEnd"/>
            <w:r w:rsidRPr="00164330">
              <w:rPr>
                <w:rFonts w:ascii="Times New Roman" w:eastAsia="Calibri" w:hAnsi="Times New Roman" w:cs="Times New Roman"/>
                <w:b/>
                <w:sz w:val="24"/>
                <w:szCs w:val="24"/>
              </w:rPr>
              <w:t xml:space="preserve">. Maurilio </w:t>
            </w:r>
          </w:p>
          <w:p w14:paraId="0B524ADB"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Hernández González</w:t>
            </w:r>
          </w:p>
        </w:tc>
        <w:tc>
          <w:tcPr>
            <w:tcW w:w="4691" w:type="dxa"/>
            <w:shd w:val="clear" w:color="auto" w:fill="auto"/>
          </w:tcPr>
          <w:p w14:paraId="6F0E666F"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Coordinador del Grupo Parlamentario del Partido Revolucionario Institucional</w:t>
            </w:r>
          </w:p>
          <w:p w14:paraId="7BB124DF"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proofErr w:type="spellStart"/>
            <w:r w:rsidRPr="00164330">
              <w:rPr>
                <w:rFonts w:ascii="Times New Roman" w:eastAsia="Calibri" w:hAnsi="Times New Roman" w:cs="Times New Roman"/>
                <w:b/>
                <w:sz w:val="24"/>
                <w:szCs w:val="24"/>
              </w:rPr>
              <w:t>Dip</w:t>
            </w:r>
            <w:proofErr w:type="spellEnd"/>
            <w:r w:rsidRPr="00164330">
              <w:rPr>
                <w:rFonts w:ascii="Times New Roman" w:eastAsia="Calibri" w:hAnsi="Times New Roman" w:cs="Times New Roman"/>
                <w:b/>
                <w:sz w:val="24"/>
                <w:szCs w:val="24"/>
              </w:rPr>
              <w:t xml:space="preserve">. Elías </w:t>
            </w:r>
          </w:p>
          <w:p w14:paraId="4AA0B4E9" w14:textId="77777777" w:rsidR="00C24F61" w:rsidRDefault="00C24F61" w:rsidP="00C24F61">
            <w:pPr>
              <w:spacing w:after="0" w:line="240" w:lineRule="auto"/>
              <w:contextualSpacing/>
              <w:jc w:val="center"/>
              <w:rPr>
                <w:rFonts w:ascii="Times New Roman" w:eastAsia="Calibri" w:hAnsi="Times New Roman" w:cs="Times New Roman"/>
                <w:b/>
                <w:sz w:val="24"/>
                <w:szCs w:val="24"/>
              </w:rPr>
            </w:pPr>
            <w:proofErr w:type="spellStart"/>
            <w:r w:rsidRPr="00164330">
              <w:rPr>
                <w:rFonts w:ascii="Times New Roman" w:eastAsia="Calibri" w:hAnsi="Times New Roman" w:cs="Times New Roman"/>
                <w:b/>
                <w:sz w:val="24"/>
                <w:szCs w:val="24"/>
              </w:rPr>
              <w:t>Rescala</w:t>
            </w:r>
            <w:proofErr w:type="spellEnd"/>
            <w:r w:rsidRPr="00164330">
              <w:rPr>
                <w:rFonts w:ascii="Times New Roman" w:eastAsia="Calibri" w:hAnsi="Times New Roman" w:cs="Times New Roman"/>
                <w:b/>
                <w:sz w:val="24"/>
                <w:szCs w:val="24"/>
              </w:rPr>
              <w:t xml:space="preserve"> Jiménez</w:t>
            </w:r>
          </w:p>
          <w:p w14:paraId="55E07D7E" w14:textId="77777777" w:rsidR="00164330" w:rsidRPr="00164330" w:rsidRDefault="00164330" w:rsidP="00C24F61">
            <w:pPr>
              <w:spacing w:after="0" w:line="240" w:lineRule="auto"/>
              <w:contextualSpacing/>
              <w:jc w:val="center"/>
              <w:rPr>
                <w:rFonts w:ascii="Times New Roman" w:eastAsia="Calibri" w:hAnsi="Times New Roman" w:cs="Times New Roman"/>
                <w:b/>
                <w:sz w:val="24"/>
                <w:szCs w:val="24"/>
              </w:rPr>
            </w:pPr>
          </w:p>
        </w:tc>
      </w:tr>
      <w:tr w:rsidR="00C24F61" w:rsidRPr="00164330" w14:paraId="3592C38A" w14:textId="77777777" w:rsidTr="00164330">
        <w:trPr>
          <w:jc w:val="center"/>
        </w:trPr>
        <w:tc>
          <w:tcPr>
            <w:tcW w:w="4489" w:type="dxa"/>
            <w:shd w:val="clear" w:color="auto" w:fill="auto"/>
          </w:tcPr>
          <w:p w14:paraId="79AC96B4"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Coordinador del Grupo Parlamentario del Partido Acción Nacional</w:t>
            </w:r>
          </w:p>
          <w:p w14:paraId="02A491DE"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proofErr w:type="spellStart"/>
            <w:r w:rsidRPr="00164330">
              <w:rPr>
                <w:rFonts w:ascii="Times New Roman" w:eastAsia="Calibri" w:hAnsi="Times New Roman" w:cs="Times New Roman"/>
                <w:b/>
                <w:sz w:val="24"/>
                <w:szCs w:val="24"/>
              </w:rPr>
              <w:t>Dip</w:t>
            </w:r>
            <w:proofErr w:type="spellEnd"/>
            <w:r w:rsidRPr="00164330">
              <w:rPr>
                <w:rFonts w:ascii="Times New Roman" w:eastAsia="Calibri" w:hAnsi="Times New Roman" w:cs="Times New Roman"/>
                <w:b/>
                <w:sz w:val="24"/>
                <w:szCs w:val="24"/>
              </w:rPr>
              <w:t xml:space="preserve">. Enrique </w:t>
            </w:r>
          </w:p>
          <w:p w14:paraId="7E7CA891"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Vargas del Villar</w:t>
            </w:r>
          </w:p>
          <w:p w14:paraId="1C251720"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p>
        </w:tc>
        <w:tc>
          <w:tcPr>
            <w:tcW w:w="4691" w:type="dxa"/>
            <w:shd w:val="clear" w:color="auto" w:fill="auto"/>
          </w:tcPr>
          <w:p w14:paraId="638A17D2"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Coordinador del Grupo Parlamentario del Partido de la Revolución Democrática</w:t>
            </w:r>
          </w:p>
          <w:p w14:paraId="19BA7721"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proofErr w:type="spellStart"/>
            <w:r w:rsidRPr="00164330">
              <w:rPr>
                <w:rFonts w:ascii="Times New Roman" w:eastAsia="Calibri" w:hAnsi="Times New Roman" w:cs="Times New Roman"/>
                <w:b/>
                <w:sz w:val="24"/>
                <w:szCs w:val="24"/>
              </w:rPr>
              <w:t>Dip</w:t>
            </w:r>
            <w:proofErr w:type="spellEnd"/>
            <w:r w:rsidRPr="00164330">
              <w:rPr>
                <w:rFonts w:ascii="Times New Roman" w:eastAsia="Calibri" w:hAnsi="Times New Roman" w:cs="Times New Roman"/>
                <w:b/>
                <w:sz w:val="24"/>
                <w:szCs w:val="24"/>
              </w:rPr>
              <w:t xml:space="preserve">. Omar </w:t>
            </w:r>
          </w:p>
          <w:p w14:paraId="12492AE2" w14:textId="77777777" w:rsidR="00C24F61" w:rsidRDefault="00C24F61" w:rsidP="00C24F61">
            <w:pPr>
              <w:spacing w:after="0" w:line="240" w:lineRule="auto"/>
              <w:contextualSpacing/>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Ortega Álvarez</w:t>
            </w:r>
          </w:p>
          <w:p w14:paraId="2178E26A" w14:textId="77777777" w:rsidR="00164330" w:rsidRPr="00164330" w:rsidRDefault="00164330" w:rsidP="00C24F61">
            <w:pPr>
              <w:spacing w:after="0" w:line="240" w:lineRule="auto"/>
              <w:contextualSpacing/>
              <w:jc w:val="center"/>
              <w:rPr>
                <w:rFonts w:ascii="Times New Roman" w:eastAsia="Calibri" w:hAnsi="Times New Roman" w:cs="Times New Roman"/>
                <w:b/>
                <w:sz w:val="24"/>
                <w:szCs w:val="24"/>
              </w:rPr>
            </w:pPr>
          </w:p>
        </w:tc>
      </w:tr>
      <w:tr w:rsidR="00C24F61" w:rsidRPr="00164330" w14:paraId="460776D7" w14:textId="77777777" w:rsidTr="00164330">
        <w:trPr>
          <w:jc w:val="center"/>
        </w:trPr>
        <w:tc>
          <w:tcPr>
            <w:tcW w:w="4489" w:type="dxa"/>
            <w:shd w:val="clear" w:color="auto" w:fill="auto"/>
          </w:tcPr>
          <w:p w14:paraId="5A646677"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Coordinador del Grupo Parlamentario del Partido del Trabajo</w:t>
            </w:r>
          </w:p>
          <w:p w14:paraId="18F027E3"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proofErr w:type="spellStart"/>
            <w:r w:rsidRPr="00164330">
              <w:rPr>
                <w:rFonts w:ascii="Times New Roman" w:eastAsia="Calibri" w:hAnsi="Times New Roman" w:cs="Times New Roman"/>
                <w:b/>
                <w:sz w:val="24"/>
                <w:szCs w:val="24"/>
              </w:rPr>
              <w:t>Dip</w:t>
            </w:r>
            <w:proofErr w:type="spellEnd"/>
            <w:r w:rsidRPr="00164330">
              <w:rPr>
                <w:rFonts w:ascii="Times New Roman" w:eastAsia="Calibri" w:hAnsi="Times New Roman" w:cs="Times New Roman"/>
                <w:b/>
                <w:sz w:val="24"/>
                <w:szCs w:val="24"/>
              </w:rPr>
              <w:t xml:space="preserve">. Sergio </w:t>
            </w:r>
          </w:p>
          <w:p w14:paraId="5036E02B"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García Sosa</w:t>
            </w:r>
          </w:p>
          <w:p w14:paraId="6442AE01"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p>
        </w:tc>
        <w:tc>
          <w:tcPr>
            <w:tcW w:w="4691" w:type="dxa"/>
            <w:shd w:val="clear" w:color="auto" w:fill="auto"/>
          </w:tcPr>
          <w:p w14:paraId="6D1A5B24"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Coordinador del Grupo Parlamentario del Partido de Movimiento Ciudadano</w:t>
            </w:r>
          </w:p>
          <w:p w14:paraId="310EA5F5"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proofErr w:type="spellStart"/>
            <w:r w:rsidRPr="00164330">
              <w:rPr>
                <w:rFonts w:ascii="Times New Roman" w:eastAsia="Calibri" w:hAnsi="Times New Roman" w:cs="Times New Roman"/>
                <w:b/>
                <w:sz w:val="24"/>
                <w:szCs w:val="24"/>
              </w:rPr>
              <w:t>Dip</w:t>
            </w:r>
            <w:proofErr w:type="spellEnd"/>
            <w:r w:rsidRPr="00164330">
              <w:rPr>
                <w:rFonts w:ascii="Times New Roman" w:eastAsia="Calibri" w:hAnsi="Times New Roman" w:cs="Times New Roman"/>
                <w:b/>
                <w:sz w:val="24"/>
                <w:szCs w:val="24"/>
              </w:rPr>
              <w:t>. Martín Zepeda Hernández</w:t>
            </w:r>
          </w:p>
          <w:p w14:paraId="1A017C3A"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p>
        </w:tc>
      </w:tr>
    </w:tbl>
    <w:p w14:paraId="2766F1AB"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p>
    <w:p w14:paraId="1BFEEA95" w14:textId="77777777" w:rsidR="00164330" w:rsidRDefault="00164330" w:rsidP="00C24F61">
      <w:pPr>
        <w:spacing w:after="0" w:line="240" w:lineRule="auto"/>
        <w:contextualSpacing/>
        <w:jc w:val="both"/>
        <w:rPr>
          <w:rFonts w:ascii="Times New Roman" w:eastAsia="Calibri" w:hAnsi="Times New Roman" w:cs="Times New Roman"/>
          <w:b/>
          <w:sz w:val="24"/>
          <w:szCs w:val="24"/>
        </w:rPr>
      </w:pPr>
    </w:p>
    <w:p w14:paraId="70F9EC82" w14:textId="77777777" w:rsidR="00164330" w:rsidRDefault="00164330" w:rsidP="00C24F61">
      <w:pPr>
        <w:spacing w:after="0" w:line="240" w:lineRule="auto"/>
        <w:contextualSpacing/>
        <w:jc w:val="both"/>
        <w:rPr>
          <w:rFonts w:ascii="Times New Roman" w:eastAsia="Calibri" w:hAnsi="Times New Roman" w:cs="Times New Roman"/>
          <w:b/>
          <w:sz w:val="24"/>
          <w:szCs w:val="24"/>
        </w:rPr>
      </w:pPr>
    </w:p>
    <w:p w14:paraId="3352059D" w14:textId="1D7A1EBD" w:rsidR="00C24F61" w:rsidRPr="00164330" w:rsidRDefault="00C24F61" w:rsidP="00C24F61">
      <w:pPr>
        <w:spacing w:after="0" w:line="240" w:lineRule="auto"/>
        <w:contextualSpacing/>
        <w:jc w:val="both"/>
        <w:rPr>
          <w:rFonts w:ascii="Times New Roman" w:eastAsia="Calibri" w:hAnsi="Times New Roman" w:cs="Times New Roman"/>
          <w:b/>
          <w:sz w:val="24"/>
          <w:szCs w:val="24"/>
        </w:rPr>
      </w:pPr>
      <w:r w:rsidRPr="00164330">
        <w:rPr>
          <w:rFonts w:ascii="Times New Roman" w:eastAsia="Calibri" w:hAnsi="Times New Roman" w:cs="Times New Roman"/>
          <w:b/>
          <w:sz w:val="24"/>
          <w:szCs w:val="24"/>
        </w:rPr>
        <w:t>DECRETO NÚMERO</w:t>
      </w:r>
    </w:p>
    <w:p w14:paraId="6CAE1F5D" w14:textId="77777777" w:rsidR="00C24F61" w:rsidRPr="00164330" w:rsidRDefault="00C24F61" w:rsidP="00C24F61">
      <w:pPr>
        <w:spacing w:after="0" w:line="240" w:lineRule="auto"/>
        <w:contextualSpacing/>
        <w:jc w:val="both"/>
        <w:rPr>
          <w:rFonts w:ascii="Times New Roman" w:eastAsia="Calibri" w:hAnsi="Times New Roman" w:cs="Times New Roman"/>
          <w:b/>
          <w:sz w:val="24"/>
          <w:szCs w:val="24"/>
        </w:rPr>
      </w:pPr>
      <w:r w:rsidRPr="00164330">
        <w:rPr>
          <w:rFonts w:ascii="Times New Roman" w:eastAsia="Calibri" w:hAnsi="Times New Roman" w:cs="Times New Roman"/>
          <w:b/>
          <w:sz w:val="24"/>
          <w:szCs w:val="24"/>
        </w:rPr>
        <w:t xml:space="preserve">LA H. “LXI” LEGISLATURA </w:t>
      </w:r>
    </w:p>
    <w:p w14:paraId="6EF62FFD" w14:textId="77777777" w:rsidR="00C24F61" w:rsidRPr="00164330" w:rsidRDefault="00C24F61" w:rsidP="00C24F61">
      <w:pPr>
        <w:spacing w:after="0" w:line="240" w:lineRule="auto"/>
        <w:contextualSpacing/>
        <w:jc w:val="both"/>
        <w:rPr>
          <w:rFonts w:ascii="Times New Roman" w:eastAsia="Calibri" w:hAnsi="Times New Roman" w:cs="Times New Roman"/>
          <w:b/>
          <w:sz w:val="24"/>
          <w:szCs w:val="24"/>
        </w:rPr>
      </w:pPr>
      <w:r w:rsidRPr="00164330">
        <w:rPr>
          <w:rFonts w:ascii="Times New Roman" w:eastAsia="Calibri" w:hAnsi="Times New Roman" w:cs="Times New Roman"/>
          <w:b/>
          <w:sz w:val="24"/>
          <w:szCs w:val="24"/>
        </w:rPr>
        <w:t>DEL ESTADO DE MÉXICO</w:t>
      </w:r>
    </w:p>
    <w:p w14:paraId="759BEAD4" w14:textId="77777777" w:rsidR="00C24F61" w:rsidRPr="00164330" w:rsidRDefault="00C24F61" w:rsidP="00C24F61">
      <w:pPr>
        <w:spacing w:after="0" w:line="240" w:lineRule="auto"/>
        <w:contextualSpacing/>
        <w:jc w:val="both"/>
        <w:rPr>
          <w:rFonts w:ascii="Times New Roman" w:eastAsia="Calibri" w:hAnsi="Times New Roman" w:cs="Times New Roman"/>
          <w:b/>
          <w:sz w:val="24"/>
          <w:szCs w:val="24"/>
        </w:rPr>
      </w:pPr>
      <w:r w:rsidRPr="00164330">
        <w:rPr>
          <w:rFonts w:ascii="Times New Roman" w:eastAsia="Calibri" w:hAnsi="Times New Roman" w:cs="Times New Roman"/>
          <w:b/>
          <w:sz w:val="24"/>
          <w:szCs w:val="24"/>
        </w:rPr>
        <w:t>DECRETA:</w:t>
      </w:r>
    </w:p>
    <w:p w14:paraId="798CB2D6" w14:textId="77777777" w:rsidR="00C24F61" w:rsidRPr="00164330" w:rsidRDefault="00C24F61" w:rsidP="00C24F61">
      <w:pPr>
        <w:spacing w:after="0" w:line="240" w:lineRule="auto"/>
        <w:contextualSpacing/>
        <w:jc w:val="both"/>
        <w:rPr>
          <w:rFonts w:ascii="Times New Roman" w:eastAsia="Calibri" w:hAnsi="Times New Roman" w:cs="Times New Roman"/>
          <w:b/>
          <w:sz w:val="24"/>
          <w:szCs w:val="24"/>
        </w:rPr>
      </w:pPr>
    </w:p>
    <w:p w14:paraId="25B5A445"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r w:rsidRPr="00164330">
        <w:rPr>
          <w:rFonts w:ascii="Times New Roman" w:eastAsia="Calibri" w:hAnsi="Times New Roman" w:cs="Times New Roman"/>
          <w:b/>
          <w:sz w:val="24"/>
          <w:szCs w:val="24"/>
        </w:rPr>
        <w:t>ARTÍCULO ÚNICO.-</w:t>
      </w:r>
      <w:r w:rsidRPr="00164330">
        <w:rPr>
          <w:rFonts w:ascii="Times New Roman" w:eastAsia="Calibri" w:hAnsi="Times New Roman" w:cs="Times New Roman"/>
          <w:sz w:val="24"/>
          <w:szCs w:val="24"/>
        </w:rPr>
        <w:t xml:space="preserve"> Con fundamento en lo establecido en los artículos </w:t>
      </w:r>
      <w:bookmarkStart w:id="0" w:name="_Hlk160200047"/>
      <w:r w:rsidRPr="00164330">
        <w:rPr>
          <w:rFonts w:ascii="Times New Roman" w:eastAsia="Calibri" w:hAnsi="Times New Roman" w:cs="Times New Roman"/>
          <w:sz w:val="24"/>
          <w:szCs w:val="24"/>
        </w:rPr>
        <w:t>50 de la Constitución Política del Estado Libre y Soberano de México, 60 y 61 de la Ley Orgánica del Poder Legislativo del Estado Libre y Soberano de México y 4 del Reglamento del Poder Legislativo del Estado Libre y Soberano de México</w:t>
      </w:r>
      <w:bookmarkEnd w:id="0"/>
      <w:r w:rsidRPr="00164330">
        <w:rPr>
          <w:rFonts w:ascii="Times New Roman" w:eastAsia="Calibri" w:hAnsi="Times New Roman" w:cs="Times New Roman"/>
          <w:sz w:val="24"/>
          <w:szCs w:val="24"/>
        </w:rPr>
        <w:t>, se reforman en su parte conducente los Decretos 1 y 79 de la H. “LXI” Legislatura, publicados en la “Gaceta del Gobierno”, el 10 de septiembre de 2021, el 8 de septiembre de 2022 y 7 de marzo de 2023, respectivamente, por el que se integra la Junta de Coordinación Política de la H. “LXI” Legislatura del Estado de México, y se elige Presidente, Vicepresidentes, Secretario y Vocales de la misma, conforme el tenor siguiente:</w:t>
      </w:r>
    </w:p>
    <w:p w14:paraId="446BAD87"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p>
    <w:p w14:paraId="71ECF24D" w14:textId="77777777"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bookmarkStart w:id="1" w:name="_Hlk160138571"/>
      <w:r w:rsidRPr="00164330">
        <w:rPr>
          <w:rFonts w:ascii="Times New Roman" w:eastAsia="Times New Roman" w:hAnsi="Times New Roman" w:cs="Times New Roman"/>
          <w:b/>
          <w:bCs/>
          <w:sz w:val="24"/>
          <w:szCs w:val="24"/>
          <w:lang w:val="es-ES" w:eastAsia="es-ES"/>
        </w:rPr>
        <w:t xml:space="preserve">Presidente: </w:t>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xml:space="preserve">. Elías </w:t>
      </w:r>
      <w:proofErr w:type="spellStart"/>
      <w:r w:rsidRPr="00164330">
        <w:rPr>
          <w:rFonts w:ascii="Times New Roman" w:eastAsia="Times New Roman" w:hAnsi="Times New Roman" w:cs="Times New Roman"/>
          <w:bCs/>
          <w:sz w:val="24"/>
          <w:szCs w:val="24"/>
          <w:lang w:val="es-ES" w:eastAsia="es-ES"/>
        </w:rPr>
        <w:t>Rescala</w:t>
      </w:r>
      <w:proofErr w:type="spellEnd"/>
      <w:r w:rsidRPr="00164330">
        <w:rPr>
          <w:rFonts w:ascii="Times New Roman" w:eastAsia="Times New Roman" w:hAnsi="Times New Roman" w:cs="Times New Roman"/>
          <w:bCs/>
          <w:sz w:val="24"/>
          <w:szCs w:val="24"/>
          <w:lang w:val="es-ES" w:eastAsia="es-ES"/>
        </w:rPr>
        <w:t xml:space="preserve"> Jiménez</w:t>
      </w:r>
    </w:p>
    <w:p w14:paraId="2A186125" w14:textId="3EF32BBE"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t>Vicepresidente:</w:t>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r w:rsidR="00164330">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Maurilio Hernández González</w:t>
      </w:r>
    </w:p>
    <w:p w14:paraId="045394F2" w14:textId="11E1DCE3"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t>Vicepresidente:</w:t>
      </w:r>
      <w:r w:rsidRPr="00164330">
        <w:rPr>
          <w:rFonts w:ascii="Times New Roman" w:eastAsia="Times New Roman" w:hAnsi="Times New Roman" w:cs="Times New Roman"/>
          <w:b/>
          <w:bCs/>
          <w:sz w:val="24"/>
          <w:szCs w:val="24"/>
          <w:lang w:val="es-ES" w:eastAsia="es-ES"/>
        </w:rPr>
        <w:tab/>
      </w:r>
      <w:r w:rsid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Enrique Vargas del Villar</w:t>
      </w:r>
    </w:p>
    <w:p w14:paraId="1585CCDA" w14:textId="77777777"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t xml:space="preserve">Secretario: </w:t>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Sergio García Sosa</w:t>
      </w:r>
    </w:p>
    <w:p w14:paraId="49107EDE" w14:textId="77777777"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lastRenderedPageBreak/>
        <w:t xml:space="preserve">Vocal: </w:t>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Omar Ortega Álvarez</w:t>
      </w:r>
    </w:p>
    <w:p w14:paraId="18DFE2EB" w14:textId="77777777"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t xml:space="preserve">Vocal: </w:t>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Martín Zepeda Hernández</w:t>
      </w:r>
    </w:p>
    <w:bookmarkEnd w:id="1"/>
    <w:p w14:paraId="601103CC" w14:textId="77777777" w:rsidR="00C24F61" w:rsidRPr="00164330" w:rsidRDefault="00C24F61" w:rsidP="00C24F61">
      <w:pPr>
        <w:spacing w:after="0" w:line="240" w:lineRule="auto"/>
        <w:ind w:left="1843" w:hanging="1843"/>
        <w:contextualSpacing/>
        <w:jc w:val="both"/>
        <w:rPr>
          <w:rFonts w:ascii="Times New Roman" w:eastAsia="Times New Roman" w:hAnsi="Times New Roman" w:cs="Times New Roman"/>
          <w:bCs/>
          <w:sz w:val="24"/>
          <w:szCs w:val="24"/>
          <w:lang w:val="es-ES" w:eastAsia="es-ES"/>
        </w:rPr>
      </w:pPr>
    </w:p>
    <w:p w14:paraId="26D2C5C9"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T R A N S I T O R I O S</w:t>
      </w:r>
    </w:p>
    <w:p w14:paraId="7EFA78FF"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p>
    <w:p w14:paraId="6A00CBB1"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r w:rsidRPr="00164330">
        <w:rPr>
          <w:rFonts w:ascii="Times New Roman" w:eastAsia="Calibri" w:hAnsi="Times New Roman" w:cs="Times New Roman"/>
          <w:b/>
          <w:sz w:val="24"/>
          <w:szCs w:val="24"/>
        </w:rPr>
        <w:t>ARTÍCULO PRIMERO.-</w:t>
      </w:r>
      <w:r w:rsidRPr="00164330">
        <w:rPr>
          <w:rFonts w:ascii="Times New Roman" w:eastAsia="Calibri" w:hAnsi="Times New Roman" w:cs="Times New Roman"/>
          <w:sz w:val="24"/>
          <w:szCs w:val="24"/>
        </w:rPr>
        <w:t xml:space="preserve"> Publíquese el presente Decreto en el Periódico Oficial “Gaceta del Gobierno”.</w:t>
      </w:r>
    </w:p>
    <w:p w14:paraId="3B932549"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p>
    <w:p w14:paraId="170A2F26"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r w:rsidRPr="00164330">
        <w:rPr>
          <w:rFonts w:ascii="Times New Roman" w:eastAsia="Calibri" w:hAnsi="Times New Roman" w:cs="Times New Roman"/>
          <w:b/>
          <w:sz w:val="24"/>
          <w:szCs w:val="24"/>
        </w:rPr>
        <w:t>ARTÍCULO SEGUNDO.-</w:t>
      </w:r>
      <w:r w:rsidRPr="00164330">
        <w:rPr>
          <w:rFonts w:ascii="Times New Roman" w:eastAsia="Calibri" w:hAnsi="Times New Roman" w:cs="Times New Roman"/>
          <w:sz w:val="24"/>
          <w:szCs w:val="24"/>
        </w:rPr>
        <w:t xml:space="preserve"> El presente Decreto entrará en vigor el día de su aprobación.</w:t>
      </w:r>
    </w:p>
    <w:p w14:paraId="7CBF7F2C"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p>
    <w:p w14:paraId="597EA7EE"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r w:rsidRPr="00164330">
        <w:rPr>
          <w:rFonts w:ascii="Times New Roman" w:eastAsia="Calibri" w:hAnsi="Times New Roman" w:cs="Times New Roman"/>
          <w:b/>
          <w:sz w:val="24"/>
          <w:szCs w:val="24"/>
        </w:rPr>
        <w:t>ARTÍCULO TERCERO.-</w:t>
      </w:r>
      <w:r w:rsidRPr="00164330">
        <w:rPr>
          <w:rFonts w:ascii="Times New Roman" w:eastAsia="Calibri" w:hAnsi="Times New Roman" w:cs="Times New Roman"/>
          <w:sz w:val="24"/>
          <w:szCs w:val="24"/>
        </w:rPr>
        <w:t xml:space="preserve"> </w:t>
      </w:r>
      <w:bookmarkStart w:id="2" w:name="_Hlk160379355"/>
      <w:r w:rsidRPr="00164330">
        <w:rPr>
          <w:rFonts w:ascii="Times New Roman" w:eastAsia="Calibri" w:hAnsi="Times New Roman" w:cs="Times New Roman"/>
          <w:sz w:val="24"/>
          <w:szCs w:val="24"/>
        </w:rPr>
        <w:t>El Presidente, los Vicepresidentes y el Secretario, concluirán sus funciones al término del ejercicio constitucional de la “LXI” Legislatura</w:t>
      </w:r>
      <w:bookmarkEnd w:id="2"/>
      <w:r w:rsidRPr="00164330">
        <w:rPr>
          <w:rFonts w:ascii="Times New Roman" w:eastAsia="Calibri" w:hAnsi="Times New Roman" w:cs="Times New Roman"/>
          <w:sz w:val="24"/>
          <w:szCs w:val="24"/>
        </w:rPr>
        <w:t>.</w:t>
      </w:r>
    </w:p>
    <w:p w14:paraId="6AFD337E"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p>
    <w:p w14:paraId="0EAD6768"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r w:rsidRPr="00164330">
        <w:rPr>
          <w:rFonts w:ascii="Times New Roman" w:eastAsia="Calibri" w:hAnsi="Times New Roman" w:cs="Times New Roman"/>
          <w:b/>
          <w:sz w:val="24"/>
          <w:szCs w:val="24"/>
        </w:rPr>
        <w:t>ARTÍCULO CUARTO.-</w:t>
      </w:r>
      <w:r w:rsidRPr="00164330">
        <w:rPr>
          <w:rFonts w:ascii="Times New Roman" w:eastAsia="Calibri" w:hAnsi="Times New Roman" w:cs="Times New Roman"/>
          <w:sz w:val="24"/>
          <w:szCs w:val="24"/>
        </w:rPr>
        <w:t xml:space="preserve"> Se abrogan y/o derogan todas las disposiciones de igual o menor jerarquía que se opongan al presente Decreto.</w:t>
      </w:r>
    </w:p>
    <w:p w14:paraId="2D64B35C"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p>
    <w:p w14:paraId="6EEBD801" w14:textId="77777777" w:rsidR="00C24F61" w:rsidRPr="00164330" w:rsidRDefault="00C24F61" w:rsidP="00C24F61">
      <w:pPr>
        <w:spacing w:after="0" w:line="240" w:lineRule="auto"/>
        <w:contextualSpacing/>
        <w:jc w:val="both"/>
        <w:rPr>
          <w:rFonts w:ascii="Times New Roman" w:eastAsia="Calibri" w:hAnsi="Times New Roman" w:cs="Times New Roman"/>
          <w:b/>
          <w:sz w:val="24"/>
          <w:szCs w:val="24"/>
        </w:rPr>
      </w:pPr>
      <w:r w:rsidRPr="00164330">
        <w:rPr>
          <w:rFonts w:ascii="Times New Roman" w:eastAsia="Calibri" w:hAnsi="Times New Roman" w:cs="Times New Roman"/>
          <w:sz w:val="24"/>
          <w:szCs w:val="24"/>
        </w:rPr>
        <w:t xml:space="preserve">Dado en el Palacio del Poder Legislativo, en la ciudad de Toluca de Lerdo, Capital del Estado de México, a los cinco días del mes de marzo del dos mil veinticuatro. </w:t>
      </w:r>
    </w:p>
    <w:p w14:paraId="44AD05E5" w14:textId="77777777" w:rsidR="006A2AC1" w:rsidRPr="00164330" w:rsidRDefault="006A2AC1" w:rsidP="00C24F61">
      <w:pPr>
        <w:pStyle w:val="Sinespaciado"/>
        <w:rPr>
          <w:rFonts w:ascii="Times New Roman" w:hAnsi="Times New Roman" w:cs="Times New Roman"/>
          <w:sz w:val="24"/>
          <w:szCs w:val="24"/>
        </w:rPr>
      </w:pPr>
    </w:p>
    <w:p w14:paraId="6E1D554E" w14:textId="77777777" w:rsidR="00C24F61" w:rsidRPr="00164330" w:rsidRDefault="00C24F61" w:rsidP="00C24F61">
      <w:pPr>
        <w:pStyle w:val="Sinespaciado"/>
        <w:rPr>
          <w:rFonts w:ascii="Times New Roman" w:hAnsi="Times New Roman" w:cs="Times New Roman"/>
          <w:sz w:val="24"/>
          <w:szCs w:val="24"/>
        </w:rPr>
      </w:pPr>
    </w:p>
    <w:p w14:paraId="055D364F" w14:textId="77777777" w:rsidR="00C24F61" w:rsidRPr="00164330" w:rsidRDefault="00C24F61" w:rsidP="00C24F61">
      <w:pPr>
        <w:spacing w:after="0" w:line="240" w:lineRule="auto"/>
        <w:contextualSpacing/>
        <w:jc w:val="both"/>
        <w:rPr>
          <w:rFonts w:ascii="Times New Roman" w:eastAsia="Calibri" w:hAnsi="Times New Roman" w:cs="Times New Roman"/>
          <w:b/>
          <w:sz w:val="24"/>
          <w:szCs w:val="24"/>
        </w:rPr>
      </w:pPr>
      <w:r w:rsidRPr="00164330">
        <w:rPr>
          <w:rFonts w:ascii="Times New Roman" w:eastAsia="Calibri" w:hAnsi="Times New Roman" w:cs="Times New Roman"/>
          <w:b/>
          <w:sz w:val="24"/>
          <w:szCs w:val="24"/>
        </w:rPr>
        <w:t>DECRETO NÚMERO 241</w:t>
      </w:r>
    </w:p>
    <w:p w14:paraId="63F91644" w14:textId="77777777" w:rsidR="00C24F61" w:rsidRPr="00164330" w:rsidRDefault="00C24F61" w:rsidP="00C24F61">
      <w:pPr>
        <w:spacing w:after="0" w:line="240" w:lineRule="auto"/>
        <w:contextualSpacing/>
        <w:jc w:val="both"/>
        <w:rPr>
          <w:rFonts w:ascii="Times New Roman" w:eastAsia="Calibri" w:hAnsi="Times New Roman" w:cs="Times New Roman"/>
          <w:b/>
          <w:sz w:val="24"/>
          <w:szCs w:val="24"/>
        </w:rPr>
      </w:pPr>
      <w:r w:rsidRPr="00164330">
        <w:rPr>
          <w:rFonts w:ascii="Times New Roman" w:eastAsia="Calibri" w:hAnsi="Times New Roman" w:cs="Times New Roman"/>
          <w:b/>
          <w:sz w:val="24"/>
          <w:szCs w:val="24"/>
        </w:rPr>
        <w:t xml:space="preserve">LA H. “LXI” LEGISLATURA </w:t>
      </w:r>
    </w:p>
    <w:p w14:paraId="65D816ED" w14:textId="77777777" w:rsidR="00C24F61" w:rsidRPr="00164330" w:rsidRDefault="00C24F61" w:rsidP="00C24F61">
      <w:pPr>
        <w:spacing w:after="0" w:line="240" w:lineRule="auto"/>
        <w:contextualSpacing/>
        <w:jc w:val="both"/>
        <w:rPr>
          <w:rFonts w:ascii="Times New Roman" w:eastAsia="Calibri" w:hAnsi="Times New Roman" w:cs="Times New Roman"/>
          <w:b/>
          <w:sz w:val="24"/>
          <w:szCs w:val="24"/>
        </w:rPr>
      </w:pPr>
      <w:r w:rsidRPr="00164330">
        <w:rPr>
          <w:rFonts w:ascii="Times New Roman" w:eastAsia="Calibri" w:hAnsi="Times New Roman" w:cs="Times New Roman"/>
          <w:b/>
          <w:sz w:val="24"/>
          <w:szCs w:val="24"/>
        </w:rPr>
        <w:t>DEL ESTADO DE MÉXICO</w:t>
      </w:r>
    </w:p>
    <w:p w14:paraId="2DF47557" w14:textId="77777777" w:rsidR="00C24F61" w:rsidRPr="00164330" w:rsidRDefault="00C24F61" w:rsidP="00C24F61">
      <w:pPr>
        <w:spacing w:after="0" w:line="240" w:lineRule="auto"/>
        <w:contextualSpacing/>
        <w:jc w:val="both"/>
        <w:rPr>
          <w:rFonts w:ascii="Times New Roman" w:eastAsia="Calibri" w:hAnsi="Times New Roman" w:cs="Times New Roman"/>
          <w:b/>
          <w:sz w:val="24"/>
          <w:szCs w:val="24"/>
        </w:rPr>
      </w:pPr>
      <w:r w:rsidRPr="00164330">
        <w:rPr>
          <w:rFonts w:ascii="Times New Roman" w:eastAsia="Calibri" w:hAnsi="Times New Roman" w:cs="Times New Roman"/>
          <w:b/>
          <w:sz w:val="24"/>
          <w:szCs w:val="24"/>
        </w:rPr>
        <w:t>DECRETA:</w:t>
      </w:r>
    </w:p>
    <w:p w14:paraId="16464C05" w14:textId="77777777" w:rsidR="00C24F61" w:rsidRPr="00164330" w:rsidRDefault="00C24F61" w:rsidP="00C24F61">
      <w:pPr>
        <w:spacing w:after="0" w:line="240" w:lineRule="auto"/>
        <w:contextualSpacing/>
        <w:jc w:val="both"/>
        <w:rPr>
          <w:rFonts w:ascii="Times New Roman" w:eastAsia="Calibri" w:hAnsi="Times New Roman" w:cs="Times New Roman"/>
          <w:b/>
          <w:sz w:val="24"/>
          <w:szCs w:val="24"/>
        </w:rPr>
      </w:pPr>
    </w:p>
    <w:p w14:paraId="21DF2540"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r w:rsidRPr="00164330">
        <w:rPr>
          <w:rFonts w:ascii="Times New Roman" w:eastAsia="Calibri" w:hAnsi="Times New Roman" w:cs="Times New Roman"/>
          <w:b/>
          <w:sz w:val="24"/>
          <w:szCs w:val="24"/>
        </w:rPr>
        <w:t>ARTÍCULO ÚNICO.-</w:t>
      </w:r>
      <w:r w:rsidRPr="00164330">
        <w:rPr>
          <w:rFonts w:ascii="Times New Roman" w:eastAsia="Calibri" w:hAnsi="Times New Roman" w:cs="Times New Roman"/>
          <w:sz w:val="24"/>
          <w:szCs w:val="24"/>
        </w:rPr>
        <w:t xml:space="preserve"> Con fundamento en lo establecido en los artículos 50 de la Constitución Política del Estado Libre y Soberano de México, 60 y 61 de la Ley Orgánica del Poder Legislativo del Estado Libre y Soberano de México y 4 del Reglamento del Poder Legislativo del Estado Libre y Soberano de México, se reforman en su parte conducente los Decretos 1 y 79 de la H. “LXI” Legislatura, publicados en la “Gaceta del Gobierno”, el 10 de septiembre de 2021, el 8 de septiembre de 2022 y 7 de marzo de 2023, respectivamente, por el que se integra la Junta de Coordinación Política de la H. “LXI” Legislatura del Estado de México, y se elige Presidente, Vicepresidentes, Secretario y Vocales de la misma, conforme el tenor siguiente:</w:t>
      </w:r>
    </w:p>
    <w:p w14:paraId="08A4BC07"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p>
    <w:p w14:paraId="32CE1FBA" w14:textId="77777777"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t xml:space="preserve">Presidente: </w:t>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xml:space="preserve">. Elías </w:t>
      </w:r>
      <w:proofErr w:type="spellStart"/>
      <w:r w:rsidRPr="00164330">
        <w:rPr>
          <w:rFonts w:ascii="Times New Roman" w:eastAsia="Times New Roman" w:hAnsi="Times New Roman" w:cs="Times New Roman"/>
          <w:bCs/>
          <w:sz w:val="24"/>
          <w:szCs w:val="24"/>
          <w:lang w:val="es-ES" w:eastAsia="es-ES"/>
        </w:rPr>
        <w:t>Rescala</w:t>
      </w:r>
      <w:proofErr w:type="spellEnd"/>
      <w:r w:rsidRPr="00164330">
        <w:rPr>
          <w:rFonts w:ascii="Times New Roman" w:eastAsia="Times New Roman" w:hAnsi="Times New Roman" w:cs="Times New Roman"/>
          <w:bCs/>
          <w:sz w:val="24"/>
          <w:szCs w:val="24"/>
          <w:lang w:val="es-ES" w:eastAsia="es-ES"/>
        </w:rPr>
        <w:t xml:space="preserve"> Jiménez</w:t>
      </w:r>
    </w:p>
    <w:p w14:paraId="28A3EB7A" w14:textId="1139367D"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t>Vicepresidente:</w:t>
      </w:r>
      <w:r w:rsidRPr="00164330">
        <w:rPr>
          <w:rFonts w:ascii="Times New Roman" w:eastAsia="Times New Roman" w:hAnsi="Times New Roman" w:cs="Times New Roman"/>
          <w:b/>
          <w:bCs/>
          <w:sz w:val="24"/>
          <w:szCs w:val="24"/>
          <w:lang w:val="es-ES" w:eastAsia="es-ES"/>
        </w:rPr>
        <w:tab/>
      </w:r>
      <w:r w:rsidR="000D7A64">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Maurilio Hernández González</w:t>
      </w:r>
    </w:p>
    <w:p w14:paraId="338D770C" w14:textId="5AEC17F9"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t>Vicepresidente:</w:t>
      </w:r>
      <w:r w:rsidRPr="00164330">
        <w:rPr>
          <w:rFonts w:ascii="Times New Roman" w:eastAsia="Times New Roman" w:hAnsi="Times New Roman" w:cs="Times New Roman"/>
          <w:b/>
          <w:bCs/>
          <w:sz w:val="24"/>
          <w:szCs w:val="24"/>
          <w:lang w:val="es-ES" w:eastAsia="es-ES"/>
        </w:rPr>
        <w:tab/>
      </w:r>
      <w:r w:rsidR="000D7A64">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Enrique Vargas del Villar</w:t>
      </w:r>
    </w:p>
    <w:p w14:paraId="551CC506" w14:textId="77777777"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t xml:space="preserve">Secretario: </w:t>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Sergio García Sosa</w:t>
      </w:r>
    </w:p>
    <w:p w14:paraId="4BBF63D3" w14:textId="77777777"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t xml:space="preserve">Vocal: </w:t>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Omar Ortega Álvarez</w:t>
      </w:r>
    </w:p>
    <w:p w14:paraId="08657E08" w14:textId="77777777" w:rsidR="00C24F61" w:rsidRPr="00164330" w:rsidRDefault="00C24F61" w:rsidP="00C24F61">
      <w:pPr>
        <w:spacing w:after="0" w:line="240" w:lineRule="auto"/>
        <w:ind w:left="1843" w:hanging="1843"/>
        <w:contextualSpacing/>
        <w:jc w:val="both"/>
        <w:rPr>
          <w:rFonts w:ascii="Times New Roman" w:eastAsia="Times New Roman" w:hAnsi="Times New Roman" w:cs="Times New Roman"/>
          <w:b/>
          <w:bCs/>
          <w:sz w:val="24"/>
          <w:szCs w:val="24"/>
          <w:lang w:val="es-ES" w:eastAsia="es-ES"/>
        </w:rPr>
      </w:pPr>
      <w:r w:rsidRPr="00164330">
        <w:rPr>
          <w:rFonts w:ascii="Times New Roman" w:eastAsia="Times New Roman" w:hAnsi="Times New Roman" w:cs="Times New Roman"/>
          <w:b/>
          <w:bCs/>
          <w:sz w:val="24"/>
          <w:szCs w:val="24"/>
          <w:lang w:val="es-ES" w:eastAsia="es-ES"/>
        </w:rPr>
        <w:t xml:space="preserve">Vocal: </w:t>
      </w:r>
      <w:r w:rsidRPr="00164330">
        <w:rPr>
          <w:rFonts w:ascii="Times New Roman" w:eastAsia="Times New Roman" w:hAnsi="Times New Roman" w:cs="Times New Roman"/>
          <w:b/>
          <w:bCs/>
          <w:sz w:val="24"/>
          <w:szCs w:val="24"/>
          <w:lang w:val="es-ES" w:eastAsia="es-ES"/>
        </w:rPr>
        <w:tab/>
      </w:r>
      <w:r w:rsidRPr="00164330">
        <w:rPr>
          <w:rFonts w:ascii="Times New Roman" w:eastAsia="Times New Roman" w:hAnsi="Times New Roman" w:cs="Times New Roman"/>
          <w:b/>
          <w:bCs/>
          <w:sz w:val="24"/>
          <w:szCs w:val="24"/>
          <w:lang w:val="es-ES" w:eastAsia="es-ES"/>
        </w:rPr>
        <w:tab/>
      </w:r>
      <w:proofErr w:type="spellStart"/>
      <w:r w:rsidRPr="00164330">
        <w:rPr>
          <w:rFonts w:ascii="Times New Roman" w:eastAsia="Times New Roman" w:hAnsi="Times New Roman" w:cs="Times New Roman"/>
          <w:bCs/>
          <w:sz w:val="24"/>
          <w:szCs w:val="24"/>
          <w:lang w:val="es-ES" w:eastAsia="es-ES"/>
        </w:rPr>
        <w:t>Dip</w:t>
      </w:r>
      <w:proofErr w:type="spellEnd"/>
      <w:r w:rsidRPr="00164330">
        <w:rPr>
          <w:rFonts w:ascii="Times New Roman" w:eastAsia="Times New Roman" w:hAnsi="Times New Roman" w:cs="Times New Roman"/>
          <w:bCs/>
          <w:sz w:val="24"/>
          <w:szCs w:val="24"/>
          <w:lang w:val="es-ES" w:eastAsia="es-ES"/>
        </w:rPr>
        <w:t>. Martín Zepeda Hernández</w:t>
      </w:r>
    </w:p>
    <w:p w14:paraId="07275B99"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p>
    <w:p w14:paraId="0BF1A067" w14:textId="77777777" w:rsidR="00C24F61" w:rsidRPr="00164330" w:rsidRDefault="00C24F61" w:rsidP="00C24F61">
      <w:pPr>
        <w:spacing w:after="0" w:line="240" w:lineRule="auto"/>
        <w:contextualSpacing/>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T R A N S I T O R I O S</w:t>
      </w:r>
    </w:p>
    <w:p w14:paraId="4FA33C26"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p>
    <w:p w14:paraId="44476881"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r w:rsidRPr="00164330">
        <w:rPr>
          <w:rFonts w:ascii="Times New Roman" w:eastAsia="Calibri" w:hAnsi="Times New Roman" w:cs="Times New Roman"/>
          <w:b/>
          <w:sz w:val="24"/>
          <w:szCs w:val="24"/>
        </w:rPr>
        <w:t>ARTÍCULO PRIMERO.-</w:t>
      </w:r>
      <w:r w:rsidRPr="00164330">
        <w:rPr>
          <w:rFonts w:ascii="Times New Roman" w:eastAsia="Calibri" w:hAnsi="Times New Roman" w:cs="Times New Roman"/>
          <w:sz w:val="24"/>
          <w:szCs w:val="24"/>
        </w:rPr>
        <w:t xml:space="preserve"> Publíquese el presente Decreto en el Periódico Oficial “Gaceta del Gobierno”.</w:t>
      </w:r>
    </w:p>
    <w:p w14:paraId="0280E985"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p>
    <w:p w14:paraId="268B3FD3"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r w:rsidRPr="00164330">
        <w:rPr>
          <w:rFonts w:ascii="Times New Roman" w:eastAsia="Calibri" w:hAnsi="Times New Roman" w:cs="Times New Roman"/>
          <w:b/>
          <w:sz w:val="24"/>
          <w:szCs w:val="24"/>
        </w:rPr>
        <w:t>ARTÍCULO SEGUNDO.-</w:t>
      </w:r>
      <w:r w:rsidRPr="00164330">
        <w:rPr>
          <w:rFonts w:ascii="Times New Roman" w:eastAsia="Calibri" w:hAnsi="Times New Roman" w:cs="Times New Roman"/>
          <w:sz w:val="24"/>
          <w:szCs w:val="24"/>
        </w:rPr>
        <w:t xml:space="preserve"> El presente Decreto entrará en vigor el día de su aprobación.</w:t>
      </w:r>
    </w:p>
    <w:p w14:paraId="471C5773"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p>
    <w:p w14:paraId="2553A06F"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r w:rsidRPr="00164330">
        <w:rPr>
          <w:rFonts w:ascii="Times New Roman" w:eastAsia="Calibri" w:hAnsi="Times New Roman" w:cs="Times New Roman"/>
          <w:b/>
          <w:sz w:val="24"/>
          <w:szCs w:val="24"/>
        </w:rPr>
        <w:lastRenderedPageBreak/>
        <w:t>ARTÍCULO TERCERO.-</w:t>
      </w:r>
      <w:r w:rsidRPr="00164330">
        <w:rPr>
          <w:rFonts w:ascii="Times New Roman" w:eastAsia="Calibri" w:hAnsi="Times New Roman" w:cs="Times New Roman"/>
          <w:sz w:val="24"/>
          <w:szCs w:val="24"/>
        </w:rPr>
        <w:t xml:space="preserve"> El Presidente, los Vicepresidentes y el Secretario, concluirán sus funciones al término del ejercicio constitucional de la “LXI” Legislatura.</w:t>
      </w:r>
    </w:p>
    <w:p w14:paraId="143E8B02"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p>
    <w:p w14:paraId="3E67868C"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r w:rsidRPr="00164330">
        <w:rPr>
          <w:rFonts w:ascii="Times New Roman" w:eastAsia="Calibri" w:hAnsi="Times New Roman" w:cs="Times New Roman"/>
          <w:b/>
          <w:sz w:val="24"/>
          <w:szCs w:val="24"/>
        </w:rPr>
        <w:t>ARTÍCULO CUARTO.-</w:t>
      </w:r>
      <w:r w:rsidRPr="00164330">
        <w:rPr>
          <w:rFonts w:ascii="Times New Roman" w:eastAsia="Calibri" w:hAnsi="Times New Roman" w:cs="Times New Roman"/>
          <w:sz w:val="24"/>
          <w:szCs w:val="24"/>
        </w:rPr>
        <w:t xml:space="preserve"> Se abrogan y/o derogan todas las disposiciones de igual o menor jerarquía que se opongan al presente Decreto.</w:t>
      </w:r>
    </w:p>
    <w:p w14:paraId="24A172E4"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p>
    <w:p w14:paraId="60C159FC" w14:textId="77777777" w:rsidR="00C24F61" w:rsidRPr="00164330" w:rsidRDefault="00C24F61" w:rsidP="00C24F61">
      <w:pPr>
        <w:spacing w:after="0" w:line="240" w:lineRule="auto"/>
        <w:contextualSpacing/>
        <w:jc w:val="both"/>
        <w:rPr>
          <w:rFonts w:ascii="Times New Roman" w:eastAsia="Calibri" w:hAnsi="Times New Roman" w:cs="Times New Roman"/>
          <w:sz w:val="24"/>
          <w:szCs w:val="24"/>
        </w:rPr>
      </w:pPr>
      <w:r w:rsidRPr="00164330">
        <w:rPr>
          <w:rFonts w:ascii="Times New Roman" w:eastAsia="Calibri" w:hAnsi="Times New Roman" w:cs="Times New Roman"/>
          <w:sz w:val="24"/>
          <w:szCs w:val="24"/>
        </w:rPr>
        <w:t xml:space="preserve">Dado en el Palacio del Poder Legislativo, en la ciudad de Toluca de Lerdo, Capital del Estado de México, a los cinco días del mes de marzo del dos mil veinticuatro. </w:t>
      </w:r>
    </w:p>
    <w:p w14:paraId="2E609EFF" w14:textId="77777777" w:rsidR="000D7A64" w:rsidRDefault="000D7A64" w:rsidP="00C24F61">
      <w:pPr>
        <w:spacing w:after="0" w:line="240" w:lineRule="auto"/>
        <w:jc w:val="center"/>
        <w:rPr>
          <w:rFonts w:ascii="Times New Roman" w:eastAsia="Calibri" w:hAnsi="Times New Roman" w:cs="Times New Roman"/>
          <w:sz w:val="24"/>
          <w:szCs w:val="24"/>
        </w:rPr>
      </w:pPr>
    </w:p>
    <w:p w14:paraId="7F412354" w14:textId="77777777" w:rsidR="00C24F61" w:rsidRPr="00164330" w:rsidRDefault="00C24F61" w:rsidP="00C24F61">
      <w:pPr>
        <w:spacing w:after="0" w:line="240" w:lineRule="auto"/>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EN FUNCIONES DE PRESIDENTA</w:t>
      </w:r>
    </w:p>
    <w:p w14:paraId="1E099E08" w14:textId="77777777" w:rsidR="00C24F61" w:rsidRPr="00164330" w:rsidRDefault="00C24F61" w:rsidP="00C24F61">
      <w:pPr>
        <w:spacing w:after="0" w:line="240" w:lineRule="auto"/>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 xml:space="preserve">DIP. BEATRIZ GARCÍA VILLEGAS </w:t>
      </w:r>
    </w:p>
    <w:p w14:paraId="0F203F3B" w14:textId="77777777" w:rsidR="00C24F61" w:rsidRPr="00164330" w:rsidRDefault="00C24F61" w:rsidP="00C24F61">
      <w:pPr>
        <w:spacing w:after="0" w:line="240" w:lineRule="auto"/>
        <w:jc w:val="center"/>
        <w:rPr>
          <w:rFonts w:ascii="Times New Roman" w:eastAsia="Calibri" w:hAnsi="Times New Roman" w:cs="Times New Roman"/>
          <w:b/>
          <w:sz w:val="24"/>
          <w:szCs w:val="24"/>
        </w:rPr>
      </w:pPr>
    </w:p>
    <w:p w14:paraId="63267207" w14:textId="77777777" w:rsidR="00C24F61" w:rsidRPr="00164330" w:rsidRDefault="00C24F61" w:rsidP="00C24F61">
      <w:pPr>
        <w:spacing w:after="0" w:line="240" w:lineRule="auto"/>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18"/>
        <w:gridCol w:w="4687"/>
      </w:tblGrid>
      <w:tr w:rsidR="00C24F61" w:rsidRPr="00164330" w14:paraId="45BB811C" w14:textId="77777777" w:rsidTr="000D7A64">
        <w:trPr>
          <w:jc w:val="center"/>
        </w:trPr>
        <w:tc>
          <w:tcPr>
            <w:tcW w:w="4718" w:type="dxa"/>
            <w:shd w:val="clear" w:color="auto" w:fill="auto"/>
          </w:tcPr>
          <w:p w14:paraId="4B635C92" w14:textId="77777777" w:rsidR="00C24F61" w:rsidRPr="00164330" w:rsidRDefault="00C24F61" w:rsidP="00C24F61">
            <w:pPr>
              <w:spacing w:after="0" w:line="240" w:lineRule="auto"/>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 xml:space="preserve">DIP. SILVIA </w:t>
            </w:r>
          </w:p>
          <w:p w14:paraId="3DE31F29" w14:textId="77777777" w:rsidR="00C24F61" w:rsidRPr="00164330" w:rsidRDefault="00C24F61" w:rsidP="00C24F61">
            <w:pPr>
              <w:spacing w:after="0" w:line="240" w:lineRule="auto"/>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BARBERENA MALDONADO</w:t>
            </w:r>
          </w:p>
        </w:tc>
        <w:tc>
          <w:tcPr>
            <w:tcW w:w="4687" w:type="dxa"/>
            <w:shd w:val="clear" w:color="auto" w:fill="auto"/>
          </w:tcPr>
          <w:p w14:paraId="4D2F44BB" w14:textId="77777777" w:rsidR="00C24F61" w:rsidRPr="00164330" w:rsidRDefault="00C24F61" w:rsidP="00C24F61">
            <w:pPr>
              <w:spacing w:after="0" w:line="240" w:lineRule="auto"/>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 xml:space="preserve">DIP. MARÍA DEL CARMEN </w:t>
            </w:r>
          </w:p>
          <w:p w14:paraId="296C95CC" w14:textId="77777777" w:rsidR="00C24F61" w:rsidRPr="00164330" w:rsidRDefault="00C24F61" w:rsidP="00C24F61">
            <w:pPr>
              <w:spacing w:after="0" w:line="240" w:lineRule="auto"/>
              <w:jc w:val="center"/>
              <w:rPr>
                <w:rFonts w:ascii="Times New Roman" w:eastAsia="Calibri" w:hAnsi="Times New Roman" w:cs="Times New Roman"/>
                <w:b/>
                <w:sz w:val="24"/>
                <w:szCs w:val="24"/>
              </w:rPr>
            </w:pPr>
            <w:r w:rsidRPr="00164330">
              <w:rPr>
                <w:rFonts w:ascii="Times New Roman" w:eastAsia="Calibri" w:hAnsi="Times New Roman" w:cs="Times New Roman"/>
                <w:b/>
                <w:sz w:val="24"/>
                <w:szCs w:val="24"/>
              </w:rPr>
              <w:t xml:space="preserve">DE LA ROSA MENDOZA </w:t>
            </w:r>
          </w:p>
        </w:tc>
      </w:tr>
    </w:tbl>
    <w:p w14:paraId="3CC7F6C9" w14:textId="77777777" w:rsidR="006A2AC1" w:rsidRPr="00164330" w:rsidRDefault="006A2AC1" w:rsidP="00C24F61">
      <w:pPr>
        <w:pStyle w:val="Sinespaciado"/>
        <w:rPr>
          <w:rFonts w:ascii="Times New Roman" w:hAnsi="Times New Roman" w:cs="Times New Roman"/>
          <w:sz w:val="24"/>
          <w:szCs w:val="24"/>
        </w:rPr>
      </w:pPr>
    </w:p>
    <w:p w14:paraId="5E5359A1" w14:textId="77777777" w:rsidR="006A2AC1" w:rsidRPr="00164330" w:rsidRDefault="006A2AC1"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(Fin del documento)</w:t>
      </w:r>
    </w:p>
    <w:p w14:paraId="777893B2" w14:textId="5A048C65" w:rsidR="006A2AC1" w:rsidRPr="00164330" w:rsidRDefault="006A2AC1" w:rsidP="00B266B9">
      <w:pPr>
        <w:pStyle w:val="Sinespaciado"/>
        <w:jc w:val="both"/>
        <w:rPr>
          <w:rFonts w:ascii="Times New Roman" w:hAnsi="Times New Roman" w:cs="Times New Roman"/>
          <w:sz w:val="24"/>
          <w:szCs w:val="24"/>
        </w:rPr>
      </w:pPr>
    </w:p>
    <w:p w14:paraId="18354F88" w14:textId="67C70B2C" w:rsidR="0017453D" w:rsidRPr="00164330" w:rsidRDefault="00374B8F"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PRESIDENTA </w:t>
      </w:r>
      <w:r w:rsidRPr="00164330">
        <w:rPr>
          <w:rFonts w:ascii="Times New Roman" w:hAnsi="Times New Roman" w:cs="Times New Roman"/>
          <w:sz w:val="24"/>
          <w:szCs w:val="24"/>
          <w:lang w:eastAsia="es-MX"/>
        </w:rPr>
        <w:t xml:space="preserve">DIP. BEATRIZ GARCÍA VILLEGAS. </w:t>
      </w:r>
      <w:r w:rsidRPr="00164330">
        <w:rPr>
          <w:rFonts w:ascii="Times New Roman" w:hAnsi="Times New Roman" w:cs="Times New Roman"/>
          <w:sz w:val="24"/>
          <w:szCs w:val="24"/>
        </w:rPr>
        <w:t>Toda vez que la</w:t>
      </w:r>
      <w:r w:rsidR="009C2935" w:rsidRPr="00164330">
        <w:rPr>
          <w:rFonts w:ascii="Times New Roman" w:hAnsi="Times New Roman" w:cs="Times New Roman"/>
          <w:sz w:val="24"/>
          <w:szCs w:val="24"/>
        </w:rPr>
        <w:t xml:space="preserve"> iniciativa de </w:t>
      </w:r>
      <w:r w:rsidR="0017453D" w:rsidRPr="00164330">
        <w:rPr>
          <w:rFonts w:ascii="Times New Roman" w:hAnsi="Times New Roman" w:cs="Times New Roman"/>
          <w:sz w:val="24"/>
          <w:szCs w:val="24"/>
        </w:rPr>
        <w:t>decreto atiende un mandato jurídico en relación con la integración de la Junta de Coordinación Política</w:t>
      </w:r>
      <w:r w:rsidR="00071C54" w:rsidRPr="00164330">
        <w:rPr>
          <w:rFonts w:ascii="Times New Roman" w:hAnsi="Times New Roman" w:cs="Times New Roman"/>
          <w:sz w:val="24"/>
          <w:szCs w:val="24"/>
        </w:rPr>
        <w:t>,</w:t>
      </w:r>
      <w:r w:rsidR="0017453D" w:rsidRPr="00164330">
        <w:rPr>
          <w:rFonts w:ascii="Times New Roman" w:hAnsi="Times New Roman" w:cs="Times New Roman"/>
          <w:sz w:val="24"/>
          <w:szCs w:val="24"/>
        </w:rPr>
        <w:t xml:space="preserve"> y considerando la petición correspondiente</w:t>
      </w:r>
      <w:r w:rsidR="00071C54" w:rsidRPr="00164330">
        <w:rPr>
          <w:rFonts w:ascii="Times New Roman" w:hAnsi="Times New Roman" w:cs="Times New Roman"/>
          <w:sz w:val="24"/>
          <w:szCs w:val="24"/>
        </w:rPr>
        <w:t>,</w:t>
      </w:r>
      <w:r w:rsidR="0017453D" w:rsidRPr="00164330">
        <w:rPr>
          <w:rFonts w:ascii="Times New Roman" w:hAnsi="Times New Roman" w:cs="Times New Roman"/>
          <w:sz w:val="24"/>
          <w:szCs w:val="24"/>
        </w:rPr>
        <w:t xml:space="preserve"> con sustento en los artículos 55 de la Constitución Política del Estado Libre y Soberano de México y 83 de la Ley Orgánica del Poder Legislativo del Estado Libre y Soberano de México y 74 del Reglamento del Poder Legislativo del Estado Libre y Soberano de México, someto a la aprobación de la LXI Legislatura la propuesta de dispensa de trámite del dictamen, para proceder de inmediato a su análisis y resolución.</w:t>
      </w:r>
    </w:p>
    <w:p w14:paraId="5038CC61" w14:textId="38CED6CB" w:rsidR="0017453D" w:rsidRPr="00164330" w:rsidRDefault="0017453D"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Abro la discusión de la propuesta para dispensa de trámite de dictamen</w:t>
      </w:r>
      <w:r w:rsidR="00A40C3A" w:rsidRPr="00164330">
        <w:rPr>
          <w:rFonts w:ascii="Times New Roman" w:hAnsi="Times New Roman" w:cs="Times New Roman"/>
          <w:sz w:val="24"/>
          <w:szCs w:val="24"/>
        </w:rPr>
        <w:t>,</w:t>
      </w:r>
      <w:r w:rsidRPr="00164330">
        <w:rPr>
          <w:rFonts w:ascii="Times New Roman" w:hAnsi="Times New Roman" w:cs="Times New Roman"/>
          <w:sz w:val="24"/>
          <w:szCs w:val="24"/>
        </w:rPr>
        <w:t xml:space="preserve"> y pregunto a quienes integran la Legislatura si desean hacer uso de la palabra. </w:t>
      </w:r>
    </w:p>
    <w:p w14:paraId="2E057304" w14:textId="382308E7" w:rsidR="0017453D" w:rsidRPr="00164330" w:rsidRDefault="0017453D"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Pido a quienes estén por la </w:t>
      </w:r>
      <w:r w:rsidR="00CF7A8D" w:rsidRPr="00164330">
        <w:rPr>
          <w:rFonts w:ascii="Times New Roman" w:hAnsi="Times New Roman" w:cs="Times New Roman"/>
          <w:sz w:val="24"/>
          <w:szCs w:val="24"/>
        </w:rPr>
        <w:t>a</w:t>
      </w:r>
      <w:r w:rsidRPr="00164330">
        <w:rPr>
          <w:rFonts w:ascii="Times New Roman" w:hAnsi="Times New Roman" w:cs="Times New Roman"/>
          <w:sz w:val="24"/>
          <w:szCs w:val="24"/>
        </w:rPr>
        <w:t>probatoria de la dispensa de trámite de dictamen de la iniciativa de decreto, s</w:t>
      </w:r>
      <w:r w:rsidR="00A40C3A" w:rsidRPr="00164330">
        <w:rPr>
          <w:rFonts w:ascii="Times New Roman" w:hAnsi="Times New Roman" w:cs="Times New Roman"/>
          <w:sz w:val="24"/>
          <w:szCs w:val="24"/>
        </w:rPr>
        <w:t>í</w:t>
      </w:r>
      <w:r w:rsidRPr="00164330">
        <w:rPr>
          <w:rFonts w:ascii="Times New Roman" w:hAnsi="Times New Roman" w:cs="Times New Roman"/>
          <w:sz w:val="24"/>
          <w:szCs w:val="24"/>
        </w:rPr>
        <w:t>rvan</w:t>
      </w:r>
      <w:r w:rsidR="00A40C3A" w:rsidRPr="00164330">
        <w:rPr>
          <w:rFonts w:ascii="Times New Roman" w:hAnsi="Times New Roman" w:cs="Times New Roman"/>
          <w:sz w:val="24"/>
          <w:szCs w:val="24"/>
        </w:rPr>
        <w:t>se</w:t>
      </w:r>
      <w:r w:rsidRPr="00164330">
        <w:rPr>
          <w:rFonts w:ascii="Times New Roman" w:hAnsi="Times New Roman" w:cs="Times New Roman"/>
          <w:sz w:val="24"/>
          <w:szCs w:val="24"/>
        </w:rPr>
        <w:t xml:space="preserve"> levantar la mano</w:t>
      </w:r>
      <w:r w:rsidR="00A40C3A" w:rsidRPr="00164330">
        <w:rPr>
          <w:rFonts w:ascii="Times New Roman" w:hAnsi="Times New Roman" w:cs="Times New Roman"/>
          <w:sz w:val="24"/>
          <w:szCs w:val="24"/>
        </w:rPr>
        <w:t>.</w:t>
      </w:r>
      <w:r w:rsidRPr="00164330">
        <w:rPr>
          <w:rFonts w:ascii="Times New Roman" w:hAnsi="Times New Roman" w:cs="Times New Roman"/>
          <w:sz w:val="24"/>
          <w:szCs w:val="24"/>
        </w:rPr>
        <w:t xml:space="preserve"> ¿En contra</w:t>
      </w:r>
      <w:r w:rsidR="00A40C3A"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A40C3A" w:rsidRPr="00164330">
        <w:rPr>
          <w:rFonts w:ascii="Times New Roman" w:hAnsi="Times New Roman" w:cs="Times New Roman"/>
          <w:sz w:val="24"/>
          <w:szCs w:val="24"/>
        </w:rPr>
        <w:t>¿E</w:t>
      </w:r>
      <w:r w:rsidRPr="00164330">
        <w:rPr>
          <w:rFonts w:ascii="Times New Roman" w:hAnsi="Times New Roman" w:cs="Times New Roman"/>
          <w:sz w:val="24"/>
          <w:szCs w:val="24"/>
        </w:rPr>
        <w:t>n abstención?</w:t>
      </w:r>
    </w:p>
    <w:p w14:paraId="221A28C3" w14:textId="42C2D4EE" w:rsidR="0017453D" w:rsidRPr="00164330" w:rsidRDefault="0017453D"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SECRETARIA DIP. MARÍA DEL CARMEN DE LA ROSA MENDOZA. La dispensa del trámite de dictamen ha sido aprobada por unanimidad de votos.</w:t>
      </w:r>
    </w:p>
    <w:p w14:paraId="609A7F2E" w14:textId="240C565C" w:rsidR="0017453D" w:rsidRPr="00164330" w:rsidRDefault="0017453D"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Con sujeción a los artículos 47 fracciones VIII, XX y XXI, 60 y 61 de la Ley Orgánica del Poder Legislativo del Estado Libre y Soberano de México, abro la discusión en lo general de la iniciativa de decreto</w:t>
      </w:r>
      <w:r w:rsidR="0067097D" w:rsidRPr="00164330">
        <w:rPr>
          <w:rFonts w:ascii="Times New Roman" w:hAnsi="Times New Roman" w:cs="Times New Roman"/>
          <w:sz w:val="24"/>
          <w:szCs w:val="24"/>
        </w:rPr>
        <w:t>,</w:t>
      </w:r>
      <w:r w:rsidRPr="00164330">
        <w:rPr>
          <w:rFonts w:ascii="Times New Roman" w:hAnsi="Times New Roman" w:cs="Times New Roman"/>
          <w:sz w:val="24"/>
          <w:szCs w:val="24"/>
        </w:rPr>
        <w:t xml:space="preserve"> y consulto a la LXI Legislatura si alguien desea hacer uso de la palabra.</w:t>
      </w:r>
    </w:p>
    <w:p w14:paraId="220DE659" w14:textId="0859DDD1" w:rsidR="0017453D" w:rsidRPr="00164330" w:rsidRDefault="0017453D"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En votación nominal, pregunto si es de aprobarse en lo general la iniciativa con propuesta de decreto sobre la integración de la Junta de Coordinación Política</w:t>
      </w:r>
      <w:r w:rsidR="0067097D" w:rsidRPr="00164330">
        <w:rPr>
          <w:rFonts w:ascii="Times New Roman" w:hAnsi="Times New Roman" w:cs="Times New Roman"/>
          <w:sz w:val="24"/>
          <w:szCs w:val="24"/>
        </w:rPr>
        <w:t>,</w:t>
      </w:r>
      <w:r w:rsidRPr="00164330">
        <w:rPr>
          <w:rFonts w:ascii="Times New Roman" w:hAnsi="Times New Roman" w:cs="Times New Roman"/>
          <w:sz w:val="24"/>
          <w:szCs w:val="24"/>
        </w:rPr>
        <w:t xml:space="preserve"> y pido a la Secretaría abra el sistema electrónico de votación hasta por dos minutos.</w:t>
      </w:r>
    </w:p>
    <w:p w14:paraId="0A4AA79F" w14:textId="77777777" w:rsidR="0017453D" w:rsidRPr="00164330" w:rsidRDefault="0017453D"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Si alguien desea separar algún artículo para su discusión particular, sírvase referirlo. SECRETARIA DIP. MARÍA DEL CARMEN DE LA ROSA MENDOZA. Ábrase el sistema electrónico de votación hasta por dos minutos.</w:t>
      </w:r>
    </w:p>
    <w:p w14:paraId="6D0D3695" w14:textId="77777777" w:rsidR="0017453D" w:rsidRPr="00164330" w:rsidRDefault="0017453D" w:rsidP="00B266B9">
      <w:pPr>
        <w:pStyle w:val="Sinespaciado"/>
        <w:jc w:val="center"/>
        <w:rPr>
          <w:rFonts w:ascii="Times New Roman" w:hAnsi="Times New Roman" w:cs="Times New Roman"/>
          <w:i/>
          <w:sz w:val="24"/>
          <w:szCs w:val="24"/>
        </w:rPr>
      </w:pPr>
      <w:r w:rsidRPr="00164330">
        <w:rPr>
          <w:rFonts w:ascii="Times New Roman" w:hAnsi="Times New Roman" w:cs="Times New Roman"/>
          <w:i/>
          <w:sz w:val="24"/>
          <w:szCs w:val="24"/>
        </w:rPr>
        <w:t>(Votación nominal)</w:t>
      </w:r>
    </w:p>
    <w:p w14:paraId="2EF3D855" w14:textId="77777777" w:rsidR="0017453D" w:rsidRPr="00164330" w:rsidRDefault="0017453D"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SECRETARIA DIP. MARÍA DEL CARMEN DE LA ROSA MENDOZA. La iniciativa de decreto ha sido aprobada en lo general por unanimidad de votos. </w:t>
      </w:r>
    </w:p>
    <w:p w14:paraId="5BBF056D" w14:textId="4B57B8C9" w:rsidR="0017453D" w:rsidRPr="00164330" w:rsidRDefault="0017453D"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Se acuerda la aprobación en lo general de la iniciativa de decreto y de la propuesta respectiva</w:t>
      </w:r>
      <w:r w:rsidR="00301CEB"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301CEB" w:rsidRPr="00164330">
        <w:rPr>
          <w:rFonts w:ascii="Times New Roman" w:hAnsi="Times New Roman" w:cs="Times New Roman"/>
          <w:sz w:val="24"/>
          <w:szCs w:val="24"/>
        </w:rPr>
        <w:t>E</w:t>
      </w:r>
      <w:r w:rsidRPr="00164330">
        <w:rPr>
          <w:rFonts w:ascii="Times New Roman" w:hAnsi="Times New Roman" w:cs="Times New Roman"/>
          <w:sz w:val="24"/>
          <w:szCs w:val="24"/>
        </w:rPr>
        <w:t>stimando que no se separaron artículos de su discusión en particular, se declara su aprobatoria en lo particular.</w:t>
      </w:r>
    </w:p>
    <w:p w14:paraId="4A400A8D" w14:textId="3F639D13" w:rsidR="0017453D" w:rsidRPr="00164330" w:rsidRDefault="0017453D"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lastRenderedPageBreak/>
        <w:tab/>
        <w:t>En observancia de la resolución de la LXI Legislatura</w:t>
      </w:r>
      <w:r w:rsidR="00301CEB" w:rsidRPr="00164330">
        <w:rPr>
          <w:rFonts w:ascii="Times New Roman" w:hAnsi="Times New Roman" w:cs="Times New Roman"/>
          <w:sz w:val="24"/>
          <w:szCs w:val="24"/>
        </w:rPr>
        <w:t>,</w:t>
      </w:r>
      <w:r w:rsidRPr="00164330">
        <w:rPr>
          <w:rFonts w:ascii="Times New Roman" w:hAnsi="Times New Roman" w:cs="Times New Roman"/>
          <w:sz w:val="24"/>
          <w:szCs w:val="24"/>
        </w:rPr>
        <w:t xml:space="preserve"> con base en las normas constitucionales, legales y reglamentarias aplicables, se elige Presidente, Vicepresidente</w:t>
      </w:r>
      <w:r w:rsidR="005852B5" w:rsidRPr="00164330">
        <w:rPr>
          <w:rFonts w:ascii="Times New Roman" w:hAnsi="Times New Roman" w:cs="Times New Roman"/>
          <w:sz w:val="24"/>
          <w:szCs w:val="24"/>
        </w:rPr>
        <w:t>s</w:t>
      </w:r>
      <w:r w:rsidRPr="00164330">
        <w:rPr>
          <w:rFonts w:ascii="Times New Roman" w:hAnsi="Times New Roman" w:cs="Times New Roman"/>
          <w:sz w:val="24"/>
          <w:szCs w:val="24"/>
        </w:rPr>
        <w:t>, Secretario y Vocales de la Junta de Coordinación Política, conforme al tenor siguiente:</w:t>
      </w:r>
    </w:p>
    <w:p w14:paraId="15E1A8E7" w14:textId="7C8F4640" w:rsidR="00D919D9" w:rsidRPr="00164330" w:rsidRDefault="0017453D"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Presidente</w:t>
      </w:r>
      <w:r w:rsidR="00301CEB" w:rsidRPr="00164330">
        <w:rPr>
          <w:rFonts w:ascii="Times New Roman" w:hAnsi="Times New Roman" w:cs="Times New Roman"/>
          <w:sz w:val="24"/>
          <w:szCs w:val="24"/>
        </w:rPr>
        <w:t>,</w:t>
      </w:r>
      <w:r w:rsidRPr="00164330">
        <w:rPr>
          <w:rFonts w:ascii="Times New Roman" w:hAnsi="Times New Roman" w:cs="Times New Roman"/>
          <w:sz w:val="24"/>
          <w:szCs w:val="24"/>
        </w:rPr>
        <w:t xml:space="preserve"> diputado Elías </w:t>
      </w:r>
      <w:proofErr w:type="spellStart"/>
      <w:r w:rsidRPr="00164330">
        <w:rPr>
          <w:rFonts w:ascii="Times New Roman" w:hAnsi="Times New Roman" w:cs="Times New Roman"/>
          <w:sz w:val="24"/>
          <w:szCs w:val="24"/>
        </w:rPr>
        <w:t>Rescala</w:t>
      </w:r>
      <w:proofErr w:type="spellEnd"/>
      <w:r w:rsidRPr="00164330">
        <w:rPr>
          <w:rFonts w:ascii="Times New Roman" w:hAnsi="Times New Roman" w:cs="Times New Roman"/>
          <w:sz w:val="24"/>
          <w:szCs w:val="24"/>
        </w:rPr>
        <w:t xml:space="preserve"> Jiménez</w:t>
      </w:r>
      <w:r w:rsidR="00301CEB" w:rsidRPr="00164330">
        <w:rPr>
          <w:rFonts w:ascii="Times New Roman" w:hAnsi="Times New Roman" w:cs="Times New Roman"/>
          <w:sz w:val="24"/>
          <w:szCs w:val="24"/>
        </w:rPr>
        <w:t>;</w:t>
      </w:r>
      <w:r w:rsidRPr="00164330">
        <w:rPr>
          <w:rFonts w:ascii="Times New Roman" w:hAnsi="Times New Roman" w:cs="Times New Roman"/>
          <w:sz w:val="24"/>
          <w:szCs w:val="24"/>
        </w:rPr>
        <w:t xml:space="preserve"> Vicepresidente</w:t>
      </w:r>
      <w:r w:rsidR="00301CEB" w:rsidRPr="00164330">
        <w:rPr>
          <w:rFonts w:ascii="Times New Roman" w:hAnsi="Times New Roman" w:cs="Times New Roman"/>
          <w:sz w:val="24"/>
          <w:szCs w:val="24"/>
        </w:rPr>
        <w:t>,</w:t>
      </w:r>
      <w:r w:rsidRPr="00164330">
        <w:rPr>
          <w:rFonts w:ascii="Times New Roman" w:hAnsi="Times New Roman" w:cs="Times New Roman"/>
          <w:sz w:val="24"/>
          <w:szCs w:val="24"/>
        </w:rPr>
        <w:t xml:space="preserve"> diputado Maurilio Hernández González</w:t>
      </w:r>
      <w:r w:rsidR="00301CEB" w:rsidRPr="00164330">
        <w:rPr>
          <w:rFonts w:ascii="Times New Roman" w:hAnsi="Times New Roman" w:cs="Times New Roman"/>
          <w:sz w:val="24"/>
          <w:szCs w:val="24"/>
        </w:rPr>
        <w:t>;</w:t>
      </w:r>
      <w:r w:rsidR="002467CB" w:rsidRPr="00164330">
        <w:rPr>
          <w:rFonts w:ascii="Times New Roman" w:hAnsi="Times New Roman" w:cs="Times New Roman"/>
          <w:sz w:val="24"/>
          <w:szCs w:val="24"/>
        </w:rPr>
        <w:t xml:space="preserve"> </w:t>
      </w:r>
      <w:r w:rsidR="00D919D9" w:rsidRPr="00164330">
        <w:rPr>
          <w:rFonts w:ascii="Times New Roman" w:hAnsi="Times New Roman" w:cs="Times New Roman"/>
          <w:sz w:val="24"/>
          <w:szCs w:val="24"/>
        </w:rPr>
        <w:t>Vicepresidente, diputado Enrique Vargas del Villar; Secretario, diputado Sergio García Sosa; Vocal, diputado Omar Ortega Álvarez; Vocal, Martín Zepeda Hernández.</w:t>
      </w:r>
    </w:p>
    <w:p w14:paraId="4A8854F0" w14:textId="77777777" w:rsidR="00C4405A" w:rsidRPr="00164330" w:rsidRDefault="00D919D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Se solicita a la Secretaría expida el decreto respectivo y provea su cumplimiento</w:t>
      </w:r>
      <w:r w:rsidR="00C4405A" w:rsidRPr="00164330">
        <w:rPr>
          <w:rFonts w:ascii="Times New Roman" w:hAnsi="Times New Roman" w:cs="Times New Roman"/>
          <w:sz w:val="24"/>
          <w:szCs w:val="24"/>
        </w:rPr>
        <w:t>.</w:t>
      </w:r>
    </w:p>
    <w:p w14:paraId="0D196C0E" w14:textId="12C9749D" w:rsidR="00D919D9" w:rsidRPr="00164330" w:rsidRDefault="00C4405A"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L</w:t>
      </w:r>
      <w:r w:rsidR="00D919D9" w:rsidRPr="00164330">
        <w:rPr>
          <w:rFonts w:ascii="Times New Roman" w:hAnsi="Times New Roman" w:cs="Times New Roman"/>
          <w:sz w:val="24"/>
          <w:szCs w:val="24"/>
        </w:rPr>
        <w:t xml:space="preserve">a Secretaría proveerá la publicación del acuerdo correspondiente en la </w:t>
      </w:r>
      <w:r w:rsidR="00D919D9" w:rsidRPr="00164330">
        <w:rPr>
          <w:rFonts w:ascii="Times New Roman" w:hAnsi="Times New Roman" w:cs="Times New Roman"/>
          <w:i/>
          <w:iCs/>
          <w:sz w:val="24"/>
          <w:szCs w:val="24"/>
        </w:rPr>
        <w:t>Gaceta del Gobierno</w:t>
      </w:r>
      <w:r w:rsidR="00D919D9" w:rsidRPr="00164330">
        <w:rPr>
          <w:rFonts w:ascii="Times New Roman" w:hAnsi="Times New Roman" w:cs="Times New Roman"/>
          <w:sz w:val="24"/>
          <w:szCs w:val="24"/>
        </w:rPr>
        <w:t xml:space="preserve"> y se encargará de las comunicaciones procedentes.</w:t>
      </w:r>
    </w:p>
    <w:p w14:paraId="2353092A" w14:textId="77777777" w:rsidR="00D919D9" w:rsidRPr="00164330" w:rsidRDefault="00D919D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De acuerdo a la aprobación en lo general y en lo particular de la iniciativa de decreto, pido a la Secretaría disponga su cumplimiento.</w:t>
      </w:r>
    </w:p>
    <w:p w14:paraId="43934CF3" w14:textId="7FC5B32D" w:rsidR="00D919D9" w:rsidRPr="00164330" w:rsidRDefault="00D919D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Conformada la Junta de Coordinación Política de la LXI Legislatura y determinad</w:t>
      </w:r>
      <w:r w:rsidR="000C3661" w:rsidRPr="00164330">
        <w:rPr>
          <w:rFonts w:ascii="Times New Roman" w:hAnsi="Times New Roman" w:cs="Times New Roman"/>
          <w:sz w:val="24"/>
          <w:szCs w:val="24"/>
        </w:rPr>
        <w:t>a</w:t>
      </w:r>
      <w:r w:rsidRPr="00164330">
        <w:rPr>
          <w:rFonts w:ascii="Times New Roman" w:hAnsi="Times New Roman" w:cs="Times New Roman"/>
          <w:sz w:val="24"/>
          <w:szCs w:val="24"/>
        </w:rPr>
        <w:t xml:space="preserve"> su organización interna con la elección de los cargos que demanda la Ley Orgánica del Poder Legislativo del Estado Libre y Soberano de México, sustanciaremos su protesta constitucional.</w:t>
      </w:r>
    </w:p>
    <w:p w14:paraId="04FBE511" w14:textId="77777777" w:rsidR="00D919D9" w:rsidRPr="00164330" w:rsidRDefault="00D919D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Pido a quienes integran la Junta de Coordinación Política pasen al frente de este estrado.</w:t>
      </w:r>
    </w:p>
    <w:p w14:paraId="4E8F6809" w14:textId="546A3A5C" w:rsidR="00D919D9" w:rsidRPr="00164330" w:rsidRDefault="00D919D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Pido a quienes nos acompañan en la sesión </w:t>
      </w:r>
      <w:r w:rsidR="00621B5D" w:rsidRPr="00164330">
        <w:rPr>
          <w:rFonts w:ascii="Times New Roman" w:hAnsi="Times New Roman" w:cs="Times New Roman"/>
          <w:sz w:val="24"/>
          <w:szCs w:val="24"/>
        </w:rPr>
        <w:t xml:space="preserve">se </w:t>
      </w:r>
      <w:r w:rsidRPr="00164330">
        <w:rPr>
          <w:rFonts w:ascii="Times New Roman" w:hAnsi="Times New Roman" w:cs="Times New Roman"/>
          <w:sz w:val="24"/>
          <w:szCs w:val="24"/>
        </w:rPr>
        <w:t>sirvan ponerse de pie.</w:t>
      </w:r>
    </w:p>
    <w:p w14:paraId="6E96F736" w14:textId="47191FEB" w:rsidR="00D919D9" w:rsidRPr="00164330" w:rsidRDefault="00D919D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SECRETARIA DIP. MARÍA DEL CARMEN DE LA ROSA MENDOZA. Integrantes de la Junta de Coordinación Política, Presidente, diputado Elías </w:t>
      </w:r>
      <w:proofErr w:type="spellStart"/>
      <w:r w:rsidRPr="00164330">
        <w:rPr>
          <w:rFonts w:ascii="Times New Roman" w:hAnsi="Times New Roman" w:cs="Times New Roman"/>
          <w:sz w:val="24"/>
          <w:szCs w:val="24"/>
        </w:rPr>
        <w:t>Rescala</w:t>
      </w:r>
      <w:proofErr w:type="spellEnd"/>
      <w:r w:rsidRPr="00164330">
        <w:rPr>
          <w:rFonts w:ascii="Times New Roman" w:hAnsi="Times New Roman" w:cs="Times New Roman"/>
          <w:sz w:val="24"/>
          <w:szCs w:val="24"/>
        </w:rPr>
        <w:t xml:space="preserve"> Jiménez; Vicepresidente, diputado Maurilio Hernández González; Vicepresidente, diputado Enrique Vargas del Villar</w:t>
      </w:r>
      <w:r w:rsidR="00140228" w:rsidRPr="00164330">
        <w:rPr>
          <w:rFonts w:ascii="Times New Roman" w:hAnsi="Times New Roman" w:cs="Times New Roman"/>
          <w:sz w:val="24"/>
          <w:szCs w:val="24"/>
        </w:rPr>
        <w:t>;</w:t>
      </w:r>
      <w:r w:rsidRPr="00164330">
        <w:rPr>
          <w:rFonts w:ascii="Times New Roman" w:hAnsi="Times New Roman" w:cs="Times New Roman"/>
          <w:sz w:val="24"/>
          <w:szCs w:val="24"/>
        </w:rPr>
        <w:t xml:space="preserve"> Secretario, diputado Sergio García Sosa; Vocal, diputado Omar Ortega Álvarez; Vocal, diputado Martín Zepeda Hernández, </w:t>
      </w:r>
      <w:r w:rsidR="00140228" w:rsidRPr="00164330">
        <w:rPr>
          <w:rFonts w:ascii="Times New Roman" w:hAnsi="Times New Roman" w:cs="Times New Roman"/>
          <w:sz w:val="24"/>
          <w:szCs w:val="24"/>
        </w:rPr>
        <w:t>¿</w:t>
      </w:r>
      <w:r w:rsidRPr="00164330">
        <w:rPr>
          <w:rFonts w:ascii="Times New Roman" w:hAnsi="Times New Roman" w:cs="Times New Roman"/>
          <w:sz w:val="24"/>
          <w:szCs w:val="24"/>
        </w:rPr>
        <w:t>protestan guardar y hacer guardar la Constitución Política de los Estados Unidos Mexicanos, la Constitución Política del Estado Libre y Soberano de México, las leyes que de una y otra emanen y desempeñar leal y patrióticamente con los deberes de su encargo?</w:t>
      </w:r>
    </w:p>
    <w:p w14:paraId="3096B992" w14:textId="783A94F8" w:rsidR="00D919D9" w:rsidRPr="001260E5" w:rsidRDefault="00D02780"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DIPUTADO</w:t>
      </w:r>
      <w:r>
        <w:rPr>
          <w:rFonts w:ascii="Times New Roman" w:hAnsi="Times New Roman" w:cs="Times New Roman"/>
          <w:sz w:val="24"/>
          <w:szCs w:val="24"/>
        </w:rPr>
        <w:t>S:</w:t>
      </w:r>
      <w:r w:rsidRPr="00164330">
        <w:rPr>
          <w:rFonts w:ascii="Times New Roman" w:hAnsi="Times New Roman" w:cs="Times New Roman"/>
          <w:sz w:val="24"/>
          <w:szCs w:val="24"/>
        </w:rPr>
        <w:t xml:space="preserve"> ELÍAS RESCALA JIMÉNEZ</w:t>
      </w:r>
      <w:r>
        <w:rPr>
          <w:rFonts w:ascii="Times New Roman" w:hAnsi="Times New Roman" w:cs="Times New Roman"/>
          <w:sz w:val="24"/>
          <w:szCs w:val="24"/>
        </w:rPr>
        <w:t>,</w:t>
      </w:r>
      <w:r w:rsidRPr="00164330">
        <w:rPr>
          <w:rFonts w:ascii="Times New Roman" w:hAnsi="Times New Roman" w:cs="Times New Roman"/>
          <w:sz w:val="24"/>
          <w:szCs w:val="24"/>
        </w:rPr>
        <w:t xml:space="preserve"> MAURILIO HERNÁNDEZ GONZÁLEZ</w:t>
      </w:r>
      <w:r>
        <w:rPr>
          <w:rFonts w:ascii="Times New Roman" w:hAnsi="Times New Roman" w:cs="Times New Roman"/>
          <w:sz w:val="24"/>
          <w:szCs w:val="24"/>
        </w:rPr>
        <w:t xml:space="preserve">, </w:t>
      </w:r>
      <w:r w:rsidRPr="001260E5">
        <w:rPr>
          <w:rFonts w:ascii="Times New Roman" w:hAnsi="Times New Roman" w:cs="Times New Roman"/>
          <w:sz w:val="24"/>
          <w:szCs w:val="24"/>
        </w:rPr>
        <w:t xml:space="preserve">ENRIQUE VARGAS DEL VILLAR, SERGIO GARCÍA SOSA, OMAR ORTEGA ÁLVAREZ Y MARTÍN ZEPEDA HERNÁNDEZ. </w:t>
      </w:r>
      <w:r w:rsidR="00D919D9" w:rsidRPr="001260E5">
        <w:rPr>
          <w:rFonts w:ascii="Times New Roman" w:hAnsi="Times New Roman" w:cs="Times New Roman"/>
          <w:sz w:val="24"/>
          <w:szCs w:val="24"/>
        </w:rPr>
        <w:t>Sí, protesto.</w:t>
      </w:r>
    </w:p>
    <w:p w14:paraId="2159DFB2" w14:textId="29EA4706" w:rsidR="00D919D9" w:rsidRPr="001260E5" w:rsidRDefault="00D919D9" w:rsidP="00B266B9">
      <w:pPr>
        <w:pStyle w:val="Sinespaciado"/>
        <w:jc w:val="both"/>
        <w:rPr>
          <w:rFonts w:ascii="Times New Roman" w:hAnsi="Times New Roman" w:cs="Times New Roman"/>
          <w:sz w:val="24"/>
          <w:szCs w:val="24"/>
        </w:rPr>
      </w:pPr>
      <w:r w:rsidRPr="001260E5">
        <w:rPr>
          <w:rFonts w:ascii="Times New Roman" w:hAnsi="Times New Roman" w:cs="Times New Roman"/>
          <w:sz w:val="24"/>
          <w:szCs w:val="24"/>
        </w:rPr>
        <w:t>SECRETARIA DIP. MARÍA DEL CARMEN DE LA ROSA MENDOZA. Si no lo hicieran así</w:t>
      </w:r>
      <w:r w:rsidR="00140228" w:rsidRPr="001260E5">
        <w:rPr>
          <w:rFonts w:ascii="Times New Roman" w:hAnsi="Times New Roman" w:cs="Times New Roman"/>
          <w:sz w:val="24"/>
          <w:szCs w:val="24"/>
        </w:rPr>
        <w:t>,</w:t>
      </w:r>
      <w:r w:rsidRPr="001260E5">
        <w:rPr>
          <w:rFonts w:ascii="Times New Roman" w:hAnsi="Times New Roman" w:cs="Times New Roman"/>
          <w:sz w:val="24"/>
          <w:szCs w:val="24"/>
        </w:rPr>
        <w:t xml:space="preserve"> que la Nación y el Estado de México se los demande.</w:t>
      </w:r>
    </w:p>
    <w:p w14:paraId="0FE77859" w14:textId="723D120E" w:rsidR="00D919D9" w:rsidRPr="00164330" w:rsidRDefault="00D919D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En nombre de la Legislatura</w:t>
      </w:r>
      <w:r w:rsidR="00571074" w:rsidRPr="00164330">
        <w:rPr>
          <w:rFonts w:ascii="Times New Roman" w:hAnsi="Times New Roman" w:cs="Times New Roman"/>
          <w:sz w:val="24"/>
          <w:szCs w:val="24"/>
        </w:rPr>
        <w:t>,</w:t>
      </w:r>
      <w:r w:rsidRPr="00164330">
        <w:rPr>
          <w:rFonts w:ascii="Times New Roman" w:hAnsi="Times New Roman" w:cs="Times New Roman"/>
          <w:sz w:val="24"/>
          <w:szCs w:val="24"/>
        </w:rPr>
        <w:t xml:space="preserve"> me permito expresar nuestra felicitación y reconocimiento a quienes integran la Junta de Coordinación Política y les deseo el éxito y los mejores resultados para las y los mexiquenses. Pueden tomar asiento.</w:t>
      </w:r>
    </w:p>
    <w:p w14:paraId="3E00A927" w14:textId="0B2B5B8F" w:rsidR="00D919D9" w:rsidRPr="00164330" w:rsidRDefault="00D919D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Consecuente con el punto número 2, ha sido considerada la participación del Presidente de la Junta de Coordinación Política e informe de actividades</w:t>
      </w:r>
      <w:r w:rsidR="00B44853"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B44853" w:rsidRPr="00164330">
        <w:rPr>
          <w:rFonts w:ascii="Times New Roman" w:hAnsi="Times New Roman" w:cs="Times New Roman"/>
          <w:sz w:val="24"/>
          <w:szCs w:val="24"/>
        </w:rPr>
        <w:t>P</w:t>
      </w:r>
      <w:r w:rsidRPr="00164330">
        <w:rPr>
          <w:rFonts w:ascii="Times New Roman" w:hAnsi="Times New Roman" w:cs="Times New Roman"/>
          <w:sz w:val="24"/>
          <w:szCs w:val="24"/>
        </w:rPr>
        <w:t>or lo tanto</w:t>
      </w:r>
      <w:r w:rsidR="00B44853" w:rsidRPr="00164330">
        <w:rPr>
          <w:rFonts w:ascii="Times New Roman" w:hAnsi="Times New Roman" w:cs="Times New Roman"/>
          <w:sz w:val="24"/>
          <w:szCs w:val="24"/>
        </w:rPr>
        <w:t>,</w:t>
      </w:r>
      <w:r w:rsidRPr="00164330">
        <w:rPr>
          <w:rFonts w:ascii="Times New Roman" w:hAnsi="Times New Roman" w:cs="Times New Roman"/>
          <w:sz w:val="24"/>
          <w:szCs w:val="24"/>
        </w:rPr>
        <w:t xml:space="preserve"> cedo la palabra al diputado Elías </w:t>
      </w:r>
      <w:proofErr w:type="spellStart"/>
      <w:r w:rsidRPr="00164330">
        <w:rPr>
          <w:rFonts w:ascii="Times New Roman" w:hAnsi="Times New Roman" w:cs="Times New Roman"/>
          <w:sz w:val="24"/>
          <w:szCs w:val="24"/>
        </w:rPr>
        <w:t>Rescala</w:t>
      </w:r>
      <w:proofErr w:type="spellEnd"/>
      <w:r w:rsidRPr="00164330">
        <w:rPr>
          <w:rFonts w:ascii="Times New Roman" w:hAnsi="Times New Roman" w:cs="Times New Roman"/>
          <w:sz w:val="24"/>
          <w:szCs w:val="24"/>
        </w:rPr>
        <w:t xml:space="preserve"> Jiménez, Presidente de la Junta de Coordinación Política de la LXI Legislatura del Estado de México.</w:t>
      </w:r>
    </w:p>
    <w:p w14:paraId="3A660733" w14:textId="18A8F79C" w:rsidR="00D919D9" w:rsidRPr="00164330" w:rsidRDefault="00D919D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DIP. ELÍAS RESCALA JIMÉNEZ. Muchas gracias</w:t>
      </w:r>
      <w:r w:rsidR="00B44853" w:rsidRPr="00164330">
        <w:rPr>
          <w:rFonts w:ascii="Times New Roman" w:hAnsi="Times New Roman" w:cs="Times New Roman"/>
          <w:sz w:val="24"/>
          <w:szCs w:val="24"/>
        </w:rPr>
        <w:t>,</w:t>
      </w:r>
      <w:r w:rsidRPr="00164330">
        <w:rPr>
          <w:rFonts w:ascii="Times New Roman" w:hAnsi="Times New Roman" w:cs="Times New Roman"/>
          <w:sz w:val="24"/>
          <w:szCs w:val="24"/>
        </w:rPr>
        <w:t xml:space="preserve"> diputada Vicepresidenta</w:t>
      </w:r>
      <w:r w:rsidR="00B44853" w:rsidRPr="00164330">
        <w:rPr>
          <w:rFonts w:ascii="Times New Roman" w:hAnsi="Times New Roman" w:cs="Times New Roman"/>
          <w:sz w:val="24"/>
          <w:szCs w:val="24"/>
        </w:rPr>
        <w:t>;</w:t>
      </w:r>
      <w:r w:rsidRPr="00164330">
        <w:rPr>
          <w:rFonts w:ascii="Times New Roman" w:hAnsi="Times New Roman" w:cs="Times New Roman"/>
          <w:sz w:val="24"/>
          <w:szCs w:val="24"/>
        </w:rPr>
        <w:t xml:space="preserve"> muchas gracias a mis compañeros coordinadores por la confianza, por el voto de confianza y el respaldo en esta elección.</w:t>
      </w:r>
    </w:p>
    <w:p w14:paraId="772EF4AF" w14:textId="1373DEDF" w:rsidR="00D919D9" w:rsidRPr="00164330" w:rsidRDefault="00D919D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Con su ven</w:t>
      </w:r>
      <w:r w:rsidR="003106B3" w:rsidRPr="00164330">
        <w:rPr>
          <w:rFonts w:ascii="Times New Roman" w:hAnsi="Times New Roman" w:cs="Times New Roman"/>
          <w:sz w:val="24"/>
          <w:szCs w:val="24"/>
        </w:rPr>
        <w:t>i</w:t>
      </w:r>
      <w:r w:rsidRPr="00164330">
        <w:rPr>
          <w:rFonts w:ascii="Times New Roman" w:hAnsi="Times New Roman" w:cs="Times New Roman"/>
          <w:sz w:val="24"/>
          <w:szCs w:val="24"/>
        </w:rPr>
        <w:t>a</w:t>
      </w:r>
      <w:r w:rsidR="003106B3" w:rsidRPr="00164330">
        <w:rPr>
          <w:rFonts w:ascii="Times New Roman" w:hAnsi="Times New Roman" w:cs="Times New Roman"/>
          <w:sz w:val="24"/>
          <w:szCs w:val="24"/>
        </w:rPr>
        <w:t>,</w:t>
      </w:r>
      <w:r w:rsidRPr="00164330">
        <w:rPr>
          <w:rFonts w:ascii="Times New Roman" w:hAnsi="Times New Roman" w:cs="Times New Roman"/>
          <w:sz w:val="24"/>
          <w:szCs w:val="24"/>
        </w:rPr>
        <w:t xml:space="preserve"> diputada Vicepresidenta</w:t>
      </w:r>
      <w:r w:rsidR="003106B3" w:rsidRPr="00164330">
        <w:rPr>
          <w:rFonts w:ascii="Times New Roman" w:hAnsi="Times New Roman" w:cs="Times New Roman"/>
          <w:sz w:val="24"/>
          <w:szCs w:val="24"/>
        </w:rPr>
        <w:t>;</w:t>
      </w:r>
      <w:r w:rsidRPr="00164330">
        <w:rPr>
          <w:rFonts w:ascii="Times New Roman" w:hAnsi="Times New Roman" w:cs="Times New Roman"/>
          <w:sz w:val="24"/>
          <w:szCs w:val="24"/>
        </w:rPr>
        <w:t xml:space="preserve"> compañeros </w:t>
      </w:r>
      <w:r w:rsidR="003106B3" w:rsidRPr="00164330">
        <w:rPr>
          <w:rFonts w:ascii="Times New Roman" w:hAnsi="Times New Roman" w:cs="Times New Roman"/>
          <w:sz w:val="24"/>
          <w:szCs w:val="24"/>
        </w:rPr>
        <w:t>C</w:t>
      </w:r>
      <w:r w:rsidRPr="00164330">
        <w:rPr>
          <w:rFonts w:ascii="Times New Roman" w:hAnsi="Times New Roman" w:cs="Times New Roman"/>
          <w:sz w:val="24"/>
          <w:szCs w:val="24"/>
        </w:rPr>
        <w:t xml:space="preserve">oordinadores </w:t>
      </w:r>
      <w:r w:rsidR="003106B3" w:rsidRPr="00164330">
        <w:rPr>
          <w:rFonts w:ascii="Times New Roman" w:hAnsi="Times New Roman" w:cs="Times New Roman"/>
          <w:sz w:val="24"/>
          <w:szCs w:val="24"/>
        </w:rPr>
        <w:t>P</w:t>
      </w:r>
      <w:r w:rsidRPr="00164330">
        <w:rPr>
          <w:rFonts w:ascii="Times New Roman" w:hAnsi="Times New Roman" w:cs="Times New Roman"/>
          <w:sz w:val="24"/>
          <w:szCs w:val="24"/>
        </w:rPr>
        <w:t>arlamentarios</w:t>
      </w:r>
      <w:r w:rsidR="003106B3" w:rsidRPr="00164330">
        <w:rPr>
          <w:rFonts w:ascii="Times New Roman" w:hAnsi="Times New Roman" w:cs="Times New Roman"/>
          <w:sz w:val="24"/>
          <w:szCs w:val="24"/>
        </w:rPr>
        <w:t>;</w:t>
      </w:r>
      <w:r w:rsidRPr="00164330">
        <w:rPr>
          <w:rFonts w:ascii="Times New Roman" w:hAnsi="Times New Roman" w:cs="Times New Roman"/>
          <w:sz w:val="24"/>
          <w:szCs w:val="24"/>
        </w:rPr>
        <w:t xml:space="preserve"> señoras y señores diputados</w:t>
      </w:r>
      <w:r w:rsidR="003106B3" w:rsidRPr="00164330">
        <w:rPr>
          <w:rFonts w:ascii="Times New Roman" w:hAnsi="Times New Roman" w:cs="Times New Roman"/>
          <w:sz w:val="24"/>
          <w:szCs w:val="24"/>
        </w:rPr>
        <w:t>;</w:t>
      </w:r>
      <w:r w:rsidRPr="00164330">
        <w:rPr>
          <w:rFonts w:ascii="Times New Roman" w:hAnsi="Times New Roman" w:cs="Times New Roman"/>
          <w:sz w:val="24"/>
          <w:szCs w:val="24"/>
        </w:rPr>
        <w:t xml:space="preserve"> titulares de las diversas dependencias que conforman esta Legislatura</w:t>
      </w:r>
      <w:r w:rsidR="003106B3" w:rsidRPr="00164330">
        <w:rPr>
          <w:rFonts w:ascii="Times New Roman" w:hAnsi="Times New Roman" w:cs="Times New Roman"/>
          <w:sz w:val="24"/>
          <w:szCs w:val="24"/>
        </w:rPr>
        <w:t>;</w:t>
      </w:r>
      <w:r w:rsidRPr="00164330">
        <w:rPr>
          <w:rFonts w:ascii="Times New Roman" w:hAnsi="Times New Roman" w:cs="Times New Roman"/>
          <w:sz w:val="24"/>
          <w:szCs w:val="24"/>
        </w:rPr>
        <w:t xml:space="preserve"> representantes de los medios de comunicación.</w:t>
      </w:r>
    </w:p>
    <w:p w14:paraId="0522371B" w14:textId="77777777" w:rsidR="00417B69" w:rsidRPr="00164330" w:rsidRDefault="00D919D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Por obligación jurídica, pero sobre todo por convicción democrática</w:t>
      </w:r>
      <w:r w:rsidR="001B4E54" w:rsidRPr="00164330">
        <w:rPr>
          <w:rFonts w:ascii="Times New Roman" w:hAnsi="Times New Roman" w:cs="Times New Roman"/>
          <w:sz w:val="24"/>
          <w:szCs w:val="24"/>
        </w:rPr>
        <w:t>,</w:t>
      </w:r>
      <w:r w:rsidRPr="00164330">
        <w:rPr>
          <w:rFonts w:ascii="Times New Roman" w:hAnsi="Times New Roman" w:cs="Times New Roman"/>
          <w:sz w:val="24"/>
          <w:szCs w:val="24"/>
        </w:rPr>
        <w:t xml:space="preserve"> doy cuenta de una apretada síntesis</w:t>
      </w:r>
      <w:r w:rsidR="00E1446E" w:rsidRPr="00164330">
        <w:rPr>
          <w:rFonts w:ascii="Times New Roman" w:hAnsi="Times New Roman" w:cs="Times New Roman"/>
          <w:sz w:val="24"/>
          <w:szCs w:val="24"/>
        </w:rPr>
        <w:t xml:space="preserve"> </w:t>
      </w:r>
      <w:r w:rsidR="006162F3" w:rsidRPr="00164330">
        <w:rPr>
          <w:rFonts w:ascii="Times New Roman" w:hAnsi="Times New Roman" w:cs="Times New Roman"/>
          <w:sz w:val="24"/>
          <w:szCs w:val="24"/>
        </w:rPr>
        <w:t xml:space="preserve">cuantitativa y </w:t>
      </w:r>
      <w:r w:rsidR="000C55B8" w:rsidRPr="00164330">
        <w:rPr>
          <w:rFonts w:ascii="Times New Roman" w:hAnsi="Times New Roman" w:cs="Times New Roman"/>
          <w:sz w:val="24"/>
          <w:szCs w:val="24"/>
        </w:rPr>
        <w:t>cualitativa del trabajo legislativo realizado</w:t>
      </w:r>
      <w:r w:rsidR="001B4E54" w:rsidRPr="00164330">
        <w:rPr>
          <w:rFonts w:ascii="Times New Roman" w:hAnsi="Times New Roman" w:cs="Times New Roman"/>
          <w:sz w:val="24"/>
          <w:szCs w:val="24"/>
        </w:rPr>
        <w:t>,</w:t>
      </w:r>
      <w:r w:rsidR="000C55B8" w:rsidRPr="00164330">
        <w:rPr>
          <w:rFonts w:ascii="Times New Roman" w:hAnsi="Times New Roman" w:cs="Times New Roman"/>
          <w:sz w:val="24"/>
          <w:szCs w:val="24"/>
        </w:rPr>
        <w:t xml:space="preserve"> conforme lo prevé la fracción XIV del artículo 65 de la Ley Orgánica del Poder Legislativo</w:t>
      </w:r>
      <w:r w:rsidR="00417B69" w:rsidRPr="00164330">
        <w:rPr>
          <w:rFonts w:ascii="Times New Roman" w:hAnsi="Times New Roman" w:cs="Times New Roman"/>
          <w:sz w:val="24"/>
          <w:szCs w:val="24"/>
        </w:rPr>
        <w:t>.</w:t>
      </w:r>
    </w:p>
    <w:p w14:paraId="12E52402" w14:textId="720976A4" w:rsidR="000C55B8" w:rsidRPr="00164330" w:rsidRDefault="00417B69"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L</w:t>
      </w:r>
      <w:r w:rsidR="000C55B8" w:rsidRPr="00164330">
        <w:rPr>
          <w:rFonts w:ascii="Times New Roman" w:hAnsi="Times New Roman" w:cs="Times New Roman"/>
          <w:sz w:val="24"/>
          <w:szCs w:val="24"/>
        </w:rPr>
        <w:t>a Junta de Coordinación Política se reunió en 28 ocasiones, en las que se privilegió el diálogo y el consenso.</w:t>
      </w:r>
      <w:r w:rsidRPr="00164330">
        <w:rPr>
          <w:rFonts w:ascii="Times New Roman" w:hAnsi="Times New Roman" w:cs="Times New Roman"/>
          <w:sz w:val="24"/>
          <w:szCs w:val="24"/>
        </w:rPr>
        <w:t xml:space="preserve"> </w:t>
      </w:r>
      <w:r w:rsidR="000C55B8" w:rsidRPr="00164330">
        <w:rPr>
          <w:rFonts w:ascii="Times New Roman" w:hAnsi="Times New Roman" w:cs="Times New Roman"/>
          <w:sz w:val="24"/>
          <w:szCs w:val="24"/>
        </w:rPr>
        <w:t xml:space="preserve">Del seno de este órgano plural surgieron </w:t>
      </w:r>
      <w:r w:rsidRPr="00164330">
        <w:rPr>
          <w:rFonts w:ascii="Times New Roman" w:hAnsi="Times New Roman" w:cs="Times New Roman"/>
          <w:sz w:val="24"/>
          <w:szCs w:val="24"/>
        </w:rPr>
        <w:t>ocho</w:t>
      </w:r>
      <w:r w:rsidR="000C55B8" w:rsidRPr="00164330">
        <w:rPr>
          <w:rFonts w:ascii="Times New Roman" w:hAnsi="Times New Roman" w:cs="Times New Roman"/>
          <w:sz w:val="24"/>
          <w:szCs w:val="24"/>
        </w:rPr>
        <w:t xml:space="preserve"> iniciativas y 16 puntos de acuerdo que fueron aprobados por unanimidad de las y los diputados.</w:t>
      </w:r>
    </w:p>
    <w:p w14:paraId="2B63686B" w14:textId="77777777" w:rsidR="00C74324" w:rsidRPr="00164330" w:rsidRDefault="000C55B8"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lastRenderedPageBreak/>
        <w:tab/>
        <w:t xml:space="preserve">El Pleno de la LXI Legislatura realizó 29 sesiones deliberantes, </w:t>
      </w:r>
      <w:r w:rsidR="00417B69" w:rsidRPr="00164330">
        <w:rPr>
          <w:rFonts w:ascii="Times New Roman" w:hAnsi="Times New Roman" w:cs="Times New Roman"/>
          <w:sz w:val="24"/>
          <w:szCs w:val="24"/>
        </w:rPr>
        <w:t>siete</w:t>
      </w:r>
      <w:r w:rsidRPr="00164330">
        <w:rPr>
          <w:rFonts w:ascii="Times New Roman" w:hAnsi="Times New Roman" w:cs="Times New Roman"/>
          <w:sz w:val="24"/>
          <w:szCs w:val="24"/>
        </w:rPr>
        <w:t xml:space="preserve"> solemnes, </w:t>
      </w:r>
      <w:r w:rsidR="00417B69" w:rsidRPr="00164330">
        <w:rPr>
          <w:rFonts w:ascii="Times New Roman" w:hAnsi="Times New Roman" w:cs="Times New Roman"/>
          <w:sz w:val="24"/>
          <w:szCs w:val="24"/>
        </w:rPr>
        <w:t>tres</w:t>
      </w:r>
      <w:r w:rsidRPr="00164330">
        <w:rPr>
          <w:rFonts w:ascii="Times New Roman" w:hAnsi="Times New Roman" w:cs="Times New Roman"/>
          <w:sz w:val="24"/>
          <w:szCs w:val="24"/>
        </w:rPr>
        <w:t xml:space="preserve"> de carácter jurisdiccional e igual número de juntas electivas, reuniendo más de 110 horas de deliberación.</w:t>
      </w:r>
      <w:r w:rsidR="00C74324" w:rsidRPr="00164330">
        <w:rPr>
          <w:rFonts w:ascii="Times New Roman" w:hAnsi="Times New Roman" w:cs="Times New Roman"/>
          <w:sz w:val="24"/>
          <w:szCs w:val="24"/>
        </w:rPr>
        <w:t xml:space="preserve"> </w:t>
      </w:r>
      <w:r w:rsidRPr="00164330">
        <w:rPr>
          <w:rFonts w:ascii="Times New Roman" w:hAnsi="Times New Roman" w:cs="Times New Roman"/>
          <w:sz w:val="24"/>
          <w:szCs w:val="24"/>
        </w:rPr>
        <w:t>Durante los recesos, la Diputación Permanente sesionó en 10 ocasiones</w:t>
      </w:r>
      <w:r w:rsidR="00473FB1" w:rsidRPr="00164330">
        <w:rPr>
          <w:rFonts w:ascii="Times New Roman" w:hAnsi="Times New Roman" w:cs="Times New Roman"/>
          <w:sz w:val="24"/>
          <w:szCs w:val="24"/>
        </w:rPr>
        <w:t>.</w:t>
      </w:r>
      <w:r w:rsidR="00C74324" w:rsidRPr="00164330">
        <w:rPr>
          <w:rFonts w:ascii="Times New Roman" w:hAnsi="Times New Roman" w:cs="Times New Roman"/>
          <w:sz w:val="24"/>
          <w:szCs w:val="24"/>
        </w:rPr>
        <w:t xml:space="preserve"> </w:t>
      </w:r>
      <w:r w:rsidR="00473FB1" w:rsidRPr="00164330">
        <w:rPr>
          <w:rFonts w:ascii="Times New Roman" w:hAnsi="Times New Roman" w:cs="Times New Roman"/>
          <w:sz w:val="24"/>
          <w:szCs w:val="24"/>
        </w:rPr>
        <w:t>L</w:t>
      </w:r>
      <w:r w:rsidRPr="00164330">
        <w:rPr>
          <w:rFonts w:ascii="Times New Roman" w:hAnsi="Times New Roman" w:cs="Times New Roman"/>
          <w:sz w:val="24"/>
          <w:szCs w:val="24"/>
        </w:rPr>
        <w:t>as comisiones de estudio y dictamen llevaron a cabo más de 320 reuniones de trabajo</w:t>
      </w:r>
      <w:r w:rsidR="00417B69" w:rsidRPr="00164330">
        <w:rPr>
          <w:rFonts w:ascii="Times New Roman" w:hAnsi="Times New Roman" w:cs="Times New Roman"/>
          <w:sz w:val="24"/>
          <w:szCs w:val="24"/>
        </w:rPr>
        <w:t>.</w:t>
      </w:r>
    </w:p>
    <w:p w14:paraId="3C646861" w14:textId="0AC6686B" w:rsidR="000C55B8" w:rsidRPr="00164330" w:rsidRDefault="00417B69"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L</w:t>
      </w:r>
      <w:r w:rsidR="000C55B8" w:rsidRPr="00164330">
        <w:rPr>
          <w:rFonts w:ascii="Times New Roman" w:hAnsi="Times New Roman" w:cs="Times New Roman"/>
          <w:sz w:val="24"/>
          <w:szCs w:val="24"/>
        </w:rPr>
        <w:t>o anterior hizo posible la aprobación de 404 asuntos, el 70% de los presentados ante el Pleno</w:t>
      </w:r>
      <w:r w:rsidRPr="00164330">
        <w:rPr>
          <w:rFonts w:ascii="Times New Roman" w:hAnsi="Times New Roman" w:cs="Times New Roman"/>
          <w:sz w:val="24"/>
          <w:szCs w:val="24"/>
        </w:rPr>
        <w:t>.</w:t>
      </w:r>
      <w:r w:rsidR="00C74324" w:rsidRPr="00164330">
        <w:rPr>
          <w:rFonts w:ascii="Times New Roman" w:hAnsi="Times New Roman" w:cs="Times New Roman"/>
          <w:sz w:val="24"/>
          <w:szCs w:val="24"/>
        </w:rPr>
        <w:t xml:space="preserve"> </w:t>
      </w:r>
      <w:r w:rsidRPr="00164330">
        <w:rPr>
          <w:rFonts w:ascii="Times New Roman" w:hAnsi="Times New Roman" w:cs="Times New Roman"/>
          <w:sz w:val="24"/>
          <w:szCs w:val="24"/>
        </w:rPr>
        <w:t>D</w:t>
      </w:r>
      <w:r w:rsidR="000C55B8" w:rsidRPr="00164330">
        <w:rPr>
          <w:rFonts w:ascii="Times New Roman" w:hAnsi="Times New Roman" w:cs="Times New Roman"/>
          <w:sz w:val="24"/>
          <w:szCs w:val="24"/>
        </w:rPr>
        <w:t>ichos asuntos dieron origen a la expedición de 105 decretos</w:t>
      </w:r>
      <w:r w:rsidR="00C74324" w:rsidRPr="00164330">
        <w:rPr>
          <w:rFonts w:ascii="Times New Roman" w:hAnsi="Times New Roman" w:cs="Times New Roman"/>
          <w:sz w:val="24"/>
          <w:szCs w:val="24"/>
        </w:rPr>
        <w:t>,</w:t>
      </w:r>
      <w:r w:rsidR="000C55B8" w:rsidRPr="00164330">
        <w:rPr>
          <w:rFonts w:ascii="Times New Roman" w:hAnsi="Times New Roman" w:cs="Times New Roman"/>
          <w:sz w:val="24"/>
          <w:szCs w:val="24"/>
        </w:rPr>
        <w:t xml:space="preserve"> que se tradujeron en </w:t>
      </w:r>
      <w:r w:rsidR="006966E6" w:rsidRPr="00164330">
        <w:rPr>
          <w:rFonts w:ascii="Times New Roman" w:hAnsi="Times New Roman" w:cs="Times New Roman"/>
          <w:sz w:val="24"/>
          <w:szCs w:val="24"/>
        </w:rPr>
        <w:t>cinco</w:t>
      </w:r>
      <w:r w:rsidR="000C55B8" w:rsidRPr="00164330">
        <w:rPr>
          <w:rFonts w:ascii="Times New Roman" w:hAnsi="Times New Roman" w:cs="Times New Roman"/>
          <w:sz w:val="24"/>
          <w:szCs w:val="24"/>
        </w:rPr>
        <w:t xml:space="preserve"> reformas constitucionales, </w:t>
      </w:r>
      <w:r w:rsidR="006966E6" w:rsidRPr="00164330">
        <w:rPr>
          <w:rFonts w:ascii="Times New Roman" w:hAnsi="Times New Roman" w:cs="Times New Roman"/>
          <w:sz w:val="24"/>
          <w:szCs w:val="24"/>
        </w:rPr>
        <w:t>siete</w:t>
      </w:r>
      <w:r w:rsidR="000C55B8" w:rsidRPr="00164330">
        <w:rPr>
          <w:rFonts w:ascii="Times New Roman" w:hAnsi="Times New Roman" w:cs="Times New Roman"/>
          <w:sz w:val="24"/>
          <w:szCs w:val="24"/>
        </w:rPr>
        <w:t xml:space="preserve"> nuevas leyes y 70 modificaciones a la normativa ya existente.</w:t>
      </w:r>
    </w:p>
    <w:p w14:paraId="3000DE75" w14:textId="4532348A" w:rsidR="00763173" w:rsidRPr="00164330" w:rsidRDefault="000C55B8"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Es importante destacar que producto del diálogo y de los acuerdos, el 97% de estos decretos fueron aprobados por unanimidad</w:t>
      </w:r>
      <w:r w:rsidR="006966E6" w:rsidRPr="00164330">
        <w:rPr>
          <w:rFonts w:ascii="Times New Roman" w:hAnsi="Times New Roman" w:cs="Times New Roman"/>
          <w:sz w:val="24"/>
          <w:szCs w:val="24"/>
        </w:rPr>
        <w:t>;</w:t>
      </w:r>
      <w:r w:rsidRPr="00164330">
        <w:rPr>
          <w:rFonts w:ascii="Times New Roman" w:hAnsi="Times New Roman" w:cs="Times New Roman"/>
          <w:sz w:val="24"/>
          <w:szCs w:val="24"/>
        </w:rPr>
        <w:t xml:space="preserve"> de igual manera</w:t>
      </w:r>
      <w:r w:rsidR="006966E6" w:rsidRPr="00164330">
        <w:rPr>
          <w:rFonts w:ascii="Times New Roman" w:hAnsi="Times New Roman" w:cs="Times New Roman"/>
          <w:sz w:val="24"/>
          <w:szCs w:val="24"/>
        </w:rPr>
        <w:t>,</w:t>
      </w:r>
      <w:r w:rsidRPr="00164330">
        <w:rPr>
          <w:rFonts w:ascii="Times New Roman" w:hAnsi="Times New Roman" w:cs="Times New Roman"/>
          <w:sz w:val="24"/>
          <w:szCs w:val="24"/>
        </w:rPr>
        <w:t xml:space="preserve"> se aprobaron 126 puntos de acuerdo</w:t>
      </w:r>
      <w:r w:rsidR="006966E6" w:rsidRPr="00164330">
        <w:rPr>
          <w:rFonts w:ascii="Times New Roman" w:hAnsi="Times New Roman" w:cs="Times New Roman"/>
          <w:sz w:val="24"/>
          <w:szCs w:val="24"/>
        </w:rPr>
        <w:t>,</w:t>
      </w:r>
      <w:r w:rsidRPr="00164330">
        <w:rPr>
          <w:rFonts w:ascii="Times New Roman" w:hAnsi="Times New Roman" w:cs="Times New Roman"/>
          <w:sz w:val="24"/>
          <w:szCs w:val="24"/>
        </w:rPr>
        <w:t xml:space="preserve"> en cuyo caso el 98% recibió el respaldo unánime de los grupos parlamentarios.</w:t>
      </w:r>
      <w:r w:rsidR="00763173" w:rsidRPr="00164330">
        <w:rPr>
          <w:rFonts w:ascii="Times New Roman" w:hAnsi="Times New Roman" w:cs="Times New Roman"/>
          <w:sz w:val="24"/>
          <w:szCs w:val="24"/>
        </w:rPr>
        <w:t xml:space="preserve"> </w:t>
      </w:r>
      <w:r w:rsidRPr="00164330">
        <w:rPr>
          <w:rFonts w:ascii="Times New Roman" w:hAnsi="Times New Roman" w:cs="Times New Roman"/>
          <w:sz w:val="24"/>
          <w:szCs w:val="24"/>
        </w:rPr>
        <w:t xml:space="preserve">En promedio, durante cada sesión deliberante, se aprobaron </w:t>
      </w:r>
      <w:r w:rsidR="00763173" w:rsidRPr="00164330">
        <w:rPr>
          <w:rFonts w:ascii="Times New Roman" w:hAnsi="Times New Roman" w:cs="Times New Roman"/>
          <w:sz w:val="24"/>
          <w:szCs w:val="24"/>
        </w:rPr>
        <w:t>cuatro</w:t>
      </w:r>
      <w:r w:rsidRPr="00164330">
        <w:rPr>
          <w:rFonts w:ascii="Times New Roman" w:hAnsi="Times New Roman" w:cs="Times New Roman"/>
          <w:sz w:val="24"/>
          <w:szCs w:val="24"/>
        </w:rPr>
        <w:t xml:space="preserve"> dictámenes</w:t>
      </w:r>
      <w:r w:rsidR="00763173" w:rsidRPr="00164330">
        <w:rPr>
          <w:rFonts w:ascii="Times New Roman" w:hAnsi="Times New Roman" w:cs="Times New Roman"/>
          <w:sz w:val="24"/>
          <w:szCs w:val="24"/>
        </w:rPr>
        <w:t>.</w:t>
      </w:r>
    </w:p>
    <w:p w14:paraId="0B5CA418" w14:textId="77777777" w:rsidR="006D1FBA" w:rsidRPr="00164330" w:rsidRDefault="00763173"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L</w:t>
      </w:r>
      <w:r w:rsidR="000C55B8" w:rsidRPr="00164330">
        <w:rPr>
          <w:rFonts w:ascii="Times New Roman" w:hAnsi="Times New Roman" w:cs="Times New Roman"/>
          <w:sz w:val="24"/>
          <w:szCs w:val="24"/>
        </w:rPr>
        <w:t>os números son ciertamente alentadores y acreditan un intenso quehacer legislativo</w:t>
      </w:r>
      <w:r w:rsidR="008F6A41" w:rsidRPr="00164330">
        <w:rPr>
          <w:rFonts w:ascii="Times New Roman" w:hAnsi="Times New Roman" w:cs="Times New Roman"/>
          <w:sz w:val="24"/>
          <w:szCs w:val="24"/>
        </w:rPr>
        <w:t>,</w:t>
      </w:r>
      <w:r w:rsidR="000C55B8" w:rsidRPr="00164330">
        <w:rPr>
          <w:rFonts w:ascii="Times New Roman" w:hAnsi="Times New Roman" w:cs="Times New Roman"/>
          <w:sz w:val="24"/>
          <w:szCs w:val="24"/>
        </w:rPr>
        <w:t xml:space="preserve"> pero aún más importante es el impacto social del trabajo que desarrollamos durante este año</w:t>
      </w:r>
      <w:r w:rsidR="006D1FBA" w:rsidRPr="00164330">
        <w:rPr>
          <w:rFonts w:ascii="Times New Roman" w:hAnsi="Times New Roman" w:cs="Times New Roman"/>
          <w:sz w:val="24"/>
          <w:szCs w:val="24"/>
        </w:rPr>
        <w:t>.</w:t>
      </w:r>
    </w:p>
    <w:p w14:paraId="391013B8" w14:textId="11D789DE" w:rsidR="00F61095" w:rsidRPr="00164330" w:rsidRDefault="006D1FBA"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R</w:t>
      </w:r>
      <w:r w:rsidR="000C55B8" w:rsidRPr="00164330">
        <w:rPr>
          <w:rFonts w:ascii="Times New Roman" w:hAnsi="Times New Roman" w:cs="Times New Roman"/>
          <w:sz w:val="24"/>
          <w:szCs w:val="24"/>
        </w:rPr>
        <w:t>eformamos la constitución del Estado Libre y Soberano de México para erradicar las prácticas ilegales y discriminatorias que limiten el ejercicio de los derechos sociales de las y los mexiquenses</w:t>
      </w:r>
      <w:r w:rsidRPr="00164330">
        <w:rPr>
          <w:rFonts w:ascii="Times New Roman" w:hAnsi="Times New Roman" w:cs="Times New Roman"/>
          <w:sz w:val="24"/>
          <w:szCs w:val="24"/>
        </w:rPr>
        <w:t>;</w:t>
      </w:r>
      <w:r w:rsidR="000C55B8" w:rsidRPr="00164330">
        <w:rPr>
          <w:rFonts w:ascii="Times New Roman" w:hAnsi="Times New Roman" w:cs="Times New Roman"/>
          <w:sz w:val="24"/>
          <w:szCs w:val="24"/>
        </w:rPr>
        <w:t xml:space="preserve"> reforzar</w:t>
      </w:r>
      <w:r w:rsidRPr="00164330">
        <w:rPr>
          <w:rFonts w:ascii="Times New Roman" w:hAnsi="Times New Roman" w:cs="Times New Roman"/>
          <w:sz w:val="24"/>
          <w:szCs w:val="24"/>
        </w:rPr>
        <w:t>,</w:t>
      </w:r>
      <w:r w:rsidR="000C55B8" w:rsidRPr="00164330">
        <w:rPr>
          <w:rFonts w:ascii="Times New Roman" w:hAnsi="Times New Roman" w:cs="Times New Roman"/>
          <w:sz w:val="24"/>
          <w:szCs w:val="24"/>
        </w:rPr>
        <w:t xml:space="preserve"> tanto </w:t>
      </w:r>
      <w:r w:rsidRPr="00164330">
        <w:rPr>
          <w:rFonts w:ascii="Times New Roman" w:hAnsi="Times New Roman" w:cs="Times New Roman"/>
          <w:sz w:val="24"/>
          <w:szCs w:val="24"/>
        </w:rPr>
        <w:t xml:space="preserve">en </w:t>
      </w:r>
      <w:r w:rsidR="000C55B8" w:rsidRPr="00164330">
        <w:rPr>
          <w:rFonts w:ascii="Times New Roman" w:hAnsi="Times New Roman" w:cs="Times New Roman"/>
          <w:sz w:val="24"/>
          <w:szCs w:val="24"/>
        </w:rPr>
        <w:t xml:space="preserve">el ámbito público como </w:t>
      </w:r>
      <w:r w:rsidRPr="00164330">
        <w:rPr>
          <w:rFonts w:ascii="Times New Roman" w:hAnsi="Times New Roman" w:cs="Times New Roman"/>
          <w:sz w:val="24"/>
          <w:szCs w:val="24"/>
        </w:rPr>
        <w:t xml:space="preserve">en </w:t>
      </w:r>
      <w:r w:rsidR="000C55B8" w:rsidRPr="00164330">
        <w:rPr>
          <w:rFonts w:ascii="Times New Roman" w:hAnsi="Times New Roman" w:cs="Times New Roman"/>
          <w:sz w:val="24"/>
          <w:szCs w:val="24"/>
        </w:rPr>
        <w:t>el privado, el derecho de las niñas y niños, adolescentes y mujeres a una vida libre de violencia</w:t>
      </w:r>
      <w:r w:rsidR="00950D81" w:rsidRPr="00164330">
        <w:rPr>
          <w:rFonts w:ascii="Times New Roman" w:hAnsi="Times New Roman" w:cs="Times New Roman"/>
          <w:sz w:val="24"/>
          <w:szCs w:val="24"/>
        </w:rPr>
        <w:t>; s</w:t>
      </w:r>
      <w:r w:rsidR="000C55B8" w:rsidRPr="00164330">
        <w:rPr>
          <w:rFonts w:ascii="Times New Roman" w:hAnsi="Times New Roman" w:cs="Times New Roman"/>
          <w:sz w:val="24"/>
          <w:szCs w:val="24"/>
        </w:rPr>
        <w:t>eñalamos expresamente que la lactancia materna forma parte del derecho a la alimentación, a la nutrición desde la primer</w:t>
      </w:r>
      <w:r w:rsidRPr="00164330">
        <w:rPr>
          <w:rFonts w:ascii="Times New Roman" w:hAnsi="Times New Roman" w:cs="Times New Roman"/>
          <w:sz w:val="24"/>
          <w:szCs w:val="24"/>
        </w:rPr>
        <w:t>a</w:t>
      </w:r>
      <w:r w:rsidR="000C55B8" w:rsidRPr="00164330">
        <w:rPr>
          <w:rFonts w:ascii="Times New Roman" w:hAnsi="Times New Roman" w:cs="Times New Roman"/>
          <w:sz w:val="24"/>
          <w:szCs w:val="24"/>
        </w:rPr>
        <w:t xml:space="preserve"> infancia</w:t>
      </w:r>
      <w:r w:rsidRPr="00164330">
        <w:rPr>
          <w:rFonts w:ascii="Times New Roman" w:hAnsi="Times New Roman" w:cs="Times New Roman"/>
          <w:sz w:val="24"/>
          <w:szCs w:val="24"/>
        </w:rPr>
        <w:t>;</w:t>
      </w:r>
      <w:r w:rsidR="000C55B8" w:rsidRPr="00164330">
        <w:rPr>
          <w:rFonts w:ascii="Times New Roman" w:hAnsi="Times New Roman" w:cs="Times New Roman"/>
          <w:sz w:val="24"/>
          <w:szCs w:val="24"/>
        </w:rPr>
        <w:t xml:space="preserve"> garantizamos a los servidores públicos el goce de las vacaciones periódicas y debidamente remuneradas</w:t>
      </w:r>
      <w:r w:rsidR="00F61095" w:rsidRPr="00164330">
        <w:rPr>
          <w:rFonts w:ascii="Times New Roman" w:hAnsi="Times New Roman" w:cs="Times New Roman"/>
          <w:sz w:val="24"/>
          <w:szCs w:val="24"/>
        </w:rPr>
        <w:t>.</w:t>
      </w:r>
    </w:p>
    <w:p w14:paraId="7FD1B99B" w14:textId="77777777" w:rsidR="003F7CD0" w:rsidRPr="00164330" w:rsidRDefault="00F61095"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A</w:t>
      </w:r>
      <w:r w:rsidR="000C55B8" w:rsidRPr="00164330">
        <w:rPr>
          <w:rFonts w:ascii="Times New Roman" w:hAnsi="Times New Roman" w:cs="Times New Roman"/>
          <w:sz w:val="24"/>
          <w:szCs w:val="24"/>
        </w:rPr>
        <w:t>simismo</w:t>
      </w:r>
      <w:r w:rsidR="006D1FBA" w:rsidRPr="00164330">
        <w:rPr>
          <w:rFonts w:ascii="Times New Roman" w:hAnsi="Times New Roman" w:cs="Times New Roman"/>
          <w:sz w:val="24"/>
          <w:szCs w:val="24"/>
        </w:rPr>
        <w:t>,</w:t>
      </w:r>
      <w:r w:rsidR="000C55B8" w:rsidRPr="00164330">
        <w:rPr>
          <w:rFonts w:ascii="Times New Roman" w:hAnsi="Times New Roman" w:cs="Times New Roman"/>
          <w:sz w:val="24"/>
          <w:szCs w:val="24"/>
        </w:rPr>
        <w:t xml:space="preserve"> aprobamos la Ley de Justicia Cívica para atender oportunamente los conflictos vecinales y las infracciones administrativas, evitando así procesos jurisdiccionales largos y costosos</w:t>
      </w:r>
      <w:r w:rsidR="00950D81" w:rsidRPr="00164330">
        <w:rPr>
          <w:rFonts w:ascii="Times New Roman" w:hAnsi="Times New Roman" w:cs="Times New Roman"/>
          <w:sz w:val="24"/>
          <w:szCs w:val="24"/>
        </w:rPr>
        <w:t>.</w:t>
      </w:r>
    </w:p>
    <w:p w14:paraId="73DC750A" w14:textId="790CEC4A" w:rsidR="000C55B8" w:rsidRPr="00164330" w:rsidRDefault="00950D81"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E</w:t>
      </w:r>
      <w:r w:rsidR="000C55B8" w:rsidRPr="00164330">
        <w:rPr>
          <w:rFonts w:ascii="Times New Roman" w:hAnsi="Times New Roman" w:cs="Times New Roman"/>
          <w:sz w:val="24"/>
          <w:szCs w:val="24"/>
        </w:rPr>
        <w:t>xpedimos una nueva ley de educación para actualizarla y armonizarla con la Ley General de la Materia, ofreciendo mejores herramientas a las autoridades competentes que redundan en una mejor educación para nuestras niñas, niños y adolescentes.</w:t>
      </w:r>
    </w:p>
    <w:p w14:paraId="0718CB3A" w14:textId="77777777" w:rsidR="0003370F" w:rsidRPr="00164330" w:rsidRDefault="000C55B8"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Examinamos y opinamos en tiempo y forma el </w:t>
      </w:r>
      <w:r w:rsidR="00634DBC" w:rsidRPr="00164330">
        <w:rPr>
          <w:rFonts w:ascii="Times New Roman" w:hAnsi="Times New Roman" w:cs="Times New Roman"/>
          <w:sz w:val="24"/>
          <w:szCs w:val="24"/>
        </w:rPr>
        <w:t>P</w:t>
      </w:r>
      <w:r w:rsidRPr="00164330">
        <w:rPr>
          <w:rFonts w:ascii="Times New Roman" w:hAnsi="Times New Roman" w:cs="Times New Roman"/>
          <w:sz w:val="24"/>
          <w:szCs w:val="24"/>
        </w:rPr>
        <w:t xml:space="preserve">lan de </w:t>
      </w:r>
      <w:r w:rsidR="00634DBC" w:rsidRPr="00164330">
        <w:rPr>
          <w:rFonts w:ascii="Times New Roman" w:hAnsi="Times New Roman" w:cs="Times New Roman"/>
          <w:sz w:val="24"/>
          <w:szCs w:val="24"/>
        </w:rPr>
        <w:t>D</w:t>
      </w:r>
      <w:r w:rsidRPr="00164330">
        <w:rPr>
          <w:rFonts w:ascii="Times New Roman" w:hAnsi="Times New Roman" w:cs="Times New Roman"/>
          <w:sz w:val="24"/>
          <w:szCs w:val="24"/>
        </w:rPr>
        <w:t>esarrollo del Estado de México 2023-2029</w:t>
      </w:r>
      <w:r w:rsidR="0003370F" w:rsidRPr="00164330">
        <w:rPr>
          <w:rFonts w:ascii="Times New Roman" w:hAnsi="Times New Roman" w:cs="Times New Roman"/>
          <w:sz w:val="24"/>
          <w:szCs w:val="24"/>
        </w:rPr>
        <w:t>.</w:t>
      </w:r>
    </w:p>
    <w:p w14:paraId="23C9D597" w14:textId="77777777" w:rsidR="0003370F" w:rsidRPr="00164330" w:rsidRDefault="0003370F"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R</w:t>
      </w:r>
      <w:r w:rsidR="000C55B8" w:rsidRPr="00164330">
        <w:rPr>
          <w:rFonts w:ascii="Times New Roman" w:hAnsi="Times New Roman" w:cs="Times New Roman"/>
          <w:sz w:val="24"/>
          <w:szCs w:val="24"/>
        </w:rPr>
        <w:t xml:space="preserve">ecibimos y aprobamos las </w:t>
      </w:r>
      <w:r w:rsidR="00634DBC" w:rsidRPr="00164330">
        <w:rPr>
          <w:rFonts w:ascii="Times New Roman" w:hAnsi="Times New Roman" w:cs="Times New Roman"/>
          <w:sz w:val="24"/>
          <w:szCs w:val="24"/>
        </w:rPr>
        <w:t>Cuentas Públicas Estatal</w:t>
      </w:r>
      <w:r w:rsidR="000C55B8" w:rsidRPr="00164330">
        <w:rPr>
          <w:rFonts w:ascii="Times New Roman" w:hAnsi="Times New Roman" w:cs="Times New Roman"/>
          <w:sz w:val="24"/>
          <w:szCs w:val="24"/>
        </w:rPr>
        <w:t xml:space="preserve"> y </w:t>
      </w:r>
      <w:r w:rsidR="00634DBC" w:rsidRPr="00164330">
        <w:rPr>
          <w:rFonts w:ascii="Times New Roman" w:hAnsi="Times New Roman" w:cs="Times New Roman"/>
          <w:sz w:val="24"/>
          <w:szCs w:val="24"/>
        </w:rPr>
        <w:t>M</w:t>
      </w:r>
      <w:r w:rsidR="000C55B8" w:rsidRPr="00164330">
        <w:rPr>
          <w:rFonts w:ascii="Times New Roman" w:hAnsi="Times New Roman" w:cs="Times New Roman"/>
          <w:sz w:val="24"/>
          <w:szCs w:val="24"/>
        </w:rPr>
        <w:t>unicipales 2022, fortaleciendo la rendición de cuentas y la transparencia</w:t>
      </w:r>
      <w:r w:rsidRPr="00164330">
        <w:rPr>
          <w:rFonts w:ascii="Times New Roman" w:hAnsi="Times New Roman" w:cs="Times New Roman"/>
          <w:sz w:val="24"/>
          <w:szCs w:val="24"/>
        </w:rPr>
        <w:t>-</w:t>
      </w:r>
    </w:p>
    <w:p w14:paraId="6B8308DA" w14:textId="1113B496" w:rsidR="000C55B8" w:rsidRPr="00164330" w:rsidRDefault="0003370F"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P</w:t>
      </w:r>
      <w:r w:rsidR="000C55B8" w:rsidRPr="00164330">
        <w:rPr>
          <w:rFonts w:ascii="Times New Roman" w:hAnsi="Times New Roman" w:cs="Times New Roman"/>
          <w:sz w:val="24"/>
          <w:szCs w:val="24"/>
        </w:rPr>
        <w:t>romovimos consultas públicas para garantizar los derechos de las personas con discapacidad.</w:t>
      </w:r>
    </w:p>
    <w:p w14:paraId="34FF278E" w14:textId="77777777" w:rsidR="0003370F" w:rsidRPr="00164330" w:rsidRDefault="000C55B8"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Impulsamos la Ley para la Implementación de Energías Limpias y Renovables en los </w:t>
      </w:r>
      <w:r w:rsidR="00435178" w:rsidRPr="00164330">
        <w:rPr>
          <w:rFonts w:ascii="Times New Roman" w:hAnsi="Times New Roman" w:cs="Times New Roman"/>
          <w:sz w:val="24"/>
          <w:szCs w:val="24"/>
        </w:rPr>
        <w:t xml:space="preserve">Edificios Públicos </w:t>
      </w:r>
      <w:r w:rsidRPr="00164330">
        <w:rPr>
          <w:rFonts w:ascii="Times New Roman" w:hAnsi="Times New Roman" w:cs="Times New Roman"/>
          <w:sz w:val="24"/>
          <w:szCs w:val="24"/>
        </w:rPr>
        <w:t>del Estado de México, promoviendo así el cuidado de nuestro medio ambiente</w:t>
      </w:r>
      <w:r w:rsidR="0003370F" w:rsidRPr="00164330">
        <w:rPr>
          <w:rFonts w:ascii="Times New Roman" w:hAnsi="Times New Roman" w:cs="Times New Roman"/>
          <w:sz w:val="24"/>
          <w:szCs w:val="24"/>
        </w:rPr>
        <w:t>.</w:t>
      </w:r>
    </w:p>
    <w:p w14:paraId="1CF775BA" w14:textId="1A05E03E" w:rsidR="000C55B8" w:rsidRPr="00164330" w:rsidRDefault="0003370F"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A</w:t>
      </w:r>
      <w:r w:rsidR="000C55B8" w:rsidRPr="00164330">
        <w:rPr>
          <w:rFonts w:ascii="Times New Roman" w:hAnsi="Times New Roman" w:cs="Times New Roman"/>
          <w:sz w:val="24"/>
          <w:szCs w:val="24"/>
        </w:rPr>
        <w:t>simismo, expedimos una nueva Ley Orgánica para modernizar la Administración Pública del Estado de México.</w:t>
      </w:r>
    </w:p>
    <w:p w14:paraId="52B61D7D" w14:textId="77777777" w:rsidR="00626043" w:rsidRPr="00164330" w:rsidRDefault="000C55B8"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En ejercicio profundo de una conciencia social y atendiendo a las familias que menos tienen, aprobamos de forma unánime el </w:t>
      </w:r>
      <w:r w:rsidR="00435178" w:rsidRPr="00164330">
        <w:rPr>
          <w:rFonts w:ascii="Times New Roman" w:hAnsi="Times New Roman" w:cs="Times New Roman"/>
          <w:sz w:val="24"/>
          <w:szCs w:val="24"/>
        </w:rPr>
        <w:t xml:space="preserve">Paquete Fiscal </w:t>
      </w:r>
      <w:r w:rsidRPr="00164330">
        <w:rPr>
          <w:rFonts w:ascii="Times New Roman" w:hAnsi="Times New Roman" w:cs="Times New Roman"/>
          <w:sz w:val="24"/>
          <w:szCs w:val="24"/>
        </w:rPr>
        <w:t>2024</w:t>
      </w:r>
      <w:r w:rsidR="00435178" w:rsidRPr="00164330">
        <w:rPr>
          <w:rFonts w:ascii="Times New Roman" w:hAnsi="Times New Roman" w:cs="Times New Roman"/>
          <w:sz w:val="24"/>
          <w:szCs w:val="24"/>
        </w:rPr>
        <w:t>.</w:t>
      </w:r>
    </w:p>
    <w:p w14:paraId="5C6C3503" w14:textId="2AEC9FAB" w:rsidR="000C55B8" w:rsidRPr="00164330" w:rsidRDefault="00435178"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P</w:t>
      </w:r>
      <w:r w:rsidR="000C55B8" w:rsidRPr="00164330">
        <w:rPr>
          <w:rFonts w:ascii="Times New Roman" w:hAnsi="Times New Roman" w:cs="Times New Roman"/>
          <w:sz w:val="24"/>
          <w:szCs w:val="24"/>
        </w:rPr>
        <w:t>ara garantizar los derechos de las niñas y niños, reformamos el Código Penal, sancionando con la pérdida o suspensión de la patria potestad, tutela, curatela, guarda y custodia a quienes cometan el delito de feminicidio o su tentativa.</w:t>
      </w:r>
    </w:p>
    <w:p w14:paraId="0932E21F" w14:textId="77777777" w:rsidR="00CA3CA5" w:rsidRPr="00164330" w:rsidRDefault="000C55B8"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En contra del </w:t>
      </w:r>
      <w:proofErr w:type="spellStart"/>
      <w:r w:rsidRPr="00164330">
        <w:rPr>
          <w:rFonts w:ascii="Times New Roman" w:hAnsi="Times New Roman" w:cs="Times New Roman"/>
          <w:i/>
          <w:iCs/>
          <w:sz w:val="24"/>
          <w:szCs w:val="24"/>
        </w:rPr>
        <w:t>bullying</w:t>
      </w:r>
      <w:proofErr w:type="spellEnd"/>
      <w:r w:rsidRPr="00164330">
        <w:rPr>
          <w:rFonts w:ascii="Times New Roman" w:hAnsi="Times New Roman" w:cs="Times New Roman"/>
          <w:sz w:val="24"/>
          <w:szCs w:val="24"/>
        </w:rPr>
        <w:t xml:space="preserve">, realizamos modificaciones a la </w:t>
      </w:r>
      <w:r w:rsidR="001F0B9C" w:rsidRPr="00164330">
        <w:rPr>
          <w:rFonts w:ascii="Times New Roman" w:hAnsi="Times New Roman" w:cs="Times New Roman"/>
          <w:sz w:val="24"/>
          <w:szCs w:val="24"/>
        </w:rPr>
        <w:t>L</w:t>
      </w:r>
      <w:r w:rsidRPr="00164330">
        <w:rPr>
          <w:rFonts w:ascii="Times New Roman" w:hAnsi="Times New Roman" w:cs="Times New Roman"/>
          <w:sz w:val="24"/>
          <w:szCs w:val="24"/>
        </w:rPr>
        <w:t xml:space="preserve">ey para </w:t>
      </w:r>
      <w:r w:rsidR="001F0B9C" w:rsidRPr="00164330">
        <w:rPr>
          <w:rFonts w:ascii="Times New Roman" w:hAnsi="Times New Roman" w:cs="Times New Roman"/>
          <w:sz w:val="24"/>
          <w:szCs w:val="24"/>
        </w:rPr>
        <w:t>P</w:t>
      </w:r>
      <w:r w:rsidRPr="00164330">
        <w:rPr>
          <w:rFonts w:ascii="Times New Roman" w:hAnsi="Times New Roman" w:cs="Times New Roman"/>
          <w:sz w:val="24"/>
          <w:szCs w:val="24"/>
        </w:rPr>
        <w:t>revenir y</w:t>
      </w:r>
      <w:r w:rsidR="001F0B9C" w:rsidRPr="00164330">
        <w:rPr>
          <w:rFonts w:ascii="Times New Roman" w:hAnsi="Times New Roman" w:cs="Times New Roman"/>
          <w:sz w:val="24"/>
          <w:szCs w:val="24"/>
        </w:rPr>
        <w:t xml:space="preserve"> A</w:t>
      </w:r>
      <w:r w:rsidRPr="00164330">
        <w:rPr>
          <w:rFonts w:ascii="Times New Roman" w:hAnsi="Times New Roman" w:cs="Times New Roman"/>
          <w:sz w:val="24"/>
          <w:szCs w:val="24"/>
        </w:rPr>
        <w:t xml:space="preserve">tender el </w:t>
      </w:r>
      <w:r w:rsidR="001F0B9C" w:rsidRPr="00164330">
        <w:rPr>
          <w:rFonts w:ascii="Times New Roman" w:hAnsi="Times New Roman" w:cs="Times New Roman"/>
          <w:sz w:val="24"/>
          <w:szCs w:val="24"/>
        </w:rPr>
        <w:t>Acoso Escolar</w:t>
      </w:r>
      <w:r w:rsidRPr="00164330">
        <w:rPr>
          <w:rFonts w:ascii="Times New Roman" w:hAnsi="Times New Roman" w:cs="Times New Roman"/>
          <w:sz w:val="24"/>
          <w:szCs w:val="24"/>
        </w:rPr>
        <w:t>, para contar con protocolos de actuación adecuados y actualizados</w:t>
      </w:r>
      <w:r w:rsidR="00CA3CA5" w:rsidRPr="00164330">
        <w:rPr>
          <w:rFonts w:ascii="Times New Roman" w:hAnsi="Times New Roman" w:cs="Times New Roman"/>
          <w:sz w:val="24"/>
          <w:szCs w:val="24"/>
        </w:rPr>
        <w:t>.</w:t>
      </w:r>
    </w:p>
    <w:p w14:paraId="3E3AA921" w14:textId="6CEBBBF7" w:rsidR="00046B77" w:rsidRPr="00164330" w:rsidRDefault="00CA3CA5"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R</w:t>
      </w:r>
      <w:r w:rsidR="000C55B8" w:rsidRPr="00164330">
        <w:rPr>
          <w:rFonts w:ascii="Times New Roman" w:hAnsi="Times New Roman" w:cs="Times New Roman"/>
          <w:sz w:val="24"/>
          <w:szCs w:val="24"/>
        </w:rPr>
        <w:t>enovamos la Ley Orgánica</w:t>
      </w:r>
      <w:r w:rsidR="006E6C3A" w:rsidRPr="00164330">
        <w:rPr>
          <w:rFonts w:ascii="Times New Roman" w:hAnsi="Times New Roman" w:cs="Times New Roman"/>
          <w:sz w:val="24"/>
          <w:szCs w:val="24"/>
        </w:rPr>
        <w:t xml:space="preserve"> de</w:t>
      </w:r>
      <w:r w:rsidR="008F2562" w:rsidRPr="00164330">
        <w:rPr>
          <w:rFonts w:ascii="Times New Roman" w:hAnsi="Times New Roman" w:cs="Times New Roman"/>
          <w:sz w:val="24"/>
          <w:szCs w:val="24"/>
        </w:rPr>
        <w:t xml:space="preserve">l </w:t>
      </w:r>
      <w:r w:rsidR="00046B77" w:rsidRPr="00164330">
        <w:rPr>
          <w:rFonts w:ascii="Times New Roman" w:hAnsi="Times New Roman" w:cs="Times New Roman"/>
          <w:sz w:val="24"/>
          <w:szCs w:val="24"/>
        </w:rPr>
        <w:t>Poder Judicial, para definir un sistema de responsabilidades administrativas respetuoso de los derechos humanos y de la independencia judicial.</w:t>
      </w:r>
    </w:p>
    <w:p w14:paraId="0231B076" w14:textId="77777777" w:rsidR="00CA3CA5" w:rsidRPr="00164330" w:rsidRDefault="00046B7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 xml:space="preserve">Reconocimos en la Ley de Desarrollo Social el derecho de acceder a las tecnologías de la información y de la </w:t>
      </w:r>
      <w:r w:rsidR="00CA3CA5" w:rsidRPr="00164330">
        <w:rPr>
          <w:rFonts w:ascii="Times New Roman" w:hAnsi="Times New Roman" w:cs="Times New Roman"/>
          <w:sz w:val="24"/>
          <w:szCs w:val="24"/>
        </w:rPr>
        <w:t>comunicación.</w:t>
      </w:r>
    </w:p>
    <w:p w14:paraId="5500D90D" w14:textId="30E4BD29" w:rsidR="00046B77" w:rsidRPr="00164330" w:rsidRDefault="00CA3CA5"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lastRenderedPageBreak/>
        <w:t>A</w:t>
      </w:r>
      <w:r w:rsidR="00046B77" w:rsidRPr="00164330">
        <w:rPr>
          <w:rFonts w:ascii="Times New Roman" w:hAnsi="Times New Roman" w:cs="Times New Roman"/>
          <w:sz w:val="24"/>
          <w:szCs w:val="24"/>
        </w:rPr>
        <w:t>simismo, modificamos la Ley de Responsabilidades Administrativas del Estado de México y sus Municipios, para combatir y castigar el acoso y el hostigamiento sexual en el servicio público.</w:t>
      </w:r>
    </w:p>
    <w:p w14:paraId="1C93AADB" w14:textId="77777777" w:rsidR="00046B77" w:rsidRPr="00164330" w:rsidRDefault="00046B7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Pusimos al día más de 60 leyes que se encontraban desactualizadas para contar con un entramado jurídico armónico, sólido y funcional.</w:t>
      </w:r>
    </w:p>
    <w:p w14:paraId="72CAB9D9" w14:textId="77777777" w:rsidR="00126924" w:rsidRPr="00164330" w:rsidRDefault="00046B7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Estos resultados son consecuencia de la sensibilidad y la madurez política de todas y todos</w:t>
      </w:r>
      <w:r w:rsidR="00F156E7"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F156E7" w:rsidRPr="00164330">
        <w:rPr>
          <w:rFonts w:ascii="Times New Roman" w:hAnsi="Times New Roman" w:cs="Times New Roman"/>
          <w:sz w:val="24"/>
          <w:szCs w:val="24"/>
        </w:rPr>
        <w:t>y</w:t>
      </w:r>
      <w:r w:rsidRPr="00164330">
        <w:rPr>
          <w:rFonts w:ascii="Times New Roman" w:hAnsi="Times New Roman" w:cs="Times New Roman"/>
          <w:sz w:val="24"/>
          <w:szCs w:val="24"/>
        </w:rPr>
        <w:t xml:space="preserve"> son también producto del trabajo en equipo. Por ello, expreso mi más amplio agradecimiento a los titulares y a todas y todos los trabajadores de las distintas dependencias que integran hoy la Legislatura.</w:t>
      </w:r>
    </w:p>
    <w:p w14:paraId="7EE90C41" w14:textId="77777777" w:rsidR="0018576E" w:rsidRPr="00164330" w:rsidRDefault="00046B7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Al Órgano Superior de Fiscalización, encabezado por Miroslava Carrillo Martínez, por su incansable labor para vigilar que los recursos de las y los mexiquenses sean ejercidos con imparcialidad, eficacia y honradez.</w:t>
      </w:r>
    </w:p>
    <w:p w14:paraId="2C856241" w14:textId="77777777" w:rsidR="0018576E" w:rsidRPr="00164330" w:rsidRDefault="00046B7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A la Secretaría de Asuntos Parlamentarios y a su titular, Javier Domínguez Morales, por su valioso apoyo técnico que brinda eficacia al trabajo legislativo y nos permite contar con procesos y leyes jurídicamente sólidas.</w:t>
      </w:r>
    </w:p>
    <w:p w14:paraId="2407684A" w14:textId="6A0742CD" w:rsidR="009B1BBA" w:rsidRPr="00164330" w:rsidRDefault="00046B7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A la Contraloría y a Juan José Hernández</w:t>
      </w:r>
      <w:r w:rsidR="009B1BBA" w:rsidRPr="00164330">
        <w:rPr>
          <w:rFonts w:ascii="Times New Roman" w:hAnsi="Times New Roman" w:cs="Times New Roman"/>
          <w:sz w:val="24"/>
          <w:szCs w:val="24"/>
        </w:rPr>
        <w:t xml:space="preserve"> Vences</w:t>
      </w:r>
      <w:r w:rsidRPr="00164330">
        <w:rPr>
          <w:rFonts w:ascii="Times New Roman" w:hAnsi="Times New Roman" w:cs="Times New Roman"/>
          <w:sz w:val="24"/>
          <w:szCs w:val="24"/>
        </w:rPr>
        <w:t>, por su incansable compromiso con la ética y el buen desempeño de quienes aquí trabajan.</w:t>
      </w:r>
    </w:p>
    <w:p w14:paraId="44ECA875" w14:textId="77777777" w:rsidR="00892F2C" w:rsidRPr="00164330" w:rsidRDefault="00046B7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A la Secretaría de Administración, dirigida por Luis David Miranda Gómez, por coordinar eficazmente y eficientemente los procesos de planeación, organización y control de los recursos humanos, materiales y financieros de este Poder Legislativo.</w:t>
      </w:r>
    </w:p>
    <w:p w14:paraId="6C9B64A3" w14:textId="77777777" w:rsidR="00892F2C" w:rsidRPr="00164330" w:rsidRDefault="00046B7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A la Dirección de Comunicación Social y a quien la encabeza</w:t>
      </w:r>
      <w:r w:rsidR="00892F2C" w:rsidRPr="00164330">
        <w:rPr>
          <w:rFonts w:ascii="Times New Roman" w:hAnsi="Times New Roman" w:cs="Times New Roman"/>
          <w:sz w:val="24"/>
          <w:szCs w:val="24"/>
        </w:rPr>
        <w:t>,</w:t>
      </w:r>
      <w:r w:rsidRPr="00164330">
        <w:rPr>
          <w:rFonts w:ascii="Times New Roman" w:hAnsi="Times New Roman" w:cs="Times New Roman"/>
          <w:sz w:val="24"/>
          <w:szCs w:val="24"/>
        </w:rPr>
        <w:t xml:space="preserve"> Alfredo Medellín Reyes Retana, por hacer que nuestro trabajo se conozca y se reconozca y trascienda más allá de este recinto.</w:t>
      </w:r>
    </w:p>
    <w:p w14:paraId="26654421" w14:textId="77777777" w:rsidR="00892F2C" w:rsidRPr="00164330" w:rsidRDefault="00046B7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Al Instituto de Estudios Legislativos y a su Directora, Selene Clemente Muñoz, por contribuir a la permanente profesionalización de las y los trabajadores de esta Cámara.</w:t>
      </w:r>
    </w:p>
    <w:p w14:paraId="24DFC544" w14:textId="15F36F7F" w:rsidR="00F47855" w:rsidRPr="00164330" w:rsidRDefault="00046B7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A la Unidad de Información</w:t>
      </w:r>
      <w:r w:rsidR="00892F2C" w:rsidRPr="00164330">
        <w:rPr>
          <w:rFonts w:ascii="Times New Roman" w:hAnsi="Times New Roman" w:cs="Times New Roman"/>
          <w:sz w:val="24"/>
          <w:szCs w:val="24"/>
        </w:rPr>
        <w:t>,</w:t>
      </w:r>
      <w:r w:rsidRPr="00164330">
        <w:rPr>
          <w:rFonts w:ascii="Times New Roman" w:hAnsi="Times New Roman" w:cs="Times New Roman"/>
          <w:sz w:val="24"/>
          <w:szCs w:val="24"/>
        </w:rPr>
        <w:t xml:space="preserve"> encabezada por Jesús Felipe Borja Coronel, por su inagotable labor por promover la transparencia y la rendición de cuentas en esta Legislatura.</w:t>
      </w:r>
    </w:p>
    <w:p w14:paraId="680E52F2" w14:textId="0D3AB1A4" w:rsidR="00046B77" w:rsidRPr="00164330" w:rsidRDefault="00046B7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A todas y a todos quienes trabajan en esta Legislatura del Estado de México</w:t>
      </w:r>
      <w:r w:rsidR="00F47855"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F47855" w:rsidRPr="00164330">
        <w:rPr>
          <w:rFonts w:ascii="Times New Roman" w:hAnsi="Times New Roman" w:cs="Times New Roman"/>
          <w:sz w:val="24"/>
          <w:szCs w:val="24"/>
        </w:rPr>
        <w:t>g</w:t>
      </w:r>
      <w:r w:rsidRPr="00164330">
        <w:rPr>
          <w:rFonts w:ascii="Times New Roman" w:hAnsi="Times New Roman" w:cs="Times New Roman"/>
          <w:sz w:val="24"/>
          <w:szCs w:val="24"/>
        </w:rPr>
        <w:t>racias por su solidaridad, por su compromiso profesional y su inquebrantable dedicación.</w:t>
      </w:r>
    </w:p>
    <w:p w14:paraId="5B3419E7" w14:textId="77777777" w:rsidR="00F47855" w:rsidRPr="00164330" w:rsidRDefault="00046B7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Compañeras diputadas y diputados</w:t>
      </w:r>
      <w:r w:rsidR="00F47855" w:rsidRPr="00164330">
        <w:rPr>
          <w:rFonts w:ascii="Times New Roman" w:hAnsi="Times New Roman" w:cs="Times New Roman"/>
          <w:sz w:val="24"/>
          <w:szCs w:val="24"/>
        </w:rPr>
        <w:t>:</w:t>
      </w:r>
    </w:p>
    <w:p w14:paraId="0ADCFBBE" w14:textId="77777777" w:rsidR="00A16FF8" w:rsidRPr="00164330" w:rsidRDefault="00F47855"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P</w:t>
      </w:r>
      <w:r w:rsidR="00046B77" w:rsidRPr="00164330">
        <w:rPr>
          <w:rFonts w:ascii="Times New Roman" w:hAnsi="Times New Roman" w:cs="Times New Roman"/>
          <w:sz w:val="24"/>
          <w:szCs w:val="24"/>
        </w:rPr>
        <w:t>or encima de las diferencias, las coincidencias; por encima de la parálisis, la colaboración; por encima de los intereses personales o de partido, el interés superior de las y los mexiquenses. Ese fue el espíritu democrático que orientó los trabajos de la Junta de Coordinación Política y que brindó buenos y abundantes resultados. Entre todos fuimos capaces de convertir la pluralidad en fortaleza y la diversidad en oportunidad.</w:t>
      </w:r>
    </w:p>
    <w:p w14:paraId="3DEEBC8E" w14:textId="1C38E84C" w:rsidR="00046B77" w:rsidRPr="00164330" w:rsidRDefault="00046B7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Con responsabilidad y madurez política, decidimos construir una mayoría plural para avanzar en la consecución de los propósitos compartidos</w:t>
      </w:r>
      <w:r w:rsidR="00A16FF8" w:rsidRPr="00164330">
        <w:rPr>
          <w:rFonts w:ascii="Times New Roman" w:hAnsi="Times New Roman" w:cs="Times New Roman"/>
          <w:sz w:val="24"/>
          <w:szCs w:val="24"/>
        </w:rPr>
        <w:t>; i</w:t>
      </w:r>
      <w:r w:rsidRPr="00164330">
        <w:rPr>
          <w:rFonts w:ascii="Times New Roman" w:hAnsi="Times New Roman" w:cs="Times New Roman"/>
          <w:sz w:val="24"/>
          <w:szCs w:val="24"/>
        </w:rPr>
        <w:t>mpulsar el crecimiento económico para generar prosperidad</w:t>
      </w:r>
      <w:r w:rsidR="00A16FF8" w:rsidRPr="00164330">
        <w:rPr>
          <w:rFonts w:ascii="Times New Roman" w:hAnsi="Times New Roman" w:cs="Times New Roman"/>
          <w:sz w:val="24"/>
          <w:szCs w:val="24"/>
        </w:rPr>
        <w:t>;</w:t>
      </w:r>
      <w:r w:rsidRPr="00164330">
        <w:rPr>
          <w:rFonts w:ascii="Times New Roman" w:hAnsi="Times New Roman" w:cs="Times New Roman"/>
          <w:sz w:val="24"/>
          <w:szCs w:val="24"/>
        </w:rPr>
        <w:t xml:space="preserve"> promover el bienestar social para alcanzar la igualdad</w:t>
      </w:r>
      <w:r w:rsidR="00A16FF8"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A16FF8" w:rsidRPr="00164330">
        <w:rPr>
          <w:rFonts w:ascii="Times New Roman" w:hAnsi="Times New Roman" w:cs="Times New Roman"/>
          <w:sz w:val="24"/>
          <w:szCs w:val="24"/>
        </w:rPr>
        <w:t>f</w:t>
      </w:r>
      <w:r w:rsidRPr="00164330">
        <w:rPr>
          <w:rFonts w:ascii="Times New Roman" w:hAnsi="Times New Roman" w:cs="Times New Roman"/>
          <w:sz w:val="24"/>
          <w:szCs w:val="24"/>
        </w:rPr>
        <w:t>omentar el desarrollo sustentable para vivir mejor</w:t>
      </w:r>
      <w:r w:rsidR="00A16FF8"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A16FF8" w:rsidRPr="00164330">
        <w:rPr>
          <w:rFonts w:ascii="Times New Roman" w:hAnsi="Times New Roman" w:cs="Times New Roman"/>
          <w:sz w:val="24"/>
          <w:szCs w:val="24"/>
        </w:rPr>
        <w:t>c</w:t>
      </w:r>
      <w:r w:rsidRPr="00164330">
        <w:rPr>
          <w:rFonts w:ascii="Times New Roman" w:hAnsi="Times New Roman" w:cs="Times New Roman"/>
          <w:sz w:val="24"/>
          <w:szCs w:val="24"/>
        </w:rPr>
        <w:t>onsolidar la transparencia y la rendición de cuentas para afianzar la confianza ciudadana</w:t>
      </w:r>
      <w:r w:rsidR="00A16FF8"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A16FF8" w:rsidRPr="00164330">
        <w:rPr>
          <w:rFonts w:ascii="Times New Roman" w:hAnsi="Times New Roman" w:cs="Times New Roman"/>
          <w:sz w:val="24"/>
          <w:szCs w:val="24"/>
        </w:rPr>
        <w:t>f</w:t>
      </w:r>
      <w:r w:rsidRPr="00164330">
        <w:rPr>
          <w:rFonts w:ascii="Times New Roman" w:hAnsi="Times New Roman" w:cs="Times New Roman"/>
          <w:sz w:val="24"/>
          <w:szCs w:val="24"/>
        </w:rPr>
        <w:t>ortalecer la seguridad y la justicia para lograr la paz que todos necesitamos.</w:t>
      </w:r>
    </w:p>
    <w:p w14:paraId="7709AE68" w14:textId="77777777" w:rsidR="0030573A" w:rsidRPr="00164330" w:rsidRDefault="00046B7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Reconozco a la Coordinadora y a los Coordinadores de todos los Grupos Parlamentarios, en quienes siempre encontré capacidad para escuchar, voluntad para identificar coincidencias y</w:t>
      </w:r>
      <w:r w:rsidR="00A16FF8" w:rsidRPr="00164330">
        <w:rPr>
          <w:rFonts w:ascii="Times New Roman" w:hAnsi="Times New Roman" w:cs="Times New Roman"/>
          <w:sz w:val="24"/>
          <w:szCs w:val="24"/>
        </w:rPr>
        <w:t>,</w:t>
      </w:r>
      <w:r w:rsidRPr="00164330">
        <w:rPr>
          <w:rFonts w:ascii="Times New Roman" w:hAnsi="Times New Roman" w:cs="Times New Roman"/>
          <w:sz w:val="24"/>
          <w:szCs w:val="24"/>
        </w:rPr>
        <w:t xml:space="preserve"> a partir de ellas</w:t>
      </w:r>
      <w:r w:rsidR="00A16FF8" w:rsidRPr="00164330">
        <w:rPr>
          <w:rFonts w:ascii="Times New Roman" w:hAnsi="Times New Roman" w:cs="Times New Roman"/>
          <w:sz w:val="24"/>
          <w:szCs w:val="24"/>
        </w:rPr>
        <w:t>,</w:t>
      </w:r>
      <w:r w:rsidRPr="00164330">
        <w:rPr>
          <w:rFonts w:ascii="Times New Roman" w:hAnsi="Times New Roman" w:cs="Times New Roman"/>
          <w:sz w:val="24"/>
          <w:szCs w:val="24"/>
        </w:rPr>
        <w:t xml:space="preserve"> construir los consensos necesarios, privilegiando siempre una agenda legislativa que, sin renunciar a las propias, fuera incluyente y progresista.</w:t>
      </w:r>
      <w:r w:rsidR="0030573A" w:rsidRPr="00164330">
        <w:rPr>
          <w:rFonts w:ascii="Times New Roman" w:hAnsi="Times New Roman" w:cs="Times New Roman"/>
          <w:sz w:val="24"/>
          <w:szCs w:val="24"/>
        </w:rPr>
        <w:t xml:space="preserve"> </w:t>
      </w:r>
      <w:r w:rsidRPr="00164330">
        <w:rPr>
          <w:rFonts w:ascii="Times New Roman" w:hAnsi="Times New Roman" w:cs="Times New Roman"/>
          <w:sz w:val="24"/>
          <w:szCs w:val="24"/>
        </w:rPr>
        <w:t>Destaco también la labor de las comisiones dictaminadoras, en cuyos trabajos se priorizó el consenso y los acuerdos.</w:t>
      </w:r>
    </w:p>
    <w:p w14:paraId="5838F49E" w14:textId="77777777" w:rsidR="0030573A" w:rsidRPr="00164330" w:rsidRDefault="00046B7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Sigamos demostrando que más allá de las diferencias legítimas, superables y siempre transitorias</w:t>
      </w:r>
      <w:r w:rsidR="00630E53" w:rsidRPr="00164330">
        <w:rPr>
          <w:rFonts w:ascii="Times New Roman" w:hAnsi="Times New Roman" w:cs="Times New Roman"/>
          <w:sz w:val="24"/>
          <w:szCs w:val="24"/>
        </w:rPr>
        <w:t>,</w:t>
      </w:r>
      <w:r w:rsidR="003305E7" w:rsidRPr="00164330">
        <w:rPr>
          <w:rFonts w:ascii="Times New Roman" w:hAnsi="Times New Roman" w:cs="Times New Roman"/>
          <w:sz w:val="24"/>
          <w:szCs w:val="24"/>
        </w:rPr>
        <w:t xml:space="preserve"> e</w:t>
      </w:r>
      <w:r w:rsidR="00A73FB6" w:rsidRPr="00164330">
        <w:rPr>
          <w:rFonts w:ascii="Times New Roman" w:hAnsi="Times New Roman" w:cs="Times New Roman"/>
          <w:sz w:val="24"/>
          <w:szCs w:val="24"/>
        </w:rPr>
        <w:t>l Estado de México nos compromete diariamente.</w:t>
      </w:r>
      <w:r w:rsidR="0030573A" w:rsidRPr="00164330">
        <w:rPr>
          <w:rFonts w:ascii="Times New Roman" w:hAnsi="Times New Roman" w:cs="Times New Roman"/>
          <w:sz w:val="24"/>
          <w:szCs w:val="24"/>
        </w:rPr>
        <w:t xml:space="preserve"> </w:t>
      </w:r>
      <w:r w:rsidR="00A73FB6" w:rsidRPr="00164330">
        <w:rPr>
          <w:rFonts w:ascii="Times New Roman" w:hAnsi="Times New Roman" w:cs="Times New Roman"/>
          <w:sz w:val="24"/>
          <w:szCs w:val="24"/>
        </w:rPr>
        <w:t>Las y los mexiquenses son nuestra motivación permanente.</w:t>
      </w:r>
    </w:p>
    <w:p w14:paraId="2419AAD1" w14:textId="77777777" w:rsidR="0030573A" w:rsidRPr="00164330" w:rsidRDefault="00A73FB6"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lastRenderedPageBreak/>
        <w:t>Compañeras y compañeros</w:t>
      </w:r>
      <w:r w:rsidR="0030573A" w:rsidRPr="00164330">
        <w:rPr>
          <w:rFonts w:ascii="Times New Roman" w:hAnsi="Times New Roman" w:cs="Times New Roman"/>
          <w:sz w:val="24"/>
          <w:szCs w:val="24"/>
        </w:rPr>
        <w:t>:</w:t>
      </w:r>
    </w:p>
    <w:p w14:paraId="747FA0AE" w14:textId="2483452E" w:rsidR="00A73FB6" w:rsidRPr="00164330" w:rsidRDefault="0030573A"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C</w:t>
      </w:r>
      <w:r w:rsidR="00A73FB6" w:rsidRPr="00164330">
        <w:rPr>
          <w:rFonts w:ascii="Times New Roman" w:hAnsi="Times New Roman" w:cs="Times New Roman"/>
          <w:sz w:val="24"/>
          <w:szCs w:val="24"/>
        </w:rPr>
        <w:t>orresponderé a esta nueva confianza depositada con resultados. Hagamos del diálogo la vía para coincidir en lo fundamental</w:t>
      </w:r>
      <w:r w:rsidR="00694361" w:rsidRPr="00164330">
        <w:rPr>
          <w:rFonts w:ascii="Times New Roman" w:hAnsi="Times New Roman" w:cs="Times New Roman"/>
          <w:sz w:val="24"/>
          <w:szCs w:val="24"/>
        </w:rPr>
        <w:t>,</w:t>
      </w:r>
      <w:r w:rsidR="00A73FB6" w:rsidRPr="00164330">
        <w:rPr>
          <w:rFonts w:ascii="Times New Roman" w:hAnsi="Times New Roman" w:cs="Times New Roman"/>
          <w:sz w:val="24"/>
          <w:szCs w:val="24"/>
        </w:rPr>
        <w:t xml:space="preserve"> y de la ley, el instrumento para transformar positivamente la vida de las y los mexiquenses</w:t>
      </w:r>
      <w:r w:rsidR="007C5F90" w:rsidRPr="00164330">
        <w:rPr>
          <w:rFonts w:ascii="Times New Roman" w:hAnsi="Times New Roman" w:cs="Times New Roman"/>
          <w:sz w:val="24"/>
          <w:szCs w:val="24"/>
        </w:rPr>
        <w:t>, c</w:t>
      </w:r>
      <w:r w:rsidR="00A73FB6" w:rsidRPr="00164330">
        <w:rPr>
          <w:rFonts w:ascii="Times New Roman" w:hAnsi="Times New Roman" w:cs="Times New Roman"/>
          <w:sz w:val="24"/>
          <w:szCs w:val="24"/>
        </w:rPr>
        <w:t>on la certeza de que haciéndolo todos y</w:t>
      </w:r>
      <w:r w:rsidR="007C5F90" w:rsidRPr="00164330">
        <w:rPr>
          <w:rFonts w:ascii="Times New Roman" w:hAnsi="Times New Roman" w:cs="Times New Roman"/>
          <w:sz w:val="24"/>
          <w:szCs w:val="24"/>
        </w:rPr>
        <w:t>,</w:t>
      </w:r>
      <w:r w:rsidR="00A73FB6" w:rsidRPr="00164330">
        <w:rPr>
          <w:rFonts w:ascii="Times New Roman" w:hAnsi="Times New Roman" w:cs="Times New Roman"/>
          <w:sz w:val="24"/>
          <w:szCs w:val="24"/>
        </w:rPr>
        <w:t xml:space="preserve"> más a</w:t>
      </w:r>
      <w:r w:rsidR="007C5F90" w:rsidRPr="00164330">
        <w:rPr>
          <w:rFonts w:ascii="Times New Roman" w:hAnsi="Times New Roman" w:cs="Times New Roman"/>
          <w:sz w:val="24"/>
          <w:szCs w:val="24"/>
        </w:rPr>
        <w:t>ú</w:t>
      </w:r>
      <w:r w:rsidR="00A73FB6" w:rsidRPr="00164330">
        <w:rPr>
          <w:rFonts w:ascii="Times New Roman" w:hAnsi="Times New Roman" w:cs="Times New Roman"/>
          <w:sz w:val="24"/>
          <w:szCs w:val="24"/>
        </w:rPr>
        <w:t>n</w:t>
      </w:r>
      <w:r w:rsidR="007C5F90" w:rsidRPr="00164330">
        <w:rPr>
          <w:rFonts w:ascii="Times New Roman" w:hAnsi="Times New Roman" w:cs="Times New Roman"/>
          <w:sz w:val="24"/>
          <w:szCs w:val="24"/>
        </w:rPr>
        <w:t>,</w:t>
      </w:r>
      <w:r w:rsidR="00A73FB6" w:rsidRPr="00164330">
        <w:rPr>
          <w:rFonts w:ascii="Times New Roman" w:hAnsi="Times New Roman" w:cs="Times New Roman"/>
          <w:sz w:val="24"/>
          <w:szCs w:val="24"/>
        </w:rPr>
        <w:t xml:space="preserve"> haciéndolo juntos, conseguiremos mejores resultados para hacer que el poder sea más democrático y, sobre todo, más útil. </w:t>
      </w:r>
    </w:p>
    <w:p w14:paraId="5F442EEA" w14:textId="1093D537" w:rsidR="00A73FB6" w:rsidRPr="00164330" w:rsidRDefault="00A73FB6"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Con plena convicción</w:t>
      </w:r>
      <w:r w:rsidR="007C5F90"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7C5F90" w:rsidRPr="00164330">
        <w:rPr>
          <w:rFonts w:ascii="Times New Roman" w:hAnsi="Times New Roman" w:cs="Times New Roman"/>
          <w:sz w:val="24"/>
          <w:szCs w:val="24"/>
        </w:rPr>
        <w:t>e</w:t>
      </w:r>
      <w:r w:rsidRPr="00164330">
        <w:rPr>
          <w:rFonts w:ascii="Times New Roman" w:hAnsi="Times New Roman" w:cs="Times New Roman"/>
          <w:sz w:val="24"/>
          <w:szCs w:val="24"/>
        </w:rPr>
        <w:t xml:space="preserve">sta LXI Legislatura reafirma el compromiso de afianzar el Estado de Derecho y de crear leyes que no solo cristalicen los anhelos y valores compartidos de nuestra sociedad, sino que atiendan sus demandas e incluso logren anticiparse a ellas. </w:t>
      </w:r>
    </w:p>
    <w:p w14:paraId="55C8C303" w14:textId="1F086223" w:rsidR="00A73FB6" w:rsidRPr="00164330" w:rsidRDefault="00A73FB6"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Independientemente del proceso electoral en curso, continuaremos legislando de frente y con determinación, con claridad de rumbo, pero</w:t>
      </w:r>
      <w:r w:rsidR="007B3D04" w:rsidRPr="00164330">
        <w:rPr>
          <w:rFonts w:ascii="Times New Roman" w:hAnsi="Times New Roman" w:cs="Times New Roman"/>
          <w:sz w:val="24"/>
          <w:szCs w:val="24"/>
        </w:rPr>
        <w:t>,</w:t>
      </w:r>
      <w:r w:rsidRPr="00164330">
        <w:rPr>
          <w:rFonts w:ascii="Times New Roman" w:hAnsi="Times New Roman" w:cs="Times New Roman"/>
          <w:sz w:val="24"/>
          <w:szCs w:val="24"/>
        </w:rPr>
        <w:t xml:space="preserve"> sobre todo</w:t>
      </w:r>
      <w:r w:rsidR="007B3D04" w:rsidRPr="00164330">
        <w:rPr>
          <w:rFonts w:ascii="Times New Roman" w:hAnsi="Times New Roman" w:cs="Times New Roman"/>
          <w:sz w:val="24"/>
          <w:szCs w:val="24"/>
        </w:rPr>
        <w:t>,</w:t>
      </w:r>
      <w:r w:rsidRPr="00164330">
        <w:rPr>
          <w:rFonts w:ascii="Times New Roman" w:hAnsi="Times New Roman" w:cs="Times New Roman"/>
          <w:sz w:val="24"/>
          <w:szCs w:val="24"/>
        </w:rPr>
        <w:t xml:space="preserve"> con el destino de mejorar, reformar y transformar para elevar la calidad de vida de las familias mexiquenses y así alcanzar un futuro mucho más próspero, mucho más justo, mucho más esperanzador. </w:t>
      </w:r>
    </w:p>
    <w:p w14:paraId="11EE3B89" w14:textId="3394A3A2" w:rsidR="00A73FB6" w:rsidRPr="00164330" w:rsidRDefault="00A73FB6"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No olvidemos, queridas compañeras y compañeros diputados, que nuestra principal motivación es construir un Estado de México en donde haya paz, prosperidad y oportunidades</w:t>
      </w:r>
      <w:r w:rsidR="00D94E3F" w:rsidRPr="00164330">
        <w:rPr>
          <w:rFonts w:ascii="Times New Roman" w:hAnsi="Times New Roman" w:cs="Times New Roman"/>
          <w:sz w:val="24"/>
          <w:szCs w:val="24"/>
        </w:rPr>
        <w:t>; e</w:t>
      </w:r>
      <w:r w:rsidRPr="00164330">
        <w:rPr>
          <w:rFonts w:ascii="Times New Roman" w:hAnsi="Times New Roman" w:cs="Times New Roman"/>
          <w:sz w:val="24"/>
          <w:szCs w:val="24"/>
        </w:rPr>
        <w:t>ste hogar común en donde juegan nuestros hijos, en donde comparten nuestros padres, en donde caminan nuestros abuelos y en donde yacen nuestros ancestros.</w:t>
      </w:r>
    </w:p>
    <w:p w14:paraId="7B6EAA64" w14:textId="68565C42" w:rsidR="00A73FB6" w:rsidRPr="00164330" w:rsidRDefault="00A73FB6"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Por ello</w:t>
      </w:r>
      <w:r w:rsidR="00D94E3F" w:rsidRPr="00164330">
        <w:rPr>
          <w:rFonts w:ascii="Times New Roman" w:hAnsi="Times New Roman" w:cs="Times New Roman"/>
          <w:sz w:val="24"/>
          <w:szCs w:val="24"/>
        </w:rPr>
        <w:t>,</w:t>
      </w:r>
      <w:r w:rsidRPr="00164330">
        <w:rPr>
          <w:rFonts w:ascii="Times New Roman" w:hAnsi="Times New Roman" w:cs="Times New Roman"/>
          <w:sz w:val="24"/>
          <w:szCs w:val="24"/>
        </w:rPr>
        <w:t xml:space="preserve"> compañeros, la visión inquebrantable que debemos de tener es convivir como hermanos que viven en una misma casa para formar un mejor lugar para todas y para todos.</w:t>
      </w:r>
    </w:p>
    <w:p w14:paraId="5F8BC44C" w14:textId="77777777" w:rsidR="00A73FB6" w:rsidRPr="00164330" w:rsidRDefault="00A73FB6"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Muchas gracias. </w:t>
      </w:r>
    </w:p>
    <w:p w14:paraId="0FF68F20" w14:textId="3444F72E" w:rsidR="00A73FB6" w:rsidRPr="00164330" w:rsidRDefault="00A73FB6"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PRESIDENTA DIP. BEATRIZ GARCÍA VILLEGAS. Queda enterada la LXI Legislatura del informe que ha dado cuenta el diputado Elías </w:t>
      </w:r>
      <w:proofErr w:type="spellStart"/>
      <w:r w:rsidRPr="00164330">
        <w:rPr>
          <w:rFonts w:ascii="Times New Roman" w:eastAsia="Times New Roman" w:hAnsi="Times New Roman" w:cs="Times New Roman"/>
          <w:sz w:val="24"/>
          <w:szCs w:val="24"/>
          <w:lang w:eastAsia="es-MX"/>
        </w:rPr>
        <w:t>Rescala</w:t>
      </w:r>
      <w:proofErr w:type="spellEnd"/>
      <w:r w:rsidRPr="00164330">
        <w:rPr>
          <w:rFonts w:ascii="Times New Roman" w:eastAsia="Times New Roman" w:hAnsi="Times New Roman" w:cs="Times New Roman"/>
          <w:sz w:val="24"/>
          <w:szCs w:val="24"/>
          <w:lang w:eastAsia="es-MX"/>
        </w:rPr>
        <w:t xml:space="preserve"> Jiménez</w:t>
      </w:r>
      <w:r w:rsidR="00107347"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en su calidad de Presidente de la Junta de Coordinación Política</w:t>
      </w:r>
      <w:r w:rsidR="00107347"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y se tiene por cumplido lo establecido con el artículo 65 del número 14 de la Ley Orgánica del Poder Legislativo del Estado Libre y Soberano de México.</w:t>
      </w:r>
    </w:p>
    <w:p w14:paraId="00DD673E" w14:textId="4AD8F630" w:rsidR="00A73FB6" w:rsidRPr="00164330" w:rsidRDefault="00A73FB6"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ab/>
        <w:t>Sobre el punto número 3</w:t>
      </w:r>
      <w:r w:rsidR="00F73E54"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w:t>
      </w:r>
      <w:proofErr w:type="gramStart"/>
      <w:r w:rsidR="00F73E54" w:rsidRPr="00164330">
        <w:rPr>
          <w:rFonts w:ascii="Times New Roman" w:eastAsia="Times New Roman" w:hAnsi="Times New Roman" w:cs="Times New Roman"/>
          <w:sz w:val="24"/>
          <w:szCs w:val="24"/>
          <w:lang w:eastAsia="es-MX"/>
        </w:rPr>
        <w:t>l</w:t>
      </w:r>
      <w:r w:rsidRPr="00164330">
        <w:rPr>
          <w:rFonts w:ascii="Times New Roman" w:eastAsia="Times New Roman" w:hAnsi="Times New Roman" w:cs="Times New Roman"/>
          <w:sz w:val="24"/>
          <w:szCs w:val="24"/>
          <w:lang w:eastAsia="es-MX"/>
        </w:rPr>
        <w:t>a</w:t>
      </w:r>
      <w:proofErr w:type="gramEnd"/>
      <w:r w:rsidRPr="00164330">
        <w:rPr>
          <w:rFonts w:ascii="Times New Roman" w:eastAsia="Times New Roman" w:hAnsi="Times New Roman" w:cs="Times New Roman"/>
          <w:sz w:val="24"/>
          <w:szCs w:val="24"/>
          <w:lang w:eastAsia="es-MX"/>
        </w:rPr>
        <w:t xml:space="preserve"> diputada Claudia </w:t>
      </w:r>
      <w:proofErr w:type="spellStart"/>
      <w:r w:rsidRPr="00164330">
        <w:rPr>
          <w:rFonts w:ascii="Times New Roman" w:eastAsia="Times New Roman" w:hAnsi="Times New Roman" w:cs="Times New Roman"/>
          <w:sz w:val="24"/>
          <w:szCs w:val="24"/>
          <w:lang w:eastAsia="es-MX"/>
        </w:rPr>
        <w:t>Desir</w:t>
      </w:r>
      <w:r w:rsidR="00F73E54" w:rsidRPr="00164330">
        <w:rPr>
          <w:rFonts w:ascii="Times New Roman" w:eastAsia="Times New Roman" w:hAnsi="Times New Roman" w:cs="Times New Roman"/>
          <w:sz w:val="24"/>
          <w:szCs w:val="24"/>
          <w:lang w:eastAsia="es-MX"/>
        </w:rPr>
        <w:t>ee</w:t>
      </w:r>
      <w:proofErr w:type="spellEnd"/>
      <w:r w:rsidRPr="00164330">
        <w:rPr>
          <w:rFonts w:ascii="Times New Roman" w:eastAsia="Times New Roman" w:hAnsi="Times New Roman" w:cs="Times New Roman"/>
          <w:sz w:val="24"/>
          <w:szCs w:val="24"/>
          <w:lang w:eastAsia="es-MX"/>
        </w:rPr>
        <w:t xml:space="preserve"> Martínez Robledo leerá la iniciativa de decreto por la que se propone ratificar al Contralor del Poder Legislativo del Estado de México, presentada por los integrantes de la Junta de Coordinación Política</w:t>
      </w:r>
      <w:r w:rsidR="00107347"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w:t>
      </w:r>
      <w:r w:rsidR="00F73E54" w:rsidRPr="00164330">
        <w:rPr>
          <w:rFonts w:ascii="Times New Roman" w:eastAsia="Times New Roman" w:hAnsi="Times New Roman" w:cs="Times New Roman"/>
          <w:sz w:val="24"/>
          <w:szCs w:val="24"/>
          <w:lang w:eastAsia="es-MX"/>
        </w:rPr>
        <w:t>d</w:t>
      </w:r>
      <w:r w:rsidRPr="00164330">
        <w:rPr>
          <w:rFonts w:ascii="Times New Roman" w:eastAsia="Times New Roman" w:hAnsi="Times New Roman" w:cs="Times New Roman"/>
          <w:sz w:val="24"/>
          <w:szCs w:val="24"/>
          <w:lang w:eastAsia="es-MX"/>
        </w:rPr>
        <w:t xml:space="preserve">e urgente y obvia resolución y, en su caso, protesta constitucional. </w:t>
      </w:r>
    </w:p>
    <w:p w14:paraId="48CE53DF" w14:textId="77777777" w:rsidR="00A73FB6" w:rsidRPr="00164330" w:rsidRDefault="00A73FB6"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VICEPRESIDENTA DIP. CLAUDIA MORALES ROBLEDO. </w:t>
      </w:r>
    </w:p>
    <w:p w14:paraId="2E745B25" w14:textId="77777777" w:rsidR="00A73FB6" w:rsidRPr="00164330" w:rsidRDefault="00A73FB6"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DIP. INGRID KRASOPANI SCHEMELENSKY CASTRO</w:t>
      </w:r>
    </w:p>
    <w:p w14:paraId="40D9642C" w14:textId="77777777" w:rsidR="00A73FB6" w:rsidRPr="00164330" w:rsidRDefault="00A73FB6"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PRESIDENTA DE LA HONORABLE LXI LEGISLATURA</w:t>
      </w:r>
    </w:p>
    <w:p w14:paraId="6EE4BBA1" w14:textId="77777777" w:rsidR="00A73FB6" w:rsidRPr="00164330" w:rsidRDefault="00A73FB6"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DEL ESTADO LIBRE Y SOBERANO DE MÉXICO</w:t>
      </w:r>
    </w:p>
    <w:p w14:paraId="57FF12E9" w14:textId="4B48CEAD" w:rsidR="00A73FB6" w:rsidRPr="00164330" w:rsidRDefault="00A73FB6"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PRESENTE</w:t>
      </w:r>
    </w:p>
    <w:p w14:paraId="6B9614E2" w14:textId="6588AB04" w:rsidR="00A73FB6" w:rsidRPr="00164330" w:rsidRDefault="00A73FB6"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ab/>
        <w:t>Quienes integramos la Junta de Coordinación Política</w:t>
      </w:r>
      <w:r w:rsidR="00456091"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con sustento en lo dispuesto en los artículos 51 fracción II y 61 fracción I y XX de la Constitución Política del Estado Libre y Soberano de México</w:t>
      </w:r>
      <w:r w:rsidR="00107347"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28 fracción I, 65 fracción V y 16, 78, 79, 81 y 94 fracción II y IV y 96 de la Ley Orgánica del Poder Legislativo del Estado Libre y Soberano de México, 68 del Reglamento del Poder Legislativo del Estado Libre y Soberano de México</w:t>
      </w:r>
      <w:r w:rsidR="00456091" w:rsidRPr="00164330">
        <w:rPr>
          <w:rFonts w:ascii="Times New Roman" w:eastAsia="Times New Roman" w:hAnsi="Times New Roman" w:cs="Times New Roman"/>
          <w:sz w:val="24"/>
          <w:szCs w:val="24"/>
          <w:lang w:eastAsia="es-MX"/>
        </w:rPr>
        <w:t>, n</w:t>
      </w:r>
      <w:r w:rsidRPr="00164330">
        <w:rPr>
          <w:rFonts w:ascii="Times New Roman" w:eastAsia="Times New Roman" w:hAnsi="Times New Roman" w:cs="Times New Roman"/>
          <w:sz w:val="24"/>
          <w:szCs w:val="24"/>
          <w:lang w:eastAsia="es-MX"/>
        </w:rPr>
        <w:t xml:space="preserve">os permitimos presentar a la aprobación de la LXI Legislatura </w:t>
      </w:r>
      <w:r w:rsidR="00456091" w:rsidRPr="00164330">
        <w:rPr>
          <w:rFonts w:ascii="Times New Roman" w:eastAsia="Times New Roman" w:hAnsi="Times New Roman" w:cs="Times New Roman"/>
          <w:sz w:val="24"/>
          <w:szCs w:val="24"/>
          <w:lang w:eastAsia="es-MX"/>
        </w:rPr>
        <w:t xml:space="preserve">iniciativa de decreto </w:t>
      </w:r>
      <w:r w:rsidRPr="00164330">
        <w:rPr>
          <w:rFonts w:ascii="Times New Roman" w:eastAsia="Times New Roman" w:hAnsi="Times New Roman" w:cs="Times New Roman"/>
          <w:sz w:val="24"/>
          <w:szCs w:val="24"/>
          <w:lang w:eastAsia="es-MX"/>
        </w:rPr>
        <w:t xml:space="preserve">por el que se </w:t>
      </w:r>
      <w:r w:rsidR="00456091" w:rsidRPr="00164330">
        <w:rPr>
          <w:rFonts w:ascii="Times New Roman" w:eastAsia="Times New Roman" w:hAnsi="Times New Roman" w:cs="Times New Roman"/>
          <w:sz w:val="24"/>
          <w:szCs w:val="24"/>
          <w:lang w:eastAsia="es-MX"/>
        </w:rPr>
        <w:t xml:space="preserve">propone ratificar al </w:t>
      </w:r>
      <w:r w:rsidRPr="00164330">
        <w:rPr>
          <w:rFonts w:ascii="Times New Roman" w:eastAsia="Times New Roman" w:hAnsi="Times New Roman" w:cs="Times New Roman"/>
          <w:sz w:val="24"/>
          <w:szCs w:val="24"/>
          <w:lang w:eastAsia="es-MX"/>
        </w:rPr>
        <w:t>Contralor del Poder Legislativo del Estado Libre y Soberano de México, con base en la siguiente:</w:t>
      </w:r>
    </w:p>
    <w:p w14:paraId="77AC1EB4" w14:textId="77777777" w:rsidR="00A73FB6" w:rsidRPr="00164330" w:rsidRDefault="00A73FB6" w:rsidP="00B266B9">
      <w:pPr>
        <w:pStyle w:val="Sinespaciado"/>
        <w:jc w:val="center"/>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EXPOSICIÓN DE MOTIVOS</w:t>
      </w:r>
    </w:p>
    <w:p w14:paraId="5250174F" w14:textId="2516E710" w:rsidR="006B6E3B" w:rsidRPr="00164330" w:rsidRDefault="00A73FB6"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ab/>
        <w:t>En términos del artículo 94 fracción III de la Ley Orgánica del Poder Legislativo del Estado Libre y Soberano de México, la Legislatura cuenta</w:t>
      </w:r>
      <w:r w:rsidR="00456091"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para el ejercicio de sus funciones</w:t>
      </w:r>
      <w:r w:rsidR="00456091"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con una Contraloría, en concordancia con el precepto indicado</w:t>
      </w:r>
      <w:r w:rsidR="002178B4" w:rsidRPr="00164330">
        <w:rPr>
          <w:rFonts w:ascii="Times New Roman" w:eastAsia="Times New Roman" w:hAnsi="Times New Roman" w:cs="Times New Roman"/>
          <w:sz w:val="24"/>
          <w:szCs w:val="24"/>
          <w:lang w:eastAsia="es-MX"/>
        </w:rPr>
        <w:t xml:space="preserve"> en</w:t>
      </w:r>
      <w:r w:rsidRPr="00164330">
        <w:rPr>
          <w:rFonts w:ascii="Times New Roman" w:eastAsia="Times New Roman" w:hAnsi="Times New Roman" w:cs="Times New Roman"/>
          <w:sz w:val="24"/>
          <w:szCs w:val="24"/>
          <w:lang w:eastAsia="es-MX"/>
        </w:rPr>
        <w:t xml:space="preserve"> los párrafos segundo y tercero del artículo 96 de la citada Ley Orgánica refieren</w:t>
      </w:r>
      <w:r w:rsidR="00AA64B2"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en lo conducente</w:t>
      </w:r>
      <w:r w:rsidR="00AA64B2"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que los titulares de las dependencias serán electos por la Asamblea y duran en su encargo cuatro años, pudiendo ser removidos de acuerdo con la ley.</w:t>
      </w:r>
      <w:r w:rsidR="00AA64B2" w:rsidRPr="00164330">
        <w:rPr>
          <w:rFonts w:ascii="Times New Roman" w:eastAsia="Times New Roman" w:hAnsi="Times New Roman" w:cs="Times New Roman"/>
          <w:sz w:val="24"/>
          <w:szCs w:val="24"/>
          <w:lang w:eastAsia="es-MX"/>
        </w:rPr>
        <w:t xml:space="preserve"> </w:t>
      </w:r>
      <w:r w:rsidRPr="00164330">
        <w:rPr>
          <w:rFonts w:ascii="Times New Roman" w:eastAsia="Times New Roman" w:hAnsi="Times New Roman" w:cs="Times New Roman"/>
          <w:sz w:val="24"/>
          <w:szCs w:val="24"/>
          <w:lang w:eastAsia="es-MX"/>
        </w:rPr>
        <w:t>Más aún, aclaran que</w:t>
      </w:r>
      <w:r w:rsidR="002178B4"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concluido</w:t>
      </w:r>
      <w:r w:rsidR="0011314A" w:rsidRPr="00164330">
        <w:rPr>
          <w:rFonts w:ascii="Times New Roman" w:eastAsia="Times New Roman" w:hAnsi="Times New Roman" w:cs="Times New Roman"/>
          <w:sz w:val="24"/>
          <w:szCs w:val="24"/>
          <w:lang w:eastAsia="es-MX"/>
        </w:rPr>
        <w:t xml:space="preserve"> el periodo </w:t>
      </w:r>
      <w:r w:rsidR="006B6E3B" w:rsidRPr="00164330">
        <w:rPr>
          <w:rFonts w:ascii="Times New Roman" w:hAnsi="Times New Roman" w:cs="Times New Roman"/>
          <w:sz w:val="24"/>
          <w:szCs w:val="24"/>
        </w:rPr>
        <w:t>de su encargo, podrán ser ratificados o electos nuevos titulares.</w:t>
      </w:r>
    </w:p>
    <w:p w14:paraId="659B1726" w14:textId="425B259B" w:rsidR="006B6E3B" w:rsidRPr="00164330" w:rsidRDefault="006B6E3B"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lastRenderedPageBreak/>
        <w:t>Por su parte, el artículo 153 del Reglamento del Poder Legislativo del Estado Libre y Soberano de México precisa que la Contraloría es la dependencia del Poder Legislativo que ejerce funciones de auditoría, vigilancia, control, evaluación e inspección y las demás que les señalen otras disposiciones legales; asimismo, puntualiza que la Contraloría estará a cargo de un Titular denominado Contralor, quien será nombrado por la Asamblea a propuesta de la Junta de Coordinación Política</w:t>
      </w:r>
      <w:r w:rsidR="002178B4" w:rsidRPr="00164330">
        <w:rPr>
          <w:rFonts w:ascii="Times New Roman" w:hAnsi="Times New Roman" w:cs="Times New Roman"/>
          <w:sz w:val="24"/>
          <w:szCs w:val="24"/>
        </w:rPr>
        <w:t>,</w:t>
      </w:r>
      <w:r w:rsidRPr="00164330">
        <w:rPr>
          <w:rFonts w:ascii="Times New Roman" w:hAnsi="Times New Roman" w:cs="Times New Roman"/>
          <w:sz w:val="24"/>
          <w:szCs w:val="24"/>
        </w:rPr>
        <w:t xml:space="preserve"> y dependerá jerárquicamente del Presidente de la misma.</w:t>
      </w:r>
    </w:p>
    <w:p w14:paraId="09D40AC3" w14:textId="14FF5D57" w:rsidR="006B6E3B" w:rsidRPr="00164330" w:rsidRDefault="006B6E3B"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En este contexto</w:t>
      </w:r>
      <w:r w:rsidR="00C722F0" w:rsidRPr="00164330">
        <w:rPr>
          <w:rFonts w:ascii="Times New Roman" w:hAnsi="Times New Roman" w:cs="Times New Roman"/>
          <w:sz w:val="24"/>
          <w:szCs w:val="24"/>
        </w:rPr>
        <w:t>,</w:t>
      </w:r>
      <w:r w:rsidRPr="00164330">
        <w:rPr>
          <w:rFonts w:ascii="Times New Roman" w:hAnsi="Times New Roman" w:cs="Times New Roman"/>
          <w:sz w:val="24"/>
          <w:szCs w:val="24"/>
        </w:rPr>
        <w:t xml:space="preserve"> y con base en las atribuciones previstas de los artículos 62 fracción V y 65 </w:t>
      </w:r>
      <w:proofErr w:type="gramStart"/>
      <w:r w:rsidRPr="00164330">
        <w:rPr>
          <w:rFonts w:ascii="Times New Roman" w:hAnsi="Times New Roman" w:cs="Times New Roman"/>
          <w:sz w:val="24"/>
          <w:szCs w:val="24"/>
        </w:rPr>
        <w:t>fracción</w:t>
      </w:r>
      <w:proofErr w:type="gramEnd"/>
      <w:r w:rsidRPr="00164330">
        <w:rPr>
          <w:rFonts w:ascii="Times New Roman" w:hAnsi="Times New Roman" w:cs="Times New Roman"/>
          <w:sz w:val="24"/>
          <w:szCs w:val="24"/>
        </w:rPr>
        <w:t xml:space="preserve"> VIII de la Ley Orgánica del Poder Legislativo del Estado Libre y Soberano de México, nos permitimos formular la presente iniciativa de decreto por el que se propone la ratificación del Contralor del Poder Legislativo.</w:t>
      </w:r>
    </w:p>
    <w:p w14:paraId="6D2AD4B9" w14:textId="2BB7C0C5" w:rsidR="006B6E3B" w:rsidRPr="00164330" w:rsidRDefault="006B6E3B"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Lo anterior, con el propósito de atender oportunamente el mandato legal correspondiente y favorecer el debido funcionamiento de la Contraloría del Poder Legislativo, cuyo Titular fue designado mediante Decreto Número 129</w:t>
      </w:r>
      <w:r w:rsidR="002D3951" w:rsidRPr="00164330">
        <w:rPr>
          <w:rFonts w:ascii="Times New Roman" w:hAnsi="Times New Roman" w:cs="Times New Roman"/>
          <w:sz w:val="24"/>
          <w:szCs w:val="24"/>
        </w:rPr>
        <w:t xml:space="preserve"> de</w:t>
      </w:r>
      <w:r w:rsidR="00AB787E" w:rsidRPr="00164330">
        <w:rPr>
          <w:rFonts w:ascii="Times New Roman" w:hAnsi="Times New Roman" w:cs="Times New Roman"/>
          <w:sz w:val="24"/>
          <w:szCs w:val="24"/>
        </w:rPr>
        <w:t xml:space="preserve"> </w:t>
      </w:r>
      <w:r w:rsidR="002D3951" w:rsidRPr="00164330">
        <w:rPr>
          <w:rFonts w:ascii="Times New Roman" w:hAnsi="Times New Roman" w:cs="Times New Roman"/>
          <w:sz w:val="24"/>
          <w:szCs w:val="24"/>
        </w:rPr>
        <w:t>l</w:t>
      </w:r>
      <w:r w:rsidRPr="00164330">
        <w:rPr>
          <w:rFonts w:ascii="Times New Roman" w:hAnsi="Times New Roman" w:cs="Times New Roman"/>
          <w:sz w:val="24"/>
          <w:szCs w:val="24"/>
        </w:rPr>
        <w:t>a LXI Legislatura y</w:t>
      </w:r>
      <w:r w:rsidR="004F641A" w:rsidRPr="00164330">
        <w:rPr>
          <w:rFonts w:ascii="Times New Roman" w:hAnsi="Times New Roman" w:cs="Times New Roman"/>
          <w:sz w:val="24"/>
          <w:szCs w:val="24"/>
        </w:rPr>
        <w:t>,</w:t>
      </w:r>
      <w:r w:rsidRPr="00164330">
        <w:rPr>
          <w:rFonts w:ascii="Times New Roman" w:hAnsi="Times New Roman" w:cs="Times New Roman"/>
          <w:sz w:val="24"/>
          <w:szCs w:val="24"/>
        </w:rPr>
        <w:t xml:space="preserve"> en consecuencia</w:t>
      </w:r>
      <w:r w:rsidR="00AB787E" w:rsidRPr="00164330">
        <w:rPr>
          <w:rFonts w:ascii="Times New Roman" w:hAnsi="Times New Roman" w:cs="Times New Roman"/>
          <w:sz w:val="24"/>
          <w:szCs w:val="24"/>
        </w:rPr>
        <w:t xml:space="preserve">, </w:t>
      </w:r>
      <w:r w:rsidRPr="00164330">
        <w:rPr>
          <w:rFonts w:ascii="Times New Roman" w:hAnsi="Times New Roman" w:cs="Times New Roman"/>
          <w:sz w:val="24"/>
          <w:szCs w:val="24"/>
        </w:rPr>
        <w:t>del término en su cargo por cuatro años vence el día 31 enero del 2024.</w:t>
      </w:r>
    </w:p>
    <w:p w14:paraId="1F2FA68F" w14:textId="58486F0F" w:rsidR="006B6E3B" w:rsidRPr="00164330" w:rsidRDefault="006B6E3B"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De conformidad con el proyecto de decreto correspondiente,</w:t>
      </w:r>
      <w:r w:rsidR="00145D17" w:rsidRPr="00164330">
        <w:rPr>
          <w:rFonts w:ascii="Times New Roman" w:hAnsi="Times New Roman" w:cs="Times New Roman"/>
          <w:sz w:val="24"/>
          <w:szCs w:val="24"/>
        </w:rPr>
        <w:t xml:space="preserve"> </w:t>
      </w:r>
      <w:r w:rsidRPr="00164330">
        <w:rPr>
          <w:rFonts w:ascii="Times New Roman" w:hAnsi="Times New Roman" w:cs="Times New Roman"/>
          <w:sz w:val="24"/>
          <w:szCs w:val="24"/>
        </w:rPr>
        <w:t>proponemos la ratificación del Maestro Juan José Hernández Vences, considerando que cumple con los requisitos señalados en los artículos 150 y 154 del Reglamento del Poder Legislativo del Estado Libre y Soberano de México y</w:t>
      </w:r>
      <w:r w:rsidR="00AB787E" w:rsidRPr="00164330">
        <w:rPr>
          <w:rFonts w:ascii="Times New Roman" w:hAnsi="Times New Roman" w:cs="Times New Roman"/>
          <w:sz w:val="24"/>
          <w:szCs w:val="24"/>
        </w:rPr>
        <w:t>,</w:t>
      </w:r>
      <w:r w:rsidRPr="00164330">
        <w:rPr>
          <w:rFonts w:ascii="Times New Roman" w:hAnsi="Times New Roman" w:cs="Times New Roman"/>
          <w:sz w:val="24"/>
          <w:szCs w:val="24"/>
        </w:rPr>
        <w:t xml:space="preserve"> además, advertimos</w:t>
      </w:r>
      <w:r w:rsidR="00145D17" w:rsidRPr="00164330">
        <w:rPr>
          <w:rFonts w:ascii="Times New Roman" w:hAnsi="Times New Roman" w:cs="Times New Roman"/>
          <w:sz w:val="24"/>
          <w:szCs w:val="24"/>
        </w:rPr>
        <w:t>,</w:t>
      </w:r>
      <w:r w:rsidRPr="00164330">
        <w:rPr>
          <w:rFonts w:ascii="Times New Roman" w:hAnsi="Times New Roman" w:cs="Times New Roman"/>
          <w:sz w:val="24"/>
          <w:szCs w:val="24"/>
        </w:rPr>
        <w:t xml:space="preserve"> reúne el perfil necesario para el ejercicio de tan importante encomienda, vinculado con el cuidado tanto de honestidad y de transparencia y</w:t>
      </w:r>
      <w:r w:rsidR="0006450F" w:rsidRPr="00164330">
        <w:rPr>
          <w:rFonts w:ascii="Times New Roman" w:hAnsi="Times New Roman" w:cs="Times New Roman"/>
          <w:sz w:val="24"/>
          <w:szCs w:val="24"/>
        </w:rPr>
        <w:t>,</w:t>
      </w:r>
      <w:r w:rsidRPr="00164330">
        <w:rPr>
          <w:rFonts w:ascii="Times New Roman" w:hAnsi="Times New Roman" w:cs="Times New Roman"/>
          <w:sz w:val="24"/>
          <w:szCs w:val="24"/>
        </w:rPr>
        <w:t xml:space="preserve"> por ende, el combate a la corrupción.</w:t>
      </w:r>
    </w:p>
    <w:p w14:paraId="02157E6A" w14:textId="77777777" w:rsidR="006B6E3B" w:rsidRPr="00164330" w:rsidRDefault="006B6E3B"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Coincidimos en que la ratificación contribuirá a seguir fortaleciendo esta dependencia del Poder Legislativo con la titularidad de una persona destacada por su capacidad, honorabilidad y responsabilidad, con experiencia en la materia y vocación de servicio.</w:t>
      </w:r>
    </w:p>
    <w:p w14:paraId="0D9F6068" w14:textId="087B7184" w:rsidR="006B6E3B" w:rsidRPr="00164330" w:rsidRDefault="006B6E3B"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 xml:space="preserve">Anexamos el proyecto de decreto correspondiente, para su discusión y aprobación por la Legislatura en </w:t>
      </w:r>
      <w:r w:rsidR="00F41D18" w:rsidRPr="00164330">
        <w:rPr>
          <w:rFonts w:ascii="Times New Roman" w:hAnsi="Times New Roman" w:cs="Times New Roman"/>
          <w:sz w:val="24"/>
          <w:szCs w:val="24"/>
        </w:rPr>
        <w:t>p</w:t>
      </w:r>
      <w:r w:rsidRPr="00164330">
        <w:rPr>
          <w:rFonts w:ascii="Times New Roman" w:hAnsi="Times New Roman" w:cs="Times New Roman"/>
          <w:sz w:val="24"/>
          <w:szCs w:val="24"/>
        </w:rPr>
        <w:t>leno.</w:t>
      </w:r>
    </w:p>
    <w:p w14:paraId="36423C97" w14:textId="641FC323" w:rsidR="006B6E3B" w:rsidRPr="00164330" w:rsidRDefault="006B6E3B"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 xml:space="preserve">Tratándose del cumplimiento de disposiciones jurídicas relacionadas con la organización y funcionamiento de la Contraloría del Poder Legislativo, nos permitimos solicitar, con fundamento en lo previsto en los artículos 55 de la Constitución Política del Estado Libre y Soberano de México, 83 de la Ley Orgánica del Poder Legislativo del Estado Libre y Soberano de México y 74 del Reglamento del Poder Legislativo del Estado Libre y Soberano de México, la dispensa del trámite de dictamen de </w:t>
      </w:r>
      <w:r w:rsidR="00F41D18" w:rsidRPr="00164330">
        <w:rPr>
          <w:rFonts w:ascii="Times New Roman" w:hAnsi="Times New Roman" w:cs="Times New Roman"/>
          <w:sz w:val="24"/>
          <w:szCs w:val="24"/>
        </w:rPr>
        <w:t>la iniciativa de decreto</w:t>
      </w:r>
      <w:r w:rsidRPr="00164330">
        <w:rPr>
          <w:rFonts w:ascii="Times New Roman" w:hAnsi="Times New Roman" w:cs="Times New Roman"/>
          <w:sz w:val="24"/>
          <w:szCs w:val="24"/>
        </w:rPr>
        <w:t>, para que la Soberanía Popular lleve a cabo de inmediato su análisis y resuelva lo procedente.</w:t>
      </w:r>
    </w:p>
    <w:p w14:paraId="261B504A" w14:textId="77777777" w:rsidR="006B6E3B" w:rsidRPr="00164330" w:rsidRDefault="006B6E3B"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Sin otro particular, le manifestamos nuestra elevada consideración.</w:t>
      </w:r>
    </w:p>
    <w:p w14:paraId="00E3DBC9" w14:textId="77777777" w:rsidR="006B6E3B" w:rsidRPr="00164330" w:rsidRDefault="006B6E3B"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ATENTAMENTE</w:t>
      </w:r>
    </w:p>
    <w:p w14:paraId="24A4D46A" w14:textId="77777777" w:rsidR="00CD2F9A" w:rsidRPr="00164330" w:rsidRDefault="006B6E3B"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JUNTA DE COORDINACIÓN POLÍTICA DE LA</w:t>
      </w:r>
    </w:p>
    <w:p w14:paraId="40736AA3" w14:textId="704510DD" w:rsidR="006B6E3B" w:rsidRPr="00164330" w:rsidRDefault="006B6E3B"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LXI LEGISLATURA DEL ESTADO DE MÉXICO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6B6E3B" w:rsidRPr="00164330" w14:paraId="205C6009" w14:textId="77777777" w:rsidTr="006B6E3B">
        <w:tc>
          <w:tcPr>
            <w:tcW w:w="8828" w:type="dxa"/>
            <w:hideMark/>
          </w:tcPr>
          <w:p w14:paraId="26CEC709" w14:textId="77777777" w:rsidR="006B6E3B" w:rsidRPr="00164330" w:rsidRDefault="006B6E3B"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PRESIDENTE</w:t>
            </w:r>
          </w:p>
          <w:p w14:paraId="65B65EB6" w14:textId="77777777" w:rsidR="006B6E3B" w:rsidRPr="00164330" w:rsidRDefault="006B6E3B"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DIPUTADO ELÍAS ESCALA JIMÉNEZ</w:t>
            </w:r>
          </w:p>
        </w:tc>
      </w:tr>
      <w:tr w:rsidR="006B6E3B" w:rsidRPr="00164330" w14:paraId="2F4E07F3" w14:textId="77777777" w:rsidTr="006B6E3B">
        <w:tc>
          <w:tcPr>
            <w:tcW w:w="8828" w:type="dxa"/>
            <w:hideMark/>
          </w:tcPr>
          <w:p w14:paraId="12DCECAC" w14:textId="77777777" w:rsidR="006B6E3B" w:rsidRPr="00164330" w:rsidRDefault="006B6E3B"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VICEPRESIDENTE</w:t>
            </w:r>
          </w:p>
          <w:p w14:paraId="40704D30" w14:textId="77777777" w:rsidR="006B6E3B" w:rsidRPr="00164330" w:rsidRDefault="006B6E3B"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DIPUTADO MAURILIO HERNÁNDEZ GONZÁLEZ</w:t>
            </w:r>
          </w:p>
        </w:tc>
      </w:tr>
      <w:tr w:rsidR="006B6E3B" w:rsidRPr="00164330" w14:paraId="322B22EC" w14:textId="77777777" w:rsidTr="006B6E3B">
        <w:tc>
          <w:tcPr>
            <w:tcW w:w="8828" w:type="dxa"/>
            <w:hideMark/>
          </w:tcPr>
          <w:p w14:paraId="5F93C320" w14:textId="77777777" w:rsidR="006B6E3B" w:rsidRPr="00164330" w:rsidRDefault="006B6E3B"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VICEPRESIDENTE</w:t>
            </w:r>
          </w:p>
          <w:p w14:paraId="42B19843" w14:textId="77777777" w:rsidR="006B6E3B" w:rsidRPr="00164330" w:rsidRDefault="006B6E3B"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DIPUTADO ENRIQUE VARGAS DEL VILLAR</w:t>
            </w:r>
          </w:p>
        </w:tc>
      </w:tr>
      <w:tr w:rsidR="006B6E3B" w:rsidRPr="00164330" w14:paraId="09C6EAC0" w14:textId="77777777" w:rsidTr="006B6E3B">
        <w:tc>
          <w:tcPr>
            <w:tcW w:w="8828" w:type="dxa"/>
            <w:hideMark/>
          </w:tcPr>
          <w:p w14:paraId="3BE796BE" w14:textId="77777777" w:rsidR="006B6E3B" w:rsidRPr="00164330" w:rsidRDefault="006B6E3B"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SECRETARIO</w:t>
            </w:r>
          </w:p>
          <w:p w14:paraId="3E8EDD27" w14:textId="77777777" w:rsidR="006B6E3B" w:rsidRPr="00164330" w:rsidRDefault="006B6E3B"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DIPUTADO SERGIO GARCÍA SOSA</w:t>
            </w:r>
          </w:p>
        </w:tc>
      </w:tr>
      <w:tr w:rsidR="006B6E3B" w:rsidRPr="00164330" w14:paraId="2A1FB6A4" w14:textId="77777777" w:rsidTr="006B6E3B">
        <w:tc>
          <w:tcPr>
            <w:tcW w:w="8828" w:type="dxa"/>
            <w:hideMark/>
          </w:tcPr>
          <w:p w14:paraId="2F288977" w14:textId="77777777" w:rsidR="006B6E3B" w:rsidRPr="00164330" w:rsidRDefault="006B6E3B"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VOCAL</w:t>
            </w:r>
          </w:p>
          <w:p w14:paraId="412E592C" w14:textId="77777777" w:rsidR="006B6E3B" w:rsidRPr="00164330" w:rsidRDefault="006B6E3B"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OMAR ORTEGA ÁLVAREZ</w:t>
            </w:r>
          </w:p>
        </w:tc>
      </w:tr>
      <w:tr w:rsidR="006B6E3B" w:rsidRPr="00164330" w14:paraId="77A649EC" w14:textId="77777777" w:rsidTr="006B6E3B">
        <w:tc>
          <w:tcPr>
            <w:tcW w:w="8828" w:type="dxa"/>
            <w:hideMark/>
          </w:tcPr>
          <w:p w14:paraId="1DAE7A43" w14:textId="77777777" w:rsidR="006B6E3B" w:rsidRPr="00164330" w:rsidRDefault="006B6E3B"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VOCAL</w:t>
            </w:r>
          </w:p>
          <w:p w14:paraId="49951729" w14:textId="77777777" w:rsidR="006B6E3B" w:rsidRPr="00164330" w:rsidRDefault="006B6E3B"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MARTÍN ZEPEDA HERNÁNDEZ</w:t>
            </w:r>
          </w:p>
        </w:tc>
      </w:tr>
    </w:tbl>
    <w:p w14:paraId="32165FF2" w14:textId="77777777" w:rsidR="00442CC9" w:rsidRPr="00164330" w:rsidRDefault="00442CC9" w:rsidP="00B266B9">
      <w:pPr>
        <w:pStyle w:val="Sinespaciado"/>
        <w:jc w:val="center"/>
        <w:rPr>
          <w:rFonts w:ascii="Times New Roman" w:hAnsi="Times New Roman" w:cs="Times New Roman"/>
          <w:sz w:val="24"/>
          <w:szCs w:val="24"/>
        </w:rPr>
      </w:pPr>
    </w:p>
    <w:p w14:paraId="416ECE42" w14:textId="77777777" w:rsidR="006B6E3B" w:rsidRPr="00164330" w:rsidRDefault="006B6E3B"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DECRETO NÚMERO</w:t>
      </w:r>
    </w:p>
    <w:p w14:paraId="52EB86A1" w14:textId="414D3357" w:rsidR="006B6E3B" w:rsidRPr="00164330" w:rsidRDefault="00183DCA"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LA HONORABLE LXI LEGISLATURA DEL ESTADO DE MÉXICO</w:t>
      </w:r>
    </w:p>
    <w:p w14:paraId="3098A15C" w14:textId="77777777" w:rsidR="006B6E3B" w:rsidRPr="00164330" w:rsidRDefault="006B6E3B"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DECRETA:</w:t>
      </w:r>
    </w:p>
    <w:p w14:paraId="6A731C36" w14:textId="4A305705" w:rsidR="006B6E3B" w:rsidRPr="00164330" w:rsidRDefault="006B6E3B"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ARTÍCULO PRIMERO. En cumplimiento de lo dispuesto en los artículos 61 fracción XX de la Constitución Política del Estado Libre y Soberano de México</w:t>
      </w:r>
      <w:r w:rsidR="00B675F8" w:rsidRPr="00164330">
        <w:rPr>
          <w:rFonts w:ascii="Times New Roman" w:hAnsi="Times New Roman" w:cs="Times New Roman"/>
          <w:sz w:val="24"/>
          <w:szCs w:val="24"/>
        </w:rPr>
        <w:t>;</w:t>
      </w:r>
      <w:r w:rsidRPr="00164330">
        <w:rPr>
          <w:rFonts w:ascii="Times New Roman" w:hAnsi="Times New Roman" w:cs="Times New Roman"/>
          <w:sz w:val="24"/>
          <w:szCs w:val="24"/>
        </w:rPr>
        <w:t xml:space="preserve"> 62 fracción V</w:t>
      </w:r>
      <w:r w:rsidR="009E509C" w:rsidRPr="00164330">
        <w:rPr>
          <w:rFonts w:ascii="Times New Roman" w:hAnsi="Times New Roman" w:cs="Times New Roman"/>
          <w:sz w:val="24"/>
          <w:szCs w:val="24"/>
        </w:rPr>
        <w:t xml:space="preserve">, </w:t>
      </w:r>
      <w:r w:rsidRPr="00164330">
        <w:rPr>
          <w:rFonts w:ascii="Times New Roman" w:hAnsi="Times New Roman" w:cs="Times New Roman"/>
          <w:sz w:val="24"/>
          <w:szCs w:val="24"/>
        </w:rPr>
        <w:t>94 fracción IV y 96 de la Ley Orgánica del Poder Legislativo del Estado Libre y Soberano de México</w:t>
      </w:r>
      <w:r w:rsidR="00B675F8" w:rsidRPr="00164330">
        <w:rPr>
          <w:rFonts w:ascii="Times New Roman" w:hAnsi="Times New Roman" w:cs="Times New Roman"/>
          <w:sz w:val="24"/>
          <w:szCs w:val="24"/>
        </w:rPr>
        <w:t>,</w:t>
      </w:r>
      <w:r w:rsidRPr="00164330">
        <w:rPr>
          <w:rFonts w:ascii="Times New Roman" w:hAnsi="Times New Roman" w:cs="Times New Roman"/>
          <w:sz w:val="24"/>
          <w:szCs w:val="24"/>
        </w:rPr>
        <w:t xml:space="preserve"> y 153 del Reglamento del Poder Legislativo de Estado Libre y Soberano de México, se ratifica al Maestro Juan José Hernández Vences, Contralor del Poder Legislativo del Estado de México.</w:t>
      </w:r>
    </w:p>
    <w:p w14:paraId="5D0E42FE" w14:textId="77777777" w:rsidR="006B6E3B" w:rsidRPr="00164330" w:rsidRDefault="006B6E3B" w:rsidP="00B266B9">
      <w:pPr>
        <w:pStyle w:val="Sinespaciado"/>
        <w:ind w:firstLine="708"/>
        <w:jc w:val="center"/>
        <w:rPr>
          <w:rFonts w:ascii="Times New Roman" w:hAnsi="Times New Roman" w:cs="Times New Roman"/>
          <w:sz w:val="24"/>
          <w:szCs w:val="24"/>
        </w:rPr>
      </w:pPr>
      <w:r w:rsidRPr="00164330">
        <w:rPr>
          <w:rFonts w:ascii="Times New Roman" w:hAnsi="Times New Roman" w:cs="Times New Roman"/>
          <w:sz w:val="24"/>
          <w:szCs w:val="24"/>
        </w:rPr>
        <w:t>TRANSITORIOS</w:t>
      </w:r>
    </w:p>
    <w:p w14:paraId="072D0263" w14:textId="77777777" w:rsidR="006B6E3B" w:rsidRPr="00164330" w:rsidRDefault="006B6E3B"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PRIMERO. Publíquese el presente decreto en el Periódico Oficial </w:t>
      </w:r>
      <w:r w:rsidRPr="00164330">
        <w:rPr>
          <w:rFonts w:ascii="Times New Roman" w:hAnsi="Times New Roman" w:cs="Times New Roman"/>
          <w:i/>
          <w:iCs/>
          <w:sz w:val="24"/>
          <w:szCs w:val="24"/>
        </w:rPr>
        <w:t>Gaceta de</w:t>
      </w:r>
      <w:r w:rsidR="0011314A" w:rsidRPr="00164330">
        <w:rPr>
          <w:rFonts w:ascii="Times New Roman" w:hAnsi="Times New Roman" w:cs="Times New Roman"/>
          <w:i/>
          <w:iCs/>
          <w:sz w:val="24"/>
          <w:szCs w:val="24"/>
        </w:rPr>
        <w:t>l</w:t>
      </w:r>
      <w:r w:rsidRPr="00164330">
        <w:rPr>
          <w:rFonts w:ascii="Times New Roman" w:hAnsi="Times New Roman" w:cs="Times New Roman"/>
          <w:i/>
          <w:iCs/>
          <w:sz w:val="24"/>
          <w:szCs w:val="24"/>
        </w:rPr>
        <w:t xml:space="preserve"> Gobierno</w:t>
      </w:r>
      <w:r w:rsidR="00CD5ED9" w:rsidRPr="00164330">
        <w:rPr>
          <w:rFonts w:ascii="Times New Roman" w:hAnsi="Times New Roman" w:cs="Times New Roman"/>
          <w:sz w:val="24"/>
          <w:szCs w:val="24"/>
        </w:rPr>
        <w:t>.</w:t>
      </w:r>
    </w:p>
    <w:p w14:paraId="64C149F5" w14:textId="77777777" w:rsidR="00E97CF9" w:rsidRPr="008A78BC" w:rsidRDefault="0011314A" w:rsidP="008A78BC">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SEGUNDO</w:t>
      </w:r>
      <w:r w:rsidR="00E97CF9" w:rsidRPr="00164330">
        <w:rPr>
          <w:rFonts w:ascii="Times New Roman" w:hAnsi="Times New Roman" w:cs="Times New Roman"/>
          <w:sz w:val="24"/>
          <w:szCs w:val="24"/>
        </w:rPr>
        <w:t>. El presente d</w:t>
      </w:r>
      <w:r w:rsidR="00E97CF9" w:rsidRPr="008A78BC">
        <w:rPr>
          <w:rFonts w:ascii="Times New Roman" w:hAnsi="Times New Roman" w:cs="Times New Roman"/>
          <w:sz w:val="24"/>
          <w:szCs w:val="24"/>
        </w:rPr>
        <w:t xml:space="preserve">ecreto entrará en vigor el día de su publicación en el Periódico Oficial </w:t>
      </w:r>
      <w:r w:rsidR="00E97CF9" w:rsidRPr="008A78BC">
        <w:rPr>
          <w:rFonts w:ascii="Times New Roman" w:hAnsi="Times New Roman" w:cs="Times New Roman"/>
          <w:i/>
          <w:iCs/>
          <w:sz w:val="24"/>
          <w:szCs w:val="24"/>
        </w:rPr>
        <w:t>Gaceta del Gobierno</w:t>
      </w:r>
      <w:r w:rsidR="00E97CF9" w:rsidRPr="008A78BC">
        <w:rPr>
          <w:rFonts w:ascii="Times New Roman" w:hAnsi="Times New Roman" w:cs="Times New Roman"/>
          <w:sz w:val="24"/>
          <w:szCs w:val="24"/>
        </w:rPr>
        <w:t xml:space="preserve">. </w:t>
      </w:r>
    </w:p>
    <w:p w14:paraId="663F2C78" w14:textId="4D49EBF4" w:rsidR="00E97CF9" w:rsidRPr="008A78BC" w:rsidRDefault="0011314A" w:rsidP="008A78BC">
      <w:pPr>
        <w:pStyle w:val="Sinespaciado"/>
        <w:jc w:val="both"/>
        <w:rPr>
          <w:rFonts w:ascii="Times New Roman" w:hAnsi="Times New Roman" w:cs="Times New Roman"/>
          <w:sz w:val="24"/>
          <w:szCs w:val="24"/>
        </w:rPr>
      </w:pPr>
      <w:r w:rsidRPr="008A78BC">
        <w:rPr>
          <w:rFonts w:ascii="Times New Roman" w:hAnsi="Times New Roman" w:cs="Times New Roman"/>
          <w:sz w:val="24"/>
          <w:szCs w:val="24"/>
        </w:rPr>
        <w:t>TERCERO</w:t>
      </w:r>
      <w:r w:rsidR="00E97CF9" w:rsidRPr="008A78BC">
        <w:rPr>
          <w:rFonts w:ascii="Times New Roman" w:hAnsi="Times New Roman" w:cs="Times New Roman"/>
          <w:sz w:val="24"/>
          <w:szCs w:val="24"/>
        </w:rPr>
        <w:t>. Se derogan y abroga</w:t>
      </w:r>
      <w:r w:rsidR="009E509C" w:rsidRPr="008A78BC">
        <w:rPr>
          <w:rFonts w:ascii="Times New Roman" w:hAnsi="Times New Roman" w:cs="Times New Roman"/>
          <w:sz w:val="24"/>
          <w:szCs w:val="24"/>
        </w:rPr>
        <w:t>n</w:t>
      </w:r>
      <w:r w:rsidR="00E97CF9" w:rsidRPr="008A78BC">
        <w:rPr>
          <w:rFonts w:ascii="Times New Roman" w:hAnsi="Times New Roman" w:cs="Times New Roman"/>
          <w:sz w:val="24"/>
          <w:szCs w:val="24"/>
        </w:rPr>
        <w:t xml:space="preserve"> las disposiciones de igual o menor jerarquía que se opongan al presente.</w:t>
      </w:r>
    </w:p>
    <w:p w14:paraId="2099EA16" w14:textId="77777777" w:rsidR="00E97CF9" w:rsidRPr="008A78BC" w:rsidRDefault="00E97CF9" w:rsidP="008A78BC">
      <w:pPr>
        <w:pStyle w:val="Sinespaciado"/>
        <w:ind w:firstLine="720"/>
        <w:jc w:val="both"/>
        <w:rPr>
          <w:rFonts w:ascii="Times New Roman" w:hAnsi="Times New Roman" w:cs="Times New Roman"/>
          <w:sz w:val="24"/>
          <w:szCs w:val="24"/>
        </w:rPr>
      </w:pPr>
      <w:r w:rsidRPr="008A78BC">
        <w:rPr>
          <w:rFonts w:ascii="Times New Roman" w:hAnsi="Times New Roman" w:cs="Times New Roman"/>
          <w:sz w:val="24"/>
          <w:szCs w:val="24"/>
        </w:rPr>
        <w:t xml:space="preserve">Dado en el Palacio del Poder Legislativo, en la ciudad de Toluca de Lerdo, capital del Estado de México, a los cinco días del mes marzo del dos mil veinticuatro. </w:t>
      </w:r>
    </w:p>
    <w:p w14:paraId="4BB61673" w14:textId="77777777" w:rsidR="00E97CF9" w:rsidRPr="008A78BC" w:rsidRDefault="00E97CF9" w:rsidP="008A78BC">
      <w:pPr>
        <w:pStyle w:val="Sinespaciado"/>
        <w:ind w:firstLine="720"/>
        <w:jc w:val="both"/>
        <w:rPr>
          <w:rFonts w:ascii="Times New Roman" w:hAnsi="Times New Roman" w:cs="Times New Roman"/>
          <w:sz w:val="24"/>
          <w:szCs w:val="24"/>
        </w:rPr>
      </w:pPr>
      <w:r w:rsidRPr="008A78BC">
        <w:rPr>
          <w:rFonts w:ascii="Times New Roman" w:hAnsi="Times New Roman" w:cs="Times New Roman"/>
          <w:sz w:val="24"/>
          <w:szCs w:val="24"/>
        </w:rPr>
        <w:t xml:space="preserve">Es </w:t>
      </w:r>
      <w:proofErr w:type="spellStart"/>
      <w:r w:rsidRPr="008A78BC">
        <w:rPr>
          <w:rFonts w:ascii="Times New Roman" w:hAnsi="Times New Roman" w:cs="Times New Roman"/>
          <w:sz w:val="24"/>
          <w:szCs w:val="24"/>
        </w:rPr>
        <w:t>cuanto</w:t>
      </w:r>
      <w:proofErr w:type="spellEnd"/>
      <w:r w:rsidRPr="008A78BC">
        <w:rPr>
          <w:rFonts w:ascii="Times New Roman" w:hAnsi="Times New Roman" w:cs="Times New Roman"/>
          <w:sz w:val="24"/>
          <w:szCs w:val="24"/>
        </w:rPr>
        <w:t>.</w:t>
      </w:r>
    </w:p>
    <w:p w14:paraId="20142FFF" w14:textId="77777777" w:rsidR="00183DCA" w:rsidRPr="008A78BC" w:rsidRDefault="00183DCA" w:rsidP="008A78BC">
      <w:pPr>
        <w:pStyle w:val="Sinespaciado"/>
        <w:rPr>
          <w:rFonts w:ascii="Times New Roman" w:hAnsi="Times New Roman" w:cs="Times New Roman"/>
          <w:sz w:val="24"/>
          <w:szCs w:val="24"/>
        </w:rPr>
      </w:pPr>
    </w:p>
    <w:p w14:paraId="4181FED6" w14:textId="77777777" w:rsidR="00183DCA" w:rsidRPr="008A78BC" w:rsidRDefault="00183DCA" w:rsidP="008A78BC">
      <w:pPr>
        <w:pStyle w:val="Sinespaciado"/>
        <w:rPr>
          <w:rFonts w:ascii="Times New Roman" w:hAnsi="Times New Roman" w:cs="Times New Roman"/>
          <w:sz w:val="24"/>
          <w:szCs w:val="24"/>
        </w:rPr>
        <w:sectPr w:rsidR="00183DCA" w:rsidRPr="008A78BC" w:rsidSect="00164330">
          <w:type w:val="continuous"/>
          <w:pgSz w:w="12240" w:h="15840"/>
          <w:pgMar w:top="1134" w:right="1134" w:bottom="1134" w:left="1701" w:header="708" w:footer="708" w:gutter="0"/>
          <w:cols w:space="708"/>
          <w:docGrid w:linePitch="360"/>
        </w:sectPr>
      </w:pPr>
    </w:p>
    <w:p w14:paraId="331A303C" w14:textId="77777777" w:rsidR="00183DCA" w:rsidRPr="008A78BC" w:rsidRDefault="00183DCA" w:rsidP="008A78BC">
      <w:pPr>
        <w:pStyle w:val="Sinespaciado"/>
        <w:rPr>
          <w:rFonts w:ascii="Times New Roman" w:hAnsi="Times New Roman" w:cs="Times New Roman"/>
          <w:sz w:val="24"/>
          <w:szCs w:val="24"/>
        </w:rPr>
      </w:pPr>
    </w:p>
    <w:p w14:paraId="0EB93522" w14:textId="77777777" w:rsidR="00183DCA" w:rsidRPr="008A78BC" w:rsidRDefault="00183DCA" w:rsidP="008A78BC">
      <w:pPr>
        <w:pStyle w:val="Sinespaciado"/>
        <w:jc w:val="center"/>
        <w:rPr>
          <w:rFonts w:ascii="Times New Roman" w:hAnsi="Times New Roman" w:cs="Times New Roman"/>
          <w:sz w:val="24"/>
          <w:szCs w:val="24"/>
        </w:rPr>
      </w:pPr>
      <w:r w:rsidRPr="008A78BC">
        <w:rPr>
          <w:rFonts w:ascii="Times New Roman" w:hAnsi="Times New Roman" w:cs="Times New Roman"/>
          <w:sz w:val="24"/>
          <w:szCs w:val="24"/>
        </w:rPr>
        <w:t>(Se inserta el documento)</w:t>
      </w:r>
    </w:p>
    <w:p w14:paraId="723809D4" w14:textId="77777777" w:rsidR="00183DCA" w:rsidRPr="008A78BC" w:rsidRDefault="00183DCA" w:rsidP="008A78BC">
      <w:pPr>
        <w:pStyle w:val="Sinespaciado"/>
        <w:rPr>
          <w:rFonts w:ascii="Times New Roman" w:hAnsi="Times New Roman" w:cs="Times New Roman"/>
          <w:sz w:val="24"/>
          <w:szCs w:val="24"/>
        </w:rPr>
      </w:pPr>
    </w:p>
    <w:p w14:paraId="41EF4ECB" w14:textId="77777777" w:rsidR="008A78BC" w:rsidRPr="008A78BC" w:rsidRDefault="008A78BC" w:rsidP="008A78BC">
      <w:pPr>
        <w:spacing w:after="0" w:line="240" w:lineRule="auto"/>
        <w:contextualSpacing/>
        <w:jc w:val="right"/>
        <w:rPr>
          <w:rFonts w:ascii="Times New Roman" w:eastAsia="Calibri" w:hAnsi="Times New Roman" w:cs="Times New Roman"/>
          <w:bCs/>
          <w:sz w:val="24"/>
          <w:szCs w:val="24"/>
        </w:rPr>
      </w:pPr>
      <w:bookmarkStart w:id="3" w:name="_Hlk146889829"/>
      <w:r w:rsidRPr="008A78BC">
        <w:rPr>
          <w:rFonts w:ascii="Times New Roman" w:eastAsia="Calibri" w:hAnsi="Times New Roman" w:cs="Times New Roman"/>
          <w:bCs/>
          <w:sz w:val="24"/>
          <w:szCs w:val="24"/>
        </w:rPr>
        <w:t xml:space="preserve">Toluca de Lerdo, </w:t>
      </w:r>
      <w:proofErr w:type="spellStart"/>
      <w:r w:rsidRPr="008A78BC">
        <w:rPr>
          <w:rFonts w:ascii="Times New Roman" w:eastAsia="Calibri" w:hAnsi="Times New Roman" w:cs="Times New Roman"/>
          <w:bCs/>
          <w:sz w:val="24"/>
          <w:szCs w:val="24"/>
        </w:rPr>
        <w:t>Méx</w:t>
      </w:r>
      <w:proofErr w:type="spellEnd"/>
      <w:r w:rsidRPr="008A78BC">
        <w:rPr>
          <w:rFonts w:ascii="Times New Roman" w:eastAsia="Calibri" w:hAnsi="Times New Roman" w:cs="Times New Roman"/>
          <w:bCs/>
          <w:sz w:val="24"/>
          <w:szCs w:val="24"/>
        </w:rPr>
        <w:t>., a</w:t>
      </w:r>
    </w:p>
    <w:p w14:paraId="14AE9080" w14:textId="77777777" w:rsidR="008A78BC" w:rsidRPr="008A78BC" w:rsidRDefault="008A78BC" w:rsidP="008A78BC">
      <w:pPr>
        <w:spacing w:after="0" w:line="240" w:lineRule="auto"/>
        <w:contextualSpacing/>
        <w:jc w:val="right"/>
        <w:rPr>
          <w:rFonts w:ascii="Times New Roman" w:eastAsia="Calibri" w:hAnsi="Times New Roman" w:cs="Times New Roman"/>
          <w:sz w:val="24"/>
          <w:szCs w:val="24"/>
        </w:rPr>
      </w:pPr>
      <w:r w:rsidRPr="008A78BC">
        <w:rPr>
          <w:rFonts w:ascii="Times New Roman" w:eastAsia="Calibri" w:hAnsi="Times New Roman" w:cs="Times New Roman"/>
          <w:bCs/>
          <w:sz w:val="24"/>
          <w:szCs w:val="24"/>
        </w:rPr>
        <w:t>05 de marzo de 2024.</w:t>
      </w:r>
    </w:p>
    <w:p w14:paraId="03A71786" w14:textId="77777777" w:rsidR="008A78BC" w:rsidRPr="008A78BC" w:rsidRDefault="008A78BC" w:rsidP="008A78BC">
      <w:pPr>
        <w:spacing w:after="0" w:line="240" w:lineRule="auto"/>
        <w:contextualSpacing/>
        <w:jc w:val="both"/>
        <w:rPr>
          <w:rFonts w:ascii="Times New Roman" w:eastAsia="Calibri" w:hAnsi="Times New Roman" w:cs="Times New Roman"/>
          <w:b/>
          <w:sz w:val="24"/>
          <w:szCs w:val="24"/>
        </w:rPr>
      </w:pPr>
    </w:p>
    <w:p w14:paraId="3C3E2B8C" w14:textId="77777777" w:rsidR="008A78BC" w:rsidRPr="008A78BC" w:rsidRDefault="008A78BC" w:rsidP="008A78BC">
      <w:pPr>
        <w:spacing w:after="0" w:line="240" w:lineRule="auto"/>
        <w:contextualSpacing/>
        <w:jc w:val="both"/>
        <w:rPr>
          <w:rFonts w:ascii="Times New Roman" w:eastAsia="Calibri" w:hAnsi="Times New Roman" w:cs="Times New Roman"/>
          <w:b/>
          <w:sz w:val="24"/>
          <w:szCs w:val="24"/>
        </w:rPr>
      </w:pPr>
      <w:r w:rsidRPr="008A78BC">
        <w:rPr>
          <w:rFonts w:ascii="Times New Roman" w:eastAsia="Calibri" w:hAnsi="Times New Roman" w:cs="Times New Roman"/>
          <w:b/>
          <w:sz w:val="24"/>
          <w:szCs w:val="24"/>
        </w:rPr>
        <w:t>DIP. INGRID KRASOPANI SCHEMELENSKY CASTRO</w:t>
      </w:r>
    </w:p>
    <w:p w14:paraId="381978B8" w14:textId="77777777" w:rsidR="008A78BC" w:rsidRPr="008A78BC" w:rsidRDefault="008A78BC" w:rsidP="008A78BC">
      <w:pPr>
        <w:spacing w:after="0" w:line="240" w:lineRule="auto"/>
        <w:contextualSpacing/>
        <w:jc w:val="both"/>
        <w:rPr>
          <w:rFonts w:ascii="Times New Roman" w:eastAsia="Calibri" w:hAnsi="Times New Roman" w:cs="Times New Roman"/>
          <w:b/>
          <w:sz w:val="24"/>
          <w:szCs w:val="24"/>
        </w:rPr>
      </w:pPr>
      <w:r w:rsidRPr="008A78BC">
        <w:rPr>
          <w:rFonts w:ascii="Times New Roman" w:eastAsia="Calibri" w:hAnsi="Times New Roman" w:cs="Times New Roman"/>
          <w:b/>
          <w:sz w:val="24"/>
          <w:szCs w:val="24"/>
        </w:rPr>
        <w:t xml:space="preserve">PRESIDENTA DE LA H. “LXI” LEGISLATURA </w:t>
      </w:r>
    </w:p>
    <w:p w14:paraId="44390309" w14:textId="77777777" w:rsidR="008A78BC" w:rsidRPr="008A78BC" w:rsidRDefault="008A78BC" w:rsidP="008A78BC">
      <w:pPr>
        <w:spacing w:after="0" w:line="240" w:lineRule="auto"/>
        <w:contextualSpacing/>
        <w:jc w:val="both"/>
        <w:rPr>
          <w:rFonts w:ascii="Times New Roman" w:eastAsia="Calibri" w:hAnsi="Times New Roman" w:cs="Times New Roman"/>
          <w:b/>
          <w:sz w:val="24"/>
          <w:szCs w:val="24"/>
        </w:rPr>
      </w:pPr>
      <w:r w:rsidRPr="008A78BC">
        <w:rPr>
          <w:rFonts w:ascii="Times New Roman" w:eastAsia="Calibri" w:hAnsi="Times New Roman" w:cs="Times New Roman"/>
          <w:b/>
          <w:sz w:val="24"/>
          <w:szCs w:val="24"/>
        </w:rPr>
        <w:t>DEL ESTADO LIBRE Y SOBERANO DE MÉXICO.</w:t>
      </w:r>
    </w:p>
    <w:p w14:paraId="5A364217" w14:textId="77777777" w:rsidR="008A78BC" w:rsidRPr="008A78BC" w:rsidRDefault="008A78BC" w:rsidP="008A78BC">
      <w:pPr>
        <w:spacing w:after="0" w:line="240" w:lineRule="auto"/>
        <w:contextualSpacing/>
        <w:jc w:val="both"/>
        <w:rPr>
          <w:rFonts w:ascii="Times New Roman" w:eastAsia="Calibri" w:hAnsi="Times New Roman" w:cs="Times New Roman"/>
          <w:b/>
          <w:sz w:val="24"/>
          <w:szCs w:val="24"/>
        </w:rPr>
      </w:pPr>
      <w:r w:rsidRPr="008A78BC">
        <w:rPr>
          <w:rFonts w:ascii="Times New Roman" w:eastAsia="Calibri" w:hAnsi="Times New Roman" w:cs="Times New Roman"/>
          <w:b/>
          <w:sz w:val="24"/>
          <w:szCs w:val="24"/>
        </w:rPr>
        <w:t>P R E S E N T E.</w:t>
      </w:r>
    </w:p>
    <w:p w14:paraId="0751089B" w14:textId="77777777" w:rsidR="008A78BC" w:rsidRPr="008A78BC" w:rsidRDefault="008A78BC" w:rsidP="008A78BC">
      <w:pPr>
        <w:spacing w:after="0" w:line="240" w:lineRule="auto"/>
        <w:contextualSpacing/>
        <w:rPr>
          <w:rFonts w:ascii="Times New Roman" w:eastAsia="Calibri" w:hAnsi="Times New Roman" w:cs="Times New Roman"/>
          <w:sz w:val="24"/>
          <w:szCs w:val="24"/>
        </w:rPr>
      </w:pPr>
    </w:p>
    <w:p w14:paraId="4AC3CEE4" w14:textId="77777777" w:rsidR="008A78BC" w:rsidRPr="008A78BC" w:rsidRDefault="008A78BC" w:rsidP="008A78BC">
      <w:pPr>
        <w:spacing w:after="0" w:line="240" w:lineRule="auto"/>
        <w:ind w:firstLine="708"/>
        <w:contextualSpacing/>
        <w:jc w:val="both"/>
        <w:rPr>
          <w:rFonts w:ascii="Times New Roman" w:eastAsia="Calibri" w:hAnsi="Times New Roman" w:cs="Times New Roman"/>
          <w:bCs/>
          <w:sz w:val="24"/>
          <w:szCs w:val="24"/>
        </w:rPr>
      </w:pPr>
      <w:r w:rsidRPr="008A78BC">
        <w:rPr>
          <w:rFonts w:ascii="Times New Roman" w:eastAsia="Calibri" w:hAnsi="Times New Roman" w:cs="Times New Roman"/>
          <w:bCs/>
          <w:sz w:val="24"/>
          <w:szCs w:val="24"/>
        </w:rPr>
        <w:t xml:space="preserve">Quienes integramos la Junta de Coordinación Política, con sustento en lo dispuesto en los artículos 51 fracción II y 61 fracciones I y XX, de la Constitución Política del Estado Libre y Soberano de México; 28 fracción I, 62 fracciones V y XVI, 78, 79, 81 y 94 fracciones II y IV y 96 de la Ley Orgánica del Poder Legislativo del Estado Libre y Soberano de México; 68 del Reglamento del Poder Legislativo del Estado Libre y Soberano de México; nos permitimos presentar a la aprobación de la “LXI” Legislatura, Iniciativa de Decreto por el que se propone </w:t>
      </w:r>
      <w:r w:rsidRPr="008A78BC">
        <w:rPr>
          <w:rFonts w:ascii="Times New Roman" w:eastAsia="Calibri" w:hAnsi="Times New Roman" w:cs="Times New Roman"/>
          <w:b/>
          <w:bCs/>
          <w:sz w:val="24"/>
          <w:szCs w:val="24"/>
        </w:rPr>
        <w:t xml:space="preserve">ratificar </w:t>
      </w:r>
      <w:r w:rsidRPr="008A78BC">
        <w:rPr>
          <w:rFonts w:ascii="Times New Roman" w:eastAsia="Calibri" w:hAnsi="Times New Roman" w:cs="Times New Roman"/>
          <w:bCs/>
          <w:sz w:val="24"/>
          <w:szCs w:val="24"/>
        </w:rPr>
        <w:t>al Contralor del Poder Legislativo del Estado de México, con base en la siguiente:</w:t>
      </w:r>
    </w:p>
    <w:p w14:paraId="54E4DD97" w14:textId="77777777" w:rsidR="008A78BC" w:rsidRPr="008A78BC" w:rsidRDefault="008A78BC" w:rsidP="008A78BC">
      <w:pPr>
        <w:spacing w:after="0" w:line="240" w:lineRule="auto"/>
        <w:contextualSpacing/>
        <w:jc w:val="both"/>
        <w:rPr>
          <w:rFonts w:ascii="Times New Roman" w:eastAsia="Calibri" w:hAnsi="Times New Roman" w:cs="Times New Roman"/>
          <w:bCs/>
          <w:sz w:val="24"/>
          <w:szCs w:val="24"/>
        </w:rPr>
      </w:pPr>
    </w:p>
    <w:p w14:paraId="090C50DA" w14:textId="77777777" w:rsidR="008A78BC" w:rsidRPr="008A78BC" w:rsidRDefault="008A78BC" w:rsidP="008A78BC">
      <w:pPr>
        <w:spacing w:after="0" w:line="240" w:lineRule="auto"/>
        <w:contextualSpacing/>
        <w:jc w:val="center"/>
        <w:rPr>
          <w:rFonts w:ascii="Times New Roman" w:eastAsia="Calibri" w:hAnsi="Times New Roman" w:cs="Times New Roman"/>
          <w:b/>
          <w:bCs/>
          <w:sz w:val="24"/>
          <w:szCs w:val="24"/>
        </w:rPr>
      </w:pPr>
      <w:r w:rsidRPr="008A78BC">
        <w:rPr>
          <w:rFonts w:ascii="Times New Roman" w:eastAsia="Calibri" w:hAnsi="Times New Roman" w:cs="Times New Roman"/>
          <w:b/>
          <w:bCs/>
          <w:sz w:val="24"/>
          <w:szCs w:val="24"/>
        </w:rPr>
        <w:t>EXPOSICIÓN DE MOTIVOS</w:t>
      </w:r>
    </w:p>
    <w:p w14:paraId="388670B2" w14:textId="77777777" w:rsidR="008A78BC" w:rsidRPr="008A78BC" w:rsidRDefault="008A78BC" w:rsidP="008A78BC">
      <w:pPr>
        <w:autoSpaceDE w:val="0"/>
        <w:autoSpaceDN w:val="0"/>
        <w:adjustRightInd w:val="0"/>
        <w:spacing w:after="0" w:line="240" w:lineRule="auto"/>
        <w:contextualSpacing/>
        <w:jc w:val="both"/>
        <w:rPr>
          <w:rFonts w:ascii="Times New Roman" w:eastAsia="Calibri" w:hAnsi="Times New Roman" w:cs="Times New Roman"/>
          <w:bCs/>
          <w:sz w:val="24"/>
          <w:szCs w:val="24"/>
        </w:rPr>
      </w:pPr>
    </w:p>
    <w:p w14:paraId="189E2AAB"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sidRPr="008A78BC">
        <w:rPr>
          <w:rFonts w:ascii="Times New Roman" w:eastAsia="Calibri" w:hAnsi="Times New Roman" w:cs="Times New Roman"/>
          <w:bCs/>
          <w:sz w:val="24"/>
          <w:szCs w:val="24"/>
        </w:rPr>
        <w:t xml:space="preserve">En términos del artículo 94 </w:t>
      </w:r>
      <w:proofErr w:type="gramStart"/>
      <w:r w:rsidRPr="008A78BC">
        <w:rPr>
          <w:rFonts w:ascii="Times New Roman" w:eastAsia="Calibri" w:hAnsi="Times New Roman" w:cs="Times New Roman"/>
          <w:bCs/>
          <w:sz w:val="24"/>
          <w:szCs w:val="24"/>
        </w:rPr>
        <w:t>fracción</w:t>
      </w:r>
      <w:proofErr w:type="gramEnd"/>
      <w:r w:rsidRPr="008A78BC">
        <w:rPr>
          <w:rFonts w:ascii="Times New Roman" w:eastAsia="Calibri" w:hAnsi="Times New Roman" w:cs="Times New Roman"/>
          <w:bCs/>
          <w:sz w:val="24"/>
          <w:szCs w:val="24"/>
        </w:rPr>
        <w:t xml:space="preserve"> III de la Ley Orgánica del Poder Legislativo del Estado Libre y Soberano de México, la Legislatura cuenta para el ejercicio de sus funciones con una Contraloría.</w:t>
      </w:r>
    </w:p>
    <w:p w14:paraId="06D798F9"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p>
    <w:p w14:paraId="18143A70"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sidRPr="008A78BC">
        <w:rPr>
          <w:rFonts w:ascii="Times New Roman" w:eastAsia="Calibri" w:hAnsi="Times New Roman" w:cs="Times New Roman"/>
          <w:bCs/>
          <w:sz w:val="24"/>
          <w:szCs w:val="24"/>
        </w:rPr>
        <w:t xml:space="preserve">En concordancia con el precepto indicado, los párrafos segundo y tercero del artículo 96 de la citada Ley Orgánica, refieren, en lo conducente, que, los titulares de las dependencias serán electos por la Asamblea y durarán en su encargo cuatro años, pudiendo ser removidos de acuerdo </w:t>
      </w:r>
      <w:r w:rsidRPr="008A78BC">
        <w:rPr>
          <w:rFonts w:ascii="Times New Roman" w:eastAsia="Calibri" w:hAnsi="Times New Roman" w:cs="Times New Roman"/>
          <w:bCs/>
          <w:sz w:val="24"/>
          <w:szCs w:val="24"/>
        </w:rPr>
        <w:lastRenderedPageBreak/>
        <w:t>con la ley.  Más aún, aclaran que, concluido el periodo de su encargo podrán ser ratificados o electos nuevos titulares.</w:t>
      </w:r>
    </w:p>
    <w:p w14:paraId="5B129415"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p>
    <w:p w14:paraId="72C7C8B6"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lang w:val="es-ES"/>
        </w:rPr>
      </w:pPr>
      <w:r w:rsidRPr="008A78BC">
        <w:rPr>
          <w:rFonts w:ascii="Times New Roman" w:eastAsia="Calibri" w:hAnsi="Times New Roman" w:cs="Times New Roman"/>
          <w:bCs/>
          <w:sz w:val="24"/>
          <w:szCs w:val="24"/>
        </w:rPr>
        <w:t>Por su parte, el artículo 153 del Reglamento del Poder Legislativo del Estado Libre y Soberano de México, precisa que,</w:t>
      </w:r>
      <w:r w:rsidRPr="008A78BC">
        <w:rPr>
          <w:rFonts w:ascii="Times New Roman" w:eastAsia="Times New Roman" w:hAnsi="Times New Roman" w:cs="Times New Roman"/>
          <w:snapToGrid w:val="0"/>
          <w:color w:val="000000"/>
          <w:sz w:val="24"/>
          <w:szCs w:val="24"/>
          <w:lang w:val="es-ES" w:eastAsia="es-ES"/>
        </w:rPr>
        <w:t xml:space="preserve"> </w:t>
      </w:r>
      <w:r w:rsidRPr="008A78BC">
        <w:rPr>
          <w:rFonts w:ascii="Times New Roman" w:eastAsia="Calibri" w:hAnsi="Times New Roman" w:cs="Times New Roman"/>
          <w:bCs/>
          <w:sz w:val="24"/>
          <w:szCs w:val="24"/>
          <w:lang w:val="es-ES"/>
        </w:rPr>
        <w:t xml:space="preserve">la Contraloría es la dependencia del Poder Legislativo, que ejerce funciones de auditoría, vigilancia, control, evaluación e inspección y las demás que le señalen otras disposiciones legales.  </w:t>
      </w:r>
      <w:r w:rsidRPr="008A78BC">
        <w:rPr>
          <w:rFonts w:ascii="Times New Roman" w:eastAsia="Calibri" w:hAnsi="Times New Roman" w:cs="Times New Roman"/>
          <w:bCs/>
          <w:sz w:val="24"/>
          <w:szCs w:val="24"/>
        </w:rPr>
        <w:t xml:space="preserve">Asimismo, puntualiza que, </w:t>
      </w:r>
      <w:r w:rsidRPr="008A78BC">
        <w:rPr>
          <w:rFonts w:ascii="Times New Roman" w:eastAsia="Calibri" w:hAnsi="Times New Roman" w:cs="Times New Roman"/>
          <w:bCs/>
          <w:sz w:val="24"/>
          <w:szCs w:val="24"/>
          <w:lang w:val="es-ES"/>
        </w:rPr>
        <w:t>la Contraloría estará a cargo de un titular denominado Contralor, quien será nombrado por la Asamblea a propuesta de la Junta de Coordinación Política y dependerá jerárquicamente del Presidente de la misma.</w:t>
      </w:r>
    </w:p>
    <w:p w14:paraId="756BDB36"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lang w:val="es-ES"/>
        </w:rPr>
      </w:pPr>
    </w:p>
    <w:p w14:paraId="45C59270"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lang w:val="es-ES"/>
        </w:rPr>
      </w:pPr>
      <w:r w:rsidRPr="008A78BC">
        <w:rPr>
          <w:rFonts w:ascii="Times New Roman" w:eastAsia="Calibri" w:hAnsi="Times New Roman" w:cs="Times New Roman"/>
          <w:bCs/>
          <w:sz w:val="24"/>
          <w:szCs w:val="24"/>
          <w:lang w:val="es-ES"/>
        </w:rPr>
        <w:t xml:space="preserve">En este contexto y con base en las atribuciones previstas en los artículos 62 fracción V y 65 </w:t>
      </w:r>
      <w:proofErr w:type="gramStart"/>
      <w:r w:rsidRPr="008A78BC">
        <w:rPr>
          <w:rFonts w:ascii="Times New Roman" w:eastAsia="Calibri" w:hAnsi="Times New Roman" w:cs="Times New Roman"/>
          <w:bCs/>
          <w:sz w:val="24"/>
          <w:szCs w:val="24"/>
          <w:lang w:val="es-ES"/>
        </w:rPr>
        <w:t>fracción</w:t>
      </w:r>
      <w:proofErr w:type="gramEnd"/>
      <w:r w:rsidRPr="008A78BC">
        <w:rPr>
          <w:rFonts w:ascii="Times New Roman" w:eastAsia="Calibri" w:hAnsi="Times New Roman" w:cs="Times New Roman"/>
          <w:bCs/>
          <w:sz w:val="24"/>
          <w:szCs w:val="24"/>
          <w:lang w:val="es-ES"/>
        </w:rPr>
        <w:t xml:space="preserve"> VIII de la Ley Orgánica del Poder Legislativo del Estado Libre y Soberano de México, nos permitimos formular la presente iniciativa de decreto por el que se propone la ratificación del Contralor del Poder Legislativo.</w:t>
      </w:r>
    </w:p>
    <w:p w14:paraId="478FBB36"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lang w:val="es-ES"/>
        </w:rPr>
      </w:pPr>
    </w:p>
    <w:p w14:paraId="700DEF5D"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sidRPr="008A78BC">
        <w:rPr>
          <w:rFonts w:ascii="Times New Roman" w:eastAsia="Calibri" w:hAnsi="Times New Roman" w:cs="Times New Roman"/>
          <w:bCs/>
          <w:sz w:val="24"/>
          <w:szCs w:val="24"/>
          <w:lang w:val="es-ES"/>
        </w:rPr>
        <w:t xml:space="preserve">Lo anterior con el propósito de atender, oportunamente, el mandato legal correspondiente y favorecer el debido funcionamiento de la Contraloría del Poder Legislativo, cuyo titular fue designado mediante </w:t>
      </w:r>
      <w:r w:rsidRPr="008A78BC">
        <w:rPr>
          <w:rFonts w:ascii="Times New Roman" w:eastAsia="Calibri" w:hAnsi="Times New Roman" w:cs="Times New Roman"/>
          <w:bCs/>
          <w:sz w:val="24"/>
          <w:szCs w:val="24"/>
        </w:rPr>
        <w:t>Decreto número 129, la “LX” Legislatura y, en consecuencia, el término de su encargo por cuatro años, vence el día 31 de enero del 2024.</w:t>
      </w:r>
    </w:p>
    <w:p w14:paraId="61A4C070"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p>
    <w:p w14:paraId="08777A0F"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sidRPr="008A78BC">
        <w:rPr>
          <w:rFonts w:ascii="Times New Roman" w:eastAsia="Calibri" w:hAnsi="Times New Roman" w:cs="Times New Roman"/>
          <w:bCs/>
          <w:sz w:val="24"/>
          <w:szCs w:val="24"/>
        </w:rPr>
        <w:t xml:space="preserve">De conformidad con el Proyecto de Decreto correspondiente, proponemos la ratificación del Maestro Juan José Hernández Vences, considerando que cumple con los requisitos señalados en los artículos 150 y 154 del Reglamento del Poder Legislativo del Estado Libre y Soberano de México, y además, advertimos, reúne el perfil necesario para el ejercicio de tan importante encomienda, vinculada con el cuidado tanto la honestidad y la transparencia, y por ende, el combate a la corrupción. </w:t>
      </w:r>
    </w:p>
    <w:p w14:paraId="6A923E1B"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p>
    <w:p w14:paraId="0765758B"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sidRPr="008A78BC">
        <w:rPr>
          <w:rFonts w:ascii="Times New Roman" w:eastAsia="Calibri" w:hAnsi="Times New Roman" w:cs="Times New Roman"/>
          <w:bCs/>
          <w:sz w:val="24"/>
          <w:szCs w:val="24"/>
        </w:rPr>
        <w:t>Coincidimos en que la ratificación contribuirá a seguir fortaleciendo esa dependencia del Poder Legislativo, con la titularidad de una persona destacada por su capacidad, honorabilidad y responsabilidad, con experiencia en la materia y vocación de servicio público.</w:t>
      </w:r>
    </w:p>
    <w:p w14:paraId="5A5AFFE7"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p>
    <w:p w14:paraId="701839C6"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sidRPr="008A78BC">
        <w:rPr>
          <w:rFonts w:ascii="Times New Roman" w:eastAsia="Calibri" w:hAnsi="Times New Roman" w:cs="Times New Roman"/>
          <w:bCs/>
          <w:sz w:val="24"/>
          <w:szCs w:val="24"/>
        </w:rPr>
        <w:t>Anexamos el Proyecto de Decreto correspondiente para su discusión y aprobación por la Legislatura en Pleno.</w:t>
      </w:r>
    </w:p>
    <w:p w14:paraId="6C6D609B"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p>
    <w:p w14:paraId="3B2007EE"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sidRPr="008A78BC">
        <w:rPr>
          <w:rFonts w:ascii="Times New Roman" w:eastAsia="Calibri" w:hAnsi="Times New Roman" w:cs="Times New Roman"/>
          <w:bCs/>
          <w:sz w:val="24"/>
          <w:szCs w:val="24"/>
        </w:rPr>
        <w:t>Tratándose del cumplimiento de disposiciones jurídicas, relacionadas con la organización y funcionamiento de la Contraloría del Poder Legislativo, nos permitimos solicitar, con fundamento en lo previsto en los artículos 55 de la Constitución Política del Estado Libre y Soberano de México, 83 de la Ley Orgánica del Poder Legislativo del Estado Libre y Soberano de México y 74 del Reglamento del Poder Legislativo del Estado Libre y Soberano de México, la dispensa del trámite de dictamen de la Iniciativa de Decreto para que la Soberanía Popular, lleve a cabo, de inmediato, su análisis y resuelva lo procedente.</w:t>
      </w:r>
    </w:p>
    <w:p w14:paraId="56DD0569"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p>
    <w:p w14:paraId="78255FB6" w14:textId="77777777" w:rsidR="008A78BC" w:rsidRPr="008A78BC" w:rsidRDefault="008A78BC" w:rsidP="008A78BC">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sidRPr="008A78BC">
        <w:rPr>
          <w:rFonts w:ascii="Times New Roman" w:eastAsia="Calibri" w:hAnsi="Times New Roman" w:cs="Times New Roman"/>
          <w:bCs/>
          <w:sz w:val="24"/>
          <w:szCs w:val="24"/>
        </w:rPr>
        <w:t>Sin otro particular, le manifestamos nuestra elevada consideración.</w:t>
      </w:r>
    </w:p>
    <w:p w14:paraId="4CD5CFC3" w14:textId="77777777" w:rsidR="008A78BC" w:rsidRPr="008A78BC" w:rsidRDefault="008A78BC" w:rsidP="008A78BC">
      <w:pPr>
        <w:spacing w:after="0" w:line="240" w:lineRule="auto"/>
        <w:contextualSpacing/>
        <w:rPr>
          <w:rFonts w:ascii="Times New Roman" w:eastAsia="Calibri" w:hAnsi="Times New Roman" w:cs="Times New Roman"/>
          <w:sz w:val="24"/>
          <w:szCs w:val="24"/>
        </w:rPr>
      </w:pPr>
    </w:p>
    <w:p w14:paraId="2C219588" w14:textId="77777777"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A T E N T A M E N T E</w:t>
      </w:r>
    </w:p>
    <w:p w14:paraId="1F725295" w14:textId="768101D2"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 xml:space="preserve">JUNTA DE COORDINACIÓN POLÍTICA DE LA “LXI” </w:t>
      </w:r>
      <w:r>
        <w:rPr>
          <w:rFonts w:ascii="Times New Roman" w:eastAsia="Calibri" w:hAnsi="Times New Roman" w:cs="Times New Roman"/>
          <w:b/>
          <w:sz w:val="24"/>
          <w:szCs w:val="24"/>
        </w:rPr>
        <w:t xml:space="preserve"> </w:t>
      </w:r>
    </w:p>
    <w:p w14:paraId="7FD6DF3D" w14:textId="77777777"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 xml:space="preserve">LEGISLATURA DEL ESTADO DE MÉXICO </w:t>
      </w:r>
    </w:p>
    <w:p w14:paraId="713F2171" w14:textId="77777777"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p>
    <w:p w14:paraId="1DF2D6AD" w14:textId="77777777"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lastRenderedPageBreak/>
        <w:t>PRESIDENTE</w:t>
      </w:r>
    </w:p>
    <w:p w14:paraId="1FAF5CB3" w14:textId="77777777"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DIP. ELÍAS RESCALA JIMÉNEZ</w:t>
      </w:r>
    </w:p>
    <w:tbl>
      <w:tblPr>
        <w:tblW w:w="0" w:type="auto"/>
        <w:jc w:val="center"/>
        <w:tblLook w:val="04A0" w:firstRow="1" w:lastRow="0" w:firstColumn="1" w:lastColumn="0" w:noHBand="0" w:noVBand="1"/>
      </w:tblPr>
      <w:tblGrid>
        <w:gridCol w:w="4507"/>
        <w:gridCol w:w="4297"/>
      </w:tblGrid>
      <w:tr w:rsidR="008A78BC" w:rsidRPr="008A78BC" w14:paraId="266AF6A2" w14:textId="77777777" w:rsidTr="0020034C">
        <w:trPr>
          <w:jc w:val="center"/>
        </w:trPr>
        <w:tc>
          <w:tcPr>
            <w:tcW w:w="4507" w:type="dxa"/>
            <w:shd w:val="clear" w:color="auto" w:fill="auto"/>
          </w:tcPr>
          <w:p w14:paraId="1BA4254C" w14:textId="77777777"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VICEPRESIDENTE</w:t>
            </w:r>
          </w:p>
          <w:p w14:paraId="3407EE4A" w14:textId="77777777"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DIP. MAURILIO HERNÁNDEZ GONZÁLEZ</w:t>
            </w:r>
          </w:p>
        </w:tc>
        <w:tc>
          <w:tcPr>
            <w:tcW w:w="4297" w:type="dxa"/>
            <w:shd w:val="clear" w:color="auto" w:fill="auto"/>
          </w:tcPr>
          <w:p w14:paraId="2F4D4B00" w14:textId="77777777"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VICEPRESIDENTE</w:t>
            </w:r>
          </w:p>
          <w:p w14:paraId="32314465" w14:textId="77777777" w:rsid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DIP. ENRIQUE VARGAS DEL VILLAR</w:t>
            </w:r>
          </w:p>
          <w:p w14:paraId="5A02545A" w14:textId="77777777" w:rsidR="0020034C" w:rsidRPr="008A78BC" w:rsidRDefault="0020034C" w:rsidP="008A78BC">
            <w:pPr>
              <w:spacing w:after="0" w:line="240" w:lineRule="auto"/>
              <w:contextualSpacing/>
              <w:jc w:val="center"/>
              <w:rPr>
                <w:rFonts w:ascii="Times New Roman" w:eastAsia="Calibri" w:hAnsi="Times New Roman" w:cs="Times New Roman"/>
                <w:b/>
                <w:sz w:val="24"/>
                <w:szCs w:val="24"/>
              </w:rPr>
            </w:pPr>
          </w:p>
        </w:tc>
      </w:tr>
      <w:tr w:rsidR="008A78BC" w:rsidRPr="008A78BC" w14:paraId="344E8722" w14:textId="77777777" w:rsidTr="0020034C">
        <w:trPr>
          <w:jc w:val="center"/>
        </w:trPr>
        <w:tc>
          <w:tcPr>
            <w:tcW w:w="4507" w:type="dxa"/>
            <w:shd w:val="clear" w:color="auto" w:fill="auto"/>
          </w:tcPr>
          <w:p w14:paraId="256D6471" w14:textId="77777777"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SECRETARIO</w:t>
            </w:r>
          </w:p>
          <w:p w14:paraId="27199B68" w14:textId="77777777" w:rsid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DIP. SERGIO GARCÍA SOSA</w:t>
            </w:r>
          </w:p>
          <w:p w14:paraId="3E69E94A" w14:textId="77777777" w:rsidR="0020034C" w:rsidRPr="008A78BC" w:rsidRDefault="0020034C" w:rsidP="008A78BC">
            <w:pPr>
              <w:spacing w:after="0" w:line="240" w:lineRule="auto"/>
              <w:contextualSpacing/>
              <w:jc w:val="center"/>
              <w:rPr>
                <w:rFonts w:ascii="Times New Roman" w:eastAsia="Calibri" w:hAnsi="Times New Roman" w:cs="Times New Roman"/>
                <w:b/>
                <w:sz w:val="24"/>
                <w:szCs w:val="24"/>
              </w:rPr>
            </w:pPr>
          </w:p>
        </w:tc>
        <w:tc>
          <w:tcPr>
            <w:tcW w:w="4297" w:type="dxa"/>
            <w:shd w:val="clear" w:color="auto" w:fill="auto"/>
          </w:tcPr>
          <w:p w14:paraId="06F00B2E" w14:textId="77777777"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VOCAL</w:t>
            </w:r>
          </w:p>
          <w:p w14:paraId="070DB7BD" w14:textId="77777777"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DIP. OMAR ORTEGA ÁLVAREZ</w:t>
            </w:r>
          </w:p>
        </w:tc>
      </w:tr>
      <w:tr w:rsidR="008A78BC" w:rsidRPr="008A78BC" w14:paraId="641EAA0E" w14:textId="77777777" w:rsidTr="0020034C">
        <w:trPr>
          <w:jc w:val="center"/>
        </w:trPr>
        <w:tc>
          <w:tcPr>
            <w:tcW w:w="4507" w:type="dxa"/>
            <w:shd w:val="clear" w:color="auto" w:fill="auto"/>
          </w:tcPr>
          <w:p w14:paraId="43A2E30A" w14:textId="77777777"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p>
          <w:p w14:paraId="5AECDF9B" w14:textId="77777777"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VOCAL</w:t>
            </w:r>
          </w:p>
          <w:p w14:paraId="0215212D" w14:textId="77777777"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DIP. MARÍA LUISA MENDOZA MONDRAGÓN</w:t>
            </w:r>
          </w:p>
        </w:tc>
        <w:tc>
          <w:tcPr>
            <w:tcW w:w="4297" w:type="dxa"/>
            <w:shd w:val="clear" w:color="auto" w:fill="auto"/>
          </w:tcPr>
          <w:p w14:paraId="7FA65BDD" w14:textId="77777777"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p>
          <w:p w14:paraId="2C1F270C" w14:textId="77777777" w:rsidR="008A78BC" w:rsidRP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VOCAL</w:t>
            </w:r>
          </w:p>
          <w:p w14:paraId="1C6B9E8E" w14:textId="77777777" w:rsidR="008A78BC" w:rsidRDefault="008A78BC" w:rsidP="008A78BC">
            <w:pPr>
              <w:spacing w:after="0" w:line="240" w:lineRule="auto"/>
              <w:contextualSpacing/>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DIP. MARTÍN ZEPEDA HERNÁNDEZ</w:t>
            </w:r>
          </w:p>
          <w:p w14:paraId="11B19144" w14:textId="77777777" w:rsidR="0020034C" w:rsidRPr="008A78BC" w:rsidRDefault="0020034C" w:rsidP="008A78BC">
            <w:pPr>
              <w:spacing w:after="0" w:line="240" w:lineRule="auto"/>
              <w:contextualSpacing/>
              <w:jc w:val="center"/>
              <w:rPr>
                <w:rFonts w:ascii="Times New Roman" w:eastAsia="Calibri" w:hAnsi="Times New Roman" w:cs="Times New Roman"/>
                <w:b/>
                <w:sz w:val="24"/>
                <w:szCs w:val="24"/>
              </w:rPr>
            </w:pPr>
          </w:p>
        </w:tc>
      </w:tr>
      <w:bookmarkEnd w:id="3"/>
    </w:tbl>
    <w:p w14:paraId="67AE62C8" w14:textId="77777777" w:rsidR="0020034C" w:rsidRDefault="0020034C" w:rsidP="008A78BC">
      <w:pPr>
        <w:spacing w:after="0" w:line="240" w:lineRule="auto"/>
        <w:jc w:val="both"/>
        <w:rPr>
          <w:rFonts w:ascii="Times New Roman" w:eastAsia="Calibri" w:hAnsi="Times New Roman" w:cs="Times New Roman"/>
          <w:sz w:val="24"/>
          <w:szCs w:val="24"/>
        </w:rPr>
      </w:pPr>
    </w:p>
    <w:p w14:paraId="1EAB15ED" w14:textId="77777777" w:rsidR="0020034C" w:rsidRDefault="0020034C" w:rsidP="008A78BC">
      <w:pPr>
        <w:spacing w:after="0" w:line="240" w:lineRule="auto"/>
        <w:jc w:val="both"/>
        <w:rPr>
          <w:rFonts w:ascii="Times New Roman" w:eastAsia="Calibri" w:hAnsi="Times New Roman" w:cs="Times New Roman"/>
          <w:b/>
          <w:sz w:val="24"/>
          <w:szCs w:val="24"/>
        </w:rPr>
      </w:pPr>
    </w:p>
    <w:p w14:paraId="076EB873" w14:textId="28109183" w:rsidR="008A78BC" w:rsidRPr="008A78BC" w:rsidRDefault="008A78BC" w:rsidP="008A78BC">
      <w:pPr>
        <w:spacing w:after="0" w:line="240" w:lineRule="auto"/>
        <w:jc w:val="both"/>
        <w:rPr>
          <w:rFonts w:ascii="Times New Roman" w:eastAsia="Calibri" w:hAnsi="Times New Roman" w:cs="Times New Roman"/>
          <w:b/>
          <w:sz w:val="24"/>
          <w:szCs w:val="24"/>
        </w:rPr>
      </w:pPr>
      <w:r w:rsidRPr="008A78BC">
        <w:rPr>
          <w:rFonts w:ascii="Times New Roman" w:eastAsia="Calibri" w:hAnsi="Times New Roman" w:cs="Times New Roman"/>
          <w:b/>
          <w:sz w:val="24"/>
          <w:szCs w:val="24"/>
        </w:rPr>
        <w:t>DECRETO NÚMERO</w:t>
      </w:r>
    </w:p>
    <w:p w14:paraId="3DA6D3B1" w14:textId="77777777" w:rsidR="008A78BC" w:rsidRPr="008A78BC" w:rsidRDefault="008A78BC" w:rsidP="008A78BC">
      <w:pPr>
        <w:spacing w:after="0" w:line="240" w:lineRule="auto"/>
        <w:jc w:val="both"/>
        <w:rPr>
          <w:rFonts w:ascii="Times New Roman" w:eastAsia="Calibri" w:hAnsi="Times New Roman" w:cs="Times New Roman"/>
          <w:b/>
          <w:sz w:val="24"/>
          <w:szCs w:val="24"/>
        </w:rPr>
      </w:pPr>
      <w:r w:rsidRPr="008A78BC">
        <w:rPr>
          <w:rFonts w:ascii="Times New Roman" w:eastAsia="Calibri" w:hAnsi="Times New Roman" w:cs="Times New Roman"/>
          <w:b/>
          <w:sz w:val="24"/>
          <w:szCs w:val="24"/>
        </w:rPr>
        <w:t xml:space="preserve">LA H. “LXI” LEGISLATURA </w:t>
      </w:r>
    </w:p>
    <w:p w14:paraId="441404D1" w14:textId="77777777" w:rsidR="008A78BC" w:rsidRPr="008A78BC" w:rsidRDefault="008A78BC" w:rsidP="008A78BC">
      <w:pPr>
        <w:spacing w:after="0" w:line="240" w:lineRule="auto"/>
        <w:jc w:val="both"/>
        <w:rPr>
          <w:rFonts w:ascii="Times New Roman" w:eastAsia="Calibri" w:hAnsi="Times New Roman" w:cs="Times New Roman"/>
          <w:b/>
          <w:sz w:val="24"/>
          <w:szCs w:val="24"/>
        </w:rPr>
      </w:pPr>
      <w:r w:rsidRPr="008A78BC">
        <w:rPr>
          <w:rFonts w:ascii="Times New Roman" w:eastAsia="Calibri" w:hAnsi="Times New Roman" w:cs="Times New Roman"/>
          <w:b/>
          <w:sz w:val="24"/>
          <w:szCs w:val="24"/>
        </w:rPr>
        <w:t xml:space="preserve">DEL ESTADO DE MÉXICO </w:t>
      </w:r>
    </w:p>
    <w:p w14:paraId="4F09A5C2" w14:textId="77777777" w:rsidR="008A78BC" w:rsidRPr="008A78BC" w:rsidRDefault="008A78BC" w:rsidP="008A78BC">
      <w:pPr>
        <w:spacing w:after="0" w:line="240" w:lineRule="auto"/>
        <w:jc w:val="both"/>
        <w:rPr>
          <w:rFonts w:ascii="Times New Roman" w:eastAsia="Calibri" w:hAnsi="Times New Roman" w:cs="Times New Roman"/>
          <w:b/>
          <w:sz w:val="24"/>
          <w:szCs w:val="24"/>
        </w:rPr>
      </w:pPr>
      <w:r w:rsidRPr="008A78BC">
        <w:rPr>
          <w:rFonts w:ascii="Times New Roman" w:eastAsia="Calibri" w:hAnsi="Times New Roman" w:cs="Times New Roman"/>
          <w:b/>
          <w:sz w:val="24"/>
          <w:szCs w:val="24"/>
        </w:rPr>
        <w:t xml:space="preserve">DECRETA: </w:t>
      </w:r>
    </w:p>
    <w:p w14:paraId="4028E987" w14:textId="77777777" w:rsidR="008A78BC" w:rsidRPr="008A78BC" w:rsidRDefault="008A78BC" w:rsidP="008A78BC">
      <w:pPr>
        <w:spacing w:after="0" w:line="240" w:lineRule="auto"/>
        <w:jc w:val="both"/>
        <w:rPr>
          <w:rFonts w:ascii="Times New Roman" w:eastAsia="Calibri" w:hAnsi="Times New Roman" w:cs="Times New Roman"/>
          <w:b/>
          <w:sz w:val="24"/>
          <w:szCs w:val="24"/>
        </w:rPr>
      </w:pPr>
    </w:p>
    <w:p w14:paraId="7C93C904" w14:textId="77777777" w:rsidR="008A78BC" w:rsidRPr="008A78BC" w:rsidRDefault="008A78BC" w:rsidP="008A78BC">
      <w:pPr>
        <w:spacing w:after="0" w:line="240" w:lineRule="auto"/>
        <w:jc w:val="both"/>
        <w:rPr>
          <w:rFonts w:ascii="Times New Roman" w:eastAsia="Calibri" w:hAnsi="Times New Roman" w:cs="Times New Roman"/>
          <w:sz w:val="24"/>
          <w:szCs w:val="24"/>
        </w:rPr>
      </w:pPr>
      <w:r w:rsidRPr="008A78BC">
        <w:rPr>
          <w:rFonts w:ascii="Times New Roman" w:eastAsia="Calibri" w:hAnsi="Times New Roman" w:cs="Times New Roman"/>
          <w:b/>
          <w:sz w:val="24"/>
          <w:szCs w:val="24"/>
        </w:rPr>
        <w:t>ARTÍCULO PRIMERO.-</w:t>
      </w:r>
      <w:r w:rsidRPr="008A78BC">
        <w:rPr>
          <w:rFonts w:ascii="Times New Roman" w:eastAsia="Calibri" w:hAnsi="Times New Roman" w:cs="Times New Roman"/>
          <w:sz w:val="24"/>
          <w:szCs w:val="24"/>
        </w:rPr>
        <w:t xml:space="preserve"> En cumplimiento de lo dispuesto en los artículos 61 fracción XX de la Constitución Política del Estado Libre y Soberano de México, 62 fracción V, 94 fracción IV y 96 de la Ley Orgánica del Poder Legislativo del Estado Libre y Soberano de México y 153 del Reglamento del Poder Legislativo del Estado Libre y Soberano de México, se ratifica al Maestro Juan José Hernández Vences, Contralor del Poder Legislativo del Estado de México.</w:t>
      </w:r>
    </w:p>
    <w:p w14:paraId="4C938AA6" w14:textId="77777777" w:rsidR="008A78BC" w:rsidRPr="008A78BC" w:rsidRDefault="008A78BC" w:rsidP="008A78BC">
      <w:pPr>
        <w:spacing w:after="0" w:line="240" w:lineRule="auto"/>
        <w:jc w:val="both"/>
        <w:rPr>
          <w:rFonts w:ascii="Times New Roman" w:eastAsia="Calibri" w:hAnsi="Times New Roman" w:cs="Times New Roman"/>
          <w:sz w:val="24"/>
          <w:szCs w:val="24"/>
        </w:rPr>
      </w:pPr>
    </w:p>
    <w:p w14:paraId="533AE73B" w14:textId="77777777" w:rsidR="008A78BC" w:rsidRPr="008A78BC" w:rsidRDefault="008A78BC" w:rsidP="008A78BC">
      <w:pPr>
        <w:spacing w:after="0" w:line="240" w:lineRule="auto"/>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T R A N S I T O R I O S</w:t>
      </w:r>
    </w:p>
    <w:p w14:paraId="15C5B5FA" w14:textId="77777777" w:rsidR="008A78BC" w:rsidRPr="008A78BC" w:rsidRDefault="008A78BC" w:rsidP="008A78BC">
      <w:pPr>
        <w:spacing w:after="0" w:line="240" w:lineRule="auto"/>
        <w:jc w:val="both"/>
        <w:rPr>
          <w:rFonts w:ascii="Times New Roman" w:eastAsia="Calibri" w:hAnsi="Times New Roman" w:cs="Times New Roman"/>
          <w:b/>
          <w:sz w:val="24"/>
          <w:szCs w:val="24"/>
        </w:rPr>
      </w:pPr>
    </w:p>
    <w:p w14:paraId="5CE2EEBE" w14:textId="77777777" w:rsidR="008A78BC" w:rsidRPr="008A78BC" w:rsidRDefault="008A78BC" w:rsidP="008A78BC">
      <w:pPr>
        <w:spacing w:after="0" w:line="240" w:lineRule="auto"/>
        <w:jc w:val="both"/>
        <w:rPr>
          <w:rFonts w:ascii="Times New Roman" w:eastAsia="Calibri" w:hAnsi="Times New Roman" w:cs="Times New Roman"/>
          <w:sz w:val="24"/>
          <w:szCs w:val="24"/>
        </w:rPr>
      </w:pPr>
      <w:r w:rsidRPr="008A78BC">
        <w:rPr>
          <w:rFonts w:ascii="Times New Roman" w:eastAsia="Calibri" w:hAnsi="Times New Roman" w:cs="Times New Roman"/>
          <w:b/>
          <w:sz w:val="24"/>
          <w:szCs w:val="24"/>
        </w:rPr>
        <w:t>PRIMERO.-</w:t>
      </w:r>
      <w:r w:rsidRPr="008A78BC">
        <w:rPr>
          <w:rFonts w:ascii="Times New Roman" w:eastAsia="Calibri" w:hAnsi="Times New Roman" w:cs="Times New Roman"/>
          <w:sz w:val="24"/>
          <w:szCs w:val="24"/>
        </w:rPr>
        <w:t xml:space="preserve"> Publíquese el presente Decreto en el Periódico Oficial "Gaceta del Gobierno". </w:t>
      </w:r>
    </w:p>
    <w:p w14:paraId="08EDCE56" w14:textId="77777777" w:rsidR="008A78BC" w:rsidRPr="008A78BC" w:rsidRDefault="008A78BC" w:rsidP="008A78BC">
      <w:pPr>
        <w:spacing w:after="0" w:line="240" w:lineRule="auto"/>
        <w:jc w:val="both"/>
        <w:rPr>
          <w:rFonts w:ascii="Times New Roman" w:eastAsia="Calibri" w:hAnsi="Times New Roman" w:cs="Times New Roman"/>
          <w:sz w:val="24"/>
          <w:szCs w:val="24"/>
        </w:rPr>
      </w:pPr>
    </w:p>
    <w:p w14:paraId="26116E85" w14:textId="77777777" w:rsidR="008A78BC" w:rsidRPr="008A78BC" w:rsidRDefault="008A78BC" w:rsidP="008A78BC">
      <w:pPr>
        <w:spacing w:after="0" w:line="240" w:lineRule="auto"/>
        <w:jc w:val="both"/>
        <w:rPr>
          <w:rFonts w:ascii="Times New Roman" w:eastAsia="Calibri" w:hAnsi="Times New Roman" w:cs="Times New Roman"/>
          <w:sz w:val="24"/>
          <w:szCs w:val="24"/>
        </w:rPr>
      </w:pPr>
      <w:r w:rsidRPr="008A78BC">
        <w:rPr>
          <w:rFonts w:ascii="Times New Roman" w:eastAsia="Calibri" w:hAnsi="Times New Roman" w:cs="Times New Roman"/>
          <w:b/>
          <w:sz w:val="24"/>
          <w:szCs w:val="24"/>
        </w:rPr>
        <w:t>SEGUNDO.-</w:t>
      </w:r>
      <w:r w:rsidRPr="008A78BC">
        <w:rPr>
          <w:rFonts w:ascii="Times New Roman" w:eastAsia="Calibri" w:hAnsi="Times New Roman" w:cs="Times New Roman"/>
          <w:sz w:val="24"/>
          <w:szCs w:val="24"/>
        </w:rPr>
        <w:t xml:space="preserve"> El presente Decreto entrará en vigor el día de su publicación en el Periódico Oficial "Gaceta del Gobierno". </w:t>
      </w:r>
    </w:p>
    <w:p w14:paraId="05C99D6A" w14:textId="77777777" w:rsidR="008A78BC" w:rsidRPr="008A78BC" w:rsidRDefault="008A78BC" w:rsidP="008A78BC">
      <w:pPr>
        <w:spacing w:after="0" w:line="240" w:lineRule="auto"/>
        <w:jc w:val="both"/>
        <w:rPr>
          <w:rFonts w:ascii="Times New Roman" w:eastAsia="Calibri" w:hAnsi="Times New Roman" w:cs="Times New Roman"/>
          <w:sz w:val="24"/>
          <w:szCs w:val="24"/>
        </w:rPr>
      </w:pPr>
    </w:p>
    <w:p w14:paraId="22A8AEB8" w14:textId="77777777" w:rsidR="008A78BC" w:rsidRPr="008A78BC" w:rsidRDefault="008A78BC" w:rsidP="008A78BC">
      <w:pPr>
        <w:spacing w:after="0" w:line="240" w:lineRule="auto"/>
        <w:jc w:val="both"/>
        <w:rPr>
          <w:rFonts w:ascii="Times New Roman" w:eastAsia="Calibri" w:hAnsi="Times New Roman" w:cs="Times New Roman"/>
          <w:sz w:val="24"/>
          <w:szCs w:val="24"/>
        </w:rPr>
      </w:pPr>
      <w:r w:rsidRPr="008A78BC">
        <w:rPr>
          <w:rFonts w:ascii="Times New Roman" w:eastAsia="Calibri" w:hAnsi="Times New Roman" w:cs="Times New Roman"/>
          <w:b/>
          <w:sz w:val="24"/>
          <w:szCs w:val="24"/>
        </w:rPr>
        <w:t>TERCERO.-</w:t>
      </w:r>
      <w:r w:rsidRPr="008A78BC">
        <w:rPr>
          <w:rFonts w:ascii="Times New Roman" w:eastAsia="Calibri" w:hAnsi="Times New Roman" w:cs="Times New Roman"/>
          <w:sz w:val="24"/>
          <w:szCs w:val="24"/>
        </w:rPr>
        <w:t xml:space="preserve"> Se derogan y abrogan las disposiciones de igual o menor jerarquía que se opongan al presente. </w:t>
      </w:r>
    </w:p>
    <w:p w14:paraId="3C43A010" w14:textId="77777777" w:rsidR="008A78BC" w:rsidRPr="008A78BC" w:rsidRDefault="008A78BC" w:rsidP="008A78BC">
      <w:pPr>
        <w:spacing w:after="0" w:line="240" w:lineRule="auto"/>
        <w:jc w:val="both"/>
        <w:rPr>
          <w:rFonts w:ascii="Times New Roman" w:eastAsia="Calibri" w:hAnsi="Times New Roman" w:cs="Times New Roman"/>
          <w:sz w:val="24"/>
          <w:szCs w:val="24"/>
        </w:rPr>
      </w:pPr>
    </w:p>
    <w:p w14:paraId="096049C7" w14:textId="77777777" w:rsidR="008A78BC" w:rsidRPr="008A78BC" w:rsidRDefault="008A78BC" w:rsidP="008A78BC">
      <w:pPr>
        <w:spacing w:after="0" w:line="240" w:lineRule="auto"/>
        <w:jc w:val="both"/>
        <w:rPr>
          <w:rFonts w:ascii="Times New Roman" w:eastAsia="Calibri" w:hAnsi="Times New Roman" w:cs="Times New Roman"/>
          <w:sz w:val="24"/>
          <w:szCs w:val="24"/>
        </w:rPr>
      </w:pPr>
      <w:r w:rsidRPr="008A78BC">
        <w:rPr>
          <w:rFonts w:ascii="Times New Roman" w:eastAsia="Calibri" w:hAnsi="Times New Roman" w:cs="Times New Roman"/>
          <w:sz w:val="24"/>
          <w:szCs w:val="24"/>
        </w:rPr>
        <w:t xml:space="preserve">Dado en el Palacio del Poder Legislativo, en la ciudad de Toluca de Lerdo, Capital del Estado de México, a los cinco días del mes de marzo del dos mil veinticuatro. </w:t>
      </w:r>
    </w:p>
    <w:p w14:paraId="4DFB011A" w14:textId="77777777" w:rsidR="008A78BC" w:rsidRPr="008A78BC" w:rsidRDefault="008A78BC" w:rsidP="008A78BC">
      <w:pPr>
        <w:spacing w:after="0" w:line="240" w:lineRule="auto"/>
        <w:rPr>
          <w:rFonts w:ascii="Times New Roman" w:eastAsia="Calibri" w:hAnsi="Times New Roman" w:cs="Times New Roman"/>
          <w:sz w:val="24"/>
          <w:szCs w:val="24"/>
        </w:rPr>
      </w:pPr>
    </w:p>
    <w:p w14:paraId="6ADDF7DC" w14:textId="77777777" w:rsidR="00183DCA" w:rsidRPr="008A78BC" w:rsidRDefault="00183DCA" w:rsidP="008A78BC">
      <w:pPr>
        <w:pStyle w:val="Sinespaciado"/>
        <w:rPr>
          <w:rFonts w:ascii="Times New Roman" w:hAnsi="Times New Roman" w:cs="Times New Roman"/>
          <w:sz w:val="24"/>
          <w:szCs w:val="24"/>
        </w:rPr>
      </w:pPr>
    </w:p>
    <w:p w14:paraId="2399089E" w14:textId="77777777" w:rsidR="008A78BC" w:rsidRPr="008A78BC" w:rsidRDefault="008A78BC" w:rsidP="008A78BC">
      <w:pPr>
        <w:pStyle w:val="Sinespaciado"/>
        <w:rPr>
          <w:rFonts w:ascii="Times New Roman" w:hAnsi="Times New Roman" w:cs="Times New Roman"/>
          <w:sz w:val="24"/>
          <w:szCs w:val="24"/>
        </w:rPr>
      </w:pPr>
    </w:p>
    <w:p w14:paraId="5573F4EE" w14:textId="77777777" w:rsidR="008A78BC" w:rsidRPr="008A78BC" w:rsidRDefault="008A78BC" w:rsidP="008A78BC">
      <w:pPr>
        <w:spacing w:after="0" w:line="240" w:lineRule="auto"/>
        <w:jc w:val="both"/>
        <w:rPr>
          <w:rFonts w:ascii="Times New Roman" w:eastAsia="Calibri" w:hAnsi="Times New Roman" w:cs="Times New Roman"/>
          <w:b/>
          <w:sz w:val="24"/>
          <w:szCs w:val="24"/>
        </w:rPr>
      </w:pPr>
      <w:r w:rsidRPr="008A78BC">
        <w:rPr>
          <w:rFonts w:ascii="Times New Roman" w:eastAsia="Calibri" w:hAnsi="Times New Roman" w:cs="Times New Roman"/>
          <w:b/>
          <w:sz w:val="24"/>
          <w:szCs w:val="24"/>
        </w:rPr>
        <w:t>DECRETO NÚMERO 240</w:t>
      </w:r>
    </w:p>
    <w:p w14:paraId="5C88333D" w14:textId="77777777" w:rsidR="008A78BC" w:rsidRPr="008A78BC" w:rsidRDefault="008A78BC" w:rsidP="008A78BC">
      <w:pPr>
        <w:spacing w:after="0" w:line="240" w:lineRule="auto"/>
        <w:jc w:val="both"/>
        <w:rPr>
          <w:rFonts w:ascii="Times New Roman" w:eastAsia="Calibri" w:hAnsi="Times New Roman" w:cs="Times New Roman"/>
          <w:b/>
          <w:sz w:val="24"/>
          <w:szCs w:val="24"/>
        </w:rPr>
      </w:pPr>
      <w:r w:rsidRPr="008A78BC">
        <w:rPr>
          <w:rFonts w:ascii="Times New Roman" w:eastAsia="Calibri" w:hAnsi="Times New Roman" w:cs="Times New Roman"/>
          <w:b/>
          <w:sz w:val="24"/>
          <w:szCs w:val="24"/>
        </w:rPr>
        <w:t xml:space="preserve">LA H. “LXI” LEGISLATURA </w:t>
      </w:r>
    </w:p>
    <w:p w14:paraId="702290C3" w14:textId="77777777" w:rsidR="008A78BC" w:rsidRPr="008A78BC" w:rsidRDefault="008A78BC" w:rsidP="008A78BC">
      <w:pPr>
        <w:spacing w:after="0" w:line="240" w:lineRule="auto"/>
        <w:jc w:val="both"/>
        <w:rPr>
          <w:rFonts w:ascii="Times New Roman" w:eastAsia="Calibri" w:hAnsi="Times New Roman" w:cs="Times New Roman"/>
          <w:b/>
          <w:sz w:val="24"/>
          <w:szCs w:val="24"/>
        </w:rPr>
      </w:pPr>
      <w:r w:rsidRPr="008A78BC">
        <w:rPr>
          <w:rFonts w:ascii="Times New Roman" w:eastAsia="Calibri" w:hAnsi="Times New Roman" w:cs="Times New Roman"/>
          <w:b/>
          <w:sz w:val="24"/>
          <w:szCs w:val="24"/>
        </w:rPr>
        <w:t xml:space="preserve">DEL ESTADO DE MÉXICO </w:t>
      </w:r>
    </w:p>
    <w:p w14:paraId="79186E5D" w14:textId="77777777" w:rsidR="008A78BC" w:rsidRPr="008A78BC" w:rsidRDefault="008A78BC" w:rsidP="008A78BC">
      <w:pPr>
        <w:spacing w:after="0" w:line="240" w:lineRule="auto"/>
        <w:jc w:val="both"/>
        <w:rPr>
          <w:rFonts w:ascii="Times New Roman" w:eastAsia="Calibri" w:hAnsi="Times New Roman" w:cs="Times New Roman"/>
          <w:b/>
          <w:sz w:val="24"/>
          <w:szCs w:val="24"/>
        </w:rPr>
      </w:pPr>
      <w:r w:rsidRPr="008A78BC">
        <w:rPr>
          <w:rFonts w:ascii="Times New Roman" w:eastAsia="Calibri" w:hAnsi="Times New Roman" w:cs="Times New Roman"/>
          <w:b/>
          <w:sz w:val="24"/>
          <w:szCs w:val="24"/>
        </w:rPr>
        <w:t xml:space="preserve">DECRETA: </w:t>
      </w:r>
    </w:p>
    <w:p w14:paraId="394EEAC9" w14:textId="77777777" w:rsidR="008A78BC" w:rsidRPr="008A78BC" w:rsidRDefault="008A78BC" w:rsidP="008A78BC">
      <w:pPr>
        <w:spacing w:after="0" w:line="240" w:lineRule="auto"/>
        <w:jc w:val="both"/>
        <w:rPr>
          <w:rFonts w:ascii="Times New Roman" w:eastAsia="Calibri" w:hAnsi="Times New Roman" w:cs="Times New Roman"/>
          <w:b/>
          <w:sz w:val="24"/>
          <w:szCs w:val="24"/>
        </w:rPr>
      </w:pPr>
    </w:p>
    <w:p w14:paraId="2391E462" w14:textId="77777777" w:rsidR="008A78BC" w:rsidRPr="008A78BC" w:rsidRDefault="008A78BC" w:rsidP="008A78BC">
      <w:pPr>
        <w:spacing w:after="0" w:line="240" w:lineRule="auto"/>
        <w:jc w:val="both"/>
        <w:rPr>
          <w:rFonts w:ascii="Times New Roman" w:eastAsia="Calibri" w:hAnsi="Times New Roman" w:cs="Times New Roman"/>
          <w:sz w:val="24"/>
          <w:szCs w:val="24"/>
        </w:rPr>
      </w:pPr>
      <w:r w:rsidRPr="008A78BC">
        <w:rPr>
          <w:rFonts w:ascii="Times New Roman" w:eastAsia="Calibri" w:hAnsi="Times New Roman" w:cs="Times New Roman"/>
          <w:b/>
          <w:sz w:val="24"/>
          <w:szCs w:val="24"/>
        </w:rPr>
        <w:lastRenderedPageBreak/>
        <w:t>ARTÍCULO PRIMERO.-</w:t>
      </w:r>
      <w:r w:rsidRPr="008A78BC">
        <w:rPr>
          <w:rFonts w:ascii="Times New Roman" w:eastAsia="Calibri" w:hAnsi="Times New Roman" w:cs="Times New Roman"/>
          <w:sz w:val="24"/>
          <w:szCs w:val="24"/>
        </w:rPr>
        <w:t xml:space="preserve"> En cumplimiento de lo dispuesto en los artículos 61 fracción XX de la Constitución Política del Estado Libre y Soberano de México, 62 fracción V, 94 fracción IV y 96 de la Ley Orgánica del Poder Legislativo del Estado Libre y Soberano de México y 153 del Reglamento del Poder Legislativo del Estado Libre y Soberano de México, se ratifica al Maestro Juan José Hernández Vences, Contralor del Poder Legislativo del Estado de México.</w:t>
      </w:r>
    </w:p>
    <w:p w14:paraId="2EF34265" w14:textId="77777777" w:rsidR="008A78BC" w:rsidRPr="008A78BC" w:rsidRDefault="008A78BC" w:rsidP="008A78BC">
      <w:pPr>
        <w:spacing w:after="0" w:line="240" w:lineRule="auto"/>
        <w:jc w:val="both"/>
        <w:rPr>
          <w:rFonts w:ascii="Times New Roman" w:eastAsia="Calibri" w:hAnsi="Times New Roman" w:cs="Times New Roman"/>
          <w:sz w:val="24"/>
          <w:szCs w:val="24"/>
        </w:rPr>
      </w:pPr>
    </w:p>
    <w:p w14:paraId="4546D869" w14:textId="77777777" w:rsidR="008A78BC" w:rsidRPr="008A78BC" w:rsidRDefault="008A78BC" w:rsidP="008A78BC">
      <w:pPr>
        <w:spacing w:after="0" w:line="240" w:lineRule="auto"/>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T R A N S I T O R I O S</w:t>
      </w:r>
    </w:p>
    <w:p w14:paraId="49E90511" w14:textId="77777777" w:rsidR="008A78BC" w:rsidRPr="008A78BC" w:rsidRDefault="008A78BC" w:rsidP="008A78BC">
      <w:pPr>
        <w:spacing w:after="0" w:line="240" w:lineRule="auto"/>
        <w:jc w:val="both"/>
        <w:rPr>
          <w:rFonts w:ascii="Times New Roman" w:eastAsia="Calibri" w:hAnsi="Times New Roman" w:cs="Times New Roman"/>
          <w:b/>
          <w:sz w:val="24"/>
          <w:szCs w:val="24"/>
        </w:rPr>
      </w:pPr>
    </w:p>
    <w:p w14:paraId="0B743D9D" w14:textId="77777777" w:rsidR="008A78BC" w:rsidRPr="008A78BC" w:rsidRDefault="008A78BC" w:rsidP="008A78BC">
      <w:pPr>
        <w:spacing w:after="0" w:line="240" w:lineRule="auto"/>
        <w:jc w:val="both"/>
        <w:rPr>
          <w:rFonts w:ascii="Times New Roman" w:eastAsia="Calibri" w:hAnsi="Times New Roman" w:cs="Times New Roman"/>
          <w:sz w:val="24"/>
          <w:szCs w:val="24"/>
        </w:rPr>
      </w:pPr>
      <w:r w:rsidRPr="008A78BC">
        <w:rPr>
          <w:rFonts w:ascii="Times New Roman" w:eastAsia="Calibri" w:hAnsi="Times New Roman" w:cs="Times New Roman"/>
          <w:b/>
          <w:sz w:val="24"/>
          <w:szCs w:val="24"/>
        </w:rPr>
        <w:t>PRIMERO.-</w:t>
      </w:r>
      <w:r w:rsidRPr="008A78BC">
        <w:rPr>
          <w:rFonts w:ascii="Times New Roman" w:eastAsia="Calibri" w:hAnsi="Times New Roman" w:cs="Times New Roman"/>
          <w:sz w:val="24"/>
          <w:szCs w:val="24"/>
        </w:rPr>
        <w:t xml:space="preserve"> Publíquese el presente Decreto en el Periódico Oficial "Gaceta del Gobierno". </w:t>
      </w:r>
    </w:p>
    <w:p w14:paraId="056C5AC0" w14:textId="77777777" w:rsidR="008A78BC" w:rsidRPr="008A78BC" w:rsidRDefault="008A78BC" w:rsidP="008A78BC">
      <w:pPr>
        <w:spacing w:after="0" w:line="240" w:lineRule="auto"/>
        <w:jc w:val="both"/>
        <w:rPr>
          <w:rFonts w:ascii="Times New Roman" w:eastAsia="Calibri" w:hAnsi="Times New Roman" w:cs="Times New Roman"/>
          <w:sz w:val="24"/>
          <w:szCs w:val="24"/>
        </w:rPr>
      </w:pPr>
    </w:p>
    <w:p w14:paraId="28E21965" w14:textId="77777777" w:rsidR="008A78BC" w:rsidRPr="008A78BC" w:rsidRDefault="008A78BC" w:rsidP="008A78BC">
      <w:pPr>
        <w:spacing w:after="0" w:line="240" w:lineRule="auto"/>
        <w:jc w:val="both"/>
        <w:rPr>
          <w:rFonts w:ascii="Times New Roman" w:eastAsia="Calibri" w:hAnsi="Times New Roman" w:cs="Times New Roman"/>
          <w:sz w:val="24"/>
          <w:szCs w:val="24"/>
        </w:rPr>
      </w:pPr>
      <w:r w:rsidRPr="008A78BC">
        <w:rPr>
          <w:rFonts w:ascii="Times New Roman" w:eastAsia="Calibri" w:hAnsi="Times New Roman" w:cs="Times New Roman"/>
          <w:b/>
          <w:sz w:val="24"/>
          <w:szCs w:val="24"/>
        </w:rPr>
        <w:t>SEGUNDO.-</w:t>
      </w:r>
      <w:r w:rsidRPr="008A78BC">
        <w:rPr>
          <w:rFonts w:ascii="Times New Roman" w:eastAsia="Calibri" w:hAnsi="Times New Roman" w:cs="Times New Roman"/>
          <w:sz w:val="24"/>
          <w:szCs w:val="24"/>
        </w:rPr>
        <w:t xml:space="preserve"> El presente Decreto entrará en vigor el día de su publicación en el Periódico Oficial "Gaceta del Gobierno". </w:t>
      </w:r>
    </w:p>
    <w:p w14:paraId="04F50087" w14:textId="77777777" w:rsidR="008A78BC" w:rsidRPr="008A78BC" w:rsidRDefault="008A78BC" w:rsidP="008A78BC">
      <w:pPr>
        <w:spacing w:after="0" w:line="240" w:lineRule="auto"/>
        <w:jc w:val="both"/>
        <w:rPr>
          <w:rFonts w:ascii="Times New Roman" w:eastAsia="Calibri" w:hAnsi="Times New Roman" w:cs="Times New Roman"/>
          <w:sz w:val="24"/>
          <w:szCs w:val="24"/>
        </w:rPr>
      </w:pPr>
    </w:p>
    <w:p w14:paraId="4621DD6F" w14:textId="77777777" w:rsidR="008A78BC" w:rsidRPr="008A78BC" w:rsidRDefault="008A78BC" w:rsidP="008A78BC">
      <w:pPr>
        <w:spacing w:after="0" w:line="240" w:lineRule="auto"/>
        <w:jc w:val="both"/>
        <w:rPr>
          <w:rFonts w:ascii="Times New Roman" w:eastAsia="Calibri" w:hAnsi="Times New Roman" w:cs="Times New Roman"/>
          <w:sz w:val="24"/>
          <w:szCs w:val="24"/>
        </w:rPr>
      </w:pPr>
      <w:r w:rsidRPr="008A78BC">
        <w:rPr>
          <w:rFonts w:ascii="Times New Roman" w:eastAsia="Calibri" w:hAnsi="Times New Roman" w:cs="Times New Roman"/>
          <w:b/>
          <w:sz w:val="24"/>
          <w:szCs w:val="24"/>
        </w:rPr>
        <w:t>TERCERO.-</w:t>
      </w:r>
      <w:r w:rsidRPr="008A78BC">
        <w:rPr>
          <w:rFonts w:ascii="Times New Roman" w:eastAsia="Calibri" w:hAnsi="Times New Roman" w:cs="Times New Roman"/>
          <w:sz w:val="24"/>
          <w:szCs w:val="24"/>
        </w:rPr>
        <w:t xml:space="preserve"> Se derogan y abrogan las disposiciones de igual o menor jerarquía que se opongan al presente. </w:t>
      </w:r>
    </w:p>
    <w:p w14:paraId="1C38D37A" w14:textId="77777777" w:rsidR="008A78BC" w:rsidRPr="008A78BC" w:rsidRDefault="008A78BC" w:rsidP="008A78BC">
      <w:pPr>
        <w:spacing w:after="0" w:line="240" w:lineRule="auto"/>
        <w:jc w:val="both"/>
        <w:rPr>
          <w:rFonts w:ascii="Times New Roman" w:eastAsia="Calibri" w:hAnsi="Times New Roman" w:cs="Times New Roman"/>
          <w:sz w:val="24"/>
          <w:szCs w:val="24"/>
        </w:rPr>
      </w:pPr>
    </w:p>
    <w:p w14:paraId="4B15B53A" w14:textId="77777777" w:rsidR="008A78BC" w:rsidRPr="008A78BC" w:rsidRDefault="008A78BC" w:rsidP="008A78BC">
      <w:pPr>
        <w:spacing w:after="0" w:line="240" w:lineRule="auto"/>
        <w:jc w:val="both"/>
        <w:rPr>
          <w:rFonts w:ascii="Times New Roman" w:eastAsia="Calibri" w:hAnsi="Times New Roman" w:cs="Times New Roman"/>
          <w:sz w:val="24"/>
          <w:szCs w:val="24"/>
        </w:rPr>
      </w:pPr>
      <w:r w:rsidRPr="008A78BC">
        <w:rPr>
          <w:rFonts w:ascii="Times New Roman" w:eastAsia="Calibri" w:hAnsi="Times New Roman" w:cs="Times New Roman"/>
          <w:sz w:val="24"/>
          <w:szCs w:val="24"/>
        </w:rPr>
        <w:t xml:space="preserve">Dado en el Palacio del Poder Legislativo, en la ciudad de Toluca de Lerdo, Capital del Estado de México, a los cinco días del mes de marzo del dos mil veinticuatro. </w:t>
      </w:r>
    </w:p>
    <w:p w14:paraId="2474D594" w14:textId="77777777" w:rsidR="0020034C" w:rsidRDefault="0020034C" w:rsidP="008A78BC">
      <w:pPr>
        <w:spacing w:after="0" w:line="240" w:lineRule="auto"/>
        <w:jc w:val="center"/>
        <w:rPr>
          <w:rFonts w:ascii="Times New Roman" w:eastAsia="Calibri" w:hAnsi="Times New Roman" w:cs="Times New Roman"/>
          <w:sz w:val="24"/>
          <w:szCs w:val="24"/>
        </w:rPr>
      </w:pPr>
    </w:p>
    <w:p w14:paraId="5F8D4004" w14:textId="77777777" w:rsidR="008A78BC" w:rsidRPr="008A78BC" w:rsidRDefault="008A78BC" w:rsidP="008A78BC">
      <w:pPr>
        <w:spacing w:after="0" w:line="240" w:lineRule="auto"/>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EN FUNCIONES DE PRESIDENTA</w:t>
      </w:r>
    </w:p>
    <w:p w14:paraId="1E331924" w14:textId="77777777" w:rsidR="008A78BC" w:rsidRPr="008A78BC" w:rsidRDefault="008A78BC" w:rsidP="008A78BC">
      <w:pPr>
        <w:spacing w:after="0" w:line="240" w:lineRule="auto"/>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 xml:space="preserve">DIP. BEATRIZ GARCÍA VILLEGAS </w:t>
      </w:r>
    </w:p>
    <w:p w14:paraId="57DE034A" w14:textId="77777777" w:rsidR="008A78BC" w:rsidRPr="008A78BC" w:rsidRDefault="008A78BC" w:rsidP="008A78BC">
      <w:pPr>
        <w:spacing w:after="0" w:line="240" w:lineRule="auto"/>
        <w:jc w:val="center"/>
        <w:rPr>
          <w:rFonts w:ascii="Times New Roman" w:eastAsia="Calibri" w:hAnsi="Times New Roman" w:cs="Times New Roman"/>
          <w:b/>
          <w:sz w:val="24"/>
          <w:szCs w:val="24"/>
        </w:rPr>
      </w:pPr>
    </w:p>
    <w:p w14:paraId="7B310339" w14:textId="77777777" w:rsidR="008A78BC" w:rsidRPr="008A78BC" w:rsidRDefault="008A78BC" w:rsidP="008A78BC">
      <w:pPr>
        <w:spacing w:after="0" w:line="240" w:lineRule="auto"/>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18"/>
        <w:gridCol w:w="4687"/>
      </w:tblGrid>
      <w:tr w:rsidR="008A78BC" w:rsidRPr="008A78BC" w14:paraId="439CFFF1" w14:textId="77777777" w:rsidTr="0020034C">
        <w:trPr>
          <w:jc w:val="center"/>
        </w:trPr>
        <w:tc>
          <w:tcPr>
            <w:tcW w:w="4718" w:type="dxa"/>
            <w:shd w:val="clear" w:color="auto" w:fill="auto"/>
          </w:tcPr>
          <w:p w14:paraId="2D64BEC9" w14:textId="77777777" w:rsidR="008A78BC" w:rsidRPr="008A78BC" w:rsidRDefault="008A78BC" w:rsidP="008A78BC">
            <w:pPr>
              <w:spacing w:after="0" w:line="240" w:lineRule="auto"/>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 xml:space="preserve">DIP. SILVIA </w:t>
            </w:r>
          </w:p>
          <w:p w14:paraId="0CF7E503" w14:textId="77777777" w:rsidR="008A78BC" w:rsidRPr="008A78BC" w:rsidRDefault="008A78BC" w:rsidP="008A78BC">
            <w:pPr>
              <w:spacing w:after="0" w:line="240" w:lineRule="auto"/>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BARBERENA MALDONADO</w:t>
            </w:r>
          </w:p>
        </w:tc>
        <w:tc>
          <w:tcPr>
            <w:tcW w:w="4687" w:type="dxa"/>
            <w:shd w:val="clear" w:color="auto" w:fill="auto"/>
          </w:tcPr>
          <w:p w14:paraId="1D195C37" w14:textId="77777777" w:rsidR="008A78BC" w:rsidRPr="008A78BC" w:rsidRDefault="008A78BC" w:rsidP="008A78BC">
            <w:pPr>
              <w:spacing w:after="0" w:line="240" w:lineRule="auto"/>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 xml:space="preserve">DIP. MARÍA DEL CARMEN </w:t>
            </w:r>
          </w:p>
          <w:p w14:paraId="70F35F54" w14:textId="77777777" w:rsidR="008A78BC" w:rsidRPr="008A78BC" w:rsidRDefault="008A78BC" w:rsidP="008A78BC">
            <w:pPr>
              <w:spacing w:after="0" w:line="240" w:lineRule="auto"/>
              <w:jc w:val="center"/>
              <w:rPr>
                <w:rFonts w:ascii="Times New Roman" w:eastAsia="Calibri" w:hAnsi="Times New Roman" w:cs="Times New Roman"/>
                <w:b/>
                <w:sz w:val="24"/>
                <w:szCs w:val="24"/>
              </w:rPr>
            </w:pPr>
            <w:r w:rsidRPr="008A78BC">
              <w:rPr>
                <w:rFonts w:ascii="Times New Roman" w:eastAsia="Calibri" w:hAnsi="Times New Roman" w:cs="Times New Roman"/>
                <w:b/>
                <w:sz w:val="24"/>
                <w:szCs w:val="24"/>
              </w:rPr>
              <w:t xml:space="preserve">DE LA ROSA MENDOZA </w:t>
            </w:r>
          </w:p>
        </w:tc>
      </w:tr>
    </w:tbl>
    <w:p w14:paraId="607A97D9" w14:textId="77777777" w:rsidR="00183DCA" w:rsidRPr="008A78BC" w:rsidRDefault="00183DCA" w:rsidP="008A78BC">
      <w:pPr>
        <w:pStyle w:val="Sinespaciado"/>
        <w:rPr>
          <w:rFonts w:ascii="Times New Roman" w:hAnsi="Times New Roman" w:cs="Times New Roman"/>
          <w:sz w:val="24"/>
          <w:szCs w:val="24"/>
        </w:rPr>
      </w:pPr>
    </w:p>
    <w:p w14:paraId="5A205372" w14:textId="77777777" w:rsidR="00183DCA" w:rsidRPr="00164330" w:rsidRDefault="00183DCA"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(Fin del documento)</w:t>
      </w:r>
    </w:p>
    <w:p w14:paraId="49B75EAE" w14:textId="244C598D" w:rsidR="00183DCA" w:rsidRPr="00164330" w:rsidRDefault="00183DCA" w:rsidP="00B266B9">
      <w:pPr>
        <w:pStyle w:val="Sinespaciado"/>
        <w:jc w:val="both"/>
        <w:rPr>
          <w:rFonts w:ascii="Times New Roman" w:hAnsi="Times New Roman" w:cs="Times New Roman"/>
          <w:sz w:val="24"/>
          <w:szCs w:val="24"/>
        </w:rPr>
      </w:pPr>
    </w:p>
    <w:p w14:paraId="2388060E" w14:textId="1AB81D65" w:rsidR="00E97CF9" w:rsidRPr="00164330" w:rsidRDefault="00E97CF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Con apego a los artículos 55 de la Constitución Política del Estado Libre y Soberano de México, 83 de la Ley Orgánica del Poder Legislativo del Estado Libre y Soberano de México y 73 del Reglamento del Poder Legislativo del Estado Libre y Soberano de México, someto a la aprobación de la Legislatura la propuesta para dispensar el trámite de dictamen a la iniciativa de decreto y realizar de inmediato su análisis y resolver lo procedente.</w:t>
      </w:r>
    </w:p>
    <w:p w14:paraId="5C4A47DD" w14:textId="60C1BEFF" w:rsidR="00A42756" w:rsidRPr="00164330" w:rsidRDefault="00E97CF9" w:rsidP="00B266B9">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Abro la discusión de la propuesta de dispensa de trámite de dictamen</w:t>
      </w:r>
      <w:r w:rsidR="00A42756" w:rsidRPr="00164330">
        <w:rPr>
          <w:rFonts w:ascii="Times New Roman" w:hAnsi="Times New Roman" w:cs="Times New Roman"/>
          <w:sz w:val="24"/>
          <w:szCs w:val="24"/>
        </w:rPr>
        <w:t>,</w:t>
      </w:r>
      <w:r w:rsidRPr="00164330">
        <w:rPr>
          <w:rFonts w:ascii="Times New Roman" w:hAnsi="Times New Roman" w:cs="Times New Roman"/>
          <w:sz w:val="24"/>
          <w:szCs w:val="24"/>
        </w:rPr>
        <w:t xml:space="preserve"> y consulto a los integrantes de la Legislatura si desean hacer uso de la palabra</w:t>
      </w:r>
      <w:r w:rsidR="00A42756" w:rsidRPr="00164330">
        <w:rPr>
          <w:rFonts w:ascii="Times New Roman" w:hAnsi="Times New Roman" w:cs="Times New Roman"/>
          <w:sz w:val="24"/>
          <w:szCs w:val="24"/>
        </w:rPr>
        <w:t>.</w:t>
      </w:r>
    </w:p>
    <w:p w14:paraId="345D1D7B" w14:textId="6AC8D758" w:rsidR="00E97CF9" w:rsidRPr="00164330" w:rsidRDefault="00A42756" w:rsidP="00B266B9">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P</w:t>
      </w:r>
      <w:r w:rsidR="00E97CF9" w:rsidRPr="00164330">
        <w:rPr>
          <w:rFonts w:ascii="Times New Roman" w:hAnsi="Times New Roman" w:cs="Times New Roman"/>
          <w:sz w:val="24"/>
          <w:szCs w:val="24"/>
        </w:rPr>
        <w:t xml:space="preserve">ido a quienes estén por </w:t>
      </w:r>
      <w:r w:rsidRPr="00164330">
        <w:rPr>
          <w:rFonts w:ascii="Times New Roman" w:hAnsi="Times New Roman" w:cs="Times New Roman"/>
          <w:sz w:val="24"/>
          <w:szCs w:val="24"/>
        </w:rPr>
        <w:t xml:space="preserve">la </w:t>
      </w:r>
      <w:r w:rsidR="00E97CF9" w:rsidRPr="00164330">
        <w:rPr>
          <w:rFonts w:ascii="Times New Roman" w:hAnsi="Times New Roman" w:cs="Times New Roman"/>
          <w:sz w:val="24"/>
          <w:szCs w:val="24"/>
        </w:rPr>
        <w:t xml:space="preserve">aprobatoria de la dispensa de trámite de dictamen de la iniciativa de </w:t>
      </w:r>
      <w:r w:rsidRPr="00164330">
        <w:rPr>
          <w:rFonts w:ascii="Times New Roman" w:hAnsi="Times New Roman" w:cs="Times New Roman"/>
          <w:sz w:val="24"/>
          <w:szCs w:val="24"/>
        </w:rPr>
        <w:t>d</w:t>
      </w:r>
      <w:r w:rsidR="00E97CF9" w:rsidRPr="00164330">
        <w:rPr>
          <w:rFonts w:ascii="Times New Roman" w:hAnsi="Times New Roman" w:cs="Times New Roman"/>
          <w:sz w:val="24"/>
          <w:szCs w:val="24"/>
        </w:rPr>
        <w:t xml:space="preserve">ecreto, </w:t>
      </w:r>
      <w:r w:rsidRPr="00164330">
        <w:rPr>
          <w:rFonts w:ascii="Times New Roman" w:hAnsi="Times New Roman" w:cs="Times New Roman"/>
          <w:sz w:val="24"/>
          <w:szCs w:val="24"/>
        </w:rPr>
        <w:t xml:space="preserve">se </w:t>
      </w:r>
      <w:r w:rsidR="00E97CF9" w:rsidRPr="00164330">
        <w:rPr>
          <w:rFonts w:ascii="Times New Roman" w:hAnsi="Times New Roman" w:cs="Times New Roman"/>
          <w:sz w:val="24"/>
          <w:szCs w:val="24"/>
        </w:rPr>
        <w:t>sirvan levantar la mano</w:t>
      </w:r>
      <w:r w:rsidRPr="00164330">
        <w:rPr>
          <w:rFonts w:ascii="Times New Roman" w:hAnsi="Times New Roman" w:cs="Times New Roman"/>
          <w:sz w:val="24"/>
          <w:szCs w:val="24"/>
        </w:rPr>
        <w:t>.</w:t>
      </w:r>
      <w:r w:rsidR="00E97CF9" w:rsidRPr="00164330">
        <w:rPr>
          <w:rFonts w:ascii="Times New Roman" w:hAnsi="Times New Roman" w:cs="Times New Roman"/>
          <w:sz w:val="24"/>
          <w:szCs w:val="24"/>
        </w:rPr>
        <w:t xml:space="preserve"> ¿En contra? ¿En abstención?</w:t>
      </w:r>
    </w:p>
    <w:p w14:paraId="7340BBB7" w14:textId="77777777" w:rsidR="00E97CF9" w:rsidRPr="00164330" w:rsidRDefault="00E97CF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SECRETARIA DIP. MARÍA DEL CARMEN DE LA ROSA MENDOZA. La dispensa del trámite de dictamen ha sido aprobada por unanimidad de votos. </w:t>
      </w:r>
    </w:p>
    <w:p w14:paraId="156E58FD" w14:textId="70B8F4A1" w:rsidR="00E97CF9" w:rsidRPr="00164330" w:rsidRDefault="00E97CF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Abro la discusión en lo general de la iniciativa de decreto</w:t>
      </w:r>
      <w:r w:rsidR="004E644F" w:rsidRPr="00164330">
        <w:rPr>
          <w:rFonts w:ascii="Times New Roman" w:hAnsi="Times New Roman" w:cs="Times New Roman"/>
          <w:sz w:val="24"/>
          <w:szCs w:val="24"/>
        </w:rPr>
        <w:t>,</w:t>
      </w:r>
      <w:r w:rsidRPr="00164330">
        <w:rPr>
          <w:rFonts w:ascii="Times New Roman" w:hAnsi="Times New Roman" w:cs="Times New Roman"/>
          <w:sz w:val="24"/>
          <w:szCs w:val="24"/>
        </w:rPr>
        <w:t xml:space="preserve"> y pregunto a los integrantes de la Legislatura si desean hacer el uso de la palabra. </w:t>
      </w:r>
    </w:p>
    <w:p w14:paraId="45589EFA" w14:textId="0BAE5F8B" w:rsidR="00E97CF9" w:rsidRPr="00164330" w:rsidRDefault="00E97CF9" w:rsidP="00B266B9">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En votación nominal, consulto si es de aprobarse en lo general la iniciativa de decreto</w:t>
      </w:r>
      <w:r w:rsidR="004E644F" w:rsidRPr="00164330">
        <w:rPr>
          <w:rFonts w:ascii="Times New Roman" w:hAnsi="Times New Roman" w:cs="Times New Roman"/>
          <w:sz w:val="24"/>
          <w:szCs w:val="24"/>
        </w:rPr>
        <w:t>,</w:t>
      </w:r>
      <w:r w:rsidRPr="00164330">
        <w:rPr>
          <w:rFonts w:ascii="Times New Roman" w:hAnsi="Times New Roman" w:cs="Times New Roman"/>
          <w:sz w:val="24"/>
          <w:szCs w:val="24"/>
        </w:rPr>
        <w:t xml:space="preserve"> y pido a la Secretaría abra el sistema electrónico de votación hasta por </w:t>
      </w:r>
      <w:r w:rsidR="004E644F" w:rsidRPr="00164330">
        <w:rPr>
          <w:rFonts w:ascii="Times New Roman" w:hAnsi="Times New Roman" w:cs="Times New Roman"/>
          <w:sz w:val="24"/>
          <w:szCs w:val="24"/>
        </w:rPr>
        <w:t>dos</w:t>
      </w:r>
      <w:r w:rsidRPr="00164330">
        <w:rPr>
          <w:rFonts w:ascii="Times New Roman" w:hAnsi="Times New Roman" w:cs="Times New Roman"/>
          <w:sz w:val="24"/>
          <w:szCs w:val="24"/>
        </w:rPr>
        <w:t xml:space="preserve"> minutos, aclarando</w:t>
      </w:r>
      <w:r w:rsidR="004E644F" w:rsidRPr="00164330">
        <w:rPr>
          <w:rFonts w:ascii="Times New Roman" w:hAnsi="Times New Roman" w:cs="Times New Roman"/>
          <w:sz w:val="24"/>
          <w:szCs w:val="24"/>
        </w:rPr>
        <w:t xml:space="preserve"> </w:t>
      </w:r>
      <w:r w:rsidR="00927313" w:rsidRPr="00164330">
        <w:rPr>
          <w:rFonts w:ascii="Times New Roman" w:hAnsi="Times New Roman" w:cs="Times New Roman"/>
          <w:sz w:val="24"/>
          <w:szCs w:val="24"/>
        </w:rPr>
        <w:t>que,</w:t>
      </w:r>
      <w:r w:rsidRPr="00164330">
        <w:rPr>
          <w:rFonts w:ascii="Times New Roman" w:hAnsi="Times New Roman" w:cs="Times New Roman"/>
          <w:sz w:val="24"/>
          <w:szCs w:val="24"/>
        </w:rPr>
        <w:t xml:space="preserve"> si alguien desea separar algún artículo para su discusión particular, sírvase comentarlo. </w:t>
      </w:r>
    </w:p>
    <w:p w14:paraId="73D7B815" w14:textId="74AF8C81" w:rsidR="00E97CF9" w:rsidRPr="00164330" w:rsidRDefault="00E97CF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SECRETARIA DIP. MARÍA DEL CARMEN DE LA ROSA MENDOZA. Ábrase el sistema electrónico de votación hasta por </w:t>
      </w:r>
      <w:r w:rsidR="004E644F" w:rsidRPr="00164330">
        <w:rPr>
          <w:rFonts w:ascii="Times New Roman" w:hAnsi="Times New Roman" w:cs="Times New Roman"/>
          <w:sz w:val="24"/>
          <w:szCs w:val="24"/>
        </w:rPr>
        <w:t>dos</w:t>
      </w:r>
      <w:r w:rsidRPr="00164330">
        <w:rPr>
          <w:rFonts w:ascii="Times New Roman" w:hAnsi="Times New Roman" w:cs="Times New Roman"/>
          <w:sz w:val="24"/>
          <w:szCs w:val="24"/>
        </w:rPr>
        <w:t xml:space="preserve"> minutos. </w:t>
      </w:r>
    </w:p>
    <w:p w14:paraId="35BDE09C" w14:textId="77777777" w:rsidR="00E97CF9" w:rsidRPr="00164330" w:rsidRDefault="00E97CF9" w:rsidP="00B266B9">
      <w:pPr>
        <w:pStyle w:val="Sinespaciado"/>
        <w:jc w:val="center"/>
        <w:rPr>
          <w:rFonts w:ascii="Times New Roman" w:hAnsi="Times New Roman" w:cs="Times New Roman"/>
          <w:i/>
          <w:sz w:val="24"/>
          <w:szCs w:val="24"/>
        </w:rPr>
      </w:pPr>
      <w:r w:rsidRPr="00164330">
        <w:rPr>
          <w:rFonts w:ascii="Times New Roman" w:hAnsi="Times New Roman" w:cs="Times New Roman"/>
          <w:i/>
          <w:sz w:val="24"/>
          <w:szCs w:val="24"/>
        </w:rPr>
        <w:lastRenderedPageBreak/>
        <w:t>(Votación nominal)</w:t>
      </w:r>
    </w:p>
    <w:p w14:paraId="505E9890" w14:textId="77777777" w:rsidR="00E97CF9" w:rsidRPr="00164330" w:rsidRDefault="00E97CF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SECRETARIA DIP. MARÍA DEL CARMEN DE LA ROSA MENDOZA. La iniciativa de decreto ha sido aprobada en lo general por unanimidad de votos.</w:t>
      </w:r>
    </w:p>
    <w:p w14:paraId="580FA89F" w14:textId="3C685084" w:rsidR="00E97CF9" w:rsidRPr="00164330" w:rsidRDefault="00E97CF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Se tiene por aprobada en lo general la iniciativa de decreto</w:t>
      </w:r>
      <w:r w:rsidR="002433B0"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2433B0" w:rsidRPr="00164330">
        <w:rPr>
          <w:rFonts w:ascii="Times New Roman" w:hAnsi="Times New Roman" w:cs="Times New Roman"/>
          <w:sz w:val="24"/>
          <w:szCs w:val="24"/>
        </w:rPr>
        <w:t>E</w:t>
      </w:r>
      <w:r w:rsidRPr="00164330">
        <w:rPr>
          <w:rFonts w:ascii="Times New Roman" w:hAnsi="Times New Roman" w:cs="Times New Roman"/>
          <w:sz w:val="24"/>
          <w:szCs w:val="24"/>
        </w:rPr>
        <w:t>stimando que no se presentaron artículos para su discusión particular</w:t>
      </w:r>
      <w:r w:rsidR="002433B0" w:rsidRPr="00164330">
        <w:rPr>
          <w:rFonts w:ascii="Times New Roman" w:hAnsi="Times New Roman" w:cs="Times New Roman"/>
          <w:sz w:val="24"/>
          <w:szCs w:val="24"/>
        </w:rPr>
        <w:t>,</w:t>
      </w:r>
      <w:r w:rsidRPr="00164330">
        <w:rPr>
          <w:rFonts w:ascii="Times New Roman" w:hAnsi="Times New Roman" w:cs="Times New Roman"/>
          <w:sz w:val="24"/>
          <w:szCs w:val="24"/>
        </w:rPr>
        <w:t xml:space="preserve"> se declara su aprobatoria en lo particular. </w:t>
      </w:r>
    </w:p>
    <w:p w14:paraId="6BC4D392" w14:textId="08E5AEB9" w:rsidR="00E97CF9" w:rsidRPr="00164330" w:rsidRDefault="00E97CF9" w:rsidP="00B266B9">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Se ratifica como contralor del Poder Legislativo al Maestro Juan José Hernández Vences</w:t>
      </w:r>
      <w:r w:rsidR="002433B0" w:rsidRPr="00164330">
        <w:rPr>
          <w:rFonts w:ascii="Times New Roman" w:hAnsi="Times New Roman" w:cs="Times New Roman"/>
          <w:sz w:val="24"/>
          <w:szCs w:val="24"/>
        </w:rPr>
        <w:t>.</w:t>
      </w:r>
    </w:p>
    <w:p w14:paraId="2C162888" w14:textId="3299D88A" w:rsidR="00A81747" w:rsidRPr="00164330" w:rsidRDefault="0089378C"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SECRETARIA DIP. MARÍA DEL CARMEN DE LA ROSA MENDOZA. C</w:t>
      </w:r>
      <w:r w:rsidR="00A81747" w:rsidRPr="00164330">
        <w:rPr>
          <w:rFonts w:ascii="Times New Roman" w:hAnsi="Times New Roman" w:cs="Times New Roman"/>
          <w:sz w:val="24"/>
          <w:szCs w:val="24"/>
        </w:rPr>
        <w:t xml:space="preserve">omunico a la Presidencia que se encuentra en este </w:t>
      </w:r>
      <w:r w:rsidR="002433B0" w:rsidRPr="00164330">
        <w:rPr>
          <w:rFonts w:ascii="Times New Roman" w:hAnsi="Times New Roman" w:cs="Times New Roman"/>
          <w:sz w:val="24"/>
          <w:szCs w:val="24"/>
        </w:rPr>
        <w:t>Recinto Legislativo</w:t>
      </w:r>
      <w:r w:rsidR="00A81747" w:rsidRPr="00164330">
        <w:rPr>
          <w:rFonts w:ascii="Times New Roman" w:hAnsi="Times New Roman" w:cs="Times New Roman"/>
          <w:sz w:val="24"/>
          <w:szCs w:val="24"/>
        </w:rPr>
        <w:t xml:space="preserve"> el maestro Juan José Hernández Vences, ratificado Contralor del Poder Legislativo de este </w:t>
      </w:r>
      <w:r w:rsidR="00DA5B54" w:rsidRPr="00164330">
        <w:rPr>
          <w:rFonts w:ascii="Times New Roman" w:hAnsi="Times New Roman" w:cs="Times New Roman"/>
          <w:sz w:val="24"/>
          <w:szCs w:val="24"/>
        </w:rPr>
        <w:t>E</w:t>
      </w:r>
      <w:r w:rsidR="00A81747" w:rsidRPr="00164330">
        <w:rPr>
          <w:rFonts w:ascii="Times New Roman" w:hAnsi="Times New Roman" w:cs="Times New Roman"/>
          <w:sz w:val="24"/>
          <w:szCs w:val="24"/>
        </w:rPr>
        <w:t>stado</w:t>
      </w:r>
      <w:r w:rsidR="00DA5B54" w:rsidRPr="00164330">
        <w:rPr>
          <w:rFonts w:ascii="Times New Roman" w:hAnsi="Times New Roman" w:cs="Times New Roman"/>
          <w:sz w:val="24"/>
          <w:szCs w:val="24"/>
        </w:rPr>
        <w:t>, p</w:t>
      </w:r>
      <w:r w:rsidR="00A81747" w:rsidRPr="00164330">
        <w:rPr>
          <w:rFonts w:ascii="Times New Roman" w:hAnsi="Times New Roman" w:cs="Times New Roman"/>
          <w:sz w:val="24"/>
          <w:szCs w:val="24"/>
        </w:rPr>
        <w:t>or lo tanto, puede rendir su protesta constitucional.</w:t>
      </w:r>
    </w:p>
    <w:p w14:paraId="691DBEBF" w14:textId="77777777" w:rsidR="00A81747" w:rsidRPr="00164330" w:rsidRDefault="00A8174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Para que esté en aptitud de ejercer sus funciones, desarrollaremos su protesta constitucional.</w:t>
      </w:r>
    </w:p>
    <w:p w14:paraId="352BA152" w14:textId="77777777" w:rsidR="00A81747" w:rsidRPr="00164330" w:rsidRDefault="00A8174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Pido a quienes forman parte de la Junta de Coordinación Política se sirvan acompañar a quien ha sido ratificado Contralor del Poder Legislativo a este estrado</w:t>
      </w:r>
    </w:p>
    <w:p w14:paraId="65D88AE6" w14:textId="77777777" w:rsidR="00A81747" w:rsidRPr="00164330" w:rsidRDefault="00A8174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Pido respetuosamente a las y los asistentes, sírvanse ponerse de pie.</w:t>
      </w:r>
    </w:p>
    <w:p w14:paraId="3F5577AA" w14:textId="185F0073" w:rsidR="00A81747" w:rsidRPr="00164330" w:rsidRDefault="00A8174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SECRETARIA DIP. MARÍA DEL CARMEN DE LA ROSA MENDOZA. Maestro Juan José Hernández Vences</w:t>
      </w:r>
      <w:r w:rsidR="00DA5B54"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DA5B54" w:rsidRPr="00164330">
        <w:rPr>
          <w:rFonts w:ascii="Times New Roman" w:hAnsi="Times New Roman" w:cs="Times New Roman"/>
          <w:sz w:val="24"/>
          <w:szCs w:val="24"/>
        </w:rPr>
        <w:t>¿p</w:t>
      </w:r>
      <w:r w:rsidRPr="00164330">
        <w:rPr>
          <w:rFonts w:ascii="Times New Roman" w:hAnsi="Times New Roman" w:cs="Times New Roman"/>
          <w:sz w:val="24"/>
          <w:szCs w:val="24"/>
        </w:rPr>
        <w:t>rotesta guardar y hacer guardar la Constitución Política de los Estados Unidos Mexicanos, la Constitución Política del Estado Libre y Soberano de México, las leyes que de una y otra emanen y desempeñar leal y patrióticamente con los deberes de su encargo?</w:t>
      </w:r>
    </w:p>
    <w:p w14:paraId="4CDC93FE" w14:textId="16DB0CE8" w:rsidR="00A81747" w:rsidRPr="00164330" w:rsidRDefault="00A8174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MTRO</w:t>
      </w:r>
      <w:r w:rsidR="00183DCA" w:rsidRPr="00164330">
        <w:rPr>
          <w:rFonts w:ascii="Times New Roman" w:hAnsi="Times New Roman" w:cs="Times New Roman"/>
          <w:sz w:val="24"/>
          <w:szCs w:val="24"/>
        </w:rPr>
        <w:t>.</w:t>
      </w:r>
      <w:r w:rsidRPr="00164330">
        <w:rPr>
          <w:rFonts w:ascii="Times New Roman" w:hAnsi="Times New Roman" w:cs="Times New Roman"/>
          <w:sz w:val="24"/>
          <w:szCs w:val="24"/>
        </w:rPr>
        <w:t xml:space="preserve"> JUAN JOSÉ HERNÁNDEZ VENCES. ¡S</w:t>
      </w:r>
      <w:r w:rsidR="00D5782A" w:rsidRPr="00164330">
        <w:rPr>
          <w:rFonts w:ascii="Times New Roman" w:hAnsi="Times New Roman" w:cs="Times New Roman"/>
          <w:sz w:val="24"/>
          <w:szCs w:val="24"/>
        </w:rPr>
        <w:t>í,</w:t>
      </w:r>
      <w:r w:rsidRPr="00164330">
        <w:rPr>
          <w:rFonts w:ascii="Times New Roman" w:hAnsi="Times New Roman" w:cs="Times New Roman"/>
          <w:sz w:val="24"/>
          <w:szCs w:val="24"/>
        </w:rPr>
        <w:t xml:space="preserve"> protesto!</w:t>
      </w:r>
    </w:p>
    <w:p w14:paraId="41210D97" w14:textId="77777777" w:rsidR="000378E3" w:rsidRPr="00164330" w:rsidRDefault="00A8174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Si no lo hiciera así</w:t>
      </w:r>
      <w:r w:rsidR="00D5782A" w:rsidRPr="00164330">
        <w:rPr>
          <w:rFonts w:ascii="Times New Roman" w:hAnsi="Times New Roman" w:cs="Times New Roman"/>
          <w:sz w:val="24"/>
          <w:szCs w:val="24"/>
        </w:rPr>
        <w:t>,</w:t>
      </w:r>
      <w:r w:rsidRPr="00164330">
        <w:rPr>
          <w:rFonts w:ascii="Times New Roman" w:hAnsi="Times New Roman" w:cs="Times New Roman"/>
          <w:sz w:val="24"/>
          <w:szCs w:val="24"/>
        </w:rPr>
        <w:t xml:space="preserve"> que la </w:t>
      </w:r>
      <w:r w:rsidR="00D5782A" w:rsidRPr="00164330">
        <w:rPr>
          <w:rFonts w:ascii="Times New Roman" w:hAnsi="Times New Roman" w:cs="Times New Roman"/>
          <w:sz w:val="24"/>
          <w:szCs w:val="24"/>
        </w:rPr>
        <w:t>N</w:t>
      </w:r>
      <w:r w:rsidRPr="00164330">
        <w:rPr>
          <w:rFonts w:ascii="Times New Roman" w:hAnsi="Times New Roman" w:cs="Times New Roman"/>
          <w:sz w:val="24"/>
          <w:szCs w:val="24"/>
        </w:rPr>
        <w:t>ación y el Estado de México se lo demande</w:t>
      </w:r>
      <w:r w:rsidR="000378E3" w:rsidRPr="00164330">
        <w:rPr>
          <w:rFonts w:ascii="Times New Roman" w:hAnsi="Times New Roman" w:cs="Times New Roman"/>
          <w:sz w:val="24"/>
          <w:szCs w:val="24"/>
        </w:rPr>
        <w:t>n</w:t>
      </w:r>
      <w:r w:rsidRPr="00164330">
        <w:rPr>
          <w:rFonts w:ascii="Times New Roman" w:hAnsi="Times New Roman" w:cs="Times New Roman"/>
          <w:sz w:val="24"/>
          <w:szCs w:val="24"/>
        </w:rPr>
        <w:t>.</w:t>
      </w:r>
    </w:p>
    <w:p w14:paraId="693C4021" w14:textId="6444DEB7" w:rsidR="00A81747" w:rsidRPr="00164330" w:rsidRDefault="00A8174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Muchas felicidades.</w:t>
      </w:r>
      <w:r w:rsidR="00D5782A" w:rsidRPr="00164330">
        <w:rPr>
          <w:rFonts w:ascii="Times New Roman" w:hAnsi="Times New Roman" w:cs="Times New Roman"/>
          <w:sz w:val="24"/>
          <w:szCs w:val="24"/>
        </w:rPr>
        <w:t xml:space="preserve"> </w:t>
      </w:r>
      <w:r w:rsidRPr="00164330">
        <w:rPr>
          <w:rFonts w:ascii="Times New Roman" w:hAnsi="Times New Roman" w:cs="Times New Roman"/>
          <w:sz w:val="24"/>
          <w:szCs w:val="24"/>
        </w:rPr>
        <w:t>Le deseamos el mayor de los éxitos en esta encomienda.</w:t>
      </w:r>
    </w:p>
    <w:p w14:paraId="0FD1F4E8" w14:textId="77777777" w:rsidR="000944B7" w:rsidRPr="00164330" w:rsidRDefault="00A8174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Pido a la Comisión de Protocolo sirvan acompañarle en su salida.</w:t>
      </w:r>
    </w:p>
    <w:p w14:paraId="47751B30" w14:textId="69056A75" w:rsidR="00A81747" w:rsidRPr="00164330" w:rsidRDefault="00A8174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Pueden tomar asiento, compañeras y compañeros diputados.</w:t>
      </w:r>
    </w:p>
    <w:p w14:paraId="72A0DB2C" w14:textId="77777777" w:rsidR="00A81747" w:rsidRPr="00164330" w:rsidRDefault="00A8174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En observancia del punto número 4, el diputado Max Correa Hernández leerá la minuta de proyecto de decreto por el que se reforma el primer párrafo del artículo 38 de la Constitución Política del Estado Libre y Soberano de México, presentado por el diputado Max Agustín Correa Hernández, integrante del Grupo Parlamentario de morena, aprobada por la LXI Legislatura el 12 de septiembre del año 2023.</w:t>
      </w:r>
    </w:p>
    <w:p w14:paraId="200525EA" w14:textId="500B1D55" w:rsidR="00A81747" w:rsidRPr="00164330" w:rsidRDefault="00A8174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DIP. MÁX AGUSTÍN CORREA HERNÁNDEZ. Con su permiso, Presidenta</w:t>
      </w:r>
      <w:r w:rsidR="00247849" w:rsidRPr="00164330">
        <w:rPr>
          <w:rFonts w:ascii="Times New Roman" w:hAnsi="Times New Roman" w:cs="Times New Roman"/>
          <w:sz w:val="24"/>
          <w:szCs w:val="24"/>
        </w:rPr>
        <w:t>;</w:t>
      </w:r>
      <w:r w:rsidRPr="00164330">
        <w:rPr>
          <w:rFonts w:ascii="Times New Roman" w:hAnsi="Times New Roman" w:cs="Times New Roman"/>
          <w:sz w:val="24"/>
          <w:szCs w:val="24"/>
        </w:rPr>
        <w:t xml:space="preserve"> compañeras y compañeros legisladores, público en general que nos sigue a través de las diferentes plataformas y redes sociales.</w:t>
      </w:r>
    </w:p>
    <w:p w14:paraId="008C5076" w14:textId="55712C88" w:rsidR="00A81747" w:rsidRPr="00164330" w:rsidRDefault="00A8174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Procedo a dar lectura al decreto citado por nuestra Presidenta.</w:t>
      </w:r>
    </w:p>
    <w:p w14:paraId="21F7792A" w14:textId="77777777" w:rsidR="00A81747" w:rsidRPr="00164330" w:rsidRDefault="00A8174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La Honorable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reforma del primer párrafo del artículo 38 de la Constitución Política del Estado Libre y Soberano de México.</w:t>
      </w:r>
    </w:p>
    <w:p w14:paraId="2DEFFFE0" w14:textId="6AE85426" w:rsidR="00A81747" w:rsidRPr="00164330" w:rsidRDefault="00A8174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Artículo </w:t>
      </w:r>
      <w:r w:rsidR="00B87B8F">
        <w:rPr>
          <w:rFonts w:ascii="Times New Roman" w:hAnsi="Times New Roman" w:cs="Times New Roman"/>
          <w:sz w:val="24"/>
          <w:szCs w:val="24"/>
        </w:rPr>
        <w:t>Primero</w:t>
      </w:r>
      <w:r w:rsidRPr="00164330">
        <w:rPr>
          <w:rFonts w:ascii="Times New Roman" w:hAnsi="Times New Roman" w:cs="Times New Roman"/>
          <w:sz w:val="24"/>
          <w:szCs w:val="24"/>
        </w:rPr>
        <w:t>. Se reforma el primer párrafo del artículo 38 de la Constitución Política del Estado Libre y Soberano de México, para quedar como sigue:</w:t>
      </w:r>
    </w:p>
    <w:p w14:paraId="6B37FB84" w14:textId="703E1DDA" w:rsidR="00A81747" w:rsidRPr="00164330" w:rsidRDefault="00A8174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Artículo 38. El ejercicio del Poder Legislativo se deposita en una Asamblea denominada Congreso del Estado Libre y Soberano de México, integrada por diputadas y diputados electos en su totalidad cada tres años, conforme a los principios de mayoría relativa y de representación proporcional, mediante sufragio universal, libre y secreto y directo</w:t>
      </w:r>
      <w:r w:rsidR="004A3D42"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4A3D42" w:rsidRPr="00164330">
        <w:rPr>
          <w:rFonts w:ascii="Times New Roman" w:hAnsi="Times New Roman" w:cs="Times New Roman"/>
          <w:sz w:val="24"/>
          <w:szCs w:val="24"/>
        </w:rPr>
        <w:t>L</w:t>
      </w:r>
      <w:r w:rsidRPr="00164330">
        <w:rPr>
          <w:rFonts w:ascii="Times New Roman" w:hAnsi="Times New Roman" w:cs="Times New Roman"/>
          <w:sz w:val="24"/>
          <w:szCs w:val="24"/>
        </w:rPr>
        <w:t xml:space="preserve">os </w:t>
      </w:r>
      <w:r w:rsidR="004A3D42" w:rsidRPr="00164330">
        <w:rPr>
          <w:rFonts w:ascii="Times New Roman" w:hAnsi="Times New Roman" w:cs="Times New Roman"/>
          <w:sz w:val="24"/>
          <w:szCs w:val="24"/>
        </w:rPr>
        <w:t>C</w:t>
      </w:r>
      <w:r w:rsidRPr="00164330">
        <w:rPr>
          <w:rFonts w:ascii="Times New Roman" w:hAnsi="Times New Roman" w:cs="Times New Roman"/>
          <w:sz w:val="24"/>
          <w:szCs w:val="24"/>
        </w:rPr>
        <w:t xml:space="preserve">ongresos </w:t>
      </w:r>
      <w:r w:rsidR="004A3D42" w:rsidRPr="00164330">
        <w:rPr>
          <w:rFonts w:ascii="Times New Roman" w:hAnsi="Times New Roman" w:cs="Times New Roman"/>
          <w:sz w:val="24"/>
          <w:szCs w:val="24"/>
        </w:rPr>
        <w:t>C</w:t>
      </w:r>
      <w:r w:rsidRPr="00164330">
        <w:rPr>
          <w:rFonts w:ascii="Times New Roman" w:hAnsi="Times New Roman" w:cs="Times New Roman"/>
          <w:sz w:val="24"/>
          <w:szCs w:val="24"/>
        </w:rPr>
        <w:t xml:space="preserve">onstituyentes electos mediante los principios democráticos se denominan </w:t>
      </w:r>
      <w:r w:rsidR="004A3D42" w:rsidRPr="00164330">
        <w:rPr>
          <w:rFonts w:ascii="Times New Roman" w:hAnsi="Times New Roman" w:cs="Times New Roman"/>
          <w:sz w:val="24"/>
          <w:szCs w:val="24"/>
        </w:rPr>
        <w:t>L</w:t>
      </w:r>
      <w:r w:rsidRPr="00164330">
        <w:rPr>
          <w:rFonts w:ascii="Times New Roman" w:hAnsi="Times New Roman" w:cs="Times New Roman"/>
          <w:sz w:val="24"/>
          <w:szCs w:val="24"/>
        </w:rPr>
        <w:t>egislaturas, precedidas por su enumeración cronológica</w:t>
      </w:r>
    </w:p>
    <w:p w14:paraId="5DB8F5EB" w14:textId="77777777" w:rsidR="007F6A25" w:rsidRPr="00164330" w:rsidRDefault="007F6A25"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lastRenderedPageBreak/>
        <w:t>TRANSITORIOS</w:t>
      </w:r>
    </w:p>
    <w:p w14:paraId="1BBF1D74" w14:textId="1A0C329A" w:rsidR="007F6A25" w:rsidRPr="00164330" w:rsidRDefault="007F6A25"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PRIMERO. En la Sesión del Pleno de la Legislatura o de la Diputación Permanente al momento de efectuarse la declaratoria de aprobación de la minuta de este decreto, se develará en el Salón de Sesiones José María Morelos y Pavón una inscripción con letras doradas que diga lo siguiente: Honorable Congreso del Estado Libre y Soberano de México.</w:t>
      </w:r>
    </w:p>
    <w:p w14:paraId="0DD99FE5" w14:textId="60FE01E7" w:rsidR="007F6A25" w:rsidRPr="00164330" w:rsidRDefault="007F6A25"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SEGUNDO. Publíquese el presente decreto en el Periódico Oficial </w:t>
      </w:r>
      <w:r w:rsidRPr="00164330">
        <w:rPr>
          <w:rFonts w:ascii="Times New Roman" w:hAnsi="Times New Roman" w:cs="Times New Roman"/>
          <w:i/>
          <w:iCs/>
          <w:sz w:val="24"/>
          <w:szCs w:val="24"/>
        </w:rPr>
        <w:t>Gaceta del Gobierno</w:t>
      </w:r>
      <w:r w:rsidRPr="00164330">
        <w:rPr>
          <w:rFonts w:ascii="Times New Roman" w:hAnsi="Times New Roman" w:cs="Times New Roman"/>
          <w:sz w:val="24"/>
          <w:szCs w:val="24"/>
        </w:rPr>
        <w:t>.</w:t>
      </w:r>
    </w:p>
    <w:p w14:paraId="70D7C2DE" w14:textId="0B9BF175" w:rsidR="007F6A25" w:rsidRPr="00164330" w:rsidRDefault="007F6A25"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TERCERO. El presente decreto entrará en vigor al día siguiente de su publicación en el Periódico Oficial </w:t>
      </w:r>
      <w:r w:rsidRPr="00164330">
        <w:rPr>
          <w:rFonts w:ascii="Times New Roman" w:hAnsi="Times New Roman" w:cs="Times New Roman"/>
          <w:i/>
          <w:iCs/>
          <w:sz w:val="24"/>
          <w:szCs w:val="24"/>
        </w:rPr>
        <w:t>Gaceta del Gobierno</w:t>
      </w:r>
      <w:r w:rsidRPr="00164330">
        <w:rPr>
          <w:rFonts w:ascii="Times New Roman" w:hAnsi="Times New Roman" w:cs="Times New Roman"/>
          <w:sz w:val="24"/>
          <w:szCs w:val="24"/>
        </w:rPr>
        <w:t>.</w:t>
      </w:r>
    </w:p>
    <w:p w14:paraId="205BC512" w14:textId="77777777" w:rsidR="007F6A25" w:rsidRPr="00164330" w:rsidRDefault="007F6A25"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Lo tendrá entendido la Gobernadora del Estado, haciendo que se publique y se cumpla.</w:t>
      </w:r>
    </w:p>
    <w:p w14:paraId="7BA41848" w14:textId="63937CCA" w:rsidR="007F6A25" w:rsidRPr="00164330" w:rsidRDefault="007F6A25"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Dado en el Palacio Legislativo de la ciudad de Toluca de Lerdo, capital del Estado de México, a los cinco días del mes de marzo del dos mil veinticuatro.</w:t>
      </w:r>
    </w:p>
    <w:p w14:paraId="61446CB4" w14:textId="2C272B99" w:rsidR="007F6A25" w:rsidRPr="00164330" w:rsidRDefault="007F6A25"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Es cuanto</w:t>
      </w:r>
      <w:r w:rsidR="00674CC5" w:rsidRPr="00164330">
        <w:rPr>
          <w:rFonts w:ascii="Times New Roman" w:hAnsi="Times New Roman" w:cs="Times New Roman"/>
          <w:sz w:val="24"/>
          <w:szCs w:val="24"/>
        </w:rPr>
        <w:t>,</w:t>
      </w:r>
      <w:r w:rsidRPr="00164330">
        <w:rPr>
          <w:rFonts w:ascii="Times New Roman" w:hAnsi="Times New Roman" w:cs="Times New Roman"/>
          <w:sz w:val="24"/>
          <w:szCs w:val="24"/>
        </w:rPr>
        <w:t xml:space="preserve"> Presidenta.</w:t>
      </w:r>
    </w:p>
    <w:p w14:paraId="7085BB2E" w14:textId="77777777" w:rsidR="00183DCA" w:rsidRPr="00164330" w:rsidRDefault="00183DCA" w:rsidP="00B266B9">
      <w:pPr>
        <w:pStyle w:val="Sinespaciado"/>
        <w:rPr>
          <w:rFonts w:ascii="Times New Roman" w:hAnsi="Times New Roman" w:cs="Times New Roman"/>
          <w:sz w:val="24"/>
          <w:szCs w:val="24"/>
        </w:rPr>
      </w:pPr>
    </w:p>
    <w:p w14:paraId="556AC214" w14:textId="77777777" w:rsidR="00183DCA" w:rsidRPr="00164330" w:rsidRDefault="00183DCA" w:rsidP="00B266B9">
      <w:pPr>
        <w:pStyle w:val="Sinespaciado"/>
        <w:rPr>
          <w:rFonts w:ascii="Times New Roman" w:hAnsi="Times New Roman" w:cs="Times New Roman"/>
          <w:sz w:val="24"/>
          <w:szCs w:val="24"/>
        </w:rPr>
        <w:sectPr w:rsidR="00183DCA" w:rsidRPr="00164330" w:rsidSect="00164330">
          <w:type w:val="continuous"/>
          <w:pgSz w:w="12240" w:h="15840"/>
          <w:pgMar w:top="1134" w:right="1134" w:bottom="1134" w:left="1701" w:header="708" w:footer="708" w:gutter="0"/>
          <w:cols w:space="708"/>
          <w:docGrid w:linePitch="360"/>
        </w:sectPr>
      </w:pPr>
    </w:p>
    <w:p w14:paraId="7BA46888" w14:textId="77777777" w:rsidR="00183DCA" w:rsidRPr="00B87B8F" w:rsidRDefault="00183DCA" w:rsidP="00B87B8F">
      <w:pPr>
        <w:pStyle w:val="Sinespaciado"/>
        <w:rPr>
          <w:rFonts w:ascii="Times New Roman" w:hAnsi="Times New Roman" w:cs="Times New Roman"/>
          <w:sz w:val="24"/>
          <w:szCs w:val="24"/>
        </w:rPr>
      </w:pPr>
    </w:p>
    <w:p w14:paraId="6D4B1F7E" w14:textId="77777777" w:rsidR="00183DCA" w:rsidRPr="00B87B8F" w:rsidRDefault="00183DCA" w:rsidP="00B87B8F">
      <w:pPr>
        <w:pStyle w:val="Sinespaciado"/>
        <w:jc w:val="center"/>
        <w:rPr>
          <w:rFonts w:ascii="Times New Roman" w:hAnsi="Times New Roman" w:cs="Times New Roman"/>
          <w:sz w:val="24"/>
          <w:szCs w:val="24"/>
        </w:rPr>
      </w:pPr>
      <w:r w:rsidRPr="00B87B8F">
        <w:rPr>
          <w:rFonts w:ascii="Times New Roman" w:hAnsi="Times New Roman" w:cs="Times New Roman"/>
          <w:sz w:val="24"/>
          <w:szCs w:val="24"/>
        </w:rPr>
        <w:t>(Se inserta el documento)</w:t>
      </w:r>
    </w:p>
    <w:p w14:paraId="760408CD" w14:textId="77777777" w:rsidR="00183DCA" w:rsidRPr="00B87B8F" w:rsidRDefault="00183DCA" w:rsidP="00B87B8F">
      <w:pPr>
        <w:pStyle w:val="Sinespaciado"/>
        <w:rPr>
          <w:rFonts w:ascii="Times New Roman" w:hAnsi="Times New Roman" w:cs="Times New Roman"/>
          <w:sz w:val="24"/>
          <w:szCs w:val="24"/>
        </w:rPr>
      </w:pPr>
    </w:p>
    <w:p w14:paraId="03A8AD68" w14:textId="77777777" w:rsidR="00B87B8F" w:rsidRPr="00B87B8F" w:rsidRDefault="00B87B8F" w:rsidP="00B87B8F">
      <w:pPr>
        <w:shd w:val="clear" w:color="auto" w:fill="FFFFFF"/>
        <w:spacing w:after="0" w:line="240" w:lineRule="auto"/>
        <w:jc w:val="both"/>
        <w:rPr>
          <w:rFonts w:ascii="Times New Roman" w:eastAsia="Times New Roman" w:hAnsi="Times New Roman" w:cs="Times New Roman"/>
          <w:b/>
          <w:sz w:val="24"/>
          <w:szCs w:val="24"/>
          <w:lang w:eastAsia="es-MX"/>
        </w:rPr>
      </w:pPr>
      <w:r w:rsidRPr="00B87B8F">
        <w:rPr>
          <w:rFonts w:ascii="Times New Roman" w:eastAsia="Times New Roman" w:hAnsi="Times New Roman" w:cs="Times New Roman"/>
          <w:b/>
          <w:sz w:val="24"/>
          <w:szCs w:val="24"/>
          <w:lang w:eastAsia="es-MX"/>
        </w:rPr>
        <w:t>DECRETO NÚMERO</w:t>
      </w:r>
    </w:p>
    <w:p w14:paraId="79112540" w14:textId="77777777" w:rsidR="00B87B8F" w:rsidRPr="00B87B8F" w:rsidRDefault="00B87B8F" w:rsidP="00B87B8F">
      <w:pPr>
        <w:shd w:val="clear" w:color="auto" w:fill="FFFFFF"/>
        <w:spacing w:after="0" w:line="240" w:lineRule="auto"/>
        <w:jc w:val="both"/>
        <w:rPr>
          <w:rFonts w:ascii="Times New Roman" w:eastAsia="Times New Roman" w:hAnsi="Times New Roman" w:cs="Times New Roman"/>
          <w:b/>
          <w:sz w:val="24"/>
          <w:szCs w:val="24"/>
          <w:lang w:eastAsia="es-MX"/>
        </w:rPr>
      </w:pPr>
      <w:r w:rsidRPr="00B87B8F">
        <w:rPr>
          <w:rFonts w:ascii="Times New Roman" w:eastAsia="Times New Roman" w:hAnsi="Times New Roman" w:cs="Times New Roman"/>
          <w:b/>
          <w:sz w:val="24"/>
          <w:szCs w:val="24"/>
          <w:lang w:eastAsia="es-MX"/>
        </w:rPr>
        <w:t xml:space="preserve">LA H. “LXI” LEGISLATURA </w:t>
      </w:r>
    </w:p>
    <w:p w14:paraId="21CF0A7A" w14:textId="77777777" w:rsidR="00B87B8F" w:rsidRPr="00B87B8F" w:rsidRDefault="00B87B8F" w:rsidP="00B87B8F">
      <w:pPr>
        <w:shd w:val="clear" w:color="auto" w:fill="FFFFFF"/>
        <w:spacing w:after="0" w:line="240" w:lineRule="auto"/>
        <w:jc w:val="both"/>
        <w:rPr>
          <w:rFonts w:ascii="Times New Roman" w:eastAsia="Times New Roman" w:hAnsi="Times New Roman" w:cs="Times New Roman"/>
          <w:b/>
          <w:sz w:val="24"/>
          <w:szCs w:val="24"/>
          <w:lang w:eastAsia="es-MX"/>
        </w:rPr>
      </w:pPr>
      <w:r w:rsidRPr="00B87B8F">
        <w:rPr>
          <w:rFonts w:ascii="Times New Roman" w:eastAsia="Times New Roman" w:hAnsi="Times New Roman" w:cs="Times New Roman"/>
          <w:b/>
          <w:sz w:val="24"/>
          <w:szCs w:val="24"/>
          <w:lang w:eastAsia="es-MX"/>
        </w:rPr>
        <w:t xml:space="preserve">DEL ESTADO DE MÉXICO </w:t>
      </w:r>
    </w:p>
    <w:p w14:paraId="1ED1B879" w14:textId="77777777" w:rsidR="00B87B8F" w:rsidRPr="00B87B8F" w:rsidRDefault="00B87B8F" w:rsidP="00B87B8F">
      <w:pPr>
        <w:shd w:val="clear" w:color="auto" w:fill="FFFFFF"/>
        <w:spacing w:after="0" w:line="240" w:lineRule="auto"/>
        <w:jc w:val="both"/>
        <w:rPr>
          <w:rFonts w:ascii="Times New Roman" w:eastAsia="Times New Roman" w:hAnsi="Times New Roman" w:cs="Times New Roman"/>
          <w:b/>
          <w:sz w:val="24"/>
          <w:szCs w:val="24"/>
          <w:lang w:eastAsia="es-MX"/>
        </w:rPr>
      </w:pPr>
      <w:r w:rsidRPr="00B87B8F">
        <w:rPr>
          <w:rFonts w:ascii="Times New Roman" w:eastAsia="Times New Roman" w:hAnsi="Times New Roman" w:cs="Times New Roman"/>
          <w:b/>
          <w:sz w:val="24"/>
          <w:szCs w:val="24"/>
          <w:lang w:eastAsia="es-MX"/>
        </w:rPr>
        <w:t xml:space="preserve">DECRETA: </w:t>
      </w:r>
    </w:p>
    <w:p w14:paraId="6E9EBEBD" w14:textId="77777777" w:rsidR="00B87B8F" w:rsidRPr="00B87B8F" w:rsidRDefault="00B87B8F" w:rsidP="00B87B8F">
      <w:pPr>
        <w:spacing w:after="0" w:line="240" w:lineRule="auto"/>
        <w:jc w:val="both"/>
        <w:rPr>
          <w:rFonts w:ascii="Times New Roman" w:eastAsia="Batang" w:hAnsi="Times New Roman" w:cs="Times New Roman"/>
          <w:b/>
          <w:bCs/>
          <w:sz w:val="24"/>
          <w:szCs w:val="24"/>
        </w:rPr>
      </w:pPr>
    </w:p>
    <w:p w14:paraId="5B084F1F" w14:textId="77777777" w:rsidR="00B87B8F" w:rsidRPr="00B87B8F" w:rsidRDefault="00B87B8F" w:rsidP="00B87B8F">
      <w:pPr>
        <w:shd w:val="clear" w:color="auto" w:fill="FFFFFF"/>
        <w:spacing w:after="0" w:line="240" w:lineRule="auto"/>
        <w:contextualSpacing/>
        <w:jc w:val="both"/>
        <w:rPr>
          <w:rFonts w:ascii="Times New Roman" w:eastAsia="Times New Roman" w:hAnsi="Times New Roman" w:cs="Times New Roman"/>
          <w:b/>
          <w:sz w:val="24"/>
          <w:szCs w:val="24"/>
          <w:lang w:eastAsia="es-MX"/>
        </w:rPr>
      </w:pPr>
      <w:r w:rsidRPr="00B87B8F">
        <w:rPr>
          <w:rFonts w:ascii="Times New Roman" w:eastAsia="Batang" w:hAnsi="Times New Roman" w:cs="Times New Roman"/>
          <w:b/>
          <w:bCs/>
          <w:sz w:val="24"/>
          <w:szCs w:val="24"/>
          <w:lang w:eastAsia="es-MX"/>
        </w:rPr>
        <w:t xml:space="preserve">LA H.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w:t>
      </w:r>
      <w:r w:rsidRPr="00B87B8F">
        <w:rPr>
          <w:rFonts w:ascii="Times New Roman" w:eastAsia="Times New Roman" w:hAnsi="Times New Roman" w:cs="Times New Roman"/>
          <w:b/>
          <w:sz w:val="24"/>
          <w:szCs w:val="24"/>
          <w:lang w:eastAsia="es-MX"/>
        </w:rPr>
        <w:t>REFORMA DEL PRIMER PÁRRAFO DEL ARTÍCULO 38 DE LA CONSTITUCIÓN POLÍTICA DEL ESTADO LIBRE Y SOBERANO DE MÉXICO.</w:t>
      </w:r>
    </w:p>
    <w:p w14:paraId="68D038D8" w14:textId="77777777" w:rsidR="00B87B8F" w:rsidRPr="00B87B8F" w:rsidRDefault="00B87B8F" w:rsidP="00B87B8F">
      <w:pPr>
        <w:spacing w:after="0" w:line="240" w:lineRule="auto"/>
        <w:jc w:val="both"/>
        <w:rPr>
          <w:rFonts w:ascii="Times New Roman" w:eastAsia="Calibri" w:hAnsi="Times New Roman" w:cs="Times New Roman"/>
          <w:b/>
          <w:sz w:val="24"/>
          <w:szCs w:val="24"/>
        </w:rPr>
      </w:pPr>
    </w:p>
    <w:p w14:paraId="1721957B" w14:textId="77777777" w:rsidR="00B87B8F" w:rsidRPr="00B87B8F" w:rsidRDefault="00B87B8F" w:rsidP="00B87B8F">
      <w:pPr>
        <w:spacing w:after="0" w:line="240" w:lineRule="auto"/>
        <w:jc w:val="both"/>
        <w:rPr>
          <w:rFonts w:ascii="Times New Roman" w:eastAsia="Calibri" w:hAnsi="Times New Roman" w:cs="Times New Roman"/>
          <w:sz w:val="24"/>
          <w:szCs w:val="24"/>
        </w:rPr>
      </w:pPr>
      <w:r w:rsidRPr="00B87B8F">
        <w:rPr>
          <w:rFonts w:ascii="Times New Roman" w:eastAsia="Calibri" w:hAnsi="Times New Roman" w:cs="Times New Roman"/>
          <w:b/>
          <w:sz w:val="24"/>
          <w:szCs w:val="24"/>
        </w:rPr>
        <w:t>ARTÍCULO ÚNICO.-</w:t>
      </w:r>
      <w:r w:rsidRPr="00B87B8F">
        <w:rPr>
          <w:rFonts w:ascii="Times New Roman" w:eastAsia="Calibri" w:hAnsi="Times New Roman" w:cs="Times New Roman"/>
          <w:sz w:val="24"/>
          <w:szCs w:val="24"/>
        </w:rPr>
        <w:t xml:space="preserve"> Se reforma el primer párrafo del artículo 38 de la Constitución Política del Estado Libre y Soberano de México, para quedar como sigue: </w:t>
      </w:r>
    </w:p>
    <w:p w14:paraId="7E704F72" w14:textId="77777777" w:rsidR="00B87B8F" w:rsidRPr="00B87B8F" w:rsidRDefault="00B87B8F" w:rsidP="00B87B8F">
      <w:pPr>
        <w:spacing w:after="0" w:line="240" w:lineRule="auto"/>
        <w:jc w:val="both"/>
        <w:rPr>
          <w:rFonts w:ascii="Times New Roman" w:eastAsia="Calibri" w:hAnsi="Times New Roman" w:cs="Times New Roman"/>
          <w:sz w:val="24"/>
          <w:szCs w:val="24"/>
        </w:rPr>
      </w:pPr>
    </w:p>
    <w:p w14:paraId="35A4B85C" w14:textId="77777777" w:rsidR="00B87B8F" w:rsidRPr="00B87B8F" w:rsidRDefault="00B87B8F" w:rsidP="00B87B8F">
      <w:pPr>
        <w:spacing w:after="0" w:line="240" w:lineRule="auto"/>
        <w:jc w:val="both"/>
        <w:rPr>
          <w:rFonts w:ascii="Times New Roman" w:eastAsia="Calibri" w:hAnsi="Times New Roman" w:cs="Times New Roman"/>
          <w:sz w:val="24"/>
          <w:szCs w:val="24"/>
        </w:rPr>
      </w:pPr>
      <w:r w:rsidRPr="00B87B8F">
        <w:rPr>
          <w:rFonts w:ascii="Times New Roman" w:eastAsia="Calibri" w:hAnsi="Times New Roman" w:cs="Times New Roman"/>
          <w:b/>
          <w:sz w:val="24"/>
          <w:szCs w:val="24"/>
        </w:rPr>
        <w:t>Artículo 38.-</w:t>
      </w:r>
      <w:r w:rsidRPr="00B87B8F">
        <w:rPr>
          <w:rFonts w:ascii="Times New Roman" w:eastAsia="Calibri" w:hAnsi="Times New Roman" w:cs="Times New Roman"/>
          <w:sz w:val="24"/>
          <w:szCs w:val="24"/>
        </w:rPr>
        <w:t xml:space="preserve"> El ejercicio del Poder Legislativo se deposita en una Asamblea denominada Congreso del Estado Libre y Soberano de México, integrada por diputadas y diputados electos en su totalidad cada tres años, conforme a los principios de mayoría relativa y de representación proporcional, mediante sufragio universal, libre, secreto y directo. Los congresos constitucionales electos mediante los principios democráticos se denominan legislaturas precedidas por su numeración cronológica. </w:t>
      </w:r>
    </w:p>
    <w:p w14:paraId="0B41634A" w14:textId="77777777" w:rsidR="00B87B8F" w:rsidRPr="00B87B8F" w:rsidRDefault="00B87B8F" w:rsidP="00B87B8F">
      <w:pPr>
        <w:spacing w:after="0" w:line="240" w:lineRule="auto"/>
        <w:jc w:val="both"/>
        <w:rPr>
          <w:rFonts w:ascii="Times New Roman" w:eastAsia="Calibri" w:hAnsi="Times New Roman" w:cs="Times New Roman"/>
          <w:sz w:val="24"/>
          <w:szCs w:val="24"/>
        </w:rPr>
      </w:pPr>
    </w:p>
    <w:p w14:paraId="668AB465" w14:textId="77777777" w:rsidR="00B87B8F" w:rsidRPr="00B87B8F" w:rsidRDefault="00B87B8F" w:rsidP="00B87B8F">
      <w:pPr>
        <w:spacing w:after="0" w:line="240" w:lineRule="auto"/>
        <w:jc w:val="both"/>
        <w:rPr>
          <w:rFonts w:ascii="Times New Roman" w:eastAsia="Calibri" w:hAnsi="Times New Roman" w:cs="Times New Roman"/>
          <w:sz w:val="24"/>
          <w:szCs w:val="24"/>
        </w:rPr>
      </w:pPr>
      <w:r w:rsidRPr="00B87B8F">
        <w:rPr>
          <w:rFonts w:ascii="Times New Roman" w:eastAsia="Calibri" w:hAnsi="Times New Roman" w:cs="Times New Roman"/>
          <w:sz w:val="24"/>
          <w:szCs w:val="24"/>
        </w:rPr>
        <w:t>…</w:t>
      </w:r>
    </w:p>
    <w:p w14:paraId="72376E77" w14:textId="77777777" w:rsidR="00B87B8F" w:rsidRPr="00B87B8F" w:rsidRDefault="00B87B8F" w:rsidP="00B87B8F">
      <w:pPr>
        <w:spacing w:after="0" w:line="240" w:lineRule="auto"/>
        <w:jc w:val="both"/>
        <w:rPr>
          <w:rFonts w:ascii="Times New Roman" w:eastAsia="Calibri" w:hAnsi="Times New Roman" w:cs="Times New Roman"/>
          <w:sz w:val="24"/>
          <w:szCs w:val="24"/>
        </w:rPr>
      </w:pPr>
    </w:p>
    <w:p w14:paraId="5395BB06" w14:textId="77777777" w:rsidR="00B87B8F" w:rsidRPr="00B87B8F" w:rsidRDefault="00B87B8F" w:rsidP="00B87B8F">
      <w:pPr>
        <w:spacing w:after="0" w:line="240" w:lineRule="auto"/>
        <w:jc w:val="both"/>
        <w:rPr>
          <w:rFonts w:ascii="Times New Roman" w:eastAsia="Calibri" w:hAnsi="Times New Roman" w:cs="Times New Roman"/>
          <w:sz w:val="24"/>
          <w:szCs w:val="24"/>
        </w:rPr>
      </w:pPr>
      <w:r w:rsidRPr="00B87B8F">
        <w:rPr>
          <w:rFonts w:ascii="Times New Roman" w:eastAsia="Calibri" w:hAnsi="Times New Roman" w:cs="Times New Roman"/>
          <w:sz w:val="24"/>
          <w:szCs w:val="24"/>
        </w:rPr>
        <w:t>…</w:t>
      </w:r>
    </w:p>
    <w:p w14:paraId="3234AF52" w14:textId="77777777" w:rsidR="00B87B8F" w:rsidRPr="00B87B8F" w:rsidRDefault="00B87B8F" w:rsidP="00B87B8F">
      <w:pPr>
        <w:spacing w:after="0" w:line="240" w:lineRule="auto"/>
        <w:jc w:val="both"/>
        <w:rPr>
          <w:rFonts w:ascii="Times New Roman" w:eastAsia="Calibri" w:hAnsi="Times New Roman" w:cs="Times New Roman"/>
          <w:sz w:val="24"/>
          <w:szCs w:val="24"/>
        </w:rPr>
      </w:pPr>
    </w:p>
    <w:p w14:paraId="2A36A3F9" w14:textId="77777777" w:rsidR="00B87B8F" w:rsidRPr="00B87B8F" w:rsidRDefault="00B87B8F" w:rsidP="00B87B8F">
      <w:pPr>
        <w:spacing w:after="0" w:line="240" w:lineRule="auto"/>
        <w:jc w:val="center"/>
        <w:rPr>
          <w:rFonts w:ascii="Times New Roman" w:eastAsia="Calibri" w:hAnsi="Times New Roman" w:cs="Times New Roman"/>
          <w:b/>
          <w:sz w:val="24"/>
          <w:szCs w:val="24"/>
        </w:rPr>
      </w:pPr>
      <w:r w:rsidRPr="00B87B8F">
        <w:rPr>
          <w:rFonts w:ascii="Times New Roman" w:eastAsia="Calibri" w:hAnsi="Times New Roman" w:cs="Times New Roman"/>
          <w:b/>
          <w:sz w:val="24"/>
          <w:szCs w:val="24"/>
        </w:rPr>
        <w:t>T R A N S I T O R I O S</w:t>
      </w:r>
    </w:p>
    <w:p w14:paraId="0D3D505E" w14:textId="77777777" w:rsidR="00B87B8F" w:rsidRPr="00B87B8F" w:rsidRDefault="00B87B8F" w:rsidP="00B87B8F">
      <w:pPr>
        <w:spacing w:after="0" w:line="240" w:lineRule="auto"/>
        <w:jc w:val="both"/>
        <w:rPr>
          <w:rFonts w:ascii="Times New Roman" w:eastAsia="Calibri" w:hAnsi="Times New Roman" w:cs="Times New Roman"/>
          <w:sz w:val="24"/>
          <w:szCs w:val="24"/>
        </w:rPr>
      </w:pPr>
    </w:p>
    <w:p w14:paraId="0440CF83" w14:textId="77777777" w:rsidR="00B87B8F" w:rsidRPr="00B87B8F" w:rsidRDefault="00B87B8F" w:rsidP="00B87B8F">
      <w:pPr>
        <w:spacing w:after="0" w:line="240" w:lineRule="auto"/>
        <w:jc w:val="both"/>
        <w:rPr>
          <w:rFonts w:ascii="Times New Roman" w:eastAsia="Calibri" w:hAnsi="Times New Roman" w:cs="Times New Roman"/>
          <w:sz w:val="24"/>
          <w:szCs w:val="24"/>
        </w:rPr>
      </w:pPr>
      <w:r w:rsidRPr="00B87B8F">
        <w:rPr>
          <w:rFonts w:ascii="Times New Roman" w:eastAsia="Calibri" w:hAnsi="Times New Roman" w:cs="Times New Roman"/>
          <w:b/>
          <w:sz w:val="24"/>
          <w:szCs w:val="24"/>
        </w:rPr>
        <w:t>PRIMERO.-</w:t>
      </w:r>
      <w:r w:rsidRPr="00B87B8F">
        <w:rPr>
          <w:rFonts w:ascii="Times New Roman" w:eastAsia="Calibri" w:hAnsi="Times New Roman" w:cs="Times New Roman"/>
          <w:sz w:val="24"/>
          <w:szCs w:val="24"/>
        </w:rPr>
        <w:t xml:space="preserve"> En la sesión del Pleno de la Legislatura o de la Diputación Permanente al momento de efectuarse la Declaratoria de Aprobación de la Minuta de este Decreto se develará en el Salón </w:t>
      </w:r>
      <w:r w:rsidRPr="00B87B8F">
        <w:rPr>
          <w:rFonts w:ascii="Times New Roman" w:eastAsia="Calibri" w:hAnsi="Times New Roman" w:cs="Times New Roman"/>
          <w:sz w:val="24"/>
          <w:szCs w:val="24"/>
        </w:rPr>
        <w:lastRenderedPageBreak/>
        <w:t xml:space="preserve">de Sesiones “José María Morelos y Pavón” una inscripción con letras doradas que diga lo siguiente: Honorable Congreso del Estado Libre y Soberano de México. </w:t>
      </w:r>
    </w:p>
    <w:p w14:paraId="45659241" w14:textId="77777777" w:rsidR="00B87B8F" w:rsidRPr="00B87B8F" w:rsidRDefault="00B87B8F" w:rsidP="00B87B8F">
      <w:pPr>
        <w:spacing w:after="0" w:line="240" w:lineRule="auto"/>
        <w:jc w:val="both"/>
        <w:rPr>
          <w:rFonts w:ascii="Times New Roman" w:eastAsia="Calibri" w:hAnsi="Times New Roman" w:cs="Times New Roman"/>
          <w:sz w:val="24"/>
          <w:szCs w:val="24"/>
        </w:rPr>
      </w:pPr>
    </w:p>
    <w:p w14:paraId="64A8B442" w14:textId="77777777" w:rsidR="00B87B8F" w:rsidRPr="00B87B8F" w:rsidRDefault="00B87B8F" w:rsidP="00B87B8F">
      <w:pPr>
        <w:spacing w:after="0" w:line="240" w:lineRule="auto"/>
        <w:jc w:val="both"/>
        <w:rPr>
          <w:rFonts w:ascii="Times New Roman" w:eastAsia="Calibri" w:hAnsi="Times New Roman" w:cs="Times New Roman"/>
          <w:sz w:val="24"/>
          <w:szCs w:val="24"/>
        </w:rPr>
      </w:pPr>
      <w:r w:rsidRPr="00B87B8F">
        <w:rPr>
          <w:rFonts w:ascii="Times New Roman" w:eastAsia="Calibri" w:hAnsi="Times New Roman" w:cs="Times New Roman"/>
          <w:b/>
          <w:sz w:val="24"/>
          <w:szCs w:val="24"/>
        </w:rPr>
        <w:t>SEGUNDO.-</w:t>
      </w:r>
      <w:r w:rsidRPr="00B87B8F">
        <w:rPr>
          <w:rFonts w:ascii="Times New Roman" w:eastAsia="Calibri" w:hAnsi="Times New Roman" w:cs="Times New Roman"/>
          <w:sz w:val="24"/>
          <w:szCs w:val="24"/>
        </w:rPr>
        <w:t xml:space="preserve"> Publíquese el presente Decreto en el Periódico Oficial “Gaceta del Gobierno”. </w:t>
      </w:r>
    </w:p>
    <w:p w14:paraId="3718305A" w14:textId="77777777" w:rsidR="00B87B8F" w:rsidRPr="00B87B8F" w:rsidRDefault="00B87B8F" w:rsidP="00B87B8F">
      <w:pPr>
        <w:spacing w:after="0" w:line="240" w:lineRule="auto"/>
        <w:jc w:val="both"/>
        <w:rPr>
          <w:rFonts w:ascii="Times New Roman" w:eastAsia="Calibri" w:hAnsi="Times New Roman" w:cs="Times New Roman"/>
          <w:sz w:val="24"/>
          <w:szCs w:val="24"/>
        </w:rPr>
      </w:pPr>
    </w:p>
    <w:p w14:paraId="3603C782" w14:textId="77777777" w:rsidR="00B87B8F" w:rsidRPr="00B87B8F" w:rsidRDefault="00B87B8F" w:rsidP="00B87B8F">
      <w:pPr>
        <w:spacing w:after="0" w:line="240" w:lineRule="auto"/>
        <w:jc w:val="both"/>
        <w:rPr>
          <w:rFonts w:ascii="Times New Roman" w:eastAsia="Calibri" w:hAnsi="Times New Roman" w:cs="Times New Roman"/>
          <w:sz w:val="24"/>
          <w:szCs w:val="24"/>
        </w:rPr>
      </w:pPr>
      <w:r w:rsidRPr="00B87B8F">
        <w:rPr>
          <w:rFonts w:ascii="Times New Roman" w:eastAsia="Calibri" w:hAnsi="Times New Roman" w:cs="Times New Roman"/>
          <w:b/>
          <w:sz w:val="24"/>
          <w:szCs w:val="24"/>
        </w:rPr>
        <w:t>TERCERO.-</w:t>
      </w:r>
      <w:r w:rsidRPr="00B87B8F">
        <w:rPr>
          <w:rFonts w:ascii="Times New Roman" w:eastAsia="Calibri" w:hAnsi="Times New Roman" w:cs="Times New Roman"/>
          <w:sz w:val="24"/>
          <w:szCs w:val="24"/>
        </w:rPr>
        <w:t xml:space="preserve"> El presente Decreto entrará en vigor al día siguiente de su publicación en el Periódico Oficial "Gaceta del Gobierno". </w:t>
      </w:r>
    </w:p>
    <w:p w14:paraId="4A09A5C3" w14:textId="77777777" w:rsidR="00B87B8F" w:rsidRPr="00B87B8F" w:rsidRDefault="00B87B8F" w:rsidP="00B87B8F">
      <w:pPr>
        <w:spacing w:after="0" w:line="240" w:lineRule="auto"/>
        <w:jc w:val="both"/>
        <w:rPr>
          <w:rFonts w:ascii="Times New Roman" w:eastAsia="Calibri" w:hAnsi="Times New Roman" w:cs="Times New Roman"/>
          <w:sz w:val="24"/>
          <w:szCs w:val="24"/>
        </w:rPr>
      </w:pPr>
    </w:p>
    <w:p w14:paraId="6F28F404" w14:textId="77777777" w:rsidR="00B87B8F" w:rsidRPr="00B87B8F" w:rsidRDefault="00B87B8F" w:rsidP="00B87B8F">
      <w:pPr>
        <w:spacing w:after="0" w:line="240" w:lineRule="auto"/>
        <w:jc w:val="both"/>
        <w:rPr>
          <w:rFonts w:ascii="Times New Roman" w:eastAsia="Calibri" w:hAnsi="Times New Roman" w:cs="Times New Roman"/>
          <w:sz w:val="24"/>
          <w:szCs w:val="24"/>
        </w:rPr>
      </w:pPr>
      <w:r w:rsidRPr="00B87B8F">
        <w:rPr>
          <w:rFonts w:ascii="Times New Roman" w:eastAsia="Calibri" w:hAnsi="Times New Roman" w:cs="Times New Roman"/>
          <w:sz w:val="24"/>
          <w:szCs w:val="24"/>
        </w:rPr>
        <w:t>Lo tendrá entendido la Gobernadora del Estado, haciendo que se publique y se cumpla.</w:t>
      </w:r>
    </w:p>
    <w:p w14:paraId="112636EA" w14:textId="77777777" w:rsidR="00B87B8F" w:rsidRPr="00B87B8F" w:rsidRDefault="00B87B8F" w:rsidP="00B87B8F">
      <w:pPr>
        <w:spacing w:after="0" w:line="240" w:lineRule="auto"/>
        <w:jc w:val="both"/>
        <w:rPr>
          <w:rFonts w:ascii="Times New Roman" w:eastAsia="Calibri" w:hAnsi="Times New Roman" w:cs="Times New Roman"/>
          <w:sz w:val="24"/>
          <w:szCs w:val="24"/>
        </w:rPr>
      </w:pPr>
    </w:p>
    <w:p w14:paraId="0215736C" w14:textId="77777777" w:rsidR="00B87B8F" w:rsidRPr="00B87B8F" w:rsidRDefault="00B87B8F" w:rsidP="00B87B8F">
      <w:pPr>
        <w:spacing w:after="0" w:line="240" w:lineRule="auto"/>
        <w:jc w:val="both"/>
        <w:rPr>
          <w:rFonts w:ascii="Times New Roman" w:eastAsia="Calibri" w:hAnsi="Times New Roman" w:cs="Times New Roman"/>
          <w:sz w:val="24"/>
          <w:szCs w:val="24"/>
        </w:rPr>
      </w:pPr>
      <w:r w:rsidRPr="00B87B8F">
        <w:rPr>
          <w:rFonts w:ascii="Times New Roman" w:eastAsia="Calibri" w:hAnsi="Times New Roman" w:cs="Times New Roman"/>
          <w:sz w:val="24"/>
          <w:szCs w:val="24"/>
        </w:rPr>
        <w:t>Dado en el Palacio del Poder Legislativo, en la ciudad de Toluca de Lerdo, Capital del Estado de México, a los cinco días del mes de marzo del dos mil veinticuatro.</w:t>
      </w:r>
    </w:p>
    <w:p w14:paraId="519D840F" w14:textId="77777777" w:rsidR="00AF47D4" w:rsidRDefault="00AF47D4" w:rsidP="00B87B8F">
      <w:pPr>
        <w:spacing w:after="0" w:line="240" w:lineRule="auto"/>
        <w:jc w:val="center"/>
        <w:rPr>
          <w:rFonts w:ascii="Times New Roman" w:eastAsia="Calibri" w:hAnsi="Times New Roman" w:cs="Times New Roman"/>
          <w:sz w:val="24"/>
          <w:szCs w:val="24"/>
        </w:rPr>
      </w:pPr>
    </w:p>
    <w:p w14:paraId="7959D7A3" w14:textId="77777777" w:rsidR="00B87B8F" w:rsidRPr="00B87B8F" w:rsidRDefault="00B87B8F" w:rsidP="00B87B8F">
      <w:pPr>
        <w:spacing w:after="0" w:line="240" w:lineRule="auto"/>
        <w:jc w:val="center"/>
        <w:rPr>
          <w:rFonts w:ascii="Times New Roman" w:eastAsia="Calibri" w:hAnsi="Times New Roman" w:cs="Times New Roman"/>
          <w:b/>
          <w:sz w:val="24"/>
          <w:szCs w:val="24"/>
        </w:rPr>
      </w:pPr>
      <w:bookmarkStart w:id="4" w:name="_Hlk160549034"/>
      <w:r w:rsidRPr="00B87B8F">
        <w:rPr>
          <w:rFonts w:ascii="Times New Roman" w:eastAsia="Calibri" w:hAnsi="Times New Roman" w:cs="Times New Roman"/>
          <w:b/>
          <w:sz w:val="24"/>
          <w:szCs w:val="24"/>
        </w:rPr>
        <w:t>EN FUNCIONES DE PRESIDENTA</w:t>
      </w:r>
    </w:p>
    <w:p w14:paraId="687EC8CC" w14:textId="77777777" w:rsidR="00B87B8F" w:rsidRPr="00B87B8F" w:rsidRDefault="00B87B8F" w:rsidP="00B87B8F">
      <w:pPr>
        <w:spacing w:after="0" w:line="240" w:lineRule="auto"/>
        <w:jc w:val="center"/>
        <w:rPr>
          <w:rFonts w:ascii="Times New Roman" w:eastAsia="Calibri" w:hAnsi="Times New Roman" w:cs="Times New Roman"/>
          <w:b/>
          <w:sz w:val="24"/>
          <w:szCs w:val="24"/>
        </w:rPr>
      </w:pPr>
      <w:r w:rsidRPr="00B87B8F">
        <w:rPr>
          <w:rFonts w:ascii="Times New Roman" w:eastAsia="Calibri" w:hAnsi="Times New Roman" w:cs="Times New Roman"/>
          <w:b/>
          <w:sz w:val="24"/>
          <w:szCs w:val="24"/>
        </w:rPr>
        <w:t xml:space="preserve">DIP. BEATRIZ GARCÍA VILLEGAS </w:t>
      </w:r>
    </w:p>
    <w:p w14:paraId="62EA1778" w14:textId="77777777" w:rsidR="00B87B8F" w:rsidRPr="00B87B8F" w:rsidRDefault="00B87B8F" w:rsidP="00B87B8F">
      <w:pPr>
        <w:spacing w:after="0" w:line="240" w:lineRule="auto"/>
        <w:jc w:val="center"/>
        <w:rPr>
          <w:rFonts w:ascii="Times New Roman" w:eastAsia="Calibri" w:hAnsi="Times New Roman" w:cs="Times New Roman"/>
          <w:b/>
          <w:sz w:val="24"/>
          <w:szCs w:val="24"/>
        </w:rPr>
      </w:pPr>
    </w:p>
    <w:p w14:paraId="14A130E1" w14:textId="77777777" w:rsidR="00B87B8F" w:rsidRPr="00B87B8F" w:rsidRDefault="00B87B8F" w:rsidP="00B87B8F">
      <w:pPr>
        <w:spacing w:after="0" w:line="240" w:lineRule="auto"/>
        <w:jc w:val="center"/>
        <w:rPr>
          <w:rFonts w:ascii="Times New Roman" w:eastAsia="Calibri" w:hAnsi="Times New Roman" w:cs="Times New Roman"/>
          <w:b/>
          <w:sz w:val="24"/>
          <w:szCs w:val="24"/>
        </w:rPr>
      </w:pPr>
      <w:r w:rsidRPr="00B87B8F">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18"/>
        <w:gridCol w:w="4687"/>
      </w:tblGrid>
      <w:tr w:rsidR="00B87B8F" w:rsidRPr="00B87B8F" w14:paraId="0440F21F" w14:textId="77777777" w:rsidTr="00AF47D4">
        <w:trPr>
          <w:jc w:val="center"/>
        </w:trPr>
        <w:tc>
          <w:tcPr>
            <w:tcW w:w="4718" w:type="dxa"/>
            <w:shd w:val="clear" w:color="auto" w:fill="auto"/>
          </w:tcPr>
          <w:p w14:paraId="784DE4AB" w14:textId="77777777" w:rsidR="00B87B8F" w:rsidRPr="00B87B8F" w:rsidRDefault="00B87B8F" w:rsidP="00B87B8F">
            <w:pPr>
              <w:spacing w:after="0" w:line="240" w:lineRule="auto"/>
              <w:jc w:val="center"/>
              <w:rPr>
                <w:rFonts w:ascii="Times New Roman" w:eastAsia="Times New Roman" w:hAnsi="Times New Roman" w:cs="Times New Roman"/>
                <w:b/>
                <w:sz w:val="24"/>
                <w:szCs w:val="24"/>
              </w:rPr>
            </w:pPr>
            <w:r w:rsidRPr="00B87B8F">
              <w:rPr>
                <w:rFonts w:ascii="Times New Roman" w:eastAsia="Times New Roman" w:hAnsi="Times New Roman" w:cs="Times New Roman"/>
                <w:b/>
                <w:sz w:val="24"/>
                <w:szCs w:val="24"/>
              </w:rPr>
              <w:t xml:space="preserve">DIP. SILVIA </w:t>
            </w:r>
          </w:p>
          <w:p w14:paraId="5F4A79DE" w14:textId="77777777" w:rsidR="00B87B8F" w:rsidRPr="00B87B8F" w:rsidRDefault="00B87B8F" w:rsidP="00B87B8F">
            <w:pPr>
              <w:spacing w:after="0" w:line="240" w:lineRule="auto"/>
              <w:jc w:val="center"/>
              <w:rPr>
                <w:rFonts w:ascii="Times New Roman" w:eastAsia="Times New Roman" w:hAnsi="Times New Roman" w:cs="Times New Roman"/>
                <w:b/>
                <w:sz w:val="24"/>
                <w:szCs w:val="24"/>
              </w:rPr>
            </w:pPr>
            <w:r w:rsidRPr="00B87B8F">
              <w:rPr>
                <w:rFonts w:ascii="Times New Roman" w:eastAsia="Times New Roman" w:hAnsi="Times New Roman" w:cs="Times New Roman"/>
                <w:b/>
                <w:sz w:val="24"/>
                <w:szCs w:val="24"/>
              </w:rPr>
              <w:t>BARBERENA MALDONADO</w:t>
            </w:r>
          </w:p>
        </w:tc>
        <w:tc>
          <w:tcPr>
            <w:tcW w:w="4687" w:type="dxa"/>
            <w:shd w:val="clear" w:color="auto" w:fill="auto"/>
          </w:tcPr>
          <w:p w14:paraId="47321C54" w14:textId="77777777" w:rsidR="00B87B8F" w:rsidRPr="00B87B8F" w:rsidRDefault="00B87B8F" w:rsidP="00B87B8F">
            <w:pPr>
              <w:spacing w:after="0" w:line="240" w:lineRule="auto"/>
              <w:jc w:val="center"/>
              <w:rPr>
                <w:rFonts w:ascii="Times New Roman" w:eastAsia="Times New Roman" w:hAnsi="Times New Roman" w:cs="Times New Roman"/>
                <w:b/>
                <w:sz w:val="24"/>
                <w:szCs w:val="24"/>
              </w:rPr>
            </w:pPr>
            <w:r w:rsidRPr="00B87B8F">
              <w:rPr>
                <w:rFonts w:ascii="Times New Roman" w:eastAsia="Times New Roman" w:hAnsi="Times New Roman" w:cs="Times New Roman"/>
                <w:b/>
                <w:sz w:val="24"/>
                <w:szCs w:val="24"/>
              </w:rPr>
              <w:t xml:space="preserve">DIP. MARÍA DEL CARMEN </w:t>
            </w:r>
          </w:p>
          <w:p w14:paraId="6875A4D2" w14:textId="77777777" w:rsidR="00B87B8F" w:rsidRPr="00B87B8F" w:rsidRDefault="00B87B8F" w:rsidP="00B87B8F">
            <w:pPr>
              <w:spacing w:after="0" w:line="240" w:lineRule="auto"/>
              <w:jc w:val="center"/>
              <w:rPr>
                <w:rFonts w:ascii="Times New Roman" w:eastAsia="Times New Roman" w:hAnsi="Times New Roman" w:cs="Times New Roman"/>
                <w:b/>
                <w:sz w:val="24"/>
                <w:szCs w:val="24"/>
              </w:rPr>
            </w:pPr>
            <w:r w:rsidRPr="00B87B8F">
              <w:rPr>
                <w:rFonts w:ascii="Times New Roman" w:eastAsia="Times New Roman" w:hAnsi="Times New Roman" w:cs="Times New Roman"/>
                <w:b/>
                <w:sz w:val="24"/>
                <w:szCs w:val="24"/>
              </w:rPr>
              <w:t xml:space="preserve">DE LA ROSA MENDOZA </w:t>
            </w:r>
          </w:p>
        </w:tc>
      </w:tr>
      <w:bookmarkEnd w:id="4"/>
    </w:tbl>
    <w:p w14:paraId="0F7F8039" w14:textId="77777777" w:rsidR="00183DCA" w:rsidRPr="00B87B8F" w:rsidRDefault="00183DCA" w:rsidP="00B87B8F">
      <w:pPr>
        <w:pStyle w:val="Sinespaciado"/>
        <w:rPr>
          <w:rFonts w:ascii="Times New Roman" w:hAnsi="Times New Roman" w:cs="Times New Roman"/>
          <w:sz w:val="24"/>
          <w:szCs w:val="24"/>
        </w:rPr>
      </w:pPr>
    </w:p>
    <w:p w14:paraId="2966C201" w14:textId="77777777" w:rsidR="00183DCA" w:rsidRPr="00164330" w:rsidRDefault="00183DCA"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(Fin del documento)</w:t>
      </w:r>
    </w:p>
    <w:p w14:paraId="6C8AF03A" w14:textId="056E38CD" w:rsidR="00183DCA" w:rsidRPr="00164330" w:rsidRDefault="00183DCA" w:rsidP="00B266B9">
      <w:pPr>
        <w:pStyle w:val="Sinespaciado"/>
        <w:jc w:val="both"/>
        <w:rPr>
          <w:rFonts w:ascii="Times New Roman" w:hAnsi="Times New Roman" w:cs="Times New Roman"/>
          <w:sz w:val="24"/>
          <w:szCs w:val="24"/>
        </w:rPr>
      </w:pPr>
    </w:p>
    <w:p w14:paraId="190B1A9F" w14:textId="292EDA02" w:rsidR="007F6A25" w:rsidRPr="00164330" w:rsidRDefault="007F6A25"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Muchas gracias</w:t>
      </w:r>
      <w:r w:rsidR="00674CC5" w:rsidRPr="00164330">
        <w:rPr>
          <w:rFonts w:ascii="Times New Roman" w:hAnsi="Times New Roman" w:cs="Times New Roman"/>
          <w:sz w:val="24"/>
          <w:szCs w:val="24"/>
        </w:rPr>
        <w:t>,</w:t>
      </w:r>
      <w:r w:rsidRPr="00164330">
        <w:rPr>
          <w:rFonts w:ascii="Times New Roman" w:hAnsi="Times New Roman" w:cs="Times New Roman"/>
          <w:sz w:val="24"/>
          <w:szCs w:val="24"/>
        </w:rPr>
        <w:t xml:space="preserve"> diputado Max.</w:t>
      </w:r>
    </w:p>
    <w:p w14:paraId="5A090872" w14:textId="6F65A314" w:rsidR="007F6A25" w:rsidRPr="00164330" w:rsidRDefault="007F6A25"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Remítase a los ayuntamientos de los municipios para la emisión de sus votos y concluido el tiempo señalado en la ley, con fundamento en los artículos 148 de la Constitución Política del Estado Libre y Soberano de México y 93 de la Ley Orgánica del Poder Legislativo del Estado Libre y Soberano de México, se declara aprobada la minuta de proyecto de decreto, por lo que se reforma el primer párrafo del artículo 38 de la Constitución Política del Estado Libre y Soberano de México y se pide a la Secretaría comunique al Ejecutivo Estatal para los efectos necesarios.</w:t>
      </w:r>
    </w:p>
    <w:p w14:paraId="2795F095" w14:textId="60B6B0B9" w:rsidR="007F6A25" w:rsidRPr="00164330" w:rsidRDefault="007F6A25"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Para atender el punto número 5, el diputado Iván de Jesús Esquer Cruz leerá el dictamen de la iniciativa de decreto por </w:t>
      </w:r>
      <w:r w:rsidR="00674CC5" w:rsidRPr="00164330">
        <w:rPr>
          <w:rFonts w:ascii="Times New Roman" w:hAnsi="Times New Roman" w:cs="Times New Roman"/>
          <w:sz w:val="24"/>
          <w:szCs w:val="24"/>
        </w:rPr>
        <w:t>el</w:t>
      </w:r>
      <w:r w:rsidRPr="00164330">
        <w:rPr>
          <w:rFonts w:ascii="Times New Roman" w:hAnsi="Times New Roman" w:cs="Times New Roman"/>
          <w:sz w:val="24"/>
          <w:szCs w:val="24"/>
        </w:rPr>
        <w:t xml:space="preserve"> que se autoriza al H. Ayuntamiento de Toluca, Estado de México, la desincorporación de un inmueble propiedad municipal para transmitir el dominio, presentada por el Ejecutivo Estatal, formulado por la Comisión Legislativa de Patrimonio Estatal y Municipal.</w:t>
      </w:r>
    </w:p>
    <w:p w14:paraId="3E3B3E93" w14:textId="5BA6A2AA" w:rsidR="007F6A25" w:rsidRPr="00164330" w:rsidRDefault="007F6A25"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DIP. IVÁN DE JESÚS ESQUER CRUZ. Con su venia, integrantes de la Mesa Directiva, me permito dar lectura al dictamen formulado a la iniciativa de decreto por el que se autoriza al H. Ayuntamiento de Toluca, Estado de México, a desincorporar un inmueble propiedad municipal para transmitir el dominio, presentada por el Titular del Ejecutivo Estatal.</w:t>
      </w:r>
    </w:p>
    <w:p w14:paraId="01DC5AF5" w14:textId="22BB3E75" w:rsidR="007F6A25" w:rsidRPr="00164330" w:rsidRDefault="007F6A25"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HONORABLE ASAMBLEA:</w:t>
      </w:r>
    </w:p>
    <w:p w14:paraId="7D9A1C67" w14:textId="5E890F89" w:rsidR="007F6A25" w:rsidRPr="00164330" w:rsidRDefault="007F6A25"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La Presidencia de la LXI Legislativa encomendó a la Comisión Legislativa de Patrimonio Estatal y Municipal</w:t>
      </w:r>
      <w:r w:rsidR="00DC3F35" w:rsidRPr="00164330">
        <w:rPr>
          <w:rFonts w:ascii="Times New Roman" w:hAnsi="Times New Roman" w:cs="Times New Roman"/>
          <w:sz w:val="24"/>
          <w:szCs w:val="24"/>
        </w:rPr>
        <w:t xml:space="preserve"> el</w:t>
      </w:r>
      <w:r w:rsidRPr="00164330">
        <w:rPr>
          <w:rFonts w:ascii="Times New Roman" w:hAnsi="Times New Roman" w:cs="Times New Roman"/>
          <w:sz w:val="24"/>
          <w:szCs w:val="24"/>
        </w:rPr>
        <w:t xml:space="preserve"> estudio y dictamen de la iniciativa de decreto por el que se autoriza al H. Ayuntamiento de Toluca, Estado de México, a desincorporar un inmueble propiedad municipal para transmitir el dominio</w:t>
      </w:r>
      <w:r w:rsidR="00DC3F35" w:rsidRPr="00164330">
        <w:rPr>
          <w:rFonts w:ascii="Times New Roman" w:hAnsi="Times New Roman" w:cs="Times New Roman"/>
          <w:sz w:val="24"/>
          <w:szCs w:val="24"/>
        </w:rPr>
        <w:t>,</w:t>
      </w:r>
      <w:r w:rsidRPr="00164330">
        <w:rPr>
          <w:rFonts w:ascii="Times New Roman" w:hAnsi="Times New Roman" w:cs="Times New Roman"/>
          <w:sz w:val="24"/>
          <w:szCs w:val="24"/>
        </w:rPr>
        <w:t xml:space="preserve"> presentada por el Titular del Ejecutivo Estatal.</w:t>
      </w:r>
    </w:p>
    <w:p w14:paraId="1C408C7D" w14:textId="4B25F02F" w:rsidR="007F6A25" w:rsidRPr="00164330" w:rsidRDefault="007F6A25"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Desarrollado el estudio de la iniciativa y ampliamente discutida por la comisión legislativa, nos permitimos</w:t>
      </w:r>
      <w:r w:rsidR="00DC3F35" w:rsidRPr="00164330">
        <w:rPr>
          <w:rFonts w:ascii="Times New Roman" w:hAnsi="Times New Roman" w:cs="Times New Roman"/>
          <w:sz w:val="24"/>
          <w:szCs w:val="24"/>
        </w:rPr>
        <w:t>,</w:t>
      </w:r>
      <w:r w:rsidRPr="00164330">
        <w:rPr>
          <w:rFonts w:ascii="Times New Roman" w:hAnsi="Times New Roman" w:cs="Times New Roman"/>
          <w:sz w:val="24"/>
          <w:szCs w:val="24"/>
        </w:rPr>
        <w:t xml:space="preserve"> con sustento en lo dispuesto por los artículos 68, 70 y 82 de la Ley Orgánica del Poder Legislativo del Estado Libre y Soberano de México, en relación con lo establecido en los artículos 13 A, 70, 73, 75, 78, 79, 80 y 84 del Reglamento de este Poder Legislativo y demás disposiciones relativas y aplicables, someter a la aprobación de la Legislatura el siguiente:</w:t>
      </w:r>
    </w:p>
    <w:p w14:paraId="735A658F" w14:textId="77777777" w:rsidR="007F6A25" w:rsidRPr="00164330" w:rsidRDefault="007F6A25"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DICTAMEN</w:t>
      </w:r>
    </w:p>
    <w:p w14:paraId="6DF70A18" w14:textId="097C06C1" w:rsidR="007F6A25" w:rsidRPr="00164330" w:rsidRDefault="007F6A25"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lastRenderedPageBreak/>
        <w:t>ANTECEDENTES</w:t>
      </w:r>
    </w:p>
    <w:p w14:paraId="394B3155" w14:textId="1EBCAEF9" w:rsidR="007F6A25" w:rsidRPr="00164330" w:rsidRDefault="007F6A25"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La LXI Legislatura conoció</w:t>
      </w:r>
      <w:r w:rsidR="004A5DEA" w:rsidRPr="00164330">
        <w:rPr>
          <w:rFonts w:ascii="Times New Roman" w:hAnsi="Times New Roman" w:cs="Times New Roman"/>
          <w:sz w:val="24"/>
          <w:szCs w:val="24"/>
        </w:rPr>
        <w:t>,</w:t>
      </w:r>
      <w:r w:rsidRPr="00164330">
        <w:rPr>
          <w:rFonts w:ascii="Times New Roman" w:hAnsi="Times New Roman" w:cs="Times New Roman"/>
          <w:sz w:val="24"/>
          <w:szCs w:val="24"/>
        </w:rPr>
        <w:t xml:space="preserve"> en sesión celebrada el 4 de abril del año 2023</w:t>
      </w:r>
      <w:r w:rsidR="004A5DEA" w:rsidRPr="00164330">
        <w:rPr>
          <w:rFonts w:ascii="Times New Roman" w:hAnsi="Times New Roman" w:cs="Times New Roman"/>
          <w:sz w:val="24"/>
          <w:szCs w:val="24"/>
        </w:rPr>
        <w:t>,</w:t>
      </w:r>
      <w:r w:rsidRPr="00164330">
        <w:rPr>
          <w:rFonts w:ascii="Times New Roman" w:hAnsi="Times New Roman" w:cs="Times New Roman"/>
          <w:sz w:val="24"/>
          <w:szCs w:val="24"/>
        </w:rPr>
        <w:t xml:space="preserve"> la iniciativa de decreto por el que se autoriza al Ayuntamiento de Toluca, Estado de México, a desincorporar un bien inmueble </w:t>
      </w:r>
      <w:r w:rsidR="008B7222" w:rsidRPr="00164330">
        <w:rPr>
          <w:rFonts w:ascii="Times New Roman" w:hAnsi="Times New Roman" w:cs="Times New Roman"/>
          <w:sz w:val="24"/>
          <w:szCs w:val="24"/>
        </w:rPr>
        <w:t xml:space="preserve">de </w:t>
      </w:r>
      <w:r w:rsidRPr="00164330">
        <w:rPr>
          <w:rFonts w:ascii="Times New Roman" w:hAnsi="Times New Roman" w:cs="Times New Roman"/>
          <w:sz w:val="24"/>
          <w:szCs w:val="24"/>
        </w:rPr>
        <w:t>propiedad municipal para transmitir el dominio, presentada por el Titular del Ejecutivo Estatal, en uso de sus facultades que le confieren los artículos 51 fracción I y 77 fracción V de la Constitución Política del Estado Libre y Soberano de México.</w:t>
      </w:r>
    </w:p>
    <w:p w14:paraId="469CD378" w14:textId="77777777" w:rsidR="008B7222" w:rsidRPr="00164330" w:rsidRDefault="007F6A25"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En la referida sesión plenaria fue encomendada a la Comisión Legislativa de Patrimonio Estatal y Municipal el estudio y dictamen de la iniciativa de decreto</w:t>
      </w:r>
      <w:r w:rsidR="008B7222" w:rsidRPr="00164330">
        <w:rPr>
          <w:rFonts w:ascii="Times New Roman" w:hAnsi="Times New Roman" w:cs="Times New Roman"/>
          <w:sz w:val="24"/>
          <w:szCs w:val="24"/>
        </w:rPr>
        <w:t>.</w:t>
      </w:r>
    </w:p>
    <w:p w14:paraId="5C3E208F" w14:textId="77777777" w:rsidR="008B7222" w:rsidRPr="00164330" w:rsidRDefault="008B7222"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E</w:t>
      </w:r>
      <w:r w:rsidR="007F6A25" w:rsidRPr="00164330">
        <w:rPr>
          <w:rFonts w:ascii="Times New Roman" w:hAnsi="Times New Roman" w:cs="Times New Roman"/>
          <w:sz w:val="24"/>
          <w:szCs w:val="24"/>
        </w:rPr>
        <w:t>l día 4 de abril del 2023</w:t>
      </w:r>
      <w:r w:rsidRPr="00164330">
        <w:rPr>
          <w:rFonts w:ascii="Times New Roman" w:hAnsi="Times New Roman" w:cs="Times New Roman"/>
          <w:sz w:val="24"/>
          <w:szCs w:val="24"/>
        </w:rPr>
        <w:t>,</w:t>
      </w:r>
      <w:r w:rsidR="007F6A25" w:rsidRPr="00164330">
        <w:rPr>
          <w:rFonts w:ascii="Times New Roman" w:hAnsi="Times New Roman" w:cs="Times New Roman"/>
          <w:sz w:val="24"/>
          <w:szCs w:val="24"/>
        </w:rPr>
        <w:t xml:space="preserve"> mediante oficio</w:t>
      </w:r>
      <w:r w:rsidRPr="00164330">
        <w:rPr>
          <w:rFonts w:ascii="Times New Roman" w:hAnsi="Times New Roman" w:cs="Times New Roman"/>
          <w:sz w:val="24"/>
          <w:szCs w:val="24"/>
        </w:rPr>
        <w:t>,</w:t>
      </w:r>
      <w:r w:rsidR="007F6A25" w:rsidRPr="00164330">
        <w:rPr>
          <w:rFonts w:ascii="Times New Roman" w:hAnsi="Times New Roman" w:cs="Times New Roman"/>
          <w:sz w:val="24"/>
          <w:szCs w:val="24"/>
        </w:rPr>
        <w:t xml:space="preserve"> los </w:t>
      </w:r>
      <w:r w:rsidRPr="00164330">
        <w:rPr>
          <w:rFonts w:ascii="Times New Roman" w:hAnsi="Times New Roman" w:cs="Times New Roman"/>
          <w:sz w:val="24"/>
          <w:szCs w:val="24"/>
        </w:rPr>
        <w:t>S</w:t>
      </w:r>
      <w:r w:rsidR="007F6A25" w:rsidRPr="00164330">
        <w:rPr>
          <w:rFonts w:ascii="Times New Roman" w:hAnsi="Times New Roman" w:cs="Times New Roman"/>
          <w:sz w:val="24"/>
          <w:szCs w:val="24"/>
        </w:rPr>
        <w:t>ecretarios de la Directiva de la LXI Legislatura enviaron la iniciativa con proyecto de decreto a la Comisión Legislativa de Patrimonio Estatal y Municipal</w:t>
      </w:r>
      <w:r w:rsidRPr="00164330">
        <w:rPr>
          <w:rFonts w:ascii="Times New Roman" w:hAnsi="Times New Roman" w:cs="Times New Roman"/>
          <w:sz w:val="24"/>
          <w:szCs w:val="24"/>
        </w:rPr>
        <w:t>.</w:t>
      </w:r>
    </w:p>
    <w:p w14:paraId="430871E6" w14:textId="77777777" w:rsidR="008B7222" w:rsidRPr="00164330" w:rsidRDefault="008B7222"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D</w:t>
      </w:r>
      <w:r w:rsidR="007F6A25" w:rsidRPr="00164330">
        <w:rPr>
          <w:rFonts w:ascii="Times New Roman" w:hAnsi="Times New Roman" w:cs="Times New Roman"/>
          <w:sz w:val="24"/>
          <w:szCs w:val="24"/>
        </w:rPr>
        <w:t>e conformidad con sus funciones</w:t>
      </w:r>
      <w:r w:rsidRPr="00164330">
        <w:rPr>
          <w:rFonts w:ascii="Times New Roman" w:hAnsi="Times New Roman" w:cs="Times New Roman"/>
          <w:sz w:val="24"/>
          <w:szCs w:val="24"/>
        </w:rPr>
        <w:t>,</w:t>
      </w:r>
      <w:r w:rsidR="007F6A25" w:rsidRPr="00164330">
        <w:rPr>
          <w:rFonts w:ascii="Times New Roman" w:hAnsi="Times New Roman" w:cs="Times New Roman"/>
          <w:sz w:val="24"/>
          <w:szCs w:val="24"/>
        </w:rPr>
        <w:t xml:space="preserve"> el </w:t>
      </w:r>
      <w:r w:rsidRPr="00164330">
        <w:rPr>
          <w:rFonts w:ascii="Times New Roman" w:hAnsi="Times New Roman" w:cs="Times New Roman"/>
          <w:sz w:val="24"/>
          <w:szCs w:val="24"/>
        </w:rPr>
        <w:t>Secretario Técnico</w:t>
      </w:r>
      <w:r w:rsidR="007F6A25" w:rsidRPr="00164330">
        <w:rPr>
          <w:rFonts w:ascii="Times New Roman" w:hAnsi="Times New Roman" w:cs="Times New Roman"/>
          <w:sz w:val="24"/>
          <w:szCs w:val="24"/>
        </w:rPr>
        <w:t xml:space="preserve"> de la comisión legislativa remitió copia de la iniciativa de decreto a cada integrante de la comisión</w:t>
      </w:r>
      <w:r w:rsidR="006B1C3A" w:rsidRPr="00164330">
        <w:rPr>
          <w:rFonts w:ascii="Times New Roman" w:hAnsi="Times New Roman" w:cs="Times New Roman"/>
          <w:sz w:val="24"/>
          <w:szCs w:val="24"/>
        </w:rPr>
        <w:t xml:space="preserve"> referida</w:t>
      </w:r>
      <w:r w:rsidRPr="00164330">
        <w:rPr>
          <w:rFonts w:ascii="Times New Roman" w:hAnsi="Times New Roman" w:cs="Times New Roman"/>
          <w:sz w:val="24"/>
          <w:szCs w:val="24"/>
        </w:rPr>
        <w:t>.</w:t>
      </w:r>
    </w:p>
    <w:p w14:paraId="14B0520A" w14:textId="55949775" w:rsidR="003305E7" w:rsidRPr="00164330" w:rsidRDefault="008B7222"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E</w:t>
      </w:r>
      <w:r w:rsidR="003305E7" w:rsidRPr="00164330">
        <w:rPr>
          <w:rFonts w:ascii="Times New Roman" w:hAnsi="Times New Roman" w:cs="Times New Roman"/>
          <w:sz w:val="24"/>
          <w:szCs w:val="24"/>
        </w:rPr>
        <w:t>l día 7 de junio de 2023 la Comisión Legislativa de Patrimonio Estatal y Municipal inició el análisis de la iniciativa con proyecto de decreto</w:t>
      </w:r>
      <w:r w:rsidRPr="00164330">
        <w:rPr>
          <w:rFonts w:ascii="Times New Roman" w:hAnsi="Times New Roman" w:cs="Times New Roman"/>
          <w:sz w:val="24"/>
          <w:szCs w:val="24"/>
        </w:rPr>
        <w:t>;</w:t>
      </w:r>
      <w:r w:rsidR="003305E7" w:rsidRPr="00164330">
        <w:rPr>
          <w:rFonts w:ascii="Times New Roman" w:hAnsi="Times New Roman" w:cs="Times New Roman"/>
          <w:sz w:val="24"/>
          <w:szCs w:val="24"/>
        </w:rPr>
        <w:t xml:space="preserve"> el día 4 de julio de 2023 realizó reunión de trabajo</w:t>
      </w:r>
      <w:r w:rsidRPr="00164330">
        <w:rPr>
          <w:rFonts w:ascii="Times New Roman" w:hAnsi="Times New Roman" w:cs="Times New Roman"/>
          <w:sz w:val="24"/>
          <w:szCs w:val="24"/>
        </w:rPr>
        <w:t>,</w:t>
      </w:r>
      <w:r w:rsidR="003305E7" w:rsidRPr="00164330">
        <w:rPr>
          <w:rFonts w:ascii="Times New Roman" w:hAnsi="Times New Roman" w:cs="Times New Roman"/>
          <w:sz w:val="24"/>
          <w:szCs w:val="24"/>
        </w:rPr>
        <w:t xml:space="preserve"> y el día 29 de febrero de 2024 celebró reunión de dictamen.</w:t>
      </w:r>
    </w:p>
    <w:p w14:paraId="4B47FA09" w14:textId="0B062334" w:rsidR="003305E7" w:rsidRPr="00164330" w:rsidRDefault="003305E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Cabe destacar que a la reunión del 4 de julio asistieron a la reunión de dicha comisión, previa invitación por la instancia legal correspondiente</w:t>
      </w:r>
      <w:r w:rsidR="008B7222" w:rsidRPr="00164330">
        <w:rPr>
          <w:rFonts w:ascii="Times New Roman" w:hAnsi="Times New Roman" w:cs="Times New Roman"/>
          <w:sz w:val="24"/>
          <w:szCs w:val="24"/>
        </w:rPr>
        <w:t>,</w:t>
      </w:r>
      <w:r w:rsidRPr="00164330">
        <w:rPr>
          <w:rFonts w:ascii="Times New Roman" w:hAnsi="Times New Roman" w:cs="Times New Roman"/>
          <w:sz w:val="24"/>
          <w:szCs w:val="24"/>
        </w:rPr>
        <w:t xml:space="preserve"> personas servidoras públicas del </w:t>
      </w:r>
      <w:r w:rsidR="008B7222" w:rsidRPr="00164330">
        <w:rPr>
          <w:rFonts w:ascii="Times New Roman" w:hAnsi="Times New Roman" w:cs="Times New Roman"/>
          <w:sz w:val="24"/>
          <w:szCs w:val="24"/>
        </w:rPr>
        <w:t>A</w:t>
      </w:r>
      <w:r w:rsidRPr="00164330">
        <w:rPr>
          <w:rFonts w:ascii="Times New Roman" w:hAnsi="Times New Roman" w:cs="Times New Roman"/>
          <w:sz w:val="24"/>
          <w:szCs w:val="24"/>
        </w:rPr>
        <w:t>yuntamiento de Toluca</w:t>
      </w:r>
      <w:r w:rsidR="00404B81" w:rsidRPr="00164330">
        <w:rPr>
          <w:rFonts w:ascii="Times New Roman" w:hAnsi="Times New Roman" w:cs="Times New Roman"/>
          <w:sz w:val="24"/>
          <w:szCs w:val="24"/>
        </w:rPr>
        <w:t>:</w:t>
      </w:r>
      <w:r w:rsidRPr="00164330">
        <w:rPr>
          <w:rFonts w:ascii="Times New Roman" w:hAnsi="Times New Roman" w:cs="Times New Roman"/>
          <w:sz w:val="24"/>
          <w:szCs w:val="24"/>
        </w:rPr>
        <w:t xml:space="preserve"> el </w:t>
      </w:r>
      <w:r w:rsidR="008B7222" w:rsidRPr="00164330">
        <w:rPr>
          <w:rFonts w:ascii="Times New Roman" w:hAnsi="Times New Roman" w:cs="Times New Roman"/>
          <w:sz w:val="24"/>
          <w:szCs w:val="24"/>
        </w:rPr>
        <w:t>Primer Regidor</w:t>
      </w:r>
      <w:r w:rsidRPr="00164330">
        <w:rPr>
          <w:rFonts w:ascii="Times New Roman" w:hAnsi="Times New Roman" w:cs="Times New Roman"/>
          <w:sz w:val="24"/>
          <w:szCs w:val="24"/>
        </w:rPr>
        <w:t xml:space="preserve"> y la </w:t>
      </w:r>
      <w:r w:rsidR="008B7222" w:rsidRPr="00164330">
        <w:rPr>
          <w:rFonts w:ascii="Times New Roman" w:hAnsi="Times New Roman" w:cs="Times New Roman"/>
          <w:sz w:val="24"/>
          <w:szCs w:val="24"/>
        </w:rPr>
        <w:t>Segunda Síndica</w:t>
      </w:r>
      <w:r w:rsidRPr="00164330">
        <w:rPr>
          <w:rFonts w:ascii="Times New Roman" w:hAnsi="Times New Roman" w:cs="Times New Roman"/>
          <w:sz w:val="24"/>
          <w:szCs w:val="24"/>
        </w:rPr>
        <w:t>; asimismo</w:t>
      </w:r>
      <w:r w:rsidR="008B7222" w:rsidRPr="00164330">
        <w:rPr>
          <w:rFonts w:ascii="Times New Roman" w:hAnsi="Times New Roman" w:cs="Times New Roman"/>
          <w:sz w:val="24"/>
          <w:szCs w:val="24"/>
        </w:rPr>
        <w:t>,</w:t>
      </w:r>
      <w:r w:rsidRPr="00164330">
        <w:rPr>
          <w:rFonts w:ascii="Times New Roman" w:hAnsi="Times New Roman" w:cs="Times New Roman"/>
          <w:sz w:val="24"/>
          <w:szCs w:val="24"/>
        </w:rPr>
        <w:t xml:space="preserve"> servidores públicos municipales</w:t>
      </w:r>
      <w:r w:rsidR="00404B81" w:rsidRPr="00164330">
        <w:rPr>
          <w:rFonts w:ascii="Times New Roman" w:hAnsi="Times New Roman" w:cs="Times New Roman"/>
          <w:sz w:val="24"/>
          <w:szCs w:val="24"/>
        </w:rPr>
        <w:t>:</w:t>
      </w:r>
      <w:r w:rsidRPr="00164330">
        <w:rPr>
          <w:rFonts w:ascii="Times New Roman" w:hAnsi="Times New Roman" w:cs="Times New Roman"/>
          <w:sz w:val="24"/>
          <w:szCs w:val="24"/>
        </w:rPr>
        <w:t xml:space="preserve"> el </w:t>
      </w:r>
      <w:r w:rsidR="008B7222" w:rsidRPr="00164330">
        <w:rPr>
          <w:rFonts w:ascii="Times New Roman" w:hAnsi="Times New Roman" w:cs="Times New Roman"/>
          <w:sz w:val="24"/>
          <w:szCs w:val="24"/>
        </w:rPr>
        <w:t>J</w:t>
      </w:r>
      <w:r w:rsidRPr="00164330">
        <w:rPr>
          <w:rFonts w:ascii="Times New Roman" w:hAnsi="Times New Roman" w:cs="Times New Roman"/>
          <w:sz w:val="24"/>
          <w:szCs w:val="24"/>
        </w:rPr>
        <w:t xml:space="preserve">efe de </w:t>
      </w:r>
      <w:r w:rsidR="008B7222" w:rsidRPr="00164330">
        <w:rPr>
          <w:rFonts w:ascii="Times New Roman" w:hAnsi="Times New Roman" w:cs="Times New Roman"/>
          <w:sz w:val="24"/>
          <w:szCs w:val="24"/>
        </w:rPr>
        <w:t>D</w:t>
      </w:r>
      <w:r w:rsidRPr="00164330">
        <w:rPr>
          <w:rFonts w:ascii="Times New Roman" w:hAnsi="Times New Roman" w:cs="Times New Roman"/>
          <w:sz w:val="24"/>
          <w:szCs w:val="24"/>
        </w:rPr>
        <w:t xml:space="preserve">epartamento de </w:t>
      </w:r>
      <w:r w:rsidR="00404B81" w:rsidRPr="00164330">
        <w:rPr>
          <w:rFonts w:ascii="Times New Roman" w:hAnsi="Times New Roman" w:cs="Times New Roman"/>
          <w:sz w:val="24"/>
          <w:szCs w:val="24"/>
        </w:rPr>
        <w:t>Patrimonio Inmobiliario</w:t>
      </w:r>
      <w:r w:rsidRPr="00164330">
        <w:rPr>
          <w:rFonts w:ascii="Times New Roman" w:hAnsi="Times New Roman" w:cs="Times New Roman"/>
          <w:sz w:val="24"/>
          <w:szCs w:val="24"/>
        </w:rPr>
        <w:t xml:space="preserve"> y el </w:t>
      </w:r>
      <w:r w:rsidR="00404B81" w:rsidRPr="00164330">
        <w:rPr>
          <w:rFonts w:ascii="Times New Roman" w:hAnsi="Times New Roman" w:cs="Times New Roman"/>
          <w:sz w:val="24"/>
          <w:szCs w:val="24"/>
        </w:rPr>
        <w:t>Consejero Jurídico,</w:t>
      </w:r>
      <w:r w:rsidRPr="00164330">
        <w:rPr>
          <w:rFonts w:ascii="Times New Roman" w:hAnsi="Times New Roman" w:cs="Times New Roman"/>
          <w:sz w:val="24"/>
          <w:szCs w:val="24"/>
        </w:rPr>
        <w:t xml:space="preserve"> con el propósito de coadyuvar en los trabajos de análisis, ampliando la información y</w:t>
      </w:r>
      <w:r w:rsidR="00404B81" w:rsidRPr="00164330">
        <w:rPr>
          <w:rFonts w:ascii="Times New Roman" w:hAnsi="Times New Roman" w:cs="Times New Roman"/>
          <w:sz w:val="24"/>
          <w:szCs w:val="24"/>
        </w:rPr>
        <w:t>,</w:t>
      </w:r>
      <w:r w:rsidRPr="00164330">
        <w:rPr>
          <w:rFonts w:ascii="Times New Roman" w:hAnsi="Times New Roman" w:cs="Times New Roman"/>
          <w:sz w:val="24"/>
          <w:szCs w:val="24"/>
        </w:rPr>
        <w:t xml:space="preserve"> en su caso, para dar respuesta a las preguntas de las y los legisladores.</w:t>
      </w:r>
    </w:p>
    <w:p w14:paraId="22B4B0DD" w14:textId="77777777" w:rsidR="00607CDF" w:rsidRPr="00164330" w:rsidRDefault="003305E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En concordancia con los argumentos y con el análisis y estudio técnico del texto normativo, las y los dictaminadores</w:t>
      </w:r>
      <w:r w:rsidR="00404B81" w:rsidRPr="00164330">
        <w:rPr>
          <w:rFonts w:ascii="Times New Roman" w:hAnsi="Times New Roman" w:cs="Times New Roman"/>
          <w:sz w:val="24"/>
          <w:szCs w:val="24"/>
        </w:rPr>
        <w:t>,</w:t>
      </w:r>
      <w:r w:rsidRPr="00164330">
        <w:rPr>
          <w:rFonts w:ascii="Times New Roman" w:hAnsi="Times New Roman" w:cs="Times New Roman"/>
          <w:sz w:val="24"/>
          <w:szCs w:val="24"/>
        </w:rPr>
        <w:t xml:space="preserve"> con base en los trabajos realizados y en la documentación presentada, reconocemos que se trata de un asunto de interés general para el municipio</w:t>
      </w:r>
      <w:r w:rsidR="00841C0A" w:rsidRPr="00164330">
        <w:rPr>
          <w:rFonts w:ascii="Times New Roman" w:hAnsi="Times New Roman" w:cs="Times New Roman"/>
          <w:sz w:val="24"/>
          <w:szCs w:val="24"/>
        </w:rPr>
        <w:t>,</w:t>
      </w:r>
      <w:r w:rsidRPr="00164330">
        <w:rPr>
          <w:rFonts w:ascii="Times New Roman" w:hAnsi="Times New Roman" w:cs="Times New Roman"/>
          <w:sz w:val="24"/>
          <w:szCs w:val="24"/>
        </w:rPr>
        <w:t xml:space="preserve"> que debe ser atendido con el mayor cuidado y sin dejar duda alguna, sobre todo en cuanto </w:t>
      </w:r>
      <w:r w:rsidR="00645E42" w:rsidRPr="00164330">
        <w:rPr>
          <w:rFonts w:ascii="Times New Roman" w:hAnsi="Times New Roman" w:cs="Times New Roman"/>
          <w:sz w:val="24"/>
          <w:szCs w:val="24"/>
        </w:rPr>
        <w:t xml:space="preserve">a </w:t>
      </w:r>
      <w:r w:rsidRPr="00164330">
        <w:rPr>
          <w:rFonts w:ascii="Times New Roman" w:hAnsi="Times New Roman" w:cs="Times New Roman"/>
          <w:sz w:val="24"/>
          <w:szCs w:val="24"/>
        </w:rPr>
        <w:t xml:space="preserve">los procedimientos seguidos y a las acciones que tiene </w:t>
      </w:r>
      <w:r w:rsidR="00645E42" w:rsidRPr="00164330">
        <w:rPr>
          <w:rFonts w:ascii="Times New Roman" w:hAnsi="Times New Roman" w:cs="Times New Roman"/>
          <w:sz w:val="24"/>
          <w:szCs w:val="24"/>
        </w:rPr>
        <w:t>a</w:t>
      </w:r>
      <w:r w:rsidRPr="00164330">
        <w:rPr>
          <w:rFonts w:ascii="Times New Roman" w:hAnsi="Times New Roman" w:cs="Times New Roman"/>
          <w:sz w:val="24"/>
          <w:szCs w:val="24"/>
        </w:rPr>
        <w:t>l alcance el municipio para atender sus obligaciones</w:t>
      </w:r>
      <w:r w:rsidR="00607CDF" w:rsidRPr="00164330">
        <w:rPr>
          <w:rFonts w:ascii="Times New Roman" w:hAnsi="Times New Roman" w:cs="Times New Roman"/>
          <w:sz w:val="24"/>
          <w:szCs w:val="24"/>
        </w:rPr>
        <w:t>.</w:t>
      </w:r>
    </w:p>
    <w:p w14:paraId="23501226" w14:textId="4C327C93" w:rsidR="003305E7" w:rsidRPr="00164330" w:rsidRDefault="00607CDF"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E</w:t>
      </w:r>
      <w:r w:rsidR="003305E7" w:rsidRPr="00164330">
        <w:rPr>
          <w:rFonts w:ascii="Times New Roman" w:hAnsi="Times New Roman" w:cs="Times New Roman"/>
          <w:sz w:val="24"/>
          <w:szCs w:val="24"/>
        </w:rPr>
        <w:t>n tal sentido, existen imprecisiones y falta de información sobre los diversos aspectos, entre ellos, en cuanto a la proporcionalidad del valor real del predio y el adeudo, la forma de pago y el haber agotado otros medios para cumplir con el pago de la deuda que no necesariamente implican al patrimonio inmobiliario.</w:t>
      </w:r>
    </w:p>
    <w:p w14:paraId="51D4FE57" w14:textId="2032282D" w:rsidR="003305E7" w:rsidRPr="00164330" w:rsidRDefault="003305E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Por otra parte, resaltamos</w:t>
      </w:r>
      <w:r w:rsidR="007D52FF" w:rsidRPr="00164330">
        <w:rPr>
          <w:rFonts w:ascii="Times New Roman" w:hAnsi="Times New Roman" w:cs="Times New Roman"/>
          <w:sz w:val="24"/>
          <w:szCs w:val="24"/>
        </w:rPr>
        <w:t>,</w:t>
      </w:r>
      <w:r w:rsidRPr="00164330">
        <w:rPr>
          <w:rFonts w:ascii="Times New Roman" w:hAnsi="Times New Roman" w:cs="Times New Roman"/>
          <w:sz w:val="24"/>
          <w:szCs w:val="24"/>
        </w:rPr>
        <w:t xml:space="preserve"> de acuerdo con las constancias documentales correspondientes</w:t>
      </w:r>
      <w:r w:rsidR="007D52FF" w:rsidRPr="00164330">
        <w:rPr>
          <w:rFonts w:ascii="Times New Roman" w:hAnsi="Times New Roman" w:cs="Times New Roman"/>
          <w:sz w:val="24"/>
          <w:szCs w:val="24"/>
        </w:rPr>
        <w:t>,</w:t>
      </w:r>
      <w:r w:rsidRPr="00164330">
        <w:rPr>
          <w:rFonts w:ascii="Times New Roman" w:hAnsi="Times New Roman" w:cs="Times New Roman"/>
          <w:sz w:val="24"/>
          <w:szCs w:val="24"/>
        </w:rPr>
        <w:t xml:space="preserve"> que la actual Administración Municipal realizó </w:t>
      </w:r>
      <w:r w:rsidR="007D52FF" w:rsidRPr="00164330">
        <w:rPr>
          <w:rFonts w:ascii="Times New Roman" w:hAnsi="Times New Roman" w:cs="Times New Roman"/>
          <w:sz w:val="24"/>
          <w:szCs w:val="24"/>
        </w:rPr>
        <w:t>cuatro</w:t>
      </w:r>
      <w:r w:rsidRPr="00164330">
        <w:rPr>
          <w:rFonts w:ascii="Times New Roman" w:hAnsi="Times New Roman" w:cs="Times New Roman"/>
          <w:sz w:val="24"/>
          <w:szCs w:val="24"/>
        </w:rPr>
        <w:t xml:space="preserve"> depósitos en cheque en favor de la parte actora, mediante los cuales, de manera parcial</w:t>
      </w:r>
      <w:r w:rsidR="00665EA1" w:rsidRPr="00164330">
        <w:rPr>
          <w:rFonts w:ascii="Times New Roman" w:hAnsi="Times New Roman" w:cs="Times New Roman"/>
          <w:sz w:val="24"/>
          <w:szCs w:val="24"/>
        </w:rPr>
        <w:t>,</w:t>
      </w:r>
      <w:r w:rsidRPr="00164330">
        <w:rPr>
          <w:rFonts w:ascii="Times New Roman" w:hAnsi="Times New Roman" w:cs="Times New Roman"/>
          <w:sz w:val="24"/>
          <w:szCs w:val="24"/>
        </w:rPr>
        <w:t xml:space="preserve"> han efectuado el pago ordenado de la parte ejecutora.</w:t>
      </w:r>
    </w:p>
    <w:p w14:paraId="122C0827" w14:textId="729D6904" w:rsidR="00A60625" w:rsidRPr="00164330" w:rsidRDefault="003305E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Asimismo, de conformidad con lo establecido en el artículo 31 de la Ley Orgánica Municipal del Estado de México, el Ayuntamiento de Toluca</w:t>
      </w:r>
      <w:r w:rsidR="00665EA1" w:rsidRPr="00164330">
        <w:rPr>
          <w:rFonts w:ascii="Times New Roman" w:hAnsi="Times New Roman" w:cs="Times New Roman"/>
          <w:sz w:val="24"/>
          <w:szCs w:val="24"/>
        </w:rPr>
        <w:t>,</w:t>
      </w:r>
      <w:r w:rsidRPr="00164330">
        <w:rPr>
          <w:rFonts w:ascii="Times New Roman" w:hAnsi="Times New Roman" w:cs="Times New Roman"/>
          <w:sz w:val="24"/>
          <w:szCs w:val="24"/>
        </w:rPr>
        <w:t xml:space="preserve"> en su Proyecto de Presupuesto de Egresos para el Ejercicio Fiscal 2024, contempla una partida para realizar el pago en el juicio ordinario mercantil 115/2015, acciones a través de las cuales se atiende la ejecutor</w:t>
      </w:r>
      <w:r w:rsidR="00665EA1" w:rsidRPr="00164330">
        <w:rPr>
          <w:rFonts w:ascii="Times New Roman" w:hAnsi="Times New Roman" w:cs="Times New Roman"/>
          <w:sz w:val="24"/>
          <w:szCs w:val="24"/>
        </w:rPr>
        <w:t>i</w:t>
      </w:r>
      <w:r w:rsidRPr="00164330">
        <w:rPr>
          <w:rFonts w:ascii="Times New Roman" w:hAnsi="Times New Roman" w:cs="Times New Roman"/>
          <w:sz w:val="24"/>
          <w:szCs w:val="24"/>
        </w:rPr>
        <w:t>a, que</w:t>
      </w:r>
      <w:r w:rsidR="00665EA1" w:rsidRPr="00164330">
        <w:rPr>
          <w:rFonts w:ascii="Times New Roman" w:hAnsi="Times New Roman" w:cs="Times New Roman"/>
          <w:sz w:val="24"/>
          <w:szCs w:val="24"/>
        </w:rPr>
        <w:t>,</w:t>
      </w:r>
      <w:r w:rsidRPr="00164330">
        <w:rPr>
          <w:rFonts w:ascii="Times New Roman" w:hAnsi="Times New Roman" w:cs="Times New Roman"/>
          <w:sz w:val="24"/>
          <w:szCs w:val="24"/>
        </w:rPr>
        <w:t xml:space="preserve"> además</w:t>
      </w:r>
      <w:r w:rsidR="00665EA1" w:rsidRPr="00164330">
        <w:rPr>
          <w:rFonts w:ascii="Times New Roman" w:hAnsi="Times New Roman" w:cs="Times New Roman"/>
          <w:sz w:val="24"/>
          <w:szCs w:val="24"/>
        </w:rPr>
        <w:t>,</w:t>
      </w:r>
      <w:r w:rsidRPr="00164330">
        <w:rPr>
          <w:rFonts w:ascii="Times New Roman" w:hAnsi="Times New Roman" w:cs="Times New Roman"/>
          <w:sz w:val="24"/>
          <w:szCs w:val="24"/>
        </w:rPr>
        <w:t xml:space="preserve"> el </w:t>
      </w:r>
      <w:r w:rsidR="007A5C67" w:rsidRPr="00164330">
        <w:rPr>
          <w:rFonts w:ascii="Times New Roman" w:hAnsi="Times New Roman" w:cs="Times New Roman"/>
          <w:sz w:val="24"/>
          <w:szCs w:val="24"/>
        </w:rPr>
        <w:t>Juzgado Cuarto de</w:t>
      </w:r>
      <w:r w:rsidRPr="00164330">
        <w:rPr>
          <w:rFonts w:ascii="Times New Roman" w:hAnsi="Times New Roman" w:cs="Times New Roman"/>
          <w:sz w:val="24"/>
          <w:szCs w:val="24"/>
        </w:rPr>
        <w:t xml:space="preserve"> </w:t>
      </w:r>
      <w:r w:rsidR="007A5C67" w:rsidRPr="00164330">
        <w:rPr>
          <w:rFonts w:ascii="Times New Roman" w:hAnsi="Times New Roman" w:cs="Times New Roman"/>
          <w:sz w:val="24"/>
          <w:szCs w:val="24"/>
        </w:rPr>
        <w:t>D</w:t>
      </w:r>
      <w:r w:rsidRPr="00164330">
        <w:rPr>
          <w:rFonts w:ascii="Times New Roman" w:hAnsi="Times New Roman" w:cs="Times New Roman"/>
          <w:sz w:val="24"/>
          <w:szCs w:val="24"/>
        </w:rPr>
        <w:t xml:space="preserve">istrito en </w:t>
      </w:r>
      <w:r w:rsidR="007A5C67" w:rsidRPr="00164330">
        <w:rPr>
          <w:rFonts w:ascii="Times New Roman" w:hAnsi="Times New Roman" w:cs="Times New Roman"/>
          <w:sz w:val="24"/>
          <w:szCs w:val="24"/>
        </w:rPr>
        <w:t>M</w:t>
      </w:r>
      <w:r w:rsidRPr="00164330">
        <w:rPr>
          <w:rFonts w:ascii="Times New Roman" w:hAnsi="Times New Roman" w:cs="Times New Roman"/>
          <w:sz w:val="24"/>
          <w:szCs w:val="24"/>
        </w:rPr>
        <w:t xml:space="preserve">aterias de </w:t>
      </w:r>
      <w:r w:rsidR="007A5C67" w:rsidRPr="00164330">
        <w:rPr>
          <w:rFonts w:ascii="Times New Roman" w:hAnsi="Times New Roman" w:cs="Times New Roman"/>
          <w:sz w:val="24"/>
          <w:szCs w:val="24"/>
        </w:rPr>
        <w:t>A</w:t>
      </w:r>
      <w:r w:rsidRPr="00164330">
        <w:rPr>
          <w:rFonts w:ascii="Times New Roman" w:hAnsi="Times New Roman" w:cs="Times New Roman"/>
          <w:sz w:val="24"/>
          <w:szCs w:val="24"/>
        </w:rPr>
        <w:t xml:space="preserve">mparo y </w:t>
      </w:r>
      <w:r w:rsidR="007A5C67" w:rsidRPr="00164330">
        <w:rPr>
          <w:rFonts w:ascii="Times New Roman" w:hAnsi="Times New Roman" w:cs="Times New Roman"/>
          <w:sz w:val="24"/>
          <w:szCs w:val="24"/>
        </w:rPr>
        <w:t xml:space="preserve">Juicios Federales </w:t>
      </w:r>
      <w:r w:rsidRPr="00164330">
        <w:rPr>
          <w:rFonts w:ascii="Times New Roman" w:hAnsi="Times New Roman" w:cs="Times New Roman"/>
          <w:sz w:val="24"/>
          <w:szCs w:val="24"/>
        </w:rPr>
        <w:t xml:space="preserve">en el Estado de México solicitó al </w:t>
      </w:r>
      <w:r w:rsidR="00025079" w:rsidRPr="00164330">
        <w:rPr>
          <w:rFonts w:ascii="Times New Roman" w:hAnsi="Times New Roman" w:cs="Times New Roman"/>
          <w:sz w:val="24"/>
          <w:szCs w:val="24"/>
        </w:rPr>
        <w:t>A</w:t>
      </w:r>
      <w:r w:rsidRPr="00164330">
        <w:rPr>
          <w:rFonts w:ascii="Times New Roman" w:hAnsi="Times New Roman" w:cs="Times New Roman"/>
          <w:sz w:val="24"/>
          <w:szCs w:val="24"/>
        </w:rPr>
        <w:t xml:space="preserve">yuntamiento de Toluca reconduzca su </w:t>
      </w:r>
      <w:r w:rsidR="007A5C67" w:rsidRPr="00164330">
        <w:rPr>
          <w:rFonts w:ascii="Times New Roman" w:hAnsi="Times New Roman" w:cs="Times New Roman"/>
          <w:sz w:val="24"/>
          <w:szCs w:val="24"/>
        </w:rPr>
        <w:t>P</w:t>
      </w:r>
      <w:r w:rsidRPr="00164330">
        <w:rPr>
          <w:rFonts w:ascii="Times New Roman" w:hAnsi="Times New Roman" w:cs="Times New Roman"/>
          <w:sz w:val="24"/>
          <w:szCs w:val="24"/>
        </w:rPr>
        <w:t xml:space="preserve">resupuesto de </w:t>
      </w:r>
      <w:r w:rsidR="007A5C67" w:rsidRPr="00164330">
        <w:rPr>
          <w:rFonts w:ascii="Times New Roman" w:hAnsi="Times New Roman" w:cs="Times New Roman"/>
          <w:sz w:val="24"/>
          <w:szCs w:val="24"/>
        </w:rPr>
        <w:t>E</w:t>
      </w:r>
      <w:r w:rsidRPr="00164330">
        <w:rPr>
          <w:rFonts w:ascii="Times New Roman" w:hAnsi="Times New Roman" w:cs="Times New Roman"/>
          <w:sz w:val="24"/>
          <w:szCs w:val="24"/>
        </w:rPr>
        <w:t>gresos para el año 2023</w:t>
      </w:r>
      <w:r w:rsidR="007A5C67" w:rsidRPr="00164330">
        <w:rPr>
          <w:rFonts w:ascii="Times New Roman" w:hAnsi="Times New Roman" w:cs="Times New Roman"/>
          <w:sz w:val="24"/>
          <w:szCs w:val="24"/>
        </w:rPr>
        <w:t>,</w:t>
      </w:r>
      <w:r w:rsidRPr="00164330">
        <w:rPr>
          <w:rFonts w:ascii="Times New Roman" w:hAnsi="Times New Roman" w:cs="Times New Roman"/>
          <w:sz w:val="24"/>
          <w:szCs w:val="24"/>
        </w:rPr>
        <w:t xml:space="preserve"> con base en los recursos que puede utilizar y/o reconducir.</w:t>
      </w:r>
      <w:r w:rsidR="00A60625" w:rsidRPr="00164330">
        <w:rPr>
          <w:rFonts w:ascii="Times New Roman" w:hAnsi="Times New Roman" w:cs="Times New Roman"/>
          <w:sz w:val="24"/>
          <w:szCs w:val="24"/>
        </w:rPr>
        <w:t xml:space="preserve"> </w:t>
      </w:r>
      <w:r w:rsidRPr="00164330">
        <w:rPr>
          <w:rFonts w:ascii="Times New Roman" w:hAnsi="Times New Roman" w:cs="Times New Roman"/>
          <w:sz w:val="24"/>
          <w:szCs w:val="24"/>
        </w:rPr>
        <w:t>A saber</w:t>
      </w:r>
      <w:r w:rsidR="00A60625" w:rsidRPr="00164330">
        <w:rPr>
          <w:rFonts w:ascii="Times New Roman" w:hAnsi="Times New Roman" w:cs="Times New Roman"/>
          <w:sz w:val="24"/>
          <w:szCs w:val="24"/>
        </w:rPr>
        <w:t>,</w:t>
      </w:r>
      <w:r w:rsidRPr="00164330">
        <w:rPr>
          <w:rFonts w:ascii="Times New Roman" w:hAnsi="Times New Roman" w:cs="Times New Roman"/>
          <w:sz w:val="24"/>
          <w:szCs w:val="24"/>
        </w:rPr>
        <w:t xml:space="preserve"> los recursos no etiquetados, los recursos etiquetados estatales si se encuentra adherida al programa especial FEFOM y los recursos del Fondo de Aportaciones para el </w:t>
      </w:r>
      <w:r w:rsidR="00A60625" w:rsidRPr="00164330">
        <w:rPr>
          <w:rFonts w:ascii="Times New Roman" w:hAnsi="Times New Roman" w:cs="Times New Roman"/>
          <w:sz w:val="24"/>
          <w:szCs w:val="24"/>
        </w:rPr>
        <w:t>F</w:t>
      </w:r>
      <w:r w:rsidRPr="00164330">
        <w:rPr>
          <w:rFonts w:ascii="Times New Roman" w:hAnsi="Times New Roman" w:cs="Times New Roman"/>
          <w:sz w:val="24"/>
          <w:szCs w:val="24"/>
        </w:rPr>
        <w:t xml:space="preserve">ortalecimiento de los </w:t>
      </w:r>
      <w:r w:rsidR="00A60625" w:rsidRPr="00164330">
        <w:rPr>
          <w:rFonts w:ascii="Times New Roman" w:hAnsi="Times New Roman" w:cs="Times New Roman"/>
          <w:sz w:val="24"/>
          <w:szCs w:val="24"/>
        </w:rPr>
        <w:t>M</w:t>
      </w:r>
      <w:r w:rsidRPr="00164330">
        <w:rPr>
          <w:rFonts w:ascii="Times New Roman" w:hAnsi="Times New Roman" w:cs="Times New Roman"/>
          <w:sz w:val="24"/>
          <w:szCs w:val="24"/>
        </w:rPr>
        <w:t xml:space="preserve">unicipios y de las </w:t>
      </w:r>
      <w:r w:rsidR="00A60625" w:rsidRPr="00164330">
        <w:rPr>
          <w:rFonts w:ascii="Times New Roman" w:hAnsi="Times New Roman" w:cs="Times New Roman"/>
          <w:sz w:val="24"/>
          <w:szCs w:val="24"/>
        </w:rPr>
        <w:t xml:space="preserve">Demarcaciones Territoriales </w:t>
      </w:r>
      <w:r w:rsidRPr="00164330">
        <w:rPr>
          <w:rFonts w:ascii="Times New Roman" w:hAnsi="Times New Roman" w:cs="Times New Roman"/>
          <w:sz w:val="24"/>
          <w:szCs w:val="24"/>
        </w:rPr>
        <w:t>del Distrito Federal</w:t>
      </w:r>
      <w:r w:rsidR="00A60625"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proofErr w:type="spellStart"/>
      <w:r w:rsidRPr="00164330">
        <w:rPr>
          <w:rFonts w:ascii="Times New Roman" w:hAnsi="Times New Roman" w:cs="Times New Roman"/>
          <w:sz w:val="24"/>
          <w:szCs w:val="24"/>
        </w:rPr>
        <w:t>F</w:t>
      </w:r>
      <w:r w:rsidR="00A60625" w:rsidRPr="00164330">
        <w:rPr>
          <w:rFonts w:ascii="Times New Roman" w:hAnsi="Times New Roman" w:cs="Times New Roman"/>
          <w:sz w:val="24"/>
          <w:szCs w:val="24"/>
        </w:rPr>
        <w:t>ortamun</w:t>
      </w:r>
      <w:proofErr w:type="spellEnd"/>
      <w:r w:rsidR="00A60625" w:rsidRPr="00164330">
        <w:rPr>
          <w:rFonts w:ascii="Times New Roman" w:hAnsi="Times New Roman" w:cs="Times New Roman"/>
          <w:sz w:val="24"/>
          <w:szCs w:val="24"/>
        </w:rPr>
        <w:t>. E</w:t>
      </w:r>
      <w:r w:rsidRPr="00164330">
        <w:rPr>
          <w:rFonts w:ascii="Times New Roman" w:hAnsi="Times New Roman" w:cs="Times New Roman"/>
          <w:sz w:val="24"/>
          <w:szCs w:val="24"/>
        </w:rPr>
        <w:t>n consecuencia</w:t>
      </w:r>
      <w:r w:rsidR="00A60625" w:rsidRPr="00164330">
        <w:rPr>
          <w:rFonts w:ascii="Times New Roman" w:hAnsi="Times New Roman" w:cs="Times New Roman"/>
          <w:sz w:val="24"/>
          <w:szCs w:val="24"/>
        </w:rPr>
        <w:t>,</w:t>
      </w:r>
      <w:r w:rsidRPr="00164330">
        <w:rPr>
          <w:rFonts w:ascii="Times New Roman" w:hAnsi="Times New Roman" w:cs="Times New Roman"/>
          <w:sz w:val="24"/>
          <w:szCs w:val="24"/>
        </w:rPr>
        <w:t xml:space="preserve"> el pago ordenado al </w:t>
      </w:r>
      <w:r w:rsidR="00AD76E9" w:rsidRPr="00164330">
        <w:rPr>
          <w:rFonts w:ascii="Times New Roman" w:hAnsi="Times New Roman" w:cs="Times New Roman"/>
          <w:sz w:val="24"/>
          <w:szCs w:val="24"/>
        </w:rPr>
        <w:t>A</w:t>
      </w:r>
      <w:r w:rsidRPr="00164330">
        <w:rPr>
          <w:rFonts w:ascii="Times New Roman" w:hAnsi="Times New Roman" w:cs="Times New Roman"/>
          <w:sz w:val="24"/>
          <w:szCs w:val="24"/>
        </w:rPr>
        <w:t>yuntamiento de Toluca no necesariamente debe realizarse con el inmueble adjudicado al actor</w:t>
      </w:r>
      <w:r w:rsidR="00A60625" w:rsidRPr="00164330">
        <w:rPr>
          <w:rFonts w:ascii="Times New Roman" w:hAnsi="Times New Roman" w:cs="Times New Roman"/>
          <w:sz w:val="24"/>
          <w:szCs w:val="24"/>
        </w:rPr>
        <w:t>.</w:t>
      </w:r>
    </w:p>
    <w:p w14:paraId="4EADB86E" w14:textId="3A0CE82D" w:rsidR="003305E7" w:rsidRPr="00164330" w:rsidRDefault="00A60625"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C</w:t>
      </w:r>
      <w:r w:rsidR="003305E7" w:rsidRPr="00164330">
        <w:rPr>
          <w:rFonts w:ascii="Times New Roman" w:hAnsi="Times New Roman" w:cs="Times New Roman"/>
          <w:sz w:val="24"/>
          <w:szCs w:val="24"/>
        </w:rPr>
        <w:t>oincidimos en la improcedencia de la iniciativa y</w:t>
      </w:r>
      <w:r w:rsidRPr="00164330">
        <w:rPr>
          <w:rFonts w:ascii="Times New Roman" w:hAnsi="Times New Roman" w:cs="Times New Roman"/>
          <w:sz w:val="24"/>
          <w:szCs w:val="24"/>
        </w:rPr>
        <w:t>,</w:t>
      </w:r>
      <w:r w:rsidR="003305E7" w:rsidRPr="00164330">
        <w:rPr>
          <w:rFonts w:ascii="Times New Roman" w:hAnsi="Times New Roman" w:cs="Times New Roman"/>
          <w:sz w:val="24"/>
          <w:szCs w:val="24"/>
        </w:rPr>
        <w:t xml:space="preserve"> en consecuencia, la desaprobación de la autorización de la desincorporación del bien inmueble del patrimonio municipal de Toluca y de </w:t>
      </w:r>
      <w:r w:rsidR="003305E7" w:rsidRPr="00164330">
        <w:rPr>
          <w:rFonts w:ascii="Times New Roman" w:hAnsi="Times New Roman" w:cs="Times New Roman"/>
          <w:sz w:val="24"/>
          <w:szCs w:val="24"/>
        </w:rPr>
        <w:lastRenderedPageBreak/>
        <w:t>la transmisión del dominio del mismo, c</w:t>
      </w:r>
      <w:r w:rsidRPr="00164330">
        <w:rPr>
          <w:rFonts w:ascii="Times New Roman" w:hAnsi="Times New Roman" w:cs="Times New Roman"/>
          <w:sz w:val="24"/>
          <w:szCs w:val="24"/>
        </w:rPr>
        <w:t>o</w:t>
      </w:r>
      <w:r w:rsidR="003305E7" w:rsidRPr="00164330">
        <w:rPr>
          <w:rFonts w:ascii="Times New Roman" w:hAnsi="Times New Roman" w:cs="Times New Roman"/>
          <w:sz w:val="24"/>
          <w:szCs w:val="24"/>
        </w:rPr>
        <w:t xml:space="preserve">mo se solicita </w:t>
      </w:r>
      <w:r w:rsidR="00FF4B10" w:rsidRPr="00164330">
        <w:rPr>
          <w:rFonts w:ascii="Times New Roman" w:hAnsi="Times New Roman" w:cs="Times New Roman"/>
          <w:sz w:val="24"/>
          <w:szCs w:val="24"/>
        </w:rPr>
        <w:t>en</w:t>
      </w:r>
      <w:r w:rsidR="003305E7" w:rsidRPr="00164330">
        <w:rPr>
          <w:rFonts w:ascii="Times New Roman" w:hAnsi="Times New Roman" w:cs="Times New Roman"/>
          <w:sz w:val="24"/>
          <w:szCs w:val="24"/>
        </w:rPr>
        <w:t xml:space="preserve"> la iniciativa</w:t>
      </w:r>
      <w:r w:rsidR="00843037" w:rsidRPr="00164330">
        <w:rPr>
          <w:rFonts w:ascii="Times New Roman" w:hAnsi="Times New Roman" w:cs="Times New Roman"/>
          <w:sz w:val="24"/>
          <w:szCs w:val="24"/>
        </w:rPr>
        <w:t>, pues e</w:t>
      </w:r>
      <w:r w:rsidR="003305E7" w:rsidRPr="00164330">
        <w:rPr>
          <w:rFonts w:ascii="Times New Roman" w:hAnsi="Times New Roman" w:cs="Times New Roman"/>
          <w:sz w:val="24"/>
          <w:szCs w:val="24"/>
        </w:rPr>
        <w:t>s importante, ante todo, preservar el patrimonio inmobiliario municipal, agotando las diversas opciones jurídicas al alcance, incluyendo la previsión y disponibilidad presupuestario.</w:t>
      </w:r>
    </w:p>
    <w:p w14:paraId="798920E9" w14:textId="77777777" w:rsidR="003305E7" w:rsidRPr="00164330" w:rsidRDefault="003305E7"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RESOLUTIVOS</w:t>
      </w:r>
    </w:p>
    <w:p w14:paraId="1CC07964" w14:textId="707922C0" w:rsidR="003305E7" w:rsidRPr="00164330" w:rsidRDefault="003305E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PRIMERO. Es improcedente y, por lo tanto, se desaprueba la iniciativa de decreto por el que se autoriza al H. Ayuntamiento de Toluca Estado de México a desincorporar un inmueble propiedad municipal para transmitir el dominio, presentada </w:t>
      </w:r>
      <w:r w:rsidR="00424CA5" w:rsidRPr="00164330">
        <w:rPr>
          <w:rFonts w:ascii="Times New Roman" w:hAnsi="Times New Roman" w:cs="Times New Roman"/>
          <w:sz w:val="24"/>
          <w:szCs w:val="24"/>
        </w:rPr>
        <w:t>a</w:t>
      </w:r>
      <w:r w:rsidRPr="00164330">
        <w:rPr>
          <w:rFonts w:ascii="Times New Roman" w:hAnsi="Times New Roman" w:cs="Times New Roman"/>
          <w:sz w:val="24"/>
          <w:szCs w:val="24"/>
        </w:rPr>
        <w:t xml:space="preserve"> la LXI Legislatura el 4 de abril del año 2020 por el licenciado Alfredo del Mazo Maza, Titular del Ejecutivo Estatal.</w:t>
      </w:r>
    </w:p>
    <w:p w14:paraId="1EFDB6CA" w14:textId="0056A6B8" w:rsidR="003305E7" w:rsidRPr="00164330" w:rsidRDefault="003305E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SEGUNDO. Formúlense las comunicaciones correspondientes.</w:t>
      </w:r>
    </w:p>
    <w:p w14:paraId="065A2579" w14:textId="08B50AFA" w:rsidR="003305E7" w:rsidRPr="00164330" w:rsidRDefault="003305E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Dado en el Palacio del Poder Legislativo, en la Ciudad de Toluca de Lerdo, </w:t>
      </w:r>
      <w:r w:rsidR="00FF4B10" w:rsidRPr="00164330">
        <w:rPr>
          <w:rFonts w:ascii="Times New Roman" w:hAnsi="Times New Roman" w:cs="Times New Roman"/>
          <w:sz w:val="24"/>
          <w:szCs w:val="24"/>
        </w:rPr>
        <w:t>c</w:t>
      </w:r>
      <w:r w:rsidRPr="00164330">
        <w:rPr>
          <w:rFonts w:ascii="Times New Roman" w:hAnsi="Times New Roman" w:cs="Times New Roman"/>
          <w:sz w:val="24"/>
          <w:szCs w:val="24"/>
        </w:rPr>
        <w:t>apital del Estado de México, a los veintinueve días del mes de febrero del año dos mil veinticuatro.</w:t>
      </w:r>
    </w:p>
    <w:p w14:paraId="4B5C4E60" w14:textId="3533545B" w:rsidR="003305E7" w:rsidRPr="00164330" w:rsidRDefault="003305E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Sería cuanto</w:t>
      </w:r>
      <w:r w:rsidR="00FF4B10"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FF4B10" w:rsidRPr="00164330">
        <w:rPr>
          <w:rFonts w:ascii="Times New Roman" w:hAnsi="Times New Roman" w:cs="Times New Roman"/>
          <w:sz w:val="24"/>
          <w:szCs w:val="24"/>
        </w:rPr>
        <w:t>V</w:t>
      </w:r>
      <w:r w:rsidRPr="00164330">
        <w:rPr>
          <w:rFonts w:ascii="Times New Roman" w:hAnsi="Times New Roman" w:cs="Times New Roman"/>
          <w:sz w:val="24"/>
          <w:szCs w:val="24"/>
        </w:rPr>
        <w:t>icepresidenta.</w:t>
      </w:r>
    </w:p>
    <w:p w14:paraId="3A9B216C" w14:textId="77777777" w:rsidR="00755505" w:rsidRPr="00164330" w:rsidRDefault="00755505" w:rsidP="00B266B9">
      <w:pPr>
        <w:pStyle w:val="Sinespaciado"/>
        <w:rPr>
          <w:rFonts w:ascii="Times New Roman" w:hAnsi="Times New Roman" w:cs="Times New Roman"/>
          <w:sz w:val="24"/>
          <w:szCs w:val="24"/>
        </w:rPr>
      </w:pPr>
    </w:p>
    <w:p w14:paraId="6C5DFD14" w14:textId="77777777" w:rsidR="00755505" w:rsidRPr="004B4132" w:rsidRDefault="00755505" w:rsidP="004B4132">
      <w:pPr>
        <w:pStyle w:val="Sinespaciado"/>
        <w:rPr>
          <w:rFonts w:ascii="Times New Roman" w:hAnsi="Times New Roman" w:cs="Times New Roman"/>
          <w:sz w:val="24"/>
          <w:szCs w:val="24"/>
        </w:rPr>
        <w:sectPr w:rsidR="00755505" w:rsidRPr="004B4132" w:rsidSect="00164330">
          <w:type w:val="continuous"/>
          <w:pgSz w:w="12240" w:h="15840"/>
          <w:pgMar w:top="1134" w:right="1134" w:bottom="1134" w:left="1701" w:header="708" w:footer="708" w:gutter="0"/>
          <w:cols w:space="708"/>
          <w:docGrid w:linePitch="360"/>
        </w:sectPr>
      </w:pPr>
    </w:p>
    <w:p w14:paraId="6CC2E817" w14:textId="77777777" w:rsidR="00755505" w:rsidRPr="004B4132" w:rsidRDefault="00755505" w:rsidP="004B4132">
      <w:pPr>
        <w:pStyle w:val="Sinespaciado"/>
        <w:rPr>
          <w:rFonts w:ascii="Times New Roman" w:hAnsi="Times New Roman" w:cs="Times New Roman"/>
          <w:sz w:val="24"/>
          <w:szCs w:val="24"/>
        </w:rPr>
      </w:pPr>
    </w:p>
    <w:p w14:paraId="0C4EB611" w14:textId="77777777" w:rsidR="00755505" w:rsidRPr="004B4132" w:rsidRDefault="00755505" w:rsidP="004B4132">
      <w:pPr>
        <w:pStyle w:val="Sinespaciado"/>
        <w:jc w:val="center"/>
        <w:rPr>
          <w:rFonts w:ascii="Times New Roman" w:hAnsi="Times New Roman" w:cs="Times New Roman"/>
          <w:sz w:val="24"/>
          <w:szCs w:val="24"/>
        </w:rPr>
      </w:pPr>
      <w:r w:rsidRPr="004B4132">
        <w:rPr>
          <w:rFonts w:ascii="Times New Roman" w:hAnsi="Times New Roman" w:cs="Times New Roman"/>
          <w:sz w:val="24"/>
          <w:szCs w:val="24"/>
        </w:rPr>
        <w:t>(Se inserta el documento)</w:t>
      </w:r>
    </w:p>
    <w:p w14:paraId="42AB5975" w14:textId="77777777" w:rsidR="00755505" w:rsidRPr="004B4132" w:rsidRDefault="00755505" w:rsidP="004B4132">
      <w:pPr>
        <w:pStyle w:val="Sinespaciado"/>
        <w:rPr>
          <w:rFonts w:ascii="Times New Roman" w:hAnsi="Times New Roman" w:cs="Times New Roman"/>
          <w:sz w:val="24"/>
          <w:szCs w:val="24"/>
        </w:rPr>
      </w:pPr>
    </w:p>
    <w:p w14:paraId="6B75F922" w14:textId="77777777" w:rsidR="004B4132" w:rsidRPr="004B4132" w:rsidRDefault="004B4132" w:rsidP="004B4132">
      <w:pPr>
        <w:spacing w:after="0" w:line="240" w:lineRule="auto"/>
        <w:contextualSpacing/>
        <w:jc w:val="both"/>
        <w:rPr>
          <w:rFonts w:ascii="Times New Roman" w:eastAsia="Calibri" w:hAnsi="Times New Roman" w:cs="Times New Roman"/>
          <w:b/>
          <w:sz w:val="24"/>
          <w:szCs w:val="24"/>
          <w:lang w:val="es-ES"/>
        </w:rPr>
      </w:pPr>
      <w:bookmarkStart w:id="5" w:name="_Hlk126697636"/>
      <w:r w:rsidRPr="004B4132">
        <w:rPr>
          <w:rFonts w:ascii="Times New Roman" w:eastAsia="Calibri" w:hAnsi="Times New Roman" w:cs="Times New Roman"/>
          <w:b/>
          <w:sz w:val="24"/>
          <w:szCs w:val="24"/>
        </w:rPr>
        <w:t>DICTAMEN FORMULADO A LA INICIATIVA DE DECRETO POR EL QUE SE AUTORIZA AL H. AYUNTAMIENTO DE TOLUCA, ESTADO DE MÉXICO, A DESINCORPORAR UN INMUEBLE PROPIEDAD MUNICIPAL, PARA TRANSMITIR EL DOMINIO</w:t>
      </w:r>
      <w:r w:rsidRPr="004B4132">
        <w:rPr>
          <w:rFonts w:ascii="Times New Roman" w:eastAsia="Calibri" w:hAnsi="Times New Roman" w:cs="Times New Roman"/>
          <w:b/>
          <w:sz w:val="24"/>
          <w:szCs w:val="24"/>
          <w:lang w:val="es-ES"/>
        </w:rPr>
        <w:t>, PRESENTADA POR EL TITULAR DEL EJECUTIVO ESTATAL.</w:t>
      </w:r>
    </w:p>
    <w:p w14:paraId="27E37DF8"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p>
    <w:p w14:paraId="5D646D3B" w14:textId="77777777" w:rsidR="004B4132" w:rsidRPr="004B4132" w:rsidRDefault="004B4132" w:rsidP="004B4132">
      <w:pPr>
        <w:spacing w:after="0" w:line="240" w:lineRule="auto"/>
        <w:contextualSpacing/>
        <w:jc w:val="both"/>
        <w:rPr>
          <w:rFonts w:ascii="Times New Roman" w:eastAsia="Calibri" w:hAnsi="Times New Roman" w:cs="Times New Roman"/>
          <w:b/>
          <w:sz w:val="24"/>
          <w:szCs w:val="24"/>
          <w:lang w:val="es-ES"/>
        </w:rPr>
      </w:pPr>
      <w:r w:rsidRPr="004B4132">
        <w:rPr>
          <w:rFonts w:ascii="Times New Roman" w:eastAsia="Calibri" w:hAnsi="Times New Roman" w:cs="Times New Roman"/>
          <w:b/>
          <w:sz w:val="24"/>
          <w:szCs w:val="24"/>
          <w:lang w:val="es-ES"/>
        </w:rPr>
        <w:t>HONORABLE ASAMBLEA:</w:t>
      </w:r>
    </w:p>
    <w:p w14:paraId="70BF5DFA"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p>
    <w:p w14:paraId="78852F16"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r w:rsidRPr="004B4132">
        <w:rPr>
          <w:rFonts w:ascii="Times New Roman" w:eastAsia="Calibri" w:hAnsi="Times New Roman" w:cs="Times New Roman"/>
          <w:sz w:val="24"/>
          <w:szCs w:val="24"/>
        </w:rPr>
        <w:t>La Presidencia de la "LXI" Legislatura encomendó a la Comisión Legislativa de Patrimonio Estatal y Municipal, el estudio y dictamen la Iniciativa de Decreto por el que se autoriza al H. Ayuntamiento de Toluca, Estado de México, a desincorporar un inmueble propiedad municipal, para transmitir el dominio</w:t>
      </w:r>
      <w:r w:rsidRPr="004B4132">
        <w:rPr>
          <w:rFonts w:ascii="Times New Roman" w:eastAsia="Calibri" w:hAnsi="Times New Roman" w:cs="Times New Roman"/>
          <w:sz w:val="24"/>
          <w:szCs w:val="24"/>
          <w:lang w:val="es-ES"/>
        </w:rPr>
        <w:t>, presentada por el Titular del Ejecutivo Estatal.</w:t>
      </w:r>
    </w:p>
    <w:p w14:paraId="286C5528"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5F0BA43D"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sz w:val="24"/>
          <w:szCs w:val="24"/>
        </w:rPr>
        <w:t>Desarrollado el estudio de la Iniciativa y ampliamente discutido en la Comisión Legislativa, nos permitimos, con sustento en lo dispuesto en los artículos 68, 70 y 82 de la Ley Orgánica del Poder Legislativo del Estado Libre Soberano de México, en relación con lo establecido en los artículos 13 A, 70, 73, 75, 78, 79, 80 y 84 del Reglamento de este Poder Legislativo y demás disposiciones relativas y aplicables, someter a la aprobación de la Legislatura el siguiente:</w:t>
      </w:r>
    </w:p>
    <w:p w14:paraId="5CA8A7A7"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p>
    <w:p w14:paraId="4D34964C"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lang w:val="es-ES"/>
        </w:rPr>
      </w:pPr>
      <w:r w:rsidRPr="004B4132">
        <w:rPr>
          <w:rFonts w:ascii="Times New Roman" w:eastAsia="Calibri" w:hAnsi="Times New Roman" w:cs="Times New Roman"/>
          <w:b/>
          <w:sz w:val="24"/>
          <w:szCs w:val="24"/>
          <w:lang w:val="es-ES"/>
        </w:rPr>
        <w:t>DICTAMEN</w:t>
      </w:r>
    </w:p>
    <w:p w14:paraId="7576B946"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p>
    <w:p w14:paraId="66AEA033" w14:textId="77777777" w:rsidR="004B4132" w:rsidRPr="004B4132" w:rsidRDefault="004B4132" w:rsidP="004B4132">
      <w:pPr>
        <w:spacing w:after="0" w:line="240" w:lineRule="auto"/>
        <w:contextualSpacing/>
        <w:jc w:val="both"/>
        <w:rPr>
          <w:rFonts w:ascii="Times New Roman" w:eastAsia="Calibri" w:hAnsi="Times New Roman" w:cs="Times New Roman"/>
          <w:b/>
          <w:sz w:val="24"/>
          <w:szCs w:val="24"/>
          <w:lang w:val="es-ES"/>
        </w:rPr>
      </w:pPr>
      <w:bookmarkStart w:id="6" w:name="_Hlk126680205"/>
      <w:r w:rsidRPr="004B4132">
        <w:rPr>
          <w:rFonts w:ascii="Times New Roman" w:eastAsia="Calibri" w:hAnsi="Times New Roman" w:cs="Times New Roman"/>
          <w:b/>
          <w:sz w:val="24"/>
          <w:szCs w:val="24"/>
          <w:lang w:val="es-ES"/>
        </w:rPr>
        <w:t>ANTECEDENTES.</w:t>
      </w:r>
    </w:p>
    <w:p w14:paraId="5444A269"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p>
    <w:p w14:paraId="681786D6"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r w:rsidRPr="004B4132">
        <w:rPr>
          <w:rFonts w:ascii="Times New Roman" w:eastAsia="Calibri" w:hAnsi="Times New Roman" w:cs="Times New Roman"/>
          <w:b/>
          <w:sz w:val="24"/>
          <w:szCs w:val="24"/>
          <w:lang w:val="es-ES"/>
        </w:rPr>
        <w:t xml:space="preserve">1.- </w:t>
      </w:r>
      <w:r w:rsidRPr="004B4132">
        <w:rPr>
          <w:rFonts w:ascii="Times New Roman" w:eastAsia="Calibri" w:hAnsi="Times New Roman" w:cs="Times New Roman"/>
          <w:sz w:val="24"/>
          <w:szCs w:val="24"/>
          <w:lang w:val="es-ES"/>
        </w:rPr>
        <w:t xml:space="preserve">La “LXI” Legislatura conoció, en sesión celebrada el cuatro de abril de dos mil veintitrés, la </w:t>
      </w:r>
      <w:r w:rsidRPr="004B4132">
        <w:rPr>
          <w:rFonts w:ascii="Times New Roman" w:eastAsia="Calibri" w:hAnsi="Times New Roman" w:cs="Times New Roman"/>
          <w:sz w:val="24"/>
          <w:szCs w:val="24"/>
        </w:rPr>
        <w:t>Iniciativa de Decreto por el que se autoriza al H. Ayuntamiento de Toluca, Estado de México, a desincorporar un inmueble propiedad municipal, para transmitir el dominio</w:t>
      </w:r>
      <w:r w:rsidRPr="004B4132">
        <w:rPr>
          <w:rFonts w:ascii="Times New Roman" w:eastAsia="Calibri" w:hAnsi="Times New Roman" w:cs="Times New Roman"/>
          <w:sz w:val="24"/>
          <w:szCs w:val="24"/>
          <w:lang w:val="es-ES"/>
        </w:rPr>
        <w:t>, presentada por el Titular del Ejecutivo Estatal, en uso de las facultades que le confieren los artículos 51 fracción I y 77 fracción V de la Constitución Política del Estado Libre y Soberano de México.</w:t>
      </w:r>
    </w:p>
    <w:p w14:paraId="699CA0C6"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38D0AE63"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b/>
          <w:sz w:val="24"/>
          <w:szCs w:val="24"/>
        </w:rPr>
        <w:t xml:space="preserve">2.- </w:t>
      </w:r>
      <w:r w:rsidRPr="004B4132">
        <w:rPr>
          <w:rFonts w:ascii="Times New Roman" w:eastAsia="Calibri" w:hAnsi="Times New Roman" w:cs="Times New Roman"/>
          <w:sz w:val="24"/>
          <w:szCs w:val="24"/>
        </w:rPr>
        <w:t>En la referida sesión plenaria fue encomendado a la Comisión Legislativa de Patrimonio Estatal y Municipal, el estudio y dictamen de la Iniciativa de Decreto.</w:t>
      </w:r>
    </w:p>
    <w:p w14:paraId="38BED95E"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0CA5B6FB"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b/>
          <w:sz w:val="24"/>
          <w:szCs w:val="24"/>
        </w:rPr>
        <w:lastRenderedPageBreak/>
        <w:t xml:space="preserve">3.- </w:t>
      </w:r>
      <w:r w:rsidRPr="004B4132">
        <w:rPr>
          <w:rFonts w:ascii="Times New Roman" w:eastAsia="Calibri" w:hAnsi="Times New Roman" w:cs="Times New Roman"/>
          <w:sz w:val="24"/>
          <w:szCs w:val="24"/>
        </w:rPr>
        <w:t xml:space="preserve">El día </w:t>
      </w:r>
      <w:r w:rsidRPr="004B4132">
        <w:rPr>
          <w:rFonts w:ascii="Times New Roman" w:eastAsia="Calibri" w:hAnsi="Times New Roman" w:cs="Times New Roman"/>
          <w:sz w:val="24"/>
          <w:szCs w:val="24"/>
          <w:lang w:val="es-ES"/>
        </w:rPr>
        <w:t>cuatro de abril de dos mil veintitrés</w:t>
      </w:r>
      <w:r w:rsidRPr="004B4132">
        <w:rPr>
          <w:rFonts w:ascii="Times New Roman" w:eastAsia="Calibri" w:hAnsi="Times New Roman" w:cs="Times New Roman"/>
          <w:sz w:val="24"/>
          <w:szCs w:val="24"/>
        </w:rPr>
        <w:t>, mediante oficio, los Secretarios de la Directiva de la “LXI” Legislatura enviaron la Iniciativa con Proyecto de Decreto a la Presidenta de la Comisión Legislativa de Patrimonio Estatal y Municipal.</w:t>
      </w:r>
    </w:p>
    <w:p w14:paraId="4C6967C4"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02BEA6F8"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b/>
          <w:sz w:val="24"/>
          <w:szCs w:val="24"/>
        </w:rPr>
        <w:t xml:space="preserve">4.- </w:t>
      </w:r>
      <w:r w:rsidRPr="004B4132">
        <w:rPr>
          <w:rFonts w:ascii="Times New Roman" w:eastAsia="Calibri" w:hAnsi="Times New Roman" w:cs="Times New Roman"/>
          <w:sz w:val="24"/>
          <w:szCs w:val="24"/>
        </w:rPr>
        <w:t>De conformidad con sus funciones, el Secretario Técnico de la Comisión Legislativa, remitió copia de la Iniciativa de Decreto a cada integrante de la Comisión Legislativa de Patrimonio Estatal y Municipal.</w:t>
      </w:r>
    </w:p>
    <w:p w14:paraId="6718269F"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248E9A40"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b/>
          <w:sz w:val="24"/>
          <w:szCs w:val="24"/>
        </w:rPr>
        <w:t xml:space="preserve">5.- </w:t>
      </w:r>
      <w:r w:rsidRPr="004B4132">
        <w:rPr>
          <w:rFonts w:ascii="Times New Roman" w:eastAsia="Calibri" w:hAnsi="Times New Roman" w:cs="Times New Roman"/>
          <w:sz w:val="24"/>
          <w:szCs w:val="24"/>
        </w:rPr>
        <w:t>El día siete de junio de dos mil veintitrés, la Comisión Legislativa de Patrimonio Estatal y Municipal, inició el análisis de la Iniciativa con Proyecto de Decreto; el día 4 de julio de dos mil veintitrés realizó reunión de trabajo; y el día veintinueve de febrero del dos mil veinticuatro celebró reunión de dictamen.</w:t>
      </w:r>
    </w:p>
    <w:p w14:paraId="0DC056BB"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26CBF05E"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b/>
          <w:sz w:val="24"/>
          <w:szCs w:val="24"/>
        </w:rPr>
        <w:t>6.-</w:t>
      </w:r>
      <w:r w:rsidRPr="004B4132">
        <w:rPr>
          <w:rFonts w:ascii="Times New Roman" w:eastAsia="Calibri" w:hAnsi="Times New Roman" w:cs="Times New Roman"/>
          <w:sz w:val="24"/>
          <w:szCs w:val="24"/>
        </w:rPr>
        <w:t xml:space="preserve"> Cabe destacar que, a la reunión del cuatro de julio de dos mil veintitrés, asistieron a la reunión de la Comisión Legislativa de Patrimonio Estatal y Municipal, previa invitación por la instancia legal correspondiente, personas servidoras públicas del Ayuntamiento de Toluca: el Primer Regidor y la Segunda Síndica.  Asimismo, servidores públicos municipales: el Jefe del Departamento de Patrimonio Inmobiliario y el Consejero Jurídico, con el propósito de coadyuvar en los trabajos de análisis, ampliando la información y, en su caso, para dar respuesta a preguntas de las y los legisladores.</w:t>
      </w:r>
    </w:p>
    <w:p w14:paraId="78D114F8"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081E7199"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b/>
          <w:sz w:val="24"/>
          <w:szCs w:val="24"/>
        </w:rPr>
        <w:t>7.-</w:t>
      </w:r>
      <w:r w:rsidRPr="004B4132">
        <w:rPr>
          <w:rFonts w:ascii="Times New Roman" w:eastAsia="Calibri" w:hAnsi="Times New Roman" w:cs="Times New Roman"/>
          <w:sz w:val="24"/>
          <w:szCs w:val="24"/>
        </w:rPr>
        <w:t xml:space="preserve"> En concordancia con los argumentos y con el análisis y estudio técnico del texto normativo, las y los dictaminadores con base en los trabajos realizados y en la documentación presentada reconocemos que se trata de un asunto de interés general para el Municipio que debe ser atendido con el mayor cuidado y sin dejar duda alguna, sobre todo, en cuanto a los procedimientos seguidos y a las acciones que tiene al alcance el Municipio para atender sus obligaciones, y en tal sentido, existen imprecisiones y falta de información sobre los diversos aspectos, entre ellos, en cuanto a la proporcionalidad del valor real del predio y el adeudo; la forma de pago, y el haber agotado otros medios para cumplir con el pago de la deuda, que no necesariamente implican al patrimonio inmobiliario.</w:t>
      </w:r>
    </w:p>
    <w:p w14:paraId="12F8A5AB"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67F8559A"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r w:rsidRPr="004B4132">
        <w:rPr>
          <w:rFonts w:ascii="Times New Roman" w:eastAsia="Calibri" w:hAnsi="Times New Roman" w:cs="Times New Roman"/>
          <w:sz w:val="24"/>
          <w:szCs w:val="24"/>
        </w:rPr>
        <w:t xml:space="preserve">Por otra parte, resaltamos, de acuerdo con las constancias documentales correspondientes, que la actual </w:t>
      </w:r>
      <w:r w:rsidRPr="004B4132">
        <w:rPr>
          <w:rFonts w:ascii="Times New Roman" w:eastAsia="Calibri" w:hAnsi="Times New Roman" w:cs="Times New Roman"/>
          <w:sz w:val="24"/>
          <w:szCs w:val="24"/>
          <w:lang w:val="es-ES"/>
        </w:rPr>
        <w:t>Administración Municipal, realizó cuatro depósitos en cheque, en favor de la parte actora, mediante los cuales de manera parcial ha efectuado el pago ordenado en la Ejecutoria.</w:t>
      </w:r>
    </w:p>
    <w:p w14:paraId="3CF8F5E6"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p>
    <w:p w14:paraId="35FE432F"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r w:rsidRPr="004B4132">
        <w:rPr>
          <w:rFonts w:ascii="Times New Roman" w:eastAsia="Calibri" w:hAnsi="Times New Roman" w:cs="Times New Roman"/>
          <w:sz w:val="24"/>
          <w:szCs w:val="24"/>
          <w:lang w:val="es-ES"/>
        </w:rPr>
        <w:t>Asimismo, de conformidad con lo establecido en el artículo 31 de la Ley Orgánica Municipal del Estado de México, el Ayuntamiento de Toluca, en su Proyecto de Presupuesto de Egresos para el Ejercicio Fiscal  2024, contempla una partida  para realizar el pago en el Juicio Ordinario Mercantil 115/2015, acciones a través de las cuales se atiende la Ejecutoria, de que además, el Juzgado Cuarto de Distrito en Materias de Amparo y Juicios Federales en el Estado de México, solicitó al Ayuntamiento de Toluca reconduzca su Presupuesto de Egresos para el año 2023, con base en los recursos que puede utilizar y/o reconducir, a saber: los recursos no etiquetados; los recursos, etiquetados estatales, si se encuentra adherida al Programa Especial FEFOM; y los recursos del Fondo de Aportaciones para el Fortalecimiento de los Municipios y de las Demarcaciones Territoriales para el Fortalecimiento de los Municipios y de las Demarcaciones Territoriales del Distrito Federal (FORTAMUNDF), en consecuencia, el pago ordenado al Ayuntamiento de Toluca, no necesariamente debe de realizarse con el inmueble adjudicado al actor.</w:t>
      </w:r>
    </w:p>
    <w:p w14:paraId="7664389D"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7DDCD75E"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bookmarkStart w:id="7" w:name="_Hlk160092087"/>
      <w:r w:rsidRPr="004B4132">
        <w:rPr>
          <w:rFonts w:ascii="Times New Roman" w:eastAsia="Calibri" w:hAnsi="Times New Roman" w:cs="Times New Roman"/>
          <w:sz w:val="24"/>
          <w:szCs w:val="24"/>
        </w:rPr>
        <w:lastRenderedPageBreak/>
        <w:t xml:space="preserve">Coincidimos en la improcedencia de la Iniciativa y, en consecuencia, la </w:t>
      </w:r>
      <w:r w:rsidRPr="004B4132">
        <w:rPr>
          <w:rFonts w:ascii="Times New Roman" w:eastAsia="Calibri" w:hAnsi="Times New Roman" w:cs="Times New Roman"/>
          <w:b/>
          <w:sz w:val="24"/>
          <w:szCs w:val="24"/>
        </w:rPr>
        <w:t>desaprobación</w:t>
      </w:r>
      <w:r w:rsidRPr="004B4132">
        <w:rPr>
          <w:rFonts w:ascii="Times New Roman" w:eastAsia="Calibri" w:hAnsi="Times New Roman" w:cs="Times New Roman"/>
          <w:sz w:val="24"/>
          <w:szCs w:val="24"/>
        </w:rPr>
        <w:t xml:space="preserve"> de la autorización de la desincorporación del bien inmueble del patrimonio del Municipio de Toluca, Estado de México, y de la transmisión del dominio del mismo, como se solicita en la Iniciativa pues es importante, ante todo, preservar el patrimonio inmobiliario municipal, agotando las diversas opciones jurídicas al alcance, incluyendo, la previsión y disponibilidad presupuestaria.</w:t>
      </w:r>
    </w:p>
    <w:bookmarkEnd w:id="7"/>
    <w:p w14:paraId="1C3F2690"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3DB72E11"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bookmarkEnd w:id="6"/>
    <w:p w14:paraId="376F0E27" w14:textId="77777777" w:rsidR="004B4132" w:rsidRPr="004B4132" w:rsidRDefault="004B4132" w:rsidP="004B4132">
      <w:pPr>
        <w:spacing w:after="0" w:line="240" w:lineRule="auto"/>
        <w:contextualSpacing/>
        <w:jc w:val="both"/>
        <w:rPr>
          <w:rFonts w:ascii="Times New Roman" w:eastAsia="Calibri" w:hAnsi="Times New Roman" w:cs="Times New Roman"/>
          <w:b/>
          <w:sz w:val="24"/>
          <w:szCs w:val="24"/>
          <w:lang w:val="es-ES"/>
        </w:rPr>
      </w:pPr>
      <w:r w:rsidRPr="004B4132">
        <w:rPr>
          <w:rFonts w:ascii="Times New Roman" w:eastAsia="Calibri" w:hAnsi="Times New Roman" w:cs="Times New Roman"/>
          <w:b/>
          <w:sz w:val="24"/>
          <w:szCs w:val="24"/>
          <w:lang w:val="es-ES"/>
        </w:rPr>
        <w:t>CONSIDERACIONES.</w:t>
      </w:r>
    </w:p>
    <w:p w14:paraId="3A7ECF0D"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p>
    <w:p w14:paraId="2DD9FA3E" w14:textId="77777777" w:rsidR="004B4132" w:rsidRPr="004B4132" w:rsidRDefault="004B4132" w:rsidP="004B4132">
      <w:pPr>
        <w:spacing w:after="0" w:line="240" w:lineRule="auto"/>
        <w:contextualSpacing/>
        <w:jc w:val="both"/>
        <w:rPr>
          <w:rFonts w:ascii="Times New Roman" w:eastAsia="Calibri" w:hAnsi="Times New Roman" w:cs="Times New Roman"/>
          <w:bCs/>
          <w:sz w:val="24"/>
          <w:szCs w:val="24"/>
        </w:rPr>
      </w:pPr>
      <w:r w:rsidRPr="004B4132">
        <w:rPr>
          <w:rFonts w:ascii="Times New Roman" w:eastAsia="Calibri" w:hAnsi="Times New Roman" w:cs="Times New Roman"/>
          <w:bCs/>
          <w:sz w:val="24"/>
          <w:szCs w:val="24"/>
        </w:rPr>
        <w:t>Es competencia de la “LXI” Legislatura conocer y resolver la Iniciativa de Decreto, con base en el artículo 61 fracciones I y XXXVI de la Constitución Política del Estado Libre y Soberano de México, que la facultan para expedir leyes, decretos o acuerdos para el régimen interior del Estado, en todos los ramos de la administración del gobierno y autorizar los actos jurídicos que impliquen la transmisión del dominio de los bienes inmuebles propiedad de los municipios.</w:t>
      </w:r>
    </w:p>
    <w:p w14:paraId="1E61F22B"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2E9426B3" w14:textId="77777777" w:rsidR="004B4132" w:rsidRPr="004B4132" w:rsidRDefault="004B4132" w:rsidP="004B4132">
      <w:pPr>
        <w:spacing w:after="0" w:line="240" w:lineRule="auto"/>
        <w:contextualSpacing/>
        <w:jc w:val="both"/>
        <w:rPr>
          <w:rFonts w:ascii="Times New Roman" w:eastAsia="Calibri" w:hAnsi="Times New Roman" w:cs="Times New Roman"/>
          <w:b/>
          <w:sz w:val="24"/>
          <w:szCs w:val="24"/>
        </w:rPr>
      </w:pPr>
      <w:r w:rsidRPr="004B4132">
        <w:rPr>
          <w:rFonts w:ascii="Times New Roman" w:eastAsia="Calibri" w:hAnsi="Times New Roman" w:cs="Times New Roman"/>
          <w:b/>
          <w:sz w:val="24"/>
          <w:szCs w:val="24"/>
        </w:rPr>
        <w:t>ANÁLISIS Y VALORACIÓN DE LOS ARGUMENTOS.</w:t>
      </w:r>
    </w:p>
    <w:p w14:paraId="049D7B05"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28852810"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sz w:val="24"/>
          <w:szCs w:val="24"/>
        </w:rPr>
        <w:t xml:space="preserve">Es correcto lo afirmado en la Iniciativa en cuanto a que conforme la Constitución Política de los Estados Unidos Mexicanos, el Estado tienen la rectoría del desarrollo nacional para garantizar que éste sea integral y sustentable, mediante un régimen democrático. </w:t>
      </w:r>
    </w:p>
    <w:p w14:paraId="175EBEF6"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28D0B258"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sz w:val="24"/>
          <w:szCs w:val="24"/>
        </w:rPr>
        <w:t>En este sentido, es evidente que, le corresponde velar por la estabilidad de las finanzas públicas y del sistema financiero, con el propósito de coadyuvar en la generación de condiciones favorables para el crecimiento económico y el empleo.  Este principio deberá ser observado por el Plan Nacional de Desarrollo y los planes estatales y municipales como es el caso del Plan de Desarrollo Municipal de Toluca 2022-2024.</w:t>
      </w:r>
    </w:p>
    <w:p w14:paraId="69569EAD"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3B124257"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sz w:val="24"/>
          <w:szCs w:val="24"/>
        </w:rPr>
        <w:t>En el caso particular, encontramos que, la falta de recursos económicos para hacer frente al cumplimiento de una obligación contractual concebida en administraciones anteriores (2013-2015), dio origen al Juicio Ordinario Mercantil, tramitado ante el Juzgado Séptimo Mercantil de Primera Instancia del Distrito Judicial de Toluca, del Poder Judicial del Estado de México, con el número de expediente 115/2015, promovido por la persona moral denominada "Diseños y Construcciones Hermosa Provincia, S.A. de C.V.", quien cedió los derechos litigiosos derivados del crédito a favor de Martha Facundo Hernández, en contra del Ayuntamiento de Toluca, Estado de México y tramitado el Juicio y agotadas sus etapas procesales, el 17 de febrero de 2016, el Juez Séptimo Mercantil de Primera Instancia del Distrito Judicial de Toluca, del Poder Judicial del Estado de México, dictó Sentencia Definitiva, en la cual se condenó al H. Ayuntamiento de Toluca, Estado de México, entre otras prestaciones, al pago de la suerte principal, por la cantidad de $18'931,650.02 (Dieciocho millones novecientos treinta y un mil seiscientos cincuenta pesos 02/100 M.N.), adquiriendo firmeza la Sentencia, el 17 de febrero de 2016.</w:t>
      </w:r>
    </w:p>
    <w:p w14:paraId="4687E83C"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66E51D76"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sz w:val="24"/>
          <w:szCs w:val="24"/>
        </w:rPr>
        <w:t xml:space="preserve">Apreciamos que, se realizó la diligencia de requerimiento de pago y embargo, en la cual el H. Ayuntamiento de Toluca, Estado de México, señaló como bien a embargar y para garantizar el pago el inmueble ubicado en calle Manuel Alas, sin número, entre las calles Isidro Fabela y 16 de Septiembre, Delegación San Mateo </w:t>
      </w:r>
      <w:proofErr w:type="spellStart"/>
      <w:r w:rsidRPr="004B4132">
        <w:rPr>
          <w:rFonts w:ascii="Times New Roman" w:eastAsia="Calibri" w:hAnsi="Times New Roman" w:cs="Times New Roman"/>
          <w:sz w:val="24"/>
          <w:szCs w:val="24"/>
        </w:rPr>
        <w:t>Otzacatipan</w:t>
      </w:r>
      <w:proofErr w:type="spellEnd"/>
      <w:r w:rsidRPr="004B4132">
        <w:rPr>
          <w:rFonts w:ascii="Times New Roman" w:eastAsia="Calibri" w:hAnsi="Times New Roman" w:cs="Times New Roman"/>
          <w:sz w:val="24"/>
          <w:szCs w:val="24"/>
        </w:rPr>
        <w:t xml:space="preserve">, U.T.B. San Blas </w:t>
      </w:r>
      <w:proofErr w:type="spellStart"/>
      <w:r w:rsidRPr="004B4132">
        <w:rPr>
          <w:rFonts w:ascii="Times New Roman" w:eastAsia="Calibri" w:hAnsi="Times New Roman" w:cs="Times New Roman"/>
          <w:sz w:val="24"/>
          <w:szCs w:val="24"/>
        </w:rPr>
        <w:t>Otzacatipan</w:t>
      </w:r>
      <w:proofErr w:type="spellEnd"/>
      <w:r w:rsidRPr="004B4132">
        <w:rPr>
          <w:rFonts w:ascii="Times New Roman" w:eastAsia="Calibri" w:hAnsi="Times New Roman" w:cs="Times New Roman"/>
          <w:sz w:val="24"/>
          <w:szCs w:val="24"/>
        </w:rPr>
        <w:t xml:space="preserve">, Toluca, Estado de México, y se llevaron a cabo la primera y segunda almoneda de remate del bien inmueble embargado, a las cuales no asistieron postores, por tanto, el 19 de marzo de 2021, tuvo verificativo la tercera almoneda de remate, a la cual de nuevo no asistió ningún postor, por tanto, en el mismo </w:t>
      </w:r>
      <w:r w:rsidRPr="004B4132">
        <w:rPr>
          <w:rFonts w:ascii="Times New Roman" w:eastAsia="Calibri" w:hAnsi="Times New Roman" w:cs="Times New Roman"/>
          <w:sz w:val="24"/>
          <w:szCs w:val="24"/>
        </w:rPr>
        <w:lastRenderedPageBreak/>
        <w:t>acto la persona autorizada de la parte actora Martha Facundo Hernández, en su carácter de cesionaria de los derechos litigiosos correspondientes a la persona moral denominada "Diseños y Construcciones Hermosa Provincia, S.A. de C.V.", solicitó al Juez manifestara la cantidad del valor del bien inmueble, ya que la cesionaria podría adjudicárselo, en consecuencia solicitó al Juez la adjudicación de dicho inmueble, registrado con el folio electrónico 00111276, a favor de la cesionaria Martha Facundo Hernández, y el 13 de abril de 2021, el Juez Séptimo Mercantil de Primera Instancia del Distrito Judicial de Toluca, del Poder Judicial del Estado de México, dictó Sentencia Interlocutoria de aprobación de la adjudicación.</w:t>
      </w:r>
    </w:p>
    <w:p w14:paraId="7EA825A2"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13B8BC07"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sz w:val="24"/>
          <w:szCs w:val="24"/>
        </w:rPr>
        <w:t xml:space="preserve">Por lo tanto, el H. Ayuntamiento de Toluca, Estado de México, en la décima segunda sesión extraordinaria de Cabildo, del 1 de noviembre de 2022, aprobó por unanimidad de votos, el Dictamen que presentó la Comisión Legislativa de Patrimonio Municipal, relativo a la aprobación de la desafectación del servicio público y desincorporación del inmueble propiedad del Municipio, ubicado en calle Manuel Alas entre calles de Isidro  Fabela y 16 de Septiembre, Delegación San Mateo </w:t>
      </w:r>
      <w:proofErr w:type="spellStart"/>
      <w:r w:rsidRPr="004B4132">
        <w:rPr>
          <w:rFonts w:ascii="Times New Roman" w:eastAsia="Calibri" w:hAnsi="Times New Roman" w:cs="Times New Roman"/>
          <w:sz w:val="24"/>
          <w:szCs w:val="24"/>
        </w:rPr>
        <w:t>Otzacatipan</w:t>
      </w:r>
      <w:proofErr w:type="spellEnd"/>
      <w:r w:rsidRPr="004B4132">
        <w:rPr>
          <w:rFonts w:ascii="Times New Roman" w:eastAsia="Calibri" w:hAnsi="Times New Roman" w:cs="Times New Roman"/>
          <w:sz w:val="24"/>
          <w:szCs w:val="24"/>
        </w:rPr>
        <w:t xml:space="preserve">, U.T.B. San Blas </w:t>
      </w:r>
      <w:proofErr w:type="spellStart"/>
      <w:r w:rsidRPr="004B4132">
        <w:rPr>
          <w:rFonts w:ascii="Times New Roman" w:eastAsia="Calibri" w:hAnsi="Times New Roman" w:cs="Times New Roman"/>
          <w:sz w:val="24"/>
          <w:szCs w:val="24"/>
        </w:rPr>
        <w:t>Otzacatipan</w:t>
      </w:r>
      <w:proofErr w:type="spellEnd"/>
      <w:r w:rsidRPr="004B4132">
        <w:rPr>
          <w:rFonts w:ascii="Times New Roman" w:eastAsia="Calibri" w:hAnsi="Times New Roman" w:cs="Times New Roman"/>
          <w:sz w:val="24"/>
          <w:szCs w:val="24"/>
        </w:rPr>
        <w:t>, Toluca, México, registrado en el Patrimonio Inmobiliario Municipal, en el Libro 11°, Fojas 202-203, con Clave Catastral 101 15 423 22, identificado como Lote 2, Manzana D, con una superficie de 19,578.76 metros cuadrados, con las medidas y colindancias descritas anteriormente, así como solicitar a la Legislatura del Estado de México, su autorización para desincorporar del patrimonio municipal y transmitir el dominio del inmueble antes referido, a favor de Martha Facundo Hernández, en su carácter de cesionaria de los derechos litigiosos correspondientes a la persona moral denominada "Diseños y Construcciones Hermosa Provincia, S.A. de C.V.", a efecto de dar cumplimiento a la Sentencia Interlocutoria del 13 de abril de 2021, dictada por el Juez Séptimo Mercantil de Primera Instancia del Distrito Judicial de Toluca, del Poder Judicial del  Estado de México, en el expediente 115/2015, modificada por la diversa dictada el 6 de mayo de 2022 en el Toca 183/2021, por la Segunda Sala Colegiada Civil de Toluca.</w:t>
      </w:r>
    </w:p>
    <w:p w14:paraId="31121BE8"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1EC55213" w14:textId="77777777" w:rsidR="004B4132" w:rsidRPr="004B4132" w:rsidRDefault="004B4132" w:rsidP="004B4132">
      <w:pPr>
        <w:spacing w:after="0" w:line="240" w:lineRule="auto"/>
        <w:contextualSpacing/>
        <w:jc w:val="both"/>
        <w:rPr>
          <w:rFonts w:ascii="Times New Roman" w:eastAsia="Calibri" w:hAnsi="Times New Roman" w:cs="Times New Roman"/>
          <w:b/>
          <w:sz w:val="24"/>
          <w:szCs w:val="24"/>
        </w:rPr>
      </w:pPr>
      <w:r w:rsidRPr="004B4132">
        <w:rPr>
          <w:rFonts w:ascii="Times New Roman" w:eastAsia="Calibri" w:hAnsi="Times New Roman" w:cs="Times New Roman"/>
          <w:b/>
          <w:sz w:val="24"/>
          <w:szCs w:val="24"/>
        </w:rPr>
        <w:t>ANÁLISIS Y ESTUDIO TÉCNICO DEL TEXTO NORMATIVO.</w:t>
      </w:r>
    </w:p>
    <w:p w14:paraId="12EA5EA0"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443CCAAF" w14:textId="77777777" w:rsidR="004B4132" w:rsidRPr="004B4132" w:rsidRDefault="004B4132" w:rsidP="004B4132">
      <w:pPr>
        <w:spacing w:after="0" w:line="240" w:lineRule="auto"/>
        <w:contextualSpacing/>
        <w:jc w:val="both"/>
        <w:rPr>
          <w:rFonts w:ascii="Times New Roman" w:eastAsia="Calibri" w:hAnsi="Times New Roman" w:cs="Times New Roman"/>
          <w:bCs/>
          <w:sz w:val="24"/>
          <w:szCs w:val="24"/>
        </w:rPr>
      </w:pPr>
      <w:r w:rsidRPr="004B4132">
        <w:rPr>
          <w:rFonts w:ascii="Times New Roman" w:eastAsia="Calibri" w:hAnsi="Times New Roman" w:cs="Times New Roman"/>
          <w:bCs/>
          <w:sz w:val="24"/>
          <w:szCs w:val="24"/>
        </w:rPr>
        <w:t>La Iniciativa de Decreto tiene por objeto recabar la autorización de la Legislatura para desincorporar del patrimonio municipal y transmitir el dominio del inmueble antes referido, a favor de Martha Facundo  Hernández, en su carácter de cesionaria de los derechos litigiosos correspondientes a la persona moral denominada “Diseños y Construcciones Hermosa Provincia, S.A. de C.V.”, a efecto de dar cumplimiento a la Sentencia Interlocutoria del 13 de abril de 2021, dictada por el Juez Séptimo Mercantil de Primera Instancia del Distrito Judicial de Toluca, del Poder Judicial del Estado de México, en el expediente 115/2014, modificada por la diversa dictada el 6 de mayo de 2022 en el Toca 183/2021, por la Segunda Sala Colegiada Civil de Toluca.</w:t>
      </w:r>
    </w:p>
    <w:p w14:paraId="6B387C01"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70FA29CC"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sz w:val="24"/>
          <w:szCs w:val="24"/>
        </w:rPr>
        <w:t>En este contexto, quienes formamos la Comisión Legislativa de Patrimonio Estatal y Municipal, advertimos que de acuerdo con lo establecido en la fracción XXXVI del artículo 61 de la Constitución Política del Estado Libre y Soberano de México en relación con la fracción I del artículo 33 de la Ley Orgánica Municipal del Estado de México, es facultad de la Legislatura del Estado de México autorizar actos jurídicos que impliquen la transmisión del dominio de los bienes inmuebles propiedad del Estado y de los municipios.</w:t>
      </w:r>
    </w:p>
    <w:p w14:paraId="482265A1"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6AA1A854"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56C38C5C"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sz w:val="24"/>
          <w:szCs w:val="24"/>
        </w:rPr>
        <w:t xml:space="preserve">Asimismo, destacamos que en términos de lo dispuesto en las fracciones I y VI del artículo 33 y del artículo 34 de la Ley Orgánica Municipal del Estado de México, para cualquier acto que </w:t>
      </w:r>
      <w:r w:rsidRPr="004B4132">
        <w:rPr>
          <w:rFonts w:ascii="Times New Roman" w:eastAsia="Calibri" w:hAnsi="Times New Roman" w:cs="Times New Roman"/>
          <w:sz w:val="24"/>
          <w:szCs w:val="24"/>
        </w:rPr>
        <w:lastRenderedPageBreak/>
        <w:t>implique la transmisión de la propiedad de inmuebles, es necesario obtener la autorización de la Legislatura, previa solicitud a través del Ejecutivo Estatal, a la que debe adjuntarse el Acta de Acuerdo de Cabildo, las justificaciones necesarias y, en su caso, el dictamen técnico correspondiente.</w:t>
      </w:r>
    </w:p>
    <w:p w14:paraId="26EC8A34"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5B7EAC21"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sz w:val="24"/>
          <w:szCs w:val="24"/>
        </w:rPr>
        <w:t>Por otra parte, resaltamos que, el artículo 35 de la Ley Orgánica Municipal del Estado de México, señala que dicha solicitud debe contener lo siguiente: Superficie, medidas, linderos y ubicación exacta del inmueble; valor fiscal y comercial del inmueble, esto último certificado por perito autorizado en la materia; condiciones de la operación y motivos que se tengan para realizarla; la documentación que acredite la propiedad del inmueble; comprobación de que el inmueble no está destinado a un servicio público municipal y que no tiene un valor arqueológico, histórico o artístico, certificado por autoridad competente; y el destino que se dará a los fondos que se obtengan de la enajenación.</w:t>
      </w:r>
    </w:p>
    <w:p w14:paraId="259E5385"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45F6CD83"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sz w:val="24"/>
          <w:szCs w:val="24"/>
        </w:rPr>
        <w:t>De igual forma, encontramos que, en los Lineamientos para el Registro y Control del Inventario y la Conciliación y Desincorporación de Bienes Muebles e Inmuebles para las Entidades Fiscalizables Municipales del Estado de México, emitidos por el OSFEM, se indica que para dar de baja bienes inmuebles municipales, se deberán satisfacer los requisitos para ser susceptibles de enajenación.</w:t>
      </w:r>
    </w:p>
    <w:p w14:paraId="2836FD46"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609F225F"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sz w:val="24"/>
          <w:szCs w:val="24"/>
        </w:rPr>
        <w:t>En este contexto, advertimos que, con sujeción a la normativa descrita es facultad de la Legislatura aprobar la desincorporación de los bienes inmuebles de propiedad municipal y autorizar la enajenación de los mismos, previo el cumplimiento de los requisitos establecidos en la legislación aplicable, por lo tanto, si bien es cierto se ha vinculado a la Soberanía Popular al cumplimiento de la Ejecutoria en el Juicio de Amparo 156/2020-I, radicado en el Juzgado Cuarto de Distrito en materia de Amparo y Juicios Federales en el Estado de México, no existe obligación jurídica para que la Legislatura emita una resolución aprobatoria puesto que se trata de una facultad, esto es, del poder o derecho para aprobar o desaprobar, de acuerdo con los elementos técnicos, acreditados y las valoraciones correspondientes.</w:t>
      </w:r>
    </w:p>
    <w:p w14:paraId="53F67C57"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320CE9AD"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bookmarkStart w:id="8" w:name="_Hlk160091602"/>
      <w:r w:rsidRPr="004B4132">
        <w:rPr>
          <w:rFonts w:ascii="Times New Roman" w:eastAsia="Calibri" w:hAnsi="Times New Roman" w:cs="Times New Roman"/>
          <w:sz w:val="24"/>
          <w:szCs w:val="24"/>
        </w:rPr>
        <w:t>Las y los dictaminadores con base en los trabajos realizados y en la documentación presentada reconocemos que se trata de un asunto de interés general para el Municipio que debe ser atendido con el mayor cuidado y sin dejar duda alguna, sobre todo, en cuanto a los procedimientos seguidos y a las acciones que tiene al alcance el Municipio para atender sus obligaciones, y en tal sentido, existen imprecisiones y falta de información sobre los diversos aspectos, entre ellos, en cuanto a la proporcionalidad del valor real del predio y el adeudo; la forma de pago, y el haber agotado otros medios para cumplir con el pago de la deuda, que no necesariamente implican al patrimonio inmobiliario.</w:t>
      </w:r>
    </w:p>
    <w:p w14:paraId="346D640C"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63A3DDCC"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2080D937" w14:textId="77777777" w:rsidR="004B4132" w:rsidRPr="004B4132" w:rsidRDefault="004B4132" w:rsidP="004B4132">
      <w:pPr>
        <w:spacing w:after="0" w:line="240" w:lineRule="auto"/>
        <w:jc w:val="both"/>
        <w:rPr>
          <w:rFonts w:ascii="Times New Roman" w:eastAsia="Calibri" w:hAnsi="Times New Roman" w:cs="Times New Roman"/>
          <w:sz w:val="24"/>
          <w:szCs w:val="24"/>
          <w:lang w:val="es-ES"/>
        </w:rPr>
      </w:pPr>
      <w:r w:rsidRPr="004B4132">
        <w:rPr>
          <w:rFonts w:ascii="Times New Roman" w:eastAsia="Calibri" w:hAnsi="Times New Roman" w:cs="Times New Roman"/>
          <w:sz w:val="24"/>
          <w:szCs w:val="24"/>
        </w:rPr>
        <w:t xml:space="preserve">Por otra parte, resaltamos, de acuerdo con las constancias documentales correspondientes, que la actual </w:t>
      </w:r>
      <w:r w:rsidRPr="004B4132">
        <w:rPr>
          <w:rFonts w:ascii="Times New Roman" w:eastAsia="Calibri" w:hAnsi="Times New Roman" w:cs="Times New Roman"/>
          <w:sz w:val="24"/>
          <w:szCs w:val="24"/>
          <w:lang w:val="es-ES"/>
        </w:rPr>
        <w:t>Administración Municipal, realizó cuatro depósitos en cheque, en favor de la parte actora, mediante los cuales de manera parcial ha efectuado el pago ordenado en la Ejecutoria.</w:t>
      </w:r>
    </w:p>
    <w:p w14:paraId="0A19E15C" w14:textId="77777777" w:rsidR="004B4132" w:rsidRPr="004B4132" w:rsidRDefault="004B4132" w:rsidP="004B4132">
      <w:pPr>
        <w:spacing w:after="0" w:line="240" w:lineRule="auto"/>
        <w:jc w:val="both"/>
        <w:rPr>
          <w:rFonts w:ascii="Times New Roman" w:eastAsia="Calibri" w:hAnsi="Times New Roman" w:cs="Times New Roman"/>
          <w:sz w:val="24"/>
          <w:szCs w:val="24"/>
          <w:lang w:val="es-ES"/>
        </w:rPr>
      </w:pPr>
    </w:p>
    <w:p w14:paraId="1DE739C0" w14:textId="77777777" w:rsidR="004B4132" w:rsidRPr="004B4132" w:rsidRDefault="004B4132" w:rsidP="004B4132">
      <w:pPr>
        <w:spacing w:after="0" w:line="240" w:lineRule="auto"/>
        <w:jc w:val="both"/>
        <w:rPr>
          <w:rFonts w:ascii="Times New Roman" w:eastAsia="Calibri" w:hAnsi="Times New Roman" w:cs="Times New Roman"/>
          <w:sz w:val="24"/>
          <w:szCs w:val="24"/>
          <w:lang w:val="es-ES"/>
        </w:rPr>
      </w:pPr>
      <w:r w:rsidRPr="004B4132">
        <w:rPr>
          <w:rFonts w:ascii="Times New Roman" w:eastAsia="Calibri" w:hAnsi="Times New Roman" w:cs="Times New Roman"/>
          <w:sz w:val="24"/>
          <w:szCs w:val="24"/>
          <w:lang w:val="es-ES"/>
        </w:rPr>
        <w:t xml:space="preserve">Asimismo, de conformidad con lo establecido en el artículo 31 de la Ley Orgánica Municipal del Estado de México, el Ayuntamiento de Toluca, en su Proyecto de Presupuesto de Egresos para el Ejercicio Fiscal 2024, contempla una partida  para realizar el pago en el Juicio ordinario Mercantil 115/2015, acciones a través de las cuales se atiende la Ejecutoria, de que además, el Juzgado Cuarto </w:t>
      </w:r>
      <w:r w:rsidRPr="004B4132">
        <w:rPr>
          <w:rFonts w:ascii="Times New Roman" w:eastAsia="Calibri" w:hAnsi="Times New Roman" w:cs="Times New Roman"/>
          <w:sz w:val="24"/>
          <w:szCs w:val="24"/>
          <w:lang w:val="es-ES"/>
        </w:rPr>
        <w:lastRenderedPageBreak/>
        <w:t>de Distrito en Materias de Amparo y Juicios Federales en el Estado de México, solicitó al Ayuntamiento de Toluca reconduzca su Presupuesto de Egresos para el año 2023, con base en los recursos que puede utilizar y/o reconducir, a saber: los recursos no etiquetados; los recursos, etiquetados estatales, si se encuentra adherida al Programa Especial FEFOM; y los recursos del Fondo de Aportaciones para el Fortalecimiento de los Municipios y de las Demarcaciones Territoriales para el Fortalecimiento de los Municipios y de las Demarcaciones Territoriales del Distrito Federal (FORTAMUNDF), en consecuencia, el pago ordenado al Ayuntamiento de Toluca, no necesariamente debe de realizarse con el inmueble adjudicado al actor.</w:t>
      </w:r>
    </w:p>
    <w:p w14:paraId="4A9F3E7C"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bookmarkEnd w:id="8"/>
    <w:p w14:paraId="5A2CFCAD"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sz w:val="24"/>
          <w:szCs w:val="24"/>
        </w:rPr>
        <w:t xml:space="preserve">Coincidimos en la improcedencia de la Iniciativa y, en consecuencia, la </w:t>
      </w:r>
      <w:r w:rsidRPr="004B4132">
        <w:rPr>
          <w:rFonts w:ascii="Times New Roman" w:eastAsia="Calibri" w:hAnsi="Times New Roman" w:cs="Times New Roman"/>
          <w:b/>
          <w:sz w:val="24"/>
          <w:szCs w:val="24"/>
        </w:rPr>
        <w:t>desaprobación</w:t>
      </w:r>
      <w:r w:rsidRPr="004B4132">
        <w:rPr>
          <w:rFonts w:ascii="Times New Roman" w:eastAsia="Calibri" w:hAnsi="Times New Roman" w:cs="Times New Roman"/>
          <w:sz w:val="24"/>
          <w:szCs w:val="24"/>
        </w:rPr>
        <w:t xml:space="preserve"> de la autorización de la desincorporación del bien inmueble del patrimonio del Municipio de Toluca, Estado de México, y de la transmisión del dominio del mismo, como se solicita en la Iniciativa pues es importante, ante todo, preservar el patrimonio inmobiliario municipal, agotando las diversas opciones jurídicas al alcance, incluyendo, la previsión y disponibilidad presupuestaria.</w:t>
      </w:r>
    </w:p>
    <w:p w14:paraId="0AE66CB1"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p>
    <w:p w14:paraId="44E46EBC"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sz w:val="24"/>
          <w:szCs w:val="24"/>
        </w:rPr>
        <w:t xml:space="preserve">Por lo expuesto, analizados y valorados los argumentos y las actuaciones, realizado el estudio técnico del Proyecto de Decreto, así como el cumplimiento de los requisitos de fondo y forma, nos permitimos concluir con los siguientes: </w:t>
      </w:r>
    </w:p>
    <w:p w14:paraId="0A78F120"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lang w:val="es-ES"/>
        </w:rPr>
      </w:pPr>
    </w:p>
    <w:p w14:paraId="5CC70F65"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lang w:val="es-ES"/>
        </w:rPr>
      </w:pPr>
      <w:r w:rsidRPr="004B4132">
        <w:rPr>
          <w:rFonts w:ascii="Times New Roman" w:eastAsia="Calibri" w:hAnsi="Times New Roman" w:cs="Times New Roman"/>
          <w:b/>
          <w:sz w:val="24"/>
          <w:szCs w:val="24"/>
          <w:lang w:val="es-ES"/>
        </w:rPr>
        <w:t>RESOLUTIVOS</w:t>
      </w:r>
    </w:p>
    <w:p w14:paraId="5BA68D6D"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p>
    <w:p w14:paraId="1F8C727B"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rPr>
      </w:pPr>
      <w:r w:rsidRPr="004B4132">
        <w:rPr>
          <w:rFonts w:ascii="Times New Roman" w:eastAsia="Calibri" w:hAnsi="Times New Roman" w:cs="Times New Roman"/>
          <w:b/>
          <w:bCs/>
          <w:sz w:val="24"/>
          <w:szCs w:val="24"/>
        </w:rPr>
        <w:t>PRIMERO</w:t>
      </w:r>
      <w:r w:rsidRPr="004B4132">
        <w:rPr>
          <w:rFonts w:ascii="Times New Roman" w:eastAsia="Calibri" w:hAnsi="Times New Roman" w:cs="Times New Roman"/>
          <w:b/>
          <w:sz w:val="24"/>
          <w:szCs w:val="24"/>
        </w:rPr>
        <w:t xml:space="preserve">.- </w:t>
      </w:r>
      <w:r w:rsidRPr="004B4132">
        <w:rPr>
          <w:rFonts w:ascii="Times New Roman" w:eastAsia="Calibri" w:hAnsi="Times New Roman" w:cs="Times New Roman"/>
          <w:sz w:val="24"/>
          <w:szCs w:val="24"/>
        </w:rPr>
        <w:t>Es improcedente y, por lo tanto, se desaprueba la Iniciativa de Decreto por el que se autoriza al H. Ayuntamiento de Toluca, Estado de México, a desincorporar un inmueble propiedad municipal, para transmitir el dominio</w:t>
      </w:r>
      <w:r w:rsidRPr="004B4132">
        <w:rPr>
          <w:rFonts w:ascii="Times New Roman" w:eastAsia="Calibri" w:hAnsi="Times New Roman" w:cs="Times New Roman"/>
          <w:sz w:val="24"/>
          <w:szCs w:val="24"/>
          <w:lang w:val="es-ES"/>
        </w:rPr>
        <w:t>, presentada por a la “LXI” Legislatura el cuatro de abril del año dos mil veintitrés, por el Licenciado Alfredo del Mazo Maza, Titular del Ejecutivo Estatal</w:t>
      </w:r>
      <w:r w:rsidRPr="004B4132">
        <w:rPr>
          <w:rFonts w:ascii="Times New Roman" w:eastAsia="Calibri" w:hAnsi="Times New Roman" w:cs="Times New Roman"/>
          <w:sz w:val="24"/>
          <w:szCs w:val="24"/>
        </w:rPr>
        <w:t>.</w:t>
      </w:r>
    </w:p>
    <w:p w14:paraId="6A109107"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p>
    <w:p w14:paraId="1898AA2A"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r w:rsidRPr="004B4132">
        <w:rPr>
          <w:rFonts w:ascii="Times New Roman" w:eastAsia="Calibri" w:hAnsi="Times New Roman" w:cs="Times New Roman"/>
          <w:b/>
          <w:sz w:val="24"/>
          <w:szCs w:val="24"/>
          <w:lang w:val="es-ES"/>
        </w:rPr>
        <w:t>SEGUNDO.-</w:t>
      </w:r>
      <w:r w:rsidRPr="004B4132">
        <w:rPr>
          <w:rFonts w:ascii="Times New Roman" w:eastAsia="Calibri" w:hAnsi="Times New Roman" w:cs="Times New Roman"/>
          <w:sz w:val="24"/>
          <w:szCs w:val="24"/>
          <w:lang w:val="es-ES"/>
        </w:rPr>
        <w:t xml:space="preserve"> Formúlense las comunicaciones correspondientes.</w:t>
      </w:r>
    </w:p>
    <w:p w14:paraId="33C4C0F6"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p>
    <w:p w14:paraId="1E2B5D95"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r w:rsidRPr="004B4132">
        <w:rPr>
          <w:rFonts w:ascii="Times New Roman" w:eastAsia="Calibri" w:hAnsi="Times New Roman" w:cs="Times New Roman"/>
          <w:sz w:val="24"/>
          <w:szCs w:val="24"/>
        </w:rPr>
        <w:t>Dado en el Palacio del Poder Legislativo, en la ciudad de Toluca de Lerdo, capital del Estado de México, a los veintinueve días del mes de febrero de dos mil veinticuatro.</w:t>
      </w:r>
    </w:p>
    <w:p w14:paraId="79D7FEFF" w14:textId="77777777" w:rsidR="00074D9B" w:rsidRDefault="00074D9B" w:rsidP="004B4132">
      <w:pPr>
        <w:spacing w:after="0" w:line="240" w:lineRule="auto"/>
        <w:contextualSpacing/>
        <w:jc w:val="center"/>
        <w:rPr>
          <w:rFonts w:ascii="Times New Roman" w:eastAsia="Calibri" w:hAnsi="Times New Roman" w:cs="Times New Roman"/>
          <w:sz w:val="24"/>
          <w:szCs w:val="24"/>
        </w:rPr>
      </w:pPr>
    </w:p>
    <w:p w14:paraId="3B130867" w14:textId="77777777" w:rsidR="00074D9B" w:rsidRDefault="00074D9B" w:rsidP="004B4132">
      <w:pPr>
        <w:spacing w:after="0" w:line="240" w:lineRule="auto"/>
        <w:contextualSpacing/>
        <w:jc w:val="center"/>
        <w:rPr>
          <w:rFonts w:ascii="Times New Roman" w:eastAsia="Calibri" w:hAnsi="Times New Roman" w:cs="Times New Roman"/>
          <w:b/>
          <w:sz w:val="24"/>
          <w:szCs w:val="24"/>
        </w:rPr>
      </w:pPr>
      <w:bookmarkStart w:id="9" w:name="_Hlk132044856"/>
      <w:bookmarkEnd w:id="5"/>
    </w:p>
    <w:p w14:paraId="00B1EA29" w14:textId="6E5E84A1"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 xml:space="preserve">LISTA DE VOTACIÓN </w:t>
      </w:r>
    </w:p>
    <w:p w14:paraId="4470CFE1" w14:textId="77777777" w:rsidR="004B4132" w:rsidRPr="004B4132" w:rsidRDefault="004B4132" w:rsidP="004B4132">
      <w:pPr>
        <w:spacing w:after="0" w:line="240" w:lineRule="auto"/>
        <w:contextualSpacing/>
        <w:rPr>
          <w:rFonts w:ascii="Times New Roman" w:eastAsia="Calibri" w:hAnsi="Times New Roman" w:cs="Times New Roman"/>
          <w:b/>
          <w:sz w:val="24"/>
          <w:szCs w:val="24"/>
        </w:rPr>
      </w:pPr>
    </w:p>
    <w:p w14:paraId="36E3D24B" w14:textId="77777777" w:rsidR="004B4132" w:rsidRPr="004B4132" w:rsidRDefault="004B4132" w:rsidP="004B4132">
      <w:pPr>
        <w:spacing w:after="0" w:line="240" w:lineRule="auto"/>
        <w:contextualSpacing/>
        <w:rPr>
          <w:rFonts w:ascii="Times New Roman" w:eastAsia="Calibri" w:hAnsi="Times New Roman" w:cs="Times New Roman"/>
          <w:sz w:val="24"/>
          <w:szCs w:val="24"/>
        </w:rPr>
      </w:pPr>
      <w:r w:rsidRPr="004B4132">
        <w:rPr>
          <w:rFonts w:ascii="Times New Roman" w:eastAsia="Calibri" w:hAnsi="Times New Roman" w:cs="Times New Roman"/>
          <w:b/>
          <w:sz w:val="24"/>
          <w:szCs w:val="24"/>
        </w:rPr>
        <w:t xml:space="preserve">FECHA: </w:t>
      </w:r>
      <w:r w:rsidRPr="004B4132">
        <w:rPr>
          <w:rFonts w:ascii="Times New Roman" w:eastAsia="Calibri" w:hAnsi="Times New Roman" w:cs="Times New Roman"/>
          <w:sz w:val="24"/>
          <w:szCs w:val="24"/>
        </w:rPr>
        <w:t>29/FEBRERO/2024</w:t>
      </w:r>
    </w:p>
    <w:p w14:paraId="5D07473C" w14:textId="77777777" w:rsidR="004B4132" w:rsidRPr="004B4132" w:rsidRDefault="004B4132" w:rsidP="004B4132">
      <w:pPr>
        <w:spacing w:after="0" w:line="240" w:lineRule="auto"/>
        <w:contextualSpacing/>
        <w:jc w:val="both"/>
        <w:rPr>
          <w:rFonts w:ascii="Times New Roman" w:eastAsia="Calibri" w:hAnsi="Times New Roman" w:cs="Times New Roman"/>
          <w:sz w:val="24"/>
          <w:szCs w:val="24"/>
          <w:lang w:val="es-ES"/>
        </w:rPr>
      </w:pPr>
      <w:r w:rsidRPr="004B4132">
        <w:rPr>
          <w:rFonts w:ascii="Times New Roman" w:eastAsia="Calibri" w:hAnsi="Times New Roman" w:cs="Times New Roman"/>
          <w:b/>
          <w:sz w:val="24"/>
          <w:szCs w:val="24"/>
        </w:rPr>
        <w:t xml:space="preserve">ASUNTO: </w:t>
      </w:r>
      <w:r w:rsidRPr="004B4132">
        <w:rPr>
          <w:rFonts w:ascii="Times New Roman" w:eastAsia="Calibri" w:hAnsi="Times New Roman" w:cs="Times New Roman"/>
          <w:sz w:val="24"/>
          <w:szCs w:val="24"/>
        </w:rPr>
        <w:t>DICTAMEN FORMULADO A LA INICIATIVA DE DECRETO POR EL QUE SE AUTORIZA AL H. AYUNTAMIENTO DE TOLUCA, ESTADO DE MÉXICO, A DESINCORPORAR UN INMUEBLE PROPIEDAD MUNICIPAL, PARA TRANSMITIR EL DOMINIO</w:t>
      </w:r>
      <w:r w:rsidRPr="004B4132">
        <w:rPr>
          <w:rFonts w:ascii="Times New Roman" w:eastAsia="Calibri" w:hAnsi="Times New Roman" w:cs="Times New Roman"/>
          <w:sz w:val="24"/>
          <w:szCs w:val="24"/>
          <w:lang w:val="es-ES"/>
        </w:rPr>
        <w:t>, PRESENTADA POR EL TITULAR DEL EJECUTIVO ESTATAL.</w:t>
      </w:r>
    </w:p>
    <w:p w14:paraId="7B44A747" w14:textId="77777777" w:rsidR="004B4132" w:rsidRPr="004B4132" w:rsidRDefault="004B4132" w:rsidP="004B4132">
      <w:pPr>
        <w:spacing w:after="0" w:line="240" w:lineRule="auto"/>
        <w:contextualSpacing/>
        <w:jc w:val="both"/>
        <w:rPr>
          <w:rFonts w:ascii="Times New Roman" w:eastAsia="Calibri" w:hAnsi="Times New Roman" w:cs="Times New Roman"/>
          <w:b/>
          <w:sz w:val="24"/>
          <w:szCs w:val="24"/>
        </w:rPr>
      </w:pPr>
    </w:p>
    <w:p w14:paraId="13D250DF"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COMISIÓN LEGISLATIVA DE</w:t>
      </w:r>
    </w:p>
    <w:p w14:paraId="06753B14"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 xml:space="preserve">PATRIMONIO ESTATAL Y MUNICIPAL </w:t>
      </w:r>
    </w:p>
    <w:p w14:paraId="5A682D5B"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297"/>
        <w:gridCol w:w="2268"/>
        <w:gridCol w:w="2410"/>
      </w:tblGrid>
      <w:tr w:rsidR="004B4132" w:rsidRPr="004B4132" w14:paraId="2B60E3BE" w14:textId="77777777" w:rsidTr="00074D9B">
        <w:trPr>
          <w:trHeight w:val="20"/>
          <w:tblHeader/>
          <w:jc w:val="center"/>
        </w:trPr>
        <w:tc>
          <w:tcPr>
            <w:tcW w:w="2518" w:type="dxa"/>
            <w:vMerge w:val="restart"/>
            <w:shd w:val="clear" w:color="auto" w:fill="D9D9D9"/>
            <w:vAlign w:val="center"/>
          </w:tcPr>
          <w:p w14:paraId="69A0D3A6"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DIPUTADA(O)</w:t>
            </w:r>
          </w:p>
        </w:tc>
        <w:tc>
          <w:tcPr>
            <w:tcW w:w="6975" w:type="dxa"/>
            <w:gridSpan w:val="3"/>
            <w:shd w:val="clear" w:color="auto" w:fill="D9D9D9"/>
          </w:tcPr>
          <w:p w14:paraId="59E46E1B"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FIRMA</w:t>
            </w:r>
          </w:p>
        </w:tc>
      </w:tr>
      <w:tr w:rsidR="004B4132" w:rsidRPr="004B4132" w14:paraId="234D6F95" w14:textId="77777777" w:rsidTr="00074D9B">
        <w:trPr>
          <w:trHeight w:val="20"/>
          <w:tblHeader/>
          <w:jc w:val="center"/>
        </w:trPr>
        <w:tc>
          <w:tcPr>
            <w:tcW w:w="2518" w:type="dxa"/>
            <w:vMerge/>
            <w:shd w:val="clear" w:color="auto" w:fill="D9D9D9"/>
            <w:vAlign w:val="center"/>
          </w:tcPr>
          <w:p w14:paraId="3F0DB302"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c>
          <w:tcPr>
            <w:tcW w:w="2297" w:type="dxa"/>
            <w:shd w:val="clear" w:color="auto" w:fill="D9D9D9"/>
          </w:tcPr>
          <w:p w14:paraId="0B993C68"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A FAVOR</w:t>
            </w:r>
          </w:p>
        </w:tc>
        <w:tc>
          <w:tcPr>
            <w:tcW w:w="2268" w:type="dxa"/>
            <w:shd w:val="clear" w:color="auto" w:fill="D9D9D9"/>
          </w:tcPr>
          <w:p w14:paraId="10AF0BBF"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EN CONTRA</w:t>
            </w:r>
          </w:p>
        </w:tc>
        <w:tc>
          <w:tcPr>
            <w:tcW w:w="2410" w:type="dxa"/>
            <w:shd w:val="clear" w:color="auto" w:fill="D9D9D9"/>
          </w:tcPr>
          <w:p w14:paraId="26624713"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ABSTENCIÓN</w:t>
            </w:r>
          </w:p>
        </w:tc>
      </w:tr>
      <w:tr w:rsidR="004B4132" w:rsidRPr="004B4132" w14:paraId="71F2D29B" w14:textId="77777777" w:rsidTr="00074D9B">
        <w:trPr>
          <w:trHeight w:val="20"/>
          <w:jc w:val="center"/>
        </w:trPr>
        <w:tc>
          <w:tcPr>
            <w:tcW w:w="2518" w:type="dxa"/>
            <w:shd w:val="clear" w:color="auto" w:fill="auto"/>
            <w:vAlign w:val="center"/>
          </w:tcPr>
          <w:p w14:paraId="6CBE6C23"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Presidente</w:t>
            </w:r>
          </w:p>
          <w:p w14:paraId="60475FB7"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proofErr w:type="spellStart"/>
            <w:r w:rsidRPr="004B4132">
              <w:rPr>
                <w:rFonts w:ascii="Times New Roman" w:eastAsia="Calibri" w:hAnsi="Times New Roman" w:cs="Times New Roman"/>
                <w:sz w:val="24"/>
                <w:szCs w:val="24"/>
              </w:rPr>
              <w:t>Dip</w:t>
            </w:r>
            <w:proofErr w:type="spellEnd"/>
            <w:r w:rsidRPr="004B4132">
              <w:rPr>
                <w:rFonts w:ascii="Times New Roman" w:eastAsia="Calibri" w:hAnsi="Times New Roman" w:cs="Times New Roman"/>
                <w:sz w:val="24"/>
                <w:szCs w:val="24"/>
              </w:rPr>
              <w:t>. Iván de Jesús Esquer Cruz</w:t>
            </w:r>
          </w:p>
        </w:tc>
        <w:tc>
          <w:tcPr>
            <w:tcW w:w="2297" w:type="dxa"/>
            <w:shd w:val="clear" w:color="auto" w:fill="auto"/>
            <w:vAlign w:val="center"/>
          </w:tcPr>
          <w:p w14:paraId="2D2FE9FD"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w:t>
            </w:r>
          </w:p>
        </w:tc>
        <w:tc>
          <w:tcPr>
            <w:tcW w:w="2268" w:type="dxa"/>
            <w:shd w:val="clear" w:color="auto" w:fill="auto"/>
            <w:vAlign w:val="center"/>
          </w:tcPr>
          <w:p w14:paraId="22306814"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c>
          <w:tcPr>
            <w:tcW w:w="2410" w:type="dxa"/>
            <w:shd w:val="clear" w:color="auto" w:fill="auto"/>
            <w:vAlign w:val="center"/>
          </w:tcPr>
          <w:p w14:paraId="36158096"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r>
      <w:tr w:rsidR="004B4132" w:rsidRPr="004B4132" w14:paraId="6225F6F1" w14:textId="77777777" w:rsidTr="00074D9B">
        <w:trPr>
          <w:trHeight w:val="20"/>
          <w:jc w:val="center"/>
        </w:trPr>
        <w:tc>
          <w:tcPr>
            <w:tcW w:w="2518" w:type="dxa"/>
            <w:shd w:val="clear" w:color="auto" w:fill="auto"/>
            <w:vAlign w:val="center"/>
          </w:tcPr>
          <w:p w14:paraId="0B867587"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lastRenderedPageBreak/>
              <w:t>Secretario</w:t>
            </w:r>
          </w:p>
          <w:p w14:paraId="40578134"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proofErr w:type="spellStart"/>
            <w:r w:rsidRPr="004B4132">
              <w:rPr>
                <w:rFonts w:ascii="Times New Roman" w:eastAsia="Calibri" w:hAnsi="Times New Roman" w:cs="Times New Roman"/>
                <w:sz w:val="24"/>
                <w:szCs w:val="24"/>
              </w:rPr>
              <w:t>Dip</w:t>
            </w:r>
            <w:proofErr w:type="spellEnd"/>
            <w:r w:rsidRPr="004B4132">
              <w:rPr>
                <w:rFonts w:ascii="Times New Roman" w:eastAsia="Calibri" w:hAnsi="Times New Roman" w:cs="Times New Roman"/>
                <w:sz w:val="24"/>
                <w:szCs w:val="24"/>
              </w:rPr>
              <w:t>. Emiliano</w:t>
            </w:r>
          </w:p>
          <w:p w14:paraId="78047477"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r w:rsidRPr="004B4132">
              <w:rPr>
                <w:rFonts w:ascii="Times New Roman" w:eastAsia="Calibri" w:hAnsi="Times New Roman" w:cs="Times New Roman"/>
                <w:sz w:val="24"/>
                <w:szCs w:val="24"/>
              </w:rPr>
              <w:t>Aguirre Cruz</w:t>
            </w:r>
          </w:p>
        </w:tc>
        <w:tc>
          <w:tcPr>
            <w:tcW w:w="2297" w:type="dxa"/>
            <w:shd w:val="clear" w:color="auto" w:fill="auto"/>
            <w:vAlign w:val="center"/>
          </w:tcPr>
          <w:p w14:paraId="5DF4EB7F"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w:t>
            </w:r>
          </w:p>
        </w:tc>
        <w:tc>
          <w:tcPr>
            <w:tcW w:w="2268" w:type="dxa"/>
            <w:shd w:val="clear" w:color="auto" w:fill="auto"/>
            <w:vAlign w:val="center"/>
          </w:tcPr>
          <w:p w14:paraId="17FB4121"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c>
          <w:tcPr>
            <w:tcW w:w="2410" w:type="dxa"/>
            <w:shd w:val="clear" w:color="auto" w:fill="auto"/>
            <w:vAlign w:val="center"/>
          </w:tcPr>
          <w:p w14:paraId="1CFE483C"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r>
      <w:tr w:rsidR="004B4132" w:rsidRPr="004B4132" w14:paraId="0A5717C7" w14:textId="77777777" w:rsidTr="00074D9B">
        <w:trPr>
          <w:trHeight w:val="20"/>
          <w:jc w:val="center"/>
        </w:trPr>
        <w:tc>
          <w:tcPr>
            <w:tcW w:w="2518" w:type="dxa"/>
            <w:shd w:val="clear" w:color="auto" w:fill="auto"/>
            <w:vAlign w:val="center"/>
          </w:tcPr>
          <w:p w14:paraId="657F70E3"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Prosecretario</w:t>
            </w:r>
          </w:p>
          <w:p w14:paraId="651A9F89" w14:textId="77777777" w:rsidR="004B4132" w:rsidRPr="004B4132" w:rsidRDefault="004B4132" w:rsidP="004B4132">
            <w:pPr>
              <w:spacing w:after="0" w:line="240" w:lineRule="auto"/>
              <w:contextualSpacing/>
              <w:jc w:val="center"/>
              <w:rPr>
                <w:rFonts w:ascii="Times New Roman" w:eastAsia="Calibri" w:hAnsi="Times New Roman" w:cs="Times New Roman"/>
                <w:bCs/>
                <w:sz w:val="24"/>
                <w:szCs w:val="24"/>
              </w:rPr>
            </w:pPr>
            <w:proofErr w:type="spellStart"/>
            <w:r w:rsidRPr="004B4132">
              <w:rPr>
                <w:rFonts w:ascii="Times New Roman" w:eastAsia="Calibri" w:hAnsi="Times New Roman" w:cs="Times New Roman"/>
                <w:sz w:val="24"/>
                <w:szCs w:val="24"/>
              </w:rPr>
              <w:t>Dip</w:t>
            </w:r>
            <w:proofErr w:type="spellEnd"/>
            <w:r w:rsidRPr="004B4132">
              <w:rPr>
                <w:rFonts w:ascii="Times New Roman" w:eastAsia="Calibri" w:hAnsi="Times New Roman" w:cs="Times New Roman"/>
                <w:sz w:val="24"/>
                <w:szCs w:val="24"/>
              </w:rPr>
              <w:t xml:space="preserve">. </w:t>
            </w:r>
            <w:r w:rsidRPr="004B4132">
              <w:rPr>
                <w:rFonts w:ascii="Times New Roman" w:eastAsia="Calibri" w:hAnsi="Times New Roman" w:cs="Times New Roman"/>
                <w:bCs/>
                <w:sz w:val="24"/>
                <w:szCs w:val="24"/>
              </w:rPr>
              <w:t>Alicia</w:t>
            </w:r>
          </w:p>
          <w:p w14:paraId="49673A43"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r w:rsidRPr="004B4132">
              <w:rPr>
                <w:rFonts w:ascii="Times New Roman" w:eastAsia="Calibri" w:hAnsi="Times New Roman" w:cs="Times New Roman"/>
                <w:bCs/>
                <w:sz w:val="24"/>
                <w:szCs w:val="24"/>
              </w:rPr>
              <w:t>Mercado Moreno</w:t>
            </w:r>
          </w:p>
        </w:tc>
        <w:tc>
          <w:tcPr>
            <w:tcW w:w="2297" w:type="dxa"/>
            <w:shd w:val="clear" w:color="auto" w:fill="auto"/>
            <w:vAlign w:val="center"/>
          </w:tcPr>
          <w:p w14:paraId="183300F9"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w:t>
            </w:r>
          </w:p>
        </w:tc>
        <w:tc>
          <w:tcPr>
            <w:tcW w:w="2268" w:type="dxa"/>
            <w:shd w:val="clear" w:color="auto" w:fill="auto"/>
            <w:vAlign w:val="center"/>
          </w:tcPr>
          <w:p w14:paraId="77B901C2"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c>
          <w:tcPr>
            <w:tcW w:w="2410" w:type="dxa"/>
            <w:shd w:val="clear" w:color="auto" w:fill="auto"/>
            <w:vAlign w:val="center"/>
          </w:tcPr>
          <w:p w14:paraId="0F855D40"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r>
      <w:tr w:rsidR="004B4132" w:rsidRPr="004B4132" w14:paraId="5C5D9DC0" w14:textId="77777777" w:rsidTr="00074D9B">
        <w:trPr>
          <w:trHeight w:val="20"/>
          <w:jc w:val="center"/>
        </w:trPr>
        <w:tc>
          <w:tcPr>
            <w:tcW w:w="2518" w:type="dxa"/>
            <w:shd w:val="clear" w:color="auto" w:fill="auto"/>
            <w:vAlign w:val="center"/>
          </w:tcPr>
          <w:p w14:paraId="4A37D142"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proofErr w:type="spellStart"/>
            <w:r w:rsidRPr="004B4132">
              <w:rPr>
                <w:rFonts w:ascii="Times New Roman" w:eastAsia="Calibri" w:hAnsi="Times New Roman" w:cs="Times New Roman"/>
                <w:sz w:val="24"/>
                <w:szCs w:val="24"/>
              </w:rPr>
              <w:t>Dip</w:t>
            </w:r>
            <w:proofErr w:type="spellEnd"/>
            <w:r w:rsidRPr="004B4132">
              <w:rPr>
                <w:rFonts w:ascii="Times New Roman" w:eastAsia="Calibri" w:hAnsi="Times New Roman" w:cs="Times New Roman"/>
                <w:sz w:val="24"/>
                <w:szCs w:val="24"/>
              </w:rPr>
              <w:t>. Elba</w:t>
            </w:r>
          </w:p>
          <w:p w14:paraId="5A63B202"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r w:rsidRPr="004B4132">
              <w:rPr>
                <w:rFonts w:ascii="Times New Roman" w:eastAsia="Calibri" w:hAnsi="Times New Roman" w:cs="Times New Roman"/>
                <w:sz w:val="24"/>
                <w:szCs w:val="24"/>
              </w:rPr>
              <w:t>Aldana Duarte</w:t>
            </w:r>
          </w:p>
        </w:tc>
        <w:tc>
          <w:tcPr>
            <w:tcW w:w="2297" w:type="dxa"/>
            <w:shd w:val="clear" w:color="auto" w:fill="auto"/>
            <w:vAlign w:val="center"/>
          </w:tcPr>
          <w:p w14:paraId="3DB0D92F"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w:t>
            </w:r>
          </w:p>
        </w:tc>
        <w:tc>
          <w:tcPr>
            <w:tcW w:w="2268" w:type="dxa"/>
            <w:shd w:val="clear" w:color="auto" w:fill="auto"/>
            <w:vAlign w:val="center"/>
          </w:tcPr>
          <w:p w14:paraId="4488AD7A"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c>
          <w:tcPr>
            <w:tcW w:w="2410" w:type="dxa"/>
            <w:shd w:val="clear" w:color="auto" w:fill="auto"/>
            <w:vAlign w:val="center"/>
          </w:tcPr>
          <w:p w14:paraId="4A73ED26"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r>
      <w:tr w:rsidR="004B4132" w:rsidRPr="004B4132" w14:paraId="11021E27" w14:textId="77777777" w:rsidTr="00074D9B">
        <w:trPr>
          <w:trHeight w:val="20"/>
          <w:jc w:val="center"/>
        </w:trPr>
        <w:tc>
          <w:tcPr>
            <w:tcW w:w="2518" w:type="dxa"/>
            <w:shd w:val="clear" w:color="auto" w:fill="auto"/>
            <w:vAlign w:val="center"/>
          </w:tcPr>
          <w:p w14:paraId="0E79AB84"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proofErr w:type="spellStart"/>
            <w:r w:rsidRPr="004B4132">
              <w:rPr>
                <w:rFonts w:ascii="Times New Roman" w:eastAsia="Calibri" w:hAnsi="Times New Roman" w:cs="Times New Roman"/>
                <w:sz w:val="24"/>
                <w:szCs w:val="24"/>
              </w:rPr>
              <w:t>Dip</w:t>
            </w:r>
            <w:proofErr w:type="spellEnd"/>
            <w:r w:rsidRPr="004B4132">
              <w:rPr>
                <w:rFonts w:ascii="Times New Roman" w:eastAsia="Calibri" w:hAnsi="Times New Roman" w:cs="Times New Roman"/>
                <w:sz w:val="24"/>
                <w:szCs w:val="24"/>
              </w:rPr>
              <w:t>. Paola</w:t>
            </w:r>
          </w:p>
          <w:p w14:paraId="6CB5957B"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r w:rsidRPr="004B4132">
              <w:rPr>
                <w:rFonts w:ascii="Times New Roman" w:eastAsia="Calibri" w:hAnsi="Times New Roman" w:cs="Times New Roman"/>
                <w:sz w:val="24"/>
                <w:szCs w:val="24"/>
              </w:rPr>
              <w:t>Jiménez Hernández</w:t>
            </w:r>
          </w:p>
        </w:tc>
        <w:tc>
          <w:tcPr>
            <w:tcW w:w="2297" w:type="dxa"/>
            <w:shd w:val="clear" w:color="auto" w:fill="auto"/>
            <w:vAlign w:val="center"/>
          </w:tcPr>
          <w:p w14:paraId="0D34882C"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14:paraId="3358B675"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c>
          <w:tcPr>
            <w:tcW w:w="2410" w:type="dxa"/>
            <w:shd w:val="clear" w:color="auto" w:fill="auto"/>
            <w:vAlign w:val="center"/>
          </w:tcPr>
          <w:p w14:paraId="6D5C825D"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r>
      <w:tr w:rsidR="004B4132" w:rsidRPr="004B4132" w14:paraId="4375C658" w14:textId="77777777" w:rsidTr="00074D9B">
        <w:trPr>
          <w:trHeight w:val="20"/>
          <w:jc w:val="center"/>
        </w:trPr>
        <w:tc>
          <w:tcPr>
            <w:tcW w:w="2518" w:type="dxa"/>
            <w:shd w:val="clear" w:color="auto" w:fill="auto"/>
            <w:vAlign w:val="center"/>
          </w:tcPr>
          <w:p w14:paraId="194B7518"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proofErr w:type="spellStart"/>
            <w:r w:rsidRPr="004B4132">
              <w:rPr>
                <w:rFonts w:ascii="Times New Roman" w:eastAsia="Calibri" w:hAnsi="Times New Roman" w:cs="Times New Roman"/>
                <w:sz w:val="24"/>
                <w:szCs w:val="24"/>
              </w:rPr>
              <w:t>Dip</w:t>
            </w:r>
            <w:proofErr w:type="spellEnd"/>
            <w:r w:rsidRPr="004B4132">
              <w:rPr>
                <w:rFonts w:ascii="Times New Roman" w:eastAsia="Calibri" w:hAnsi="Times New Roman" w:cs="Times New Roman"/>
                <w:sz w:val="24"/>
                <w:szCs w:val="24"/>
              </w:rPr>
              <w:t>. Jesús Isidro</w:t>
            </w:r>
          </w:p>
          <w:p w14:paraId="7ED7D2A9"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r w:rsidRPr="004B4132">
              <w:rPr>
                <w:rFonts w:ascii="Times New Roman" w:eastAsia="Calibri" w:hAnsi="Times New Roman" w:cs="Times New Roman"/>
                <w:sz w:val="24"/>
                <w:szCs w:val="24"/>
              </w:rPr>
              <w:t>Moreno Mercado</w:t>
            </w:r>
          </w:p>
        </w:tc>
        <w:tc>
          <w:tcPr>
            <w:tcW w:w="2297" w:type="dxa"/>
            <w:shd w:val="clear" w:color="auto" w:fill="auto"/>
            <w:vAlign w:val="center"/>
          </w:tcPr>
          <w:p w14:paraId="38B99F65"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w:t>
            </w:r>
          </w:p>
        </w:tc>
        <w:tc>
          <w:tcPr>
            <w:tcW w:w="2268" w:type="dxa"/>
            <w:shd w:val="clear" w:color="auto" w:fill="auto"/>
            <w:vAlign w:val="center"/>
          </w:tcPr>
          <w:p w14:paraId="4424C53A"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c>
          <w:tcPr>
            <w:tcW w:w="2410" w:type="dxa"/>
            <w:shd w:val="clear" w:color="auto" w:fill="auto"/>
            <w:vAlign w:val="center"/>
          </w:tcPr>
          <w:p w14:paraId="51AF0C40"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r>
      <w:tr w:rsidR="004B4132" w:rsidRPr="004B4132" w14:paraId="712B055F" w14:textId="77777777" w:rsidTr="00074D9B">
        <w:trPr>
          <w:trHeight w:val="20"/>
          <w:jc w:val="center"/>
        </w:trPr>
        <w:tc>
          <w:tcPr>
            <w:tcW w:w="2518" w:type="dxa"/>
            <w:shd w:val="clear" w:color="auto" w:fill="auto"/>
            <w:vAlign w:val="center"/>
          </w:tcPr>
          <w:p w14:paraId="184708AB"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proofErr w:type="spellStart"/>
            <w:r w:rsidRPr="004B4132">
              <w:rPr>
                <w:rFonts w:ascii="Times New Roman" w:eastAsia="Calibri" w:hAnsi="Times New Roman" w:cs="Times New Roman"/>
                <w:sz w:val="24"/>
                <w:szCs w:val="24"/>
              </w:rPr>
              <w:t>Dip</w:t>
            </w:r>
            <w:proofErr w:type="spellEnd"/>
            <w:r w:rsidRPr="004B4132">
              <w:rPr>
                <w:rFonts w:ascii="Times New Roman" w:eastAsia="Calibri" w:hAnsi="Times New Roman" w:cs="Times New Roman"/>
                <w:sz w:val="24"/>
                <w:szCs w:val="24"/>
              </w:rPr>
              <w:t>. Miriam</w:t>
            </w:r>
          </w:p>
          <w:p w14:paraId="782454C5"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r w:rsidRPr="004B4132">
              <w:rPr>
                <w:rFonts w:ascii="Times New Roman" w:eastAsia="Calibri" w:hAnsi="Times New Roman" w:cs="Times New Roman"/>
                <w:sz w:val="24"/>
                <w:szCs w:val="24"/>
              </w:rPr>
              <w:t>Escalona Piña</w:t>
            </w:r>
          </w:p>
        </w:tc>
        <w:tc>
          <w:tcPr>
            <w:tcW w:w="2297" w:type="dxa"/>
            <w:shd w:val="clear" w:color="auto" w:fill="auto"/>
            <w:vAlign w:val="center"/>
          </w:tcPr>
          <w:p w14:paraId="24D502CD"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w:t>
            </w:r>
          </w:p>
        </w:tc>
        <w:tc>
          <w:tcPr>
            <w:tcW w:w="2268" w:type="dxa"/>
            <w:shd w:val="clear" w:color="auto" w:fill="auto"/>
            <w:vAlign w:val="center"/>
          </w:tcPr>
          <w:p w14:paraId="1AD9486B"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c>
          <w:tcPr>
            <w:tcW w:w="2410" w:type="dxa"/>
            <w:shd w:val="clear" w:color="auto" w:fill="auto"/>
            <w:vAlign w:val="center"/>
          </w:tcPr>
          <w:p w14:paraId="1CBBF176"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r>
      <w:tr w:rsidR="004B4132" w:rsidRPr="004B4132" w14:paraId="6E08953F" w14:textId="77777777" w:rsidTr="00074D9B">
        <w:trPr>
          <w:trHeight w:val="20"/>
          <w:jc w:val="center"/>
        </w:trPr>
        <w:tc>
          <w:tcPr>
            <w:tcW w:w="2518" w:type="dxa"/>
            <w:shd w:val="clear" w:color="auto" w:fill="auto"/>
            <w:vAlign w:val="center"/>
          </w:tcPr>
          <w:p w14:paraId="1A79EE9F"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proofErr w:type="spellStart"/>
            <w:r w:rsidRPr="004B4132">
              <w:rPr>
                <w:rFonts w:ascii="Times New Roman" w:eastAsia="Calibri" w:hAnsi="Times New Roman" w:cs="Times New Roman"/>
                <w:sz w:val="24"/>
                <w:szCs w:val="24"/>
              </w:rPr>
              <w:t>Dip</w:t>
            </w:r>
            <w:proofErr w:type="spellEnd"/>
            <w:r w:rsidRPr="004B4132">
              <w:rPr>
                <w:rFonts w:ascii="Times New Roman" w:eastAsia="Calibri" w:hAnsi="Times New Roman" w:cs="Times New Roman"/>
                <w:sz w:val="24"/>
                <w:szCs w:val="24"/>
              </w:rPr>
              <w:t>. Martha Amalia</w:t>
            </w:r>
          </w:p>
          <w:p w14:paraId="52C40CD2"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r w:rsidRPr="004B4132">
              <w:rPr>
                <w:rFonts w:ascii="Times New Roman" w:eastAsia="Calibri" w:hAnsi="Times New Roman" w:cs="Times New Roman"/>
                <w:sz w:val="24"/>
                <w:szCs w:val="24"/>
              </w:rPr>
              <w:t>Moya Bastón</w:t>
            </w:r>
          </w:p>
        </w:tc>
        <w:tc>
          <w:tcPr>
            <w:tcW w:w="2297" w:type="dxa"/>
            <w:shd w:val="clear" w:color="auto" w:fill="auto"/>
            <w:vAlign w:val="center"/>
          </w:tcPr>
          <w:p w14:paraId="462CC3EF"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w:t>
            </w:r>
          </w:p>
        </w:tc>
        <w:tc>
          <w:tcPr>
            <w:tcW w:w="2268" w:type="dxa"/>
            <w:shd w:val="clear" w:color="auto" w:fill="auto"/>
            <w:vAlign w:val="center"/>
          </w:tcPr>
          <w:p w14:paraId="3E657407"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c>
          <w:tcPr>
            <w:tcW w:w="2410" w:type="dxa"/>
            <w:shd w:val="clear" w:color="auto" w:fill="auto"/>
            <w:vAlign w:val="center"/>
          </w:tcPr>
          <w:p w14:paraId="5520FFF7"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r>
      <w:tr w:rsidR="004B4132" w:rsidRPr="004B4132" w14:paraId="369BEFD1" w14:textId="77777777" w:rsidTr="00074D9B">
        <w:trPr>
          <w:trHeight w:val="20"/>
          <w:jc w:val="center"/>
        </w:trPr>
        <w:tc>
          <w:tcPr>
            <w:tcW w:w="2518" w:type="dxa"/>
            <w:shd w:val="clear" w:color="auto" w:fill="auto"/>
            <w:vAlign w:val="center"/>
          </w:tcPr>
          <w:p w14:paraId="5A528F04"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proofErr w:type="spellStart"/>
            <w:r w:rsidRPr="004B4132">
              <w:rPr>
                <w:rFonts w:ascii="Times New Roman" w:eastAsia="Calibri" w:hAnsi="Times New Roman" w:cs="Times New Roman"/>
                <w:sz w:val="24"/>
                <w:szCs w:val="24"/>
              </w:rPr>
              <w:t>Dip</w:t>
            </w:r>
            <w:proofErr w:type="spellEnd"/>
            <w:r w:rsidRPr="004B4132">
              <w:rPr>
                <w:rFonts w:ascii="Times New Roman" w:eastAsia="Calibri" w:hAnsi="Times New Roman" w:cs="Times New Roman"/>
                <w:sz w:val="24"/>
                <w:szCs w:val="24"/>
              </w:rPr>
              <w:t>. Sergio</w:t>
            </w:r>
          </w:p>
          <w:p w14:paraId="2C45737B"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r w:rsidRPr="004B4132">
              <w:rPr>
                <w:rFonts w:ascii="Times New Roman" w:eastAsia="Calibri" w:hAnsi="Times New Roman" w:cs="Times New Roman"/>
                <w:sz w:val="24"/>
                <w:szCs w:val="24"/>
              </w:rPr>
              <w:t>García Sosa</w:t>
            </w:r>
          </w:p>
        </w:tc>
        <w:tc>
          <w:tcPr>
            <w:tcW w:w="2297" w:type="dxa"/>
            <w:shd w:val="clear" w:color="auto" w:fill="auto"/>
            <w:vAlign w:val="center"/>
          </w:tcPr>
          <w:p w14:paraId="7F6C0627"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14:paraId="6E350984"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c>
          <w:tcPr>
            <w:tcW w:w="2410" w:type="dxa"/>
            <w:shd w:val="clear" w:color="auto" w:fill="auto"/>
            <w:vAlign w:val="center"/>
          </w:tcPr>
          <w:p w14:paraId="03BAF6D5"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r>
      <w:tr w:rsidR="004B4132" w:rsidRPr="004B4132" w14:paraId="782D0EC1" w14:textId="77777777" w:rsidTr="00074D9B">
        <w:trPr>
          <w:trHeight w:val="20"/>
          <w:jc w:val="center"/>
        </w:trPr>
        <w:tc>
          <w:tcPr>
            <w:tcW w:w="2518" w:type="dxa"/>
            <w:shd w:val="clear" w:color="auto" w:fill="auto"/>
            <w:vAlign w:val="center"/>
          </w:tcPr>
          <w:p w14:paraId="174C05BC"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proofErr w:type="spellStart"/>
            <w:r w:rsidRPr="004B4132">
              <w:rPr>
                <w:rFonts w:ascii="Times New Roman" w:eastAsia="Calibri" w:hAnsi="Times New Roman" w:cs="Times New Roman"/>
                <w:sz w:val="24"/>
                <w:szCs w:val="24"/>
              </w:rPr>
              <w:t>Dip</w:t>
            </w:r>
            <w:proofErr w:type="spellEnd"/>
            <w:r w:rsidRPr="004B4132">
              <w:rPr>
                <w:rFonts w:ascii="Times New Roman" w:eastAsia="Calibri" w:hAnsi="Times New Roman" w:cs="Times New Roman"/>
                <w:sz w:val="24"/>
                <w:szCs w:val="24"/>
              </w:rPr>
              <w:t>. Juana</w:t>
            </w:r>
          </w:p>
          <w:p w14:paraId="5A84CAD9"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r w:rsidRPr="004B4132">
              <w:rPr>
                <w:rFonts w:ascii="Times New Roman" w:eastAsia="Calibri" w:hAnsi="Times New Roman" w:cs="Times New Roman"/>
                <w:sz w:val="24"/>
                <w:szCs w:val="24"/>
              </w:rPr>
              <w:t>Bonilla Jaime</w:t>
            </w:r>
          </w:p>
        </w:tc>
        <w:tc>
          <w:tcPr>
            <w:tcW w:w="2297" w:type="dxa"/>
            <w:shd w:val="clear" w:color="auto" w:fill="auto"/>
            <w:vAlign w:val="center"/>
          </w:tcPr>
          <w:p w14:paraId="3366C099"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w:t>
            </w:r>
          </w:p>
        </w:tc>
        <w:tc>
          <w:tcPr>
            <w:tcW w:w="2268" w:type="dxa"/>
            <w:shd w:val="clear" w:color="auto" w:fill="auto"/>
            <w:vAlign w:val="center"/>
          </w:tcPr>
          <w:p w14:paraId="07F7784A"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c>
          <w:tcPr>
            <w:tcW w:w="2410" w:type="dxa"/>
            <w:shd w:val="clear" w:color="auto" w:fill="auto"/>
            <w:vAlign w:val="center"/>
          </w:tcPr>
          <w:p w14:paraId="3BCE6608"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r>
      <w:tr w:rsidR="004B4132" w:rsidRPr="004B4132" w14:paraId="4AC6BB20" w14:textId="77777777" w:rsidTr="00074D9B">
        <w:trPr>
          <w:trHeight w:val="20"/>
          <w:jc w:val="center"/>
        </w:trPr>
        <w:tc>
          <w:tcPr>
            <w:tcW w:w="2518" w:type="dxa"/>
            <w:shd w:val="clear" w:color="auto" w:fill="auto"/>
            <w:vAlign w:val="center"/>
          </w:tcPr>
          <w:p w14:paraId="739BF7BF"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proofErr w:type="spellStart"/>
            <w:r w:rsidRPr="004B4132">
              <w:rPr>
                <w:rFonts w:ascii="Times New Roman" w:eastAsia="Calibri" w:hAnsi="Times New Roman" w:cs="Times New Roman"/>
                <w:sz w:val="24"/>
                <w:szCs w:val="24"/>
              </w:rPr>
              <w:t>Dip</w:t>
            </w:r>
            <w:proofErr w:type="spellEnd"/>
            <w:r w:rsidRPr="004B4132">
              <w:rPr>
                <w:rFonts w:ascii="Times New Roman" w:eastAsia="Calibri" w:hAnsi="Times New Roman" w:cs="Times New Roman"/>
                <w:sz w:val="24"/>
                <w:szCs w:val="24"/>
              </w:rPr>
              <w:t xml:space="preserve">. Claudia </w:t>
            </w:r>
            <w:proofErr w:type="spellStart"/>
            <w:r w:rsidRPr="004B4132">
              <w:rPr>
                <w:rFonts w:ascii="Times New Roman" w:eastAsia="Calibri" w:hAnsi="Times New Roman" w:cs="Times New Roman"/>
                <w:sz w:val="24"/>
                <w:szCs w:val="24"/>
              </w:rPr>
              <w:t>Desiree</w:t>
            </w:r>
            <w:proofErr w:type="spellEnd"/>
            <w:r w:rsidRPr="004B4132">
              <w:rPr>
                <w:rFonts w:ascii="Times New Roman" w:eastAsia="Calibri" w:hAnsi="Times New Roman" w:cs="Times New Roman"/>
                <w:sz w:val="24"/>
                <w:szCs w:val="24"/>
              </w:rPr>
              <w:t xml:space="preserve"> </w:t>
            </w:r>
          </w:p>
          <w:p w14:paraId="417C617C" w14:textId="77777777" w:rsidR="004B4132" w:rsidRPr="004B4132" w:rsidRDefault="004B4132" w:rsidP="004B4132">
            <w:pPr>
              <w:spacing w:after="0" w:line="240" w:lineRule="auto"/>
              <w:contextualSpacing/>
              <w:jc w:val="center"/>
              <w:rPr>
                <w:rFonts w:ascii="Times New Roman" w:eastAsia="Calibri" w:hAnsi="Times New Roman" w:cs="Times New Roman"/>
                <w:sz w:val="24"/>
                <w:szCs w:val="24"/>
              </w:rPr>
            </w:pPr>
            <w:r w:rsidRPr="004B4132">
              <w:rPr>
                <w:rFonts w:ascii="Times New Roman" w:eastAsia="Calibri" w:hAnsi="Times New Roman" w:cs="Times New Roman"/>
                <w:sz w:val="24"/>
                <w:szCs w:val="24"/>
              </w:rPr>
              <w:t>Morales Robledo</w:t>
            </w:r>
          </w:p>
        </w:tc>
        <w:tc>
          <w:tcPr>
            <w:tcW w:w="2297" w:type="dxa"/>
            <w:shd w:val="clear" w:color="auto" w:fill="auto"/>
            <w:vAlign w:val="center"/>
          </w:tcPr>
          <w:p w14:paraId="5BB498B4"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r w:rsidRPr="004B4132">
              <w:rPr>
                <w:rFonts w:ascii="Times New Roman" w:eastAsia="Calibri" w:hAnsi="Times New Roman" w:cs="Times New Roman"/>
                <w:b/>
                <w:sz w:val="24"/>
                <w:szCs w:val="24"/>
              </w:rPr>
              <w:t>√</w:t>
            </w:r>
          </w:p>
        </w:tc>
        <w:tc>
          <w:tcPr>
            <w:tcW w:w="2268" w:type="dxa"/>
            <w:shd w:val="clear" w:color="auto" w:fill="auto"/>
            <w:vAlign w:val="center"/>
          </w:tcPr>
          <w:p w14:paraId="3A53163F"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c>
          <w:tcPr>
            <w:tcW w:w="2410" w:type="dxa"/>
            <w:shd w:val="clear" w:color="auto" w:fill="auto"/>
            <w:vAlign w:val="center"/>
          </w:tcPr>
          <w:p w14:paraId="20893519" w14:textId="77777777" w:rsidR="004B4132" w:rsidRPr="004B4132" w:rsidRDefault="004B4132" w:rsidP="004B4132">
            <w:pPr>
              <w:spacing w:after="0" w:line="240" w:lineRule="auto"/>
              <w:contextualSpacing/>
              <w:jc w:val="center"/>
              <w:rPr>
                <w:rFonts w:ascii="Times New Roman" w:eastAsia="Calibri" w:hAnsi="Times New Roman" w:cs="Times New Roman"/>
                <w:b/>
                <w:sz w:val="24"/>
                <w:szCs w:val="24"/>
              </w:rPr>
            </w:pPr>
          </w:p>
        </w:tc>
      </w:tr>
      <w:bookmarkEnd w:id="9"/>
    </w:tbl>
    <w:p w14:paraId="4293A895" w14:textId="77777777" w:rsidR="00755505" w:rsidRPr="004B4132" w:rsidRDefault="00755505" w:rsidP="004B4132">
      <w:pPr>
        <w:pStyle w:val="Sinespaciado"/>
        <w:rPr>
          <w:rFonts w:ascii="Times New Roman" w:hAnsi="Times New Roman" w:cs="Times New Roman"/>
          <w:sz w:val="24"/>
          <w:szCs w:val="24"/>
        </w:rPr>
      </w:pPr>
    </w:p>
    <w:p w14:paraId="50A3FC82" w14:textId="77777777" w:rsidR="00755505" w:rsidRPr="00164330" w:rsidRDefault="00755505"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(Fin del documento)</w:t>
      </w:r>
    </w:p>
    <w:p w14:paraId="59AC4B88" w14:textId="76C9E676" w:rsidR="00755505" w:rsidRPr="00164330" w:rsidRDefault="00755505" w:rsidP="00B266B9">
      <w:pPr>
        <w:pStyle w:val="Sinespaciado"/>
        <w:jc w:val="both"/>
        <w:rPr>
          <w:rFonts w:ascii="Times New Roman" w:hAnsi="Times New Roman" w:cs="Times New Roman"/>
          <w:sz w:val="24"/>
          <w:szCs w:val="24"/>
        </w:rPr>
      </w:pPr>
    </w:p>
    <w:p w14:paraId="2F37944A" w14:textId="41DA826A" w:rsidR="003305E7" w:rsidRPr="00164330" w:rsidRDefault="003305E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Muchísimas gracias</w:t>
      </w:r>
      <w:r w:rsidR="00FF4B10" w:rsidRPr="00164330">
        <w:rPr>
          <w:rFonts w:ascii="Times New Roman" w:hAnsi="Times New Roman" w:cs="Times New Roman"/>
          <w:sz w:val="24"/>
          <w:szCs w:val="24"/>
        </w:rPr>
        <w:t>,</w:t>
      </w:r>
      <w:r w:rsidRPr="00164330">
        <w:rPr>
          <w:rFonts w:ascii="Times New Roman" w:hAnsi="Times New Roman" w:cs="Times New Roman"/>
          <w:sz w:val="24"/>
          <w:szCs w:val="24"/>
        </w:rPr>
        <w:t xml:space="preserve"> diputado.</w:t>
      </w:r>
    </w:p>
    <w:p w14:paraId="0240A571" w14:textId="173C7B73" w:rsidR="003305E7" w:rsidRPr="00164330" w:rsidRDefault="003305E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Leído el dictamen desaprobatorio con sus antecedentes, pido a quienes estén por su turno a discusión, </w:t>
      </w:r>
      <w:r w:rsidR="00FF4B10" w:rsidRPr="00164330">
        <w:rPr>
          <w:rFonts w:ascii="Times New Roman" w:hAnsi="Times New Roman" w:cs="Times New Roman"/>
          <w:sz w:val="24"/>
          <w:szCs w:val="24"/>
        </w:rPr>
        <w:t xml:space="preserve">se </w:t>
      </w:r>
      <w:r w:rsidRPr="00164330">
        <w:rPr>
          <w:rFonts w:ascii="Times New Roman" w:hAnsi="Times New Roman" w:cs="Times New Roman"/>
          <w:sz w:val="24"/>
          <w:szCs w:val="24"/>
        </w:rPr>
        <w:t>sirvan levantar la mano.</w:t>
      </w:r>
    </w:p>
    <w:p w14:paraId="05178944" w14:textId="77777777" w:rsidR="003305E7" w:rsidRPr="00164330" w:rsidRDefault="003305E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SECRETARIA DIP. MARÍA DEL CARMEN DE LA ROSA MENDOZA. La propuesta ha sido aprobada por unanimidad de votos.</w:t>
      </w:r>
    </w:p>
    <w:p w14:paraId="72F9A56F" w14:textId="77532CA9" w:rsidR="003305E7" w:rsidRPr="00164330" w:rsidRDefault="003305E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Abro la discusión en lo general</w:t>
      </w:r>
      <w:r w:rsidR="00D50AB2" w:rsidRPr="00164330">
        <w:rPr>
          <w:rFonts w:ascii="Times New Roman" w:hAnsi="Times New Roman" w:cs="Times New Roman"/>
          <w:sz w:val="24"/>
          <w:szCs w:val="24"/>
        </w:rPr>
        <w:t>,</w:t>
      </w:r>
      <w:r w:rsidRPr="00164330">
        <w:rPr>
          <w:rFonts w:ascii="Times New Roman" w:hAnsi="Times New Roman" w:cs="Times New Roman"/>
          <w:sz w:val="24"/>
          <w:szCs w:val="24"/>
        </w:rPr>
        <w:t xml:space="preserve"> y pregunto a las y los diputados </w:t>
      </w:r>
      <w:r w:rsidR="0051139E" w:rsidRPr="00164330">
        <w:rPr>
          <w:rFonts w:ascii="Times New Roman" w:hAnsi="Times New Roman" w:cs="Times New Roman"/>
          <w:sz w:val="24"/>
          <w:szCs w:val="24"/>
        </w:rPr>
        <w:t>s</w:t>
      </w:r>
      <w:r w:rsidRPr="00164330">
        <w:rPr>
          <w:rFonts w:ascii="Times New Roman" w:hAnsi="Times New Roman" w:cs="Times New Roman"/>
          <w:sz w:val="24"/>
          <w:szCs w:val="24"/>
        </w:rPr>
        <w:t>i desean hacer uso de la palabra</w:t>
      </w:r>
      <w:r w:rsidR="0051139E"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p>
    <w:p w14:paraId="4334EDA1" w14:textId="77777777" w:rsidR="0051139E" w:rsidRPr="00164330" w:rsidRDefault="005D06D2" w:rsidP="00B266B9">
      <w:pPr>
        <w:pStyle w:val="Sinespaciado"/>
        <w:ind w:firstLine="708"/>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P</w:t>
      </w:r>
      <w:r w:rsidR="00F95DB4" w:rsidRPr="00164330">
        <w:rPr>
          <w:rFonts w:ascii="Times New Roman" w:eastAsia="Times New Roman" w:hAnsi="Times New Roman" w:cs="Times New Roman"/>
          <w:sz w:val="24"/>
          <w:szCs w:val="24"/>
          <w:lang w:eastAsia="es-MX"/>
        </w:rPr>
        <w:t xml:space="preserve">ara recabar la votación en lo general, pido a la Secretaría abra el sistema de votación hasta por </w:t>
      </w:r>
      <w:r w:rsidR="0051139E" w:rsidRPr="00164330">
        <w:rPr>
          <w:rFonts w:ascii="Times New Roman" w:eastAsia="Times New Roman" w:hAnsi="Times New Roman" w:cs="Times New Roman"/>
          <w:sz w:val="24"/>
          <w:szCs w:val="24"/>
          <w:lang w:eastAsia="es-MX"/>
        </w:rPr>
        <w:t>dos</w:t>
      </w:r>
      <w:r w:rsidR="00F95DB4" w:rsidRPr="00164330">
        <w:rPr>
          <w:rFonts w:ascii="Times New Roman" w:eastAsia="Times New Roman" w:hAnsi="Times New Roman" w:cs="Times New Roman"/>
          <w:sz w:val="24"/>
          <w:szCs w:val="24"/>
          <w:lang w:eastAsia="es-MX"/>
        </w:rPr>
        <w:t xml:space="preserve"> minutos</w:t>
      </w:r>
      <w:r w:rsidR="0051139E" w:rsidRPr="00164330">
        <w:rPr>
          <w:rFonts w:ascii="Times New Roman" w:eastAsia="Times New Roman" w:hAnsi="Times New Roman" w:cs="Times New Roman"/>
          <w:sz w:val="24"/>
          <w:szCs w:val="24"/>
          <w:lang w:eastAsia="es-MX"/>
        </w:rPr>
        <w:t>.</w:t>
      </w:r>
    </w:p>
    <w:p w14:paraId="6E4C78D7" w14:textId="2220DD90" w:rsidR="00F95DB4" w:rsidRPr="00164330" w:rsidRDefault="0051139E" w:rsidP="00B266B9">
      <w:pPr>
        <w:pStyle w:val="Sinespaciado"/>
        <w:ind w:firstLine="708"/>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S</w:t>
      </w:r>
      <w:r w:rsidR="00F95DB4" w:rsidRPr="00164330">
        <w:rPr>
          <w:rFonts w:ascii="Times New Roman" w:eastAsia="Times New Roman" w:hAnsi="Times New Roman" w:cs="Times New Roman"/>
          <w:sz w:val="24"/>
          <w:szCs w:val="24"/>
          <w:lang w:eastAsia="es-MX"/>
        </w:rPr>
        <w:t>i alguien desea separar algún artículo en lo particular, sírvase comunicarlo.</w:t>
      </w:r>
    </w:p>
    <w:p w14:paraId="06C4C5D2" w14:textId="4418027A" w:rsidR="00F95DB4" w:rsidRPr="00164330" w:rsidRDefault="00F95DB4"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SECRETARIA DIP. MARÍA DEL CARMEN DE LA ROSA MENDOZA. Ábrase el sistema de votación hasta por </w:t>
      </w:r>
      <w:r w:rsidR="0051139E" w:rsidRPr="00164330">
        <w:rPr>
          <w:rFonts w:ascii="Times New Roman" w:eastAsia="Times New Roman" w:hAnsi="Times New Roman" w:cs="Times New Roman"/>
          <w:sz w:val="24"/>
          <w:szCs w:val="24"/>
          <w:lang w:eastAsia="es-MX"/>
        </w:rPr>
        <w:t>dos</w:t>
      </w:r>
      <w:r w:rsidRPr="00164330">
        <w:rPr>
          <w:rFonts w:ascii="Times New Roman" w:eastAsia="Times New Roman" w:hAnsi="Times New Roman" w:cs="Times New Roman"/>
          <w:sz w:val="24"/>
          <w:szCs w:val="24"/>
          <w:lang w:eastAsia="es-MX"/>
        </w:rPr>
        <w:t xml:space="preserve"> minutos.</w:t>
      </w:r>
    </w:p>
    <w:p w14:paraId="45E5CA8D" w14:textId="77777777" w:rsidR="00F95DB4" w:rsidRPr="00164330" w:rsidRDefault="00F95DB4" w:rsidP="00B266B9">
      <w:pPr>
        <w:pStyle w:val="Sinespaciado"/>
        <w:jc w:val="center"/>
        <w:rPr>
          <w:rFonts w:ascii="Times New Roman" w:eastAsia="Times New Roman" w:hAnsi="Times New Roman" w:cs="Times New Roman"/>
          <w:i/>
          <w:sz w:val="24"/>
          <w:szCs w:val="24"/>
          <w:lang w:eastAsia="es-MX"/>
        </w:rPr>
      </w:pPr>
      <w:r w:rsidRPr="00164330">
        <w:rPr>
          <w:rFonts w:ascii="Times New Roman" w:eastAsia="Times New Roman" w:hAnsi="Times New Roman" w:cs="Times New Roman"/>
          <w:i/>
          <w:sz w:val="24"/>
          <w:szCs w:val="24"/>
          <w:lang w:eastAsia="es-MX"/>
        </w:rPr>
        <w:t>(Votación nominal)</w:t>
      </w:r>
    </w:p>
    <w:p w14:paraId="1B986515" w14:textId="77777777" w:rsidR="00F95DB4" w:rsidRPr="00164330" w:rsidRDefault="00F95DB4"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SECRETARIA DIP. MARÍA DEL CARMEN DE LA ROSA MENDOZA. El dictamen ha sido aprobado en lo general por unanimidad de votos.</w:t>
      </w:r>
    </w:p>
    <w:p w14:paraId="406A92A6" w14:textId="779CEEC2" w:rsidR="00F95DB4" w:rsidRPr="00164330" w:rsidRDefault="00F95DB4"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PRESIDENTA DIP. BEATRIZ GARCÍA VILLEGAS. Se tiene por aprobado en lo general el dictamen y se declara también su aprobación en lo particular</w:t>
      </w:r>
      <w:r w:rsidR="0051139E"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w:t>
      </w:r>
      <w:r w:rsidR="0051139E" w:rsidRPr="00164330">
        <w:rPr>
          <w:rFonts w:ascii="Times New Roman" w:eastAsia="Times New Roman" w:hAnsi="Times New Roman" w:cs="Times New Roman"/>
          <w:sz w:val="24"/>
          <w:szCs w:val="24"/>
          <w:lang w:eastAsia="es-MX"/>
        </w:rPr>
        <w:t>E</w:t>
      </w:r>
      <w:r w:rsidRPr="00164330">
        <w:rPr>
          <w:rFonts w:ascii="Times New Roman" w:eastAsia="Times New Roman" w:hAnsi="Times New Roman" w:cs="Times New Roman"/>
          <w:sz w:val="24"/>
          <w:szCs w:val="24"/>
          <w:lang w:eastAsia="es-MX"/>
        </w:rPr>
        <w:t xml:space="preserve">n consecuencia, no se aprueba la iniciativa de decreto. </w:t>
      </w:r>
    </w:p>
    <w:p w14:paraId="5388B0BD" w14:textId="273C4D29" w:rsidR="00F95DB4" w:rsidRPr="00164330" w:rsidRDefault="00F95DB4" w:rsidP="00B266B9">
      <w:pPr>
        <w:pStyle w:val="Sinespaciado"/>
        <w:ind w:firstLine="708"/>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En términos del punto número 6, la diputada Silvia Barberena Maldonado leerá el dictamen de la iniciativa con proyecto de decreto para que se inscriba con letras doradas en el Muro de Honor del Salón de Sesiones José María Morelos y Pavón</w:t>
      </w:r>
      <w:r w:rsidR="0051139E" w:rsidRPr="00164330">
        <w:rPr>
          <w:rFonts w:ascii="Times New Roman" w:eastAsia="Times New Roman" w:hAnsi="Times New Roman" w:cs="Times New Roman"/>
          <w:sz w:val="24"/>
          <w:szCs w:val="24"/>
          <w:lang w:eastAsia="es-MX"/>
        </w:rPr>
        <w:t xml:space="preserve"> la</w:t>
      </w:r>
      <w:r w:rsidRPr="00164330">
        <w:rPr>
          <w:rFonts w:ascii="Times New Roman" w:eastAsia="Times New Roman" w:hAnsi="Times New Roman" w:cs="Times New Roman"/>
          <w:sz w:val="24"/>
          <w:szCs w:val="24"/>
          <w:lang w:eastAsia="es-MX"/>
        </w:rPr>
        <w:t xml:space="preserve"> leyenda </w:t>
      </w:r>
      <w:r w:rsidR="00157230">
        <w:rPr>
          <w:rFonts w:ascii="Times New Roman" w:eastAsia="Times New Roman" w:hAnsi="Times New Roman" w:cs="Times New Roman"/>
          <w:sz w:val="24"/>
          <w:szCs w:val="24"/>
          <w:lang w:eastAsia="es-MX"/>
        </w:rPr>
        <w:t>“</w:t>
      </w:r>
      <w:r w:rsidR="0051139E" w:rsidRPr="00164330">
        <w:rPr>
          <w:rFonts w:ascii="Times New Roman" w:eastAsia="Times New Roman" w:hAnsi="Times New Roman" w:cs="Times New Roman"/>
          <w:sz w:val="24"/>
          <w:szCs w:val="24"/>
          <w:lang w:eastAsia="es-MX"/>
        </w:rPr>
        <w:t>2</w:t>
      </w:r>
      <w:r w:rsidRPr="00164330">
        <w:rPr>
          <w:rFonts w:ascii="Times New Roman" w:eastAsia="Times New Roman" w:hAnsi="Times New Roman" w:cs="Times New Roman"/>
          <w:sz w:val="24"/>
          <w:szCs w:val="24"/>
          <w:lang w:eastAsia="es-MX"/>
        </w:rPr>
        <w:t xml:space="preserve">024. Año del Bicentenario de la </w:t>
      </w:r>
      <w:r w:rsidRPr="00164330">
        <w:rPr>
          <w:rFonts w:ascii="Times New Roman" w:eastAsia="Times New Roman" w:hAnsi="Times New Roman" w:cs="Times New Roman"/>
          <w:sz w:val="24"/>
          <w:szCs w:val="24"/>
          <w:lang w:eastAsia="es-MX"/>
        </w:rPr>
        <w:lastRenderedPageBreak/>
        <w:t>Erección del Estado Libre y Soberano de México</w:t>
      </w:r>
      <w:r w:rsidR="001572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presentada por el Grupo Parlamentario del Partido del Trabajo, formulado por la Comisi</w:t>
      </w:r>
      <w:r w:rsidR="0051139E" w:rsidRPr="00164330">
        <w:rPr>
          <w:rFonts w:ascii="Times New Roman" w:eastAsia="Times New Roman" w:hAnsi="Times New Roman" w:cs="Times New Roman"/>
          <w:sz w:val="24"/>
          <w:szCs w:val="24"/>
          <w:lang w:eastAsia="es-MX"/>
        </w:rPr>
        <w:t>ó</w:t>
      </w:r>
      <w:r w:rsidRPr="00164330">
        <w:rPr>
          <w:rFonts w:ascii="Times New Roman" w:eastAsia="Times New Roman" w:hAnsi="Times New Roman" w:cs="Times New Roman"/>
          <w:sz w:val="24"/>
          <w:szCs w:val="24"/>
          <w:lang w:eastAsia="es-MX"/>
        </w:rPr>
        <w:t>n Legislativa de Gobernación y Puntos Constitucionales.</w:t>
      </w:r>
    </w:p>
    <w:p w14:paraId="377DCBA8" w14:textId="59A8E903" w:rsidR="0051139E" w:rsidRPr="00164330" w:rsidRDefault="00F95DB4"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DIP. SILVIA BARBERENA MALDONADO. Con su permiso</w:t>
      </w:r>
      <w:r w:rsidR="0051139E"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Presidenta diputada.</w:t>
      </w:r>
    </w:p>
    <w:p w14:paraId="46972A5D" w14:textId="77777777" w:rsidR="0051139E" w:rsidRPr="00164330" w:rsidRDefault="00F95DB4" w:rsidP="00B266B9">
      <w:pPr>
        <w:pStyle w:val="Sinespaciado"/>
        <w:ind w:firstLine="708"/>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Buenas tardes, estimadas compañeras y compañeros diputados.</w:t>
      </w:r>
    </w:p>
    <w:p w14:paraId="30B5DB06" w14:textId="77777777" w:rsidR="00DF4A0A" w:rsidRPr="00164330" w:rsidRDefault="00F95DB4" w:rsidP="00B266B9">
      <w:pPr>
        <w:pStyle w:val="Sinespaciado"/>
        <w:ind w:firstLine="708"/>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Saludo con afecto al público que nos acompaña y</w:t>
      </w:r>
      <w:r w:rsidR="0051139E"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de manera especial</w:t>
      </w:r>
      <w:r w:rsidR="0051139E"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a mis vecinos y vecinas de la </w:t>
      </w:r>
      <w:r w:rsidR="00DF4A0A" w:rsidRPr="00164330">
        <w:rPr>
          <w:rFonts w:ascii="Times New Roman" w:eastAsia="Times New Roman" w:hAnsi="Times New Roman" w:cs="Times New Roman"/>
          <w:sz w:val="24"/>
          <w:szCs w:val="24"/>
          <w:lang w:eastAsia="es-MX"/>
        </w:rPr>
        <w:t xml:space="preserve">zona oriente </w:t>
      </w:r>
      <w:r w:rsidRPr="00164330">
        <w:rPr>
          <w:rFonts w:ascii="Times New Roman" w:eastAsia="Times New Roman" w:hAnsi="Times New Roman" w:cs="Times New Roman"/>
          <w:sz w:val="24"/>
          <w:szCs w:val="24"/>
          <w:lang w:eastAsia="es-MX"/>
        </w:rPr>
        <w:t>que se encuentran el día de hoy en este Recinto Legislativo</w:t>
      </w:r>
      <w:r w:rsidR="00DF4A0A" w:rsidRPr="00164330">
        <w:rPr>
          <w:rFonts w:ascii="Times New Roman" w:eastAsia="Times New Roman" w:hAnsi="Times New Roman" w:cs="Times New Roman"/>
          <w:sz w:val="24"/>
          <w:szCs w:val="24"/>
          <w:lang w:eastAsia="es-MX"/>
        </w:rPr>
        <w:t>, l</w:t>
      </w:r>
      <w:r w:rsidRPr="00164330">
        <w:rPr>
          <w:rFonts w:ascii="Times New Roman" w:eastAsia="Times New Roman" w:hAnsi="Times New Roman" w:cs="Times New Roman"/>
          <w:sz w:val="24"/>
          <w:szCs w:val="24"/>
          <w:lang w:eastAsia="es-MX"/>
        </w:rPr>
        <w:t>a Casa del Pueblo. Un aplauso, por favor.</w:t>
      </w:r>
    </w:p>
    <w:p w14:paraId="3DF1129C" w14:textId="204C7875" w:rsidR="00F95DB4" w:rsidRPr="00164330" w:rsidRDefault="00F95DB4" w:rsidP="00B266B9">
      <w:pPr>
        <w:pStyle w:val="Sinespaciado"/>
        <w:ind w:firstLine="708"/>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De igual manera, saludo a los medios de comunicación que dan seguimiento a los trabajos que se desarrollan en esta Soberanía.</w:t>
      </w:r>
    </w:p>
    <w:p w14:paraId="344D6F56" w14:textId="4CB607DF" w:rsidR="006B1C3A" w:rsidRPr="00164330" w:rsidRDefault="00F95DB4" w:rsidP="00B266B9">
      <w:pPr>
        <w:pStyle w:val="Sinespaciado"/>
        <w:ind w:firstLine="708"/>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Los mexiquenses estamos de fiesta, puesto que hace algunos días celebramos los 200 años de la </w:t>
      </w:r>
      <w:r w:rsidR="00DF4A0A" w:rsidRPr="00164330">
        <w:rPr>
          <w:rFonts w:ascii="Times New Roman" w:eastAsia="Times New Roman" w:hAnsi="Times New Roman" w:cs="Times New Roman"/>
          <w:sz w:val="24"/>
          <w:szCs w:val="24"/>
          <w:lang w:eastAsia="es-MX"/>
        </w:rPr>
        <w:t>e</w:t>
      </w:r>
      <w:r w:rsidRPr="00164330">
        <w:rPr>
          <w:rFonts w:ascii="Times New Roman" w:eastAsia="Times New Roman" w:hAnsi="Times New Roman" w:cs="Times New Roman"/>
          <w:sz w:val="24"/>
          <w:szCs w:val="24"/>
          <w:lang w:eastAsia="es-MX"/>
        </w:rPr>
        <w:t>rección del Estado de México, enmarcado en la instalación del Primer Congreso Constituyente</w:t>
      </w:r>
      <w:r w:rsidR="00DF4A0A" w:rsidRPr="00164330">
        <w:rPr>
          <w:rFonts w:ascii="Times New Roman" w:eastAsia="Times New Roman" w:hAnsi="Times New Roman" w:cs="Times New Roman"/>
          <w:sz w:val="24"/>
          <w:szCs w:val="24"/>
          <w:lang w:eastAsia="es-MX"/>
        </w:rPr>
        <w:t>, p</w:t>
      </w:r>
      <w:r w:rsidRPr="00164330">
        <w:rPr>
          <w:rFonts w:ascii="Times New Roman" w:eastAsia="Times New Roman" w:hAnsi="Times New Roman" w:cs="Times New Roman"/>
          <w:sz w:val="24"/>
          <w:szCs w:val="24"/>
          <w:lang w:eastAsia="es-MX"/>
        </w:rPr>
        <w:t xml:space="preserve">arte de las acciones que dieron vida a la patria chica de nuestra </w:t>
      </w:r>
      <w:r w:rsidR="00DF4A0A" w:rsidRPr="00164330">
        <w:rPr>
          <w:rFonts w:ascii="Times New Roman" w:eastAsia="Times New Roman" w:hAnsi="Times New Roman" w:cs="Times New Roman"/>
          <w:sz w:val="24"/>
          <w:szCs w:val="24"/>
          <w:lang w:eastAsia="es-MX"/>
        </w:rPr>
        <w:t>N</w:t>
      </w:r>
      <w:r w:rsidRPr="00164330">
        <w:rPr>
          <w:rFonts w:ascii="Times New Roman" w:eastAsia="Times New Roman" w:hAnsi="Times New Roman" w:cs="Times New Roman"/>
          <w:sz w:val="24"/>
          <w:szCs w:val="24"/>
          <w:lang w:eastAsia="es-MX"/>
        </w:rPr>
        <w:t>ación en el año de 2024, que es hoy el centro neurológico de las acciones y desarrollo de nuestro país</w:t>
      </w:r>
      <w:r w:rsidR="00DF4A0A" w:rsidRPr="00164330">
        <w:rPr>
          <w:rFonts w:ascii="Times New Roman" w:eastAsia="Times New Roman" w:hAnsi="Times New Roman" w:cs="Times New Roman"/>
          <w:sz w:val="24"/>
          <w:szCs w:val="24"/>
          <w:lang w:eastAsia="es-MX"/>
        </w:rPr>
        <w:t>, p</w:t>
      </w:r>
      <w:r w:rsidRPr="00164330">
        <w:rPr>
          <w:rFonts w:ascii="Times New Roman" w:eastAsia="Times New Roman" w:hAnsi="Times New Roman" w:cs="Times New Roman"/>
          <w:sz w:val="24"/>
          <w:szCs w:val="24"/>
          <w:lang w:eastAsia="es-MX"/>
        </w:rPr>
        <w:t>or lo que el día de hoy nos congratulamos y consideramos propicio</w:t>
      </w:r>
      <w:r w:rsidR="00DF4A0A"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desde la LXI Legislatura del Estado de México, el momento para rendir un sentido reconocimiento a nuestro querido Estado de México</w:t>
      </w:r>
      <w:r w:rsidR="00E5121D" w:rsidRPr="00164330">
        <w:rPr>
          <w:rFonts w:ascii="Times New Roman" w:eastAsia="Times New Roman" w:hAnsi="Times New Roman" w:cs="Times New Roman"/>
          <w:sz w:val="24"/>
          <w:szCs w:val="24"/>
          <w:lang w:eastAsia="es-MX"/>
        </w:rPr>
        <w:t>, q</w:t>
      </w:r>
      <w:r w:rsidRPr="00164330">
        <w:rPr>
          <w:rFonts w:ascii="Times New Roman" w:eastAsia="Times New Roman" w:hAnsi="Times New Roman" w:cs="Times New Roman"/>
          <w:sz w:val="24"/>
          <w:szCs w:val="24"/>
          <w:lang w:eastAsia="es-MX"/>
        </w:rPr>
        <w:t>ue</w:t>
      </w:r>
      <w:r w:rsidR="002744DB" w:rsidRPr="00164330">
        <w:rPr>
          <w:rFonts w:ascii="Times New Roman" w:eastAsia="Times New Roman" w:hAnsi="Times New Roman" w:cs="Times New Roman"/>
          <w:sz w:val="24"/>
          <w:szCs w:val="24"/>
          <w:lang w:eastAsia="es-MX"/>
        </w:rPr>
        <w:t xml:space="preserve"> a</w:t>
      </w:r>
      <w:r w:rsidRPr="00164330">
        <w:rPr>
          <w:rFonts w:ascii="Times New Roman" w:eastAsia="Times New Roman" w:hAnsi="Times New Roman" w:cs="Times New Roman"/>
          <w:sz w:val="24"/>
          <w:szCs w:val="24"/>
          <w:lang w:eastAsia="es-MX"/>
        </w:rPr>
        <w:t xml:space="preserve"> 200 años de</w:t>
      </w:r>
      <w:r w:rsidR="00010735" w:rsidRPr="00164330">
        <w:rPr>
          <w:rFonts w:ascii="Times New Roman" w:eastAsia="Times New Roman" w:hAnsi="Times New Roman" w:cs="Times New Roman"/>
          <w:sz w:val="24"/>
          <w:szCs w:val="24"/>
          <w:lang w:eastAsia="es-MX"/>
        </w:rPr>
        <w:t xml:space="preserve"> vida </w:t>
      </w:r>
      <w:r w:rsidR="00010735" w:rsidRPr="00164330">
        <w:rPr>
          <w:rFonts w:ascii="Times New Roman" w:hAnsi="Times New Roman" w:cs="Times New Roman"/>
          <w:sz w:val="24"/>
          <w:szCs w:val="24"/>
        </w:rPr>
        <w:t>t</w:t>
      </w:r>
      <w:r w:rsidR="006B1C3A" w:rsidRPr="00164330">
        <w:rPr>
          <w:rFonts w:ascii="Times New Roman" w:hAnsi="Times New Roman" w:cs="Times New Roman"/>
          <w:sz w:val="24"/>
          <w:szCs w:val="24"/>
        </w:rPr>
        <w:t>enemos el honor de pertenecer a una identidad vibrante y en donde compartimos el trabajo legislativo en beneficio de los mexiquenses y de seguir fortaleciendo una gran Entidad</w:t>
      </w:r>
      <w:r w:rsidR="00E5121D" w:rsidRPr="00164330">
        <w:rPr>
          <w:rFonts w:ascii="Times New Roman" w:hAnsi="Times New Roman" w:cs="Times New Roman"/>
          <w:sz w:val="24"/>
          <w:szCs w:val="24"/>
        </w:rPr>
        <w:t>,</w:t>
      </w:r>
      <w:r w:rsidR="006B1C3A" w:rsidRPr="00164330">
        <w:rPr>
          <w:rFonts w:ascii="Times New Roman" w:hAnsi="Times New Roman" w:cs="Times New Roman"/>
          <w:sz w:val="24"/>
          <w:szCs w:val="24"/>
        </w:rPr>
        <w:t xml:space="preserve"> como lo marca la historia del </w:t>
      </w:r>
      <w:r w:rsidR="00E5121D" w:rsidRPr="00164330">
        <w:rPr>
          <w:rFonts w:ascii="Times New Roman" w:hAnsi="Times New Roman" w:cs="Times New Roman"/>
          <w:sz w:val="24"/>
          <w:szCs w:val="24"/>
        </w:rPr>
        <w:t>t</w:t>
      </w:r>
      <w:r w:rsidR="006B1C3A" w:rsidRPr="00164330">
        <w:rPr>
          <w:rFonts w:ascii="Times New Roman" w:hAnsi="Times New Roman" w:cs="Times New Roman"/>
          <w:sz w:val="24"/>
          <w:szCs w:val="24"/>
        </w:rPr>
        <w:t xml:space="preserve">rabajo en aquel primer Congreso Constituyente del Estado de México. </w:t>
      </w:r>
    </w:p>
    <w:p w14:paraId="19B5067E" w14:textId="100D230B" w:rsidR="006B1C3A" w:rsidRPr="00164330" w:rsidRDefault="006B1C3A"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Desde los verdes campos del sur</w:t>
      </w:r>
      <w:r w:rsidR="00E5121D" w:rsidRPr="00164330">
        <w:rPr>
          <w:rFonts w:ascii="Times New Roman" w:hAnsi="Times New Roman" w:cs="Times New Roman"/>
          <w:sz w:val="24"/>
          <w:szCs w:val="24"/>
        </w:rPr>
        <w:t>,</w:t>
      </w:r>
      <w:r w:rsidRPr="00164330">
        <w:rPr>
          <w:rFonts w:ascii="Times New Roman" w:hAnsi="Times New Roman" w:cs="Times New Roman"/>
          <w:sz w:val="24"/>
          <w:szCs w:val="24"/>
        </w:rPr>
        <w:t xml:space="preserve"> el </w:t>
      </w:r>
      <w:r w:rsidR="00E5121D" w:rsidRPr="00164330">
        <w:rPr>
          <w:rFonts w:ascii="Times New Roman" w:hAnsi="Times New Roman" w:cs="Times New Roman"/>
          <w:sz w:val="24"/>
          <w:szCs w:val="24"/>
        </w:rPr>
        <w:t>v</w:t>
      </w:r>
      <w:r w:rsidRPr="00164330">
        <w:rPr>
          <w:rFonts w:ascii="Times New Roman" w:hAnsi="Times New Roman" w:cs="Times New Roman"/>
          <w:sz w:val="24"/>
          <w:szCs w:val="24"/>
        </w:rPr>
        <w:t>alle de los Espejos en el norte</w:t>
      </w:r>
      <w:r w:rsidR="00E5121D"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E5121D" w:rsidRPr="00164330">
        <w:rPr>
          <w:rFonts w:ascii="Times New Roman" w:hAnsi="Times New Roman" w:cs="Times New Roman"/>
          <w:sz w:val="24"/>
          <w:szCs w:val="24"/>
        </w:rPr>
        <w:t>l</w:t>
      </w:r>
      <w:r w:rsidRPr="00164330">
        <w:rPr>
          <w:rFonts w:ascii="Times New Roman" w:hAnsi="Times New Roman" w:cs="Times New Roman"/>
          <w:sz w:val="24"/>
          <w:szCs w:val="24"/>
        </w:rPr>
        <w:t>a industria y el dinamismo en el centro y las bellezas naturales de la región de los volcanes</w:t>
      </w:r>
      <w:r w:rsidR="00E5121D"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E5121D" w:rsidRPr="00164330">
        <w:rPr>
          <w:rFonts w:ascii="Times New Roman" w:hAnsi="Times New Roman" w:cs="Times New Roman"/>
          <w:sz w:val="24"/>
          <w:szCs w:val="24"/>
        </w:rPr>
        <w:t>e</w:t>
      </w:r>
      <w:r w:rsidRPr="00164330">
        <w:rPr>
          <w:rFonts w:ascii="Times New Roman" w:hAnsi="Times New Roman" w:cs="Times New Roman"/>
          <w:sz w:val="24"/>
          <w:szCs w:val="24"/>
        </w:rPr>
        <w:t xml:space="preserve">ste es nuestro estado, </w:t>
      </w:r>
      <w:r w:rsidR="00E5121D" w:rsidRPr="00164330">
        <w:rPr>
          <w:rFonts w:ascii="Times New Roman" w:hAnsi="Times New Roman" w:cs="Times New Roman"/>
          <w:sz w:val="24"/>
          <w:szCs w:val="24"/>
        </w:rPr>
        <w:t>n</w:t>
      </w:r>
      <w:r w:rsidRPr="00164330">
        <w:rPr>
          <w:rFonts w:ascii="Times New Roman" w:hAnsi="Times New Roman" w:cs="Times New Roman"/>
          <w:sz w:val="24"/>
          <w:szCs w:val="24"/>
        </w:rPr>
        <w:t>uestra casa</w:t>
      </w:r>
      <w:r w:rsidR="00E5121D" w:rsidRPr="00164330">
        <w:rPr>
          <w:rFonts w:ascii="Times New Roman" w:hAnsi="Times New Roman" w:cs="Times New Roman"/>
          <w:sz w:val="24"/>
          <w:szCs w:val="24"/>
        </w:rPr>
        <w:t>,</w:t>
      </w:r>
      <w:r w:rsidRPr="00164330">
        <w:rPr>
          <w:rFonts w:ascii="Times New Roman" w:hAnsi="Times New Roman" w:cs="Times New Roman"/>
          <w:sz w:val="24"/>
          <w:szCs w:val="24"/>
        </w:rPr>
        <w:t xml:space="preserve"> misma que por lo cual decididamente entregamos nuestros esfuerzos para servirle con lealtad y convicción. </w:t>
      </w:r>
    </w:p>
    <w:p w14:paraId="2BCB1330" w14:textId="77777777" w:rsidR="00957AEC" w:rsidRPr="00164330" w:rsidRDefault="006B1C3A"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En este contexto, la presente Legislatura del Estado de México tiene el deber de dejar constancia del reconocimiento de la historia y</w:t>
      </w:r>
      <w:r w:rsidR="00E5121D" w:rsidRPr="00164330">
        <w:rPr>
          <w:rFonts w:ascii="Times New Roman" w:hAnsi="Times New Roman" w:cs="Times New Roman"/>
          <w:sz w:val="24"/>
          <w:szCs w:val="24"/>
        </w:rPr>
        <w:t>,</w:t>
      </w:r>
      <w:r w:rsidRPr="00164330">
        <w:rPr>
          <w:rFonts w:ascii="Times New Roman" w:hAnsi="Times New Roman" w:cs="Times New Roman"/>
          <w:sz w:val="24"/>
          <w:szCs w:val="24"/>
        </w:rPr>
        <w:t xml:space="preserve"> sobre todo</w:t>
      </w:r>
      <w:r w:rsidR="00E5121D" w:rsidRPr="00164330">
        <w:rPr>
          <w:rFonts w:ascii="Times New Roman" w:hAnsi="Times New Roman" w:cs="Times New Roman"/>
          <w:sz w:val="24"/>
          <w:szCs w:val="24"/>
        </w:rPr>
        <w:t>,</w:t>
      </w:r>
      <w:r w:rsidRPr="00164330">
        <w:rPr>
          <w:rFonts w:ascii="Times New Roman" w:hAnsi="Times New Roman" w:cs="Times New Roman"/>
          <w:sz w:val="24"/>
          <w:szCs w:val="24"/>
        </w:rPr>
        <w:t xml:space="preserve"> el acontecer que a lo largo de 200 años se ha dado en nuestra Entidad a las y los mexiquenses</w:t>
      </w:r>
      <w:r w:rsidR="00957AEC" w:rsidRPr="00164330">
        <w:rPr>
          <w:rFonts w:ascii="Times New Roman" w:hAnsi="Times New Roman" w:cs="Times New Roman"/>
          <w:sz w:val="24"/>
          <w:szCs w:val="24"/>
        </w:rPr>
        <w:t>,</w:t>
      </w:r>
      <w:r w:rsidRPr="00164330">
        <w:rPr>
          <w:rFonts w:ascii="Times New Roman" w:hAnsi="Times New Roman" w:cs="Times New Roman"/>
          <w:sz w:val="24"/>
          <w:szCs w:val="24"/>
        </w:rPr>
        <w:t xml:space="preserve"> a la obra y el legado que nos han otorgado a sus hijos e hijas esclarecidos y sobre todo aporte a que la Entidad representativa de nuestra </w:t>
      </w:r>
      <w:r w:rsidR="00957AEC" w:rsidRPr="00164330">
        <w:rPr>
          <w:rFonts w:ascii="Times New Roman" w:hAnsi="Times New Roman" w:cs="Times New Roman"/>
          <w:sz w:val="24"/>
          <w:szCs w:val="24"/>
        </w:rPr>
        <w:t>N</w:t>
      </w:r>
      <w:r w:rsidRPr="00164330">
        <w:rPr>
          <w:rFonts w:ascii="Times New Roman" w:hAnsi="Times New Roman" w:cs="Times New Roman"/>
          <w:sz w:val="24"/>
          <w:szCs w:val="24"/>
        </w:rPr>
        <w:t>ación</w:t>
      </w:r>
      <w:r w:rsidR="00957AEC" w:rsidRPr="00164330">
        <w:rPr>
          <w:rFonts w:ascii="Times New Roman" w:hAnsi="Times New Roman" w:cs="Times New Roman"/>
          <w:sz w:val="24"/>
          <w:szCs w:val="24"/>
        </w:rPr>
        <w:t>, d</w:t>
      </w:r>
      <w:r w:rsidRPr="00164330">
        <w:rPr>
          <w:rFonts w:ascii="Times New Roman" w:hAnsi="Times New Roman" w:cs="Times New Roman"/>
          <w:sz w:val="24"/>
          <w:szCs w:val="24"/>
        </w:rPr>
        <w:t>etonando una convivencia social y el desarrollo de México, así como un Estado de México.</w:t>
      </w:r>
    </w:p>
    <w:p w14:paraId="7753BC5B" w14:textId="5F8696B8" w:rsidR="006B1C3A" w:rsidRPr="00164330" w:rsidRDefault="006B1C3A"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De esta manera</w:t>
      </w:r>
      <w:r w:rsidR="00957AEC" w:rsidRPr="00164330">
        <w:rPr>
          <w:rFonts w:ascii="Times New Roman" w:hAnsi="Times New Roman" w:cs="Times New Roman"/>
          <w:sz w:val="24"/>
          <w:szCs w:val="24"/>
        </w:rPr>
        <w:t>,</w:t>
      </w:r>
      <w:r w:rsidRPr="00164330">
        <w:rPr>
          <w:rFonts w:ascii="Times New Roman" w:hAnsi="Times New Roman" w:cs="Times New Roman"/>
          <w:sz w:val="24"/>
          <w:szCs w:val="24"/>
        </w:rPr>
        <w:t xml:space="preserve"> agradecemos la disposición de todos ustedes para que con la aprobación de este dictamen quede inscrito en el Salón de Sesiones</w:t>
      </w:r>
      <w:r w:rsidR="00957AEC" w:rsidRPr="00164330">
        <w:rPr>
          <w:rFonts w:ascii="Times New Roman" w:hAnsi="Times New Roman" w:cs="Times New Roman"/>
          <w:sz w:val="24"/>
          <w:szCs w:val="24"/>
        </w:rPr>
        <w:t>,</w:t>
      </w:r>
      <w:r w:rsidRPr="00164330">
        <w:rPr>
          <w:rFonts w:ascii="Times New Roman" w:hAnsi="Times New Roman" w:cs="Times New Roman"/>
          <w:sz w:val="24"/>
          <w:szCs w:val="24"/>
        </w:rPr>
        <w:t xml:space="preserve"> en </w:t>
      </w:r>
      <w:r w:rsidR="00957AEC" w:rsidRPr="00164330">
        <w:rPr>
          <w:rFonts w:ascii="Times New Roman" w:hAnsi="Times New Roman" w:cs="Times New Roman"/>
          <w:sz w:val="24"/>
          <w:szCs w:val="24"/>
        </w:rPr>
        <w:t>l</w:t>
      </w:r>
      <w:r w:rsidRPr="00164330">
        <w:rPr>
          <w:rFonts w:ascii="Times New Roman" w:hAnsi="Times New Roman" w:cs="Times New Roman"/>
          <w:sz w:val="24"/>
          <w:szCs w:val="24"/>
        </w:rPr>
        <w:t xml:space="preserve">etras </w:t>
      </w:r>
      <w:r w:rsidR="00957AEC" w:rsidRPr="00164330">
        <w:rPr>
          <w:rFonts w:ascii="Times New Roman" w:hAnsi="Times New Roman" w:cs="Times New Roman"/>
          <w:sz w:val="24"/>
          <w:szCs w:val="24"/>
        </w:rPr>
        <w:t>d</w:t>
      </w:r>
      <w:r w:rsidRPr="00164330">
        <w:rPr>
          <w:rFonts w:ascii="Times New Roman" w:hAnsi="Times New Roman" w:cs="Times New Roman"/>
          <w:sz w:val="24"/>
          <w:szCs w:val="24"/>
        </w:rPr>
        <w:t xml:space="preserve">oradas, </w:t>
      </w:r>
      <w:r w:rsidR="00957AEC" w:rsidRPr="00164330">
        <w:rPr>
          <w:rFonts w:ascii="Times New Roman" w:hAnsi="Times New Roman" w:cs="Times New Roman"/>
          <w:sz w:val="24"/>
          <w:szCs w:val="24"/>
        </w:rPr>
        <w:t>‘</w:t>
      </w:r>
      <w:r w:rsidRPr="00164330">
        <w:rPr>
          <w:rFonts w:ascii="Times New Roman" w:hAnsi="Times New Roman" w:cs="Times New Roman"/>
          <w:sz w:val="24"/>
          <w:szCs w:val="24"/>
        </w:rPr>
        <w:t>2024</w:t>
      </w:r>
      <w:r w:rsidR="00957AEC" w:rsidRPr="00164330">
        <w:rPr>
          <w:rFonts w:ascii="Times New Roman" w:hAnsi="Times New Roman" w:cs="Times New Roman"/>
          <w:sz w:val="24"/>
          <w:szCs w:val="24"/>
        </w:rPr>
        <w:t>,</w:t>
      </w:r>
      <w:r w:rsidRPr="00164330">
        <w:rPr>
          <w:rFonts w:ascii="Times New Roman" w:hAnsi="Times New Roman" w:cs="Times New Roman"/>
          <w:sz w:val="24"/>
          <w:szCs w:val="24"/>
        </w:rPr>
        <w:t xml:space="preserve"> Bicentenario de la Erección del Estado Libre y Soberano de México</w:t>
      </w:r>
      <w:r w:rsidR="00957AEC"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957AEC" w:rsidRPr="00164330">
        <w:rPr>
          <w:rFonts w:ascii="Times New Roman" w:hAnsi="Times New Roman" w:cs="Times New Roman"/>
          <w:sz w:val="24"/>
          <w:szCs w:val="24"/>
        </w:rPr>
        <w:t>a</w:t>
      </w:r>
      <w:r w:rsidRPr="00164330">
        <w:rPr>
          <w:rFonts w:ascii="Times New Roman" w:hAnsi="Times New Roman" w:cs="Times New Roman"/>
          <w:sz w:val="24"/>
          <w:szCs w:val="24"/>
        </w:rPr>
        <w:t>l tenor de las siguientes consideraciones:</w:t>
      </w:r>
    </w:p>
    <w:p w14:paraId="2B53339D" w14:textId="05ED1DEE" w:rsidR="006B1C3A" w:rsidRPr="00164330" w:rsidRDefault="006B1C3A"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La Presidencia de la LXI Legislatura remitió a la Comisión Legislativa de Gobernación y Puntos Constitucionales</w:t>
      </w:r>
      <w:r w:rsidR="00164B85" w:rsidRPr="00164330">
        <w:rPr>
          <w:rFonts w:ascii="Times New Roman" w:hAnsi="Times New Roman" w:cs="Times New Roman"/>
          <w:sz w:val="24"/>
          <w:szCs w:val="24"/>
        </w:rPr>
        <w:t>,</w:t>
      </w:r>
      <w:r w:rsidRPr="00164330">
        <w:rPr>
          <w:rFonts w:ascii="Times New Roman" w:hAnsi="Times New Roman" w:cs="Times New Roman"/>
          <w:sz w:val="24"/>
          <w:szCs w:val="24"/>
        </w:rPr>
        <w:t xml:space="preserve"> para su estudio y dictamen, la </w:t>
      </w:r>
      <w:r w:rsidR="00164B85" w:rsidRPr="00164330">
        <w:rPr>
          <w:rFonts w:ascii="Times New Roman" w:hAnsi="Times New Roman" w:cs="Times New Roman"/>
          <w:sz w:val="24"/>
          <w:szCs w:val="24"/>
        </w:rPr>
        <w:t>iniciativa con proyecto de decreto para que se inscriba con letras doradas e</w:t>
      </w:r>
      <w:r w:rsidRPr="00164330">
        <w:rPr>
          <w:rFonts w:ascii="Times New Roman" w:hAnsi="Times New Roman" w:cs="Times New Roman"/>
          <w:sz w:val="24"/>
          <w:szCs w:val="24"/>
        </w:rPr>
        <w:t xml:space="preserve">n el Muro de Honor del Salón de Sesiones José María Morelos y Pavón la </w:t>
      </w:r>
      <w:r w:rsidR="00763FB3" w:rsidRPr="00164330">
        <w:rPr>
          <w:rFonts w:ascii="Times New Roman" w:hAnsi="Times New Roman" w:cs="Times New Roman"/>
          <w:sz w:val="24"/>
          <w:szCs w:val="24"/>
        </w:rPr>
        <w:t>l</w:t>
      </w:r>
      <w:r w:rsidRPr="00164330">
        <w:rPr>
          <w:rFonts w:ascii="Times New Roman" w:hAnsi="Times New Roman" w:cs="Times New Roman"/>
          <w:sz w:val="24"/>
          <w:szCs w:val="24"/>
        </w:rPr>
        <w:t xml:space="preserve">eyenda </w:t>
      </w:r>
      <w:r w:rsidR="00164B85" w:rsidRPr="00164330">
        <w:rPr>
          <w:rFonts w:ascii="Times New Roman" w:hAnsi="Times New Roman" w:cs="Times New Roman"/>
          <w:sz w:val="24"/>
          <w:szCs w:val="24"/>
        </w:rPr>
        <w:t>‘</w:t>
      </w:r>
      <w:r w:rsidRPr="00164330">
        <w:rPr>
          <w:rFonts w:ascii="Times New Roman" w:hAnsi="Times New Roman" w:cs="Times New Roman"/>
          <w:sz w:val="24"/>
          <w:szCs w:val="24"/>
        </w:rPr>
        <w:t>2024</w:t>
      </w:r>
      <w:r w:rsidR="00164B85"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164B85" w:rsidRPr="00164330">
        <w:rPr>
          <w:rFonts w:ascii="Times New Roman" w:hAnsi="Times New Roman" w:cs="Times New Roman"/>
          <w:sz w:val="24"/>
          <w:szCs w:val="24"/>
        </w:rPr>
        <w:t>A</w:t>
      </w:r>
      <w:r w:rsidRPr="00164330">
        <w:rPr>
          <w:rFonts w:ascii="Times New Roman" w:hAnsi="Times New Roman" w:cs="Times New Roman"/>
          <w:sz w:val="24"/>
          <w:szCs w:val="24"/>
        </w:rPr>
        <w:t>ños del Bicentenario de la Erección del Estado Libre y Soberano de México</w:t>
      </w:r>
      <w:r w:rsidR="00164B85" w:rsidRPr="00164330">
        <w:rPr>
          <w:rFonts w:ascii="Times New Roman" w:hAnsi="Times New Roman" w:cs="Times New Roman"/>
          <w:sz w:val="24"/>
          <w:szCs w:val="24"/>
        </w:rPr>
        <w:t>’</w:t>
      </w:r>
      <w:r w:rsidRPr="00164330">
        <w:rPr>
          <w:rFonts w:ascii="Times New Roman" w:hAnsi="Times New Roman" w:cs="Times New Roman"/>
          <w:sz w:val="24"/>
          <w:szCs w:val="24"/>
        </w:rPr>
        <w:t>, presentada por el diputado Sergio García Sosa</w:t>
      </w:r>
      <w:r w:rsidR="00164B85" w:rsidRPr="00164330">
        <w:rPr>
          <w:rFonts w:ascii="Times New Roman" w:hAnsi="Times New Roman" w:cs="Times New Roman"/>
          <w:sz w:val="24"/>
          <w:szCs w:val="24"/>
        </w:rPr>
        <w:t>, l</w:t>
      </w:r>
      <w:r w:rsidRPr="00164330">
        <w:rPr>
          <w:rFonts w:ascii="Times New Roman" w:hAnsi="Times New Roman" w:cs="Times New Roman"/>
          <w:sz w:val="24"/>
          <w:szCs w:val="24"/>
        </w:rPr>
        <w:t xml:space="preserve">a diputada María del Rosario Aguirre Flores y la diputada Silvia Barberena Maldonado, integrantes del Grupo Parlamentario del Partido del Trabajo. </w:t>
      </w:r>
    </w:p>
    <w:p w14:paraId="31EFD06C" w14:textId="77777777" w:rsidR="006B1C3A" w:rsidRPr="00164330" w:rsidRDefault="006B1C3A"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ANTECEDENTES</w:t>
      </w:r>
    </w:p>
    <w:p w14:paraId="581B9686" w14:textId="36F68F2F" w:rsidR="006B1C3A" w:rsidRPr="00164330" w:rsidRDefault="006B1C3A"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1. En sesión de la LXI Legislatura celebrada el 6 de febrero del año 2024, el diputado Sergio García Sosa, la diputada María del Rosario Aguirre Flores y la diputada Silvia Barberena Maldonado, del Grupo Parlamentario del Partido del Trabajo de la actual Legislatura del Estado, en ejercicio de su derecho de iniciativa legislativa precis</w:t>
      </w:r>
      <w:r w:rsidR="00427EB2" w:rsidRPr="00164330">
        <w:rPr>
          <w:rFonts w:ascii="Times New Roman" w:hAnsi="Times New Roman" w:cs="Times New Roman"/>
          <w:sz w:val="24"/>
          <w:szCs w:val="24"/>
        </w:rPr>
        <w:t>ó</w:t>
      </w:r>
      <w:r w:rsidRPr="00164330">
        <w:rPr>
          <w:rFonts w:ascii="Times New Roman" w:hAnsi="Times New Roman" w:cs="Times New Roman"/>
          <w:sz w:val="24"/>
          <w:szCs w:val="24"/>
        </w:rPr>
        <w:t xml:space="preserve"> en el artículo 51 fracción II de la Constitución Política del Estado Libre y Soberano de México, 28 fracción I de la Ley Orgánica del Poder Legislativo del Estado Libre y Soberano de México, sometió a la aprobación de la </w:t>
      </w:r>
      <w:r w:rsidR="008C0BA2" w:rsidRPr="00164330">
        <w:rPr>
          <w:rFonts w:ascii="Times New Roman" w:hAnsi="Times New Roman" w:cs="Times New Roman"/>
          <w:sz w:val="24"/>
          <w:szCs w:val="24"/>
        </w:rPr>
        <w:t xml:space="preserve">Representación Popular </w:t>
      </w:r>
      <w:r w:rsidRPr="00164330">
        <w:rPr>
          <w:rFonts w:ascii="Times New Roman" w:hAnsi="Times New Roman" w:cs="Times New Roman"/>
          <w:sz w:val="24"/>
          <w:szCs w:val="24"/>
        </w:rPr>
        <w:t xml:space="preserve">la </w:t>
      </w:r>
      <w:r w:rsidR="008C0BA2" w:rsidRPr="00164330">
        <w:rPr>
          <w:rFonts w:ascii="Times New Roman" w:hAnsi="Times New Roman" w:cs="Times New Roman"/>
          <w:sz w:val="24"/>
          <w:szCs w:val="24"/>
        </w:rPr>
        <w:t xml:space="preserve">iniciativa con proyecto de decreto para que se inscriba con letras doradas </w:t>
      </w:r>
      <w:r w:rsidRPr="00164330">
        <w:rPr>
          <w:rFonts w:ascii="Times New Roman" w:hAnsi="Times New Roman" w:cs="Times New Roman"/>
          <w:sz w:val="24"/>
          <w:szCs w:val="24"/>
        </w:rPr>
        <w:t xml:space="preserve">en el Muro de </w:t>
      </w:r>
      <w:r w:rsidR="008C0BA2" w:rsidRPr="00164330">
        <w:rPr>
          <w:rFonts w:ascii="Times New Roman" w:hAnsi="Times New Roman" w:cs="Times New Roman"/>
          <w:sz w:val="24"/>
          <w:szCs w:val="24"/>
        </w:rPr>
        <w:t>H</w:t>
      </w:r>
      <w:r w:rsidRPr="00164330">
        <w:rPr>
          <w:rFonts w:ascii="Times New Roman" w:hAnsi="Times New Roman" w:cs="Times New Roman"/>
          <w:sz w:val="24"/>
          <w:szCs w:val="24"/>
        </w:rPr>
        <w:t xml:space="preserve">onor del </w:t>
      </w:r>
      <w:r w:rsidRPr="00164330">
        <w:rPr>
          <w:rFonts w:ascii="Times New Roman" w:hAnsi="Times New Roman" w:cs="Times New Roman"/>
          <w:sz w:val="24"/>
          <w:szCs w:val="24"/>
        </w:rPr>
        <w:lastRenderedPageBreak/>
        <w:t xml:space="preserve">Salón de Sesiones José María Morelos y Pavón la </w:t>
      </w:r>
      <w:r w:rsidR="00763FB3" w:rsidRPr="00164330">
        <w:rPr>
          <w:rFonts w:ascii="Times New Roman" w:hAnsi="Times New Roman" w:cs="Times New Roman"/>
          <w:sz w:val="24"/>
          <w:szCs w:val="24"/>
        </w:rPr>
        <w:t>l</w:t>
      </w:r>
      <w:r w:rsidRPr="00164330">
        <w:rPr>
          <w:rFonts w:ascii="Times New Roman" w:hAnsi="Times New Roman" w:cs="Times New Roman"/>
          <w:sz w:val="24"/>
          <w:szCs w:val="24"/>
        </w:rPr>
        <w:t xml:space="preserve">eyenda </w:t>
      </w:r>
      <w:r w:rsidR="00755505" w:rsidRPr="00164330">
        <w:rPr>
          <w:rFonts w:ascii="Times New Roman" w:hAnsi="Times New Roman" w:cs="Times New Roman"/>
          <w:sz w:val="24"/>
          <w:szCs w:val="24"/>
        </w:rPr>
        <w:t>“</w:t>
      </w:r>
      <w:r w:rsidRPr="00164330">
        <w:rPr>
          <w:rFonts w:ascii="Times New Roman" w:hAnsi="Times New Roman" w:cs="Times New Roman"/>
          <w:sz w:val="24"/>
          <w:szCs w:val="24"/>
        </w:rPr>
        <w:t>2024</w:t>
      </w:r>
      <w:r w:rsidR="00763FB3" w:rsidRPr="00164330">
        <w:rPr>
          <w:rFonts w:ascii="Times New Roman" w:hAnsi="Times New Roman" w:cs="Times New Roman"/>
          <w:sz w:val="24"/>
          <w:szCs w:val="24"/>
        </w:rPr>
        <w:t>.</w:t>
      </w:r>
      <w:r w:rsidRPr="00164330">
        <w:rPr>
          <w:rFonts w:ascii="Times New Roman" w:hAnsi="Times New Roman" w:cs="Times New Roman"/>
          <w:sz w:val="24"/>
          <w:szCs w:val="24"/>
        </w:rPr>
        <w:t xml:space="preserve"> Año del Bicentenario de la Erección del Estado Libre y Soberano de México</w:t>
      </w:r>
      <w:r w:rsidR="00755505" w:rsidRPr="00164330">
        <w:rPr>
          <w:rFonts w:ascii="Times New Roman" w:hAnsi="Times New Roman" w:cs="Times New Roman"/>
          <w:sz w:val="24"/>
          <w:szCs w:val="24"/>
        </w:rPr>
        <w:t>”</w:t>
      </w:r>
      <w:r w:rsidRPr="00164330">
        <w:rPr>
          <w:rFonts w:ascii="Times New Roman" w:hAnsi="Times New Roman" w:cs="Times New Roman"/>
          <w:sz w:val="24"/>
          <w:szCs w:val="24"/>
        </w:rPr>
        <w:t>.</w:t>
      </w:r>
    </w:p>
    <w:p w14:paraId="356A83F9" w14:textId="68B251D5" w:rsidR="006B1C3A" w:rsidRPr="00164330" w:rsidRDefault="006B1C3A"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2. En la citada sesión fue remitida la iniciativa con proyecto de decreto a la Comisión Legislativa</w:t>
      </w:r>
      <w:r w:rsidR="00763FB3" w:rsidRPr="00164330">
        <w:rPr>
          <w:rFonts w:ascii="Times New Roman" w:hAnsi="Times New Roman" w:cs="Times New Roman"/>
          <w:sz w:val="24"/>
          <w:szCs w:val="24"/>
        </w:rPr>
        <w:t xml:space="preserve"> </w:t>
      </w:r>
      <w:r w:rsidRPr="00164330">
        <w:rPr>
          <w:rFonts w:ascii="Times New Roman" w:hAnsi="Times New Roman" w:cs="Times New Roman"/>
          <w:sz w:val="24"/>
          <w:szCs w:val="24"/>
        </w:rPr>
        <w:t>de Gobernación y Puntos Constitucionales</w:t>
      </w:r>
      <w:r w:rsidR="00763FB3" w:rsidRPr="00164330">
        <w:rPr>
          <w:rFonts w:ascii="Times New Roman" w:hAnsi="Times New Roman" w:cs="Times New Roman"/>
          <w:sz w:val="24"/>
          <w:szCs w:val="24"/>
        </w:rPr>
        <w:t>,</w:t>
      </w:r>
      <w:r w:rsidRPr="00164330">
        <w:rPr>
          <w:rFonts w:ascii="Times New Roman" w:hAnsi="Times New Roman" w:cs="Times New Roman"/>
          <w:sz w:val="24"/>
          <w:szCs w:val="24"/>
        </w:rPr>
        <w:t xml:space="preserve"> para su estudio y dictamen.</w:t>
      </w:r>
    </w:p>
    <w:p w14:paraId="5255B382" w14:textId="60A19619" w:rsidR="006B1C3A" w:rsidRPr="00164330" w:rsidRDefault="006B1C3A"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3. En fecha 6 de febrero del año 2024, mediante oficio, </w:t>
      </w:r>
      <w:proofErr w:type="spellStart"/>
      <w:r w:rsidR="00763FB3" w:rsidRPr="00164330">
        <w:rPr>
          <w:rFonts w:ascii="Times New Roman" w:hAnsi="Times New Roman" w:cs="Times New Roman"/>
          <w:sz w:val="24"/>
          <w:szCs w:val="24"/>
        </w:rPr>
        <w:t>e</w:t>
      </w:r>
      <w:r w:rsidRPr="00164330">
        <w:rPr>
          <w:rFonts w:ascii="Times New Roman" w:hAnsi="Times New Roman" w:cs="Times New Roman"/>
          <w:sz w:val="24"/>
          <w:szCs w:val="24"/>
        </w:rPr>
        <w:t>l</w:t>
      </w:r>
      <w:proofErr w:type="spellEnd"/>
      <w:r w:rsidRPr="00164330">
        <w:rPr>
          <w:rFonts w:ascii="Times New Roman" w:hAnsi="Times New Roman" w:cs="Times New Roman"/>
          <w:sz w:val="24"/>
          <w:szCs w:val="24"/>
        </w:rPr>
        <w:t xml:space="preserve"> y las Secretarias de la Directiva de la LXI Legislatura enviaron la iniciativa con proyecto de decreto al Presidente de la Comisión Legislativa de Gobernación y Puntos Constitucionales. </w:t>
      </w:r>
    </w:p>
    <w:p w14:paraId="3CD46A14" w14:textId="4CD26853" w:rsidR="006B1C3A" w:rsidRPr="00164330" w:rsidRDefault="006B1C3A"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4. El Secretario Técnico de la </w:t>
      </w:r>
      <w:r w:rsidR="00763FB3" w:rsidRPr="00164330">
        <w:rPr>
          <w:rFonts w:ascii="Times New Roman" w:hAnsi="Times New Roman" w:cs="Times New Roman"/>
          <w:sz w:val="24"/>
          <w:szCs w:val="24"/>
        </w:rPr>
        <w:t>c</w:t>
      </w:r>
      <w:r w:rsidRPr="00164330">
        <w:rPr>
          <w:rFonts w:ascii="Times New Roman" w:hAnsi="Times New Roman" w:cs="Times New Roman"/>
          <w:sz w:val="24"/>
          <w:szCs w:val="24"/>
        </w:rPr>
        <w:t xml:space="preserve">omisión </w:t>
      </w:r>
      <w:r w:rsidR="00763FB3" w:rsidRPr="00164330">
        <w:rPr>
          <w:rFonts w:ascii="Times New Roman" w:hAnsi="Times New Roman" w:cs="Times New Roman"/>
          <w:sz w:val="24"/>
          <w:szCs w:val="24"/>
        </w:rPr>
        <w:t>l</w:t>
      </w:r>
      <w:r w:rsidRPr="00164330">
        <w:rPr>
          <w:rFonts w:ascii="Times New Roman" w:hAnsi="Times New Roman" w:cs="Times New Roman"/>
          <w:sz w:val="24"/>
          <w:szCs w:val="24"/>
        </w:rPr>
        <w:t>egislativa, en cumplimiento de su tarea</w:t>
      </w:r>
      <w:r w:rsidR="00763FB3" w:rsidRPr="00164330">
        <w:rPr>
          <w:rFonts w:ascii="Times New Roman" w:hAnsi="Times New Roman" w:cs="Times New Roman"/>
          <w:sz w:val="24"/>
          <w:szCs w:val="24"/>
        </w:rPr>
        <w:t>,</w:t>
      </w:r>
      <w:r w:rsidRPr="00164330">
        <w:rPr>
          <w:rFonts w:ascii="Times New Roman" w:hAnsi="Times New Roman" w:cs="Times New Roman"/>
          <w:sz w:val="24"/>
          <w:szCs w:val="24"/>
        </w:rPr>
        <w:t xml:space="preserve"> distribuyó copia de la iniciativa con proyecto de decreto a cada integrante de la Comisión Legislativa de Gobernación y Puntos Constitucionales. </w:t>
      </w:r>
    </w:p>
    <w:p w14:paraId="3BF651AA" w14:textId="7A93BA4C" w:rsidR="006B1C3A" w:rsidRPr="00164330" w:rsidRDefault="006B1C3A"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5. El día 28 de febrero del año 2024 la Comisión Legislativa de Gobernación y Puntos Constitucionales llevó a cabo reunión de dictamen.</w:t>
      </w:r>
    </w:p>
    <w:p w14:paraId="73A7BCC6" w14:textId="73AE8BBE" w:rsidR="005C460E" w:rsidRPr="00164330" w:rsidRDefault="006B1C3A"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6. E</w:t>
      </w:r>
      <w:r w:rsidR="00D94E98" w:rsidRPr="00164330">
        <w:rPr>
          <w:rFonts w:ascii="Times New Roman" w:hAnsi="Times New Roman" w:cs="Times New Roman"/>
          <w:sz w:val="24"/>
          <w:szCs w:val="24"/>
        </w:rPr>
        <w:t>s</w:t>
      </w:r>
      <w:r w:rsidRPr="00164330">
        <w:rPr>
          <w:rFonts w:ascii="Times New Roman" w:hAnsi="Times New Roman" w:cs="Times New Roman"/>
          <w:sz w:val="24"/>
          <w:szCs w:val="24"/>
        </w:rPr>
        <w:t xml:space="preserve"> procedente que la LXI Legislatura da su reconocimiento al pueblo del Estado de México, a su historia, su identidad y a la unidad </w:t>
      </w:r>
      <w:r w:rsidR="00CE435D" w:rsidRPr="00164330">
        <w:rPr>
          <w:rFonts w:ascii="Times New Roman" w:hAnsi="Times New Roman" w:cs="Times New Roman"/>
          <w:sz w:val="24"/>
          <w:szCs w:val="24"/>
        </w:rPr>
        <w:t>y</w:t>
      </w:r>
      <w:r w:rsidRPr="00164330">
        <w:rPr>
          <w:rFonts w:ascii="Times New Roman" w:hAnsi="Times New Roman" w:cs="Times New Roman"/>
          <w:sz w:val="24"/>
          <w:szCs w:val="24"/>
        </w:rPr>
        <w:t xml:space="preserve"> a los principios y valores mexiquenses vinculados con la propia Federación Mexicana, a consecuencia de los</w:t>
      </w:r>
      <w:r w:rsidR="00A337EA" w:rsidRPr="00164330">
        <w:rPr>
          <w:rFonts w:ascii="Times New Roman" w:hAnsi="Times New Roman" w:cs="Times New Roman"/>
          <w:sz w:val="24"/>
          <w:szCs w:val="24"/>
        </w:rPr>
        <w:t xml:space="preserve"> </w:t>
      </w:r>
      <w:r w:rsidR="005C460E" w:rsidRPr="00164330">
        <w:rPr>
          <w:rFonts w:ascii="Times New Roman" w:hAnsi="Times New Roman" w:cs="Times New Roman"/>
          <w:sz w:val="24"/>
          <w:szCs w:val="24"/>
        </w:rPr>
        <w:t xml:space="preserve">mexiquenses, se ha forjado todos los días desde 1824, en circunstancias históricas, transcendentes y en el diario devenir de cada persona, aportando sus ideas y su esfuerzo para el porvenir y la edificación de una mejor sociedad, para la conquista de las más altas metas individuales y colectivas. </w:t>
      </w:r>
    </w:p>
    <w:p w14:paraId="0501E5DA" w14:textId="2FAC2707" w:rsidR="005C460E" w:rsidRPr="00164330" w:rsidRDefault="005C460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La inscripción de la leyenda que se propone conlleva a un testimonio de reconocimiento a cada mexiquense, a la unidad fraterna, a la experiencia compartida y al trabajo solidario.</w:t>
      </w:r>
    </w:p>
    <w:p w14:paraId="34DBA1A8" w14:textId="15C3A491" w:rsidR="005C460E" w:rsidRPr="00164330" w:rsidRDefault="005C460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En consecuencia, es procedente inscribir con letras doradas en el </w:t>
      </w:r>
      <w:r w:rsidR="00D94E98" w:rsidRPr="00164330">
        <w:rPr>
          <w:rFonts w:ascii="Times New Roman" w:hAnsi="Times New Roman" w:cs="Times New Roman"/>
          <w:sz w:val="24"/>
          <w:szCs w:val="24"/>
        </w:rPr>
        <w:t>M</w:t>
      </w:r>
      <w:r w:rsidRPr="00164330">
        <w:rPr>
          <w:rFonts w:ascii="Times New Roman" w:hAnsi="Times New Roman" w:cs="Times New Roman"/>
          <w:sz w:val="24"/>
          <w:szCs w:val="24"/>
        </w:rPr>
        <w:t xml:space="preserve">uro de </w:t>
      </w:r>
      <w:r w:rsidR="00D94E98" w:rsidRPr="00164330">
        <w:rPr>
          <w:rFonts w:ascii="Times New Roman" w:hAnsi="Times New Roman" w:cs="Times New Roman"/>
          <w:sz w:val="24"/>
          <w:szCs w:val="24"/>
        </w:rPr>
        <w:t>H</w:t>
      </w:r>
      <w:r w:rsidRPr="00164330">
        <w:rPr>
          <w:rFonts w:ascii="Times New Roman" w:hAnsi="Times New Roman" w:cs="Times New Roman"/>
          <w:sz w:val="24"/>
          <w:szCs w:val="24"/>
        </w:rPr>
        <w:t xml:space="preserve">onor del </w:t>
      </w:r>
      <w:r w:rsidR="00D94E98" w:rsidRPr="00164330">
        <w:rPr>
          <w:rFonts w:ascii="Times New Roman" w:hAnsi="Times New Roman" w:cs="Times New Roman"/>
          <w:sz w:val="24"/>
          <w:szCs w:val="24"/>
        </w:rPr>
        <w:t>S</w:t>
      </w:r>
      <w:r w:rsidRPr="00164330">
        <w:rPr>
          <w:rFonts w:ascii="Times New Roman" w:hAnsi="Times New Roman" w:cs="Times New Roman"/>
          <w:sz w:val="24"/>
          <w:szCs w:val="24"/>
        </w:rPr>
        <w:t xml:space="preserve">alón de </w:t>
      </w:r>
      <w:r w:rsidR="00D94E98" w:rsidRPr="00164330">
        <w:rPr>
          <w:rFonts w:ascii="Times New Roman" w:hAnsi="Times New Roman" w:cs="Times New Roman"/>
          <w:sz w:val="24"/>
          <w:szCs w:val="24"/>
        </w:rPr>
        <w:t>S</w:t>
      </w:r>
      <w:r w:rsidRPr="00164330">
        <w:rPr>
          <w:rFonts w:ascii="Times New Roman" w:hAnsi="Times New Roman" w:cs="Times New Roman"/>
          <w:sz w:val="24"/>
          <w:szCs w:val="24"/>
        </w:rPr>
        <w:t>esiones José María Morelos y Pavón</w:t>
      </w:r>
      <w:r w:rsidR="00106E9F" w:rsidRPr="00164330">
        <w:rPr>
          <w:rFonts w:ascii="Times New Roman" w:hAnsi="Times New Roman" w:cs="Times New Roman"/>
          <w:sz w:val="24"/>
          <w:szCs w:val="24"/>
        </w:rPr>
        <w:t xml:space="preserve"> del Palacio Legislativo</w:t>
      </w:r>
      <w:r w:rsidRPr="00164330">
        <w:rPr>
          <w:rFonts w:ascii="Times New Roman" w:hAnsi="Times New Roman" w:cs="Times New Roman"/>
          <w:sz w:val="24"/>
          <w:szCs w:val="24"/>
        </w:rPr>
        <w:t xml:space="preserve"> la leyenda </w:t>
      </w:r>
      <w:r w:rsidR="00D94E98" w:rsidRPr="00164330">
        <w:rPr>
          <w:rFonts w:ascii="Times New Roman" w:hAnsi="Times New Roman" w:cs="Times New Roman"/>
          <w:sz w:val="24"/>
          <w:szCs w:val="24"/>
        </w:rPr>
        <w:t>‘</w:t>
      </w:r>
      <w:r w:rsidRPr="00164330">
        <w:rPr>
          <w:rFonts w:ascii="Times New Roman" w:hAnsi="Times New Roman" w:cs="Times New Roman"/>
          <w:sz w:val="24"/>
          <w:szCs w:val="24"/>
        </w:rPr>
        <w:t>2024. Año del Bicentenario de la Erección del Estado Libre y Soberano de México</w:t>
      </w:r>
      <w:r w:rsidR="00C32760" w:rsidRPr="00164330">
        <w:rPr>
          <w:rFonts w:ascii="Times New Roman" w:hAnsi="Times New Roman" w:cs="Times New Roman"/>
          <w:sz w:val="24"/>
          <w:szCs w:val="24"/>
        </w:rPr>
        <w:t>’</w:t>
      </w:r>
    </w:p>
    <w:p w14:paraId="68D56C1E" w14:textId="19884989" w:rsidR="005C460E" w:rsidRPr="00164330" w:rsidRDefault="005C460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Asimismo, es adecuado que la Junta de Coordinación Política tomará las acciones y prevenciones necesarias para que el presente decreto se cumpla.</w:t>
      </w:r>
    </w:p>
    <w:p w14:paraId="5EA19CAE" w14:textId="77777777" w:rsidR="005C460E" w:rsidRPr="00164330" w:rsidRDefault="005C460E"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RESOLUTIVOS</w:t>
      </w:r>
    </w:p>
    <w:p w14:paraId="79049A9F" w14:textId="6F3F4FF3" w:rsidR="005C460E" w:rsidRPr="00164330" w:rsidRDefault="005C460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PRIMERO. Es de aprobarse en lo conducente</w:t>
      </w:r>
      <w:r w:rsidR="00670B69" w:rsidRPr="00164330">
        <w:rPr>
          <w:rFonts w:ascii="Times New Roman" w:hAnsi="Times New Roman" w:cs="Times New Roman"/>
          <w:sz w:val="24"/>
          <w:szCs w:val="24"/>
        </w:rPr>
        <w:t>,</w:t>
      </w:r>
      <w:r w:rsidRPr="00164330">
        <w:rPr>
          <w:rFonts w:ascii="Times New Roman" w:hAnsi="Times New Roman" w:cs="Times New Roman"/>
          <w:sz w:val="24"/>
          <w:szCs w:val="24"/>
        </w:rPr>
        <w:t xml:space="preserve"> y conforme al proyecto de decreto que ha sido conformado</w:t>
      </w:r>
      <w:r w:rsidR="00CD3C50" w:rsidRPr="00164330">
        <w:rPr>
          <w:rFonts w:ascii="Times New Roman" w:hAnsi="Times New Roman" w:cs="Times New Roman"/>
          <w:sz w:val="24"/>
          <w:szCs w:val="24"/>
        </w:rPr>
        <w:t>,</w:t>
      </w:r>
      <w:r w:rsidRPr="00164330">
        <w:rPr>
          <w:rFonts w:ascii="Times New Roman" w:hAnsi="Times New Roman" w:cs="Times New Roman"/>
          <w:sz w:val="24"/>
          <w:szCs w:val="24"/>
        </w:rPr>
        <w:t xml:space="preserve"> la </w:t>
      </w:r>
      <w:r w:rsidR="00CD3C50" w:rsidRPr="00164330">
        <w:rPr>
          <w:rFonts w:ascii="Times New Roman" w:hAnsi="Times New Roman" w:cs="Times New Roman"/>
          <w:sz w:val="24"/>
          <w:szCs w:val="24"/>
        </w:rPr>
        <w:t>iniciativa con proyecto de decreto</w:t>
      </w:r>
      <w:r w:rsidRPr="00164330">
        <w:rPr>
          <w:rFonts w:ascii="Times New Roman" w:hAnsi="Times New Roman" w:cs="Times New Roman"/>
          <w:sz w:val="24"/>
          <w:szCs w:val="24"/>
        </w:rPr>
        <w:t xml:space="preserve"> para que se inscriba con letras doradas en el </w:t>
      </w:r>
      <w:r w:rsidR="00253754" w:rsidRPr="00164330">
        <w:rPr>
          <w:rFonts w:ascii="Times New Roman" w:hAnsi="Times New Roman" w:cs="Times New Roman"/>
          <w:sz w:val="24"/>
          <w:szCs w:val="24"/>
        </w:rPr>
        <w:t>Mur</w:t>
      </w:r>
      <w:r w:rsidRPr="00164330">
        <w:rPr>
          <w:rFonts w:ascii="Times New Roman" w:hAnsi="Times New Roman" w:cs="Times New Roman"/>
          <w:sz w:val="24"/>
          <w:szCs w:val="24"/>
        </w:rPr>
        <w:t xml:space="preserve">o de </w:t>
      </w:r>
      <w:r w:rsidR="00253754" w:rsidRPr="00164330">
        <w:rPr>
          <w:rFonts w:ascii="Times New Roman" w:hAnsi="Times New Roman" w:cs="Times New Roman"/>
          <w:sz w:val="24"/>
          <w:szCs w:val="24"/>
        </w:rPr>
        <w:t>H</w:t>
      </w:r>
      <w:r w:rsidRPr="00164330">
        <w:rPr>
          <w:rFonts w:ascii="Times New Roman" w:hAnsi="Times New Roman" w:cs="Times New Roman"/>
          <w:sz w:val="24"/>
          <w:szCs w:val="24"/>
        </w:rPr>
        <w:t xml:space="preserve">onor del </w:t>
      </w:r>
      <w:r w:rsidR="00253754" w:rsidRPr="00164330">
        <w:rPr>
          <w:rFonts w:ascii="Times New Roman" w:hAnsi="Times New Roman" w:cs="Times New Roman"/>
          <w:sz w:val="24"/>
          <w:szCs w:val="24"/>
        </w:rPr>
        <w:t>S</w:t>
      </w:r>
      <w:r w:rsidRPr="00164330">
        <w:rPr>
          <w:rFonts w:ascii="Times New Roman" w:hAnsi="Times New Roman" w:cs="Times New Roman"/>
          <w:sz w:val="24"/>
          <w:szCs w:val="24"/>
        </w:rPr>
        <w:t xml:space="preserve">alón de </w:t>
      </w:r>
      <w:r w:rsidR="00253754" w:rsidRPr="00164330">
        <w:rPr>
          <w:rFonts w:ascii="Times New Roman" w:hAnsi="Times New Roman" w:cs="Times New Roman"/>
          <w:sz w:val="24"/>
          <w:szCs w:val="24"/>
        </w:rPr>
        <w:t>S</w:t>
      </w:r>
      <w:r w:rsidRPr="00164330">
        <w:rPr>
          <w:rFonts w:ascii="Times New Roman" w:hAnsi="Times New Roman" w:cs="Times New Roman"/>
          <w:sz w:val="24"/>
          <w:szCs w:val="24"/>
        </w:rPr>
        <w:t xml:space="preserve">esiones José María Morelos y Pavón la leyenda </w:t>
      </w:r>
      <w:r w:rsidR="00253754" w:rsidRPr="00164330">
        <w:rPr>
          <w:rFonts w:ascii="Times New Roman" w:hAnsi="Times New Roman" w:cs="Times New Roman"/>
          <w:sz w:val="24"/>
          <w:szCs w:val="24"/>
        </w:rPr>
        <w:t>‘</w:t>
      </w:r>
      <w:r w:rsidRPr="00164330">
        <w:rPr>
          <w:rFonts w:ascii="Times New Roman" w:hAnsi="Times New Roman" w:cs="Times New Roman"/>
          <w:sz w:val="24"/>
          <w:szCs w:val="24"/>
        </w:rPr>
        <w:t>2024. Año del Bicentenario de la Erección del Estado Libre y Soberano de México</w:t>
      </w:r>
      <w:r w:rsidR="00253754" w:rsidRPr="00164330">
        <w:rPr>
          <w:rFonts w:ascii="Times New Roman" w:hAnsi="Times New Roman" w:cs="Times New Roman"/>
          <w:sz w:val="24"/>
          <w:szCs w:val="24"/>
        </w:rPr>
        <w:t>’</w:t>
      </w:r>
      <w:r w:rsidRPr="00164330">
        <w:rPr>
          <w:rFonts w:ascii="Times New Roman" w:hAnsi="Times New Roman" w:cs="Times New Roman"/>
          <w:sz w:val="24"/>
          <w:szCs w:val="24"/>
        </w:rPr>
        <w:t xml:space="preserve"> presentada por el diputado Sergio García Sosa, la diputada Rosa María del Rosario Aguirre</w:t>
      </w:r>
      <w:r w:rsidR="00EE4AFD" w:rsidRPr="00164330">
        <w:rPr>
          <w:rFonts w:ascii="Times New Roman" w:hAnsi="Times New Roman" w:cs="Times New Roman"/>
          <w:sz w:val="24"/>
          <w:szCs w:val="24"/>
        </w:rPr>
        <w:t xml:space="preserve"> Flores</w:t>
      </w:r>
      <w:r w:rsidRPr="00164330">
        <w:rPr>
          <w:rFonts w:ascii="Times New Roman" w:hAnsi="Times New Roman" w:cs="Times New Roman"/>
          <w:sz w:val="24"/>
          <w:szCs w:val="24"/>
        </w:rPr>
        <w:t xml:space="preserve"> y la diputada Silvia Barberena Maldonado, integrantes del Grupo Parlamentario del Partido del Trabajo. </w:t>
      </w:r>
    </w:p>
    <w:p w14:paraId="40ACB6AE" w14:textId="0693484F" w:rsidR="005C460E" w:rsidRPr="00164330" w:rsidRDefault="005C460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SEGUNDO. Previa discusión y aprobación por la Legislatura en pleno, remítase al proyecto de </w:t>
      </w:r>
      <w:r w:rsidR="00F91077" w:rsidRPr="00164330">
        <w:rPr>
          <w:rFonts w:ascii="Times New Roman" w:hAnsi="Times New Roman" w:cs="Times New Roman"/>
          <w:sz w:val="24"/>
          <w:szCs w:val="24"/>
        </w:rPr>
        <w:t>d</w:t>
      </w:r>
      <w:r w:rsidRPr="00164330">
        <w:rPr>
          <w:rFonts w:ascii="Times New Roman" w:hAnsi="Times New Roman" w:cs="Times New Roman"/>
          <w:sz w:val="24"/>
          <w:szCs w:val="24"/>
        </w:rPr>
        <w:t>ecreto al titular del Ejecutivo Estatal</w:t>
      </w:r>
      <w:r w:rsidR="00F91077" w:rsidRPr="00164330">
        <w:rPr>
          <w:rFonts w:ascii="Times New Roman" w:hAnsi="Times New Roman" w:cs="Times New Roman"/>
          <w:sz w:val="24"/>
          <w:szCs w:val="24"/>
        </w:rPr>
        <w:t>,</w:t>
      </w:r>
      <w:r w:rsidRPr="00164330">
        <w:rPr>
          <w:rFonts w:ascii="Times New Roman" w:hAnsi="Times New Roman" w:cs="Times New Roman"/>
          <w:sz w:val="24"/>
          <w:szCs w:val="24"/>
        </w:rPr>
        <w:t xml:space="preserve"> para los efectos procedentes. </w:t>
      </w:r>
    </w:p>
    <w:p w14:paraId="3CE900DC" w14:textId="282F3109" w:rsidR="005C460E" w:rsidRPr="00164330" w:rsidRDefault="005C460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Dado en el Palacio del Poder Legislativo</w:t>
      </w:r>
      <w:r w:rsidR="00F91077" w:rsidRPr="00164330">
        <w:rPr>
          <w:rFonts w:ascii="Times New Roman" w:hAnsi="Times New Roman" w:cs="Times New Roman"/>
          <w:sz w:val="24"/>
          <w:szCs w:val="24"/>
        </w:rPr>
        <w:t>,</w:t>
      </w:r>
      <w:r w:rsidRPr="00164330">
        <w:rPr>
          <w:rFonts w:ascii="Times New Roman" w:hAnsi="Times New Roman" w:cs="Times New Roman"/>
          <w:sz w:val="24"/>
          <w:szCs w:val="24"/>
        </w:rPr>
        <w:t xml:space="preserve"> en la ciudad de Toluca, </w:t>
      </w:r>
      <w:r w:rsidR="00F91077" w:rsidRPr="00164330">
        <w:rPr>
          <w:rFonts w:ascii="Times New Roman" w:hAnsi="Times New Roman" w:cs="Times New Roman"/>
          <w:sz w:val="24"/>
          <w:szCs w:val="24"/>
        </w:rPr>
        <w:t>c</w:t>
      </w:r>
      <w:r w:rsidRPr="00164330">
        <w:rPr>
          <w:rFonts w:ascii="Times New Roman" w:hAnsi="Times New Roman" w:cs="Times New Roman"/>
          <w:sz w:val="24"/>
          <w:szCs w:val="24"/>
        </w:rPr>
        <w:t>apital del Estado de México, a los veintiocho días del mes de febrero del año dos mil veinticuatro.</w:t>
      </w:r>
    </w:p>
    <w:p w14:paraId="51D2D4FB" w14:textId="3578E762" w:rsidR="005C460E" w:rsidRPr="00164330" w:rsidRDefault="005C460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Por lo anterior expuesto</w:t>
      </w:r>
      <w:r w:rsidR="00F91077" w:rsidRPr="00164330">
        <w:rPr>
          <w:rFonts w:ascii="Times New Roman" w:hAnsi="Times New Roman" w:cs="Times New Roman"/>
          <w:sz w:val="24"/>
          <w:szCs w:val="24"/>
        </w:rPr>
        <w:t>,</w:t>
      </w:r>
      <w:r w:rsidRPr="00164330">
        <w:rPr>
          <w:rFonts w:ascii="Times New Roman" w:hAnsi="Times New Roman" w:cs="Times New Roman"/>
          <w:sz w:val="24"/>
          <w:szCs w:val="24"/>
        </w:rPr>
        <w:t xml:space="preserve"> agradecemos su apoyo para la determinación de esta iniciativa.</w:t>
      </w:r>
    </w:p>
    <w:p w14:paraId="204191F4" w14:textId="2109CEF1" w:rsidR="005C460E" w:rsidRPr="00164330" w:rsidRDefault="005C460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¡Viva el Estado de México! ¡Viva el Estado de México!</w:t>
      </w:r>
    </w:p>
    <w:p w14:paraId="0E88FF48" w14:textId="03F1C9B2" w:rsidR="005C460E" w:rsidRPr="00164330" w:rsidRDefault="005C460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Es cu</w:t>
      </w:r>
      <w:r w:rsidR="00F91077" w:rsidRPr="00164330">
        <w:rPr>
          <w:rFonts w:ascii="Times New Roman" w:hAnsi="Times New Roman" w:cs="Times New Roman"/>
          <w:sz w:val="24"/>
          <w:szCs w:val="24"/>
        </w:rPr>
        <w:t>a</w:t>
      </w:r>
      <w:r w:rsidRPr="00164330">
        <w:rPr>
          <w:rFonts w:ascii="Times New Roman" w:hAnsi="Times New Roman" w:cs="Times New Roman"/>
          <w:sz w:val="24"/>
          <w:szCs w:val="24"/>
        </w:rPr>
        <w:t>nto</w:t>
      </w:r>
      <w:r w:rsidR="00F91077" w:rsidRPr="00164330">
        <w:rPr>
          <w:rFonts w:ascii="Times New Roman" w:hAnsi="Times New Roman" w:cs="Times New Roman"/>
          <w:sz w:val="24"/>
          <w:szCs w:val="24"/>
        </w:rPr>
        <w:t>,</w:t>
      </w:r>
      <w:r w:rsidRPr="00164330">
        <w:rPr>
          <w:rFonts w:ascii="Times New Roman" w:hAnsi="Times New Roman" w:cs="Times New Roman"/>
          <w:sz w:val="24"/>
          <w:szCs w:val="24"/>
        </w:rPr>
        <w:t xml:space="preserve"> diputada Presidenta.</w:t>
      </w:r>
    </w:p>
    <w:p w14:paraId="0DEABBE5" w14:textId="77777777" w:rsidR="00755505" w:rsidRPr="00164330" w:rsidRDefault="00755505" w:rsidP="00B266B9">
      <w:pPr>
        <w:pStyle w:val="Sinespaciado"/>
        <w:rPr>
          <w:rFonts w:ascii="Times New Roman" w:hAnsi="Times New Roman" w:cs="Times New Roman"/>
          <w:sz w:val="24"/>
          <w:szCs w:val="24"/>
        </w:rPr>
      </w:pPr>
    </w:p>
    <w:p w14:paraId="0136E79C" w14:textId="77777777" w:rsidR="00755505" w:rsidRPr="00164330" w:rsidRDefault="00755505" w:rsidP="00B266B9">
      <w:pPr>
        <w:pStyle w:val="Sinespaciado"/>
        <w:rPr>
          <w:rFonts w:ascii="Times New Roman" w:hAnsi="Times New Roman" w:cs="Times New Roman"/>
          <w:sz w:val="24"/>
          <w:szCs w:val="24"/>
        </w:rPr>
        <w:sectPr w:rsidR="00755505" w:rsidRPr="00164330" w:rsidSect="00164330">
          <w:type w:val="continuous"/>
          <w:pgSz w:w="12240" w:h="15840"/>
          <w:pgMar w:top="1134" w:right="1134" w:bottom="1134" w:left="1701" w:header="708" w:footer="708" w:gutter="0"/>
          <w:cols w:space="708"/>
          <w:docGrid w:linePitch="360"/>
        </w:sectPr>
      </w:pPr>
    </w:p>
    <w:p w14:paraId="325FED9E" w14:textId="77777777" w:rsidR="00755505" w:rsidRPr="0086167C" w:rsidRDefault="00755505" w:rsidP="0086167C">
      <w:pPr>
        <w:pStyle w:val="Sinespaciado"/>
        <w:rPr>
          <w:rFonts w:ascii="Times New Roman" w:hAnsi="Times New Roman" w:cs="Times New Roman"/>
          <w:sz w:val="24"/>
          <w:szCs w:val="24"/>
        </w:rPr>
      </w:pPr>
    </w:p>
    <w:p w14:paraId="252B84BE" w14:textId="77777777" w:rsidR="00755505" w:rsidRPr="0086167C" w:rsidRDefault="00755505" w:rsidP="0086167C">
      <w:pPr>
        <w:pStyle w:val="Sinespaciado"/>
        <w:jc w:val="center"/>
        <w:rPr>
          <w:rFonts w:ascii="Times New Roman" w:hAnsi="Times New Roman" w:cs="Times New Roman"/>
          <w:sz w:val="24"/>
          <w:szCs w:val="24"/>
        </w:rPr>
      </w:pPr>
      <w:r w:rsidRPr="0086167C">
        <w:rPr>
          <w:rFonts w:ascii="Times New Roman" w:hAnsi="Times New Roman" w:cs="Times New Roman"/>
          <w:sz w:val="24"/>
          <w:szCs w:val="24"/>
        </w:rPr>
        <w:t>(Se inserta el documento)</w:t>
      </w:r>
    </w:p>
    <w:p w14:paraId="119030CD" w14:textId="77777777" w:rsidR="00755505" w:rsidRPr="0086167C" w:rsidRDefault="00755505" w:rsidP="0086167C">
      <w:pPr>
        <w:pStyle w:val="Sinespaciado"/>
        <w:rPr>
          <w:rFonts w:ascii="Times New Roman" w:hAnsi="Times New Roman" w:cs="Times New Roman"/>
          <w:sz w:val="24"/>
          <w:szCs w:val="24"/>
        </w:rPr>
      </w:pPr>
    </w:p>
    <w:p w14:paraId="0161E720" w14:textId="77777777" w:rsidR="0086167C" w:rsidRPr="0086167C" w:rsidRDefault="0086167C" w:rsidP="0086167C">
      <w:pPr>
        <w:spacing w:after="0" w:line="240" w:lineRule="auto"/>
        <w:contextualSpacing/>
        <w:jc w:val="both"/>
        <w:rPr>
          <w:rFonts w:ascii="Times New Roman" w:eastAsia="Calibri" w:hAnsi="Times New Roman" w:cs="Times New Roman"/>
          <w:b/>
          <w:sz w:val="24"/>
          <w:szCs w:val="24"/>
        </w:rPr>
      </w:pPr>
      <w:bookmarkStart w:id="10" w:name="_Hlk157607623"/>
      <w:r w:rsidRPr="0086167C">
        <w:rPr>
          <w:rFonts w:ascii="Times New Roman" w:eastAsia="Calibri" w:hAnsi="Times New Roman" w:cs="Times New Roman"/>
          <w:b/>
          <w:sz w:val="24"/>
          <w:szCs w:val="24"/>
        </w:rPr>
        <w:t xml:space="preserve">DICTAMEN FORMULADO A LA INICIATIVA CON PROYECTO DE DECRETO PARA QUE SE INSCRIBA CON LETRAS DORADAS EN EL MURO DE HONOR DEL SALÓN DE SESIONES “JOSÉ MARÍA MORELOS Y PAVÓN” LA LEYENDA "2024. AÑO DEL BICENTENARIO DE LA ERECCIÓN DEL ESTADO LIBRE Y SOBERANO DE MÉXICO", PRESENTADA POR EL DIPUTADO SERGIO GARCÍA SOSA, LA </w:t>
      </w:r>
      <w:r w:rsidRPr="0086167C">
        <w:rPr>
          <w:rFonts w:ascii="Times New Roman" w:eastAsia="Calibri" w:hAnsi="Times New Roman" w:cs="Times New Roman"/>
          <w:b/>
          <w:sz w:val="24"/>
          <w:szCs w:val="24"/>
        </w:rPr>
        <w:lastRenderedPageBreak/>
        <w:t>DIPUTADA MARÍA DEL ROSARIO AGUIRRE FLORES Y LA DIPUTADA SILVIA BARBERENA MALDONADO, INTEGRANTES DEL GRUPO PARLAMENTARIO DEL PARTIDO DEL TRABAJO.</w:t>
      </w:r>
    </w:p>
    <w:p w14:paraId="23EC61A3"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3E6A67BC" w14:textId="77777777" w:rsidR="0086167C" w:rsidRPr="0086167C" w:rsidRDefault="0086167C" w:rsidP="0086167C">
      <w:pPr>
        <w:spacing w:after="0" w:line="240" w:lineRule="auto"/>
        <w:contextualSpacing/>
        <w:jc w:val="both"/>
        <w:rPr>
          <w:rFonts w:ascii="Times New Roman" w:eastAsia="Calibri" w:hAnsi="Times New Roman" w:cs="Times New Roman"/>
          <w:b/>
          <w:sz w:val="24"/>
          <w:szCs w:val="24"/>
          <w:lang w:val="es-ES"/>
        </w:rPr>
      </w:pPr>
      <w:r w:rsidRPr="0086167C">
        <w:rPr>
          <w:rFonts w:ascii="Times New Roman" w:eastAsia="Calibri" w:hAnsi="Times New Roman" w:cs="Times New Roman"/>
          <w:b/>
          <w:sz w:val="24"/>
          <w:szCs w:val="24"/>
          <w:lang w:val="es-ES"/>
        </w:rPr>
        <w:t>HONORABLE ASAMBLEA:</w:t>
      </w:r>
    </w:p>
    <w:p w14:paraId="131A5B26"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7527734E"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r w:rsidRPr="0086167C">
        <w:rPr>
          <w:rFonts w:ascii="Times New Roman" w:eastAsia="Calibri" w:hAnsi="Times New Roman" w:cs="Times New Roman"/>
          <w:sz w:val="24"/>
          <w:szCs w:val="24"/>
        </w:rPr>
        <w:t xml:space="preserve">La Presidencia de la "LXI" Legislatura remitió a la Comisión Legislativa de Gobernación y Puntos Constitucionales, para su estudio y dictamen la </w:t>
      </w:r>
      <w:bookmarkStart w:id="11" w:name="_Hlk129215590"/>
      <w:r w:rsidRPr="0086167C">
        <w:rPr>
          <w:rFonts w:ascii="Times New Roman" w:eastAsia="Calibri" w:hAnsi="Times New Roman" w:cs="Times New Roman"/>
          <w:sz w:val="24"/>
          <w:szCs w:val="24"/>
        </w:rPr>
        <w:t>Iniciativa con Proyecto de Decreto para que se inscriba con letras doradas en el Muro de Honor del Salón de Sesiones “José María Morelos y Pavón” la leyenda "2024. Año del Bicentenario de la Erección del Estado Libre y Soberano de México", presentada por el Diputado Sergio García Sosa, la Diputada María del Rosario Aguirre Flores y la Diputada Silvia Barberena Maldonado, integrantes del Grupo Parlamentario del Partido del Trabajo.</w:t>
      </w:r>
    </w:p>
    <w:bookmarkEnd w:id="11"/>
    <w:p w14:paraId="057F6183"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p>
    <w:p w14:paraId="02CCA0E8"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r w:rsidRPr="0086167C">
        <w:rPr>
          <w:rFonts w:ascii="Times New Roman" w:eastAsia="Calibri" w:hAnsi="Times New Roman" w:cs="Times New Roman"/>
          <w:sz w:val="24"/>
          <w:szCs w:val="24"/>
        </w:rPr>
        <w:t>Desarrollado el estudio de la Iniciativa y discutido ampliamente en la Comisión Legislativa, nos permitimos, con sustento en lo previsto en los artículos 68, 70 y 82 de la Ley Orgánica del Poder Legislativo, en relación con lo señalado en los artículos 13 A, 70, 73, 75, 78, 79 y 80 del Reglamento del Poder Legislativo, someter a la consideración de la “LXI” Legislatura el siguiente:</w:t>
      </w:r>
    </w:p>
    <w:p w14:paraId="7F458E3D"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2A6EAF94"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lang w:val="es-ES"/>
        </w:rPr>
      </w:pPr>
      <w:r w:rsidRPr="0086167C">
        <w:rPr>
          <w:rFonts w:ascii="Times New Roman" w:eastAsia="Calibri" w:hAnsi="Times New Roman" w:cs="Times New Roman"/>
          <w:b/>
          <w:sz w:val="24"/>
          <w:szCs w:val="24"/>
          <w:lang w:val="es-ES"/>
        </w:rPr>
        <w:t>DICTAMEN</w:t>
      </w:r>
    </w:p>
    <w:p w14:paraId="73527D15"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3E9570EF" w14:textId="77777777" w:rsidR="0086167C" w:rsidRPr="0086167C" w:rsidRDefault="0086167C" w:rsidP="0086167C">
      <w:pPr>
        <w:spacing w:after="0" w:line="240" w:lineRule="auto"/>
        <w:contextualSpacing/>
        <w:jc w:val="both"/>
        <w:rPr>
          <w:rFonts w:ascii="Times New Roman" w:eastAsia="Calibri" w:hAnsi="Times New Roman" w:cs="Times New Roman"/>
          <w:b/>
          <w:sz w:val="24"/>
          <w:szCs w:val="24"/>
          <w:lang w:val="es-ES"/>
        </w:rPr>
      </w:pPr>
      <w:r w:rsidRPr="0086167C">
        <w:rPr>
          <w:rFonts w:ascii="Times New Roman" w:eastAsia="Calibri" w:hAnsi="Times New Roman" w:cs="Times New Roman"/>
          <w:b/>
          <w:sz w:val="24"/>
          <w:szCs w:val="24"/>
          <w:lang w:val="es-ES"/>
        </w:rPr>
        <w:t>ANTECEDENTES.</w:t>
      </w:r>
    </w:p>
    <w:p w14:paraId="061A66A8"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3DE0E8BD"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r w:rsidRPr="0086167C">
        <w:rPr>
          <w:rFonts w:ascii="Times New Roman" w:eastAsia="Calibri" w:hAnsi="Times New Roman" w:cs="Times New Roman"/>
          <w:b/>
          <w:sz w:val="24"/>
          <w:szCs w:val="24"/>
          <w:lang w:val="es-ES"/>
        </w:rPr>
        <w:t>1.-</w:t>
      </w:r>
      <w:r w:rsidRPr="0086167C">
        <w:rPr>
          <w:rFonts w:ascii="Times New Roman" w:eastAsia="Calibri" w:hAnsi="Times New Roman" w:cs="Times New Roman"/>
          <w:sz w:val="24"/>
          <w:szCs w:val="24"/>
          <w:lang w:val="es-ES"/>
        </w:rPr>
        <w:t xml:space="preserve"> En sesión de la “LXI” Legislatura celebrada el día seis de febrero del dos mil veinticuatro, el Diputado Sergio García Sosa, la Diputada Silvia Barberena Maldonado y la Diputada María del Rosario Aguirre Flores, del Grupo Parlamentario del Partido del Trabajo de la “LXI” del Estado de México, </w:t>
      </w:r>
      <w:r w:rsidRPr="0086167C">
        <w:rPr>
          <w:rFonts w:ascii="Times New Roman" w:eastAsia="Calibri" w:hAnsi="Times New Roman" w:cs="Times New Roman"/>
          <w:sz w:val="24"/>
          <w:szCs w:val="24"/>
        </w:rPr>
        <w:t xml:space="preserve">en ejercicio del derecho de Iniciativa Legislativa previsto en los artículos 51 fracción II de la Constitución Política del Estado Libre y Soberano de México, 28 fracción I de la Ley Orgánica del Poder Legislativo del Estado Libre y Soberano de México, sometió a la aprobación de la Representación Popular la </w:t>
      </w:r>
      <w:r w:rsidRPr="0086167C">
        <w:rPr>
          <w:rFonts w:ascii="Times New Roman" w:eastAsia="Calibri" w:hAnsi="Times New Roman" w:cs="Times New Roman"/>
          <w:bCs/>
          <w:sz w:val="24"/>
          <w:szCs w:val="24"/>
        </w:rPr>
        <w:t>Iniciativa con Proyecto de Decreto para que se inscriba con letras doradas en el Muro de Honor del Salón de Sesiones “José María Morelos y Pavón” la leyenda "2024. Año del Bicentenario de la Erección del Estado Libre y Soberano de México".</w:t>
      </w:r>
    </w:p>
    <w:p w14:paraId="784D6CDA"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p>
    <w:p w14:paraId="4D55F15D"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r w:rsidRPr="0086167C">
        <w:rPr>
          <w:rFonts w:ascii="Times New Roman" w:eastAsia="Calibri" w:hAnsi="Times New Roman" w:cs="Times New Roman"/>
          <w:b/>
          <w:sz w:val="24"/>
          <w:szCs w:val="24"/>
        </w:rPr>
        <w:t>2.-</w:t>
      </w:r>
      <w:r w:rsidRPr="0086167C">
        <w:rPr>
          <w:rFonts w:ascii="Times New Roman" w:eastAsia="Calibri" w:hAnsi="Times New Roman" w:cs="Times New Roman"/>
          <w:sz w:val="24"/>
          <w:szCs w:val="24"/>
        </w:rPr>
        <w:t xml:space="preserve"> En la citada sesión fue remitida la Iniciativa con Proyecto de Decreto a la Comisión Legislativa de Gobernación y Puntos Constitucionales, para su estudio y dictamen.</w:t>
      </w:r>
    </w:p>
    <w:p w14:paraId="75195486"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p>
    <w:p w14:paraId="67CC8D6A"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r w:rsidRPr="0086167C">
        <w:rPr>
          <w:rFonts w:ascii="Times New Roman" w:eastAsia="Calibri" w:hAnsi="Times New Roman" w:cs="Times New Roman"/>
          <w:b/>
          <w:sz w:val="24"/>
          <w:szCs w:val="24"/>
        </w:rPr>
        <w:t>3.-</w:t>
      </w:r>
      <w:r w:rsidRPr="0086167C">
        <w:rPr>
          <w:rFonts w:ascii="Times New Roman" w:eastAsia="Calibri" w:hAnsi="Times New Roman" w:cs="Times New Roman"/>
          <w:sz w:val="24"/>
          <w:szCs w:val="24"/>
        </w:rPr>
        <w:t xml:space="preserve"> En fecha </w:t>
      </w:r>
      <w:r w:rsidRPr="0086167C">
        <w:rPr>
          <w:rFonts w:ascii="Times New Roman" w:eastAsia="Calibri" w:hAnsi="Times New Roman" w:cs="Times New Roman"/>
          <w:sz w:val="24"/>
          <w:szCs w:val="24"/>
          <w:lang w:val="es-ES"/>
        </w:rPr>
        <w:t>seis de febrero del dos mil veinticuatro</w:t>
      </w:r>
      <w:r w:rsidRPr="0086167C">
        <w:rPr>
          <w:rFonts w:ascii="Times New Roman" w:eastAsia="Calibri" w:hAnsi="Times New Roman" w:cs="Times New Roman"/>
          <w:sz w:val="24"/>
          <w:szCs w:val="24"/>
        </w:rPr>
        <w:t>, mediante oficio, él y las Secretarias de la Directiva de la “LXI” Legislatura enviaron la Iniciativa con Proyecto de Decreto al Presidente de la Comisión Legislativa de Gobernación y Puntos Constitucionales</w:t>
      </w:r>
      <w:r w:rsidRPr="0086167C">
        <w:rPr>
          <w:rFonts w:ascii="Times New Roman" w:eastAsia="Calibri" w:hAnsi="Times New Roman" w:cs="Times New Roman"/>
          <w:sz w:val="24"/>
          <w:szCs w:val="24"/>
          <w:lang w:val="es-ES"/>
        </w:rPr>
        <w:t>.</w:t>
      </w:r>
    </w:p>
    <w:p w14:paraId="2D5A1BB6"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p>
    <w:p w14:paraId="74E5E6C9"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r w:rsidRPr="0086167C">
        <w:rPr>
          <w:rFonts w:ascii="Times New Roman" w:eastAsia="Calibri" w:hAnsi="Times New Roman" w:cs="Times New Roman"/>
          <w:b/>
          <w:sz w:val="24"/>
          <w:szCs w:val="24"/>
        </w:rPr>
        <w:t>4.-</w:t>
      </w:r>
      <w:r w:rsidRPr="0086167C">
        <w:rPr>
          <w:rFonts w:ascii="Times New Roman" w:eastAsia="Calibri" w:hAnsi="Times New Roman" w:cs="Times New Roman"/>
          <w:sz w:val="24"/>
          <w:szCs w:val="24"/>
        </w:rPr>
        <w:t xml:space="preserve"> El Secretario Técnico de la Comisión Legislativa en cumplimiento de su tarea, distribuyó copia de la Iniciativa con Proyecto de Decreto, a cada integrante de la Comisión Legislativa de Gobernación y Puntos Constitucionales.</w:t>
      </w:r>
    </w:p>
    <w:p w14:paraId="32D3ACC6"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p>
    <w:p w14:paraId="7D97F63A"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r w:rsidRPr="0086167C">
        <w:rPr>
          <w:rFonts w:ascii="Times New Roman" w:eastAsia="Calibri" w:hAnsi="Times New Roman" w:cs="Times New Roman"/>
          <w:b/>
          <w:sz w:val="24"/>
          <w:szCs w:val="24"/>
        </w:rPr>
        <w:t>5.-</w:t>
      </w:r>
      <w:r w:rsidRPr="0086167C">
        <w:rPr>
          <w:rFonts w:ascii="Times New Roman" w:eastAsia="Calibri" w:hAnsi="Times New Roman" w:cs="Times New Roman"/>
          <w:sz w:val="24"/>
          <w:szCs w:val="24"/>
        </w:rPr>
        <w:t xml:space="preserve"> El día veintiocho de febrero de dos mil veinticuatro, la Comisión Legislativa de Gobernación y Puntos Constitucionales, llevó a cabo reunión de dictaminación.</w:t>
      </w:r>
    </w:p>
    <w:p w14:paraId="49CE0827" w14:textId="77777777" w:rsidR="0086167C" w:rsidRPr="0086167C" w:rsidRDefault="0086167C" w:rsidP="0086167C">
      <w:pPr>
        <w:spacing w:after="0" w:line="240" w:lineRule="auto"/>
        <w:contextualSpacing/>
        <w:rPr>
          <w:rFonts w:ascii="Times New Roman" w:eastAsia="Calibri" w:hAnsi="Times New Roman" w:cs="Times New Roman"/>
          <w:sz w:val="24"/>
          <w:szCs w:val="24"/>
        </w:rPr>
      </w:pPr>
    </w:p>
    <w:p w14:paraId="001BAE64"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r w:rsidRPr="0086167C">
        <w:rPr>
          <w:rFonts w:ascii="Times New Roman" w:eastAsia="Calibri" w:hAnsi="Times New Roman" w:cs="Times New Roman"/>
          <w:b/>
          <w:sz w:val="24"/>
          <w:szCs w:val="24"/>
          <w:lang w:val="es-ES"/>
        </w:rPr>
        <w:lastRenderedPageBreak/>
        <w:t>6.-</w:t>
      </w:r>
      <w:r w:rsidRPr="0086167C">
        <w:rPr>
          <w:rFonts w:ascii="Times New Roman" w:eastAsia="Calibri" w:hAnsi="Times New Roman" w:cs="Times New Roman"/>
          <w:sz w:val="24"/>
          <w:szCs w:val="24"/>
          <w:lang w:val="es-ES"/>
        </w:rPr>
        <w:t xml:space="preserve"> Es procedente que la “LXI” Legislatura, testimonie su reconocimiento al pueblo del Estado de México, a su historia, a la identidad, a la unidad y a los principios y valores mexiquenses, vinculados con la propia Federación Mexicana.  La consciencia de las y los mexiquenses se ha ido forjando todos los días desde 1824, en circunstancias históricas trascendentes y en el diario devenir de cada persona, aportando sus ideales y su esfuerzo para el porvenir y la edificación de una mejor sociedad, para la conquista de las más altas metas individuales y colectivas.</w:t>
      </w:r>
    </w:p>
    <w:p w14:paraId="40FDED39"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688274B4"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r w:rsidRPr="0086167C">
        <w:rPr>
          <w:rFonts w:ascii="Times New Roman" w:eastAsia="Calibri" w:hAnsi="Times New Roman" w:cs="Times New Roman"/>
          <w:sz w:val="24"/>
          <w:szCs w:val="24"/>
          <w:lang w:val="es-ES"/>
        </w:rPr>
        <w:t xml:space="preserve">La inscripción de la leyenda que se propone conlleva un testimonio de </w:t>
      </w:r>
      <w:r w:rsidRPr="0086167C">
        <w:rPr>
          <w:rFonts w:ascii="Times New Roman" w:eastAsia="Calibri" w:hAnsi="Times New Roman" w:cs="Times New Roman"/>
          <w:sz w:val="24"/>
          <w:szCs w:val="24"/>
        </w:rPr>
        <w:t>reconocimiento a cada mexiquense, a la unidad fraterna, a las experiencias compartidas y al trabajo solidario.</w:t>
      </w:r>
    </w:p>
    <w:p w14:paraId="6FC4132D"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p>
    <w:p w14:paraId="502093DE"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r w:rsidRPr="0086167C">
        <w:rPr>
          <w:rFonts w:ascii="Times New Roman" w:eastAsia="Calibri" w:hAnsi="Times New Roman" w:cs="Times New Roman"/>
          <w:sz w:val="24"/>
          <w:szCs w:val="24"/>
        </w:rPr>
        <w:t xml:space="preserve">En consecuencia, es procedente inscribir con letras doradas en el Muro de Honor del Salón de Sesiones “José María Morelos y Pavón” del Palacio Legislativo la leyenda "2024. Año del Bicentenario de la Erección del Estado Libre y Soberano de México". </w:t>
      </w:r>
    </w:p>
    <w:p w14:paraId="0CD5827E"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75FBE341"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r w:rsidRPr="0086167C">
        <w:rPr>
          <w:rFonts w:ascii="Times New Roman" w:eastAsia="Calibri" w:hAnsi="Times New Roman" w:cs="Times New Roman"/>
          <w:sz w:val="24"/>
          <w:szCs w:val="24"/>
        </w:rPr>
        <w:t>Asimismo, es adecuado que, la Junta de Coordinación Política tomará las acciones y previsiones necesarias para que el presente Decreto se cumpla.</w:t>
      </w:r>
    </w:p>
    <w:p w14:paraId="5B4A1964" w14:textId="77777777" w:rsidR="0086167C" w:rsidRPr="0086167C" w:rsidRDefault="0086167C" w:rsidP="0086167C">
      <w:pPr>
        <w:spacing w:after="0" w:line="240" w:lineRule="auto"/>
        <w:contextualSpacing/>
        <w:rPr>
          <w:rFonts w:ascii="Times New Roman" w:eastAsia="Calibri" w:hAnsi="Times New Roman" w:cs="Times New Roman"/>
          <w:sz w:val="24"/>
          <w:szCs w:val="24"/>
        </w:rPr>
      </w:pPr>
    </w:p>
    <w:p w14:paraId="44BCF701" w14:textId="77777777" w:rsidR="0086167C" w:rsidRPr="0086167C" w:rsidRDefault="0086167C" w:rsidP="0086167C">
      <w:pPr>
        <w:spacing w:after="0" w:line="240" w:lineRule="auto"/>
        <w:contextualSpacing/>
        <w:jc w:val="both"/>
        <w:rPr>
          <w:rFonts w:ascii="Times New Roman" w:eastAsia="Calibri" w:hAnsi="Times New Roman" w:cs="Times New Roman"/>
          <w:b/>
          <w:sz w:val="24"/>
          <w:szCs w:val="24"/>
          <w:lang w:val="es-ES"/>
        </w:rPr>
      </w:pPr>
      <w:r w:rsidRPr="0086167C">
        <w:rPr>
          <w:rFonts w:ascii="Times New Roman" w:eastAsia="Calibri" w:hAnsi="Times New Roman" w:cs="Times New Roman"/>
          <w:b/>
          <w:sz w:val="24"/>
          <w:szCs w:val="24"/>
          <w:lang w:val="es-ES"/>
        </w:rPr>
        <w:t>CONSIDERACIONES.</w:t>
      </w:r>
    </w:p>
    <w:p w14:paraId="205CCDDD"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23524B5D"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r w:rsidRPr="0086167C">
        <w:rPr>
          <w:rFonts w:ascii="Times New Roman" w:eastAsia="Calibri" w:hAnsi="Times New Roman" w:cs="Times New Roman"/>
          <w:bCs/>
          <w:sz w:val="24"/>
          <w:szCs w:val="24"/>
        </w:rPr>
        <w:t>Es competencia de la “LXI” Legislatura conocer y resolver la Iniciativa con Proyecto de Decreto, en atención a lo establecido en el artículo 61 fracción I de la Constitución Política del Estado Libre y Soberano de México, que la faculta para expedir leyes, decretos o acuerdos para el régimen interior del Estado, en todos los ramos de la administración del gobierno.</w:t>
      </w:r>
    </w:p>
    <w:p w14:paraId="2721EB7B"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p>
    <w:p w14:paraId="5B53861A" w14:textId="77777777" w:rsidR="0086167C" w:rsidRPr="0086167C" w:rsidRDefault="0086167C" w:rsidP="0086167C">
      <w:pPr>
        <w:spacing w:after="0" w:line="240" w:lineRule="auto"/>
        <w:contextualSpacing/>
        <w:jc w:val="both"/>
        <w:rPr>
          <w:rFonts w:ascii="Times New Roman" w:eastAsia="Calibri" w:hAnsi="Times New Roman" w:cs="Times New Roman"/>
          <w:b/>
          <w:sz w:val="24"/>
          <w:szCs w:val="24"/>
        </w:rPr>
      </w:pPr>
      <w:r w:rsidRPr="0086167C">
        <w:rPr>
          <w:rFonts w:ascii="Times New Roman" w:eastAsia="Calibri" w:hAnsi="Times New Roman" w:cs="Times New Roman"/>
          <w:b/>
          <w:sz w:val="24"/>
          <w:szCs w:val="24"/>
        </w:rPr>
        <w:t>ANÁLISIS Y VALORACIÓN DE LOS ARGUMENTOS.</w:t>
      </w:r>
    </w:p>
    <w:p w14:paraId="2E4C8B08"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p>
    <w:p w14:paraId="497E87D9"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r w:rsidRPr="0086167C">
        <w:rPr>
          <w:rFonts w:ascii="Times New Roman" w:eastAsia="Calibri" w:hAnsi="Times New Roman" w:cs="Times New Roman"/>
          <w:sz w:val="24"/>
          <w:szCs w:val="24"/>
          <w:lang w:val="es-ES"/>
        </w:rPr>
        <w:t xml:space="preserve">Entendemos que los hechos históricos en nuestro país posterior al año 1821 vislumbraban la búsqueda de la forma de gobierno que adoptaríamos posterior a separarnos del reino español; en ese sentido con la entrada triunfal del Ejército </w:t>
      </w:r>
      <w:proofErr w:type="spellStart"/>
      <w:r w:rsidRPr="0086167C">
        <w:rPr>
          <w:rFonts w:ascii="Times New Roman" w:eastAsia="Calibri" w:hAnsi="Times New Roman" w:cs="Times New Roman"/>
          <w:sz w:val="24"/>
          <w:szCs w:val="24"/>
          <w:lang w:val="es-ES"/>
        </w:rPr>
        <w:t>Trigarante</w:t>
      </w:r>
      <w:proofErr w:type="spellEnd"/>
      <w:r w:rsidRPr="0086167C">
        <w:rPr>
          <w:rFonts w:ascii="Times New Roman" w:eastAsia="Calibri" w:hAnsi="Times New Roman" w:cs="Times New Roman"/>
          <w:sz w:val="24"/>
          <w:szCs w:val="24"/>
          <w:lang w:val="es-ES"/>
        </w:rPr>
        <w:t xml:space="preserve"> a la Ciudad de México liderado por Agustín de Iturbide se apertura una nueva historia y se redactan documentos como el Plan de Iguala que buscaba la unión de los mexicanos y el reconocimiento de la religión católica como religión única, aunado a los Tratados de Córdova que enmarcaban la organización de una república soberana, como se precisa en la parte expositiva de la Iniciativa.</w:t>
      </w:r>
    </w:p>
    <w:p w14:paraId="162E76C9"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0F8FC687"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r w:rsidRPr="0086167C">
        <w:rPr>
          <w:rFonts w:ascii="Times New Roman" w:eastAsia="Calibri" w:hAnsi="Times New Roman" w:cs="Times New Roman"/>
          <w:sz w:val="24"/>
          <w:szCs w:val="24"/>
          <w:lang w:val="es-ES"/>
        </w:rPr>
        <w:t>Destacamos, como lo hace la Iniciativa que, posterior al nombramiento de Agustín de Iturbide como emperador de México en 1822, se da el comienzo de la proclamación de la República en 1823 dando salida al mismo y dando inicio a la que hoy somos como nación y que a partir de ese momento comenzó la manera de organización como hoy conocemos las entidades federativas, tomado en cuenta el territorio de la intendencia colonial y dando paso a las primeros 19 organizaciones de Gobierno de Carácter Estatal y 4 territorios Federales.</w:t>
      </w:r>
    </w:p>
    <w:p w14:paraId="19BFE3CA"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71927F71"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r w:rsidRPr="0086167C">
        <w:rPr>
          <w:rFonts w:ascii="Times New Roman" w:eastAsia="Calibri" w:hAnsi="Times New Roman" w:cs="Times New Roman"/>
          <w:sz w:val="24"/>
          <w:szCs w:val="24"/>
          <w:lang w:val="es-ES"/>
        </w:rPr>
        <w:t xml:space="preserve">Como se reseña en la Iniciativa, el 9 de Enero de 1824 Melchor </w:t>
      </w:r>
      <w:proofErr w:type="spellStart"/>
      <w:r w:rsidRPr="0086167C">
        <w:rPr>
          <w:rFonts w:ascii="Times New Roman" w:eastAsia="Calibri" w:hAnsi="Times New Roman" w:cs="Times New Roman"/>
          <w:sz w:val="24"/>
          <w:szCs w:val="24"/>
          <w:lang w:val="es-ES"/>
        </w:rPr>
        <w:t>Muzquiz</w:t>
      </w:r>
      <w:proofErr w:type="spellEnd"/>
      <w:r w:rsidRPr="0086167C">
        <w:rPr>
          <w:rFonts w:ascii="Times New Roman" w:eastAsia="Calibri" w:hAnsi="Times New Roman" w:cs="Times New Roman"/>
          <w:sz w:val="24"/>
          <w:szCs w:val="24"/>
          <w:lang w:val="es-ES"/>
        </w:rPr>
        <w:t xml:space="preserve"> con el cargo de Coronel del Ejército y Teniente Coronel Mayor de Nacionales de Infantería de la Ciudad de México publicó por Bando el Decreto expedido por el Soberano Congreso Constituyente Mexicano con el fin de establecer la Ley que creará las Legislaturas Constituyentes; en donde en su artículo primero menciona de manera particular la creación de los estados de Guanajuato, México, Michoacán, Querétaro, Puebla, San Luis Potosí y Veracruz quienes tendrán que establecer sus legislaturas constituyentes.</w:t>
      </w:r>
    </w:p>
    <w:p w14:paraId="1C3001B2"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78BDD603"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r w:rsidRPr="0086167C">
        <w:rPr>
          <w:rFonts w:ascii="Times New Roman" w:eastAsia="Calibri" w:hAnsi="Times New Roman" w:cs="Times New Roman"/>
          <w:sz w:val="24"/>
          <w:szCs w:val="24"/>
          <w:lang w:val="es-ES"/>
        </w:rPr>
        <w:t xml:space="preserve">Por otra parte, el Decreto por el cual se creó el Estado de México fue firmado el 4 de octubre de 1823, teniendo efecto su fundación el 2 de marzo de 1824 cuando se instaló el Primer Congreso Constituyente del Estado de México, siendo Presidente de la mesa de trabajo el Diputado José María Luis Mora, en donde se ordenó que mientras se organizaba un gobierno provisional, ejerciera las funciones de Gobernador el Jefe Político que en esa época era Melchor </w:t>
      </w:r>
      <w:proofErr w:type="spellStart"/>
      <w:r w:rsidRPr="0086167C">
        <w:rPr>
          <w:rFonts w:ascii="Times New Roman" w:eastAsia="Calibri" w:hAnsi="Times New Roman" w:cs="Times New Roman"/>
          <w:sz w:val="24"/>
          <w:szCs w:val="24"/>
          <w:lang w:val="es-ES"/>
        </w:rPr>
        <w:t>Múzquiz</w:t>
      </w:r>
      <w:proofErr w:type="spellEnd"/>
      <w:r w:rsidRPr="0086167C">
        <w:rPr>
          <w:rFonts w:ascii="Times New Roman" w:eastAsia="Calibri" w:hAnsi="Times New Roman" w:cs="Times New Roman"/>
          <w:sz w:val="24"/>
          <w:szCs w:val="24"/>
          <w:lang w:val="es-ES"/>
        </w:rPr>
        <w:t>.  Y es así como el primer Congreso Constituyente se instaló el 2 de octubre de 1824 con 21 diputados; Legislatura que emitió 96 decretos, culminado su periodo el 1 de marzo de 1827 y dejando como legado la primera Constitución Política del Estado de México, información que la Iniciativa describe.</w:t>
      </w:r>
    </w:p>
    <w:p w14:paraId="25C834D1"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0C9EF5FE"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r w:rsidRPr="0086167C">
        <w:rPr>
          <w:rFonts w:ascii="Times New Roman" w:eastAsia="Calibri" w:hAnsi="Times New Roman" w:cs="Times New Roman"/>
          <w:sz w:val="24"/>
          <w:szCs w:val="24"/>
          <w:lang w:val="es-ES"/>
        </w:rPr>
        <w:t xml:space="preserve">Agrega la Iniciativa que, en este año 2024, el Estado de México, estará cumpliendo 200 años de su establecimiento como entidad federativa, concebida en estricto sentido como el Estado más poblado del país con un gran dinamismo en muchos aspectos y con lo más valioso, nuestra gente: “Mexicanos por Patria y Provincia” y mexiquenses por nacimiento </w:t>
      </w:r>
      <w:proofErr w:type="spellStart"/>
      <w:r w:rsidRPr="0086167C">
        <w:rPr>
          <w:rFonts w:ascii="Times New Roman" w:eastAsia="Calibri" w:hAnsi="Times New Roman" w:cs="Times New Roman"/>
          <w:sz w:val="24"/>
          <w:szCs w:val="24"/>
          <w:lang w:val="es-ES"/>
        </w:rPr>
        <w:t>u</w:t>
      </w:r>
      <w:proofErr w:type="spellEnd"/>
      <w:r w:rsidRPr="0086167C">
        <w:rPr>
          <w:rFonts w:ascii="Times New Roman" w:eastAsia="Calibri" w:hAnsi="Times New Roman" w:cs="Times New Roman"/>
          <w:sz w:val="24"/>
          <w:szCs w:val="24"/>
          <w:lang w:val="es-ES"/>
        </w:rPr>
        <w:t xml:space="preserve"> adopción.</w:t>
      </w:r>
    </w:p>
    <w:p w14:paraId="494FD05D"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15F95761"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r w:rsidRPr="0086167C">
        <w:rPr>
          <w:rFonts w:ascii="Times New Roman" w:eastAsia="Calibri" w:hAnsi="Times New Roman" w:cs="Times New Roman"/>
          <w:sz w:val="24"/>
          <w:szCs w:val="24"/>
          <w:lang w:val="es-ES"/>
        </w:rPr>
        <w:t xml:space="preserve">Resaltamos con quienes realizan la propuesta que, día a día hacemos historia y de manera reciente hemos sido testigos desde esta soberanía de la toma de Protesta de la primer mujer Gobernadora de nuestra entidad, la Maestra Delfina Gómez Álvarez, dando paso a un Estado que le apuesta a las mujeres.  Asimismo, apreciamos la riqueza pluricultural y </w:t>
      </w:r>
      <w:proofErr w:type="spellStart"/>
      <w:r w:rsidRPr="0086167C">
        <w:rPr>
          <w:rFonts w:ascii="Times New Roman" w:eastAsia="Calibri" w:hAnsi="Times New Roman" w:cs="Times New Roman"/>
          <w:sz w:val="24"/>
          <w:szCs w:val="24"/>
          <w:lang w:val="es-ES"/>
        </w:rPr>
        <w:t>pluriétnica</w:t>
      </w:r>
      <w:proofErr w:type="spellEnd"/>
      <w:r w:rsidRPr="0086167C">
        <w:rPr>
          <w:rFonts w:ascii="Times New Roman" w:eastAsia="Calibri" w:hAnsi="Times New Roman" w:cs="Times New Roman"/>
          <w:sz w:val="24"/>
          <w:szCs w:val="24"/>
          <w:lang w:val="es-ES"/>
        </w:rPr>
        <w:t xml:space="preserve"> de la Entidad y rendimos también, homenaje a nuestros pueblos originarios en donde su arraigo Mazahua, Tlahuica, Otomí, Matlazinca y Nahua, lo que hace enorgullecernos de nuestros orígenes y consolida nuestra Entidad.</w:t>
      </w:r>
    </w:p>
    <w:p w14:paraId="1999E4AE"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3FE6A2C7"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r w:rsidRPr="0086167C">
        <w:rPr>
          <w:rFonts w:ascii="Times New Roman" w:eastAsia="Calibri" w:hAnsi="Times New Roman" w:cs="Times New Roman"/>
          <w:sz w:val="24"/>
          <w:szCs w:val="24"/>
          <w:lang w:val="es-ES"/>
        </w:rPr>
        <w:t>Agrega la Iniciativa y estamos de acuerdo con ello en que es necesario, rendir homenaje a la tierra caliente, donde mujeres y hombres demuestran que el esfuerzo y el trabajo son detonantes de desarrollo; rindamos homenaje a la zona norte de nuestra entidad, donde los campos denotan la bonanza y tesón de nuestros campesinos mexiquenses; rindamos homenaje a nuestra zona oriente en la cual convergen grandes desarrollos industriales y parte del impulso del motor económico de nuestra entidad y finalmente rindamos homenaje a la zona centro, que guarda a los poderes que administran, imparten la justicia y legislan para que el Estado de México, sea una entidad de avanzada y referente a nivel nacional.</w:t>
      </w:r>
    </w:p>
    <w:p w14:paraId="0DFF95A5"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211C9D41" w14:textId="77777777" w:rsidR="0086167C" w:rsidRPr="0086167C" w:rsidRDefault="0086167C" w:rsidP="0086167C">
      <w:pPr>
        <w:spacing w:after="0" w:line="240" w:lineRule="auto"/>
        <w:contextualSpacing/>
        <w:jc w:val="both"/>
        <w:rPr>
          <w:rFonts w:ascii="Times New Roman" w:eastAsia="Calibri" w:hAnsi="Times New Roman" w:cs="Times New Roman"/>
          <w:b/>
          <w:sz w:val="24"/>
          <w:szCs w:val="24"/>
        </w:rPr>
      </w:pPr>
      <w:r w:rsidRPr="0086167C">
        <w:rPr>
          <w:rFonts w:ascii="Times New Roman" w:eastAsia="Calibri" w:hAnsi="Times New Roman" w:cs="Times New Roman"/>
          <w:b/>
          <w:sz w:val="24"/>
          <w:szCs w:val="24"/>
        </w:rPr>
        <w:t>ANÁLISIS Y ESTUDIO TÉCNICO DEL TEXTO NORMATIVO.</w:t>
      </w:r>
    </w:p>
    <w:p w14:paraId="61C996EF"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0DB0443E"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r w:rsidRPr="0086167C">
        <w:rPr>
          <w:rFonts w:ascii="Times New Roman" w:eastAsia="Calibri" w:hAnsi="Times New Roman" w:cs="Times New Roman"/>
          <w:sz w:val="24"/>
          <w:szCs w:val="24"/>
          <w:lang w:val="es-ES"/>
        </w:rPr>
        <w:t>Por las razones mencionadas, las y los dictaminadores, nos permitimos destacar que a la distancia de 200 años de vida jurídica, política, económica y social, el Estado de México se ha ido consolidando, paulatinamente, como una Entidad Federativa relevante, en el concierto de la República Mexicana, la más poblada, ubicada geográficamente en un lugar estratégico de la Federación, con un pujante desarrollo económico, fiel a los ideales de la Federación, de justicia, libertad e igualdad, y con grandes retos de seguridad, derechos humanos, combate a la corrupción, transparencia y servicios públicos, pero con un enorme potencial humano, cuya identidad y unidad se comenzó a forjar el 2 de marzo de 1824, al instalarse el Primer Congreso Constituyente y cimentarse con él, el alma jurídica y social de las y los mexiquenses.</w:t>
      </w:r>
    </w:p>
    <w:p w14:paraId="3E36A3D7"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5138341D"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r w:rsidRPr="0086167C">
        <w:rPr>
          <w:rFonts w:ascii="Times New Roman" w:eastAsia="Calibri" w:hAnsi="Times New Roman" w:cs="Times New Roman"/>
          <w:sz w:val="24"/>
          <w:szCs w:val="24"/>
          <w:lang w:val="es-ES"/>
        </w:rPr>
        <w:t xml:space="preserve">Por ello, reconocemos que, al arribar al Bicentenario de la Erección del Estado de México, las diputadas y los diputados, en nombre de la sociedad mexiquense debemos dejar constancia de nuestro reconocimiento al propio pueblo y a quienes en su nombre promovieron y defendieron los valores y anhelos que han permitido el desarrollo de esta entidad libre, autónoma y soberana, </w:t>
      </w:r>
      <w:r w:rsidRPr="0086167C">
        <w:rPr>
          <w:rFonts w:ascii="Times New Roman" w:eastAsia="Calibri" w:hAnsi="Times New Roman" w:cs="Times New Roman"/>
          <w:sz w:val="24"/>
          <w:szCs w:val="24"/>
          <w:lang w:val="es-ES"/>
        </w:rPr>
        <w:lastRenderedPageBreak/>
        <w:t>siempre consecuente con los principios de nuestra nación, sustentada en la federación, la república y la democracia.</w:t>
      </w:r>
    </w:p>
    <w:p w14:paraId="74342189"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0EF77F48"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r w:rsidRPr="0086167C">
        <w:rPr>
          <w:rFonts w:ascii="Times New Roman" w:eastAsia="Calibri" w:hAnsi="Times New Roman" w:cs="Times New Roman"/>
          <w:sz w:val="24"/>
          <w:szCs w:val="24"/>
          <w:lang w:val="es-ES"/>
        </w:rPr>
        <w:t>El Estado de México, a lo largo de su historia ha condensado, fortalecido y potenciado el ideario político de la Nación Mexicana y ha concurrido a su propia transformación y a la de México articulando su pasado, presente y futuro con el de México para mejorar su propio destino y el destino común de los mexicanos.</w:t>
      </w:r>
    </w:p>
    <w:p w14:paraId="47DAA008"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293A398F"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r w:rsidRPr="0086167C">
        <w:rPr>
          <w:rFonts w:ascii="Times New Roman" w:eastAsia="Calibri" w:hAnsi="Times New Roman" w:cs="Times New Roman"/>
          <w:sz w:val="24"/>
          <w:szCs w:val="24"/>
          <w:lang w:val="es-ES"/>
        </w:rPr>
        <w:t>Por lo tanto, resulta procedente que la “LXI” Legislatura, testimonie su reconocimiento al pueblo del Estado de México, a su historia, a la identidad, a la unidad y a los principios y valores mexiquenses, vinculados con la propia Federación Mexicana.  La consciencia de las y los mexiquenses se ha ido forjando todos los días desde 1824, en circunstancias históricas trascendentes y en el diario devenir de cada persona, aportando sus ideales y su esfuerzo para el porvenir y la edificación de una mejor sociedad, para la conquista de las más altas metas individuales y colectivas.</w:t>
      </w:r>
    </w:p>
    <w:p w14:paraId="39BEF6F2"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6E146D24"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r w:rsidRPr="0086167C">
        <w:rPr>
          <w:rFonts w:ascii="Times New Roman" w:eastAsia="Calibri" w:hAnsi="Times New Roman" w:cs="Times New Roman"/>
          <w:sz w:val="24"/>
          <w:szCs w:val="24"/>
          <w:lang w:val="es-ES"/>
        </w:rPr>
        <w:t xml:space="preserve">La inscripción de la leyenda que se propone conlleva un testimonio de </w:t>
      </w:r>
      <w:r w:rsidRPr="0086167C">
        <w:rPr>
          <w:rFonts w:ascii="Times New Roman" w:eastAsia="Calibri" w:hAnsi="Times New Roman" w:cs="Times New Roman"/>
          <w:sz w:val="24"/>
          <w:szCs w:val="24"/>
        </w:rPr>
        <w:t>reconocimiento a cada mexiquense, a la unidad fraterna, a las experiencias compartidas y al trabajo solidario.</w:t>
      </w:r>
    </w:p>
    <w:p w14:paraId="20ABE602"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p>
    <w:p w14:paraId="7DA38BCD"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r w:rsidRPr="0086167C">
        <w:rPr>
          <w:rFonts w:ascii="Times New Roman" w:eastAsia="Calibri" w:hAnsi="Times New Roman" w:cs="Times New Roman"/>
          <w:sz w:val="24"/>
          <w:szCs w:val="24"/>
        </w:rPr>
        <w:t xml:space="preserve">En consecuencia, es procedente inscribir con letras doradas en el Muro de Honor del Salón de Sesiones “José María Morelos y Pavón” del Palacio Legislativo la leyenda "2024. Año del Bicentenario de la Erección del Estado Libre y Soberano de México". </w:t>
      </w:r>
    </w:p>
    <w:p w14:paraId="063736B4"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0F3A5B5B"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r w:rsidRPr="0086167C">
        <w:rPr>
          <w:rFonts w:ascii="Times New Roman" w:eastAsia="Calibri" w:hAnsi="Times New Roman" w:cs="Times New Roman"/>
          <w:sz w:val="24"/>
          <w:szCs w:val="24"/>
        </w:rPr>
        <w:t>Asimismo, es adecuado que, la Junta de Coordinación Política tomará las acciones y previsiones necesarias para que el presente Decreto se cumpla.</w:t>
      </w:r>
    </w:p>
    <w:p w14:paraId="4CCF5BDE"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4A043B20"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r w:rsidRPr="0086167C">
        <w:rPr>
          <w:rFonts w:ascii="Times New Roman" w:eastAsia="Calibri" w:hAnsi="Times New Roman" w:cs="Times New Roman"/>
          <w:sz w:val="24"/>
          <w:szCs w:val="24"/>
        </w:rPr>
        <w:t xml:space="preserve">Por las razones expuestas, analizados y valorados los argumentos; sustanciado el estudio técnico del Proyecto de Decreto; evidenciado el beneficio social de la Iniciativa con Proyecto de Decreto; y acreditados los requisitos de fondo y forma, nos permitimos concluir con los siguientes: </w:t>
      </w:r>
    </w:p>
    <w:p w14:paraId="1F5D0E8C"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lang w:val="es-ES"/>
        </w:rPr>
      </w:pPr>
    </w:p>
    <w:p w14:paraId="5003D51E"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lang w:val="es-ES"/>
        </w:rPr>
      </w:pPr>
      <w:r w:rsidRPr="0086167C">
        <w:rPr>
          <w:rFonts w:ascii="Times New Roman" w:eastAsia="Calibri" w:hAnsi="Times New Roman" w:cs="Times New Roman"/>
          <w:b/>
          <w:sz w:val="24"/>
          <w:szCs w:val="24"/>
          <w:lang w:val="es-ES"/>
        </w:rPr>
        <w:t>RESOLUTIVOS</w:t>
      </w:r>
    </w:p>
    <w:p w14:paraId="3E13CBF2"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1883D9E9"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r w:rsidRPr="0086167C">
        <w:rPr>
          <w:rFonts w:ascii="Times New Roman" w:eastAsia="Calibri" w:hAnsi="Times New Roman" w:cs="Times New Roman"/>
          <w:b/>
          <w:sz w:val="24"/>
          <w:szCs w:val="24"/>
        </w:rPr>
        <w:t>PRIMERO.-</w:t>
      </w:r>
      <w:r w:rsidRPr="0086167C">
        <w:rPr>
          <w:rFonts w:ascii="Times New Roman" w:eastAsia="Calibri" w:hAnsi="Times New Roman" w:cs="Times New Roman"/>
          <w:sz w:val="24"/>
          <w:szCs w:val="24"/>
        </w:rPr>
        <w:t xml:space="preserve"> Es de aprobarse, en lo conducente, conforme al Proyecto de Decreto que ha sido conformado, la Iniciativa con Proyecto de Decreto para que se inscriba con letras doradas en el Muro de Honor del Salón de Sesiones “José María Morelos y Pavón” la leyenda "2024. Año del Bicentenario de la Erección del Estado Libre y Soberano de México", presentada por el Diputado Sergio García Sosa, la Diputada María del Rosario Aguirre Flores y la Diputada Silvia Barberena Maldonado, integrantes del Grupo Parlamentario del Partido del Trabajo.</w:t>
      </w:r>
    </w:p>
    <w:p w14:paraId="154B6EB4"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p>
    <w:p w14:paraId="09E2A591"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lang w:val="es-ES"/>
        </w:rPr>
      </w:pPr>
      <w:r w:rsidRPr="0086167C">
        <w:rPr>
          <w:rFonts w:ascii="Times New Roman" w:eastAsia="Calibri" w:hAnsi="Times New Roman" w:cs="Times New Roman"/>
          <w:b/>
          <w:sz w:val="24"/>
          <w:szCs w:val="24"/>
        </w:rPr>
        <w:t>SEGUNDO.-</w:t>
      </w:r>
      <w:r w:rsidRPr="0086167C">
        <w:rPr>
          <w:rFonts w:ascii="Times New Roman" w:eastAsia="Calibri" w:hAnsi="Times New Roman" w:cs="Times New Roman"/>
          <w:sz w:val="24"/>
          <w:szCs w:val="24"/>
        </w:rPr>
        <w:t xml:space="preserve"> </w:t>
      </w:r>
      <w:r w:rsidRPr="0086167C">
        <w:rPr>
          <w:rFonts w:ascii="Times New Roman" w:eastAsia="Calibri" w:hAnsi="Times New Roman" w:cs="Times New Roman"/>
          <w:sz w:val="24"/>
          <w:szCs w:val="24"/>
          <w:lang w:val="es-ES"/>
        </w:rPr>
        <w:t>Previa discusión y aprobación por la Legislatura en Pleno, remítase el Proyecto de Decreto a la Titular del Ejecutivo Estatal para los efectos procedentes.</w:t>
      </w:r>
    </w:p>
    <w:p w14:paraId="56F66BAA" w14:textId="77777777" w:rsidR="0086167C" w:rsidRPr="0086167C" w:rsidRDefault="0086167C" w:rsidP="0086167C">
      <w:pPr>
        <w:spacing w:after="0" w:line="240" w:lineRule="auto"/>
        <w:contextualSpacing/>
        <w:jc w:val="both"/>
        <w:rPr>
          <w:rFonts w:ascii="Times New Roman" w:eastAsia="Calibri" w:hAnsi="Times New Roman" w:cs="Times New Roman"/>
          <w:sz w:val="24"/>
          <w:szCs w:val="24"/>
        </w:rPr>
      </w:pPr>
    </w:p>
    <w:p w14:paraId="468D373E" w14:textId="77777777" w:rsidR="0086167C" w:rsidRPr="0086167C" w:rsidRDefault="0086167C" w:rsidP="0086167C">
      <w:pPr>
        <w:spacing w:after="0" w:line="240" w:lineRule="auto"/>
        <w:contextualSpacing/>
        <w:jc w:val="both"/>
        <w:rPr>
          <w:rFonts w:ascii="Times New Roman" w:eastAsia="Calibri" w:hAnsi="Times New Roman" w:cs="Times New Roman"/>
          <w:b/>
          <w:bCs/>
          <w:iCs/>
          <w:sz w:val="24"/>
          <w:szCs w:val="24"/>
        </w:rPr>
      </w:pPr>
      <w:r w:rsidRPr="0086167C">
        <w:rPr>
          <w:rFonts w:ascii="Times New Roman" w:eastAsia="Calibri" w:hAnsi="Times New Roman" w:cs="Times New Roman"/>
          <w:sz w:val="24"/>
          <w:szCs w:val="24"/>
        </w:rPr>
        <w:t>Dado en el Palacio del Poder Legislativo, en la ciudad de Toluca de Lerdo, capital del Estado de México, a los veintiocho días del mes de febrero de dos mil veinticuatro.</w:t>
      </w:r>
    </w:p>
    <w:p w14:paraId="1EB1A338" w14:textId="77777777" w:rsidR="0086167C" w:rsidRDefault="0086167C" w:rsidP="0086167C">
      <w:pPr>
        <w:spacing w:after="0" w:line="240" w:lineRule="auto"/>
        <w:contextualSpacing/>
        <w:jc w:val="center"/>
        <w:rPr>
          <w:rFonts w:ascii="Times New Roman" w:eastAsia="Calibri" w:hAnsi="Times New Roman" w:cs="Times New Roman"/>
          <w:b/>
          <w:bCs/>
          <w:iCs/>
          <w:sz w:val="24"/>
          <w:szCs w:val="24"/>
        </w:rPr>
      </w:pPr>
    </w:p>
    <w:p w14:paraId="6E7466F1" w14:textId="77777777" w:rsidR="0086167C" w:rsidRDefault="0086167C" w:rsidP="0086167C">
      <w:pPr>
        <w:spacing w:after="0" w:line="240" w:lineRule="auto"/>
        <w:contextualSpacing/>
        <w:jc w:val="center"/>
        <w:rPr>
          <w:rFonts w:ascii="Times New Roman" w:eastAsia="Calibri" w:hAnsi="Times New Roman" w:cs="Times New Roman"/>
          <w:b/>
          <w:sz w:val="24"/>
          <w:szCs w:val="24"/>
        </w:rPr>
      </w:pPr>
    </w:p>
    <w:p w14:paraId="328D213D" w14:textId="1FCF4AC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 xml:space="preserve">LISTA DE VOTACIÓN </w:t>
      </w:r>
    </w:p>
    <w:p w14:paraId="6B40E139" w14:textId="77777777" w:rsidR="0086167C" w:rsidRPr="0086167C" w:rsidRDefault="0086167C" w:rsidP="0086167C">
      <w:pPr>
        <w:spacing w:after="0" w:line="240" w:lineRule="auto"/>
        <w:contextualSpacing/>
        <w:rPr>
          <w:rFonts w:ascii="Times New Roman" w:eastAsia="Calibri" w:hAnsi="Times New Roman" w:cs="Times New Roman"/>
          <w:b/>
          <w:sz w:val="24"/>
          <w:szCs w:val="24"/>
        </w:rPr>
      </w:pPr>
    </w:p>
    <w:p w14:paraId="330D2D29" w14:textId="77777777" w:rsidR="0086167C" w:rsidRPr="0086167C" w:rsidRDefault="0086167C" w:rsidP="0086167C">
      <w:pPr>
        <w:spacing w:after="0" w:line="240" w:lineRule="auto"/>
        <w:contextualSpacing/>
        <w:rPr>
          <w:rFonts w:ascii="Times New Roman" w:eastAsia="Calibri" w:hAnsi="Times New Roman" w:cs="Times New Roman"/>
          <w:b/>
          <w:sz w:val="24"/>
          <w:szCs w:val="24"/>
        </w:rPr>
      </w:pPr>
      <w:r w:rsidRPr="0086167C">
        <w:rPr>
          <w:rFonts w:ascii="Times New Roman" w:eastAsia="Calibri" w:hAnsi="Times New Roman" w:cs="Times New Roman"/>
          <w:b/>
          <w:sz w:val="24"/>
          <w:szCs w:val="24"/>
        </w:rPr>
        <w:lastRenderedPageBreak/>
        <w:t xml:space="preserve">FECHA: </w:t>
      </w:r>
      <w:r w:rsidRPr="0086167C">
        <w:rPr>
          <w:rFonts w:ascii="Times New Roman" w:eastAsia="Calibri" w:hAnsi="Times New Roman" w:cs="Times New Roman"/>
          <w:sz w:val="24"/>
          <w:szCs w:val="24"/>
        </w:rPr>
        <w:t>28/FEBRERO/2024.</w:t>
      </w:r>
    </w:p>
    <w:p w14:paraId="1B8A55A3" w14:textId="77777777" w:rsidR="0086167C" w:rsidRPr="0086167C" w:rsidRDefault="0086167C" w:rsidP="0086167C">
      <w:pPr>
        <w:spacing w:after="0" w:line="240" w:lineRule="auto"/>
        <w:contextualSpacing/>
        <w:jc w:val="both"/>
        <w:rPr>
          <w:rFonts w:ascii="Times New Roman" w:eastAsia="Calibri" w:hAnsi="Times New Roman" w:cs="Times New Roman"/>
          <w:b/>
          <w:sz w:val="24"/>
          <w:szCs w:val="24"/>
        </w:rPr>
      </w:pPr>
      <w:r w:rsidRPr="0086167C">
        <w:rPr>
          <w:rFonts w:ascii="Times New Roman" w:eastAsia="Calibri" w:hAnsi="Times New Roman" w:cs="Times New Roman"/>
          <w:b/>
          <w:sz w:val="24"/>
          <w:szCs w:val="24"/>
        </w:rPr>
        <w:t xml:space="preserve">ASUNTO: </w:t>
      </w:r>
      <w:r w:rsidRPr="0086167C">
        <w:rPr>
          <w:rFonts w:ascii="Times New Roman" w:eastAsia="Calibri" w:hAnsi="Times New Roman" w:cs="Times New Roman"/>
          <w:sz w:val="24"/>
          <w:szCs w:val="24"/>
        </w:rPr>
        <w:t>DICTAMEN FORMULADO A LA</w:t>
      </w:r>
      <w:r w:rsidRPr="0086167C">
        <w:rPr>
          <w:rFonts w:ascii="Times New Roman" w:eastAsia="Calibri" w:hAnsi="Times New Roman" w:cs="Times New Roman"/>
          <w:b/>
          <w:sz w:val="24"/>
          <w:szCs w:val="24"/>
        </w:rPr>
        <w:t xml:space="preserve"> </w:t>
      </w:r>
      <w:r w:rsidRPr="0086167C">
        <w:rPr>
          <w:rFonts w:ascii="Times New Roman" w:eastAsia="Calibri" w:hAnsi="Times New Roman" w:cs="Times New Roman"/>
          <w:sz w:val="24"/>
          <w:szCs w:val="24"/>
        </w:rPr>
        <w:t>INICIATIVA CON PROYECTO DE DECRETO PARA QUE SE INSCRIBA CON LETRAS DORADAS EN EL MURO DE HONOR DEL SALÓN DE SESIONES “JOSÉ MARÍA MORELOS Y PAVÓN” LA LEYENDA "2024. AÑO DEL BICENTENARIO DE LA ERECCIÓN DEL ESTADO LIBRE Y SOBERANO DE MÉXICO", PRESENTADA POR EL DIPUTADO SERGIO GARCÍA SOSA, LA DIPUTADA MARÍA DEL ROSARIO AGUIRRE FLORES Y LA DIPUTADA SILVIA BARBERENA MALDONADO, INTEGRANTES DEL GRUPO PARLAMENTARIO DEL PARTIDO DEL TRABAJO.</w:t>
      </w:r>
    </w:p>
    <w:p w14:paraId="25041C98" w14:textId="77777777" w:rsidR="0086167C" w:rsidRPr="0086167C" w:rsidRDefault="0086167C" w:rsidP="0086167C">
      <w:pPr>
        <w:spacing w:after="0" w:line="240" w:lineRule="auto"/>
        <w:contextualSpacing/>
        <w:jc w:val="both"/>
        <w:rPr>
          <w:rFonts w:ascii="Times New Roman" w:eastAsia="Calibri" w:hAnsi="Times New Roman" w:cs="Times New Roman"/>
          <w:b/>
          <w:sz w:val="24"/>
          <w:szCs w:val="24"/>
        </w:rPr>
      </w:pPr>
    </w:p>
    <w:p w14:paraId="29C9A68C"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COMISIÓN LEGISLATIVA DE</w:t>
      </w:r>
    </w:p>
    <w:p w14:paraId="38070C98"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GOBERNACIÓN Y PUNTOS CONSTITUCIONALES</w:t>
      </w:r>
    </w:p>
    <w:p w14:paraId="017B04DB"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4"/>
        <w:gridCol w:w="2876"/>
        <w:gridCol w:w="1962"/>
        <w:gridCol w:w="2093"/>
      </w:tblGrid>
      <w:tr w:rsidR="0086167C" w:rsidRPr="0086167C" w14:paraId="11A58573" w14:textId="77777777" w:rsidTr="0086167C">
        <w:trPr>
          <w:trHeight w:val="19"/>
          <w:tblHeader/>
          <w:jc w:val="center"/>
        </w:trPr>
        <w:tc>
          <w:tcPr>
            <w:tcW w:w="2454" w:type="dxa"/>
            <w:vMerge w:val="restart"/>
            <w:shd w:val="clear" w:color="auto" w:fill="D9D9D9"/>
            <w:vAlign w:val="center"/>
          </w:tcPr>
          <w:p w14:paraId="6775ECAB"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DIPUTADA(O)</w:t>
            </w:r>
          </w:p>
        </w:tc>
        <w:tc>
          <w:tcPr>
            <w:tcW w:w="6931" w:type="dxa"/>
            <w:gridSpan w:val="3"/>
            <w:shd w:val="clear" w:color="auto" w:fill="D9D9D9"/>
          </w:tcPr>
          <w:p w14:paraId="32055548"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FIRMA</w:t>
            </w:r>
          </w:p>
        </w:tc>
      </w:tr>
      <w:tr w:rsidR="0086167C" w:rsidRPr="0086167C" w14:paraId="17FAEA85" w14:textId="77777777" w:rsidTr="0086167C">
        <w:trPr>
          <w:trHeight w:val="19"/>
          <w:tblHeader/>
          <w:jc w:val="center"/>
        </w:trPr>
        <w:tc>
          <w:tcPr>
            <w:tcW w:w="2454" w:type="dxa"/>
            <w:vMerge/>
            <w:shd w:val="clear" w:color="auto" w:fill="D9D9D9"/>
          </w:tcPr>
          <w:p w14:paraId="15FD3B89"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c>
          <w:tcPr>
            <w:tcW w:w="2876" w:type="dxa"/>
            <w:shd w:val="clear" w:color="auto" w:fill="D9D9D9"/>
          </w:tcPr>
          <w:p w14:paraId="2EE1B76F"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A FAVOR</w:t>
            </w:r>
          </w:p>
        </w:tc>
        <w:tc>
          <w:tcPr>
            <w:tcW w:w="1962" w:type="dxa"/>
            <w:shd w:val="clear" w:color="auto" w:fill="D9D9D9"/>
          </w:tcPr>
          <w:p w14:paraId="2446EDCD"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EN CONTRA</w:t>
            </w:r>
          </w:p>
        </w:tc>
        <w:tc>
          <w:tcPr>
            <w:tcW w:w="2092" w:type="dxa"/>
            <w:shd w:val="clear" w:color="auto" w:fill="D9D9D9"/>
          </w:tcPr>
          <w:p w14:paraId="501D8818"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ABSTENCIÓN</w:t>
            </w:r>
          </w:p>
        </w:tc>
      </w:tr>
      <w:tr w:rsidR="0086167C" w:rsidRPr="0086167C" w14:paraId="2BBBDB01" w14:textId="77777777" w:rsidTr="0086167C">
        <w:trPr>
          <w:trHeight w:val="19"/>
          <w:jc w:val="center"/>
        </w:trPr>
        <w:tc>
          <w:tcPr>
            <w:tcW w:w="2454" w:type="dxa"/>
            <w:shd w:val="clear" w:color="auto" w:fill="auto"/>
            <w:vAlign w:val="center"/>
          </w:tcPr>
          <w:p w14:paraId="1003B614"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r w:rsidRPr="0086167C">
              <w:rPr>
                <w:rFonts w:ascii="Times New Roman" w:eastAsia="Calibri" w:hAnsi="Times New Roman" w:cs="Times New Roman"/>
                <w:b/>
                <w:sz w:val="24"/>
                <w:szCs w:val="24"/>
              </w:rPr>
              <w:t>Presidente</w:t>
            </w:r>
          </w:p>
          <w:p w14:paraId="796CD4DC"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roofErr w:type="spellStart"/>
            <w:r w:rsidRPr="0086167C">
              <w:rPr>
                <w:rFonts w:ascii="Times New Roman" w:eastAsia="Calibri" w:hAnsi="Times New Roman" w:cs="Times New Roman"/>
                <w:sz w:val="24"/>
                <w:szCs w:val="24"/>
              </w:rPr>
              <w:t>Dip</w:t>
            </w:r>
            <w:proofErr w:type="spellEnd"/>
            <w:r w:rsidRPr="0086167C">
              <w:rPr>
                <w:rFonts w:ascii="Times New Roman" w:eastAsia="Calibri" w:hAnsi="Times New Roman" w:cs="Times New Roman"/>
                <w:sz w:val="24"/>
                <w:szCs w:val="24"/>
              </w:rPr>
              <w:t xml:space="preserve">. Enrique Edgardo Jacob Rocha </w:t>
            </w:r>
          </w:p>
        </w:tc>
        <w:tc>
          <w:tcPr>
            <w:tcW w:w="2876" w:type="dxa"/>
            <w:shd w:val="clear" w:color="auto" w:fill="auto"/>
            <w:vAlign w:val="center"/>
          </w:tcPr>
          <w:p w14:paraId="5F2EF395"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w:t>
            </w:r>
          </w:p>
        </w:tc>
        <w:tc>
          <w:tcPr>
            <w:tcW w:w="1962" w:type="dxa"/>
            <w:shd w:val="clear" w:color="auto" w:fill="auto"/>
            <w:vAlign w:val="center"/>
          </w:tcPr>
          <w:p w14:paraId="2743781E"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c>
          <w:tcPr>
            <w:tcW w:w="2092" w:type="dxa"/>
            <w:shd w:val="clear" w:color="auto" w:fill="auto"/>
            <w:vAlign w:val="center"/>
          </w:tcPr>
          <w:p w14:paraId="6263DA55"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r>
      <w:tr w:rsidR="0086167C" w:rsidRPr="0086167C" w14:paraId="42393DBD" w14:textId="77777777" w:rsidTr="0086167C">
        <w:trPr>
          <w:trHeight w:val="19"/>
          <w:jc w:val="center"/>
        </w:trPr>
        <w:tc>
          <w:tcPr>
            <w:tcW w:w="2454" w:type="dxa"/>
            <w:shd w:val="clear" w:color="auto" w:fill="auto"/>
            <w:vAlign w:val="center"/>
          </w:tcPr>
          <w:p w14:paraId="60CD6CF5"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r w:rsidRPr="0086167C">
              <w:rPr>
                <w:rFonts w:ascii="Times New Roman" w:eastAsia="Calibri" w:hAnsi="Times New Roman" w:cs="Times New Roman"/>
                <w:b/>
                <w:sz w:val="24"/>
                <w:szCs w:val="24"/>
              </w:rPr>
              <w:t>Secretario</w:t>
            </w:r>
          </w:p>
          <w:p w14:paraId="43D9EAAA"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proofErr w:type="spellStart"/>
            <w:r w:rsidRPr="0086167C">
              <w:rPr>
                <w:rFonts w:ascii="Times New Roman" w:eastAsia="Calibri" w:hAnsi="Times New Roman" w:cs="Times New Roman"/>
                <w:sz w:val="24"/>
                <w:szCs w:val="24"/>
              </w:rPr>
              <w:t>Dip</w:t>
            </w:r>
            <w:proofErr w:type="spellEnd"/>
            <w:r w:rsidRPr="0086167C">
              <w:rPr>
                <w:rFonts w:ascii="Times New Roman" w:eastAsia="Calibri" w:hAnsi="Times New Roman" w:cs="Times New Roman"/>
                <w:sz w:val="24"/>
                <w:szCs w:val="24"/>
              </w:rPr>
              <w:t xml:space="preserve"> Faustino</w:t>
            </w:r>
          </w:p>
          <w:p w14:paraId="1A0C58AC"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sz w:val="24"/>
                <w:szCs w:val="24"/>
              </w:rPr>
              <w:t>de la Cruz Pérez</w:t>
            </w:r>
          </w:p>
        </w:tc>
        <w:tc>
          <w:tcPr>
            <w:tcW w:w="2876" w:type="dxa"/>
            <w:shd w:val="clear" w:color="auto" w:fill="auto"/>
            <w:vAlign w:val="center"/>
          </w:tcPr>
          <w:p w14:paraId="66B27AF3"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w:t>
            </w:r>
          </w:p>
        </w:tc>
        <w:tc>
          <w:tcPr>
            <w:tcW w:w="1962" w:type="dxa"/>
            <w:shd w:val="clear" w:color="auto" w:fill="auto"/>
            <w:vAlign w:val="center"/>
          </w:tcPr>
          <w:p w14:paraId="6823AC85"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c>
          <w:tcPr>
            <w:tcW w:w="2092" w:type="dxa"/>
            <w:shd w:val="clear" w:color="auto" w:fill="auto"/>
            <w:vAlign w:val="center"/>
          </w:tcPr>
          <w:p w14:paraId="3B9E47E7"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r>
      <w:tr w:rsidR="0086167C" w:rsidRPr="0086167C" w14:paraId="42224379" w14:textId="77777777" w:rsidTr="0086167C">
        <w:trPr>
          <w:trHeight w:val="19"/>
          <w:jc w:val="center"/>
        </w:trPr>
        <w:tc>
          <w:tcPr>
            <w:tcW w:w="2454" w:type="dxa"/>
            <w:shd w:val="clear" w:color="auto" w:fill="auto"/>
            <w:vAlign w:val="center"/>
          </w:tcPr>
          <w:p w14:paraId="290246D1"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lang w:val="en-US"/>
              </w:rPr>
            </w:pPr>
            <w:r w:rsidRPr="0086167C">
              <w:rPr>
                <w:rFonts w:ascii="Times New Roman" w:eastAsia="Calibri" w:hAnsi="Times New Roman" w:cs="Times New Roman"/>
                <w:b/>
                <w:sz w:val="24"/>
                <w:szCs w:val="24"/>
              </w:rPr>
              <w:t>En funciones de Prosecretario</w:t>
            </w:r>
          </w:p>
          <w:p w14:paraId="57637A85"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proofErr w:type="spellStart"/>
            <w:r w:rsidRPr="0086167C">
              <w:rPr>
                <w:rFonts w:ascii="Times New Roman" w:eastAsia="Calibri" w:hAnsi="Times New Roman" w:cs="Times New Roman"/>
                <w:sz w:val="24"/>
                <w:szCs w:val="24"/>
              </w:rPr>
              <w:t>Dip</w:t>
            </w:r>
            <w:proofErr w:type="spellEnd"/>
            <w:r w:rsidRPr="0086167C">
              <w:rPr>
                <w:rFonts w:ascii="Times New Roman" w:eastAsia="Calibri" w:hAnsi="Times New Roman" w:cs="Times New Roman"/>
                <w:sz w:val="24"/>
                <w:szCs w:val="24"/>
              </w:rPr>
              <w:t>. Maurilio</w:t>
            </w:r>
          </w:p>
          <w:p w14:paraId="1E601BCE"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sz w:val="24"/>
                <w:szCs w:val="24"/>
              </w:rPr>
              <w:t>Hernández González</w:t>
            </w:r>
          </w:p>
        </w:tc>
        <w:tc>
          <w:tcPr>
            <w:tcW w:w="2876" w:type="dxa"/>
            <w:shd w:val="clear" w:color="auto" w:fill="auto"/>
            <w:vAlign w:val="center"/>
          </w:tcPr>
          <w:p w14:paraId="68177F5B"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c>
          <w:tcPr>
            <w:tcW w:w="1962" w:type="dxa"/>
            <w:shd w:val="clear" w:color="auto" w:fill="auto"/>
            <w:vAlign w:val="center"/>
          </w:tcPr>
          <w:p w14:paraId="687DB7DF"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c>
          <w:tcPr>
            <w:tcW w:w="2092" w:type="dxa"/>
            <w:shd w:val="clear" w:color="auto" w:fill="auto"/>
            <w:vAlign w:val="center"/>
          </w:tcPr>
          <w:p w14:paraId="3A03E2D8"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r>
      <w:tr w:rsidR="0086167C" w:rsidRPr="0086167C" w14:paraId="4D2E6CBE" w14:textId="77777777" w:rsidTr="0086167C">
        <w:trPr>
          <w:trHeight w:val="19"/>
          <w:jc w:val="center"/>
        </w:trPr>
        <w:tc>
          <w:tcPr>
            <w:tcW w:w="2454" w:type="dxa"/>
            <w:shd w:val="clear" w:color="auto" w:fill="auto"/>
            <w:vAlign w:val="center"/>
          </w:tcPr>
          <w:p w14:paraId="37834BFA"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roofErr w:type="spellStart"/>
            <w:r w:rsidRPr="0086167C">
              <w:rPr>
                <w:rFonts w:ascii="Times New Roman" w:eastAsia="Calibri" w:hAnsi="Times New Roman" w:cs="Times New Roman"/>
                <w:sz w:val="24"/>
                <w:szCs w:val="24"/>
              </w:rPr>
              <w:t>Dip</w:t>
            </w:r>
            <w:proofErr w:type="spellEnd"/>
            <w:r w:rsidRPr="0086167C">
              <w:rPr>
                <w:rFonts w:ascii="Times New Roman" w:eastAsia="Calibri" w:hAnsi="Times New Roman" w:cs="Times New Roman"/>
                <w:sz w:val="24"/>
                <w:szCs w:val="24"/>
              </w:rPr>
              <w:t>. Max Agustín Correa Hernández</w:t>
            </w:r>
          </w:p>
        </w:tc>
        <w:tc>
          <w:tcPr>
            <w:tcW w:w="2876" w:type="dxa"/>
            <w:shd w:val="clear" w:color="auto" w:fill="auto"/>
            <w:vAlign w:val="center"/>
          </w:tcPr>
          <w:p w14:paraId="4306998D"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w:t>
            </w:r>
          </w:p>
        </w:tc>
        <w:tc>
          <w:tcPr>
            <w:tcW w:w="1962" w:type="dxa"/>
            <w:shd w:val="clear" w:color="auto" w:fill="auto"/>
            <w:vAlign w:val="center"/>
          </w:tcPr>
          <w:p w14:paraId="6F3D86FE"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c>
          <w:tcPr>
            <w:tcW w:w="2092" w:type="dxa"/>
            <w:shd w:val="clear" w:color="auto" w:fill="auto"/>
            <w:vAlign w:val="center"/>
          </w:tcPr>
          <w:p w14:paraId="2670B722"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r>
      <w:tr w:rsidR="0086167C" w:rsidRPr="0086167C" w14:paraId="520C011B" w14:textId="77777777" w:rsidTr="0086167C">
        <w:trPr>
          <w:trHeight w:val="19"/>
          <w:jc w:val="center"/>
        </w:trPr>
        <w:tc>
          <w:tcPr>
            <w:tcW w:w="2454" w:type="dxa"/>
            <w:shd w:val="clear" w:color="auto" w:fill="auto"/>
            <w:vAlign w:val="center"/>
          </w:tcPr>
          <w:p w14:paraId="090E8341"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proofErr w:type="spellStart"/>
            <w:r w:rsidRPr="0086167C">
              <w:rPr>
                <w:rFonts w:ascii="Times New Roman" w:eastAsia="Calibri" w:hAnsi="Times New Roman" w:cs="Times New Roman"/>
                <w:sz w:val="24"/>
                <w:szCs w:val="24"/>
              </w:rPr>
              <w:t>Dip</w:t>
            </w:r>
            <w:proofErr w:type="spellEnd"/>
            <w:r w:rsidRPr="0086167C">
              <w:rPr>
                <w:rFonts w:ascii="Times New Roman" w:eastAsia="Calibri" w:hAnsi="Times New Roman" w:cs="Times New Roman"/>
                <w:sz w:val="24"/>
                <w:szCs w:val="24"/>
              </w:rPr>
              <w:t>. Paola</w:t>
            </w:r>
          </w:p>
          <w:p w14:paraId="0CCDFA02"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r w:rsidRPr="0086167C">
              <w:rPr>
                <w:rFonts w:ascii="Times New Roman" w:eastAsia="Calibri" w:hAnsi="Times New Roman" w:cs="Times New Roman"/>
                <w:sz w:val="24"/>
                <w:szCs w:val="24"/>
              </w:rPr>
              <w:t>Jiménez Hernández</w:t>
            </w:r>
          </w:p>
        </w:tc>
        <w:tc>
          <w:tcPr>
            <w:tcW w:w="2876" w:type="dxa"/>
            <w:shd w:val="clear" w:color="auto" w:fill="auto"/>
            <w:vAlign w:val="center"/>
          </w:tcPr>
          <w:p w14:paraId="54FCC457"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w:t>
            </w:r>
          </w:p>
        </w:tc>
        <w:tc>
          <w:tcPr>
            <w:tcW w:w="1962" w:type="dxa"/>
            <w:shd w:val="clear" w:color="auto" w:fill="auto"/>
            <w:vAlign w:val="center"/>
          </w:tcPr>
          <w:p w14:paraId="00051E7E"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c>
          <w:tcPr>
            <w:tcW w:w="2092" w:type="dxa"/>
            <w:shd w:val="clear" w:color="auto" w:fill="auto"/>
            <w:vAlign w:val="center"/>
          </w:tcPr>
          <w:p w14:paraId="5F6F75ED"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r>
      <w:tr w:rsidR="0086167C" w:rsidRPr="0086167C" w14:paraId="419749AA" w14:textId="77777777" w:rsidTr="0086167C">
        <w:trPr>
          <w:trHeight w:val="19"/>
          <w:jc w:val="center"/>
        </w:trPr>
        <w:tc>
          <w:tcPr>
            <w:tcW w:w="2454" w:type="dxa"/>
            <w:shd w:val="clear" w:color="auto" w:fill="auto"/>
            <w:vAlign w:val="center"/>
          </w:tcPr>
          <w:p w14:paraId="319341C0"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proofErr w:type="spellStart"/>
            <w:r w:rsidRPr="0086167C">
              <w:rPr>
                <w:rFonts w:ascii="Times New Roman" w:eastAsia="Calibri" w:hAnsi="Times New Roman" w:cs="Times New Roman"/>
                <w:sz w:val="24"/>
                <w:szCs w:val="24"/>
              </w:rPr>
              <w:t>Dip</w:t>
            </w:r>
            <w:proofErr w:type="spellEnd"/>
            <w:r w:rsidRPr="0086167C">
              <w:rPr>
                <w:rFonts w:ascii="Times New Roman" w:eastAsia="Calibri" w:hAnsi="Times New Roman" w:cs="Times New Roman"/>
                <w:sz w:val="24"/>
                <w:szCs w:val="24"/>
              </w:rPr>
              <w:t>. María Isabel Sánchez Holguín</w:t>
            </w:r>
          </w:p>
        </w:tc>
        <w:tc>
          <w:tcPr>
            <w:tcW w:w="2876" w:type="dxa"/>
            <w:shd w:val="clear" w:color="auto" w:fill="auto"/>
            <w:vAlign w:val="center"/>
          </w:tcPr>
          <w:p w14:paraId="794E2D86"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w:t>
            </w:r>
          </w:p>
        </w:tc>
        <w:tc>
          <w:tcPr>
            <w:tcW w:w="1962" w:type="dxa"/>
            <w:shd w:val="clear" w:color="auto" w:fill="auto"/>
            <w:vAlign w:val="center"/>
          </w:tcPr>
          <w:p w14:paraId="47357886"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c>
          <w:tcPr>
            <w:tcW w:w="2092" w:type="dxa"/>
            <w:shd w:val="clear" w:color="auto" w:fill="auto"/>
            <w:vAlign w:val="center"/>
          </w:tcPr>
          <w:p w14:paraId="695D767B"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r>
      <w:tr w:rsidR="0086167C" w:rsidRPr="0086167C" w14:paraId="2B84B3C6" w14:textId="77777777" w:rsidTr="0086167C">
        <w:trPr>
          <w:trHeight w:val="19"/>
          <w:jc w:val="center"/>
        </w:trPr>
        <w:tc>
          <w:tcPr>
            <w:tcW w:w="2454" w:type="dxa"/>
            <w:shd w:val="clear" w:color="auto" w:fill="auto"/>
            <w:vAlign w:val="center"/>
          </w:tcPr>
          <w:p w14:paraId="63F1D7B2"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proofErr w:type="spellStart"/>
            <w:r w:rsidRPr="0086167C">
              <w:rPr>
                <w:rFonts w:ascii="Times New Roman" w:eastAsia="Calibri" w:hAnsi="Times New Roman" w:cs="Times New Roman"/>
                <w:sz w:val="24"/>
                <w:szCs w:val="24"/>
              </w:rPr>
              <w:t>Dip</w:t>
            </w:r>
            <w:proofErr w:type="spellEnd"/>
            <w:r w:rsidRPr="0086167C">
              <w:rPr>
                <w:rFonts w:ascii="Times New Roman" w:eastAsia="Calibri" w:hAnsi="Times New Roman" w:cs="Times New Roman"/>
                <w:sz w:val="24"/>
                <w:szCs w:val="24"/>
              </w:rPr>
              <w:t>. Enrique</w:t>
            </w:r>
          </w:p>
          <w:p w14:paraId="4FECB8CE"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r w:rsidRPr="0086167C">
              <w:rPr>
                <w:rFonts w:ascii="Times New Roman" w:eastAsia="Calibri" w:hAnsi="Times New Roman" w:cs="Times New Roman"/>
                <w:sz w:val="24"/>
                <w:szCs w:val="24"/>
              </w:rPr>
              <w:t>Vargas del Villar</w:t>
            </w:r>
          </w:p>
        </w:tc>
        <w:tc>
          <w:tcPr>
            <w:tcW w:w="2876" w:type="dxa"/>
            <w:shd w:val="clear" w:color="auto" w:fill="auto"/>
            <w:vAlign w:val="center"/>
          </w:tcPr>
          <w:p w14:paraId="477A9B51"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w:t>
            </w:r>
          </w:p>
        </w:tc>
        <w:tc>
          <w:tcPr>
            <w:tcW w:w="1962" w:type="dxa"/>
            <w:shd w:val="clear" w:color="auto" w:fill="auto"/>
            <w:vAlign w:val="center"/>
          </w:tcPr>
          <w:p w14:paraId="45A53C28"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c>
          <w:tcPr>
            <w:tcW w:w="2092" w:type="dxa"/>
            <w:shd w:val="clear" w:color="auto" w:fill="auto"/>
            <w:vAlign w:val="center"/>
          </w:tcPr>
          <w:p w14:paraId="6F019A2D"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r>
      <w:tr w:rsidR="0086167C" w:rsidRPr="0086167C" w14:paraId="7C0B0C5B" w14:textId="77777777" w:rsidTr="0086167C">
        <w:trPr>
          <w:trHeight w:val="19"/>
          <w:jc w:val="center"/>
        </w:trPr>
        <w:tc>
          <w:tcPr>
            <w:tcW w:w="2454" w:type="dxa"/>
            <w:shd w:val="clear" w:color="auto" w:fill="auto"/>
            <w:vAlign w:val="center"/>
          </w:tcPr>
          <w:p w14:paraId="1CF17D7C"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proofErr w:type="spellStart"/>
            <w:r w:rsidRPr="0086167C">
              <w:rPr>
                <w:rFonts w:ascii="Times New Roman" w:eastAsia="Calibri" w:hAnsi="Times New Roman" w:cs="Times New Roman"/>
                <w:sz w:val="24"/>
                <w:szCs w:val="24"/>
              </w:rPr>
              <w:t>Dip</w:t>
            </w:r>
            <w:proofErr w:type="spellEnd"/>
            <w:r w:rsidRPr="0086167C">
              <w:rPr>
                <w:rFonts w:ascii="Times New Roman" w:eastAsia="Calibri" w:hAnsi="Times New Roman" w:cs="Times New Roman"/>
                <w:sz w:val="24"/>
                <w:szCs w:val="24"/>
              </w:rPr>
              <w:t xml:space="preserve">. Sergio </w:t>
            </w:r>
          </w:p>
          <w:p w14:paraId="7767CD9E"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r w:rsidRPr="0086167C">
              <w:rPr>
                <w:rFonts w:ascii="Times New Roman" w:eastAsia="Calibri" w:hAnsi="Times New Roman" w:cs="Times New Roman"/>
                <w:sz w:val="24"/>
                <w:szCs w:val="24"/>
              </w:rPr>
              <w:t xml:space="preserve">García Sosa </w:t>
            </w:r>
          </w:p>
        </w:tc>
        <w:tc>
          <w:tcPr>
            <w:tcW w:w="2876" w:type="dxa"/>
            <w:shd w:val="clear" w:color="auto" w:fill="auto"/>
            <w:vAlign w:val="center"/>
          </w:tcPr>
          <w:p w14:paraId="644822DA"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w:t>
            </w:r>
          </w:p>
        </w:tc>
        <w:tc>
          <w:tcPr>
            <w:tcW w:w="1962" w:type="dxa"/>
            <w:shd w:val="clear" w:color="auto" w:fill="auto"/>
            <w:vAlign w:val="center"/>
          </w:tcPr>
          <w:p w14:paraId="3E6DFA29"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c>
          <w:tcPr>
            <w:tcW w:w="2092" w:type="dxa"/>
            <w:shd w:val="clear" w:color="auto" w:fill="auto"/>
            <w:vAlign w:val="center"/>
          </w:tcPr>
          <w:p w14:paraId="1C22BF21"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r>
      <w:tr w:rsidR="0086167C" w:rsidRPr="0086167C" w14:paraId="071342A4" w14:textId="77777777" w:rsidTr="0086167C">
        <w:trPr>
          <w:trHeight w:val="19"/>
          <w:jc w:val="center"/>
        </w:trPr>
        <w:tc>
          <w:tcPr>
            <w:tcW w:w="2454" w:type="dxa"/>
            <w:shd w:val="clear" w:color="auto" w:fill="auto"/>
            <w:vAlign w:val="center"/>
          </w:tcPr>
          <w:p w14:paraId="4EE6082D"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proofErr w:type="spellStart"/>
            <w:r w:rsidRPr="0086167C">
              <w:rPr>
                <w:rFonts w:ascii="Times New Roman" w:eastAsia="Calibri" w:hAnsi="Times New Roman" w:cs="Times New Roman"/>
                <w:sz w:val="24"/>
                <w:szCs w:val="24"/>
              </w:rPr>
              <w:t>Dip</w:t>
            </w:r>
            <w:proofErr w:type="spellEnd"/>
            <w:r w:rsidRPr="0086167C">
              <w:rPr>
                <w:rFonts w:ascii="Times New Roman" w:eastAsia="Calibri" w:hAnsi="Times New Roman" w:cs="Times New Roman"/>
                <w:sz w:val="24"/>
                <w:szCs w:val="24"/>
              </w:rPr>
              <w:t xml:space="preserve">. Omar </w:t>
            </w:r>
          </w:p>
          <w:p w14:paraId="69D48FC5"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r w:rsidRPr="0086167C">
              <w:rPr>
                <w:rFonts w:ascii="Times New Roman" w:eastAsia="Calibri" w:hAnsi="Times New Roman" w:cs="Times New Roman"/>
                <w:sz w:val="24"/>
                <w:szCs w:val="24"/>
              </w:rPr>
              <w:t>Ortega Álvarez</w:t>
            </w:r>
          </w:p>
        </w:tc>
        <w:tc>
          <w:tcPr>
            <w:tcW w:w="2876" w:type="dxa"/>
            <w:shd w:val="clear" w:color="auto" w:fill="auto"/>
            <w:vAlign w:val="center"/>
          </w:tcPr>
          <w:p w14:paraId="1A9C6836"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w:t>
            </w:r>
          </w:p>
        </w:tc>
        <w:tc>
          <w:tcPr>
            <w:tcW w:w="1962" w:type="dxa"/>
            <w:shd w:val="clear" w:color="auto" w:fill="auto"/>
            <w:vAlign w:val="center"/>
          </w:tcPr>
          <w:p w14:paraId="7D56ABD1"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c>
          <w:tcPr>
            <w:tcW w:w="2092" w:type="dxa"/>
            <w:shd w:val="clear" w:color="auto" w:fill="auto"/>
            <w:vAlign w:val="center"/>
          </w:tcPr>
          <w:p w14:paraId="010A66B8"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r>
      <w:tr w:rsidR="0086167C" w:rsidRPr="0086167C" w14:paraId="3A2452E1" w14:textId="77777777" w:rsidTr="0086167C">
        <w:trPr>
          <w:trHeight w:val="19"/>
          <w:jc w:val="center"/>
        </w:trPr>
        <w:tc>
          <w:tcPr>
            <w:tcW w:w="2454" w:type="dxa"/>
            <w:shd w:val="clear" w:color="auto" w:fill="auto"/>
            <w:vAlign w:val="center"/>
          </w:tcPr>
          <w:p w14:paraId="08F03DFD"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proofErr w:type="spellStart"/>
            <w:r w:rsidRPr="0086167C">
              <w:rPr>
                <w:rFonts w:ascii="Times New Roman" w:eastAsia="Calibri" w:hAnsi="Times New Roman" w:cs="Times New Roman"/>
                <w:sz w:val="24"/>
                <w:szCs w:val="24"/>
              </w:rPr>
              <w:t>Dip</w:t>
            </w:r>
            <w:proofErr w:type="spellEnd"/>
            <w:r w:rsidRPr="0086167C">
              <w:rPr>
                <w:rFonts w:ascii="Times New Roman" w:eastAsia="Calibri" w:hAnsi="Times New Roman" w:cs="Times New Roman"/>
                <w:sz w:val="24"/>
                <w:szCs w:val="24"/>
              </w:rPr>
              <w:t xml:space="preserve">. Martín </w:t>
            </w:r>
          </w:p>
          <w:p w14:paraId="0386B891"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r w:rsidRPr="0086167C">
              <w:rPr>
                <w:rFonts w:ascii="Times New Roman" w:eastAsia="Calibri" w:hAnsi="Times New Roman" w:cs="Times New Roman"/>
                <w:sz w:val="24"/>
                <w:szCs w:val="24"/>
              </w:rPr>
              <w:t>Zepeda Hernández</w:t>
            </w:r>
          </w:p>
        </w:tc>
        <w:tc>
          <w:tcPr>
            <w:tcW w:w="2876" w:type="dxa"/>
            <w:shd w:val="clear" w:color="auto" w:fill="auto"/>
            <w:vAlign w:val="center"/>
          </w:tcPr>
          <w:p w14:paraId="62633D7F"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w:t>
            </w:r>
          </w:p>
        </w:tc>
        <w:tc>
          <w:tcPr>
            <w:tcW w:w="1962" w:type="dxa"/>
            <w:shd w:val="clear" w:color="auto" w:fill="auto"/>
            <w:vAlign w:val="center"/>
          </w:tcPr>
          <w:p w14:paraId="143B16C8"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c>
          <w:tcPr>
            <w:tcW w:w="2092" w:type="dxa"/>
            <w:shd w:val="clear" w:color="auto" w:fill="auto"/>
            <w:vAlign w:val="center"/>
          </w:tcPr>
          <w:p w14:paraId="39E5A629"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r>
      <w:tr w:rsidR="0086167C" w:rsidRPr="0086167C" w14:paraId="6DDA7D74" w14:textId="77777777" w:rsidTr="0086167C">
        <w:trPr>
          <w:trHeight w:val="19"/>
          <w:jc w:val="center"/>
        </w:trPr>
        <w:tc>
          <w:tcPr>
            <w:tcW w:w="2454" w:type="dxa"/>
            <w:shd w:val="clear" w:color="auto" w:fill="auto"/>
            <w:vAlign w:val="center"/>
          </w:tcPr>
          <w:p w14:paraId="1E8C4F5E"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proofErr w:type="spellStart"/>
            <w:r w:rsidRPr="0086167C">
              <w:rPr>
                <w:rFonts w:ascii="Times New Roman" w:eastAsia="Calibri" w:hAnsi="Times New Roman" w:cs="Times New Roman"/>
                <w:sz w:val="24"/>
                <w:szCs w:val="24"/>
              </w:rPr>
              <w:t>Dip</w:t>
            </w:r>
            <w:proofErr w:type="spellEnd"/>
            <w:r w:rsidRPr="0086167C">
              <w:rPr>
                <w:rFonts w:ascii="Times New Roman" w:eastAsia="Calibri" w:hAnsi="Times New Roman" w:cs="Times New Roman"/>
                <w:sz w:val="24"/>
                <w:szCs w:val="24"/>
              </w:rPr>
              <w:t>. María Luisa Mendoza Mondragón</w:t>
            </w:r>
          </w:p>
        </w:tc>
        <w:tc>
          <w:tcPr>
            <w:tcW w:w="2876" w:type="dxa"/>
            <w:shd w:val="clear" w:color="auto" w:fill="auto"/>
            <w:vAlign w:val="center"/>
          </w:tcPr>
          <w:p w14:paraId="07CD8385"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w:t>
            </w:r>
          </w:p>
        </w:tc>
        <w:tc>
          <w:tcPr>
            <w:tcW w:w="1962" w:type="dxa"/>
            <w:shd w:val="clear" w:color="auto" w:fill="auto"/>
            <w:vAlign w:val="center"/>
          </w:tcPr>
          <w:p w14:paraId="723B4BE5"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c>
          <w:tcPr>
            <w:tcW w:w="2092" w:type="dxa"/>
            <w:shd w:val="clear" w:color="auto" w:fill="auto"/>
            <w:vAlign w:val="center"/>
          </w:tcPr>
          <w:p w14:paraId="67DB9470"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r>
      <w:tr w:rsidR="0086167C" w:rsidRPr="0086167C" w14:paraId="53B1BAE5" w14:textId="77777777" w:rsidTr="0086167C">
        <w:trPr>
          <w:trHeight w:val="19"/>
          <w:jc w:val="center"/>
        </w:trPr>
        <w:tc>
          <w:tcPr>
            <w:tcW w:w="2454" w:type="dxa"/>
            <w:shd w:val="clear" w:color="auto" w:fill="auto"/>
            <w:vAlign w:val="center"/>
          </w:tcPr>
          <w:p w14:paraId="720BB323"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proofErr w:type="spellStart"/>
            <w:r w:rsidRPr="0086167C">
              <w:rPr>
                <w:rFonts w:ascii="Times New Roman" w:eastAsia="Calibri" w:hAnsi="Times New Roman" w:cs="Times New Roman"/>
                <w:sz w:val="24"/>
                <w:szCs w:val="24"/>
              </w:rPr>
              <w:t>Dip</w:t>
            </w:r>
            <w:proofErr w:type="spellEnd"/>
            <w:r w:rsidRPr="0086167C">
              <w:rPr>
                <w:rFonts w:ascii="Times New Roman" w:eastAsia="Calibri" w:hAnsi="Times New Roman" w:cs="Times New Roman"/>
                <w:sz w:val="24"/>
                <w:szCs w:val="24"/>
              </w:rPr>
              <w:t>. Rigoberto</w:t>
            </w:r>
          </w:p>
          <w:p w14:paraId="45E44A6A" w14:textId="77777777" w:rsidR="0086167C" w:rsidRPr="0086167C" w:rsidRDefault="0086167C" w:rsidP="0086167C">
            <w:pPr>
              <w:spacing w:after="0" w:line="240" w:lineRule="auto"/>
              <w:contextualSpacing/>
              <w:jc w:val="center"/>
              <w:rPr>
                <w:rFonts w:ascii="Times New Roman" w:eastAsia="Calibri" w:hAnsi="Times New Roman" w:cs="Times New Roman"/>
                <w:sz w:val="24"/>
                <w:szCs w:val="24"/>
              </w:rPr>
            </w:pPr>
            <w:r w:rsidRPr="0086167C">
              <w:rPr>
                <w:rFonts w:ascii="Times New Roman" w:eastAsia="Calibri" w:hAnsi="Times New Roman" w:cs="Times New Roman"/>
                <w:sz w:val="24"/>
                <w:szCs w:val="24"/>
              </w:rPr>
              <w:t>Vargas Cervantes</w:t>
            </w:r>
          </w:p>
        </w:tc>
        <w:tc>
          <w:tcPr>
            <w:tcW w:w="2876" w:type="dxa"/>
            <w:shd w:val="clear" w:color="auto" w:fill="auto"/>
            <w:vAlign w:val="center"/>
          </w:tcPr>
          <w:p w14:paraId="6207925B"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c>
          <w:tcPr>
            <w:tcW w:w="1962" w:type="dxa"/>
            <w:shd w:val="clear" w:color="auto" w:fill="auto"/>
            <w:vAlign w:val="center"/>
          </w:tcPr>
          <w:p w14:paraId="5786A2B2"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c>
          <w:tcPr>
            <w:tcW w:w="2092" w:type="dxa"/>
            <w:shd w:val="clear" w:color="auto" w:fill="auto"/>
            <w:vAlign w:val="center"/>
          </w:tcPr>
          <w:p w14:paraId="631C673F" w14:textId="77777777" w:rsidR="0086167C" w:rsidRPr="0086167C" w:rsidRDefault="0086167C" w:rsidP="0086167C">
            <w:pPr>
              <w:spacing w:after="0" w:line="240" w:lineRule="auto"/>
              <w:contextualSpacing/>
              <w:jc w:val="center"/>
              <w:rPr>
                <w:rFonts w:ascii="Times New Roman" w:eastAsia="Calibri" w:hAnsi="Times New Roman" w:cs="Times New Roman"/>
                <w:b/>
                <w:sz w:val="24"/>
                <w:szCs w:val="24"/>
              </w:rPr>
            </w:pPr>
          </w:p>
        </w:tc>
      </w:tr>
      <w:bookmarkEnd w:id="10"/>
    </w:tbl>
    <w:p w14:paraId="784F8897" w14:textId="77777777" w:rsidR="00755505" w:rsidRPr="0086167C" w:rsidRDefault="00755505" w:rsidP="0086167C">
      <w:pPr>
        <w:pStyle w:val="Sinespaciado"/>
        <w:rPr>
          <w:rFonts w:ascii="Times New Roman" w:hAnsi="Times New Roman" w:cs="Times New Roman"/>
          <w:sz w:val="24"/>
          <w:szCs w:val="24"/>
        </w:rPr>
      </w:pPr>
    </w:p>
    <w:p w14:paraId="447944DF" w14:textId="77777777" w:rsidR="0086167C" w:rsidRPr="0086167C" w:rsidRDefault="0086167C" w:rsidP="0086167C">
      <w:pPr>
        <w:spacing w:after="0" w:line="240" w:lineRule="auto"/>
        <w:jc w:val="both"/>
        <w:rPr>
          <w:rFonts w:ascii="Times New Roman" w:eastAsia="Calibri" w:hAnsi="Times New Roman" w:cs="Times New Roman"/>
          <w:b/>
          <w:sz w:val="24"/>
          <w:szCs w:val="24"/>
        </w:rPr>
      </w:pPr>
    </w:p>
    <w:p w14:paraId="7B5409EE" w14:textId="77777777" w:rsidR="0086167C" w:rsidRPr="0086167C" w:rsidRDefault="0086167C" w:rsidP="0086167C">
      <w:pPr>
        <w:spacing w:after="0" w:line="240" w:lineRule="auto"/>
        <w:jc w:val="both"/>
        <w:rPr>
          <w:rFonts w:ascii="Times New Roman" w:eastAsia="Calibri" w:hAnsi="Times New Roman" w:cs="Times New Roman"/>
          <w:b/>
          <w:sz w:val="24"/>
          <w:szCs w:val="24"/>
        </w:rPr>
      </w:pPr>
      <w:r w:rsidRPr="0086167C">
        <w:rPr>
          <w:rFonts w:ascii="Times New Roman" w:eastAsia="Calibri" w:hAnsi="Times New Roman" w:cs="Times New Roman"/>
          <w:b/>
          <w:sz w:val="24"/>
          <w:szCs w:val="24"/>
        </w:rPr>
        <w:t xml:space="preserve">DECRETO NÚMERO </w:t>
      </w:r>
    </w:p>
    <w:p w14:paraId="620DF761" w14:textId="77777777" w:rsidR="0086167C" w:rsidRPr="0086167C" w:rsidRDefault="0086167C" w:rsidP="0086167C">
      <w:pPr>
        <w:spacing w:after="0" w:line="240" w:lineRule="auto"/>
        <w:jc w:val="both"/>
        <w:rPr>
          <w:rFonts w:ascii="Times New Roman" w:eastAsia="Calibri" w:hAnsi="Times New Roman" w:cs="Times New Roman"/>
          <w:b/>
          <w:sz w:val="24"/>
          <w:szCs w:val="24"/>
        </w:rPr>
      </w:pPr>
      <w:r w:rsidRPr="0086167C">
        <w:rPr>
          <w:rFonts w:ascii="Times New Roman" w:eastAsia="Calibri" w:hAnsi="Times New Roman" w:cs="Times New Roman"/>
          <w:b/>
          <w:sz w:val="24"/>
          <w:szCs w:val="24"/>
        </w:rPr>
        <w:t xml:space="preserve">LA H. “LXI” LEGISLATURA </w:t>
      </w:r>
    </w:p>
    <w:p w14:paraId="4CD83142" w14:textId="77777777" w:rsidR="0086167C" w:rsidRPr="0086167C" w:rsidRDefault="0086167C" w:rsidP="0086167C">
      <w:pPr>
        <w:spacing w:after="0" w:line="240" w:lineRule="auto"/>
        <w:jc w:val="both"/>
        <w:rPr>
          <w:rFonts w:ascii="Times New Roman" w:eastAsia="Calibri" w:hAnsi="Times New Roman" w:cs="Times New Roman"/>
          <w:b/>
          <w:sz w:val="24"/>
          <w:szCs w:val="24"/>
        </w:rPr>
      </w:pPr>
      <w:r w:rsidRPr="0086167C">
        <w:rPr>
          <w:rFonts w:ascii="Times New Roman" w:eastAsia="Calibri" w:hAnsi="Times New Roman" w:cs="Times New Roman"/>
          <w:b/>
          <w:sz w:val="24"/>
          <w:szCs w:val="24"/>
        </w:rPr>
        <w:t xml:space="preserve">DEL ESTADO DE MÉXICO </w:t>
      </w:r>
    </w:p>
    <w:p w14:paraId="1CE695D5" w14:textId="77777777" w:rsidR="0086167C" w:rsidRPr="0086167C" w:rsidRDefault="0086167C" w:rsidP="0086167C">
      <w:pPr>
        <w:spacing w:after="0" w:line="240" w:lineRule="auto"/>
        <w:jc w:val="both"/>
        <w:rPr>
          <w:rFonts w:ascii="Times New Roman" w:eastAsia="Calibri" w:hAnsi="Times New Roman" w:cs="Times New Roman"/>
          <w:b/>
          <w:sz w:val="24"/>
          <w:szCs w:val="24"/>
        </w:rPr>
      </w:pPr>
      <w:r w:rsidRPr="0086167C">
        <w:rPr>
          <w:rFonts w:ascii="Times New Roman" w:eastAsia="Calibri" w:hAnsi="Times New Roman" w:cs="Times New Roman"/>
          <w:b/>
          <w:sz w:val="24"/>
          <w:szCs w:val="24"/>
        </w:rPr>
        <w:lastRenderedPageBreak/>
        <w:t xml:space="preserve">DECRETA: </w:t>
      </w:r>
    </w:p>
    <w:p w14:paraId="550ED296" w14:textId="77777777" w:rsidR="0086167C" w:rsidRPr="0086167C" w:rsidRDefault="0086167C" w:rsidP="0086167C">
      <w:pPr>
        <w:spacing w:after="0" w:line="240" w:lineRule="auto"/>
        <w:jc w:val="both"/>
        <w:rPr>
          <w:rFonts w:ascii="Times New Roman" w:eastAsia="Calibri" w:hAnsi="Times New Roman" w:cs="Times New Roman"/>
          <w:b/>
          <w:sz w:val="24"/>
          <w:szCs w:val="24"/>
        </w:rPr>
      </w:pPr>
    </w:p>
    <w:p w14:paraId="34B1A5E6" w14:textId="77777777" w:rsidR="0086167C" w:rsidRPr="0086167C" w:rsidRDefault="0086167C" w:rsidP="0086167C">
      <w:pPr>
        <w:spacing w:after="0" w:line="240" w:lineRule="auto"/>
        <w:jc w:val="both"/>
        <w:rPr>
          <w:rFonts w:ascii="Times New Roman" w:eastAsia="Calibri" w:hAnsi="Times New Roman" w:cs="Times New Roman"/>
          <w:sz w:val="24"/>
          <w:szCs w:val="24"/>
        </w:rPr>
      </w:pPr>
      <w:r w:rsidRPr="0086167C">
        <w:rPr>
          <w:rFonts w:ascii="Times New Roman" w:eastAsia="Calibri" w:hAnsi="Times New Roman" w:cs="Times New Roman"/>
          <w:b/>
          <w:sz w:val="24"/>
          <w:szCs w:val="24"/>
        </w:rPr>
        <w:t>ÚNICO.-</w:t>
      </w:r>
      <w:r w:rsidRPr="0086167C">
        <w:rPr>
          <w:rFonts w:ascii="Times New Roman" w:eastAsia="Calibri" w:hAnsi="Times New Roman" w:cs="Times New Roman"/>
          <w:sz w:val="24"/>
          <w:szCs w:val="24"/>
        </w:rPr>
        <w:t xml:space="preserve"> Inscríbase con letras doradas en el Muro de Honor del Salón de Sesiones “José María Morelos y Pavón” del Palacio Legislativo la leyenda "2024. Año del Bicentenario de la Erección del Estado Libre y Soberano de México". </w:t>
      </w:r>
    </w:p>
    <w:p w14:paraId="23616592" w14:textId="77777777" w:rsidR="0086167C" w:rsidRPr="0086167C" w:rsidRDefault="0086167C" w:rsidP="0086167C">
      <w:pPr>
        <w:spacing w:after="0" w:line="240" w:lineRule="auto"/>
        <w:jc w:val="both"/>
        <w:rPr>
          <w:rFonts w:ascii="Times New Roman" w:eastAsia="Calibri" w:hAnsi="Times New Roman" w:cs="Times New Roman"/>
          <w:sz w:val="24"/>
          <w:szCs w:val="24"/>
        </w:rPr>
      </w:pPr>
    </w:p>
    <w:p w14:paraId="6A825FBD" w14:textId="77777777" w:rsidR="0086167C" w:rsidRPr="0086167C" w:rsidRDefault="0086167C" w:rsidP="0086167C">
      <w:pPr>
        <w:spacing w:after="0" w:line="240" w:lineRule="auto"/>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T R A N S I T O R I O S</w:t>
      </w:r>
    </w:p>
    <w:p w14:paraId="269FBD5D" w14:textId="77777777" w:rsidR="0086167C" w:rsidRPr="0086167C" w:rsidRDefault="0086167C" w:rsidP="0086167C">
      <w:pPr>
        <w:spacing w:after="0" w:line="240" w:lineRule="auto"/>
        <w:jc w:val="both"/>
        <w:rPr>
          <w:rFonts w:ascii="Times New Roman" w:eastAsia="Calibri" w:hAnsi="Times New Roman" w:cs="Times New Roman"/>
          <w:b/>
          <w:sz w:val="24"/>
          <w:szCs w:val="24"/>
        </w:rPr>
      </w:pPr>
    </w:p>
    <w:p w14:paraId="59305B3F" w14:textId="77777777" w:rsidR="0086167C" w:rsidRPr="0086167C" w:rsidRDefault="0086167C" w:rsidP="0086167C">
      <w:pPr>
        <w:spacing w:after="0" w:line="240" w:lineRule="auto"/>
        <w:jc w:val="both"/>
        <w:rPr>
          <w:rFonts w:ascii="Times New Roman" w:eastAsia="Calibri" w:hAnsi="Times New Roman" w:cs="Times New Roman"/>
          <w:sz w:val="24"/>
          <w:szCs w:val="24"/>
        </w:rPr>
      </w:pPr>
      <w:r w:rsidRPr="0086167C">
        <w:rPr>
          <w:rFonts w:ascii="Times New Roman" w:eastAsia="Calibri" w:hAnsi="Times New Roman" w:cs="Times New Roman"/>
          <w:b/>
          <w:sz w:val="24"/>
          <w:szCs w:val="24"/>
        </w:rPr>
        <w:t>PRIMERO.-</w:t>
      </w:r>
      <w:r w:rsidRPr="0086167C">
        <w:rPr>
          <w:rFonts w:ascii="Times New Roman" w:eastAsia="Calibri" w:hAnsi="Times New Roman" w:cs="Times New Roman"/>
          <w:sz w:val="24"/>
          <w:szCs w:val="24"/>
        </w:rPr>
        <w:t xml:space="preserve"> El presente Decreto entrará en vigor al momento de su aprobación por la Asamblea. </w:t>
      </w:r>
    </w:p>
    <w:p w14:paraId="2F295E26" w14:textId="77777777" w:rsidR="0086167C" w:rsidRPr="0086167C" w:rsidRDefault="0086167C" w:rsidP="0086167C">
      <w:pPr>
        <w:spacing w:after="0" w:line="240" w:lineRule="auto"/>
        <w:jc w:val="both"/>
        <w:rPr>
          <w:rFonts w:ascii="Times New Roman" w:eastAsia="Calibri" w:hAnsi="Times New Roman" w:cs="Times New Roman"/>
          <w:sz w:val="24"/>
          <w:szCs w:val="24"/>
        </w:rPr>
      </w:pPr>
    </w:p>
    <w:p w14:paraId="610D9E9C" w14:textId="77777777" w:rsidR="0086167C" w:rsidRPr="0086167C" w:rsidRDefault="0086167C" w:rsidP="0086167C">
      <w:pPr>
        <w:spacing w:after="0" w:line="240" w:lineRule="auto"/>
        <w:jc w:val="both"/>
        <w:rPr>
          <w:rFonts w:ascii="Times New Roman" w:eastAsia="Calibri" w:hAnsi="Times New Roman" w:cs="Times New Roman"/>
          <w:sz w:val="24"/>
          <w:szCs w:val="24"/>
        </w:rPr>
      </w:pPr>
      <w:r w:rsidRPr="0086167C">
        <w:rPr>
          <w:rFonts w:ascii="Times New Roman" w:eastAsia="Calibri" w:hAnsi="Times New Roman" w:cs="Times New Roman"/>
          <w:b/>
          <w:sz w:val="24"/>
          <w:szCs w:val="24"/>
        </w:rPr>
        <w:t>SEGUNDO.-</w:t>
      </w:r>
      <w:r w:rsidRPr="0086167C">
        <w:rPr>
          <w:rFonts w:ascii="Times New Roman" w:eastAsia="Calibri" w:hAnsi="Times New Roman" w:cs="Times New Roman"/>
          <w:sz w:val="24"/>
          <w:szCs w:val="24"/>
        </w:rPr>
        <w:t xml:space="preserve"> La Junta de Coordinación Política tomará las acciones y previsiones necesarias para que el presente Decreto se cumpla. </w:t>
      </w:r>
    </w:p>
    <w:p w14:paraId="628AB976" w14:textId="77777777" w:rsidR="0086167C" w:rsidRPr="0086167C" w:rsidRDefault="0086167C" w:rsidP="0086167C">
      <w:pPr>
        <w:spacing w:after="0" w:line="240" w:lineRule="auto"/>
        <w:jc w:val="both"/>
        <w:rPr>
          <w:rFonts w:ascii="Times New Roman" w:eastAsia="Calibri" w:hAnsi="Times New Roman" w:cs="Times New Roman"/>
          <w:sz w:val="24"/>
          <w:szCs w:val="24"/>
        </w:rPr>
      </w:pPr>
    </w:p>
    <w:p w14:paraId="7EF9C831" w14:textId="77777777" w:rsidR="0086167C" w:rsidRPr="0086167C" w:rsidRDefault="0086167C" w:rsidP="0086167C">
      <w:pPr>
        <w:shd w:val="clear" w:color="auto" w:fill="FFFFFF"/>
        <w:spacing w:after="0" w:line="240" w:lineRule="auto"/>
        <w:contextualSpacing/>
        <w:jc w:val="both"/>
        <w:rPr>
          <w:rFonts w:ascii="Times New Roman" w:eastAsia="Times New Roman" w:hAnsi="Times New Roman" w:cs="Times New Roman"/>
          <w:sz w:val="24"/>
          <w:szCs w:val="24"/>
        </w:rPr>
      </w:pPr>
      <w:r w:rsidRPr="0086167C">
        <w:rPr>
          <w:rFonts w:ascii="Times New Roman" w:eastAsia="Calibri" w:hAnsi="Times New Roman" w:cs="Times New Roman"/>
          <w:b/>
          <w:sz w:val="24"/>
          <w:szCs w:val="24"/>
        </w:rPr>
        <w:t>TERCERO.-</w:t>
      </w:r>
      <w:r w:rsidRPr="0086167C">
        <w:rPr>
          <w:rFonts w:ascii="Times New Roman" w:eastAsia="Calibri" w:hAnsi="Times New Roman" w:cs="Times New Roman"/>
          <w:sz w:val="24"/>
          <w:szCs w:val="24"/>
        </w:rPr>
        <w:t xml:space="preserve"> </w:t>
      </w:r>
      <w:r w:rsidRPr="0086167C">
        <w:rPr>
          <w:rFonts w:ascii="Times New Roman" w:eastAsia="Times New Roman" w:hAnsi="Times New Roman" w:cs="Times New Roman"/>
          <w:sz w:val="24"/>
          <w:szCs w:val="24"/>
        </w:rPr>
        <w:t xml:space="preserve">Publíquese este Decreto en el Periódico Oficial "Gaceta del Gobierno". </w:t>
      </w:r>
    </w:p>
    <w:p w14:paraId="4F820852" w14:textId="77777777" w:rsidR="0086167C" w:rsidRPr="0086167C" w:rsidRDefault="0086167C" w:rsidP="0086167C">
      <w:pPr>
        <w:spacing w:after="0" w:line="240" w:lineRule="auto"/>
        <w:jc w:val="both"/>
        <w:rPr>
          <w:rFonts w:ascii="Times New Roman" w:eastAsia="Calibri" w:hAnsi="Times New Roman" w:cs="Times New Roman"/>
          <w:sz w:val="24"/>
          <w:szCs w:val="24"/>
        </w:rPr>
      </w:pPr>
    </w:p>
    <w:p w14:paraId="4A8609D4" w14:textId="77777777" w:rsidR="0086167C" w:rsidRPr="0086167C" w:rsidRDefault="0086167C" w:rsidP="0086167C">
      <w:pPr>
        <w:spacing w:after="0" w:line="240" w:lineRule="auto"/>
        <w:jc w:val="both"/>
        <w:rPr>
          <w:rFonts w:ascii="Times New Roman" w:eastAsia="Calibri" w:hAnsi="Times New Roman" w:cs="Times New Roman"/>
          <w:sz w:val="24"/>
          <w:szCs w:val="24"/>
        </w:rPr>
      </w:pPr>
      <w:r w:rsidRPr="0086167C">
        <w:rPr>
          <w:rFonts w:ascii="Times New Roman" w:eastAsia="Calibri" w:hAnsi="Times New Roman" w:cs="Times New Roman"/>
          <w:sz w:val="24"/>
          <w:szCs w:val="24"/>
        </w:rPr>
        <w:t>Dado en el Palacio del Poder Legislativo, en la ciudad de Toluca de Lerdo, Capital del Estado de México, a los cinco días del mes de marzo del dos mil veinticuatro.</w:t>
      </w:r>
    </w:p>
    <w:p w14:paraId="55AF9D82" w14:textId="77777777" w:rsidR="00EE49CC" w:rsidRDefault="00EE49CC" w:rsidP="0086167C">
      <w:pPr>
        <w:spacing w:after="0" w:line="240" w:lineRule="auto"/>
        <w:jc w:val="center"/>
        <w:rPr>
          <w:rFonts w:ascii="Times New Roman" w:eastAsia="Calibri" w:hAnsi="Times New Roman" w:cs="Times New Roman"/>
          <w:sz w:val="24"/>
          <w:szCs w:val="24"/>
        </w:rPr>
      </w:pPr>
    </w:p>
    <w:p w14:paraId="23FD6349" w14:textId="77777777" w:rsidR="0086167C" w:rsidRPr="0086167C" w:rsidRDefault="0086167C" w:rsidP="0086167C">
      <w:pPr>
        <w:spacing w:after="0" w:line="240" w:lineRule="auto"/>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EN FUNCIONES DE PRESIDENTA</w:t>
      </w:r>
    </w:p>
    <w:p w14:paraId="276B6188" w14:textId="77777777" w:rsidR="0086167C" w:rsidRPr="0086167C" w:rsidRDefault="0086167C" w:rsidP="0086167C">
      <w:pPr>
        <w:spacing w:after="0" w:line="240" w:lineRule="auto"/>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 xml:space="preserve">DIP. BEATRIZ GARCÍA VILLEGAS </w:t>
      </w:r>
    </w:p>
    <w:p w14:paraId="5E29C501" w14:textId="77777777" w:rsidR="0086167C" w:rsidRPr="0086167C" w:rsidRDefault="0086167C" w:rsidP="0086167C">
      <w:pPr>
        <w:spacing w:after="0" w:line="240" w:lineRule="auto"/>
        <w:jc w:val="center"/>
        <w:rPr>
          <w:rFonts w:ascii="Times New Roman" w:eastAsia="Calibri" w:hAnsi="Times New Roman" w:cs="Times New Roman"/>
          <w:b/>
          <w:sz w:val="24"/>
          <w:szCs w:val="24"/>
        </w:rPr>
      </w:pPr>
    </w:p>
    <w:p w14:paraId="0377A37D" w14:textId="77777777" w:rsidR="0086167C" w:rsidRPr="0086167C" w:rsidRDefault="0086167C" w:rsidP="0086167C">
      <w:pPr>
        <w:spacing w:after="0" w:line="240" w:lineRule="auto"/>
        <w:jc w:val="center"/>
        <w:rPr>
          <w:rFonts w:ascii="Times New Roman" w:eastAsia="Calibri" w:hAnsi="Times New Roman" w:cs="Times New Roman"/>
          <w:b/>
          <w:sz w:val="24"/>
          <w:szCs w:val="24"/>
        </w:rPr>
      </w:pPr>
      <w:r w:rsidRPr="0086167C">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18"/>
        <w:gridCol w:w="4687"/>
      </w:tblGrid>
      <w:tr w:rsidR="0086167C" w:rsidRPr="0086167C" w14:paraId="7BD74469" w14:textId="77777777" w:rsidTr="00EE49CC">
        <w:trPr>
          <w:jc w:val="center"/>
        </w:trPr>
        <w:tc>
          <w:tcPr>
            <w:tcW w:w="4718" w:type="dxa"/>
            <w:shd w:val="clear" w:color="auto" w:fill="auto"/>
          </w:tcPr>
          <w:p w14:paraId="58459C03" w14:textId="77777777" w:rsidR="0086167C" w:rsidRPr="0086167C" w:rsidRDefault="0086167C" w:rsidP="0086167C">
            <w:pPr>
              <w:spacing w:after="0" w:line="240" w:lineRule="auto"/>
              <w:jc w:val="center"/>
              <w:rPr>
                <w:rFonts w:ascii="Times New Roman" w:eastAsia="Times New Roman" w:hAnsi="Times New Roman" w:cs="Times New Roman"/>
                <w:b/>
                <w:sz w:val="24"/>
                <w:szCs w:val="24"/>
              </w:rPr>
            </w:pPr>
            <w:r w:rsidRPr="0086167C">
              <w:rPr>
                <w:rFonts w:ascii="Times New Roman" w:eastAsia="Times New Roman" w:hAnsi="Times New Roman" w:cs="Times New Roman"/>
                <w:b/>
                <w:sz w:val="24"/>
                <w:szCs w:val="24"/>
              </w:rPr>
              <w:t xml:space="preserve">DIP. SILVIA </w:t>
            </w:r>
          </w:p>
          <w:p w14:paraId="017F0AEA" w14:textId="77777777" w:rsidR="0086167C" w:rsidRPr="0086167C" w:rsidRDefault="0086167C" w:rsidP="0086167C">
            <w:pPr>
              <w:spacing w:after="0" w:line="240" w:lineRule="auto"/>
              <w:jc w:val="center"/>
              <w:rPr>
                <w:rFonts w:ascii="Times New Roman" w:eastAsia="Times New Roman" w:hAnsi="Times New Roman" w:cs="Times New Roman"/>
                <w:b/>
                <w:sz w:val="24"/>
                <w:szCs w:val="24"/>
              </w:rPr>
            </w:pPr>
            <w:r w:rsidRPr="0086167C">
              <w:rPr>
                <w:rFonts w:ascii="Times New Roman" w:eastAsia="Times New Roman" w:hAnsi="Times New Roman" w:cs="Times New Roman"/>
                <w:b/>
                <w:sz w:val="24"/>
                <w:szCs w:val="24"/>
              </w:rPr>
              <w:t>BARBERENA MALDONADO</w:t>
            </w:r>
          </w:p>
        </w:tc>
        <w:tc>
          <w:tcPr>
            <w:tcW w:w="4687" w:type="dxa"/>
            <w:shd w:val="clear" w:color="auto" w:fill="auto"/>
          </w:tcPr>
          <w:p w14:paraId="01D27519" w14:textId="77777777" w:rsidR="0086167C" w:rsidRPr="0086167C" w:rsidRDefault="0086167C" w:rsidP="0086167C">
            <w:pPr>
              <w:spacing w:after="0" w:line="240" w:lineRule="auto"/>
              <w:jc w:val="center"/>
              <w:rPr>
                <w:rFonts w:ascii="Times New Roman" w:eastAsia="Times New Roman" w:hAnsi="Times New Roman" w:cs="Times New Roman"/>
                <w:b/>
                <w:sz w:val="24"/>
                <w:szCs w:val="24"/>
              </w:rPr>
            </w:pPr>
            <w:r w:rsidRPr="0086167C">
              <w:rPr>
                <w:rFonts w:ascii="Times New Roman" w:eastAsia="Times New Roman" w:hAnsi="Times New Roman" w:cs="Times New Roman"/>
                <w:b/>
                <w:sz w:val="24"/>
                <w:szCs w:val="24"/>
              </w:rPr>
              <w:t xml:space="preserve">DIP. MARÍA DEL CARMEN </w:t>
            </w:r>
          </w:p>
          <w:p w14:paraId="01E2FB81" w14:textId="77777777" w:rsidR="0086167C" w:rsidRPr="0086167C" w:rsidRDefault="0086167C" w:rsidP="0086167C">
            <w:pPr>
              <w:spacing w:after="0" w:line="240" w:lineRule="auto"/>
              <w:jc w:val="center"/>
              <w:rPr>
                <w:rFonts w:ascii="Times New Roman" w:eastAsia="Times New Roman" w:hAnsi="Times New Roman" w:cs="Times New Roman"/>
                <w:b/>
                <w:sz w:val="24"/>
                <w:szCs w:val="24"/>
              </w:rPr>
            </w:pPr>
            <w:r w:rsidRPr="0086167C">
              <w:rPr>
                <w:rFonts w:ascii="Times New Roman" w:eastAsia="Times New Roman" w:hAnsi="Times New Roman" w:cs="Times New Roman"/>
                <w:b/>
                <w:sz w:val="24"/>
                <w:szCs w:val="24"/>
              </w:rPr>
              <w:t xml:space="preserve">DE LA ROSA MENDOZA </w:t>
            </w:r>
          </w:p>
        </w:tc>
      </w:tr>
    </w:tbl>
    <w:p w14:paraId="301F0C9D" w14:textId="77777777" w:rsidR="0086167C" w:rsidRPr="0086167C" w:rsidRDefault="0086167C" w:rsidP="0086167C">
      <w:pPr>
        <w:pStyle w:val="Sinespaciado"/>
        <w:rPr>
          <w:rFonts w:ascii="Times New Roman" w:hAnsi="Times New Roman" w:cs="Times New Roman"/>
          <w:sz w:val="24"/>
          <w:szCs w:val="24"/>
        </w:rPr>
      </w:pPr>
    </w:p>
    <w:p w14:paraId="1E38023E" w14:textId="77777777" w:rsidR="00755505" w:rsidRPr="00164330" w:rsidRDefault="00755505"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(Fin del documento)</w:t>
      </w:r>
    </w:p>
    <w:p w14:paraId="2BDFDB23" w14:textId="3A669EE6" w:rsidR="00755505" w:rsidRPr="00164330" w:rsidRDefault="00755505" w:rsidP="00B266B9">
      <w:pPr>
        <w:pStyle w:val="Sinespaciado"/>
        <w:jc w:val="both"/>
        <w:rPr>
          <w:rFonts w:ascii="Times New Roman" w:hAnsi="Times New Roman" w:cs="Times New Roman"/>
          <w:sz w:val="24"/>
          <w:szCs w:val="24"/>
        </w:rPr>
      </w:pPr>
    </w:p>
    <w:p w14:paraId="38B62521" w14:textId="45E6981E" w:rsidR="005C460E" w:rsidRPr="00164330" w:rsidRDefault="005C460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Muchísimas gracias</w:t>
      </w:r>
      <w:r w:rsidR="00F91077" w:rsidRPr="00164330">
        <w:rPr>
          <w:rFonts w:ascii="Times New Roman" w:hAnsi="Times New Roman" w:cs="Times New Roman"/>
          <w:sz w:val="24"/>
          <w:szCs w:val="24"/>
        </w:rPr>
        <w:t>,</w:t>
      </w:r>
      <w:r w:rsidRPr="00164330">
        <w:rPr>
          <w:rFonts w:ascii="Times New Roman" w:hAnsi="Times New Roman" w:cs="Times New Roman"/>
          <w:sz w:val="24"/>
          <w:szCs w:val="24"/>
        </w:rPr>
        <w:t xml:space="preserve"> querida diputada. </w:t>
      </w:r>
    </w:p>
    <w:p w14:paraId="3EBB30C4" w14:textId="699E3C15" w:rsidR="005C460E" w:rsidRPr="00164330" w:rsidRDefault="005C460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Leído el dictamen con sus antecedentes</w:t>
      </w:r>
      <w:r w:rsidR="001F77C7" w:rsidRPr="00164330">
        <w:rPr>
          <w:rFonts w:ascii="Times New Roman" w:hAnsi="Times New Roman" w:cs="Times New Roman"/>
          <w:sz w:val="24"/>
          <w:szCs w:val="24"/>
        </w:rPr>
        <w:t>,</w:t>
      </w:r>
      <w:r w:rsidRPr="00164330">
        <w:rPr>
          <w:rFonts w:ascii="Times New Roman" w:hAnsi="Times New Roman" w:cs="Times New Roman"/>
          <w:sz w:val="24"/>
          <w:szCs w:val="24"/>
        </w:rPr>
        <w:t xml:space="preserve"> pido a quienes estén por su turno a discusión</w:t>
      </w:r>
      <w:r w:rsidR="001F77C7" w:rsidRPr="00164330">
        <w:rPr>
          <w:rFonts w:ascii="Times New Roman" w:hAnsi="Times New Roman" w:cs="Times New Roman"/>
          <w:sz w:val="24"/>
          <w:szCs w:val="24"/>
        </w:rPr>
        <w:t>,</w:t>
      </w:r>
      <w:r w:rsidRPr="00164330">
        <w:rPr>
          <w:rFonts w:ascii="Times New Roman" w:hAnsi="Times New Roman" w:cs="Times New Roman"/>
          <w:sz w:val="24"/>
          <w:szCs w:val="24"/>
        </w:rPr>
        <w:t xml:space="preserve"> se sirvan levantar la mano. </w:t>
      </w:r>
    </w:p>
    <w:p w14:paraId="2E4A9783" w14:textId="77777777" w:rsidR="005C460E" w:rsidRPr="00164330" w:rsidRDefault="005C460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SECRETARIA DIP. MARÍA DEL CARMEN DE LA ROSA MENDOZA. La propuesta ha sido aprobada por unanimidad de votos.</w:t>
      </w:r>
    </w:p>
    <w:p w14:paraId="7EA33AED" w14:textId="7673E670" w:rsidR="005C460E" w:rsidRPr="00164330" w:rsidRDefault="005C460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Abro la discusión en lo general</w:t>
      </w:r>
      <w:r w:rsidR="001F77C7" w:rsidRPr="00164330">
        <w:rPr>
          <w:rFonts w:ascii="Times New Roman" w:hAnsi="Times New Roman" w:cs="Times New Roman"/>
          <w:sz w:val="24"/>
          <w:szCs w:val="24"/>
        </w:rPr>
        <w:t>,</w:t>
      </w:r>
      <w:r w:rsidRPr="00164330">
        <w:rPr>
          <w:rFonts w:ascii="Times New Roman" w:hAnsi="Times New Roman" w:cs="Times New Roman"/>
          <w:sz w:val="24"/>
          <w:szCs w:val="24"/>
        </w:rPr>
        <w:t xml:space="preserve"> y pregunto a las y los diputados si desean hacer uso de la palabra.</w:t>
      </w:r>
    </w:p>
    <w:p w14:paraId="4A3B4D4E" w14:textId="77777777" w:rsidR="001F77C7" w:rsidRPr="00164330" w:rsidRDefault="005C460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Para recabar la votación en lo general, pido a la Secretaría abra el sistema de votación hasta por dos minutos</w:t>
      </w:r>
      <w:r w:rsidR="001F77C7" w:rsidRPr="00164330">
        <w:rPr>
          <w:rFonts w:ascii="Times New Roman" w:hAnsi="Times New Roman" w:cs="Times New Roman"/>
          <w:sz w:val="24"/>
          <w:szCs w:val="24"/>
        </w:rPr>
        <w:t>.</w:t>
      </w:r>
    </w:p>
    <w:p w14:paraId="57189B18" w14:textId="48896830" w:rsidR="005C460E" w:rsidRPr="00164330" w:rsidRDefault="001F77C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S</w:t>
      </w:r>
      <w:r w:rsidR="005C460E" w:rsidRPr="00164330">
        <w:rPr>
          <w:rFonts w:ascii="Times New Roman" w:hAnsi="Times New Roman" w:cs="Times New Roman"/>
          <w:sz w:val="24"/>
          <w:szCs w:val="24"/>
        </w:rPr>
        <w:t>i alguien desea separar algún artículo en lo particular</w:t>
      </w:r>
      <w:r w:rsidRPr="00164330">
        <w:rPr>
          <w:rFonts w:ascii="Times New Roman" w:hAnsi="Times New Roman" w:cs="Times New Roman"/>
          <w:sz w:val="24"/>
          <w:szCs w:val="24"/>
        </w:rPr>
        <w:t>,</w:t>
      </w:r>
      <w:r w:rsidR="005C460E" w:rsidRPr="00164330">
        <w:rPr>
          <w:rFonts w:ascii="Times New Roman" w:hAnsi="Times New Roman" w:cs="Times New Roman"/>
          <w:sz w:val="24"/>
          <w:szCs w:val="24"/>
        </w:rPr>
        <w:t xml:space="preserve"> sírvanse mencionarlo.</w:t>
      </w:r>
    </w:p>
    <w:p w14:paraId="6602D171" w14:textId="77777777" w:rsidR="005C460E" w:rsidRPr="00164330" w:rsidRDefault="005C460E"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SECRETARIA DIP. MARÍA DEL CARMEN DE LA ROSA MENDOZA. Ábrase el sistema de votación hasta por dos minutos. </w:t>
      </w:r>
    </w:p>
    <w:p w14:paraId="1529C135" w14:textId="77777777" w:rsidR="00C712AE" w:rsidRPr="00164330" w:rsidRDefault="005C460E"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w:t>
      </w:r>
      <w:r w:rsidRPr="00164330">
        <w:rPr>
          <w:rFonts w:ascii="Times New Roman" w:hAnsi="Times New Roman" w:cs="Times New Roman"/>
          <w:i/>
          <w:iCs/>
          <w:sz w:val="24"/>
          <w:szCs w:val="24"/>
        </w:rPr>
        <w:t>V</w:t>
      </w:r>
      <w:r w:rsidRPr="00164330">
        <w:rPr>
          <w:rFonts w:ascii="Times New Roman" w:hAnsi="Times New Roman" w:cs="Times New Roman"/>
          <w:i/>
          <w:sz w:val="24"/>
          <w:szCs w:val="24"/>
        </w:rPr>
        <w:t>otación nominal</w:t>
      </w:r>
      <w:r w:rsidRPr="00164330">
        <w:rPr>
          <w:rFonts w:ascii="Times New Roman" w:hAnsi="Times New Roman" w:cs="Times New Roman"/>
          <w:sz w:val="24"/>
          <w:szCs w:val="24"/>
        </w:rPr>
        <w:t>)</w:t>
      </w:r>
    </w:p>
    <w:p w14:paraId="7DE5C9F8" w14:textId="77777777" w:rsidR="00360F62" w:rsidRPr="00164330" w:rsidRDefault="005A7BD3"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SECRETARIA DIP. MARÍA DEL CARMEN DE LA ROSA MENDOZA.</w:t>
      </w:r>
      <w:r w:rsidR="00360F62" w:rsidRPr="00164330">
        <w:rPr>
          <w:rFonts w:ascii="Times New Roman" w:hAnsi="Times New Roman" w:cs="Times New Roman"/>
          <w:sz w:val="24"/>
          <w:szCs w:val="24"/>
        </w:rPr>
        <w:t xml:space="preserve"> El dictamen y el proyecto de decreto han sido aprobados en lo general por unanimidad de votos. </w:t>
      </w:r>
    </w:p>
    <w:p w14:paraId="73822660" w14:textId="2A382431" w:rsidR="00360F62" w:rsidRPr="00164330" w:rsidRDefault="00360F62"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lang w:eastAsia="es-MX"/>
        </w:rPr>
        <w:t>PRESIDENTA DIP. BEATRIZ GARCÍA VILLEGAS.</w:t>
      </w:r>
      <w:r w:rsidRPr="00164330">
        <w:rPr>
          <w:rFonts w:ascii="Times New Roman" w:hAnsi="Times New Roman" w:cs="Times New Roman"/>
          <w:sz w:val="24"/>
          <w:szCs w:val="24"/>
        </w:rPr>
        <w:t xml:space="preserve"> Se tiene por aprobado en lo general el dictamen del proyecto de decreto</w:t>
      </w:r>
      <w:r w:rsidR="001F77C7"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1F77C7" w:rsidRPr="00164330">
        <w:rPr>
          <w:rFonts w:ascii="Times New Roman" w:hAnsi="Times New Roman" w:cs="Times New Roman"/>
          <w:sz w:val="24"/>
          <w:szCs w:val="24"/>
        </w:rPr>
        <w:t>S</w:t>
      </w:r>
      <w:r w:rsidRPr="00164330">
        <w:rPr>
          <w:rFonts w:ascii="Times New Roman" w:hAnsi="Times New Roman" w:cs="Times New Roman"/>
          <w:sz w:val="24"/>
          <w:szCs w:val="24"/>
        </w:rPr>
        <w:t xml:space="preserve">e declara también su aprobación en lo particular. </w:t>
      </w:r>
    </w:p>
    <w:p w14:paraId="630737AB" w14:textId="46D13408" w:rsidR="00360F62" w:rsidRPr="00164330" w:rsidRDefault="00360F62" w:rsidP="00B266B9">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 xml:space="preserve">Consecuentes con el punto número 7, la diputada Claudia </w:t>
      </w:r>
      <w:proofErr w:type="spellStart"/>
      <w:r w:rsidRPr="00164330">
        <w:rPr>
          <w:rFonts w:ascii="Times New Roman" w:hAnsi="Times New Roman" w:cs="Times New Roman"/>
          <w:sz w:val="24"/>
          <w:szCs w:val="24"/>
        </w:rPr>
        <w:t>Desiree</w:t>
      </w:r>
      <w:proofErr w:type="spellEnd"/>
      <w:r w:rsidRPr="00164330">
        <w:rPr>
          <w:rFonts w:ascii="Times New Roman" w:hAnsi="Times New Roman" w:cs="Times New Roman"/>
          <w:sz w:val="24"/>
          <w:szCs w:val="24"/>
        </w:rPr>
        <w:t xml:space="preserve"> leerá la iniciativa con proyecto de decreto por el que se reforman y adicionan y derogan diversos ordenamientos legislativos para armonizarlos a la Ley Orgánica de la Administración Pública del Estado de México.</w:t>
      </w:r>
    </w:p>
    <w:p w14:paraId="26EF92A2" w14:textId="71E0A379" w:rsidR="00360F62" w:rsidRPr="00164330" w:rsidRDefault="00360F62"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lastRenderedPageBreak/>
        <w:t xml:space="preserve">DIP. CLAUDIA MORALES ROBLEDO. Gracias, Presidenta. </w:t>
      </w:r>
    </w:p>
    <w:p w14:paraId="4FD91FD3" w14:textId="77777777" w:rsidR="00360F62" w:rsidRPr="00164330" w:rsidRDefault="00360F62"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EXPOSICIÓN DE MOTIVOS</w:t>
      </w:r>
    </w:p>
    <w:p w14:paraId="3C581DAE" w14:textId="77777777" w:rsidR="001B67C3" w:rsidRPr="00164330" w:rsidRDefault="001F77C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PRESIDENCIA DE LA HONORABLE</w:t>
      </w:r>
    </w:p>
    <w:p w14:paraId="02875302" w14:textId="5186D2F7" w:rsidR="001F77C7" w:rsidRPr="00164330" w:rsidRDefault="001F77C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LXI LEGISLATURA DEL ESTADO DE MÉXICO</w:t>
      </w:r>
    </w:p>
    <w:p w14:paraId="644C588B" w14:textId="515FDCC3" w:rsidR="001F77C7" w:rsidRPr="00164330" w:rsidRDefault="001F77C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PRESENTE</w:t>
      </w:r>
    </w:p>
    <w:p w14:paraId="3508C4B4" w14:textId="7FCF905C" w:rsidR="00360F62" w:rsidRPr="00164330" w:rsidRDefault="001F77C7" w:rsidP="00B266B9">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En</w:t>
      </w:r>
      <w:r w:rsidR="00360F62" w:rsidRPr="00164330">
        <w:rPr>
          <w:rFonts w:ascii="Times New Roman" w:hAnsi="Times New Roman" w:cs="Times New Roman"/>
          <w:sz w:val="24"/>
          <w:szCs w:val="24"/>
        </w:rPr>
        <w:t xml:space="preserve"> ejercicio de las facultades que nos confieren los artículos 51 fracción II, 56, 57 y 61 fracción I de la Constitución Política del Estado Libre y Soberano de México</w:t>
      </w:r>
      <w:r w:rsidRPr="00164330">
        <w:rPr>
          <w:rFonts w:ascii="Times New Roman" w:hAnsi="Times New Roman" w:cs="Times New Roman"/>
          <w:sz w:val="24"/>
          <w:szCs w:val="24"/>
        </w:rPr>
        <w:t>;</w:t>
      </w:r>
      <w:r w:rsidR="00360F62" w:rsidRPr="00164330">
        <w:rPr>
          <w:rFonts w:ascii="Times New Roman" w:hAnsi="Times New Roman" w:cs="Times New Roman"/>
          <w:sz w:val="24"/>
          <w:szCs w:val="24"/>
        </w:rPr>
        <w:t xml:space="preserve"> 28 fracción I, 78, 79, 81 de la Ley Orgánica del Poder Legislativo del Estado Libre y Soberano de México, sometemos a la consideración de la Honorable Legislatura</w:t>
      </w:r>
      <w:r w:rsidRPr="00164330">
        <w:rPr>
          <w:rFonts w:ascii="Times New Roman" w:hAnsi="Times New Roman" w:cs="Times New Roman"/>
          <w:sz w:val="24"/>
          <w:szCs w:val="24"/>
        </w:rPr>
        <w:t>,</w:t>
      </w:r>
      <w:r w:rsidR="00360F62" w:rsidRPr="00164330">
        <w:rPr>
          <w:rFonts w:ascii="Times New Roman" w:hAnsi="Times New Roman" w:cs="Times New Roman"/>
          <w:sz w:val="24"/>
          <w:szCs w:val="24"/>
        </w:rPr>
        <w:t xml:space="preserve"> por su digno conducto, la presente iniciativa con proyecto de </w:t>
      </w:r>
      <w:r w:rsidRPr="00164330">
        <w:rPr>
          <w:rFonts w:ascii="Times New Roman" w:hAnsi="Times New Roman" w:cs="Times New Roman"/>
          <w:sz w:val="24"/>
          <w:szCs w:val="24"/>
        </w:rPr>
        <w:t>d</w:t>
      </w:r>
      <w:r w:rsidR="00360F62" w:rsidRPr="00164330">
        <w:rPr>
          <w:rFonts w:ascii="Times New Roman" w:hAnsi="Times New Roman" w:cs="Times New Roman"/>
          <w:sz w:val="24"/>
          <w:szCs w:val="24"/>
        </w:rPr>
        <w:t>ecreto por el que se reforman, adicionan y derogan diversos ordenamientos legislativos para armonizarlos a la Ley Orgánica de la Administración Pública del Estado de México, de conformidad con lo siguiente</w:t>
      </w:r>
      <w:r w:rsidR="008F5124" w:rsidRPr="00164330">
        <w:rPr>
          <w:rFonts w:ascii="Times New Roman" w:hAnsi="Times New Roman" w:cs="Times New Roman"/>
          <w:sz w:val="24"/>
          <w:szCs w:val="24"/>
        </w:rPr>
        <w:t>:</w:t>
      </w:r>
    </w:p>
    <w:p w14:paraId="2C6EEBA8" w14:textId="77777777" w:rsidR="00360F62" w:rsidRPr="00164330" w:rsidRDefault="00360F62" w:rsidP="00B266B9">
      <w:pPr>
        <w:pStyle w:val="Sinespaciado"/>
        <w:ind w:firstLine="720"/>
        <w:jc w:val="center"/>
        <w:rPr>
          <w:rFonts w:ascii="Times New Roman" w:hAnsi="Times New Roman" w:cs="Times New Roman"/>
          <w:sz w:val="24"/>
          <w:szCs w:val="24"/>
        </w:rPr>
      </w:pPr>
      <w:r w:rsidRPr="00164330">
        <w:rPr>
          <w:rFonts w:ascii="Times New Roman" w:hAnsi="Times New Roman" w:cs="Times New Roman"/>
          <w:sz w:val="24"/>
          <w:szCs w:val="24"/>
        </w:rPr>
        <w:t>EXPOSICIÓN DE MOTIVOS</w:t>
      </w:r>
    </w:p>
    <w:p w14:paraId="365363B3" w14:textId="751992FF" w:rsidR="00360F62" w:rsidRPr="00164330" w:rsidRDefault="00360F62" w:rsidP="00B266B9">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Conforme a los artículos 141 y 143 de la Constitución Política del Estado Libre y Soberano de México de consagrar el principio de legalidad como pilar fundamental del Estado de Derecho, implicando el cumplimiento riguroso de las atribuciones legalmente establecidas. Dicho principio</w:t>
      </w:r>
      <w:r w:rsidR="009134DC" w:rsidRPr="00164330">
        <w:rPr>
          <w:rFonts w:ascii="Times New Roman" w:hAnsi="Times New Roman" w:cs="Times New Roman"/>
          <w:sz w:val="24"/>
          <w:szCs w:val="24"/>
        </w:rPr>
        <w:t>,</w:t>
      </w:r>
      <w:r w:rsidRPr="00164330">
        <w:rPr>
          <w:rFonts w:ascii="Times New Roman" w:hAnsi="Times New Roman" w:cs="Times New Roman"/>
          <w:sz w:val="24"/>
          <w:szCs w:val="24"/>
        </w:rPr>
        <w:t xml:space="preserve"> piedra angular del régimen constitucional mexicano, obliga a las autoridades a fundamentar y motivar sus acciones de manera exhaustiva y documentada, estableciendo un límite ineludible a su actuar, tanto respecto a s</w:t>
      </w:r>
      <w:r w:rsidR="009A28FD" w:rsidRPr="00164330">
        <w:rPr>
          <w:rFonts w:ascii="Times New Roman" w:hAnsi="Times New Roman" w:cs="Times New Roman"/>
          <w:sz w:val="24"/>
          <w:szCs w:val="24"/>
        </w:rPr>
        <w:t>í</w:t>
      </w:r>
      <w:r w:rsidRPr="00164330">
        <w:rPr>
          <w:rFonts w:ascii="Times New Roman" w:hAnsi="Times New Roman" w:cs="Times New Roman"/>
          <w:sz w:val="24"/>
          <w:szCs w:val="24"/>
        </w:rPr>
        <w:t xml:space="preserve"> mismas como frente a los particulares, permitiendo a estos últimos actuar libremente en todo aquello que se encuentre expresamente prohibido por ley. </w:t>
      </w:r>
    </w:p>
    <w:p w14:paraId="3824916F" w14:textId="567E2BB7" w:rsidR="00360F62" w:rsidRPr="00164330" w:rsidRDefault="00360F62" w:rsidP="00B266B9">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 xml:space="preserve">La </w:t>
      </w:r>
      <w:r w:rsidR="009A28FD" w:rsidRPr="00164330">
        <w:rPr>
          <w:rFonts w:ascii="Times New Roman" w:hAnsi="Times New Roman" w:cs="Times New Roman"/>
          <w:sz w:val="24"/>
          <w:szCs w:val="24"/>
        </w:rPr>
        <w:t>Administración Pública</w:t>
      </w:r>
      <w:r w:rsidRPr="00164330">
        <w:rPr>
          <w:rFonts w:ascii="Times New Roman" w:hAnsi="Times New Roman" w:cs="Times New Roman"/>
          <w:sz w:val="24"/>
          <w:szCs w:val="24"/>
        </w:rPr>
        <w:t xml:space="preserve"> se erige como el instrumento mediante el cual del Estado materializa sus fines y objetivos, por lo que cuando hablamos de </w:t>
      </w:r>
      <w:r w:rsidR="009134DC" w:rsidRPr="00164330">
        <w:rPr>
          <w:rFonts w:ascii="Times New Roman" w:hAnsi="Times New Roman" w:cs="Times New Roman"/>
          <w:sz w:val="24"/>
          <w:szCs w:val="24"/>
        </w:rPr>
        <w:t xml:space="preserve">Administración Pública </w:t>
      </w:r>
      <w:r w:rsidRPr="00164330">
        <w:rPr>
          <w:rFonts w:ascii="Times New Roman" w:hAnsi="Times New Roman" w:cs="Times New Roman"/>
          <w:sz w:val="24"/>
          <w:szCs w:val="24"/>
        </w:rPr>
        <w:t>nos referimos al ejercicio del poder del Estado. Por tal razón es imperativo que se adhiera invariablemente al principio de legalidad para garantizar la seguridad de la población y fomentar el desarrollo económico social equitativo, cumpliendo así con la satisfacción de las necesidades colectivas y el logro del bienestar social.</w:t>
      </w:r>
    </w:p>
    <w:p w14:paraId="6DEC2D22" w14:textId="5A7FE4E1" w:rsidR="00360F62" w:rsidRPr="00164330" w:rsidRDefault="00360F62" w:rsidP="00B266B9">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 xml:space="preserve"> El 4 de junio del 2023 el pueblo del Estado de México determinó un cambio de rumbo en la vida pública e institucional</w:t>
      </w:r>
      <w:r w:rsidR="00E049E0" w:rsidRPr="00164330">
        <w:rPr>
          <w:rFonts w:ascii="Times New Roman" w:hAnsi="Times New Roman" w:cs="Times New Roman"/>
          <w:sz w:val="24"/>
          <w:szCs w:val="24"/>
        </w:rPr>
        <w:t>,</w:t>
      </w:r>
      <w:r w:rsidRPr="00164330">
        <w:rPr>
          <w:rFonts w:ascii="Times New Roman" w:hAnsi="Times New Roman" w:cs="Times New Roman"/>
          <w:sz w:val="24"/>
          <w:szCs w:val="24"/>
        </w:rPr>
        <w:t xml:space="preserve"> resultado en un proceso democrático en el cual la ciudadanía se convirtió en el principio agente de cambio estatal. Este cambio paradigmático refleja un nuevo consenso social enfocado en promover el bienestar integral de las y los habitantes del Estado, garantizando que nadie sea excluido ni marginado. </w:t>
      </w:r>
    </w:p>
    <w:p w14:paraId="188C5B14" w14:textId="4C9D146F" w:rsidR="00360F62" w:rsidRPr="00164330" w:rsidRDefault="00360F62" w:rsidP="00B266B9">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Acorde con lo anterior, la administración pública debe fundamentarse en los principios de programa equitativo</w:t>
      </w:r>
      <w:r w:rsidR="009134DC" w:rsidRPr="00164330">
        <w:rPr>
          <w:rFonts w:ascii="Times New Roman" w:hAnsi="Times New Roman" w:cs="Times New Roman"/>
          <w:sz w:val="24"/>
          <w:szCs w:val="24"/>
        </w:rPr>
        <w:t>,</w:t>
      </w:r>
      <w:r w:rsidRPr="00164330">
        <w:rPr>
          <w:rFonts w:ascii="Times New Roman" w:hAnsi="Times New Roman" w:cs="Times New Roman"/>
          <w:sz w:val="24"/>
          <w:szCs w:val="24"/>
        </w:rPr>
        <w:t xml:space="preserve"> pluralidad</w:t>
      </w:r>
      <w:r w:rsidR="009134DC" w:rsidRPr="00164330">
        <w:rPr>
          <w:rFonts w:ascii="Times New Roman" w:hAnsi="Times New Roman" w:cs="Times New Roman"/>
          <w:sz w:val="24"/>
          <w:szCs w:val="24"/>
        </w:rPr>
        <w:t>,</w:t>
      </w:r>
      <w:r w:rsidRPr="00164330">
        <w:rPr>
          <w:rFonts w:ascii="Times New Roman" w:hAnsi="Times New Roman" w:cs="Times New Roman"/>
          <w:sz w:val="24"/>
          <w:szCs w:val="24"/>
        </w:rPr>
        <w:t xml:space="preserve"> conclusión social, austeridad y transparencia, asegurando que el gobierno sirva al pueblo y actúe primordialmente en beneficio de los sectores más desfavorecidos.</w:t>
      </w:r>
    </w:p>
    <w:p w14:paraId="5B8ECD21" w14:textId="0B34ED46" w:rsidR="00C328E4" w:rsidRPr="00164330" w:rsidRDefault="00360F62" w:rsidP="00B266B9">
      <w:pPr>
        <w:pStyle w:val="Sinespaciado"/>
        <w:ind w:firstLine="720"/>
        <w:jc w:val="both"/>
        <w:rPr>
          <w:rFonts w:ascii="Times New Roman" w:hAnsi="Times New Roman" w:cs="Times New Roman"/>
          <w:sz w:val="24"/>
          <w:szCs w:val="24"/>
        </w:rPr>
      </w:pPr>
      <w:r w:rsidRPr="00164330">
        <w:rPr>
          <w:rFonts w:ascii="Times New Roman" w:hAnsi="Times New Roman" w:cs="Times New Roman"/>
          <w:sz w:val="24"/>
          <w:szCs w:val="24"/>
        </w:rPr>
        <w:t>La LXI Legislatura del Estado de México</w:t>
      </w:r>
      <w:r w:rsidR="009134DC" w:rsidRPr="00164330">
        <w:rPr>
          <w:rFonts w:ascii="Times New Roman" w:hAnsi="Times New Roman" w:cs="Times New Roman"/>
          <w:sz w:val="24"/>
          <w:szCs w:val="24"/>
        </w:rPr>
        <w:t>,</w:t>
      </w:r>
      <w:r w:rsidRPr="00164330">
        <w:rPr>
          <w:rFonts w:ascii="Times New Roman" w:hAnsi="Times New Roman" w:cs="Times New Roman"/>
          <w:sz w:val="24"/>
          <w:szCs w:val="24"/>
        </w:rPr>
        <w:t xml:space="preserve"> atenta a la importancia de contar con una administración pública austera, justa, eficiente, efectiva y alineada a las demandas de la sociedad</w:t>
      </w:r>
      <w:r w:rsidR="0001179B" w:rsidRPr="00164330">
        <w:rPr>
          <w:rFonts w:ascii="Times New Roman" w:hAnsi="Times New Roman" w:cs="Times New Roman"/>
          <w:sz w:val="24"/>
          <w:szCs w:val="24"/>
        </w:rPr>
        <w:t>,</w:t>
      </w:r>
      <w:r w:rsidRPr="00164330">
        <w:rPr>
          <w:rFonts w:ascii="Times New Roman" w:hAnsi="Times New Roman" w:cs="Times New Roman"/>
          <w:sz w:val="24"/>
          <w:szCs w:val="24"/>
        </w:rPr>
        <w:t xml:space="preserve"> aprobó el Decreto Número 182 mediante el cual se expidió la Ley Orgánica de la Administración Pública del Estado de México. Esta ley</w:t>
      </w:r>
      <w:r w:rsidR="009134DC" w:rsidRPr="00164330">
        <w:rPr>
          <w:rFonts w:ascii="Times New Roman" w:hAnsi="Times New Roman" w:cs="Times New Roman"/>
          <w:sz w:val="24"/>
          <w:szCs w:val="24"/>
        </w:rPr>
        <w:t>,</w:t>
      </w:r>
      <w:r w:rsidRPr="00164330">
        <w:rPr>
          <w:rFonts w:ascii="Times New Roman" w:hAnsi="Times New Roman" w:cs="Times New Roman"/>
          <w:sz w:val="24"/>
          <w:szCs w:val="24"/>
        </w:rPr>
        <w:t xml:space="preserve"> e</w:t>
      </w:r>
      <w:r w:rsidR="009134DC" w:rsidRPr="00164330">
        <w:rPr>
          <w:rFonts w:ascii="Times New Roman" w:hAnsi="Times New Roman" w:cs="Times New Roman"/>
          <w:sz w:val="24"/>
          <w:szCs w:val="24"/>
        </w:rPr>
        <w:t>n su a</w:t>
      </w:r>
      <w:r w:rsidRPr="00164330">
        <w:rPr>
          <w:rFonts w:ascii="Times New Roman" w:hAnsi="Times New Roman" w:cs="Times New Roman"/>
          <w:sz w:val="24"/>
          <w:szCs w:val="24"/>
        </w:rPr>
        <w:t xml:space="preserve">rtículo </w:t>
      </w:r>
      <w:r w:rsidR="009134DC" w:rsidRPr="00164330">
        <w:rPr>
          <w:rFonts w:ascii="Times New Roman" w:hAnsi="Times New Roman" w:cs="Times New Roman"/>
          <w:sz w:val="24"/>
          <w:szCs w:val="24"/>
        </w:rPr>
        <w:t xml:space="preserve">transitorio tercero </w:t>
      </w:r>
      <w:r w:rsidRPr="00164330">
        <w:rPr>
          <w:rFonts w:ascii="Times New Roman" w:hAnsi="Times New Roman" w:cs="Times New Roman"/>
          <w:sz w:val="24"/>
          <w:szCs w:val="24"/>
        </w:rPr>
        <w:t>establece que en un lapso no mayor a 180 días naturales a partir de su entrada en vigor se deberá realizar</w:t>
      </w:r>
      <w:r w:rsidR="0061150B" w:rsidRPr="00164330">
        <w:rPr>
          <w:rFonts w:ascii="Times New Roman" w:hAnsi="Times New Roman" w:cs="Times New Roman"/>
          <w:sz w:val="24"/>
          <w:szCs w:val="24"/>
        </w:rPr>
        <w:t xml:space="preserve"> </w:t>
      </w:r>
      <w:r w:rsidR="00C328E4" w:rsidRPr="00164330">
        <w:rPr>
          <w:rFonts w:ascii="Times New Roman" w:hAnsi="Times New Roman" w:cs="Times New Roman"/>
          <w:sz w:val="24"/>
          <w:szCs w:val="24"/>
        </w:rPr>
        <w:t>la adecuación y armonización legislativa</w:t>
      </w:r>
      <w:r w:rsidR="009134DC" w:rsidRPr="00164330">
        <w:rPr>
          <w:rFonts w:ascii="Times New Roman" w:hAnsi="Times New Roman" w:cs="Times New Roman"/>
          <w:sz w:val="24"/>
          <w:szCs w:val="24"/>
        </w:rPr>
        <w:t>,</w:t>
      </w:r>
      <w:r w:rsidR="00C328E4" w:rsidRPr="00164330">
        <w:rPr>
          <w:rFonts w:ascii="Times New Roman" w:hAnsi="Times New Roman" w:cs="Times New Roman"/>
          <w:sz w:val="24"/>
          <w:szCs w:val="24"/>
        </w:rPr>
        <w:t xml:space="preserve"> con el fin de asegurar su plena implementación y operatividad.</w:t>
      </w:r>
    </w:p>
    <w:p w14:paraId="1060540A" w14:textId="37D75417" w:rsidR="00C328E4" w:rsidRPr="00164330" w:rsidRDefault="00C328E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Esta iniciativa propone una serie de reformas adicionales, derogaciones que no solo atienden al cumplimiento del plazo estipulado, sino que además buscan fortalecer el marco legal que rige a la Administración Pública del Estado en línea en la obligación de acatar lo dispuesto en la fracción </w:t>
      </w:r>
      <w:r w:rsidR="00707B75" w:rsidRPr="00164330">
        <w:rPr>
          <w:rFonts w:ascii="Times New Roman" w:hAnsi="Times New Roman" w:cs="Times New Roman"/>
          <w:sz w:val="24"/>
          <w:szCs w:val="24"/>
        </w:rPr>
        <w:t>I</w:t>
      </w:r>
      <w:r w:rsidRPr="00164330">
        <w:rPr>
          <w:rFonts w:ascii="Times New Roman" w:hAnsi="Times New Roman" w:cs="Times New Roman"/>
          <w:sz w:val="24"/>
          <w:szCs w:val="24"/>
        </w:rPr>
        <w:t xml:space="preserve">, </w:t>
      </w:r>
      <w:r w:rsidR="00707B75" w:rsidRPr="00164330">
        <w:rPr>
          <w:rFonts w:ascii="Times New Roman" w:hAnsi="Times New Roman" w:cs="Times New Roman"/>
          <w:sz w:val="24"/>
          <w:szCs w:val="24"/>
        </w:rPr>
        <w:t>II</w:t>
      </w:r>
      <w:r w:rsidRPr="00164330">
        <w:rPr>
          <w:rFonts w:ascii="Times New Roman" w:hAnsi="Times New Roman" w:cs="Times New Roman"/>
          <w:sz w:val="24"/>
          <w:szCs w:val="24"/>
        </w:rPr>
        <w:t xml:space="preserve"> y </w:t>
      </w:r>
      <w:r w:rsidR="00707B75" w:rsidRPr="00164330">
        <w:rPr>
          <w:rFonts w:ascii="Times New Roman" w:hAnsi="Times New Roman" w:cs="Times New Roman"/>
          <w:sz w:val="24"/>
          <w:szCs w:val="24"/>
        </w:rPr>
        <w:t>III</w:t>
      </w:r>
      <w:r w:rsidRPr="00164330">
        <w:rPr>
          <w:rFonts w:ascii="Times New Roman" w:hAnsi="Times New Roman" w:cs="Times New Roman"/>
          <w:sz w:val="24"/>
          <w:szCs w:val="24"/>
        </w:rPr>
        <w:t xml:space="preserve"> del artículo 77 de la Constitución Política del Estado Libre y Soberano de México, las cuales mandata</w:t>
      </w:r>
      <w:r w:rsidR="0065159C" w:rsidRPr="00164330">
        <w:rPr>
          <w:rFonts w:ascii="Times New Roman" w:hAnsi="Times New Roman" w:cs="Times New Roman"/>
          <w:sz w:val="24"/>
          <w:szCs w:val="24"/>
        </w:rPr>
        <w:t>n</w:t>
      </w:r>
      <w:r w:rsidRPr="00164330">
        <w:rPr>
          <w:rFonts w:ascii="Times New Roman" w:hAnsi="Times New Roman" w:cs="Times New Roman"/>
          <w:sz w:val="24"/>
          <w:szCs w:val="24"/>
        </w:rPr>
        <w:t xml:space="preserve"> cumplir y hacer cumplir la Constitución Federal, las leyes del Congreso de la Unión, los tratados internacionales en materia de derechos fundamentales de los que el </w:t>
      </w:r>
      <w:r w:rsidR="0065159C" w:rsidRPr="00164330">
        <w:rPr>
          <w:rFonts w:ascii="Times New Roman" w:hAnsi="Times New Roman" w:cs="Times New Roman"/>
          <w:sz w:val="24"/>
          <w:szCs w:val="24"/>
        </w:rPr>
        <w:t>Estado Mexicano</w:t>
      </w:r>
      <w:r w:rsidRPr="00164330">
        <w:rPr>
          <w:rFonts w:ascii="Times New Roman" w:hAnsi="Times New Roman" w:cs="Times New Roman"/>
          <w:sz w:val="24"/>
          <w:szCs w:val="24"/>
        </w:rPr>
        <w:t xml:space="preserve"> sea parte</w:t>
      </w:r>
      <w:r w:rsidR="0065159C" w:rsidRPr="00164330">
        <w:rPr>
          <w:rFonts w:ascii="Times New Roman" w:hAnsi="Times New Roman" w:cs="Times New Roman"/>
          <w:sz w:val="24"/>
          <w:szCs w:val="24"/>
        </w:rPr>
        <w:t>,</w:t>
      </w:r>
      <w:r w:rsidRPr="00164330">
        <w:rPr>
          <w:rFonts w:ascii="Times New Roman" w:hAnsi="Times New Roman" w:cs="Times New Roman"/>
          <w:sz w:val="24"/>
          <w:szCs w:val="24"/>
        </w:rPr>
        <w:t xml:space="preserve"> la Constitución Local y las leyes, reglamentos, acuerdos y demás disposiciones que de ella emanen, expidiendo al afecto las órdenes correspondientes, así como </w:t>
      </w:r>
      <w:r w:rsidRPr="00164330">
        <w:rPr>
          <w:rFonts w:ascii="Times New Roman" w:hAnsi="Times New Roman" w:cs="Times New Roman"/>
          <w:sz w:val="24"/>
          <w:szCs w:val="24"/>
        </w:rPr>
        <w:lastRenderedPageBreak/>
        <w:t>promover en la esfera administrativa la</w:t>
      </w:r>
      <w:r w:rsidR="0065159C" w:rsidRPr="00164330">
        <w:rPr>
          <w:rFonts w:ascii="Times New Roman" w:hAnsi="Times New Roman" w:cs="Times New Roman"/>
          <w:sz w:val="24"/>
          <w:szCs w:val="24"/>
        </w:rPr>
        <w:t xml:space="preserve"> </w:t>
      </w:r>
      <w:r w:rsidRPr="00164330">
        <w:rPr>
          <w:rFonts w:ascii="Times New Roman" w:hAnsi="Times New Roman" w:cs="Times New Roman"/>
          <w:sz w:val="24"/>
          <w:szCs w:val="24"/>
        </w:rPr>
        <w:t>exacta observancia de las leyes, decretos o acuerdos que expida la Legislatura del Estado.</w:t>
      </w:r>
    </w:p>
    <w:p w14:paraId="1B0E7272" w14:textId="77777777" w:rsidR="007B3CF9" w:rsidRPr="00164330" w:rsidRDefault="00C328E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Por ello</w:t>
      </w:r>
      <w:r w:rsidR="00D36CF1" w:rsidRPr="00164330">
        <w:rPr>
          <w:rFonts w:ascii="Times New Roman" w:hAnsi="Times New Roman" w:cs="Times New Roman"/>
          <w:sz w:val="24"/>
          <w:szCs w:val="24"/>
        </w:rPr>
        <w:t xml:space="preserve">, </w:t>
      </w:r>
      <w:r w:rsidRPr="00164330">
        <w:rPr>
          <w:rFonts w:ascii="Times New Roman" w:hAnsi="Times New Roman" w:cs="Times New Roman"/>
          <w:sz w:val="24"/>
          <w:szCs w:val="24"/>
        </w:rPr>
        <w:t>se retorna el mandato de armonización legislativa a partir del cual se fortalece</w:t>
      </w:r>
      <w:r w:rsidR="00D36CF1" w:rsidRPr="00164330">
        <w:rPr>
          <w:rFonts w:ascii="Times New Roman" w:hAnsi="Times New Roman" w:cs="Times New Roman"/>
          <w:sz w:val="24"/>
          <w:szCs w:val="24"/>
        </w:rPr>
        <w:t>n</w:t>
      </w:r>
      <w:r w:rsidRPr="00164330">
        <w:rPr>
          <w:rFonts w:ascii="Times New Roman" w:hAnsi="Times New Roman" w:cs="Times New Roman"/>
          <w:sz w:val="24"/>
          <w:szCs w:val="24"/>
        </w:rPr>
        <w:t xml:space="preserve"> los principios de seguridad jurídica, legalidad y primacía de la ley, como parte del objetivo de mejorar la calidad formal y material de las normas jurídicas</w:t>
      </w:r>
      <w:r w:rsidR="00D36CF1" w:rsidRPr="00164330">
        <w:rPr>
          <w:rFonts w:ascii="Times New Roman" w:hAnsi="Times New Roman" w:cs="Times New Roman"/>
          <w:sz w:val="24"/>
          <w:szCs w:val="24"/>
        </w:rPr>
        <w:t>;</w:t>
      </w:r>
      <w:r w:rsidRPr="00164330">
        <w:rPr>
          <w:rFonts w:ascii="Times New Roman" w:hAnsi="Times New Roman" w:cs="Times New Roman"/>
          <w:sz w:val="24"/>
          <w:szCs w:val="24"/>
        </w:rPr>
        <w:t xml:space="preserve"> se hace cierta la necesidad de mantener un orden jurídico homogéneo</w:t>
      </w:r>
      <w:r w:rsidR="007B3CF9"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7B3CF9" w:rsidRPr="00164330">
        <w:rPr>
          <w:rFonts w:ascii="Times New Roman" w:hAnsi="Times New Roman" w:cs="Times New Roman"/>
          <w:sz w:val="24"/>
          <w:szCs w:val="24"/>
        </w:rPr>
        <w:t>E</w:t>
      </w:r>
      <w:r w:rsidRPr="00164330">
        <w:rPr>
          <w:rFonts w:ascii="Times New Roman" w:hAnsi="Times New Roman" w:cs="Times New Roman"/>
          <w:sz w:val="24"/>
          <w:szCs w:val="24"/>
        </w:rPr>
        <w:t>sto tiene como propósito principal asegurar que las disposiciones legales sean eficaces</w:t>
      </w:r>
      <w:r w:rsidR="001E38E9" w:rsidRPr="00164330">
        <w:rPr>
          <w:rFonts w:ascii="Times New Roman" w:hAnsi="Times New Roman" w:cs="Times New Roman"/>
          <w:sz w:val="24"/>
          <w:szCs w:val="24"/>
        </w:rPr>
        <w:t>,</w:t>
      </w:r>
      <w:r w:rsidRPr="00164330">
        <w:rPr>
          <w:rFonts w:ascii="Times New Roman" w:hAnsi="Times New Roman" w:cs="Times New Roman"/>
          <w:sz w:val="24"/>
          <w:szCs w:val="24"/>
        </w:rPr>
        <w:t xml:space="preserve"> es decir</w:t>
      </w:r>
      <w:r w:rsidR="001E38E9" w:rsidRPr="00164330">
        <w:rPr>
          <w:rFonts w:ascii="Times New Roman" w:hAnsi="Times New Roman" w:cs="Times New Roman"/>
          <w:sz w:val="24"/>
          <w:szCs w:val="24"/>
        </w:rPr>
        <w:t>,</w:t>
      </w:r>
      <w:r w:rsidRPr="00164330">
        <w:rPr>
          <w:rFonts w:ascii="Times New Roman" w:hAnsi="Times New Roman" w:cs="Times New Roman"/>
          <w:sz w:val="24"/>
          <w:szCs w:val="24"/>
        </w:rPr>
        <w:t xml:space="preserve"> que cumplan adecuadamente con los propósitos para los cuales se promulgaron, al tiempo que sean eficientes</w:t>
      </w:r>
      <w:r w:rsidR="00D36CF1" w:rsidRPr="00164330">
        <w:rPr>
          <w:rFonts w:ascii="Times New Roman" w:hAnsi="Times New Roman" w:cs="Times New Roman"/>
          <w:sz w:val="24"/>
          <w:szCs w:val="24"/>
        </w:rPr>
        <w:t>,</w:t>
      </w:r>
      <w:r w:rsidRPr="00164330">
        <w:rPr>
          <w:rFonts w:ascii="Times New Roman" w:hAnsi="Times New Roman" w:cs="Times New Roman"/>
          <w:sz w:val="24"/>
          <w:szCs w:val="24"/>
        </w:rPr>
        <w:t xml:space="preserve"> lo que significa que logren sus objetivos con el menor costo posible</w:t>
      </w:r>
      <w:r w:rsidR="001E38E9" w:rsidRPr="00164330">
        <w:rPr>
          <w:rFonts w:ascii="Times New Roman" w:hAnsi="Times New Roman" w:cs="Times New Roman"/>
          <w:sz w:val="24"/>
          <w:szCs w:val="24"/>
        </w:rPr>
        <w:t>.</w:t>
      </w:r>
    </w:p>
    <w:p w14:paraId="5A84D06F" w14:textId="371E28C2" w:rsidR="00C328E4" w:rsidRPr="00164330" w:rsidRDefault="001E38E9"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D</w:t>
      </w:r>
      <w:r w:rsidR="00C328E4" w:rsidRPr="00164330">
        <w:rPr>
          <w:rFonts w:ascii="Times New Roman" w:hAnsi="Times New Roman" w:cs="Times New Roman"/>
          <w:sz w:val="24"/>
          <w:szCs w:val="24"/>
        </w:rPr>
        <w:t>e tal manera, la armonización legislativa enfatiza la estandarización y simplificación de normas para asegurar certeza y comprensión del marco jurídico, adaptando leyes a las bases de organización y funcionamiento previstas en la Ley Orgánica de Administración Pública del Estado.</w:t>
      </w:r>
    </w:p>
    <w:p w14:paraId="4A0BCBC4" w14:textId="0A9623B8" w:rsidR="005345DA" w:rsidRPr="00164330" w:rsidRDefault="00C328E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En conclusión, la iniciativa presentada es un paso fundamental hacia la consolidación de una </w:t>
      </w:r>
      <w:r w:rsidR="007E1687" w:rsidRPr="00164330">
        <w:rPr>
          <w:rFonts w:ascii="Times New Roman" w:hAnsi="Times New Roman" w:cs="Times New Roman"/>
          <w:sz w:val="24"/>
          <w:szCs w:val="24"/>
        </w:rPr>
        <w:t xml:space="preserve">Administración Pública </w:t>
      </w:r>
      <w:r w:rsidRPr="00164330">
        <w:rPr>
          <w:rFonts w:ascii="Times New Roman" w:hAnsi="Times New Roman" w:cs="Times New Roman"/>
          <w:sz w:val="24"/>
          <w:szCs w:val="24"/>
        </w:rPr>
        <w:t>fundamentada en los principios de buen gobierno, justicia, austeridad y legalidad, lo cual implica una evaluación permanente en sus procedimientos y estrategias</w:t>
      </w:r>
      <w:r w:rsidR="005345DA" w:rsidRPr="00164330">
        <w:rPr>
          <w:rFonts w:ascii="Times New Roman" w:hAnsi="Times New Roman" w:cs="Times New Roman"/>
          <w:sz w:val="24"/>
          <w:szCs w:val="24"/>
        </w:rPr>
        <w:t>,</w:t>
      </w:r>
      <w:r w:rsidRPr="00164330">
        <w:rPr>
          <w:rFonts w:ascii="Times New Roman" w:hAnsi="Times New Roman" w:cs="Times New Roman"/>
          <w:sz w:val="24"/>
          <w:szCs w:val="24"/>
        </w:rPr>
        <w:t xml:space="preserve"> a fin de consolidar el cumplimiento de los objetivos institucionales y replantear los que resultan insuficientes para el propósito, aprovechando las oportunidades de mejora. Conforme lo anterior, la dinámica de la Administración </w:t>
      </w:r>
      <w:r w:rsidR="005345DA" w:rsidRPr="00164330">
        <w:rPr>
          <w:rFonts w:ascii="Times New Roman" w:hAnsi="Times New Roman" w:cs="Times New Roman"/>
          <w:sz w:val="24"/>
          <w:szCs w:val="24"/>
        </w:rPr>
        <w:t>P</w:t>
      </w:r>
      <w:r w:rsidRPr="00164330">
        <w:rPr>
          <w:rFonts w:ascii="Times New Roman" w:hAnsi="Times New Roman" w:cs="Times New Roman"/>
          <w:sz w:val="24"/>
          <w:szCs w:val="24"/>
        </w:rPr>
        <w:t>ública</w:t>
      </w:r>
      <w:r w:rsidR="005345DA" w:rsidRPr="00164330">
        <w:rPr>
          <w:rFonts w:ascii="Times New Roman" w:hAnsi="Times New Roman" w:cs="Times New Roman"/>
          <w:sz w:val="24"/>
          <w:szCs w:val="24"/>
        </w:rPr>
        <w:t xml:space="preserve"> E</w:t>
      </w:r>
      <w:r w:rsidRPr="00164330">
        <w:rPr>
          <w:rFonts w:ascii="Times New Roman" w:hAnsi="Times New Roman" w:cs="Times New Roman"/>
          <w:sz w:val="24"/>
          <w:szCs w:val="24"/>
        </w:rPr>
        <w:t xml:space="preserve">statal hace necesario modernizar las estructuras de organización de las dependencias y organizaciones auxiliares, a fin de dotarlas de mayor capacidad de respuesta en el desarrollo de los planes y programas de </w:t>
      </w:r>
      <w:r w:rsidR="005345DA" w:rsidRPr="00164330">
        <w:rPr>
          <w:rFonts w:ascii="Times New Roman" w:hAnsi="Times New Roman" w:cs="Times New Roman"/>
          <w:sz w:val="24"/>
          <w:szCs w:val="24"/>
        </w:rPr>
        <w:t>G</w:t>
      </w:r>
      <w:r w:rsidRPr="00164330">
        <w:rPr>
          <w:rFonts w:ascii="Times New Roman" w:hAnsi="Times New Roman" w:cs="Times New Roman"/>
          <w:sz w:val="24"/>
          <w:szCs w:val="24"/>
        </w:rPr>
        <w:t>obierno que se tienen enfocados</w:t>
      </w:r>
      <w:r w:rsidR="005345DA" w:rsidRPr="00164330">
        <w:rPr>
          <w:rFonts w:ascii="Times New Roman" w:hAnsi="Times New Roman" w:cs="Times New Roman"/>
          <w:sz w:val="24"/>
          <w:szCs w:val="24"/>
        </w:rPr>
        <w:t>.</w:t>
      </w:r>
    </w:p>
    <w:p w14:paraId="343D1322" w14:textId="4C9B9186" w:rsidR="00C328E4" w:rsidRPr="00164330" w:rsidRDefault="005345DA"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E</w:t>
      </w:r>
      <w:r w:rsidR="00C328E4" w:rsidRPr="00164330">
        <w:rPr>
          <w:rFonts w:ascii="Times New Roman" w:hAnsi="Times New Roman" w:cs="Times New Roman"/>
          <w:sz w:val="24"/>
          <w:szCs w:val="24"/>
        </w:rPr>
        <w:t>n este orden de ideas, en observancia de</w:t>
      </w:r>
      <w:r w:rsidR="006F0408" w:rsidRPr="00164330">
        <w:rPr>
          <w:rFonts w:ascii="Times New Roman" w:hAnsi="Times New Roman" w:cs="Times New Roman"/>
          <w:sz w:val="24"/>
          <w:szCs w:val="24"/>
        </w:rPr>
        <w:t>l</w:t>
      </w:r>
      <w:r w:rsidR="00C328E4" w:rsidRPr="00164330">
        <w:rPr>
          <w:rFonts w:ascii="Times New Roman" w:hAnsi="Times New Roman" w:cs="Times New Roman"/>
          <w:sz w:val="24"/>
          <w:szCs w:val="24"/>
        </w:rPr>
        <w:t xml:space="preserve"> orden constitucional que debe imperar</w:t>
      </w:r>
      <w:r w:rsidRPr="00164330">
        <w:rPr>
          <w:rFonts w:ascii="Times New Roman" w:hAnsi="Times New Roman" w:cs="Times New Roman"/>
          <w:sz w:val="24"/>
          <w:szCs w:val="24"/>
        </w:rPr>
        <w:t>,</w:t>
      </w:r>
      <w:r w:rsidR="00C328E4" w:rsidRPr="00164330">
        <w:rPr>
          <w:rFonts w:ascii="Times New Roman" w:hAnsi="Times New Roman" w:cs="Times New Roman"/>
          <w:sz w:val="24"/>
          <w:szCs w:val="24"/>
        </w:rPr>
        <w:t xml:space="preserve"> el Estado de México, consciente de actualizar la legislación conforme al mismo, se propone la presente reforma del marco legal en la </w:t>
      </w:r>
      <w:r w:rsidRPr="00164330">
        <w:rPr>
          <w:rFonts w:ascii="Times New Roman" w:hAnsi="Times New Roman" w:cs="Times New Roman"/>
          <w:sz w:val="24"/>
          <w:szCs w:val="24"/>
        </w:rPr>
        <w:t>E</w:t>
      </w:r>
      <w:r w:rsidR="00C328E4" w:rsidRPr="00164330">
        <w:rPr>
          <w:rFonts w:ascii="Times New Roman" w:hAnsi="Times New Roman" w:cs="Times New Roman"/>
          <w:sz w:val="24"/>
          <w:szCs w:val="24"/>
        </w:rPr>
        <w:t xml:space="preserve">ntidad a partir de una revisión del orden jurídico estatal, considerando que de las 131 leyes estatales, sin contar las 125 leyes de organización municipales, se detectó la necesidad de actualizar 77 leyes y cinco códigos, lo que representa casi el 65% de la legislación, entre las cuales </w:t>
      </w:r>
      <w:r w:rsidR="00177970" w:rsidRPr="00164330">
        <w:rPr>
          <w:rFonts w:ascii="Times New Roman" w:hAnsi="Times New Roman" w:cs="Times New Roman"/>
          <w:sz w:val="24"/>
          <w:szCs w:val="24"/>
        </w:rPr>
        <w:t xml:space="preserve">se </w:t>
      </w:r>
      <w:r w:rsidR="00C328E4" w:rsidRPr="00164330">
        <w:rPr>
          <w:rFonts w:ascii="Times New Roman" w:hAnsi="Times New Roman" w:cs="Times New Roman"/>
          <w:sz w:val="24"/>
          <w:szCs w:val="24"/>
        </w:rPr>
        <w:t>incluyen:</w:t>
      </w:r>
    </w:p>
    <w:p w14:paraId="7EE5A936" w14:textId="77777777" w:rsidR="00177970" w:rsidRPr="00164330" w:rsidRDefault="00C328E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Armonización de términos y/o denominaciones respecto a la Ley Orgánica de la Administración Pública del Estado de México, incluyendo las Secretarías de Bienestar</w:t>
      </w:r>
      <w:r w:rsidR="00177970" w:rsidRPr="00164330">
        <w:rPr>
          <w:rFonts w:ascii="Times New Roman" w:hAnsi="Times New Roman" w:cs="Times New Roman"/>
          <w:sz w:val="24"/>
          <w:szCs w:val="24"/>
        </w:rPr>
        <w:t>;</w:t>
      </w:r>
      <w:r w:rsidRPr="00164330">
        <w:rPr>
          <w:rFonts w:ascii="Times New Roman" w:hAnsi="Times New Roman" w:cs="Times New Roman"/>
          <w:sz w:val="24"/>
          <w:szCs w:val="24"/>
        </w:rPr>
        <w:t xml:space="preserve"> de Educación, Ciencia, Tecnología e Innovación</w:t>
      </w:r>
      <w:r w:rsidR="00177970" w:rsidRPr="00164330">
        <w:rPr>
          <w:rFonts w:ascii="Times New Roman" w:hAnsi="Times New Roman" w:cs="Times New Roman"/>
          <w:sz w:val="24"/>
          <w:szCs w:val="24"/>
        </w:rPr>
        <w:t>;</w:t>
      </w:r>
      <w:r w:rsidRPr="00164330">
        <w:rPr>
          <w:rFonts w:ascii="Times New Roman" w:hAnsi="Times New Roman" w:cs="Times New Roman"/>
          <w:sz w:val="24"/>
          <w:szCs w:val="24"/>
        </w:rPr>
        <w:t xml:space="preserve"> de Desarrollo Urbano e Infraestructura</w:t>
      </w:r>
      <w:r w:rsidR="00177970" w:rsidRPr="00164330">
        <w:rPr>
          <w:rFonts w:ascii="Times New Roman" w:hAnsi="Times New Roman" w:cs="Times New Roman"/>
          <w:sz w:val="24"/>
          <w:szCs w:val="24"/>
        </w:rPr>
        <w:t>;</w:t>
      </w:r>
      <w:r w:rsidRPr="00164330">
        <w:rPr>
          <w:rFonts w:ascii="Times New Roman" w:hAnsi="Times New Roman" w:cs="Times New Roman"/>
          <w:sz w:val="24"/>
          <w:szCs w:val="24"/>
        </w:rPr>
        <w:t xml:space="preserve"> del Agua</w:t>
      </w:r>
      <w:r w:rsidR="00177970" w:rsidRPr="00164330">
        <w:rPr>
          <w:rFonts w:ascii="Times New Roman" w:hAnsi="Times New Roman" w:cs="Times New Roman"/>
          <w:sz w:val="24"/>
          <w:szCs w:val="24"/>
        </w:rPr>
        <w:t>;</w:t>
      </w:r>
      <w:r w:rsidRPr="00164330">
        <w:rPr>
          <w:rFonts w:ascii="Times New Roman" w:hAnsi="Times New Roman" w:cs="Times New Roman"/>
          <w:sz w:val="24"/>
          <w:szCs w:val="24"/>
        </w:rPr>
        <w:t xml:space="preserve"> Consejería Jurídica y Oficialía Mayor</w:t>
      </w:r>
      <w:r w:rsidR="00177970" w:rsidRPr="00164330">
        <w:rPr>
          <w:rFonts w:ascii="Times New Roman" w:hAnsi="Times New Roman" w:cs="Times New Roman"/>
          <w:sz w:val="24"/>
          <w:szCs w:val="24"/>
        </w:rPr>
        <w:t>.</w:t>
      </w:r>
    </w:p>
    <w:p w14:paraId="4741A3D7" w14:textId="103C998D" w:rsidR="001D424F" w:rsidRPr="00164330" w:rsidRDefault="00C328E4"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 xml:space="preserve">Modificación de diversas disposiciones para establecer las atribuciones de la Oficialía Mayor, a partir de las </w:t>
      </w:r>
      <w:r w:rsidR="001D424F" w:rsidRPr="00164330">
        <w:rPr>
          <w:rFonts w:ascii="Times New Roman" w:hAnsi="Times New Roman" w:cs="Times New Roman"/>
          <w:sz w:val="24"/>
          <w:szCs w:val="24"/>
        </w:rPr>
        <w:t>correspondientes de la Secretaría de Finanzas, así como se integran atribuciones de la Secretaría de Educación, Ciencia, Tecnología e Innovación y las relativas a mejora regulatoria para la Secretaría de Desarrollo Económico.</w:t>
      </w:r>
    </w:p>
    <w:p w14:paraId="03BCCEFF" w14:textId="77777777" w:rsidR="00FA7150" w:rsidRPr="00164330" w:rsidRDefault="001D424F"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Lenguaje de género incluyente en términos neutros en las partes que sufren algún cambio que se modifica para establecer la referencia a las personas sin determinar un género específico</w:t>
      </w:r>
      <w:r w:rsidR="00FA7150" w:rsidRPr="00164330">
        <w:rPr>
          <w:rFonts w:ascii="Times New Roman" w:hAnsi="Times New Roman" w:cs="Times New Roman"/>
          <w:sz w:val="24"/>
          <w:szCs w:val="24"/>
        </w:rPr>
        <w:t>.</w:t>
      </w:r>
    </w:p>
    <w:p w14:paraId="3C3748A5" w14:textId="4FA9AA3A" w:rsidR="001D424F" w:rsidRPr="00164330" w:rsidRDefault="001D424F"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 xml:space="preserve"> </w:t>
      </w:r>
      <w:r w:rsidR="00FA7150" w:rsidRPr="00164330">
        <w:rPr>
          <w:rFonts w:ascii="Times New Roman" w:hAnsi="Times New Roman" w:cs="Times New Roman"/>
          <w:sz w:val="24"/>
          <w:szCs w:val="24"/>
        </w:rPr>
        <w:t>S</w:t>
      </w:r>
      <w:r w:rsidRPr="00164330">
        <w:rPr>
          <w:rFonts w:ascii="Times New Roman" w:hAnsi="Times New Roman" w:cs="Times New Roman"/>
          <w:sz w:val="24"/>
          <w:szCs w:val="24"/>
        </w:rPr>
        <w:t>e realiza actualización de las denominaciones de organismos para el Instituto Mexiquense de Salud Mental</w:t>
      </w:r>
      <w:r w:rsidR="00183A13" w:rsidRPr="00164330">
        <w:rPr>
          <w:rFonts w:ascii="Times New Roman" w:hAnsi="Times New Roman" w:cs="Times New Roman"/>
          <w:sz w:val="24"/>
          <w:szCs w:val="24"/>
        </w:rPr>
        <w:t xml:space="preserve"> y</w:t>
      </w:r>
      <w:r w:rsidRPr="00164330">
        <w:rPr>
          <w:rFonts w:ascii="Times New Roman" w:hAnsi="Times New Roman" w:cs="Times New Roman"/>
          <w:sz w:val="24"/>
          <w:szCs w:val="24"/>
        </w:rPr>
        <w:t xml:space="preserve"> Adicciones</w:t>
      </w:r>
      <w:r w:rsidR="00FA7150" w:rsidRPr="00164330">
        <w:rPr>
          <w:rFonts w:ascii="Times New Roman" w:hAnsi="Times New Roman" w:cs="Times New Roman"/>
          <w:sz w:val="24"/>
          <w:szCs w:val="24"/>
        </w:rPr>
        <w:t>;</w:t>
      </w:r>
      <w:r w:rsidRPr="00164330">
        <w:rPr>
          <w:rFonts w:ascii="Times New Roman" w:hAnsi="Times New Roman" w:cs="Times New Roman"/>
          <w:sz w:val="24"/>
          <w:szCs w:val="24"/>
        </w:rPr>
        <w:t xml:space="preserve"> el Tribunal de Justicia Administrativa del Estado de México</w:t>
      </w:r>
      <w:r w:rsidR="00FA7150" w:rsidRPr="00164330">
        <w:rPr>
          <w:rFonts w:ascii="Times New Roman" w:hAnsi="Times New Roman" w:cs="Times New Roman"/>
          <w:sz w:val="24"/>
          <w:szCs w:val="24"/>
        </w:rPr>
        <w:t>;</w:t>
      </w:r>
      <w:r w:rsidRPr="00164330">
        <w:rPr>
          <w:rFonts w:ascii="Times New Roman" w:hAnsi="Times New Roman" w:cs="Times New Roman"/>
          <w:sz w:val="24"/>
          <w:szCs w:val="24"/>
        </w:rPr>
        <w:t xml:space="preserve"> el Instituto de la Defensoría Pública del Estado de México</w:t>
      </w:r>
      <w:r w:rsidR="00FA7150" w:rsidRPr="00164330">
        <w:rPr>
          <w:rFonts w:ascii="Times New Roman" w:hAnsi="Times New Roman" w:cs="Times New Roman"/>
          <w:sz w:val="24"/>
          <w:szCs w:val="24"/>
        </w:rPr>
        <w:t>;</w:t>
      </w:r>
      <w:r w:rsidRPr="00164330">
        <w:rPr>
          <w:rFonts w:ascii="Times New Roman" w:hAnsi="Times New Roman" w:cs="Times New Roman"/>
          <w:sz w:val="24"/>
          <w:szCs w:val="24"/>
        </w:rPr>
        <w:t xml:space="preserve"> Coordinación General de Protección Civil y Gestión Integral del Riesgo</w:t>
      </w:r>
      <w:r w:rsidR="00FA7150" w:rsidRPr="00164330">
        <w:rPr>
          <w:rFonts w:ascii="Times New Roman" w:hAnsi="Times New Roman" w:cs="Times New Roman"/>
          <w:sz w:val="24"/>
          <w:szCs w:val="24"/>
        </w:rPr>
        <w:t>,</w:t>
      </w:r>
      <w:r w:rsidRPr="00164330">
        <w:rPr>
          <w:rFonts w:ascii="Times New Roman" w:hAnsi="Times New Roman" w:cs="Times New Roman"/>
          <w:sz w:val="24"/>
          <w:szCs w:val="24"/>
        </w:rPr>
        <w:t xml:space="preserve"> y el Sistema Mexiquense de Medios Públicos.</w:t>
      </w:r>
    </w:p>
    <w:p w14:paraId="2FEABE1B" w14:textId="67F08655" w:rsidR="001D424F" w:rsidRPr="00164330" w:rsidRDefault="001D424F"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Actualización de denominaciones de Secretaría previas</w:t>
      </w:r>
      <w:r w:rsidR="00FA7150" w:rsidRPr="00164330">
        <w:rPr>
          <w:rFonts w:ascii="Times New Roman" w:hAnsi="Times New Roman" w:cs="Times New Roman"/>
          <w:sz w:val="24"/>
          <w:szCs w:val="24"/>
        </w:rPr>
        <w:t>,</w:t>
      </w:r>
      <w:r w:rsidRPr="00164330">
        <w:rPr>
          <w:rFonts w:ascii="Times New Roman" w:hAnsi="Times New Roman" w:cs="Times New Roman"/>
          <w:sz w:val="24"/>
          <w:szCs w:val="24"/>
        </w:rPr>
        <w:t xml:space="preserve"> como Secretaría de Finanzas y Planeación, Secretaría de Infraestructura, Secretaría del Trabajo y de la Previsión Social.</w:t>
      </w:r>
    </w:p>
    <w:p w14:paraId="49C96689" w14:textId="449BFEFE" w:rsidR="006D645E" w:rsidRPr="008B7E4B" w:rsidRDefault="001D424F" w:rsidP="008B7E4B">
      <w:pPr>
        <w:pStyle w:val="Sinespaciado"/>
        <w:ind w:firstLine="709"/>
        <w:jc w:val="both"/>
        <w:rPr>
          <w:rFonts w:ascii="Times New Roman" w:hAnsi="Times New Roman" w:cs="Times New Roman"/>
          <w:sz w:val="24"/>
          <w:szCs w:val="24"/>
        </w:rPr>
      </w:pPr>
      <w:r w:rsidRPr="00164330">
        <w:rPr>
          <w:rFonts w:ascii="Times New Roman" w:hAnsi="Times New Roman" w:cs="Times New Roman"/>
          <w:sz w:val="24"/>
          <w:szCs w:val="24"/>
        </w:rPr>
        <w:t>Se actualizan las denominaciones de las siguientes leyes: Ley de Responsabilidad Administrativa del Estado de México y Municipios</w:t>
      </w:r>
      <w:r w:rsidR="00FA7150" w:rsidRPr="00164330">
        <w:rPr>
          <w:rFonts w:ascii="Times New Roman" w:hAnsi="Times New Roman" w:cs="Times New Roman"/>
          <w:sz w:val="24"/>
          <w:szCs w:val="24"/>
        </w:rPr>
        <w:t>;</w:t>
      </w:r>
      <w:r w:rsidRPr="00164330">
        <w:rPr>
          <w:rFonts w:ascii="Times New Roman" w:hAnsi="Times New Roman" w:cs="Times New Roman"/>
          <w:sz w:val="24"/>
          <w:szCs w:val="24"/>
        </w:rPr>
        <w:t xml:space="preserve"> Ley para la Coordinación y Control de Organismos Auxiliares del Estado de México</w:t>
      </w:r>
      <w:r w:rsidR="00FA7150" w:rsidRPr="00164330">
        <w:rPr>
          <w:rFonts w:ascii="Times New Roman" w:hAnsi="Times New Roman" w:cs="Times New Roman"/>
          <w:sz w:val="24"/>
          <w:szCs w:val="24"/>
        </w:rPr>
        <w:t>;</w:t>
      </w:r>
      <w:r w:rsidRPr="00164330">
        <w:rPr>
          <w:rFonts w:ascii="Times New Roman" w:hAnsi="Times New Roman" w:cs="Times New Roman"/>
          <w:sz w:val="24"/>
          <w:szCs w:val="24"/>
        </w:rPr>
        <w:t xml:space="preserve"> Ley del Gobierno Digital del Estado de México y </w:t>
      </w:r>
      <w:r w:rsidRPr="0026653D">
        <w:rPr>
          <w:rFonts w:ascii="Times New Roman" w:hAnsi="Times New Roman" w:cs="Times New Roman"/>
          <w:sz w:val="24"/>
          <w:szCs w:val="24"/>
        </w:rPr>
        <w:t>Municipios</w:t>
      </w:r>
      <w:r w:rsidR="00FA7150" w:rsidRPr="0026653D">
        <w:rPr>
          <w:rFonts w:ascii="Times New Roman" w:hAnsi="Times New Roman" w:cs="Times New Roman"/>
          <w:sz w:val="24"/>
          <w:szCs w:val="24"/>
        </w:rPr>
        <w:t>;</w:t>
      </w:r>
      <w:r w:rsidRPr="0026653D">
        <w:rPr>
          <w:rFonts w:ascii="Times New Roman" w:hAnsi="Times New Roman" w:cs="Times New Roman"/>
          <w:sz w:val="24"/>
          <w:szCs w:val="24"/>
        </w:rPr>
        <w:t xml:space="preserve"> Ley de Fiscalización Superior del Estado de México</w:t>
      </w:r>
      <w:r w:rsidR="00FA7150" w:rsidRPr="0026653D">
        <w:rPr>
          <w:rFonts w:ascii="Times New Roman" w:hAnsi="Times New Roman" w:cs="Times New Roman"/>
          <w:sz w:val="24"/>
          <w:szCs w:val="24"/>
        </w:rPr>
        <w:t>;</w:t>
      </w:r>
      <w:r w:rsidRPr="0026653D">
        <w:rPr>
          <w:rFonts w:ascii="Times New Roman" w:hAnsi="Times New Roman" w:cs="Times New Roman"/>
          <w:sz w:val="24"/>
          <w:szCs w:val="24"/>
        </w:rPr>
        <w:t xml:space="preserve"> Ley Nacional de Sistema Integral de </w:t>
      </w:r>
      <w:r w:rsidRPr="008B7E4B">
        <w:rPr>
          <w:rFonts w:ascii="Times New Roman" w:hAnsi="Times New Roman" w:cs="Times New Roman"/>
          <w:sz w:val="24"/>
          <w:szCs w:val="24"/>
        </w:rPr>
        <w:t>Justicia Penal para Adolescentes</w:t>
      </w:r>
      <w:r w:rsidR="00FA7150" w:rsidRPr="008B7E4B">
        <w:rPr>
          <w:rFonts w:ascii="Times New Roman" w:hAnsi="Times New Roman" w:cs="Times New Roman"/>
          <w:sz w:val="24"/>
          <w:szCs w:val="24"/>
        </w:rPr>
        <w:t>;</w:t>
      </w:r>
      <w:r w:rsidRPr="008B7E4B">
        <w:rPr>
          <w:rFonts w:ascii="Times New Roman" w:hAnsi="Times New Roman" w:cs="Times New Roman"/>
          <w:sz w:val="24"/>
          <w:szCs w:val="24"/>
        </w:rPr>
        <w:t xml:space="preserve"> Ley para Prevenir, Atender, Combatir y Erradicar la Trata de Personas y para la Protección</w:t>
      </w:r>
      <w:r w:rsidR="008B7E4B" w:rsidRPr="008B7E4B">
        <w:rPr>
          <w:rFonts w:ascii="Times New Roman" w:hAnsi="Times New Roman" w:cs="Times New Roman"/>
          <w:sz w:val="24"/>
          <w:szCs w:val="24"/>
        </w:rPr>
        <w:t xml:space="preserve"> </w:t>
      </w:r>
      <w:r w:rsidR="008B7E4B" w:rsidRPr="008B7E4B">
        <w:rPr>
          <w:rFonts w:ascii="Times New Roman" w:eastAsia="Helvetica Neue" w:hAnsi="Times New Roman" w:cs="Times New Roman"/>
          <w:color w:val="000000"/>
          <w:sz w:val="24"/>
          <w:szCs w:val="24"/>
          <w:lang w:val="es-ES"/>
        </w:rPr>
        <w:t xml:space="preserve">y Asistencia a las Víctimas en el Estado de México, Código de </w:t>
      </w:r>
      <w:r w:rsidR="008B7E4B" w:rsidRPr="008B7E4B">
        <w:rPr>
          <w:rFonts w:ascii="Times New Roman" w:eastAsia="Helvetica Neue" w:hAnsi="Times New Roman" w:cs="Times New Roman"/>
          <w:color w:val="000000"/>
          <w:sz w:val="24"/>
          <w:szCs w:val="24"/>
          <w:lang w:val="es-ES"/>
        </w:rPr>
        <w:lastRenderedPageBreak/>
        <w:t>Procedimientos</w:t>
      </w:r>
      <w:r w:rsidR="008B7E4B" w:rsidRPr="008B7E4B">
        <w:rPr>
          <w:rFonts w:ascii="Times New Roman" w:hAnsi="Times New Roman" w:cs="Times New Roman"/>
          <w:sz w:val="24"/>
          <w:szCs w:val="24"/>
        </w:rPr>
        <w:t xml:space="preserve"> </w:t>
      </w:r>
      <w:r w:rsidRPr="008B7E4B">
        <w:rPr>
          <w:rFonts w:ascii="Times New Roman" w:hAnsi="Times New Roman" w:cs="Times New Roman"/>
          <w:sz w:val="24"/>
          <w:szCs w:val="24"/>
        </w:rPr>
        <w:t>Administrativos del Estado de México</w:t>
      </w:r>
      <w:r w:rsidR="00E12DE6" w:rsidRPr="008B7E4B">
        <w:rPr>
          <w:rFonts w:ascii="Times New Roman" w:hAnsi="Times New Roman" w:cs="Times New Roman"/>
          <w:sz w:val="24"/>
          <w:szCs w:val="24"/>
        </w:rPr>
        <w:t>;</w:t>
      </w:r>
      <w:r w:rsidRPr="008B7E4B">
        <w:rPr>
          <w:rFonts w:ascii="Times New Roman" w:hAnsi="Times New Roman" w:cs="Times New Roman"/>
          <w:sz w:val="24"/>
          <w:szCs w:val="24"/>
        </w:rPr>
        <w:t xml:space="preserve"> Ley de Infraestructura</w:t>
      </w:r>
      <w:r w:rsidR="00E12DE6" w:rsidRPr="008B7E4B">
        <w:rPr>
          <w:rFonts w:ascii="Times New Roman" w:hAnsi="Times New Roman" w:cs="Times New Roman"/>
          <w:sz w:val="24"/>
          <w:szCs w:val="24"/>
        </w:rPr>
        <w:t>;</w:t>
      </w:r>
      <w:r w:rsidRPr="008B7E4B">
        <w:rPr>
          <w:rFonts w:ascii="Times New Roman" w:hAnsi="Times New Roman" w:cs="Times New Roman"/>
          <w:sz w:val="24"/>
          <w:szCs w:val="24"/>
        </w:rPr>
        <w:t xml:space="preserve"> de la Calidad</w:t>
      </w:r>
      <w:r w:rsidR="00E12DE6" w:rsidRPr="008B7E4B">
        <w:rPr>
          <w:rFonts w:ascii="Times New Roman" w:hAnsi="Times New Roman" w:cs="Times New Roman"/>
          <w:sz w:val="24"/>
          <w:szCs w:val="24"/>
        </w:rPr>
        <w:t>;</w:t>
      </w:r>
      <w:r w:rsidRPr="008B7E4B">
        <w:rPr>
          <w:rFonts w:ascii="Times New Roman" w:hAnsi="Times New Roman" w:cs="Times New Roman"/>
          <w:sz w:val="24"/>
          <w:szCs w:val="24"/>
        </w:rPr>
        <w:t xml:space="preserve"> Libro Texto de Códigos Administrativos del Estado de México y el Código Nacional de Procedimientos Penales</w:t>
      </w:r>
      <w:r w:rsidR="006D645E" w:rsidRPr="008B7E4B">
        <w:rPr>
          <w:rFonts w:ascii="Times New Roman" w:hAnsi="Times New Roman" w:cs="Times New Roman"/>
          <w:sz w:val="24"/>
          <w:szCs w:val="24"/>
        </w:rPr>
        <w:t>.</w:t>
      </w:r>
    </w:p>
    <w:p w14:paraId="1E837785" w14:textId="40CE172E" w:rsidR="001D424F" w:rsidRPr="0026653D" w:rsidRDefault="006D645E" w:rsidP="008B7E4B">
      <w:pPr>
        <w:pStyle w:val="Sinespaciado"/>
        <w:ind w:firstLine="709"/>
        <w:jc w:val="both"/>
        <w:rPr>
          <w:rFonts w:ascii="Times New Roman" w:hAnsi="Times New Roman" w:cs="Times New Roman"/>
          <w:sz w:val="24"/>
          <w:szCs w:val="24"/>
        </w:rPr>
      </w:pPr>
      <w:r w:rsidRPr="008B7E4B">
        <w:rPr>
          <w:rFonts w:ascii="Times New Roman" w:hAnsi="Times New Roman" w:cs="Times New Roman"/>
          <w:sz w:val="24"/>
          <w:szCs w:val="24"/>
        </w:rPr>
        <w:t>A</w:t>
      </w:r>
      <w:r w:rsidR="001D424F" w:rsidRPr="008B7E4B">
        <w:rPr>
          <w:rFonts w:ascii="Times New Roman" w:hAnsi="Times New Roman" w:cs="Times New Roman"/>
          <w:sz w:val="24"/>
          <w:szCs w:val="24"/>
        </w:rPr>
        <w:t xml:space="preserve"> fin de fortalecer la coordinación del ejercicio de atribuciones de las dependencias</w:t>
      </w:r>
      <w:r w:rsidR="00376A54" w:rsidRPr="008B7E4B">
        <w:rPr>
          <w:rFonts w:ascii="Times New Roman" w:hAnsi="Times New Roman" w:cs="Times New Roman"/>
          <w:sz w:val="24"/>
          <w:szCs w:val="24"/>
        </w:rPr>
        <w:t xml:space="preserve"> de la </w:t>
      </w:r>
      <w:r w:rsidR="001D424F" w:rsidRPr="008B7E4B">
        <w:rPr>
          <w:rFonts w:ascii="Times New Roman" w:hAnsi="Times New Roman" w:cs="Times New Roman"/>
          <w:sz w:val="24"/>
          <w:szCs w:val="24"/>
        </w:rPr>
        <w:t>Ley Orgánica de la Administración Pública les otorga en materia de gobernanza digital</w:t>
      </w:r>
      <w:r w:rsidR="00376A54" w:rsidRPr="008B7E4B">
        <w:rPr>
          <w:rFonts w:ascii="Times New Roman" w:hAnsi="Times New Roman" w:cs="Times New Roman"/>
          <w:sz w:val="24"/>
          <w:szCs w:val="24"/>
        </w:rPr>
        <w:t>,</w:t>
      </w:r>
      <w:r w:rsidR="001D424F" w:rsidRPr="008B7E4B">
        <w:rPr>
          <w:rFonts w:ascii="Times New Roman" w:hAnsi="Times New Roman" w:cs="Times New Roman"/>
          <w:sz w:val="24"/>
          <w:szCs w:val="24"/>
        </w:rPr>
        <w:t xml:space="preserve"> en la Ley de Gobierno Digital del Estado de México y Municipios</w:t>
      </w:r>
      <w:r w:rsidR="00C951A7" w:rsidRPr="008B7E4B">
        <w:rPr>
          <w:rFonts w:ascii="Times New Roman" w:hAnsi="Times New Roman" w:cs="Times New Roman"/>
          <w:sz w:val="24"/>
          <w:szCs w:val="24"/>
        </w:rPr>
        <w:t xml:space="preserve"> s</w:t>
      </w:r>
      <w:r w:rsidR="001D424F" w:rsidRPr="008B7E4B">
        <w:rPr>
          <w:rFonts w:ascii="Times New Roman" w:hAnsi="Times New Roman" w:cs="Times New Roman"/>
          <w:sz w:val="24"/>
          <w:szCs w:val="24"/>
        </w:rPr>
        <w:t>e propone transformar la Dirección General de Sistema Estatal de Informática en una agencia digital del Estado de México como una unidad administrativa, técnica dependiente directamente de la persona Titular del Poder Ejecutivo Estatal, cuyo objeto será diseñar, coordinar</w:t>
      </w:r>
      <w:r w:rsidR="001D424F" w:rsidRPr="0026653D">
        <w:rPr>
          <w:rFonts w:ascii="Times New Roman" w:hAnsi="Times New Roman" w:cs="Times New Roman"/>
          <w:sz w:val="24"/>
          <w:szCs w:val="24"/>
        </w:rPr>
        <w:t xml:space="preserve">, controlar, supervisar y evaluar los programas, procesos y atribuciones relativos de la aplicación de la tecnología de la información y comunicación, gestión digital y de datos, gobernanza, tecnología digital y de la conectividad en la </w:t>
      </w:r>
      <w:r w:rsidR="00315EB1" w:rsidRPr="0026653D">
        <w:rPr>
          <w:rFonts w:ascii="Times New Roman" w:hAnsi="Times New Roman" w:cs="Times New Roman"/>
          <w:sz w:val="24"/>
          <w:szCs w:val="24"/>
        </w:rPr>
        <w:t>E</w:t>
      </w:r>
      <w:r w:rsidR="001D424F" w:rsidRPr="0026653D">
        <w:rPr>
          <w:rFonts w:ascii="Times New Roman" w:hAnsi="Times New Roman" w:cs="Times New Roman"/>
          <w:sz w:val="24"/>
          <w:szCs w:val="24"/>
        </w:rPr>
        <w:t>ntidad, así como proporcionar soporte, asesoría y asistencia técnica a los entes públicos.</w:t>
      </w:r>
    </w:p>
    <w:p w14:paraId="348CDCCB" w14:textId="574C2E9B" w:rsidR="001D424F" w:rsidRPr="0026653D" w:rsidRDefault="001D424F" w:rsidP="0026653D">
      <w:pPr>
        <w:pStyle w:val="Sinespaciado"/>
        <w:ind w:firstLine="708"/>
        <w:jc w:val="both"/>
        <w:rPr>
          <w:rFonts w:ascii="Times New Roman" w:hAnsi="Times New Roman" w:cs="Times New Roman"/>
          <w:sz w:val="24"/>
          <w:szCs w:val="24"/>
        </w:rPr>
      </w:pPr>
      <w:r w:rsidRPr="0026653D">
        <w:rPr>
          <w:rFonts w:ascii="Times New Roman" w:hAnsi="Times New Roman" w:cs="Times New Roman"/>
          <w:sz w:val="24"/>
          <w:szCs w:val="24"/>
        </w:rPr>
        <w:t>Por lo anterior expuesto, sometemos a la consideración de la Honorable Legislatura la presente iniciativa</w:t>
      </w:r>
      <w:r w:rsidR="00315EB1" w:rsidRPr="0026653D">
        <w:rPr>
          <w:rFonts w:ascii="Times New Roman" w:hAnsi="Times New Roman" w:cs="Times New Roman"/>
          <w:sz w:val="24"/>
          <w:szCs w:val="24"/>
        </w:rPr>
        <w:t>,</w:t>
      </w:r>
      <w:r w:rsidRPr="0026653D">
        <w:rPr>
          <w:rFonts w:ascii="Times New Roman" w:hAnsi="Times New Roman" w:cs="Times New Roman"/>
          <w:sz w:val="24"/>
          <w:szCs w:val="24"/>
        </w:rPr>
        <w:t xml:space="preserve"> adjuntando el proyecto de decreto correspondiente para los efectos procedentes.</w:t>
      </w:r>
    </w:p>
    <w:p w14:paraId="1AFF296C" w14:textId="77777777" w:rsidR="001D424F" w:rsidRPr="0026653D" w:rsidRDefault="001D424F" w:rsidP="0026653D">
      <w:pPr>
        <w:pStyle w:val="Sinespaciado"/>
        <w:ind w:firstLine="708"/>
        <w:jc w:val="both"/>
        <w:rPr>
          <w:rFonts w:ascii="Times New Roman" w:hAnsi="Times New Roman" w:cs="Times New Roman"/>
          <w:sz w:val="24"/>
          <w:szCs w:val="24"/>
        </w:rPr>
      </w:pPr>
      <w:r w:rsidRPr="0026653D">
        <w:rPr>
          <w:rFonts w:ascii="Times New Roman" w:hAnsi="Times New Roman" w:cs="Times New Roman"/>
          <w:sz w:val="24"/>
          <w:szCs w:val="24"/>
        </w:rPr>
        <w:t>Sin otro particular, le manifestamos nuestra elevada consideración.</w:t>
      </w:r>
    </w:p>
    <w:p w14:paraId="49E4C743" w14:textId="77777777" w:rsidR="001D424F" w:rsidRPr="0026653D" w:rsidRDefault="001D424F" w:rsidP="0026653D">
      <w:pPr>
        <w:pStyle w:val="Sinespaciado"/>
        <w:jc w:val="center"/>
        <w:rPr>
          <w:rFonts w:ascii="Times New Roman" w:hAnsi="Times New Roman" w:cs="Times New Roman"/>
          <w:sz w:val="24"/>
          <w:szCs w:val="24"/>
        </w:rPr>
      </w:pPr>
      <w:r w:rsidRPr="0026653D">
        <w:rPr>
          <w:rFonts w:ascii="Times New Roman" w:hAnsi="Times New Roman" w:cs="Times New Roman"/>
          <w:sz w:val="24"/>
          <w:szCs w:val="24"/>
        </w:rPr>
        <w:t>ATENTAMENTE</w:t>
      </w:r>
    </w:p>
    <w:p w14:paraId="54427EED" w14:textId="77777777" w:rsidR="00315EB1" w:rsidRPr="0026653D" w:rsidRDefault="001D424F" w:rsidP="0026653D">
      <w:pPr>
        <w:pStyle w:val="Sinespaciado"/>
        <w:jc w:val="center"/>
        <w:rPr>
          <w:rFonts w:ascii="Times New Roman" w:hAnsi="Times New Roman" w:cs="Times New Roman"/>
          <w:sz w:val="24"/>
          <w:szCs w:val="24"/>
        </w:rPr>
      </w:pPr>
      <w:r w:rsidRPr="0026653D">
        <w:rPr>
          <w:rFonts w:ascii="Times New Roman" w:hAnsi="Times New Roman" w:cs="Times New Roman"/>
          <w:sz w:val="24"/>
          <w:szCs w:val="24"/>
        </w:rPr>
        <w:t>JUNTA DE COORDINACIÓN POLÍTICA DE LA</w:t>
      </w:r>
    </w:p>
    <w:p w14:paraId="68BD2390" w14:textId="6CE625BC" w:rsidR="001D424F" w:rsidRPr="0026653D" w:rsidRDefault="001D424F" w:rsidP="0026653D">
      <w:pPr>
        <w:pStyle w:val="Sinespaciado"/>
        <w:jc w:val="center"/>
        <w:rPr>
          <w:rFonts w:ascii="Times New Roman" w:hAnsi="Times New Roman" w:cs="Times New Roman"/>
          <w:sz w:val="24"/>
          <w:szCs w:val="24"/>
        </w:rPr>
      </w:pPr>
      <w:r w:rsidRPr="0026653D">
        <w:rPr>
          <w:rFonts w:ascii="Times New Roman" w:hAnsi="Times New Roman" w:cs="Times New Roman"/>
          <w:sz w:val="24"/>
          <w:szCs w:val="24"/>
        </w:rPr>
        <w:t>LXI LEGISLATURA DEL ESTADO DE MÉXICO</w:t>
      </w:r>
    </w:p>
    <w:p w14:paraId="3B0A3D6E" w14:textId="77777777" w:rsidR="001D424F" w:rsidRPr="0026653D" w:rsidRDefault="001D424F" w:rsidP="0026653D">
      <w:pPr>
        <w:pStyle w:val="Sinespaciado"/>
        <w:jc w:val="both"/>
        <w:rPr>
          <w:rFonts w:ascii="Times New Roman" w:hAnsi="Times New Roman" w:cs="Times New Roman"/>
          <w:sz w:val="24"/>
          <w:szCs w:val="24"/>
        </w:rPr>
      </w:pPr>
      <w:r w:rsidRPr="0026653D">
        <w:rPr>
          <w:rFonts w:ascii="Times New Roman" w:hAnsi="Times New Roman" w:cs="Times New Roman"/>
          <w:sz w:val="24"/>
          <w:szCs w:val="24"/>
        </w:rPr>
        <w:tab/>
        <w:t xml:space="preserve">Es </w:t>
      </w:r>
      <w:proofErr w:type="spellStart"/>
      <w:r w:rsidRPr="0026653D">
        <w:rPr>
          <w:rFonts w:ascii="Times New Roman" w:hAnsi="Times New Roman" w:cs="Times New Roman"/>
          <w:sz w:val="24"/>
          <w:szCs w:val="24"/>
        </w:rPr>
        <w:t>cuanto</w:t>
      </w:r>
      <w:proofErr w:type="spellEnd"/>
      <w:r w:rsidRPr="0026653D">
        <w:rPr>
          <w:rFonts w:ascii="Times New Roman" w:hAnsi="Times New Roman" w:cs="Times New Roman"/>
          <w:sz w:val="24"/>
          <w:szCs w:val="24"/>
        </w:rPr>
        <w:t>.</w:t>
      </w:r>
    </w:p>
    <w:p w14:paraId="393DFD1A" w14:textId="77777777" w:rsidR="008F5124" w:rsidRPr="0026653D" w:rsidRDefault="008F5124" w:rsidP="0026653D">
      <w:pPr>
        <w:pStyle w:val="Sinespaciado"/>
        <w:rPr>
          <w:rFonts w:ascii="Times New Roman" w:hAnsi="Times New Roman" w:cs="Times New Roman"/>
          <w:sz w:val="24"/>
          <w:szCs w:val="24"/>
        </w:rPr>
      </w:pPr>
    </w:p>
    <w:p w14:paraId="1A239508" w14:textId="77777777" w:rsidR="008F5124" w:rsidRPr="0026653D" w:rsidRDefault="008F5124" w:rsidP="0026653D">
      <w:pPr>
        <w:pStyle w:val="Sinespaciado"/>
        <w:rPr>
          <w:rFonts w:ascii="Times New Roman" w:hAnsi="Times New Roman" w:cs="Times New Roman"/>
          <w:sz w:val="24"/>
          <w:szCs w:val="24"/>
        </w:rPr>
        <w:sectPr w:rsidR="008F5124" w:rsidRPr="0026653D" w:rsidSect="00164330">
          <w:type w:val="continuous"/>
          <w:pgSz w:w="12240" w:h="15840"/>
          <w:pgMar w:top="1134" w:right="1134" w:bottom="1134" w:left="1701" w:header="708" w:footer="708" w:gutter="0"/>
          <w:cols w:space="708"/>
          <w:docGrid w:linePitch="360"/>
        </w:sectPr>
      </w:pPr>
    </w:p>
    <w:p w14:paraId="62190B6D" w14:textId="77777777" w:rsidR="008F5124" w:rsidRPr="0026653D" w:rsidRDefault="008F5124" w:rsidP="0026653D">
      <w:pPr>
        <w:pStyle w:val="Sinespaciado"/>
        <w:rPr>
          <w:rFonts w:ascii="Times New Roman" w:hAnsi="Times New Roman" w:cs="Times New Roman"/>
          <w:sz w:val="24"/>
          <w:szCs w:val="24"/>
        </w:rPr>
      </w:pPr>
    </w:p>
    <w:p w14:paraId="75D84549" w14:textId="77777777" w:rsidR="008F5124" w:rsidRPr="0026653D" w:rsidRDefault="008F5124" w:rsidP="0026653D">
      <w:pPr>
        <w:pStyle w:val="Sinespaciado"/>
        <w:jc w:val="center"/>
        <w:rPr>
          <w:rFonts w:ascii="Times New Roman" w:hAnsi="Times New Roman" w:cs="Times New Roman"/>
          <w:sz w:val="24"/>
          <w:szCs w:val="24"/>
        </w:rPr>
      </w:pPr>
      <w:r w:rsidRPr="0026653D">
        <w:rPr>
          <w:rFonts w:ascii="Times New Roman" w:hAnsi="Times New Roman" w:cs="Times New Roman"/>
          <w:sz w:val="24"/>
          <w:szCs w:val="24"/>
        </w:rPr>
        <w:t>(Se inserta el documento)</w:t>
      </w:r>
    </w:p>
    <w:p w14:paraId="04E708EB" w14:textId="77777777" w:rsidR="008F5124" w:rsidRPr="0026653D" w:rsidRDefault="008F5124" w:rsidP="0026653D">
      <w:pPr>
        <w:pStyle w:val="Sinespaciado"/>
        <w:rPr>
          <w:rFonts w:ascii="Times New Roman" w:hAnsi="Times New Roman" w:cs="Times New Roman"/>
          <w:sz w:val="24"/>
          <w:szCs w:val="24"/>
        </w:rPr>
      </w:pPr>
    </w:p>
    <w:p w14:paraId="01D7AF50" w14:textId="77777777" w:rsidR="0026653D" w:rsidRPr="0026653D" w:rsidRDefault="0026653D" w:rsidP="0026653D">
      <w:pPr>
        <w:pBdr>
          <w:top w:val="nil"/>
          <w:left w:val="nil"/>
          <w:bottom w:val="nil"/>
          <w:right w:val="nil"/>
          <w:between w:val="nil"/>
        </w:pBdr>
        <w:spacing w:after="0" w:line="240" w:lineRule="auto"/>
        <w:contextualSpacing/>
        <w:jc w:val="right"/>
        <w:rPr>
          <w:rFonts w:ascii="Times New Roman" w:eastAsia="Helvetica Neue" w:hAnsi="Times New Roman" w:cs="Times New Roman"/>
          <w:bCs/>
          <w:sz w:val="24"/>
          <w:szCs w:val="24"/>
          <w:lang w:val="es-ES" w:eastAsia="es-MX"/>
        </w:rPr>
      </w:pPr>
      <w:r w:rsidRPr="0026653D">
        <w:rPr>
          <w:rFonts w:ascii="Times New Roman" w:eastAsia="Helvetica Neue" w:hAnsi="Times New Roman" w:cs="Times New Roman"/>
          <w:bCs/>
          <w:sz w:val="24"/>
          <w:szCs w:val="24"/>
          <w:lang w:val="es-ES" w:eastAsia="es-MX"/>
        </w:rPr>
        <w:t xml:space="preserve">Toluca de Lerdo, México, </w:t>
      </w:r>
    </w:p>
    <w:p w14:paraId="4A6D4842" w14:textId="77777777" w:rsidR="0026653D" w:rsidRPr="0026653D" w:rsidRDefault="0026653D" w:rsidP="0026653D">
      <w:pPr>
        <w:pBdr>
          <w:top w:val="nil"/>
          <w:left w:val="nil"/>
          <w:bottom w:val="nil"/>
          <w:right w:val="nil"/>
          <w:between w:val="nil"/>
        </w:pBdr>
        <w:spacing w:after="0" w:line="240" w:lineRule="auto"/>
        <w:contextualSpacing/>
        <w:jc w:val="right"/>
        <w:rPr>
          <w:rFonts w:ascii="Times New Roman" w:eastAsia="Helvetica Neue" w:hAnsi="Times New Roman" w:cs="Times New Roman"/>
          <w:bCs/>
          <w:sz w:val="24"/>
          <w:szCs w:val="24"/>
          <w:lang w:val="es-ES" w:eastAsia="es-MX"/>
        </w:rPr>
      </w:pPr>
      <w:proofErr w:type="gramStart"/>
      <w:r w:rsidRPr="0026653D">
        <w:rPr>
          <w:rFonts w:ascii="Times New Roman" w:eastAsia="Helvetica Neue" w:hAnsi="Times New Roman" w:cs="Times New Roman"/>
          <w:bCs/>
          <w:sz w:val="24"/>
          <w:szCs w:val="24"/>
          <w:lang w:val="es-ES" w:eastAsia="es-MX"/>
        </w:rPr>
        <w:t>a</w:t>
      </w:r>
      <w:proofErr w:type="gramEnd"/>
      <w:r w:rsidRPr="0026653D">
        <w:rPr>
          <w:rFonts w:ascii="Times New Roman" w:eastAsia="Helvetica Neue" w:hAnsi="Times New Roman" w:cs="Times New Roman"/>
          <w:bCs/>
          <w:sz w:val="24"/>
          <w:szCs w:val="24"/>
          <w:lang w:val="es-ES" w:eastAsia="es-MX"/>
        </w:rPr>
        <w:t xml:space="preserve"> 05 de marzo de 2024.</w:t>
      </w:r>
    </w:p>
    <w:p w14:paraId="5D79EEA8" w14:textId="77777777" w:rsidR="0026653D" w:rsidRPr="0026653D" w:rsidRDefault="0026653D" w:rsidP="0026653D">
      <w:pPr>
        <w:pBdr>
          <w:top w:val="nil"/>
          <w:left w:val="nil"/>
          <w:bottom w:val="nil"/>
          <w:right w:val="nil"/>
          <w:between w:val="nil"/>
        </w:pBdr>
        <w:spacing w:after="0" w:line="240" w:lineRule="auto"/>
        <w:contextualSpacing/>
        <w:rPr>
          <w:rFonts w:ascii="Times New Roman" w:eastAsia="Helvetica Neue" w:hAnsi="Times New Roman" w:cs="Times New Roman"/>
          <w:b/>
          <w:sz w:val="24"/>
          <w:szCs w:val="24"/>
          <w:lang w:val="es-ES" w:eastAsia="es-MX"/>
        </w:rPr>
      </w:pPr>
    </w:p>
    <w:p w14:paraId="1D0B925F" w14:textId="77777777" w:rsidR="0026653D" w:rsidRPr="0026653D" w:rsidRDefault="0026653D" w:rsidP="0026653D">
      <w:pPr>
        <w:pBdr>
          <w:top w:val="nil"/>
          <w:left w:val="nil"/>
          <w:bottom w:val="nil"/>
          <w:right w:val="nil"/>
          <w:between w:val="nil"/>
        </w:pBdr>
        <w:spacing w:after="0" w:line="240" w:lineRule="auto"/>
        <w:contextualSpacing/>
        <w:rPr>
          <w:rFonts w:ascii="Times New Roman" w:eastAsia="Helvetica Neue" w:hAnsi="Times New Roman" w:cs="Times New Roman"/>
          <w:b/>
          <w:sz w:val="24"/>
          <w:szCs w:val="24"/>
          <w:lang w:val="es-ES" w:eastAsia="es-MX"/>
        </w:rPr>
      </w:pPr>
      <w:r w:rsidRPr="0026653D">
        <w:rPr>
          <w:rFonts w:ascii="Times New Roman" w:eastAsia="Helvetica Neue" w:hAnsi="Times New Roman" w:cs="Times New Roman"/>
          <w:b/>
          <w:sz w:val="24"/>
          <w:szCs w:val="24"/>
          <w:lang w:val="es-ES" w:eastAsia="es-MX"/>
        </w:rPr>
        <w:t>PRESIDENCIA DE LA H. “LXI” LEGISLATURA</w:t>
      </w:r>
    </w:p>
    <w:p w14:paraId="5FFAF50A" w14:textId="77777777" w:rsidR="0026653D" w:rsidRPr="0026653D" w:rsidRDefault="0026653D" w:rsidP="0026653D">
      <w:pPr>
        <w:pBdr>
          <w:top w:val="nil"/>
          <w:left w:val="nil"/>
          <w:bottom w:val="nil"/>
          <w:right w:val="nil"/>
          <w:between w:val="nil"/>
        </w:pBdr>
        <w:spacing w:after="0" w:line="240" w:lineRule="auto"/>
        <w:contextualSpacing/>
        <w:rPr>
          <w:rFonts w:ascii="Times New Roman" w:eastAsia="Helvetica Neue" w:hAnsi="Times New Roman" w:cs="Times New Roman"/>
          <w:b/>
          <w:sz w:val="24"/>
          <w:szCs w:val="24"/>
          <w:lang w:val="es-ES" w:eastAsia="es-MX"/>
        </w:rPr>
      </w:pPr>
      <w:r w:rsidRPr="0026653D">
        <w:rPr>
          <w:rFonts w:ascii="Times New Roman" w:eastAsia="Helvetica Neue" w:hAnsi="Times New Roman" w:cs="Times New Roman"/>
          <w:b/>
          <w:sz w:val="24"/>
          <w:szCs w:val="24"/>
          <w:lang w:val="es-ES" w:eastAsia="es-MX"/>
        </w:rPr>
        <w:t>DEL ESTADO DE MÉXICO</w:t>
      </w:r>
    </w:p>
    <w:p w14:paraId="3997791E" w14:textId="77777777" w:rsidR="0026653D" w:rsidRPr="0026653D" w:rsidRDefault="0026653D" w:rsidP="0026653D">
      <w:pPr>
        <w:pBdr>
          <w:top w:val="nil"/>
          <w:left w:val="nil"/>
          <w:bottom w:val="nil"/>
          <w:right w:val="nil"/>
          <w:between w:val="nil"/>
        </w:pBdr>
        <w:spacing w:after="0" w:line="240" w:lineRule="auto"/>
        <w:contextualSpacing/>
        <w:rPr>
          <w:rFonts w:ascii="Times New Roman" w:eastAsia="Helvetica Neue" w:hAnsi="Times New Roman" w:cs="Times New Roman"/>
          <w:b/>
          <w:sz w:val="24"/>
          <w:szCs w:val="24"/>
          <w:lang w:val="es-ES" w:eastAsia="es-MX"/>
        </w:rPr>
      </w:pPr>
      <w:r w:rsidRPr="0026653D">
        <w:rPr>
          <w:rFonts w:ascii="Times New Roman" w:eastAsia="Helvetica Neue" w:hAnsi="Times New Roman" w:cs="Times New Roman"/>
          <w:b/>
          <w:sz w:val="24"/>
          <w:szCs w:val="24"/>
          <w:lang w:val="es-ES" w:eastAsia="es-MX"/>
        </w:rPr>
        <w:t xml:space="preserve">PRESENTE </w:t>
      </w:r>
    </w:p>
    <w:p w14:paraId="573C1828" w14:textId="77777777" w:rsidR="0026653D" w:rsidRPr="0026653D" w:rsidRDefault="0026653D" w:rsidP="0026653D">
      <w:pPr>
        <w:pBdr>
          <w:top w:val="nil"/>
          <w:left w:val="nil"/>
          <w:bottom w:val="nil"/>
          <w:right w:val="nil"/>
          <w:between w:val="nil"/>
        </w:pBdr>
        <w:spacing w:after="0" w:line="240" w:lineRule="auto"/>
        <w:contextualSpacing/>
        <w:rPr>
          <w:rFonts w:ascii="Times New Roman" w:eastAsia="Helvetica Neue" w:hAnsi="Times New Roman" w:cs="Times New Roman"/>
          <w:b/>
          <w:sz w:val="24"/>
          <w:szCs w:val="24"/>
          <w:lang w:val="es-ES" w:eastAsia="es-MX"/>
        </w:rPr>
      </w:pPr>
    </w:p>
    <w:p w14:paraId="3777AAE6"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Cs/>
          <w:sz w:val="24"/>
          <w:szCs w:val="24"/>
          <w:lang w:val="es-ES" w:eastAsia="es-MX"/>
        </w:rPr>
      </w:pPr>
      <w:r w:rsidRPr="0026653D">
        <w:rPr>
          <w:rFonts w:ascii="Times New Roman" w:eastAsia="Helvetica Neue" w:hAnsi="Times New Roman" w:cs="Times New Roman"/>
          <w:bCs/>
          <w:sz w:val="24"/>
          <w:szCs w:val="24"/>
          <w:lang w:val="es-ES" w:eastAsia="es-MX"/>
        </w:rPr>
        <w:t xml:space="preserve">En ejercicio de las facultades que nos confieren los artículos 51 fracción II, 56, 57 y 61 fracción I de la Constitución Política del Estado Libre y Soberano de México; 28 fracción I, 78, 79 y 81 de la Ley Orgánica del Poder Legislativo del Estado Libre y Soberano de México, sometemos a la consideración de esta H. Legislatura, por su digno conducto, la presente </w:t>
      </w:r>
      <w:r w:rsidRPr="0026653D">
        <w:rPr>
          <w:rFonts w:ascii="Times New Roman" w:eastAsia="Helvetica Neue" w:hAnsi="Times New Roman" w:cs="Times New Roman"/>
          <w:b/>
          <w:sz w:val="24"/>
          <w:szCs w:val="24"/>
          <w:lang w:val="es-ES" w:eastAsia="es-MX"/>
        </w:rPr>
        <w:t>Iniciativa con Proyecto de Decreto por el que se reforman, adicionan y derogan diversos ordenamientos legislativos para armonizarlos a la Ley Orgánica de la Administración Pública del Estado de México</w:t>
      </w:r>
      <w:r w:rsidRPr="0026653D">
        <w:rPr>
          <w:rFonts w:ascii="Times New Roman" w:eastAsia="Helvetica Neue" w:hAnsi="Times New Roman" w:cs="Times New Roman"/>
          <w:bCs/>
          <w:sz w:val="24"/>
          <w:szCs w:val="24"/>
          <w:lang w:val="es-ES" w:eastAsia="es-MX"/>
        </w:rPr>
        <w:t>, de conformidad con la siguiente:</w:t>
      </w:r>
    </w:p>
    <w:p w14:paraId="04E40769" w14:textId="77777777" w:rsidR="0026653D" w:rsidRPr="0026653D" w:rsidRDefault="0026653D" w:rsidP="0026653D">
      <w:pPr>
        <w:pBdr>
          <w:top w:val="nil"/>
          <w:left w:val="nil"/>
          <w:bottom w:val="nil"/>
          <w:right w:val="nil"/>
          <w:between w:val="nil"/>
        </w:pBdr>
        <w:spacing w:after="0" w:line="240" w:lineRule="auto"/>
        <w:contextualSpacing/>
        <w:jc w:val="center"/>
        <w:rPr>
          <w:rFonts w:ascii="Times New Roman" w:eastAsia="Helvetica Neue" w:hAnsi="Times New Roman" w:cs="Times New Roman"/>
          <w:b/>
          <w:sz w:val="24"/>
          <w:szCs w:val="24"/>
          <w:lang w:val="es-ES" w:eastAsia="es-MX"/>
        </w:rPr>
      </w:pPr>
    </w:p>
    <w:p w14:paraId="3AFCF00E" w14:textId="77777777" w:rsidR="0026653D" w:rsidRPr="0026653D" w:rsidRDefault="0026653D" w:rsidP="0026653D">
      <w:pPr>
        <w:pBdr>
          <w:top w:val="nil"/>
          <w:left w:val="nil"/>
          <w:bottom w:val="nil"/>
          <w:right w:val="nil"/>
          <w:between w:val="nil"/>
        </w:pBdr>
        <w:spacing w:after="0" w:line="240" w:lineRule="auto"/>
        <w:contextualSpacing/>
        <w:jc w:val="center"/>
        <w:rPr>
          <w:rFonts w:ascii="Times New Roman" w:eastAsia="Helvetica Neue" w:hAnsi="Times New Roman" w:cs="Times New Roman"/>
          <w:b/>
          <w:sz w:val="24"/>
          <w:szCs w:val="24"/>
          <w:lang w:val="es-ES" w:eastAsia="es-MX"/>
        </w:rPr>
      </w:pPr>
      <w:r w:rsidRPr="0026653D">
        <w:rPr>
          <w:rFonts w:ascii="Times New Roman" w:eastAsia="Helvetica Neue" w:hAnsi="Times New Roman" w:cs="Times New Roman"/>
          <w:b/>
          <w:sz w:val="24"/>
          <w:szCs w:val="24"/>
          <w:lang w:val="es-ES" w:eastAsia="es-MX"/>
        </w:rPr>
        <w:t>EXPOSICIÓN DE MOTIVOS</w:t>
      </w:r>
    </w:p>
    <w:p w14:paraId="149229AC"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
          <w:sz w:val="24"/>
          <w:szCs w:val="24"/>
          <w:lang w:val="es-ES" w:eastAsia="es-MX"/>
        </w:rPr>
      </w:pPr>
    </w:p>
    <w:p w14:paraId="46556421"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Cs/>
          <w:sz w:val="24"/>
          <w:szCs w:val="24"/>
          <w:lang w:val="es-ES" w:eastAsia="es-MX"/>
        </w:rPr>
      </w:pPr>
      <w:r w:rsidRPr="0026653D">
        <w:rPr>
          <w:rFonts w:ascii="Times New Roman" w:eastAsia="Helvetica Neue" w:hAnsi="Times New Roman" w:cs="Times New Roman"/>
          <w:bCs/>
          <w:sz w:val="24"/>
          <w:szCs w:val="24"/>
          <w:lang w:val="es-ES" w:eastAsia="es-MX"/>
        </w:rPr>
        <w:t>Conforme a los artículos 141 y 143 de la Constitución Política del Estado Libre y Soberano de México, se consagra el principio de legalidad como pilar fundamental del Estado de Derecho, implicando el cumplimiento riguroso de las atribuciones legalmente establecidas. Dicho principio, piedra angular del régimen constitucional mexicano, obliga a las autoridades a fundamentar y motivar sus acciones de manera exhaustiva y documentada, estableciendo un límite ineludible a su actuar tanto respecto a sí mismas como frente a los particulares, permitiendo a estos últimos actuar libremente en todo aquello que no se encuentre expresamente prohibido por ley.</w:t>
      </w:r>
    </w:p>
    <w:p w14:paraId="54EF2C1D"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Cs/>
          <w:sz w:val="24"/>
          <w:szCs w:val="24"/>
          <w:lang w:val="es-ES" w:eastAsia="es-MX"/>
        </w:rPr>
      </w:pPr>
    </w:p>
    <w:p w14:paraId="767C447A"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Cs/>
          <w:sz w:val="24"/>
          <w:szCs w:val="24"/>
          <w:lang w:val="es-ES" w:eastAsia="es-MX"/>
        </w:rPr>
      </w:pPr>
      <w:r w:rsidRPr="0026653D">
        <w:rPr>
          <w:rFonts w:ascii="Times New Roman" w:eastAsia="Helvetica Neue" w:hAnsi="Times New Roman" w:cs="Times New Roman"/>
          <w:bCs/>
          <w:sz w:val="24"/>
          <w:szCs w:val="24"/>
          <w:lang w:val="es-ES" w:eastAsia="es-MX"/>
        </w:rPr>
        <w:lastRenderedPageBreak/>
        <w:t>La administración pública se erige como el instrumento mediante el cual el Estado materializa sus fines y objetivos, por lo que, cuando hablamos de administración pública nos referimos al ejercicio del poder del Estado, y por tal razón es imperativo, que se adhiera invariablemente al principio de legalidad para garantizar la seguridad de la población y fomentar un desarrollo económico y social equitativo, cumpliendo así con la satisfacción de las necesidades colectivas y el logro del bienestar social.</w:t>
      </w:r>
    </w:p>
    <w:p w14:paraId="185BE466"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Cs/>
          <w:sz w:val="24"/>
          <w:szCs w:val="24"/>
          <w:lang w:val="es-ES" w:eastAsia="es-MX"/>
        </w:rPr>
      </w:pPr>
    </w:p>
    <w:p w14:paraId="1855DC12"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Cs/>
          <w:sz w:val="24"/>
          <w:szCs w:val="24"/>
          <w:lang w:val="es-ES" w:eastAsia="es-MX"/>
        </w:rPr>
      </w:pPr>
      <w:r w:rsidRPr="0026653D">
        <w:rPr>
          <w:rFonts w:ascii="Times New Roman" w:eastAsia="Helvetica Neue" w:hAnsi="Times New Roman" w:cs="Times New Roman"/>
          <w:bCs/>
          <w:sz w:val="24"/>
          <w:szCs w:val="24"/>
          <w:lang w:val="es-ES" w:eastAsia="es-MX"/>
        </w:rPr>
        <w:t>El 4 de junio de 2023, el pueblo del Estado de México determinó un cambio de rumbo en la vida pública e institucional, resultado de un proceso democrático en el cual la ciudadanía se convirtió en el principal agente de cambio Estatal. Este cambio paradigmático refleja un nuevo consenso social, enfocado en promover el bienestar integral de las y los habitantes del Estado, garantizando que nadie sea excluido ni marginado.</w:t>
      </w:r>
    </w:p>
    <w:p w14:paraId="30E86F2A"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Cs/>
          <w:sz w:val="24"/>
          <w:szCs w:val="24"/>
          <w:lang w:val="es-ES" w:eastAsia="es-MX"/>
        </w:rPr>
      </w:pPr>
    </w:p>
    <w:p w14:paraId="5FFD62D1"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Cs/>
          <w:sz w:val="24"/>
          <w:szCs w:val="24"/>
          <w:lang w:val="es-ES" w:eastAsia="es-MX"/>
        </w:rPr>
      </w:pPr>
      <w:r w:rsidRPr="0026653D">
        <w:rPr>
          <w:rFonts w:ascii="Times New Roman" w:eastAsia="Helvetica Neue" w:hAnsi="Times New Roman" w:cs="Times New Roman"/>
          <w:bCs/>
          <w:sz w:val="24"/>
          <w:szCs w:val="24"/>
          <w:lang w:val="es-ES" w:eastAsia="es-MX"/>
        </w:rPr>
        <w:t>Acorde con lo anterior, la administración pública debe fundamentarse en los principios de progreso equitativo, pluralidad, inclusión social, austeridad y transparencia, asegurando que el gobierno sirva al pueblo y actúe primordialmente en beneficio de los sectores más desfavorecidos.</w:t>
      </w:r>
    </w:p>
    <w:p w14:paraId="16C4CD7C"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Cs/>
          <w:sz w:val="24"/>
          <w:szCs w:val="24"/>
          <w:lang w:val="es-ES" w:eastAsia="es-MX"/>
        </w:rPr>
      </w:pPr>
    </w:p>
    <w:p w14:paraId="170BD48F"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Cs/>
          <w:sz w:val="24"/>
          <w:szCs w:val="24"/>
          <w:lang w:val="es-ES" w:eastAsia="es-MX"/>
        </w:rPr>
      </w:pPr>
      <w:r w:rsidRPr="0026653D">
        <w:rPr>
          <w:rFonts w:ascii="Times New Roman" w:eastAsia="Helvetica Neue" w:hAnsi="Times New Roman" w:cs="Times New Roman"/>
          <w:bCs/>
          <w:sz w:val="24"/>
          <w:szCs w:val="24"/>
          <w:lang w:val="es-ES" w:eastAsia="es-MX"/>
        </w:rPr>
        <w:t>La “LXI” Legislatura del Estado de México, atenta a la importancia de contar con una administración pública austera, justa, eficiente, efectiva y alineada a las demandas de la sociedad, aprobó el Decreto Número 182 mediante el cual se expidió la Ley Orgánica de la Administración Pública del Estado de México. Esta ley, en su Artículo Transitorio Tercero, establece que, en un lapso no mayor a 180 días naturales a partir de su entrada en vigor, se deberá realizar la adecuación y armonización legislativa con el fin de asegurar su plena implementación y operatividad.</w:t>
      </w:r>
    </w:p>
    <w:p w14:paraId="3BE62281"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Cs/>
          <w:sz w:val="24"/>
          <w:szCs w:val="24"/>
          <w:lang w:val="es-ES" w:eastAsia="es-MX"/>
        </w:rPr>
      </w:pPr>
    </w:p>
    <w:p w14:paraId="06C67D51"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sz w:val="24"/>
          <w:szCs w:val="24"/>
          <w:lang w:val="es-ES" w:eastAsia="es-MX"/>
        </w:rPr>
      </w:pPr>
      <w:r w:rsidRPr="0026653D">
        <w:rPr>
          <w:rFonts w:ascii="Times New Roman" w:eastAsia="Helvetica Neue" w:hAnsi="Times New Roman" w:cs="Times New Roman"/>
          <w:bCs/>
          <w:sz w:val="24"/>
          <w:szCs w:val="24"/>
          <w:lang w:val="es-ES" w:eastAsia="es-MX"/>
        </w:rPr>
        <w:t xml:space="preserve">Esta iniciativa </w:t>
      </w:r>
      <w:r w:rsidRPr="0026653D">
        <w:rPr>
          <w:rFonts w:ascii="Times New Roman" w:eastAsia="Helvetica Neue" w:hAnsi="Times New Roman" w:cs="Times New Roman"/>
          <w:sz w:val="24"/>
          <w:szCs w:val="24"/>
          <w:lang w:val="es-ES" w:eastAsia="es-MX"/>
        </w:rPr>
        <w:t xml:space="preserve">propone una serie de reformas, adiciones y derogaciones que no solo atienden al cumplimiento del plazo estipulado, sino que además buscan fortalecer el marco legal que rige a la administración pública del Estado, en línea </w:t>
      </w:r>
      <w:r w:rsidRPr="0026653D">
        <w:rPr>
          <w:rFonts w:ascii="Times New Roman" w:eastAsia="Helvetica Neue" w:hAnsi="Times New Roman" w:cs="Times New Roman"/>
          <w:bCs/>
          <w:sz w:val="24"/>
          <w:szCs w:val="24"/>
          <w:lang w:val="es-ES" w:eastAsia="es-MX"/>
        </w:rPr>
        <w:t>con la obligación de acatar lo dispuesto en las fracciones I, II, y III del artículo 77 de la Constitución Política del Estado Libre y Soberano de México, las cuales mandatan a c</w:t>
      </w:r>
      <w:r w:rsidRPr="0026653D">
        <w:rPr>
          <w:rFonts w:ascii="Times New Roman" w:eastAsia="Helvetica Neue" w:hAnsi="Times New Roman" w:cs="Times New Roman"/>
          <w:sz w:val="24"/>
          <w:szCs w:val="24"/>
          <w:lang w:val="es-ES" w:eastAsia="es-MX"/>
        </w:rPr>
        <w:t xml:space="preserve">umplir y hacer cumplir la Constitución Federal, las leyes del Congreso de la Unión, los Tratados Internacionales en materia de derechos fundamentales de los que el Estado Mexicano sea parte; la Constitución Local y las leyes, reglamentos, acuerdos y demás disposiciones que de ella emanen, expidiendo al efecto las órdenes correspondientes; así como proveer, en la esfera administrativa la exacta observancia; de las leyes, decretos o acuerdos que expida la Legislatura del Estado. </w:t>
      </w:r>
    </w:p>
    <w:p w14:paraId="07C246B9"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sz w:val="24"/>
          <w:szCs w:val="24"/>
          <w:lang w:val="es-ES" w:eastAsia="es-MX"/>
        </w:rPr>
      </w:pPr>
    </w:p>
    <w:p w14:paraId="431FE6D2"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sz w:val="24"/>
          <w:szCs w:val="24"/>
          <w:lang w:val="es-ES" w:eastAsia="es-MX"/>
        </w:rPr>
      </w:pPr>
      <w:r w:rsidRPr="0026653D">
        <w:rPr>
          <w:rFonts w:ascii="Times New Roman" w:eastAsia="Helvetica Neue" w:hAnsi="Times New Roman" w:cs="Times New Roman"/>
          <w:sz w:val="24"/>
          <w:szCs w:val="24"/>
          <w:lang w:val="es-ES" w:eastAsia="es-MX"/>
        </w:rPr>
        <w:t>Para ello, se retoma el mandato de armonización legislativa, a partir del cual se fortalecen los principios de seguridad jurídica, legalidad y primacía de la ley. Como parte del objetivo de mejorar la calidad formal y material de las normas jurídicas se hace cierta la necesidad de mantener un orden jurídico homogéneo, esto tiene como propósito principal asegurar que las disposiciones legales sean eficaces, es decir, que cumplan adecuadamente con los propósitos para los cuales se promulgaron, al tiempo que sean eficientes, lo que significa que logren sus objetivos con el menor costo posible.</w:t>
      </w:r>
    </w:p>
    <w:p w14:paraId="39E6E84C"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sz w:val="24"/>
          <w:szCs w:val="24"/>
          <w:lang w:val="es-ES" w:eastAsia="es-MX"/>
        </w:rPr>
      </w:pPr>
    </w:p>
    <w:p w14:paraId="6A6A7590"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sz w:val="24"/>
          <w:szCs w:val="24"/>
          <w:lang w:val="es-ES" w:eastAsia="es-MX"/>
        </w:rPr>
      </w:pPr>
      <w:r w:rsidRPr="0026653D">
        <w:rPr>
          <w:rFonts w:ascii="Times New Roman" w:eastAsia="Helvetica Neue" w:hAnsi="Times New Roman" w:cs="Times New Roman"/>
          <w:sz w:val="24"/>
          <w:szCs w:val="24"/>
          <w:lang w:val="es-ES" w:eastAsia="es-MX"/>
        </w:rPr>
        <w:t xml:space="preserve">De tal manera la armonización legislativa enfatiza la estandarización y simplificación de normas para asegurar certeza y comprensión del marco jurídico, adaptando leyes a las bases de organización y funcionamiento previstas en la Ley Orgánica de la Administración Pública del Estado. </w:t>
      </w:r>
    </w:p>
    <w:p w14:paraId="112CF9DF"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sz w:val="24"/>
          <w:szCs w:val="24"/>
          <w:lang w:val="es-ES" w:eastAsia="es-MX"/>
        </w:rPr>
      </w:pPr>
    </w:p>
    <w:p w14:paraId="057A8A5A"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sz w:val="24"/>
          <w:szCs w:val="24"/>
          <w:lang w:val="es-ES" w:eastAsia="es-MX"/>
        </w:rPr>
      </w:pPr>
      <w:r w:rsidRPr="0026653D">
        <w:rPr>
          <w:rFonts w:ascii="Times New Roman" w:eastAsia="Helvetica Neue" w:hAnsi="Times New Roman" w:cs="Times New Roman"/>
          <w:sz w:val="24"/>
          <w:szCs w:val="24"/>
          <w:lang w:val="es-ES" w:eastAsia="es-MX"/>
        </w:rPr>
        <w:lastRenderedPageBreak/>
        <w:t xml:space="preserve">En conclusión, la iniciativa presentada es un paso fundamental hacia la consolidación de una administración pública fundamentada en los principios de buen gobierno, justicia, austeridad y legalidad, lo cual implica una evaluación permanente de sus procedimientos y estrategias, a fin de consolidar el cumplimiento de los objetivos institucionales y replantear los que resultan insuficientes para tal propósito, aprovechando las oportunidades de mejora. </w:t>
      </w:r>
    </w:p>
    <w:p w14:paraId="491A43DC"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sz w:val="24"/>
          <w:szCs w:val="24"/>
          <w:lang w:val="es-ES" w:eastAsia="es-MX"/>
        </w:rPr>
      </w:pPr>
    </w:p>
    <w:p w14:paraId="0FAA2C5C"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sz w:val="24"/>
          <w:szCs w:val="24"/>
          <w:lang w:val="es-ES" w:eastAsia="es-MX"/>
        </w:rPr>
      </w:pPr>
      <w:r w:rsidRPr="0026653D">
        <w:rPr>
          <w:rFonts w:ascii="Times New Roman" w:eastAsia="Helvetica Neue" w:hAnsi="Times New Roman" w:cs="Times New Roman"/>
          <w:sz w:val="24"/>
          <w:szCs w:val="24"/>
          <w:lang w:val="es-ES" w:eastAsia="es-MX"/>
        </w:rPr>
        <w:t>Conforme a lo anterior, la dinámica de la administración pública Estatal hace necesario modernizar las estructuras de organización de las dependencias y organismos auxiliares, a fin de dotarlas de mayor capacidad de respuesta en el desarrollo de los planes y programas de gobierno que se tienen encomendados.</w:t>
      </w:r>
    </w:p>
    <w:p w14:paraId="0E748C4F"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sz w:val="24"/>
          <w:szCs w:val="24"/>
          <w:lang w:val="es-ES" w:eastAsia="es-MX"/>
        </w:rPr>
      </w:pPr>
    </w:p>
    <w:p w14:paraId="28375FBC"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sz w:val="24"/>
          <w:szCs w:val="24"/>
          <w:lang w:val="es-ES" w:eastAsia="es-MX"/>
        </w:rPr>
      </w:pPr>
      <w:r w:rsidRPr="0026653D">
        <w:rPr>
          <w:rFonts w:ascii="Times New Roman" w:eastAsia="Helvetica Neue" w:hAnsi="Times New Roman" w:cs="Times New Roman"/>
          <w:sz w:val="24"/>
          <w:szCs w:val="24"/>
          <w:lang w:val="es-ES" w:eastAsia="es-MX"/>
        </w:rPr>
        <w:t xml:space="preserve">En ese orden de ideas, en observancia al orden constitucional que debe imperar, el Estado de México, consciente de actualizar su legislación conforme al mismo, se propone la presente reforma al marco legal de la entidad, a partir de una revisión del Orden Jurídico Estatal, considerando que de las 131 Leyes Estatales (sin contar las 125 leyes de organismos municipales), se detectó la necesidad de actualizar 77 Leyes y 5 Códigos, lo que representa casi el 65% de la legislación, entre las cuales se incluyen: la Ley de Acceso de las Mujeres a una Vida Libre de Violencia del Estado de México; Ley de Apicultura del Estado de México; Ley de Asistencia Social del Estado de México y Municipios; Ley de Bienes del Estado de México y sus Municipios; Ley de Cambio Climático del Estado de México; Ley de Ciencia y Tecnología del Estado de México; Ley de Competitividad y Ordenamiento Comercial del Estado de México; Ley de Contratación Pública del Estado de México y Municipios; Ley de Defensoría Pública del Estado de México; Ley de Derechos y Cultura Indígena del Estado de México; Ley de Desarrollo Social del Estado de México; Ley de Expropiación para el Estado de México; Ley de Fomento de la Cultura de la Legalidad del Estado de México; Ley de Fomento Económico para el Estado de México; Ley de Gobierno Digital del Estado de México y Municipios; Ley de Igualdad de Trato y Oportunidades entre Mujeres y Hombres del Estado de México; Ley de Indulto del Estado de México; Ley de Instituciones de Asistencia Privada del Estado de México; Ley de Justicia Cotidiana del Estado de México; Ley de la Comisión de Derechos Humanos del Estado de México; Ley de la Comisión de Impacto Estatal; Ley de la Juventud del Estado de México; Ley de los Derechos de Niñas, Niños y Adolescentes del Estado de México; Ley de Mediación, Conciliación y Promoción de la Paz Social para el Estado de México; Ley de Movilidad del Estado de México; Ley de Prestación de Servicios para la Atención, Cuidado y Desarrollo Integral Infantil en el Estado de México; Ley de Prevención del Tabaquismo y de Protección ante la Exposición al Humo de Tabaco en el Estado de México; Ley de Seguridad del Estado de México; Ley de Seguridad Privada del Estado de México; Ley de Seguridad Social para los Servidores Públicos del Estado de México y Municipios; Ley de Turismo Sostenible y Desarrollo Artesanal del Estado de México; Ley de Víctimas del Estado de México; Ley de Vivienda del Estado de México; Ley del Adulto Mayor del Estado de México; Ley del Agua para el Estado de México y Municipios; Ley del Centro de Conciliación Laboral del Estado de México; Ley del Notariado del Estado de México; Ley del organismo público descentralizado de carácter estatal denominado Instituto de Políticas Pública del Estado de México y sus Municipios; Ley del Periódico Oficial “Gaceta del Gobierno” del Estado de México; Ley del Programa de Derechos Humanos del Estado de México; Ley del Seguro de Desempleo para el Estado de México; Ley del Trabajo de los Servidores Públicos del Estado y Municipios; Ley en materia de Desaparición Forzada de Personas y Desaparición Cometida por Particulares para el Estado Libre y Soberano de México; Ley Orgánica Municipal del Estado de México; Ley para la Administración de Bienes Vinculados al Procedimiento Penal y a la Extinción de Dominio para el Estado de México; Ley para la Atención y Protección a Personas con la Condición del Espectro Autista en el </w:t>
      </w:r>
      <w:r w:rsidRPr="0026653D">
        <w:rPr>
          <w:rFonts w:ascii="Times New Roman" w:eastAsia="Helvetica Neue" w:hAnsi="Times New Roman" w:cs="Times New Roman"/>
          <w:sz w:val="24"/>
          <w:szCs w:val="24"/>
          <w:lang w:val="es-ES" w:eastAsia="es-MX"/>
        </w:rPr>
        <w:lastRenderedPageBreak/>
        <w:t>Estado de México; Ley para la Coordinación y Control de Organismos Auxiliares del Estado de México; Ley para la Implementación de Energías Limpias y Renovables en los Edificios Públicos del Estado de México y Municipios; Ley para la Mejora Regulatoria del Estado de México y sus Municipios; Ley para la Prevención Social de la Violencia y la Delincuencia, con Participación Ciudadana del Estado de México; Ley para la Prevención, Tratamiento y Combate del Sobrepeso, la Obesidad y los Trastornos Alimentarios del Estado de México y sus Municipios; Ley para la Protección del Maguey en el Estado de México; Ley para la Protección Integral de Periodistas y Personas Defensoras de los Derechos Humanos del Estado de México; Ley para la Protección, Apoyo y Promoción a la Lactancia Materna del Estado de México; Ley para la Recuperación y Aprovechamiento de Alimentos del Estado de México; Ley para Prevenir y Atender el Acoso Escolar en el Estado de México; Ley para Prevenir, Atender y Combatir el Delito de Secuestro en el Estado de México; Ley para Prevenir, Atender, Combatir y Erradicar la Trata de Personas y para la Protección y Asistencia a las Víctimas en el Estado de México; Ley que crea el Instituto de Verificación Administrativa del Estado de México; Ley que crea el Organismo Público Descentralizado de carácter Estatal denominado Colegio de Estudios Científicos y Tecnológicos del Estado de México; Ley que crea el Organismo Público Descentralizado de Carácter Estatal denominado Instituto Mexiquense de la Pirotecnia; Ley que crea el Organismo Público Descentralizado de Carácter Estatal denominado Instituto Mexiquense de la Vivienda Social; Ley que crea el Organismo Público Descentralizado de Carácter Estatal denominado Tecnológico de Estudios Superiores de Coacalco; Ley que crea el Organismo Público Descentralizado de Carácter Estatal denominado Universidad Tecnológica de Tecámac; Ley que crea el Organismo Público Descentralizado denominado Colegio de Bachilleres del Estado de México; Ley que Crea el Organismo Público Descentralizado denominado Comisión para la Protección contra Riesgos Sanitarios del Estado de México; Ley que crea el Organismo Público Descentralizado denominado Consejo Estatal para el Desarrollo Integral de los Pueblos Indígenas del Estado de México; Ley que Crea el Organismo Público Descentralizado Denominado Instituto de Formación Continua, Profesionalización e Investigación del Magisterio del Estado; Ley que crea el Organismo Público Descentralizado denominado Instituto de la Función Registral del Estado de México; Ley que crea el Organismo Público Descentralizado denominado Servicios Educativos Integrados al Estado de México; Ley que Regula el Régimen de Propiedad en Condominio en el Estado de México; Ley que Regula el Uso de Tecnologías de la Información y Comunicación para la Seguridad Pública del Estado de México; Ley que regula los Centros de Asistencia Social y las Adopciones en el Estado de México; Ley que transforma al Órgano Desconcentrado denominado Instituto de Capacitación y Adiestramiento para el Trabajo Industrial (ICATI), en Organismo Descentralizado; Ley Reglamentaria de las fracciones XXV y XXVI del artículo 61 de la Constitución Política del Estado Libre y Soberano de México; Ley Reglamentaria del Artículo 88 Bis de la Constitución Política del Estado Libre y Soberano de México; Ley sobre el Escudo y el Himno del Estado de México; Código Administrativo del Estado de México; Código Civil del Estado de México; Código Electoral del Estado de México; Código Financiero del Estado de México y Municipios, y Código para la Biodiversidad del Estado de México; y que en términos generales abarcan las armonizaciones siguientes:</w:t>
      </w:r>
    </w:p>
    <w:p w14:paraId="6F606924"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sz w:val="24"/>
          <w:szCs w:val="24"/>
          <w:lang w:val="es-ES" w:eastAsia="es-MX"/>
        </w:rPr>
      </w:pPr>
    </w:p>
    <w:p w14:paraId="60AE6C9B" w14:textId="77777777" w:rsidR="0026653D" w:rsidRPr="0026653D" w:rsidRDefault="0026653D" w:rsidP="0026653D">
      <w:pPr>
        <w:numPr>
          <w:ilvl w:val="0"/>
          <w:numId w:val="3"/>
        </w:numPr>
        <w:pBdr>
          <w:top w:val="nil"/>
          <w:left w:val="nil"/>
          <w:bottom w:val="nil"/>
          <w:right w:val="nil"/>
          <w:between w:val="nil"/>
        </w:pBdr>
        <w:tabs>
          <w:tab w:val="clear" w:pos="720"/>
        </w:tabs>
        <w:spacing w:after="0" w:line="240" w:lineRule="auto"/>
        <w:contextualSpacing/>
        <w:jc w:val="both"/>
        <w:rPr>
          <w:rFonts w:ascii="Times New Roman" w:eastAsia="Helvetica Neue" w:hAnsi="Times New Roman" w:cs="Times New Roman"/>
          <w:sz w:val="24"/>
          <w:szCs w:val="24"/>
          <w:lang w:val="es-ES" w:eastAsia="es-MX"/>
        </w:rPr>
      </w:pPr>
      <w:r w:rsidRPr="0026653D">
        <w:rPr>
          <w:rFonts w:ascii="Times New Roman" w:eastAsia="Helvetica Neue" w:hAnsi="Times New Roman" w:cs="Times New Roman"/>
          <w:sz w:val="24"/>
          <w:szCs w:val="24"/>
          <w:lang w:val="es-ES" w:eastAsia="es-MX"/>
        </w:rPr>
        <w:t>Armonización de términos y/o denominaciones respecto a la Ley Orgánica de la Administración Pública del Estado de México, incluyendo las Secretarías de Bienestar, de Educación, Ciencia, Tecnología e Innovación, de Desarrollo Urbano e Infraestructura, del Agua, Consejería Jurídica y Oficialía Mayor.</w:t>
      </w:r>
    </w:p>
    <w:p w14:paraId="1E89711E" w14:textId="77777777" w:rsidR="0026653D" w:rsidRPr="0026653D" w:rsidRDefault="0026653D" w:rsidP="0026653D">
      <w:pPr>
        <w:numPr>
          <w:ilvl w:val="0"/>
          <w:numId w:val="3"/>
        </w:numPr>
        <w:pBdr>
          <w:top w:val="nil"/>
          <w:left w:val="nil"/>
          <w:bottom w:val="nil"/>
          <w:right w:val="nil"/>
          <w:between w:val="nil"/>
        </w:pBdr>
        <w:tabs>
          <w:tab w:val="clear" w:pos="720"/>
        </w:tabs>
        <w:spacing w:after="0" w:line="240" w:lineRule="auto"/>
        <w:contextualSpacing/>
        <w:jc w:val="both"/>
        <w:rPr>
          <w:rFonts w:ascii="Times New Roman" w:eastAsia="Helvetica Neue" w:hAnsi="Times New Roman" w:cs="Times New Roman"/>
          <w:sz w:val="24"/>
          <w:szCs w:val="24"/>
          <w:lang w:val="es-ES" w:eastAsia="es-MX"/>
        </w:rPr>
      </w:pPr>
      <w:r w:rsidRPr="0026653D">
        <w:rPr>
          <w:rFonts w:ascii="Times New Roman" w:eastAsia="Helvetica Neue" w:hAnsi="Times New Roman" w:cs="Times New Roman"/>
          <w:sz w:val="24"/>
          <w:szCs w:val="24"/>
          <w:lang w:val="es-ES" w:eastAsia="es-MX"/>
        </w:rPr>
        <w:t xml:space="preserve">Modificación de diversas disposiciones para establecer las atribuciones de la Oficialía Mayor a partir de las correspondientes a la Secretaría de Finanzas, así como se integran </w:t>
      </w:r>
      <w:r w:rsidRPr="0026653D">
        <w:rPr>
          <w:rFonts w:ascii="Times New Roman" w:eastAsia="Helvetica Neue" w:hAnsi="Times New Roman" w:cs="Times New Roman"/>
          <w:sz w:val="24"/>
          <w:szCs w:val="24"/>
          <w:lang w:val="es-ES" w:eastAsia="es-MX"/>
        </w:rPr>
        <w:lastRenderedPageBreak/>
        <w:t>atribuciones de la Secretaría de Educación, Ciencia, Tecnología e Innovación, y las relativas a mejora regulatoria para la Secretaría de Desarrollo Económico.</w:t>
      </w:r>
    </w:p>
    <w:p w14:paraId="19C55A93" w14:textId="77777777" w:rsidR="0026653D" w:rsidRPr="0026653D" w:rsidRDefault="0026653D" w:rsidP="0026653D">
      <w:pPr>
        <w:numPr>
          <w:ilvl w:val="0"/>
          <w:numId w:val="3"/>
        </w:numPr>
        <w:pBdr>
          <w:top w:val="nil"/>
          <w:left w:val="nil"/>
          <w:bottom w:val="nil"/>
          <w:right w:val="nil"/>
          <w:between w:val="nil"/>
        </w:pBdr>
        <w:tabs>
          <w:tab w:val="clear" w:pos="720"/>
        </w:tabs>
        <w:spacing w:after="0" w:line="240" w:lineRule="auto"/>
        <w:contextualSpacing/>
        <w:jc w:val="both"/>
        <w:rPr>
          <w:rFonts w:ascii="Times New Roman" w:eastAsia="Helvetica Neue" w:hAnsi="Times New Roman" w:cs="Times New Roman"/>
          <w:sz w:val="24"/>
          <w:szCs w:val="24"/>
          <w:lang w:val="es-ES" w:eastAsia="es-MX"/>
        </w:rPr>
      </w:pPr>
      <w:r w:rsidRPr="0026653D">
        <w:rPr>
          <w:rFonts w:ascii="Times New Roman" w:eastAsia="Helvetica Neue" w:hAnsi="Times New Roman" w:cs="Times New Roman"/>
          <w:sz w:val="24"/>
          <w:szCs w:val="24"/>
          <w:lang w:val="es-ES" w:eastAsia="es-MX"/>
        </w:rPr>
        <w:t>Lenguaje de género incluyente en términos neutros. En las partes que sufren algún cambio se modifica para establecer la referencia a las personas sin determinar un género específico.</w:t>
      </w:r>
    </w:p>
    <w:p w14:paraId="4330889A" w14:textId="77777777" w:rsidR="0026653D" w:rsidRPr="0026653D" w:rsidRDefault="0026653D" w:rsidP="0026653D">
      <w:pPr>
        <w:numPr>
          <w:ilvl w:val="0"/>
          <w:numId w:val="3"/>
        </w:numPr>
        <w:pBdr>
          <w:top w:val="nil"/>
          <w:left w:val="nil"/>
          <w:bottom w:val="nil"/>
          <w:right w:val="nil"/>
          <w:between w:val="nil"/>
        </w:pBdr>
        <w:tabs>
          <w:tab w:val="clear" w:pos="720"/>
        </w:tabs>
        <w:spacing w:after="0" w:line="240" w:lineRule="auto"/>
        <w:contextualSpacing/>
        <w:jc w:val="both"/>
        <w:rPr>
          <w:rFonts w:ascii="Times New Roman" w:eastAsia="Helvetica Neue" w:hAnsi="Times New Roman" w:cs="Times New Roman"/>
          <w:sz w:val="24"/>
          <w:szCs w:val="24"/>
          <w:lang w:val="es-ES" w:eastAsia="es-MX"/>
        </w:rPr>
      </w:pPr>
      <w:r w:rsidRPr="0026653D">
        <w:rPr>
          <w:rFonts w:ascii="Times New Roman" w:eastAsia="Helvetica Neue" w:hAnsi="Times New Roman" w:cs="Times New Roman"/>
          <w:sz w:val="24"/>
          <w:szCs w:val="24"/>
          <w:lang w:val="es-ES" w:eastAsia="es-MX"/>
        </w:rPr>
        <w:t>Se realiza actualización de las denominaciones de organismos como el Instituto Mexiquense de Salud Mental y Adicciones, el Tribunal de Justicia Administrativa del Estado de México, el Instituto de la Defensoría Pública del Estado de México, Coordinación General de Protección Civil y Gestión Integral del Riesgo, y el Sistema Mexiquense de Medios Públicos.</w:t>
      </w:r>
    </w:p>
    <w:p w14:paraId="37F5558F" w14:textId="77777777" w:rsidR="0026653D" w:rsidRPr="0026653D" w:rsidRDefault="0026653D" w:rsidP="0026653D">
      <w:pPr>
        <w:numPr>
          <w:ilvl w:val="0"/>
          <w:numId w:val="3"/>
        </w:numPr>
        <w:pBdr>
          <w:top w:val="nil"/>
          <w:left w:val="nil"/>
          <w:bottom w:val="nil"/>
          <w:right w:val="nil"/>
          <w:between w:val="nil"/>
        </w:pBdr>
        <w:tabs>
          <w:tab w:val="clear" w:pos="720"/>
        </w:tabs>
        <w:spacing w:after="0" w:line="240" w:lineRule="auto"/>
        <w:contextualSpacing/>
        <w:jc w:val="both"/>
        <w:rPr>
          <w:rFonts w:ascii="Times New Roman" w:eastAsia="Helvetica Neue" w:hAnsi="Times New Roman" w:cs="Times New Roman"/>
          <w:sz w:val="24"/>
          <w:szCs w:val="24"/>
          <w:lang w:val="es-ES" w:eastAsia="es-MX"/>
        </w:rPr>
      </w:pPr>
      <w:r w:rsidRPr="0026653D">
        <w:rPr>
          <w:rFonts w:ascii="Times New Roman" w:eastAsia="Helvetica Neue" w:hAnsi="Times New Roman" w:cs="Times New Roman"/>
          <w:sz w:val="24"/>
          <w:szCs w:val="24"/>
          <w:lang w:val="es-ES" w:eastAsia="es-MX"/>
        </w:rPr>
        <w:t>Actualización de denominaciones de Secretarías previas como la Secretaría de Finanzas y Planeación, Secretaría de Infraestructura, Secretaría del Trabajo y de la Previsión Social.</w:t>
      </w:r>
    </w:p>
    <w:p w14:paraId="59E03214" w14:textId="77777777" w:rsidR="0026653D" w:rsidRPr="0026653D" w:rsidRDefault="0026653D" w:rsidP="0026653D">
      <w:pPr>
        <w:numPr>
          <w:ilvl w:val="0"/>
          <w:numId w:val="3"/>
        </w:numPr>
        <w:pBdr>
          <w:top w:val="nil"/>
          <w:left w:val="nil"/>
          <w:bottom w:val="nil"/>
          <w:right w:val="nil"/>
          <w:between w:val="nil"/>
        </w:pBdr>
        <w:tabs>
          <w:tab w:val="clear" w:pos="720"/>
        </w:tabs>
        <w:spacing w:after="0" w:line="240" w:lineRule="auto"/>
        <w:contextualSpacing/>
        <w:jc w:val="both"/>
        <w:rPr>
          <w:rFonts w:ascii="Times New Roman" w:eastAsia="Helvetica Neue" w:hAnsi="Times New Roman" w:cs="Times New Roman"/>
          <w:sz w:val="24"/>
          <w:szCs w:val="24"/>
          <w:lang w:val="es-ES" w:eastAsia="es-MX"/>
        </w:rPr>
      </w:pPr>
      <w:r w:rsidRPr="0026653D">
        <w:rPr>
          <w:rFonts w:ascii="Times New Roman" w:eastAsia="Helvetica Neue" w:hAnsi="Times New Roman" w:cs="Times New Roman"/>
          <w:sz w:val="24"/>
          <w:szCs w:val="24"/>
          <w:lang w:val="es-ES" w:eastAsia="es-MX"/>
        </w:rPr>
        <w:t>Se actualizan las denominaciones de las siguientes Leyes: Ley de Responsabilidades Administrativas del Estado de México y Municipios, Ley para la Coordinación y Control de Organismos Auxiliares del Estado de México, Ley de Gobierno Digital del Estado de México y Municipios, Ley de Fiscalización Superior del Estado de México, Ley Nacional del Sistema Integral de Justicia Penal para Adolescentes, Ley para Prevenir, Atender, Combatir y Erradicar la Trata de Personas y para la Protección y Asistencia a las Víctimas en el Estado de México, Código de Procedimientos Administrativos del Estado de México, Ley de Infraestructura de la Calidad, Libro Sexto del Código Administrativo del Estado de México, y el Código Nacional de Procedimientos Penales.</w:t>
      </w:r>
    </w:p>
    <w:p w14:paraId="08EE0F06" w14:textId="77777777" w:rsidR="0026653D" w:rsidRPr="0026653D" w:rsidRDefault="0026653D" w:rsidP="0026653D">
      <w:pPr>
        <w:numPr>
          <w:ilvl w:val="0"/>
          <w:numId w:val="3"/>
        </w:numPr>
        <w:pBdr>
          <w:top w:val="nil"/>
          <w:left w:val="nil"/>
          <w:bottom w:val="nil"/>
          <w:right w:val="nil"/>
          <w:between w:val="nil"/>
        </w:pBdr>
        <w:tabs>
          <w:tab w:val="clear" w:pos="720"/>
        </w:tabs>
        <w:spacing w:after="0" w:line="240" w:lineRule="auto"/>
        <w:contextualSpacing/>
        <w:jc w:val="both"/>
        <w:rPr>
          <w:rFonts w:ascii="Times New Roman" w:eastAsia="Helvetica Neue" w:hAnsi="Times New Roman" w:cs="Times New Roman"/>
          <w:sz w:val="24"/>
          <w:szCs w:val="24"/>
          <w:lang w:val="es-ES" w:eastAsia="es-MX"/>
        </w:rPr>
      </w:pPr>
      <w:r w:rsidRPr="0026653D">
        <w:rPr>
          <w:rFonts w:ascii="Times New Roman" w:eastAsia="Helvetica Neue" w:hAnsi="Times New Roman" w:cs="Times New Roman"/>
          <w:sz w:val="24"/>
          <w:szCs w:val="24"/>
          <w:lang w:val="es-ES" w:eastAsia="es-MX"/>
        </w:rPr>
        <w:t>A fin de fortalecer la coordinación del ejercicio de atribuciones de las dependencias que la Ley Orgánica de la Administración Pública les otorga en materia de gobernanza digital, en la Ley de Gobierno Digital del Estado de México y Municipios se propone transformar la Dirección General del Sistema Estatal de Informática en una Agencia Digital del Estado de México, como una unidad administrativa técnica dependiente directamente de la persona titular del Poder Ejecutivo Estatal, cuyo objeto será diseñar, coordinar, controlar, supervisar y evaluar los programas, procesos y atribuciones relativos a la aplicación de las tecnologías de la información y comunicación, gestión digital y de datos, gobernanza tecnológica, digital y de la conectividad en la entidad, así como proporcionar soporte, asesoría y asistencia técnica a los Entes Públicos.</w:t>
      </w:r>
    </w:p>
    <w:p w14:paraId="2FC2FFEB" w14:textId="77777777" w:rsidR="0026653D" w:rsidRPr="0026653D" w:rsidRDefault="0026653D" w:rsidP="0026653D">
      <w:pPr>
        <w:pBdr>
          <w:top w:val="nil"/>
          <w:left w:val="nil"/>
          <w:bottom w:val="nil"/>
          <w:right w:val="nil"/>
          <w:between w:val="nil"/>
        </w:pBdr>
        <w:spacing w:after="0" w:line="240" w:lineRule="auto"/>
        <w:ind w:left="720"/>
        <w:contextualSpacing/>
        <w:jc w:val="both"/>
        <w:rPr>
          <w:rFonts w:ascii="Times New Roman" w:eastAsia="Helvetica Neue" w:hAnsi="Times New Roman" w:cs="Times New Roman"/>
          <w:sz w:val="24"/>
          <w:szCs w:val="24"/>
          <w:lang w:val="es-ES" w:eastAsia="es-MX"/>
        </w:rPr>
      </w:pPr>
    </w:p>
    <w:p w14:paraId="66E0B0B0"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sz w:val="24"/>
          <w:szCs w:val="24"/>
          <w:lang w:val="es-ES" w:eastAsia="es-MX"/>
        </w:rPr>
      </w:pPr>
      <w:r w:rsidRPr="0026653D">
        <w:rPr>
          <w:rFonts w:ascii="Times New Roman" w:eastAsia="Helvetica Neue" w:hAnsi="Times New Roman" w:cs="Times New Roman"/>
          <w:sz w:val="24"/>
          <w:szCs w:val="24"/>
          <w:lang w:val="es-ES" w:eastAsia="es-MX"/>
        </w:rPr>
        <w:t>Por lo anteriormente expuesto, sometemos a la consideración de esta H. Legislatura, la presente Iniciativa.</w:t>
      </w:r>
    </w:p>
    <w:p w14:paraId="54E7335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44AA786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Adjuntamos el Proyecto de Decreto correspondiente para los efectos procedentes.</w:t>
      </w:r>
    </w:p>
    <w:p w14:paraId="5ADA372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00819E7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Sin otro particular, le manifestamos nuestra elevada consideración.</w:t>
      </w:r>
    </w:p>
    <w:p w14:paraId="72DAB61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4B87C6DA"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 T E N T A M E N T E</w:t>
      </w:r>
    </w:p>
    <w:p w14:paraId="32E46BD8"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JUNTA DE COORDINACIÓN POLÍTICA DE LA “LXI” </w:t>
      </w:r>
    </w:p>
    <w:p w14:paraId="0009FE5C"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LEGISLATURA DEL ESTADO DE MÉXICO </w:t>
      </w:r>
    </w:p>
    <w:p w14:paraId="7EC7A190" w14:textId="77777777" w:rsidR="008B7E4B" w:rsidRDefault="008B7E4B" w:rsidP="0026653D">
      <w:pPr>
        <w:spacing w:after="0" w:line="240" w:lineRule="auto"/>
        <w:contextualSpacing/>
        <w:jc w:val="center"/>
        <w:rPr>
          <w:rFonts w:ascii="Times New Roman" w:eastAsia="Calibri" w:hAnsi="Times New Roman" w:cs="Times New Roman"/>
          <w:b/>
          <w:sz w:val="24"/>
          <w:szCs w:val="24"/>
          <w:lang w:eastAsia="es-MX"/>
        </w:rPr>
      </w:pPr>
    </w:p>
    <w:p w14:paraId="4E4F6F50"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PRESIDENTE</w:t>
      </w:r>
    </w:p>
    <w:p w14:paraId="0B1EAFE8"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DIP. ELÍAS RESCALA JIMÉNEZ.</w:t>
      </w:r>
    </w:p>
    <w:tbl>
      <w:tblPr>
        <w:tblW w:w="0" w:type="auto"/>
        <w:jc w:val="center"/>
        <w:tblLook w:val="04A0" w:firstRow="1" w:lastRow="0" w:firstColumn="1" w:lastColumn="0" w:noHBand="0" w:noVBand="1"/>
      </w:tblPr>
      <w:tblGrid>
        <w:gridCol w:w="4499"/>
        <w:gridCol w:w="4555"/>
      </w:tblGrid>
      <w:tr w:rsidR="0026653D" w:rsidRPr="0026653D" w14:paraId="4AC1F35B" w14:textId="77777777" w:rsidTr="008B7E4B">
        <w:trPr>
          <w:jc w:val="center"/>
        </w:trPr>
        <w:tc>
          <w:tcPr>
            <w:tcW w:w="4499" w:type="dxa"/>
            <w:shd w:val="clear" w:color="auto" w:fill="auto"/>
          </w:tcPr>
          <w:p w14:paraId="7A3FC770"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VICEPRESIDENTE</w:t>
            </w:r>
          </w:p>
          <w:p w14:paraId="4B8E0081" w14:textId="77777777" w:rsid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DIP. MAURILIO HERNÁNDEZ GONZÁLEZ.</w:t>
            </w:r>
          </w:p>
          <w:p w14:paraId="782A9B55" w14:textId="77777777" w:rsidR="008B7E4B" w:rsidRPr="0026653D" w:rsidRDefault="008B7E4B" w:rsidP="0026653D">
            <w:pPr>
              <w:spacing w:after="0" w:line="240" w:lineRule="auto"/>
              <w:contextualSpacing/>
              <w:jc w:val="center"/>
              <w:rPr>
                <w:rFonts w:ascii="Times New Roman" w:eastAsia="Calibri" w:hAnsi="Times New Roman" w:cs="Times New Roman"/>
                <w:b/>
                <w:sz w:val="24"/>
                <w:szCs w:val="24"/>
                <w:lang w:eastAsia="es-MX"/>
              </w:rPr>
            </w:pPr>
          </w:p>
        </w:tc>
        <w:tc>
          <w:tcPr>
            <w:tcW w:w="4555" w:type="dxa"/>
            <w:shd w:val="clear" w:color="auto" w:fill="auto"/>
          </w:tcPr>
          <w:p w14:paraId="15960F62"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VICEPRESIDENTE</w:t>
            </w:r>
          </w:p>
          <w:p w14:paraId="6C3F12D2"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DIP. ENRIQUE VARGAS DEL VILLAR.</w:t>
            </w:r>
          </w:p>
        </w:tc>
      </w:tr>
      <w:tr w:rsidR="0026653D" w:rsidRPr="0026653D" w14:paraId="061AD779" w14:textId="77777777" w:rsidTr="008B7E4B">
        <w:trPr>
          <w:jc w:val="center"/>
        </w:trPr>
        <w:tc>
          <w:tcPr>
            <w:tcW w:w="4499" w:type="dxa"/>
            <w:shd w:val="clear" w:color="auto" w:fill="auto"/>
          </w:tcPr>
          <w:p w14:paraId="27D2D8FF"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lastRenderedPageBreak/>
              <w:t>SECRETARIO</w:t>
            </w:r>
          </w:p>
          <w:p w14:paraId="78484A41"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DIP. SERGIO GARCÍA SOSA.</w:t>
            </w:r>
          </w:p>
          <w:p w14:paraId="0855916F"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p>
        </w:tc>
        <w:tc>
          <w:tcPr>
            <w:tcW w:w="4555" w:type="dxa"/>
            <w:shd w:val="clear" w:color="auto" w:fill="auto"/>
          </w:tcPr>
          <w:p w14:paraId="5F01E5A4"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VOCAL</w:t>
            </w:r>
          </w:p>
          <w:p w14:paraId="1A7498E9"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DIP. OMAR ORTEGA ÁLVAREZ. </w:t>
            </w:r>
          </w:p>
        </w:tc>
      </w:tr>
      <w:tr w:rsidR="0026653D" w:rsidRPr="0026653D" w14:paraId="6FD17790" w14:textId="77777777" w:rsidTr="008B7E4B">
        <w:trPr>
          <w:jc w:val="center"/>
        </w:trPr>
        <w:tc>
          <w:tcPr>
            <w:tcW w:w="9054" w:type="dxa"/>
            <w:gridSpan w:val="2"/>
            <w:shd w:val="clear" w:color="auto" w:fill="auto"/>
          </w:tcPr>
          <w:p w14:paraId="16E645DC"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VOCAL</w:t>
            </w:r>
          </w:p>
          <w:p w14:paraId="2BFBA40E"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DIP. MARTÍN ZEPEDA HERNÁNDEZ. </w:t>
            </w:r>
          </w:p>
        </w:tc>
      </w:tr>
    </w:tbl>
    <w:p w14:paraId="21B643FC" w14:textId="77777777" w:rsidR="008B7E4B" w:rsidRDefault="008B7E4B" w:rsidP="0026653D">
      <w:pPr>
        <w:spacing w:after="0" w:line="240" w:lineRule="auto"/>
        <w:contextualSpacing/>
        <w:rPr>
          <w:rFonts w:ascii="Times New Roman" w:eastAsia="Helvetica Neue" w:hAnsi="Times New Roman" w:cs="Times New Roman"/>
          <w:b/>
          <w:bCs/>
          <w:sz w:val="24"/>
          <w:szCs w:val="24"/>
          <w:lang w:eastAsia="es-MX"/>
        </w:rPr>
      </w:pPr>
    </w:p>
    <w:p w14:paraId="51E4BE48" w14:textId="685ADC55" w:rsidR="0026653D" w:rsidRPr="0026653D" w:rsidRDefault="0026653D" w:rsidP="0026653D">
      <w:pPr>
        <w:spacing w:after="0" w:line="240" w:lineRule="auto"/>
        <w:contextualSpacing/>
        <w:rPr>
          <w:rFonts w:ascii="Times New Roman" w:eastAsia="Helvetica Neue" w:hAnsi="Times New Roman" w:cs="Times New Roman"/>
          <w:b/>
          <w:bCs/>
          <w:sz w:val="24"/>
          <w:szCs w:val="24"/>
          <w:lang w:val="es-ES" w:eastAsia="es-MX"/>
        </w:rPr>
      </w:pPr>
    </w:p>
    <w:p w14:paraId="4F64AA72"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
          <w:bCs/>
          <w:sz w:val="24"/>
          <w:szCs w:val="24"/>
          <w:lang w:val="es-ES" w:eastAsia="es-MX"/>
        </w:rPr>
      </w:pPr>
      <w:r w:rsidRPr="0026653D">
        <w:rPr>
          <w:rFonts w:ascii="Times New Roman" w:eastAsia="Helvetica Neue" w:hAnsi="Times New Roman" w:cs="Times New Roman"/>
          <w:b/>
          <w:bCs/>
          <w:sz w:val="24"/>
          <w:szCs w:val="24"/>
          <w:lang w:val="es-ES" w:eastAsia="es-MX"/>
        </w:rPr>
        <w:t xml:space="preserve">DECRETO NÚMERO ______ </w:t>
      </w:r>
    </w:p>
    <w:p w14:paraId="63EBAC88"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
          <w:bCs/>
          <w:sz w:val="24"/>
          <w:szCs w:val="24"/>
          <w:lang w:val="es-ES" w:eastAsia="es-MX"/>
        </w:rPr>
      </w:pPr>
      <w:r w:rsidRPr="0026653D">
        <w:rPr>
          <w:rFonts w:ascii="Times New Roman" w:eastAsia="Helvetica Neue" w:hAnsi="Times New Roman" w:cs="Times New Roman"/>
          <w:b/>
          <w:bCs/>
          <w:sz w:val="24"/>
          <w:szCs w:val="24"/>
          <w:lang w:val="es-ES" w:eastAsia="es-MX"/>
        </w:rPr>
        <w:t xml:space="preserve">LA H. “LXI” LEGISLATURA </w:t>
      </w:r>
    </w:p>
    <w:p w14:paraId="6346C46E"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
          <w:bCs/>
          <w:sz w:val="24"/>
          <w:szCs w:val="24"/>
          <w:lang w:val="es-ES" w:eastAsia="es-MX"/>
        </w:rPr>
      </w:pPr>
      <w:r w:rsidRPr="0026653D">
        <w:rPr>
          <w:rFonts w:ascii="Times New Roman" w:eastAsia="Helvetica Neue" w:hAnsi="Times New Roman" w:cs="Times New Roman"/>
          <w:b/>
          <w:bCs/>
          <w:sz w:val="24"/>
          <w:szCs w:val="24"/>
          <w:lang w:val="es-ES" w:eastAsia="es-MX"/>
        </w:rPr>
        <w:t xml:space="preserve">DEL ESTADO DE MÉXICO </w:t>
      </w:r>
    </w:p>
    <w:p w14:paraId="2CEAA6CC"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
          <w:bCs/>
          <w:sz w:val="24"/>
          <w:szCs w:val="24"/>
          <w:lang w:val="es-ES" w:eastAsia="es-MX"/>
        </w:rPr>
      </w:pPr>
      <w:r w:rsidRPr="0026653D">
        <w:rPr>
          <w:rFonts w:ascii="Times New Roman" w:eastAsia="Helvetica Neue" w:hAnsi="Times New Roman" w:cs="Times New Roman"/>
          <w:b/>
          <w:bCs/>
          <w:sz w:val="24"/>
          <w:szCs w:val="24"/>
          <w:lang w:val="es-ES" w:eastAsia="es-MX"/>
        </w:rPr>
        <w:t>DECRETA</w:t>
      </w:r>
    </w:p>
    <w:p w14:paraId="410DBD18"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
          <w:bCs/>
          <w:sz w:val="24"/>
          <w:szCs w:val="24"/>
          <w:lang w:val="es-ES" w:eastAsia="es-MX"/>
        </w:rPr>
      </w:pPr>
    </w:p>
    <w:p w14:paraId="471C2B8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PRIMERO. </w:t>
      </w:r>
      <w:r w:rsidRPr="0026653D">
        <w:rPr>
          <w:rFonts w:ascii="Times New Roman" w:eastAsia="Calibri" w:hAnsi="Times New Roman" w:cs="Times New Roman"/>
          <w:sz w:val="24"/>
          <w:szCs w:val="24"/>
          <w:lang w:val="es-ES" w:eastAsia="es-MX"/>
        </w:rPr>
        <w:t>Se reforman la fracción VIII del artículo 35, el párrafo primero del artículo 45, el párrafo primero del artículo 46 y el párrafo primero del artículo 48 de la Ley de Acceso de las Mujeres a una Vida Libre de Violencia del Estado de México, para quedar como sigue:</w:t>
      </w:r>
    </w:p>
    <w:p w14:paraId="1EBE531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0685DDDE"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35.</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5A7F00D7" w14:textId="77777777" w:rsidR="000C1B45" w:rsidRDefault="000C1B45" w:rsidP="0026653D">
      <w:pPr>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589D3895"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bCs/>
          <w:sz w:val="24"/>
          <w:szCs w:val="24"/>
          <w:lang w:eastAsia="es-MX"/>
        </w:rPr>
        <w:t>a</w:t>
      </w:r>
      <w:r w:rsidRPr="0026653D">
        <w:rPr>
          <w:rFonts w:ascii="Times New Roman" w:eastAsia="Calibri" w:hAnsi="Times New Roman" w:cs="Times New Roman"/>
          <w:b/>
          <w:sz w:val="24"/>
          <w:szCs w:val="24"/>
          <w:lang w:eastAsia="es-MX"/>
        </w:rPr>
        <w:t xml:space="preserve"> VII. </w:t>
      </w:r>
      <w:r w:rsidRPr="0026653D">
        <w:rPr>
          <w:rFonts w:ascii="Times New Roman" w:eastAsia="Calibri" w:hAnsi="Times New Roman" w:cs="Times New Roman"/>
          <w:bCs/>
          <w:sz w:val="24"/>
          <w:szCs w:val="24"/>
          <w:lang w:eastAsia="es-MX"/>
        </w:rPr>
        <w:t>…</w:t>
      </w:r>
    </w:p>
    <w:p w14:paraId="555030D0" w14:textId="77777777" w:rsidR="000C1B45" w:rsidRDefault="000C1B45" w:rsidP="0026653D">
      <w:pPr>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2290890B"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VIII. </w:t>
      </w:r>
      <w:r w:rsidRPr="0026653D">
        <w:rPr>
          <w:rFonts w:ascii="Times New Roman" w:eastAsia="Calibri" w:hAnsi="Times New Roman" w:cs="Times New Roman"/>
          <w:sz w:val="24"/>
          <w:szCs w:val="24"/>
          <w:lang w:eastAsia="es-MX"/>
        </w:rPr>
        <w:t xml:space="preserve">El Instituto Mexiquense </w:t>
      </w:r>
      <w:r w:rsidRPr="0026653D">
        <w:rPr>
          <w:rFonts w:ascii="Times New Roman" w:eastAsia="Calibri" w:hAnsi="Times New Roman" w:cs="Times New Roman"/>
          <w:b/>
          <w:bCs/>
          <w:sz w:val="24"/>
          <w:szCs w:val="24"/>
          <w:lang w:eastAsia="es-MX"/>
        </w:rPr>
        <w:t>de Salud Mental</w:t>
      </w:r>
      <w:r w:rsidRPr="0026653D">
        <w:rPr>
          <w:rFonts w:ascii="Times New Roman" w:eastAsia="Calibri" w:hAnsi="Times New Roman" w:cs="Times New Roman"/>
          <w:sz w:val="24"/>
          <w:szCs w:val="24"/>
          <w:lang w:eastAsia="es-MX"/>
        </w:rPr>
        <w:t xml:space="preserve"> y Adicciones;</w:t>
      </w:r>
    </w:p>
    <w:p w14:paraId="006D8D4F" w14:textId="77777777" w:rsidR="000C1B45" w:rsidRDefault="000C1B45" w:rsidP="0026653D">
      <w:pPr>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1DE62777"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IX. </w:t>
      </w:r>
      <w:r w:rsidRPr="0026653D">
        <w:rPr>
          <w:rFonts w:ascii="Times New Roman" w:eastAsia="Calibri" w:hAnsi="Times New Roman" w:cs="Times New Roman"/>
          <w:bCs/>
          <w:sz w:val="24"/>
          <w:szCs w:val="24"/>
          <w:lang w:eastAsia="es-MX"/>
        </w:rPr>
        <w:t xml:space="preserve">a </w:t>
      </w:r>
      <w:r w:rsidRPr="0026653D">
        <w:rPr>
          <w:rFonts w:ascii="Times New Roman" w:eastAsia="Calibri" w:hAnsi="Times New Roman" w:cs="Times New Roman"/>
          <w:b/>
          <w:bCs/>
          <w:sz w:val="24"/>
          <w:szCs w:val="24"/>
          <w:lang w:eastAsia="es-MX"/>
        </w:rPr>
        <w:t xml:space="preserve">XV. </w:t>
      </w:r>
      <w:r w:rsidRPr="0026653D">
        <w:rPr>
          <w:rFonts w:ascii="Times New Roman" w:eastAsia="Calibri" w:hAnsi="Times New Roman" w:cs="Times New Roman"/>
          <w:sz w:val="24"/>
          <w:szCs w:val="24"/>
          <w:lang w:eastAsia="es-MX"/>
        </w:rPr>
        <w:t>…</w:t>
      </w:r>
    </w:p>
    <w:p w14:paraId="05D2B8D7" w14:textId="77777777" w:rsidR="000C1B45" w:rsidRDefault="000C1B45" w:rsidP="0026653D">
      <w:pPr>
        <w:spacing w:after="0" w:line="240" w:lineRule="auto"/>
        <w:contextualSpacing/>
        <w:jc w:val="both"/>
        <w:rPr>
          <w:rFonts w:ascii="Times New Roman" w:eastAsia="Calibri" w:hAnsi="Times New Roman" w:cs="Times New Roman"/>
          <w:sz w:val="24"/>
          <w:szCs w:val="24"/>
          <w:lang w:eastAsia="es-MX"/>
        </w:rPr>
      </w:pPr>
    </w:p>
    <w:p w14:paraId="2184CA1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0009B8DF" w14:textId="77777777" w:rsidR="000C1B45" w:rsidRDefault="000C1B45" w:rsidP="0026653D">
      <w:pPr>
        <w:spacing w:after="0" w:line="240" w:lineRule="auto"/>
        <w:contextualSpacing/>
        <w:jc w:val="both"/>
        <w:rPr>
          <w:rFonts w:ascii="Times New Roman" w:eastAsia="Calibri" w:hAnsi="Times New Roman" w:cs="Times New Roman"/>
          <w:b/>
          <w:bCs/>
          <w:sz w:val="24"/>
          <w:szCs w:val="24"/>
          <w:lang w:eastAsia="es-MX"/>
        </w:rPr>
      </w:pPr>
    </w:p>
    <w:p w14:paraId="7E4A71C1"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45.-</w:t>
      </w:r>
      <w:r w:rsidRPr="0026653D">
        <w:rPr>
          <w:rFonts w:ascii="Times New Roman" w:eastAsia="Calibri" w:hAnsi="Times New Roman" w:cs="Times New Roman"/>
          <w:bCs/>
          <w:sz w:val="24"/>
          <w:szCs w:val="24"/>
          <w:lang w:eastAsia="es-MX"/>
        </w:rPr>
        <w:t xml:space="preserve"> Corresponde a la Secretaría de Educación, </w:t>
      </w:r>
      <w:r w:rsidRPr="0026653D">
        <w:rPr>
          <w:rFonts w:ascii="Times New Roman" w:eastAsia="Calibri" w:hAnsi="Times New Roman" w:cs="Times New Roman"/>
          <w:b/>
          <w:sz w:val="24"/>
          <w:szCs w:val="24"/>
          <w:lang w:eastAsia="es-MX"/>
        </w:rPr>
        <w:t>Ciencia, Tecnología e Innovación</w:t>
      </w:r>
      <w:r w:rsidRPr="0026653D">
        <w:rPr>
          <w:rFonts w:ascii="Times New Roman" w:eastAsia="Calibri" w:hAnsi="Times New Roman" w:cs="Times New Roman"/>
          <w:bCs/>
          <w:sz w:val="24"/>
          <w:szCs w:val="24"/>
          <w:lang w:eastAsia="es-MX"/>
        </w:rPr>
        <w:t>:</w:t>
      </w:r>
    </w:p>
    <w:p w14:paraId="1005FACB" w14:textId="77777777" w:rsidR="000C1B45" w:rsidRDefault="000C1B45" w:rsidP="0026653D">
      <w:pPr>
        <w:spacing w:after="0" w:line="240" w:lineRule="auto"/>
        <w:contextualSpacing/>
        <w:jc w:val="both"/>
        <w:rPr>
          <w:rFonts w:ascii="Times New Roman" w:eastAsia="Calibri" w:hAnsi="Times New Roman" w:cs="Times New Roman"/>
          <w:b/>
          <w:bCs/>
          <w:sz w:val="24"/>
          <w:szCs w:val="24"/>
          <w:lang w:eastAsia="es-MX"/>
        </w:rPr>
      </w:pPr>
    </w:p>
    <w:p w14:paraId="08FAF44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I.</w:t>
      </w:r>
      <w:r w:rsidRPr="0026653D">
        <w:rPr>
          <w:rFonts w:ascii="Times New Roman" w:eastAsia="Calibri" w:hAnsi="Times New Roman" w:cs="Times New Roman"/>
          <w:bCs/>
          <w:sz w:val="24"/>
          <w:szCs w:val="24"/>
          <w:lang w:eastAsia="es-MX"/>
        </w:rPr>
        <w:t xml:space="preserve"> a </w:t>
      </w:r>
      <w:r w:rsidRPr="0026653D">
        <w:rPr>
          <w:rFonts w:ascii="Times New Roman" w:eastAsia="Calibri" w:hAnsi="Times New Roman" w:cs="Times New Roman"/>
          <w:b/>
          <w:bCs/>
          <w:sz w:val="24"/>
          <w:szCs w:val="24"/>
          <w:lang w:eastAsia="es-MX"/>
        </w:rPr>
        <w:t xml:space="preserve">XIV. </w:t>
      </w:r>
      <w:r w:rsidRPr="0026653D">
        <w:rPr>
          <w:rFonts w:ascii="Times New Roman" w:eastAsia="Calibri" w:hAnsi="Times New Roman" w:cs="Times New Roman"/>
          <w:sz w:val="24"/>
          <w:szCs w:val="24"/>
          <w:lang w:eastAsia="es-MX"/>
        </w:rPr>
        <w:t>…</w:t>
      </w:r>
    </w:p>
    <w:p w14:paraId="507305A8" w14:textId="77777777" w:rsidR="000C1B45" w:rsidRDefault="000C1B45" w:rsidP="0026653D">
      <w:pPr>
        <w:spacing w:after="0" w:line="240" w:lineRule="auto"/>
        <w:contextualSpacing/>
        <w:jc w:val="both"/>
        <w:rPr>
          <w:rFonts w:ascii="Times New Roman" w:eastAsia="Calibri" w:hAnsi="Times New Roman" w:cs="Times New Roman"/>
          <w:b/>
          <w:bCs/>
          <w:sz w:val="24"/>
          <w:szCs w:val="24"/>
          <w:lang w:eastAsia="es-MX"/>
        </w:rPr>
      </w:pPr>
    </w:p>
    <w:p w14:paraId="1E7AD2C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46.-</w:t>
      </w:r>
      <w:r w:rsidRPr="0026653D">
        <w:rPr>
          <w:rFonts w:ascii="Times New Roman" w:eastAsia="Calibri" w:hAnsi="Times New Roman" w:cs="Times New Roman"/>
          <w:bCs/>
          <w:sz w:val="24"/>
          <w:szCs w:val="24"/>
          <w:lang w:eastAsia="es-MX"/>
        </w:rPr>
        <w:t xml:space="preserve"> Corresponde a la Secretaría de </w:t>
      </w:r>
      <w:r w:rsidRPr="0026653D">
        <w:rPr>
          <w:rFonts w:ascii="Times New Roman" w:eastAsia="Calibri" w:hAnsi="Times New Roman" w:cs="Times New Roman"/>
          <w:b/>
          <w:sz w:val="24"/>
          <w:szCs w:val="24"/>
          <w:lang w:eastAsia="es-MX"/>
        </w:rPr>
        <w:t>Bienestar:</w:t>
      </w:r>
    </w:p>
    <w:p w14:paraId="67ACCDC6" w14:textId="77777777" w:rsidR="000C1B45" w:rsidRDefault="000C1B45" w:rsidP="0026653D">
      <w:pPr>
        <w:spacing w:after="0" w:line="240" w:lineRule="auto"/>
        <w:contextualSpacing/>
        <w:jc w:val="both"/>
        <w:rPr>
          <w:rFonts w:ascii="Times New Roman" w:eastAsia="Calibri" w:hAnsi="Times New Roman" w:cs="Times New Roman"/>
          <w:b/>
          <w:bCs/>
          <w:sz w:val="24"/>
          <w:szCs w:val="24"/>
          <w:lang w:eastAsia="es-MX"/>
        </w:rPr>
      </w:pPr>
    </w:p>
    <w:p w14:paraId="68F463CB"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I. </w:t>
      </w: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bCs/>
          <w:sz w:val="24"/>
          <w:szCs w:val="24"/>
          <w:lang w:eastAsia="es-MX"/>
        </w:rPr>
        <w:t>XII.</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sz w:val="24"/>
          <w:szCs w:val="24"/>
          <w:lang w:eastAsia="es-MX"/>
        </w:rPr>
        <w:t>…</w:t>
      </w:r>
    </w:p>
    <w:p w14:paraId="36B9B93B" w14:textId="77777777" w:rsidR="000C1B45" w:rsidRDefault="000C1B45" w:rsidP="0026653D">
      <w:pPr>
        <w:spacing w:after="0" w:line="240" w:lineRule="auto"/>
        <w:contextualSpacing/>
        <w:jc w:val="both"/>
        <w:rPr>
          <w:rFonts w:ascii="Times New Roman" w:eastAsia="Calibri" w:hAnsi="Times New Roman" w:cs="Times New Roman"/>
          <w:b/>
          <w:bCs/>
          <w:sz w:val="24"/>
          <w:szCs w:val="24"/>
          <w:lang w:eastAsia="es-MX"/>
        </w:rPr>
      </w:pPr>
    </w:p>
    <w:p w14:paraId="02A5649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48.-</w:t>
      </w:r>
      <w:r w:rsidRPr="0026653D">
        <w:rPr>
          <w:rFonts w:ascii="Times New Roman" w:eastAsia="Calibri" w:hAnsi="Times New Roman" w:cs="Times New Roman"/>
          <w:bCs/>
          <w:sz w:val="24"/>
          <w:szCs w:val="24"/>
          <w:lang w:eastAsia="es-MX"/>
        </w:rPr>
        <w:t xml:space="preserve"> Corresponde a la Secretaría del Medio Ambiente</w:t>
      </w:r>
      <w:r w:rsidRPr="0026653D">
        <w:rPr>
          <w:rFonts w:ascii="Times New Roman" w:eastAsia="Cambria" w:hAnsi="Times New Roman" w:cs="Times New Roman"/>
          <w:kern w:val="2"/>
          <w:sz w:val="24"/>
          <w:szCs w:val="24"/>
        </w:rPr>
        <w:t xml:space="preserve"> </w:t>
      </w:r>
      <w:r w:rsidRPr="0026653D">
        <w:rPr>
          <w:rFonts w:ascii="Times New Roman" w:eastAsia="Calibri" w:hAnsi="Times New Roman" w:cs="Times New Roman"/>
          <w:b/>
          <w:sz w:val="24"/>
          <w:szCs w:val="24"/>
          <w:lang w:eastAsia="es-MX"/>
        </w:rPr>
        <w:t>y Desarrollo Sostenible</w:t>
      </w:r>
      <w:r w:rsidRPr="0026653D">
        <w:rPr>
          <w:rFonts w:ascii="Times New Roman" w:eastAsia="Calibri" w:hAnsi="Times New Roman" w:cs="Times New Roman"/>
          <w:bCs/>
          <w:sz w:val="24"/>
          <w:szCs w:val="24"/>
          <w:lang w:eastAsia="es-MX"/>
        </w:rPr>
        <w:t>:</w:t>
      </w:r>
    </w:p>
    <w:p w14:paraId="0E03D93D" w14:textId="77777777" w:rsidR="000C1B45" w:rsidRDefault="000C1B45" w:rsidP="0026653D">
      <w:pPr>
        <w:spacing w:after="0" w:line="240" w:lineRule="auto"/>
        <w:contextualSpacing/>
        <w:jc w:val="both"/>
        <w:rPr>
          <w:rFonts w:ascii="Times New Roman" w:eastAsia="Calibri" w:hAnsi="Times New Roman" w:cs="Times New Roman"/>
          <w:b/>
          <w:bCs/>
          <w:sz w:val="24"/>
          <w:szCs w:val="24"/>
          <w:lang w:eastAsia="es-MX"/>
        </w:rPr>
      </w:pPr>
    </w:p>
    <w:p w14:paraId="1E11131B" w14:textId="77777777" w:rsidR="0026653D" w:rsidRPr="00683FD4" w:rsidRDefault="0026653D" w:rsidP="0026653D">
      <w:pPr>
        <w:spacing w:after="0" w:line="240" w:lineRule="auto"/>
        <w:contextualSpacing/>
        <w:jc w:val="both"/>
        <w:rPr>
          <w:rFonts w:ascii="Times New Roman" w:eastAsia="Calibri" w:hAnsi="Times New Roman" w:cs="Times New Roman"/>
          <w:sz w:val="24"/>
          <w:szCs w:val="24"/>
          <w:lang w:eastAsia="es-MX"/>
        </w:rPr>
      </w:pPr>
      <w:r w:rsidRPr="00683FD4">
        <w:rPr>
          <w:rFonts w:ascii="Times New Roman" w:eastAsia="Calibri" w:hAnsi="Times New Roman" w:cs="Times New Roman"/>
          <w:b/>
          <w:bCs/>
          <w:sz w:val="24"/>
          <w:szCs w:val="24"/>
          <w:lang w:eastAsia="es-MX"/>
        </w:rPr>
        <w:t>I.</w:t>
      </w:r>
      <w:r w:rsidRPr="00683FD4">
        <w:rPr>
          <w:rFonts w:ascii="Times New Roman" w:eastAsia="Calibri" w:hAnsi="Times New Roman" w:cs="Times New Roman"/>
          <w:bCs/>
          <w:sz w:val="24"/>
          <w:szCs w:val="24"/>
          <w:lang w:eastAsia="es-MX"/>
        </w:rPr>
        <w:t xml:space="preserve"> y</w:t>
      </w:r>
      <w:r w:rsidRPr="00683FD4">
        <w:rPr>
          <w:rFonts w:ascii="Times New Roman" w:eastAsia="Calibri" w:hAnsi="Times New Roman" w:cs="Times New Roman"/>
          <w:b/>
          <w:bCs/>
          <w:sz w:val="24"/>
          <w:szCs w:val="24"/>
          <w:lang w:eastAsia="es-MX"/>
        </w:rPr>
        <w:t xml:space="preserve"> II.</w:t>
      </w:r>
      <w:r w:rsidRPr="00683FD4">
        <w:rPr>
          <w:rFonts w:ascii="Times New Roman" w:eastAsia="Calibri" w:hAnsi="Times New Roman" w:cs="Times New Roman"/>
          <w:sz w:val="24"/>
          <w:szCs w:val="24"/>
          <w:lang w:eastAsia="es-MX"/>
        </w:rPr>
        <w:t xml:space="preserve"> …</w:t>
      </w:r>
    </w:p>
    <w:p w14:paraId="1016BE44" w14:textId="77777777" w:rsidR="0026653D" w:rsidRPr="00683FD4"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538DFDCF" w14:textId="77777777" w:rsidR="0026653D" w:rsidRPr="00683FD4"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683FD4">
        <w:rPr>
          <w:rFonts w:ascii="Times New Roman" w:eastAsia="Calibri" w:hAnsi="Times New Roman" w:cs="Times New Roman"/>
          <w:b/>
          <w:bCs/>
          <w:sz w:val="24"/>
          <w:szCs w:val="24"/>
          <w:lang w:val="es-ES" w:eastAsia="es-MX"/>
        </w:rPr>
        <w:t xml:space="preserve">ARTÍCULO SEGUNDO. </w:t>
      </w:r>
      <w:r w:rsidRPr="00683FD4">
        <w:rPr>
          <w:rFonts w:ascii="Times New Roman" w:eastAsia="Calibri" w:hAnsi="Times New Roman" w:cs="Times New Roman"/>
          <w:bCs/>
          <w:sz w:val="24"/>
          <w:szCs w:val="24"/>
          <w:lang w:val="es-ES" w:eastAsia="es-MX"/>
        </w:rPr>
        <w:t>Se reforma la fracción XVII del artículo3, las fracciones XII y XIV del artículo 6, el párrafo segundo del artículo8, el párrafo primero, el inciso e) de la fracción I y el inciso c) de la fracción II del artículo 13, el artículo 15, y el párrafo segundo del artículo 43 de la Ley de Apicultura del Estado de México, para quedar como sigue:</w:t>
      </w:r>
    </w:p>
    <w:p w14:paraId="094ED681" w14:textId="77777777" w:rsidR="0026653D" w:rsidRPr="00683FD4"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683FD4">
        <w:rPr>
          <w:rFonts w:ascii="Times New Roman" w:eastAsia="Calibri" w:hAnsi="Times New Roman" w:cs="Times New Roman"/>
          <w:b/>
          <w:bCs/>
          <w:sz w:val="24"/>
          <w:szCs w:val="24"/>
          <w:lang w:val="es-ES" w:eastAsia="es-MX"/>
        </w:rPr>
        <w:t xml:space="preserve"> </w:t>
      </w:r>
    </w:p>
    <w:p w14:paraId="3087C059" w14:textId="77777777" w:rsidR="0026653D" w:rsidRPr="00683FD4" w:rsidRDefault="0026653D" w:rsidP="0026653D">
      <w:pPr>
        <w:spacing w:after="0" w:line="240" w:lineRule="auto"/>
        <w:contextualSpacing/>
        <w:jc w:val="both"/>
        <w:rPr>
          <w:rFonts w:ascii="Times New Roman" w:eastAsia="Calibri" w:hAnsi="Times New Roman" w:cs="Times New Roman"/>
          <w:sz w:val="24"/>
          <w:szCs w:val="24"/>
          <w:lang w:eastAsia="es-MX"/>
        </w:rPr>
      </w:pPr>
      <w:r w:rsidRPr="00683FD4">
        <w:rPr>
          <w:rFonts w:ascii="Times New Roman" w:eastAsia="Calibri" w:hAnsi="Times New Roman" w:cs="Times New Roman"/>
          <w:b/>
          <w:bCs/>
          <w:sz w:val="24"/>
          <w:szCs w:val="24"/>
          <w:lang w:eastAsia="es-MX"/>
        </w:rPr>
        <w:t>Artículo 3.</w:t>
      </w:r>
      <w:r w:rsidRPr="00683FD4">
        <w:rPr>
          <w:rFonts w:ascii="Times New Roman" w:eastAsia="Calibri" w:hAnsi="Times New Roman" w:cs="Times New Roman"/>
          <w:sz w:val="24"/>
          <w:szCs w:val="24"/>
          <w:lang w:eastAsia="es-MX"/>
        </w:rPr>
        <w:t xml:space="preserve"> …</w:t>
      </w:r>
    </w:p>
    <w:p w14:paraId="038D3300"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62EAD39F" w14:textId="77777777" w:rsidR="0026653D" w:rsidRPr="00683FD4"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683FD4">
        <w:rPr>
          <w:rFonts w:ascii="Times New Roman" w:eastAsia="Calibri" w:hAnsi="Times New Roman" w:cs="Times New Roman"/>
          <w:b/>
          <w:bCs/>
          <w:sz w:val="24"/>
          <w:szCs w:val="24"/>
          <w:lang w:eastAsia="es-MX"/>
        </w:rPr>
        <w:t>I.</w:t>
      </w:r>
      <w:r w:rsidRPr="00683FD4">
        <w:rPr>
          <w:rFonts w:ascii="Times New Roman" w:eastAsia="Calibri" w:hAnsi="Times New Roman" w:cs="Times New Roman"/>
          <w:sz w:val="24"/>
          <w:szCs w:val="24"/>
          <w:lang w:eastAsia="es-MX"/>
        </w:rPr>
        <w:t xml:space="preserve"> a</w:t>
      </w:r>
      <w:r w:rsidRPr="00683FD4">
        <w:rPr>
          <w:rFonts w:ascii="Times New Roman" w:eastAsia="Calibri" w:hAnsi="Times New Roman" w:cs="Times New Roman"/>
          <w:b/>
          <w:bCs/>
          <w:sz w:val="24"/>
          <w:szCs w:val="24"/>
          <w:lang w:eastAsia="es-MX"/>
        </w:rPr>
        <w:t xml:space="preserve">. </w:t>
      </w:r>
      <w:proofErr w:type="gramStart"/>
      <w:r w:rsidRPr="00683FD4">
        <w:rPr>
          <w:rFonts w:ascii="Times New Roman" w:eastAsia="Calibri" w:hAnsi="Times New Roman" w:cs="Times New Roman"/>
          <w:b/>
          <w:bCs/>
          <w:sz w:val="24"/>
          <w:szCs w:val="24"/>
          <w:lang w:eastAsia="es-MX"/>
        </w:rPr>
        <w:t xml:space="preserve">XVI </w:t>
      </w:r>
      <w:r w:rsidRPr="00683FD4">
        <w:rPr>
          <w:rFonts w:ascii="Times New Roman" w:eastAsia="Calibri" w:hAnsi="Times New Roman" w:cs="Times New Roman"/>
          <w:sz w:val="24"/>
          <w:szCs w:val="24"/>
          <w:lang w:eastAsia="es-MX"/>
        </w:rPr>
        <w:t>…</w:t>
      </w:r>
      <w:proofErr w:type="gramEnd"/>
    </w:p>
    <w:p w14:paraId="5AEA3754"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65C56AED"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683FD4">
        <w:rPr>
          <w:rFonts w:ascii="Times New Roman" w:eastAsia="Calibri" w:hAnsi="Times New Roman" w:cs="Times New Roman"/>
          <w:b/>
          <w:bCs/>
          <w:sz w:val="24"/>
          <w:szCs w:val="24"/>
          <w:lang w:eastAsia="es-MX"/>
        </w:rPr>
        <w:lastRenderedPageBreak/>
        <w:t xml:space="preserve">XVII. SADER: </w:t>
      </w:r>
      <w:r w:rsidRPr="00683FD4">
        <w:rPr>
          <w:rFonts w:ascii="Times New Roman" w:eastAsia="Calibri" w:hAnsi="Times New Roman" w:cs="Times New Roman"/>
          <w:sz w:val="24"/>
          <w:szCs w:val="24"/>
          <w:lang w:eastAsia="es-MX"/>
        </w:rPr>
        <w:t xml:space="preserve">A la Secretaría de Agricultura </w:t>
      </w:r>
      <w:r w:rsidRPr="00683FD4">
        <w:rPr>
          <w:rFonts w:ascii="Times New Roman" w:eastAsia="Calibri" w:hAnsi="Times New Roman" w:cs="Times New Roman"/>
          <w:b/>
          <w:bCs/>
          <w:sz w:val="24"/>
          <w:szCs w:val="24"/>
          <w:lang w:eastAsia="es-MX"/>
        </w:rPr>
        <w:t>y</w:t>
      </w:r>
      <w:r w:rsidRPr="00683FD4">
        <w:rPr>
          <w:rFonts w:ascii="Times New Roman" w:eastAsia="Calibri" w:hAnsi="Times New Roman" w:cs="Times New Roman"/>
          <w:sz w:val="24"/>
          <w:szCs w:val="24"/>
          <w:lang w:eastAsia="es-MX"/>
        </w:rPr>
        <w:t xml:space="preserve"> Desarrollo Rural;</w:t>
      </w:r>
    </w:p>
    <w:p w14:paraId="6659716C"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61A4031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XVIII. </w:t>
      </w: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bCs/>
          <w:sz w:val="24"/>
          <w:szCs w:val="24"/>
          <w:lang w:eastAsia="es-MX"/>
        </w:rPr>
        <w:t>XIX. …</w:t>
      </w:r>
    </w:p>
    <w:p w14:paraId="10612942"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6C16EF3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6.</w:t>
      </w:r>
      <w:r w:rsidRPr="0026653D">
        <w:rPr>
          <w:rFonts w:ascii="Times New Roman" w:eastAsia="Calibri" w:hAnsi="Times New Roman" w:cs="Times New Roman"/>
          <w:sz w:val="24"/>
          <w:szCs w:val="24"/>
          <w:lang w:eastAsia="es-MX"/>
        </w:rPr>
        <w:t xml:space="preserve"> … </w:t>
      </w:r>
    </w:p>
    <w:p w14:paraId="7A788777"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46E38F08"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I. a XI. </w:t>
      </w:r>
      <w:r w:rsidRPr="0026653D">
        <w:rPr>
          <w:rFonts w:ascii="Times New Roman" w:eastAsia="Calibri" w:hAnsi="Times New Roman" w:cs="Times New Roman"/>
          <w:sz w:val="24"/>
          <w:szCs w:val="24"/>
          <w:lang w:eastAsia="es-MX"/>
        </w:rPr>
        <w:t>…</w:t>
      </w:r>
    </w:p>
    <w:p w14:paraId="7CF1CCCC"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22F30A89"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XII.</w:t>
      </w:r>
      <w:r w:rsidRPr="0026653D">
        <w:rPr>
          <w:rFonts w:ascii="Times New Roman" w:eastAsia="Calibri" w:hAnsi="Times New Roman" w:cs="Times New Roman"/>
          <w:sz w:val="24"/>
          <w:szCs w:val="24"/>
          <w:lang w:eastAsia="es-MX"/>
        </w:rPr>
        <w:t xml:space="preserve"> Coordinarse con la </w:t>
      </w:r>
      <w:r w:rsidRPr="0026653D">
        <w:rPr>
          <w:rFonts w:ascii="Times New Roman" w:eastAsia="Calibri" w:hAnsi="Times New Roman" w:cs="Times New Roman"/>
          <w:b/>
          <w:bCs/>
          <w:sz w:val="24"/>
          <w:szCs w:val="24"/>
          <w:lang w:eastAsia="es-MX"/>
        </w:rPr>
        <w:t>SADER</w:t>
      </w:r>
      <w:r w:rsidRPr="0026653D">
        <w:rPr>
          <w:rFonts w:ascii="Times New Roman" w:eastAsia="Calibri" w:hAnsi="Times New Roman" w:cs="Times New Roman"/>
          <w:sz w:val="24"/>
          <w:szCs w:val="24"/>
          <w:lang w:eastAsia="es-MX"/>
        </w:rPr>
        <w:t xml:space="preserve"> para la aplicación de las disposiciones que permitan el control de las movilizaciones de colonias y para la inspección de las colmenas y sus productos.</w:t>
      </w:r>
    </w:p>
    <w:p w14:paraId="634AB5F4"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60E8016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XIII</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4433379E"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3F8BED18"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XIV. </w:t>
      </w:r>
      <w:r w:rsidRPr="0026653D">
        <w:rPr>
          <w:rFonts w:ascii="Times New Roman" w:eastAsia="Calibri" w:hAnsi="Times New Roman" w:cs="Times New Roman"/>
          <w:sz w:val="24"/>
          <w:szCs w:val="24"/>
          <w:lang w:eastAsia="es-MX"/>
        </w:rPr>
        <w:t xml:space="preserve">Reportar a la </w:t>
      </w:r>
      <w:r w:rsidRPr="0026653D">
        <w:rPr>
          <w:rFonts w:ascii="Times New Roman" w:eastAsia="Calibri" w:hAnsi="Times New Roman" w:cs="Times New Roman"/>
          <w:b/>
          <w:bCs/>
          <w:sz w:val="24"/>
          <w:szCs w:val="24"/>
          <w:lang w:eastAsia="es-MX"/>
        </w:rPr>
        <w:t>SADER</w:t>
      </w:r>
      <w:r w:rsidRPr="0026653D">
        <w:rPr>
          <w:rFonts w:ascii="Times New Roman" w:eastAsia="Calibri" w:hAnsi="Times New Roman" w:cs="Times New Roman"/>
          <w:sz w:val="24"/>
          <w:szCs w:val="24"/>
          <w:lang w:eastAsia="es-MX"/>
        </w:rPr>
        <w:t>, para que, en su caso, se establezcan las cuarentenas en zonas infestadas o infectadas, prohibiendo el traslado de colmenas que se consideren portadoras de enfermedades a zonas libres;</w:t>
      </w:r>
    </w:p>
    <w:p w14:paraId="7BE98A67"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76138F87"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XV. </w:t>
      </w: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bCs/>
          <w:sz w:val="24"/>
          <w:szCs w:val="24"/>
          <w:lang w:eastAsia="es-MX"/>
        </w:rPr>
        <w:t xml:space="preserve">XXVI. </w:t>
      </w:r>
      <w:r w:rsidRPr="0026653D">
        <w:rPr>
          <w:rFonts w:ascii="Times New Roman" w:eastAsia="Calibri" w:hAnsi="Times New Roman" w:cs="Times New Roman"/>
          <w:sz w:val="24"/>
          <w:szCs w:val="24"/>
          <w:lang w:eastAsia="es-MX"/>
        </w:rPr>
        <w:t>…</w:t>
      </w:r>
    </w:p>
    <w:p w14:paraId="496F81BC"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677617C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Artículo 8. </w:t>
      </w:r>
      <w:r w:rsidRPr="0026653D">
        <w:rPr>
          <w:rFonts w:ascii="Times New Roman" w:eastAsia="Calibri" w:hAnsi="Times New Roman" w:cs="Times New Roman"/>
          <w:sz w:val="24"/>
          <w:szCs w:val="24"/>
          <w:lang w:eastAsia="es-MX"/>
        </w:rPr>
        <w:t>…</w:t>
      </w:r>
    </w:p>
    <w:p w14:paraId="55D0EDED"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387A9F6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Se podrá invitar a un representante de la delegación en el Estado de México de la </w:t>
      </w:r>
      <w:r w:rsidRPr="0026653D">
        <w:rPr>
          <w:rFonts w:ascii="Times New Roman" w:eastAsia="Calibri" w:hAnsi="Times New Roman" w:cs="Times New Roman"/>
          <w:b/>
          <w:bCs/>
          <w:sz w:val="24"/>
          <w:szCs w:val="24"/>
          <w:lang w:eastAsia="es-MX"/>
        </w:rPr>
        <w:t>SADER</w:t>
      </w:r>
      <w:r w:rsidRPr="0026653D">
        <w:rPr>
          <w:rFonts w:ascii="Times New Roman" w:eastAsia="Calibri" w:hAnsi="Times New Roman" w:cs="Times New Roman"/>
          <w:sz w:val="24"/>
          <w:szCs w:val="24"/>
          <w:lang w:eastAsia="es-MX"/>
        </w:rPr>
        <w:t>.</w:t>
      </w:r>
    </w:p>
    <w:p w14:paraId="4B4474C3"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5343280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1C404A9D"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5262C7E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Artículo 13.</w:t>
      </w:r>
      <w:r w:rsidRPr="0026653D">
        <w:rPr>
          <w:rFonts w:ascii="Times New Roman" w:eastAsia="Calibri" w:hAnsi="Times New Roman" w:cs="Times New Roman"/>
          <w:sz w:val="24"/>
          <w:szCs w:val="24"/>
          <w:lang w:eastAsia="es-MX"/>
        </w:rPr>
        <w:t xml:space="preserve"> Para la movilización y transportación de colmenas y sus productos deberá constarse con las guías de tránsito, la constancia de origen para la movilización de los productos del campo, expedidas por la Secretaría, el certificado zoosanitario expedido por las instancias oficialmente autorizadas por la </w:t>
      </w:r>
      <w:r w:rsidRPr="0026653D">
        <w:rPr>
          <w:rFonts w:ascii="Times New Roman" w:eastAsia="Calibri" w:hAnsi="Times New Roman" w:cs="Times New Roman"/>
          <w:b/>
          <w:bCs/>
          <w:sz w:val="24"/>
          <w:szCs w:val="24"/>
          <w:lang w:eastAsia="es-MX"/>
        </w:rPr>
        <w:t>SADER,</w:t>
      </w:r>
      <w:r w:rsidRPr="0026653D">
        <w:rPr>
          <w:rFonts w:ascii="Times New Roman" w:eastAsia="Calibri" w:hAnsi="Times New Roman" w:cs="Times New Roman"/>
          <w:sz w:val="24"/>
          <w:szCs w:val="24"/>
          <w:lang w:eastAsia="es-MX"/>
        </w:rPr>
        <w:t xml:space="preserve"> así como los siguientes requerimientos:</w:t>
      </w:r>
    </w:p>
    <w:p w14:paraId="697B207B"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329B56A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roofErr w:type="gramStart"/>
      <w:r w:rsidRPr="0026653D">
        <w:rPr>
          <w:rFonts w:ascii="Times New Roman" w:eastAsia="Calibri" w:hAnsi="Times New Roman" w:cs="Times New Roman"/>
          <w:b/>
          <w:bCs/>
          <w:sz w:val="24"/>
          <w:szCs w:val="24"/>
          <w:lang w:eastAsia="es-MX"/>
        </w:rPr>
        <w:t>I.</w:t>
      </w:r>
      <w:proofErr w:type="gramEnd"/>
      <w:r w:rsidRPr="0026653D">
        <w:rPr>
          <w:rFonts w:ascii="Times New Roman" w:eastAsia="Calibri" w:hAnsi="Times New Roman" w:cs="Times New Roman"/>
          <w:sz w:val="24"/>
          <w:szCs w:val="24"/>
          <w:lang w:eastAsia="es-MX"/>
        </w:rPr>
        <w:t xml:space="preserve"> …</w:t>
      </w:r>
    </w:p>
    <w:p w14:paraId="3399F869"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0C5778C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bCs/>
          <w:sz w:val="24"/>
          <w:szCs w:val="24"/>
          <w:lang w:eastAsia="es-MX"/>
        </w:rPr>
        <w:t>d</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34DB92EF"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12C0D0F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e)</w:t>
      </w:r>
      <w:r w:rsidRPr="0026653D">
        <w:rPr>
          <w:rFonts w:ascii="Times New Roman" w:eastAsia="Calibri" w:hAnsi="Times New Roman" w:cs="Times New Roman"/>
          <w:sz w:val="24"/>
          <w:szCs w:val="24"/>
          <w:lang w:eastAsia="es-MX"/>
        </w:rPr>
        <w:t xml:space="preserve"> Constancia de la </w:t>
      </w:r>
      <w:r w:rsidRPr="0026653D">
        <w:rPr>
          <w:rFonts w:ascii="Times New Roman" w:eastAsia="Calibri" w:hAnsi="Times New Roman" w:cs="Times New Roman"/>
          <w:b/>
          <w:bCs/>
          <w:sz w:val="24"/>
          <w:szCs w:val="24"/>
          <w:lang w:eastAsia="es-MX"/>
        </w:rPr>
        <w:t>SADER</w:t>
      </w:r>
      <w:r w:rsidRPr="0026653D">
        <w:rPr>
          <w:rFonts w:ascii="Times New Roman" w:eastAsia="Calibri" w:hAnsi="Times New Roman" w:cs="Times New Roman"/>
          <w:sz w:val="24"/>
          <w:szCs w:val="24"/>
          <w:lang w:eastAsia="es-MX"/>
        </w:rPr>
        <w:t xml:space="preserve"> en donde se certifica que las reinas son europeas y están marcadas;</w:t>
      </w:r>
    </w:p>
    <w:p w14:paraId="66A0BCE7"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0A1D84C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f)</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bCs/>
          <w:sz w:val="24"/>
          <w:szCs w:val="24"/>
          <w:lang w:eastAsia="es-MX"/>
        </w:rPr>
        <w:t>h</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3F7BE134"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297C639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II</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0E7B6854"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2406989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 xml:space="preserve">a) </w:t>
      </w:r>
      <w:proofErr w:type="gramStart"/>
      <w:r w:rsidRPr="0026653D">
        <w:rPr>
          <w:rFonts w:ascii="Times New Roman" w:eastAsia="Calibri" w:hAnsi="Times New Roman" w:cs="Times New Roman"/>
          <w:sz w:val="24"/>
          <w:szCs w:val="24"/>
          <w:lang w:eastAsia="es-MX"/>
        </w:rPr>
        <w:t>a</w:t>
      </w:r>
      <w:proofErr w:type="gramEnd"/>
      <w:r w:rsidRPr="0026653D">
        <w:rPr>
          <w:rFonts w:ascii="Times New Roman" w:eastAsia="Calibri" w:hAnsi="Times New Roman" w:cs="Times New Roman"/>
          <w:sz w:val="24"/>
          <w:szCs w:val="24"/>
          <w:lang w:eastAsia="es-MX"/>
        </w:rPr>
        <w:t xml:space="preserve"> b) …</w:t>
      </w:r>
    </w:p>
    <w:p w14:paraId="2F5E093A"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2C198E5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c)</w:t>
      </w:r>
      <w:r w:rsidRPr="0026653D">
        <w:rPr>
          <w:rFonts w:ascii="Times New Roman" w:eastAsia="Calibri" w:hAnsi="Times New Roman" w:cs="Times New Roman"/>
          <w:sz w:val="24"/>
          <w:szCs w:val="24"/>
          <w:lang w:eastAsia="es-MX"/>
        </w:rPr>
        <w:t xml:space="preserve"> Certificado zoosanitario suscrito por la </w:t>
      </w:r>
      <w:r w:rsidRPr="0026653D">
        <w:rPr>
          <w:rFonts w:ascii="Times New Roman" w:eastAsia="Calibri" w:hAnsi="Times New Roman" w:cs="Times New Roman"/>
          <w:b/>
          <w:bCs/>
          <w:sz w:val="24"/>
          <w:szCs w:val="24"/>
          <w:lang w:eastAsia="es-MX"/>
        </w:rPr>
        <w:t>SADER</w:t>
      </w:r>
      <w:r w:rsidRPr="0026653D">
        <w:rPr>
          <w:rFonts w:ascii="Times New Roman" w:eastAsia="Calibri" w:hAnsi="Times New Roman" w:cs="Times New Roman"/>
          <w:sz w:val="24"/>
          <w:szCs w:val="24"/>
          <w:lang w:eastAsia="es-MX"/>
        </w:rPr>
        <w:t xml:space="preserve"> del estado de procedencia.</w:t>
      </w:r>
    </w:p>
    <w:p w14:paraId="4594BE14"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6B754D4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roofErr w:type="gramStart"/>
      <w:r w:rsidRPr="0026653D">
        <w:rPr>
          <w:rFonts w:ascii="Times New Roman" w:eastAsia="Calibri" w:hAnsi="Times New Roman" w:cs="Times New Roman"/>
          <w:b/>
          <w:bCs/>
          <w:sz w:val="24"/>
          <w:szCs w:val="24"/>
          <w:lang w:eastAsia="es-MX"/>
        </w:rPr>
        <w:t>d)</w:t>
      </w:r>
      <w:r w:rsidRPr="0026653D">
        <w:rPr>
          <w:rFonts w:ascii="Times New Roman" w:eastAsia="Calibri" w:hAnsi="Times New Roman" w:cs="Times New Roman"/>
          <w:sz w:val="24"/>
          <w:szCs w:val="24"/>
          <w:lang w:eastAsia="es-MX"/>
        </w:rPr>
        <w:t xml:space="preserve"> …</w:t>
      </w:r>
      <w:proofErr w:type="gramEnd"/>
    </w:p>
    <w:p w14:paraId="764CCE18"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0E22A22B"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lastRenderedPageBreak/>
        <w:t xml:space="preserve">Artículo 15. </w:t>
      </w:r>
      <w:r w:rsidRPr="0026653D">
        <w:rPr>
          <w:rFonts w:ascii="Times New Roman" w:eastAsia="Calibri" w:hAnsi="Times New Roman" w:cs="Times New Roman"/>
          <w:sz w:val="24"/>
          <w:szCs w:val="24"/>
          <w:lang w:eastAsia="es-MX"/>
        </w:rPr>
        <w:t xml:space="preserve">Para la movilización y transportación de colmenas y sus productos deberá contarse con la guía de tránsito y certificado zoosanitario, expedida la primera por la </w:t>
      </w:r>
      <w:r w:rsidRPr="0026653D">
        <w:rPr>
          <w:rFonts w:ascii="Times New Roman" w:eastAsia="Calibri" w:hAnsi="Times New Roman" w:cs="Times New Roman"/>
          <w:b/>
          <w:bCs/>
          <w:sz w:val="24"/>
          <w:szCs w:val="24"/>
          <w:lang w:eastAsia="es-MX"/>
        </w:rPr>
        <w:t>Secretaría</w:t>
      </w:r>
      <w:r w:rsidRPr="0026653D">
        <w:rPr>
          <w:rFonts w:ascii="Times New Roman" w:eastAsia="Calibri" w:hAnsi="Times New Roman" w:cs="Times New Roman"/>
          <w:sz w:val="24"/>
          <w:szCs w:val="24"/>
          <w:lang w:eastAsia="es-MX"/>
        </w:rPr>
        <w:t xml:space="preserve"> y la segunda por la </w:t>
      </w:r>
      <w:r w:rsidRPr="0026653D">
        <w:rPr>
          <w:rFonts w:ascii="Times New Roman" w:eastAsia="Calibri" w:hAnsi="Times New Roman" w:cs="Times New Roman"/>
          <w:b/>
          <w:bCs/>
          <w:sz w:val="24"/>
          <w:szCs w:val="24"/>
          <w:lang w:eastAsia="es-MX"/>
        </w:rPr>
        <w:t>SADER</w:t>
      </w:r>
      <w:r w:rsidRPr="0026653D">
        <w:rPr>
          <w:rFonts w:ascii="Times New Roman" w:eastAsia="Calibri" w:hAnsi="Times New Roman" w:cs="Times New Roman"/>
          <w:sz w:val="24"/>
          <w:szCs w:val="24"/>
          <w:lang w:eastAsia="es-MX"/>
        </w:rPr>
        <w:t>.</w:t>
      </w:r>
    </w:p>
    <w:p w14:paraId="7B8B5DD6"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61B40B6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 xml:space="preserve">Artículo 43. </w:t>
      </w:r>
      <w:r w:rsidRPr="0026653D">
        <w:rPr>
          <w:rFonts w:ascii="Times New Roman" w:eastAsia="Calibri" w:hAnsi="Times New Roman" w:cs="Times New Roman"/>
          <w:sz w:val="24"/>
          <w:szCs w:val="24"/>
          <w:lang w:eastAsia="es-MX"/>
        </w:rPr>
        <w:t>…</w:t>
      </w:r>
      <w:r w:rsidRPr="0026653D">
        <w:rPr>
          <w:rFonts w:ascii="Times New Roman" w:eastAsia="Calibri" w:hAnsi="Times New Roman" w:cs="Times New Roman"/>
          <w:b/>
          <w:bCs/>
          <w:sz w:val="24"/>
          <w:szCs w:val="24"/>
          <w:lang w:eastAsia="es-MX"/>
        </w:rPr>
        <w:t xml:space="preserve"> </w:t>
      </w:r>
    </w:p>
    <w:p w14:paraId="2C9BC2F8"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53259E8B"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I. </w:t>
      </w:r>
      <w:r w:rsidRPr="0026653D">
        <w:rPr>
          <w:rFonts w:ascii="Times New Roman" w:eastAsia="Calibri" w:hAnsi="Times New Roman" w:cs="Times New Roman"/>
          <w:sz w:val="24"/>
          <w:szCs w:val="24"/>
          <w:lang w:eastAsia="es-MX"/>
        </w:rPr>
        <w:t>a</w:t>
      </w:r>
      <w:r w:rsidRPr="0026653D">
        <w:rPr>
          <w:rFonts w:ascii="Times New Roman" w:eastAsia="Calibri" w:hAnsi="Times New Roman" w:cs="Times New Roman"/>
          <w:b/>
          <w:bCs/>
          <w:sz w:val="24"/>
          <w:szCs w:val="24"/>
          <w:lang w:eastAsia="es-MX"/>
        </w:rPr>
        <w:t xml:space="preserve">. III. </w:t>
      </w:r>
      <w:r w:rsidRPr="0026653D">
        <w:rPr>
          <w:rFonts w:ascii="Times New Roman" w:eastAsia="Calibri" w:hAnsi="Times New Roman" w:cs="Times New Roman"/>
          <w:sz w:val="24"/>
          <w:szCs w:val="24"/>
          <w:lang w:eastAsia="es-MX"/>
        </w:rPr>
        <w:t>…</w:t>
      </w:r>
    </w:p>
    <w:p w14:paraId="6E93710B"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65402292"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El incumplimiento de estas fracciones provocará que el inspector se haga acreedor a las sanciones </w:t>
      </w:r>
      <w:proofErr w:type="gramStart"/>
      <w:r w:rsidRPr="0026653D">
        <w:rPr>
          <w:rFonts w:ascii="Times New Roman" w:eastAsia="Calibri" w:hAnsi="Times New Roman" w:cs="Times New Roman"/>
          <w:sz w:val="24"/>
          <w:szCs w:val="24"/>
          <w:lang w:eastAsia="es-MX"/>
        </w:rPr>
        <w:t>previstas</w:t>
      </w:r>
      <w:proofErr w:type="gramEnd"/>
      <w:r w:rsidRPr="0026653D">
        <w:rPr>
          <w:rFonts w:ascii="Times New Roman" w:eastAsia="Calibri" w:hAnsi="Times New Roman" w:cs="Times New Roman"/>
          <w:sz w:val="24"/>
          <w:szCs w:val="24"/>
          <w:lang w:eastAsia="es-MX"/>
        </w:rPr>
        <w:t xml:space="preserve"> en la Ley de Responsabilidades </w:t>
      </w:r>
      <w:r w:rsidRPr="0026653D">
        <w:rPr>
          <w:rFonts w:ascii="Times New Roman" w:eastAsia="Calibri" w:hAnsi="Times New Roman" w:cs="Times New Roman"/>
          <w:b/>
          <w:bCs/>
          <w:sz w:val="24"/>
          <w:szCs w:val="24"/>
          <w:lang w:eastAsia="es-MX"/>
        </w:rPr>
        <w:t>Administrativas</w:t>
      </w:r>
      <w:r w:rsidRPr="0026653D">
        <w:rPr>
          <w:rFonts w:ascii="Times New Roman" w:eastAsia="Calibri" w:hAnsi="Times New Roman" w:cs="Times New Roman"/>
          <w:sz w:val="24"/>
          <w:szCs w:val="24"/>
          <w:lang w:eastAsia="es-MX"/>
        </w:rPr>
        <w:t xml:space="preserve"> del Estado de México y Municipios.</w:t>
      </w:r>
    </w:p>
    <w:p w14:paraId="687B2057"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p>
    <w:p w14:paraId="5694999F"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
          <w:bCs/>
          <w:sz w:val="24"/>
          <w:szCs w:val="24"/>
          <w:lang w:val="es-ES" w:eastAsia="es-MX"/>
        </w:rPr>
        <w:t xml:space="preserve">ARTÍCULO TERCERO. </w:t>
      </w:r>
      <w:r w:rsidRPr="0026653D">
        <w:rPr>
          <w:rFonts w:ascii="Times New Roman" w:eastAsia="Calibri" w:hAnsi="Times New Roman" w:cs="Times New Roman"/>
          <w:bCs/>
          <w:sz w:val="24"/>
          <w:szCs w:val="24"/>
          <w:lang w:val="es-ES" w:eastAsia="es-MX"/>
        </w:rPr>
        <w:t xml:space="preserve">Se reforman las fracciones I, II, III, IV y V del artículo 21 de la </w:t>
      </w:r>
      <w:r w:rsidRPr="0026653D">
        <w:rPr>
          <w:rFonts w:ascii="Times New Roman" w:eastAsia="Calibri" w:hAnsi="Times New Roman" w:cs="Times New Roman"/>
          <w:sz w:val="24"/>
          <w:szCs w:val="24"/>
          <w:lang w:val="es-ES" w:eastAsia="es-MX"/>
        </w:rPr>
        <w:t>Ley de Asistencia Social del Estado de México y Municipios</w:t>
      </w:r>
      <w:r w:rsidRPr="0026653D">
        <w:rPr>
          <w:rFonts w:ascii="Times New Roman" w:eastAsia="Calibri" w:hAnsi="Times New Roman" w:cs="Times New Roman"/>
          <w:bCs/>
          <w:sz w:val="24"/>
          <w:szCs w:val="24"/>
          <w:lang w:val="es-ES" w:eastAsia="es-MX"/>
        </w:rPr>
        <w:t>, para quedar como sigue:</w:t>
      </w:r>
    </w:p>
    <w:p w14:paraId="1DD657CF"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p>
    <w:p w14:paraId="42F35B05"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21.</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2964A1BE" w14:textId="77777777" w:rsidR="00683FD4" w:rsidRDefault="00683FD4" w:rsidP="0026653D">
      <w:pPr>
        <w:autoSpaceDE w:val="0"/>
        <w:autoSpaceDN w:val="0"/>
        <w:adjustRightInd w:val="0"/>
        <w:spacing w:after="0" w:line="240" w:lineRule="auto"/>
        <w:contextualSpacing/>
        <w:jc w:val="both"/>
        <w:rPr>
          <w:rFonts w:ascii="Times New Roman" w:eastAsia="Calibri" w:hAnsi="Times New Roman" w:cs="Times New Roman"/>
          <w:b/>
          <w:sz w:val="24"/>
          <w:szCs w:val="24"/>
        </w:rPr>
      </w:pPr>
    </w:p>
    <w:p w14:paraId="0CF798D9"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26653D">
        <w:rPr>
          <w:rFonts w:ascii="Times New Roman" w:eastAsia="Calibri" w:hAnsi="Times New Roman" w:cs="Times New Roman"/>
          <w:b/>
          <w:sz w:val="24"/>
          <w:szCs w:val="24"/>
        </w:rPr>
        <w:t>I.</w:t>
      </w:r>
      <w:r w:rsidRPr="0026653D">
        <w:rPr>
          <w:rFonts w:ascii="Times New Roman" w:eastAsia="Calibri" w:hAnsi="Times New Roman" w:cs="Times New Roman"/>
          <w:sz w:val="24"/>
          <w:szCs w:val="24"/>
        </w:rPr>
        <w:t xml:space="preserve"> </w:t>
      </w:r>
      <w:r w:rsidRPr="0026653D">
        <w:rPr>
          <w:rFonts w:ascii="Times New Roman" w:eastAsia="Calibri" w:hAnsi="Times New Roman" w:cs="Times New Roman"/>
          <w:b/>
          <w:bCs/>
          <w:sz w:val="24"/>
          <w:szCs w:val="24"/>
        </w:rPr>
        <w:t>Una Presidencia</w:t>
      </w:r>
      <w:r w:rsidRPr="0026653D">
        <w:rPr>
          <w:rFonts w:ascii="Times New Roman" w:eastAsia="Calibri" w:hAnsi="Times New Roman" w:cs="Times New Roman"/>
          <w:sz w:val="24"/>
          <w:szCs w:val="24"/>
        </w:rPr>
        <w:t xml:space="preserve">, que </w:t>
      </w:r>
      <w:r w:rsidRPr="0026653D">
        <w:rPr>
          <w:rFonts w:ascii="Times New Roman" w:eastAsia="Calibri" w:hAnsi="Times New Roman" w:cs="Times New Roman"/>
          <w:b/>
          <w:sz w:val="24"/>
          <w:szCs w:val="24"/>
        </w:rPr>
        <w:t>estará a cargo de</w:t>
      </w:r>
      <w:r w:rsidRPr="0026653D">
        <w:rPr>
          <w:rFonts w:ascii="Times New Roman" w:eastAsia="Calibri" w:hAnsi="Times New Roman" w:cs="Times New Roman"/>
          <w:bCs/>
          <w:sz w:val="24"/>
          <w:szCs w:val="24"/>
        </w:rPr>
        <w:t xml:space="preserve"> </w:t>
      </w:r>
      <w:r w:rsidRPr="0026653D">
        <w:rPr>
          <w:rFonts w:ascii="Times New Roman" w:eastAsia="Calibri" w:hAnsi="Times New Roman" w:cs="Times New Roman"/>
          <w:b/>
          <w:bCs/>
          <w:sz w:val="24"/>
          <w:szCs w:val="24"/>
        </w:rPr>
        <w:t>la persona Titular del Poder Ejecutivo</w:t>
      </w:r>
      <w:r w:rsidRPr="0026653D">
        <w:rPr>
          <w:rFonts w:ascii="Times New Roman" w:eastAsia="Calibri" w:hAnsi="Times New Roman" w:cs="Times New Roman"/>
          <w:sz w:val="24"/>
          <w:szCs w:val="24"/>
        </w:rPr>
        <w:t xml:space="preserve"> del Estado o la persona que </w:t>
      </w:r>
      <w:r w:rsidRPr="0026653D">
        <w:rPr>
          <w:rFonts w:ascii="Times New Roman" w:eastAsia="Calibri" w:hAnsi="Times New Roman" w:cs="Times New Roman"/>
          <w:b/>
          <w:bCs/>
          <w:sz w:val="24"/>
          <w:szCs w:val="24"/>
        </w:rPr>
        <w:t>ella</w:t>
      </w:r>
      <w:r w:rsidRPr="0026653D">
        <w:rPr>
          <w:rFonts w:ascii="Times New Roman" w:eastAsia="Calibri" w:hAnsi="Times New Roman" w:cs="Times New Roman"/>
          <w:sz w:val="24"/>
          <w:szCs w:val="24"/>
        </w:rPr>
        <w:t xml:space="preserve"> designe;</w:t>
      </w:r>
    </w:p>
    <w:p w14:paraId="149DBB7C" w14:textId="77777777" w:rsidR="00683FD4" w:rsidRDefault="00683FD4" w:rsidP="0026653D">
      <w:pPr>
        <w:spacing w:after="0" w:line="240" w:lineRule="auto"/>
        <w:contextualSpacing/>
        <w:jc w:val="both"/>
        <w:rPr>
          <w:rFonts w:ascii="Times New Roman" w:eastAsia="Arial" w:hAnsi="Times New Roman" w:cs="Times New Roman"/>
          <w:b/>
          <w:sz w:val="24"/>
          <w:szCs w:val="24"/>
          <w:lang w:eastAsia="es-MX"/>
        </w:rPr>
      </w:pPr>
    </w:p>
    <w:p w14:paraId="11AF81FE"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II.</w:t>
      </w:r>
      <w:r w:rsidRPr="0026653D">
        <w:rPr>
          <w:rFonts w:ascii="Times New Roman" w:eastAsia="Arial" w:hAnsi="Times New Roman" w:cs="Times New Roman"/>
          <w:sz w:val="24"/>
          <w:szCs w:val="24"/>
          <w:lang w:eastAsia="es-MX"/>
        </w:rPr>
        <w:t xml:space="preserve"> </w:t>
      </w:r>
      <w:r w:rsidRPr="0026653D">
        <w:rPr>
          <w:rFonts w:ascii="Times New Roman" w:eastAsia="Arial" w:hAnsi="Times New Roman" w:cs="Times New Roman"/>
          <w:b/>
          <w:bCs/>
          <w:sz w:val="24"/>
          <w:szCs w:val="24"/>
          <w:lang w:eastAsia="es-MX"/>
        </w:rPr>
        <w:t>Una Vicepresidencia</w:t>
      </w:r>
      <w:r w:rsidRPr="0026653D">
        <w:rPr>
          <w:rFonts w:ascii="Times New Roman" w:eastAsia="Arial" w:hAnsi="Times New Roman" w:cs="Times New Roman"/>
          <w:sz w:val="24"/>
          <w:szCs w:val="24"/>
          <w:lang w:eastAsia="es-MX"/>
        </w:rPr>
        <w:t xml:space="preserve">, </w:t>
      </w:r>
      <w:r w:rsidRPr="0026653D">
        <w:rPr>
          <w:rFonts w:ascii="Times New Roman" w:eastAsia="Arial" w:hAnsi="Times New Roman" w:cs="Times New Roman"/>
          <w:b/>
          <w:bCs/>
          <w:sz w:val="24"/>
          <w:szCs w:val="24"/>
          <w:lang w:eastAsia="es-MX"/>
        </w:rPr>
        <w:t>que</w:t>
      </w:r>
      <w:r w:rsidRPr="0026653D">
        <w:rPr>
          <w:rFonts w:ascii="Times New Roman" w:eastAsia="Arial" w:hAnsi="Times New Roman" w:cs="Times New Roman"/>
          <w:sz w:val="24"/>
          <w:szCs w:val="24"/>
          <w:lang w:eastAsia="es-MX"/>
        </w:rPr>
        <w:t xml:space="preserve"> </w:t>
      </w:r>
      <w:r w:rsidRPr="0026653D">
        <w:rPr>
          <w:rFonts w:ascii="Times New Roman" w:eastAsia="Arial" w:hAnsi="Times New Roman" w:cs="Times New Roman"/>
          <w:b/>
          <w:sz w:val="24"/>
          <w:szCs w:val="24"/>
          <w:lang w:eastAsia="es-MX"/>
        </w:rPr>
        <w:t>estará a cargo de</w:t>
      </w:r>
      <w:r w:rsidRPr="0026653D">
        <w:rPr>
          <w:rFonts w:ascii="Times New Roman" w:eastAsia="Arial" w:hAnsi="Times New Roman" w:cs="Times New Roman"/>
          <w:bCs/>
          <w:sz w:val="24"/>
          <w:szCs w:val="24"/>
          <w:lang w:eastAsia="es-MX"/>
        </w:rPr>
        <w:t xml:space="preserve"> </w:t>
      </w:r>
      <w:r w:rsidRPr="0026653D">
        <w:rPr>
          <w:rFonts w:ascii="Times New Roman" w:eastAsia="Arial" w:hAnsi="Times New Roman" w:cs="Times New Roman"/>
          <w:sz w:val="24"/>
          <w:szCs w:val="24"/>
          <w:lang w:eastAsia="es-MX"/>
        </w:rPr>
        <w:t xml:space="preserve">por </w:t>
      </w:r>
      <w:r w:rsidRPr="0026653D">
        <w:rPr>
          <w:rFonts w:ascii="Times New Roman" w:eastAsia="Arial" w:hAnsi="Times New Roman" w:cs="Times New Roman"/>
          <w:b/>
          <w:bCs/>
          <w:sz w:val="24"/>
          <w:szCs w:val="24"/>
          <w:lang w:eastAsia="es-MX"/>
        </w:rPr>
        <w:t>la persona Titular del Poder Ejecutivo</w:t>
      </w:r>
      <w:r w:rsidRPr="0026653D">
        <w:rPr>
          <w:rFonts w:ascii="Times New Roman" w:eastAsia="Arial" w:hAnsi="Times New Roman" w:cs="Times New Roman"/>
          <w:sz w:val="24"/>
          <w:szCs w:val="24"/>
          <w:lang w:eastAsia="es-MX"/>
        </w:rPr>
        <w:t xml:space="preserve"> del Estado.</w:t>
      </w:r>
    </w:p>
    <w:p w14:paraId="022E4623" w14:textId="77777777" w:rsidR="00683FD4" w:rsidRDefault="00683FD4" w:rsidP="0026653D">
      <w:pPr>
        <w:autoSpaceDE w:val="0"/>
        <w:autoSpaceDN w:val="0"/>
        <w:adjustRightInd w:val="0"/>
        <w:spacing w:after="0" w:line="240" w:lineRule="auto"/>
        <w:contextualSpacing/>
        <w:jc w:val="both"/>
        <w:rPr>
          <w:rFonts w:ascii="Times New Roman" w:eastAsia="Calibri" w:hAnsi="Times New Roman" w:cs="Times New Roman"/>
          <w:b/>
          <w:sz w:val="24"/>
          <w:szCs w:val="24"/>
        </w:rPr>
      </w:pPr>
    </w:p>
    <w:p w14:paraId="151AB9DA"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26653D">
        <w:rPr>
          <w:rFonts w:ascii="Times New Roman" w:eastAsia="Calibri" w:hAnsi="Times New Roman" w:cs="Times New Roman"/>
          <w:b/>
          <w:sz w:val="24"/>
          <w:szCs w:val="24"/>
        </w:rPr>
        <w:t>III.</w:t>
      </w:r>
      <w:r w:rsidRPr="0026653D">
        <w:rPr>
          <w:rFonts w:ascii="Times New Roman" w:eastAsia="Calibri" w:hAnsi="Times New Roman" w:cs="Times New Roman"/>
          <w:sz w:val="24"/>
          <w:szCs w:val="24"/>
        </w:rPr>
        <w:t xml:space="preserve"> </w:t>
      </w:r>
      <w:r w:rsidRPr="0026653D">
        <w:rPr>
          <w:rFonts w:ascii="Times New Roman" w:eastAsia="Calibri" w:hAnsi="Times New Roman" w:cs="Times New Roman"/>
          <w:b/>
          <w:bCs/>
          <w:sz w:val="24"/>
          <w:szCs w:val="24"/>
        </w:rPr>
        <w:t>La Secretaría</w:t>
      </w:r>
      <w:r w:rsidRPr="0026653D">
        <w:rPr>
          <w:rFonts w:ascii="Times New Roman" w:eastAsia="Calibri" w:hAnsi="Times New Roman" w:cs="Times New Roman"/>
          <w:sz w:val="24"/>
          <w:szCs w:val="24"/>
        </w:rPr>
        <w:t xml:space="preserve"> que </w:t>
      </w:r>
      <w:r w:rsidRPr="0026653D">
        <w:rPr>
          <w:rFonts w:ascii="Times New Roman" w:eastAsia="Calibri" w:hAnsi="Times New Roman" w:cs="Times New Roman"/>
          <w:b/>
          <w:sz w:val="24"/>
          <w:szCs w:val="24"/>
        </w:rPr>
        <w:t>estará a cargo de</w:t>
      </w:r>
      <w:r w:rsidRPr="0026653D">
        <w:rPr>
          <w:rFonts w:ascii="Times New Roman" w:eastAsia="Calibri" w:hAnsi="Times New Roman" w:cs="Times New Roman"/>
          <w:bCs/>
          <w:sz w:val="24"/>
          <w:szCs w:val="24"/>
        </w:rPr>
        <w:t xml:space="preserve"> </w:t>
      </w:r>
      <w:r w:rsidRPr="0026653D">
        <w:rPr>
          <w:rFonts w:ascii="Times New Roman" w:eastAsia="Calibri" w:hAnsi="Times New Roman" w:cs="Times New Roman"/>
          <w:b/>
          <w:bCs/>
          <w:sz w:val="24"/>
          <w:szCs w:val="24"/>
        </w:rPr>
        <w:t>la persona Titular de la Dirección</w:t>
      </w:r>
      <w:r w:rsidRPr="0026653D">
        <w:rPr>
          <w:rFonts w:ascii="Times New Roman" w:eastAsia="Calibri" w:hAnsi="Times New Roman" w:cs="Times New Roman"/>
          <w:sz w:val="24"/>
          <w:szCs w:val="24"/>
        </w:rPr>
        <w:t xml:space="preserve"> General del DIFEM;</w:t>
      </w:r>
    </w:p>
    <w:p w14:paraId="44456822" w14:textId="77777777" w:rsidR="00683FD4" w:rsidRDefault="00683FD4" w:rsidP="0026653D">
      <w:pPr>
        <w:autoSpaceDE w:val="0"/>
        <w:autoSpaceDN w:val="0"/>
        <w:adjustRightInd w:val="0"/>
        <w:spacing w:after="0" w:line="240" w:lineRule="auto"/>
        <w:contextualSpacing/>
        <w:jc w:val="both"/>
        <w:rPr>
          <w:rFonts w:ascii="Times New Roman" w:eastAsia="Calibri" w:hAnsi="Times New Roman" w:cs="Times New Roman"/>
          <w:b/>
          <w:sz w:val="24"/>
          <w:szCs w:val="24"/>
        </w:rPr>
      </w:pPr>
    </w:p>
    <w:p w14:paraId="3D58AC19"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26653D">
        <w:rPr>
          <w:rFonts w:ascii="Times New Roman" w:eastAsia="Calibri" w:hAnsi="Times New Roman" w:cs="Times New Roman"/>
          <w:b/>
          <w:sz w:val="24"/>
          <w:szCs w:val="24"/>
        </w:rPr>
        <w:t xml:space="preserve">IV. </w:t>
      </w:r>
      <w:r w:rsidRPr="0026653D">
        <w:rPr>
          <w:rFonts w:ascii="Times New Roman" w:eastAsia="Calibri" w:hAnsi="Times New Roman" w:cs="Times New Roman"/>
          <w:bCs/>
          <w:sz w:val="24"/>
          <w:szCs w:val="24"/>
        </w:rPr>
        <w:t>Cinco</w:t>
      </w:r>
      <w:r w:rsidRPr="0026653D">
        <w:rPr>
          <w:rFonts w:ascii="Times New Roman" w:eastAsia="Calibri" w:hAnsi="Times New Roman" w:cs="Times New Roman"/>
          <w:sz w:val="24"/>
          <w:szCs w:val="24"/>
        </w:rPr>
        <w:t xml:space="preserve"> Vocales, que serán las </w:t>
      </w:r>
      <w:r w:rsidRPr="0026653D">
        <w:rPr>
          <w:rFonts w:ascii="Times New Roman" w:eastAsia="Calibri" w:hAnsi="Times New Roman" w:cs="Times New Roman"/>
          <w:b/>
          <w:bCs/>
          <w:sz w:val="24"/>
          <w:szCs w:val="24"/>
        </w:rPr>
        <w:t>personas</w:t>
      </w:r>
      <w:r w:rsidRPr="0026653D">
        <w:rPr>
          <w:rFonts w:ascii="Times New Roman" w:eastAsia="Calibri" w:hAnsi="Times New Roman" w:cs="Times New Roman"/>
          <w:sz w:val="24"/>
          <w:szCs w:val="24"/>
        </w:rPr>
        <w:t xml:space="preserve"> titulares de las Secretarías de: Finanzas, Educación </w:t>
      </w:r>
      <w:r w:rsidRPr="0026653D">
        <w:rPr>
          <w:rFonts w:ascii="Times New Roman" w:eastAsia="Calibri" w:hAnsi="Times New Roman" w:cs="Times New Roman"/>
          <w:b/>
          <w:bCs/>
          <w:sz w:val="24"/>
          <w:szCs w:val="24"/>
        </w:rPr>
        <w:t>Ciencia, Tecnología e Innovación</w:t>
      </w:r>
      <w:r w:rsidRPr="0026653D">
        <w:rPr>
          <w:rFonts w:ascii="Times New Roman" w:eastAsia="Calibri" w:hAnsi="Times New Roman" w:cs="Times New Roman"/>
          <w:sz w:val="24"/>
          <w:szCs w:val="24"/>
        </w:rPr>
        <w:t xml:space="preserve">, Salud, </w:t>
      </w:r>
      <w:r w:rsidRPr="0026653D">
        <w:rPr>
          <w:rFonts w:ascii="Times New Roman" w:eastAsia="Calibri" w:hAnsi="Times New Roman" w:cs="Times New Roman"/>
          <w:b/>
          <w:bCs/>
          <w:sz w:val="24"/>
          <w:szCs w:val="24"/>
        </w:rPr>
        <w:t>de Bienestar, y de la Fiscalía General de Justicia del Estado de México,</w:t>
      </w:r>
      <w:r w:rsidRPr="0026653D">
        <w:rPr>
          <w:rFonts w:ascii="Times New Roman" w:eastAsia="Calibri" w:hAnsi="Times New Roman" w:cs="Times New Roman"/>
          <w:sz w:val="24"/>
          <w:szCs w:val="24"/>
        </w:rPr>
        <w:t xml:space="preserve"> y</w:t>
      </w:r>
    </w:p>
    <w:p w14:paraId="35B8BBC4" w14:textId="77777777" w:rsidR="00683FD4" w:rsidRDefault="00683FD4" w:rsidP="0026653D">
      <w:pPr>
        <w:spacing w:after="0" w:line="240" w:lineRule="auto"/>
        <w:contextualSpacing/>
        <w:jc w:val="both"/>
        <w:rPr>
          <w:rFonts w:ascii="Times New Roman" w:eastAsia="Arial" w:hAnsi="Times New Roman" w:cs="Times New Roman"/>
          <w:b/>
          <w:sz w:val="24"/>
          <w:szCs w:val="24"/>
          <w:lang w:val="es" w:eastAsia="x-none"/>
        </w:rPr>
      </w:pPr>
    </w:p>
    <w:p w14:paraId="0DCF1500"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V. Una</w:t>
      </w:r>
      <w:r w:rsidRPr="0026653D">
        <w:rPr>
          <w:rFonts w:ascii="Times New Roman" w:eastAsia="Arial" w:hAnsi="Times New Roman" w:cs="Times New Roman"/>
          <w:sz w:val="24"/>
          <w:szCs w:val="24"/>
          <w:lang w:val="es" w:eastAsia="x-none"/>
        </w:rPr>
        <w:t xml:space="preserve"> Comisar</w:t>
      </w:r>
      <w:r w:rsidRPr="0026653D">
        <w:rPr>
          <w:rFonts w:ascii="Times New Roman" w:eastAsia="Arial" w:hAnsi="Times New Roman" w:cs="Times New Roman"/>
          <w:b/>
          <w:bCs/>
          <w:sz w:val="24"/>
          <w:szCs w:val="24"/>
          <w:lang w:val="es" w:eastAsia="x-none"/>
        </w:rPr>
        <w:t>ía</w:t>
      </w:r>
      <w:r w:rsidRPr="0026653D">
        <w:rPr>
          <w:rFonts w:ascii="Times New Roman" w:eastAsia="Arial" w:hAnsi="Times New Roman" w:cs="Times New Roman"/>
          <w:sz w:val="24"/>
          <w:szCs w:val="24"/>
          <w:lang w:val="es" w:eastAsia="x-none"/>
        </w:rPr>
        <w:t xml:space="preserve">, </w:t>
      </w:r>
      <w:r w:rsidRPr="0026653D">
        <w:rPr>
          <w:rFonts w:ascii="Times New Roman" w:eastAsia="Arial" w:hAnsi="Times New Roman" w:cs="Times New Roman"/>
          <w:b/>
          <w:bCs/>
          <w:sz w:val="24"/>
          <w:szCs w:val="24"/>
          <w:lang w:val="es" w:eastAsia="x-none"/>
        </w:rPr>
        <w:t>que estará a cargo de la persona</w:t>
      </w:r>
      <w:r w:rsidRPr="0026653D">
        <w:rPr>
          <w:rFonts w:ascii="Times New Roman" w:eastAsia="Arial" w:hAnsi="Times New Roman" w:cs="Times New Roman"/>
          <w:sz w:val="24"/>
          <w:szCs w:val="24"/>
          <w:lang w:val="es" w:eastAsia="x-none"/>
        </w:rPr>
        <w:t xml:space="preserve"> designada por </w:t>
      </w:r>
      <w:r w:rsidRPr="0026653D">
        <w:rPr>
          <w:rFonts w:ascii="Times New Roman" w:eastAsia="Arial" w:hAnsi="Times New Roman" w:cs="Times New Roman"/>
          <w:b/>
          <w:bCs/>
          <w:sz w:val="24"/>
          <w:szCs w:val="24"/>
          <w:lang w:val="es" w:eastAsia="x-none"/>
        </w:rPr>
        <w:t>la persona Titular de la</w:t>
      </w:r>
      <w:r w:rsidRPr="0026653D">
        <w:rPr>
          <w:rFonts w:ascii="Times New Roman" w:eastAsia="Arial" w:hAnsi="Times New Roman" w:cs="Times New Roman"/>
          <w:sz w:val="24"/>
          <w:szCs w:val="24"/>
          <w:lang w:val="es" w:eastAsia="x-none"/>
        </w:rPr>
        <w:t xml:space="preserve"> Secretar</w:t>
      </w:r>
      <w:r w:rsidRPr="0026653D">
        <w:rPr>
          <w:rFonts w:ascii="Times New Roman" w:eastAsia="Arial" w:hAnsi="Times New Roman" w:cs="Times New Roman"/>
          <w:b/>
          <w:bCs/>
          <w:sz w:val="24"/>
          <w:szCs w:val="24"/>
          <w:lang w:val="es" w:eastAsia="x-none"/>
        </w:rPr>
        <w:t>ía</w:t>
      </w:r>
      <w:r w:rsidRPr="0026653D">
        <w:rPr>
          <w:rFonts w:ascii="Times New Roman" w:eastAsia="Arial" w:hAnsi="Times New Roman" w:cs="Times New Roman"/>
          <w:sz w:val="24"/>
          <w:szCs w:val="24"/>
          <w:lang w:val="es" w:eastAsia="x-none"/>
        </w:rPr>
        <w:t xml:space="preserve"> de la Contraloría.</w:t>
      </w:r>
    </w:p>
    <w:p w14:paraId="0B082FC3" w14:textId="77777777" w:rsidR="00683FD4" w:rsidRDefault="00683FD4" w:rsidP="0026653D">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C655347"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sz w:val="24"/>
          <w:szCs w:val="24"/>
        </w:rPr>
      </w:pPr>
      <w:r w:rsidRPr="0026653D">
        <w:rPr>
          <w:rFonts w:ascii="Times New Roman" w:eastAsia="Calibri" w:hAnsi="Times New Roman" w:cs="Times New Roman"/>
          <w:sz w:val="24"/>
          <w:szCs w:val="24"/>
        </w:rPr>
        <w:t>…</w:t>
      </w:r>
    </w:p>
    <w:p w14:paraId="3638A01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3561546A"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
          <w:bCs/>
          <w:sz w:val="24"/>
          <w:szCs w:val="24"/>
          <w:lang w:val="es-ES" w:eastAsia="es-MX"/>
        </w:rPr>
        <w:t xml:space="preserve">ARTÍCULO CUARTO. </w:t>
      </w:r>
      <w:r w:rsidRPr="0026653D">
        <w:rPr>
          <w:rFonts w:ascii="Times New Roman" w:eastAsia="Calibri" w:hAnsi="Times New Roman" w:cs="Times New Roman"/>
          <w:bCs/>
          <w:sz w:val="24"/>
          <w:szCs w:val="24"/>
          <w:lang w:val="es-ES" w:eastAsia="es-MX"/>
        </w:rPr>
        <w:t xml:space="preserve">Se reforman la fracción II del artículo 2, la fracción V del artículo 3, los párrafos primero y segundo del artículo 5, el artículo 6, los párrafos primero y segundo del artículo 7, el párrafo primero del artículo 8, el párrafo primero del artículo 9, el párrafo segundo del artículo 11, el párrafo segundo del artículo 18, el párrafo tercero del artículo 26 Ter, el párrafo segundo del artículo 26 </w:t>
      </w:r>
      <w:proofErr w:type="spellStart"/>
      <w:r w:rsidRPr="0026653D">
        <w:rPr>
          <w:rFonts w:ascii="Times New Roman" w:eastAsia="Calibri" w:hAnsi="Times New Roman" w:cs="Times New Roman"/>
          <w:bCs/>
          <w:sz w:val="24"/>
          <w:szCs w:val="24"/>
          <w:lang w:val="es-ES" w:eastAsia="es-MX"/>
        </w:rPr>
        <w:t>Quinquies</w:t>
      </w:r>
      <w:proofErr w:type="spellEnd"/>
      <w:r w:rsidRPr="0026653D">
        <w:rPr>
          <w:rFonts w:ascii="Times New Roman" w:eastAsia="Calibri" w:hAnsi="Times New Roman" w:cs="Times New Roman"/>
          <w:bCs/>
          <w:sz w:val="24"/>
          <w:szCs w:val="24"/>
          <w:lang w:val="es-ES" w:eastAsia="es-MX"/>
        </w:rPr>
        <w:t xml:space="preserve">, el párrafo primero de la fracción I del artículo 27 Bis, la fracción I del artículo 31, los artículos 34 y 42, la fracción I del artículo 49, los párrafos primero y segundo del artículo 53, los artículos 54, 55, 56, 58, 59, 61, 62, 67, 69 y 70, y se derogan las fracciones I y II del artículo 9 de la </w:t>
      </w:r>
      <w:r w:rsidRPr="0026653D">
        <w:rPr>
          <w:rFonts w:ascii="Times New Roman" w:eastAsia="Calibri" w:hAnsi="Times New Roman" w:cs="Times New Roman"/>
          <w:sz w:val="24"/>
          <w:szCs w:val="24"/>
          <w:lang w:val="es-ES" w:eastAsia="es-MX"/>
        </w:rPr>
        <w:t>Ley de Bienes del Estado de México y sus Municipios</w:t>
      </w:r>
      <w:r w:rsidRPr="0026653D">
        <w:rPr>
          <w:rFonts w:ascii="Times New Roman" w:eastAsia="Calibri" w:hAnsi="Times New Roman" w:cs="Times New Roman"/>
          <w:bCs/>
          <w:sz w:val="24"/>
          <w:szCs w:val="24"/>
          <w:lang w:val="es-ES" w:eastAsia="es-MX"/>
        </w:rPr>
        <w:t>, para quedar como sigue:</w:t>
      </w:r>
    </w:p>
    <w:p w14:paraId="71F02EBC"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p>
    <w:p w14:paraId="263DE66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_tradnl" w:eastAsia="es-MX"/>
        </w:rPr>
      </w:pPr>
      <w:r w:rsidRPr="0026653D">
        <w:rPr>
          <w:rFonts w:ascii="Times New Roman" w:eastAsia="Calibri" w:hAnsi="Times New Roman" w:cs="Times New Roman"/>
          <w:b/>
          <w:sz w:val="24"/>
          <w:szCs w:val="24"/>
          <w:lang w:val="es-ES_tradnl" w:eastAsia="es-MX"/>
        </w:rPr>
        <w:t>Artículo 2.</w:t>
      </w:r>
      <w:proofErr w:type="gramStart"/>
      <w:r w:rsidRPr="0026653D">
        <w:rPr>
          <w:rFonts w:ascii="Times New Roman" w:eastAsia="Calibri" w:hAnsi="Times New Roman" w:cs="Times New Roman"/>
          <w:b/>
          <w:sz w:val="24"/>
          <w:szCs w:val="24"/>
          <w:lang w:val="es-ES_tradnl" w:eastAsia="es-MX"/>
        </w:rPr>
        <w:t>-</w:t>
      </w:r>
      <w:r w:rsidRPr="0026653D">
        <w:rPr>
          <w:rFonts w:ascii="Times New Roman" w:eastAsia="Calibri" w:hAnsi="Times New Roman" w:cs="Times New Roman"/>
          <w:sz w:val="24"/>
          <w:szCs w:val="24"/>
          <w:lang w:val="es-ES_tradnl" w:eastAsia="es-MX"/>
        </w:rPr>
        <w:t xml:space="preserve"> …</w:t>
      </w:r>
      <w:proofErr w:type="gramEnd"/>
    </w:p>
    <w:p w14:paraId="541D1259" w14:textId="77777777" w:rsidR="00683FD4" w:rsidRDefault="00683FD4" w:rsidP="0026653D">
      <w:pPr>
        <w:spacing w:after="0" w:line="240" w:lineRule="auto"/>
        <w:contextualSpacing/>
        <w:jc w:val="both"/>
        <w:rPr>
          <w:rFonts w:ascii="Times New Roman" w:eastAsia="Calibri" w:hAnsi="Times New Roman" w:cs="Times New Roman"/>
          <w:sz w:val="24"/>
          <w:szCs w:val="24"/>
          <w:lang w:val="es-ES_tradnl" w:eastAsia="es-MX"/>
        </w:rPr>
      </w:pPr>
    </w:p>
    <w:p w14:paraId="2FBC938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proofErr w:type="gramStart"/>
      <w:r w:rsidRPr="0026653D">
        <w:rPr>
          <w:rFonts w:ascii="Times New Roman" w:eastAsia="Calibri" w:hAnsi="Times New Roman" w:cs="Times New Roman"/>
          <w:sz w:val="24"/>
          <w:szCs w:val="24"/>
          <w:lang w:val="es-ES_tradnl" w:eastAsia="es-MX"/>
        </w:rPr>
        <w:t>I.</w:t>
      </w:r>
      <w:proofErr w:type="gramEnd"/>
      <w:r w:rsidRPr="0026653D">
        <w:rPr>
          <w:rFonts w:ascii="Times New Roman" w:eastAsia="Calibri" w:hAnsi="Times New Roman" w:cs="Times New Roman"/>
          <w:sz w:val="24"/>
          <w:szCs w:val="24"/>
          <w:lang w:val="es-ES_tradnl" w:eastAsia="es-MX"/>
        </w:rPr>
        <w:t xml:space="preserve"> …</w:t>
      </w:r>
    </w:p>
    <w:p w14:paraId="7A55B73F"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7074458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II. En el Poder Ejecutivo, a las secretarías de Finanzas, Movilidad, Educación </w:t>
      </w:r>
      <w:r w:rsidRPr="0026653D">
        <w:rPr>
          <w:rFonts w:ascii="Times New Roman" w:eastAsia="Calibri" w:hAnsi="Times New Roman" w:cs="Times New Roman"/>
          <w:b/>
          <w:bCs/>
          <w:sz w:val="24"/>
          <w:szCs w:val="24"/>
          <w:lang w:eastAsia="es-MX"/>
        </w:rPr>
        <w:t>Ciencia, Tecnología e Innovación</w:t>
      </w:r>
      <w:r w:rsidRPr="0026653D">
        <w:rPr>
          <w:rFonts w:ascii="Times New Roman" w:eastAsia="Calibri" w:hAnsi="Times New Roman" w:cs="Times New Roman"/>
          <w:sz w:val="24"/>
          <w:szCs w:val="24"/>
          <w:lang w:eastAsia="es-MX"/>
        </w:rPr>
        <w:t xml:space="preserve">, Desarrollo Urbano </w:t>
      </w:r>
      <w:r w:rsidRPr="0026653D">
        <w:rPr>
          <w:rFonts w:ascii="Times New Roman" w:eastAsia="Calibri" w:hAnsi="Times New Roman" w:cs="Times New Roman"/>
          <w:b/>
          <w:bCs/>
          <w:sz w:val="24"/>
          <w:szCs w:val="24"/>
          <w:lang w:eastAsia="es-MX"/>
        </w:rPr>
        <w:t>e Infraestructura,</w:t>
      </w:r>
      <w:r w:rsidRPr="0026653D">
        <w:rPr>
          <w:rFonts w:ascii="Times New Roman" w:eastAsia="Calibri" w:hAnsi="Times New Roman" w:cs="Times New Roman"/>
          <w:sz w:val="24"/>
          <w:szCs w:val="24"/>
          <w:lang w:eastAsia="es-MX"/>
        </w:rPr>
        <w:t xml:space="preserve"> de la Contraloría </w:t>
      </w:r>
      <w:r w:rsidRPr="0026653D">
        <w:rPr>
          <w:rFonts w:ascii="Times New Roman" w:eastAsia="Calibri" w:hAnsi="Times New Roman" w:cs="Times New Roman"/>
          <w:b/>
          <w:bCs/>
          <w:sz w:val="24"/>
          <w:szCs w:val="24"/>
          <w:lang w:eastAsia="es-MX"/>
        </w:rPr>
        <w:t>y a la Oficialía Mayor</w:t>
      </w:r>
      <w:r w:rsidRPr="0026653D">
        <w:rPr>
          <w:rFonts w:ascii="Times New Roman" w:eastAsia="Calibri" w:hAnsi="Times New Roman" w:cs="Times New Roman"/>
          <w:sz w:val="24"/>
          <w:szCs w:val="24"/>
          <w:lang w:eastAsia="es-MX"/>
        </w:rPr>
        <w:t>;</w:t>
      </w:r>
    </w:p>
    <w:p w14:paraId="4563E0B3" w14:textId="77777777" w:rsidR="00683FD4" w:rsidRDefault="00683FD4" w:rsidP="0026653D">
      <w:pPr>
        <w:spacing w:after="0" w:line="240" w:lineRule="auto"/>
        <w:contextualSpacing/>
        <w:jc w:val="both"/>
        <w:rPr>
          <w:rFonts w:ascii="Times New Roman" w:eastAsia="Calibri" w:hAnsi="Times New Roman" w:cs="Times New Roman"/>
          <w:sz w:val="24"/>
          <w:szCs w:val="24"/>
          <w:lang w:val="es-ES_tradnl" w:eastAsia="es-MX"/>
        </w:rPr>
      </w:pPr>
    </w:p>
    <w:p w14:paraId="379D5C8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val="es-ES_tradnl" w:eastAsia="es-MX"/>
        </w:rPr>
        <w:t>III</w:t>
      </w:r>
      <w:proofErr w:type="gramStart"/>
      <w:r w:rsidRPr="0026653D">
        <w:rPr>
          <w:rFonts w:ascii="Times New Roman" w:eastAsia="Calibri" w:hAnsi="Times New Roman" w:cs="Times New Roman"/>
          <w:sz w:val="24"/>
          <w:szCs w:val="24"/>
          <w:lang w:val="es-ES_tradnl" w:eastAsia="es-MX"/>
        </w:rPr>
        <w:t>. …</w:t>
      </w:r>
      <w:proofErr w:type="gramEnd"/>
    </w:p>
    <w:p w14:paraId="23B013C3"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2AF3C8A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b/>
          <w:bCs/>
          <w:sz w:val="24"/>
          <w:szCs w:val="24"/>
          <w:lang w:eastAsia="es-MX"/>
        </w:rPr>
        <w:t>Artículo 3.</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34F2E66C" w14:textId="77777777" w:rsidR="00683FD4" w:rsidRDefault="00683FD4" w:rsidP="0026653D">
      <w:pPr>
        <w:spacing w:after="0" w:line="240" w:lineRule="auto"/>
        <w:contextualSpacing/>
        <w:jc w:val="both"/>
        <w:rPr>
          <w:rFonts w:ascii="Times New Roman" w:eastAsia="Calibri" w:hAnsi="Times New Roman" w:cs="Times New Roman"/>
          <w:sz w:val="24"/>
          <w:szCs w:val="24"/>
          <w:lang w:val="es-ES_tradnl" w:eastAsia="es-MX"/>
        </w:rPr>
      </w:pPr>
    </w:p>
    <w:p w14:paraId="6565F3E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val="es-ES_tradnl" w:eastAsia="es-MX"/>
        </w:rPr>
        <w:t>I. a IV. …</w:t>
      </w:r>
    </w:p>
    <w:p w14:paraId="657E9B1E"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1349DB9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eastAsia="es-MX"/>
        </w:rPr>
        <w:t>V. Ley para la Coordinación y Control de Organismos Auxiliares del Estado de México;</w:t>
      </w:r>
    </w:p>
    <w:p w14:paraId="4511BE97"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1379724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eastAsia="es-MX"/>
        </w:rPr>
        <w:t>VI. a XII. …</w:t>
      </w:r>
    </w:p>
    <w:p w14:paraId="54C987E3" w14:textId="77777777" w:rsidR="00683FD4" w:rsidRDefault="00683FD4" w:rsidP="0026653D">
      <w:pPr>
        <w:spacing w:after="0" w:line="240" w:lineRule="auto"/>
        <w:contextualSpacing/>
        <w:jc w:val="both"/>
        <w:rPr>
          <w:rFonts w:ascii="Times New Roman" w:eastAsia="Calibri" w:hAnsi="Times New Roman" w:cs="Times New Roman"/>
          <w:b/>
          <w:sz w:val="24"/>
          <w:szCs w:val="24"/>
          <w:lang w:eastAsia="es-MX"/>
        </w:rPr>
      </w:pPr>
    </w:p>
    <w:p w14:paraId="352168B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5.-</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sz w:val="24"/>
          <w:szCs w:val="24"/>
          <w:lang w:val="es-ES" w:eastAsia="es-ES"/>
        </w:rPr>
        <w:t xml:space="preserve">Corresponde al Ejecutivo del Estado por conducto de la </w:t>
      </w:r>
      <w:r w:rsidRPr="0026653D">
        <w:rPr>
          <w:rFonts w:ascii="Times New Roman" w:eastAsia="Calibri" w:hAnsi="Times New Roman" w:cs="Times New Roman"/>
          <w:b/>
          <w:bCs/>
          <w:sz w:val="24"/>
          <w:szCs w:val="24"/>
          <w:lang w:val="es-ES" w:eastAsia="es-ES"/>
        </w:rPr>
        <w:t>Oficialía Mayor</w:t>
      </w:r>
      <w:r w:rsidRPr="0026653D">
        <w:rPr>
          <w:rFonts w:ascii="Times New Roman" w:eastAsia="Calibri" w:hAnsi="Times New Roman" w:cs="Times New Roman"/>
          <w:sz w:val="24"/>
          <w:szCs w:val="24"/>
          <w:lang w:val="es-ES" w:eastAsia="es-ES"/>
        </w:rPr>
        <w:t xml:space="preserve"> y a los ayuntamientos:</w:t>
      </w:r>
    </w:p>
    <w:p w14:paraId="526EF1EB"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5DBA9E9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ES"/>
        </w:rPr>
      </w:pPr>
      <w:r w:rsidRPr="0026653D">
        <w:rPr>
          <w:rFonts w:ascii="Times New Roman" w:eastAsia="Calibri" w:hAnsi="Times New Roman" w:cs="Times New Roman"/>
          <w:sz w:val="24"/>
          <w:szCs w:val="24"/>
          <w:lang w:eastAsia="es-MX"/>
        </w:rPr>
        <w:t>I. a XVI. …</w:t>
      </w:r>
    </w:p>
    <w:p w14:paraId="0543B824"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5B63524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Para el ejercicio de las facultades anteriores </w:t>
      </w:r>
      <w:r w:rsidRPr="0026653D">
        <w:rPr>
          <w:rFonts w:ascii="Times New Roman" w:eastAsia="Calibri" w:hAnsi="Times New Roman" w:cs="Times New Roman"/>
          <w:b/>
          <w:bCs/>
          <w:sz w:val="24"/>
          <w:szCs w:val="24"/>
          <w:lang w:eastAsia="es-MX"/>
        </w:rPr>
        <w:t>la persona titular de la Oficialía Mayor</w:t>
      </w:r>
      <w:r w:rsidRPr="0026653D">
        <w:rPr>
          <w:rFonts w:ascii="Times New Roman" w:eastAsia="Calibri" w:hAnsi="Times New Roman" w:cs="Times New Roman"/>
          <w:sz w:val="24"/>
          <w:szCs w:val="24"/>
          <w:lang w:eastAsia="es-MX"/>
        </w:rPr>
        <w:t xml:space="preserve"> y los ayuntamientos expedirán el acuerdo respectivo, el que deberá estar debidamente fundado y </w:t>
      </w:r>
      <w:proofErr w:type="gramStart"/>
      <w:r w:rsidRPr="0026653D">
        <w:rPr>
          <w:rFonts w:ascii="Times New Roman" w:eastAsia="Calibri" w:hAnsi="Times New Roman" w:cs="Times New Roman"/>
          <w:sz w:val="24"/>
          <w:szCs w:val="24"/>
          <w:lang w:eastAsia="es-MX"/>
        </w:rPr>
        <w:t>motivado</w:t>
      </w:r>
      <w:proofErr w:type="gramEnd"/>
      <w:r w:rsidRPr="0026653D">
        <w:rPr>
          <w:rFonts w:ascii="Times New Roman" w:eastAsia="Calibri" w:hAnsi="Times New Roman" w:cs="Times New Roman"/>
          <w:sz w:val="24"/>
          <w:szCs w:val="24"/>
          <w:lang w:eastAsia="es-MX"/>
        </w:rPr>
        <w:t>.</w:t>
      </w:r>
    </w:p>
    <w:p w14:paraId="11FBE28C" w14:textId="77777777" w:rsidR="00683FD4" w:rsidRDefault="00683FD4" w:rsidP="0026653D">
      <w:pPr>
        <w:spacing w:after="0" w:line="240" w:lineRule="auto"/>
        <w:contextualSpacing/>
        <w:jc w:val="both"/>
        <w:rPr>
          <w:rFonts w:ascii="Times New Roman" w:eastAsia="Calibri" w:hAnsi="Times New Roman" w:cs="Times New Roman"/>
          <w:b/>
          <w:sz w:val="24"/>
          <w:szCs w:val="24"/>
          <w:lang w:eastAsia="es-MX"/>
        </w:rPr>
      </w:pPr>
    </w:p>
    <w:p w14:paraId="0C589A4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6.-</w:t>
      </w:r>
      <w:r w:rsidRPr="0026653D">
        <w:rPr>
          <w:rFonts w:ascii="Times New Roman" w:eastAsia="Calibri" w:hAnsi="Times New Roman" w:cs="Times New Roman"/>
          <w:sz w:val="24"/>
          <w:szCs w:val="24"/>
          <w:lang w:eastAsia="es-MX"/>
        </w:rPr>
        <w:t xml:space="preserve"> La Secretaría General de Gobierno informará a la</w:t>
      </w:r>
      <w:r w:rsidRPr="0026653D">
        <w:rPr>
          <w:rFonts w:ascii="Times New Roman" w:eastAsia="Calibri" w:hAnsi="Times New Roman" w:cs="Times New Roman"/>
          <w:b/>
          <w:bCs/>
          <w:sz w:val="24"/>
          <w:szCs w:val="24"/>
          <w:lang w:eastAsia="es-MX"/>
        </w:rPr>
        <w:t xml:space="preserve"> Oficialía Mayor </w:t>
      </w:r>
      <w:r w:rsidRPr="0026653D">
        <w:rPr>
          <w:rFonts w:ascii="Times New Roman" w:eastAsia="Calibri" w:hAnsi="Times New Roman" w:cs="Times New Roman"/>
          <w:sz w:val="24"/>
          <w:szCs w:val="24"/>
          <w:lang w:eastAsia="es-MX"/>
        </w:rPr>
        <w:t>de los actos y procedimientos que impliquen la transmisión de bienes de propiedad privada a favor del Estado con motivo de la aplicación de la Ley de Expropiación para el Estado de México.</w:t>
      </w:r>
    </w:p>
    <w:p w14:paraId="072EC172" w14:textId="77777777" w:rsidR="00683FD4" w:rsidRDefault="00683FD4" w:rsidP="0026653D">
      <w:pPr>
        <w:spacing w:after="0" w:line="240" w:lineRule="auto"/>
        <w:contextualSpacing/>
        <w:jc w:val="both"/>
        <w:rPr>
          <w:rFonts w:ascii="Times New Roman" w:eastAsia="Calibri" w:hAnsi="Times New Roman" w:cs="Times New Roman"/>
          <w:b/>
          <w:sz w:val="24"/>
          <w:szCs w:val="24"/>
          <w:lang w:eastAsia="es-MX"/>
        </w:rPr>
      </w:pPr>
    </w:p>
    <w:p w14:paraId="3E2374E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7.- </w:t>
      </w:r>
      <w:r w:rsidRPr="0026653D">
        <w:rPr>
          <w:rFonts w:ascii="Times New Roman" w:eastAsia="Calibri" w:hAnsi="Times New Roman" w:cs="Times New Roman"/>
          <w:bCs/>
          <w:sz w:val="24"/>
          <w:szCs w:val="24"/>
          <w:lang w:eastAsia="es-MX"/>
        </w:rPr>
        <w:t xml:space="preserve">Corresponde al Ejecutivo del Estado por conducto de la Secretaría Desarrollo Urbano </w:t>
      </w:r>
      <w:r w:rsidRPr="0026653D">
        <w:rPr>
          <w:rFonts w:ascii="Times New Roman" w:eastAsia="Calibri" w:hAnsi="Times New Roman" w:cs="Times New Roman"/>
          <w:b/>
          <w:sz w:val="24"/>
          <w:szCs w:val="24"/>
          <w:lang w:eastAsia="es-MX"/>
        </w:rPr>
        <w:t>e Infraestructura</w:t>
      </w:r>
      <w:r w:rsidRPr="0026653D">
        <w:rPr>
          <w:rFonts w:ascii="Times New Roman" w:eastAsia="Calibri" w:hAnsi="Times New Roman" w:cs="Times New Roman"/>
          <w:bCs/>
          <w:sz w:val="24"/>
          <w:szCs w:val="24"/>
          <w:lang w:eastAsia="es-MX"/>
        </w:rPr>
        <w:t xml:space="preserve"> y a los ayuntamientos:</w:t>
      </w:r>
    </w:p>
    <w:p w14:paraId="27BFE8D0"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7147A27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val="es-ES_tradnl" w:eastAsia="es-MX"/>
        </w:rPr>
        <w:t>I. y II. …</w:t>
      </w:r>
    </w:p>
    <w:p w14:paraId="08534876"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6430C16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Secretaría de Desarrollo Urbano </w:t>
      </w:r>
      <w:r w:rsidRPr="0026653D">
        <w:rPr>
          <w:rFonts w:ascii="Times New Roman" w:eastAsia="Calibri" w:hAnsi="Times New Roman" w:cs="Times New Roman"/>
          <w:b/>
          <w:sz w:val="24"/>
          <w:szCs w:val="24"/>
          <w:lang w:eastAsia="es-MX"/>
        </w:rPr>
        <w:t>e Infraestructura</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sz w:val="24"/>
          <w:szCs w:val="24"/>
          <w:lang w:eastAsia="es-MX"/>
        </w:rPr>
        <w:t xml:space="preserve">informará a la </w:t>
      </w:r>
      <w:r w:rsidRPr="0026653D">
        <w:rPr>
          <w:rFonts w:ascii="Times New Roman" w:eastAsia="Calibri" w:hAnsi="Times New Roman" w:cs="Times New Roman"/>
          <w:b/>
          <w:bCs/>
          <w:sz w:val="24"/>
          <w:szCs w:val="24"/>
          <w:lang w:eastAsia="es-MX"/>
        </w:rPr>
        <w:t xml:space="preserve">Oficialía Mayor </w:t>
      </w:r>
      <w:r w:rsidRPr="0026653D">
        <w:rPr>
          <w:rFonts w:ascii="Times New Roman" w:eastAsia="Calibri" w:hAnsi="Times New Roman" w:cs="Times New Roman"/>
          <w:sz w:val="24"/>
          <w:szCs w:val="24"/>
          <w:lang w:eastAsia="es-MX"/>
        </w:rPr>
        <w:t xml:space="preserve">de los actos y procedimientos que impliquen la transmisión de bienes de propiedad privada a favor del Estado </w:t>
      </w:r>
      <w:proofErr w:type="gramStart"/>
      <w:r w:rsidRPr="0026653D">
        <w:rPr>
          <w:rFonts w:ascii="Times New Roman" w:eastAsia="Calibri" w:hAnsi="Times New Roman" w:cs="Times New Roman"/>
          <w:sz w:val="24"/>
          <w:szCs w:val="24"/>
          <w:lang w:eastAsia="es-MX"/>
        </w:rPr>
        <w:t>con</w:t>
      </w:r>
      <w:proofErr w:type="gramEnd"/>
      <w:r w:rsidRPr="0026653D">
        <w:rPr>
          <w:rFonts w:ascii="Times New Roman" w:eastAsia="Calibri" w:hAnsi="Times New Roman" w:cs="Times New Roman"/>
          <w:sz w:val="24"/>
          <w:szCs w:val="24"/>
          <w:lang w:eastAsia="es-MX"/>
        </w:rPr>
        <w:t xml:space="preserve"> motivo de la aplicación de lo dispuesto en el Libro Quinto del Código Administrativo del Estado de México.</w:t>
      </w:r>
    </w:p>
    <w:p w14:paraId="7E0F829F" w14:textId="77777777" w:rsidR="00683FD4" w:rsidRDefault="00683FD4" w:rsidP="0026653D">
      <w:pPr>
        <w:spacing w:after="0" w:line="240" w:lineRule="auto"/>
        <w:contextualSpacing/>
        <w:jc w:val="both"/>
        <w:rPr>
          <w:rFonts w:ascii="Times New Roman" w:eastAsia="Calibri" w:hAnsi="Times New Roman" w:cs="Times New Roman"/>
          <w:b/>
          <w:sz w:val="24"/>
          <w:szCs w:val="24"/>
          <w:lang w:eastAsia="es-MX"/>
        </w:rPr>
      </w:pPr>
    </w:p>
    <w:p w14:paraId="3D78E80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8.-</w:t>
      </w:r>
      <w:r w:rsidRPr="0026653D">
        <w:rPr>
          <w:rFonts w:ascii="Times New Roman" w:eastAsia="Calibri" w:hAnsi="Times New Roman" w:cs="Times New Roman"/>
          <w:sz w:val="24"/>
          <w:szCs w:val="24"/>
          <w:lang w:eastAsia="es-MX"/>
        </w:rPr>
        <w:t xml:space="preserve"> Corresponde al Ejecutivo del Estado por conducto </w:t>
      </w:r>
      <w:r w:rsidRPr="0026653D">
        <w:rPr>
          <w:rFonts w:ascii="Times New Roman" w:eastAsia="Calibri" w:hAnsi="Times New Roman" w:cs="Times New Roman"/>
          <w:b/>
          <w:bCs/>
          <w:sz w:val="24"/>
          <w:szCs w:val="24"/>
          <w:lang w:eastAsia="es-MX"/>
        </w:rPr>
        <w:t xml:space="preserve">de la dependencia competente </w:t>
      </w:r>
      <w:r w:rsidRPr="0026653D">
        <w:rPr>
          <w:rFonts w:ascii="Times New Roman" w:eastAsia="Calibri" w:hAnsi="Times New Roman" w:cs="Times New Roman"/>
          <w:sz w:val="24"/>
          <w:szCs w:val="24"/>
          <w:lang w:eastAsia="es-MX"/>
        </w:rPr>
        <w:t>y a los ayuntamientos:</w:t>
      </w:r>
    </w:p>
    <w:p w14:paraId="341310F6"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626A63A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val="es-ES_tradnl" w:eastAsia="es-MX"/>
        </w:rPr>
        <w:t>I. y II. …</w:t>
      </w:r>
    </w:p>
    <w:p w14:paraId="5A7E894E" w14:textId="77777777" w:rsidR="00683FD4" w:rsidRDefault="00683FD4" w:rsidP="0026653D">
      <w:pPr>
        <w:spacing w:after="0" w:line="240" w:lineRule="auto"/>
        <w:contextualSpacing/>
        <w:jc w:val="both"/>
        <w:rPr>
          <w:rFonts w:ascii="Times New Roman" w:eastAsia="Calibri" w:hAnsi="Times New Roman" w:cs="Times New Roman"/>
          <w:b/>
          <w:sz w:val="24"/>
          <w:szCs w:val="24"/>
          <w:lang w:eastAsia="es-MX"/>
        </w:rPr>
      </w:pPr>
    </w:p>
    <w:p w14:paraId="267DFB5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b/>
          <w:sz w:val="24"/>
          <w:szCs w:val="24"/>
          <w:lang w:eastAsia="es-MX"/>
        </w:rPr>
        <w:t>Artículo 9.-</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Corresponde a los ayuntamientos y al Ejecutivo del Estado por conducto de la Secretaría de Finanzas,</w:t>
      </w:r>
      <w:r w:rsidRPr="0026653D">
        <w:rPr>
          <w:rFonts w:ascii="Times New Roman" w:eastAsia="Calibri" w:hAnsi="Times New Roman" w:cs="Times New Roman"/>
          <w:b/>
          <w:bCs/>
          <w:sz w:val="24"/>
          <w:szCs w:val="24"/>
          <w:lang w:val="es-ES_tradnl" w:eastAsia="es-MX"/>
        </w:rPr>
        <w:t xml:space="preserve"> ejercer el procedimiento administrativo de ejecución de créditos fiscales que deriven del incumplimiento de obligaciones del aprovechamiento de inmuebles, y </w:t>
      </w:r>
      <w:r w:rsidRPr="0026653D">
        <w:rPr>
          <w:rFonts w:ascii="Times New Roman" w:eastAsia="Calibri" w:hAnsi="Times New Roman" w:cs="Times New Roman"/>
          <w:b/>
          <w:bCs/>
          <w:sz w:val="24"/>
          <w:szCs w:val="24"/>
          <w:lang w:eastAsia="es-MX"/>
        </w:rPr>
        <w:t xml:space="preserve">por conducto de la Oficialía Mayor </w:t>
      </w:r>
      <w:r w:rsidRPr="0026653D">
        <w:rPr>
          <w:rFonts w:ascii="Times New Roman" w:eastAsia="Calibri" w:hAnsi="Times New Roman" w:cs="Times New Roman"/>
          <w:b/>
          <w:bCs/>
          <w:sz w:val="24"/>
          <w:szCs w:val="24"/>
          <w:lang w:val="es-ES_tradnl" w:eastAsia="es-MX"/>
        </w:rPr>
        <w:t>determinar la valoración actualizada de inmuebles que integran el patrimonio estatal o municipal, así como rentabilidades y valuaciones inmediatas, cuando sea necesario.</w:t>
      </w:r>
    </w:p>
    <w:p w14:paraId="43664A4E"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val="es-ES_tradnl" w:eastAsia="es-MX"/>
        </w:rPr>
      </w:pPr>
    </w:p>
    <w:p w14:paraId="4A1F6A15"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 xml:space="preserve">I. Derogada. </w:t>
      </w:r>
    </w:p>
    <w:p w14:paraId="463D6B6D"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val="es-ES_tradnl" w:eastAsia="es-MX"/>
        </w:rPr>
      </w:pPr>
    </w:p>
    <w:p w14:paraId="323573A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lastRenderedPageBreak/>
        <w:t>II. Derogada.</w:t>
      </w:r>
    </w:p>
    <w:p w14:paraId="3D4F0D50"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47A3C21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1CBE924D" w14:textId="77777777" w:rsidR="00683FD4" w:rsidRDefault="00683FD4" w:rsidP="0026653D">
      <w:pPr>
        <w:spacing w:after="0" w:line="240" w:lineRule="auto"/>
        <w:contextualSpacing/>
        <w:jc w:val="both"/>
        <w:rPr>
          <w:rFonts w:ascii="Times New Roman" w:eastAsia="Calibri" w:hAnsi="Times New Roman" w:cs="Times New Roman"/>
          <w:b/>
          <w:sz w:val="24"/>
          <w:szCs w:val="24"/>
          <w:lang w:val="es-ES_tradnl" w:eastAsia="es-MX"/>
        </w:rPr>
      </w:pPr>
    </w:p>
    <w:p w14:paraId="7058B03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_tradnl" w:eastAsia="es-MX"/>
        </w:rPr>
      </w:pPr>
      <w:r w:rsidRPr="0026653D">
        <w:rPr>
          <w:rFonts w:ascii="Times New Roman" w:eastAsia="Calibri" w:hAnsi="Times New Roman" w:cs="Times New Roman"/>
          <w:b/>
          <w:sz w:val="24"/>
          <w:szCs w:val="24"/>
          <w:lang w:val="es-ES_tradnl" w:eastAsia="es-MX"/>
        </w:rPr>
        <w:t>Artículo 11.</w:t>
      </w:r>
      <w:proofErr w:type="gramStart"/>
      <w:r w:rsidRPr="0026653D">
        <w:rPr>
          <w:rFonts w:ascii="Times New Roman" w:eastAsia="Calibri" w:hAnsi="Times New Roman" w:cs="Times New Roman"/>
          <w:b/>
          <w:sz w:val="24"/>
          <w:szCs w:val="24"/>
          <w:lang w:val="es-ES_tradnl" w:eastAsia="es-MX"/>
        </w:rPr>
        <w:t>-</w:t>
      </w:r>
      <w:r w:rsidRPr="0026653D">
        <w:rPr>
          <w:rFonts w:ascii="Times New Roman" w:eastAsia="Calibri" w:hAnsi="Times New Roman" w:cs="Times New Roman"/>
          <w:sz w:val="24"/>
          <w:szCs w:val="24"/>
          <w:lang w:val="es-ES_tradnl" w:eastAsia="es-MX"/>
        </w:rPr>
        <w:t xml:space="preserve"> …</w:t>
      </w:r>
      <w:proofErr w:type="gramEnd"/>
    </w:p>
    <w:p w14:paraId="55FF5E73" w14:textId="77777777" w:rsidR="00683FD4" w:rsidRDefault="00683FD4" w:rsidP="0026653D">
      <w:pPr>
        <w:spacing w:after="0" w:line="240" w:lineRule="auto"/>
        <w:contextualSpacing/>
        <w:jc w:val="both"/>
        <w:rPr>
          <w:rFonts w:ascii="Times New Roman" w:eastAsia="Calibri" w:hAnsi="Times New Roman" w:cs="Times New Roman"/>
          <w:sz w:val="24"/>
          <w:szCs w:val="24"/>
          <w:lang w:val="es-ES_tradnl" w:eastAsia="es-MX"/>
        </w:rPr>
      </w:pPr>
    </w:p>
    <w:p w14:paraId="156CDDA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val="es-ES_tradnl" w:eastAsia="es-MX"/>
        </w:rPr>
        <w:t>I. a IV. …</w:t>
      </w:r>
    </w:p>
    <w:p w14:paraId="40D750BF"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0C7F7DC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Secretaría de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 xml:space="preserve"> informará a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de los actos y procedimientos que impliquen la transmisión del uso o del dominio de los bienes de </w:t>
      </w:r>
      <w:proofErr w:type="gramStart"/>
      <w:r w:rsidRPr="0026653D">
        <w:rPr>
          <w:rFonts w:ascii="Times New Roman" w:eastAsia="Calibri" w:hAnsi="Times New Roman" w:cs="Times New Roman"/>
          <w:sz w:val="24"/>
          <w:szCs w:val="24"/>
          <w:lang w:eastAsia="es-MX"/>
        </w:rPr>
        <w:t>propiedad</w:t>
      </w:r>
      <w:proofErr w:type="gramEnd"/>
      <w:r w:rsidRPr="0026653D">
        <w:rPr>
          <w:rFonts w:ascii="Times New Roman" w:eastAsia="Calibri" w:hAnsi="Times New Roman" w:cs="Times New Roman"/>
          <w:sz w:val="24"/>
          <w:szCs w:val="24"/>
          <w:lang w:eastAsia="es-MX"/>
        </w:rPr>
        <w:t xml:space="preserve"> privada a favor del Estado con motivo de la aplicación del Código Administrativo del Estado de México y del Código para la Biodiversidad del Estado de México. </w:t>
      </w:r>
    </w:p>
    <w:p w14:paraId="1F41899A"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1208DA5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Artículo 18.</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3048A719"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78AC108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 a VIII. …</w:t>
      </w:r>
    </w:p>
    <w:p w14:paraId="6E3F2EDD"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7C038A6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Se equiparán a los bienes destinados a un servicio público, los inmuebles asignados por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o los ayuntamientos, en su caso, a los organismos auxiliares y fideicomisos públicos, </w:t>
      </w:r>
      <w:proofErr w:type="gramStart"/>
      <w:r w:rsidRPr="0026653D">
        <w:rPr>
          <w:rFonts w:ascii="Times New Roman" w:eastAsia="Calibri" w:hAnsi="Times New Roman" w:cs="Times New Roman"/>
          <w:sz w:val="24"/>
          <w:szCs w:val="24"/>
          <w:lang w:eastAsia="es-MX"/>
        </w:rPr>
        <w:t>estatales</w:t>
      </w:r>
      <w:proofErr w:type="gramEnd"/>
      <w:r w:rsidRPr="0026653D">
        <w:rPr>
          <w:rFonts w:ascii="Times New Roman" w:eastAsia="Calibri" w:hAnsi="Times New Roman" w:cs="Times New Roman"/>
          <w:sz w:val="24"/>
          <w:szCs w:val="24"/>
          <w:lang w:eastAsia="es-MX"/>
        </w:rPr>
        <w:t xml:space="preserve"> o municipales.</w:t>
      </w:r>
    </w:p>
    <w:p w14:paraId="08F5CAC0"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2EE1461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Artículo 26 Ter.</w:t>
      </w:r>
      <w:r w:rsidRPr="0026653D">
        <w:rPr>
          <w:rFonts w:ascii="Times New Roman" w:eastAsia="Calibri" w:hAnsi="Times New Roman" w:cs="Times New Roman"/>
          <w:sz w:val="24"/>
          <w:szCs w:val="24"/>
          <w:lang w:eastAsia="es-MX"/>
        </w:rPr>
        <w:t xml:space="preserve"> … </w:t>
      </w:r>
    </w:p>
    <w:p w14:paraId="586FE1F8"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134AD4D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573CC61A"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38D533C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a) a c</w:t>
      </w:r>
      <w:proofErr w:type="gramStart"/>
      <w:r w:rsidRPr="0026653D">
        <w:rPr>
          <w:rFonts w:ascii="Times New Roman" w:eastAsia="Calibri" w:hAnsi="Times New Roman" w:cs="Times New Roman"/>
          <w:sz w:val="24"/>
          <w:szCs w:val="24"/>
          <w:lang w:eastAsia="es-MX"/>
        </w:rPr>
        <w:t>) …</w:t>
      </w:r>
      <w:proofErr w:type="gramEnd"/>
    </w:p>
    <w:p w14:paraId="5188B992"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6630E93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Para efectos de la prórroga, el permisionario deberá estar en cumplimiento de las condiciones impuestas y solicitarla por escrito a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al menos, 90 días hábiles antes del </w:t>
      </w:r>
      <w:proofErr w:type="gramStart"/>
      <w:r w:rsidRPr="0026653D">
        <w:rPr>
          <w:rFonts w:ascii="Times New Roman" w:eastAsia="Calibri" w:hAnsi="Times New Roman" w:cs="Times New Roman"/>
          <w:sz w:val="24"/>
          <w:szCs w:val="24"/>
          <w:lang w:eastAsia="es-MX"/>
        </w:rPr>
        <w:t>vencimiento</w:t>
      </w:r>
      <w:proofErr w:type="gramEnd"/>
      <w:r w:rsidRPr="0026653D">
        <w:rPr>
          <w:rFonts w:ascii="Times New Roman" w:eastAsia="Calibri" w:hAnsi="Times New Roman" w:cs="Times New Roman"/>
          <w:sz w:val="24"/>
          <w:szCs w:val="24"/>
          <w:lang w:eastAsia="es-MX"/>
        </w:rPr>
        <w:t xml:space="preserve"> del plazo original</w:t>
      </w:r>
    </w:p>
    <w:p w14:paraId="054405FC" w14:textId="77777777" w:rsidR="00683FD4" w:rsidRDefault="00683FD4" w:rsidP="0026653D">
      <w:pPr>
        <w:spacing w:after="0" w:line="240" w:lineRule="auto"/>
        <w:contextualSpacing/>
        <w:jc w:val="both"/>
        <w:rPr>
          <w:rFonts w:ascii="Times New Roman" w:eastAsia="Arial" w:hAnsi="Times New Roman" w:cs="Times New Roman"/>
          <w:b/>
          <w:bCs/>
          <w:sz w:val="24"/>
          <w:szCs w:val="24"/>
          <w:lang w:val="es" w:eastAsia="x-none"/>
        </w:rPr>
      </w:pPr>
    </w:p>
    <w:p w14:paraId="7D6F76C2"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b/>
          <w:bCs/>
          <w:sz w:val="24"/>
          <w:szCs w:val="24"/>
          <w:lang w:val="es" w:eastAsia="x-none"/>
        </w:rPr>
        <w:t xml:space="preserve">Artículo 26 </w:t>
      </w:r>
      <w:proofErr w:type="spellStart"/>
      <w:r w:rsidRPr="0026653D">
        <w:rPr>
          <w:rFonts w:ascii="Times New Roman" w:eastAsia="Arial" w:hAnsi="Times New Roman" w:cs="Times New Roman"/>
          <w:b/>
          <w:bCs/>
          <w:sz w:val="24"/>
          <w:szCs w:val="24"/>
          <w:lang w:val="es" w:eastAsia="x-none"/>
        </w:rPr>
        <w:t>Quinquies</w:t>
      </w:r>
      <w:proofErr w:type="spellEnd"/>
      <w:r w:rsidRPr="0026653D">
        <w:rPr>
          <w:rFonts w:ascii="Times New Roman" w:eastAsia="Arial" w:hAnsi="Times New Roman" w:cs="Times New Roman"/>
          <w:b/>
          <w:bCs/>
          <w:sz w:val="24"/>
          <w:szCs w:val="24"/>
          <w:lang w:val="es" w:eastAsia="x-none"/>
        </w:rPr>
        <w:t>.</w:t>
      </w:r>
      <w:r w:rsidRPr="0026653D">
        <w:rPr>
          <w:rFonts w:ascii="Times New Roman" w:eastAsia="Arial" w:hAnsi="Times New Roman" w:cs="Times New Roman"/>
          <w:sz w:val="24"/>
          <w:szCs w:val="24"/>
          <w:lang w:val="es" w:eastAsia="x-none"/>
        </w:rPr>
        <w:t xml:space="preserve"> …</w:t>
      </w:r>
    </w:p>
    <w:p w14:paraId="1DA65643" w14:textId="77777777" w:rsidR="00683FD4" w:rsidRDefault="00683FD4" w:rsidP="0026653D">
      <w:pPr>
        <w:spacing w:after="0" w:line="240" w:lineRule="auto"/>
        <w:contextualSpacing/>
        <w:jc w:val="both"/>
        <w:rPr>
          <w:rFonts w:ascii="Times New Roman" w:eastAsia="Arial" w:hAnsi="Times New Roman" w:cs="Times New Roman"/>
          <w:sz w:val="24"/>
          <w:szCs w:val="24"/>
          <w:lang w:val="es" w:eastAsia="x-none"/>
        </w:rPr>
      </w:pPr>
    </w:p>
    <w:p w14:paraId="382BEEE2"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sz w:val="24"/>
          <w:szCs w:val="24"/>
          <w:lang w:val="es" w:eastAsia="x-none"/>
        </w:rPr>
        <w:t>I. a X</w:t>
      </w:r>
      <w:proofErr w:type="gramStart"/>
      <w:r w:rsidRPr="0026653D">
        <w:rPr>
          <w:rFonts w:ascii="Times New Roman" w:eastAsia="Arial" w:hAnsi="Times New Roman" w:cs="Times New Roman"/>
          <w:sz w:val="24"/>
          <w:szCs w:val="24"/>
          <w:lang w:val="es" w:eastAsia="x-none"/>
        </w:rPr>
        <w:t>. …</w:t>
      </w:r>
      <w:proofErr w:type="gramEnd"/>
    </w:p>
    <w:p w14:paraId="11480748" w14:textId="77777777" w:rsidR="00683FD4" w:rsidRDefault="00683FD4" w:rsidP="0026653D">
      <w:pPr>
        <w:spacing w:after="0" w:line="240" w:lineRule="auto"/>
        <w:contextualSpacing/>
        <w:jc w:val="both"/>
        <w:rPr>
          <w:rFonts w:ascii="Times New Roman" w:eastAsia="Arial" w:hAnsi="Times New Roman" w:cs="Times New Roman"/>
          <w:sz w:val="24"/>
          <w:szCs w:val="24"/>
          <w:lang w:val="es" w:eastAsia="x-none"/>
        </w:rPr>
      </w:pPr>
    </w:p>
    <w:p w14:paraId="08781811"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sz w:val="24"/>
          <w:szCs w:val="24"/>
          <w:lang w:val="es" w:eastAsia="x-none"/>
        </w:rPr>
        <w:t xml:space="preserve">Una vez otorgado el permiso correspondiente, la Secretaría de Movilidad deberá hacerlo del conocimiento de la </w:t>
      </w:r>
      <w:r w:rsidRPr="0026653D">
        <w:rPr>
          <w:rFonts w:ascii="Times New Roman" w:eastAsia="Arial" w:hAnsi="Times New Roman" w:cs="Times New Roman"/>
          <w:b/>
          <w:bCs/>
          <w:sz w:val="24"/>
          <w:szCs w:val="24"/>
          <w:lang w:val="es" w:eastAsia="x-none"/>
        </w:rPr>
        <w:t>Oficialía Mayor</w:t>
      </w:r>
      <w:r w:rsidRPr="0026653D">
        <w:rPr>
          <w:rFonts w:ascii="Times New Roman" w:eastAsia="Arial" w:hAnsi="Times New Roman" w:cs="Times New Roman"/>
          <w:sz w:val="24"/>
          <w:szCs w:val="24"/>
          <w:lang w:val="es" w:eastAsia="x-none"/>
        </w:rPr>
        <w:t xml:space="preserve"> para el efecto de que actualice el inventario patrimonial y el </w:t>
      </w:r>
      <w:proofErr w:type="gramStart"/>
      <w:r w:rsidRPr="0026653D">
        <w:rPr>
          <w:rFonts w:ascii="Times New Roman" w:eastAsia="Arial" w:hAnsi="Times New Roman" w:cs="Times New Roman"/>
          <w:sz w:val="24"/>
          <w:szCs w:val="24"/>
          <w:lang w:val="es" w:eastAsia="x-none"/>
        </w:rPr>
        <w:t>régimen</w:t>
      </w:r>
      <w:proofErr w:type="gramEnd"/>
      <w:r w:rsidRPr="0026653D">
        <w:rPr>
          <w:rFonts w:ascii="Times New Roman" w:eastAsia="Arial" w:hAnsi="Times New Roman" w:cs="Times New Roman"/>
          <w:sz w:val="24"/>
          <w:szCs w:val="24"/>
          <w:lang w:val="es" w:eastAsia="x-none"/>
        </w:rPr>
        <w:t xml:space="preserve"> jurídico de los bienes propiedad del Estado.</w:t>
      </w:r>
    </w:p>
    <w:p w14:paraId="134C1ED0" w14:textId="77777777" w:rsidR="00683FD4" w:rsidRDefault="00683FD4" w:rsidP="0026653D">
      <w:pPr>
        <w:spacing w:after="0" w:line="240" w:lineRule="auto"/>
        <w:contextualSpacing/>
        <w:jc w:val="both"/>
        <w:rPr>
          <w:rFonts w:ascii="Times New Roman" w:eastAsia="Arial" w:hAnsi="Times New Roman" w:cs="Times New Roman"/>
          <w:b/>
          <w:bCs/>
          <w:sz w:val="24"/>
          <w:szCs w:val="24"/>
          <w:lang w:val="es" w:eastAsia="x-none"/>
        </w:rPr>
      </w:pPr>
    </w:p>
    <w:p w14:paraId="023FEDFD" w14:textId="77777777" w:rsidR="0026653D" w:rsidRPr="0026653D" w:rsidRDefault="0026653D" w:rsidP="0026653D">
      <w:pPr>
        <w:spacing w:after="0" w:line="240" w:lineRule="auto"/>
        <w:contextualSpacing/>
        <w:jc w:val="both"/>
        <w:rPr>
          <w:rFonts w:ascii="Times New Roman" w:eastAsia="Arial" w:hAnsi="Times New Roman" w:cs="Times New Roman"/>
          <w:b/>
          <w:bCs/>
          <w:sz w:val="24"/>
          <w:szCs w:val="24"/>
          <w:lang w:val="es" w:eastAsia="x-none"/>
        </w:rPr>
      </w:pPr>
      <w:r w:rsidRPr="0026653D">
        <w:rPr>
          <w:rFonts w:ascii="Times New Roman" w:eastAsia="Arial" w:hAnsi="Times New Roman" w:cs="Times New Roman"/>
          <w:b/>
          <w:bCs/>
          <w:sz w:val="24"/>
          <w:szCs w:val="24"/>
          <w:lang w:val="es" w:eastAsia="x-none"/>
        </w:rPr>
        <w:t>Artículo 27 Bis.</w:t>
      </w:r>
      <w:proofErr w:type="gramStart"/>
      <w:r w:rsidRPr="0026653D">
        <w:rPr>
          <w:rFonts w:ascii="Times New Roman" w:eastAsia="Arial" w:hAnsi="Times New Roman" w:cs="Times New Roman"/>
          <w:b/>
          <w:bCs/>
          <w:sz w:val="24"/>
          <w:szCs w:val="24"/>
          <w:lang w:val="es" w:eastAsia="x-none"/>
        </w:rPr>
        <w:t xml:space="preserve">- </w:t>
      </w:r>
      <w:r w:rsidRPr="0026653D">
        <w:rPr>
          <w:rFonts w:ascii="Times New Roman" w:eastAsia="Arial" w:hAnsi="Times New Roman" w:cs="Times New Roman"/>
          <w:sz w:val="24"/>
          <w:szCs w:val="24"/>
          <w:lang w:val="es" w:eastAsia="x-none"/>
        </w:rPr>
        <w:t>…</w:t>
      </w:r>
      <w:proofErr w:type="gramEnd"/>
    </w:p>
    <w:p w14:paraId="6A46DA3E" w14:textId="77777777" w:rsidR="00683FD4" w:rsidRDefault="00683FD4" w:rsidP="0026653D">
      <w:pPr>
        <w:spacing w:after="0" w:line="240" w:lineRule="auto"/>
        <w:contextualSpacing/>
        <w:jc w:val="both"/>
        <w:rPr>
          <w:rFonts w:ascii="Times New Roman" w:eastAsia="Arial" w:hAnsi="Times New Roman" w:cs="Times New Roman"/>
          <w:sz w:val="24"/>
          <w:szCs w:val="24"/>
          <w:lang w:val="es" w:eastAsia="x-none"/>
        </w:rPr>
      </w:pPr>
    </w:p>
    <w:p w14:paraId="6999C405"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sz w:val="24"/>
          <w:szCs w:val="24"/>
          <w:lang w:val="es" w:eastAsia="x-none"/>
        </w:rPr>
        <w:t xml:space="preserve">I. La </w:t>
      </w:r>
      <w:r w:rsidRPr="0026653D">
        <w:rPr>
          <w:rFonts w:ascii="Times New Roman" w:eastAsia="Arial" w:hAnsi="Times New Roman" w:cs="Times New Roman"/>
          <w:b/>
          <w:bCs/>
          <w:sz w:val="24"/>
          <w:szCs w:val="24"/>
          <w:lang w:val="es" w:eastAsia="x-none"/>
        </w:rPr>
        <w:t>Oficialía Mayor</w:t>
      </w:r>
      <w:r w:rsidRPr="0026653D">
        <w:rPr>
          <w:rFonts w:ascii="Times New Roman" w:eastAsia="Arial" w:hAnsi="Times New Roman" w:cs="Times New Roman"/>
          <w:sz w:val="24"/>
          <w:szCs w:val="24"/>
          <w:lang w:val="es" w:eastAsia="x-none"/>
        </w:rPr>
        <w:t>, por conducto de la Dirección General de Recursos Materiales, determinará la recuperación administrativa de bienes del dominio público y/o privado, mediante acuerdo en el que funde y motive debidamente su procedencia adjuntando la documentación con la que se acredite la propiedad del bien a favor del Estado.</w:t>
      </w:r>
    </w:p>
    <w:p w14:paraId="3B2F5DB5" w14:textId="77777777" w:rsidR="00683FD4" w:rsidRDefault="00683FD4" w:rsidP="0026653D">
      <w:pPr>
        <w:spacing w:after="0" w:line="240" w:lineRule="auto"/>
        <w:contextualSpacing/>
        <w:jc w:val="both"/>
        <w:rPr>
          <w:rFonts w:ascii="Times New Roman" w:eastAsia="Arial" w:hAnsi="Times New Roman" w:cs="Times New Roman"/>
          <w:sz w:val="24"/>
          <w:szCs w:val="24"/>
          <w:lang w:val="es" w:eastAsia="x-none"/>
        </w:rPr>
      </w:pPr>
    </w:p>
    <w:p w14:paraId="4B01EE1A"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sz w:val="24"/>
          <w:szCs w:val="24"/>
          <w:lang w:val="es" w:eastAsia="x-none"/>
        </w:rPr>
        <w:t>…</w:t>
      </w:r>
    </w:p>
    <w:p w14:paraId="232AB2C9" w14:textId="77777777" w:rsidR="00683FD4" w:rsidRDefault="00683FD4" w:rsidP="0026653D">
      <w:pPr>
        <w:spacing w:after="0" w:line="240" w:lineRule="auto"/>
        <w:contextualSpacing/>
        <w:jc w:val="both"/>
        <w:rPr>
          <w:rFonts w:ascii="Times New Roman" w:eastAsia="Arial" w:hAnsi="Times New Roman" w:cs="Times New Roman"/>
          <w:sz w:val="24"/>
          <w:szCs w:val="24"/>
          <w:lang w:val="es" w:eastAsia="x-none"/>
        </w:rPr>
      </w:pPr>
    </w:p>
    <w:p w14:paraId="241836B6"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sz w:val="24"/>
          <w:szCs w:val="24"/>
          <w:lang w:val="es" w:eastAsia="x-none"/>
        </w:rPr>
        <w:lastRenderedPageBreak/>
        <w:t>II. a VII. …</w:t>
      </w:r>
    </w:p>
    <w:p w14:paraId="38198E2E" w14:textId="77777777" w:rsidR="00683FD4" w:rsidRDefault="00683FD4" w:rsidP="0026653D">
      <w:pPr>
        <w:spacing w:after="0" w:line="240" w:lineRule="auto"/>
        <w:contextualSpacing/>
        <w:jc w:val="both"/>
        <w:rPr>
          <w:rFonts w:ascii="Times New Roman" w:eastAsia="Arial" w:hAnsi="Times New Roman" w:cs="Times New Roman"/>
          <w:b/>
          <w:bCs/>
          <w:sz w:val="24"/>
          <w:szCs w:val="24"/>
          <w:lang w:eastAsia="x-none"/>
        </w:rPr>
      </w:pPr>
    </w:p>
    <w:p w14:paraId="4FF7A0BC"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b/>
          <w:bCs/>
          <w:sz w:val="24"/>
          <w:szCs w:val="24"/>
          <w:lang w:eastAsia="x-none"/>
        </w:rPr>
        <w:t>Artículo 31.</w:t>
      </w:r>
      <w:proofErr w:type="gramStart"/>
      <w:r w:rsidRPr="0026653D">
        <w:rPr>
          <w:rFonts w:ascii="Times New Roman" w:eastAsia="Arial" w:hAnsi="Times New Roman" w:cs="Times New Roman"/>
          <w:b/>
          <w:bCs/>
          <w:sz w:val="24"/>
          <w:szCs w:val="24"/>
          <w:lang w:eastAsia="x-none"/>
        </w:rPr>
        <w:t>-</w:t>
      </w:r>
      <w:r w:rsidRPr="0026653D">
        <w:rPr>
          <w:rFonts w:ascii="Times New Roman" w:eastAsia="Arial" w:hAnsi="Times New Roman" w:cs="Times New Roman"/>
          <w:sz w:val="24"/>
          <w:szCs w:val="24"/>
          <w:lang w:eastAsia="x-none"/>
        </w:rPr>
        <w:t xml:space="preserve"> …</w:t>
      </w:r>
      <w:proofErr w:type="gramEnd"/>
      <w:r w:rsidRPr="0026653D">
        <w:rPr>
          <w:rFonts w:ascii="Times New Roman" w:eastAsia="Arial" w:hAnsi="Times New Roman" w:cs="Times New Roman"/>
          <w:sz w:val="24"/>
          <w:szCs w:val="24"/>
          <w:lang w:eastAsia="x-none"/>
        </w:rPr>
        <w:t xml:space="preserve"> </w:t>
      </w:r>
    </w:p>
    <w:p w14:paraId="4770474A" w14:textId="77777777" w:rsidR="00683FD4" w:rsidRDefault="00683FD4" w:rsidP="0026653D">
      <w:pPr>
        <w:spacing w:after="0" w:line="240" w:lineRule="auto"/>
        <w:contextualSpacing/>
        <w:jc w:val="both"/>
        <w:rPr>
          <w:rFonts w:ascii="Times New Roman" w:eastAsia="Arial" w:hAnsi="Times New Roman" w:cs="Times New Roman"/>
          <w:sz w:val="24"/>
          <w:szCs w:val="24"/>
          <w:lang w:eastAsia="x-none"/>
        </w:rPr>
      </w:pPr>
    </w:p>
    <w:p w14:paraId="69DE241C"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sz w:val="24"/>
          <w:szCs w:val="24"/>
          <w:lang w:eastAsia="x-none"/>
        </w:rPr>
        <w:t>I. Transmisión de dominio a título oneroso o gratuito, de conformidad con los criterios que determine la</w:t>
      </w:r>
      <w:r w:rsidRPr="0026653D">
        <w:rPr>
          <w:rFonts w:ascii="Times New Roman" w:eastAsia="Arial" w:hAnsi="Times New Roman" w:cs="Times New Roman"/>
          <w:b/>
          <w:bCs/>
          <w:sz w:val="24"/>
          <w:szCs w:val="24"/>
          <w:lang w:eastAsia="x-none"/>
        </w:rPr>
        <w:t xml:space="preserve"> Oficialía Mayor</w:t>
      </w:r>
      <w:r w:rsidRPr="0026653D">
        <w:rPr>
          <w:rFonts w:ascii="Times New Roman" w:eastAsia="Arial" w:hAnsi="Times New Roman" w:cs="Times New Roman"/>
          <w:sz w:val="24"/>
          <w:szCs w:val="24"/>
          <w:lang w:eastAsia="x-none"/>
        </w:rPr>
        <w:t xml:space="preserve"> o el ayuntamiento respectivo, en favor de entidades que tengan a su cargo desarrollar programas de interés social para atender necesidades colectivas.</w:t>
      </w:r>
    </w:p>
    <w:p w14:paraId="396BADC9" w14:textId="77777777" w:rsidR="00683FD4" w:rsidRDefault="00683FD4" w:rsidP="0026653D">
      <w:pPr>
        <w:spacing w:after="0" w:line="240" w:lineRule="auto"/>
        <w:contextualSpacing/>
        <w:jc w:val="both"/>
        <w:rPr>
          <w:rFonts w:ascii="Times New Roman" w:eastAsia="Arial" w:hAnsi="Times New Roman" w:cs="Times New Roman"/>
          <w:sz w:val="24"/>
          <w:szCs w:val="24"/>
          <w:lang w:eastAsia="x-none"/>
        </w:rPr>
      </w:pPr>
    </w:p>
    <w:p w14:paraId="0A1C41E2"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sz w:val="24"/>
          <w:szCs w:val="24"/>
          <w:lang w:eastAsia="x-none"/>
        </w:rPr>
        <w:t>II. a VII. …</w:t>
      </w:r>
    </w:p>
    <w:p w14:paraId="72F6D1EE" w14:textId="77777777" w:rsidR="00683FD4" w:rsidRDefault="00683FD4" w:rsidP="0026653D">
      <w:pPr>
        <w:spacing w:after="0" w:line="240" w:lineRule="auto"/>
        <w:contextualSpacing/>
        <w:jc w:val="both"/>
        <w:rPr>
          <w:rFonts w:ascii="Times New Roman" w:eastAsia="Arial" w:hAnsi="Times New Roman" w:cs="Times New Roman"/>
          <w:sz w:val="24"/>
          <w:szCs w:val="24"/>
          <w:lang w:eastAsia="x-none"/>
        </w:rPr>
      </w:pPr>
    </w:p>
    <w:p w14:paraId="79182A4E"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sz w:val="24"/>
          <w:szCs w:val="24"/>
          <w:lang w:eastAsia="x-none"/>
        </w:rPr>
        <w:t>…</w:t>
      </w:r>
    </w:p>
    <w:p w14:paraId="01E09678" w14:textId="77777777" w:rsidR="00683FD4" w:rsidRDefault="00683FD4" w:rsidP="0026653D">
      <w:pPr>
        <w:spacing w:after="0" w:line="240" w:lineRule="auto"/>
        <w:contextualSpacing/>
        <w:jc w:val="both"/>
        <w:rPr>
          <w:rFonts w:ascii="Times New Roman" w:eastAsia="Arial" w:hAnsi="Times New Roman" w:cs="Times New Roman"/>
          <w:b/>
          <w:bCs/>
          <w:sz w:val="24"/>
          <w:szCs w:val="24"/>
          <w:lang w:eastAsia="x-none"/>
        </w:rPr>
      </w:pPr>
    </w:p>
    <w:p w14:paraId="2F1BDCCF"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eastAsia="x-none"/>
        </w:rPr>
      </w:pPr>
      <w:r w:rsidRPr="0026653D">
        <w:rPr>
          <w:rFonts w:ascii="Times New Roman" w:eastAsia="Arial" w:hAnsi="Times New Roman" w:cs="Times New Roman"/>
          <w:b/>
          <w:bCs/>
          <w:sz w:val="24"/>
          <w:szCs w:val="24"/>
          <w:lang w:eastAsia="x-none"/>
        </w:rPr>
        <w:t>Artículo 34.-</w:t>
      </w:r>
      <w:r w:rsidRPr="0026653D">
        <w:rPr>
          <w:rFonts w:ascii="Times New Roman" w:eastAsia="Arial" w:hAnsi="Times New Roman" w:cs="Times New Roman"/>
          <w:sz w:val="24"/>
          <w:szCs w:val="24"/>
          <w:lang w:eastAsia="x-none"/>
        </w:rPr>
        <w:t xml:space="preserve"> Si el donatario no utiliza los bienes para el fin señalado dentro de un plazo de un año contado a partir de la entrega material del inmueble o si habiéndolo hecho da a éste un uso distinto o suspenda sus actividades por más de un año sin contar con la aprobación de la </w:t>
      </w:r>
      <w:r w:rsidRPr="0026653D">
        <w:rPr>
          <w:rFonts w:ascii="Times New Roman" w:eastAsia="Arial" w:hAnsi="Times New Roman" w:cs="Times New Roman"/>
          <w:b/>
          <w:bCs/>
          <w:sz w:val="24"/>
          <w:szCs w:val="24"/>
          <w:lang w:eastAsia="x-none"/>
        </w:rPr>
        <w:t>Oficialía Mayor</w:t>
      </w:r>
      <w:r w:rsidRPr="0026653D">
        <w:rPr>
          <w:rFonts w:ascii="Times New Roman" w:eastAsia="Arial" w:hAnsi="Times New Roman" w:cs="Times New Roman"/>
          <w:sz w:val="24"/>
          <w:szCs w:val="24"/>
          <w:lang w:eastAsia="x-none"/>
        </w:rPr>
        <w:t xml:space="preserve"> o de los ayuntamientos, la donación será revocada y tanto el bien como sus mejoras revertirán de plano en favor de la autoridad donante, previa declaración administrativa.</w:t>
      </w:r>
    </w:p>
    <w:p w14:paraId="1FF92893" w14:textId="77777777" w:rsidR="00683FD4" w:rsidRDefault="00683FD4" w:rsidP="0026653D">
      <w:pPr>
        <w:spacing w:after="0" w:line="240" w:lineRule="auto"/>
        <w:contextualSpacing/>
        <w:jc w:val="both"/>
        <w:rPr>
          <w:rFonts w:ascii="Times New Roman" w:eastAsia="Arial" w:hAnsi="Times New Roman" w:cs="Times New Roman"/>
          <w:b/>
          <w:bCs/>
          <w:sz w:val="24"/>
          <w:szCs w:val="24"/>
          <w:lang w:eastAsia="x-none"/>
        </w:rPr>
      </w:pPr>
    </w:p>
    <w:p w14:paraId="5AF2CF62"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eastAsia="x-none"/>
        </w:rPr>
      </w:pPr>
      <w:r w:rsidRPr="0026653D">
        <w:rPr>
          <w:rFonts w:ascii="Times New Roman" w:eastAsia="Arial" w:hAnsi="Times New Roman" w:cs="Times New Roman"/>
          <w:b/>
          <w:bCs/>
          <w:sz w:val="24"/>
          <w:szCs w:val="24"/>
          <w:lang w:eastAsia="x-none"/>
        </w:rPr>
        <w:t>Artículo 42.-</w:t>
      </w:r>
      <w:r w:rsidRPr="0026653D">
        <w:rPr>
          <w:rFonts w:ascii="Times New Roman" w:eastAsia="Arial" w:hAnsi="Times New Roman" w:cs="Times New Roman"/>
          <w:sz w:val="24"/>
          <w:szCs w:val="24"/>
          <w:lang w:eastAsia="x-none"/>
        </w:rPr>
        <w:t xml:space="preserve"> Ningún notario del Estado de México podrá autorizar definitivamente una escritura de adquisición o enajenación de bienes inmuebles del dominio privado del Estado o municipios, sin la aprobación previa de la </w:t>
      </w:r>
      <w:r w:rsidRPr="0026653D">
        <w:rPr>
          <w:rFonts w:ascii="Times New Roman" w:eastAsia="Arial" w:hAnsi="Times New Roman" w:cs="Times New Roman"/>
          <w:b/>
          <w:bCs/>
          <w:sz w:val="24"/>
          <w:szCs w:val="24"/>
          <w:lang w:eastAsia="x-none"/>
        </w:rPr>
        <w:t>Oficialía Mayor</w:t>
      </w:r>
      <w:r w:rsidRPr="0026653D">
        <w:rPr>
          <w:rFonts w:ascii="Times New Roman" w:eastAsia="Arial" w:hAnsi="Times New Roman" w:cs="Times New Roman"/>
          <w:sz w:val="24"/>
          <w:szCs w:val="24"/>
          <w:lang w:eastAsia="x-none"/>
        </w:rPr>
        <w:t xml:space="preserve"> o de los ayuntamientos respectivos.</w:t>
      </w:r>
    </w:p>
    <w:p w14:paraId="349664F9" w14:textId="77777777" w:rsidR="00683FD4" w:rsidRDefault="00683FD4" w:rsidP="0026653D">
      <w:pPr>
        <w:spacing w:after="0" w:line="240" w:lineRule="auto"/>
        <w:contextualSpacing/>
        <w:jc w:val="both"/>
        <w:rPr>
          <w:rFonts w:ascii="Times New Roman" w:eastAsia="Calibri" w:hAnsi="Times New Roman" w:cs="Times New Roman"/>
          <w:b/>
          <w:sz w:val="24"/>
          <w:szCs w:val="24"/>
          <w:lang w:eastAsia="es-MX"/>
        </w:rPr>
      </w:pPr>
    </w:p>
    <w:p w14:paraId="300AC8C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_tradnl" w:eastAsia="es-MX"/>
        </w:rPr>
      </w:pPr>
      <w:r w:rsidRPr="0026653D">
        <w:rPr>
          <w:rFonts w:ascii="Times New Roman" w:eastAsia="Calibri" w:hAnsi="Times New Roman" w:cs="Times New Roman"/>
          <w:b/>
          <w:sz w:val="24"/>
          <w:szCs w:val="24"/>
          <w:lang w:val="es-ES_tradnl" w:eastAsia="es-MX"/>
        </w:rPr>
        <w:t>Artículo 49.</w:t>
      </w:r>
      <w:proofErr w:type="gramStart"/>
      <w:r w:rsidRPr="0026653D">
        <w:rPr>
          <w:rFonts w:ascii="Times New Roman" w:eastAsia="Calibri" w:hAnsi="Times New Roman" w:cs="Times New Roman"/>
          <w:b/>
          <w:sz w:val="24"/>
          <w:szCs w:val="24"/>
          <w:lang w:val="es-ES_tradnl" w:eastAsia="es-MX"/>
        </w:rPr>
        <w:t>-</w:t>
      </w:r>
      <w:r w:rsidRPr="0026653D">
        <w:rPr>
          <w:rFonts w:ascii="Times New Roman" w:eastAsia="Calibri" w:hAnsi="Times New Roman" w:cs="Times New Roman"/>
          <w:sz w:val="24"/>
          <w:szCs w:val="24"/>
          <w:lang w:val="es-ES_tradnl" w:eastAsia="es-MX"/>
        </w:rPr>
        <w:t xml:space="preserve"> …</w:t>
      </w:r>
      <w:proofErr w:type="gramEnd"/>
    </w:p>
    <w:p w14:paraId="08AC7F93" w14:textId="77777777" w:rsidR="00683FD4" w:rsidRDefault="00683FD4" w:rsidP="0026653D">
      <w:pPr>
        <w:spacing w:after="0" w:line="240" w:lineRule="auto"/>
        <w:contextualSpacing/>
        <w:jc w:val="both"/>
        <w:rPr>
          <w:rFonts w:ascii="Times New Roman" w:eastAsia="Calibri" w:hAnsi="Times New Roman" w:cs="Times New Roman"/>
          <w:bCs/>
          <w:sz w:val="24"/>
          <w:szCs w:val="24"/>
          <w:lang w:eastAsia="es-MX"/>
        </w:rPr>
      </w:pPr>
    </w:p>
    <w:p w14:paraId="28C65763"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w:t>
      </w:r>
      <w:r w:rsidRPr="0026653D">
        <w:rPr>
          <w:rFonts w:ascii="Times New Roman" w:eastAsia="Calibri" w:hAnsi="Times New Roman" w:cs="Times New Roman"/>
          <w:sz w:val="24"/>
          <w:szCs w:val="24"/>
          <w:lang w:eastAsia="es-MX"/>
        </w:rPr>
        <w:t xml:space="preserve"> Ser emitido por </w:t>
      </w:r>
      <w:r w:rsidRPr="0026653D">
        <w:rPr>
          <w:rFonts w:ascii="Times New Roman" w:eastAsia="Calibri" w:hAnsi="Times New Roman" w:cs="Times New Roman"/>
          <w:b/>
          <w:bCs/>
          <w:sz w:val="24"/>
          <w:szCs w:val="24"/>
          <w:lang w:eastAsia="es-MX"/>
        </w:rPr>
        <w:t>la persona titular de la Oficialía Mayor</w:t>
      </w:r>
      <w:r w:rsidRPr="0026653D">
        <w:rPr>
          <w:rFonts w:ascii="Times New Roman" w:eastAsia="Calibri" w:hAnsi="Times New Roman" w:cs="Times New Roman"/>
          <w:sz w:val="24"/>
          <w:szCs w:val="24"/>
          <w:lang w:eastAsia="es-MX"/>
        </w:rPr>
        <w:t xml:space="preserve">, o por los ayuntamientos; </w:t>
      </w:r>
    </w:p>
    <w:p w14:paraId="5CA6D915" w14:textId="77777777" w:rsidR="00683FD4" w:rsidRDefault="00683FD4" w:rsidP="0026653D">
      <w:pPr>
        <w:spacing w:after="0" w:line="240" w:lineRule="auto"/>
        <w:contextualSpacing/>
        <w:jc w:val="both"/>
        <w:rPr>
          <w:rFonts w:ascii="Times New Roman" w:eastAsia="Calibri" w:hAnsi="Times New Roman" w:cs="Times New Roman"/>
          <w:sz w:val="24"/>
          <w:szCs w:val="24"/>
          <w:lang w:val="es-ES_tradnl" w:eastAsia="es-MX"/>
        </w:rPr>
      </w:pPr>
    </w:p>
    <w:p w14:paraId="5C132E8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val="es-ES_tradnl" w:eastAsia="es-MX"/>
        </w:rPr>
        <w:t>II</w:t>
      </w:r>
      <w:proofErr w:type="gramStart"/>
      <w:r w:rsidRPr="0026653D">
        <w:rPr>
          <w:rFonts w:ascii="Times New Roman" w:eastAsia="Calibri" w:hAnsi="Times New Roman" w:cs="Times New Roman"/>
          <w:sz w:val="24"/>
          <w:szCs w:val="24"/>
          <w:lang w:val="es-ES_tradnl" w:eastAsia="es-MX"/>
        </w:rPr>
        <w:t>. …</w:t>
      </w:r>
      <w:proofErr w:type="gramEnd"/>
    </w:p>
    <w:p w14:paraId="07E2DAB1" w14:textId="77777777" w:rsidR="00683FD4" w:rsidRDefault="00683FD4" w:rsidP="0026653D">
      <w:pPr>
        <w:spacing w:after="0" w:line="240" w:lineRule="auto"/>
        <w:contextualSpacing/>
        <w:jc w:val="both"/>
        <w:rPr>
          <w:rFonts w:ascii="Times New Roman" w:eastAsia="Calibri" w:hAnsi="Times New Roman" w:cs="Times New Roman"/>
          <w:b/>
          <w:sz w:val="24"/>
          <w:szCs w:val="24"/>
          <w:lang w:eastAsia="es-MX"/>
        </w:rPr>
      </w:pPr>
    </w:p>
    <w:p w14:paraId="66EDE34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53.-</w:t>
      </w:r>
      <w:r w:rsidRPr="0026653D">
        <w:rPr>
          <w:rFonts w:ascii="Times New Roman" w:eastAsia="Calibri" w:hAnsi="Times New Roman" w:cs="Times New Roman"/>
          <w:sz w:val="24"/>
          <w:szCs w:val="24"/>
          <w:lang w:eastAsia="es-MX"/>
        </w:rPr>
        <w:t xml:space="preserve"> Para cambiar el uso, destino o usuario de los bienes de dominio público, los poderes Legislativo y Judicial, informarán al Ejecutivo del Estado, para que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realice los actos jurídicos que se requieran.</w:t>
      </w:r>
    </w:p>
    <w:p w14:paraId="24EC6689"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4F346DD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Las dependencias, organismos y entidades públicas, estatales y municipales deberán solicitarlo a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o a los ayuntamientos, exponiendo las razones y conveniencia que sustenten la </w:t>
      </w:r>
      <w:proofErr w:type="gramStart"/>
      <w:r w:rsidRPr="0026653D">
        <w:rPr>
          <w:rFonts w:ascii="Times New Roman" w:eastAsia="Calibri" w:hAnsi="Times New Roman" w:cs="Times New Roman"/>
          <w:sz w:val="24"/>
          <w:szCs w:val="24"/>
          <w:lang w:eastAsia="es-MX"/>
        </w:rPr>
        <w:t>petición</w:t>
      </w:r>
      <w:proofErr w:type="gramEnd"/>
      <w:r w:rsidRPr="0026653D">
        <w:rPr>
          <w:rFonts w:ascii="Times New Roman" w:eastAsia="Calibri" w:hAnsi="Times New Roman" w:cs="Times New Roman"/>
          <w:sz w:val="24"/>
          <w:szCs w:val="24"/>
          <w:lang w:eastAsia="es-MX"/>
        </w:rPr>
        <w:t>, misma que podrá ser autorizada considerando los beneficios o utilidad que tenga la administración con el cambio respectivo.</w:t>
      </w:r>
    </w:p>
    <w:p w14:paraId="1C264C05" w14:textId="77777777" w:rsidR="00683FD4" w:rsidRDefault="00683FD4" w:rsidP="0026653D">
      <w:pPr>
        <w:spacing w:after="0" w:line="240" w:lineRule="auto"/>
        <w:contextualSpacing/>
        <w:jc w:val="both"/>
        <w:rPr>
          <w:rFonts w:ascii="Times New Roman" w:eastAsia="Times New Roman" w:hAnsi="Times New Roman" w:cs="Times New Roman"/>
          <w:bCs/>
          <w:snapToGrid w:val="0"/>
          <w:sz w:val="24"/>
          <w:szCs w:val="24"/>
          <w:lang w:val="es-ES" w:eastAsia="es-ES"/>
        </w:rPr>
      </w:pPr>
    </w:p>
    <w:p w14:paraId="2966852F"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val="es-ES" w:eastAsia="es-ES"/>
        </w:rPr>
      </w:pPr>
      <w:r w:rsidRPr="0026653D">
        <w:rPr>
          <w:rFonts w:ascii="Times New Roman" w:eastAsia="Times New Roman" w:hAnsi="Times New Roman" w:cs="Times New Roman"/>
          <w:bCs/>
          <w:snapToGrid w:val="0"/>
          <w:sz w:val="24"/>
          <w:szCs w:val="24"/>
          <w:lang w:val="es-ES" w:eastAsia="es-ES"/>
        </w:rPr>
        <w:t>…</w:t>
      </w:r>
    </w:p>
    <w:p w14:paraId="5D1018C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
    <w:p w14:paraId="4D92F5F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54.-</w:t>
      </w:r>
      <w:r w:rsidRPr="0026653D">
        <w:rPr>
          <w:rFonts w:ascii="Times New Roman" w:eastAsia="Calibri" w:hAnsi="Times New Roman" w:cs="Times New Roman"/>
          <w:sz w:val="24"/>
          <w:szCs w:val="24"/>
          <w:lang w:eastAsia="es-MX"/>
        </w:rPr>
        <w:t xml:space="preserve"> Con base en las normas que al efecto dicten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o los ayuntamientos, las dependencias, organismos auxiliares y entidades estatales y municipales, establecerán sistemas de verificación y supervisión del uso de los inmuebles que les sean destinados o asignados.</w:t>
      </w:r>
    </w:p>
    <w:p w14:paraId="043F22C7" w14:textId="77777777" w:rsidR="00683FD4" w:rsidRDefault="00683FD4" w:rsidP="0026653D">
      <w:pPr>
        <w:spacing w:after="0" w:line="240" w:lineRule="auto"/>
        <w:contextualSpacing/>
        <w:jc w:val="both"/>
        <w:rPr>
          <w:rFonts w:ascii="Times New Roman" w:eastAsia="Calibri" w:hAnsi="Times New Roman" w:cs="Times New Roman"/>
          <w:b/>
          <w:sz w:val="24"/>
          <w:szCs w:val="24"/>
          <w:lang w:eastAsia="es-MX"/>
        </w:rPr>
      </w:pPr>
    </w:p>
    <w:p w14:paraId="19F3BC2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55.-</w:t>
      </w:r>
      <w:r w:rsidRPr="0026653D">
        <w:rPr>
          <w:rFonts w:ascii="Times New Roman" w:eastAsia="Calibri" w:hAnsi="Times New Roman" w:cs="Times New Roman"/>
          <w:sz w:val="24"/>
          <w:szCs w:val="24"/>
          <w:lang w:eastAsia="es-MX"/>
        </w:rPr>
        <w:t xml:space="preserve"> Los poderes Legislativo y Judicial, así como las dependencias, organismos y entidades públicas, estatales y municipales, que tengan asignados bienes del dominio público o privado, cuyo uso o aprovechamiento no se tenga previsto para el cumplimiento de las funciones o la realización de programas autorizados, deberán hacerlo del conocimiento de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sz w:val="24"/>
          <w:szCs w:val="24"/>
          <w:lang w:eastAsia="es-MX"/>
        </w:rPr>
        <w:lastRenderedPageBreak/>
        <w:t>o de los ayuntamientos, en su caso, para que sean reasignados y aprovechados conforme las respectivas políticas inmobiliarias.</w:t>
      </w:r>
    </w:p>
    <w:p w14:paraId="0525E04C" w14:textId="77777777" w:rsidR="00683FD4" w:rsidRDefault="00683FD4" w:rsidP="0026653D">
      <w:pPr>
        <w:spacing w:after="0" w:line="240" w:lineRule="auto"/>
        <w:contextualSpacing/>
        <w:jc w:val="both"/>
        <w:rPr>
          <w:rFonts w:ascii="Times New Roman" w:eastAsia="Calibri" w:hAnsi="Times New Roman" w:cs="Times New Roman"/>
          <w:b/>
          <w:sz w:val="24"/>
          <w:szCs w:val="24"/>
          <w:lang w:eastAsia="es-MX"/>
        </w:rPr>
      </w:pPr>
    </w:p>
    <w:p w14:paraId="36853A4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56.-</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y los ayuntamientos llevarán a cabo la adquisición y enajenación de bienes inmuebles y enajenación de bienes muebles, mediante licitación pública, a través de comités cuya integración, organización, funcionamiento y procedimientos, serán determinados por las disposiciones reglamentarias respectivas.</w:t>
      </w:r>
    </w:p>
    <w:p w14:paraId="191A7956"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301A363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y los ayuntamientos podrán arrendar bienes inmuebles para el servicio de los poderes públicos, organismos y entidades públicas, estatales y municipales que lo requieran, quienes deberán justificarlo.</w:t>
      </w:r>
    </w:p>
    <w:p w14:paraId="27AD94C9" w14:textId="77777777" w:rsidR="00683FD4" w:rsidRDefault="00683FD4" w:rsidP="0026653D">
      <w:pPr>
        <w:spacing w:after="0" w:line="240" w:lineRule="auto"/>
        <w:contextualSpacing/>
        <w:jc w:val="both"/>
        <w:rPr>
          <w:rFonts w:ascii="Times New Roman" w:eastAsia="Calibri" w:hAnsi="Times New Roman" w:cs="Times New Roman"/>
          <w:b/>
          <w:sz w:val="24"/>
          <w:szCs w:val="24"/>
          <w:lang w:eastAsia="es-MX"/>
        </w:rPr>
      </w:pPr>
    </w:p>
    <w:p w14:paraId="789E0C0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58.-</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y los ayuntamientos operarán los sistemas de información inmobiliaria, estatal y municipal, respectivamente, que tendrán por objeto integrar los datos de identificación física y antecedentes jurídicos, regístrales y administrativos de los inmuebles propiedad del Estado y de los municipios.</w:t>
      </w:r>
    </w:p>
    <w:p w14:paraId="4931B3DE" w14:textId="77777777" w:rsidR="00683FD4" w:rsidRDefault="00683FD4" w:rsidP="0026653D">
      <w:pPr>
        <w:spacing w:after="0" w:line="240" w:lineRule="auto"/>
        <w:contextualSpacing/>
        <w:jc w:val="both"/>
        <w:rPr>
          <w:rFonts w:ascii="Times New Roman" w:eastAsia="Calibri" w:hAnsi="Times New Roman" w:cs="Times New Roman"/>
          <w:b/>
          <w:sz w:val="24"/>
          <w:szCs w:val="24"/>
          <w:lang w:eastAsia="es-MX"/>
        </w:rPr>
      </w:pPr>
    </w:p>
    <w:p w14:paraId="6240700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59.-</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y los ayuntamientos dictarán las normas y procedimientos para el funcionamiento e integración de estos sistemas.</w:t>
      </w:r>
    </w:p>
    <w:p w14:paraId="12CE251E" w14:textId="77777777" w:rsidR="00683FD4" w:rsidRDefault="00683FD4" w:rsidP="0026653D">
      <w:pPr>
        <w:spacing w:after="0" w:line="240" w:lineRule="auto"/>
        <w:contextualSpacing/>
        <w:jc w:val="both"/>
        <w:rPr>
          <w:rFonts w:ascii="Times New Roman" w:eastAsia="Calibri" w:hAnsi="Times New Roman" w:cs="Times New Roman"/>
          <w:b/>
          <w:sz w:val="24"/>
          <w:szCs w:val="24"/>
          <w:lang w:eastAsia="es-MX"/>
        </w:rPr>
      </w:pPr>
    </w:p>
    <w:p w14:paraId="5D160C8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61.-</w:t>
      </w:r>
      <w:r w:rsidRPr="0026653D">
        <w:rPr>
          <w:rFonts w:ascii="Times New Roman" w:eastAsia="Calibri" w:hAnsi="Times New Roman" w:cs="Times New Roman"/>
          <w:sz w:val="24"/>
          <w:szCs w:val="24"/>
          <w:lang w:eastAsia="es-MX"/>
        </w:rPr>
        <w:t xml:space="preserve"> Los poderes Legislativo y Judicial, así como las dependencias, organismos auxiliares y entidades de la administración pública estatal o municipal, así como las instituciones privadas que usen o tengan a su cuidado inmuebles de propiedad estatal o municipal, deberán proporcionar a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o al ayuntamiento respectivo, la información, datos y documentos que les sean requeridos.</w:t>
      </w:r>
    </w:p>
    <w:p w14:paraId="09729EBB" w14:textId="77777777" w:rsidR="00683FD4" w:rsidRDefault="00683FD4" w:rsidP="0026653D">
      <w:pPr>
        <w:spacing w:after="0" w:line="240" w:lineRule="auto"/>
        <w:contextualSpacing/>
        <w:jc w:val="both"/>
        <w:rPr>
          <w:rFonts w:ascii="Times New Roman" w:eastAsia="Calibri" w:hAnsi="Times New Roman" w:cs="Times New Roman"/>
          <w:sz w:val="24"/>
          <w:szCs w:val="24"/>
          <w:lang w:eastAsia="es-MX"/>
        </w:rPr>
      </w:pPr>
    </w:p>
    <w:p w14:paraId="31EAED3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En el Poder Ejecutivo,</w:t>
      </w:r>
      <w:r w:rsidRPr="0026653D">
        <w:rPr>
          <w:rFonts w:ascii="Times New Roman" w:eastAsia="Calibri" w:hAnsi="Times New Roman" w:cs="Times New Roman"/>
          <w:b/>
          <w:bCs/>
          <w:sz w:val="24"/>
          <w:szCs w:val="24"/>
          <w:lang w:eastAsia="es-MX"/>
        </w:rPr>
        <w:t xml:space="preserve"> 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y </w:t>
      </w:r>
      <w:r w:rsidRPr="0026653D">
        <w:rPr>
          <w:rFonts w:ascii="Times New Roman" w:eastAsia="Calibri" w:hAnsi="Times New Roman" w:cs="Times New Roman"/>
          <w:b/>
          <w:bCs/>
          <w:sz w:val="24"/>
          <w:szCs w:val="24"/>
          <w:lang w:eastAsia="es-MX"/>
        </w:rPr>
        <w:t>la Secretaría de la</w:t>
      </w:r>
      <w:r w:rsidRPr="0026653D">
        <w:rPr>
          <w:rFonts w:ascii="Times New Roman" w:eastAsia="Calibri" w:hAnsi="Times New Roman" w:cs="Times New Roman"/>
          <w:sz w:val="24"/>
          <w:szCs w:val="24"/>
          <w:lang w:eastAsia="es-MX"/>
        </w:rPr>
        <w:t xml:space="preserve"> Contraloría, en el ámbito de sus respectivas atribuciones, vigilarán el exacto cumplimiento de las disposiciones contenidas en el presente capítulo.</w:t>
      </w:r>
    </w:p>
    <w:p w14:paraId="0D403392" w14:textId="77777777" w:rsidR="00683FD4" w:rsidRDefault="00683FD4" w:rsidP="0026653D">
      <w:pPr>
        <w:spacing w:after="0" w:line="240" w:lineRule="auto"/>
        <w:contextualSpacing/>
        <w:jc w:val="both"/>
        <w:rPr>
          <w:rFonts w:ascii="Times New Roman" w:eastAsia="Calibri" w:hAnsi="Times New Roman" w:cs="Times New Roman"/>
          <w:b/>
          <w:sz w:val="24"/>
          <w:szCs w:val="24"/>
          <w:lang w:eastAsia="es-MX"/>
        </w:rPr>
      </w:pPr>
    </w:p>
    <w:p w14:paraId="1C9BE30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62.-</w:t>
      </w:r>
      <w:r w:rsidRPr="0026653D">
        <w:rPr>
          <w:rFonts w:ascii="Times New Roman" w:eastAsia="Calibri" w:hAnsi="Times New Roman" w:cs="Times New Roman"/>
          <w:sz w:val="24"/>
          <w:szCs w:val="24"/>
          <w:lang w:eastAsia="es-MX"/>
        </w:rPr>
        <w:t xml:space="preserve"> El Ejecutivo del Estado por conducto de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y los ayuntamientos, llevarán un registro de la propiedad de bienes del dominio público y del dominio privado que se denominará Registro Administrativo de la propiedad Pública Estatal o Municipal, según corresponda.</w:t>
      </w:r>
    </w:p>
    <w:p w14:paraId="73070E06" w14:textId="77777777" w:rsidR="00683FD4" w:rsidRDefault="00683FD4" w:rsidP="0026653D">
      <w:pPr>
        <w:spacing w:after="0" w:line="240" w:lineRule="auto"/>
        <w:contextualSpacing/>
        <w:jc w:val="both"/>
        <w:rPr>
          <w:rFonts w:ascii="Times New Roman" w:eastAsia="Calibri" w:hAnsi="Times New Roman" w:cs="Times New Roman"/>
          <w:b/>
          <w:sz w:val="24"/>
          <w:szCs w:val="24"/>
          <w:lang w:eastAsia="es-MX"/>
        </w:rPr>
      </w:pPr>
    </w:p>
    <w:p w14:paraId="2360466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67.</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y los ayuntamientos determinarán los procedimientos para integrar el inventario de los bienes del dominio público y privado estatal o municipal.</w:t>
      </w:r>
    </w:p>
    <w:p w14:paraId="70B1FFE7" w14:textId="77777777" w:rsidR="00683FD4" w:rsidRDefault="00683FD4" w:rsidP="0026653D">
      <w:pPr>
        <w:spacing w:after="0" w:line="240" w:lineRule="auto"/>
        <w:contextualSpacing/>
        <w:jc w:val="both"/>
        <w:rPr>
          <w:rFonts w:ascii="Times New Roman" w:eastAsia="Calibri" w:hAnsi="Times New Roman" w:cs="Times New Roman"/>
          <w:b/>
          <w:sz w:val="24"/>
          <w:szCs w:val="24"/>
          <w:lang w:eastAsia="es-MX"/>
        </w:rPr>
      </w:pPr>
    </w:p>
    <w:p w14:paraId="3F7A8BC1"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Artículo 69.-</w:t>
      </w:r>
      <w:r w:rsidRPr="0026653D">
        <w:rPr>
          <w:rFonts w:ascii="Times New Roman" w:eastAsia="Calibri" w:hAnsi="Times New Roman" w:cs="Times New Roman"/>
          <w:bCs/>
          <w:sz w:val="24"/>
          <w:szCs w:val="24"/>
          <w:lang w:eastAsia="es-MX"/>
        </w:rPr>
        <w:t xml:space="preserve"> Las instituciones privadas que por cualquier concepto utilicen, administren o tengan a su cuidado bienes de propiedad estatal o municipal, tendrán a su cargo la elaboración y actualización del inventario de estos bienes y estarán obligadas a proporcionar los datos e informes que les soliciten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Cs/>
          <w:sz w:val="24"/>
          <w:szCs w:val="24"/>
          <w:lang w:eastAsia="es-MX"/>
        </w:rPr>
        <w:t>o los ayuntamientos</w:t>
      </w:r>
    </w:p>
    <w:p w14:paraId="77B32758" w14:textId="77777777" w:rsidR="00683FD4" w:rsidRDefault="00683FD4" w:rsidP="0026653D">
      <w:pPr>
        <w:spacing w:after="0" w:line="240" w:lineRule="auto"/>
        <w:contextualSpacing/>
        <w:jc w:val="both"/>
        <w:rPr>
          <w:rFonts w:ascii="Times New Roman" w:eastAsia="Calibri" w:hAnsi="Times New Roman" w:cs="Times New Roman"/>
          <w:b/>
          <w:sz w:val="24"/>
          <w:szCs w:val="24"/>
          <w:lang w:eastAsia="es-MX"/>
        </w:rPr>
      </w:pPr>
    </w:p>
    <w:p w14:paraId="5B5041E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70.-</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y los ayuntamientos estarán obligados a informar de los documentos relacionados con el Registro Administrativo de la Propiedad Pública y expedirán, cuando sean solicitados de acuerdo con la ley, copias certificadas de las inscripciones y de los documentos relativos.</w:t>
      </w:r>
    </w:p>
    <w:p w14:paraId="2EF9407F" w14:textId="77777777" w:rsidR="00683FD4" w:rsidRDefault="00683FD4" w:rsidP="0026653D">
      <w:pPr>
        <w:spacing w:after="0" w:line="240" w:lineRule="auto"/>
        <w:contextualSpacing/>
        <w:jc w:val="both"/>
        <w:rPr>
          <w:rFonts w:ascii="Times New Roman" w:eastAsia="Calibri" w:hAnsi="Times New Roman" w:cs="Times New Roman"/>
          <w:b/>
          <w:bCs/>
          <w:sz w:val="24"/>
          <w:szCs w:val="24"/>
          <w:lang w:eastAsia="es-MX"/>
        </w:rPr>
      </w:pPr>
    </w:p>
    <w:p w14:paraId="30FC3B9E"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
          <w:bCs/>
          <w:sz w:val="24"/>
          <w:szCs w:val="24"/>
          <w:lang w:val="es-ES" w:eastAsia="es-MX"/>
        </w:rPr>
        <w:lastRenderedPageBreak/>
        <w:t xml:space="preserve">ARTÍCULO QUINTO. </w:t>
      </w:r>
      <w:r w:rsidRPr="0026653D">
        <w:rPr>
          <w:rFonts w:ascii="Times New Roman" w:eastAsia="Calibri" w:hAnsi="Times New Roman" w:cs="Times New Roman"/>
          <w:bCs/>
          <w:sz w:val="24"/>
          <w:szCs w:val="24"/>
          <w:lang w:val="es-ES" w:eastAsia="es-MX"/>
        </w:rPr>
        <w:t xml:space="preserve">Se reforma la fracción XVI del artículo 4, la fracción II del artículo 7, la fracción X del artículo 10, el párrafo primero, segundo, tercero, cuarto y sexto, las fracciones I, II, III y IV y los incisos d) y e) de la fracción IV, del párrafo segundo del artículo 11, las fracciones I y II y sus incisos a), b), g), h), i) y q) de la fracción II del artículo 15, las fracciones IV, IX y XI del artículo 35, el párrafo segundo del artículo 39, y el párrafo primero del artículo 42 de la </w:t>
      </w:r>
      <w:r w:rsidRPr="0026653D">
        <w:rPr>
          <w:rFonts w:ascii="Times New Roman" w:eastAsia="Calibri" w:hAnsi="Times New Roman" w:cs="Times New Roman"/>
          <w:sz w:val="24"/>
          <w:szCs w:val="24"/>
          <w:lang w:val="es-ES" w:eastAsia="es-MX"/>
        </w:rPr>
        <w:t>Ley de Cambio Climático del Estado de México</w:t>
      </w:r>
      <w:r w:rsidRPr="0026653D">
        <w:rPr>
          <w:rFonts w:ascii="Times New Roman" w:eastAsia="Calibri" w:hAnsi="Times New Roman" w:cs="Times New Roman"/>
          <w:bCs/>
          <w:sz w:val="24"/>
          <w:szCs w:val="24"/>
          <w:lang w:val="es-ES" w:eastAsia="es-MX"/>
        </w:rPr>
        <w:t>, para quedar como sigue:</w:t>
      </w:r>
    </w:p>
    <w:p w14:paraId="5787DEEF"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p>
    <w:p w14:paraId="12805C0E"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4.</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bCs/>
          <w:sz w:val="24"/>
          <w:szCs w:val="24"/>
          <w:lang w:eastAsia="es-MX"/>
        </w:rPr>
        <w:t xml:space="preserve"> …</w:t>
      </w:r>
      <w:proofErr w:type="gramEnd"/>
    </w:p>
    <w:p w14:paraId="2B2C26C6" w14:textId="77777777" w:rsidR="00683FD4" w:rsidRDefault="00683FD4"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615847C5"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 a XV. …</w:t>
      </w:r>
    </w:p>
    <w:p w14:paraId="57D83D37" w14:textId="77777777" w:rsidR="00683FD4" w:rsidRDefault="00683FD4"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12C643BC"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XVI. Secretaría:</w:t>
      </w:r>
      <w:r w:rsidRPr="0026653D">
        <w:rPr>
          <w:rFonts w:ascii="Times New Roman" w:eastAsia="Calibri" w:hAnsi="Times New Roman" w:cs="Times New Roman"/>
          <w:bCs/>
          <w:sz w:val="24"/>
          <w:szCs w:val="24"/>
          <w:lang w:eastAsia="es-MX"/>
        </w:rPr>
        <w:t xml:space="preserve"> La Secretaría del Medio Ambiente </w:t>
      </w:r>
      <w:r w:rsidRPr="0026653D">
        <w:rPr>
          <w:rFonts w:ascii="Times New Roman" w:eastAsia="Calibri" w:hAnsi="Times New Roman" w:cs="Times New Roman"/>
          <w:b/>
          <w:sz w:val="24"/>
          <w:szCs w:val="24"/>
          <w:lang w:eastAsia="es-MX"/>
        </w:rPr>
        <w:t>y Desarrollo Sostenible</w:t>
      </w:r>
      <w:r w:rsidRPr="0026653D">
        <w:rPr>
          <w:rFonts w:ascii="Times New Roman" w:eastAsia="Calibri" w:hAnsi="Times New Roman" w:cs="Times New Roman"/>
          <w:bCs/>
          <w:sz w:val="24"/>
          <w:szCs w:val="24"/>
          <w:lang w:eastAsia="es-MX"/>
        </w:rPr>
        <w:t xml:space="preserve"> del Estado de México;</w:t>
      </w:r>
    </w:p>
    <w:p w14:paraId="1DB1452B" w14:textId="77777777" w:rsidR="00683FD4" w:rsidRDefault="00683FD4"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5B213DBD"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XVII. y XVIII. …</w:t>
      </w:r>
    </w:p>
    <w:p w14:paraId="34B74276" w14:textId="77777777" w:rsidR="00683FD4" w:rsidRDefault="00683FD4"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254A6F94"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7.</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757D796A" w14:textId="77777777" w:rsidR="00683FD4" w:rsidRDefault="00683FD4"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33A7342B"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roofErr w:type="gramStart"/>
      <w:r w:rsidRPr="0026653D">
        <w:rPr>
          <w:rFonts w:ascii="Times New Roman" w:eastAsia="Calibri" w:hAnsi="Times New Roman" w:cs="Times New Roman"/>
          <w:b/>
          <w:bCs/>
          <w:sz w:val="24"/>
          <w:szCs w:val="24"/>
          <w:lang w:eastAsia="es-MX"/>
        </w:rPr>
        <w:t>I.</w:t>
      </w:r>
      <w:proofErr w:type="gramEnd"/>
      <w:r w:rsidRPr="0026653D">
        <w:rPr>
          <w:rFonts w:ascii="Times New Roman" w:eastAsia="Calibri" w:hAnsi="Times New Roman" w:cs="Times New Roman"/>
          <w:b/>
          <w:bCs/>
          <w:sz w:val="24"/>
          <w:szCs w:val="24"/>
          <w:lang w:eastAsia="es-MX"/>
        </w:rPr>
        <w:t xml:space="preserve"> …</w:t>
      </w:r>
    </w:p>
    <w:p w14:paraId="69A7BB76" w14:textId="77777777" w:rsidR="00683FD4" w:rsidRDefault="00683FD4"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30892053"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II. </w:t>
      </w:r>
      <w:r w:rsidRPr="0026653D">
        <w:rPr>
          <w:rFonts w:ascii="Times New Roman" w:eastAsia="Calibri" w:hAnsi="Times New Roman" w:cs="Times New Roman"/>
          <w:sz w:val="24"/>
          <w:szCs w:val="24"/>
          <w:lang w:eastAsia="es-MX"/>
        </w:rPr>
        <w:t xml:space="preserve">Representar </w:t>
      </w:r>
      <w:r w:rsidRPr="0026653D">
        <w:rPr>
          <w:rFonts w:ascii="Times New Roman" w:eastAsia="Calibri" w:hAnsi="Times New Roman" w:cs="Times New Roman"/>
          <w:b/>
          <w:bCs/>
          <w:sz w:val="24"/>
          <w:szCs w:val="24"/>
          <w:lang w:eastAsia="es-MX"/>
        </w:rPr>
        <w:t>a la persona</w:t>
      </w:r>
      <w:r w:rsidRPr="0026653D">
        <w:rPr>
          <w:rFonts w:ascii="Times New Roman" w:eastAsia="Calibri" w:hAnsi="Times New Roman" w:cs="Times New Roman"/>
          <w:sz w:val="24"/>
          <w:szCs w:val="24"/>
          <w:lang w:eastAsia="es-MX"/>
        </w:rPr>
        <w:t xml:space="preserve"> titular del Poder Ejecutivo del Estado ante el Sistema Nacional de Cambio Climático;</w:t>
      </w:r>
    </w:p>
    <w:p w14:paraId="62CF83B1" w14:textId="77777777" w:rsidR="00683FD4" w:rsidRDefault="00683FD4"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17A9EDAA"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III. a XX. …</w:t>
      </w:r>
    </w:p>
    <w:p w14:paraId="4DFC17BC" w14:textId="77777777" w:rsidR="00683FD4" w:rsidRDefault="00683FD4"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6D0F609B"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10.</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bCs/>
          <w:sz w:val="24"/>
          <w:szCs w:val="24"/>
          <w:lang w:eastAsia="es-MX"/>
        </w:rPr>
        <w:t xml:space="preserve"> …</w:t>
      </w:r>
      <w:proofErr w:type="gramEnd"/>
    </w:p>
    <w:p w14:paraId="5B27597E" w14:textId="77777777" w:rsidR="00683FD4" w:rsidRDefault="00683FD4"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01FA0FF3"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 a IX. …</w:t>
      </w:r>
    </w:p>
    <w:p w14:paraId="0FA11A95" w14:textId="77777777" w:rsidR="00683FD4" w:rsidRDefault="00683FD4"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714297A5"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X. Apoyar a la Secretaría de Educación</w:t>
      </w:r>
      <w:r w:rsidRPr="0026653D">
        <w:rPr>
          <w:rFonts w:ascii="Times New Roman" w:eastAsia="Calibri" w:hAnsi="Times New Roman" w:cs="Times New Roman"/>
          <w:b/>
          <w:sz w:val="24"/>
          <w:szCs w:val="24"/>
          <w:lang w:eastAsia="es-MX"/>
        </w:rPr>
        <w:t>, Ciencia, Tecnología e Innovación</w:t>
      </w:r>
      <w:r w:rsidRPr="0026653D">
        <w:rPr>
          <w:rFonts w:ascii="Times New Roman" w:eastAsia="Calibri" w:hAnsi="Times New Roman" w:cs="Times New Roman"/>
          <w:bCs/>
          <w:sz w:val="24"/>
          <w:szCs w:val="24"/>
          <w:lang w:eastAsia="es-MX"/>
        </w:rPr>
        <w:t xml:space="preserve"> en el diseño de acciones para difundir la importancia de la adaptación al cambio climático, la mitigación de las emisiones de gases de efecto invernadero, así como en la elaboración de propuestas de contenidos sobre los efectos adversos del cambio climático en el Estado de México, que hayan de incluirse en los programas de los distintos niveles educativos;</w:t>
      </w:r>
    </w:p>
    <w:p w14:paraId="32857782" w14:textId="77777777" w:rsidR="00683FD4" w:rsidRDefault="00683FD4"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22C081E4"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XI. a XVIII. …</w:t>
      </w:r>
    </w:p>
    <w:p w14:paraId="4546849A" w14:textId="77777777" w:rsidR="00683FD4" w:rsidRDefault="00683FD4"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4E43D66D"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 xml:space="preserve">Artículo 11.- </w:t>
      </w:r>
      <w:r w:rsidRPr="0026653D">
        <w:rPr>
          <w:rFonts w:ascii="Times New Roman" w:eastAsia="Calibri" w:hAnsi="Times New Roman" w:cs="Times New Roman"/>
          <w:bCs/>
          <w:sz w:val="24"/>
          <w:szCs w:val="24"/>
          <w:lang w:eastAsia="es-MX"/>
        </w:rPr>
        <w:t xml:space="preserve">La dirección y administración del Instituto estará a cargo de un Consejo Directivo y de </w:t>
      </w:r>
      <w:r w:rsidRPr="0026653D">
        <w:rPr>
          <w:rFonts w:ascii="Times New Roman" w:eastAsia="Calibri" w:hAnsi="Times New Roman" w:cs="Times New Roman"/>
          <w:b/>
          <w:sz w:val="24"/>
          <w:szCs w:val="24"/>
          <w:lang w:eastAsia="es-MX"/>
        </w:rPr>
        <w:t>una Dirección</w:t>
      </w:r>
      <w:r w:rsidRPr="0026653D">
        <w:rPr>
          <w:rFonts w:ascii="Times New Roman" w:eastAsia="Calibri" w:hAnsi="Times New Roman" w:cs="Times New Roman"/>
          <w:bCs/>
          <w:sz w:val="24"/>
          <w:szCs w:val="24"/>
          <w:lang w:eastAsia="es-MX"/>
        </w:rPr>
        <w:t xml:space="preserve"> General.</w:t>
      </w:r>
    </w:p>
    <w:p w14:paraId="3D59E1A3" w14:textId="77777777" w:rsidR="00683FD4" w:rsidRDefault="00683FD4"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1B860232"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1E5D600D" w14:textId="77777777" w:rsidR="00683FD4" w:rsidRDefault="00683FD4"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7F0EEF88"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 </w:t>
      </w:r>
      <w:r w:rsidRPr="0026653D">
        <w:rPr>
          <w:rFonts w:ascii="Times New Roman" w:eastAsia="Calibri" w:hAnsi="Times New Roman" w:cs="Times New Roman"/>
          <w:b/>
          <w:sz w:val="24"/>
          <w:szCs w:val="24"/>
          <w:lang w:eastAsia="es-MX"/>
        </w:rPr>
        <w:t>Una Presidencia</w:t>
      </w:r>
      <w:r w:rsidRPr="0026653D">
        <w:rPr>
          <w:rFonts w:ascii="Times New Roman" w:eastAsia="Calibri" w:hAnsi="Times New Roman" w:cs="Times New Roman"/>
          <w:bCs/>
          <w:sz w:val="24"/>
          <w:szCs w:val="24"/>
          <w:lang w:eastAsia="es-MX"/>
        </w:rPr>
        <w:t xml:space="preserve">, que </w:t>
      </w:r>
      <w:r w:rsidRPr="0026653D">
        <w:rPr>
          <w:rFonts w:ascii="Times New Roman" w:eastAsia="Calibri" w:hAnsi="Times New Roman" w:cs="Times New Roman"/>
          <w:b/>
          <w:sz w:val="24"/>
          <w:szCs w:val="24"/>
          <w:lang w:eastAsia="es-MX"/>
        </w:rPr>
        <w:t>estará a cargo de</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b/>
          <w:sz w:val="24"/>
          <w:szCs w:val="24"/>
          <w:lang w:eastAsia="es-MX"/>
        </w:rPr>
        <w:t>la persona Titular</w:t>
      </w:r>
      <w:r w:rsidRPr="0026653D">
        <w:rPr>
          <w:rFonts w:ascii="Times New Roman" w:eastAsia="Calibri" w:hAnsi="Times New Roman" w:cs="Times New Roman"/>
          <w:bCs/>
          <w:sz w:val="24"/>
          <w:szCs w:val="24"/>
          <w:lang w:eastAsia="es-MX"/>
        </w:rPr>
        <w:t xml:space="preserve"> de la Secretaría;</w:t>
      </w:r>
    </w:p>
    <w:p w14:paraId="7F3A903C" w14:textId="77777777" w:rsidR="00683FD4" w:rsidRDefault="00683FD4"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7B083D86"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II. </w:t>
      </w:r>
      <w:r w:rsidRPr="0026653D">
        <w:rPr>
          <w:rFonts w:ascii="Times New Roman" w:eastAsia="Calibri" w:hAnsi="Times New Roman" w:cs="Times New Roman"/>
          <w:b/>
          <w:sz w:val="24"/>
          <w:szCs w:val="24"/>
          <w:lang w:eastAsia="es-MX"/>
        </w:rPr>
        <w:t>Una Secretaría Técnica</w:t>
      </w:r>
      <w:r w:rsidRPr="0026653D">
        <w:rPr>
          <w:rFonts w:ascii="Times New Roman" w:eastAsia="Calibri" w:hAnsi="Times New Roman" w:cs="Times New Roman"/>
          <w:bCs/>
          <w:sz w:val="24"/>
          <w:szCs w:val="24"/>
          <w:lang w:eastAsia="es-MX"/>
        </w:rPr>
        <w:t xml:space="preserve">, que </w:t>
      </w:r>
      <w:r w:rsidRPr="0026653D">
        <w:rPr>
          <w:rFonts w:ascii="Times New Roman" w:eastAsia="Calibri" w:hAnsi="Times New Roman" w:cs="Times New Roman"/>
          <w:b/>
          <w:sz w:val="24"/>
          <w:szCs w:val="24"/>
          <w:lang w:eastAsia="es-MX"/>
        </w:rPr>
        <w:t>estará a cargo de</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b/>
          <w:sz w:val="24"/>
          <w:szCs w:val="24"/>
          <w:lang w:eastAsia="es-MX"/>
        </w:rPr>
        <w:t>la persona Titular de la Dirección</w:t>
      </w:r>
      <w:r w:rsidRPr="0026653D">
        <w:rPr>
          <w:rFonts w:ascii="Times New Roman" w:eastAsia="Calibri" w:hAnsi="Times New Roman" w:cs="Times New Roman"/>
          <w:bCs/>
          <w:sz w:val="24"/>
          <w:szCs w:val="24"/>
          <w:lang w:eastAsia="es-MX"/>
        </w:rPr>
        <w:t xml:space="preserve"> General;</w:t>
      </w:r>
    </w:p>
    <w:p w14:paraId="17E3EB07"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062D271C"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III. </w:t>
      </w:r>
      <w:r w:rsidRPr="0026653D">
        <w:rPr>
          <w:rFonts w:ascii="Times New Roman" w:eastAsia="Calibri" w:hAnsi="Times New Roman" w:cs="Times New Roman"/>
          <w:b/>
          <w:sz w:val="24"/>
          <w:szCs w:val="24"/>
          <w:lang w:eastAsia="es-MX"/>
        </w:rPr>
        <w:t>Una Comisaría, designada por la persona Titular de la</w:t>
      </w:r>
      <w:r w:rsidRPr="0026653D">
        <w:rPr>
          <w:rFonts w:ascii="Times New Roman" w:eastAsia="Calibri" w:hAnsi="Times New Roman" w:cs="Times New Roman"/>
          <w:bCs/>
          <w:sz w:val="24"/>
          <w:szCs w:val="24"/>
          <w:lang w:eastAsia="es-MX"/>
        </w:rPr>
        <w:t xml:space="preserve"> Secretaría de la Contraloría; y</w:t>
      </w:r>
    </w:p>
    <w:p w14:paraId="1DBC295C"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0D42002B"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lastRenderedPageBreak/>
        <w:t>IV. Siete vocales, personas representantes de las dependencias siguientes:</w:t>
      </w:r>
    </w:p>
    <w:p w14:paraId="568B82A4"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380D1E6E"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a) al c</w:t>
      </w:r>
      <w:proofErr w:type="gramStart"/>
      <w:r w:rsidRPr="0026653D">
        <w:rPr>
          <w:rFonts w:ascii="Times New Roman" w:eastAsia="Calibri" w:hAnsi="Times New Roman" w:cs="Times New Roman"/>
          <w:sz w:val="24"/>
          <w:szCs w:val="24"/>
          <w:lang w:eastAsia="es-MX"/>
        </w:rPr>
        <w:t>) …</w:t>
      </w:r>
      <w:proofErr w:type="gramEnd"/>
    </w:p>
    <w:p w14:paraId="411FADB6"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6A552D43"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d)</w:t>
      </w:r>
      <w:r w:rsidRPr="0026653D">
        <w:rPr>
          <w:rFonts w:ascii="Times New Roman" w:eastAsia="Calibri" w:hAnsi="Times New Roman" w:cs="Times New Roman"/>
          <w:bCs/>
          <w:sz w:val="24"/>
          <w:szCs w:val="24"/>
          <w:lang w:eastAsia="es-MX"/>
        </w:rPr>
        <w:t xml:space="preserve"> De la Secretaría de Educación</w:t>
      </w:r>
      <w:r w:rsidRPr="0026653D">
        <w:rPr>
          <w:rFonts w:ascii="Times New Roman" w:eastAsia="Calibri" w:hAnsi="Times New Roman" w:cs="Times New Roman"/>
          <w:b/>
          <w:sz w:val="24"/>
          <w:szCs w:val="24"/>
          <w:lang w:eastAsia="es-MX"/>
        </w:rPr>
        <w:t>, Ciencia, Tecnología e Innovación</w:t>
      </w:r>
      <w:r w:rsidRPr="0026653D">
        <w:rPr>
          <w:rFonts w:ascii="Times New Roman" w:eastAsia="Calibri" w:hAnsi="Times New Roman" w:cs="Times New Roman"/>
          <w:bCs/>
          <w:sz w:val="24"/>
          <w:szCs w:val="24"/>
          <w:lang w:eastAsia="es-MX"/>
        </w:rPr>
        <w:t>;</w:t>
      </w:r>
    </w:p>
    <w:p w14:paraId="7757FAAD"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60B6523B"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e)</w:t>
      </w:r>
      <w:r w:rsidRPr="0026653D">
        <w:rPr>
          <w:rFonts w:ascii="Times New Roman" w:eastAsia="Calibri" w:hAnsi="Times New Roman" w:cs="Times New Roman"/>
          <w:bCs/>
          <w:sz w:val="24"/>
          <w:szCs w:val="24"/>
          <w:lang w:eastAsia="es-MX"/>
        </w:rPr>
        <w:t xml:space="preserve"> De la Secretaría de Desarrollo Urbano </w:t>
      </w:r>
      <w:r w:rsidRPr="0026653D">
        <w:rPr>
          <w:rFonts w:ascii="Times New Roman" w:eastAsia="Calibri" w:hAnsi="Times New Roman" w:cs="Times New Roman"/>
          <w:b/>
          <w:sz w:val="24"/>
          <w:szCs w:val="24"/>
          <w:lang w:eastAsia="es-MX"/>
        </w:rPr>
        <w:t>e Infraestructura</w:t>
      </w:r>
      <w:r w:rsidRPr="0026653D">
        <w:rPr>
          <w:rFonts w:ascii="Times New Roman" w:eastAsia="Calibri" w:hAnsi="Times New Roman" w:cs="Times New Roman"/>
          <w:bCs/>
          <w:sz w:val="24"/>
          <w:szCs w:val="24"/>
          <w:lang w:eastAsia="es-MX"/>
        </w:rPr>
        <w:t>, y;</w:t>
      </w:r>
    </w:p>
    <w:p w14:paraId="0538BDB5"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4D7D9B0B"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f) al i</w:t>
      </w:r>
      <w:proofErr w:type="gramStart"/>
      <w:r w:rsidRPr="0026653D">
        <w:rPr>
          <w:rFonts w:ascii="Times New Roman" w:eastAsia="Calibri" w:hAnsi="Times New Roman" w:cs="Times New Roman"/>
          <w:sz w:val="24"/>
          <w:szCs w:val="24"/>
          <w:lang w:eastAsia="es-MX"/>
        </w:rPr>
        <w:t>) …</w:t>
      </w:r>
      <w:proofErr w:type="gramEnd"/>
    </w:p>
    <w:p w14:paraId="6CD269CB"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66B1C744"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Las personas</w:t>
      </w:r>
      <w:r w:rsidRPr="0026653D">
        <w:rPr>
          <w:rFonts w:ascii="Times New Roman" w:eastAsia="Calibri" w:hAnsi="Times New Roman" w:cs="Times New Roman"/>
          <w:bCs/>
          <w:sz w:val="24"/>
          <w:szCs w:val="24"/>
          <w:lang w:eastAsia="es-MX"/>
        </w:rPr>
        <w:t xml:space="preserve"> representantes de las dependencias citadas no podrán tener un nivel inferior a Director </w:t>
      </w:r>
      <w:r w:rsidRPr="0026653D">
        <w:rPr>
          <w:rFonts w:ascii="Times New Roman" w:eastAsia="Calibri" w:hAnsi="Times New Roman" w:cs="Times New Roman"/>
          <w:b/>
          <w:sz w:val="24"/>
          <w:szCs w:val="24"/>
          <w:lang w:eastAsia="es-MX"/>
        </w:rPr>
        <w:t>o Directora</w:t>
      </w:r>
      <w:r w:rsidRPr="0026653D">
        <w:rPr>
          <w:rFonts w:ascii="Times New Roman" w:eastAsia="Calibri" w:hAnsi="Times New Roman" w:cs="Times New Roman"/>
          <w:bCs/>
          <w:sz w:val="24"/>
          <w:szCs w:val="24"/>
          <w:lang w:eastAsia="es-MX"/>
        </w:rPr>
        <w:t xml:space="preserve"> General.</w:t>
      </w:r>
    </w:p>
    <w:p w14:paraId="5F3194EB"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4D36667A"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La persona Titular de la Dirección</w:t>
      </w:r>
      <w:r w:rsidRPr="0026653D">
        <w:rPr>
          <w:rFonts w:ascii="Times New Roman" w:eastAsia="Calibri" w:hAnsi="Times New Roman" w:cs="Times New Roman"/>
          <w:bCs/>
          <w:sz w:val="24"/>
          <w:szCs w:val="24"/>
          <w:lang w:eastAsia="es-MX"/>
        </w:rPr>
        <w:t xml:space="preserve"> General del Instituto será nombrad</w:t>
      </w:r>
      <w:r w:rsidRPr="0026653D">
        <w:rPr>
          <w:rFonts w:ascii="Times New Roman" w:eastAsia="Calibri" w:hAnsi="Times New Roman" w:cs="Times New Roman"/>
          <w:b/>
          <w:sz w:val="24"/>
          <w:szCs w:val="24"/>
          <w:lang w:eastAsia="es-MX"/>
        </w:rPr>
        <w:t>a</w:t>
      </w:r>
      <w:r w:rsidRPr="0026653D">
        <w:rPr>
          <w:rFonts w:ascii="Times New Roman" w:eastAsia="Calibri" w:hAnsi="Times New Roman" w:cs="Times New Roman"/>
          <w:bCs/>
          <w:sz w:val="24"/>
          <w:szCs w:val="24"/>
          <w:lang w:eastAsia="es-MX"/>
        </w:rPr>
        <w:t xml:space="preserve"> por </w:t>
      </w:r>
      <w:r w:rsidRPr="0026653D">
        <w:rPr>
          <w:rFonts w:ascii="Times New Roman" w:eastAsia="Calibri" w:hAnsi="Times New Roman" w:cs="Times New Roman"/>
          <w:b/>
          <w:sz w:val="24"/>
          <w:szCs w:val="24"/>
          <w:lang w:eastAsia="es-MX"/>
        </w:rPr>
        <w:t>la persona</w:t>
      </w:r>
      <w:r w:rsidRPr="0026653D">
        <w:rPr>
          <w:rFonts w:ascii="Times New Roman" w:eastAsia="Calibri" w:hAnsi="Times New Roman" w:cs="Times New Roman"/>
          <w:bCs/>
          <w:sz w:val="24"/>
          <w:szCs w:val="24"/>
          <w:lang w:eastAsia="es-MX"/>
        </w:rPr>
        <w:t xml:space="preserve"> titular del Poder Ejecutivo del Estado, a propuesta de </w:t>
      </w:r>
      <w:r w:rsidRPr="0026653D">
        <w:rPr>
          <w:rFonts w:ascii="Times New Roman" w:eastAsia="Calibri" w:hAnsi="Times New Roman" w:cs="Times New Roman"/>
          <w:b/>
          <w:sz w:val="24"/>
          <w:szCs w:val="24"/>
          <w:lang w:eastAsia="es-MX"/>
        </w:rPr>
        <w:t>la Presidencia</w:t>
      </w:r>
      <w:r w:rsidRPr="0026653D">
        <w:rPr>
          <w:rFonts w:ascii="Times New Roman" w:eastAsia="Calibri" w:hAnsi="Times New Roman" w:cs="Times New Roman"/>
          <w:bCs/>
          <w:sz w:val="24"/>
          <w:szCs w:val="24"/>
          <w:lang w:eastAsia="es-MX"/>
        </w:rPr>
        <w:t xml:space="preserve"> del Consejo Directivo.</w:t>
      </w:r>
    </w:p>
    <w:p w14:paraId="0C2AE519"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3B0629F1"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7B3A8888"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7683D14C"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Salvo </w:t>
      </w:r>
      <w:r w:rsidRPr="0026653D">
        <w:rPr>
          <w:rFonts w:ascii="Times New Roman" w:eastAsia="Calibri" w:hAnsi="Times New Roman" w:cs="Times New Roman"/>
          <w:b/>
          <w:sz w:val="24"/>
          <w:szCs w:val="24"/>
          <w:lang w:eastAsia="es-MX"/>
        </w:rPr>
        <w:t>la persona titular de la Dirección</w:t>
      </w:r>
      <w:r w:rsidRPr="0026653D">
        <w:rPr>
          <w:rFonts w:ascii="Times New Roman" w:eastAsia="Calibri" w:hAnsi="Times New Roman" w:cs="Times New Roman"/>
          <w:bCs/>
          <w:sz w:val="24"/>
          <w:szCs w:val="24"/>
          <w:lang w:eastAsia="es-MX"/>
        </w:rPr>
        <w:t xml:space="preserve"> General los demás cargos previstos en el presente Artículo serán ejercidos de manera honoraria.</w:t>
      </w:r>
    </w:p>
    <w:p w14:paraId="0F94B887"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3A014D24"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15.</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bCs/>
          <w:sz w:val="24"/>
          <w:szCs w:val="24"/>
          <w:lang w:eastAsia="es-MX"/>
        </w:rPr>
        <w:t xml:space="preserve"> …</w:t>
      </w:r>
      <w:proofErr w:type="gramEnd"/>
    </w:p>
    <w:p w14:paraId="5777D4E7"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5EF933B8"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 </w:t>
      </w:r>
      <w:r w:rsidRPr="0026653D">
        <w:rPr>
          <w:rFonts w:ascii="Times New Roman" w:eastAsia="Calibri" w:hAnsi="Times New Roman" w:cs="Times New Roman"/>
          <w:b/>
          <w:sz w:val="24"/>
          <w:szCs w:val="24"/>
          <w:lang w:eastAsia="es-MX"/>
        </w:rPr>
        <w:t>La persona</w:t>
      </w:r>
      <w:r w:rsidRPr="0026653D">
        <w:rPr>
          <w:rFonts w:ascii="Times New Roman" w:eastAsia="Calibri" w:hAnsi="Times New Roman" w:cs="Times New Roman"/>
          <w:bCs/>
          <w:sz w:val="24"/>
          <w:szCs w:val="24"/>
          <w:lang w:eastAsia="es-MX"/>
        </w:rPr>
        <w:t xml:space="preserve"> Titular del Poder Ejecutivo del Estado, que la presidirá;</w:t>
      </w:r>
    </w:p>
    <w:p w14:paraId="2B2F9529"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19420B4A"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II. </w:t>
      </w:r>
      <w:r w:rsidRPr="0026653D">
        <w:rPr>
          <w:rFonts w:ascii="Times New Roman" w:eastAsia="Calibri" w:hAnsi="Times New Roman" w:cs="Times New Roman"/>
          <w:b/>
          <w:sz w:val="24"/>
          <w:szCs w:val="24"/>
          <w:lang w:eastAsia="es-MX"/>
        </w:rPr>
        <w:t>Las personas</w:t>
      </w:r>
      <w:r w:rsidRPr="0026653D">
        <w:rPr>
          <w:rFonts w:ascii="Times New Roman" w:eastAsia="Calibri" w:hAnsi="Times New Roman" w:cs="Times New Roman"/>
          <w:bCs/>
          <w:sz w:val="24"/>
          <w:szCs w:val="24"/>
          <w:lang w:eastAsia="es-MX"/>
        </w:rPr>
        <w:t xml:space="preserve"> titulares de las dependencias siguientes:</w:t>
      </w:r>
    </w:p>
    <w:p w14:paraId="5B7A074E"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15B7C983"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w:t>
      </w:r>
      <w:r w:rsidRPr="0026653D">
        <w:rPr>
          <w:rFonts w:ascii="Times New Roman" w:eastAsia="Calibri" w:hAnsi="Times New Roman" w:cs="Times New Roman"/>
          <w:bCs/>
          <w:sz w:val="24"/>
          <w:szCs w:val="24"/>
          <w:lang w:eastAsia="es-MX"/>
        </w:rPr>
        <w:t xml:space="preserve"> De la Secretaría General de Gobierno, que fungirá como su </w:t>
      </w:r>
      <w:r w:rsidRPr="0026653D">
        <w:rPr>
          <w:rFonts w:ascii="Times New Roman" w:eastAsia="Calibri" w:hAnsi="Times New Roman" w:cs="Times New Roman"/>
          <w:b/>
          <w:sz w:val="24"/>
          <w:szCs w:val="24"/>
          <w:lang w:eastAsia="es-MX"/>
        </w:rPr>
        <w:t>Coordinación</w:t>
      </w:r>
      <w:r w:rsidRPr="0026653D">
        <w:rPr>
          <w:rFonts w:ascii="Times New Roman" w:eastAsia="Calibri" w:hAnsi="Times New Roman" w:cs="Times New Roman"/>
          <w:bCs/>
          <w:sz w:val="24"/>
          <w:szCs w:val="24"/>
          <w:lang w:eastAsia="es-MX"/>
        </w:rPr>
        <w:t xml:space="preserve"> General;</w:t>
      </w:r>
    </w:p>
    <w:p w14:paraId="73772B20"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46BA5FD6"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b)</w:t>
      </w:r>
      <w:r w:rsidRPr="0026653D">
        <w:rPr>
          <w:rFonts w:ascii="Times New Roman" w:eastAsia="Calibri" w:hAnsi="Times New Roman" w:cs="Times New Roman"/>
          <w:bCs/>
          <w:sz w:val="24"/>
          <w:szCs w:val="24"/>
          <w:lang w:eastAsia="es-MX"/>
        </w:rPr>
        <w:t xml:space="preserve"> De la Secretaría, que fungirá como su </w:t>
      </w:r>
      <w:r w:rsidRPr="0026653D">
        <w:rPr>
          <w:rFonts w:ascii="Times New Roman" w:eastAsia="Calibri" w:hAnsi="Times New Roman" w:cs="Times New Roman"/>
          <w:b/>
          <w:sz w:val="24"/>
          <w:szCs w:val="24"/>
          <w:lang w:eastAsia="es-MX"/>
        </w:rPr>
        <w:t>Secretaría Técnica</w:t>
      </w:r>
      <w:r w:rsidRPr="0026653D">
        <w:rPr>
          <w:rFonts w:ascii="Times New Roman" w:eastAsia="Calibri" w:hAnsi="Times New Roman" w:cs="Times New Roman"/>
          <w:bCs/>
          <w:sz w:val="24"/>
          <w:szCs w:val="24"/>
          <w:lang w:eastAsia="es-MX"/>
        </w:rPr>
        <w:t>;</w:t>
      </w:r>
    </w:p>
    <w:p w14:paraId="4D20983F"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76FB65E3"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c) </w:t>
      </w:r>
      <w:r w:rsidRPr="0026653D">
        <w:rPr>
          <w:rFonts w:ascii="Times New Roman" w:eastAsia="Calibri" w:hAnsi="Times New Roman" w:cs="Times New Roman"/>
          <w:sz w:val="24"/>
          <w:szCs w:val="24"/>
          <w:lang w:eastAsia="es-MX"/>
        </w:rPr>
        <w:t>al</w:t>
      </w:r>
      <w:r w:rsidRPr="0026653D">
        <w:rPr>
          <w:rFonts w:ascii="Times New Roman" w:eastAsia="Calibri" w:hAnsi="Times New Roman" w:cs="Times New Roman"/>
          <w:b/>
          <w:bCs/>
          <w:sz w:val="24"/>
          <w:szCs w:val="24"/>
          <w:lang w:eastAsia="es-MX"/>
        </w:rPr>
        <w:t xml:space="preserve"> f</w:t>
      </w:r>
      <w:proofErr w:type="gramStart"/>
      <w:r w:rsidRPr="0026653D">
        <w:rPr>
          <w:rFonts w:ascii="Times New Roman" w:eastAsia="Calibri" w:hAnsi="Times New Roman" w:cs="Times New Roman"/>
          <w:b/>
          <w:bCs/>
          <w:sz w:val="24"/>
          <w:szCs w:val="24"/>
          <w:lang w:eastAsia="es-MX"/>
        </w:rPr>
        <w:t>) …</w:t>
      </w:r>
      <w:proofErr w:type="gramEnd"/>
    </w:p>
    <w:p w14:paraId="767D78C2"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2580AACE"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g)</w:t>
      </w:r>
      <w:r w:rsidRPr="0026653D">
        <w:rPr>
          <w:rFonts w:ascii="Times New Roman" w:eastAsia="Calibri" w:hAnsi="Times New Roman" w:cs="Times New Roman"/>
          <w:bCs/>
          <w:sz w:val="24"/>
          <w:szCs w:val="24"/>
          <w:lang w:eastAsia="es-MX"/>
        </w:rPr>
        <w:t xml:space="preserve"> De la Secretaría de Educación, </w:t>
      </w:r>
      <w:r w:rsidRPr="0026653D">
        <w:rPr>
          <w:rFonts w:ascii="Times New Roman" w:eastAsia="Calibri" w:hAnsi="Times New Roman" w:cs="Times New Roman"/>
          <w:b/>
          <w:sz w:val="24"/>
          <w:szCs w:val="24"/>
          <w:lang w:eastAsia="es-MX"/>
        </w:rPr>
        <w:t>Ciencia, Tecnología e Innovación</w:t>
      </w:r>
      <w:r w:rsidRPr="0026653D">
        <w:rPr>
          <w:rFonts w:ascii="Times New Roman" w:eastAsia="Calibri" w:hAnsi="Times New Roman" w:cs="Times New Roman"/>
          <w:bCs/>
          <w:sz w:val="24"/>
          <w:szCs w:val="24"/>
          <w:lang w:eastAsia="es-MX"/>
        </w:rPr>
        <w:t>;</w:t>
      </w:r>
    </w:p>
    <w:p w14:paraId="468E9C71"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542565B2"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h)</w:t>
      </w:r>
      <w:r w:rsidRPr="0026653D">
        <w:rPr>
          <w:rFonts w:ascii="Times New Roman" w:eastAsia="Calibri" w:hAnsi="Times New Roman" w:cs="Times New Roman"/>
          <w:bCs/>
          <w:sz w:val="24"/>
          <w:szCs w:val="24"/>
          <w:lang w:eastAsia="es-MX"/>
        </w:rPr>
        <w:t xml:space="preserve"> De la Secretaría de </w:t>
      </w:r>
      <w:r w:rsidRPr="0026653D">
        <w:rPr>
          <w:rFonts w:ascii="Times New Roman" w:eastAsia="Calibri" w:hAnsi="Times New Roman" w:cs="Times New Roman"/>
          <w:b/>
          <w:sz w:val="24"/>
          <w:szCs w:val="24"/>
          <w:lang w:eastAsia="es-MX"/>
        </w:rPr>
        <w:t>Bienestar</w:t>
      </w:r>
      <w:r w:rsidRPr="0026653D">
        <w:rPr>
          <w:rFonts w:ascii="Times New Roman" w:eastAsia="Calibri" w:hAnsi="Times New Roman" w:cs="Times New Roman"/>
          <w:bCs/>
          <w:sz w:val="24"/>
          <w:szCs w:val="24"/>
          <w:lang w:eastAsia="es-MX"/>
        </w:rPr>
        <w:t>;</w:t>
      </w:r>
    </w:p>
    <w:p w14:paraId="68147F87"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39BB34BB"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i) </w:t>
      </w:r>
      <w:r w:rsidRPr="0026653D">
        <w:rPr>
          <w:rFonts w:ascii="Times New Roman" w:eastAsia="Calibri" w:hAnsi="Times New Roman" w:cs="Times New Roman"/>
          <w:sz w:val="24"/>
          <w:szCs w:val="24"/>
          <w:lang w:eastAsia="es-MX"/>
        </w:rPr>
        <w:t xml:space="preserve">De la Secretaría de Desarrollo Urbano </w:t>
      </w:r>
      <w:r w:rsidRPr="0026653D">
        <w:rPr>
          <w:rFonts w:ascii="Times New Roman" w:eastAsia="Calibri" w:hAnsi="Times New Roman" w:cs="Times New Roman"/>
          <w:b/>
          <w:bCs/>
          <w:sz w:val="24"/>
          <w:szCs w:val="24"/>
          <w:lang w:eastAsia="es-MX"/>
        </w:rPr>
        <w:t>e Infraestructura</w:t>
      </w:r>
      <w:r w:rsidRPr="0026653D">
        <w:rPr>
          <w:rFonts w:ascii="Times New Roman" w:eastAsia="Calibri" w:hAnsi="Times New Roman" w:cs="Times New Roman"/>
          <w:sz w:val="24"/>
          <w:szCs w:val="24"/>
          <w:lang w:eastAsia="es-MX"/>
        </w:rPr>
        <w:t>;</w:t>
      </w:r>
      <w:r w:rsidRPr="0026653D">
        <w:rPr>
          <w:rFonts w:ascii="Times New Roman" w:eastAsia="Calibri" w:hAnsi="Times New Roman" w:cs="Times New Roman"/>
          <w:b/>
          <w:bCs/>
          <w:sz w:val="24"/>
          <w:szCs w:val="24"/>
          <w:lang w:eastAsia="es-MX"/>
        </w:rPr>
        <w:t xml:space="preserve"> </w:t>
      </w:r>
    </w:p>
    <w:p w14:paraId="756D4E22"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5DE2C652"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j) al p</w:t>
      </w:r>
      <w:proofErr w:type="gramStart"/>
      <w:r w:rsidRPr="0026653D">
        <w:rPr>
          <w:rFonts w:ascii="Times New Roman" w:eastAsia="Calibri" w:hAnsi="Times New Roman" w:cs="Times New Roman"/>
          <w:sz w:val="24"/>
          <w:szCs w:val="24"/>
          <w:lang w:eastAsia="es-MX"/>
        </w:rPr>
        <w:t>) …</w:t>
      </w:r>
      <w:proofErr w:type="gramEnd"/>
    </w:p>
    <w:p w14:paraId="7D5B645C"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5FDF1034"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q)</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b/>
          <w:bCs/>
          <w:sz w:val="24"/>
          <w:szCs w:val="24"/>
          <w:lang w:eastAsia="es-MX"/>
        </w:rPr>
        <w:t>Consejería Jurídica</w:t>
      </w:r>
    </w:p>
    <w:p w14:paraId="362620EC" w14:textId="77777777" w:rsidR="00EE67DA" w:rsidRDefault="00EE67DA"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0B7D819F"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35.</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bCs/>
          <w:sz w:val="24"/>
          <w:szCs w:val="24"/>
          <w:lang w:eastAsia="es-MX"/>
        </w:rPr>
        <w:t xml:space="preserve"> …</w:t>
      </w:r>
      <w:proofErr w:type="gramEnd"/>
    </w:p>
    <w:p w14:paraId="68E2655C"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 a III. …</w:t>
      </w:r>
    </w:p>
    <w:p w14:paraId="44397E21"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6CA88BD5"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IV. Secretaría de Desarrollo Urbano </w:t>
      </w:r>
      <w:r w:rsidRPr="0026653D">
        <w:rPr>
          <w:rFonts w:ascii="Times New Roman" w:eastAsia="Calibri" w:hAnsi="Times New Roman" w:cs="Times New Roman"/>
          <w:b/>
          <w:sz w:val="24"/>
          <w:szCs w:val="24"/>
          <w:lang w:eastAsia="es-MX"/>
        </w:rPr>
        <w:t>e Infraestructura</w:t>
      </w:r>
      <w:r w:rsidRPr="0026653D">
        <w:rPr>
          <w:rFonts w:ascii="Times New Roman" w:eastAsia="Calibri" w:hAnsi="Times New Roman" w:cs="Times New Roman"/>
          <w:bCs/>
          <w:sz w:val="24"/>
          <w:szCs w:val="24"/>
          <w:lang w:eastAsia="es-MX"/>
        </w:rPr>
        <w:t>;</w:t>
      </w:r>
    </w:p>
    <w:p w14:paraId="364E705B" w14:textId="77777777" w:rsidR="006C0E6E" w:rsidRDefault="006C0E6E"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19094E09"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lastRenderedPageBreak/>
        <w:t>V. a VIII. …</w:t>
      </w:r>
    </w:p>
    <w:p w14:paraId="7A39166A" w14:textId="77777777" w:rsidR="006C0E6E" w:rsidRDefault="006C0E6E"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1503793A"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IX. El Instituto, </w:t>
      </w:r>
      <w:r w:rsidRPr="0026653D">
        <w:rPr>
          <w:rFonts w:ascii="Times New Roman" w:eastAsia="Calibri" w:hAnsi="Times New Roman" w:cs="Times New Roman"/>
          <w:b/>
          <w:sz w:val="24"/>
          <w:szCs w:val="24"/>
          <w:lang w:eastAsia="es-MX"/>
        </w:rPr>
        <w:t>cuya</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b/>
          <w:sz w:val="24"/>
          <w:szCs w:val="24"/>
          <w:lang w:eastAsia="es-MX"/>
        </w:rPr>
        <w:t>persona titular de la Dirección</w:t>
      </w:r>
      <w:r w:rsidRPr="0026653D">
        <w:rPr>
          <w:rFonts w:ascii="Times New Roman" w:eastAsia="Calibri" w:hAnsi="Times New Roman" w:cs="Times New Roman"/>
          <w:bCs/>
          <w:sz w:val="24"/>
          <w:szCs w:val="24"/>
          <w:lang w:eastAsia="es-MX"/>
        </w:rPr>
        <w:t xml:space="preserve"> General fungirá como Secretaría Técnica;</w:t>
      </w:r>
    </w:p>
    <w:p w14:paraId="7B1DEC05" w14:textId="77777777" w:rsidR="006C0E6E" w:rsidRDefault="006C0E6E"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414E6443"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roofErr w:type="gramStart"/>
      <w:r w:rsidRPr="0026653D">
        <w:rPr>
          <w:rFonts w:ascii="Times New Roman" w:eastAsia="Calibri" w:hAnsi="Times New Roman" w:cs="Times New Roman"/>
          <w:bCs/>
          <w:sz w:val="24"/>
          <w:szCs w:val="24"/>
          <w:lang w:eastAsia="es-MX"/>
        </w:rPr>
        <w:t>X. …</w:t>
      </w:r>
      <w:proofErr w:type="gramEnd"/>
    </w:p>
    <w:p w14:paraId="45F48469" w14:textId="77777777" w:rsidR="006C0E6E" w:rsidRDefault="006C0E6E"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77692F09"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XI. Dos </w:t>
      </w:r>
      <w:r w:rsidRPr="0026653D">
        <w:rPr>
          <w:rFonts w:ascii="Times New Roman" w:eastAsia="Calibri" w:hAnsi="Times New Roman" w:cs="Times New Roman"/>
          <w:b/>
          <w:sz w:val="24"/>
          <w:szCs w:val="24"/>
          <w:lang w:eastAsia="es-MX"/>
        </w:rPr>
        <w:t>personas</w:t>
      </w:r>
      <w:r w:rsidRPr="0026653D">
        <w:rPr>
          <w:rFonts w:ascii="Times New Roman" w:eastAsia="Calibri" w:hAnsi="Times New Roman" w:cs="Times New Roman"/>
          <w:bCs/>
          <w:sz w:val="24"/>
          <w:szCs w:val="24"/>
          <w:lang w:eastAsia="es-MX"/>
        </w:rPr>
        <w:t xml:space="preserve"> representantes no gubernamentales que se integrarán a invitación de </w:t>
      </w:r>
      <w:r w:rsidRPr="0026653D">
        <w:rPr>
          <w:rFonts w:ascii="Times New Roman" w:eastAsia="Calibri" w:hAnsi="Times New Roman" w:cs="Times New Roman"/>
          <w:b/>
          <w:sz w:val="24"/>
          <w:szCs w:val="24"/>
          <w:lang w:eastAsia="es-MX"/>
        </w:rPr>
        <w:t>la Presidencia</w:t>
      </w:r>
      <w:r w:rsidRPr="0026653D">
        <w:rPr>
          <w:rFonts w:ascii="Times New Roman" w:eastAsia="Calibri" w:hAnsi="Times New Roman" w:cs="Times New Roman"/>
          <w:bCs/>
          <w:sz w:val="24"/>
          <w:szCs w:val="24"/>
          <w:lang w:eastAsia="es-MX"/>
        </w:rPr>
        <w:t>, provenientes de:</w:t>
      </w:r>
    </w:p>
    <w:p w14:paraId="318A8904" w14:textId="77777777" w:rsidR="006C0E6E" w:rsidRDefault="006C0E6E"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193E5E2A"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2AB72C4E" w14:textId="77777777" w:rsidR="006C0E6E" w:rsidRDefault="006C0E6E"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08AF2855"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502B7B9C" w14:textId="77777777" w:rsidR="006C0E6E" w:rsidRDefault="006C0E6E"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_tradnl" w:eastAsia="es-MX"/>
        </w:rPr>
      </w:pPr>
    </w:p>
    <w:p w14:paraId="42AB0BC3"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Artículo 39.</w:t>
      </w:r>
      <w:proofErr w:type="gramStart"/>
      <w:r w:rsidRPr="0026653D">
        <w:rPr>
          <w:rFonts w:ascii="Times New Roman" w:eastAsia="Calibri" w:hAnsi="Times New Roman" w:cs="Times New Roman"/>
          <w:b/>
          <w:bCs/>
          <w:sz w:val="24"/>
          <w:szCs w:val="24"/>
          <w:lang w:val="es-ES_tradnl" w:eastAsia="es-MX"/>
        </w:rPr>
        <w:t>-</w:t>
      </w:r>
      <w:r w:rsidRPr="0026653D">
        <w:rPr>
          <w:rFonts w:ascii="Times New Roman" w:eastAsia="Calibri" w:hAnsi="Times New Roman" w:cs="Times New Roman"/>
          <w:bCs/>
          <w:sz w:val="24"/>
          <w:szCs w:val="24"/>
          <w:lang w:val="es-ES_tradnl" w:eastAsia="es-MX"/>
        </w:rPr>
        <w:t xml:space="preserve"> …</w:t>
      </w:r>
      <w:proofErr w:type="gramEnd"/>
    </w:p>
    <w:p w14:paraId="2F31F041" w14:textId="77777777" w:rsidR="006C0E6E" w:rsidRDefault="006C0E6E"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val="es-ES_tradnl" w:eastAsia="es-MX"/>
        </w:rPr>
      </w:pPr>
    </w:p>
    <w:p w14:paraId="36EF0B3C"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val="es-ES_tradnl" w:eastAsia="es-MX"/>
        </w:rPr>
      </w:pPr>
      <w:r w:rsidRPr="0026653D">
        <w:rPr>
          <w:rFonts w:ascii="Times New Roman" w:eastAsia="Calibri" w:hAnsi="Times New Roman" w:cs="Times New Roman"/>
          <w:bCs/>
          <w:sz w:val="24"/>
          <w:szCs w:val="24"/>
          <w:lang w:val="es-ES_tradnl" w:eastAsia="es-MX"/>
        </w:rPr>
        <w:t>El Instituto se apoyará en el sistema meteorológico del Estado de México.</w:t>
      </w:r>
    </w:p>
    <w:p w14:paraId="29DACCA0" w14:textId="77777777" w:rsidR="006C0E6E" w:rsidRDefault="006C0E6E"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0B8EDD02" w14:textId="4B735EDB"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42.-</w:t>
      </w:r>
      <w:r w:rsidRPr="0026653D">
        <w:rPr>
          <w:rFonts w:ascii="Times New Roman" w:eastAsia="Calibri" w:hAnsi="Times New Roman" w:cs="Times New Roman"/>
          <w:bCs/>
          <w:sz w:val="24"/>
          <w:szCs w:val="24"/>
          <w:lang w:eastAsia="es-MX"/>
        </w:rPr>
        <w:t xml:space="preserve"> La Secretaría de Educación</w:t>
      </w:r>
      <w:r w:rsidRPr="0026653D">
        <w:rPr>
          <w:rFonts w:ascii="Times New Roman" w:eastAsia="Calibri" w:hAnsi="Times New Roman" w:cs="Times New Roman"/>
          <w:b/>
          <w:sz w:val="24"/>
          <w:szCs w:val="24"/>
          <w:lang w:eastAsia="es-MX"/>
        </w:rPr>
        <w:t>, Ciencia, Tecnología e Innovación</w:t>
      </w:r>
      <w:r w:rsidRPr="0026653D">
        <w:rPr>
          <w:rFonts w:ascii="Times New Roman" w:eastAsia="Calibri" w:hAnsi="Times New Roman" w:cs="Times New Roman"/>
          <w:bCs/>
          <w:sz w:val="24"/>
          <w:szCs w:val="24"/>
          <w:lang w:eastAsia="es-MX"/>
        </w:rPr>
        <w:t xml:space="preserve"> realizará acciones para difundir la importancia de la adaptación al cambio climático, así como la mitigación de las emisiones de gases de efecto invernadero. Propondrá a la autoridad educativa federal los contenidos sobre los efectos adversos del cambio climático en el Estado de México, que hayan de incluirse en los programas de los distintos niveles educativos.</w:t>
      </w:r>
    </w:p>
    <w:p w14:paraId="240ADCDD" w14:textId="77777777" w:rsidR="006C0E6E" w:rsidRDefault="006C0E6E"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02C151E6"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4D6F928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4C566605"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
          <w:bCs/>
          <w:sz w:val="24"/>
          <w:szCs w:val="24"/>
          <w:lang w:val="es-ES" w:eastAsia="es-MX"/>
        </w:rPr>
        <w:t xml:space="preserve">ARTÍCULO SEXTO. </w:t>
      </w:r>
      <w:r w:rsidRPr="0026653D">
        <w:rPr>
          <w:rFonts w:ascii="Times New Roman" w:eastAsia="Calibri" w:hAnsi="Times New Roman" w:cs="Times New Roman"/>
          <w:bCs/>
          <w:sz w:val="24"/>
          <w:szCs w:val="24"/>
          <w:lang w:val="es-ES" w:eastAsia="es-MX"/>
        </w:rPr>
        <w:t xml:space="preserve">Se reforma el párrafo primero de la fracción V del artículo 16, el artículo 33 y el párrafo segundo del artículo 58 de la </w:t>
      </w:r>
      <w:r w:rsidRPr="0026653D">
        <w:rPr>
          <w:rFonts w:ascii="Times New Roman" w:eastAsia="Calibri" w:hAnsi="Times New Roman" w:cs="Times New Roman"/>
          <w:sz w:val="24"/>
          <w:szCs w:val="24"/>
          <w:lang w:val="es-ES" w:eastAsia="es-MX"/>
        </w:rPr>
        <w:t>Ley de Ciencia y Tecnología del Estado de México</w:t>
      </w:r>
      <w:r w:rsidRPr="0026653D">
        <w:rPr>
          <w:rFonts w:ascii="Times New Roman" w:eastAsia="Calibri" w:hAnsi="Times New Roman" w:cs="Times New Roman"/>
          <w:bCs/>
          <w:sz w:val="24"/>
          <w:szCs w:val="24"/>
          <w:lang w:val="es-ES" w:eastAsia="es-MX"/>
        </w:rPr>
        <w:t>, para quedar como sigue:</w:t>
      </w:r>
    </w:p>
    <w:p w14:paraId="2994B824"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p>
    <w:p w14:paraId="49690D4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16.</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4FC7D3F0" w14:textId="77777777" w:rsidR="006C0E6E" w:rsidRDefault="006C0E6E" w:rsidP="0026653D">
      <w:pPr>
        <w:spacing w:after="0" w:line="240" w:lineRule="auto"/>
        <w:contextualSpacing/>
        <w:jc w:val="both"/>
        <w:rPr>
          <w:rFonts w:ascii="Times New Roman" w:eastAsia="Calibri" w:hAnsi="Times New Roman" w:cs="Times New Roman"/>
          <w:sz w:val="24"/>
          <w:szCs w:val="24"/>
          <w:lang w:eastAsia="es-MX"/>
        </w:rPr>
      </w:pPr>
    </w:p>
    <w:p w14:paraId="5E2E37B9" w14:textId="77777777" w:rsidR="0026653D" w:rsidRPr="00D62744" w:rsidRDefault="0026653D" w:rsidP="0026653D">
      <w:pPr>
        <w:spacing w:after="0" w:line="240" w:lineRule="auto"/>
        <w:contextualSpacing/>
        <w:jc w:val="both"/>
        <w:rPr>
          <w:rFonts w:ascii="Times New Roman" w:eastAsia="Calibri" w:hAnsi="Times New Roman" w:cs="Times New Roman"/>
          <w:sz w:val="24"/>
          <w:szCs w:val="24"/>
          <w:lang w:eastAsia="es-MX"/>
        </w:rPr>
      </w:pPr>
      <w:r w:rsidRPr="00D62744">
        <w:rPr>
          <w:rFonts w:ascii="Times New Roman" w:eastAsia="Calibri" w:hAnsi="Times New Roman" w:cs="Times New Roman"/>
          <w:sz w:val="24"/>
          <w:szCs w:val="24"/>
          <w:lang w:eastAsia="es-MX"/>
        </w:rPr>
        <w:t>I. a IV. …</w:t>
      </w:r>
    </w:p>
    <w:p w14:paraId="401A8D3B" w14:textId="77777777" w:rsidR="006C0E6E" w:rsidRPr="00D62744" w:rsidRDefault="006C0E6E" w:rsidP="0026653D">
      <w:pPr>
        <w:spacing w:after="0" w:line="240" w:lineRule="auto"/>
        <w:contextualSpacing/>
        <w:jc w:val="both"/>
        <w:rPr>
          <w:rFonts w:ascii="Times New Roman" w:eastAsia="Calibri" w:hAnsi="Times New Roman" w:cs="Times New Roman"/>
          <w:sz w:val="24"/>
          <w:szCs w:val="24"/>
          <w:lang w:eastAsia="es-MX"/>
        </w:rPr>
      </w:pPr>
    </w:p>
    <w:p w14:paraId="2E1CAE7E" w14:textId="77777777" w:rsidR="0026653D" w:rsidRPr="00D62744" w:rsidRDefault="0026653D" w:rsidP="0026653D">
      <w:pPr>
        <w:spacing w:after="0" w:line="240" w:lineRule="auto"/>
        <w:contextualSpacing/>
        <w:jc w:val="both"/>
        <w:rPr>
          <w:rFonts w:ascii="Times New Roman" w:eastAsia="Calibri" w:hAnsi="Times New Roman" w:cs="Times New Roman"/>
          <w:sz w:val="24"/>
          <w:szCs w:val="24"/>
          <w:lang w:eastAsia="es-MX"/>
        </w:rPr>
      </w:pPr>
      <w:r w:rsidRPr="00D62744">
        <w:rPr>
          <w:rFonts w:ascii="Times New Roman" w:eastAsia="Calibri" w:hAnsi="Times New Roman" w:cs="Times New Roman"/>
          <w:sz w:val="24"/>
          <w:szCs w:val="24"/>
          <w:lang w:eastAsia="es-MX"/>
        </w:rPr>
        <w:t xml:space="preserve">V. Contará con una mesa directiva formada por: </w:t>
      </w:r>
      <w:r w:rsidRPr="00D62744">
        <w:rPr>
          <w:rFonts w:ascii="Times New Roman" w:eastAsia="Calibri" w:hAnsi="Times New Roman" w:cs="Times New Roman"/>
          <w:b/>
          <w:bCs/>
          <w:sz w:val="24"/>
          <w:szCs w:val="24"/>
          <w:lang w:eastAsia="es-MX"/>
        </w:rPr>
        <w:t>la persona titular de la Presidencia</w:t>
      </w:r>
      <w:r w:rsidRPr="00D62744">
        <w:rPr>
          <w:rFonts w:ascii="Times New Roman" w:eastAsia="Calibri" w:hAnsi="Times New Roman" w:cs="Times New Roman"/>
          <w:sz w:val="24"/>
          <w:szCs w:val="24"/>
          <w:lang w:eastAsia="es-MX"/>
        </w:rPr>
        <w:t xml:space="preserve"> de la Comisión de Educación, Cultura, Ciencia y Tecnología de la Legislatura Local; </w:t>
      </w:r>
      <w:r w:rsidRPr="00D62744">
        <w:rPr>
          <w:rFonts w:ascii="Times New Roman" w:eastAsia="Calibri" w:hAnsi="Times New Roman" w:cs="Times New Roman"/>
          <w:b/>
          <w:bCs/>
          <w:sz w:val="24"/>
          <w:szCs w:val="24"/>
          <w:lang w:eastAsia="es-MX"/>
        </w:rPr>
        <w:t>la persona titular</w:t>
      </w:r>
      <w:r w:rsidRPr="00D62744">
        <w:rPr>
          <w:rFonts w:ascii="Times New Roman" w:eastAsia="Calibri" w:hAnsi="Times New Roman" w:cs="Times New Roman"/>
          <w:sz w:val="24"/>
          <w:szCs w:val="24"/>
          <w:lang w:eastAsia="es-MX"/>
        </w:rPr>
        <w:t xml:space="preserve"> de la Secretaría de Educació</w:t>
      </w:r>
      <w:r w:rsidRPr="00D62744">
        <w:rPr>
          <w:rFonts w:ascii="Times New Roman" w:eastAsia="Calibri" w:hAnsi="Times New Roman" w:cs="Times New Roman"/>
          <w:b/>
          <w:bCs/>
          <w:sz w:val="24"/>
          <w:szCs w:val="24"/>
          <w:lang w:eastAsia="es-MX"/>
        </w:rPr>
        <w:t>n, Ciencia, Tecnología e Innovación</w:t>
      </w:r>
      <w:r w:rsidRPr="00D62744">
        <w:rPr>
          <w:rFonts w:ascii="Times New Roman" w:eastAsia="Calibri" w:hAnsi="Times New Roman" w:cs="Times New Roman"/>
          <w:sz w:val="24"/>
          <w:szCs w:val="24"/>
          <w:lang w:eastAsia="es-MX"/>
        </w:rPr>
        <w:t>; un</w:t>
      </w:r>
      <w:r w:rsidRPr="00D62744">
        <w:rPr>
          <w:rFonts w:ascii="Times New Roman" w:eastAsia="Calibri" w:hAnsi="Times New Roman" w:cs="Times New Roman"/>
          <w:b/>
          <w:bCs/>
          <w:sz w:val="24"/>
          <w:szCs w:val="24"/>
          <w:lang w:eastAsia="es-MX"/>
        </w:rPr>
        <w:t xml:space="preserve">a persona </w:t>
      </w:r>
      <w:r w:rsidRPr="00D62744">
        <w:rPr>
          <w:rFonts w:ascii="Times New Roman" w:eastAsia="Calibri" w:hAnsi="Times New Roman" w:cs="Times New Roman"/>
          <w:sz w:val="24"/>
          <w:szCs w:val="24"/>
          <w:lang w:eastAsia="es-MX"/>
        </w:rPr>
        <w:t>representante de un centro de investigación público y un</w:t>
      </w:r>
      <w:r w:rsidRPr="00D62744">
        <w:rPr>
          <w:rFonts w:ascii="Times New Roman" w:eastAsia="Calibri" w:hAnsi="Times New Roman" w:cs="Times New Roman"/>
          <w:b/>
          <w:bCs/>
          <w:sz w:val="24"/>
          <w:szCs w:val="24"/>
          <w:lang w:eastAsia="es-MX"/>
        </w:rPr>
        <w:t>a persona</w:t>
      </w:r>
      <w:r w:rsidRPr="00D62744">
        <w:rPr>
          <w:rFonts w:ascii="Times New Roman" w:eastAsia="Calibri" w:hAnsi="Times New Roman" w:cs="Times New Roman"/>
          <w:sz w:val="24"/>
          <w:szCs w:val="24"/>
          <w:lang w:eastAsia="es-MX"/>
        </w:rPr>
        <w:t xml:space="preserve"> representante centro de investigación o desarrollo tecnológico privado; seis </w:t>
      </w:r>
      <w:r w:rsidRPr="00D62744">
        <w:rPr>
          <w:rFonts w:ascii="Times New Roman" w:eastAsia="Calibri" w:hAnsi="Times New Roman" w:cs="Times New Roman"/>
          <w:b/>
          <w:bCs/>
          <w:sz w:val="24"/>
          <w:szCs w:val="24"/>
          <w:lang w:eastAsia="es-MX"/>
        </w:rPr>
        <w:t>personas</w:t>
      </w:r>
      <w:r w:rsidRPr="00D62744">
        <w:rPr>
          <w:rFonts w:ascii="Times New Roman" w:eastAsia="Calibri" w:hAnsi="Times New Roman" w:cs="Times New Roman"/>
          <w:sz w:val="24"/>
          <w:szCs w:val="24"/>
          <w:lang w:eastAsia="es-MX"/>
        </w:rPr>
        <w:t xml:space="preserve"> representantes del sector productivo; tres </w:t>
      </w:r>
      <w:r w:rsidRPr="00D62744">
        <w:rPr>
          <w:rFonts w:ascii="Times New Roman" w:eastAsia="Calibri" w:hAnsi="Times New Roman" w:cs="Times New Roman"/>
          <w:b/>
          <w:bCs/>
          <w:sz w:val="24"/>
          <w:szCs w:val="24"/>
          <w:lang w:eastAsia="es-MX"/>
        </w:rPr>
        <w:t xml:space="preserve">personas </w:t>
      </w:r>
      <w:r w:rsidRPr="00D62744">
        <w:rPr>
          <w:rFonts w:ascii="Times New Roman" w:eastAsia="Calibri" w:hAnsi="Times New Roman" w:cs="Times New Roman"/>
          <w:sz w:val="24"/>
          <w:szCs w:val="24"/>
          <w:lang w:eastAsia="es-MX"/>
        </w:rPr>
        <w:t>rectoras o directoras de instituciones de educación superior públicas del Estado de México; un</w:t>
      </w:r>
      <w:r w:rsidRPr="00D62744">
        <w:rPr>
          <w:rFonts w:ascii="Times New Roman" w:eastAsia="Calibri" w:hAnsi="Times New Roman" w:cs="Times New Roman"/>
          <w:b/>
          <w:bCs/>
          <w:sz w:val="24"/>
          <w:szCs w:val="24"/>
          <w:lang w:eastAsia="es-MX"/>
        </w:rPr>
        <w:t>a persona</w:t>
      </w:r>
      <w:r w:rsidRPr="00D62744">
        <w:rPr>
          <w:rFonts w:ascii="Times New Roman" w:eastAsia="Calibri" w:hAnsi="Times New Roman" w:cs="Times New Roman"/>
          <w:sz w:val="24"/>
          <w:szCs w:val="24"/>
          <w:lang w:eastAsia="es-MX"/>
        </w:rPr>
        <w:t xml:space="preserve"> rectora o directora de institución de educación superior privada del Estado de México; seis </w:t>
      </w:r>
      <w:r w:rsidRPr="00D62744">
        <w:rPr>
          <w:rFonts w:ascii="Times New Roman" w:eastAsia="Calibri" w:hAnsi="Times New Roman" w:cs="Times New Roman"/>
          <w:b/>
          <w:bCs/>
          <w:sz w:val="24"/>
          <w:szCs w:val="24"/>
          <w:lang w:eastAsia="es-MX"/>
        </w:rPr>
        <w:t>personas</w:t>
      </w:r>
      <w:r w:rsidRPr="00D62744">
        <w:rPr>
          <w:rFonts w:ascii="Times New Roman" w:eastAsia="Calibri" w:hAnsi="Times New Roman" w:cs="Times New Roman"/>
          <w:sz w:val="24"/>
          <w:szCs w:val="24"/>
          <w:lang w:eastAsia="es-MX"/>
        </w:rPr>
        <w:t xml:space="preserve"> investigadoras de prestigio académico de la entidad, y los demás que considere la Junta Directiva del COMECYT. De igual forma se invitará a un</w:t>
      </w:r>
      <w:r w:rsidRPr="00D62744">
        <w:rPr>
          <w:rFonts w:ascii="Times New Roman" w:eastAsia="Calibri" w:hAnsi="Times New Roman" w:cs="Times New Roman"/>
          <w:b/>
          <w:bCs/>
          <w:sz w:val="24"/>
          <w:szCs w:val="24"/>
          <w:lang w:eastAsia="es-MX"/>
        </w:rPr>
        <w:t xml:space="preserve">a persona </w:t>
      </w:r>
      <w:r w:rsidRPr="00D62744">
        <w:rPr>
          <w:rFonts w:ascii="Times New Roman" w:eastAsia="Calibri" w:hAnsi="Times New Roman" w:cs="Times New Roman"/>
          <w:sz w:val="24"/>
          <w:szCs w:val="24"/>
          <w:lang w:eastAsia="es-MX"/>
        </w:rPr>
        <w:t>representante de la Secretaría de Educación Pública y un</w:t>
      </w:r>
      <w:r w:rsidRPr="00D62744">
        <w:rPr>
          <w:rFonts w:ascii="Times New Roman" w:eastAsia="Calibri" w:hAnsi="Times New Roman" w:cs="Times New Roman"/>
          <w:b/>
          <w:bCs/>
          <w:sz w:val="24"/>
          <w:szCs w:val="24"/>
          <w:lang w:eastAsia="es-MX"/>
        </w:rPr>
        <w:t>a</w:t>
      </w:r>
      <w:r w:rsidRPr="00D62744">
        <w:rPr>
          <w:rFonts w:ascii="Times New Roman" w:eastAsia="Calibri" w:hAnsi="Times New Roman" w:cs="Times New Roman"/>
          <w:sz w:val="24"/>
          <w:szCs w:val="24"/>
          <w:lang w:eastAsia="es-MX"/>
        </w:rPr>
        <w:t xml:space="preserve"> del Consejo Nacional de Ciencia y Tecnología.</w:t>
      </w:r>
    </w:p>
    <w:p w14:paraId="274EE428"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1D5EDC09" w14:textId="77777777" w:rsidR="0026653D" w:rsidRPr="00D62744" w:rsidRDefault="0026653D" w:rsidP="0026653D">
      <w:pPr>
        <w:spacing w:after="0" w:line="240" w:lineRule="auto"/>
        <w:contextualSpacing/>
        <w:jc w:val="both"/>
        <w:rPr>
          <w:rFonts w:ascii="Times New Roman" w:eastAsia="Calibri" w:hAnsi="Times New Roman" w:cs="Times New Roman"/>
          <w:sz w:val="24"/>
          <w:szCs w:val="24"/>
          <w:lang w:eastAsia="es-MX"/>
        </w:rPr>
      </w:pPr>
      <w:r w:rsidRPr="00D62744">
        <w:rPr>
          <w:rFonts w:ascii="Times New Roman" w:eastAsia="Calibri" w:hAnsi="Times New Roman" w:cs="Times New Roman"/>
          <w:sz w:val="24"/>
          <w:szCs w:val="24"/>
          <w:lang w:eastAsia="es-MX"/>
        </w:rPr>
        <w:t>…</w:t>
      </w:r>
    </w:p>
    <w:p w14:paraId="18939CCA"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5B2C0AF4" w14:textId="77777777" w:rsidR="0026653D" w:rsidRPr="00D62744" w:rsidRDefault="0026653D" w:rsidP="0026653D">
      <w:pPr>
        <w:spacing w:after="0" w:line="240" w:lineRule="auto"/>
        <w:contextualSpacing/>
        <w:jc w:val="both"/>
        <w:rPr>
          <w:rFonts w:ascii="Times New Roman" w:eastAsia="Calibri" w:hAnsi="Times New Roman" w:cs="Times New Roman"/>
          <w:sz w:val="24"/>
          <w:szCs w:val="24"/>
          <w:lang w:eastAsia="es-MX"/>
        </w:rPr>
      </w:pPr>
      <w:r w:rsidRPr="00D62744">
        <w:rPr>
          <w:rFonts w:ascii="Times New Roman" w:eastAsia="Calibri" w:hAnsi="Times New Roman" w:cs="Times New Roman"/>
          <w:sz w:val="24"/>
          <w:szCs w:val="24"/>
          <w:lang w:eastAsia="es-MX"/>
        </w:rPr>
        <w:t xml:space="preserve">VI. y </w:t>
      </w:r>
      <w:r w:rsidRPr="00D62744">
        <w:rPr>
          <w:rFonts w:ascii="Times New Roman" w:eastAsia="Calibri" w:hAnsi="Times New Roman" w:cs="Times New Roman"/>
          <w:bCs/>
          <w:sz w:val="24"/>
          <w:szCs w:val="24"/>
          <w:lang w:eastAsia="es-MX"/>
        </w:rPr>
        <w:t>VII.</w:t>
      </w:r>
      <w:r w:rsidRPr="00D62744">
        <w:rPr>
          <w:rFonts w:ascii="Times New Roman" w:eastAsia="Calibri" w:hAnsi="Times New Roman" w:cs="Times New Roman"/>
          <w:sz w:val="24"/>
          <w:szCs w:val="24"/>
          <w:lang w:eastAsia="es-MX"/>
        </w:rPr>
        <w:t xml:space="preserve"> …</w:t>
      </w:r>
    </w:p>
    <w:p w14:paraId="71F2A515" w14:textId="77777777" w:rsidR="00D62744" w:rsidRDefault="00D62744" w:rsidP="0026653D">
      <w:pPr>
        <w:spacing w:after="0" w:line="240" w:lineRule="auto"/>
        <w:contextualSpacing/>
        <w:jc w:val="both"/>
        <w:rPr>
          <w:rFonts w:ascii="Times New Roman" w:eastAsia="Calibri" w:hAnsi="Times New Roman" w:cs="Times New Roman"/>
          <w:b/>
          <w:bCs/>
          <w:sz w:val="24"/>
          <w:szCs w:val="24"/>
          <w:lang w:eastAsia="es-MX"/>
        </w:rPr>
      </w:pPr>
    </w:p>
    <w:p w14:paraId="43AD09A2"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D62744">
        <w:rPr>
          <w:rFonts w:ascii="Times New Roman" w:eastAsia="Calibri" w:hAnsi="Times New Roman" w:cs="Times New Roman"/>
          <w:b/>
          <w:bCs/>
          <w:sz w:val="24"/>
          <w:szCs w:val="24"/>
          <w:lang w:eastAsia="es-MX"/>
        </w:rPr>
        <w:lastRenderedPageBreak/>
        <w:t>ARTICULO 33.-</w:t>
      </w:r>
      <w:r w:rsidRPr="00D62744">
        <w:rPr>
          <w:rFonts w:ascii="Times New Roman" w:eastAsia="Calibri" w:hAnsi="Times New Roman" w:cs="Times New Roman"/>
          <w:sz w:val="24"/>
          <w:szCs w:val="24"/>
          <w:lang w:eastAsia="es-MX"/>
        </w:rPr>
        <w:t xml:space="preserve"> A las sesiones de la Junta Directiva del COMECYT, se invitará permanentem</w:t>
      </w:r>
      <w:r w:rsidRPr="0026653D">
        <w:rPr>
          <w:rFonts w:ascii="Times New Roman" w:eastAsia="Calibri" w:hAnsi="Times New Roman" w:cs="Times New Roman"/>
          <w:sz w:val="24"/>
          <w:szCs w:val="24"/>
          <w:lang w:eastAsia="es-MX"/>
        </w:rPr>
        <w:t xml:space="preserve">ente a: un representante de los </w:t>
      </w:r>
      <w:r w:rsidRPr="0026653D">
        <w:rPr>
          <w:rFonts w:ascii="Times New Roman" w:eastAsia="Calibri" w:hAnsi="Times New Roman" w:cs="Times New Roman"/>
          <w:b/>
          <w:bCs/>
          <w:sz w:val="24"/>
          <w:szCs w:val="24"/>
          <w:lang w:eastAsia="es-MX"/>
        </w:rPr>
        <w:t>Campus</w:t>
      </w:r>
      <w:r w:rsidRPr="0026653D">
        <w:rPr>
          <w:rFonts w:ascii="Times New Roman" w:eastAsia="Calibri" w:hAnsi="Times New Roman" w:cs="Times New Roman"/>
          <w:sz w:val="24"/>
          <w:szCs w:val="24"/>
          <w:lang w:eastAsia="es-MX"/>
        </w:rPr>
        <w:t xml:space="preserve"> de la Universidad Nacional Autónoma de México, el Instituto Nacional de Investigaciones Nucleares, el Centro Internacional de Mejoramiento de Maíz y Trigo, el Colegio de Posgraduados de Chapingo, A. C., y </w:t>
      </w:r>
      <w:r w:rsidRPr="0026653D">
        <w:rPr>
          <w:rFonts w:ascii="Times New Roman" w:eastAsia="Calibri" w:hAnsi="Times New Roman" w:cs="Times New Roman"/>
          <w:b/>
          <w:bCs/>
          <w:sz w:val="24"/>
          <w:szCs w:val="24"/>
          <w:lang w:eastAsia="es-MX"/>
        </w:rPr>
        <w:t>la Presidencia</w:t>
      </w:r>
      <w:r w:rsidRPr="0026653D">
        <w:rPr>
          <w:rFonts w:ascii="Times New Roman" w:eastAsia="Calibri" w:hAnsi="Times New Roman" w:cs="Times New Roman"/>
          <w:sz w:val="24"/>
          <w:szCs w:val="24"/>
          <w:lang w:eastAsia="es-MX"/>
        </w:rPr>
        <w:t xml:space="preserve"> de la Comisión de Educación, Cultura, Ciencia y Tecnología del Poder Legislativo. </w:t>
      </w:r>
    </w:p>
    <w:p w14:paraId="04B3FD36" w14:textId="77777777" w:rsidR="00D62744" w:rsidRDefault="00D62744" w:rsidP="0026653D">
      <w:pPr>
        <w:spacing w:after="0" w:line="240" w:lineRule="auto"/>
        <w:contextualSpacing/>
        <w:jc w:val="both"/>
        <w:rPr>
          <w:rFonts w:ascii="Times New Roman" w:eastAsia="Calibri" w:hAnsi="Times New Roman" w:cs="Times New Roman"/>
          <w:b/>
          <w:bCs/>
          <w:sz w:val="24"/>
          <w:szCs w:val="24"/>
          <w:lang w:eastAsia="es-MX"/>
        </w:rPr>
      </w:pPr>
    </w:p>
    <w:p w14:paraId="60576145"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58.</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r w:rsidRPr="0026653D">
        <w:rPr>
          <w:rFonts w:ascii="Times New Roman" w:eastAsia="Calibri" w:hAnsi="Times New Roman" w:cs="Times New Roman"/>
          <w:sz w:val="24"/>
          <w:szCs w:val="24"/>
          <w:lang w:eastAsia="es-MX"/>
        </w:rPr>
        <w:t xml:space="preserve"> </w:t>
      </w:r>
    </w:p>
    <w:p w14:paraId="0805A75C" w14:textId="77777777" w:rsidR="00D62744" w:rsidRDefault="00D62744" w:rsidP="0026653D">
      <w:pPr>
        <w:spacing w:after="0" w:line="240" w:lineRule="auto"/>
        <w:contextualSpacing/>
        <w:jc w:val="both"/>
        <w:rPr>
          <w:rFonts w:ascii="Times New Roman" w:eastAsia="Times New Roman" w:hAnsi="Times New Roman" w:cs="Times New Roman"/>
          <w:bCs/>
          <w:snapToGrid w:val="0"/>
          <w:sz w:val="24"/>
          <w:szCs w:val="24"/>
          <w:lang w:val="es-ES" w:eastAsia="es-ES"/>
        </w:rPr>
      </w:pPr>
    </w:p>
    <w:p w14:paraId="133B709B" w14:textId="5BF22460"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val="es-ES" w:eastAsia="es-ES"/>
        </w:rPr>
      </w:pPr>
      <w:r w:rsidRPr="0026653D">
        <w:rPr>
          <w:rFonts w:ascii="Times New Roman" w:eastAsia="Times New Roman" w:hAnsi="Times New Roman" w:cs="Times New Roman"/>
          <w:bCs/>
          <w:snapToGrid w:val="0"/>
          <w:sz w:val="24"/>
          <w:szCs w:val="24"/>
          <w:lang w:val="es-ES" w:eastAsia="es-ES"/>
        </w:rPr>
        <w:t>La Secretaría de Educación</w:t>
      </w:r>
      <w:r w:rsidRPr="0026653D">
        <w:rPr>
          <w:rFonts w:ascii="Times New Roman" w:eastAsia="Times New Roman" w:hAnsi="Times New Roman" w:cs="Times New Roman"/>
          <w:b/>
          <w:snapToGrid w:val="0"/>
          <w:sz w:val="24"/>
          <w:szCs w:val="24"/>
          <w:lang w:eastAsia="es-ES"/>
        </w:rPr>
        <w:t>, Ciencia, Tecnología e Innovación</w:t>
      </w:r>
      <w:r w:rsidRPr="0026653D">
        <w:rPr>
          <w:rFonts w:ascii="Times New Roman" w:eastAsia="Times New Roman" w:hAnsi="Times New Roman" w:cs="Times New Roman"/>
          <w:bCs/>
          <w:snapToGrid w:val="0"/>
          <w:sz w:val="24"/>
          <w:szCs w:val="24"/>
          <w:lang w:val="es-ES" w:eastAsia="es-ES"/>
        </w:rPr>
        <w:t xml:space="preserve"> y el COMECYT, establecerán los mecanismos de coordinación y colaboración necesarios para apoyar en forma conjunta los estudios de posgrado, poniendo atención especial al incremento de su calidad, la formación y consolidación de grupos académicos de investigación y la investigación científica y el desarrollo tecnológico en todas las áreas del conocimiento.</w:t>
      </w:r>
    </w:p>
    <w:p w14:paraId="6A5BAA4C"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p>
    <w:p w14:paraId="59A10418"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
          <w:bCs/>
          <w:sz w:val="24"/>
          <w:szCs w:val="24"/>
          <w:lang w:val="es-ES" w:eastAsia="es-MX"/>
        </w:rPr>
        <w:t xml:space="preserve">ARTÍCULO SÉPTIMO. </w:t>
      </w:r>
      <w:r w:rsidRPr="0026653D">
        <w:rPr>
          <w:rFonts w:ascii="Times New Roman" w:eastAsia="Calibri" w:hAnsi="Times New Roman" w:cs="Times New Roman"/>
          <w:bCs/>
          <w:sz w:val="24"/>
          <w:szCs w:val="24"/>
          <w:lang w:val="es-ES" w:eastAsia="es-MX"/>
        </w:rPr>
        <w:t xml:space="preserve">Se reforman las fracciones IV y VII del artículo 4 de la </w:t>
      </w:r>
      <w:r w:rsidRPr="0026653D">
        <w:rPr>
          <w:rFonts w:ascii="Times New Roman" w:eastAsia="Calibri" w:hAnsi="Times New Roman" w:cs="Times New Roman"/>
          <w:sz w:val="24"/>
          <w:szCs w:val="24"/>
          <w:lang w:val="es-ES" w:eastAsia="es-MX"/>
        </w:rPr>
        <w:t>Ley de Competitividad y Ordenamiento Comercial del Estado de México</w:t>
      </w:r>
      <w:r w:rsidRPr="0026653D">
        <w:rPr>
          <w:rFonts w:ascii="Times New Roman" w:eastAsia="Calibri" w:hAnsi="Times New Roman" w:cs="Times New Roman"/>
          <w:bCs/>
          <w:sz w:val="24"/>
          <w:szCs w:val="24"/>
          <w:lang w:val="es-ES" w:eastAsia="es-MX"/>
        </w:rPr>
        <w:t>, para quedar como sigue:</w:t>
      </w:r>
    </w:p>
    <w:p w14:paraId="1126E86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1CAFAA64" w14:textId="77777777" w:rsidR="0026653D" w:rsidRPr="0026653D" w:rsidRDefault="0026653D" w:rsidP="0026653D">
      <w:pPr>
        <w:spacing w:after="0" w:line="240" w:lineRule="auto"/>
        <w:contextualSpacing/>
        <w:jc w:val="both"/>
        <w:rPr>
          <w:rFonts w:ascii="Times New Roman" w:eastAsia="Arial" w:hAnsi="Times New Roman" w:cs="Times New Roman"/>
          <w:b/>
          <w:bCs/>
          <w:sz w:val="24"/>
          <w:szCs w:val="24"/>
          <w:shd w:val="clear" w:color="auto" w:fill="FFFFFF"/>
          <w:lang w:val="es" w:eastAsia="x-none"/>
        </w:rPr>
      </w:pPr>
      <w:r w:rsidRPr="0026653D">
        <w:rPr>
          <w:rFonts w:ascii="Times New Roman" w:eastAsia="Arial" w:hAnsi="Times New Roman" w:cs="Times New Roman"/>
          <w:b/>
          <w:bCs/>
          <w:sz w:val="24"/>
          <w:szCs w:val="24"/>
          <w:shd w:val="clear" w:color="auto" w:fill="FFFFFF"/>
          <w:lang w:val="es" w:eastAsia="x-none"/>
        </w:rPr>
        <w:t>Artículo 4.</w:t>
      </w:r>
      <w:r w:rsidRPr="0026653D">
        <w:rPr>
          <w:rFonts w:ascii="Times New Roman" w:eastAsia="Arial" w:hAnsi="Times New Roman" w:cs="Times New Roman"/>
          <w:sz w:val="24"/>
          <w:szCs w:val="24"/>
          <w:lang w:val="es" w:eastAsia="x-none"/>
        </w:rPr>
        <w:t xml:space="preserve"> …</w:t>
      </w:r>
    </w:p>
    <w:p w14:paraId="736A5A4D" w14:textId="77777777" w:rsidR="00D62744" w:rsidRDefault="00D62744" w:rsidP="0026653D">
      <w:pPr>
        <w:spacing w:after="0" w:line="240" w:lineRule="auto"/>
        <w:contextualSpacing/>
        <w:jc w:val="both"/>
        <w:rPr>
          <w:rFonts w:ascii="Times New Roman" w:eastAsia="Arial" w:hAnsi="Times New Roman" w:cs="Times New Roman"/>
          <w:sz w:val="24"/>
          <w:szCs w:val="24"/>
          <w:lang w:val="es" w:eastAsia="x-none"/>
        </w:rPr>
      </w:pPr>
    </w:p>
    <w:p w14:paraId="1A287D6C"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sz w:val="24"/>
          <w:szCs w:val="24"/>
          <w:lang w:val="es" w:eastAsia="x-none"/>
        </w:rPr>
        <w:t>I. a III. …</w:t>
      </w:r>
    </w:p>
    <w:p w14:paraId="52173D99" w14:textId="77777777" w:rsidR="00D62744" w:rsidRDefault="00D62744" w:rsidP="0026653D">
      <w:pPr>
        <w:spacing w:after="0" w:line="240" w:lineRule="auto"/>
        <w:contextualSpacing/>
        <w:jc w:val="both"/>
        <w:rPr>
          <w:rFonts w:ascii="Times New Roman" w:eastAsia="Arial" w:hAnsi="Times New Roman" w:cs="Times New Roman"/>
          <w:sz w:val="24"/>
          <w:szCs w:val="24"/>
          <w:lang w:val="es" w:eastAsia="x-none"/>
        </w:rPr>
      </w:pPr>
    </w:p>
    <w:p w14:paraId="1E604977"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sz w:val="24"/>
          <w:szCs w:val="24"/>
          <w:lang w:val="es" w:eastAsia="x-none"/>
        </w:rPr>
        <w:t xml:space="preserve">IV. Secretaría de Desarrollo Urbano </w:t>
      </w:r>
      <w:r w:rsidRPr="0026653D">
        <w:rPr>
          <w:rFonts w:ascii="Times New Roman" w:eastAsia="Arial" w:hAnsi="Times New Roman" w:cs="Times New Roman"/>
          <w:b/>
          <w:bCs/>
          <w:sz w:val="24"/>
          <w:szCs w:val="24"/>
          <w:lang w:val="es" w:eastAsia="x-none"/>
        </w:rPr>
        <w:t>e Infraestructura</w:t>
      </w:r>
      <w:r w:rsidRPr="0026653D">
        <w:rPr>
          <w:rFonts w:ascii="Times New Roman" w:eastAsia="Arial" w:hAnsi="Times New Roman" w:cs="Times New Roman"/>
          <w:sz w:val="24"/>
          <w:szCs w:val="24"/>
          <w:lang w:val="es" w:eastAsia="x-none"/>
        </w:rPr>
        <w:t>.</w:t>
      </w:r>
    </w:p>
    <w:p w14:paraId="60A2F9B6" w14:textId="77777777" w:rsidR="00D62744" w:rsidRDefault="00D62744" w:rsidP="0026653D">
      <w:pPr>
        <w:spacing w:after="0" w:line="240" w:lineRule="auto"/>
        <w:contextualSpacing/>
        <w:jc w:val="both"/>
        <w:rPr>
          <w:rFonts w:ascii="Times New Roman" w:eastAsia="Arial" w:hAnsi="Times New Roman" w:cs="Times New Roman"/>
          <w:sz w:val="24"/>
          <w:szCs w:val="24"/>
          <w:lang w:val="es" w:eastAsia="x-none"/>
        </w:rPr>
      </w:pPr>
    </w:p>
    <w:p w14:paraId="6EEF1AAB"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sz w:val="24"/>
          <w:szCs w:val="24"/>
          <w:lang w:val="es" w:eastAsia="x-none"/>
        </w:rPr>
        <w:t>V. y VI. …</w:t>
      </w:r>
    </w:p>
    <w:p w14:paraId="6752A0DE" w14:textId="77777777" w:rsidR="00D62744" w:rsidRDefault="00D62744" w:rsidP="0026653D">
      <w:pPr>
        <w:spacing w:after="0" w:line="240" w:lineRule="auto"/>
        <w:contextualSpacing/>
        <w:jc w:val="both"/>
        <w:rPr>
          <w:rFonts w:ascii="Times New Roman" w:eastAsia="Arial" w:hAnsi="Times New Roman" w:cs="Times New Roman"/>
          <w:sz w:val="24"/>
          <w:szCs w:val="24"/>
          <w:lang w:val="es" w:eastAsia="x-none"/>
        </w:rPr>
      </w:pPr>
    </w:p>
    <w:p w14:paraId="65DEF40D"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sz w:val="24"/>
          <w:szCs w:val="24"/>
          <w:lang w:val="es" w:eastAsia="x-none"/>
        </w:rPr>
        <w:t xml:space="preserve">VII. Secretaría del Medio Ambiente </w:t>
      </w:r>
      <w:r w:rsidRPr="0026653D">
        <w:rPr>
          <w:rFonts w:ascii="Times New Roman" w:eastAsia="Arial" w:hAnsi="Times New Roman" w:cs="Times New Roman"/>
          <w:b/>
          <w:bCs/>
          <w:sz w:val="24"/>
          <w:szCs w:val="24"/>
          <w:lang w:eastAsia="x-none"/>
        </w:rPr>
        <w:t>y Desarrollo Sostenible</w:t>
      </w:r>
      <w:r w:rsidRPr="0026653D">
        <w:rPr>
          <w:rFonts w:ascii="Times New Roman" w:eastAsia="Arial" w:hAnsi="Times New Roman" w:cs="Times New Roman"/>
          <w:sz w:val="24"/>
          <w:szCs w:val="24"/>
          <w:lang w:val="es" w:eastAsia="x-none"/>
        </w:rPr>
        <w:t>.</w:t>
      </w:r>
    </w:p>
    <w:p w14:paraId="67F2581C" w14:textId="77777777" w:rsidR="00D62744" w:rsidRDefault="00D62744" w:rsidP="0026653D">
      <w:pPr>
        <w:spacing w:after="0" w:line="240" w:lineRule="auto"/>
        <w:contextualSpacing/>
        <w:jc w:val="both"/>
        <w:rPr>
          <w:rFonts w:ascii="Times New Roman" w:eastAsia="Arial" w:hAnsi="Times New Roman" w:cs="Times New Roman"/>
          <w:sz w:val="24"/>
          <w:szCs w:val="24"/>
          <w:lang w:val="es" w:eastAsia="x-none"/>
        </w:rPr>
      </w:pPr>
    </w:p>
    <w:p w14:paraId="35458026"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sz w:val="24"/>
          <w:szCs w:val="24"/>
          <w:lang w:val="es" w:eastAsia="x-none"/>
        </w:rPr>
        <w:t>VIII. a XI. …</w:t>
      </w:r>
    </w:p>
    <w:p w14:paraId="521A473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552A1896"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
          <w:bCs/>
          <w:sz w:val="24"/>
          <w:szCs w:val="24"/>
          <w:lang w:val="es-ES" w:eastAsia="es-MX"/>
        </w:rPr>
        <w:t xml:space="preserve">ARTÍCULO OCTAVO. </w:t>
      </w:r>
      <w:r w:rsidRPr="0026653D">
        <w:rPr>
          <w:rFonts w:ascii="Times New Roman" w:eastAsia="Calibri" w:hAnsi="Times New Roman" w:cs="Times New Roman"/>
          <w:bCs/>
          <w:sz w:val="24"/>
          <w:szCs w:val="24"/>
          <w:lang w:val="es-ES" w:eastAsia="es-MX"/>
        </w:rPr>
        <w:t xml:space="preserve">Se reforma la fracción IX del artículo 3, los párrafos primero y tercero del artículo 5, el artículo 6, el párrafo segundo del artículo 7, los párrafos primero y segundo del artículo 8, la fracción IV del artículo 11, el artículo 12, el párrafo primero del artículo 13, el párrafo segundo del artículo 19, el artículo 20, el párrafo primero del artículo 21, el artículo 22, el párrafo primero del artículo 27, el párrafo primero de la fracción II del artículo 28, el artículo 32, el párrafo primero del artículo 41, el párrafo primero del artículo 43, los párrafos primero y segundo del artículo 44, el párrafo primero y el párrafo segundo de la fracción VIII del artículo 48, el párrafo segundo del artículo 56, los artículos 57, 62 y 64, el párrafo segundo del artículo 68, el párrafo segundo del artículo 69, el párrafo tercero del artículo 71, el artículo 72, el párrafo primero del artículo 74, el artículo 75, el párrafo primero del artículo 78, el artículo 79, el párrafo primero del artículo 83, el párrafo primero del artículo 84, el párrafo segundo del artículo 87, y el párrafo segundo del artículo 94 de la </w:t>
      </w:r>
      <w:r w:rsidRPr="0026653D">
        <w:rPr>
          <w:rFonts w:ascii="Times New Roman" w:eastAsia="Calibri" w:hAnsi="Times New Roman" w:cs="Times New Roman"/>
          <w:sz w:val="24"/>
          <w:szCs w:val="24"/>
          <w:lang w:val="es-ES" w:eastAsia="es-MX"/>
        </w:rPr>
        <w:t>Ley de Contratación Pública del Estado de México y Municipios</w:t>
      </w:r>
      <w:r w:rsidRPr="0026653D">
        <w:rPr>
          <w:rFonts w:ascii="Times New Roman" w:eastAsia="Calibri" w:hAnsi="Times New Roman" w:cs="Times New Roman"/>
          <w:bCs/>
          <w:sz w:val="24"/>
          <w:szCs w:val="24"/>
          <w:lang w:val="es-ES" w:eastAsia="es-MX"/>
        </w:rPr>
        <w:t>, para quedar como sigue:</w:t>
      </w:r>
    </w:p>
    <w:p w14:paraId="4AFE2103"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p>
    <w:p w14:paraId="124546D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572B26DA"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06BC2670"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 a VIII. …</w:t>
      </w:r>
    </w:p>
    <w:p w14:paraId="2D7E5CA0"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7B1B593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IX. Oficialía Mayor: A la Oficialía Mayor del Poder Ejecutivo del Estado.</w:t>
      </w:r>
    </w:p>
    <w:p w14:paraId="63B44163"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633AC4EF"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X. a XII. …</w:t>
      </w:r>
    </w:p>
    <w:p w14:paraId="153D55F3"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60A1EDF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5.- </w:t>
      </w:r>
      <w:r w:rsidRPr="0026653D">
        <w:rPr>
          <w:rFonts w:ascii="Times New Roman" w:eastAsia="Calibri" w:hAnsi="Times New Roman" w:cs="Times New Roman"/>
          <w:sz w:val="24"/>
          <w:szCs w:val="24"/>
          <w:lang w:eastAsia="es-MX"/>
        </w:rPr>
        <w:t xml:space="preserve">La </w:t>
      </w:r>
      <w:r w:rsidRPr="0026653D">
        <w:rPr>
          <w:rFonts w:ascii="Times New Roman" w:eastAsia="Calibri" w:hAnsi="Times New Roman" w:cs="Times New Roman"/>
          <w:b/>
          <w:bCs/>
          <w:sz w:val="24"/>
          <w:szCs w:val="24"/>
          <w:lang w:eastAsia="es-MX"/>
        </w:rPr>
        <w:t>Oficialía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Mayor</w:t>
      </w:r>
      <w:r w:rsidRPr="0026653D">
        <w:rPr>
          <w:rFonts w:ascii="Times New Roman" w:eastAsia="Calibri" w:hAnsi="Times New Roman" w:cs="Times New Roman"/>
          <w:sz w:val="24"/>
          <w:szCs w:val="24"/>
          <w:lang w:eastAsia="es-MX"/>
        </w:rPr>
        <w:t xml:space="preserve"> llevará a cabo los procedimientos de adquisición de bienes o servicios que requieran las dependencias, conforme a sus respectivos programas de adquisiciones.</w:t>
      </w:r>
    </w:p>
    <w:p w14:paraId="6D16FCBA"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3F32570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25EA6747"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0942440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En el ámbito de la administración pública estatal central, corresponde a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el trámite a los procedimientos de contratos, relativos a arrendamientos, adquisiciones de inmuebles </w:t>
      </w:r>
      <w:proofErr w:type="gramStart"/>
      <w:r w:rsidRPr="0026653D">
        <w:rPr>
          <w:rFonts w:ascii="Times New Roman" w:eastAsia="Calibri" w:hAnsi="Times New Roman" w:cs="Times New Roman"/>
          <w:sz w:val="24"/>
          <w:szCs w:val="24"/>
          <w:lang w:eastAsia="es-MX"/>
        </w:rPr>
        <w:t>y</w:t>
      </w:r>
      <w:proofErr w:type="gramEnd"/>
      <w:r w:rsidRPr="0026653D">
        <w:rPr>
          <w:rFonts w:ascii="Times New Roman" w:eastAsia="Calibri" w:hAnsi="Times New Roman" w:cs="Times New Roman"/>
          <w:sz w:val="24"/>
          <w:szCs w:val="24"/>
          <w:lang w:eastAsia="es-MX"/>
        </w:rPr>
        <w:t xml:space="preserve"> enajenaciones de bienes muebles e inmuebles, observando al respecto las medidas de austeridad señaladas en el Presupuesto de Egresos.</w:t>
      </w:r>
    </w:p>
    <w:p w14:paraId="2C88E470"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4E394E4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6.-</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La Oficialía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Mayor</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y la Secretaría</w:t>
      </w:r>
      <w:r w:rsidRPr="0026653D">
        <w:rPr>
          <w:rFonts w:ascii="Times New Roman" w:eastAsia="Calibri" w:hAnsi="Times New Roman" w:cs="Times New Roman"/>
          <w:sz w:val="24"/>
          <w:szCs w:val="24"/>
          <w:lang w:eastAsia="es-MX"/>
        </w:rPr>
        <w:t xml:space="preserve"> de la Contraloría, así como los ayuntamientos, podrán contratar asesoría técnica para la realización de investigaciones de mercado, verificación de precios, realización de pruebas de calidad y, en general, aquellas para el mejoramiento del sistema de adquisiciones, arrendamientos y servicios.</w:t>
      </w:r>
    </w:p>
    <w:p w14:paraId="1AB067C5" w14:textId="77777777" w:rsidR="00D62744" w:rsidRDefault="00D62744" w:rsidP="0026653D">
      <w:pPr>
        <w:spacing w:after="0" w:line="240" w:lineRule="auto"/>
        <w:contextualSpacing/>
        <w:jc w:val="both"/>
        <w:rPr>
          <w:rFonts w:ascii="Times New Roman" w:eastAsia="Calibri" w:hAnsi="Times New Roman" w:cs="Times New Roman"/>
          <w:b/>
          <w:bCs/>
          <w:sz w:val="24"/>
          <w:szCs w:val="24"/>
          <w:lang w:eastAsia="es-MX"/>
        </w:rPr>
      </w:pPr>
    </w:p>
    <w:p w14:paraId="077D1CC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La Oficialía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Mayor</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y la Secretaría</w:t>
      </w:r>
      <w:r w:rsidRPr="0026653D">
        <w:rPr>
          <w:rFonts w:ascii="Times New Roman" w:eastAsia="Calibri" w:hAnsi="Times New Roman" w:cs="Times New Roman"/>
          <w:sz w:val="24"/>
          <w:szCs w:val="24"/>
          <w:lang w:eastAsia="es-MX"/>
        </w:rPr>
        <w:t xml:space="preserve"> de la Contraloría intercambiarán la información sobre los resultados de los trabajos derivados de los contratos de asesoría técnica.</w:t>
      </w:r>
    </w:p>
    <w:p w14:paraId="7C89A430"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65C5414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7.</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476CCB69"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5B67065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invalidez podrá ser declarada, administrativamente, por las contratantes. Los particulares afectados podrán ocurrir a demandar la invalidez de los contratos y de los convenios al Tribunal </w:t>
      </w:r>
      <w:r w:rsidRPr="0026653D">
        <w:rPr>
          <w:rFonts w:ascii="Times New Roman" w:eastAsia="Calibri" w:hAnsi="Times New Roman" w:cs="Times New Roman"/>
          <w:b/>
          <w:bCs/>
          <w:sz w:val="24"/>
          <w:szCs w:val="24"/>
          <w:lang w:eastAsia="es-MX"/>
        </w:rPr>
        <w:t>de Justicia Administrativa del Estado de México.</w:t>
      </w:r>
    </w:p>
    <w:p w14:paraId="33C44C4B"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1A6BB3A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8.-</w:t>
      </w:r>
      <w:r w:rsidRPr="0026653D">
        <w:rPr>
          <w:rFonts w:ascii="Times New Roman" w:eastAsia="Calibri" w:hAnsi="Times New Roman" w:cs="Times New Roman"/>
          <w:sz w:val="24"/>
          <w:szCs w:val="24"/>
          <w:lang w:eastAsia="es-MX"/>
        </w:rPr>
        <w:t xml:space="preserve"> Corresponde al Ejecutivo del Estado, a través de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la interpretación, para efectos administrativos, de la presente Ley, y a la Secretaría de la Contraloría la vigilancia de su aplicación para su debida observancia.</w:t>
      </w:r>
    </w:p>
    <w:p w14:paraId="0CAFA839"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30D85C1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w:t>
      </w:r>
      <w:r w:rsidRPr="0026653D">
        <w:rPr>
          <w:rFonts w:ascii="Times New Roman" w:eastAsia="Calibri" w:hAnsi="Times New Roman" w:cs="Times New Roman"/>
          <w:b/>
          <w:bCs/>
          <w:sz w:val="24"/>
          <w:szCs w:val="24"/>
          <w:lang w:eastAsia="es-MX"/>
        </w:rPr>
        <w:t>Oficialía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Mayor</w:t>
      </w:r>
      <w:r w:rsidRPr="0026653D">
        <w:rPr>
          <w:rFonts w:ascii="Times New Roman" w:eastAsia="Calibri" w:hAnsi="Times New Roman" w:cs="Times New Roman"/>
          <w:sz w:val="24"/>
          <w:szCs w:val="24"/>
          <w:lang w:eastAsia="es-MX"/>
        </w:rPr>
        <w:t xml:space="preserve"> establecerá las políticas y expedirá las normas técnicas y administrativas en las materias que regula la presente Ley. </w:t>
      </w:r>
    </w:p>
    <w:p w14:paraId="49D5576A"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7751EEA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18876D01"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1D3DE9D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11.</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r w:rsidRPr="0026653D">
        <w:rPr>
          <w:rFonts w:ascii="Times New Roman" w:eastAsia="Calibri" w:hAnsi="Times New Roman" w:cs="Times New Roman"/>
          <w:sz w:val="24"/>
          <w:szCs w:val="24"/>
          <w:lang w:eastAsia="es-MX"/>
        </w:rPr>
        <w:t xml:space="preserve"> </w:t>
      </w:r>
    </w:p>
    <w:p w14:paraId="1E6D7DA2"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6B3FCCB7"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 a III. …</w:t>
      </w:r>
    </w:p>
    <w:p w14:paraId="69796127"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099D87D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IV.</w:t>
      </w:r>
      <w:r w:rsidRPr="0026653D">
        <w:rPr>
          <w:rFonts w:ascii="Times New Roman" w:eastAsia="Calibri" w:hAnsi="Times New Roman" w:cs="Times New Roman"/>
          <w:sz w:val="24"/>
          <w:szCs w:val="24"/>
          <w:lang w:eastAsia="es-MX"/>
        </w:rPr>
        <w:t xml:space="preserve"> Las políticas y normas administrativas que establezcan la </w:t>
      </w:r>
      <w:r w:rsidRPr="0026653D">
        <w:rPr>
          <w:rFonts w:ascii="Times New Roman" w:eastAsia="Calibri" w:hAnsi="Times New Roman" w:cs="Times New Roman"/>
          <w:b/>
          <w:bCs/>
          <w:sz w:val="24"/>
          <w:szCs w:val="24"/>
          <w:lang w:eastAsia="es-MX"/>
        </w:rPr>
        <w:t>Oficialía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Mayor</w:t>
      </w:r>
      <w:r w:rsidRPr="0026653D">
        <w:rPr>
          <w:rFonts w:ascii="Times New Roman" w:eastAsia="Calibri" w:hAnsi="Times New Roman" w:cs="Times New Roman"/>
          <w:sz w:val="24"/>
          <w:szCs w:val="24"/>
          <w:lang w:eastAsia="es-MX"/>
        </w:rPr>
        <w:t xml:space="preserve"> y los ayuntamientos, en su caso, para optimizar las adquisiciones, arrendamientos y servicios.</w:t>
      </w:r>
    </w:p>
    <w:p w14:paraId="062A8F00"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7B71D4AA"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proofErr w:type="gramStart"/>
      <w:r w:rsidRPr="0026653D">
        <w:rPr>
          <w:rFonts w:ascii="Times New Roman" w:eastAsia="Calibri" w:hAnsi="Times New Roman" w:cs="Times New Roman"/>
          <w:bCs/>
          <w:sz w:val="24"/>
          <w:szCs w:val="24"/>
          <w:lang w:eastAsia="es-MX"/>
        </w:rPr>
        <w:t>V. …</w:t>
      </w:r>
      <w:proofErr w:type="gramEnd"/>
    </w:p>
    <w:p w14:paraId="29BCB65D"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58F8847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47ACCC93"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50FF2CF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lastRenderedPageBreak/>
        <w:t>Artículo 12.-</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Mayor</w:t>
      </w:r>
      <w:r w:rsidRPr="0026653D">
        <w:rPr>
          <w:rFonts w:ascii="Times New Roman" w:eastAsia="Calibri" w:hAnsi="Times New Roman" w:cs="Times New Roman"/>
          <w:sz w:val="24"/>
          <w:szCs w:val="24"/>
          <w:lang w:eastAsia="es-MX"/>
        </w:rPr>
        <w:t xml:space="preserve"> tendrá a su cargo la ejecución de los programas anuales de adquisiciones de bienes y servicios de las dependencias.</w:t>
      </w:r>
    </w:p>
    <w:p w14:paraId="4B31057C"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686BCD4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Las entidades podrán solicitar a la </w:t>
      </w:r>
      <w:r w:rsidRPr="0026653D">
        <w:rPr>
          <w:rFonts w:ascii="Times New Roman" w:eastAsia="Calibri" w:hAnsi="Times New Roman" w:cs="Times New Roman"/>
          <w:b/>
          <w:bCs/>
          <w:sz w:val="24"/>
          <w:szCs w:val="24"/>
          <w:lang w:eastAsia="es-MX"/>
        </w:rPr>
        <w:t>Oficialía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Mayor</w:t>
      </w:r>
      <w:r w:rsidRPr="0026653D">
        <w:rPr>
          <w:rFonts w:ascii="Times New Roman" w:eastAsia="Calibri" w:hAnsi="Times New Roman" w:cs="Times New Roman"/>
          <w:sz w:val="24"/>
          <w:szCs w:val="24"/>
          <w:lang w:eastAsia="es-MX"/>
        </w:rPr>
        <w:t xml:space="preserve"> la realización de los procedimientos para la adquisición de los bienes o servicios que requieran, quedando sujetos a la autorización expresa de ésta.</w:t>
      </w:r>
    </w:p>
    <w:p w14:paraId="32AC36F8"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0AADF6D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13.-</w:t>
      </w:r>
      <w:r w:rsidRPr="0026653D">
        <w:rPr>
          <w:rFonts w:ascii="Times New Roman" w:eastAsia="Calibri" w:hAnsi="Times New Roman" w:cs="Times New Roman"/>
          <w:sz w:val="24"/>
          <w:szCs w:val="24"/>
          <w:lang w:eastAsia="es-MX"/>
        </w:rPr>
        <w:t xml:space="preserve"> Las dependencias y entidades deberán presentar a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sus requerimientos de adquisiciones y servicios, a más tardar el 31 de enero del ejercicio fiscal respectivo, con base en el anteproyecto de presupuesto correspondiente.</w:t>
      </w:r>
    </w:p>
    <w:p w14:paraId="13C5A888"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4EE2F00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20DF141E"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731FA55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29138AE8"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2017088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19.</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6DC4AF1C"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2EAEB15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a</w:t>
      </w:r>
      <w:r w:rsidRPr="0026653D">
        <w:rPr>
          <w:rFonts w:ascii="Times New Roman" w:eastAsia="Calibri" w:hAnsi="Times New Roman" w:cs="Times New Roman"/>
          <w:b/>
          <w:sz w:val="24"/>
          <w:szCs w:val="24"/>
          <w:lang w:eastAsia="es-MX"/>
        </w:rPr>
        <w:t xml:space="preserve"> III.</w:t>
      </w:r>
      <w:r w:rsidRPr="0026653D">
        <w:rPr>
          <w:rFonts w:ascii="Times New Roman" w:eastAsia="Calibri" w:hAnsi="Times New Roman" w:cs="Times New Roman"/>
          <w:sz w:val="24"/>
          <w:szCs w:val="24"/>
          <w:lang w:eastAsia="es-MX"/>
        </w:rPr>
        <w:t xml:space="preserve"> …</w:t>
      </w:r>
    </w:p>
    <w:p w14:paraId="2D7EB44B"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7ED6BE2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El sistema informático que autoricen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los tribunales administrativos y los ayuntamientos para llevar a cabo sus procedimientos adquisitivos deberá estar vinculado con el </w:t>
      </w:r>
      <w:proofErr w:type="gramStart"/>
      <w:r w:rsidRPr="0026653D">
        <w:rPr>
          <w:rFonts w:ascii="Times New Roman" w:eastAsia="Calibri" w:hAnsi="Times New Roman" w:cs="Times New Roman"/>
          <w:sz w:val="24"/>
          <w:szCs w:val="24"/>
          <w:lang w:eastAsia="es-MX"/>
        </w:rPr>
        <w:t>sistema</w:t>
      </w:r>
      <w:proofErr w:type="gramEnd"/>
      <w:r w:rsidRPr="0026653D">
        <w:rPr>
          <w:rFonts w:ascii="Times New Roman" w:eastAsia="Calibri" w:hAnsi="Times New Roman" w:cs="Times New Roman"/>
          <w:sz w:val="24"/>
          <w:szCs w:val="24"/>
          <w:lang w:eastAsia="es-MX"/>
        </w:rPr>
        <w:t xml:space="preserve"> contable y presupuestal, a fin de cuidar la programación y la calendarización de recursos, con la ejecución y el cumplimiento de objetivos y metas.</w:t>
      </w:r>
    </w:p>
    <w:p w14:paraId="70D7631B"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0F49028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20.-</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Mayor</w:t>
      </w:r>
      <w:r w:rsidRPr="0026653D">
        <w:rPr>
          <w:rFonts w:ascii="Times New Roman" w:eastAsia="Calibri" w:hAnsi="Times New Roman" w:cs="Times New Roman"/>
          <w:sz w:val="24"/>
          <w:szCs w:val="24"/>
          <w:lang w:eastAsia="es-MX"/>
        </w:rPr>
        <w:t xml:space="preserve"> y los ayuntamientos establecerán y operarán el catálogo de bienes y servicios, de acuerdo con la reglamentación respectiva.</w:t>
      </w:r>
    </w:p>
    <w:p w14:paraId="1201F60D"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bookmarkStart w:id="12" w:name="_Hlk160103726"/>
    </w:p>
    <w:p w14:paraId="7EF2EFB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Establecerán y operarán también el catálogo de bienes y servicios específicos que sean susceptibles de ser adquiridos o contratados bajo la modalidad de subasta inversa, los cuales deberán describirse genéricamente y determinarse sus especificaciones técnicas comerciales, y en su caso, sus equivalentes. Dicho catálogo deberá publicarse en el COMPRAMEX y en el portal de internet de la </w:t>
      </w:r>
      <w:r w:rsidRPr="0026653D">
        <w:rPr>
          <w:rFonts w:ascii="Times New Roman" w:eastAsia="Calibri" w:hAnsi="Times New Roman" w:cs="Times New Roman"/>
          <w:b/>
          <w:bCs/>
          <w:sz w:val="24"/>
          <w:szCs w:val="24"/>
          <w:lang w:eastAsia="es-MX"/>
        </w:rPr>
        <w:t xml:space="preserve">Oficialía Mayor </w:t>
      </w:r>
      <w:r w:rsidRPr="0026653D">
        <w:rPr>
          <w:rFonts w:ascii="Times New Roman" w:eastAsia="Calibri" w:hAnsi="Times New Roman" w:cs="Times New Roman"/>
          <w:sz w:val="24"/>
          <w:szCs w:val="24"/>
          <w:lang w:eastAsia="es-MX"/>
        </w:rPr>
        <w:t>y, en su caso, en el de los ayuntamientos.</w:t>
      </w:r>
      <w:bookmarkEnd w:id="12"/>
    </w:p>
    <w:p w14:paraId="70491248" w14:textId="77777777" w:rsidR="00D62744" w:rsidRDefault="00D62744" w:rsidP="0026653D">
      <w:pPr>
        <w:spacing w:after="0" w:line="240" w:lineRule="auto"/>
        <w:contextualSpacing/>
        <w:jc w:val="both"/>
        <w:rPr>
          <w:rFonts w:ascii="Times New Roman" w:eastAsia="Calibri" w:hAnsi="Times New Roman" w:cs="Times New Roman"/>
          <w:b/>
          <w:bCs/>
          <w:sz w:val="24"/>
          <w:szCs w:val="24"/>
          <w:lang w:eastAsia="es-MX"/>
        </w:rPr>
      </w:pPr>
    </w:p>
    <w:p w14:paraId="48E28D2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bCs/>
          <w:sz w:val="24"/>
          <w:szCs w:val="24"/>
          <w:lang w:eastAsia="es-MX"/>
        </w:rPr>
        <w:t>Artículo 21.-</w:t>
      </w:r>
      <w:r w:rsidRPr="0026653D">
        <w:rPr>
          <w:rFonts w:ascii="Times New Roman" w:eastAsia="Calibri" w:hAnsi="Times New Roman" w:cs="Times New Roman"/>
          <w:sz w:val="24"/>
          <w:szCs w:val="24"/>
          <w:lang w:eastAsia="es-MX"/>
        </w:rPr>
        <w:t xml:space="preserve"> A fin de conocer la capacidad administrativa, financiera, legal y técnica de las fuentes de suministro,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y los ayuntamientos integrarán un catálogo de proveedores y de prestadores de servicios.</w:t>
      </w:r>
    </w:p>
    <w:p w14:paraId="3E4F51E3"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364D026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04054384"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43630ED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58FBCE75"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4A3C9ED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22.-</w:t>
      </w:r>
      <w:r w:rsidRPr="0026653D">
        <w:rPr>
          <w:rFonts w:ascii="Times New Roman" w:eastAsia="Calibri" w:hAnsi="Times New Roman" w:cs="Times New Roman"/>
          <w:sz w:val="24"/>
          <w:szCs w:val="24"/>
          <w:lang w:eastAsia="es-MX"/>
        </w:rPr>
        <w:t xml:space="preserve"> Los comités son órganos colegiados con facultades de opinión, que tienen por objeto auxiliar a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entidades, tribunales administrativos y ayuntamientos, en la substanciación de los procedimientos de adquisiciones y de servicios, de conformidad con el Reglamento y los manuales de operación.</w:t>
      </w:r>
    </w:p>
    <w:p w14:paraId="4F2C3E7D"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12A5ED4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En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en cada entidad, tribunal administrativo y ayuntamiento se constituirá un comité de adquisiciones y servicios.</w:t>
      </w:r>
    </w:p>
    <w:p w14:paraId="6F660F09"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028B9FF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las entidades, los tribunales administrativos y los ayuntamientos se auxiliarán de un comité de arrendamientos, adquisiciones de inmuebles y enajenaciones.</w:t>
      </w:r>
    </w:p>
    <w:p w14:paraId="395BAD01"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4184C04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27.-</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las entidades, los tribunales administrativos y los ayuntamientos podrán adjudicar adquisiciones, arrendamientos y servicios, mediante las excepciones al procedimiento de licitación que a continuación se señalan:</w:t>
      </w:r>
    </w:p>
    <w:p w14:paraId="0D08C606"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1CD0BC0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y </w:t>
      </w:r>
      <w:r w:rsidRPr="0026653D">
        <w:rPr>
          <w:rFonts w:ascii="Times New Roman" w:eastAsia="Calibri" w:hAnsi="Times New Roman" w:cs="Times New Roman"/>
          <w:b/>
          <w:sz w:val="24"/>
          <w:szCs w:val="24"/>
          <w:lang w:eastAsia="es-MX"/>
        </w:rPr>
        <w:t>II.</w:t>
      </w:r>
      <w:r w:rsidRPr="0026653D">
        <w:rPr>
          <w:rFonts w:ascii="Times New Roman" w:eastAsia="Calibri" w:hAnsi="Times New Roman" w:cs="Times New Roman"/>
          <w:sz w:val="24"/>
          <w:szCs w:val="24"/>
          <w:lang w:eastAsia="es-MX"/>
        </w:rPr>
        <w:t xml:space="preserve"> …</w:t>
      </w:r>
    </w:p>
    <w:p w14:paraId="24A192AC"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0EC9784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28.</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658496B1"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62176C8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roofErr w:type="gramStart"/>
      <w:r w:rsidRPr="0026653D">
        <w:rPr>
          <w:rFonts w:ascii="Times New Roman" w:eastAsia="Calibri" w:hAnsi="Times New Roman" w:cs="Times New Roman"/>
          <w:b/>
          <w:sz w:val="24"/>
          <w:szCs w:val="24"/>
          <w:lang w:eastAsia="es-MX"/>
        </w:rPr>
        <w:t>I.</w:t>
      </w:r>
      <w:proofErr w:type="gramEnd"/>
      <w:r w:rsidRPr="0026653D">
        <w:rPr>
          <w:rFonts w:ascii="Times New Roman" w:eastAsia="Calibri" w:hAnsi="Times New Roman" w:cs="Times New Roman"/>
          <w:sz w:val="24"/>
          <w:szCs w:val="24"/>
          <w:lang w:eastAsia="es-MX"/>
        </w:rPr>
        <w:t xml:space="preserve"> …</w:t>
      </w:r>
    </w:p>
    <w:p w14:paraId="2A95E5B6"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37AAFD6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539A2FB0"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35C88FD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w:t>
      </w:r>
      <w:r w:rsidRPr="0026653D">
        <w:rPr>
          <w:rFonts w:ascii="Times New Roman" w:eastAsia="Calibri" w:hAnsi="Times New Roman" w:cs="Times New Roman"/>
          <w:sz w:val="24"/>
          <w:szCs w:val="24"/>
          <w:lang w:eastAsia="es-MX"/>
        </w:rPr>
        <w:t xml:space="preserve"> Electrónica, en la cual exclusivamente se permitirá la participación de los licitantes a través de COMPRAMEX, se utilizarán medios de identificación electrónica, las comunicaciones producirán los efectos que señala la </w:t>
      </w:r>
      <w:r w:rsidRPr="0026653D">
        <w:rPr>
          <w:rFonts w:ascii="Times New Roman" w:eastAsia="Calibri" w:hAnsi="Times New Roman" w:cs="Times New Roman"/>
          <w:b/>
          <w:bCs/>
          <w:sz w:val="24"/>
          <w:szCs w:val="24"/>
          <w:lang w:eastAsia="es-MX"/>
        </w:rPr>
        <w:t>Ley de Gobierno Digital del Estado de México y Municipios.</w:t>
      </w:r>
    </w:p>
    <w:p w14:paraId="5D245218"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6A431E1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556E56C8"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2BE75E2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III</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05041E5C"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6613142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32.-</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las entidades, los tribunales administrativos y los ayuntamientos, en términos de esta Ley, serán los responsables de llevar a cabo el procedimiento de licitación pública.</w:t>
      </w:r>
    </w:p>
    <w:p w14:paraId="0A0D71E3"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04F8A87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41.-</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las entidades, los tribunales administrativos y los ayuntamientos procederán a declarar desierta la licitación en los procedimientos que tramiten, cuando no reciban propuesta alguna o las presentadas no reúnan los requisitos exigidos en las bases de licitación.</w:t>
      </w:r>
    </w:p>
    <w:p w14:paraId="40D6C95D"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5263624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0AF7BB99"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49BD119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43.-</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las entidades, tribunales administrativos y los ayuntamientos, bajo su responsabilidad, podrán llevar a cabo procedimientos de adquisición de bienes o servicios a través de las modalidades de invitación restringida y adjudicación directa.</w:t>
      </w:r>
    </w:p>
    <w:p w14:paraId="2E99B139"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755957C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4574D845"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7F89396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44.-</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las entidades, los tribunales administrativos y los ayuntamientos podrán adquirir y contratar servicios mediante invitación restringida, cuando:</w:t>
      </w:r>
    </w:p>
    <w:p w14:paraId="5930AF99"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4E6CACB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y </w:t>
      </w:r>
      <w:r w:rsidRPr="0026653D">
        <w:rPr>
          <w:rFonts w:ascii="Times New Roman" w:eastAsia="Calibri" w:hAnsi="Times New Roman" w:cs="Times New Roman"/>
          <w:b/>
          <w:sz w:val="24"/>
          <w:szCs w:val="24"/>
          <w:lang w:eastAsia="es-MX"/>
        </w:rPr>
        <w:t>II.</w:t>
      </w:r>
      <w:r w:rsidRPr="0026653D">
        <w:rPr>
          <w:rFonts w:ascii="Times New Roman" w:eastAsia="Calibri" w:hAnsi="Times New Roman" w:cs="Times New Roman"/>
          <w:sz w:val="24"/>
          <w:szCs w:val="24"/>
          <w:lang w:eastAsia="es-MX"/>
        </w:rPr>
        <w:t xml:space="preserve"> …</w:t>
      </w:r>
    </w:p>
    <w:p w14:paraId="3BCD5CE5"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3A29CEA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las entidades, los tribunales administrativos y los ayuntamientos se abstendrán de fraccionar el importe de las operaciones, con el propósito de quedar comprendidos en este </w:t>
      </w:r>
      <w:r w:rsidRPr="0026653D">
        <w:rPr>
          <w:rFonts w:ascii="Times New Roman" w:eastAsia="Calibri" w:hAnsi="Times New Roman" w:cs="Times New Roman"/>
          <w:sz w:val="24"/>
          <w:szCs w:val="24"/>
          <w:lang w:eastAsia="es-MX"/>
        </w:rPr>
        <w:lastRenderedPageBreak/>
        <w:t>supuesto de excepción. La Secretaría de la Contraloría y los órganos de control interno, en el ámbito de su competencia, vigilarán el cumplimiento de esta disposición.</w:t>
      </w:r>
    </w:p>
    <w:p w14:paraId="50718EA3"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70E9BA0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2F79EE10"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519284D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48.-</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las entidades, los tribunales administrativos y los ayuntamientos podrán adquirir bienes, arrendar bienes muebles e inmuebles y contratar servicios, mediante adjudicación directa, cuando:</w:t>
      </w:r>
    </w:p>
    <w:p w14:paraId="73AEB666"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7CFE43E0"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 a VII. …</w:t>
      </w:r>
    </w:p>
    <w:p w14:paraId="1098580D"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417EF58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VIII</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3F769AE7"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3E9E911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En estos supuestos,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la entidad, el tribunal administrativo o el ayuntamiento </w:t>
      </w:r>
      <w:proofErr w:type="gramStart"/>
      <w:r w:rsidRPr="0026653D">
        <w:rPr>
          <w:rFonts w:ascii="Times New Roman" w:eastAsia="Calibri" w:hAnsi="Times New Roman" w:cs="Times New Roman"/>
          <w:sz w:val="24"/>
          <w:szCs w:val="24"/>
          <w:lang w:eastAsia="es-MX"/>
        </w:rPr>
        <w:t>podrá</w:t>
      </w:r>
      <w:proofErr w:type="gramEnd"/>
      <w:r w:rsidRPr="0026653D">
        <w:rPr>
          <w:rFonts w:ascii="Times New Roman" w:eastAsia="Calibri" w:hAnsi="Times New Roman" w:cs="Times New Roman"/>
          <w:sz w:val="24"/>
          <w:szCs w:val="24"/>
          <w:lang w:eastAsia="es-MX"/>
        </w:rPr>
        <w:t xml:space="preserve"> adjudicar el contrato al licitante que haya presentado la propuesta solvente más cercana a la ganadora y así, sucesivamente. En todo caso, la diferencia de precio no deberá de ser superior al diez por ciento, respecto de la propuesta ganadora.</w:t>
      </w:r>
    </w:p>
    <w:p w14:paraId="442161E4"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642FFC29"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IX. a XII. …</w:t>
      </w:r>
    </w:p>
    <w:p w14:paraId="4FB536BA"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1FE9999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56.</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760161AC"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5FB5465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Toda persona que satisfaga los requisitos de la convocatoria y de las bases de la subasta pública tendrá derecho a presentar posturas.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las entidades, los tribunales administrativos y los ayuntamientos proporcionarán a los interesados igual acceso a la información relacionada con la subasta.</w:t>
      </w:r>
    </w:p>
    <w:p w14:paraId="2E0CF71A"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48592CD6" w14:textId="759195DC"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57.-</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w:t>
      </w:r>
      <w:r w:rsidRPr="0026653D">
        <w:rPr>
          <w:rFonts w:ascii="Times New Roman" w:eastAsia="Calibri" w:hAnsi="Times New Roman" w:cs="Times New Roman"/>
          <w:sz w:val="24"/>
          <w:szCs w:val="24"/>
          <w:lang w:eastAsia="es-MX"/>
        </w:rPr>
        <w:t>,</w:t>
      </w:r>
      <w:r w:rsidRPr="0026653D">
        <w:rPr>
          <w:rFonts w:ascii="Times New Roman" w:eastAsia="Calibri" w:hAnsi="Times New Roman" w:cs="Times New Roman"/>
          <w:b/>
          <w:bCs/>
          <w:sz w:val="24"/>
          <w:szCs w:val="24"/>
          <w:lang w:eastAsia="es-MX"/>
        </w:rPr>
        <w:t xml:space="preserve"> Mayor</w:t>
      </w:r>
      <w:r w:rsidRPr="0026653D">
        <w:rPr>
          <w:rFonts w:ascii="Times New Roman" w:eastAsia="Calibri" w:hAnsi="Times New Roman" w:cs="Times New Roman"/>
          <w:sz w:val="24"/>
          <w:szCs w:val="24"/>
          <w:lang w:eastAsia="es-MX"/>
        </w:rPr>
        <w:t xml:space="preserve"> las entidades, los tribunales administrativos y los ayuntamientos tendrán a su cargo el trámite de los procedimientos de subasta pública.</w:t>
      </w:r>
    </w:p>
    <w:p w14:paraId="6D2F1BAB"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2019D96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62.-</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las entidades, los tribunales administrativos y los ayuntamientos procederán a declarar desierta la subasta pública, cuando no reciban propuesta alguna o las presentadas no reúnan los requisitos exigidos en las bases.</w:t>
      </w:r>
    </w:p>
    <w:p w14:paraId="43456DFA"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1AB6C93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64.-</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las entidades, los tribunales administrativos y los ayuntamientos podrán enajenar bienes mediante adjudicación directa en términos del reglamento de esta Ley, cuando se hubiere declarado desierto un procedimiento de subasta pública.</w:t>
      </w:r>
    </w:p>
    <w:p w14:paraId="5998D73A"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7153348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68.</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5785A9E1"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2012F33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Los contratos contendrán los elementos que establezca el reglamento de esta Ley y se elaborarán </w:t>
      </w:r>
      <w:proofErr w:type="gramStart"/>
      <w:r w:rsidRPr="0026653D">
        <w:rPr>
          <w:rFonts w:ascii="Times New Roman" w:eastAsia="Calibri" w:hAnsi="Times New Roman" w:cs="Times New Roman"/>
          <w:sz w:val="24"/>
          <w:szCs w:val="24"/>
          <w:lang w:eastAsia="es-MX"/>
        </w:rPr>
        <w:t>conforme</w:t>
      </w:r>
      <w:proofErr w:type="gramEnd"/>
      <w:r w:rsidRPr="0026653D">
        <w:rPr>
          <w:rFonts w:ascii="Times New Roman" w:eastAsia="Calibri" w:hAnsi="Times New Roman" w:cs="Times New Roman"/>
          <w:sz w:val="24"/>
          <w:szCs w:val="24"/>
          <w:lang w:eastAsia="es-MX"/>
        </w:rPr>
        <w:t xml:space="preserve"> con los modelos que establezca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o los ayuntamientos, en su caso.</w:t>
      </w:r>
    </w:p>
    <w:p w14:paraId="3DD30676"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120851A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69.</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63ABC205"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6432407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Cuando con posterioridad a la celebración de los contratos, se presenten circunstancias económicas de tipo general ajenas a la responsabilidad de las partes y que incidan en las condiciones pactadas,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las entidades, los tribunales administrativos y los ayuntamientos podrán, </w:t>
      </w:r>
      <w:r w:rsidRPr="0026653D">
        <w:rPr>
          <w:rFonts w:ascii="Times New Roman" w:eastAsia="Calibri" w:hAnsi="Times New Roman" w:cs="Times New Roman"/>
          <w:sz w:val="24"/>
          <w:szCs w:val="24"/>
          <w:lang w:eastAsia="es-MX"/>
        </w:rPr>
        <w:lastRenderedPageBreak/>
        <w:t xml:space="preserve">dentro de su presupuesto autorizado, reconocer incrementos o exigir reducciones en monto o plazo, la convocante podrá acordar incrementos en la cantidad de bienes adquiridos mediante </w:t>
      </w:r>
      <w:proofErr w:type="gramStart"/>
      <w:r w:rsidRPr="0026653D">
        <w:rPr>
          <w:rFonts w:ascii="Times New Roman" w:eastAsia="Calibri" w:hAnsi="Times New Roman" w:cs="Times New Roman"/>
          <w:sz w:val="24"/>
          <w:szCs w:val="24"/>
          <w:lang w:eastAsia="es-MX"/>
        </w:rPr>
        <w:t>modificación</w:t>
      </w:r>
      <w:proofErr w:type="gramEnd"/>
      <w:r w:rsidRPr="0026653D">
        <w:rPr>
          <w:rFonts w:ascii="Times New Roman" w:eastAsia="Calibri" w:hAnsi="Times New Roman" w:cs="Times New Roman"/>
          <w:sz w:val="24"/>
          <w:szCs w:val="24"/>
          <w:lang w:eastAsia="es-MX"/>
        </w:rPr>
        <w:t xml:space="preserve"> a sus contratos vigentes, dentro de los doce meses posteriores a su suscripción, siempre que el monto total de la modificación no rebase en conjunto el treinta por ciento del importe original y el precio de los bienes sea igual al pactado inicialmente.</w:t>
      </w:r>
    </w:p>
    <w:p w14:paraId="4F3F1BE6"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76E1427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431E177A"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3AC0CD5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71.</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747783C0"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119350B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y</w:t>
      </w:r>
      <w:r w:rsidRPr="0026653D">
        <w:rPr>
          <w:rFonts w:ascii="Times New Roman" w:eastAsia="Calibri" w:hAnsi="Times New Roman" w:cs="Times New Roman"/>
          <w:b/>
          <w:sz w:val="24"/>
          <w:szCs w:val="24"/>
          <w:lang w:eastAsia="es-MX"/>
        </w:rPr>
        <w:t xml:space="preserve"> II.</w:t>
      </w:r>
      <w:r w:rsidRPr="0026653D">
        <w:rPr>
          <w:rFonts w:ascii="Times New Roman" w:eastAsia="Calibri" w:hAnsi="Times New Roman" w:cs="Times New Roman"/>
          <w:sz w:val="24"/>
          <w:szCs w:val="24"/>
          <w:lang w:eastAsia="es-MX"/>
        </w:rPr>
        <w:t xml:space="preserve"> …</w:t>
      </w:r>
    </w:p>
    <w:p w14:paraId="28065430"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5B8C2D7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15D87D99"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2BB9BFF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En el supuesto de la fracción II, el proveedor o prestador de servicios afectado podrá demandar la rescisión del contrato ante el Tribunal de </w:t>
      </w:r>
      <w:r w:rsidRPr="0026653D">
        <w:rPr>
          <w:rFonts w:ascii="Times New Roman" w:eastAsia="Calibri" w:hAnsi="Times New Roman" w:cs="Times New Roman"/>
          <w:b/>
          <w:bCs/>
          <w:sz w:val="24"/>
          <w:szCs w:val="24"/>
          <w:lang w:eastAsia="es-MX"/>
        </w:rPr>
        <w:t>Justicia Administrativa del Estado de México</w:t>
      </w:r>
      <w:r w:rsidRPr="0026653D">
        <w:rPr>
          <w:rFonts w:ascii="Times New Roman" w:eastAsia="Calibri" w:hAnsi="Times New Roman" w:cs="Times New Roman"/>
          <w:sz w:val="24"/>
          <w:szCs w:val="24"/>
          <w:lang w:eastAsia="es-MX"/>
        </w:rPr>
        <w:t>.</w:t>
      </w:r>
    </w:p>
    <w:p w14:paraId="2D5706FD"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10056ED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72.-</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las dependencias, las entidades, los tribunales administrativos y los ayuntamientos podrán dar por terminados, anticipadamente, los contratos cuando concurran razones de interés general o bien, cuando por causas justificadas, se extinga la necesidad de requerir los bienes o los servicios originalmente contratados, y se demuestre que de continuar con el cumplimiento de las obligaciones pactadas se ocasionará algún daño o perjuicio al Estado, o se determine la nulidad de los actos que dieron origen al contrato, con motivo de la resolución de una inconformidad.</w:t>
      </w:r>
    </w:p>
    <w:p w14:paraId="7EB3D86B"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3B7A3CB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74.- </w:t>
      </w:r>
      <w:r w:rsidRPr="0026653D">
        <w:rPr>
          <w:rFonts w:ascii="Times New Roman" w:eastAsia="Calibri" w:hAnsi="Times New Roman" w:cs="Times New Roman"/>
          <w:sz w:val="24"/>
          <w:szCs w:val="24"/>
          <w:lang w:eastAsia="es-MX"/>
        </w:rPr>
        <w:t xml:space="preserve">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las dependencias, las entidades, los Órganos Autónomos Constitucionales, los Tribunales Administrativos, los Ayuntamientos y los Organismos Auxiliares, se abstendrán de recibir propuestas o de celebrar contratos con las personas siguientes:</w:t>
      </w:r>
    </w:p>
    <w:p w14:paraId="54829022"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5B77458A"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 a XVIII. …</w:t>
      </w:r>
    </w:p>
    <w:p w14:paraId="2FE04D95"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09B3A6E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4B0D0FD1"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4C17021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4F2491BA"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29B76D0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48F76D61"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7CDF062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75.-</w:t>
      </w:r>
      <w:r w:rsidRPr="0026653D">
        <w:rPr>
          <w:rFonts w:ascii="Times New Roman" w:eastAsia="Calibri" w:hAnsi="Times New Roman" w:cs="Times New Roman"/>
          <w:sz w:val="24"/>
          <w:szCs w:val="24"/>
          <w:lang w:eastAsia="es-MX"/>
        </w:rPr>
        <w:t xml:space="preserve"> En las adquisiciones y arrendamientos de los bienes inmuebles y en la enajenación de bienes muebles e inmuebles, el otorgamiento del contrato se sujetará a las normas, políticas o lineamientos que expida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y, supletoriamente, a las disposiciones del Código Civil del Estado de México.</w:t>
      </w:r>
    </w:p>
    <w:p w14:paraId="572BEFCA"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12FCDB9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78.-</w:t>
      </w:r>
      <w:r w:rsidRPr="0026653D">
        <w:rPr>
          <w:rFonts w:ascii="Times New Roman" w:eastAsia="Calibri" w:hAnsi="Times New Roman" w:cs="Times New Roman"/>
          <w:sz w:val="24"/>
          <w:szCs w:val="24"/>
          <w:lang w:eastAsia="es-MX"/>
        </w:rPr>
        <w:t xml:space="preserve"> En caso de que el cumplimiento de las obligaciones a cargo de los proveedores o prestadores de servicios, derivadas de defectos o vicios ocultos, rebasen el importe de la garantía,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las dependencias, las entidades, los tribunales administrativos y los ayuntamientos, además de hacer efectiva la garantía otorgada, podrán exigir el pago de la diferencia que resulte.</w:t>
      </w:r>
    </w:p>
    <w:p w14:paraId="4B9AF226"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09820C3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lastRenderedPageBreak/>
        <w:t>…</w:t>
      </w:r>
    </w:p>
    <w:p w14:paraId="12486683"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5D1AC52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79.-</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Mayor</w:t>
      </w:r>
      <w:r w:rsidRPr="0026653D">
        <w:rPr>
          <w:rFonts w:ascii="Times New Roman" w:eastAsia="Calibri" w:hAnsi="Times New Roman" w:cs="Times New Roman"/>
          <w:sz w:val="24"/>
          <w:szCs w:val="24"/>
          <w:lang w:eastAsia="es-MX"/>
        </w:rPr>
        <w:t xml:space="preserve"> podrá celebrar acuerdos de coordinación con las entidades y, en su caso, con los ayuntamientos que así lo soliciten, para la realización de procedimientos adquisitivos en los términos de esta Ley y de su Reglamento. </w:t>
      </w:r>
    </w:p>
    <w:p w14:paraId="7E9166BC"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670A9E6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83.-</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las dependencias y las entidades estatales, así como los tribunales administrativos, proporcionarán a:</w:t>
      </w:r>
    </w:p>
    <w:p w14:paraId="2B1F2E83"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1D6C57A0"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 a III. …</w:t>
      </w:r>
    </w:p>
    <w:p w14:paraId="664826F0"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606A460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84.-</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las dependencias, las entidades, los tribunales administrativos y los ayuntamientos conservarán en sus archivos, en forma ordenada, la documentación comprobatoria de los actos, procedimientos y contratos materia de esta Ley, cuando menos por el lapso de cinco años, contado a partir de la fecha de su celebración.</w:t>
      </w:r>
    </w:p>
    <w:p w14:paraId="790AACBC"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680E520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2991A98D"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086D2F8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87.</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5422466F"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5FC44FB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 a VIII. …</w:t>
      </w:r>
    </w:p>
    <w:p w14:paraId="41F503B7"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0932EFE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Serán sancionados por la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xml:space="preserve">, por las dependencias, las entidades, los ayuntamientos y los tribunales, en el ámbito de su competencia, con multa equivalente a la cantidad de trescientas </w:t>
      </w:r>
      <w:proofErr w:type="gramStart"/>
      <w:r w:rsidRPr="0026653D">
        <w:rPr>
          <w:rFonts w:ascii="Times New Roman" w:eastAsia="Calibri" w:hAnsi="Times New Roman" w:cs="Times New Roman"/>
          <w:sz w:val="24"/>
          <w:szCs w:val="24"/>
          <w:lang w:eastAsia="es-MX"/>
        </w:rPr>
        <w:t>a</w:t>
      </w:r>
      <w:proofErr w:type="gramEnd"/>
      <w:r w:rsidRPr="0026653D">
        <w:rPr>
          <w:rFonts w:ascii="Times New Roman" w:eastAsia="Calibri" w:hAnsi="Times New Roman" w:cs="Times New Roman"/>
          <w:sz w:val="24"/>
          <w:szCs w:val="24"/>
          <w:lang w:eastAsia="es-MX"/>
        </w:rPr>
        <w:t xml:space="preserve"> tres mil veces el valor diario de la Unidad de Medida y Actualización vigente en la fecha de la infracción.</w:t>
      </w:r>
    </w:p>
    <w:p w14:paraId="6F9C52D4"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022960C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5B227691"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0871BA0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94.</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542B73B6"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0DFAB0A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En contra de la resolución que se dicte en la inconformidad administrativa, así como de los demás actos y resoluciones que se dicten durante la contratación y la vigencia de los contratos regulados </w:t>
      </w:r>
      <w:proofErr w:type="gramStart"/>
      <w:r w:rsidRPr="0026653D">
        <w:rPr>
          <w:rFonts w:ascii="Times New Roman" w:eastAsia="Calibri" w:hAnsi="Times New Roman" w:cs="Times New Roman"/>
          <w:sz w:val="24"/>
          <w:szCs w:val="24"/>
          <w:lang w:eastAsia="es-MX"/>
        </w:rPr>
        <w:t>por</w:t>
      </w:r>
      <w:proofErr w:type="gramEnd"/>
      <w:r w:rsidRPr="0026653D">
        <w:rPr>
          <w:rFonts w:ascii="Times New Roman" w:eastAsia="Calibri" w:hAnsi="Times New Roman" w:cs="Times New Roman"/>
          <w:sz w:val="24"/>
          <w:szCs w:val="24"/>
          <w:lang w:eastAsia="es-MX"/>
        </w:rPr>
        <w:t xml:space="preserve"> esta Ley, procede juicio ante el Tribunal de </w:t>
      </w:r>
      <w:r w:rsidRPr="0026653D">
        <w:rPr>
          <w:rFonts w:ascii="Times New Roman" w:eastAsia="Calibri" w:hAnsi="Times New Roman" w:cs="Times New Roman"/>
          <w:b/>
          <w:bCs/>
          <w:sz w:val="24"/>
          <w:szCs w:val="24"/>
          <w:lang w:eastAsia="es-MX"/>
        </w:rPr>
        <w:t>Justicia Administrativa del Estado de México</w:t>
      </w:r>
      <w:r w:rsidRPr="0026653D">
        <w:rPr>
          <w:rFonts w:ascii="Times New Roman" w:eastAsia="Calibri" w:hAnsi="Times New Roman" w:cs="Times New Roman"/>
          <w:sz w:val="24"/>
          <w:szCs w:val="24"/>
          <w:lang w:eastAsia="es-MX"/>
        </w:rPr>
        <w:t>.</w:t>
      </w:r>
      <w:r w:rsidRPr="0026653D">
        <w:rPr>
          <w:rFonts w:ascii="Times New Roman" w:eastAsia="Calibri" w:hAnsi="Times New Roman" w:cs="Times New Roman"/>
          <w:bCs/>
          <w:sz w:val="24"/>
          <w:szCs w:val="24"/>
          <w:lang w:eastAsia="es-MX"/>
        </w:rPr>
        <w:t xml:space="preserve"> </w:t>
      </w:r>
    </w:p>
    <w:p w14:paraId="6557EF2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786BF8EF"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
          <w:bCs/>
          <w:sz w:val="24"/>
          <w:szCs w:val="24"/>
          <w:lang w:val="es-ES" w:eastAsia="es-MX"/>
        </w:rPr>
        <w:t xml:space="preserve">ARTÍCULO NOVENO. </w:t>
      </w:r>
      <w:r w:rsidRPr="0026653D">
        <w:rPr>
          <w:rFonts w:ascii="Times New Roman" w:eastAsia="Calibri" w:hAnsi="Times New Roman" w:cs="Times New Roman"/>
          <w:bCs/>
          <w:sz w:val="24"/>
          <w:szCs w:val="24"/>
          <w:lang w:val="es-ES" w:eastAsia="es-MX"/>
        </w:rPr>
        <w:t xml:space="preserve">Se reforman las fracciones I, I Bis y V del artículo 2, el párrafo primero del artículo 3, los párrafos primero y segundo del artículo 12, el párrafo primero y las fracciones III, V, IX, X, XIII y XXII del artículo 14, y se deroga la fracción IX del artículo 2 de la </w:t>
      </w:r>
      <w:r w:rsidRPr="0026653D">
        <w:rPr>
          <w:rFonts w:ascii="Times New Roman" w:eastAsia="Calibri" w:hAnsi="Times New Roman" w:cs="Times New Roman"/>
          <w:sz w:val="24"/>
          <w:szCs w:val="24"/>
          <w:lang w:val="es-ES" w:eastAsia="es-MX"/>
        </w:rPr>
        <w:t>Ley de Defensoría Pública del Estado de México</w:t>
      </w:r>
      <w:r w:rsidRPr="0026653D">
        <w:rPr>
          <w:rFonts w:ascii="Times New Roman" w:eastAsia="Calibri" w:hAnsi="Times New Roman" w:cs="Times New Roman"/>
          <w:bCs/>
          <w:sz w:val="24"/>
          <w:szCs w:val="24"/>
          <w:lang w:val="es-ES" w:eastAsia="es-MX"/>
        </w:rPr>
        <w:t>, para quedar como sigue:</w:t>
      </w:r>
    </w:p>
    <w:p w14:paraId="6139D45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029426F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685F88C3"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08A8646C"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I. Consejería Jurídica:</w:t>
      </w:r>
      <w:r w:rsidRPr="0026653D">
        <w:rPr>
          <w:rFonts w:ascii="Times New Roman" w:eastAsia="Calibri" w:hAnsi="Times New Roman" w:cs="Times New Roman"/>
          <w:bCs/>
          <w:sz w:val="24"/>
          <w:szCs w:val="24"/>
          <w:lang w:eastAsia="es-MX"/>
        </w:rPr>
        <w:t xml:space="preserve"> a la Consejería Jurídica del Gobierno del Estado de México;</w:t>
      </w:r>
    </w:p>
    <w:p w14:paraId="340E9B6C"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3F2132A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 Bis. Consejo Técnico:</w:t>
      </w:r>
      <w:r w:rsidRPr="0026653D">
        <w:rPr>
          <w:rFonts w:ascii="Times New Roman" w:eastAsia="Calibri" w:hAnsi="Times New Roman" w:cs="Times New Roman"/>
          <w:sz w:val="24"/>
          <w:szCs w:val="24"/>
          <w:lang w:eastAsia="es-MX"/>
        </w:rPr>
        <w:t xml:space="preserve"> al Consejo Técnico del Instituto de la Defensoría Pública del Estado de México;</w:t>
      </w:r>
    </w:p>
    <w:p w14:paraId="2F6D5E5E"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77A193C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Cs/>
          <w:sz w:val="24"/>
          <w:szCs w:val="24"/>
          <w:lang w:eastAsia="es-MX"/>
        </w:rPr>
        <w:t>II. a VIII. …</w:t>
      </w:r>
    </w:p>
    <w:p w14:paraId="11CA17B7"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0CAEA5F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V. Director o Directora: </w:t>
      </w:r>
      <w:r w:rsidRPr="0026653D">
        <w:rPr>
          <w:rFonts w:ascii="Times New Roman" w:eastAsia="Calibri" w:hAnsi="Times New Roman" w:cs="Times New Roman"/>
          <w:bCs/>
          <w:sz w:val="24"/>
          <w:szCs w:val="24"/>
          <w:lang w:eastAsia="es-MX"/>
        </w:rPr>
        <w:t>a la persona titular de la Dirección General del Instituto de la Defensoría Pública del Estado de México;</w:t>
      </w:r>
    </w:p>
    <w:p w14:paraId="10FC799C"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2321AD9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IX. Derogada.</w:t>
      </w:r>
    </w:p>
    <w:p w14:paraId="40D21D01"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5E0DC19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 a XI. …</w:t>
      </w:r>
    </w:p>
    <w:p w14:paraId="57AF8634"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50C9879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3. </w:t>
      </w:r>
      <w:r w:rsidRPr="0026653D">
        <w:rPr>
          <w:rFonts w:ascii="Times New Roman" w:eastAsia="Calibri" w:hAnsi="Times New Roman" w:cs="Times New Roman"/>
          <w:bCs/>
          <w:sz w:val="24"/>
          <w:szCs w:val="24"/>
          <w:lang w:eastAsia="es-MX"/>
        </w:rPr>
        <w:t xml:space="preserve">El Instituto es un órgano desconcentrado de la </w:t>
      </w:r>
      <w:r w:rsidRPr="0026653D">
        <w:rPr>
          <w:rFonts w:ascii="Times New Roman" w:eastAsia="Calibri" w:hAnsi="Times New Roman" w:cs="Times New Roman"/>
          <w:b/>
          <w:bCs/>
          <w:sz w:val="24"/>
          <w:szCs w:val="24"/>
          <w:lang w:eastAsia="es-MX"/>
        </w:rPr>
        <w:t xml:space="preserve">Consejería Jurídica, </w:t>
      </w:r>
      <w:r w:rsidRPr="0026653D">
        <w:rPr>
          <w:rFonts w:ascii="Times New Roman" w:eastAsia="Calibri" w:hAnsi="Times New Roman" w:cs="Times New Roman"/>
          <w:sz w:val="24"/>
          <w:szCs w:val="24"/>
          <w:lang w:eastAsia="es-MX"/>
        </w:rPr>
        <w:t>con autonomía técnica y operativa, cuyo objeto es operar, coordinar y dirigir la Defensoría Pública del Estado de México, consistente en proporcionar orientación jurídica y defensa en las materias penal, y especializada en el Sistema Integral de Justicia Penal para Adolescentes; asistencia jurídica en procedimientos de responsabilidades administrativas, en términos de las disposiciones jurídicas aplicables, así como patrocinio civil, familiar, mercantil y de amparo en cualquier etapa del procedimiento legal aplicable, a las personas que lo soliciten, en los términos que señala esta Ley.</w:t>
      </w:r>
    </w:p>
    <w:p w14:paraId="03BC66BD" w14:textId="77777777" w:rsidR="00D62744" w:rsidRDefault="00D62744" w:rsidP="0026653D">
      <w:pPr>
        <w:spacing w:after="0" w:line="240" w:lineRule="auto"/>
        <w:contextualSpacing/>
        <w:jc w:val="both"/>
        <w:rPr>
          <w:rFonts w:ascii="Times New Roman" w:eastAsia="Calibri" w:hAnsi="Times New Roman" w:cs="Times New Roman"/>
          <w:sz w:val="24"/>
          <w:szCs w:val="24"/>
          <w:lang w:eastAsia="es-MX"/>
        </w:rPr>
      </w:pPr>
    </w:p>
    <w:p w14:paraId="5E647B3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6DBE1F13"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4FD88789"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 a IX. …</w:t>
      </w:r>
    </w:p>
    <w:p w14:paraId="31BB0182"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40D46B56"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Artículo 12.-</w:t>
      </w:r>
      <w:r w:rsidRPr="0026653D">
        <w:rPr>
          <w:rFonts w:ascii="Times New Roman" w:eastAsia="Calibri" w:hAnsi="Times New Roman" w:cs="Times New Roman"/>
          <w:bCs/>
          <w:sz w:val="24"/>
          <w:szCs w:val="24"/>
          <w:lang w:eastAsia="es-MX"/>
        </w:rPr>
        <w:t xml:space="preserve"> El Instituto estará a cargo de </w:t>
      </w:r>
      <w:r w:rsidRPr="0026653D">
        <w:rPr>
          <w:rFonts w:ascii="Times New Roman" w:eastAsia="Calibri" w:hAnsi="Times New Roman" w:cs="Times New Roman"/>
          <w:b/>
          <w:sz w:val="24"/>
          <w:szCs w:val="24"/>
          <w:lang w:eastAsia="es-MX"/>
        </w:rPr>
        <w:t>una persona titular de la Dirección General</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b/>
          <w:sz w:val="24"/>
          <w:szCs w:val="24"/>
          <w:lang w:eastAsia="es-MX"/>
        </w:rPr>
        <w:t>nombrada</w:t>
      </w:r>
      <w:r w:rsidRPr="0026653D">
        <w:rPr>
          <w:rFonts w:ascii="Times New Roman" w:eastAsia="Calibri" w:hAnsi="Times New Roman" w:cs="Times New Roman"/>
          <w:bCs/>
          <w:sz w:val="24"/>
          <w:szCs w:val="24"/>
          <w:lang w:eastAsia="es-MX"/>
        </w:rPr>
        <w:t xml:space="preserve"> por </w:t>
      </w:r>
      <w:r w:rsidRPr="0026653D">
        <w:rPr>
          <w:rFonts w:ascii="Times New Roman" w:eastAsia="Calibri" w:hAnsi="Times New Roman" w:cs="Times New Roman"/>
          <w:b/>
          <w:sz w:val="24"/>
          <w:szCs w:val="24"/>
          <w:lang w:eastAsia="es-MX"/>
        </w:rPr>
        <w:t>la persona titular de la Consejería Jurídica</w:t>
      </w:r>
      <w:r w:rsidRPr="0026653D">
        <w:rPr>
          <w:rFonts w:ascii="Times New Roman" w:eastAsia="Calibri" w:hAnsi="Times New Roman" w:cs="Times New Roman"/>
          <w:bCs/>
          <w:sz w:val="24"/>
          <w:szCs w:val="24"/>
          <w:lang w:eastAsia="es-MX"/>
        </w:rPr>
        <w:t xml:space="preserve">. </w:t>
      </w:r>
    </w:p>
    <w:p w14:paraId="3026908B"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La persona titular de la Dirección</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b/>
          <w:sz w:val="24"/>
          <w:szCs w:val="24"/>
          <w:lang w:eastAsia="es-MX"/>
        </w:rPr>
        <w:t>General</w:t>
      </w:r>
      <w:r w:rsidRPr="0026653D">
        <w:rPr>
          <w:rFonts w:ascii="Times New Roman" w:eastAsia="Calibri" w:hAnsi="Times New Roman" w:cs="Times New Roman"/>
          <w:bCs/>
          <w:sz w:val="24"/>
          <w:szCs w:val="24"/>
          <w:lang w:eastAsia="es-MX"/>
        </w:rPr>
        <w:t xml:space="preserve"> deberá reunir para su designación, los requisitos siguientes:</w:t>
      </w:r>
    </w:p>
    <w:p w14:paraId="6E359763"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5283F737"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 a IV. … </w:t>
      </w:r>
    </w:p>
    <w:p w14:paraId="18FDB5E4"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2BAFE734"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Artículo 14.- La persona titular de la Dirección General</w:t>
      </w:r>
      <w:r w:rsidRPr="0026653D">
        <w:rPr>
          <w:rFonts w:ascii="Times New Roman" w:eastAsia="Calibri" w:hAnsi="Times New Roman" w:cs="Times New Roman"/>
          <w:bCs/>
          <w:sz w:val="24"/>
          <w:szCs w:val="24"/>
          <w:lang w:eastAsia="es-MX"/>
        </w:rPr>
        <w:t>, además de las que se señalen en otros ordenamientos, tendrá las siguientes atribuciones y facultades:</w:t>
      </w:r>
    </w:p>
    <w:p w14:paraId="5837A84B"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164570CA"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 y II. …</w:t>
      </w:r>
    </w:p>
    <w:p w14:paraId="6A40357D"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0104A005"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III. Designar y remover, previo acuerdo con </w:t>
      </w:r>
      <w:r w:rsidRPr="0026653D">
        <w:rPr>
          <w:rFonts w:ascii="Times New Roman" w:eastAsia="Calibri" w:hAnsi="Times New Roman" w:cs="Times New Roman"/>
          <w:b/>
          <w:sz w:val="24"/>
          <w:szCs w:val="24"/>
          <w:lang w:eastAsia="es-MX"/>
        </w:rPr>
        <w:t>la persona titular de la Consejería Jurídica</w:t>
      </w:r>
      <w:r w:rsidRPr="0026653D">
        <w:rPr>
          <w:rFonts w:ascii="Times New Roman" w:eastAsia="Calibri" w:hAnsi="Times New Roman" w:cs="Times New Roman"/>
          <w:bCs/>
          <w:sz w:val="24"/>
          <w:szCs w:val="24"/>
          <w:lang w:eastAsia="es-MX"/>
        </w:rPr>
        <w:t xml:space="preserve">, a </w:t>
      </w:r>
      <w:r w:rsidRPr="0026653D">
        <w:rPr>
          <w:rFonts w:ascii="Times New Roman" w:eastAsia="Calibri" w:hAnsi="Times New Roman" w:cs="Times New Roman"/>
          <w:b/>
          <w:sz w:val="24"/>
          <w:szCs w:val="24"/>
          <w:lang w:eastAsia="es-MX"/>
        </w:rPr>
        <w:t>las personas servidoras públicas</w:t>
      </w:r>
      <w:r w:rsidRPr="0026653D">
        <w:rPr>
          <w:rFonts w:ascii="Times New Roman" w:eastAsia="Calibri" w:hAnsi="Times New Roman" w:cs="Times New Roman"/>
          <w:bCs/>
          <w:sz w:val="24"/>
          <w:szCs w:val="24"/>
          <w:lang w:eastAsia="es-MX"/>
        </w:rPr>
        <w:t xml:space="preserve"> del Instituto y expedir, en su caso, los nombramientos respectivos;</w:t>
      </w:r>
    </w:p>
    <w:p w14:paraId="3C50D9FF"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297BA0DB"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IV</w:t>
      </w:r>
      <w:proofErr w:type="gramStart"/>
      <w:r w:rsidRPr="0026653D">
        <w:rPr>
          <w:rFonts w:ascii="Times New Roman" w:eastAsia="Calibri" w:hAnsi="Times New Roman" w:cs="Times New Roman"/>
          <w:bCs/>
          <w:sz w:val="24"/>
          <w:szCs w:val="24"/>
          <w:lang w:eastAsia="es-MX"/>
        </w:rPr>
        <w:t>. …</w:t>
      </w:r>
      <w:proofErr w:type="gramEnd"/>
    </w:p>
    <w:p w14:paraId="04C7E076"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06D6BE84"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V. Asignar el número de Defensores Públicos que se requieran en las áreas de asesoría del Instituto, en las agencias del Ministerio Público, juzgados, tribunales, área de asesorías, y salas del Tribunal Superior de Justicia, contralorías y órganos </w:t>
      </w:r>
      <w:r w:rsidRPr="0026653D">
        <w:rPr>
          <w:rFonts w:ascii="Times New Roman" w:eastAsia="Calibri" w:hAnsi="Times New Roman" w:cs="Times New Roman"/>
          <w:b/>
          <w:sz w:val="24"/>
          <w:szCs w:val="24"/>
          <w:lang w:eastAsia="es-MX"/>
        </w:rPr>
        <w:t>internos</w:t>
      </w:r>
      <w:r w:rsidRPr="0026653D">
        <w:rPr>
          <w:rFonts w:ascii="Times New Roman" w:eastAsia="Calibri" w:hAnsi="Times New Roman" w:cs="Times New Roman"/>
          <w:bCs/>
          <w:sz w:val="24"/>
          <w:szCs w:val="24"/>
          <w:lang w:eastAsia="es-MX"/>
        </w:rPr>
        <w:t xml:space="preserve"> de control;</w:t>
      </w:r>
    </w:p>
    <w:p w14:paraId="02FAB3A9"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77577B78"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VI. a VIII. …</w:t>
      </w:r>
    </w:p>
    <w:p w14:paraId="66CB14FD"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7228A4E9"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IX. Suscribir, previo acuerdo con </w:t>
      </w:r>
      <w:r w:rsidRPr="0026653D">
        <w:rPr>
          <w:rFonts w:ascii="Times New Roman" w:eastAsia="Calibri" w:hAnsi="Times New Roman" w:cs="Times New Roman"/>
          <w:b/>
          <w:sz w:val="24"/>
          <w:szCs w:val="24"/>
          <w:lang w:eastAsia="es-MX"/>
        </w:rPr>
        <w:t>la persona titular de la Consejería Jurídica</w:t>
      </w:r>
      <w:r w:rsidRPr="0026653D">
        <w:rPr>
          <w:rFonts w:ascii="Times New Roman" w:eastAsia="Calibri" w:hAnsi="Times New Roman" w:cs="Times New Roman"/>
          <w:bCs/>
          <w:sz w:val="24"/>
          <w:szCs w:val="24"/>
          <w:lang w:eastAsia="es-MX"/>
        </w:rPr>
        <w:t>, los convenios, contratos o acuerdos con dependencias o entidades de la Administración Pública Federal, Estatal, Municipal y con organismos del sector público, privado y social;</w:t>
      </w:r>
    </w:p>
    <w:p w14:paraId="17F10967"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1C4B800C"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lastRenderedPageBreak/>
        <w:t xml:space="preserve">X. Presentar </w:t>
      </w:r>
      <w:r w:rsidRPr="0026653D">
        <w:rPr>
          <w:rFonts w:ascii="Times New Roman" w:eastAsia="Calibri" w:hAnsi="Times New Roman" w:cs="Times New Roman"/>
          <w:b/>
          <w:sz w:val="24"/>
          <w:szCs w:val="24"/>
          <w:lang w:eastAsia="es-MX"/>
        </w:rPr>
        <w:t>a la persona titular de la Consejería Jurídica</w:t>
      </w:r>
      <w:r w:rsidRPr="0026653D">
        <w:rPr>
          <w:rFonts w:ascii="Times New Roman" w:eastAsia="Calibri" w:hAnsi="Times New Roman" w:cs="Times New Roman"/>
          <w:bCs/>
          <w:sz w:val="24"/>
          <w:szCs w:val="24"/>
          <w:lang w:eastAsia="es-MX"/>
        </w:rPr>
        <w:t>, para su conocimiento y aprobación, los planes de trabajo, presupuesto, informes de actividades y estados financieros anuales del Instituto;</w:t>
      </w:r>
    </w:p>
    <w:p w14:paraId="15027695"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177C1A83"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XI. y XII. …</w:t>
      </w:r>
    </w:p>
    <w:p w14:paraId="1A8BF485"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0F11D861"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XIII. Proponer </w:t>
      </w:r>
      <w:r w:rsidRPr="0026653D">
        <w:rPr>
          <w:rFonts w:ascii="Times New Roman" w:eastAsia="Calibri" w:hAnsi="Times New Roman" w:cs="Times New Roman"/>
          <w:b/>
          <w:sz w:val="24"/>
          <w:szCs w:val="24"/>
          <w:lang w:eastAsia="es-MX"/>
        </w:rPr>
        <w:t>a la persona titular de la Consejería Jurídica</w:t>
      </w:r>
      <w:r w:rsidRPr="0026653D">
        <w:rPr>
          <w:rFonts w:ascii="Times New Roman" w:eastAsia="Calibri" w:hAnsi="Times New Roman" w:cs="Times New Roman"/>
          <w:bCs/>
          <w:sz w:val="24"/>
          <w:szCs w:val="24"/>
          <w:lang w:eastAsia="es-MX"/>
        </w:rPr>
        <w:t xml:space="preserve"> el otorgamiento de estímulos y recompensas a los servidores públicos del Instituto y la aplicación de sanciones disciplinarias;</w:t>
      </w:r>
    </w:p>
    <w:p w14:paraId="06304340"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3AA6AAF9"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XIV. a XXI. …</w:t>
      </w:r>
    </w:p>
    <w:p w14:paraId="049092D2" w14:textId="77777777" w:rsidR="00D62744" w:rsidRDefault="00D62744" w:rsidP="0026653D">
      <w:pPr>
        <w:spacing w:after="0" w:line="240" w:lineRule="auto"/>
        <w:contextualSpacing/>
        <w:jc w:val="both"/>
        <w:rPr>
          <w:rFonts w:ascii="Times New Roman" w:eastAsia="Calibri" w:hAnsi="Times New Roman" w:cs="Times New Roman"/>
          <w:bCs/>
          <w:sz w:val="24"/>
          <w:szCs w:val="24"/>
          <w:lang w:eastAsia="es-MX"/>
        </w:rPr>
      </w:pPr>
    </w:p>
    <w:p w14:paraId="26F9F2F7"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XXII. Las demás que le señalen las disposiciones legales aplicables y </w:t>
      </w:r>
      <w:r w:rsidRPr="0026653D">
        <w:rPr>
          <w:rFonts w:ascii="Times New Roman" w:eastAsia="Calibri" w:hAnsi="Times New Roman" w:cs="Times New Roman"/>
          <w:b/>
          <w:sz w:val="24"/>
          <w:szCs w:val="24"/>
          <w:lang w:eastAsia="es-MX"/>
        </w:rPr>
        <w:t>la persona titular de la Consejería Jurídica</w:t>
      </w:r>
      <w:r w:rsidRPr="0026653D">
        <w:rPr>
          <w:rFonts w:ascii="Times New Roman" w:eastAsia="Calibri" w:hAnsi="Times New Roman" w:cs="Times New Roman"/>
          <w:bCs/>
          <w:sz w:val="24"/>
          <w:szCs w:val="24"/>
          <w:lang w:eastAsia="es-MX"/>
        </w:rPr>
        <w:t>.</w:t>
      </w:r>
    </w:p>
    <w:p w14:paraId="5DEAC5C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51D61B21"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
          <w:bCs/>
          <w:sz w:val="24"/>
          <w:szCs w:val="24"/>
          <w:lang w:val="es-ES" w:eastAsia="es-MX"/>
        </w:rPr>
        <w:t xml:space="preserve">ARTÍCULO DÉCIMO. </w:t>
      </w:r>
      <w:r w:rsidRPr="0026653D">
        <w:rPr>
          <w:rFonts w:ascii="Times New Roman" w:eastAsia="Calibri" w:hAnsi="Times New Roman" w:cs="Times New Roman"/>
          <w:bCs/>
          <w:sz w:val="24"/>
          <w:szCs w:val="24"/>
          <w:lang w:val="es-ES" w:eastAsia="es-MX"/>
        </w:rPr>
        <w:t xml:space="preserve">Se reforma el artículo 37, el párrafo primero del artículo 41, los artículos 51, 80 y 81 de la </w:t>
      </w:r>
      <w:r w:rsidRPr="0026653D">
        <w:rPr>
          <w:rFonts w:ascii="Times New Roman" w:eastAsia="Calibri" w:hAnsi="Times New Roman" w:cs="Times New Roman"/>
          <w:sz w:val="24"/>
          <w:szCs w:val="24"/>
          <w:lang w:val="es-ES" w:eastAsia="es-MX"/>
        </w:rPr>
        <w:t>Ley de Derechos y Cultura Indígena del Estado de México</w:t>
      </w:r>
      <w:r w:rsidRPr="0026653D">
        <w:rPr>
          <w:rFonts w:ascii="Times New Roman" w:eastAsia="Calibri" w:hAnsi="Times New Roman" w:cs="Times New Roman"/>
          <w:bCs/>
          <w:sz w:val="24"/>
          <w:szCs w:val="24"/>
          <w:lang w:val="es-ES" w:eastAsia="es-MX"/>
        </w:rPr>
        <w:t>, para quedar como sigue:</w:t>
      </w:r>
    </w:p>
    <w:p w14:paraId="1DDBAC9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0F78CA0A"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MX"/>
        </w:rPr>
      </w:pPr>
      <w:r w:rsidRPr="0026653D">
        <w:rPr>
          <w:rFonts w:ascii="Times New Roman" w:eastAsia="Times New Roman" w:hAnsi="Times New Roman" w:cs="Times New Roman"/>
          <w:b/>
          <w:sz w:val="24"/>
          <w:szCs w:val="24"/>
          <w:lang w:eastAsia="es-MX"/>
        </w:rPr>
        <w:t>Artículo 37.-</w:t>
      </w:r>
      <w:r w:rsidRPr="0026653D">
        <w:rPr>
          <w:rFonts w:ascii="Times New Roman" w:eastAsia="Times New Roman" w:hAnsi="Times New Roman" w:cs="Times New Roman"/>
          <w:sz w:val="24"/>
          <w:szCs w:val="24"/>
          <w:lang w:eastAsia="es-MX"/>
        </w:rPr>
        <w:t xml:space="preserve"> </w:t>
      </w:r>
      <w:r w:rsidRPr="0026653D">
        <w:rPr>
          <w:rFonts w:ascii="Times New Roman" w:eastAsia="Times New Roman" w:hAnsi="Times New Roman" w:cs="Times New Roman"/>
          <w:b/>
          <w:bCs/>
          <w:sz w:val="24"/>
          <w:szCs w:val="24"/>
          <w:lang w:eastAsia="es-MX"/>
        </w:rPr>
        <w:t>El Instituto de la Defensoría Pública del Estado de México</w:t>
      </w:r>
      <w:r w:rsidRPr="0026653D">
        <w:rPr>
          <w:rFonts w:ascii="Times New Roman" w:eastAsia="Times New Roman" w:hAnsi="Times New Roman" w:cs="Times New Roman"/>
          <w:sz w:val="24"/>
          <w:szCs w:val="24"/>
          <w:lang w:eastAsia="es-MX"/>
        </w:rPr>
        <w:t xml:space="preserve"> instrumentará programas para capacitar a defensores de oficio bilingües y con conocimientos suficientes sobre la cultura, usos y costumbres de los pueblos indígenas, a fin de mejorar el servicio de defensa jurídica que éstos proporcionan.</w:t>
      </w:r>
    </w:p>
    <w:p w14:paraId="395D27FB" w14:textId="77777777" w:rsidR="00D62744" w:rsidRDefault="00D62744" w:rsidP="0026653D">
      <w:pPr>
        <w:spacing w:after="0" w:line="240" w:lineRule="auto"/>
        <w:contextualSpacing/>
        <w:jc w:val="both"/>
        <w:rPr>
          <w:rFonts w:ascii="Times New Roman" w:eastAsia="Calibri" w:hAnsi="Times New Roman" w:cs="Times New Roman"/>
          <w:b/>
          <w:sz w:val="24"/>
          <w:szCs w:val="24"/>
          <w:lang w:eastAsia="es-MX"/>
        </w:rPr>
      </w:pPr>
    </w:p>
    <w:p w14:paraId="27EBA96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41.-</w:t>
      </w:r>
      <w:r w:rsidRPr="0026653D">
        <w:rPr>
          <w:rFonts w:ascii="Times New Roman" w:eastAsia="Calibri" w:hAnsi="Times New Roman" w:cs="Times New Roman"/>
          <w:sz w:val="24"/>
          <w:szCs w:val="24"/>
          <w:lang w:eastAsia="es-MX"/>
        </w:rPr>
        <w:t xml:space="preserve"> Corresponde a la Secretaría de Educación</w:t>
      </w:r>
      <w:r w:rsidRPr="0026653D">
        <w:rPr>
          <w:rFonts w:ascii="Times New Roman" w:eastAsia="Calibri" w:hAnsi="Times New Roman" w:cs="Times New Roman"/>
          <w:b/>
          <w:bCs/>
          <w:sz w:val="24"/>
          <w:szCs w:val="24"/>
          <w:lang w:eastAsia="es-MX"/>
        </w:rPr>
        <w:t>, Ciencia, Tecnología e Innovación</w:t>
      </w:r>
      <w:r w:rsidRPr="0026653D">
        <w:rPr>
          <w:rFonts w:ascii="Times New Roman" w:eastAsia="Calibri" w:hAnsi="Times New Roman" w:cs="Times New Roman"/>
          <w:sz w:val="24"/>
          <w:szCs w:val="24"/>
          <w:lang w:eastAsia="es-MX"/>
        </w:rPr>
        <w:t>:</w:t>
      </w:r>
    </w:p>
    <w:p w14:paraId="45D389AC" w14:textId="77777777" w:rsidR="00D62744" w:rsidRDefault="00D62744" w:rsidP="0026653D">
      <w:pPr>
        <w:spacing w:after="0" w:line="240" w:lineRule="auto"/>
        <w:contextualSpacing/>
        <w:jc w:val="both"/>
        <w:rPr>
          <w:rFonts w:ascii="Times New Roman" w:eastAsia="Times New Roman" w:hAnsi="Times New Roman" w:cs="Times New Roman"/>
          <w:bCs/>
          <w:sz w:val="24"/>
          <w:szCs w:val="24"/>
          <w:lang w:eastAsia="es-MX"/>
        </w:rPr>
      </w:pPr>
    </w:p>
    <w:p w14:paraId="16CF21CD" w14:textId="77777777" w:rsidR="0026653D" w:rsidRPr="0026653D" w:rsidRDefault="0026653D" w:rsidP="0026653D">
      <w:pPr>
        <w:spacing w:after="0" w:line="240" w:lineRule="auto"/>
        <w:contextualSpacing/>
        <w:jc w:val="both"/>
        <w:rPr>
          <w:rFonts w:ascii="Times New Roman" w:eastAsia="Times New Roman" w:hAnsi="Times New Roman" w:cs="Times New Roman"/>
          <w:bCs/>
          <w:sz w:val="24"/>
          <w:szCs w:val="24"/>
          <w:lang w:eastAsia="es-MX"/>
        </w:rPr>
      </w:pPr>
      <w:r w:rsidRPr="0026653D">
        <w:rPr>
          <w:rFonts w:ascii="Times New Roman" w:eastAsia="Times New Roman" w:hAnsi="Times New Roman" w:cs="Times New Roman"/>
          <w:bCs/>
          <w:sz w:val="24"/>
          <w:szCs w:val="24"/>
          <w:lang w:eastAsia="es-MX"/>
        </w:rPr>
        <w:t>I. a VII. …</w:t>
      </w:r>
    </w:p>
    <w:p w14:paraId="5F555BE1" w14:textId="77777777" w:rsidR="00D62744" w:rsidRDefault="00D62744" w:rsidP="0026653D">
      <w:pPr>
        <w:spacing w:after="0" w:line="240" w:lineRule="auto"/>
        <w:contextualSpacing/>
        <w:jc w:val="both"/>
        <w:rPr>
          <w:rFonts w:ascii="Times New Roman" w:eastAsia="Times New Roman" w:hAnsi="Times New Roman" w:cs="Times New Roman"/>
          <w:b/>
          <w:bCs/>
          <w:sz w:val="24"/>
          <w:szCs w:val="24"/>
          <w:lang w:val="es-ES_tradnl" w:eastAsia="es-MX"/>
        </w:rPr>
      </w:pPr>
    </w:p>
    <w:p w14:paraId="2350643B"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val="es-ES_tradnl" w:eastAsia="es-MX"/>
        </w:rPr>
      </w:pPr>
      <w:r w:rsidRPr="0026653D">
        <w:rPr>
          <w:rFonts w:ascii="Times New Roman" w:eastAsia="Times New Roman" w:hAnsi="Times New Roman" w:cs="Times New Roman"/>
          <w:b/>
          <w:bCs/>
          <w:sz w:val="24"/>
          <w:szCs w:val="24"/>
          <w:lang w:val="es-ES_tradnl" w:eastAsia="es-MX"/>
        </w:rPr>
        <w:t xml:space="preserve">Artículo 51.- </w:t>
      </w:r>
      <w:r w:rsidRPr="0026653D">
        <w:rPr>
          <w:rFonts w:ascii="Times New Roman" w:eastAsia="Times New Roman" w:hAnsi="Times New Roman" w:cs="Times New Roman"/>
          <w:sz w:val="24"/>
          <w:szCs w:val="24"/>
          <w:lang w:val="es-ES_tradnl" w:eastAsia="es-MX"/>
        </w:rPr>
        <w:t>Los pueblos</w:t>
      </w:r>
      <w:r w:rsidRPr="0026653D">
        <w:rPr>
          <w:rFonts w:ascii="Times New Roman" w:eastAsia="Times New Roman" w:hAnsi="Times New Roman" w:cs="Times New Roman"/>
          <w:bCs/>
          <w:sz w:val="24"/>
          <w:szCs w:val="24"/>
          <w:lang w:val="es-ES_tradnl" w:eastAsia="es-MX"/>
        </w:rPr>
        <w:t xml:space="preserve">, localidades </w:t>
      </w:r>
      <w:r w:rsidRPr="0026653D">
        <w:rPr>
          <w:rFonts w:ascii="Times New Roman" w:eastAsia="Times New Roman" w:hAnsi="Times New Roman" w:cs="Times New Roman"/>
          <w:sz w:val="24"/>
          <w:szCs w:val="24"/>
          <w:lang w:val="es-ES_tradnl" w:eastAsia="es-MX"/>
        </w:rPr>
        <w:t xml:space="preserve">y comunidades indígenas y el Estado, a través de la </w:t>
      </w:r>
      <w:r w:rsidRPr="0026653D">
        <w:rPr>
          <w:rFonts w:ascii="Times New Roman" w:eastAsia="Times New Roman" w:hAnsi="Times New Roman" w:cs="Times New Roman"/>
          <w:bCs/>
          <w:sz w:val="24"/>
          <w:szCs w:val="24"/>
          <w:lang w:val="es-ES_tradnl" w:eastAsia="es-MX"/>
        </w:rPr>
        <w:t xml:space="preserve">Secretaría de Medio Ambiente </w:t>
      </w:r>
      <w:r w:rsidRPr="0026653D">
        <w:rPr>
          <w:rFonts w:ascii="Times New Roman" w:eastAsia="Times New Roman" w:hAnsi="Times New Roman" w:cs="Times New Roman"/>
          <w:b/>
          <w:sz w:val="24"/>
          <w:szCs w:val="24"/>
          <w:lang w:eastAsia="es-MX"/>
        </w:rPr>
        <w:t>y Desarrollo Sostenible</w:t>
      </w:r>
      <w:r w:rsidRPr="0026653D">
        <w:rPr>
          <w:rFonts w:ascii="Times New Roman" w:eastAsia="Times New Roman" w:hAnsi="Times New Roman" w:cs="Times New Roman"/>
          <w:sz w:val="24"/>
          <w:szCs w:val="24"/>
          <w:lang w:val="es-ES_tradnl" w:eastAsia="es-MX"/>
        </w:rPr>
        <w:t>, conforme a la normatividad aplicable, convendrán las acciones y medidas necesarias para conservar el medio ambiente y proteger los recursos naturales comprendidos en sus territorios, de tal modo que éstas sean ecológicamente sustentables, técnicamente apropiadas y adecuadas para mantener el equilibrio ecológico, así como compatibles con la libre determinación de los pueblos</w:t>
      </w:r>
      <w:r w:rsidRPr="0026653D">
        <w:rPr>
          <w:rFonts w:ascii="Times New Roman" w:eastAsia="Times New Roman" w:hAnsi="Times New Roman" w:cs="Times New Roman"/>
          <w:bCs/>
          <w:sz w:val="24"/>
          <w:szCs w:val="24"/>
          <w:lang w:val="es-ES_tradnl" w:eastAsia="es-MX"/>
        </w:rPr>
        <w:t xml:space="preserve">, localidades </w:t>
      </w:r>
      <w:r w:rsidRPr="0026653D">
        <w:rPr>
          <w:rFonts w:ascii="Times New Roman" w:eastAsia="Times New Roman" w:hAnsi="Times New Roman" w:cs="Times New Roman"/>
          <w:sz w:val="24"/>
          <w:szCs w:val="24"/>
          <w:lang w:val="es-ES_tradnl" w:eastAsia="es-MX"/>
        </w:rPr>
        <w:t>y comunidades para la preservación y usufructo de los recursos naturales.</w:t>
      </w:r>
    </w:p>
    <w:p w14:paraId="68B2C31E" w14:textId="77777777" w:rsidR="00D62744" w:rsidRDefault="00D62744" w:rsidP="0026653D">
      <w:pPr>
        <w:suppressAutoHyphens/>
        <w:spacing w:after="0" w:line="240" w:lineRule="auto"/>
        <w:contextualSpacing/>
        <w:jc w:val="both"/>
        <w:rPr>
          <w:rFonts w:ascii="Times New Roman" w:eastAsia="Times New Roman" w:hAnsi="Times New Roman" w:cs="Times New Roman"/>
          <w:b/>
          <w:snapToGrid w:val="0"/>
          <w:sz w:val="24"/>
          <w:szCs w:val="24"/>
          <w:lang w:val="es-ES" w:eastAsia="es-ES"/>
        </w:rPr>
      </w:pPr>
    </w:p>
    <w:p w14:paraId="5E21EC18" w14:textId="77777777" w:rsidR="0026653D" w:rsidRPr="0026653D" w:rsidRDefault="0026653D" w:rsidP="0026653D">
      <w:pPr>
        <w:suppressAutoHyphens/>
        <w:spacing w:after="0" w:line="240" w:lineRule="auto"/>
        <w:contextualSpacing/>
        <w:jc w:val="both"/>
        <w:rPr>
          <w:rFonts w:ascii="Times New Roman" w:eastAsia="Times New Roman" w:hAnsi="Times New Roman" w:cs="Times New Roman"/>
          <w:b/>
          <w:snapToGrid w:val="0"/>
          <w:sz w:val="24"/>
          <w:szCs w:val="24"/>
          <w:lang w:val="es-ES" w:eastAsia="es-ES"/>
        </w:rPr>
      </w:pPr>
      <w:r w:rsidRPr="0026653D">
        <w:rPr>
          <w:rFonts w:ascii="Times New Roman" w:eastAsia="Times New Roman" w:hAnsi="Times New Roman" w:cs="Times New Roman"/>
          <w:b/>
          <w:snapToGrid w:val="0"/>
          <w:sz w:val="24"/>
          <w:szCs w:val="24"/>
          <w:lang w:val="es-ES" w:eastAsia="es-ES"/>
        </w:rPr>
        <w:t>Artículo 80.-</w:t>
      </w:r>
      <w:r w:rsidRPr="0026653D">
        <w:rPr>
          <w:rFonts w:ascii="Times New Roman" w:eastAsia="Times New Roman" w:hAnsi="Times New Roman" w:cs="Times New Roman"/>
          <w:bCs/>
          <w:snapToGrid w:val="0"/>
          <w:sz w:val="24"/>
          <w:szCs w:val="24"/>
          <w:lang w:val="es-ES" w:eastAsia="es-ES"/>
        </w:rPr>
        <w:t xml:space="preserve"> </w:t>
      </w:r>
      <w:r w:rsidRPr="0026653D">
        <w:rPr>
          <w:rFonts w:ascii="Times New Roman" w:eastAsia="Times New Roman" w:hAnsi="Times New Roman" w:cs="Times New Roman"/>
          <w:b/>
          <w:snapToGrid w:val="0"/>
          <w:sz w:val="24"/>
          <w:szCs w:val="24"/>
          <w:lang w:val="es-ES" w:eastAsia="es-ES"/>
        </w:rPr>
        <w:t xml:space="preserve">La Secretaría </w:t>
      </w:r>
      <w:r w:rsidRPr="0026653D">
        <w:rPr>
          <w:rFonts w:ascii="Times New Roman" w:eastAsia="Times New Roman" w:hAnsi="Times New Roman" w:cs="Times New Roman"/>
          <w:bCs/>
          <w:snapToGrid w:val="0"/>
          <w:sz w:val="24"/>
          <w:szCs w:val="24"/>
          <w:lang w:val="es-ES" w:eastAsia="es-ES"/>
        </w:rPr>
        <w:t>de Cultura</w:t>
      </w:r>
      <w:r w:rsidRPr="0026653D">
        <w:rPr>
          <w:rFonts w:ascii="Times New Roman" w:eastAsia="Times New Roman" w:hAnsi="Times New Roman" w:cs="Times New Roman"/>
          <w:b/>
          <w:snapToGrid w:val="0"/>
          <w:sz w:val="24"/>
          <w:szCs w:val="24"/>
          <w:lang w:val="es-ES" w:eastAsia="es-ES"/>
        </w:rPr>
        <w:t xml:space="preserve"> y Turismo </w:t>
      </w:r>
      <w:r w:rsidRPr="0026653D">
        <w:rPr>
          <w:rFonts w:ascii="Times New Roman" w:eastAsia="Times New Roman" w:hAnsi="Times New Roman" w:cs="Times New Roman"/>
          <w:bCs/>
          <w:snapToGrid w:val="0"/>
          <w:sz w:val="24"/>
          <w:szCs w:val="24"/>
          <w:lang w:val="es-ES" w:eastAsia="es-ES"/>
        </w:rPr>
        <w:t>estimulará la participación de los jóvenes indígenas en los programas artísticos y culturales.</w:t>
      </w:r>
    </w:p>
    <w:p w14:paraId="2CF443D2" w14:textId="77777777" w:rsidR="00D62744" w:rsidRDefault="00D62744" w:rsidP="0026653D">
      <w:pPr>
        <w:suppressAutoHyphens/>
        <w:spacing w:after="0" w:line="240" w:lineRule="auto"/>
        <w:contextualSpacing/>
        <w:jc w:val="both"/>
        <w:rPr>
          <w:rFonts w:ascii="Times New Roman" w:eastAsia="Times New Roman" w:hAnsi="Times New Roman" w:cs="Times New Roman"/>
          <w:b/>
          <w:snapToGrid w:val="0"/>
          <w:sz w:val="24"/>
          <w:szCs w:val="24"/>
          <w:lang w:val="es-ES" w:eastAsia="es-ES"/>
        </w:rPr>
      </w:pPr>
    </w:p>
    <w:p w14:paraId="566B4B8E" w14:textId="77777777" w:rsidR="0026653D" w:rsidRPr="0026653D" w:rsidRDefault="0026653D" w:rsidP="0026653D">
      <w:pPr>
        <w:suppressAutoHyphens/>
        <w:spacing w:after="0" w:line="240" w:lineRule="auto"/>
        <w:contextualSpacing/>
        <w:jc w:val="both"/>
        <w:rPr>
          <w:rFonts w:ascii="Times New Roman" w:eastAsia="Times New Roman" w:hAnsi="Times New Roman" w:cs="Times New Roman"/>
          <w:b/>
          <w:snapToGrid w:val="0"/>
          <w:sz w:val="24"/>
          <w:szCs w:val="24"/>
          <w:lang w:val="es-ES" w:eastAsia="es-ES"/>
        </w:rPr>
      </w:pPr>
      <w:r w:rsidRPr="0026653D">
        <w:rPr>
          <w:rFonts w:ascii="Times New Roman" w:eastAsia="Times New Roman" w:hAnsi="Times New Roman" w:cs="Times New Roman"/>
          <w:b/>
          <w:snapToGrid w:val="0"/>
          <w:sz w:val="24"/>
          <w:szCs w:val="24"/>
          <w:lang w:val="es-ES" w:eastAsia="es-ES"/>
        </w:rPr>
        <w:t>Artículo 81.-</w:t>
      </w:r>
      <w:r w:rsidRPr="0026653D">
        <w:rPr>
          <w:rFonts w:ascii="Times New Roman" w:eastAsia="Times New Roman" w:hAnsi="Times New Roman" w:cs="Times New Roman"/>
          <w:bCs/>
          <w:snapToGrid w:val="0"/>
          <w:sz w:val="24"/>
          <w:szCs w:val="24"/>
          <w:lang w:val="es-ES" w:eastAsia="es-ES"/>
        </w:rPr>
        <w:t xml:space="preserve"> </w:t>
      </w:r>
      <w:r w:rsidRPr="0026653D">
        <w:rPr>
          <w:rFonts w:ascii="Times New Roman" w:eastAsia="Times New Roman" w:hAnsi="Times New Roman" w:cs="Times New Roman"/>
          <w:b/>
          <w:snapToGrid w:val="0"/>
          <w:sz w:val="24"/>
          <w:szCs w:val="24"/>
          <w:lang w:val="es-ES" w:eastAsia="es-ES"/>
        </w:rPr>
        <w:t xml:space="preserve">La Secretaría de Educación, </w:t>
      </w:r>
      <w:r w:rsidRPr="0026653D">
        <w:rPr>
          <w:rFonts w:ascii="Times New Roman" w:eastAsia="Times New Roman" w:hAnsi="Times New Roman" w:cs="Times New Roman"/>
          <w:b/>
          <w:snapToGrid w:val="0"/>
          <w:sz w:val="24"/>
          <w:szCs w:val="24"/>
          <w:lang w:eastAsia="es-ES"/>
        </w:rPr>
        <w:t xml:space="preserve">Ciencia, Tecnología e Innovación </w:t>
      </w:r>
      <w:r w:rsidRPr="0026653D">
        <w:rPr>
          <w:rFonts w:ascii="Times New Roman" w:eastAsia="Times New Roman" w:hAnsi="Times New Roman" w:cs="Times New Roman"/>
          <w:bCs/>
          <w:snapToGrid w:val="0"/>
          <w:sz w:val="24"/>
          <w:szCs w:val="24"/>
          <w:lang w:val="es-ES" w:eastAsia="es-ES"/>
        </w:rPr>
        <w:t>establecerá programas específicos para promover el desarrollo y práctica del deporte entre la juventud indígena, así como la preservación de los deportes tradicionales de los pueblos.</w:t>
      </w:r>
    </w:p>
    <w:p w14:paraId="6D3E6392"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0D7EC1D7"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
          <w:bCs/>
          <w:sz w:val="24"/>
          <w:szCs w:val="24"/>
          <w:lang w:val="es-ES" w:eastAsia="es-MX"/>
        </w:rPr>
        <w:t xml:space="preserve">ARTÍCULO DÉCIMO PRIMERO. </w:t>
      </w:r>
      <w:r w:rsidRPr="0026653D">
        <w:rPr>
          <w:rFonts w:ascii="Times New Roman" w:eastAsia="Calibri" w:hAnsi="Times New Roman" w:cs="Times New Roman"/>
          <w:bCs/>
          <w:sz w:val="24"/>
          <w:szCs w:val="24"/>
          <w:lang w:val="es-ES" w:eastAsia="es-MX"/>
        </w:rPr>
        <w:t xml:space="preserve">Se reforma la fracción VIII del artículo 3, los artículos 8 y 29, la fracción II del artículo 46, los artículos 56 y 66, y el párrafo segundo del artículo 69 de la </w:t>
      </w:r>
      <w:r w:rsidRPr="0026653D">
        <w:rPr>
          <w:rFonts w:ascii="Times New Roman" w:eastAsia="Calibri" w:hAnsi="Times New Roman" w:cs="Times New Roman"/>
          <w:sz w:val="24"/>
          <w:szCs w:val="24"/>
          <w:lang w:val="es-ES" w:eastAsia="es-MX"/>
        </w:rPr>
        <w:t>Ley de Desarrollo Social del Estado de México</w:t>
      </w:r>
      <w:r w:rsidRPr="0026653D">
        <w:rPr>
          <w:rFonts w:ascii="Times New Roman" w:eastAsia="Calibri" w:hAnsi="Times New Roman" w:cs="Times New Roman"/>
          <w:bCs/>
          <w:sz w:val="24"/>
          <w:szCs w:val="24"/>
          <w:lang w:val="es-ES" w:eastAsia="es-MX"/>
        </w:rPr>
        <w:t>, para quedar como sigue:</w:t>
      </w:r>
    </w:p>
    <w:p w14:paraId="52DF1ADD"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p>
    <w:p w14:paraId="54166E3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31DA94AD" w14:textId="77777777" w:rsidR="00D62744" w:rsidRDefault="00D62744" w:rsidP="0026653D">
      <w:pPr>
        <w:spacing w:after="0" w:line="240" w:lineRule="auto"/>
        <w:contextualSpacing/>
        <w:jc w:val="both"/>
        <w:rPr>
          <w:rFonts w:ascii="Times New Roman" w:eastAsia="Calibri" w:hAnsi="Times New Roman" w:cs="Times New Roman"/>
          <w:b/>
          <w:bCs/>
          <w:sz w:val="24"/>
          <w:szCs w:val="24"/>
          <w:lang w:eastAsia="es-MX"/>
        </w:rPr>
      </w:pPr>
    </w:p>
    <w:p w14:paraId="7B90382E"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lastRenderedPageBreak/>
        <w:t>I.</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bCs/>
          <w:sz w:val="24"/>
          <w:szCs w:val="24"/>
          <w:lang w:eastAsia="es-MX"/>
        </w:rPr>
        <w:t>VII.</w:t>
      </w:r>
      <w:r w:rsidRPr="0026653D">
        <w:rPr>
          <w:rFonts w:ascii="Times New Roman" w:eastAsia="Calibri" w:hAnsi="Times New Roman" w:cs="Times New Roman"/>
          <w:sz w:val="24"/>
          <w:szCs w:val="24"/>
          <w:lang w:eastAsia="es-MX"/>
        </w:rPr>
        <w:t xml:space="preserve"> …</w:t>
      </w:r>
    </w:p>
    <w:p w14:paraId="29866BF8" w14:textId="77777777" w:rsidR="00D62744" w:rsidRDefault="00D62744" w:rsidP="0026653D">
      <w:pPr>
        <w:spacing w:after="0" w:line="240" w:lineRule="auto"/>
        <w:contextualSpacing/>
        <w:jc w:val="both"/>
        <w:rPr>
          <w:rFonts w:ascii="Times New Roman" w:eastAsia="Calibri" w:hAnsi="Times New Roman" w:cs="Times New Roman"/>
          <w:b/>
          <w:bCs/>
          <w:sz w:val="24"/>
          <w:szCs w:val="24"/>
          <w:lang w:eastAsia="es-MX"/>
        </w:rPr>
      </w:pPr>
    </w:p>
    <w:p w14:paraId="66C83FFC"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VIII.</w:t>
      </w:r>
      <w:r w:rsidRPr="0026653D">
        <w:rPr>
          <w:rFonts w:ascii="Times New Roman" w:eastAsia="Calibri" w:hAnsi="Times New Roman" w:cs="Times New Roman"/>
          <w:sz w:val="24"/>
          <w:szCs w:val="24"/>
          <w:lang w:eastAsia="es-MX"/>
        </w:rPr>
        <w:t xml:space="preserve"> Secretaría: La Secretaría de </w:t>
      </w:r>
      <w:r w:rsidRPr="0026653D">
        <w:rPr>
          <w:rFonts w:ascii="Times New Roman" w:eastAsia="Calibri" w:hAnsi="Times New Roman" w:cs="Times New Roman"/>
          <w:b/>
          <w:bCs/>
          <w:sz w:val="24"/>
          <w:szCs w:val="24"/>
          <w:lang w:eastAsia="es-MX"/>
        </w:rPr>
        <w:t>Bienestar</w:t>
      </w:r>
      <w:r w:rsidRPr="0026653D">
        <w:rPr>
          <w:rFonts w:ascii="Times New Roman" w:eastAsia="Calibri" w:hAnsi="Times New Roman" w:cs="Times New Roman"/>
          <w:sz w:val="24"/>
          <w:szCs w:val="24"/>
          <w:lang w:eastAsia="es-MX"/>
        </w:rPr>
        <w:t xml:space="preserve"> del Estado de México;</w:t>
      </w:r>
    </w:p>
    <w:p w14:paraId="24E8C8A3" w14:textId="77777777" w:rsidR="00D62744" w:rsidRDefault="00D62744" w:rsidP="0026653D">
      <w:pPr>
        <w:spacing w:after="0" w:line="240" w:lineRule="auto"/>
        <w:contextualSpacing/>
        <w:jc w:val="both"/>
        <w:rPr>
          <w:rFonts w:ascii="Times New Roman" w:eastAsia="Calibri" w:hAnsi="Times New Roman" w:cs="Times New Roman"/>
          <w:b/>
          <w:bCs/>
          <w:sz w:val="24"/>
          <w:szCs w:val="24"/>
          <w:lang w:eastAsia="es-MX"/>
        </w:rPr>
      </w:pPr>
    </w:p>
    <w:p w14:paraId="2B4B8961"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IX.</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bCs/>
          <w:sz w:val="24"/>
          <w:szCs w:val="24"/>
          <w:lang w:eastAsia="es-MX"/>
        </w:rPr>
        <w:t>XXIX.</w:t>
      </w:r>
      <w:r w:rsidRPr="0026653D">
        <w:rPr>
          <w:rFonts w:ascii="Times New Roman" w:eastAsia="Calibri" w:hAnsi="Times New Roman" w:cs="Times New Roman"/>
          <w:sz w:val="24"/>
          <w:szCs w:val="24"/>
          <w:lang w:eastAsia="es-MX"/>
        </w:rPr>
        <w:t xml:space="preserve"> …</w:t>
      </w:r>
    </w:p>
    <w:p w14:paraId="1165C9E5" w14:textId="77777777" w:rsidR="00D62744" w:rsidRDefault="00D62744"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p>
    <w:p w14:paraId="0BE2181F"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r w:rsidRPr="0026653D">
        <w:rPr>
          <w:rFonts w:ascii="Times New Roman" w:eastAsia="Times New Roman" w:hAnsi="Times New Roman" w:cs="Times New Roman"/>
          <w:b/>
          <w:bCs/>
          <w:snapToGrid w:val="0"/>
          <w:sz w:val="24"/>
          <w:szCs w:val="24"/>
          <w:lang w:val="es-ES" w:eastAsia="es-ES"/>
        </w:rPr>
        <w:t>Artículo 8.-</w:t>
      </w:r>
      <w:r w:rsidRPr="0026653D">
        <w:rPr>
          <w:rFonts w:ascii="Times New Roman" w:eastAsia="Times New Roman" w:hAnsi="Times New Roman" w:cs="Times New Roman"/>
          <w:snapToGrid w:val="0"/>
          <w:sz w:val="24"/>
          <w:szCs w:val="24"/>
          <w:lang w:val="es-ES" w:eastAsia="es-ES"/>
        </w:rPr>
        <w:t xml:space="preserve"> En todo lo no previsto por esta Ley, será de aplicación supletoria la Ley General de Desarrollo Social, la Ley de Planeación del Estado de México y Municipios, la Ley de Responsabilidades </w:t>
      </w:r>
      <w:r w:rsidRPr="0026653D">
        <w:rPr>
          <w:rFonts w:ascii="Times New Roman" w:eastAsia="Times New Roman" w:hAnsi="Times New Roman" w:cs="Times New Roman"/>
          <w:b/>
          <w:bCs/>
          <w:snapToGrid w:val="0"/>
          <w:sz w:val="24"/>
          <w:szCs w:val="24"/>
          <w:lang w:val="es-ES" w:eastAsia="es-ES"/>
        </w:rPr>
        <w:t>Administrativas</w:t>
      </w:r>
      <w:r w:rsidRPr="0026653D">
        <w:rPr>
          <w:rFonts w:ascii="Times New Roman" w:eastAsia="Times New Roman" w:hAnsi="Times New Roman" w:cs="Times New Roman"/>
          <w:snapToGrid w:val="0"/>
          <w:sz w:val="24"/>
          <w:szCs w:val="24"/>
          <w:lang w:val="es-ES" w:eastAsia="es-ES"/>
        </w:rPr>
        <w:t xml:space="preserve"> del Estado de México y Municipios y demás ordenamientos relativos y aplicables.</w:t>
      </w:r>
    </w:p>
    <w:p w14:paraId="5A153B92" w14:textId="77777777" w:rsidR="005B561A" w:rsidRDefault="005B561A" w:rsidP="0026653D">
      <w:pPr>
        <w:spacing w:after="0" w:line="240" w:lineRule="auto"/>
        <w:contextualSpacing/>
        <w:jc w:val="both"/>
        <w:rPr>
          <w:rFonts w:ascii="Times New Roman" w:eastAsia="Calibri" w:hAnsi="Times New Roman" w:cs="Times New Roman"/>
          <w:b/>
          <w:bCs/>
          <w:sz w:val="24"/>
          <w:szCs w:val="24"/>
          <w:lang w:eastAsia="es-MX"/>
        </w:rPr>
      </w:pPr>
    </w:p>
    <w:p w14:paraId="7BC4147B"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29.-</w:t>
      </w:r>
      <w:r w:rsidRPr="0026653D">
        <w:rPr>
          <w:rFonts w:ascii="Times New Roman" w:eastAsia="Calibri" w:hAnsi="Times New Roman" w:cs="Times New Roman"/>
          <w:sz w:val="24"/>
          <w:szCs w:val="24"/>
          <w:lang w:eastAsia="es-MX"/>
        </w:rPr>
        <w:t xml:space="preserve"> La sociedad organizada podrá recibir recursos o fondos públicos para operar programas para el desarrollo social, quedando sujetos a la supervisión, control y vigilancia de las autoridades competentes, a la Ley de Responsabilidades </w:t>
      </w:r>
      <w:r w:rsidRPr="0026653D">
        <w:rPr>
          <w:rFonts w:ascii="Times New Roman" w:eastAsia="Calibri" w:hAnsi="Times New Roman" w:cs="Times New Roman"/>
          <w:b/>
          <w:sz w:val="24"/>
          <w:szCs w:val="24"/>
          <w:lang w:eastAsia="es-MX"/>
        </w:rPr>
        <w:t xml:space="preserve">Administrativas </w:t>
      </w:r>
      <w:r w:rsidRPr="0026653D">
        <w:rPr>
          <w:rFonts w:ascii="Times New Roman" w:eastAsia="Calibri" w:hAnsi="Times New Roman" w:cs="Times New Roman"/>
          <w:sz w:val="24"/>
          <w:szCs w:val="24"/>
          <w:lang w:eastAsia="es-MX"/>
        </w:rPr>
        <w:t>del Estado de México y Municipios y a las disposiciones establecidas en la presente Ley, sin perjuicio de lo que establezcan las leyes respectivas para el uso de fondos públicos.</w:t>
      </w:r>
    </w:p>
    <w:p w14:paraId="7B9B3B7C" w14:textId="77777777" w:rsidR="005B561A" w:rsidRDefault="005B561A" w:rsidP="0026653D">
      <w:pPr>
        <w:spacing w:after="0" w:line="240" w:lineRule="auto"/>
        <w:contextualSpacing/>
        <w:jc w:val="both"/>
        <w:rPr>
          <w:rFonts w:ascii="Times New Roman" w:eastAsia="Calibri" w:hAnsi="Times New Roman" w:cs="Times New Roman"/>
          <w:b/>
          <w:bCs/>
          <w:sz w:val="24"/>
          <w:szCs w:val="24"/>
          <w:lang w:eastAsia="es-MX"/>
        </w:rPr>
      </w:pPr>
    </w:p>
    <w:p w14:paraId="2C52ADDE"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46.</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0D45F006" w14:textId="77777777" w:rsidR="005B561A" w:rsidRDefault="005B561A" w:rsidP="0026653D">
      <w:pPr>
        <w:spacing w:after="0" w:line="240" w:lineRule="auto"/>
        <w:contextualSpacing/>
        <w:jc w:val="both"/>
        <w:rPr>
          <w:rFonts w:ascii="Times New Roman" w:eastAsia="Calibri" w:hAnsi="Times New Roman" w:cs="Times New Roman"/>
          <w:b/>
          <w:bCs/>
          <w:sz w:val="24"/>
          <w:szCs w:val="24"/>
          <w:lang w:eastAsia="es-MX"/>
        </w:rPr>
      </w:pPr>
    </w:p>
    <w:p w14:paraId="7AE4E8CC"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proofErr w:type="gramStart"/>
      <w:r w:rsidRPr="0026653D">
        <w:rPr>
          <w:rFonts w:ascii="Times New Roman" w:eastAsia="Calibri" w:hAnsi="Times New Roman" w:cs="Times New Roman"/>
          <w:b/>
          <w:bCs/>
          <w:sz w:val="24"/>
          <w:szCs w:val="24"/>
          <w:lang w:eastAsia="es-MX"/>
        </w:rPr>
        <w:t>I.</w:t>
      </w:r>
      <w:proofErr w:type="gramEnd"/>
      <w:r w:rsidRPr="0026653D">
        <w:rPr>
          <w:rFonts w:ascii="Times New Roman" w:eastAsia="Calibri" w:hAnsi="Times New Roman" w:cs="Times New Roman"/>
          <w:sz w:val="24"/>
          <w:szCs w:val="24"/>
          <w:lang w:eastAsia="es-MX"/>
        </w:rPr>
        <w:t xml:space="preserve"> …</w:t>
      </w:r>
    </w:p>
    <w:p w14:paraId="4F15BFEA" w14:textId="77777777" w:rsidR="005B561A" w:rsidRDefault="005B561A" w:rsidP="0026653D">
      <w:pPr>
        <w:spacing w:after="0" w:line="240" w:lineRule="auto"/>
        <w:contextualSpacing/>
        <w:jc w:val="both"/>
        <w:rPr>
          <w:rFonts w:ascii="Times New Roman" w:eastAsia="Calibri" w:hAnsi="Times New Roman" w:cs="Times New Roman"/>
          <w:b/>
          <w:bCs/>
          <w:sz w:val="24"/>
          <w:szCs w:val="24"/>
          <w:lang w:eastAsia="es-MX"/>
        </w:rPr>
      </w:pPr>
    </w:p>
    <w:p w14:paraId="3AC3E16E"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II.</w:t>
      </w:r>
      <w:r w:rsidRPr="0026653D">
        <w:rPr>
          <w:rFonts w:ascii="Times New Roman" w:eastAsia="Calibri" w:hAnsi="Times New Roman" w:cs="Times New Roman"/>
          <w:sz w:val="24"/>
          <w:szCs w:val="24"/>
          <w:lang w:eastAsia="es-MX"/>
        </w:rPr>
        <w:t xml:space="preserve"> La Secretaría;</w:t>
      </w:r>
    </w:p>
    <w:p w14:paraId="10705485" w14:textId="77777777" w:rsidR="005B561A" w:rsidRDefault="005B561A" w:rsidP="0026653D">
      <w:pPr>
        <w:spacing w:after="0" w:line="240" w:lineRule="auto"/>
        <w:contextualSpacing/>
        <w:jc w:val="both"/>
        <w:rPr>
          <w:rFonts w:ascii="Times New Roman" w:eastAsia="Calibri" w:hAnsi="Times New Roman" w:cs="Times New Roman"/>
          <w:b/>
          <w:bCs/>
          <w:sz w:val="24"/>
          <w:szCs w:val="24"/>
          <w:lang w:eastAsia="es-MX"/>
        </w:rPr>
      </w:pPr>
    </w:p>
    <w:p w14:paraId="07AC149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III.</w:t>
      </w:r>
      <w:r w:rsidRPr="0026653D">
        <w:rPr>
          <w:rFonts w:ascii="Times New Roman" w:eastAsia="Calibri" w:hAnsi="Times New Roman" w:cs="Times New Roman"/>
          <w:sz w:val="24"/>
          <w:szCs w:val="24"/>
          <w:lang w:eastAsia="es-MX"/>
        </w:rPr>
        <w:t xml:space="preserve"> y </w:t>
      </w:r>
      <w:r w:rsidRPr="0026653D">
        <w:rPr>
          <w:rFonts w:ascii="Times New Roman" w:eastAsia="Calibri" w:hAnsi="Times New Roman" w:cs="Times New Roman"/>
          <w:b/>
          <w:bCs/>
          <w:sz w:val="24"/>
          <w:szCs w:val="24"/>
          <w:lang w:eastAsia="es-MX"/>
        </w:rPr>
        <w:t>IV.</w:t>
      </w:r>
      <w:r w:rsidRPr="0026653D">
        <w:rPr>
          <w:rFonts w:ascii="Times New Roman" w:eastAsia="Calibri" w:hAnsi="Times New Roman" w:cs="Times New Roman"/>
          <w:sz w:val="24"/>
          <w:szCs w:val="24"/>
          <w:lang w:eastAsia="es-MX"/>
        </w:rPr>
        <w:t xml:space="preserve"> …</w:t>
      </w:r>
    </w:p>
    <w:p w14:paraId="406723FF" w14:textId="77777777" w:rsidR="005B561A" w:rsidRDefault="005B561A" w:rsidP="0026653D">
      <w:pPr>
        <w:spacing w:after="0" w:line="240" w:lineRule="auto"/>
        <w:contextualSpacing/>
        <w:rPr>
          <w:rFonts w:ascii="Times New Roman" w:eastAsia="Calibri" w:hAnsi="Times New Roman" w:cs="Times New Roman"/>
          <w:sz w:val="24"/>
          <w:szCs w:val="24"/>
          <w:lang w:eastAsia="es-MX"/>
        </w:rPr>
      </w:pPr>
    </w:p>
    <w:p w14:paraId="6F9F110A" w14:textId="77777777" w:rsidR="0026653D" w:rsidRPr="0026653D" w:rsidRDefault="0026653D" w:rsidP="0026653D">
      <w:pPr>
        <w:spacing w:after="0" w:line="240" w:lineRule="auto"/>
        <w:contextualSpacing/>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4FDCB185" w14:textId="77777777" w:rsidR="005B561A" w:rsidRDefault="005B561A" w:rsidP="005B561A">
      <w:pPr>
        <w:spacing w:after="0" w:line="240" w:lineRule="auto"/>
        <w:contextualSpacing/>
        <w:jc w:val="both"/>
        <w:rPr>
          <w:rFonts w:ascii="Times New Roman" w:eastAsia="Calibri" w:hAnsi="Times New Roman" w:cs="Times New Roman"/>
          <w:b/>
          <w:bCs/>
          <w:sz w:val="24"/>
          <w:szCs w:val="24"/>
          <w:lang w:eastAsia="es-MX"/>
        </w:rPr>
      </w:pPr>
    </w:p>
    <w:p w14:paraId="445D9635" w14:textId="77777777" w:rsidR="0026653D" w:rsidRPr="0026653D" w:rsidRDefault="0026653D" w:rsidP="005B561A">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Artículo 56.-</w:t>
      </w:r>
      <w:r w:rsidRPr="0026653D">
        <w:rPr>
          <w:rFonts w:ascii="Times New Roman" w:eastAsia="Calibri" w:hAnsi="Times New Roman" w:cs="Times New Roman"/>
          <w:sz w:val="24"/>
          <w:szCs w:val="24"/>
          <w:lang w:eastAsia="es-MX"/>
        </w:rPr>
        <w:t xml:space="preserve"> El Auditor Especial tendrá a su cargo las atribuciones conferidas en la Ley de Fiscalización</w:t>
      </w:r>
      <w:r w:rsidRPr="0026653D">
        <w:rPr>
          <w:rFonts w:ascii="Times New Roman" w:eastAsia="Calibri" w:hAnsi="Times New Roman" w:cs="Times New Roman"/>
          <w:b/>
          <w:bCs/>
          <w:sz w:val="24"/>
          <w:szCs w:val="24"/>
          <w:lang w:eastAsia="es-MX"/>
        </w:rPr>
        <w:t xml:space="preserve"> Superior del Estado de México</w:t>
      </w:r>
      <w:r w:rsidRPr="0026653D">
        <w:rPr>
          <w:rFonts w:ascii="Times New Roman" w:eastAsia="Calibri" w:hAnsi="Times New Roman" w:cs="Times New Roman"/>
          <w:sz w:val="24"/>
          <w:szCs w:val="24"/>
          <w:lang w:eastAsia="es-MX"/>
        </w:rPr>
        <w:t xml:space="preserve"> y realizará la evaluación con apego a las disposiciones de la presente Ley.</w:t>
      </w:r>
    </w:p>
    <w:p w14:paraId="60932AE2" w14:textId="77777777" w:rsidR="005B561A" w:rsidRDefault="005B561A" w:rsidP="005B561A">
      <w:pPr>
        <w:spacing w:after="0" w:line="240" w:lineRule="auto"/>
        <w:contextualSpacing/>
        <w:jc w:val="both"/>
        <w:rPr>
          <w:rFonts w:ascii="Times New Roman" w:eastAsia="Calibri" w:hAnsi="Times New Roman" w:cs="Times New Roman"/>
          <w:b/>
          <w:sz w:val="24"/>
          <w:szCs w:val="24"/>
          <w:lang w:eastAsia="es-MX"/>
        </w:rPr>
      </w:pPr>
    </w:p>
    <w:p w14:paraId="5558468B" w14:textId="77777777" w:rsidR="0026653D" w:rsidRPr="0026653D" w:rsidRDefault="0026653D" w:rsidP="005B561A">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66.-</w:t>
      </w:r>
      <w:r w:rsidRPr="0026653D">
        <w:rPr>
          <w:rFonts w:ascii="Times New Roman" w:eastAsia="Calibri" w:hAnsi="Times New Roman" w:cs="Times New Roman"/>
          <w:sz w:val="24"/>
          <w:szCs w:val="24"/>
          <w:lang w:eastAsia="es-MX"/>
        </w:rPr>
        <w:t xml:space="preserve"> Las autoridades que tengan conocimiento de las denuncias presentadas deberán turnarlas de manera inmediata a los órganos de control interno competentes de conformidad con los procedimientos establecidos en la Ley de Responsabilidades </w:t>
      </w:r>
      <w:r w:rsidRPr="0026653D">
        <w:rPr>
          <w:rFonts w:ascii="Times New Roman" w:eastAsia="Calibri" w:hAnsi="Times New Roman" w:cs="Times New Roman"/>
          <w:b/>
          <w:bCs/>
          <w:sz w:val="24"/>
          <w:szCs w:val="24"/>
          <w:lang w:eastAsia="es-MX"/>
        </w:rPr>
        <w:t>Administrativas</w:t>
      </w:r>
      <w:r w:rsidRPr="0026653D">
        <w:rPr>
          <w:rFonts w:ascii="Times New Roman" w:eastAsia="Calibri" w:hAnsi="Times New Roman" w:cs="Times New Roman"/>
          <w:sz w:val="24"/>
          <w:szCs w:val="24"/>
          <w:lang w:eastAsia="es-MX"/>
        </w:rPr>
        <w:t xml:space="preserve"> del Estado de México y Municipios.</w:t>
      </w:r>
    </w:p>
    <w:p w14:paraId="08E10BB4" w14:textId="77777777" w:rsidR="005B561A" w:rsidRDefault="005B561A" w:rsidP="005B561A">
      <w:pPr>
        <w:spacing w:after="0" w:line="240" w:lineRule="auto"/>
        <w:contextualSpacing/>
        <w:jc w:val="both"/>
        <w:rPr>
          <w:rFonts w:ascii="Times New Roman" w:eastAsia="Calibri" w:hAnsi="Times New Roman" w:cs="Times New Roman"/>
          <w:b/>
          <w:sz w:val="24"/>
          <w:szCs w:val="24"/>
          <w:lang w:eastAsia="es-MX"/>
        </w:rPr>
      </w:pPr>
    </w:p>
    <w:p w14:paraId="369733CA" w14:textId="77777777" w:rsidR="0026653D" w:rsidRPr="0026653D" w:rsidRDefault="0026653D" w:rsidP="005B561A">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69.</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3C8AA593" w14:textId="77777777" w:rsidR="005B561A" w:rsidRDefault="005B561A" w:rsidP="005B561A">
      <w:pPr>
        <w:spacing w:after="0" w:line="240" w:lineRule="auto"/>
        <w:contextualSpacing/>
        <w:jc w:val="both"/>
        <w:rPr>
          <w:rFonts w:ascii="Times New Roman" w:eastAsia="Calibri" w:hAnsi="Times New Roman" w:cs="Times New Roman"/>
          <w:sz w:val="24"/>
          <w:szCs w:val="24"/>
          <w:lang w:eastAsia="es-MX"/>
        </w:rPr>
      </w:pPr>
      <w:bookmarkStart w:id="13" w:name="_Hlk160043579"/>
    </w:p>
    <w:p w14:paraId="61AA986F" w14:textId="77777777" w:rsidR="0026653D" w:rsidRPr="0026653D" w:rsidRDefault="0026653D" w:rsidP="005B561A">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El servidor público estatal o municipal, que valiéndose de su función o en ejercicio de ésta, condicione los apoyos, haga proselitismo a favor de un partido político y, en general contravenga </w:t>
      </w:r>
      <w:proofErr w:type="gramStart"/>
      <w:r w:rsidRPr="0026653D">
        <w:rPr>
          <w:rFonts w:ascii="Times New Roman" w:eastAsia="Calibri" w:hAnsi="Times New Roman" w:cs="Times New Roman"/>
          <w:sz w:val="24"/>
          <w:szCs w:val="24"/>
          <w:lang w:eastAsia="es-MX"/>
        </w:rPr>
        <w:t>las</w:t>
      </w:r>
      <w:proofErr w:type="gramEnd"/>
      <w:r w:rsidRPr="0026653D">
        <w:rPr>
          <w:rFonts w:ascii="Times New Roman" w:eastAsia="Calibri" w:hAnsi="Times New Roman" w:cs="Times New Roman"/>
          <w:sz w:val="24"/>
          <w:szCs w:val="24"/>
          <w:lang w:eastAsia="es-MX"/>
        </w:rPr>
        <w:t xml:space="preserve"> disposiciones de esta Ley, será sancionado de acuerdo con lo dispuesto en la Ley de Responsabilidades </w:t>
      </w:r>
      <w:r w:rsidRPr="0026653D">
        <w:rPr>
          <w:rFonts w:ascii="Times New Roman" w:eastAsia="Calibri" w:hAnsi="Times New Roman" w:cs="Times New Roman"/>
          <w:b/>
          <w:bCs/>
          <w:sz w:val="24"/>
          <w:szCs w:val="24"/>
          <w:lang w:eastAsia="es-MX"/>
        </w:rPr>
        <w:t>Administrativas</w:t>
      </w:r>
      <w:r w:rsidRPr="0026653D">
        <w:rPr>
          <w:rFonts w:ascii="Times New Roman" w:eastAsia="Calibri" w:hAnsi="Times New Roman" w:cs="Times New Roman"/>
          <w:sz w:val="24"/>
          <w:szCs w:val="24"/>
          <w:lang w:eastAsia="es-MX"/>
        </w:rPr>
        <w:t xml:space="preserve"> del Estado de México y Municipios y demás ordenamientos relativos, en el caso de ser servidor público federal, se deberá informar al órgano </w:t>
      </w:r>
      <w:r w:rsidRPr="0026653D">
        <w:rPr>
          <w:rFonts w:ascii="Times New Roman" w:eastAsia="Calibri" w:hAnsi="Times New Roman" w:cs="Times New Roman"/>
          <w:b/>
          <w:bCs/>
          <w:sz w:val="24"/>
          <w:szCs w:val="24"/>
          <w:lang w:eastAsia="es-MX"/>
        </w:rPr>
        <w:t xml:space="preserve">interno </w:t>
      </w:r>
      <w:r w:rsidRPr="0026653D">
        <w:rPr>
          <w:rFonts w:ascii="Times New Roman" w:eastAsia="Calibri" w:hAnsi="Times New Roman" w:cs="Times New Roman"/>
          <w:sz w:val="24"/>
          <w:szCs w:val="24"/>
          <w:lang w:eastAsia="es-MX"/>
        </w:rPr>
        <w:t>de control competente.</w:t>
      </w:r>
      <w:bookmarkEnd w:id="13"/>
    </w:p>
    <w:p w14:paraId="607408BE" w14:textId="77777777" w:rsidR="0026653D" w:rsidRPr="0026653D" w:rsidRDefault="0026653D" w:rsidP="005B561A">
      <w:pPr>
        <w:spacing w:after="0" w:line="240" w:lineRule="auto"/>
        <w:contextualSpacing/>
        <w:jc w:val="both"/>
        <w:rPr>
          <w:rFonts w:ascii="Times New Roman" w:eastAsia="Calibri" w:hAnsi="Times New Roman" w:cs="Times New Roman"/>
          <w:sz w:val="24"/>
          <w:szCs w:val="24"/>
          <w:lang w:eastAsia="es-MX"/>
        </w:rPr>
      </w:pPr>
    </w:p>
    <w:p w14:paraId="5E805D67" w14:textId="77777777" w:rsidR="0026653D" w:rsidRPr="0026653D" w:rsidRDefault="0026653D" w:rsidP="005B561A">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
          <w:bCs/>
          <w:sz w:val="24"/>
          <w:szCs w:val="24"/>
          <w:lang w:val="es-ES" w:eastAsia="es-MX"/>
        </w:rPr>
        <w:t xml:space="preserve">ARTÍCULO DÉCIMO SEGUNDO. </w:t>
      </w:r>
      <w:r w:rsidRPr="0026653D">
        <w:rPr>
          <w:rFonts w:ascii="Times New Roman" w:eastAsia="Calibri" w:hAnsi="Times New Roman" w:cs="Times New Roman"/>
          <w:bCs/>
          <w:sz w:val="24"/>
          <w:szCs w:val="24"/>
          <w:lang w:val="es-ES" w:eastAsia="es-MX"/>
        </w:rPr>
        <w:t xml:space="preserve">Se reforma el párrafo primero del artículo 7, el párrafo primero del artículo 9, el párrafo primero del artículo 14, el artículo 20 y el párrafo segundo del artículo 27 de la </w:t>
      </w:r>
      <w:r w:rsidRPr="0026653D">
        <w:rPr>
          <w:rFonts w:ascii="Times New Roman" w:eastAsia="Calibri" w:hAnsi="Times New Roman" w:cs="Times New Roman"/>
          <w:sz w:val="24"/>
          <w:szCs w:val="24"/>
          <w:lang w:val="es-ES" w:eastAsia="es-MX"/>
        </w:rPr>
        <w:t>Ley de Expropiación para el Estado de México</w:t>
      </w:r>
      <w:r w:rsidRPr="0026653D">
        <w:rPr>
          <w:rFonts w:ascii="Times New Roman" w:eastAsia="Calibri" w:hAnsi="Times New Roman" w:cs="Times New Roman"/>
          <w:bCs/>
          <w:sz w:val="24"/>
          <w:szCs w:val="24"/>
          <w:lang w:val="es-ES" w:eastAsia="es-MX"/>
        </w:rPr>
        <w:t>, para quedar como sigue:</w:t>
      </w:r>
    </w:p>
    <w:p w14:paraId="7D8C2656" w14:textId="77777777" w:rsidR="0026653D" w:rsidRPr="0026653D" w:rsidRDefault="0026653D" w:rsidP="005B561A">
      <w:pPr>
        <w:spacing w:after="0" w:line="240" w:lineRule="auto"/>
        <w:contextualSpacing/>
        <w:jc w:val="both"/>
        <w:rPr>
          <w:rFonts w:ascii="Times New Roman" w:eastAsia="Calibri" w:hAnsi="Times New Roman" w:cs="Times New Roman"/>
          <w:bCs/>
          <w:sz w:val="24"/>
          <w:szCs w:val="24"/>
          <w:lang w:val="es-ES" w:eastAsia="es-MX"/>
        </w:rPr>
      </w:pPr>
    </w:p>
    <w:p w14:paraId="04A79CFE" w14:textId="77777777" w:rsidR="0026653D" w:rsidRPr="0026653D" w:rsidRDefault="0026653D" w:rsidP="005B561A">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 xml:space="preserve">Artículo 7.- </w:t>
      </w:r>
      <w:r w:rsidRPr="0026653D">
        <w:rPr>
          <w:rFonts w:ascii="Times New Roman" w:eastAsia="Times New Roman" w:hAnsi="Times New Roman" w:cs="Times New Roman"/>
          <w:sz w:val="24"/>
          <w:szCs w:val="24"/>
          <w:lang w:eastAsia="es-ES"/>
        </w:rPr>
        <w:t xml:space="preserve">El escrito por el que se solicite la expropiación, deberá dirigirse </w:t>
      </w:r>
      <w:r w:rsidRPr="0026653D">
        <w:rPr>
          <w:rFonts w:ascii="Times New Roman" w:eastAsia="Times New Roman" w:hAnsi="Times New Roman" w:cs="Times New Roman"/>
          <w:b/>
          <w:bCs/>
          <w:sz w:val="24"/>
          <w:szCs w:val="24"/>
          <w:lang w:eastAsia="es-ES"/>
        </w:rPr>
        <w:t xml:space="preserve">a la persona titular del Poder Ejecutivo </w:t>
      </w:r>
      <w:r w:rsidRPr="0026653D">
        <w:rPr>
          <w:rFonts w:ascii="Times New Roman" w:eastAsia="Times New Roman" w:hAnsi="Times New Roman" w:cs="Times New Roman"/>
          <w:sz w:val="24"/>
          <w:szCs w:val="24"/>
          <w:lang w:eastAsia="es-ES"/>
        </w:rPr>
        <w:t xml:space="preserve">del Estado por conducto de la </w:t>
      </w:r>
      <w:r w:rsidRPr="0026653D">
        <w:rPr>
          <w:rFonts w:ascii="Times New Roman" w:eastAsia="Times New Roman" w:hAnsi="Times New Roman" w:cs="Times New Roman"/>
          <w:b/>
          <w:bCs/>
          <w:sz w:val="24"/>
          <w:szCs w:val="24"/>
          <w:lang w:eastAsia="es-ES"/>
        </w:rPr>
        <w:t>Consejería Jurídica</w:t>
      </w:r>
      <w:r w:rsidRPr="0026653D">
        <w:rPr>
          <w:rFonts w:ascii="Times New Roman" w:eastAsia="Times New Roman" w:hAnsi="Times New Roman" w:cs="Times New Roman"/>
          <w:sz w:val="24"/>
          <w:szCs w:val="24"/>
          <w:lang w:eastAsia="es-ES"/>
        </w:rPr>
        <w:t xml:space="preserve"> y contendrá los siguientes requisitos:</w:t>
      </w:r>
    </w:p>
    <w:p w14:paraId="2DFEC02F" w14:textId="77777777" w:rsidR="005B561A" w:rsidRDefault="005B561A" w:rsidP="0026653D">
      <w:pPr>
        <w:spacing w:after="0" w:line="240" w:lineRule="auto"/>
        <w:contextualSpacing/>
        <w:jc w:val="both"/>
        <w:rPr>
          <w:rFonts w:ascii="Times New Roman" w:eastAsia="Times New Roman" w:hAnsi="Times New Roman" w:cs="Times New Roman"/>
          <w:sz w:val="24"/>
          <w:szCs w:val="24"/>
          <w:lang w:eastAsia="es-ES"/>
        </w:rPr>
      </w:pPr>
    </w:p>
    <w:p w14:paraId="2D3E778B"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I. a VIII. …</w:t>
      </w:r>
    </w:p>
    <w:p w14:paraId="211FA55D" w14:textId="77777777" w:rsidR="005B561A" w:rsidRDefault="005B561A" w:rsidP="0026653D">
      <w:pPr>
        <w:spacing w:after="0" w:line="240" w:lineRule="auto"/>
        <w:contextualSpacing/>
        <w:jc w:val="both"/>
        <w:rPr>
          <w:rFonts w:ascii="Times New Roman" w:eastAsia="Times New Roman" w:hAnsi="Times New Roman" w:cs="Times New Roman"/>
          <w:b/>
          <w:sz w:val="24"/>
          <w:szCs w:val="24"/>
          <w:lang w:eastAsia="es-ES"/>
        </w:rPr>
      </w:pPr>
    </w:p>
    <w:p w14:paraId="507CDCF9"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 xml:space="preserve">Artículo 9.- </w:t>
      </w:r>
      <w:r w:rsidRPr="0026653D">
        <w:rPr>
          <w:rFonts w:ascii="Times New Roman" w:eastAsia="Times New Roman" w:hAnsi="Times New Roman" w:cs="Times New Roman"/>
          <w:sz w:val="24"/>
          <w:szCs w:val="24"/>
          <w:lang w:eastAsia="es-ES"/>
        </w:rPr>
        <w:t xml:space="preserve">La </w:t>
      </w:r>
      <w:r w:rsidRPr="0026653D">
        <w:rPr>
          <w:rFonts w:ascii="Times New Roman" w:eastAsia="Times New Roman" w:hAnsi="Times New Roman" w:cs="Times New Roman"/>
          <w:b/>
          <w:bCs/>
          <w:sz w:val="24"/>
          <w:szCs w:val="24"/>
          <w:lang w:eastAsia="es-ES"/>
        </w:rPr>
        <w:t>Consejería Jurídica</w:t>
      </w:r>
      <w:r w:rsidRPr="0026653D">
        <w:rPr>
          <w:rFonts w:ascii="Times New Roman" w:eastAsia="Times New Roman" w:hAnsi="Times New Roman" w:cs="Times New Roman"/>
          <w:sz w:val="24"/>
          <w:szCs w:val="24"/>
          <w:lang w:eastAsia="es-ES"/>
        </w:rPr>
        <w:t xml:space="preserve"> sustanciará el trámite respectivo y pedirá a las dependencias u organismos auxiliares competentes los informes, dictámenes, peritajes y demás elementos para acreditar la idoneidad material y técnica del bien de que se trate o la existencia del valor histórico, artístico o cultural, así como la causa de utilidad pública en que se sustente.</w:t>
      </w:r>
    </w:p>
    <w:p w14:paraId="5617B5E7" w14:textId="77777777" w:rsidR="005B561A" w:rsidRDefault="005B561A" w:rsidP="0026653D">
      <w:pPr>
        <w:spacing w:after="0" w:line="240" w:lineRule="auto"/>
        <w:contextualSpacing/>
        <w:jc w:val="both"/>
        <w:rPr>
          <w:rFonts w:ascii="Times New Roman" w:eastAsia="Times New Roman" w:hAnsi="Times New Roman" w:cs="Times New Roman"/>
          <w:sz w:val="24"/>
          <w:szCs w:val="24"/>
          <w:lang w:eastAsia="es-ES"/>
        </w:rPr>
      </w:pPr>
    </w:p>
    <w:p w14:paraId="61360F40"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w:t>
      </w:r>
    </w:p>
    <w:p w14:paraId="66AA45F1" w14:textId="77777777" w:rsidR="005B561A" w:rsidRDefault="005B561A" w:rsidP="0026653D">
      <w:pPr>
        <w:spacing w:after="0" w:line="240" w:lineRule="auto"/>
        <w:contextualSpacing/>
        <w:jc w:val="both"/>
        <w:rPr>
          <w:rFonts w:ascii="Times New Roman" w:eastAsia="Times New Roman" w:hAnsi="Times New Roman" w:cs="Times New Roman"/>
          <w:b/>
          <w:sz w:val="24"/>
          <w:szCs w:val="24"/>
          <w:lang w:eastAsia="es-ES"/>
        </w:rPr>
      </w:pPr>
    </w:p>
    <w:p w14:paraId="71F3FF6F"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 xml:space="preserve">Artículo 14.- </w:t>
      </w:r>
      <w:r w:rsidRPr="0026653D">
        <w:rPr>
          <w:rFonts w:ascii="Times New Roman" w:eastAsia="Times New Roman" w:hAnsi="Times New Roman" w:cs="Times New Roman"/>
          <w:sz w:val="24"/>
          <w:szCs w:val="24"/>
          <w:lang w:eastAsia="es-ES"/>
        </w:rPr>
        <w:t xml:space="preserve">Decretada la expropiación, la Secretaría General de Gobierno, por conducto de la </w:t>
      </w:r>
      <w:r w:rsidRPr="0026653D">
        <w:rPr>
          <w:rFonts w:ascii="Times New Roman" w:eastAsia="Times New Roman" w:hAnsi="Times New Roman" w:cs="Times New Roman"/>
          <w:b/>
          <w:bCs/>
          <w:sz w:val="24"/>
          <w:szCs w:val="24"/>
          <w:lang w:eastAsia="es-ES"/>
        </w:rPr>
        <w:t>unidad administrativa</w:t>
      </w:r>
      <w:r w:rsidRPr="0026653D">
        <w:rPr>
          <w:rFonts w:ascii="Times New Roman" w:eastAsia="Times New Roman" w:hAnsi="Times New Roman" w:cs="Times New Roman"/>
          <w:sz w:val="24"/>
          <w:szCs w:val="24"/>
          <w:lang w:eastAsia="es-ES"/>
        </w:rPr>
        <w:t xml:space="preserve"> que corresponda, en coordinación con la </w:t>
      </w:r>
      <w:r w:rsidRPr="0026653D">
        <w:rPr>
          <w:rFonts w:ascii="Times New Roman" w:eastAsia="Times New Roman" w:hAnsi="Times New Roman" w:cs="Times New Roman"/>
          <w:b/>
          <w:bCs/>
          <w:sz w:val="24"/>
          <w:szCs w:val="24"/>
          <w:lang w:eastAsia="es-ES"/>
        </w:rPr>
        <w:t>Consejería Jurídica</w:t>
      </w:r>
      <w:r w:rsidRPr="0026653D">
        <w:rPr>
          <w:rFonts w:ascii="Times New Roman" w:eastAsia="Times New Roman" w:hAnsi="Times New Roman" w:cs="Times New Roman"/>
          <w:sz w:val="24"/>
          <w:szCs w:val="24"/>
          <w:lang w:eastAsia="es-ES"/>
        </w:rPr>
        <w:t>, procederá a la ejecución, conforme al siguiente procedimiento:</w:t>
      </w:r>
    </w:p>
    <w:p w14:paraId="2D4A2563" w14:textId="77777777" w:rsidR="005B561A" w:rsidRDefault="005B561A" w:rsidP="0026653D">
      <w:pPr>
        <w:spacing w:after="0" w:line="240" w:lineRule="auto"/>
        <w:contextualSpacing/>
        <w:jc w:val="both"/>
        <w:rPr>
          <w:rFonts w:ascii="Times New Roman" w:eastAsia="Times New Roman" w:hAnsi="Times New Roman" w:cs="Times New Roman"/>
          <w:bCs/>
          <w:sz w:val="24"/>
          <w:szCs w:val="24"/>
          <w:lang w:eastAsia="es-ES"/>
        </w:rPr>
      </w:pPr>
    </w:p>
    <w:p w14:paraId="389B48D3" w14:textId="77777777" w:rsidR="0026653D" w:rsidRPr="0026653D" w:rsidRDefault="0026653D" w:rsidP="0026653D">
      <w:pPr>
        <w:spacing w:after="0" w:line="240" w:lineRule="auto"/>
        <w:contextualSpacing/>
        <w:jc w:val="both"/>
        <w:rPr>
          <w:rFonts w:ascii="Times New Roman" w:eastAsia="Times New Roman" w:hAnsi="Times New Roman" w:cs="Times New Roman"/>
          <w:bCs/>
          <w:sz w:val="24"/>
          <w:szCs w:val="24"/>
          <w:lang w:eastAsia="es-ES"/>
        </w:rPr>
      </w:pPr>
      <w:r w:rsidRPr="0026653D">
        <w:rPr>
          <w:rFonts w:ascii="Times New Roman" w:eastAsia="Times New Roman" w:hAnsi="Times New Roman" w:cs="Times New Roman"/>
          <w:bCs/>
          <w:sz w:val="24"/>
          <w:szCs w:val="24"/>
          <w:lang w:eastAsia="es-ES"/>
        </w:rPr>
        <w:t>I. a IV. …</w:t>
      </w:r>
    </w:p>
    <w:p w14:paraId="108923F4" w14:textId="77777777" w:rsidR="005B561A" w:rsidRDefault="005B561A" w:rsidP="0026653D">
      <w:pPr>
        <w:spacing w:after="0" w:line="240" w:lineRule="auto"/>
        <w:contextualSpacing/>
        <w:jc w:val="both"/>
        <w:rPr>
          <w:rFonts w:ascii="Times New Roman" w:eastAsia="Arial" w:hAnsi="Times New Roman" w:cs="Times New Roman"/>
          <w:b/>
          <w:bCs/>
          <w:sz w:val="24"/>
          <w:szCs w:val="24"/>
          <w:lang w:eastAsia="es-ES"/>
        </w:rPr>
      </w:pPr>
    </w:p>
    <w:p w14:paraId="3845981A" w14:textId="77777777" w:rsidR="0026653D" w:rsidRPr="0026653D" w:rsidRDefault="0026653D" w:rsidP="0026653D">
      <w:pPr>
        <w:spacing w:after="0" w:line="240" w:lineRule="auto"/>
        <w:contextualSpacing/>
        <w:jc w:val="both"/>
        <w:rPr>
          <w:rFonts w:ascii="Times New Roman" w:eastAsia="Arial" w:hAnsi="Times New Roman" w:cs="Times New Roman"/>
          <w:b/>
          <w:bCs/>
          <w:sz w:val="24"/>
          <w:szCs w:val="24"/>
          <w:lang w:eastAsia="es-ES"/>
        </w:rPr>
      </w:pPr>
      <w:r w:rsidRPr="0026653D">
        <w:rPr>
          <w:rFonts w:ascii="Times New Roman" w:eastAsia="Arial" w:hAnsi="Times New Roman" w:cs="Times New Roman"/>
          <w:b/>
          <w:bCs/>
          <w:sz w:val="24"/>
          <w:szCs w:val="24"/>
          <w:lang w:eastAsia="es-ES"/>
        </w:rPr>
        <w:t>Artículo 20.- Cuando haya controversia respecto al valor del bien mueble expropiado, el expediente se turnará a la Consejería Jurídica, la que representará al Ejecutivo ante el Tribunal de Justicia Administrativa del Estado de México en el juicio pericial en que se determine el valor definitivo.</w:t>
      </w:r>
    </w:p>
    <w:p w14:paraId="78350B13" w14:textId="77777777" w:rsidR="005B561A" w:rsidRDefault="005B561A" w:rsidP="0026653D">
      <w:pPr>
        <w:spacing w:after="0" w:line="240" w:lineRule="auto"/>
        <w:contextualSpacing/>
        <w:jc w:val="both"/>
        <w:rPr>
          <w:rFonts w:ascii="Times New Roman" w:eastAsia="Times New Roman" w:hAnsi="Times New Roman" w:cs="Times New Roman"/>
          <w:b/>
          <w:bCs/>
          <w:sz w:val="24"/>
          <w:szCs w:val="24"/>
          <w:lang w:eastAsia="es-MX"/>
        </w:rPr>
      </w:pPr>
    </w:p>
    <w:p w14:paraId="60E8E1EE"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MX"/>
        </w:rPr>
      </w:pPr>
      <w:r w:rsidRPr="0026653D">
        <w:rPr>
          <w:rFonts w:ascii="Times New Roman" w:eastAsia="Times New Roman" w:hAnsi="Times New Roman" w:cs="Times New Roman"/>
          <w:b/>
          <w:bCs/>
          <w:sz w:val="24"/>
          <w:szCs w:val="24"/>
          <w:lang w:eastAsia="es-MX"/>
        </w:rPr>
        <w:t>Artículo 27.</w:t>
      </w:r>
      <w:proofErr w:type="gramStart"/>
      <w:r w:rsidRPr="0026653D">
        <w:rPr>
          <w:rFonts w:ascii="Times New Roman" w:eastAsia="Times New Roman" w:hAnsi="Times New Roman" w:cs="Times New Roman"/>
          <w:b/>
          <w:bCs/>
          <w:sz w:val="24"/>
          <w:szCs w:val="24"/>
          <w:lang w:eastAsia="es-MX"/>
        </w:rPr>
        <w:t>-</w:t>
      </w:r>
      <w:r w:rsidRPr="0026653D">
        <w:rPr>
          <w:rFonts w:ascii="Times New Roman" w:eastAsia="Times New Roman" w:hAnsi="Times New Roman" w:cs="Times New Roman"/>
          <w:bCs/>
          <w:iCs/>
          <w:sz w:val="24"/>
          <w:szCs w:val="24"/>
          <w:lang w:eastAsia="es-MX"/>
        </w:rPr>
        <w:t xml:space="preserve"> …</w:t>
      </w:r>
      <w:proofErr w:type="gramEnd"/>
      <w:r w:rsidRPr="0026653D">
        <w:rPr>
          <w:rFonts w:ascii="Times New Roman" w:eastAsia="Times New Roman" w:hAnsi="Times New Roman" w:cs="Times New Roman"/>
          <w:bCs/>
          <w:iCs/>
          <w:sz w:val="24"/>
          <w:szCs w:val="24"/>
          <w:lang w:eastAsia="es-MX"/>
        </w:rPr>
        <w:t xml:space="preserve"> </w:t>
      </w:r>
    </w:p>
    <w:p w14:paraId="25F6C407" w14:textId="77777777" w:rsidR="005B561A" w:rsidRDefault="005B561A" w:rsidP="0026653D">
      <w:pPr>
        <w:spacing w:after="0" w:line="240" w:lineRule="auto"/>
        <w:contextualSpacing/>
        <w:jc w:val="both"/>
        <w:rPr>
          <w:rFonts w:ascii="Times New Roman" w:eastAsia="Times New Roman" w:hAnsi="Times New Roman" w:cs="Times New Roman"/>
          <w:b/>
          <w:bCs/>
          <w:iCs/>
          <w:sz w:val="24"/>
          <w:szCs w:val="24"/>
          <w:lang w:eastAsia="es-MX"/>
        </w:rPr>
      </w:pPr>
    </w:p>
    <w:p w14:paraId="6130420C" w14:textId="77777777" w:rsidR="0026653D" w:rsidRPr="0026653D" w:rsidRDefault="0026653D" w:rsidP="0026653D">
      <w:pPr>
        <w:spacing w:after="0" w:line="240" w:lineRule="auto"/>
        <w:contextualSpacing/>
        <w:jc w:val="both"/>
        <w:rPr>
          <w:rFonts w:ascii="Times New Roman" w:eastAsia="Times New Roman" w:hAnsi="Times New Roman" w:cs="Times New Roman"/>
          <w:b/>
          <w:bCs/>
          <w:iCs/>
          <w:sz w:val="24"/>
          <w:szCs w:val="24"/>
          <w:lang w:eastAsia="es-MX"/>
        </w:rPr>
      </w:pPr>
      <w:r w:rsidRPr="0026653D">
        <w:rPr>
          <w:rFonts w:ascii="Times New Roman" w:eastAsia="Times New Roman" w:hAnsi="Times New Roman" w:cs="Times New Roman"/>
          <w:b/>
          <w:bCs/>
          <w:iCs/>
          <w:sz w:val="24"/>
          <w:szCs w:val="24"/>
          <w:lang w:eastAsia="es-MX"/>
        </w:rPr>
        <w:t>a)</w:t>
      </w:r>
      <w:r w:rsidRPr="0026653D">
        <w:rPr>
          <w:rFonts w:ascii="Times New Roman" w:eastAsia="Times New Roman" w:hAnsi="Times New Roman" w:cs="Times New Roman"/>
          <w:bCs/>
          <w:iCs/>
          <w:sz w:val="24"/>
          <w:szCs w:val="24"/>
          <w:lang w:eastAsia="es-MX"/>
        </w:rPr>
        <w:t xml:space="preserve"> </w:t>
      </w:r>
      <w:proofErr w:type="gramStart"/>
      <w:r w:rsidRPr="0026653D">
        <w:rPr>
          <w:rFonts w:ascii="Times New Roman" w:eastAsia="Times New Roman" w:hAnsi="Times New Roman" w:cs="Times New Roman"/>
          <w:bCs/>
          <w:iCs/>
          <w:sz w:val="24"/>
          <w:szCs w:val="24"/>
          <w:lang w:eastAsia="es-MX"/>
        </w:rPr>
        <w:t>y</w:t>
      </w:r>
      <w:proofErr w:type="gramEnd"/>
      <w:r w:rsidRPr="0026653D">
        <w:rPr>
          <w:rFonts w:ascii="Times New Roman" w:eastAsia="Times New Roman" w:hAnsi="Times New Roman" w:cs="Times New Roman"/>
          <w:b/>
          <w:iCs/>
          <w:sz w:val="24"/>
          <w:szCs w:val="24"/>
          <w:lang w:eastAsia="es-MX"/>
        </w:rPr>
        <w:t xml:space="preserve"> b)</w:t>
      </w:r>
      <w:r w:rsidRPr="0026653D">
        <w:rPr>
          <w:rFonts w:ascii="Times New Roman" w:eastAsia="Times New Roman" w:hAnsi="Times New Roman" w:cs="Times New Roman"/>
          <w:iCs/>
          <w:sz w:val="24"/>
          <w:szCs w:val="24"/>
          <w:lang w:eastAsia="es-MX"/>
        </w:rPr>
        <w:t xml:space="preserve"> …</w:t>
      </w:r>
    </w:p>
    <w:p w14:paraId="06CAF838" w14:textId="77777777" w:rsidR="005B561A" w:rsidRDefault="005B561A" w:rsidP="0026653D">
      <w:pPr>
        <w:spacing w:after="0" w:line="240" w:lineRule="auto"/>
        <w:contextualSpacing/>
        <w:jc w:val="both"/>
        <w:rPr>
          <w:rFonts w:ascii="Times New Roman" w:eastAsia="Times New Roman" w:hAnsi="Times New Roman" w:cs="Times New Roman"/>
          <w:iCs/>
          <w:sz w:val="24"/>
          <w:szCs w:val="24"/>
          <w:lang w:eastAsia="es-ES"/>
        </w:rPr>
      </w:pPr>
    </w:p>
    <w:p w14:paraId="1362B75B" w14:textId="77777777" w:rsidR="0026653D" w:rsidRPr="0026653D" w:rsidRDefault="0026653D" w:rsidP="0026653D">
      <w:pPr>
        <w:spacing w:after="0" w:line="240" w:lineRule="auto"/>
        <w:contextualSpacing/>
        <w:jc w:val="both"/>
        <w:rPr>
          <w:rFonts w:ascii="Times New Roman" w:eastAsia="Times New Roman" w:hAnsi="Times New Roman" w:cs="Times New Roman"/>
          <w:iCs/>
          <w:sz w:val="24"/>
          <w:szCs w:val="24"/>
          <w:lang w:eastAsia="es-ES"/>
        </w:rPr>
      </w:pPr>
      <w:r w:rsidRPr="0026653D">
        <w:rPr>
          <w:rFonts w:ascii="Times New Roman" w:eastAsia="Times New Roman" w:hAnsi="Times New Roman" w:cs="Times New Roman"/>
          <w:iCs/>
          <w:sz w:val="24"/>
          <w:szCs w:val="24"/>
          <w:lang w:eastAsia="es-ES"/>
        </w:rPr>
        <w:t xml:space="preserve">Aprobada la reversión del bien, el afectado deberá reintegrar a la Secretaría de Finanzas del Gobierno del Estado el monto pagado como indemnización, a valor actualizado. La </w:t>
      </w:r>
      <w:r w:rsidRPr="0026653D">
        <w:rPr>
          <w:rFonts w:ascii="Times New Roman" w:eastAsia="Times New Roman" w:hAnsi="Times New Roman" w:cs="Times New Roman"/>
          <w:b/>
          <w:bCs/>
          <w:iCs/>
          <w:sz w:val="24"/>
          <w:szCs w:val="24"/>
          <w:lang w:eastAsia="es-ES"/>
        </w:rPr>
        <w:t>Consejería Jurídica</w:t>
      </w:r>
      <w:r w:rsidRPr="0026653D">
        <w:rPr>
          <w:rFonts w:ascii="Times New Roman" w:eastAsia="Times New Roman" w:hAnsi="Times New Roman" w:cs="Times New Roman"/>
          <w:iCs/>
          <w:sz w:val="24"/>
          <w:szCs w:val="24"/>
          <w:lang w:eastAsia="es-ES"/>
        </w:rPr>
        <w:t xml:space="preserve"> ordenará la devolución del bien y la cancelación de su inscripción en el Instituto de la Función Registral del Estado de México y en el Registro Administrativo de la Propiedad Pública.</w:t>
      </w:r>
    </w:p>
    <w:p w14:paraId="4D20CE3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7E94CC21"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
          <w:bCs/>
          <w:sz w:val="24"/>
          <w:szCs w:val="24"/>
          <w:lang w:val="es-ES" w:eastAsia="es-MX"/>
        </w:rPr>
        <w:t xml:space="preserve">ARTÍCULO DÉCIMO TERCERO. </w:t>
      </w:r>
      <w:r w:rsidRPr="0026653D">
        <w:rPr>
          <w:rFonts w:ascii="Times New Roman" w:eastAsia="Calibri" w:hAnsi="Times New Roman" w:cs="Times New Roman"/>
          <w:bCs/>
          <w:sz w:val="24"/>
          <w:szCs w:val="24"/>
          <w:lang w:val="es-ES" w:eastAsia="es-MX"/>
        </w:rPr>
        <w:t xml:space="preserve">Se reforman las fracciones I, II, III, IV y V y el párrafo segundo del artículo 7 de la </w:t>
      </w:r>
      <w:r w:rsidRPr="0026653D">
        <w:rPr>
          <w:rFonts w:ascii="Times New Roman" w:eastAsia="Calibri" w:hAnsi="Times New Roman" w:cs="Times New Roman"/>
          <w:sz w:val="24"/>
          <w:szCs w:val="24"/>
          <w:lang w:val="es-ES" w:eastAsia="es-MX"/>
        </w:rPr>
        <w:t>Ley de Fomento de la Cultura de la Legalidad del Estado de México</w:t>
      </w:r>
      <w:r w:rsidRPr="0026653D">
        <w:rPr>
          <w:rFonts w:ascii="Times New Roman" w:eastAsia="Calibri" w:hAnsi="Times New Roman" w:cs="Times New Roman"/>
          <w:bCs/>
          <w:sz w:val="24"/>
          <w:szCs w:val="24"/>
          <w:lang w:val="es-ES" w:eastAsia="es-MX"/>
        </w:rPr>
        <w:t>, para quedar como sigue:</w:t>
      </w:r>
    </w:p>
    <w:p w14:paraId="2D680341"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p>
    <w:p w14:paraId="0A51926F"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Artículo 7.</w:t>
      </w:r>
      <w:r w:rsidRPr="0026653D">
        <w:rPr>
          <w:rFonts w:ascii="Times New Roman" w:eastAsia="Calibri" w:hAnsi="Times New Roman" w:cs="Times New Roman"/>
          <w:sz w:val="24"/>
          <w:szCs w:val="24"/>
          <w:lang w:eastAsia="es-MX"/>
        </w:rPr>
        <w:t xml:space="preserve"> …</w:t>
      </w:r>
    </w:p>
    <w:p w14:paraId="33A12E3F" w14:textId="77777777" w:rsidR="005B561A" w:rsidRDefault="005B561A"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766B5A2D"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 Una persona</w:t>
      </w:r>
      <w:r w:rsidRPr="0026653D">
        <w:rPr>
          <w:rFonts w:ascii="Times New Roman" w:eastAsia="Calibri" w:hAnsi="Times New Roman" w:cs="Times New Roman"/>
          <w:bCs/>
          <w:sz w:val="24"/>
          <w:szCs w:val="24"/>
          <w:lang w:eastAsia="es-MX"/>
        </w:rPr>
        <w:t xml:space="preserve"> representante de la </w:t>
      </w:r>
      <w:r w:rsidRPr="0026653D">
        <w:rPr>
          <w:rFonts w:ascii="Times New Roman" w:eastAsia="Calibri" w:hAnsi="Times New Roman" w:cs="Times New Roman"/>
          <w:b/>
          <w:sz w:val="24"/>
          <w:szCs w:val="24"/>
          <w:lang w:eastAsia="es-MX"/>
        </w:rPr>
        <w:t>Consejería Jurídica</w:t>
      </w:r>
      <w:r w:rsidRPr="0026653D">
        <w:rPr>
          <w:rFonts w:ascii="Times New Roman" w:eastAsia="Calibri" w:hAnsi="Times New Roman" w:cs="Times New Roman"/>
          <w:bCs/>
          <w:sz w:val="24"/>
          <w:szCs w:val="24"/>
          <w:lang w:eastAsia="es-MX"/>
        </w:rPr>
        <w:t>, quien lo presidirá;</w:t>
      </w:r>
    </w:p>
    <w:p w14:paraId="4977FFAD" w14:textId="77777777" w:rsidR="005B561A" w:rsidRDefault="005B561A"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0F6F76D9"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II.</w:t>
      </w:r>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 xml:space="preserve">Un Diputado </w:t>
      </w:r>
      <w:r w:rsidRPr="0026653D">
        <w:rPr>
          <w:rFonts w:ascii="Times New Roman" w:eastAsia="Calibri" w:hAnsi="Times New Roman" w:cs="Times New Roman"/>
          <w:b/>
          <w:bCs/>
          <w:sz w:val="24"/>
          <w:szCs w:val="24"/>
          <w:lang w:eastAsia="es-MX"/>
        </w:rPr>
        <w:t>o Diputada</w:t>
      </w:r>
      <w:r w:rsidRPr="0026653D">
        <w:rPr>
          <w:rFonts w:ascii="Times New Roman" w:eastAsia="Calibri" w:hAnsi="Times New Roman" w:cs="Times New Roman"/>
          <w:sz w:val="24"/>
          <w:szCs w:val="24"/>
          <w:lang w:eastAsia="es-MX"/>
        </w:rPr>
        <w:t xml:space="preserve"> por cada Grupo parlamentario, electos por la Legislatura.</w:t>
      </w:r>
    </w:p>
    <w:p w14:paraId="1B98730E" w14:textId="77777777" w:rsidR="005B561A" w:rsidRDefault="005B561A"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422F181B"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III.</w:t>
      </w:r>
      <w:r w:rsidRPr="0026653D">
        <w:rPr>
          <w:rFonts w:ascii="Times New Roman" w:eastAsia="Calibri" w:hAnsi="Times New Roman" w:cs="Times New Roman"/>
          <w:sz w:val="24"/>
          <w:szCs w:val="24"/>
          <w:lang w:eastAsia="es-MX"/>
        </w:rPr>
        <w:t xml:space="preserve"> Un</w:t>
      </w:r>
      <w:r w:rsidRPr="0026653D">
        <w:rPr>
          <w:rFonts w:ascii="Times New Roman" w:eastAsia="Calibri" w:hAnsi="Times New Roman" w:cs="Times New Roman"/>
          <w:b/>
          <w:bCs/>
          <w:sz w:val="24"/>
          <w:szCs w:val="24"/>
          <w:lang w:eastAsia="es-MX"/>
        </w:rPr>
        <w:t>a persona</w:t>
      </w:r>
      <w:r w:rsidRPr="0026653D">
        <w:rPr>
          <w:rFonts w:ascii="Times New Roman" w:eastAsia="Calibri" w:hAnsi="Times New Roman" w:cs="Times New Roman"/>
          <w:sz w:val="24"/>
          <w:szCs w:val="24"/>
          <w:lang w:eastAsia="es-MX"/>
        </w:rPr>
        <w:t xml:space="preserve"> representante del Poder Judicial. </w:t>
      </w:r>
    </w:p>
    <w:p w14:paraId="5EE19014" w14:textId="77777777" w:rsidR="00B268C4" w:rsidRDefault="00B268C4"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23BCA345"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IV. </w:t>
      </w:r>
      <w:r w:rsidRPr="0026653D">
        <w:rPr>
          <w:rFonts w:ascii="Times New Roman" w:eastAsia="Calibri" w:hAnsi="Times New Roman" w:cs="Times New Roman"/>
          <w:sz w:val="24"/>
          <w:szCs w:val="24"/>
          <w:lang w:eastAsia="es-MX"/>
        </w:rPr>
        <w:t>Un</w:t>
      </w:r>
      <w:r w:rsidRPr="0026653D">
        <w:rPr>
          <w:rFonts w:ascii="Times New Roman" w:eastAsia="Calibri" w:hAnsi="Times New Roman" w:cs="Times New Roman"/>
          <w:b/>
          <w:bCs/>
          <w:sz w:val="24"/>
          <w:szCs w:val="24"/>
          <w:lang w:eastAsia="es-MX"/>
        </w:rPr>
        <w:t>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persona</w:t>
      </w:r>
      <w:r w:rsidRPr="0026653D">
        <w:rPr>
          <w:rFonts w:ascii="Times New Roman" w:eastAsia="Calibri" w:hAnsi="Times New Roman" w:cs="Times New Roman"/>
          <w:sz w:val="24"/>
          <w:szCs w:val="24"/>
          <w:lang w:eastAsia="es-MX"/>
        </w:rPr>
        <w:t xml:space="preserve"> integrante de los órganos de dirección de cada órgano autónomo del Estado de México.</w:t>
      </w:r>
    </w:p>
    <w:p w14:paraId="0E614249" w14:textId="77777777" w:rsidR="00B268C4" w:rsidRDefault="00B268C4"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16D05148"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V.</w:t>
      </w:r>
      <w:r w:rsidRPr="0026653D">
        <w:rPr>
          <w:rFonts w:ascii="Times New Roman" w:eastAsia="Calibri" w:hAnsi="Times New Roman" w:cs="Times New Roman"/>
          <w:sz w:val="24"/>
          <w:szCs w:val="24"/>
          <w:lang w:eastAsia="es-MX"/>
        </w:rPr>
        <w:t xml:space="preserve"> Tres presidentes </w:t>
      </w:r>
      <w:r w:rsidRPr="0026653D">
        <w:rPr>
          <w:rFonts w:ascii="Times New Roman" w:eastAsia="Calibri" w:hAnsi="Times New Roman" w:cs="Times New Roman"/>
          <w:b/>
          <w:bCs/>
          <w:sz w:val="24"/>
          <w:szCs w:val="24"/>
          <w:lang w:eastAsia="es-MX"/>
        </w:rPr>
        <w:t>o presidentas</w:t>
      </w:r>
      <w:r w:rsidRPr="0026653D">
        <w:rPr>
          <w:rFonts w:ascii="Times New Roman" w:eastAsia="Calibri" w:hAnsi="Times New Roman" w:cs="Times New Roman"/>
          <w:sz w:val="24"/>
          <w:szCs w:val="24"/>
          <w:lang w:eastAsia="es-MX"/>
        </w:rPr>
        <w:t xml:space="preserve"> municipales, electos por la Legislatura. </w:t>
      </w:r>
    </w:p>
    <w:p w14:paraId="50CAE802"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Las </w:t>
      </w:r>
      <w:r w:rsidRPr="0026653D">
        <w:rPr>
          <w:rFonts w:ascii="Times New Roman" w:eastAsia="Calibri" w:hAnsi="Times New Roman" w:cs="Times New Roman"/>
          <w:b/>
          <w:bCs/>
          <w:sz w:val="24"/>
          <w:szCs w:val="24"/>
          <w:lang w:eastAsia="es-MX"/>
        </w:rPr>
        <w:t>personas</w:t>
      </w:r>
      <w:r w:rsidRPr="0026653D">
        <w:rPr>
          <w:rFonts w:ascii="Times New Roman" w:eastAsia="Calibri" w:hAnsi="Times New Roman" w:cs="Times New Roman"/>
          <w:sz w:val="24"/>
          <w:szCs w:val="24"/>
          <w:lang w:eastAsia="es-MX"/>
        </w:rPr>
        <w:t xml:space="preserve"> integrantes del Consejo podrán invitar a instituciones de los sectores público, privado y social.</w:t>
      </w:r>
    </w:p>
    <w:p w14:paraId="44389707" w14:textId="77777777" w:rsidR="00B268C4" w:rsidRDefault="00B268C4"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13337F0E"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399DE5E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798969AA"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
          <w:bCs/>
          <w:sz w:val="24"/>
          <w:szCs w:val="24"/>
          <w:lang w:val="es-ES" w:eastAsia="es-MX"/>
        </w:rPr>
        <w:t xml:space="preserve">ARTÍCULO DÉCIMO CUARTO. </w:t>
      </w:r>
      <w:r w:rsidRPr="0026653D">
        <w:rPr>
          <w:rFonts w:ascii="Times New Roman" w:eastAsia="Calibri" w:hAnsi="Times New Roman" w:cs="Times New Roman"/>
          <w:bCs/>
          <w:sz w:val="24"/>
          <w:szCs w:val="24"/>
          <w:lang w:val="es-ES" w:eastAsia="es-MX"/>
        </w:rPr>
        <w:t xml:space="preserve">Se reforman las fracciones I, II, III, el párrafo primero de la fracción IV y sus incisos b) y h), V, VI, VII, VIII, IX, X, XI, XII, XIII, y los párrafos tercero y cuarto del artículo 10, el párrafo tercero del artículo 19, las fracciones I, II, III,  los incisos a), b), c), d), e), f) g), h), i) y j) de la fracción IV y el último párrafo del artículo 25, los párrafos primero, segundo y cuarto del artículo 36, la fracción VII del párrafo segundo del artículo 38, los párrafos primero, segundo y cuarto del artículo 39, las fracciones I, II, III y sus incisos a), b), d), e) y g) y el último párrafo del artículo 61, el artículo 71, y los párrafos primero y segundo del artículo 72 de la </w:t>
      </w:r>
      <w:r w:rsidRPr="0026653D">
        <w:rPr>
          <w:rFonts w:ascii="Times New Roman" w:eastAsia="Calibri" w:hAnsi="Times New Roman" w:cs="Times New Roman"/>
          <w:sz w:val="24"/>
          <w:szCs w:val="24"/>
          <w:lang w:val="es-ES" w:eastAsia="es-MX"/>
        </w:rPr>
        <w:t>Ley de Fomento Económico para el Estado de México</w:t>
      </w:r>
      <w:r w:rsidRPr="0026653D">
        <w:rPr>
          <w:rFonts w:ascii="Times New Roman" w:eastAsia="Calibri" w:hAnsi="Times New Roman" w:cs="Times New Roman"/>
          <w:bCs/>
          <w:sz w:val="24"/>
          <w:szCs w:val="24"/>
          <w:lang w:val="es-ES" w:eastAsia="es-MX"/>
        </w:rPr>
        <w:t>, para quedar como sigue:</w:t>
      </w:r>
    </w:p>
    <w:p w14:paraId="27A7990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63A6FF41"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Artículo 10.</w:t>
      </w:r>
      <w:proofErr w:type="gramStart"/>
      <w:r w:rsidRPr="0026653D">
        <w:rPr>
          <w:rFonts w:ascii="Times New Roman" w:eastAsia="MS Mincho" w:hAnsi="Times New Roman" w:cs="Times New Roman"/>
          <w:b/>
          <w:sz w:val="24"/>
          <w:szCs w:val="24"/>
          <w:lang w:eastAsia="es-ES"/>
        </w:rPr>
        <w:t>-</w:t>
      </w:r>
      <w:r w:rsidRPr="0026653D">
        <w:rPr>
          <w:rFonts w:ascii="Times New Roman" w:eastAsia="MS Mincho" w:hAnsi="Times New Roman" w:cs="Times New Roman"/>
          <w:sz w:val="24"/>
          <w:szCs w:val="24"/>
          <w:lang w:eastAsia="es-ES"/>
        </w:rPr>
        <w:t xml:space="preserve"> …</w:t>
      </w:r>
      <w:proofErr w:type="gramEnd"/>
    </w:p>
    <w:p w14:paraId="4A06BD56" w14:textId="77777777" w:rsidR="00B268C4" w:rsidRDefault="00B268C4" w:rsidP="0026653D">
      <w:pPr>
        <w:spacing w:after="0" w:line="240" w:lineRule="auto"/>
        <w:contextualSpacing/>
        <w:jc w:val="both"/>
        <w:rPr>
          <w:rFonts w:ascii="Times New Roman" w:eastAsia="MS Mincho" w:hAnsi="Times New Roman" w:cs="Times New Roman"/>
          <w:b/>
          <w:bCs/>
          <w:sz w:val="24"/>
          <w:szCs w:val="24"/>
          <w:lang w:eastAsia="es-ES"/>
        </w:rPr>
      </w:pPr>
    </w:p>
    <w:p w14:paraId="189B4CAA" w14:textId="77777777" w:rsidR="0026653D" w:rsidRPr="0026653D" w:rsidRDefault="0026653D" w:rsidP="0026653D">
      <w:pPr>
        <w:spacing w:after="0" w:line="240" w:lineRule="auto"/>
        <w:contextualSpacing/>
        <w:jc w:val="both"/>
        <w:rPr>
          <w:rFonts w:ascii="Times New Roman" w:eastAsia="MS Mincho" w:hAnsi="Times New Roman" w:cs="Times New Roman"/>
          <w:b/>
          <w:bCs/>
          <w:sz w:val="24"/>
          <w:szCs w:val="24"/>
          <w:lang w:eastAsia="es-ES"/>
        </w:rPr>
      </w:pPr>
      <w:r w:rsidRPr="0026653D">
        <w:rPr>
          <w:rFonts w:ascii="Times New Roman" w:eastAsia="MS Mincho" w:hAnsi="Times New Roman" w:cs="Times New Roman"/>
          <w:b/>
          <w:bCs/>
          <w:sz w:val="24"/>
          <w:szCs w:val="24"/>
          <w:lang w:eastAsia="es-ES"/>
        </w:rPr>
        <w:t xml:space="preserve">I. </w:t>
      </w:r>
      <w:r w:rsidRPr="0026653D">
        <w:rPr>
          <w:rFonts w:ascii="Times New Roman" w:eastAsia="MS Mincho" w:hAnsi="Times New Roman" w:cs="Times New Roman"/>
          <w:bCs/>
          <w:sz w:val="24"/>
          <w:szCs w:val="24"/>
          <w:lang w:eastAsia="es-ES"/>
        </w:rPr>
        <w:t>Un</w:t>
      </w:r>
      <w:r w:rsidRPr="0026653D">
        <w:rPr>
          <w:rFonts w:ascii="Times New Roman" w:eastAsia="MS Mincho" w:hAnsi="Times New Roman" w:cs="Times New Roman"/>
          <w:b/>
          <w:sz w:val="24"/>
          <w:szCs w:val="24"/>
          <w:lang w:eastAsia="es-ES"/>
        </w:rPr>
        <w:t>a</w:t>
      </w:r>
      <w:r w:rsidRPr="0026653D">
        <w:rPr>
          <w:rFonts w:ascii="Times New Roman" w:eastAsia="MS Mincho" w:hAnsi="Times New Roman" w:cs="Times New Roman"/>
          <w:bCs/>
          <w:sz w:val="24"/>
          <w:szCs w:val="24"/>
          <w:lang w:eastAsia="es-ES"/>
        </w:rPr>
        <w:t xml:space="preserve"> </w:t>
      </w:r>
      <w:r w:rsidRPr="0026653D">
        <w:rPr>
          <w:rFonts w:ascii="Times New Roman" w:eastAsia="MS Mincho" w:hAnsi="Times New Roman" w:cs="Times New Roman"/>
          <w:b/>
          <w:sz w:val="24"/>
          <w:szCs w:val="24"/>
          <w:lang w:eastAsia="es-ES"/>
        </w:rPr>
        <w:t>Presidencia</w:t>
      </w:r>
      <w:r w:rsidRPr="0026653D">
        <w:rPr>
          <w:rFonts w:ascii="Times New Roman" w:eastAsia="MS Mincho" w:hAnsi="Times New Roman" w:cs="Times New Roman"/>
          <w:bCs/>
          <w:sz w:val="24"/>
          <w:szCs w:val="24"/>
          <w:lang w:eastAsia="es-ES"/>
        </w:rPr>
        <w:t xml:space="preserve">, que </w:t>
      </w:r>
      <w:r w:rsidRPr="0026653D">
        <w:rPr>
          <w:rFonts w:ascii="Times New Roman" w:eastAsia="MS Mincho" w:hAnsi="Times New Roman" w:cs="Times New Roman"/>
          <w:b/>
          <w:sz w:val="24"/>
          <w:szCs w:val="24"/>
          <w:lang w:eastAsia="es-ES"/>
        </w:rPr>
        <w:t>estará a cargo de</w:t>
      </w:r>
      <w:r w:rsidRPr="0026653D">
        <w:rPr>
          <w:rFonts w:ascii="Times New Roman" w:eastAsia="MS Mincho" w:hAnsi="Times New Roman" w:cs="Times New Roman"/>
          <w:bCs/>
          <w:sz w:val="24"/>
          <w:szCs w:val="24"/>
          <w:lang w:eastAsia="es-ES"/>
        </w:rPr>
        <w:t xml:space="preserve"> </w:t>
      </w:r>
      <w:r w:rsidRPr="0026653D">
        <w:rPr>
          <w:rFonts w:ascii="Times New Roman" w:eastAsia="MS Mincho" w:hAnsi="Times New Roman" w:cs="Times New Roman"/>
          <w:b/>
          <w:sz w:val="24"/>
          <w:szCs w:val="24"/>
          <w:lang w:eastAsia="es-ES"/>
        </w:rPr>
        <w:t>la persona titular de la Secretaría</w:t>
      </w:r>
      <w:r w:rsidRPr="0026653D">
        <w:rPr>
          <w:rFonts w:ascii="Times New Roman" w:eastAsia="MS Mincho" w:hAnsi="Times New Roman" w:cs="Times New Roman"/>
          <w:bCs/>
          <w:sz w:val="24"/>
          <w:szCs w:val="24"/>
          <w:lang w:eastAsia="es-ES"/>
        </w:rPr>
        <w:t>;</w:t>
      </w:r>
    </w:p>
    <w:p w14:paraId="7F9A6541" w14:textId="77777777" w:rsidR="00B268C4" w:rsidRDefault="00B268C4" w:rsidP="0026653D">
      <w:pPr>
        <w:spacing w:after="0" w:line="240" w:lineRule="auto"/>
        <w:contextualSpacing/>
        <w:jc w:val="both"/>
        <w:rPr>
          <w:rFonts w:ascii="Times New Roman" w:eastAsia="MS Mincho" w:hAnsi="Times New Roman" w:cs="Times New Roman"/>
          <w:b/>
          <w:bCs/>
          <w:sz w:val="24"/>
          <w:szCs w:val="24"/>
          <w:lang w:eastAsia="es-ES"/>
        </w:rPr>
      </w:pPr>
    </w:p>
    <w:p w14:paraId="18D8C664" w14:textId="77777777" w:rsidR="0026653D" w:rsidRPr="0026653D" w:rsidRDefault="0026653D" w:rsidP="0026653D">
      <w:pPr>
        <w:spacing w:after="0" w:line="240" w:lineRule="auto"/>
        <w:contextualSpacing/>
        <w:jc w:val="both"/>
        <w:rPr>
          <w:rFonts w:ascii="Times New Roman" w:eastAsia="MS Mincho" w:hAnsi="Times New Roman" w:cs="Times New Roman"/>
          <w:b/>
          <w:bCs/>
          <w:sz w:val="24"/>
          <w:szCs w:val="24"/>
          <w:lang w:eastAsia="es-ES"/>
        </w:rPr>
      </w:pPr>
      <w:r w:rsidRPr="0026653D">
        <w:rPr>
          <w:rFonts w:ascii="Times New Roman" w:eastAsia="MS Mincho" w:hAnsi="Times New Roman" w:cs="Times New Roman"/>
          <w:b/>
          <w:bCs/>
          <w:sz w:val="24"/>
          <w:szCs w:val="24"/>
          <w:lang w:eastAsia="es-ES"/>
        </w:rPr>
        <w:t xml:space="preserve">II. </w:t>
      </w:r>
      <w:r w:rsidRPr="0026653D">
        <w:rPr>
          <w:rFonts w:ascii="Times New Roman" w:eastAsia="MS Mincho" w:hAnsi="Times New Roman" w:cs="Times New Roman"/>
          <w:bCs/>
          <w:sz w:val="24"/>
          <w:szCs w:val="24"/>
          <w:lang w:eastAsia="es-ES"/>
        </w:rPr>
        <w:t>Una Vicepresiden</w:t>
      </w:r>
      <w:r w:rsidRPr="0026653D">
        <w:rPr>
          <w:rFonts w:ascii="Times New Roman" w:eastAsia="MS Mincho" w:hAnsi="Times New Roman" w:cs="Times New Roman"/>
          <w:b/>
          <w:sz w:val="24"/>
          <w:szCs w:val="24"/>
          <w:lang w:eastAsia="es-ES"/>
        </w:rPr>
        <w:t>cia</w:t>
      </w:r>
      <w:r w:rsidRPr="0026653D">
        <w:rPr>
          <w:rFonts w:ascii="Times New Roman" w:eastAsia="MS Mincho" w:hAnsi="Times New Roman" w:cs="Times New Roman"/>
          <w:bCs/>
          <w:sz w:val="24"/>
          <w:szCs w:val="24"/>
          <w:lang w:eastAsia="es-ES"/>
        </w:rPr>
        <w:t xml:space="preserve"> General, que será designad</w:t>
      </w:r>
      <w:r w:rsidRPr="0026653D">
        <w:rPr>
          <w:rFonts w:ascii="Times New Roman" w:eastAsia="MS Mincho" w:hAnsi="Times New Roman" w:cs="Times New Roman"/>
          <w:b/>
          <w:sz w:val="24"/>
          <w:szCs w:val="24"/>
          <w:lang w:eastAsia="es-ES"/>
        </w:rPr>
        <w:t>a</w:t>
      </w:r>
      <w:r w:rsidRPr="0026653D">
        <w:rPr>
          <w:rFonts w:ascii="Times New Roman" w:eastAsia="MS Mincho" w:hAnsi="Times New Roman" w:cs="Times New Roman"/>
          <w:bCs/>
          <w:sz w:val="24"/>
          <w:szCs w:val="24"/>
          <w:lang w:eastAsia="es-ES"/>
        </w:rPr>
        <w:t xml:space="preserve"> por </w:t>
      </w:r>
      <w:r w:rsidRPr="0026653D">
        <w:rPr>
          <w:rFonts w:ascii="Times New Roman" w:eastAsia="MS Mincho" w:hAnsi="Times New Roman" w:cs="Times New Roman"/>
          <w:b/>
          <w:sz w:val="24"/>
          <w:szCs w:val="24"/>
          <w:lang w:eastAsia="es-ES"/>
        </w:rPr>
        <w:t>la persona titular de la Secretaría</w:t>
      </w:r>
      <w:r w:rsidRPr="0026653D">
        <w:rPr>
          <w:rFonts w:ascii="Times New Roman" w:eastAsia="MS Mincho" w:hAnsi="Times New Roman" w:cs="Times New Roman"/>
          <w:bCs/>
          <w:sz w:val="24"/>
          <w:szCs w:val="24"/>
          <w:lang w:eastAsia="es-ES"/>
        </w:rPr>
        <w:t xml:space="preserve"> y presidirá el Consejo en ausencia </w:t>
      </w:r>
      <w:r w:rsidRPr="0026653D">
        <w:rPr>
          <w:rFonts w:ascii="Times New Roman" w:eastAsia="MS Mincho" w:hAnsi="Times New Roman" w:cs="Times New Roman"/>
          <w:b/>
          <w:sz w:val="24"/>
          <w:szCs w:val="24"/>
          <w:lang w:eastAsia="es-ES"/>
        </w:rPr>
        <w:t>de la Presidencia</w:t>
      </w:r>
      <w:r w:rsidRPr="0026653D">
        <w:rPr>
          <w:rFonts w:ascii="Times New Roman" w:eastAsia="MS Mincho" w:hAnsi="Times New Roman" w:cs="Times New Roman"/>
          <w:bCs/>
          <w:sz w:val="24"/>
          <w:szCs w:val="24"/>
          <w:lang w:eastAsia="es-ES"/>
        </w:rPr>
        <w:t>;</w:t>
      </w:r>
    </w:p>
    <w:p w14:paraId="612B66B9" w14:textId="77777777" w:rsidR="00B268C4" w:rsidRDefault="00B268C4" w:rsidP="0026653D">
      <w:pPr>
        <w:spacing w:after="0" w:line="240" w:lineRule="auto"/>
        <w:contextualSpacing/>
        <w:jc w:val="both"/>
        <w:rPr>
          <w:rFonts w:ascii="Times New Roman" w:eastAsia="MS Mincho" w:hAnsi="Times New Roman" w:cs="Times New Roman"/>
          <w:b/>
          <w:bCs/>
          <w:sz w:val="24"/>
          <w:szCs w:val="24"/>
          <w:lang w:eastAsia="es-MX"/>
        </w:rPr>
      </w:pPr>
    </w:p>
    <w:p w14:paraId="4F3F9962" w14:textId="77777777" w:rsidR="0026653D" w:rsidRPr="0026653D" w:rsidRDefault="0026653D" w:rsidP="0026653D">
      <w:pPr>
        <w:spacing w:after="0" w:line="240" w:lineRule="auto"/>
        <w:contextualSpacing/>
        <w:jc w:val="both"/>
        <w:rPr>
          <w:rFonts w:ascii="Times New Roman" w:eastAsia="MS Mincho" w:hAnsi="Times New Roman" w:cs="Times New Roman"/>
          <w:b/>
          <w:bCs/>
          <w:sz w:val="24"/>
          <w:szCs w:val="24"/>
          <w:lang w:eastAsia="es-MX"/>
        </w:rPr>
      </w:pPr>
      <w:r w:rsidRPr="0026653D">
        <w:rPr>
          <w:rFonts w:ascii="Times New Roman" w:eastAsia="MS Mincho" w:hAnsi="Times New Roman" w:cs="Times New Roman"/>
          <w:b/>
          <w:bCs/>
          <w:sz w:val="24"/>
          <w:szCs w:val="24"/>
          <w:lang w:eastAsia="es-MX"/>
        </w:rPr>
        <w:t>III.</w:t>
      </w:r>
      <w:r w:rsidRPr="0026653D">
        <w:rPr>
          <w:rFonts w:ascii="Times New Roman" w:eastAsia="MS Mincho" w:hAnsi="Times New Roman" w:cs="Times New Roman"/>
          <w:bCs/>
          <w:sz w:val="24"/>
          <w:szCs w:val="24"/>
          <w:lang w:eastAsia="es-MX"/>
        </w:rPr>
        <w:t xml:space="preserve"> </w:t>
      </w:r>
      <w:r w:rsidRPr="0026653D">
        <w:rPr>
          <w:rFonts w:ascii="Times New Roman" w:eastAsia="MS Mincho" w:hAnsi="Times New Roman" w:cs="Times New Roman"/>
          <w:b/>
          <w:sz w:val="24"/>
          <w:szCs w:val="24"/>
          <w:lang w:eastAsia="es-MX"/>
        </w:rPr>
        <w:t>Una Vicepresidencia</w:t>
      </w:r>
      <w:r w:rsidRPr="0026653D">
        <w:rPr>
          <w:rFonts w:ascii="Times New Roman" w:eastAsia="MS Mincho" w:hAnsi="Times New Roman" w:cs="Times New Roman"/>
          <w:bCs/>
          <w:sz w:val="24"/>
          <w:szCs w:val="24"/>
          <w:lang w:eastAsia="es-MX"/>
        </w:rPr>
        <w:t xml:space="preserve"> de Instrumentación Financiera, que </w:t>
      </w:r>
      <w:r w:rsidRPr="0026653D">
        <w:rPr>
          <w:rFonts w:ascii="Times New Roman" w:eastAsia="MS Mincho" w:hAnsi="Times New Roman" w:cs="Times New Roman"/>
          <w:b/>
          <w:sz w:val="24"/>
          <w:szCs w:val="24"/>
          <w:lang w:eastAsia="es-MX"/>
        </w:rPr>
        <w:t>estará a cargo de</w:t>
      </w:r>
      <w:r w:rsidRPr="0026653D">
        <w:rPr>
          <w:rFonts w:ascii="Times New Roman" w:eastAsia="MS Mincho" w:hAnsi="Times New Roman" w:cs="Times New Roman"/>
          <w:bCs/>
          <w:sz w:val="24"/>
          <w:szCs w:val="24"/>
          <w:lang w:eastAsia="es-MX"/>
        </w:rPr>
        <w:t xml:space="preserve"> </w:t>
      </w:r>
      <w:r w:rsidRPr="0026653D">
        <w:rPr>
          <w:rFonts w:ascii="Times New Roman" w:eastAsia="MS Mincho" w:hAnsi="Times New Roman" w:cs="Times New Roman"/>
          <w:b/>
          <w:sz w:val="24"/>
          <w:szCs w:val="24"/>
          <w:lang w:eastAsia="es-MX"/>
        </w:rPr>
        <w:t>la persona titular de la Secretaría</w:t>
      </w:r>
      <w:r w:rsidRPr="0026653D">
        <w:rPr>
          <w:rFonts w:ascii="Times New Roman" w:eastAsia="MS Mincho" w:hAnsi="Times New Roman" w:cs="Times New Roman"/>
          <w:bCs/>
          <w:sz w:val="24"/>
          <w:szCs w:val="24"/>
          <w:lang w:eastAsia="es-MX"/>
        </w:rPr>
        <w:t xml:space="preserve"> de Finanzas;</w:t>
      </w:r>
    </w:p>
    <w:p w14:paraId="5910A7A3" w14:textId="77777777" w:rsidR="00B268C4" w:rsidRDefault="00B268C4" w:rsidP="0026653D">
      <w:pPr>
        <w:spacing w:after="0" w:line="240" w:lineRule="auto"/>
        <w:contextualSpacing/>
        <w:jc w:val="both"/>
        <w:rPr>
          <w:rFonts w:ascii="Times New Roman" w:eastAsia="MS Mincho" w:hAnsi="Times New Roman" w:cs="Times New Roman"/>
          <w:b/>
          <w:bCs/>
          <w:sz w:val="24"/>
          <w:szCs w:val="24"/>
          <w:lang w:eastAsia="es-MX"/>
        </w:rPr>
      </w:pPr>
    </w:p>
    <w:p w14:paraId="55EC2123" w14:textId="77777777" w:rsidR="0026653D" w:rsidRPr="0026653D" w:rsidRDefault="0026653D" w:rsidP="0026653D">
      <w:pPr>
        <w:spacing w:after="0" w:line="240" w:lineRule="auto"/>
        <w:contextualSpacing/>
        <w:jc w:val="both"/>
        <w:rPr>
          <w:rFonts w:ascii="Times New Roman" w:eastAsia="MS Mincho" w:hAnsi="Times New Roman" w:cs="Times New Roman"/>
          <w:b/>
          <w:bCs/>
          <w:sz w:val="24"/>
          <w:szCs w:val="24"/>
          <w:lang w:eastAsia="es-MX"/>
        </w:rPr>
      </w:pPr>
      <w:r w:rsidRPr="0026653D">
        <w:rPr>
          <w:rFonts w:ascii="Times New Roman" w:eastAsia="MS Mincho" w:hAnsi="Times New Roman" w:cs="Times New Roman"/>
          <w:b/>
          <w:bCs/>
          <w:sz w:val="24"/>
          <w:szCs w:val="24"/>
          <w:lang w:eastAsia="es-MX"/>
        </w:rPr>
        <w:t>IV.</w:t>
      </w:r>
      <w:r w:rsidRPr="0026653D">
        <w:rPr>
          <w:rFonts w:ascii="Times New Roman" w:eastAsia="MS Mincho" w:hAnsi="Times New Roman" w:cs="Times New Roman"/>
          <w:sz w:val="24"/>
          <w:szCs w:val="24"/>
          <w:lang w:eastAsia="es-MX"/>
        </w:rPr>
        <w:t xml:space="preserve"> </w:t>
      </w:r>
      <w:r w:rsidRPr="0026653D">
        <w:rPr>
          <w:rFonts w:ascii="Times New Roman" w:eastAsia="MS Mincho" w:hAnsi="Times New Roman" w:cs="Times New Roman"/>
          <w:b/>
          <w:bCs/>
          <w:sz w:val="24"/>
          <w:szCs w:val="24"/>
          <w:lang w:eastAsia="es-MX"/>
        </w:rPr>
        <w:t>Las personas</w:t>
      </w:r>
      <w:r w:rsidRPr="0026653D">
        <w:rPr>
          <w:rFonts w:ascii="Times New Roman" w:eastAsia="MS Mincho" w:hAnsi="Times New Roman" w:cs="Times New Roman"/>
          <w:sz w:val="24"/>
          <w:szCs w:val="24"/>
          <w:lang w:eastAsia="es-MX"/>
        </w:rPr>
        <w:t xml:space="preserve"> titulares de:</w:t>
      </w:r>
    </w:p>
    <w:p w14:paraId="6EFC0FA6" w14:textId="77777777" w:rsidR="00B268C4" w:rsidRDefault="00B268C4" w:rsidP="0026653D">
      <w:pPr>
        <w:spacing w:after="0" w:line="240" w:lineRule="auto"/>
        <w:contextualSpacing/>
        <w:jc w:val="both"/>
        <w:rPr>
          <w:rFonts w:ascii="Times New Roman" w:eastAsia="Calibri" w:hAnsi="Times New Roman" w:cs="Times New Roman"/>
          <w:b/>
          <w:sz w:val="24"/>
          <w:szCs w:val="24"/>
          <w:lang w:eastAsia="es-MX"/>
        </w:rPr>
      </w:pPr>
    </w:p>
    <w:p w14:paraId="5EC0221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56F141AC" w14:textId="77777777" w:rsidR="00B268C4" w:rsidRDefault="00B268C4" w:rsidP="0026653D">
      <w:pPr>
        <w:spacing w:after="0" w:line="240" w:lineRule="auto"/>
        <w:contextualSpacing/>
        <w:jc w:val="both"/>
        <w:rPr>
          <w:rFonts w:ascii="Times New Roman" w:eastAsia="Calibri" w:hAnsi="Times New Roman" w:cs="Times New Roman"/>
          <w:b/>
          <w:sz w:val="24"/>
          <w:szCs w:val="24"/>
          <w:lang w:eastAsia="es-MX"/>
        </w:rPr>
      </w:pPr>
    </w:p>
    <w:p w14:paraId="0BE7C4A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b). </w:t>
      </w:r>
      <w:r w:rsidRPr="0026653D">
        <w:rPr>
          <w:rFonts w:ascii="Times New Roman" w:eastAsia="Calibri" w:hAnsi="Times New Roman" w:cs="Times New Roman"/>
          <w:b/>
          <w:sz w:val="24"/>
          <w:szCs w:val="24"/>
          <w:lang w:val="es-ES" w:eastAsia="es-MX"/>
        </w:rPr>
        <w:t xml:space="preserve">La </w:t>
      </w:r>
      <w:r w:rsidRPr="0026653D">
        <w:rPr>
          <w:rFonts w:ascii="Times New Roman" w:eastAsia="Calibri" w:hAnsi="Times New Roman" w:cs="Times New Roman"/>
          <w:sz w:val="24"/>
          <w:szCs w:val="24"/>
          <w:lang w:eastAsia="es-MX"/>
        </w:rPr>
        <w:t xml:space="preserve">Secretaría de Desarrollo Urbano </w:t>
      </w:r>
      <w:r w:rsidRPr="0026653D">
        <w:rPr>
          <w:rFonts w:ascii="Times New Roman" w:eastAsia="Calibri" w:hAnsi="Times New Roman" w:cs="Times New Roman"/>
          <w:b/>
          <w:bCs/>
          <w:sz w:val="24"/>
          <w:szCs w:val="24"/>
          <w:lang w:eastAsia="es-MX"/>
        </w:rPr>
        <w:t>e Infraestructura</w:t>
      </w:r>
      <w:r w:rsidRPr="0026653D">
        <w:rPr>
          <w:rFonts w:ascii="Times New Roman" w:eastAsia="Calibri" w:hAnsi="Times New Roman" w:cs="Times New Roman"/>
          <w:sz w:val="24"/>
          <w:szCs w:val="24"/>
          <w:lang w:eastAsia="es-MX"/>
        </w:rPr>
        <w:t>;</w:t>
      </w:r>
    </w:p>
    <w:p w14:paraId="5B9B46C5" w14:textId="77777777" w:rsidR="00B268C4" w:rsidRDefault="00B268C4" w:rsidP="0026653D">
      <w:pPr>
        <w:spacing w:after="0" w:line="240" w:lineRule="auto"/>
        <w:contextualSpacing/>
        <w:jc w:val="both"/>
        <w:rPr>
          <w:rFonts w:ascii="Times New Roman" w:eastAsia="Calibri" w:hAnsi="Times New Roman" w:cs="Times New Roman"/>
          <w:b/>
          <w:sz w:val="24"/>
          <w:szCs w:val="24"/>
          <w:lang w:eastAsia="es-MX"/>
        </w:rPr>
      </w:pPr>
    </w:p>
    <w:p w14:paraId="5570631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roofErr w:type="gramStart"/>
      <w:r w:rsidRPr="0026653D">
        <w:rPr>
          <w:rFonts w:ascii="Times New Roman" w:eastAsia="Calibri" w:hAnsi="Times New Roman" w:cs="Times New Roman"/>
          <w:b/>
          <w:sz w:val="24"/>
          <w:szCs w:val="24"/>
          <w:lang w:eastAsia="es-MX"/>
        </w:rPr>
        <w:t>c)</w:t>
      </w:r>
      <w:proofErr w:type="gramEnd"/>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al </w:t>
      </w:r>
      <w:r w:rsidRPr="0026653D">
        <w:rPr>
          <w:rFonts w:ascii="Times New Roman" w:eastAsia="Calibri" w:hAnsi="Times New Roman" w:cs="Times New Roman"/>
          <w:b/>
          <w:sz w:val="24"/>
          <w:szCs w:val="24"/>
          <w:lang w:eastAsia="es-MX"/>
        </w:rPr>
        <w:t>g). …</w:t>
      </w:r>
    </w:p>
    <w:p w14:paraId="168085D7" w14:textId="77777777" w:rsidR="00B268C4" w:rsidRDefault="00B268C4" w:rsidP="0026653D">
      <w:pPr>
        <w:spacing w:after="0" w:line="240" w:lineRule="auto"/>
        <w:contextualSpacing/>
        <w:jc w:val="both"/>
        <w:rPr>
          <w:rFonts w:ascii="Times New Roman" w:eastAsia="Calibri" w:hAnsi="Times New Roman" w:cs="Times New Roman"/>
          <w:b/>
          <w:sz w:val="24"/>
          <w:szCs w:val="24"/>
          <w:lang w:eastAsia="es-MX"/>
        </w:rPr>
      </w:pPr>
    </w:p>
    <w:p w14:paraId="5396E93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h). </w:t>
      </w:r>
      <w:r w:rsidRPr="0026653D">
        <w:rPr>
          <w:rFonts w:ascii="Times New Roman" w:eastAsia="Calibri" w:hAnsi="Times New Roman" w:cs="Times New Roman"/>
          <w:sz w:val="24"/>
          <w:szCs w:val="24"/>
          <w:lang w:eastAsia="es-MX"/>
        </w:rPr>
        <w:t xml:space="preserve">La Secretaría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w:t>
      </w:r>
    </w:p>
    <w:p w14:paraId="11BD9C1B" w14:textId="77777777" w:rsidR="00B268C4" w:rsidRDefault="00B268C4" w:rsidP="0026653D">
      <w:pPr>
        <w:spacing w:after="0" w:line="240" w:lineRule="auto"/>
        <w:contextualSpacing/>
        <w:jc w:val="both"/>
        <w:rPr>
          <w:rFonts w:ascii="Times New Roman" w:eastAsia="Calibri" w:hAnsi="Times New Roman" w:cs="Times New Roman"/>
          <w:b/>
          <w:sz w:val="24"/>
          <w:szCs w:val="24"/>
          <w:lang w:eastAsia="es-MX"/>
        </w:rPr>
      </w:pPr>
    </w:p>
    <w:p w14:paraId="5F7E884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sz w:val="24"/>
          <w:szCs w:val="24"/>
          <w:lang w:eastAsia="es-MX"/>
        </w:rPr>
        <w:t xml:space="preserve">y </w:t>
      </w:r>
      <w:r w:rsidRPr="0026653D">
        <w:rPr>
          <w:rFonts w:ascii="Times New Roman" w:eastAsia="Calibri" w:hAnsi="Times New Roman" w:cs="Times New Roman"/>
          <w:b/>
          <w:sz w:val="24"/>
          <w:szCs w:val="24"/>
          <w:lang w:eastAsia="es-MX"/>
        </w:rPr>
        <w:t>j).</w:t>
      </w:r>
      <w:r w:rsidRPr="0026653D">
        <w:rPr>
          <w:rFonts w:ascii="Times New Roman" w:eastAsia="Calibri" w:hAnsi="Times New Roman" w:cs="Times New Roman"/>
          <w:sz w:val="24"/>
          <w:szCs w:val="24"/>
          <w:lang w:eastAsia="es-MX"/>
        </w:rPr>
        <w:t xml:space="preserve"> …</w:t>
      </w:r>
    </w:p>
    <w:p w14:paraId="3D2203B5" w14:textId="77777777" w:rsidR="00B268C4" w:rsidRDefault="00B268C4" w:rsidP="0026653D">
      <w:pPr>
        <w:spacing w:after="0" w:line="240" w:lineRule="auto"/>
        <w:contextualSpacing/>
        <w:jc w:val="both"/>
        <w:rPr>
          <w:rFonts w:ascii="Times New Roman" w:eastAsia="Times New Roman" w:hAnsi="Times New Roman" w:cs="Times New Roman"/>
          <w:b/>
          <w:bCs/>
          <w:sz w:val="24"/>
          <w:szCs w:val="24"/>
          <w:lang w:eastAsia="es-ES"/>
        </w:rPr>
      </w:pPr>
    </w:p>
    <w:p w14:paraId="143DD6D8"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ES"/>
        </w:rPr>
      </w:pPr>
      <w:r w:rsidRPr="0026653D">
        <w:rPr>
          <w:rFonts w:ascii="Times New Roman" w:eastAsia="Times New Roman" w:hAnsi="Times New Roman" w:cs="Times New Roman"/>
          <w:b/>
          <w:bCs/>
          <w:sz w:val="24"/>
          <w:szCs w:val="24"/>
          <w:lang w:eastAsia="es-ES"/>
        </w:rPr>
        <w:t>V.</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La persona titular de la Dirección</w:t>
      </w:r>
      <w:r w:rsidRPr="0026653D">
        <w:rPr>
          <w:rFonts w:ascii="Times New Roman" w:eastAsia="Times New Roman" w:hAnsi="Times New Roman" w:cs="Times New Roman"/>
          <w:sz w:val="24"/>
          <w:szCs w:val="24"/>
          <w:lang w:eastAsia="es-ES"/>
        </w:rPr>
        <w:t xml:space="preserve"> General del Consejo Mexiquense de Ciencia y Tecnología;</w:t>
      </w:r>
    </w:p>
    <w:p w14:paraId="5CF4FD43" w14:textId="77777777" w:rsidR="00B268C4" w:rsidRDefault="00B268C4" w:rsidP="0026653D">
      <w:pPr>
        <w:spacing w:after="0" w:line="240" w:lineRule="auto"/>
        <w:contextualSpacing/>
        <w:jc w:val="both"/>
        <w:rPr>
          <w:rFonts w:ascii="Times New Roman" w:eastAsia="Times New Roman" w:hAnsi="Times New Roman" w:cs="Times New Roman"/>
          <w:b/>
          <w:bCs/>
          <w:sz w:val="24"/>
          <w:szCs w:val="24"/>
          <w:lang w:eastAsia="es-ES"/>
        </w:rPr>
      </w:pPr>
    </w:p>
    <w:p w14:paraId="2367DCE9"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ES"/>
        </w:rPr>
      </w:pPr>
      <w:r w:rsidRPr="0026653D">
        <w:rPr>
          <w:rFonts w:ascii="Times New Roman" w:eastAsia="Times New Roman" w:hAnsi="Times New Roman" w:cs="Times New Roman"/>
          <w:b/>
          <w:bCs/>
          <w:sz w:val="24"/>
          <w:szCs w:val="24"/>
          <w:lang w:eastAsia="es-ES"/>
        </w:rPr>
        <w:t>VI.  La persona titular de la Vocalía Ejecutiva</w:t>
      </w:r>
      <w:r w:rsidRPr="0026653D">
        <w:rPr>
          <w:rFonts w:ascii="Times New Roman" w:eastAsia="Times New Roman" w:hAnsi="Times New Roman" w:cs="Times New Roman"/>
          <w:sz w:val="24"/>
          <w:szCs w:val="24"/>
          <w:lang w:eastAsia="es-ES"/>
        </w:rPr>
        <w:t xml:space="preserve"> del Consejo Estatal para el Desarrollo Integral de los Pueblos Indígenas;</w:t>
      </w:r>
    </w:p>
    <w:p w14:paraId="3DA4CA42" w14:textId="77777777" w:rsidR="00B268C4" w:rsidRDefault="00B268C4" w:rsidP="0026653D">
      <w:pPr>
        <w:spacing w:after="0" w:line="240" w:lineRule="auto"/>
        <w:contextualSpacing/>
        <w:jc w:val="both"/>
        <w:rPr>
          <w:rFonts w:ascii="Times New Roman" w:eastAsia="MS Mincho" w:hAnsi="Times New Roman" w:cs="Times New Roman"/>
          <w:b/>
          <w:bCs/>
          <w:sz w:val="24"/>
          <w:szCs w:val="24"/>
          <w:lang w:eastAsia="es-ES"/>
        </w:rPr>
      </w:pPr>
    </w:p>
    <w:p w14:paraId="62929236" w14:textId="77777777" w:rsidR="0026653D" w:rsidRPr="0026653D" w:rsidRDefault="0026653D" w:rsidP="0026653D">
      <w:pPr>
        <w:spacing w:after="0" w:line="240" w:lineRule="auto"/>
        <w:contextualSpacing/>
        <w:jc w:val="both"/>
        <w:rPr>
          <w:rFonts w:ascii="Times New Roman" w:eastAsia="MS Mincho" w:hAnsi="Times New Roman" w:cs="Times New Roman"/>
          <w:b/>
          <w:bCs/>
          <w:sz w:val="24"/>
          <w:szCs w:val="24"/>
          <w:lang w:eastAsia="es-ES"/>
        </w:rPr>
      </w:pPr>
      <w:r w:rsidRPr="0026653D">
        <w:rPr>
          <w:rFonts w:ascii="Times New Roman" w:eastAsia="MS Mincho" w:hAnsi="Times New Roman" w:cs="Times New Roman"/>
          <w:b/>
          <w:bCs/>
          <w:sz w:val="24"/>
          <w:szCs w:val="24"/>
          <w:lang w:eastAsia="es-ES"/>
        </w:rPr>
        <w:t>VII.</w:t>
      </w:r>
      <w:r w:rsidRPr="0026653D">
        <w:rPr>
          <w:rFonts w:ascii="Times New Roman" w:eastAsia="MS Mincho" w:hAnsi="Times New Roman" w:cs="Times New Roman"/>
          <w:sz w:val="24"/>
          <w:szCs w:val="24"/>
          <w:lang w:eastAsia="es-ES"/>
        </w:rPr>
        <w:t xml:space="preserve"> Doce presidentes </w:t>
      </w:r>
      <w:r w:rsidRPr="0026653D">
        <w:rPr>
          <w:rFonts w:ascii="Times New Roman" w:eastAsia="MS Mincho" w:hAnsi="Times New Roman" w:cs="Times New Roman"/>
          <w:b/>
          <w:bCs/>
          <w:sz w:val="24"/>
          <w:szCs w:val="24"/>
          <w:lang w:eastAsia="es-ES"/>
        </w:rPr>
        <w:t>o presidentas</w:t>
      </w:r>
      <w:r w:rsidRPr="0026653D">
        <w:rPr>
          <w:rFonts w:ascii="Times New Roman" w:eastAsia="MS Mincho" w:hAnsi="Times New Roman" w:cs="Times New Roman"/>
          <w:sz w:val="24"/>
          <w:szCs w:val="24"/>
          <w:lang w:eastAsia="es-ES"/>
        </w:rPr>
        <w:t xml:space="preserve"> municipales</w:t>
      </w:r>
      <w:r w:rsidRPr="0026653D">
        <w:rPr>
          <w:rFonts w:ascii="Times New Roman" w:eastAsia="Times New Roman" w:hAnsi="Times New Roman" w:cs="Times New Roman"/>
          <w:sz w:val="24"/>
          <w:szCs w:val="24"/>
          <w:lang w:eastAsia="es-ES"/>
        </w:rPr>
        <w:t xml:space="preserve">, cuya incorporación al Consejo se definirá en el Reglamento; </w:t>
      </w:r>
    </w:p>
    <w:p w14:paraId="75F0146C" w14:textId="77777777" w:rsidR="00B268C4" w:rsidRDefault="00B268C4" w:rsidP="0026653D">
      <w:pPr>
        <w:spacing w:after="0" w:line="240" w:lineRule="auto"/>
        <w:contextualSpacing/>
        <w:jc w:val="both"/>
        <w:rPr>
          <w:rFonts w:ascii="Times New Roman" w:eastAsia="Calibri" w:hAnsi="Times New Roman" w:cs="Times New Roman"/>
          <w:b/>
          <w:sz w:val="24"/>
          <w:szCs w:val="24"/>
          <w:lang w:eastAsia="es-MX"/>
        </w:rPr>
      </w:pPr>
    </w:p>
    <w:p w14:paraId="2C000AF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VIII.</w:t>
      </w:r>
      <w:r w:rsidRPr="0026653D">
        <w:rPr>
          <w:rFonts w:ascii="Times New Roman" w:eastAsia="Calibri" w:hAnsi="Times New Roman" w:cs="Times New Roman"/>
          <w:sz w:val="24"/>
          <w:szCs w:val="24"/>
          <w:lang w:eastAsia="es-MX"/>
        </w:rPr>
        <w:t xml:space="preserve"> Tres Diputados </w:t>
      </w:r>
      <w:r w:rsidRPr="0026653D">
        <w:rPr>
          <w:rFonts w:ascii="Times New Roman" w:eastAsia="Calibri" w:hAnsi="Times New Roman" w:cs="Times New Roman"/>
          <w:b/>
          <w:bCs/>
          <w:sz w:val="24"/>
          <w:szCs w:val="24"/>
          <w:lang w:eastAsia="es-MX"/>
        </w:rPr>
        <w:t>o Diputadas</w:t>
      </w:r>
      <w:r w:rsidRPr="0026653D">
        <w:rPr>
          <w:rFonts w:ascii="Times New Roman" w:eastAsia="Calibri" w:hAnsi="Times New Roman" w:cs="Times New Roman"/>
          <w:sz w:val="24"/>
          <w:szCs w:val="24"/>
          <w:lang w:eastAsia="es-MX"/>
        </w:rPr>
        <w:t xml:space="preserve"> representantes del Poder Legislativo;</w:t>
      </w:r>
    </w:p>
    <w:p w14:paraId="164C7A42" w14:textId="77777777" w:rsidR="00B268C4" w:rsidRDefault="00B268C4" w:rsidP="0026653D">
      <w:pPr>
        <w:spacing w:after="0" w:line="240" w:lineRule="auto"/>
        <w:contextualSpacing/>
        <w:jc w:val="both"/>
        <w:rPr>
          <w:rFonts w:ascii="Times New Roman" w:eastAsia="Calibri" w:hAnsi="Times New Roman" w:cs="Times New Roman"/>
          <w:b/>
          <w:sz w:val="24"/>
          <w:szCs w:val="24"/>
          <w:lang w:eastAsia="es-MX"/>
        </w:rPr>
      </w:pPr>
    </w:p>
    <w:p w14:paraId="18B18E6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lastRenderedPageBreak/>
        <w:t>IX.</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Personas</w:t>
      </w:r>
      <w:r w:rsidRPr="0026653D">
        <w:rPr>
          <w:rFonts w:ascii="Times New Roman" w:eastAsia="Calibri" w:hAnsi="Times New Roman" w:cs="Times New Roman"/>
          <w:sz w:val="24"/>
          <w:szCs w:val="24"/>
          <w:lang w:eastAsia="es-MX"/>
        </w:rPr>
        <w:t xml:space="preserve"> representantes de los organismos empresariales formalmente constituidos con alcance estatal, agrupados en las principales ramas de actividad económica, así como de los organismos patronales. Dicha representación estará definida en el Reglamento;</w:t>
      </w:r>
    </w:p>
    <w:p w14:paraId="0EFAF5BE" w14:textId="77777777" w:rsidR="00B268C4" w:rsidRDefault="00B268C4" w:rsidP="0026653D">
      <w:pPr>
        <w:spacing w:after="0" w:line="240" w:lineRule="auto"/>
        <w:contextualSpacing/>
        <w:jc w:val="both"/>
        <w:rPr>
          <w:rFonts w:ascii="Times New Roman" w:eastAsia="Calibri" w:hAnsi="Times New Roman" w:cs="Times New Roman"/>
          <w:b/>
          <w:sz w:val="24"/>
          <w:szCs w:val="24"/>
          <w:lang w:eastAsia="es-MX"/>
        </w:rPr>
      </w:pPr>
    </w:p>
    <w:p w14:paraId="6EB0FC1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w:t>
      </w:r>
      <w:r w:rsidRPr="0026653D">
        <w:rPr>
          <w:rFonts w:ascii="Times New Roman" w:eastAsia="Calibri" w:hAnsi="Times New Roman" w:cs="Times New Roman"/>
          <w:sz w:val="24"/>
          <w:szCs w:val="24"/>
          <w:lang w:eastAsia="es-MX"/>
        </w:rPr>
        <w:t xml:space="preserve"> Una </w:t>
      </w:r>
      <w:r w:rsidRPr="0026653D">
        <w:rPr>
          <w:rFonts w:ascii="Times New Roman" w:eastAsia="Calibri" w:hAnsi="Times New Roman" w:cs="Times New Roman"/>
          <w:b/>
          <w:bCs/>
          <w:sz w:val="24"/>
          <w:szCs w:val="24"/>
          <w:lang w:eastAsia="es-MX"/>
        </w:rPr>
        <w:t>persona</w:t>
      </w:r>
      <w:r w:rsidRPr="0026653D">
        <w:rPr>
          <w:rFonts w:ascii="Times New Roman" w:eastAsia="Calibri" w:hAnsi="Times New Roman" w:cs="Times New Roman"/>
          <w:sz w:val="24"/>
          <w:szCs w:val="24"/>
          <w:lang w:eastAsia="es-MX"/>
        </w:rPr>
        <w:t xml:space="preserve"> representante de la Universidad Autónoma del Estado de México;</w:t>
      </w:r>
    </w:p>
    <w:p w14:paraId="4CB2439A" w14:textId="77777777" w:rsidR="00B268C4" w:rsidRDefault="00B268C4" w:rsidP="0026653D">
      <w:pPr>
        <w:spacing w:after="0" w:line="240" w:lineRule="auto"/>
        <w:contextualSpacing/>
        <w:jc w:val="both"/>
        <w:rPr>
          <w:rFonts w:ascii="Times New Roman" w:eastAsia="Calibri" w:hAnsi="Times New Roman" w:cs="Times New Roman"/>
          <w:b/>
          <w:sz w:val="24"/>
          <w:szCs w:val="24"/>
          <w:lang w:eastAsia="es-MX"/>
        </w:rPr>
      </w:pPr>
    </w:p>
    <w:p w14:paraId="16C466D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XI.</w:t>
      </w:r>
      <w:r w:rsidRPr="0026653D">
        <w:rPr>
          <w:rFonts w:ascii="Times New Roman" w:eastAsia="Calibri" w:hAnsi="Times New Roman" w:cs="Times New Roman"/>
          <w:sz w:val="24"/>
          <w:szCs w:val="24"/>
          <w:lang w:eastAsia="es-MX"/>
        </w:rPr>
        <w:t xml:space="preserve"> Una </w:t>
      </w:r>
      <w:r w:rsidRPr="0026653D">
        <w:rPr>
          <w:rFonts w:ascii="Times New Roman" w:eastAsia="Calibri" w:hAnsi="Times New Roman" w:cs="Times New Roman"/>
          <w:b/>
          <w:bCs/>
          <w:sz w:val="24"/>
          <w:szCs w:val="24"/>
          <w:lang w:eastAsia="es-MX"/>
        </w:rPr>
        <w:t>persona</w:t>
      </w:r>
      <w:r w:rsidRPr="0026653D">
        <w:rPr>
          <w:rFonts w:ascii="Times New Roman" w:eastAsia="Calibri" w:hAnsi="Times New Roman" w:cs="Times New Roman"/>
          <w:sz w:val="24"/>
          <w:szCs w:val="24"/>
          <w:lang w:eastAsia="es-MX"/>
        </w:rPr>
        <w:t xml:space="preserve"> representante del Colegio de Notarios del Estado de México;</w:t>
      </w:r>
    </w:p>
    <w:p w14:paraId="6DD85305" w14:textId="77777777" w:rsidR="00B268C4" w:rsidRDefault="00B268C4" w:rsidP="0026653D">
      <w:pPr>
        <w:spacing w:after="0" w:line="240" w:lineRule="auto"/>
        <w:contextualSpacing/>
        <w:jc w:val="both"/>
        <w:rPr>
          <w:rFonts w:ascii="Times New Roman" w:eastAsia="Calibri" w:hAnsi="Times New Roman" w:cs="Times New Roman"/>
          <w:b/>
          <w:sz w:val="24"/>
          <w:szCs w:val="24"/>
          <w:lang w:eastAsia="es-MX"/>
        </w:rPr>
      </w:pPr>
    </w:p>
    <w:p w14:paraId="07AAD1A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XII.</w:t>
      </w:r>
      <w:r w:rsidRPr="0026653D">
        <w:rPr>
          <w:rFonts w:ascii="Times New Roman" w:eastAsia="Calibri" w:hAnsi="Times New Roman" w:cs="Times New Roman"/>
          <w:sz w:val="24"/>
          <w:szCs w:val="24"/>
          <w:lang w:eastAsia="es-MX"/>
        </w:rPr>
        <w:t xml:space="preserve"> Una </w:t>
      </w:r>
      <w:r w:rsidRPr="0026653D">
        <w:rPr>
          <w:rFonts w:ascii="Times New Roman" w:eastAsia="Calibri" w:hAnsi="Times New Roman" w:cs="Times New Roman"/>
          <w:b/>
          <w:bCs/>
          <w:sz w:val="24"/>
          <w:szCs w:val="24"/>
          <w:lang w:eastAsia="es-MX"/>
        </w:rPr>
        <w:t>persona</w:t>
      </w:r>
      <w:r w:rsidRPr="0026653D">
        <w:rPr>
          <w:rFonts w:ascii="Times New Roman" w:eastAsia="Calibri" w:hAnsi="Times New Roman" w:cs="Times New Roman"/>
          <w:sz w:val="24"/>
          <w:szCs w:val="24"/>
          <w:lang w:eastAsia="es-MX"/>
        </w:rPr>
        <w:t xml:space="preserve"> representante del Congreso del Trabajo en el Estado de México; y</w:t>
      </w:r>
    </w:p>
    <w:p w14:paraId="1EF5CC1F" w14:textId="77777777" w:rsidR="00B268C4" w:rsidRDefault="00B268C4" w:rsidP="0026653D">
      <w:pPr>
        <w:spacing w:after="0" w:line="240" w:lineRule="auto"/>
        <w:contextualSpacing/>
        <w:jc w:val="both"/>
        <w:rPr>
          <w:rFonts w:ascii="Times New Roman" w:eastAsia="Calibri" w:hAnsi="Times New Roman" w:cs="Times New Roman"/>
          <w:b/>
          <w:sz w:val="24"/>
          <w:szCs w:val="24"/>
          <w:lang w:eastAsia="es-MX"/>
        </w:rPr>
      </w:pPr>
    </w:p>
    <w:p w14:paraId="3F3AA5D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XIII.</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Una persona</w:t>
      </w:r>
      <w:r w:rsidRPr="0026653D">
        <w:rPr>
          <w:rFonts w:ascii="Times New Roman" w:eastAsia="Calibri" w:hAnsi="Times New Roman" w:cs="Times New Roman"/>
          <w:sz w:val="24"/>
          <w:szCs w:val="24"/>
          <w:lang w:eastAsia="es-MX"/>
        </w:rPr>
        <w:t xml:space="preserve"> representante de las incubadoras del Sistema Estatal.</w:t>
      </w:r>
    </w:p>
    <w:p w14:paraId="56A48AEA" w14:textId="77777777" w:rsidR="00B268C4" w:rsidRDefault="00B268C4" w:rsidP="0026653D">
      <w:pPr>
        <w:spacing w:after="0" w:line="240" w:lineRule="auto"/>
        <w:contextualSpacing/>
        <w:jc w:val="both"/>
        <w:rPr>
          <w:rFonts w:ascii="Times New Roman" w:eastAsia="Calibri" w:hAnsi="Times New Roman" w:cs="Times New Roman"/>
          <w:sz w:val="24"/>
          <w:szCs w:val="24"/>
          <w:lang w:eastAsia="es-MX"/>
        </w:rPr>
      </w:pPr>
    </w:p>
    <w:p w14:paraId="47F8708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0172220E" w14:textId="77777777" w:rsidR="00B268C4" w:rsidRDefault="00B268C4" w:rsidP="0026653D">
      <w:pPr>
        <w:spacing w:after="0" w:line="240" w:lineRule="auto"/>
        <w:contextualSpacing/>
        <w:jc w:val="both"/>
        <w:rPr>
          <w:rFonts w:ascii="Times New Roman" w:eastAsia="Cambria" w:hAnsi="Times New Roman" w:cs="Times New Roman"/>
          <w:sz w:val="24"/>
          <w:szCs w:val="24"/>
        </w:rPr>
      </w:pPr>
    </w:p>
    <w:p w14:paraId="21020C4A" w14:textId="77777777" w:rsidR="0026653D" w:rsidRPr="0026653D" w:rsidRDefault="0026653D" w:rsidP="0026653D">
      <w:pPr>
        <w:spacing w:after="0" w:line="240" w:lineRule="auto"/>
        <w:contextualSpacing/>
        <w:jc w:val="both"/>
        <w:rPr>
          <w:rFonts w:ascii="Times New Roman" w:eastAsia="Cambria" w:hAnsi="Times New Roman" w:cs="Times New Roman"/>
          <w:sz w:val="24"/>
          <w:szCs w:val="24"/>
        </w:rPr>
      </w:pPr>
      <w:r w:rsidRPr="0026653D">
        <w:rPr>
          <w:rFonts w:ascii="Times New Roman" w:eastAsia="Cambria" w:hAnsi="Times New Roman" w:cs="Times New Roman"/>
          <w:sz w:val="24"/>
          <w:szCs w:val="24"/>
        </w:rPr>
        <w:t xml:space="preserve">Podrán concurrir al Consejo, las </w:t>
      </w:r>
      <w:r w:rsidRPr="0026653D">
        <w:rPr>
          <w:rFonts w:ascii="Times New Roman" w:eastAsia="Cambria" w:hAnsi="Times New Roman" w:cs="Times New Roman"/>
          <w:b/>
          <w:bCs/>
          <w:sz w:val="24"/>
          <w:szCs w:val="24"/>
        </w:rPr>
        <w:t>personas</w:t>
      </w:r>
      <w:r w:rsidRPr="0026653D">
        <w:rPr>
          <w:rFonts w:ascii="Times New Roman" w:eastAsia="Cambria" w:hAnsi="Times New Roman" w:cs="Times New Roman"/>
          <w:sz w:val="24"/>
          <w:szCs w:val="24"/>
        </w:rPr>
        <w:t xml:space="preserve"> titulares de las dependencias que determine </w:t>
      </w:r>
      <w:r w:rsidRPr="0026653D">
        <w:rPr>
          <w:rFonts w:ascii="Times New Roman" w:eastAsia="Cambria" w:hAnsi="Times New Roman" w:cs="Times New Roman"/>
          <w:b/>
          <w:bCs/>
          <w:sz w:val="24"/>
          <w:szCs w:val="24"/>
        </w:rPr>
        <w:t>la persona titular de la Presidencia</w:t>
      </w:r>
      <w:r w:rsidRPr="0026653D">
        <w:rPr>
          <w:rFonts w:ascii="Times New Roman" w:eastAsia="Cambria" w:hAnsi="Times New Roman" w:cs="Times New Roman"/>
          <w:sz w:val="24"/>
          <w:szCs w:val="24"/>
        </w:rPr>
        <w:t xml:space="preserve"> del Consejo, quien podrá invitar, además, a las personas u organizaciones </w:t>
      </w:r>
      <w:proofErr w:type="gramStart"/>
      <w:r w:rsidRPr="0026653D">
        <w:rPr>
          <w:rFonts w:ascii="Times New Roman" w:eastAsia="Cambria" w:hAnsi="Times New Roman" w:cs="Times New Roman"/>
          <w:sz w:val="24"/>
          <w:szCs w:val="24"/>
        </w:rPr>
        <w:t>que</w:t>
      </w:r>
      <w:proofErr w:type="gramEnd"/>
      <w:r w:rsidRPr="0026653D">
        <w:rPr>
          <w:rFonts w:ascii="Times New Roman" w:eastAsia="Cambria" w:hAnsi="Times New Roman" w:cs="Times New Roman"/>
          <w:sz w:val="24"/>
          <w:szCs w:val="24"/>
        </w:rPr>
        <w:t xml:space="preserve"> considere pertinente cuando deban discutirse asuntos que eventualmente los involucren, mismos que tendrán derecho a voz. </w:t>
      </w:r>
    </w:p>
    <w:p w14:paraId="12912DE8" w14:textId="77777777" w:rsidR="00B268C4" w:rsidRDefault="00B268C4" w:rsidP="0026653D">
      <w:pPr>
        <w:spacing w:after="0" w:line="240" w:lineRule="auto"/>
        <w:contextualSpacing/>
        <w:jc w:val="both"/>
        <w:rPr>
          <w:rFonts w:ascii="Times New Roman" w:eastAsia="MS Mincho" w:hAnsi="Times New Roman" w:cs="Times New Roman"/>
          <w:sz w:val="24"/>
          <w:szCs w:val="24"/>
          <w:lang w:eastAsia="es-ES"/>
        </w:rPr>
      </w:pPr>
    </w:p>
    <w:p w14:paraId="669E4886"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El Consejo tendrá una Secretaría Técnica, </w:t>
      </w:r>
      <w:r w:rsidRPr="0026653D">
        <w:rPr>
          <w:rFonts w:ascii="Times New Roman" w:eastAsia="MS Mincho" w:hAnsi="Times New Roman" w:cs="Times New Roman"/>
          <w:b/>
          <w:bCs/>
          <w:sz w:val="24"/>
          <w:szCs w:val="24"/>
          <w:lang w:eastAsia="es-ES"/>
        </w:rPr>
        <w:t>a cargo de la persona que designe la persona titular de la Presidencia</w:t>
      </w:r>
      <w:r w:rsidRPr="0026653D">
        <w:rPr>
          <w:rFonts w:ascii="Times New Roman" w:eastAsia="MS Mincho" w:hAnsi="Times New Roman" w:cs="Times New Roman"/>
          <w:sz w:val="24"/>
          <w:szCs w:val="24"/>
          <w:lang w:eastAsia="es-ES"/>
        </w:rPr>
        <w:t>, quien será responsable de prestar los auxilios necesarios para que el Consejo pueda cumplir con las funciones que tiene asignadas.</w:t>
      </w:r>
    </w:p>
    <w:p w14:paraId="669AE74F" w14:textId="77777777" w:rsidR="00B268C4" w:rsidRDefault="00B268C4" w:rsidP="0026653D">
      <w:pPr>
        <w:autoSpaceDE w:val="0"/>
        <w:autoSpaceDN w:val="0"/>
        <w:adjustRightInd w:val="0"/>
        <w:spacing w:after="0" w:line="240" w:lineRule="auto"/>
        <w:contextualSpacing/>
        <w:rPr>
          <w:rFonts w:ascii="Times New Roman" w:eastAsia="Cambria" w:hAnsi="Times New Roman" w:cs="Times New Roman"/>
          <w:b/>
          <w:sz w:val="24"/>
          <w:szCs w:val="24"/>
        </w:rPr>
      </w:pPr>
    </w:p>
    <w:p w14:paraId="61512E1F" w14:textId="77777777" w:rsidR="0026653D" w:rsidRPr="0026653D" w:rsidRDefault="0026653D" w:rsidP="0026653D">
      <w:pPr>
        <w:autoSpaceDE w:val="0"/>
        <w:autoSpaceDN w:val="0"/>
        <w:adjustRightInd w:val="0"/>
        <w:spacing w:after="0" w:line="240" w:lineRule="auto"/>
        <w:contextualSpacing/>
        <w:rPr>
          <w:rFonts w:ascii="Times New Roman" w:eastAsia="Cambria" w:hAnsi="Times New Roman" w:cs="Times New Roman"/>
          <w:b/>
          <w:sz w:val="24"/>
          <w:szCs w:val="24"/>
        </w:rPr>
      </w:pPr>
      <w:r w:rsidRPr="0026653D">
        <w:rPr>
          <w:rFonts w:ascii="Times New Roman" w:eastAsia="Cambria" w:hAnsi="Times New Roman" w:cs="Times New Roman"/>
          <w:b/>
          <w:sz w:val="24"/>
          <w:szCs w:val="24"/>
        </w:rPr>
        <w:t>Artículo 19.</w:t>
      </w:r>
      <w:proofErr w:type="gramStart"/>
      <w:r w:rsidRPr="0026653D">
        <w:rPr>
          <w:rFonts w:ascii="Times New Roman" w:eastAsia="Cambria" w:hAnsi="Times New Roman" w:cs="Times New Roman"/>
          <w:b/>
          <w:sz w:val="24"/>
          <w:szCs w:val="24"/>
        </w:rPr>
        <w:t>-</w:t>
      </w:r>
      <w:r w:rsidRPr="0026653D">
        <w:rPr>
          <w:rFonts w:ascii="Times New Roman" w:eastAsia="Cambria" w:hAnsi="Times New Roman" w:cs="Times New Roman"/>
          <w:sz w:val="24"/>
          <w:szCs w:val="24"/>
        </w:rPr>
        <w:t xml:space="preserve"> …</w:t>
      </w:r>
      <w:proofErr w:type="gramEnd"/>
    </w:p>
    <w:p w14:paraId="5FA8B8B9" w14:textId="77777777" w:rsidR="00B268C4" w:rsidRDefault="00B268C4" w:rsidP="0026653D">
      <w:pPr>
        <w:widowControl w:val="0"/>
        <w:kinsoku w:val="0"/>
        <w:spacing w:after="0" w:line="240" w:lineRule="auto"/>
        <w:contextualSpacing/>
        <w:jc w:val="both"/>
        <w:textAlignment w:val="baseline"/>
        <w:rPr>
          <w:rFonts w:ascii="Times New Roman" w:eastAsia="Times New Roman" w:hAnsi="Times New Roman" w:cs="Times New Roman"/>
          <w:sz w:val="24"/>
          <w:szCs w:val="24"/>
          <w:lang w:val="es-ES" w:eastAsia="es-ES"/>
        </w:rPr>
      </w:pPr>
    </w:p>
    <w:p w14:paraId="02633541" w14:textId="77777777" w:rsidR="0026653D" w:rsidRPr="0026653D" w:rsidRDefault="0026653D" w:rsidP="0026653D">
      <w:pPr>
        <w:widowControl w:val="0"/>
        <w:kinsoku w:val="0"/>
        <w:spacing w:after="0" w:line="240" w:lineRule="auto"/>
        <w:contextualSpacing/>
        <w:jc w:val="both"/>
        <w:textAlignment w:val="baseline"/>
        <w:rPr>
          <w:rFonts w:ascii="Times New Roman" w:eastAsia="Times New Roman" w:hAnsi="Times New Roman" w:cs="Times New Roman"/>
          <w:sz w:val="24"/>
          <w:szCs w:val="24"/>
          <w:lang w:val="es-ES" w:eastAsia="es-ES"/>
        </w:rPr>
      </w:pPr>
      <w:r w:rsidRPr="0026653D">
        <w:rPr>
          <w:rFonts w:ascii="Times New Roman" w:eastAsia="Times New Roman" w:hAnsi="Times New Roman" w:cs="Times New Roman"/>
          <w:sz w:val="24"/>
          <w:szCs w:val="24"/>
          <w:lang w:val="es-ES" w:eastAsia="es-ES"/>
        </w:rPr>
        <w:t>…</w:t>
      </w:r>
    </w:p>
    <w:p w14:paraId="66C36C78" w14:textId="77777777" w:rsidR="00B268C4" w:rsidRDefault="00B268C4" w:rsidP="0026653D">
      <w:pPr>
        <w:spacing w:after="0" w:line="240" w:lineRule="auto"/>
        <w:contextualSpacing/>
        <w:jc w:val="both"/>
        <w:rPr>
          <w:rFonts w:ascii="Times New Roman" w:eastAsia="MS Mincho" w:hAnsi="Times New Roman" w:cs="Times New Roman"/>
          <w:sz w:val="24"/>
          <w:szCs w:val="24"/>
          <w:lang w:eastAsia="es-ES"/>
        </w:rPr>
      </w:pPr>
    </w:p>
    <w:p w14:paraId="32FEB7DC"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La </w:t>
      </w:r>
      <w:r w:rsidRPr="0026653D">
        <w:rPr>
          <w:rFonts w:ascii="Times New Roman" w:eastAsia="MS Mincho" w:hAnsi="Times New Roman" w:cs="Times New Roman"/>
          <w:b/>
          <w:bCs/>
          <w:sz w:val="24"/>
          <w:szCs w:val="24"/>
          <w:lang w:eastAsia="es-ES"/>
        </w:rPr>
        <w:t>Oficialía Mayor</w:t>
      </w:r>
      <w:r w:rsidRPr="0026653D">
        <w:rPr>
          <w:rFonts w:ascii="Times New Roman" w:eastAsia="MS Mincho" w:hAnsi="Times New Roman" w:cs="Times New Roman"/>
          <w:sz w:val="24"/>
          <w:szCs w:val="24"/>
          <w:lang w:eastAsia="es-ES"/>
        </w:rPr>
        <w:t xml:space="preserve"> establecerá las medidas necesarias para asegurar el cumplimiento de ambas disposiciones.</w:t>
      </w:r>
    </w:p>
    <w:p w14:paraId="72251A92" w14:textId="77777777" w:rsidR="00B268C4" w:rsidRDefault="00B268C4" w:rsidP="0026653D">
      <w:pPr>
        <w:spacing w:after="0" w:line="240" w:lineRule="auto"/>
        <w:contextualSpacing/>
        <w:rPr>
          <w:rFonts w:ascii="Times New Roman" w:eastAsia="Cambria" w:hAnsi="Times New Roman" w:cs="Times New Roman"/>
          <w:b/>
          <w:bCs/>
          <w:sz w:val="24"/>
          <w:szCs w:val="24"/>
        </w:rPr>
      </w:pPr>
    </w:p>
    <w:p w14:paraId="70E04412" w14:textId="77777777" w:rsidR="0026653D" w:rsidRPr="0026653D" w:rsidRDefault="0026653D" w:rsidP="0026653D">
      <w:pPr>
        <w:spacing w:after="0" w:line="240" w:lineRule="auto"/>
        <w:contextualSpacing/>
        <w:rPr>
          <w:rFonts w:ascii="Times New Roman" w:eastAsia="Cambria" w:hAnsi="Times New Roman" w:cs="Times New Roman"/>
          <w:b/>
          <w:bCs/>
          <w:sz w:val="24"/>
          <w:szCs w:val="24"/>
        </w:rPr>
      </w:pPr>
      <w:r w:rsidRPr="0026653D">
        <w:rPr>
          <w:rFonts w:ascii="Times New Roman" w:eastAsia="Cambria" w:hAnsi="Times New Roman" w:cs="Times New Roman"/>
          <w:b/>
          <w:bCs/>
          <w:sz w:val="24"/>
          <w:szCs w:val="24"/>
        </w:rPr>
        <w:t>Artículo 25.</w:t>
      </w:r>
      <w:proofErr w:type="gramStart"/>
      <w:r w:rsidRPr="0026653D">
        <w:rPr>
          <w:rFonts w:ascii="Times New Roman" w:eastAsia="Cambria" w:hAnsi="Times New Roman" w:cs="Times New Roman"/>
          <w:b/>
          <w:bCs/>
          <w:sz w:val="24"/>
          <w:szCs w:val="24"/>
        </w:rPr>
        <w:t>-</w:t>
      </w:r>
      <w:r w:rsidRPr="0026653D">
        <w:rPr>
          <w:rFonts w:ascii="Times New Roman" w:eastAsia="Cambria" w:hAnsi="Times New Roman" w:cs="Times New Roman"/>
          <w:b/>
          <w:sz w:val="24"/>
          <w:szCs w:val="24"/>
        </w:rPr>
        <w:t xml:space="preserve"> </w:t>
      </w:r>
      <w:r w:rsidRPr="0026653D">
        <w:rPr>
          <w:rFonts w:ascii="Times New Roman" w:eastAsia="Cambria" w:hAnsi="Times New Roman" w:cs="Times New Roman"/>
          <w:sz w:val="24"/>
          <w:szCs w:val="24"/>
        </w:rPr>
        <w:t>…</w:t>
      </w:r>
      <w:proofErr w:type="gramEnd"/>
    </w:p>
    <w:p w14:paraId="14795139" w14:textId="77777777" w:rsidR="00B268C4" w:rsidRDefault="00B268C4" w:rsidP="0026653D">
      <w:pPr>
        <w:spacing w:after="0" w:line="240" w:lineRule="auto"/>
        <w:contextualSpacing/>
        <w:jc w:val="both"/>
        <w:rPr>
          <w:rFonts w:ascii="Times New Roman" w:eastAsia="Cambria" w:hAnsi="Times New Roman" w:cs="Times New Roman"/>
          <w:b/>
          <w:bCs/>
          <w:sz w:val="24"/>
          <w:szCs w:val="24"/>
        </w:rPr>
      </w:pPr>
    </w:p>
    <w:p w14:paraId="66A04C84" w14:textId="77777777" w:rsidR="0026653D" w:rsidRPr="0026653D" w:rsidRDefault="0026653D" w:rsidP="0026653D">
      <w:pPr>
        <w:spacing w:after="0" w:line="240" w:lineRule="auto"/>
        <w:contextualSpacing/>
        <w:jc w:val="both"/>
        <w:rPr>
          <w:rFonts w:ascii="Times New Roman" w:eastAsia="Cambria" w:hAnsi="Times New Roman" w:cs="Times New Roman"/>
          <w:b/>
          <w:bCs/>
          <w:sz w:val="24"/>
          <w:szCs w:val="24"/>
        </w:rPr>
      </w:pPr>
      <w:r w:rsidRPr="0026653D">
        <w:rPr>
          <w:rFonts w:ascii="Times New Roman" w:eastAsia="Cambria" w:hAnsi="Times New Roman" w:cs="Times New Roman"/>
          <w:b/>
          <w:bCs/>
          <w:sz w:val="24"/>
          <w:szCs w:val="24"/>
        </w:rPr>
        <w:t>I.</w:t>
      </w:r>
      <w:r w:rsidRPr="0026653D">
        <w:rPr>
          <w:rFonts w:ascii="Times New Roman" w:eastAsia="Cambria" w:hAnsi="Times New Roman" w:cs="Times New Roman"/>
          <w:sz w:val="24"/>
          <w:szCs w:val="24"/>
        </w:rPr>
        <w:t xml:space="preserve"> Un</w:t>
      </w:r>
      <w:r w:rsidRPr="0026653D">
        <w:rPr>
          <w:rFonts w:ascii="Times New Roman" w:eastAsia="Cambria" w:hAnsi="Times New Roman" w:cs="Times New Roman"/>
          <w:b/>
          <w:bCs/>
          <w:sz w:val="24"/>
          <w:szCs w:val="24"/>
        </w:rPr>
        <w:t>a</w:t>
      </w:r>
      <w:r w:rsidRPr="0026653D">
        <w:rPr>
          <w:rFonts w:ascii="Times New Roman" w:eastAsia="Cambria" w:hAnsi="Times New Roman" w:cs="Times New Roman"/>
          <w:sz w:val="24"/>
          <w:szCs w:val="24"/>
        </w:rPr>
        <w:t xml:space="preserve"> </w:t>
      </w:r>
      <w:r w:rsidRPr="0026653D">
        <w:rPr>
          <w:rFonts w:ascii="Times New Roman" w:eastAsia="Cambria" w:hAnsi="Times New Roman" w:cs="Times New Roman"/>
          <w:b/>
          <w:bCs/>
          <w:sz w:val="24"/>
          <w:szCs w:val="24"/>
        </w:rPr>
        <w:t>Presidencia</w:t>
      </w:r>
      <w:r w:rsidRPr="0026653D">
        <w:rPr>
          <w:rFonts w:ascii="Times New Roman" w:eastAsia="Cambria" w:hAnsi="Times New Roman" w:cs="Times New Roman"/>
          <w:sz w:val="24"/>
          <w:szCs w:val="24"/>
        </w:rPr>
        <w:t xml:space="preserve">, que </w:t>
      </w:r>
      <w:r w:rsidRPr="0026653D">
        <w:rPr>
          <w:rFonts w:ascii="Times New Roman" w:eastAsia="Cambria" w:hAnsi="Times New Roman" w:cs="Times New Roman"/>
          <w:b/>
          <w:bCs/>
          <w:sz w:val="24"/>
          <w:szCs w:val="24"/>
        </w:rPr>
        <w:t>estará a cargo</w:t>
      </w:r>
      <w:r w:rsidRPr="0026653D">
        <w:rPr>
          <w:rFonts w:ascii="Times New Roman" w:eastAsia="Cambria" w:hAnsi="Times New Roman" w:cs="Times New Roman"/>
          <w:sz w:val="24"/>
          <w:szCs w:val="24"/>
        </w:rPr>
        <w:t xml:space="preserve"> </w:t>
      </w:r>
      <w:r w:rsidRPr="0026653D">
        <w:rPr>
          <w:rFonts w:ascii="Times New Roman" w:eastAsia="Cambria" w:hAnsi="Times New Roman" w:cs="Times New Roman"/>
          <w:b/>
          <w:bCs/>
          <w:sz w:val="24"/>
          <w:szCs w:val="24"/>
        </w:rPr>
        <w:t>de</w:t>
      </w:r>
      <w:r w:rsidRPr="0026653D">
        <w:rPr>
          <w:rFonts w:ascii="Times New Roman" w:eastAsia="Cambria" w:hAnsi="Times New Roman" w:cs="Times New Roman"/>
          <w:sz w:val="24"/>
          <w:szCs w:val="24"/>
        </w:rPr>
        <w:t xml:space="preserve"> </w:t>
      </w:r>
      <w:r w:rsidRPr="0026653D">
        <w:rPr>
          <w:rFonts w:ascii="Times New Roman" w:eastAsia="Cambria" w:hAnsi="Times New Roman" w:cs="Times New Roman"/>
          <w:b/>
          <w:bCs/>
          <w:sz w:val="24"/>
          <w:szCs w:val="24"/>
        </w:rPr>
        <w:t>la persona titular de la Secretaría</w:t>
      </w:r>
      <w:r w:rsidRPr="0026653D">
        <w:rPr>
          <w:rFonts w:ascii="Times New Roman" w:eastAsia="Cambria" w:hAnsi="Times New Roman" w:cs="Times New Roman"/>
          <w:sz w:val="24"/>
          <w:szCs w:val="24"/>
        </w:rPr>
        <w:t>;</w:t>
      </w:r>
    </w:p>
    <w:p w14:paraId="0D2DA6B1" w14:textId="77777777" w:rsidR="00B268C4" w:rsidRDefault="00B268C4" w:rsidP="0026653D">
      <w:pPr>
        <w:spacing w:after="0" w:line="240" w:lineRule="auto"/>
        <w:contextualSpacing/>
        <w:jc w:val="both"/>
        <w:rPr>
          <w:rFonts w:ascii="Times New Roman" w:eastAsia="Cambria" w:hAnsi="Times New Roman" w:cs="Times New Roman"/>
          <w:b/>
          <w:bCs/>
          <w:sz w:val="24"/>
          <w:szCs w:val="24"/>
        </w:rPr>
      </w:pPr>
    </w:p>
    <w:p w14:paraId="2EA44609" w14:textId="77777777" w:rsidR="0026653D" w:rsidRPr="0026653D" w:rsidRDefault="0026653D" w:rsidP="0026653D">
      <w:pPr>
        <w:spacing w:after="0" w:line="240" w:lineRule="auto"/>
        <w:contextualSpacing/>
        <w:jc w:val="both"/>
        <w:rPr>
          <w:rFonts w:ascii="Times New Roman" w:eastAsia="Cambria" w:hAnsi="Times New Roman" w:cs="Times New Roman"/>
          <w:b/>
          <w:bCs/>
          <w:sz w:val="24"/>
          <w:szCs w:val="24"/>
        </w:rPr>
      </w:pPr>
      <w:r w:rsidRPr="0026653D">
        <w:rPr>
          <w:rFonts w:ascii="Times New Roman" w:eastAsia="Cambria" w:hAnsi="Times New Roman" w:cs="Times New Roman"/>
          <w:b/>
          <w:bCs/>
          <w:sz w:val="24"/>
          <w:szCs w:val="24"/>
        </w:rPr>
        <w:t>II.</w:t>
      </w:r>
      <w:r w:rsidRPr="0026653D">
        <w:rPr>
          <w:rFonts w:ascii="Times New Roman" w:eastAsia="Cambria" w:hAnsi="Times New Roman" w:cs="Times New Roman"/>
          <w:sz w:val="24"/>
          <w:szCs w:val="24"/>
        </w:rPr>
        <w:t xml:space="preserve"> Un</w:t>
      </w:r>
      <w:r w:rsidRPr="0026653D">
        <w:rPr>
          <w:rFonts w:ascii="Times New Roman" w:eastAsia="Cambria" w:hAnsi="Times New Roman" w:cs="Times New Roman"/>
          <w:b/>
          <w:bCs/>
          <w:sz w:val="24"/>
          <w:szCs w:val="24"/>
        </w:rPr>
        <w:t>a</w:t>
      </w:r>
      <w:r w:rsidRPr="0026653D">
        <w:rPr>
          <w:rFonts w:ascii="Times New Roman" w:eastAsia="Cambria" w:hAnsi="Times New Roman" w:cs="Times New Roman"/>
          <w:sz w:val="24"/>
          <w:szCs w:val="24"/>
        </w:rPr>
        <w:t xml:space="preserve"> </w:t>
      </w:r>
      <w:r w:rsidRPr="0026653D">
        <w:rPr>
          <w:rFonts w:ascii="Times New Roman" w:eastAsia="Cambria" w:hAnsi="Times New Roman" w:cs="Times New Roman"/>
          <w:b/>
          <w:bCs/>
          <w:sz w:val="24"/>
          <w:szCs w:val="24"/>
        </w:rPr>
        <w:t>Secretaría</w:t>
      </w:r>
      <w:r w:rsidRPr="0026653D">
        <w:rPr>
          <w:rFonts w:ascii="Times New Roman" w:eastAsia="Cambria" w:hAnsi="Times New Roman" w:cs="Times New Roman"/>
          <w:sz w:val="24"/>
          <w:szCs w:val="24"/>
        </w:rPr>
        <w:t xml:space="preserve">, que </w:t>
      </w:r>
      <w:r w:rsidRPr="0026653D">
        <w:rPr>
          <w:rFonts w:ascii="Times New Roman" w:eastAsia="Cambria" w:hAnsi="Times New Roman" w:cs="Times New Roman"/>
          <w:b/>
          <w:bCs/>
          <w:sz w:val="24"/>
          <w:szCs w:val="24"/>
        </w:rPr>
        <w:t>estará a cargo de la persona titular de la Dirección</w:t>
      </w:r>
      <w:r w:rsidRPr="0026653D">
        <w:rPr>
          <w:rFonts w:ascii="Times New Roman" w:eastAsia="Cambria" w:hAnsi="Times New Roman" w:cs="Times New Roman"/>
          <w:sz w:val="24"/>
          <w:szCs w:val="24"/>
        </w:rPr>
        <w:t xml:space="preserve"> General del Instituto;</w:t>
      </w:r>
    </w:p>
    <w:p w14:paraId="2B608382" w14:textId="77777777" w:rsidR="00B268C4" w:rsidRDefault="00B268C4" w:rsidP="0026653D">
      <w:pPr>
        <w:spacing w:after="0" w:line="240" w:lineRule="auto"/>
        <w:contextualSpacing/>
        <w:jc w:val="both"/>
        <w:rPr>
          <w:rFonts w:ascii="Times New Roman" w:eastAsia="Cambria" w:hAnsi="Times New Roman" w:cs="Times New Roman"/>
          <w:b/>
          <w:bCs/>
          <w:sz w:val="24"/>
          <w:szCs w:val="24"/>
        </w:rPr>
      </w:pPr>
    </w:p>
    <w:p w14:paraId="6F1F9831" w14:textId="77777777" w:rsidR="0026653D" w:rsidRPr="0026653D" w:rsidRDefault="0026653D" w:rsidP="0026653D">
      <w:pPr>
        <w:spacing w:after="0" w:line="240" w:lineRule="auto"/>
        <w:contextualSpacing/>
        <w:jc w:val="both"/>
        <w:rPr>
          <w:rFonts w:ascii="Times New Roman" w:eastAsia="Cambria" w:hAnsi="Times New Roman" w:cs="Times New Roman"/>
          <w:b/>
          <w:bCs/>
          <w:sz w:val="24"/>
          <w:szCs w:val="24"/>
        </w:rPr>
      </w:pPr>
      <w:r w:rsidRPr="0026653D">
        <w:rPr>
          <w:rFonts w:ascii="Times New Roman" w:eastAsia="Cambria" w:hAnsi="Times New Roman" w:cs="Times New Roman"/>
          <w:b/>
          <w:bCs/>
          <w:sz w:val="24"/>
          <w:szCs w:val="24"/>
        </w:rPr>
        <w:t>III.</w:t>
      </w:r>
      <w:r w:rsidRPr="0026653D">
        <w:rPr>
          <w:rFonts w:ascii="Times New Roman" w:eastAsia="Cambria" w:hAnsi="Times New Roman" w:cs="Times New Roman"/>
          <w:sz w:val="24"/>
          <w:szCs w:val="24"/>
        </w:rPr>
        <w:t xml:space="preserve"> Un</w:t>
      </w:r>
      <w:r w:rsidRPr="0026653D">
        <w:rPr>
          <w:rFonts w:ascii="Times New Roman" w:eastAsia="Cambria" w:hAnsi="Times New Roman" w:cs="Times New Roman"/>
          <w:b/>
          <w:bCs/>
          <w:sz w:val="24"/>
          <w:szCs w:val="24"/>
        </w:rPr>
        <w:t>a Comisaría</w:t>
      </w:r>
      <w:r w:rsidRPr="0026653D">
        <w:rPr>
          <w:rFonts w:ascii="Times New Roman" w:eastAsia="Cambria" w:hAnsi="Times New Roman" w:cs="Times New Roman"/>
          <w:sz w:val="24"/>
          <w:szCs w:val="24"/>
        </w:rPr>
        <w:t xml:space="preserve">, que </w:t>
      </w:r>
      <w:r w:rsidRPr="0026653D">
        <w:rPr>
          <w:rFonts w:ascii="Times New Roman" w:eastAsia="Cambria" w:hAnsi="Times New Roman" w:cs="Times New Roman"/>
          <w:b/>
          <w:bCs/>
          <w:sz w:val="24"/>
          <w:szCs w:val="24"/>
        </w:rPr>
        <w:t>estará a cargo de la persona</w:t>
      </w:r>
      <w:r w:rsidRPr="0026653D">
        <w:rPr>
          <w:rFonts w:ascii="Times New Roman" w:eastAsia="Cambria" w:hAnsi="Times New Roman" w:cs="Times New Roman"/>
          <w:sz w:val="24"/>
          <w:szCs w:val="24"/>
        </w:rPr>
        <w:t xml:space="preserve"> representante de la Secretaría de la Contraloría; y</w:t>
      </w:r>
    </w:p>
    <w:p w14:paraId="4BA87F5A" w14:textId="77777777" w:rsidR="00B268C4" w:rsidRDefault="00B268C4" w:rsidP="0026653D">
      <w:pPr>
        <w:spacing w:after="0" w:line="240" w:lineRule="auto"/>
        <w:contextualSpacing/>
        <w:rPr>
          <w:rFonts w:ascii="Times New Roman" w:eastAsia="Cambria" w:hAnsi="Times New Roman" w:cs="Times New Roman"/>
          <w:b/>
          <w:bCs/>
          <w:sz w:val="24"/>
          <w:szCs w:val="24"/>
        </w:rPr>
      </w:pPr>
    </w:p>
    <w:p w14:paraId="2A1E703C" w14:textId="77777777" w:rsidR="0026653D" w:rsidRPr="0026653D" w:rsidRDefault="0026653D" w:rsidP="0026653D">
      <w:pPr>
        <w:spacing w:after="0" w:line="240" w:lineRule="auto"/>
        <w:contextualSpacing/>
        <w:rPr>
          <w:rFonts w:ascii="Times New Roman" w:eastAsia="Cambria" w:hAnsi="Times New Roman" w:cs="Times New Roman"/>
          <w:b/>
          <w:bCs/>
          <w:sz w:val="24"/>
          <w:szCs w:val="24"/>
        </w:rPr>
      </w:pPr>
      <w:r w:rsidRPr="0026653D">
        <w:rPr>
          <w:rFonts w:ascii="Times New Roman" w:eastAsia="Cambria" w:hAnsi="Times New Roman" w:cs="Times New Roman"/>
          <w:b/>
          <w:bCs/>
          <w:sz w:val="24"/>
          <w:szCs w:val="24"/>
        </w:rPr>
        <w:t>IV</w:t>
      </w:r>
      <w:proofErr w:type="gramStart"/>
      <w:r w:rsidRPr="0026653D">
        <w:rPr>
          <w:rFonts w:ascii="Times New Roman" w:eastAsia="Cambria" w:hAnsi="Times New Roman" w:cs="Times New Roman"/>
          <w:b/>
          <w:bCs/>
          <w:sz w:val="24"/>
          <w:szCs w:val="24"/>
        </w:rPr>
        <w:t>.</w:t>
      </w:r>
      <w:r w:rsidRPr="0026653D">
        <w:rPr>
          <w:rFonts w:ascii="Times New Roman" w:eastAsia="Cambria" w:hAnsi="Times New Roman" w:cs="Times New Roman"/>
          <w:sz w:val="24"/>
          <w:szCs w:val="24"/>
        </w:rPr>
        <w:t xml:space="preserve"> …</w:t>
      </w:r>
      <w:proofErr w:type="gramEnd"/>
    </w:p>
    <w:p w14:paraId="1A2A7EEF" w14:textId="77777777" w:rsidR="00B268C4" w:rsidRDefault="00B268C4" w:rsidP="0026653D">
      <w:pPr>
        <w:spacing w:after="0" w:line="240" w:lineRule="auto"/>
        <w:contextualSpacing/>
        <w:jc w:val="both"/>
        <w:rPr>
          <w:rFonts w:ascii="Times New Roman" w:eastAsia="Cambria" w:hAnsi="Times New Roman" w:cs="Times New Roman"/>
          <w:b/>
          <w:sz w:val="24"/>
          <w:szCs w:val="24"/>
        </w:rPr>
      </w:pPr>
    </w:p>
    <w:p w14:paraId="6CC47EF1" w14:textId="77777777" w:rsidR="0026653D" w:rsidRPr="0026653D" w:rsidRDefault="0026653D" w:rsidP="0026653D">
      <w:pPr>
        <w:spacing w:after="0" w:line="240" w:lineRule="auto"/>
        <w:contextualSpacing/>
        <w:jc w:val="both"/>
        <w:rPr>
          <w:rFonts w:ascii="Times New Roman" w:eastAsia="Cambria" w:hAnsi="Times New Roman" w:cs="Times New Roman"/>
          <w:b/>
          <w:sz w:val="24"/>
          <w:szCs w:val="24"/>
        </w:rPr>
      </w:pPr>
      <w:r w:rsidRPr="0026653D">
        <w:rPr>
          <w:rFonts w:ascii="Times New Roman" w:eastAsia="Cambria" w:hAnsi="Times New Roman" w:cs="Times New Roman"/>
          <w:b/>
          <w:sz w:val="24"/>
          <w:szCs w:val="24"/>
        </w:rPr>
        <w:t xml:space="preserve">a). </w:t>
      </w:r>
      <w:r w:rsidRPr="0026653D">
        <w:rPr>
          <w:rFonts w:ascii="Times New Roman" w:eastAsia="Cambria" w:hAnsi="Times New Roman" w:cs="Times New Roman"/>
          <w:sz w:val="24"/>
          <w:szCs w:val="24"/>
        </w:rPr>
        <w:t>Un</w:t>
      </w:r>
      <w:r w:rsidRPr="0026653D">
        <w:rPr>
          <w:rFonts w:ascii="Times New Roman" w:eastAsia="Cambria" w:hAnsi="Times New Roman" w:cs="Times New Roman"/>
          <w:b/>
          <w:bCs/>
          <w:sz w:val="24"/>
          <w:szCs w:val="24"/>
        </w:rPr>
        <w:t>a persona</w:t>
      </w:r>
      <w:r w:rsidRPr="0026653D">
        <w:rPr>
          <w:rFonts w:ascii="Times New Roman" w:eastAsia="Cambria" w:hAnsi="Times New Roman" w:cs="Times New Roman"/>
          <w:sz w:val="24"/>
          <w:szCs w:val="24"/>
        </w:rPr>
        <w:t xml:space="preserve"> representante de la Secretaría de Finanzas;</w:t>
      </w:r>
    </w:p>
    <w:p w14:paraId="6B544521" w14:textId="77777777" w:rsidR="00B268C4" w:rsidRDefault="00B268C4" w:rsidP="0026653D">
      <w:pPr>
        <w:spacing w:after="0" w:line="240" w:lineRule="auto"/>
        <w:contextualSpacing/>
        <w:jc w:val="both"/>
        <w:rPr>
          <w:rFonts w:ascii="Times New Roman" w:eastAsia="Cambria" w:hAnsi="Times New Roman" w:cs="Times New Roman"/>
          <w:b/>
          <w:sz w:val="24"/>
          <w:szCs w:val="24"/>
        </w:rPr>
      </w:pPr>
    </w:p>
    <w:p w14:paraId="4946D8E3" w14:textId="77777777" w:rsidR="0026653D" w:rsidRPr="0026653D" w:rsidRDefault="0026653D" w:rsidP="0026653D">
      <w:pPr>
        <w:spacing w:after="0" w:line="240" w:lineRule="auto"/>
        <w:contextualSpacing/>
        <w:jc w:val="both"/>
        <w:rPr>
          <w:rFonts w:ascii="Times New Roman" w:eastAsia="Cambria" w:hAnsi="Times New Roman" w:cs="Times New Roman"/>
          <w:b/>
          <w:sz w:val="24"/>
          <w:szCs w:val="24"/>
        </w:rPr>
      </w:pPr>
      <w:r w:rsidRPr="0026653D">
        <w:rPr>
          <w:rFonts w:ascii="Times New Roman" w:eastAsia="Cambria" w:hAnsi="Times New Roman" w:cs="Times New Roman"/>
          <w:b/>
          <w:sz w:val="24"/>
          <w:szCs w:val="24"/>
        </w:rPr>
        <w:t xml:space="preserve">b). </w:t>
      </w:r>
      <w:r w:rsidRPr="0026653D">
        <w:rPr>
          <w:rFonts w:ascii="Times New Roman" w:eastAsia="Cambria" w:hAnsi="Times New Roman" w:cs="Times New Roman"/>
          <w:sz w:val="24"/>
          <w:szCs w:val="24"/>
        </w:rPr>
        <w:t>Un</w:t>
      </w:r>
      <w:r w:rsidRPr="0026653D">
        <w:rPr>
          <w:rFonts w:ascii="Times New Roman" w:eastAsia="Cambria" w:hAnsi="Times New Roman" w:cs="Times New Roman"/>
          <w:b/>
          <w:bCs/>
          <w:sz w:val="24"/>
          <w:szCs w:val="24"/>
        </w:rPr>
        <w:t>a persona</w:t>
      </w:r>
      <w:r w:rsidRPr="0026653D">
        <w:rPr>
          <w:rFonts w:ascii="Times New Roman" w:eastAsia="Cambria" w:hAnsi="Times New Roman" w:cs="Times New Roman"/>
          <w:sz w:val="24"/>
          <w:szCs w:val="24"/>
        </w:rPr>
        <w:t xml:space="preserve"> representante de la Secretaría del Trabajo;</w:t>
      </w:r>
    </w:p>
    <w:p w14:paraId="1AECE692" w14:textId="77777777" w:rsidR="00B268C4" w:rsidRDefault="00B268C4" w:rsidP="0026653D">
      <w:pPr>
        <w:spacing w:after="0" w:line="240" w:lineRule="auto"/>
        <w:contextualSpacing/>
        <w:jc w:val="both"/>
        <w:rPr>
          <w:rFonts w:ascii="Times New Roman" w:eastAsia="Cambria" w:hAnsi="Times New Roman" w:cs="Times New Roman"/>
          <w:b/>
          <w:sz w:val="24"/>
          <w:szCs w:val="24"/>
        </w:rPr>
      </w:pPr>
    </w:p>
    <w:p w14:paraId="3DFB67B0" w14:textId="77777777" w:rsidR="0026653D" w:rsidRPr="0026653D" w:rsidRDefault="0026653D" w:rsidP="0026653D">
      <w:pPr>
        <w:spacing w:after="0" w:line="240" w:lineRule="auto"/>
        <w:contextualSpacing/>
        <w:jc w:val="both"/>
        <w:rPr>
          <w:rFonts w:ascii="Times New Roman" w:eastAsia="Cambria" w:hAnsi="Times New Roman" w:cs="Times New Roman"/>
          <w:b/>
          <w:sz w:val="24"/>
          <w:szCs w:val="24"/>
        </w:rPr>
      </w:pPr>
      <w:proofErr w:type="gramStart"/>
      <w:r w:rsidRPr="0026653D">
        <w:rPr>
          <w:rFonts w:ascii="Times New Roman" w:eastAsia="Cambria" w:hAnsi="Times New Roman" w:cs="Times New Roman"/>
          <w:b/>
          <w:sz w:val="24"/>
          <w:szCs w:val="24"/>
        </w:rPr>
        <w:t>c)</w:t>
      </w:r>
      <w:proofErr w:type="gramEnd"/>
      <w:r w:rsidRPr="0026653D">
        <w:rPr>
          <w:rFonts w:ascii="Times New Roman" w:eastAsia="Cambria" w:hAnsi="Times New Roman" w:cs="Times New Roman"/>
          <w:b/>
          <w:sz w:val="24"/>
          <w:szCs w:val="24"/>
        </w:rPr>
        <w:t xml:space="preserve">. </w:t>
      </w:r>
      <w:r w:rsidRPr="0026653D">
        <w:rPr>
          <w:rFonts w:ascii="Times New Roman" w:eastAsia="Cambria" w:hAnsi="Times New Roman" w:cs="Times New Roman"/>
          <w:sz w:val="24"/>
          <w:szCs w:val="24"/>
        </w:rPr>
        <w:t>Un</w:t>
      </w:r>
      <w:r w:rsidRPr="0026653D">
        <w:rPr>
          <w:rFonts w:ascii="Times New Roman" w:eastAsia="Cambria" w:hAnsi="Times New Roman" w:cs="Times New Roman"/>
          <w:b/>
          <w:bCs/>
          <w:sz w:val="24"/>
          <w:szCs w:val="24"/>
        </w:rPr>
        <w:t>a persona</w:t>
      </w:r>
      <w:r w:rsidRPr="0026653D">
        <w:rPr>
          <w:rFonts w:ascii="Times New Roman" w:eastAsia="Cambria" w:hAnsi="Times New Roman" w:cs="Times New Roman"/>
          <w:sz w:val="24"/>
          <w:szCs w:val="24"/>
        </w:rPr>
        <w:t xml:space="preserve"> representante de la Secretaría de </w:t>
      </w:r>
      <w:r w:rsidRPr="0026653D">
        <w:rPr>
          <w:rFonts w:ascii="Times New Roman" w:eastAsia="Cambria" w:hAnsi="Times New Roman" w:cs="Times New Roman"/>
          <w:b/>
          <w:bCs/>
          <w:sz w:val="24"/>
          <w:szCs w:val="24"/>
        </w:rPr>
        <w:t>Bienestar</w:t>
      </w:r>
      <w:r w:rsidRPr="0026653D">
        <w:rPr>
          <w:rFonts w:ascii="Times New Roman" w:eastAsia="Cambria" w:hAnsi="Times New Roman" w:cs="Times New Roman"/>
          <w:sz w:val="24"/>
          <w:szCs w:val="24"/>
        </w:rPr>
        <w:t>;</w:t>
      </w:r>
    </w:p>
    <w:p w14:paraId="0D5631F4" w14:textId="77777777" w:rsidR="00B268C4" w:rsidRDefault="00B268C4" w:rsidP="0026653D">
      <w:pPr>
        <w:spacing w:after="0" w:line="240" w:lineRule="auto"/>
        <w:contextualSpacing/>
        <w:jc w:val="both"/>
        <w:rPr>
          <w:rFonts w:ascii="Times New Roman" w:eastAsia="Cambria" w:hAnsi="Times New Roman" w:cs="Times New Roman"/>
          <w:b/>
          <w:sz w:val="24"/>
          <w:szCs w:val="24"/>
        </w:rPr>
      </w:pPr>
    </w:p>
    <w:p w14:paraId="70C5A200" w14:textId="77777777" w:rsidR="0026653D" w:rsidRPr="0026653D" w:rsidRDefault="0026653D" w:rsidP="0026653D">
      <w:pPr>
        <w:spacing w:after="0" w:line="240" w:lineRule="auto"/>
        <w:contextualSpacing/>
        <w:jc w:val="both"/>
        <w:rPr>
          <w:rFonts w:ascii="Times New Roman" w:eastAsia="Cambria" w:hAnsi="Times New Roman" w:cs="Times New Roman"/>
          <w:b/>
          <w:sz w:val="24"/>
          <w:szCs w:val="24"/>
        </w:rPr>
      </w:pPr>
      <w:r w:rsidRPr="0026653D">
        <w:rPr>
          <w:rFonts w:ascii="Times New Roman" w:eastAsia="Cambria" w:hAnsi="Times New Roman" w:cs="Times New Roman"/>
          <w:b/>
          <w:sz w:val="24"/>
          <w:szCs w:val="24"/>
        </w:rPr>
        <w:t xml:space="preserve">d). </w:t>
      </w:r>
      <w:r w:rsidRPr="0026653D">
        <w:rPr>
          <w:rFonts w:ascii="Times New Roman" w:eastAsia="Cambria" w:hAnsi="Times New Roman" w:cs="Times New Roman"/>
          <w:sz w:val="24"/>
          <w:szCs w:val="24"/>
        </w:rPr>
        <w:t>Un</w:t>
      </w:r>
      <w:r w:rsidRPr="0026653D">
        <w:rPr>
          <w:rFonts w:ascii="Times New Roman" w:eastAsia="Cambria" w:hAnsi="Times New Roman" w:cs="Times New Roman"/>
          <w:b/>
          <w:bCs/>
          <w:sz w:val="24"/>
          <w:szCs w:val="24"/>
        </w:rPr>
        <w:t>a persona</w:t>
      </w:r>
      <w:r w:rsidRPr="0026653D">
        <w:rPr>
          <w:rFonts w:ascii="Times New Roman" w:eastAsia="Cambria" w:hAnsi="Times New Roman" w:cs="Times New Roman"/>
          <w:sz w:val="24"/>
          <w:szCs w:val="24"/>
        </w:rPr>
        <w:t xml:space="preserve"> representante de la Secretaría del Campo;</w:t>
      </w:r>
    </w:p>
    <w:p w14:paraId="3EC718FC" w14:textId="77777777" w:rsidR="00B268C4" w:rsidRDefault="00B268C4" w:rsidP="0026653D">
      <w:pPr>
        <w:spacing w:after="0" w:line="240" w:lineRule="auto"/>
        <w:contextualSpacing/>
        <w:jc w:val="both"/>
        <w:rPr>
          <w:rFonts w:ascii="Times New Roman" w:eastAsia="Cambria" w:hAnsi="Times New Roman" w:cs="Times New Roman"/>
          <w:b/>
          <w:sz w:val="24"/>
          <w:szCs w:val="24"/>
        </w:rPr>
      </w:pPr>
    </w:p>
    <w:p w14:paraId="77164FFD" w14:textId="77777777" w:rsidR="00B268C4" w:rsidRDefault="00B268C4" w:rsidP="0026653D">
      <w:pPr>
        <w:spacing w:after="0" w:line="240" w:lineRule="auto"/>
        <w:contextualSpacing/>
        <w:jc w:val="both"/>
        <w:rPr>
          <w:rFonts w:ascii="Times New Roman" w:eastAsia="Cambria" w:hAnsi="Times New Roman" w:cs="Times New Roman"/>
          <w:b/>
          <w:sz w:val="24"/>
          <w:szCs w:val="24"/>
        </w:rPr>
      </w:pPr>
    </w:p>
    <w:p w14:paraId="68E4DCBF" w14:textId="77777777" w:rsidR="0026653D" w:rsidRPr="0026653D" w:rsidRDefault="0026653D" w:rsidP="0026653D">
      <w:pPr>
        <w:spacing w:after="0" w:line="240" w:lineRule="auto"/>
        <w:contextualSpacing/>
        <w:jc w:val="both"/>
        <w:rPr>
          <w:rFonts w:ascii="Times New Roman" w:eastAsia="Cambria" w:hAnsi="Times New Roman" w:cs="Times New Roman"/>
          <w:b/>
          <w:sz w:val="24"/>
          <w:szCs w:val="24"/>
        </w:rPr>
      </w:pPr>
      <w:r w:rsidRPr="0026653D">
        <w:rPr>
          <w:rFonts w:ascii="Times New Roman" w:eastAsia="Cambria" w:hAnsi="Times New Roman" w:cs="Times New Roman"/>
          <w:b/>
          <w:sz w:val="24"/>
          <w:szCs w:val="24"/>
        </w:rPr>
        <w:t xml:space="preserve">e). La persona titular de la </w:t>
      </w:r>
      <w:r w:rsidRPr="0026653D">
        <w:rPr>
          <w:rFonts w:ascii="Times New Roman" w:eastAsia="Cambria" w:hAnsi="Times New Roman" w:cs="Times New Roman"/>
          <w:b/>
          <w:bCs/>
          <w:sz w:val="24"/>
          <w:szCs w:val="24"/>
        </w:rPr>
        <w:t>Dirección</w:t>
      </w:r>
      <w:r w:rsidRPr="0026653D">
        <w:rPr>
          <w:rFonts w:ascii="Times New Roman" w:eastAsia="Cambria" w:hAnsi="Times New Roman" w:cs="Times New Roman"/>
          <w:sz w:val="24"/>
          <w:szCs w:val="24"/>
        </w:rPr>
        <w:t xml:space="preserve"> General de Atención Empresarial;</w:t>
      </w:r>
    </w:p>
    <w:p w14:paraId="362BCE30" w14:textId="77777777" w:rsidR="006C26AA" w:rsidRDefault="006C26AA" w:rsidP="0026653D">
      <w:pPr>
        <w:spacing w:after="0" w:line="240" w:lineRule="auto"/>
        <w:contextualSpacing/>
        <w:jc w:val="both"/>
        <w:rPr>
          <w:rFonts w:ascii="Times New Roman" w:eastAsia="Cambria" w:hAnsi="Times New Roman" w:cs="Times New Roman"/>
          <w:b/>
          <w:sz w:val="24"/>
          <w:szCs w:val="24"/>
        </w:rPr>
      </w:pPr>
    </w:p>
    <w:p w14:paraId="2EF58A3E" w14:textId="77777777" w:rsidR="0026653D" w:rsidRPr="0026653D" w:rsidRDefault="0026653D" w:rsidP="0026653D">
      <w:pPr>
        <w:spacing w:after="0" w:line="240" w:lineRule="auto"/>
        <w:contextualSpacing/>
        <w:jc w:val="both"/>
        <w:rPr>
          <w:rFonts w:ascii="Times New Roman" w:eastAsia="Cambria" w:hAnsi="Times New Roman" w:cs="Times New Roman"/>
          <w:b/>
          <w:sz w:val="24"/>
          <w:szCs w:val="24"/>
        </w:rPr>
      </w:pPr>
      <w:r w:rsidRPr="0026653D">
        <w:rPr>
          <w:rFonts w:ascii="Times New Roman" w:eastAsia="Cambria" w:hAnsi="Times New Roman" w:cs="Times New Roman"/>
          <w:b/>
          <w:sz w:val="24"/>
          <w:szCs w:val="24"/>
        </w:rPr>
        <w:t xml:space="preserve">f). </w:t>
      </w:r>
      <w:r w:rsidRPr="0026653D">
        <w:rPr>
          <w:rFonts w:ascii="Times New Roman" w:eastAsia="Cambria" w:hAnsi="Times New Roman" w:cs="Times New Roman"/>
          <w:sz w:val="24"/>
          <w:szCs w:val="24"/>
        </w:rPr>
        <w:t>Un</w:t>
      </w:r>
      <w:r w:rsidRPr="0026653D">
        <w:rPr>
          <w:rFonts w:ascii="Times New Roman" w:eastAsia="Cambria" w:hAnsi="Times New Roman" w:cs="Times New Roman"/>
          <w:b/>
          <w:bCs/>
          <w:sz w:val="24"/>
          <w:szCs w:val="24"/>
        </w:rPr>
        <w:t>a persona</w:t>
      </w:r>
      <w:r w:rsidRPr="0026653D">
        <w:rPr>
          <w:rFonts w:ascii="Times New Roman" w:eastAsia="Cambria" w:hAnsi="Times New Roman" w:cs="Times New Roman"/>
          <w:sz w:val="24"/>
          <w:szCs w:val="24"/>
        </w:rPr>
        <w:t xml:space="preserve"> representante de la Universidad Autónoma del Estado de México. </w:t>
      </w:r>
    </w:p>
    <w:p w14:paraId="4991D091" w14:textId="77777777" w:rsidR="006C26AA" w:rsidRDefault="006C26AA" w:rsidP="0026653D">
      <w:pPr>
        <w:spacing w:after="0" w:line="240" w:lineRule="auto"/>
        <w:contextualSpacing/>
        <w:jc w:val="both"/>
        <w:rPr>
          <w:rFonts w:ascii="Times New Roman" w:eastAsia="Cambria" w:hAnsi="Times New Roman" w:cs="Times New Roman"/>
          <w:sz w:val="24"/>
          <w:szCs w:val="24"/>
        </w:rPr>
      </w:pPr>
    </w:p>
    <w:p w14:paraId="1CC533DC" w14:textId="77777777" w:rsidR="0026653D" w:rsidRPr="0026653D" w:rsidRDefault="0026653D" w:rsidP="0026653D">
      <w:pPr>
        <w:spacing w:after="0" w:line="240" w:lineRule="auto"/>
        <w:contextualSpacing/>
        <w:jc w:val="both"/>
        <w:rPr>
          <w:rFonts w:ascii="Times New Roman" w:eastAsia="Cambria" w:hAnsi="Times New Roman" w:cs="Times New Roman"/>
          <w:sz w:val="24"/>
          <w:szCs w:val="24"/>
        </w:rPr>
      </w:pPr>
      <w:r w:rsidRPr="0026653D">
        <w:rPr>
          <w:rFonts w:ascii="Times New Roman" w:eastAsia="Cambria" w:hAnsi="Times New Roman" w:cs="Times New Roman"/>
          <w:sz w:val="24"/>
          <w:szCs w:val="24"/>
        </w:rPr>
        <w:t xml:space="preserve">A invitación de </w:t>
      </w:r>
      <w:r w:rsidRPr="0026653D">
        <w:rPr>
          <w:rFonts w:ascii="Times New Roman" w:eastAsia="Cambria" w:hAnsi="Times New Roman" w:cs="Times New Roman"/>
          <w:b/>
          <w:bCs/>
          <w:sz w:val="24"/>
          <w:szCs w:val="24"/>
        </w:rPr>
        <w:t>la persona titular de la Presidencia</w:t>
      </w:r>
      <w:r w:rsidRPr="0026653D">
        <w:rPr>
          <w:rFonts w:ascii="Times New Roman" w:eastAsia="Cambria" w:hAnsi="Times New Roman" w:cs="Times New Roman"/>
          <w:sz w:val="24"/>
          <w:szCs w:val="24"/>
        </w:rPr>
        <w:t xml:space="preserve"> del Consejo Directivo: </w:t>
      </w:r>
    </w:p>
    <w:p w14:paraId="79FB2F4D" w14:textId="77777777" w:rsidR="006C26AA" w:rsidRDefault="006C26AA" w:rsidP="0026653D">
      <w:pPr>
        <w:spacing w:after="0" w:line="240" w:lineRule="auto"/>
        <w:contextualSpacing/>
        <w:jc w:val="both"/>
        <w:rPr>
          <w:rFonts w:ascii="Times New Roman" w:eastAsia="Cambria" w:hAnsi="Times New Roman" w:cs="Times New Roman"/>
          <w:b/>
          <w:sz w:val="24"/>
          <w:szCs w:val="24"/>
        </w:rPr>
      </w:pPr>
    </w:p>
    <w:p w14:paraId="54632F66" w14:textId="77777777" w:rsidR="0026653D" w:rsidRPr="0026653D" w:rsidRDefault="0026653D" w:rsidP="0026653D">
      <w:pPr>
        <w:spacing w:after="0" w:line="240" w:lineRule="auto"/>
        <w:contextualSpacing/>
        <w:jc w:val="both"/>
        <w:rPr>
          <w:rFonts w:ascii="Times New Roman" w:eastAsia="Cambria" w:hAnsi="Times New Roman" w:cs="Times New Roman"/>
          <w:b/>
          <w:sz w:val="24"/>
          <w:szCs w:val="24"/>
        </w:rPr>
      </w:pPr>
      <w:r w:rsidRPr="0026653D">
        <w:rPr>
          <w:rFonts w:ascii="Times New Roman" w:eastAsia="Cambria" w:hAnsi="Times New Roman" w:cs="Times New Roman"/>
          <w:b/>
          <w:sz w:val="24"/>
          <w:szCs w:val="24"/>
        </w:rPr>
        <w:t xml:space="preserve">g). </w:t>
      </w:r>
      <w:r w:rsidRPr="0026653D">
        <w:rPr>
          <w:rFonts w:ascii="Times New Roman" w:eastAsia="Cambria" w:hAnsi="Times New Roman" w:cs="Times New Roman"/>
          <w:sz w:val="24"/>
          <w:szCs w:val="24"/>
        </w:rPr>
        <w:t>Un</w:t>
      </w:r>
      <w:r w:rsidRPr="0026653D">
        <w:rPr>
          <w:rFonts w:ascii="Times New Roman" w:eastAsia="Cambria" w:hAnsi="Times New Roman" w:cs="Times New Roman"/>
          <w:b/>
          <w:bCs/>
          <w:sz w:val="24"/>
          <w:szCs w:val="24"/>
        </w:rPr>
        <w:t>a persona</w:t>
      </w:r>
      <w:r w:rsidRPr="0026653D">
        <w:rPr>
          <w:rFonts w:ascii="Times New Roman" w:eastAsia="Cambria" w:hAnsi="Times New Roman" w:cs="Times New Roman"/>
          <w:sz w:val="24"/>
          <w:szCs w:val="24"/>
        </w:rPr>
        <w:t xml:space="preserve"> representante de la Legislatura;</w:t>
      </w:r>
    </w:p>
    <w:p w14:paraId="34529B01" w14:textId="77777777" w:rsidR="006C26AA" w:rsidRDefault="006C26AA" w:rsidP="0026653D">
      <w:pPr>
        <w:spacing w:after="0" w:line="240" w:lineRule="auto"/>
        <w:contextualSpacing/>
        <w:jc w:val="both"/>
        <w:rPr>
          <w:rFonts w:ascii="Times New Roman" w:eastAsia="Cambria" w:hAnsi="Times New Roman" w:cs="Times New Roman"/>
          <w:b/>
          <w:sz w:val="24"/>
          <w:szCs w:val="24"/>
        </w:rPr>
      </w:pPr>
    </w:p>
    <w:p w14:paraId="7C1E49E5" w14:textId="77777777" w:rsidR="0026653D" w:rsidRPr="0026653D" w:rsidRDefault="0026653D" w:rsidP="0026653D">
      <w:pPr>
        <w:spacing w:after="0" w:line="240" w:lineRule="auto"/>
        <w:contextualSpacing/>
        <w:jc w:val="both"/>
        <w:rPr>
          <w:rFonts w:ascii="Times New Roman" w:eastAsia="Cambria" w:hAnsi="Times New Roman" w:cs="Times New Roman"/>
          <w:b/>
          <w:sz w:val="24"/>
          <w:szCs w:val="24"/>
        </w:rPr>
      </w:pPr>
      <w:r w:rsidRPr="0026653D">
        <w:rPr>
          <w:rFonts w:ascii="Times New Roman" w:eastAsia="Cambria" w:hAnsi="Times New Roman" w:cs="Times New Roman"/>
          <w:b/>
          <w:sz w:val="24"/>
          <w:szCs w:val="24"/>
        </w:rPr>
        <w:t xml:space="preserve">h). </w:t>
      </w:r>
      <w:r w:rsidRPr="0026653D">
        <w:rPr>
          <w:rFonts w:ascii="Times New Roman" w:eastAsia="Cambria" w:hAnsi="Times New Roman" w:cs="Times New Roman"/>
          <w:sz w:val="24"/>
          <w:szCs w:val="24"/>
        </w:rPr>
        <w:t>La persona titular de la Dirección Estatal de Nacional Financiera, S.N.C., Estado de México;</w:t>
      </w:r>
    </w:p>
    <w:p w14:paraId="60113CEB" w14:textId="77777777" w:rsidR="006C26AA" w:rsidRDefault="006C26AA" w:rsidP="0026653D">
      <w:pPr>
        <w:spacing w:after="0" w:line="240" w:lineRule="auto"/>
        <w:contextualSpacing/>
        <w:jc w:val="both"/>
        <w:rPr>
          <w:rFonts w:ascii="Times New Roman" w:eastAsia="Cambria" w:hAnsi="Times New Roman" w:cs="Times New Roman"/>
          <w:b/>
          <w:sz w:val="24"/>
          <w:szCs w:val="24"/>
        </w:rPr>
      </w:pPr>
    </w:p>
    <w:p w14:paraId="3105E156" w14:textId="77777777" w:rsidR="0026653D" w:rsidRPr="0026653D" w:rsidRDefault="0026653D" w:rsidP="0026653D">
      <w:pPr>
        <w:spacing w:after="0" w:line="240" w:lineRule="auto"/>
        <w:contextualSpacing/>
        <w:jc w:val="both"/>
        <w:rPr>
          <w:rFonts w:ascii="Times New Roman" w:eastAsia="Cambria" w:hAnsi="Times New Roman" w:cs="Times New Roman"/>
          <w:b/>
          <w:sz w:val="24"/>
          <w:szCs w:val="24"/>
        </w:rPr>
      </w:pPr>
      <w:r w:rsidRPr="0026653D">
        <w:rPr>
          <w:rFonts w:ascii="Times New Roman" w:eastAsia="Cambria" w:hAnsi="Times New Roman" w:cs="Times New Roman"/>
          <w:b/>
          <w:sz w:val="24"/>
          <w:szCs w:val="24"/>
        </w:rPr>
        <w:t>i). El</w:t>
      </w:r>
      <w:r w:rsidRPr="0026653D">
        <w:rPr>
          <w:rFonts w:ascii="Times New Roman" w:eastAsia="Cambria" w:hAnsi="Times New Roman" w:cs="Times New Roman"/>
          <w:sz w:val="24"/>
          <w:szCs w:val="24"/>
        </w:rPr>
        <w:t xml:space="preserve"> Delegado o Delegada Federal de la Secretaría de Economía en el Estado de México; y</w:t>
      </w:r>
    </w:p>
    <w:p w14:paraId="105AEF1F" w14:textId="77777777" w:rsidR="006C26AA" w:rsidRDefault="006C26AA" w:rsidP="0026653D">
      <w:pPr>
        <w:spacing w:after="0" w:line="240" w:lineRule="auto"/>
        <w:contextualSpacing/>
        <w:jc w:val="both"/>
        <w:rPr>
          <w:rFonts w:ascii="Times New Roman" w:eastAsia="Cambria" w:hAnsi="Times New Roman" w:cs="Times New Roman"/>
          <w:b/>
          <w:sz w:val="24"/>
          <w:szCs w:val="24"/>
        </w:rPr>
      </w:pPr>
    </w:p>
    <w:p w14:paraId="49A25F8E" w14:textId="77777777" w:rsidR="0026653D" w:rsidRPr="0026653D" w:rsidRDefault="0026653D" w:rsidP="0026653D">
      <w:pPr>
        <w:spacing w:after="0" w:line="240" w:lineRule="auto"/>
        <w:contextualSpacing/>
        <w:jc w:val="both"/>
        <w:rPr>
          <w:rFonts w:ascii="Times New Roman" w:eastAsia="Cambria" w:hAnsi="Times New Roman" w:cs="Times New Roman"/>
          <w:b/>
          <w:sz w:val="24"/>
          <w:szCs w:val="24"/>
        </w:rPr>
      </w:pPr>
      <w:r w:rsidRPr="0026653D">
        <w:rPr>
          <w:rFonts w:ascii="Times New Roman" w:eastAsia="Cambria" w:hAnsi="Times New Roman" w:cs="Times New Roman"/>
          <w:b/>
          <w:sz w:val="24"/>
          <w:szCs w:val="24"/>
        </w:rPr>
        <w:t xml:space="preserve">j). </w:t>
      </w:r>
      <w:r w:rsidRPr="0026653D">
        <w:rPr>
          <w:rFonts w:ascii="Times New Roman" w:eastAsia="Cambria" w:hAnsi="Times New Roman" w:cs="Times New Roman"/>
          <w:sz w:val="24"/>
          <w:szCs w:val="24"/>
        </w:rPr>
        <w:t xml:space="preserve">Tres </w:t>
      </w:r>
      <w:r w:rsidRPr="0026653D">
        <w:rPr>
          <w:rFonts w:ascii="Times New Roman" w:eastAsia="Cambria" w:hAnsi="Times New Roman" w:cs="Times New Roman"/>
          <w:b/>
          <w:bCs/>
          <w:sz w:val="24"/>
          <w:szCs w:val="24"/>
        </w:rPr>
        <w:t>personas</w:t>
      </w:r>
      <w:r w:rsidRPr="0026653D">
        <w:rPr>
          <w:rFonts w:ascii="Times New Roman" w:eastAsia="Cambria" w:hAnsi="Times New Roman" w:cs="Times New Roman"/>
          <w:sz w:val="24"/>
          <w:szCs w:val="24"/>
        </w:rPr>
        <w:t xml:space="preserve"> representantes de las organizaciones empresariales reconocidas en el Estado de México.</w:t>
      </w:r>
    </w:p>
    <w:p w14:paraId="75DBE76E" w14:textId="77777777" w:rsidR="006C26AA" w:rsidRDefault="006C26AA" w:rsidP="0026653D">
      <w:pPr>
        <w:spacing w:after="0" w:line="240" w:lineRule="auto"/>
        <w:contextualSpacing/>
        <w:jc w:val="both"/>
        <w:rPr>
          <w:rFonts w:ascii="Times New Roman" w:eastAsia="Cambria" w:hAnsi="Times New Roman" w:cs="Times New Roman"/>
          <w:sz w:val="24"/>
          <w:szCs w:val="24"/>
        </w:rPr>
      </w:pPr>
    </w:p>
    <w:p w14:paraId="7538B714" w14:textId="77777777" w:rsidR="0026653D" w:rsidRPr="0026653D" w:rsidRDefault="0026653D" w:rsidP="0026653D">
      <w:pPr>
        <w:spacing w:after="0" w:line="240" w:lineRule="auto"/>
        <w:contextualSpacing/>
        <w:jc w:val="both"/>
        <w:rPr>
          <w:rFonts w:ascii="Times New Roman" w:eastAsia="Cambria" w:hAnsi="Times New Roman" w:cs="Times New Roman"/>
          <w:sz w:val="24"/>
          <w:szCs w:val="24"/>
        </w:rPr>
      </w:pPr>
      <w:r w:rsidRPr="0026653D">
        <w:rPr>
          <w:rFonts w:ascii="Times New Roman" w:eastAsia="Cambria" w:hAnsi="Times New Roman" w:cs="Times New Roman"/>
          <w:sz w:val="24"/>
          <w:szCs w:val="24"/>
        </w:rPr>
        <w:t xml:space="preserve">… </w:t>
      </w:r>
    </w:p>
    <w:p w14:paraId="104A6D76" w14:textId="77777777" w:rsidR="006C26AA" w:rsidRDefault="006C26AA" w:rsidP="0026653D">
      <w:pPr>
        <w:spacing w:after="0" w:line="240" w:lineRule="auto"/>
        <w:contextualSpacing/>
        <w:jc w:val="both"/>
        <w:rPr>
          <w:rFonts w:ascii="Times New Roman" w:eastAsia="Cambria" w:hAnsi="Times New Roman" w:cs="Times New Roman"/>
          <w:sz w:val="24"/>
          <w:szCs w:val="24"/>
        </w:rPr>
      </w:pPr>
      <w:bookmarkStart w:id="14" w:name="_Hlk160043757"/>
    </w:p>
    <w:p w14:paraId="1BD47B12" w14:textId="77777777" w:rsidR="0026653D" w:rsidRPr="0026653D" w:rsidRDefault="0026653D" w:rsidP="0026653D">
      <w:pPr>
        <w:spacing w:after="0" w:line="240" w:lineRule="auto"/>
        <w:contextualSpacing/>
        <w:jc w:val="both"/>
        <w:rPr>
          <w:rFonts w:ascii="Times New Roman" w:eastAsia="Cambria" w:hAnsi="Times New Roman" w:cs="Times New Roman"/>
          <w:sz w:val="24"/>
          <w:szCs w:val="24"/>
        </w:rPr>
      </w:pPr>
      <w:r w:rsidRPr="0026653D">
        <w:rPr>
          <w:rFonts w:ascii="Times New Roman" w:eastAsia="Cambria" w:hAnsi="Times New Roman" w:cs="Times New Roman"/>
          <w:sz w:val="24"/>
          <w:szCs w:val="24"/>
        </w:rPr>
        <w:t xml:space="preserve">Las </w:t>
      </w:r>
      <w:r w:rsidRPr="0026653D">
        <w:rPr>
          <w:rFonts w:ascii="Times New Roman" w:eastAsia="Cambria" w:hAnsi="Times New Roman" w:cs="Times New Roman"/>
          <w:b/>
          <w:bCs/>
          <w:sz w:val="24"/>
          <w:szCs w:val="24"/>
        </w:rPr>
        <w:t>personas integrantes</w:t>
      </w:r>
      <w:r w:rsidRPr="0026653D">
        <w:rPr>
          <w:rFonts w:ascii="Times New Roman" w:eastAsia="Cambria" w:hAnsi="Times New Roman" w:cs="Times New Roman"/>
          <w:sz w:val="24"/>
          <w:szCs w:val="24"/>
        </w:rPr>
        <w:t xml:space="preserve"> del Consejo Directivo tendrán voz y voto, excepto </w:t>
      </w:r>
      <w:r w:rsidRPr="0026653D">
        <w:rPr>
          <w:rFonts w:ascii="Times New Roman" w:eastAsia="Cambria" w:hAnsi="Times New Roman" w:cs="Times New Roman"/>
          <w:b/>
          <w:bCs/>
          <w:sz w:val="24"/>
          <w:szCs w:val="24"/>
        </w:rPr>
        <w:t>las personas titulares de la Secretaría y Comisarí</w:t>
      </w:r>
      <w:r w:rsidRPr="0026653D">
        <w:rPr>
          <w:rFonts w:ascii="Times New Roman" w:eastAsia="Cambria" w:hAnsi="Times New Roman" w:cs="Times New Roman"/>
          <w:sz w:val="24"/>
          <w:szCs w:val="24"/>
        </w:rPr>
        <w:t xml:space="preserve">a, y los que tengan el carácter de invitados, quienes sólo </w:t>
      </w:r>
      <w:proofErr w:type="gramStart"/>
      <w:r w:rsidRPr="0026653D">
        <w:rPr>
          <w:rFonts w:ascii="Times New Roman" w:eastAsia="Cambria" w:hAnsi="Times New Roman" w:cs="Times New Roman"/>
          <w:sz w:val="24"/>
          <w:szCs w:val="24"/>
        </w:rPr>
        <w:t>tendrán</w:t>
      </w:r>
      <w:proofErr w:type="gramEnd"/>
      <w:r w:rsidRPr="0026653D">
        <w:rPr>
          <w:rFonts w:ascii="Times New Roman" w:eastAsia="Cambria" w:hAnsi="Times New Roman" w:cs="Times New Roman"/>
          <w:sz w:val="24"/>
          <w:szCs w:val="24"/>
        </w:rPr>
        <w:t xml:space="preserve"> voz.</w:t>
      </w:r>
      <w:bookmarkEnd w:id="14"/>
    </w:p>
    <w:p w14:paraId="1255FD25" w14:textId="77777777" w:rsidR="006C26AA" w:rsidRDefault="006C26AA" w:rsidP="0026653D">
      <w:pPr>
        <w:spacing w:after="0" w:line="240" w:lineRule="auto"/>
        <w:contextualSpacing/>
        <w:jc w:val="both"/>
        <w:rPr>
          <w:rFonts w:ascii="Times New Roman" w:eastAsia="Cambria" w:hAnsi="Times New Roman" w:cs="Times New Roman"/>
          <w:b/>
          <w:bCs/>
          <w:sz w:val="24"/>
          <w:szCs w:val="24"/>
        </w:rPr>
      </w:pPr>
    </w:p>
    <w:p w14:paraId="41821E4E" w14:textId="77777777" w:rsidR="0026653D" w:rsidRPr="0026653D" w:rsidRDefault="0026653D" w:rsidP="0026653D">
      <w:pPr>
        <w:spacing w:after="0" w:line="240" w:lineRule="auto"/>
        <w:contextualSpacing/>
        <w:jc w:val="both"/>
        <w:rPr>
          <w:rFonts w:ascii="Times New Roman" w:eastAsia="Cambria" w:hAnsi="Times New Roman" w:cs="Times New Roman"/>
          <w:sz w:val="24"/>
          <w:szCs w:val="24"/>
        </w:rPr>
      </w:pPr>
      <w:r w:rsidRPr="0026653D">
        <w:rPr>
          <w:rFonts w:ascii="Times New Roman" w:eastAsia="Cambria" w:hAnsi="Times New Roman" w:cs="Times New Roman"/>
          <w:b/>
          <w:bCs/>
          <w:sz w:val="24"/>
          <w:szCs w:val="24"/>
        </w:rPr>
        <w:t>Artículo 27.</w:t>
      </w:r>
      <w:proofErr w:type="gramStart"/>
      <w:r w:rsidRPr="0026653D">
        <w:rPr>
          <w:rFonts w:ascii="Times New Roman" w:eastAsia="Cambria" w:hAnsi="Times New Roman" w:cs="Times New Roman"/>
          <w:b/>
          <w:bCs/>
          <w:sz w:val="24"/>
          <w:szCs w:val="24"/>
        </w:rPr>
        <w:t>-</w:t>
      </w:r>
      <w:r w:rsidRPr="0026653D">
        <w:rPr>
          <w:rFonts w:ascii="Times New Roman" w:eastAsia="Cambria" w:hAnsi="Times New Roman" w:cs="Times New Roman"/>
          <w:sz w:val="24"/>
          <w:szCs w:val="24"/>
        </w:rPr>
        <w:t xml:space="preserve"> …</w:t>
      </w:r>
      <w:proofErr w:type="gramEnd"/>
      <w:r w:rsidRPr="0026653D">
        <w:rPr>
          <w:rFonts w:ascii="Times New Roman" w:eastAsia="Cambria" w:hAnsi="Times New Roman" w:cs="Times New Roman"/>
          <w:sz w:val="24"/>
          <w:szCs w:val="24"/>
        </w:rPr>
        <w:t xml:space="preserve"> </w:t>
      </w:r>
    </w:p>
    <w:p w14:paraId="07DD2D8A" w14:textId="77777777" w:rsidR="006C26AA" w:rsidRDefault="006C26AA" w:rsidP="0026653D">
      <w:pPr>
        <w:spacing w:after="0" w:line="240" w:lineRule="auto"/>
        <w:contextualSpacing/>
        <w:jc w:val="both"/>
        <w:rPr>
          <w:rFonts w:ascii="Times New Roman" w:eastAsia="Cambria" w:hAnsi="Times New Roman" w:cs="Times New Roman"/>
          <w:sz w:val="24"/>
          <w:szCs w:val="24"/>
        </w:rPr>
      </w:pPr>
    </w:p>
    <w:p w14:paraId="37D17C17" w14:textId="77777777" w:rsidR="0026653D" w:rsidRPr="0026653D" w:rsidRDefault="0026653D" w:rsidP="0026653D">
      <w:pPr>
        <w:spacing w:after="0" w:line="240" w:lineRule="auto"/>
        <w:contextualSpacing/>
        <w:jc w:val="both"/>
        <w:rPr>
          <w:rFonts w:ascii="Times New Roman" w:eastAsia="Cambria" w:hAnsi="Times New Roman" w:cs="Times New Roman"/>
          <w:sz w:val="24"/>
          <w:szCs w:val="24"/>
        </w:rPr>
      </w:pPr>
      <w:r w:rsidRPr="0026653D">
        <w:rPr>
          <w:rFonts w:ascii="Times New Roman" w:eastAsia="Cambria" w:hAnsi="Times New Roman" w:cs="Times New Roman"/>
          <w:sz w:val="24"/>
          <w:szCs w:val="24"/>
        </w:rPr>
        <w:t>I. a X</w:t>
      </w:r>
      <w:proofErr w:type="gramStart"/>
      <w:r w:rsidRPr="0026653D">
        <w:rPr>
          <w:rFonts w:ascii="Times New Roman" w:eastAsia="Cambria" w:hAnsi="Times New Roman" w:cs="Times New Roman"/>
          <w:sz w:val="24"/>
          <w:szCs w:val="24"/>
        </w:rPr>
        <w:t>. …</w:t>
      </w:r>
      <w:proofErr w:type="gramEnd"/>
    </w:p>
    <w:p w14:paraId="4B28CA58" w14:textId="77777777" w:rsidR="006C26AA" w:rsidRDefault="006C26AA" w:rsidP="0026653D">
      <w:pPr>
        <w:spacing w:after="0" w:line="240" w:lineRule="auto"/>
        <w:contextualSpacing/>
        <w:jc w:val="both"/>
        <w:rPr>
          <w:rFonts w:ascii="Times New Roman" w:eastAsia="Cambria" w:hAnsi="Times New Roman" w:cs="Times New Roman"/>
          <w:sz w:val="24"/>
          <w:szCs w:val="24"/>
        </w:rPr>
      </w:pPr>
    </w:p>
    <w:p w14:paraId="7A924B74" w14:textId="77777777" w:rsidR="0026653D" w:rsidRPr="0026653D" w:rsidRDefault="0026653D" w:rsidP="0026653D">
      <w:pPr>
        <w:spacing w:after="0" w:line="240" w:lineRule="auto"/>
        <w:contextualSpacing/>
        <w:jc w:val="both"/>
        <w:rPr>
          <w:rFonts w:ascii="Times New Roman" w:eastAsia="Cambria" w:hAnsi="Times New Roman" w:cs="Times New Roman"/>
          <w:sz w:val="24"/>
          <w:szCs w:val="24"/>
        </w:rPr>
      </w:pPr>
      <w:r w:rsidRPr="0026653D">
        <w:rPr>
          <w:rFonts w:ascii="Times New Roman" w:eastAsia="Cambria" w:hAnsi="Times New Roman" w:cs="Times New Roman"/>
          <w:sz w:val="24"/>
          <w:szCs w:val="24"/>
        </w:rPr>
        <w:t xml:space="preserve">XI. Promover ante la Secretaría las acciones correspondientes, a fin de que ésta pueda acordar con la Secretaría de Finanzas </w:t>
      </w:r>
      <w:r w:rsidRPr="0026653D">
        <w:rPr>
          <w:rFonts w:ascii="Times New Roman" w:eastAsia="Cambria" w:hAnsi="Times New Roman" w:cs="Times New Roman"/>
          <w:b/>
          <w:bCs/>
          <w:sz w:val="24"/>
          <w:szCs w:val="24"/>
        </w:rPr>
        <w:t>o la Oficialía Mayor, según sea el caso,</w:t>
      </w:r>
      <w:r w:rsidRPr="0026653D">
        <w:rPr>
          <w:rFonts w:ascii="Times New Roman" w:eastAsia="Cambria" w:hAnsi="Times New Roman" w:cs="Times New Roman"/>
          <w:sz w:val="24"/>
          <w:szCs w:val="24"/>
        </w:rPr>
        <w:t xml:space="preserve"> la asignación de los recursos necesarios, para la instrumentación de las acciones comprendidas en el artículo 23 de esta Ley, cuando se precise de la dotación de recursos públicos para su instrumentación; y</w:t>
      </w:r>
    </w:p>
    <w:p w14:paraId="76E7692F" w14:textId="77777777" w:rsidR="006C26AA" w:rsidRDefault="006C26AA" w:rsidP="0026653D">
      <w:pPr>
        <w:spacing w:after="0" w:line="240" w:lineRule="auto"/>
        <w:contextualSpacing/>
        <w:jc w:val="both"/>
        <w:rPr>
          <w:rFonts w:ascii="Times New Roman" w:eastAsia="Cambria" w:hAnsi="Times New Roman" w:cs="Times New Roman"/>
          <w:sz w:val="24"/>
          <w:szCs w:val="24"/>
        </w:rPr>
      </w:pPr>
    </w:p>
    <w:p w14:paraId="59659DD2" w14:textId="77777777" w:rsidR="0026653D" w:rsidRPr="0026653D" w:rsidRDefault="0026653D" w:rsidP="0026653D">
      <w:pPr>
        <w:spacing w:after="0" w:line="240" w:lineRule="auto"/>
        <w:contextualSpacing/>
        <w:jc w:val="both"/>
        <w:rPr>
          <w:rFonts w:ascii="Times New Roman" w:eastAsia="Cambria" w:hAnsi="Times New Roman" w:cs="Times New Roman"/>
          <w:sz w:val="24"/>
          <w:szCs w:val="24"/>
        </w:rPr>
      </w:pPr>
      <w:r w:rsidRPr="0026653D">
        <w:rPr>
          <w:rFonts w:ascii="Times New Roman" w:eastAsia="Cambria" w:hAnsi="Times New Roman" w:cs="Times New Roman"/>
          <w:sz w:val="24"/>
          <w:szCs w:val="24"/>
        </w:rPr>
        <w:t>XII</w:t>
      </w:r>
      <w:proofErr w:type="gramStart"/>
      <w:r w:rsidRPr="0026653D">
        <w:rPr>
          <w:rFonts w:ascii="Times New Roman" w:eastAsia="Cambria" w:hAnsi="Times New Roman" w:cs="Times New Roman"/>
          <w:sz w:val="24"/>
          <w:szCs w:val="24"/>
        </w:rPr>
        <w:t>. …</w:t>
      </w:r>
      <w:proofErr w:type="gramEnd"/>
    </w:p>
    <w:p w14:paraId="26BB1A66" w14:textId="77777777" w:rsidR="006C26AA" w:rsidRDefault="006C26AA" w:rsidP="0026653D">
      <w:pPr>
        <w:spacing w:after="0" w:line="240" w:lineRule="auto"/>
        <w:contextualSpacing/>
        <w:jc w:val="both"/>
        <w:rPr>
          <w:rFonts w:ascii="Times New Roman" w:eastAsia="MS Mincho" w:hAnsi="Times New Roman" w:cs="Times New Roman"/>
          <w:b/>
          <w:sz w:val="24"/>
          <w:szCs w:val="24"/>
          <w:lang w:eastAsia="es-ES"/>
        </w:rPr>
      </w:pPr>
    </w:p>
    <w:p w14:paraId="2A6464B8"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Artículo 36.-</w:t>
      </w:r>
      <w:r w:rsidRPr="0026653D">
        <w:rPr>
          <w:rFonts w:ascii="Times New Roman" w:eastAsia="MS Mincho" w:hAnsi="Times New Roman" w:cs="Times New Roman"/>
          <w:sz w:val="24"/>
          <w:szCs w:val="24"/>
          <w:lang w:eastAsia="es-ES"/>
        </w:rPr>
        <w:t xml:space="preserve"> La dirección y administración del IIFAEM está a cargo de un Consejo Directivo y </w:t>
      </w:r>
      <w:r w:rsidRPr="0026653D">
        <w:rPr>
          <w:rFonts w:ascii="Times New Roman" w:eastAsia="MS Mincho" w:hAnsi="Times New Roman" w:cs="Times New Roman"/>
          <w:b/>
          <w:bCs/>
          <w:sz w:val="24"/>
          <w:szCs w:val="24"/>
          <w:lang w:eastAsia="es-ES"/>
        </w:rPr>
        <w:t>una Dirección</w:t>
      </w:r>
      <w:r w:rsidRPr="0026653D">
        <w:rPr>
          <w:rFonts w:ascii="Times New Roman" w:eastAsia="MS Mincho" w:hAnsi="Times New Roman" w:cs="Times New Roman"/>
          <w:sz w:val="24"/>
          <w:szCs w:val="24"/>
          <w:lang w:eastAsia="es-ES"/>
        </w:rPr>
        <w:t xml:space="preserve"> General.</w:t>
      </w:r>
    </w:p>
    <w:p w14:paraId="72F08B4D" w14:textId="77777777" w:rsidR="006C26AA" w:rsidRDefault="006C26AA" w:rsidP="0026653D">
      <w:pPr>
        <w:spacing w:after="0" w:line="240" w:lineRule="auto"/>
        <w:contextualSpacing/>
        <w:jc w:val="both"/>
        <w:rPr>
          <w:rFonts w:ascii="Times New Roman" w:eastAsia="MS Mincho" w:hAnsi="Times New Roman" w:cs="Times New Roman"/>
          <w:sz w:val="24"/>
          <w:szCs w:val="24"/>
          <w:lang w:eastAsia="es-ES"/>
        </w:rPr>
      </w:pPr>
    </w:p>
    <w:p w14:paraId="6878C21B"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El Consejo Directivo se integra en los términos previstos en la Ley para la Coordinación y Control de Organismos Auxiliares del Estado de México y cuenta con cuatro vocales, que son los </w:t>
      </w:r>
      <w:proofErr w:type="gramStart"/>
      <w:r w:rsidRPr="0026653D">
        <w:rPr>
          <w:rFonts w:ascii="Times New Roman" w:eastAsia="MS Mincho" w:hAnsi="Times New Roman" w:cs="Times New Roman"/>
          <w:sz w:val="24"/>
          <w:szCs w:val="24"/>
          <w:lang w:eastAsia="es-ES"/>
        </w:rPr>
        <w:t>representantes</w:t>
      </w:r>
      <w:proofErr w:type="gramEnd"/>
      <w:r w:rsidRPr="0026653D">
        <w:rPr>
          <w:rFonts w:ascii="Times New Roman" w:eastAsia="MS Mincho" w:hAnsi="Times New Roman" w:cs="Times New Roman"/>
          <w:sz w:val="24"/>
          <w:szCs w:val="24"/>
          <w:lang w:eastAsia="es-ES"/>
        </w:rPr>
        <w:t xml:space="preserve"> de las secretarías de Finanzas, del Trabajo, de Educación</w:t>
      </w:r>
      <w:r w:rsidRPr="0026653D">
        <w:rPr>
          <w:rFonts w:ascii="Times New Roman" w:eastAsia="MS Mincho" w:hAnsi="Times New Roman" w:cs="Times New Roman"/>
          <w:b/>
          <w:bCs/>
          <w:sz w:val="24"/>
          <w:szCs w:val="24"/>
          <w:lang w:eastAsia="es-ES"/>
        </w:rPr>
        <w:t>, Ciencia, Tecnología e Innovación,</w:t>
      </w:r>
      <w:r w:rsidRPr="0026653D">
        <w:rPr>
          <w:rFonts w:ascii="Times New Roman" w:eastAsia="MS Mincho" w:hAnsi="Times New Roman" w:cs="Times New Roman"/>
          <w:sz w:val="24"/>
          <w:szCs w:val="24"/>
          <w:lang w:eastAsia="es-ES"/>
        </w:rPr>
        <w:t xml:space="preserve"> y de la Contraloría. </w:t>
      </w:r>
    </w:p>
    <w:p w14:paraId="111CF76C" w14:textId="77777777" w:rsidR="006C26AA" w:rsidRDefault="006C26AA" w:rsidP="0026653D">
      <w:pPr>
        <w:spacing w:after="0" w:line="240" w:lineRule="auto"/>
        <w:contextualSpacing/>
        <w:jc w:val="both"/>
        <w:rPr>
          <w:rFonts w:ascii="Times New Roman" w:eastAsia="MS Mincho" w:hAnsi="Times New Roman" w:cs="Times New Roman"/>
          <w:sz w:val="24"/>
          <w:szCs w:val="24"/>
          <w:lang w:eastAsia="es-ES"/>
        </w:rPr>
      </w:pPr>
    </w:p>
    <w:p w14:paraId="7BBB68C9"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w:t>
      </w:r>
    </w:p>
    <w:p w14:paraId="1F4C93D2" w14:textId="77777777" w:rsidR="006C26AA" w:rsidRDefault="006C26AA" w:rsidP="0026653D">
      <w:pPr>
        <w:spacing w:after="0" w:line="240" w:lineRule="auto"/>
        <w:contextualSpacing/>
        <w:jc w:val="both"/>
        <w:rPr>
          <w:rFonts w:ascii="Times New Roman" w:eastAsia="MS Mincho" w:hAnsi="Times New Roman" w:cs="Times New Roman"/>
          <w:b/>
          <w:bCs/>
          <w:sz w:val="24"/>
          <w:szCs w:val="24"/>
          <w:lang w:eastAsia="es-ES"/>
        </w:rPr>
      </w:pPr>
    </w:p>
    <w:p w14:paraId="5FAFE532"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b/>
          <w:bCs/>
          <w:sz w:val="24"/>
          <w:szCs w:val="24"/>
          <w:lang w:eastAsia="es-ES"/>
        </w:rPr>
        <w:t>La persona titular de la</w:t>
      </w:r>
      <w:r w:rsidRPr="0026653D">
        <w:rPr>
          <w:rFonts w:ascii="Times New Roman" w:eastAsia="MS Mincho" w:hAnsi="Times New Roman" w:cs="Times New Roman"/>
          <w:sz w:val="24"/>
          <w:szCs w:val="24"/>
          <w:lang w:eastAsia="es-ES"/>
        </w:rPr>
        <w:t xml:space="preserve"> </w:t>
      </w:r>
      <w:r w:rsidRPr="0026653D">
        <w:rPr>
          <w:rFonts w:ascii="Times New Roman" w:eastAsia="MS Mincho" w:hAnsi="Times New Roman" w:cs="Times New Roman"/>
          <w:b/>
          <w:bCs/>
          <w:sz w:val="24"/>
          <w:szCs w:val="24"/>
          <w:lang w:eastAsia="es-ES"/>
        </w:rPr>
        <w:t>Dirección</w:t>
      </w:r>
      <w:r w:rsidRPr="0026653D">
        <w:rPr>
          <w:rFonts w:ascii="Times New Roman" w:eastAsia="MS Mincho" w:hAnsi="Times New Roman" w:cs="Times New Roman"/>
          <w:sz w:val="24"/>
          <w:szCs w:val="24"/>
          <w:lang w:eastAsia="es-ES"/>
        </w:rPr>
        <w:t xml:space="preserve"> General será nombrada por </w:t>
      </w:r>
      <w:r w:rsidRPr="0026653D">
        <w:rPr>
          <w:rFonts w:ascii="Times New Roman" w:eastAsia="MS Mincho" w:hAnsi="Times New Roman" w:cs="Times New Roman"/>
          <w:b/>
          <w:bCs/>
          <w:sz w:val="24"/>
          <w:szCs w:val="24"/>
          <w:lang w:eastAsia="es-ES"/>
        </w:rPr>
        <w:t>la persona titular del Poder Ejecutivo</w:t>
      </w:r>
      <w:r w:rsidRPr="0026653D">
        <w:rPr>
          <w:rFonts w:ascii="Times New Roman" w:eastAsia="MS Mincho" w:hAnsi="Times New Roman" w:cs="Times New Roman"/>
          <w:sz w:val="24"/>
          <w:szCs w:val="24"/>
          <w:lang w:eastAsia="es-ES"/>
        </w:rPr>
        <w:t xml:space="preserve"> del Estado, a propuesta </w:t>
      </w:r>
      <w:r w:rsidRPr="0026653D">
        <w:rPr>
          <w:rFonts w:ascii="Times New Roman" w:eastAsia="MS Mincho" w:hAnsi="Times New Roman" w:cs="Times New Roman"/>
          <w:b/>
          <w:bCs/>
          <w:sz w:val="24"/>
          <w:szCs w:val="24"/>
          <w:lang w:eastAsia="es-ES"/>
        </w:rPr>
        <w:t>de la Presidencia</w:t>
      </w:r>
      <w:r w:rsidRPr="0026653D">
        <w:rPr>
          <w:rFonts w:ascii="Times New Roman" w:eastAsia="MS Mincho" w:hAnsi="Times New Roman" w:cs="Times New Roman"/>
          <w:sz w:val="24"/>
          <w:szCs w:val="24"/>
          <w:lang w:eastAsia="es-ES"/>
        </w:rPr>
        <w:t xml:space="preserve"> del Consejo Directivo.</w:t>
      </w:r>
    </w:p>
    <w:p w14:paraId="57CFB1DC" w14:textId="77777777" w:rsidR="006C26AA" w:rsidRDefault="006C26AA" w:rsidP="0026653D">
      <w:pPr>
        <w:spacing w:after="0" w:line="240" w:lineRule="auto"/>
        <w:contextualSpacing/>
        <w:jc w:val="both"/>
        <w:rPr>
          <w:rFonts w:ascii="Times New Roman" w:eastAsia="MS Mincho" w:hAnsi="Times New Roman" w:cs="Times New Roman"/>
          <w:sz w:val="24"/>
          <w:szCs w:val="24"/>
          <w:lang w:eastAsia="es-ES"/>
        </w:rPr>
      </w:pPr>
    </w:p>
    <w:p w14:paraId="79F8AADE"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 </w:t>
      </w:r>
    </w:p>
    <w:p w14:paraId="55E72534" w14:textId="77777777" w:rsidR="006C26AA" w:rsidRDefault="006C26AA" w:rsidP="0026653D">
      <w:pPr>
        <w:spacing w:after="0" w:line="240" w:lineRule="auto"/>
        <w:contextualSpacing/>
        <w:jc w:val="both"/>
        <w:rPr>
          <w:rFonts w:ascii="Times New Roman" w:eastAsia="MS Mincho" w:hAnsi="Times New Roman" w:cs="Times New Roman"/>
          <w:b/>
          <w:sz w:val="24"/>
          <w:szCs w:val="24"/>
          <w:lang w:eastAsia="es-ES"/>
        </w:rPr>
      </w:pPr>
    </w:p>
    <w:p w14:paraId="53C00294"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Artículo 38.</w:t>
      </w:r>
      <w:proofErr w:type="gramStart"/>
      <w:r w:rsidRPr="0026653D">
        <w:rPr>
          <w:rFonts w:ascii="Times New Roman" w:eastAsia="MS Mincho" w:hAnsi="Times New Roman" w:cs="Times New Roman"/>
          <w:b/>
          <w:sz w:val="24"/>
          <w:szCs w:val="24"/>
          <w:lang w:eastAsia="es-ES"/>
        </w:rPr>
        <w:t>-</w:t>
      </w:r>
      <w:r w:rsidRPr="0026653D">
        <w:rPr>
          <w:rFonts w:ascii="Times New Roman" w:eastAsia="MS Mincho" w:hAnsi="Times New Roman" w:cs="Times New Roman"/>
          <w:sz w:val="24"/>
          <w:szCs w:val="24"/>
          <w:lang w:eastAsia="es-ES"/>
        </w:rPr>
        <w:t xml:space="preserve"> …</w:t>
      </w:r>
      <w:proofErr w:type="gramEnd"/>
    </w:p>
    <w:p w14:paraId="1F8B2564" w14:textId="77777777" w:rsidR="006C26AA" w:rsidRDefault="006C26AA" w:rsidP="0026653D">
      <w:pPr>
        <w:spacing w:after="0" w:line="240" w:lineRule="auto"/>
        <w:contextualSpacing/>
        <w:jc w:val="both"/>
        <w:rPr>
          <w:rFonts w:ascii="Times New Roman" w:eastAsia="MS Mincho" w:hAnsi="Times New Roman" w:cs="Times New Roman"/>
          <w:sz w:val="24"/>
          <w:szCs w:val="24"/>
          <w:lang w:eastAsia="es-ES"/>
        </w:rPr>
      </w:pPr>
    </w:p>
    <w:p w14:paraId="082FD264"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w:t>
      </w:r>
    </w:p>
    <w:p w14:paraId="38263D94" w14:textId="77777777" w:rsidR="006C26AA" w:rsidRDefault="006C26AA" w:rsidP="0026653D">
      <w:pPr>
        <w:spacing w:after="0" w:line="240" w:lineRule="auto"/>
        <w:contextualSpacing/>
        <w:jc w:val="both"/>
        <w:rPr>
          <w:rFonts w:ascii="Times New Roman" w:eastAsia="MS Mincho" w:hAnsi="Times New Roman" w:cs="Times New Roman"/>
          <w:b/>
          <w:bCs/>
          <w:sz w:val="24"/>
          <w:szCs w:val="24"/>
          <w:lang w:eastAsia="es-MX"/>
        </w:rPr>
      </w:pPr>
    </w:p>
    <w:p w14:paraId="2DA70C03"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MX"/>
        </w:rPr>
      </w:pPr>
      <w:r w:rsidRPr="0026653D">
        <w:rPr>
          <w:rFonts w:ascii="Times New Roman" w:eastAsia="MS Mincho" w:hAnsi="Times New Roman" w:cs="Times New Roman"/>
          <w:b/>
          <w:bCs/>
          <w:sz w:val="24"/>
          <w:szCs w:val="24"/>
          <w:lang w:eastAsia="es-MX"/>
        </w:rPr>
        <w:t>I.</w:t>
      </w:r>
      <w:r w:rsidRPr="0026653D">
        <w:rPr>
          <w:rFonts w:ascii="Times New Roman" w:eastAsia="MS Mincho" w:hAnsi="Times New Roman" w:cs="Times New Roman"/>
          <w:sz w:val="24"/>
          <w:szCs w:val="24"/>
          <w:lang w:eastAsia="es-MX"/>
        </w:rPr>
        <w:t xml:space="preserve"> a </w:t>
      </w:r>
      <w:r w:rsidRPr="0026653D">
        <w:rPr>
          <w:rFonts w:ascii="Times New Roman" w:eastAsia="MS Mincho" w:hAnsi="Times New Roman" w:cs="Times New Roman"/>
          <w:b/>
          <w:bCs/>
          <w:sz w:val="24"/>
          <w:szCs w:val="24"/>
          <w:lang w:eastAsia="es-MX"/>
        </w:rPr>
        <w:t>VI.</w:t>
      </w:r>
      <w:r w:rsidRPr="0026653D">
        <w:rPr>
          <w:rFonts w:ascii="Times New Roman" w:eastAsia="MS Mincho" w:hAnsi="Times New Roman" w:cs="Times New Roman"/>
          <w:sz w:val="24"/>
          <w:szCs w:val="24"/>
          <w:lang w:eastAsia="es-MX"/>
        </w:rPr>
        <w:t xml:space="preserve"> …</w:t>
      </w:r>
    </w:p>
    <w:p w14:paraId="2E151ED9" w14:textId="77777777" w:rsidR="006C26AA" w:rsidRDefault="006C26AA" w:rsidP="0026653D">
      <w:pPr>
        <w:spacing w:after="0" w:line="240" w:lineRule="auto"/>
        <w:contextualSpacing/>
        <w:jc w:val="both"/>
        <w:rPr>
          <w:rFonts w:ascii="Times New Roman" w:eastAsia="MS Mincho" w:hAnsi="Times New Roman" w:cs="Times New Roman"/>
          <w:b/>
          <w:bCs/>
          <w:sz w:val="24"/>
          <w:szCs w:val="24"/>
          <w:lang w:eastAsia="es-MX"/>
        </w:rPr>
      </w:pPr>
    </w:p>
    <w:p w14:paraId="7C84A614" w14:textId="77777777" w:rsidR="0026653D" w:rsidRPr="0026653D" w:rsidRDefault="0026653D" w:rsidP="0026653D">
      <w:pPr>
        <w:spacing w:after="0" w:line="240" w:lineRule="auto"/>
        <w:contextualSpacing/>
        <w:jc w:val="both"/>
        <w:rPr>
          <w:rFonts w:ascii="Times New Roman" w:eastAsia="MS Mincho" w:hAnsi="Times New Roman" w:cs="Times New Roman"/>
          <w:b/>
          <w:bCs/>
          <w:sz w:val="24"/>
          <w:szCs w:val="24"/>
          <w:lang w:eastAsia="es-MX"/>
        </w:rPr>
      </w:pPr>
      <w:r w:rsidRPr="0026653D">
        <w:rPr>
          <w:rFonts w:ascii="Times New Roman" w:eastAsia="MS Mincho" w:hAnsi="Times New Roman" w:cs="Times New Roman"/>
          <w:b/>
          <w:bCs/>
          <w:sz w:val="24"/>
          <w:szCs w:val="24"/>
          <w:lang w:eastAsia="es-MX"/>
        </w:rPr>
        <w:t>VII.</w:t>
      </w:r>
      <w:r w:rsidRPr="0026653D">
        <w:rPr>
          <w:rFonts w:ascii="Times New Roman" w:eastAsia="MS Mincho" w:hAnsi="Times New Roman" w:cs="Times New Roman"/>
          <w:sz w:val="24"/>
          <w:szCs w:val="24"/>
          <w:lang w:eastAsia="es-MX"/>
        </w:rPr>
        <w:t xml:space="preserve"> Participar con la Secretaría del Medio Ambiente </w:t>
      </w:r>
      <w:r w:rsidRPr="0026653D">
        <w:rPr>
          <w:rFonts w:ascii="Times New Roman" w:eastAsia="MS Mincho" w:hAnsi="Times New Roman" w:cs="Times New Roman"/>
          <w:b/>
          <w:bCs/>
          <w:sz w:val="24"/>
          <w:szCs w:val="24"/>
          <w:lang w:eastAsia="es-MX"/>
        </w:rPr>
        <w:t>y Desarrollo Sostenible</w:t>
      </w:r>
      <w:r w:rsidRPr="0026653D">
        <w:rPr>
          <w:rFonts w:ascii="Times New Roman" w:eastAsia="MS Mincho" w:hAnsi="Times New Roman" w:cs="Times New Roman"/>
          <w:sz w:val="24"/>
          <w:szCs w:val="24"/>
          <w:lang w:eastAsia="es-MX"/>
        </w:rPr>
        <w:t xml:space="preserve"> y los municipios, en su caso, en la elaboración y desarrollo de programas de mitigación de impacto ambiental provocado por la actividad minera, disposición de residuos sólidos municipales, contaminación de mantos acuíferos y otros en los que se involucre el entorno geológico.</w:t>
      </w:r>
    </w:p>
    <w:p w14:paraId="7B4D3AA1" w14:textId="77777777" w:rsidR="006C26AA" w:rsidRDefault="006C26AA" w:rsidP="0026653D">
      <w:pPr>
        <w:spacing w:after="0" w:line="240" w:lineRule="auto"/>
        <w:contextualSpacing/>
        <w:jc w:val="both"/>
        <w:rPr>
          <w:rFonts w:ascii="Times New Roman" w:eastAsia="MS Mincho" w:hAnsi="Times New Roman" w:cs="Times New Roman"/>
          <w:sz w:val="24"/>
          <w:szCs w:val="24"/>
        </w:rPr>
      </w:pPr>
    </w:p>
    <w:p w14:paraId="07E4490D"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rPr>
      </w:pPr>
      <w:r w:rsidRPr="0026653D">
        <w:rPr>
          <w:rFonts w:ascii="Times New Roman" w:eastAsia="MS Mincho" w:hAnsi="Times New Roman" w:cs="Times New Roman"/>
          <w:sz w:val="24"/>
          <w:szCs w:val="24"/>
        </w:rPr>
        <w:t>…</w:t>
      </w:r>
    </w:p>
    <w:p w14:paraId="5CCF1D7C" w14:textId="77777777" w:rsidR="006C26AA" w:rsidRDefault="006C26AA" w:rsidP="0026653D">
      <w:pPr>
        <w:spacing w:after="0" w:line="240" w:lineRule="auto"/>
        <w:contextualSpacing/>
        <w:jc w:val="both"/>
        <w:rPr>
          <w:rFonts w:ascii="Times New Roman" w:eastAsia="MS Mincho" w:hAnsi="Times New Roman" w:cs="Times New Roman"/>
          <w:b/>
          <w:sz w:val="24"/>
          <w:szCs w:val="24"/>
          <w:lang w:eastAsia="es-ES"/>
        </w:rPr>
      </w:pPr>
    </w:p>
    <w:p w14:paraId="5BD32DE5"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Artículo 39.-</w:t>
      </w:r>
      <w:r w:rsidRPr="0026653D">
        <w:rPr>
          <w:rFonts w:ascii="Times New Roman" w:eastAsia="MS Mincho" w:hAnsi="Times New Roman" w:cs="Times New Roman"/>
          <w:sz w:val="24"/>
          <w:szCs w:val="24"/>
          <w:lang w:eastAsia="es-ES"/>
        </w:rPr>
        <w:t xml:space="preserve"> La dirección y administración del IFOMEGEM está a cargo de un Consejo Directivo y </w:t>
      </w:r>
      <w:r w:rsidRPr="0026653D">
        <w:rPr>
          <w:rFonts w:ascii="Times New Roman" w:eastAsia="MS Mincho" w:hAnsi="Times New Roman" w:cs="Times New Roman"/>
          <w:b/>
          <w:bCs/>
          <w:sz w:val="24"/>
          <w:szCs w:val="24"/>
          <w:lang w:eastAsia="es-ES"/>
        </w:rPr>
        <w:t>una Dirección</w:t>
      </w:r>
      <w:r w:rsidRPr="0026653D">
        <w:rPr>
          <w:rFonts w:ascii="Times New Roman" w:eastAsia="MS Mincho" w:hAnsi="Times New Roman" w:cs="Times New Roman"/>
          <w:sz w:val="24"/>
          <w:szCs w:val="24"/>
          <w:lang w:eastAsia="es-ES"/>
        </w:rPr>
        <w:t xml:space="preserve"> General.</w:t>
      </w:r>
    </w:p>
    <w:p w14:paraId="10AB0693" w14:textId="77777777" w:rsidR="006C26AA" w:rsidRDefault="006C26AA" w:rsidP="0026653D">
      <w:pPr>
        <w:spacing w:after="0" w:line="240" w:lineRule="auto"/>
        <w:contextualSpacing/>
        <w:jc w:val="both"/>
        <w:rPr>
          <w:rFonts w:ascii="Times New Roman" w:eastAsia="MS Mincho" w:hAnsi="Times New Roman" w:cs="Times New Roman"/>
          <w:sz w:val="24"/>
          <w:szCs w:val="24"/>
          <w:lang w:eastAsia="es-ES"/>
        </w:rPr>
      </w:pPr>
    </w:p>
    <w:p w14:paraId="4F94908B"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El Consejo Directivo se integra en los términos previstos en la Ley para la Coordinación y Control de Organismos Auxiliares del Estado de México y cuenta con seis vocales, que son los representantes de las secretarías de Finanzas, de la Contraloría, de Desarrollo Urbano </w:t>
      </w:r>
      <w:r w:rsidRPr="0026653D">
        <w:rPr>
          <w:rFonts w:ascii="Times New Roman" w:eastAsia="MS Mincho" w:hAnsi="Times New Roman" w:cs="Times New Roman"/>
          <w:b/>
          <w:bCs/>
          <w:sz w:val="24"/>
          <w:szCs w:val="24"/>
          <w:lang w:eastAsia="es-ES"/>
        </w:rPr>
        <w:t>e Infraestructura</w:t>
      </w:r>
      <w:r w:rsidRPr="0026653D">
        <w:rPr>
          <w:rFonts w:ascii="Times New Roman" w:eastAsia="MS Mincho" w:hAnsi="Times New Roman" w:cs="Times New Roman"/>
          <w:sz w:val="24"/>
          <w:szCs w:val="24"/>
          <w:lang w:eastAsia="es-ES"/>
        </w:rPr>
        <w:t xml:space="preserve">, del Medio Ambiente </w:t>
      </w:r>
      <w:r w:rsidRPr="0026653D">
        <w:rPr>
          <w:rFonts w:ascii="Times New Roman" w:eastAsia="MS Mincho" w:hAnsi="Times New Roman" w:cs="Times New Roman"/>
          <w:b/>
          <w:bCs/>
          <w:sz w:val="24"/>
          <w:szCs w:val="24"/>
          <w:lang w:eastAsia="es-ES"/>
        </w:rPr>
        <w:t>y Desarrollo Sostenible</w:t>
      </w:r>
      <w:r w:rsidRPr="0026653D">
        <w:rPr>
          <w:rFonts w:ascii="Times New Roman" w:eastAsia="MS Mincho" w:hAnsi="Times New Roman" w:cs="Times New Roman"/>
          <w:sz w:val="24"/>
          <w:szCs w:val="24"/>
          <w:lang w:eastAsia="es-ES"/>
        </w:rPr>
        <w:t xml:space="preserve">; del Agua y la persona titular de la </w:t>
      </w:r>
      <w:r w:rsidRPr="0026653D">
        <w:rPr>
          <w:rFonts w:ascii="Times New Roman" w:eastAsia="MS Mincho" w:hAnsi="Times New Roman" w:cs="Times New Roman"/>
          <w:b/>
          <w:bCs/>
          <w:sz w:val="24"/>
          <w:szCs w:val="24"/>
          <w:lang w:eastAsia="es-ES"/>
        </w:rPr>
        <w:t>Coordinación</w:t>
      </w:r>
      <w:r w:rsidRPr="0026653D">
        <w:rPr>
          <w:rFonts w:ascii="Times New Roman" w:eastAsia="MS Mincho" w:hAnsi="Times New Roman" w:cs="Times New Roman"/>
          <w:sz w:val="24"/>
          <w:szCs w:val="24"/>
          <w:lang w:eastAsia="es-ES"/>
        </w:rPr>
        <w:t xml:space="preserve"> General de Protección Civil </w:t>
      </w:r>
      <w:r w:rsidRPr="0026653D">
        <w:rPr>
          <w:rFonts w:ascii="Times New Roman" w:eastAsia="MS Mincho" w:hAnsi="Times New Roman" w:cs="Times New Roman"/>
          <w:b/>
          <w:bCs/>
          <w:sz w:val="24"/>
          <w:szCs w:val="24"/>
          <w:lang w:eastAsia="es-ES"/>
        </w:rPr>
        <w:t>y Gestión Integral del Riesgo.</w:t>
      </w:r>
    </w:p>
    <w:p w14:paraId="0C27F7CB" w14:textId="77777777" w:rsidR="006C26AA" w:rsidRDefault="006C26AA" w:rsidP="0026653D">
      <w:pPr>
        <w:spacing w:after="0" w:line="240" w:lineRule="auto"/>
        <w:contextualSpacing/>
        <w:jc w:val="both"/>
        <w:rPr>
          <w:rFonts w:ascii="Times New Roman" w:eastAsia="Times New Roman" w:hAnsi="Times New Roman" w:cs="Times New Roman"/>
          <w:sz w:val="24"/>
          <w:szCs w:val="24"/>
          <w:lang w:eastAsia="es-ES"/>
        </w:rPr>
      </w:pPr>
    </w:p>
    <w:p w14:paraId="117A02FC"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w:t>
      </w:r>
    </w:p>
    <w:p w14:paraId="7459D7AC" w14:textId="77777777" w:rsidR="006C26AA" w:rsidRDefault="006C26AA" w:rsidP="0026653D">
      <w:pPr>
        <w:spacing w:after="0" w:line="240" w:lineRule="auto"/>
        <w:contextualSpacing/>
        <w:jc w:val="both"/>
        <w:rPr>
          <w:rFonts w:ascii="Times New Roman" w:eastAsia="MS Mincho" w:hAnsi="Times New Roman" w:cs="Times New Roman"/>
          <w:b/>
          <w:bCs/>
          <w:sz w:val="24"/>
          <w:szCs w:val="24"/>
          <w:lang w:eastAsia="es-ES"/>
        </w:rPr>
      </w:pPr>
    </w:p>
    <w:p w14:paraId="10D132E6"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b/>
          <w:bCs/>
          <w:sz w:val="24"/>
          <w:szCs w:val="24"/>
          <w:lang w:eastAsia="es-ES"/>
        </w:rPr>
        <w:t>La persona titular de la Dirección</w:t>
      </w:r>
      <w:r w:rsidRPr="0026653D">
        <w:rPr>
          <w:rFonts w:ascii="Times New Roman" w:eastAsia="MS Mincho" w:hAnsi="Times New Roman" w:cs="Times New Roman"/>
          <w:sz w:val="24"/>
          <w:szCs w:val="24"/>
          <w:lang w:eastAsia="es-ES"/>
        </w:rPr>
        <w:t xml:space="preserve"> General será nombrada por la persona titular del Poder Ejecutivo del Estado, a propuesta del presidente del Consejo Directivo.</w:t>
      </w:r>
    </w:p>
    <w:p w14:paraId="35B3D2C7" w14:textId="77777777" w:rsidR="006C26AA" w:rsidRDefault="006C26AA" w:rsidP="0026653D">
      <w:pPr>
        <w:spacing w:after="0" w:line="240" w:lineRule="auto"/>
        <w:contextualSpacing/>
        <w:jc w:val="both"/>
        <w:rPr>
          <w:rFonts w:ascii="Times New Roman" w:eastAsia="MS Mincho" w:hAnsi="Times New Roman" w:cs="Times New Roman"/>
          <w:sz w:val="24"/>
          <w:szCs w:val="24"/>
          <w:lang w:eastAsia="es-ES"/>
        </w:rPr>
      </w:pPr>
    </w:p>
    <w:p w14:paraId="449A619E"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 </w:t>
      </w:r>
    </w:p>
    <w:p w14:paraId="4EA9E858" w14:textId="77777777" w:rsidR="006C26AA" w:rsidRDefault="006C26AA" w:rsidP="0026653D">
      <w:pPr>
        <w:spacing w:after="0" w:line="240" w:lineRule="auto"/>
        <w:contextualSpacing/>
        <w:jc w:val="both"/>
        <w:rPr>
          <w:rFonts w:ascii="Times New Roman" w:eastAsia="MS Mincho" w:hAnsi="Times New Roman" w:cs="Times New Roman"/>
          <w:b/>
          <w:sz w:val="24"/>
          <w:szCs w:val="24"/>
          <w:lang w:eastAsia="es-ES"/>
        </w:rPr>
      </w:pPr>
    </w:p>
    <w:p w14:paraId="719FCFD9"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Artículo 61.</w:t>
      </w:r>
      <w:proofErr w:type="gramStart"/>
      <w:r w:rsidRPr="0026653D">
        <w:rPr>
          <w:rFonts w:ascii="Times New Roman" w:eastAsia="MS Mincho" w:hAnsi="Times New Roman" w:cs="Times New Roman"/>
          <w:b/>
          <w:sz w:val="24"/>
          <w:szCs w:val="24"/>
          <w:lang w:eastAsia="es-ES"/>
        </w:rPr>
        <w:t xml:space="preserve">- </w:t>
      </w:r>
      <w:r w:rsidRPr="0026653D">
        <w:rPr>
          <w:rFonts w:ascii="Times New Roman" w:eastAsia="MS Mincho" w:hAnsi="Times New Roman" w:cs="Times New Roman"/>
          <w:sz w:val="24"/>
          <w:szCs w:val="24"/>
          <w:lang w:eastAsia="es-ES"/>
        </w:rPr>
        <w:t>…</w:t>
      </w:r>
      <w:proofErr w:type="gramEnd"/>
    </w:p>
    <w:p w14:paraId="67435FD1" w14:textId="77777777" w:rsidR="006C26AA" w:rsidRDefault="006C26AA" w:rsidP="0026653D">
      <w:pPr>
        <w:spacing w:after="0" w:line="240" w:lineRule="auto"/>
        <w:contextualSpacing/>
        <w:jc w:val="both"/>
        <w:rPr>
          <w:rFonts w:ascii="Times New Roman" w:eastAsia="MS Mincho" w:hAnsi="Times New Roman" w:cs="Times New Roman"/>
          <w:b/>
          <w:bCs/>
          <w:sz w:val="24"/>
          <w:szCs w:val="24"/>
          <w:lang w:eastAsia="es-MX"/>
        </w:rPr>
      </w:pPr>
    </w:p>
    <w:p w14:paraId="1AF5B5CA" w14:textId="77777777" w:rsidR="0026653D" w:rsidRPr="0026653D" w:rsidRDefault="0026653D" w:rsidP="0026653D">
      <w:pPr>
        <w:spacing w:after="0" w:line="240" w:lineRule="auto"/>
        <w:contextualSpacing/>
        <w:jc w:val="both"/>
        <w:rPr>
          <w:rFonts w:ascii="Times New Roman" w:eastAsia="MS Mincho" w:hAnsi="Times New Roman" w:cs="Times New Roman"/>
          <w:b/>
          <w:bCs/>
          <w:sz w:val="24"/>
          <w:szCs w:val="24"/>
          <w:lang w:eastAsia="es-MX"/>
        </w:rPr>
      </w:pPr>
      <w:r w:rsidRPr="0026653D">
        <w:rPr>
          <w:rFonts w:ascii="Times New Roman" w:eastAsia="MS Mincho" w:hAnsi="Times New Roman" w:cs="Times New Roman"/>
          <w:b/>
          <w:bCs/>
          <w:sz w:val="24"/>
          <w:szCs w:val="24"/>
          <w:lang w:eastAsia="es-MX"/>
        </w:rPr>
        <w:t>I.</w:t>
      </w:r>
      <w:r w:rsidRPr="0026653D">
        <w:rPr>
          <w:rFonts w:ascii="Times New Roman" w:eastAsia="MS Mincho" w:hAnsi="Times New Roman" w:cs="Times New Roman"/>
          <w:sz w:val="24"/>
          <w:szCs w:val="24"/>
          <w:lang w:eastAsia="es-MX"/>
        </w:rPr>
        <w:t xml:space="preserve"> </w:t>
      </w:r>
      <w:r w:rsidRPr="0026653D">
        <w:rPr>
          <w:rFonts w:ascii="Times New Roman" w:eastAsia="MS Mincho" w:hAnsi="Times New Roman" w:cs="Times New Roman"/>
          <w:b/>
          <w:bCs/>
          <w:sz w:val="24"/>
          <w:szCs w:val="24"/>
          <w:lang w:eastAsia="es-MX"/>
        </w:rPr>
        <w:t>Una Presidencia</w:t>
      </w:r>
      <w:r w:rsidRPr="0026653D">
        <w:rPr>
          <w:rFonts w:ascii="Times New Roman" w:eastAsia="MS Mincho" w:hAnsi="Times New Roman" w:cs="Times New Roman"/>
          <w:sz w:val="24"/>
          <w:szCs w:val="24"/>
          <w:lang w:eastAsia="es-MX"/>
        </w:rPr>
        <w:t xml:space="preserve">, que </w:t>
      </w:r>
      <w:r w:rsidRPr="0026653D">
        <w:rPr>
          <w:rFonts w:ascii="Times New Roman" w:eastAsia="MS Mincho" w:hAnsi="Times New Roman" w:cs="Times New Roman"/>
          <w:b/>
          <w:bCs/>
          <w:sz w:val="24"/>
          <w:szCs w:val="24"/>
          <w:lang w:eastAsia="es-MX"/>
        </w:rPr>
        <w:t>estará a cargo de</w:t>
      </w:r>
      <w:r w:rsidRPr="0026653D">
        <w:rPr>
          <w:rFonts w:ascii="Times New Roman" w:eastAsia="MS Mincho" w:hAnsi="Times New Roman" w:cs="Times New Roman"/>
          <w:sz w:val="24"/>
          <w:szCs w:val="24"/>
          <w:lang w:eastAsia="es-MX"/>
        </w:rPr>
        <w:t xml:space="preserve"> </w:t>
      </w:r>
      <w:r w:rsidRPr="0026653D">
        <w:rPr>
          <w:rFonts w:ascii="Times New Roman" w:eastAsia="MS Mincho" w:hAnsi="Times New Roman" w:cs="Times New Roman"/>
          <w:b/>
          <w:bCs/>
          <w:sz w:val="24"/>
          <w:szCs w:val="24"/>
          <w:lang w:eastAsia="es-MX"/>
        </w:rPr>
        <w:t>la persona</w:t>
      </w:r>
      <w:r w:rsidRPr="0026653D">
        <w:rPr>
          <w:rFonts w:ascii="Times New Roman" w:eastAsia="MS Mincho" w:hAnsi="Times New Roman" w:cs="Times New Roman"/>
          <w:sz w:val="24"/>
          <w:szCs w:val="24"/>
          <w:lang w:eastAsia="es-MX"/>
        </w:rPr>
        <w:t xml:space="preserve"> Titular de la Secretaría;</w:t>
      </w:r>
    </w:p>
    <w:p w14:paraId="3EF5F4F5" w14:textId="77777777" w:rsidR="006C26AA" w:rsidRDefault="006C26AA" w:rsidP="0026653D">
      <w:pPr>
        <w:spacing w:after="0" w:line="240" w:lineRule="auto"/>
        <w:contextualSpacing/>
        <w:jc w:val="both"/>
        <w:rPr>
          <w:rFonts w:ascii="Times New Roman" w:eastAsia="MS Mincho" w:hAnsi="Times New Roman" w:cs="Times New Roman"/>
          <w:b/>
          <w:bCs/>
          <w:sz w:val="24"/>
          <w:szCs w:val="24"/>
          <w:lang w:eastAsia="es-MX"/>
        </w:rPr>
      </w:pPr>
    </w:p>
    <w:p w14:paraId="5F4BC6E5"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MX"/>
        </w:rPr>
      </w:pPr>
      <w:r w:rsidRPr="0026653D">
        <w:rPr>
          <w:rFonts w:ascii="Times New Roman" w:eastAsia="MS Mincho" w:hAnsi="Times New Roman" w:cs="Times New Roman"/>
          <w:b/>
          <w:bCs/>
          <w:sz w:val="24"/>
          <w:szCs w:val="24"/>
          <w:lang w:eastAsia="es-MX"/>
        </w:rPr>
        <w:t>II.</w:t>
      </w:r>
      <w:r w:rsidRPr="0026653D">
        <w:rPr>
          <w:rFonts w:ascii="Times New Roman" w:eastAsia="MS Mincho" w:hAnsi="Times New Roman" w:cs="Times New Roman"/>
          <w:sz w:val="24"/>
          <w:szCs w:val="24"/>
          <w:lang w:eastAsia="es-MX"/>
        </w:rPr>
        <w:t xml:space="preserve"> </w:t>
      </w:r>
      <w:r w:rsidRPr="0026653D">
        <w:rPr>
          <w:rFonts w:ascii="Times New Roman" w:eastAsia="MS Mincho" w:hAnsi="Times New Roman" w:cs="Times New Roman"/>
          <w:b/>
          <w:bCs/>
          <w:sz w:val="24"/>
          <w:szCs w:val="24"/>
          <w:lang w:eastAsia="es-MX"/>
        </w:rPr>
        <w:t>Una Secretaría</w:t>
      </w:r>
      <w:r w:rsidRPr="0026653D">
        <w:rPr>
          <w:rFonts w:ascii="Times New Roman" w:eastAsia="MS Mincho" w:hAnsi="Times New Roman" w:cs="Times New Roman"/>
          <w:sz w:val="24"/>
          <w:szCs w:val="24"/>
          <w:lang w:eastAsia="es-MX"/>
        </w:rPr>
        <w:t xml:space="preserve"> Técnica, que </w:t>
      </w:r>
      <w:r w:rsidRPr="0026653D">
        <w:rPr>
          <w:rFonts w:ascii="Times New Roman" w:eastAsia="MS Mincho" w:hAnsi="Times New Roman" w:cs="Times New Roman"/>
          <w:b/>
          <w:bCs/>
          <w:sz w:val="24"/>
          <w:szCs w:val="24"/>
          <w:lang w:eastAsia="es-MX"/>
        </w:rPr>
        <w:t>estará a cargo de</w:t>
      </w:r>
      <w:r w:rsidRPr="0026653D">
        <w:rPr>
          <w:rFonts w:ascii="Times New Roman" w:eastAsia="MS Mincho" w:hAnsi="Times New Roman" w:cs="Times New Roman"/>
          <w:sz w:val="24"/>
          <w:szCs w:val="24"/>
          <w:lang w:eastAsia="es-MX"/>
        </w:rPr>
        <w:t xml:space="preserve"> la persona titular de la Dirección General de Atención Empresarial de la Secretaría; y</w:t>
      </w:r>
    </w:p>
    <w:p w14:paraId="7CC3228F" w14:textId="77777777" w:rsidR="006C26AA" w:rsidRDefault="006C26AA" w:rsidP="0026653D">
      <w:pPr>
        <w:spacing w:after="0" w:line="240" w:lineRule="auto"/>
        <w:contextualSpacing/>
        <w:jc w:val="both"/>
        <w:rPr>
          <w:rFonts w:ascii="Times New Roman" w:eastAsia="MS Mincho" w:hAnsi="Times New Roman" w:cs="Times New Roman"/>
          <w:b/>
          <w:bCs/>
          <w:sz w:val="24"/>
          <w:szCs w:val="24"/>
          <w:lang w:eastAsia="es-MX"/>
        </w:rPr>
      </w:pPr>
    </w:p>
    <w:p w14:paraId="791A2816" w14:textId="77777777" w:rsidR="0026653D" w:rsidRPr="0026653D" w:rsidRDefault="0026653D" w:rsidP="0026653D">
      <w:pPr>
        <w:spacing w:after="0" w:line="240" w:lineRule="auto"/>
        <w:contextualSpacing/>
        <w:jc w:val="both"/>
        <w:rPr>
          <w:rFonts w:ascii="Times New Roman" w:eastAsia="MS Mincho" w:hAnsi="Times New Roman" w:cs="Times New Roman"/>
          <w:b/>
          <w:bCs/>
          <w:sz w:val="24"/>
          <w:szCs w:val="24"/>
          <w:lang w:eastAsia="es-MX"/>
        </w:rPr>
      </w:pPr>
      <w:r w:rsidRPr="0026653D">
        <w:rPr>
          <w:rFonts w:ascii="Times New Roman" w:eastAsia="MS Mincho" w:hAnsi="Times New Roman" w:cs="Times New Roman"/>
          <w:b/>
          <w:bCs/>
          <w:sz w:val="24"/>
          <w:szCs w:val="24"/>
          <w:lang w:eastAsia="es-MX"/>
        </w:rPr>
        <w:t>III.</w:t>
      </w:r>
      <w:r w:rsidRPr="0026653D">
        <w:rPr>
          <w:rFonts w:ascii="Times New Roman" w:eastAsia="MS Mincho" w:hAnsi="Times New Roman" w:cs="Times New Roman"/>
          <w:sz w:val="24"/>
          <w:szCs w:val="24"/>
          <w:lang w:eastAsia="es-MX"/>
        </w:rPr>
        <w:t xml:space="preserve"> Una vocalía por cada una de las dependencias siguientes:</w:t>
      </w:r>
    </w:p>
    <w:p w14:paraId="6511B3B2" w14:textId="77777777" w:rsidR="006C26AA" w:rsidRDefault="006C26AA" w:rsidP="0026653D">
      <w:pPr>
        <w:spacing w:after="0" w:line="240" w:lineRule="auto"/>
        <w:contextualSpacing/>
        <w:jc w:val="both"/>
        <w:rPr>
          <w:rFonts w:ascii="Times New Roman" w:eastAsia="MS Mincho" w:hAnsi="Times New Roman" w:cs="Times New Roman"/>
          <w:b/>
          <w:sz w:val="24"/>
          <w:szCs w:val="24"/>
          <w:lang w:eastAsia="es-MX"/>
        </w:rPr>
      </w:pPr>
    </w:p>
    <w:p w14:paraId="7B80DF95" w14:textId="5834E8F0"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MX"/>
        </w:rPr>
      </w:pPr>
      <w:r w:rsidRPr="0026653D">
        <w:rPr>
          <w:rFonts w:ascii="Times New Roman" w:eastAsia="MS Mincho" w:hAnsi="Times New Roman" w:cs="Times New Roman"/>
          <w:b/>
          <w:sz w:val="24"/>
          <w:szCs w:val="24"/>
          <w:lang w:eastAsia="es-MX"/>
        </w:rPr>
        <w:t xml:space="preserve">a). </w:t>
      </w:r>
      <w:r w:rsidRPr="0026653D">
        <w:rPr>
          <w:rFonts w:ascii="Times New Roman" w:eastAsia="MS Mincho" w:hAnsi="Times New Roman" w:cs="Times New Roman"/>
          <w:sz w:val="24"/>
          <w:szCs w:val="24"/>
          <w:lang w:eastAsia="es-MX"/>
        </w:rPr>
        <w:t xml:space="preserve">Secretaría General de Gobierno: Coordinación General de Protección Civil </w:t>
      </w:r>
      <w:r w:rsidRPr="0026653D">
        <w:rPr>
          <w:rFonts w:ascii="Times New Roman" w:eastAsia="MS Mincho" w:hAnsi="Times New Roman" w:cs="Times New Roman"/>
          <w:b/>
          <w:bCs/>
          <w:sz w:val="24"/>
          <w:szCs w:val="24"/>
          <w:lang w:eastAsia="es-MX"/>
        </w:rPr>
        <w:t>y Gestión Integral del Riesgo</w:t>
      </w:r>
      <w:r w:rsidRPr="0026653D">
        <w:rPr>
          <w:rFonts w:ascii="Times New Roman" w:eastAsia="MS Mincho" w:hAnsi="Times New Roman" w:cs="Times New Roman"/>
          <w:sz w:val="24"/>
          <w:szCs w:val="24"/>
          <w:lang w:eastAsia="es-MX"/>
        </w:rPr>
        <w:t>;</w:t>
      </w:r>
    </w:p>
    <w:p w14:paraId="00D91BF4" w14:textId="77777777" w:rsidR="006C26AA" w:rsidRDefault="006C26AA" w:rsidP="0026653D">
      <w:pPr>
        <w:spacing w:after="0" w:line="240" w:lineRule="auto"/>
        <w:contextualSpacing/>
        <w:jc w:val="both"/>
        <w:rPr>
          <w:rFonts w:ascii="Times New Roman" w:eastAsia="MS Mincho" w:hAnsi="Times New Roman" w:cs="Times New Roman"/>
          <w:b/>
          <w:sz w:val="24"/>
          <w:szCs w:val="24"/>
          <w:lang w:eastAsia="es-MX"/>
        </w:rPr>
      </w:pPr>
    </w:p>
    <w:p w14:paraId="1A0E4042"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MX"/>
        </w:rPr>
      </w:pPr>
      <w:r w:rsidRPr="0026653D">
        <w:rPr>
          <w:rFonts w:ascii="Times New Roman" w:eastAsia="MS Mincho" w:hAnsi="Times New Roman" w:cs="Times New Roman"/>
          <w:b/>
          <w:sz w:val="24"/>
          <w:szCs w:val="24"/>
          <w:lang w:eastAsia="es-MX"/>
        </w:rPr>
        <w:t xml:space="preserve">b). </w:t>
      </w:r>
      <w:r w:rsidRPr="0026653D">
        <w:rPr>
          <w:rFonts w:ascii="Times New Roman" w:eastAsia="MS Mincho" w:hAnsi="Times New Roman" w:cs="Times New Roman"/>
          <w:sz w:val="24"/>
          <w:szCs w:val="24"/>
          <w:lang w:eastAsia="es-MX"/>
        </w:rPr>
        <w:t xml:space="preserve">Secretaría de Desarrollo Urbano </w:t>
      </w:r>
      <w:r w:rsidRPr="0026653D">
        <w:rPr>
          <w:rFonts w:ascii="Times New Roman" w:eastAsia="MS Mincho" w:hAnsi="Times New Roman" w:cs="Times New Roman"/>
          <w:b/>
          <w:bCs/>
          <w:sz w:val="24"/>
          <w:szCs w:val="24"/>
          <w:lang w:eastAsia="es-MX"/>
        </w:rPr>
        <w:t>e Infraestructura</w:t>
      </w:r>
      <w:r w:rsidRPr="0026653D">
        <w:rPr>
          <w:rFonts w:ascii="Times New Roman" w:eastAsia="MS Mincho" w:hAnsi="Times New Roman" w:cs="Times New Roman"/>
          <w:sz w:val="24"/>
          <w:szCs w:val="24"/>
          <w:lang w:eastAsia="es-MX"/>
        </w:rPr>
        <w:t xml:space="preserve">: </w:t>
      </w:r>
      <w:r w:rsidRPr="0026653D">
        <w:rPr>
          <w:rFonts w:ascii="Times New Roman" w:eastAsia="Calibri" w:hAnsi="Times New Roman" w:cs="Times New Roman"/>
          <w:sz w:val="24"/>
          <w:szCs w:val="24"/>
          <w:lang w:val="es-ES" w:eastAsia="es-MX"/>
        </w:rPr>
        <w:t>Dirección General</w:t>
      </w:r>
      <w:r w:rsidRPr="0026653D">
        <w:rPr>
          <w:rFonts w:ascii="Times New Roman" w:eastAsia="Calibri" w:hAnsi="Times New Roman" w:cs="Times New Roman"/>
          <w:b/>
          <w:bCs/>
          <w:sz w:val="24"/>
          <w:szCs w:val="24"/>
          <w:lang w:val="es-ES" w:eastAsia="es-MX"/>
        </w:rPr>
        <w:t xml:space="preserve"> </w:t>
      </w:r>
      <w:r w:rsidRPr="0026653D">
        <w:rPr>
          <w:rFonts w:ascii="Times New Roman" w:eastAsia="Calibri" w:hAnsi="Times New Roman" w:cs="Times New Roman"/>
          <w:sz w:val="24"/>
          <w:szCs w:val="24"/>
          <w:lang w:val="es-ES" w:eastAsia="es-MX"/>
        </w:rPr>
        <w:t xml:space="preserve">de </w:t>
      </w:r>
      <w:r w:rsidRPr="0026653D">
        <w:rPr>
          <w:rFonts w:ascii="Times New Roman" w:eastAsia="Calibri" w:hAnsi="Times New Roman" w:cs="Times New Roman"/>
          <w:b/>
          <w:bCs/>
          <w:sz w:val="24"/>
          <w:szCs w:val="24"/>
          <w:lang w:val="es-ES" w:eastAsia="es-MX"/>
        </w:rPr>
        <w:t>la Comisión de Impacto Estatal</w:t>
      </w:r>
      <w:r w:rsidRPr="0026653D">
        <w:rPr>
          <w:rFonts w:ascii="Times New Roman" w:eastAsia="MS Mincho" w:hAnsi="Times New Roman" w:cs="Times New Roman"/>
          <w:b/>
          <w:bCs/>
          <w:sz w:val="24"/>
          <w:szCs w:val="24"/>
          <w:lang w:eastAsia="es-MX"/>
        </w:rPr>
        <w:t>;</w:t>
      </w:r>
    </w:p>
    <w:p w14:paraId="24120E2C" w14:textId="77777777" w:rsidR="006C26AA" w:rsidRDefault="006C26AA" w:rsidP="0026653D">
      <w:pPr>
        <w:spacing w:after="0" w:line="240" w:lineRule="auto"/>
        <w:contextualSpacing/>
        <w:jc w:val="both"/>
        <w:rPr>
          <w:rFonts w:ascii="Times New Roman" w:eastAsia="MS Mincho" w:hAnsi="Times New Roman" w:cs="Times New Roman"/>
          <w:b/>
          <w:sz w:val="24"/>
          <w:szCs w:val="24"/>
          <w:lang w:eastAsia="es-MX"/>
        </w:rPr>
      </w:pPr>
    </w:p>
    <w:p w14:paraId="2FC3D176"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MX"/>
        </w:rPr>
      </w:pPr>
      <w:proofErr w:type="gramStart"/>
      <w:r w:rsidRPr="0026653D">
        <w:rPr>
          <w:rFonts w:ascii="Times New Roman" w:eastAsia="MS Mincho" w:hAnsi="Times New Roman" w:cs="Times New Roman"/>
          <w:b/>
          <w:sz w:val="24"/>
          <w:szCs w:val="24"/>
          <w:lang w:eastAsia="es-MX"/>
        </w:rPr>
        <w:t>c)</w:t>
      </w:r>
      <w:proofErr w:type="gramEnd"/>
      <w:r w:rsidRPr="0026653D">
        <w:rPr>
          <w:rFonts w:ascii="Times New Roman" w:eastAsia="MS Mincho" w:hAnsi="Times New Roman" w:cs="Times New Roman"/>
          <w:b/>
          <w:sz w:val="24"/>
          <w:szCs w:val="24"/>
          <w:lang w:eastAsia="es-MX"/>
        </w:rPr>
        <w:t xml:space="preserve">. </w:t>
      </w:r>
      <w:r w:rsidRPr="0026653D">
        <w:rPr>
          <w:rFonts w:ascii="Times New Roman" w:eastAsia="MS Mincho" w:hAnsi="Times New Roman" w:cs="Times New Roman"/>
          <w:sz w:val="24"/>
          <w:szCs w:val="24"/>
          <w:lang w:eastAsia="es-MX"/>
        </w:rPr>
        <w:t>…</w:t>
      </w:r>
    </w:p>
    <w:p w14:paraId="63B6801B" w14:textId="77777777" w:rsidR="006C26AA" w:rsidRDefault="006C26AA" w:rsidP="0026653D">
      <w:pPr>
        <w:spacing w:after="0" w:line="240" w:lineRule="auto"/>
        <w:contextualSpacing/>
        <w:jc w:val="both"/>
        <w:rPr>
          <w:rFonts w:ascii="Times New Roman" w:eastAsia="MS Mincho" w:hAnsi="Times New Roman" w:cs="Times New Roman"/>
          <w:b/>
          <w:sz w:val="24"/>
          <w:szCs w:val="24"/>
          <w:lang w:eastAsia="es-MX"/>
        </w:rPr>
      </w:pPr>
    </w:p>
    <w:p w14:paraId="0647592A"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MX"/>
        </w:rPr>
      </w:pPr>
      <w:r w:rsidRPr="0026653D">
        <w:rPr>
          <w:rFonts w:ascii="Times New Roman" w:eastAsia="MS Mincho" w:hAnsi="Times New Roman" w:cs="Times New Roman"/>
          <w:b/>
          <w:sz w:val="24"/>
          <w:szCs w:val="24"/>
          <w:lang w:eastAsia="es-MX"/>
        </w:rPr>
        <w:lastRenderedPageBreak/>
        <w:t xml:space="preserve">d). </w:t>
      </w:r>
      <w:r w:rsidRPr="0026653D">
        <w:rPr>
          <w:rFonts w:ascii="Times New Roman" w:eastAsia="MS Mincho" w:hAnsi="Times New Roman" w:cs="Times New Roman"/>
          <w:sz w:val="24"/>
          <w:szCs w:val="24"/>
          <w:lang w:eastAsia="es-MX"/>
        </w:rPr>
        <w:t xml:space="preserve">Secretaría del Medio Ambiente </w:t>
      </w:r>
      <w:r w:rsidRPr="0026653D">
        <w:rPr>
          <w:rFonts w:ascii="Times New Roman" w:eastAsia="MS Mincho" w:hAnsi="Times New Roman" w:cs="Times New Roman"/>
          <w:b/>
          <w:bCs/>
          <w:sz w:val="24"/>
          <w:szCs w:val="24"/>
          <w:lang w:eastAsia="es-MX"/>
        </w:rPr>
        <w:t>y Desarrollo Sostenible</w:t>
      </w:r>
      <w:r w:rsidRPr="0026653D">
        <w:rPr>
          <w:rFonts w:ascii="Times New Roman" w:eastAsia="MS Mincho" w:hAnsi="Times New Roman" w:cs="Times New Roman"/>
          <w:sz w:val="24"/>
          <w:szCs w:val="24"/>
          <w:lang w:eastAsia="es-MX"/>
        </w:rPr>
        <w:t xml:space="preserve">: Direcciones Generales </w:t>
      </w:r>
      <w:r w:rsidRPr="0026653D">
        <w:rPr>
          <w:rFonts w:ascii="Times New Roman" w:eastAsia="MS Mincho" w:hAnsi="Times New Roman" w:cs="Times New Roman"/>
          <w:b/>
          <w:bCs/>
          <w:sz w:val="24"/>
          <w:szCs w:val="24"/>
          <w:lang w:eastAsia="es-MX"/>
        </w:rPr>
        <w:t>para el Territorio Sostenible</w:t>
      </w:r>
      <w:r w:rsidRPr="0026653D">
        <w:rPr>
          <w:rFonts w:ascii="Times New Roman" w:eastAsia="MS Mincho" w:hAnsi="Times New Roman" w:cs="Times New Roman"/>
          <w:sz w:val="24"/>
          <w:szCs w:val="24"/>
          <w:lang w:eastAsia="es-MX"/>
        </w:rPr>
        <w:t xml:space="preserve">, y de </w:t>
      </w:r>
      <w:r w:rsidRPr="0026653D">
        <w:rPr>
          <w:rFonts w:ascii="Times New Roman" w:eastAsia="MS Mincho" w:hAnsi="Times New Roman" w:cs="Times New Roman"/>
          <w:b/>
          <w:bCs/>
          <w:sz w:val="24"/>
          <w:szCs w:val="24"/>
          <w:lang w:eastAsia="es-MX"/>
        </w:rPr>
        <w:t>Protección y Restauración del Medio Ambiente;</w:t>
      </w:r>
    </w:p>
    <w:p w14:paraId="6B5D7425" w14:textId="77777777" w:rsidR="006C26AA" w:rsidRDefault="006C26AA" w:rsidP="0026653D">
      <w:pPr>
        <w:spacing w:after="0" w:line="240" w:lineRule="auto"/>
        <w:contextualSpacing/>
        <w:jc w:val="both"/>
        <w:rPr>
          <w:rFonts w:ascii="Times New Roman" w:eastAsia="MS Mincho" w:hAnsi="Times New Roman" w:cs="Times New Roman"/>
          <w:b/>
          <w:sz w:val="24"/>
          <w:szCs w:val="24"/>
          <w:lang w:eastAsia="es-MX"/>
        </w:rPr>
      </w:pPr>
    </w:p>
    <w:p w14:paraId="7A3443B2"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MX"/>
        </w:rPr>
      </w:pPr>
      <w:r w:rsidRPr="0026653D">
        <w:rPr>
          <w:rFonts w:ascii="Times New Roman" w:eastAsia="MS Mincho" w:hAnsi="Times New Roman" w:cs="Times New Roman"/>
          <w:b/>
          <w:sz w:val="24"/>
          <w:szCs w:val="24"/>
          <w:lang w:eastAsia="es-MX"/>
        </w:rPr>
        <w:t xml:space="preserve">e). </w:t>
      </w:r>
      <w:r w:rsidRPr="0026653D">
        <w:rPr>
          <w:rFonts w:ascii="Times New Roman" w:eastAsia="MS Mincho" w:hAnsi="Times New Roman" w:cs="Times New Roman"/>
          <w:b/>
          <w:bCs/>
          <w:sz w:val="24"/>
          <w:szCs w:val="24"/>
          <w:lang w:eastAsia="es-MX"/>
        </w:rPr>
        <w:t>Secretaría del</w:t>
      </w:r>
      <w:r w:rsidRPr="0026653D">
        <w:rPr>
          <w:rFonts w:ascii="Times New Roman" w:eastAsia="MS Mincho" w:hAnsi="Times New Roman" w:cs="Times New Roman"/>
          <w:sz w:val="24"/>
          <w:szCs w:val="24"/>
          <w:lang w:eastAsia="es-MX"/>
        </w:rPr>
        <w:t xml:space="preserve"> </w:t>
      </w:r>
      <w:r w:rsidRPr="0026653D">
        <w:rPr>
          <w:rFonts w:ascii="Times New Roman" w:eastAsia="MS Mincho" w:hAnsi="Times New Roman" w:cs="Times New Roman"/>
          <w:b/>
          <w:bCs/>
          <w:sz w:val="24"/>
          <w:szCs w:val="24"/>
          <w:lang w:eastAsia="es-MX"/>
        </w:rPr>
        <w:t>Agua</w:t>
      </w:r>
      <w:r w:rsidRPr="0026653D">
        <w:rPr>
          <w:rFonts w:ascii="Times New Roman" w:eastAsia="MS Mincho" w:hAnsi="Times New Roman" w:cs="Times New Roman"/>
          <w:sz w:val="24"/>
          <w:szCs w:val="24"/>
          <w:lang w:eastAsia="es-MX"/>
        </w:rPr>
        <w:t>: Comisión del Agua del Estado de México;</w:t>
      </w:r>
    </w:p>
    <w:p w14:paraId="7B3D99FC" w14:textId="77777777" w:rsidR="006C26AA" w:rsidRDefault="006C26AA" w:rsidP="0026653D">
      <w:pPr>
        <w:spacing w:after="0" w:line="240" w:lineRule="auto"/>
        <w:contextualSpacing/>
        <w:jc w:val="both"/>
        <w:rPr>
          <w:rFonts w:ascii="Times New Roman" w:eastAsia="MS Mincho" w:hAnsi="Times New Roman" w:cs="Times New Roman"/>
          <w:b/>
          <w:sz w:val="24"/>
          <w:szCs w:val="24"/>
          <w:lang w:eastAsia="es-MX"/>
        </w:rPr>
      </w:pPr>
    </w:p>
    <w:p w14:paraId="421600A5"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MX"/>
        </w:rPr>
      </w:pPr>
      <w:r w:rsidRPr="0026653D">
        <w:rPr>
          <w:rFonts w:ascii="Times New Roman" w:eastAsia="MS Mincho" w:hAnsi="Times New Roman" w:cs="Times New Roman"/>
          <w:b/>
          <w:sz w:val="24"/>
          <w:szCs w:val="24"/>
          <w:lang w:eastAsia="es-MX"/>
        </w:rPr>
        <w:t>f)</w:t>
      </w:r>
      <w:proofErr w:type="gramStart"/>
      <w:r w:rsidRPr="0026653D">
        <w:rPr>
          <w:rFonts w:ascii="Times New Roman" w:eastAsia="MS Mincho" w:hAnsi="Times New Roman" w:cs="Times New Roman"/>
          <w:b/>
          <w:sz w:val="24"/>
          <w:szCs w:val="24"/>
          <w:lang w:eastAsia="es-MX"/>
        </w:rPr>
        <w:t>. …</w:t>
      </w:r>
      <w:proofErr w:type="gramEnd"/>
    </w:p>
    <w:p w14:paraId="34566BD4" w14:textId="77777777" w:rsidR="00B23436" w:rsidRDefault="00B23436" w:rsidP="0026653D">
      <w:pPr>
        <w:spacing w:after="0" w:line="240" w:lineRule="auto"/>
        <w:contextualSpacing/>
        <w:jc w:val="both"/>
        <w:rPr>
          <w:rFonts w:ascii="Times New Roman" w:eastAsia="MS Mincho" w:hAnsi="Times New Roman" w:cs="Times New Roman"/>
          <w:b/>
          <w:sz w:val="24"/>
          <w:szCs w:val="24"/>
          <w:lang w:eastAsia="es-MX"/>
        </w:rPr>
      </w:pPr>
    </w:p>
    <w:p w14:paraId="612392E1"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MX"/>
        </w:rPr>
      </w:pPr>
      <w:r w:rsidRPr="0026653D">
        <w:rPr>
          <w:rFonts w:ascii="Times New Roman" w:eastAsia="MS Mincho" w:hAnsi="Times New Roman" w:cs="Times New Roman"/>
          <w:b/>
          <w:sz w:val="24"/>
          <w:szCs w:val="24"/>
          <w:lang w:eastAsia="es-MX"/>
        </w:rPr>
        <w:t xml:space="preserve">g). </w:t>
      </w:r>
      <w:r w:rsidRPr="0026653D">
        <w:rPr>
          <w:rFonts w:ascii="Times New Roman" w:eastAsia="MS Mincho" w:hAnsi="Times New Roman" w:cs="Times New Roman"/>
          <w:b/>
          <w:bCs/>
          <w:sz w:val="24"/>
          <w:szCs w:val="24"/>
          <w:lang w:eastAsia="es-MX"/>
        </w:rPr>
        <w:t>Consejería Jurídica</w:t>
      </w:r>
      <w:r w:rsidRPr="0026653D">
        <w:rPr>
          <w:rFonts w:ascii="Times New Roman" w:eastAsia="MS Mincho" w:hAnsi="Times New Roman" w:cs="Times New Roman"/>
          <w:sz w:val="24"/>
          <w:szCs w:val="24"/>
          <w:lang w:eastAsia="es-MX"/>
        </w:rPr>
        <w:t>: Instituto de la Función Registral.</w:t>
      </w:r>
    </w:p>
    <w:p w14:paraId="72737396" w14:textId="77777777" w:rsidR="00B23436" w:rsidRDefault="00B23436" w:rsidP="0026653D">
      <w:pPr>
        <w:spacing w:after="0" w:line="240" w:lineRule="auto"/>
        <w:contextualSpacing/>
        <w:jc w:val="both"/>
        <w:rPr>
          <w:rFonts w:ascii="Times New Roman" w:eastAsia="MS Mincho" w:hAnsi="Times New Roman" w:cs="Times New Roman"/>
          <w:sz w:val="24"/>
          <w:szCs w:val="24"/>
          <w:lang w:eastAsia="es-ES"/>
        </w:rPr>
      </w:pPr>
    </w:p>
    <w:p w14:paraId="2CC6B2E2"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En ausencia de </w:t>
      </w:r>
      <w:r w:rsidRPr="0026653D">
        <w:rPr>
          <w:rFonts w:ascii="Times New Roman" w:eastAsia="MS Mincho" w:hAnsi="Times New Roman" w:cs="Times New Roman"/>
          <w:b/>
          <w:bCs/>
          <w:sz w:val="24"/>
          <w:szCs w:val="24"/>
          <w:lang w:eastAsia="es-ES"/>
        </w:rPr>
        <w:t>la persona titular de la Presidencia</w:t>
      </w:r>
      <w:r w:rsidRPr="0026653D">
        <w:rPr>
          <w:rFonts w:ascii="Times New Roman" w:eastAsia="MS Mincho" w:hAnsi="Times New Roman" w:cs="Times New Roman"/>
          <w:sz w:val="24"/>
          <w:szCs w:val="24"/>
          <w:lang w:eastAsia="es-ES"/>
        </w:rPr>
        <w:t xml:space="preserve"> en las sesiones de la Comisión, corresponderá </w:t>
      </w:r>
      <w:r w:rsidRPr="0026653D">
        <w:rPr>
          <w:rFonts w:ascii="Times New Roman" w:eastAsia="MS Mincho" w:hAnsi="Times New Roman" w:cs="Times New Roman"/>
          <w:b/>
          <w:bCs/>
          <w:sz w:val="24"/>
          <w:szCs w:val="24"/>
          <w:lang w:eastAsia="es-ES"/>
        </w:rPr>
        <w:t>a la persona titular de la Secretaría Técnica</w:t>
      </w:r>
      <w:r w:rsidRPr="0026653D">
        <w:rPr>
          <w:rFonts w:ascii="Times New Roman" w:eastAsia="MS Mincho" w:hAnsi="Times New Roman" w:cs="Times New Roman"/>
          <w:sz w:val="24"/>
          <w:szCs w:val="24"/>
          <w:lang w:eastAsia="es-ES"/>
        </w:rPr>
        <w:t xml:space="preserve"> cumplir sus funciones.</w:t>
      </w:r>
    </w:p>
    <w:p w14:paraId="52263DF3" w14:textId="77777777" w:rsidR="00B23436" w:rsidRDefault="00B23436" w:rsidP="0026653D">
      <w:pPr>
        <w:spacing w:after="0" w:line="240" w:lineRule="auto"/>
        <w:contextualSpacing/>
        <w:jc w:val="both"/>
        <w:rPr>
          <w:rFonts w:ascii="Times New Roman" w:eastAsia="Cambria" w:hAnsi="Times New Roman" w:cs="Times New Roman"/>
          <w:b/>
          <w:sz w:val="24"/>
          <w:szCs w:val="24"/>
        </w:rPr>
      </w:pPr>
    </w:p>
    <w:p w14:paraId="5DC94637" w14:textId="77777777" w:rsidR="0026653D" w:rsidRPr="0026653D" w:rsidRDefault="0026653D" w:rsidP="0026653D">
      <w:pPr>
        <w:spacing w:after="0" w:line="240" w:lineRule="auto"/>
        <w:contextualSpacing/>
        <w:jc w:val="both"/>
        <w:rPr>
          <w:rFonts w:ascii="Times New Roman" w:eastAsia="Cambria" w:hAnsi="Times New Roman" w:cs="Times New Roman"/>
          <w:b/>
          <w:sz w:val="24"/>
          <w:szCs w:val="24"/>
        </w:rPr>
      </w:pPr>
      <w:r w:rsidRPr="0026653D">
        <w:rPr>
          <w:rFonts w:ascii="Times New Roman" w:eastAsia="Cambria" w:hAnsi="Times New Roman" w:cs="Times New Roman"/>
          <w:b/>
          <w:sz w:val="24"/>
          <w:szCs w:val="24"/>
        </w:rPr>
        <w:t xml:space="preserve">Artículo 71.- </w:t>
      </w:r>
      <w:r w:rsidRPr="0026653D">
        <w:rPr>
          <w:rFonts w:ascii="Times New Roman" w:eastAsia="Cambria" w:hAnsi="Times New Roman" w:cs="Times New Roman"/>
          <w:sz w:val="24"/>
          <w:szCs w:val="24"/>
        </w:rPr>
        <w:t xml:space="preserve">Las infracciones administrativas que se generen por el incumplimiento al contenido de esta Ley, se sancionarán de conformidad con lo previsto en el Código de Procedimientos Administrativos del Estado de México y la Ley de Responsabilidades </w:t>
      </w:r>
      <w:r w:rsidRPr="0026653D">
        <w:rPr>
          <w:rFonts w:ascii="Times New Roman" w:eastAsia="Cambria" w:hAnsi="Times New Roman" w:cs="Times New Roman"/>
          <w:b/>
          <w:bCs/>
          <w:sz w:val="24"/>
          <w:szCs w:val="24"/>
        </w:rPr>
        <w:t>Administrativas</w:t>
      </w:r>
      <w:r w:rsidRPr="0026653D">
        <w:rPr>
          <w:rFonts w:ascii="Times New Roman" w:eastAsia="Cambria" w:hAnsi="Times New Roman" w:cs="Times New Roman"/>
          <w:sz w:val="24"/>
          <w:szCs w:val="24"/>
        </w:rPr>
        <w:t xml:space="preserve"> del Estado de México y Municipios.</w:t>
      </w:r>
    </w:p>
    <w:p w14:paraId="202361E1" w14:textId="77777777" w:rsidR="00B23436" w:rsidRDefault="00B23436" w:rsidP="0026653D">
      <w:pPr>
        <w:spacing w:after="0" w:line="240" w:lineRule="auto"/>
        <w:contextualSpacing/>
        <w:jc w:val="both"/>
        <w:rPr>
          <w:rFonts w:ascii="Times New Roman" w:eastAsia="Cambria" w:hAnsi="Times New Roman" w:cs="Times New Roman"/>
          <w:b/>
          <w:sz w:val="24"/>
          <w:szCs w:val="24"/>
        </w:rPr>
      </w:pPr>
    </w:p>
    <w:p w14:paraId="0D979C14" w14:textId="77777777" w:rsidR="0026653D" w:rsidRPr="0026653D" w:rsidRDefault="0026653D" w:rsidP="0026653D">
      <w:pPr>
        <w:spacing w:after="0" w:line="240" w:lineRule="auto"/>
        <w:contextualSpacing/>
        <w:jc w:val="both"/>
        <w:rPr>
          <w:rFonts w:ascii="Times New Roman" w:eastAsia="Cambria" w:hAnsi="Times New Roman" w:cs="Times New Roman"/>
          <w:b/>
          <w:sz w:val="24"/>
          <w:szCs w:val="24"/>
        </w:rPr>
      </w:pPr>
      <w:r w:rsidRPr="0026653D">
        <w:rPr>
          <w:rFonts w:ascii="Times New Roman" w:eastAsia="Cambria" w:hAnsi="Times New Roman" w:cs="Times New Roman"/>
          <w:b/>
          <w:sz w:val="24"/>
          <w:szCs w:val="24"/>
        </w:rPr>
        <w:t xml:space="preserve">Artículo 72.- </w:t>
      </w:r>
      <w:r w:rsidRPr="0026653D">
        <w:rPr>
          <w:rFonts w:ascii="Times New Roman" w:eastAsia="Cambria" w:hAnsi="Times New Roman" w:cs="Times New Roman"/>
          <w:sz w:val="24"/>
          <w:szCs w:val="24"/>
        </w:rPr>
        <w:t xml:space="preserve">Para los efectos de esta Ley y su Reglamento, sin perjuicio de las infracciones previstas en la Ley de Responsabilidades </w:t>
      </w:r>
      <w:r w:rsidRPr="0026653D">
        <w:rPr>
          <w:rFonts w:ascii="Times New Roman" w:eastAsia="Cambria" w:hAnsi="Times New Roman" w:cs="Times New Roman"/>
          <w:b/>
          <w:bCs/>
          <w:sz w:val="24"/>
          <w:szCs w:val="24"/>
        </w:rPr>
        <w:t>Administrativas</w:t>
      </w:r>
      <w:r w:rsidRPr="0026653D">
        <w:rPr>
          <w:rFonts w:ascii="Times New Roman" w:eastAsia="Cambria" w:hAnsi="Times New Roman" w:cs="Times New Roman"/>
          <w:sz w:val="24"/>
          <w:szCs w:val="24"/>
        </w:rPr>
        <w:t xml:space="preserve"> del Estado de México y Municipios, constituyen infracciones las conductas realizadas por servidores públicos que provoquen o puedan provocar la obstrucción de la gestión empresarial, las cuales pueden consistir en:</w:t>
      </w:r>
    </w:p>
    <w:p w14:paraId="086EBCF9" w14:textId="77777777" w:rsidR="00B23436" w:rsidRDefault="00B23436" w:rsidP="0026653D">
      <w:pPr>
        <w:spacing w:after="0" w:line="240" w:lineRule="auto"/>
        <w:contextualSpacing/>
        <w:jc w:val="both"/>
        <w:rPr>
          <w:rFonts w:ascii="Times New Roman" w:eastAsia="Cambria" w:hAnsi="Times New Roman" w:cs="Times New Roman"/>
          <w:b/>
          <w:bCs/>
          <w:sz w:val="24"/>
          <w:szCs w:val="24"/>
          <w:lang w:val="es-ES_tradnl" w:eastAsia="es-ES"/>
        </w:rPr>
      </w:pPr>
    </w:p>
    <w:p w14:paraId="0C4B548E" w14:textId="77777777" w:rsidR="0026653D" w:rsidRPr="0026653D" w:rsidRDefault="0026653D" w:rsidP="0026653D">
      <w:pPr>
        <w:spacing w:after="0" w:line="240" w:lineRule="auto"/>
        <w:contextualSpacing/>
        <w:jc w:val="both"/>
        <w:rPr>
          <w:rFonts w:ascii="Times New Roman" w:eastAsia="Cambria" w:hAnsi="Times New Roman" w:cs="Times New Roman"/>
          <w:b/>
          <w:bCs/>
          <w:sz w:val="24"/>
          <w:szCs w:val="24"/>
          <w:lang w:val="es-ES_tradnl" w:eastAsia="es-ES"/>
        </w:rPr>
      </w:pPr>
      <w:r w:rsidRPr="0026653D">
        <w:rPr>
          <w:rFonts w:ascii="Times New Roman" w:eastAsia="Cambria" w:hAnsi="Times New Roman" w:cs="Times New Roman"/>
          <w:b/>
          <w:bCs/>
          <w:sz w:val="24"/>
          <w:szCs w:val="24"/>
          <w:lang w:val="es-ES_tradnl" w:eastAsia="es-ES"/>
        </w:rPr>
        <w:t>I.</w:t>
      </w:r>
      <w:r w:rsidRPr="0026653D">
        <w:rPr>
          <w:rFonts w:ascii="Times New Roman" w:eastAsia="Cambria" w:hAnsi="Times New Roman" w:cs="Times New Roman"/>
          <w:sz w:val="24"/>
          <w:szCs w:val="24"/>
          <w:lang w:val="es-ES_tradnl" w:eastAsia="es-ES"/>
        </w:rPr>
        <w:t xml:space="preserve"> a </w:t>
      </w:r>
      <w:r w:rsidRPr="0026653D">
        <w:rPr>
          <w:rFonts w:ascii="Times New Roman" w:eastAsia="Cambria" w:hAnsi="Times New Roman" w:cs="Times New Roman"/>
          <w:b/>
          <w:bCs/>
          <w:sz w:val="24"/>
          <w:szCs w:val="24"/>
          <w:lang w:val="es-ES_tradnl" w:eastAsia="es-ES"/>
        </w:rPr>
        <w:t>IX. …</w:t>
      </w:r>
      <w:r w:rsidRPr="0026653D">
        <w:rPr>
          <w:rFonts w:ascii="Times New Roman" w:eastAsia="Cambria" w:hAnsi="Times New Roman" w:cs="Times New Roman"/>
          <w:sz w:val="24"/>
          <w:szCs w:val="24"/>
          <w:lang w:val="es-ES_tradnl" w:eastAsia="es-ES"/>
        </w:rPr>
        <w:t xml:space="preserve"> </w:t>
      </w:r>
    </w:p>
    <w:p w14:paraId="1B5453D5" w14:textId="77777777" w:rsidR="00B23436" w:rsidRDefault="00B23436" w:rsidP="0026653D">
      <w:pPr>
        <w:spacing w:after="0" w:line="240" w:lineRule="auto"/>
        <w:contextualSpacing/>
        <w:jc w:val="both"/>
        <w:rPr>
          <w:rFonts w:ascii="Times New Roman" w:eastAsia="Cambria" w:hAnsi="Times New Roman" w:cs="Times New Roman"/>
          <w:sz w:val="24"/>
          <w:szCs w:val="24"/>
        </w:rPr>
      </w:pPr>
    </w:p>
    <w:p w14:paraId="40F78249" w14:textId="77777777" w:rsidR="0026653D" w:rsidRPr="0026653D" w:rsidRDefault="0026653D" w:rsidP="0026653D">
      <w:pPr>
        <w:spacing w:after="0" w:line="240" w:lineRule="auto"/>
        <w:contextualSpacing/>
        <w:jc w:val="both"/>
        <w:rPr>
          <w:rFonts w:ascii="Times New Roman" w:eastAsia="Cambria" w:hAnsi="Times New Roman" w:cs="Times New Roman"/>
          <w:sz w:val="24"/>
          <w:szCs w:val="24"/>
        </w:rPr>
      </w:pPr>
      <w:r w:rsidRPr="0026653D">
        <w:rPr>
          <w:rFonts w:ascii="Times New Roman" w:eastAsia="Cambria" w:hAnsi="Times New Roman" w:cs="Times New Roman"/>
          <w:sz w:val="24"/>
          <w:szCs w:val="24"/>
        </w:rPr>
        <w:t xml:space="preserve">Los servidores públicos que incurran en los supuestos previstos en el presente artículo serán sancionados en términos de la Ley de Responsabilidades </w:t>
      </w:r>
      <w:r w:rsidRPr="0026653D">
        <w:rPr>
          <w:rFonts w:ascii="Times New Roman" w:eastAsia="Cambria" w:hAnsi="Times New Roman" w:cs="Times New Roman"/>
          <w:b/>
          <w:bCs/>
          <w:sz w:val="24"/>
          <w:szCs w:val="24"/>
        </w:rPr>
        <w:t>Administrativas</w:t>
      </w:r>
      <w:r w:rsidRPr="0026653D">
        <w:rPr>
          <w:rFonts w:ascii="Times New Roman" w:eastAsia="Cambria" w:hAnsi="Times New Roman" w:cs="Times New Roman"/>
          <w:sz w:val="24"/>
          <w:szCs w:val="24"/>
        </w:rPr>
        <w:t xml:space="preserve"> del Estado de México y Municipios.</w:t>
      </w:r>
    </w:p>
    <w:p w14:paraId="33B9E9B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7E48AFA1"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
          <w:bCs/>
          <w:sz w:val="24"/>
          <w:szCs w:val="24"/>
          <w:lang w:val="es-ES" w:eastAsia="es-MX"/>
        </w:rPr>
        <w:t xml:space="preserve">ARTÍCULO DÉCIMO QUINTO. </w:t>
      </w:r>
      <w:r w:rsidRPr="0026653D">
        <w:rPr>
          <w:rFonts w:ascii="Times New Roman" w:eastAsia="Calibri" w:hAnsi="Times New Roman" w:cs="Times New Roman"/>
          <w:bCs/>
          <w:sz w:val="24"/>
          <w:szCs w:val="24"/>
          <w:lang w:val="es-ES" w:eastAsia="es-MX"/>
        </w:rPr>
        <w:t xml:space="preserve">Se reforma el artículo 3, las fracciones I, XXX y XXXI del artículo 5, los numerales 1, 2, 3, 4 y 5 del artículo 7, la fracción III del artículo 9, la denominación de la Sección Segunda del Capítulo Segundo, el artículo 11, el párrafo primero del artículo 27, el párrafo tercero del artículo 31, el artículo 37, las fracciones V, V Bis y V Ter del artículo 45, los artículos 64, 65 y 73; se adiciona la fracción I Bis al artículo 5, los artículos 11 Bis, 11 Ter y 11 </w:t>
      </w:r>
      <w:proofErr w:type="spellStart"/>
      <w:r w:rsidRPr="0026653D">
        <w:rPr>
          <w:rFonts w:ascii="Times New Roman" w:eastAsia="Calibri" w:hAnsi="Times New Roman" w:cs="Times New Roman"/>
          <w:bCs/>
          <w:sz w:val="24"/>
          <w:szCs w:val="24"/>
          <w:lang w:val="es-ES" w:eastAsia="es-MX"/>
        </w:rPr>
        <w:t>Quater</w:t>
      </w:r>
      <w:proofErr w:type="spellEnd"/>
      <w:r w:rsidRPr="0026653D">
        <w:rPr>
          <w:rFonts w:ascii="Times New Roman" w:eastAsia="Calibri" w:hAnsi="Times New Roman" w:cs="Times New Roman"/>
          <w:bCs/>
          <w:sz w:val="24"/>
          <w:szCs w:val="24"/>
          <w:lang w:val="es-ES" w:eastAsia="es-MX"/>
        </w:rPr>
        <w:t xml:space="preserve">, y se derogan las fracciones IX y XXV del artículo 5 de la </w:t>
      </w:r>
      <w:r w:rsidRPr="0026653D">
        <w:rPr>
          <w:rFonts w:ascii="Times New Roman" w:eastAsia="Calibri" w:hAnsi="Times New Roman" w:cs="Times New Roman"/>
          <w:sz w:val="24"/>
          <w:szCs w:val="24"/>
          <w:lang w:val="es-ES" w:eastAsia="es-MX"/>
        </w:rPr>
        <w:t>Ley de Gobierno Digital del Estado de México y Municipios</w:t>
      </w:r>
      <w:r w:rsidRPr="0026653D">
        <w:rPr>
          <w:rFonts w:ascii="Times New Roman" w:eastAsia="Calibri" w:hAnsi="Times New Roman" w:cs="Times New Roman"/>
          <w:bCs/>
          <w:sz w:val="24"/>
          <w:szCs w:val="24"/>
          <w:lang w:val="es-ES" w:eastAsia="es-MX"/>
        </w:rPr>
        <w:t>, para quedar como sigue:</w:t>
      </w:r>
    </w:p>
    <w:p w14:paraId="4586A7A1"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59D993F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Artículo 3.</w:t>
      </w:r>
      <w:r w:rsidRPr="0026653D">
        <w:rPr>
          <w:rFonts w:ascii="Times New Roman" w:eastAsia="Calibri" w:hAnsi="Times New Roman" w:cs="Times New Roman"/>
          <w:sz w:val="24"/>
          <w:szCs w:val="24"/>
          <w:lang w:eastAsia="es-MX"/>
        </w:rPr>
        <w:t xml:space="preserve"> Corresponde a la </w:t>
      </w:r>
      <w:r w:rsidRPr="0026653D">
        <w:rPr>
          <w:rFonts w:ascii="Times New Roman" w:eastAsia="Calibri" w:hAnsi="Times New Roman" w:cs="Times New Roman"/>
          <w:b/>
          <w:bCs/>
          <w:sz w:val="24"/>
          <w:szCs w:val="24"/>
          <w:lang w:eastAsia="es-MX"/>
        </w:rPr>
        <w:t>Agencia Digital del Estado de México, a las Dependencias del Ejecutivo Estatal y a los Ayuntamientos, en su respectivo ámbito de competencia</w:t>
      </w:r>
      <w:r w:rsidRPr="0026653D">
        <w:rPr>
          <w:rFonts w:ascii="Times New Roman" w:eastAsia="Calibri" w:hAnsi="Times New Roman" w:cs="Times New Roman"/>
          <w:sz w:val="24"/>
          <w:szCs w:val="24"/>
          <w:lang w:eastAsia="es-MX"/>
        </w:rPr>
        <w:t>, vigilar el cumplimiento de las disposiciones de la presente Ley, para lo cual deberá coordinarse con los sujetos de la presente Ley.</w:t>
      </w:r>
    </w:p>
    <w:p w14:paraId="0D20CEC6"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iCs/>
          <w:sz w:val="24"/>
          <w:szCs w:val="24"/>
          <w:lang w:eastAsia="es-ES"/>
        </w:rPr>
      </w:pPr>
    </w:p>
    <w:p w14:paraId="0B0D7732"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iCs/>
          <w:sz w:val="24"/>
          <w:szCs w:val="24"/>
          <w:lang w:eastAsia="es-ES"/>
        </w:rPr>
      </w:pPr>
      <w:r w:rsidRPr="0026653D">
        <w:rPr>
          <w:rFonts w:ascii="Times New Roman" w:eastAsia="Calibri" w:hAnsi="Times New Roman" w:cs="Times New Roman"/>
          <w:b/>
          <w:bCs/>
          <w:iCs/>
          <w:sz w:val="24"/>
          <w:szCs w:val="24"/>
          <w:lang w:eastAsia="es-ES"/>
        </w:rPr>
        <w:t xml:space="preserve">Artículo 5. </w:t>
      </w:r>
      <w:r w:rsidRPr="0026653D">
        <w:rPr>
          <w:rFonts w:ascii="Times New Roman" w:eastAsia="Calibri" w:hAnsi="Times New Roman" w:cs="Times New Roman"/>
          <w:sz w:val="24"/>
          <w:szCs w:val="24"/>
          <w:lang w:eastAsia="es-ES"/>
        </w:rPr>
        <w:t>…</w:t>
      </w:r>
    </w:p>
    <w:p w14:paraId="3EA944D7"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1EA2693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I. Agencia Digital: a la Agencia Digital del Estado de México.</w:t>
      </w:r>
    </w:p>
    <w:p w14:paraId="7EC2CDCF"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57AA673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I Bis. Autenticación:</w:t>
      </w:r>
      <w:r w:rsidRPr="0026653D">
        <w:rPr>
          <w:rFonts w:ascii="Times New Roman" w:eastAsia="Calibri" w:hAnsi="Times New Roman" w:cs="Times New Roman"/>
          <w:sz w:val="24"/>
          <w:szCs w:val="24"/>
          <w:lang w:eastAsia="es-ES"/>
        </w:rPr>
        <w:t xml:space="preserve"> al proceso por el cual se constata que un titular es quien dice ser y que tal situación es demostrable.</w:t>
      </w:r>
    </w:p>
    <w:p w14:paraId="125E7903"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3F45E6A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lastRenderedPageBreak/>
        <w:t>II. a VIII. ….</w:t>
      </w:r>
    </w:p>
    <w:p w14:paraId="4D55107A"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77AF117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IX. Derogada.</w:t>
      </w:r>
    </w:p>
    <w:p w14:paraId="5365EE7D"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MX"/>
        </w:rPr>
      </w:pPr>
    </w:p>
    <w:p w14:paraId="123E499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 a XXIV. …</w:t>
      </w:r>
    </w:p>
    <w:p w14:paraId="087B06E8"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MX"/>
        </w:rPr>
      </w:pPr>
    </w:p>
    <w:p w14:paraId="7A9AF33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XXV. Derogada.</w:t>
      </w:r>
    </w:p>
    <w:p w14:paraId="72C4AF6C"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25713D0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XXVI. a XXIX. …</w:t>
      </w:r>
    </w:p>
    <w:p w14:paraId="7E8AA476"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MX"/>
        </w:rPr>
      </w:pPr>
    </w:p>
    <w:p w14:paraId="043F0A4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XXX.</w:t>
      </w:r>
      <w:r w:rsidRPr="0026653D">
        <w:rPr>
          <w:rFonts w:ascii="Times New Roman" w:eastAsia="Calibri" w:hAnsi="Times New Roman" w:cs="Times New Roman"/>
          <w:sz w:val="24"/>
          <w:szCs w:val="24"/>
          <w:lang w:eastAsia="es-MX"/>
        </w:rPr>
        <w:t xml:space="preserve"> Unidad Certificadora: a la unidad administrativa, adscrita a la </w:t>
      </w:r>
      <w:r w:rsidRPr="0026653D">
        <w:rPr>
          <w:rFonts w:ascii="Times New Roman" w:eastAsia="Calibri" w:hAnsi="Times New Roman" w:cs="Times New Roman"/>
          <w:b/>
          <w:bCs/>
          <w:sz w:val="24"/>
          <w:szCs w:val="24"/>
          <w:lang w:eastAsia="es-MX"/>
        </w:rPr>
        <w:t>Agencia Digital</w:t>
      </w:r>
      <w:r w:rsidRPr="0026653D">
        <w:rPr>
          <w:rFonts w:ascii="Times New Roman" w:eastAsia="Calibri" w:hAnsi="Times New Roman" w:cs="Times New Roman"/>
          <w:sz w:val="24"/>
          <w:szCs w:val="24"/>
          <w:lang w:eastAsia="es-MX"/>
        </w:rPr>
        <w:t>, que tiene a su cargo la emisión del sello electrónico y firma electrónica, administra la parte tecnológica del procedimiento y emite los certificados del mismo.</w:t>
      </w:r>
    </w:p>
    <w:p w14:paraId="27D4482B"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017A7D1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XXXI. </w:t>
      </w:r>
      <w:r w:rsidRPr="0026653D">
        <w:rPr>
          <w:rFonts w:ascii="Times New Roman" w:eastAsia="Calibri" w:hAnsi="Times New Roman" w:cs="Times New Roman"/>
          <w:bCs/>
          <w:sz w:val="24"/>
          <w:szCs w:val="24"/>
          <w:lang w:eastAsia="es-ES"/>
        </w:rPr>
        <w:t>Unidad Registradora:</w:t>
      </w:r>
      <w:r w:rsidRPr="0026653D">
        <w:rPr>
          <w:rFonts w:ascii="Times New Roman" w:eastAsia="Calibri" w:hAnsi="Times New Roman" w:cs="Times New Roman"/>
          <w:b/>
          <w:sz w:val="24"/>
          <w:szCs w:val="24"/>
          <w:lang w:eastAsia="es-ES"/>
        </w:rPr>
        <w:t xml:space="preserve"> </w:t>
      </w:r>
      <w:r w:rsidRPr="0026653D">
        <w:rPr>
          <w:rFonts w:ascii="Times New Roman" w:eastAsia="Calibri" w:hAnsi="Times New Roman" w:cs="Times New Roman"/>
          <w:sz w:val="24"/>
          <w:szCs w:val="24"/>
          <w:lang w:eastAsia="es-ES"/>
        </w:rPr>
        <w:t xml:space="preserve">a la Unidad Administrativa dependiente de la </w:t>
      </w:r>
      <w:r w:rsidRPr="0026653D">
        <w:rPr>
          <w:rFonts w:ascii="Times New Roman" w:eastAsia="Calibri" w:hAnsi="Times New Roman" w:cs="Times New Roman"/>
          <w:b/>
          <w:bCs/>
          <w:sz w:val="24"/>
          <w:szCs w:val="24"/>
          <w:lang w:eastAsia="es-MX"/>
        </w:rPr>
        <w:t>Agencia Digital</w:t>
      </w:r>
      <w:r w:rsidRPr="0026653D">
        <w:rPr>
          <w:rFonts w:ascii="Times New Roman" w:eastAsia="Calibri" w:hAnsi="Times New Roman" w:cs="Times New Roman"/>
          <w:sz w:val="24"/>
          <w:szCs w:val="24"/>
          <w:lang w:eastAsia="es-ES"/>
        </w:rPr>
        <w:t xml:space="preserve"> encargada de generar la CUTS para el acceso al SEITS.</w:t>
      </w:r>
    </w:p>
    <w:p w14:paraId="15E1527F"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iCs/>
          <w:sz w:val="24"/>
          <w:szCs w:val="24"/>
          <w:lang w:eastAsia="es-ES"/>
        </w:rPr>
      </w:pPr>
    </w:p>
    <w:p w14:paraId="531CDA41"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iCs/>
          <w:sz w:val="24"/>
          <w:szCs w:val="24"/>
          <w:lang w:eastAsia="es-ES"/>
        </w:rPr>
      </w:pPr>
      <w:r w:rsidRPr="0026653D">
        <w:rPr>
          <w:rFonts w:ascii="Times New Roman" w:eastAsia="Calibri" w:hAnsi="Times New Roman" w:cs="Times New Roman"/>
          <w:b/>
          <w:bCs/>
          <w:iCs/>
          <w:sz w:val="24"/>
          <w:szCs w:val="24"/>
          <w:lang w:eastAsia="es-ES"/>
        </w:rPr>
        <w:t xml:space="preserve">Artículo 7. </w:t>
      </w:r>
      <w:r w:rsidRPr="0026653D">
        <w:rPr>
          <w:rFonts w:ascii="Times New Roman" w:eastAsia="Calibri" w:hAnsi="Times New Roman" w:cs="Times New Roman"/>
          <w:bCs/>
          <w:iCs/>
          <w:sz w:val="24"/>
          <w:szCs w:val="24"/>
          <w:lang w:eastAsia="es-ES"/>
        </w:rPr>
        <w:t>…</w:t>
      </w:r>
    </w:p>
    <w:p w14:paraId="00268072"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14EDCAB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1. Una Presidencia que estará a cargo de la persona</w:t>
      </w:r>
      <w:r w:rsidRPr="0026653D">
        <w:rPr>
          <w:rFonts w:ascii="Times New Roman" w:eastAsia="Calibri" w:hAnsi="Times New Roman" w:cs="Times New Roman"/>
          <w:sz w:val="24"/>
          <w:szCs w:val="24"/>
          <w:lang w:eastAsia="es-ES"/>
        </w:rPr>
        <w:t xml:space="preserve"> titular de la Secretaría General de Gobierno.</w:t>
      </w:r>
    </w:p>
    <w:p w14:paraId="601A52A1"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0187221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2. Una Vicepresidencia que estará a cargo de la persona</w:t>
      </w:r>
      <w:r w:rsidRPr="0026653D">
        <w:rPr>
          <w:rFonts w:ascii="Times New Roman" w:eastAsia="Calibri" w:hAnsi="Times New Roman" w:cs="Times New Roman"/>
          <w:sz w:val="24"/>
          <w:szCs w:val="24"/>
          <w:lang w:eastAsia="es-ES"/>
        </w:rPr>
        <w:t xml:space="preserve"> </w:t>
      </w:r>
      <w:r w:rsidRPr="0026653D">
        <w:rPr>
          <w:rFonts w:ascii="Times New Roman" w:eastAsia="Calibri" w:hAnsi="Times New Roman" w:cs="Times New Roman"/>
          <w:b/>
          <w:bCs/>
          <w:sz w:val="24"/>
          <w:szCs w:val="24"/>
          <w:lang w:eastAsia="es-ES"/>
        </w:rPr>
        <w:t>designada por la persona</w:t>
      </w:r>
      <w:r w:rsidRPr="0026653D">
        <w:rPr>
          <w:rFonts w:ascii="Times New Roman" w:eastAsia="Calibri" w:hAnsi="Times New Roman" w:cs="Times New Roman"/>
          <w:sz w:val="24"/>
          <w:szCs w:val="24"/>
          <w:lang w:eastAsia="es-ES"/>
        </w:rPr>
        <w:t xml:space="preserve"> titular de la Secretaría General de Gobierno.</w:t>
      </w:r>
    </w:p>
    <w:p w14:paraId="6CE0D3B0"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3833314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3. Una Secretaría Ejecutiva</w:t>
      </w:r>
      <w:r w:rsidRPr="0026653D">
        <w:rPr>
          <w:rFonts w:ascii="Times New Roman" w:eastAsia="Calibri" w:hAnsi="Times New Roman" w:cs="Times New Roman"/>
          <w:sz w:val="24"/>
          <w:szCs w:val="24"/>
          <w:lang w:eastAsia="es-ES"/>
        </w:rPr>
        <w:t xml:space="preserve"> </w:t>
      </w:r>
      <w:r w:rsidRPr="0026653D">
        <w:rPr>
          <w:rFonts w:ascii="Times New Roman" w:eastAsia="Calibri" w:hAnsi="Times New Roman" w:cs="Times New Roman"/>
          <w:b/>
          <w:sz w:val="24"/>
          <w:szCs w:val="24"/>
          <w:lang w:eastAsia="es-ES"/>
        </w:rPr>
        <w:t>que estará a cargo de la persona</w:t>
      </w:r>
      <w:r w:rsidRPr="0026653D">
        <w:rPr>
          <w:rFonts w:ascii="Times New Roman" w:eastAsia="Calibri" w:hAnsi="Times New Roman" w:cs="Times New Roman"/>
          <w:sz w:val="24"/>
          <w:szCs w:val="24"/>
          <w:lang w:eastAsia="es-ES"/>
        </w:rPr>
        <w:t xml:space="preserve"> titular de la Secretaría de Desarrollo Económico.</w:t>
      </w:r>
    </w:p>
    <w:p w14:paraId="0825F011"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1EF7679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4. Una Secretaría Técnica </w:t>
      </w:r>
      <w:r w:rsidRPr="0026653D">
        <w:rPr>
          <w:rFonts w:ascii="Times New Roman" w:eastAsia="Calibri" w:hAnsi="Times New Roman" w:cs="Times New Roman"/>
          <w:b/>
          <w:sz w:val="24"/>
          <w:szCs w:val="24"/>
          <w:lang w:eastAsia="es-MX"/>
        </w:rPr>
        <w:t>a estará a cargo de la persona titular de la Agencia Digital.</w:t>
      </w:r>
    </w:p>
    <w:p w14:paraId="327769A9"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144DBA2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5. </w:t>
      </w:r>
      <w:r w:rsidRPr="0026653D">
        <w:rPr>
          <w:rFonts w:ascii="Times New Roman" w:eastAsia="Calibri" w:hAnsi="Times New Roman" w:cs="Times New Roman"/>
          <w:sz w:val="24"/>
          <w:szCs w:val="24"/>
          <w:lang w:eastAsia="es-ES"/>
        </w:rPr>
        <w:t>Vocales, que serán:</w:t>
      </w:r>
    </w:p>
    <w:p w14:paraId="2A1D35B0"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MX"/>
        </w:rPr>
      </w:pPr>
    </w:p>
    <w:p w14:paraId="04EB9A7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 La persona titular de la Secretaría de Finanzas.</w:t>
      </w:r>
    </w:p>
    <w:p w14:paraId="3DA16ABE"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MX"/>
        </w:rPr>
      </w:pPr>
    </w:p>
    <w:p w14:paraId="5D91FD2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 La persona titular de la Oficialía Mayor.</w:t>
      </w:r>
    </w:p>
    <w:p w14:paraId="7488D1A3"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MX"/>
        </w:rPr>
      </w:pPr>
    </w:p>
    <w:p w14:paraId="44A9C24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III. La persona titular </w:t>
      </w:r>
      <w:r w:rsidRPr="0026653D">
        <w:rPr>
          <w:rFonts w:ascii="Times New Roman" w:eastAsia="Calibri" w:hAnsi="Times New Roman" w:cs="Times New Roman"/>
          <w:sz w:val="24"/>
          <w:szCs w:val="24"/>
          <w:lang w:eastAsia="es-MX"/>
        </w:rPr>
        <w:t>de la Secretaría de Salud.</w:t>
      </w:r>
    </w:p>
    <w:p w14:paraId="3FDF5985"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MX"/>
        </w:rPr>
      </w:pPr>
    </w:p>
    <w:p w14:paraId="3F8EA9A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IV. La persona titular </w:t>
      </w:r>
      <w:r w:rsidRPr="0026653D">
        <w:rPr>
          <w:rFonts w:ascii="Times New Roman" w:eastAsia="Calibri" w:hAnsi="Times New Roman" w:cs="Times New Roman"/>
          <w:sz w:val="24"/>
          <w:szCs w:val="24"/>
          <w:lang w:eastAsia="es-MX"/>
        </w:rPr>
        <w:t>de la Secretaría del Trabajo.</w:t>
      </w:r>
    </w:p>
    <w:p w14:paraId="767A0E2B"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MX"/>
        </w:rPr>
      </w:pPr>
    </w:p>
    <w:p w14:paraId="5F0E7A2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V. La persona titular </w:t>
      </w:r>
      <w:r w:rsidRPr="0026653D">
        <w:rPr>
          <w:rFonts w:ascii="Times New Roman" w:eastAsia="Calibri" w:hAnsi="Times New Roman" w:cs="Times New Roman"/>
          <w:sz w:val="24"/>
          <w:szCs w:val="24"/>
          <w:lang w:eastAsia="es-MX"/>
        </w:rPr>
        <w:t>de la Secretaría de Educación</w:t>
      </w:r>
      <w:r w:rsidRPr="0026653D">
        <w:rPr>
          <w:rFonts w:ascii="Times New Roman" w:eastAsia="Calibri" w:hAnsi="Times New Roman" w:cs="Times New Roman"/>
          <w:b/>
          <w:bCs/>
          <w:sz w:val="24"/>
          <w:szCs w:val="24"/>
          <w:lang w:eastAsia="es-MX"/>
        </w:rPr>
        <w:t>, Ciencia, Tecnología e Innovación.</w:t>
      </w:r>
    </w:p>
    <w:p w14:paraId="437E7312"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4970FCE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VI. </w:t>
      </w:r>
      <w:r w:rsidRPr="0026653D">
        <w:rPr>
          <w:rFonts w:ascii="Times New Roman" w:eastAsia="Calibri" w:hAnsi="Times New Roman" w:cs="Times New Roman"/>
          <w:b/>
          <w:sz w:val="24"/>
          <w:szCs w:val="24"/>
          <w:lang w:eastAsia="es-MX"/>
        </w:rPr>
        <w:t xml:space="preserve">La persona titular </w:t>
      </w:r>
      <w:r w:rsidRPr="0026653D">
        <w:rPr>
          <w:rFonts w:ascii="Times New Roman" w:eastAsia="Calibri" w:hAnsi="Times New Roman" w:cs="Times New Roman"/>
          <w:sz w:val="24"/>
          <w:szCs w:val="24"/>
          <w:lang w:eastAsia="es-MX"/>
        </w:rPr>
        <w:t xml:space="preserve">de la Secretaría de </w:t>
      </w:r>
      <w:r w:rsidRPr="0026653D">
        <w:rPr>
          <w:rFonts w:ascii="Times New Roman" w:eastAsia="Calibri" w:hAnsi="Times New Roman" w:cs="Times New Roman"/>
          <w:b/>
          <w:bCs/>
          <w:sz w:val="24"/>
          <w:szCs w:val="24"/>
          <w:lang w:eastAsia="es-MX"/>
        </w:rPr>
        <w:t>Bienestar.</w:t>
      </w:r>
    </w:p>
    <w:p w14:paraId="65113F4C"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MX"/>
        </w:rPr>
      </w:pPr>
    </w:p>
    <w:p w14:paraId="0EA27EB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VII. </w:t>
      </w:r>
      <w:r w:rsidRPr="0026653D">
        <w:rPr>
          <w:rFonts w:ascii="Times New Roman" w:eastAsia="Calibri" w:hAnsi="Times New Roman" w:cs="Times New Roman"/>
          <w:bCs/>
          <w:sz w:val="24"/>
          <w:szCs w:val="24"/>
          <w:lang w:eastAsia="es-MX"/>
        </w:rPr>
        <w:t xml:space="preserve">La persona titular de la Secretaría de Desarrollo Urbano </w:t>
      </w:r>
      <w:r w:rsidRPr="0026653D">
        <w:rPr>
          <w:rFonts w:ascii="Times New Roman" w:eastAsia="Calibri" w:hAnsi="Times New Roman" w:cs="Times New Roman"/>
          <w:b/>
          <w:sz w:val="24"/>
          <w:szCs w:val="24"/>
          <w:lang w:eastAsia="es-MX"/>
        </w:rPr>
        <w:t>e Infraestructura</w:t>
      </w:r>
      <w:r w:rsidRPr="0026653D">
        <w:rPr>
          <w:rFonts w:ascii="Times New Roman" w:eastAsia="Calibri" w:hAnsi="Times New Roman" w:cs="Times New Roman"/>
          <w:bCs/>
          <w:sz w:val="24"/>
          <w:szCs w:val="24"/>
          <w:lang w:eastAsia="es-MX"/>
        </w:rPr>
        <w:t>.</w:t>
      </w:r>
      <w:r w:rsidRPr="0026653D">
        <w:rPr>
          <w:rFonts w:ascii="Times New Roman" w:eastAsia="Calibri" w:hAnsi="Times New Roman" w:cs="Times New Roman"/>
          <w:b/>
          <w:sz w:val="24"/>
          <w:szCs w:val="24"/>
          <w:lang w:eastAsia="es-MX"/>
        </w:rPr>
        <w:t xml:space="preserve"> </w:t>
      </w:r>
    </w:p>
    <w:p w14:paraId="0AE2E0D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VIII. </w:t>
      </w:r>
      <w:r w:rsidRPr="0026653D">
        <w:rPr>
          <w:rFonts w:ascii="Times New Roman" w:eastAsia="Calibri" w:hAnsi="Times New Roman" w:cs="Times New Roman"/>
          <w:bCs/>
          <w:sz w:val="24"/>
          <w:szCs w:val="24"/>
          <w:lang w:eastAsia="es-MX"/>
        </w:rPr>
        <w:t>La persona titular de la Secretaría de las Mujeres.</w:t>
      </w:r>
    </w:p>
    <w:p w14:paraId="61B62491"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MX"/>
        </w:rPr>
      </w:pPr>
    </w:p>
    <w:p w14:paraId="3CD81C6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IX. </w:t>
      </w:r>
      <w:r w:rsidRPr="0026653D">
        <w:rPr>
          <w:rFonts w:ascii="Times New Roman" w:eastAsia="Calibri" w:hAnsi="Times New Roman" w:cs="Times New Roman"/>
          <w:bCs/>
          <w:sz w:val="24"/>
          <w:szCs w:val="24"/>
          <w:lang w:eastAsia="es-MX"/>
        </w:rPr>
        <w:t>La persona titular de la Secretaría del Campo.</w:t>
      </w:r>
      <w:r w:rsidRPr="0026653D">
        <w:rPr>
          <w:rFonts w:ascii="Times New Roman" w:eastAsia="Calibri" w:hAnsi="Times New Roman" w:cs="Times New Roman"/>
          <w:b/>
          <w:sz w:val="24"/>
          <w:szCs w:val="24"/>
          <w:lang w:eastAsia="es-MX"/>
        </w:rPr>
        <w:t xml:space="preserve"> </w:t>
      </w:r>
    </w:p>
    <w:p w14:paraId="23A5C657"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MX"/>
        </w:rPr>
      </w:pPr>
    </w:p>
    <w:p w14:paraId="49C5764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lastRenderedPageBreak/>
        <w:t xml:space="preserve">X. </w:t>
      </w:r>
      <w:r w:rsidRPr="0026653D">
        <w:rPr>
          <w:rFonts w:ascii="Times New Roman" w:eastAsia="Calibri" w:hAnsi="Times New Roman" w:cs="Times New Roman"/>
          <w:bCs/>
          <w:sz w:val="24"/>
          <w:szCs w:val="24"/>
          <w:lang w:eastAsia="es-MX"/>
        </w:rPr>
        <w:t xml:space="preserve">La persona titular de la Secretaría de Cultura y Turismo. </w:t>
      </w:r>
    </w:p>
    <w:p w14:paraId="29B6AE28"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MX"/>
        </w:rPr>
      </w:pPr>
    </w:p>
    <w:p w14:paraId="37574EB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XI. </w:t>
      </w:r>
      <w:r w:rsidRPr="0026653D">
        <w:rPr>
          <w:rFonts w:ascii="Times New Roman" w:eastAsia="Calibri" w:hAnsi="Times New Roman" w:cs="Times New Roman"/>
          <w:bCs/>
          <w:sz w:val="24"/>
          <w:szCs w:val="24"/>
          <w:lang w:eastAsia="es-MX"/>
        </w:rPr>
        <w:t>La persona titular de la Secretaría de Seguridad.</w:t>
      </w:r>
    </w:p>
    <w:p w14:paraId="6043F0FF"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MX"/>
        </w:rPr>
      </w:pPr>
    </w:p>
    <w:p w14:paraId="2B74BDC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XII. La persona </w:t>
      </w:r>
      <w:r w:rsidRPr="0026653D">
        <w:rPr>
          <w:rFonts w:ascii="Times New Roman" w:eastAsia="Calibri" w:hAnsi="Times New Roman" w:cs="Times New Roman"/>
          <w:sz w:val="24"/>
          <w:szCs w:val="24"/>
          <w:lang w:eastAsia="es-MX"/>
        </w:rPr>
        <w:t>titular de la Secretaría de la Contraloría.</w:t>
      </w:r>
    </w:p>
    <w:p w14:paraId="298156E2"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38A0F3E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XIII. </w:t>
      </w:r>
      <w:r w:rsidRPr="0026653D">
        <w:rPr>
          <w:rFonts w:ascii="Times New Roman" w:eastAsia="Calibri" w:hAnsi="Times New Roman" w:cs="Times New Roman"/>
          <w:b/>
          <w:sz w:val="24"/>
          <w:szCs w:val="24"/>
          <w:lang w:eastAsia="es-MX"/>
        </w:rPr>
        <w:t xml:space="preserve">La persona </w:t>
      </w:r>
      <w:r w:rsidRPr="0026653D">
        <w:rPr>
          <w:rFonts w:ascii="Times New Roman" w:eastAsia="Calibri" w:hAnsi="Times New Roman" w:cs="Times New Roman"/>
          <w:sz w:val="24"/>
          <w:szCs w:val="24"/>
          <w:lang w:eastAsia="es-MX"/>
        </w:rPr>
        <w:t>titular de la Secretaría de Movilidad.</w:t>
      </w:r>
    </w:p>
    <w:p w14:paraId="61EED352"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MX"/>
        </w:rPr>
      </w:pPr>
    </w:p>
    <w:p w14:paraId="11B8B2E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XIV. La persona </w:t>
      </w:r>
      <w:r w:rsidRPr="0026653D">
        <w:rPr>
          <w:rFonts w:ascii="Times New Roman" w:eastAsia="Calibri" w:hAnsi="Times New Roman" w:cs="Times New Roman"/>
          <w:sz w:val="24"/>
          <w:szCs w:val="24"/>
          <w:lang w:eastAsia="es-MX"/>
        </w:rPr>
        <w:t xml:space="preserve">titular de la Secretaría del Medio Ambiente </w:t>
      </w:r>
      <w:r w:rsidRPr="0026653D">
        <w:rPr>
          <w:rFonts w:ascii="Times New Roman" w:eastAsia="Calibri" w:hAnsi="Times New Roman" w:cs="Times New Roman"/>
          <w:b/>
          <w:bCs/>
          <w:sz w:val="24"/>
          <w:szCs w:val="24"/>
          <w:lang w:eastAsia="es-MX"/>
        </w:rPr>
        <w:t>y Desarrollo Sostenible.</w:t>
      </w:r>
    </w:p>
    <w:p w14:paraId="222DEBF9"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MX"/>
        </w:rPr>
      </w:pPr>
    </w:p>
    <w:p w14:paraId="75B3987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XV. La persona titular de la Secretaría del Agua.</w:t>
      </w:r>
    </w:p>
    <w:p w14:paraId="56C27A9C"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05EDCE1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XVI. </w:t>
      </w:r>
      <w:r w:rsidRPr="0026653D">
        <w:rPr>
          <w:rFonts w:ascii="Times New Roman" w:eastAsia="Calibri" w:hAnsi="Times New Roman" w:cs="Times New Roman"/>
          <w:b/>
          <w:sz w:val="24"/>
          <w:szCs w:val="24"/>
          <w:lang w:eastAsia="es-MX"/>
        </w:rPr>
        <w:t xml:space="preserve">La persona </w:t>
      </w:r>
      <w:r w:rsidRPr="0026653D">
        <w:rPr>
          <w:rFonts w:ascii="Times New Roman" w:eastAsia="Calibri" w:hAnsi="Times New Roman" w:cs="Times New Roman"/>
          <w:sz w:val="24"/>
          <w:szCs w:val="24"/>
          <w:lang w:eastAsia="es-ES"/>
        </w:rPr>
        <w:t xml:space="preserve">titular de </w:t>
      </w:r>
      <w:r w:rsidRPr="0026653D">
        <w:rPr>
          <w:rFonts w:ascii="Times New Roman" w:eastAsia="Calibri" w:hAnsi="Times New Roman" w:cs="Times New Roman"/>
          <w:b/>
          <w:bCs/>
          <w:sz w:val="24"/>
          <w:szCs w:val="24"/>
          <w:lang w:eastAsia="es-ES"/>
        </w:rPr>
        <w:t>la Consejería Jurídica</w:t>
      </w:r>
      <w:r w:rsidRPr="0026653D">
        <w:rPr>
          <w:rFonts w:ascii="Times New Roman" w:eastAsia="Calibri" w:hAnsi="Times New Roman" w:cs="Times New Roman"/>
          <w:sz w:val="24"/>
          <w:szCs w:val="24"/>
          <w:lang w:eastAsia="es-ES"/>
        </w:rPr>
        <w:t>.</w:t>
      </w:r>
    </w:p>
    <w:p w14:paraId="7DE693A0"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0F0780A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XVII. </w:t>
      </w:r>
      <w:r w:rsidRPr="0026653D">
        <w:rPr>
          <w:rFonts w:ascii="Times New Roman" w:eastAsia="Calibri" w:hAnsi="Times New Roman" w:cs="Times New Roman"/>
          <w:b/>
          <w:sz w:val="24"/>
          <w:szCs w:val="24"/>
          <w:lang w:eastAsia="es-MX"/>
        </w:rPr>
        <w:t xml:space="preserve">La persona </w:t>
      </w:r>
      <w:r w:rsidRPr="0026653D">
        <w:rPr>
          <w:rFonts w:ascii="Times New Roman" w:eastAsia="Calibri" w:hAnsi="Times New Roman" w:cs="Times New Roman"/>
          <w:sz w:val="24"/>
          <w:szCs w:val="24"/>
          <w:lang w:eastAsia="es-ES"/>
        </w:rPr>
        <w:t>titular de la Fiscalía General de Justicia del Estado de México.</w:t>
      </w:r>
    </w:p>
    <w:p w14:paraId="11BA62FB"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2DDF40AA"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XVIII. </w:t>
      </w:r>
      <w:r w:rsidRPr="0026653D">
        <w:rPr>
          <w:rFonts w:ascii="Times New Roman" w:eastAsia="Calibri" w:hAnsi="Times New Roman" w:cs="Times New Roman"/>
          <w:sz w:val="24"/>
          <w:szCs w:val="24"/>
          <w:lang w:eastAsia="es-ES"/>
        </w:rPr>
        <w:t>C</w:t>
      </w:r>
      <w:r w:rsidRPr="0026653D">
        <w:rPr>
          <w:rFonts w:ascii="Times New Roman" w:eastAsia="Calibri" w:hAnsi="Times New Roman" w:cs="Times New Roman"/>
          <w:sz w:val="24"/>
          <w:szCs w:val="24"/>
          <w:lang w:eastAsia="es-MX"/>
        </w:rPr>
        <w:t xml:space="preserve">uatro </w:t>
      </w:r>
      <w:r w:rsidRPr="0026653D">
        <w:rPr>
          <w:rFonts w:ascii="Times New Roman" w:eastAsia="Calibri" w:hAnsi="Times New Roman" w:cs="Times New Roman"/>
          <w:b/>
          <w:bCs/>
          <w:sz w:val="24"/>
          <w:szCs w:val="24"/>
          <w:lang w:eastAsia="es-MX"/>
        </w:rPr>
        <w:t>presidentes o presidentas</w:t>
      </w:r>
      <w:r w:rsidRPr="0026653D">
        <w:rPr>
          <w:rFonts w:ascii="Times New Roman" w:eastAsia="Calibri" w:hAnsi="Times New Roman" w:cs="Times New Roman"/>
          <w:sz w:val="24"/>
          <w:szCs w:val="24"/>
          <w:lang w:eastAsia="es-MX"/>
        </w:rPr>
        <w:t xml:space="preserve"> municipales. </w:t>
      </w:r>
    </w:p>
    <w:p w14:paraId="3673E26B"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68C083DC"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XIX. </w:t>
      </w:r>
      <w:r w:rsidRPr="0026653D">
        <w:rPr>
          <w:rFonts w:ascii="Times New Roman" w:eastAsia="Calibri" w:hAnsi="Times New Roman" w:cs="Times New Roman"/>
          <w:b/>
          <w:sz w:val="24"/>
          <w:szCs w:val="24"/>
          <w:lang w:eastAsia="es-MX"/>
        </w:rPr>
        <w:t>La persona</w:t>
      </w:r>
      <w:r w:rsidRPr="0026653D">
        <w:rPr>
          <w:rFonts w:ascii="Times New Roman" w:eastAsia="Calibri" w:hAnsi="Times New Roman" w:cs="Times New Roman"/>
          <w:sz w:val="24"/>
          <w:szCs w:val="24"/>
          <w:lang w:eastAsia="es-MX"/>
        </w:rPr>
        <w:t xml:space="preserve"> titular de la Comisión de Derechos Humanos del Estado de México.</w:t>
      </w:r>
    </w:p>
    <w:p w14:paraId="16C1F54C"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3C8F816A"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 </w:t>
      </w:r>
      <w:r w:rsidRPr="0026653D">
        <w:rPr>
          <w:rFonts w:ascii="Times New Roman" w:eastAsia="Calibri" w:hAnsi="Times New Roman" w:cs="Times New Roman"/>
          <w:b/>
          <w:sz w:val="24"/>
          <w:szCs w:val="24"/>
          <w:lang w:eastAsia="es-MX"/>
        </w:rPr>
        <w:t>Una persona</w:t>
      </w:r>
      <w:r w:rsidRPr="0026653D">
        <w:rPr>
          <w:rFonts w:ascii="Times New Roman" w:eastAsia="Calibri" w:hAnsi="Times New Roman" w:cs="Times New Roman"/>
          <w:sz w:val="24"/>
          <w:szCs w:val="24"/>
          <w:lang w:eastAsia="es-MX"/>
        </w:rPr>
        <w:t xml:space="preserve"> representante del Tribunal Electoral del Estado de México.</w:t>
      </w:r>
    </w:p>
    <w:p w14:paraId="29EC1098"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686487F6"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XXI. </w:t>
      </w:r>
      <w:r w:rsidRPr="0026653D">
        <w:rPr>
          <w:rFonts w:ascii="Times New Roman" w:eastAsia="Calibri" w:hAnsi="Times New Roman" w:cs="Times New Roman"/>
          <w:b/>
          <w:sz w:val="24"/>
          <w:szCs w:val="24"/>
          <w:lang w:eastAsia="es-MX"/>
        </w:rPr>
        <w:t>Una persona</w:t>
      </w:r>
      <w:r w:rsidRPr="0026653D">
        <w:rPr>
          <w:rFonts w:ascii="Times New Roman" w:eastAsia="Calibri" w:hAnsi="Times New Roman" w:cs="Times New Roman"/>
          <w:sz w:val="24"/>
          <w:szCs w:val="24"/>
          <w:lang w:eastAsia="es-MX"/>
        </w:rPr>
        <w:t xml:space="preserve"> representante del Instituto Electoral del Estado de México.</w:t>
      </w:r>
    </w:p>
    <w:p w14:paraId="60456298"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73C0DB01"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XXII.</w:t>
      </w:r>
      <w:r w:rsidRPr="0026653D">
        <w:rPr>
          <w:rFonts w:ascii="Times New Roman" w:eastAsia="Calibri" w:hAnsi="Times New Roman" w:cs="Times New Roman"/>
          <w:sz w:val="24"/>
          <w:szCs w:val="24"/>
          <w:lang w:eastAsia="es-ES"/>
        </w:rPr>
        <w:t xml:space="preserve"> </w:t>
      </w:r>
      <w:r w:rsidRPr="0026653D">
        <w:rPr>
          <w:rFonts w:ascii="Times New Roman" w:eastAsia="Calibri" w:hAnsi="Times New Roman" w:cs="Times New Roman"/>
          <w:b/>
          <w:sz w:val="24"/>
          <w:szCs w:val="24"/>
          <w:lang w:eastAsia="es-MX"/>
        </w:rPr>
        <w:t>Una persona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sz w:val="24"/>
          <w:szCs w:val="24"/>
          <w:lang w:eastAsia="es-ES"/>
        </w:rPr>
        <w:t>representante del Instituto de Transparencia y Acceso a la Información y Protección de Datos Personales del Estado de México y Municipios.</w:t>
      </w:r>
    </w:p>
    <w:p w14:paraId="32ED8FC1"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489EB21E"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XXIII. </w:t>
      </w:r>
      <w:r w:rsidRPr="0026653D">
        <w:rPr>
          <w:rFonts w:ascii="Times New Roman" w:eastAsia="Calibri" w:hAnsi="Times New Roman" w:cs="Times New Roman"/>
          <w:bCs/>
          <w:sz w:val="24"/>
          <w:szCs w:val="24"/>
          <w:lang w:eastAsia="es-ES"/>
        </w:rPr>
        <w:t xml:space="preserve">Una </w:t>
      </w:r>
      <w:r w:rsidRPr="0026653D">
        <w:rPr>
          <w:rFonts w:ascii="Times New Roman" w:eastAsia="Calibri" w:hAnsi="Times New Roman" w:cs="Times New Roman"/>
          <w:b/>
          <w:sz w:val="24"/>
          <w:szCs w:val="24"/>
          <w:lang w:eastAsia="es-ES"/>
        </w:rPr>
        <w:t>persona</w:t>
      </w:r>
      <w:r w:rsidRPr="0026653D">
        <w:rPr>
          <w:rFonts w:ascii="Times New Roman" w:eastAsia="Calibri" w:hAnsi="Times New Roman" w:cs="Times New Roman"/>
          <w:bCs/>
          <w:sz w:val="24"/>
          <w:szCs w:val="24"/>
          <w:lang w:eastAsia="es-ES"/>
        </w:rPr>
        <w:t xml:space="preserve"> representante del Tribunal de Justicia Administrativa del Estado de México.</w:t>
      </w:r>
    </w:p>
    <w:p w14:paraId="60E45714"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0B241360"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XXIV. </w:t>
      </w:r>
      <w:r w:rsidRPr="0026653D">
        <w:rPr>
          <w:rFonts w:ascii="Times New Roman" w:eastAsia="Calibri" w:hAnsi="Times New Roman" w:cs="Times New Roman"/>
          <w:b/>
          <w:sz w:val="24"/>
          <w:szCs w:val="24"/>
          <w:lang w:eastAsia="es-MX"/>
        </w:rPr>
        <w:t>Una persona</w:t>
      </w:r>
      <w:r w:rsidRPr="0026653D">
        <w:rPr>
          <w:rFonts w:ascii="Times New Roman" w:eastAsia="Calibri" w:hAnsi="Times New Roman" w:cs="Times New Roman"/>
          <w:sz w:val="24"/>
          <w:szCs w:val="24"/>
          <w:lang w:eastAsia="es-MX"/>
        </w:rPr>
        <w:t xml:space="preserve"> representante de la Universidad Autónoma del Estado de México.</w:t>
      </w:r>
    </w:p>
    <w:p w14:paraId="5EB0B1C2"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020801A0"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XXV. </w:t>
      </w:r>
      <w:r w:rsidRPr="0026653D">
        <w:rPr>
          <w:rFonts w:ascii="Times New Roman" w:eastAsia="Calibri" w:hAnsi="Times New Roman" w:cs="Times New Roman"/>
          <w:b/>
          <w:sz w:val="24"/>
          <w:szCs w:val="24"/>
          <w:lang w:eastAsia="es-MX"/>
        </w:rPr>
        <w:t>Una persona</w:t>
      </w:r>
      <w:r w:rsidRPr="0026653D">
        <w:rPr>
          <w:rFonts w:ascii="Times New Roman" w:eastAsia="Calibri" w:hAnsi="Times New Roman" w:cs="Times New Roman"/>
          <w:sz w:val="24"/>
          <w:szCs w:val="24"/>
          <w:lang w:eastAsia="es-MX"/>
        </w:rPr>
        <w:t xml:space="preserve"> representante del Tribunal Estatal de Conciliación y Arbitraje del Estado de México. </w:t>
      </w:r>
    </w:p>
    <w:p w14:paraId="3BA046BA"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08331000"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XXVI. </w:t>
      </w:r>
      <w:r w:rsidRPr="0026653D">
        <w:rPr>
          <w:rFonts w:ascii="Times New Roman" w:eastAsia="Calibri" w:hAnsi="Times New Roman" w:cs="Times New Roman"/>
          <w:b/>
          <w:sz w:val="24"/>
          <w:szCs w:val="24"/>
          <w:lang w:eastAsia="es-MX"/>
        </w:rPr>
        <w:t>Una persona</w:t>
      </w:r>
      <w:r w:rsidRPr="0026653D">
        <w:rPr>
          <w:rFonts w:ascii="Times New Roman" w:eastAsia="Calibri" w:hAnsi="Times New Roman" w:cs="Times New Roman"/>
          <w:sz w:val="24"/>
          <w:szCs w:val="24"/>
          <w:lang w:eastAsia="es-MX"/>
        </w:rPr>
        <w:t xml:space="preserve"> representante del Colegio de Notarios del Estado de México.</w:t>
      </w:r>
    </w:p>
    <w:p w14:paraId="649D64E6"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Cs/>
          <w:iCs/>
          <w:sz w:val="24"/>
          <w:szCs w:val="24"/>
          <w:lang w:eastAsia="es-ES"/>
        </w:rPr>
      </w:pPr>
    </w:p>
    <w:p w14:paraId="29F97E4F"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iCs/>
          <w:sz w:val="24"/>
          <w:szCs w:val="24"/>
          <w:lang w:eastAsia="es-ES"/>
        </w:rPr>
      </w:pPr>
      <w:r w:rsidRPr="0026653D">
        <w:rPr>
          <w:rFonts w:ascii="Times New Roman" w:eastAsia="Calibri" w:hAnsi="Times New Roman" w:cs="Times New Roman"/>
          <w:bCs/>
          <w:iCs/>
          <w:sz w:val="24"/>
          <w:szCs w:val="24"/>
          <w:lang w:eastAsia="es-ES"/>
        </w:rPr>
        <w:t>…</w:t>
      </w:r>
    </w:p>
    <w:p w14:paraId="0534B67B"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ES"/>
        </w:rPr>
      </w:pPr>
    </w:p>
    <w:p w14:paraId="636F70E8"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ES"/>
        </w:rPr>
      </w:pPr>
      <w:r w:rsidRPr="0026653D">
        <w:rPr>
          <w:rFonts w:ascii="Times New Roman" w:eastAsia="Calibri" w:hAnsi="Times New Roman" w:cs="Times New Roman"/>
          <w:b/>
          <w:bCs/>
          <w:sz w:val="24"/>
          <w:szCs w:val="24"/>
          <w:lang w:eastAsia="es-ES"/>
        </w:rPr>
        <w:t xml:space="preserve">Artículo 9. </w:t>
      </w:r>
      <w:r w:rsidRPr="0026653D">
        <w:rPr>
          <w:rFonts w:ascii="Times New Roman" w:eastAsia="Calibri" w:hAnsi="Times New Roman" w:cs="Times New Roman"/>
          <w:sz w:val="24"/>
          <w:szCs w:val="24"/>
          <w:lang w:eastAsia="es-ES"/>
        </w:rPr>
        <w:t>…</w:t>
      </w:r>
    </w:p>
    <w:p w14:paraId="524947E0"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MX"/>
        </w:rPr>
      </w:pPr>
    </w:p>
    <w:p w14:paraId="454B6B8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 y II. …</w:t>
      </w:r>
    </w:p>
    <w:p w14:paraId="6057493F"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79690A22" w14:textId="6348D62D" w:rsidR="0026653D" w:rsidRPr="00B23436" w:rsidRDefault="0026653D" w:rsidP="0026653D">
      <w:pPr>
        <w:spacing w:after="0" w:line="240" w:lineRule="auto"/>
        <w:contextualSpacing/>
        <w:jc w:val="both"/>
        <w:rPr>
          <w:rFonts w:ascii="Times New Roman" w:eastAsia="Calibri" w:hAnsi="Times New Roman" w:cs="Times New Roman"/>
          <w:sz w:val="24"/>
          <w:szCs w:val="24"/>
          <w:lang w:eastAsia="es-ES"/>
        </w:rPr>
      </w:pPr>
      <w:r w:rsidRPr="0026653D">
        <w:rPr>
          <w:rFonts w:ascii="Times New Roman" w:eastAsia="Calibri" w:hAnsi="Times New Roman" w:cs="Times New Roman"/>
          <w:b/>
          <w:sz w:val="24"/>
          <w:szCs w:val="24"/>
          <w:lang w:eastAsia="es-ES"/>
        </w:rPr>
        <w:t xml:space="preserve">III. </w:t>
      </w:r>
      <w:r w:rsidRPr="0026653D">
        <w:rPr>
          <w:rFonts w:ascii="Times New Roman" w:eastAsia="Calibri" w:hAnsi="Times New Roman" w:cs="Times New Roman"/>
          <w:sz w:val="24"/>
          <w:szCs w:val="24"/>
          <w:lang w:eastAsia="es-ES"/>
        </w:rPr>
        <w:t xml:space="preserve">Presentar a la </w:t>
      </w:r>
      <w:r w:rsidRPr="0026653D">
        <w:rPr>
          <w:rFonts w:ascii="Times New Roman" w:eastAsia="Calibri" w:hAnsi="Times New Roman" w:cs="Times New Roman"/>
          <w:b/>
          <w:bCs/>
          <w:sz w:val="24"/>
          <w:szCs w:val="24"/>
          <w:lang w:eastAsia="es-ES"/>
        </w:rPr>
        <w:t>Agencia Digital</w:t>
      </w:r>
      <w:r w:rsidRPr="0026653D">
        <w:rPr>
          <w:rFonts w:ascii="Times New Roman" w:eastAsia="Calibri" w:hAnsi="Times New Roman" w:cs="Times New Roman"/>
          <w:sz w:val="24"/>
          <w:szCs w:val="24"/>
          <w:lang w:eastAsia="es-ES"/>
        </w:rPr>
        <w:t xml:space="preserve"> la partida presupuestal para los rubros relacionados con el Gobierno </w:t>
      </w:r>
      <w:r w:rsidRPr="0026653D">
        <w:rPr>
          <w:rFonts w:ascii="Times New Roman" w:eastAsia="Calibri" w:hAnsi="Times New Roman" w:cs="Times New Roman"/>
          <w:sz w:val="24"/>
          <w:szCs w:val="24"/>
          <w:lang w:eastAsia="es-MX"/>
        </w:rPr>
        <w:t>Digital</w:t>
      </w:r>
      <w:r w:rsidRPr="0026653D">
        <w:rPr>
          <w:rFonts w:ascii="Times New Roman" w:eastAsia="Calibri" w:hAnsi="Times New Roman" w:cs="Times New Roman"/>
          <w:sz w:val="24"/>
          <w:szCs w:val="24"/>
          <w:lang w:eastAsia="es-ES"/>
        </w:rPr>
        <w:t>.</w:t>
      </w:r>
    </w:p>
    <w:p w14:paraId="7C4D6252" w14:textId="77777777" w:rsidR="00B23436" w:rsidRDefault="00B23436" w:rsidP="0026653D">
      <w:pPr>
        <w:spacing w:after="0" w:line="240" w:lineRule="auto"/>
        <w:contextualSpacing/>
        <w:jc w:val="both"/>
        <w:rPr>
          <w:rFonts w:ascii="Times New Roman" w:eastAsia="Calibri" w:hAnsi="Times New Roman" w:cs="Times New Roman"/>
          <w:b/>
          <w:sz w:val="24"/>
          <w:szCs w:val="24"/>
          <w:lang w:eastAsia="es-ES"/>
        </w:rPr>
      </w:pPr>
    </w:p>
    <w:p w14:paraId="4DB6B05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IV. a XIII. …</w:t>
      </w:r>
    </w:p>
    <w:p w14:paraId="3FC1EC29" w14:textId="77777777" w:rsidR="00B23436" w:rsidRDefault="00B23436" w:rsidP="0026653D">
      <w:pPr>
        <w:widowControl w:val="0"/>
        <w:autoSpaceDE w:val="0"/>
        <w:autoSpaceDN w:val="0"/>
        <w:adjustRightInd w:val="0"/>
        <w:spacing w:after="0" w:line="240" w:lineRule="auto"/>
        <w:contextualSpacing/>
        <w:jc w:val="center"/>
        <w:rPr>
          <w:rFonts w:ascii="Times New Roman" w:eastAsia="Calibri" w:hAnsi="Times New Roman" w:cs="Times New Roman"/>
          <w:b/>
          <w:bCs/>
          <w:sz w:val="24"/>
          <w:szCs w:val="24"/>
          <w:lang w:eastAsia="es-ES"/>
        </w:rPr>
      </w:pPr>
    </w:p>
    <w:p w14:paraId="7498BCEB" w14:textId="77777777" w:rsidR="0026653D" w:rsidRPr="0026653D" w:rsidRDefault="0026653D" w:rsidP="0026653D">
      <w:pPr>
        <w:widowControl w:val="0"/>
        <w:autoSpaceDE w:val="0"/>
        <w:autoSpaceDN w:val="0"/>
        <w:adjustRightInd w:val="0"/>
        <w:spacing w:after="0" w:line="240" w:lineRule="auto"/>
        <w:contextualSpacing/>
        <w:jc w:val="center"/>
        <w:rPr>
          <w:rFonts w:ascii="Times New Roman" w:eastAsia="Calibri" w:hAnsi="Times New Roman" w:cs="Times New Roman"/>
          <w:b/>
          <w:bCs/>
          <w:sz w:val="24"/>
          <w:szCs w:val="24"/>
          <w:lang w:eastAsia="es-ES"/>
        </w:rPr>
      </w:pPr>
      <w:r w:rsidRPr="0026653D">
        <w:rPr>
          <w:rFonts w:ascii="Times New Roman" w:eastAsia="Calibri" w:hAnsi="Times New Roman" w:cs="Times New Roman"/>
          <w:b/>
          <w:bCs/>
          <w:sz w:val="24"/>
          <w:szCs w:val="24"/>
          <w:lang w:eastAsia="es-ES"/>
        </w:rPr>
        <w:t>SECCIÓN SEGUNDA</w:t>
      </w:r>
    </w:p>
    <w:p w14:paraId="22947B1C" w14:textId="77777777" w:rsidR="0026653D" w:rsidRPr="0026653D" w:rsidRDefault="0026653D" w:rsidP="0026653D">
      <w:pPr>
        <w:widowControl w:val="0"/>
        <w:autoSpaceDE w:val="0"/>
        <w:autoSpaceDN w:val="0"/>
        <w:adjustRightInd w:val="0"/>
        <w:spacing w:after="0" w:line="240" w:lineRule="auto"/>
        <w:contextualSpacing/>
        <w:jc w:val="center"/>
        <w:rPr>
          <w:rFonts w:ascii="Times New Roman" w:eastAsia="Calibri" w:hAnsi="Times New Roman" w:cs="Times New Roman"/>
          <w:b/>
          <w:bCs/>
          <w:sz w:val="24"/>
          <w:szCs w:val="24"/>
          <w:lang w:eastAsia="es-ES"/>
        </w:rPr>
      </w:pPr>
      <w:r w:rsidRPr="0026653D">
        <w:rPr>
          <w:rFonts w:ascii="Times New Roman" w:eastAsia="Calibri" w:hAnsi="Times New Roman" w:cs="Times New Roman"/>
          <w:b/>
          <w:bCs/>
          <w:sz w:val="24"/>
          <w:szCs w:val="24"/>
          <w:lang w:eastAsia="es-ES"/>
        </w:rPr>
        <w:lastRenderedPageBreak/>
        <w:t xml:space="preserve">DE LA AGENCIA DIGITAL DEL ESTADO DE MÉXICO </w:t>
      </w:r>
    </w:p>
    <w:p w14:paraId="0D8DAADA"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35439ED7"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Artículo 11. Se crea la Agencia Digital como una unidad administrativa técnica dependiente directamente de la persona titular del Poder Ejecutivo Estatal, y tiene a su cargo las atribuciones previstas en la presente Ley, en su Reglamento y en las demás disposiciones jurídicas aplicables.</w:t>
      </w:r>
    </w:p>
    <w:p w14:paraId="0EE02B64"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7E316462"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 xml:space="preserve">La persona titular de la Agencia Digital será nombrada y removida por la persona titular del Poder Ejecutivo Estatal, y contará con las unidades administrativas y el personal autorizado que se establezcan en su Reglamento Interior de acuerdo con la normatividad aplicable, </w:t>
      </w:r>
      <w:proofErr w:type="gramStart"/>
      <w:r w:rsidRPr="0026653D">
        <w:rPr>
          <w:rFonts w:ascii="Times New Roman" w:eastAsia="Calibri" w:hAnsi="Times New Roman" w:cs="Times New Roman"/>
          <w:b/>
          <w:bCs/>
          <w:sz w:val="24"/>
          <w:szCs w:val="24"/>
          <w:lang w:val="es-ES" w:eastAsia="es-ES"/>
        </w:rPr>
        <w:t>estructura</w:t>
      </w:r>
      <w:proofErr w:type="gramEnd"/>
      <w:r w:rsidRPr="0026653D">
        <w:rPr>
          <w:rFonts w:ascii="Times New Roman" w:eastAsia="Calibri" w:hAnsi="Times New Roman" w:cs="Times New Roman"/>
          <w:b/>
          <w:bCs/>
          <w:sz w:val="24"/>
          <w:szCs w:val="24"/>
          <w:lang w:val="es-ES" w:eastAsia="es-ES"/>
        </w:rPr>
        <w:t xml:space="preserve"> orgánica y presupuesto autorizado.</w:t>
      </w:r>
    </w:p>
    <w:p w14:paraId="48ED45AA"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47E51257"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Artículo 11 Bis. La Agencia Digital tiene por objeto diseñar, coordinar, controlar, supervisar y evaluar los programas, procesos y atribuciones relativos a la aplicación de las tecnologías de la información y comunicación, gestión digital y de datos, gobernanza tecnológica, digital y de la conectividad en la entidad, así como proporcionar soporte, asesoría y asistencia técnica a las dependencias y organismos auxiliares de la Administración Pública Estatal, órganos autónomos, ayuntamientos y notarías públicas, a efecto de contribuir a la simplificación de la gestión gubernamental y la prestación de servicios.</w:t>
      </w:r>
    </w:p>
    <w:p w14:paraId="51965649"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39FD6E7F"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 xml:space="preserve">Artículo 11 Ter. </w:t>
      </w:r>
      <w:r w:rsidRPr="0026653D">
        <w:rPr>
          <w:rFonts w:ascii="Times New Roman" w:eastAsia="Calibri" w:hAnsi="Times New Roman" w:cs="Times New Roman"/>
          <w:b/>
          <w:sz w:val="24"/>
          <w:szCs w:val="24"/>
          <w:lang w:eastAsia="es-MX"/>
        </w:rPr>
        <w:t>La Agencia Digital coordinará con la Secretaría General de Gobierno, la Secretaría de Finanzas y la Oficialía Mayor la implementación, desarrollo y fomento de las políticas de Gobierno Digital y uso estratégico de las tecnologías de la información en el ejercicio de la gestión pública, así como participarán en la emisión de los lineamientos técnicos y brindarán asesoría a los sujetos de la presente Ley.</w:t>
      </w:r>
    </w:p>
    <w:p w14:paraId="0F790BF5"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ES"/>
        </w:rPr>
      </w:pPr>
    </w:p>
    <w:p w14:paraId="4A84BE46"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ES"/>
        </w:rPr>
      </w:pPr>
      <w:r w:rsidRPr="0026653D">
        <w:rPr>
          <w:rFonts w:ascii="Times New Roman" w:eastAsia="Calibri" w:hAnsi="Times New Roman" w:cs="Times New Roman"/>
          <w:b/>
          <w:bCs/>
          <w:sz w:val="24"/>
          <w:szCs w:val="24"/>
          <w:lang w:eastAsia="es-ES"/>
        </w:rPr>
        <w:t xml:space="preserve">Artículo 11 </w:t>
      </w:r>
      <w:proofErr w:type="spellStart"/>
      <w:r w:rsidRPr="0026653D">
        <w:rPr>
          <w:rFonts w:ascii="Times New Roman" w:eastAsia="Calibri" w:hAnsi="Times New Roman" w:cs="Times New Roman"/>
          <w:b/>
          <w:bCs/>
          <w:sz w:val="24"/>
          <w:szCs w:val="24"/>
          <w:lang w:eastAsia="es-ES"/>
        </w:rPr>
        <w:t>Quater</w:t>
      </w:r>
      <w:proofErr w:type="spellEnd"/>
      <w:r w:rsidRPr="0026653D">
        <w:rPr>
          <w:rFonts w:ascii="Times New Roman" w:eastAsia="Calibri" w:hAnsi="Times New Roman" w:cs="Times New Roman"/>
          <w:b/>
          <w:bCs/>
          <w:sz w:val="24"/>
          <w:szCs w:val="24"/>
          <w:lang w:eastAsia="es-ES"/>
        </w:rPr>
        <w:t xml:space="preserve">. </w:t>
      </w:r>
      <w:r w:rsidRPr="0026653D">
        <w:rPr>
          <w:rFonts w:ascii="Times New Roman" w:eastAsia="Calibri" w:hAnsi="Times New Roman" w:cs="Times New Roman"/>
          <w:bCs/>
          <w:sz w:val="24"/>
          <w:szCs w:val="24"/>
          <w:lang w:eastAsia="es-ES"/>
        </w:rPr>
        <w:t xml:space="preserve">La </w:t>
      </w:r>
      <w:r w:rsidRPr="0026653D">
        <w:rPr>
          <w:rFonts w:ascii="Times New Roman" w:eastAsia="Calibri" w:hAnsi="Times New Roman" w:cs="Times New Roman"/>
          <w:b/>
          <w:bCs/>
          <w:sz w:val="24"/>
          <w:szCs w:val="24"/>
          <w:lang w:eastAsia="es-ES"/>
        </w:rPr>
        <w:t>Agencia Digital</w:t>
      </w:r>
      <w:r w:rsidRPr="0026653D">
        <w:rPr>
          <w:rFonts w:ascii="Times New Roman" w:eastAsia="Calibri" w:hAnsi="Times New Roman" w:cs="Times New Roman"/>
          <w:sz w:val="24"/>
          <w:szCs w:val="24"/>
          <w:lang w:eastAsia="es-ES"/>
        </w:rPr>
        <w:t xml:space="preserve"> </w:t>
      </w:r>
      <w:r w:rsidRPr="0026653D">
        <w:rPr>
          <w:rFonts w:ascii="Times New Roman" w:eastAsia="Calibri" w:hAnsi="Times New Roman" w:cs="Times New Roman"/>
          <w:bCs/>
          <w:sz w:val="24"/>
          <w:szCs w:val="24"/>
          <w:lang w:eastAsia="es-ES"/>
        </w:rPr>
        <w:t>tendrá las atribuciones siguientes:</w:t>
      </w:r>
    </w:p>
    <w:p w14:paraId="31CC7CE3"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61846FD9"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I. Elaborar y proponer a la persona titular del Poder Ejecutivo Estatal las políticas en materia de gobierno digital, gobernanza tecnológica, de la conectividad y de las tecnologías de la información y comunicación que rijan su uso y aprovechamiento en la Administración Pública Estatal, así como conducir, supervisar, vigilar y evaluar su cumplimiento, en coordinación con las instancias competentes;</w:t>
      </w:r>
    </w:p>
    <w:p w14:paraId="0CDFE3DD"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30C3D1AB"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II. Diseñar, coordinar, gestionar, implementar y actualizar programas, mecanismos, plataformas o acciones para atender las necesidades digitales e informáticas de la entidad, en coordinación con la Secretaría de Finanzas y la Oficialía Mayor, previa opinión del Consejo Estatal de Gobierno Digital;</w:t>
      </w:r>
    </w:p>
    <w:p w14:paraId="04354F22"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634F4DEF"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III. Proponer y aplicar políticas y procedimientos para asegurar la integridad y seguridad de los datos de la información que se procese a través de las tecnologías de la información y comunicación generadas en el Poder Ejecutivo del Gobierno del Estado;</w:t>
      </w:r>
    </w:p>
    <w:p w14:paraId="0C298786"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746DA83B"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IV. Realizar el seguimiento de la evolución de las tecnologías de información y comunicación para mantener actualizado el conocimiento y la infraestructura que en la materia sea aplicable a las dependencias y los organismos auxiliares de la Administración Pública Estatal;</w:t>
      </w:r>
    </w:p>
    <w:p w14:paraId="3040CDB0"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2DDBDA8B"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lastRenderedPageBreak/>
        <w:t>V. Proponer a la persona titular del Poder Ejecutivo Estatal la actualización de la normativa en materia de tecnologías de información y comunicación en la Administración Pública Estatal;</w:t>
      </w:r>
    </w:p>
    <w:p w14:paraId="411FA0A5"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665BCAC1"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VI. Desarrollar, operar e impulsar los sistemas automatizados y la automatización de los procesos de trabajo de la Administración Pública Estatal, mediante la aplicación adecuada y estandarizada de las tecnologías de la información y comunicación;</w:t>
      </w:r>
    </w:p>
    <w:p w14:paraId="7562AD42"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6A7E3A28"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 xml:space="preserve">VII. Coordinar la planeación del desarrollo en materia de tecnologías de la información y comunicación en la Administración Pública Estatal, y las acciones necesarias para su </w:t>
      </w:r>
      <w:r w:rsidRPr="0026653D">
        <w:rPr>
          <w:rFonts w:ascii="Times New Roman" w:eastAsia="Calibri" w:hAnsi="Times New Roman" w:cs="Times New Roman"/>
          <w:sz w:val="24"/>
          <w:szCs w:val="24"/>
          <w:lang w:eastAsia="es-MX"/>
        </w:rPr>
        <w:t>elaboración, ejecución, control y evaluación</w:t>
      </w:r>
      <w:r w:rsidRPr="0026653D">
        <w:rPr>
          <w:rFonts w:ascii="Times New Roman" w:eastAsia="Calibri" w:hAnsi="Times New Roman" w:cs="Times New Roman"/>
          <w:b/>
          <w:bCs/>
          <w:sz w:val="24"/>
          <w:szCs w:val="24"/>
          <w:lang w:val="es-ES" w:eastAsia="es-ES"/>
        </w:rPr>
        <w:t>, así como establecer los lineamientos para su óptimo funcionamiento;</w:t>
      </w:r>
    </w:p>
    <w:p w14:paraId="659DBC94"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078A0DE4"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VIII. Administrar la operación de la Red Estatal de Telecomunicaciones, la Red Privada de voz del Gobierno del Estado de México y el servicio de videoconferencia de la Agencia Digital, así como implementar esquemas, políticas y lineamientos para su seguridad;</w:t>
      </w:r>
    </w:p>
    <w:p w14:paraId="6F58607D"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564392E2"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IX. Proponer y aplicar las políticas y los lineamientos para la creación, integración y el funcionamiento de centros de datos, nube pública, nube privada y bases de datos de nómina en la Administración Pública Estatal;</w:t>
      </w:r>
    </w:p>
    <w:p w14:paraId="2C7A9CBD"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7966C4A3"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X. Establecer y supervisar el cumplimiento de los lineamientos para la implementación, administración y uso de los certificados digitales;</w:t>
      </w:r>
    </w:p>
    <w:p w14:paraId="76DBC5EA"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76928790"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 xml:space="preserve">XI. Determinar los estándares, lineamientos y procesos en materia de </w:t>
      </w:r>
      <w:r w:rsidRPr="0026653D">
        <w:rPr>
          <w:rFonts w:ascii="Times New Roman" w:eastAsia="Calibri" w:hAnsi="Times New Roman" w:cs="Times New Roman"/>
          <w:sz w:val="24"/>
          <w:szCs w:val="24"/>
          <w:lang w:val="es-ES" w:eastAsia="es-ES"/>
        </w:rPr>
        <w:t xml:space="preserve">tecnologías de la información y comunicación que </w:t>
      </w:r>
      <w:r w:rsidRPr="0026653D">
        <w:rPr>
          <w:rFonts w:ascii="Times New Roman" w:eastAsia="Calibri" w:hAnsi="Times New Roman" w:cs="Times New Roman"/>
          <w:b/>
          <w:bCs/>
          <w:sz w:val="24"/>
          <w:szCs w:val="24"/>
          <w:lang w:val="es-ES" w:eastAsia="es-ES"/>
        </w:rPr>
        <w:t xml:space="preserve">deban </w:t>
      </w:r>
      <w:r w:rsidRPr="0026653D">
        <w:rPr>
          <w:rFonts w:ascii="Times New Roman" w:eastAsia="Calibri" w:hAnsi="Times New Roman" w:cs="Times New Roman"/>
          <w:sz w:val="24"/>
          <w:szCs w:val="24"/>
          <w:lang w:val="es-ES" w:eastAsia="es-ES"/>
        </w:rPr>
        <w:t>observar</w:t>
      </w:r>
      <w:r w:rsidRPr="0026653D">
        <w:rPr>
          <w:rFonts w:ascii="Times New Roman" w:eastAsia="Calibri" w:hAnsi="Times New Roman" w:cs="Times New Roman"/>
          <w:b/>
          <w:bCs/>
          <w:sz w:val="24"/>
          <w:szCs w:val="24"/>
          <w:lang w:val="es-ES" w:eastAsia="es-ES"/>
        </w:rPr>
        <w:t xml:space="preserve"> e implementar las dependencias y los organismos auxiliares que conforman la administración pública estatal;</w:t>
      </w:r>
    </w:p>
    <w:p w14:paraId="6844983E"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6E67A44F"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XII. Administrar el Portal del Poder Ejecutivo del Gobierno del Estado, y establecer lineamientos para el desarrollo y actualización de sitios web de la Administración Pública Estatal, así como promover la difusión de información gubernamental por medio de las tecnologías de la información y comunicación;</w:t>
      </w:r>
    </w:p>
    <w:p w14:paraId="2A9174A4"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1917546D"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XIII. Proporcionar asesoría y asistencia técnica en materia de tecnologías de la información y comunicación a las dependencias y a los organismos auxiliares que conforman la Administración Pública Estatal, y a los Ayuntamientos que lo soliciten;</w:t>
      </w:r>
    </w:p>
    <w:p w14:paraId="2934838F"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2F0E9877"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 xml:space="preserve">XIV. </w:t>
      </w:r>
      <w:r w:rsidRPr="0026653D">
        <w:rPr>
          <w:rFonts w:ascii="Times New Roman" w:eastAsia="Calibri" w:hAnsi="Times New Roman" w:cs="Times New Roman"/>
          <w:sz w:val="24"/>
          <w:szCs w:val="24"/>
          <w:lang w:val="es-ES" w:eastAsia="es-ES"/>
        </w:rPr>
        <w:t>Establecer los requisitos</w:t>
      </w:r>
      <w:r w:rsidRPr="0026653D">
        <w:rPr>
          <w:rFonts w:ascii="Times New Roman" w:eastAsia="Calibri" w:hAnsi="Times New Roman" w:cs="Times New Roman"/>
          <w:b/>
          <w:bCs/>
          <w:sz w:val="24"/>
          <w:szCs w:val="24"/>
          <w:lang w:val="es-ES" w:eastAsia="es-ES"/>
        </w:rPr>
        <w:t xml:space="preserve">, </w:t>
      </w:r>
      <w:r w:rsidRPr="0026653D">
        <w:rPr>
          <w:rFonts w:ascii="Times New Roman" w:eastAsia="Calibri" w:hAnsi="Times New Roman" w:cs="Times New Roman"/>
          <w:sz w:val="24"/>
          <w:szCs w:val="24"/>
          <w:lang w:val="es-ES" w:eastAsia="es-ES"/>
        </w:rPr>
        <w:t>determinar la estructura</w:t>
      </w:r>
      <w:r w:rsidRPr="0026653D">
        <w:rPr>
          <w:rFonts w:ascii="Times New Roman" w:eastAsia="Calibri" w:hAnsi="Times New Roman" w:cs="Times New Roman"/>
          <w:b/>
          <w:bCs/>
          <w:sz w:val="24"/>
          <w:szCs w:val="24"/>
          <w:lang w:val="es-ES" w:eastAsia="es-ES"/>
        </w:rPr>
        <w:t xml:space="preserve"> y </w:t>
      </w:r>
      <w:r w:rsidRPr="0026653D">
        <w:rPr>
          <w:rFonts w:ascii="Times New Roman" w:eastAsia="Calibri" w:hAnsi="Times New Roman" w:cs="Times New Roman"/>
          <w:sz w:val="24"/>
          <w:szCs w:val="24"/>
          <w:lang w:val="es-ES" w:eastAsia="es-ES"/>
        </w:rPr>
        <w:t>emitir</w:t>
      </w:r>
      <w:r w:rsidRPr="0026653D">
        <w:rPr>
          <w:rFonts w:ascii="Times New Roman" w:eastAsia="Calibri" w:hAnsi="Times New Roman" w:cs="Times New Roman"/>
          <w:b/>
          <w:bCs/>
          <w:sz w:val="24"/>
          <w:szCs w:val="24"/>
          <w:lang w:val="es-ES" w:eastAsia="es-ES"/>
        </w:rPr>
        <w:t xml:space="preserve"> los dictámenes técnicos para la adquisición, arrendamiento o prestación de bienes y servicios, incluido el mantenimiento o actualización, en materia de tecnologías de la información y comunicación por parte de las dependencias y de los organismos auxiliares que conforman la Administración Pública Estatal, en el ámbito de su competencia y en coordinación con las unidades administrativas competentes;</w:t>
      </w:r>
    </w:p>
    <w:p w14:paraId="46B44F1F" w14:textId="77777777" w:rsidR="00B23436" w:rsidRDefault="00B23436"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5DFBCFEA"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XV. Suscribir convenios y acuerdos en materia de tecnologías de la información y comunicación, gobierno digital, gestión de datos, y gobernanza tecnológica y de la conectividad, previa autorización de la persona titular del Poder Ejecutivo Estatal, con los sectores público, social y privado, en términos de los ordenamientos vigentes en la materia;</w:t>
      </w:r>
    </w:p>
    <w:p w14:paraId="7FA70E52"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2064372D"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 xml:space="preserve">XVI. Brindar asesoría a las dependencias y a los organismos auxiliares que conforman la Administración Pública Estatal </w:t>
      </w:r>
      <w:r w:rsidRPr="0026653D">
        <w:rPr>
          <w:rFonts w:ascii="Times New Roman" w:eastAsia="Calibri" w:hAnsi="Times New Roman" w:cs="Times New Roman"/>
          <w:bCs/>
          <w:sz w:val="24"/>
          <w:szCs w:val="24"/>
          <w:lang w:eastAsia="es-ES"/>
        </w:rPr>
        <w:t xml:space="preserve">acerca de las características, aplicaciones y utilidad de los instrumentos de Gobierno </w:t>
      </w:r>
      <w:r w:rsidRPr="0026653D">
        <w:rPr>
          <w:rFonts w:ascii="Times New Roman" w:eastAsia="Calibri" w:hAnsi="Times New Roman" w:cs="Times New Roman"/>
          <w:sz w:val="24"/>
          <w:szCs w:val="24"/>
          <w:lang w:eastAsia="es-ES"/>
        </w:rPr>
        <w:t xml:space="preserve">Digital, así como </w:t>
      </w:r>
      <w:r w:rsidRPr="0026653D">
        <w:rPr>
          <w:rFonts w:ascii="Times New Roman" w:eastAsia="Calibri" w:hAnsi="Times New Roman" w:cs="Times New Roman"/>
          <w:b/>
          <w:bCs/>
          <w:sz w:val="24"/>
          <w:szCs w:val="24"/>
          <w:lang w:val="es-ES" w:eastAsia="es-ES"/>
        </w:rPr>
        <w:t>para la elaboración de los programas y la ejecución de las acciones relativos a las tecnologías de la información y comunicación, con base en la planeación del desarrollo en esta materia;</w:t>
      </w:r>
    </w:p>
    <w:p w14:paraId="46DD4EE8"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3FA573CB"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XVII. Coordinar los proyectos en materia de tecnologías de la información y comunicación de la Administración Pública Estatal, así como participar en los proyectos prioritarios que requieran del uso de tecnologías de la información y comunicación, a solicitud de las dependencias o de los organismos auxiliares; </w:t>
      </w:r>
    </w:p>
    <w:p w14:paraId="33290282"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4958004C"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XVIII. Promover la instalación, operación y ampliación de las redes de telecomunicaciones y la conectividad en la entidad;</w:t>
      </w:r>
    </w:p>
    <w:p w14:paraId="4752021A"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50103D5F"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XIX. Coordinar con la Secretaría General de Gobierno, la Secretaría de Finanzas y la Oficialía Mayor, la implementación, desarrollo, fomento de la política de gobierno digital, la estrategia digital, el uso estratégico de tecnologías, y el desarrollo de innovación tecnológica, así como la emisión de los lineamientos técnicos en materia de gobierno digital;</w:t>
      </w:r>
    </w:p>
    <w:p w14:paraId="30278739"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1A0F5695"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ES"/>
        </w:rPr>
      </w:pPr>
      <w:r w:rsidRPr="0026653D">
        <w:rPr>
          <w:rFonts w:ascii="Times New Roman" w:eastAsia="Calibri" w:hAnsi="Times New Roman" w:cs="Times New Roman"/>
          <w:b/>
          <w:bCs/>
          <w:sz w:val="24"/>
          <w:szCs w:val="24"/>
          <w:lang w:val="es-ES" w:eastAsia="es-ES"/>
        </w:rPr>
        <w:t xml:space="preserve">XX. </w:t>
      </w:r>
      <w:r w:rsidRPr="0026653D">
        <w:rPr>
          <w:rFonts w:ascii="Times New Roman" w:eastAsia="Calibri" w:hAnsi="Times New Roman" w:cs="Times New Roman"/>
          <w:bCs/>
          <w:sz w:val="24"/>
          <w:szCs w:val="24"/>
          <w:lang w:eastAsia="es-ES"/>
        </w:rPr>
        <w:t xml:space="preserve">Implementar, integrar, operar, administrar, mantener y actualizar </w:t>
      </w:r>
      <w:r w:rsidRPr="0026653D">
        <w:rPr>
          <w:rFonts w:ascii="Times New Roman" w:eastAsia="Calibri" w:hAnsi="Times New Roman" w:cs="Times New Roman"/>
          <w:sz w:val="24"/>
          <w:szCs w:val="24"/>
          <w:lang w:eastAsia="es-ES"/>
        </w:rPr>
        <w:t xml:space="preserve">el RUPAEMEX y el SEITS aplicando las políticas establecidas en la presente Ley, así como las disposiciones reglamentarias que surjan de esta, con el fin de interconectar las redes digitales de información y comunicación entre los sujetos de la Ley, que permita el intercambio de información y servicios entre estos, </w:t>
      </w:r>
      <w:r w:rsidRPr="0026653D">
        <w:rPr>
          <w:rFonts w:ascii="Times New Roman" w:eastAsia="Calibri" w:hAnsi="Times New Roman" w:cs="Times New Roman"/>
          <w:b/>
          <w:bCs/>
          <w:sz w:val="24"/>
          <w:szCs w:val="24"/>
          <w:lang w:val="es-ES" w:eastAsia="es-ES"/>
        </w:rPr>
        <w:t>en coordinación con la Secretaría General de Gobierno y la Secretaría de Finanzas;</w:t>
      </w:r>
    </w:p>
    <w:p w14:paraId="777B5F22"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59794946"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r w:rsidRPr="0026653D">
        <w:rPr>
          <w:rFonts w:ascii="Times New Roman" w:eastAsia="Calibri" w:hAnsi="Times New Roman" w:cs="Times New Roman"/>
          <w:b/>
          <w:bCs/>
          <w:sz w:val="24"/>
          <w:szCs w:val="24"/>
          <w:lang w:val="es-ES" w:eastAsia="es-ES"/>
        </w:rPr>
        <w:t>XXI. Implementar y promover mecanismos de participación ciudadana para el diseño, coordinación, inclusión, supervisión y evaluación de las políticas en materia de gobierno digital, tecnologías de la información y comunicación, y el gobierno abierto, y</w:t>
      </w:r>
    </w:p>
    <w:p w14:paraId="52FD9BDA"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1CFCF6A5"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XXII. </w:t>
      </w:r>
      <w:r w:rsidRPr="0026653D">
        <w:rPr>
          <w:rFonts w:ascii="Times New Roman" w:eastAsia="Calibri" w:hAnsi="Times New Roman" w:cs="Times New Roman"/>
          <w:bCs/>
          <w:sz w:val="24"/>
          <w:szCs w:val="24"/>
          <w:lang w:eastAsia="es-MX"/>
        </w:rPr>
        <w:t>Almacenar y custodiar por cinco años en el repositorio del SEITS los documentos y datos otorgados por las Personas Acreditadas a través de los portales que se establezcan por parte de los sujetos de la presente Ley, conforme a lo establecido en la Ley de Protección de Datos Personales en Posesión de Sujetos Obligados del Estado de México y Municipios.</w:t>
      </w:r>
    </w:p>
    <w:p w14:paraId="6650E7D0"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2F8EE738"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XXIII.</w:t>
      </w:r>
      <w:r w:rsidRPr="0026653D">
        <w:rPr>
          <w:rFonts w:ascii="Times New Roman" w:eastAsia="Calibri" w:hAnsi="Times New Roman" w:cs="Times New Roman"/>
          <w:bCs/>
          <w:sz w:val="24"/>
          <w:szCs w:val="24"/>
          <w:lang w:eastAsia="es-ES"/>
        </w:rPr>
        <w:t xml:space="preserve"> Formular el proyecto de estándares de Tecnologías de la Información y Comunicación y someterlo a consideración del Consejo.</w:t>
      </w:r>
    </w:p>
    <w:p w14:paraId="48DA0CCD"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ES"/>
        </w:rPr>
      </w:pPr>
    </w:p>
    <w:p w14:paraId="18490991"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ES"/>
        </w:rPr>
      </w:pPr>
      <w:r w:rsidRPr="0026653D">
        <w:rPr>
          <w:rFonts w:ascii="Times New Roman" w:eastAsia="Calibri" w:hAnsi="Times New Roman" w:cs="Times New Roman"/>
          <w:b/>
          <w:bCs/>
          <w:sz w:val="24"/>
          <w:szCs w:val="24"/>
          <w:lang w:eastAsia="es-ES"/>
        </w:rPr>
        <w:t xml:space="preserve">XXIV. </w:t>
      </w:r>
      <w:r w:rsidRPr="0026653D">
        <w:rPr>
          <w:rFonts w:ascii="Times New Roman" w:eastAsia="Calibri" w:hAnsi="Times New Roman" w:cs="Times New Roman"/>
          <w:bCs/>
          <w:sz w:val="24"/>
          <w:szCs w:val="24"/>
          <w:lang w:eastAsia="es-ES"/>
        </w:rPr>
        <w:t>Otorgar el CUTS a las personas que soliciten su inscripción en el RUPAEMEX.</w:t>
      </w:r>
    </w:p>
    <w:p w14:paraId="7029E013"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4500B852"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XXV.</w:t>
      </w:r>
      <w:r w:rsidRPr="0026653D">
        <w:rPr>
          <w:rFonts w:ascii="Times New Roman" w:eastAsia="Calibri" w:hAnsi="Times New Roman" w:cs="Times New Roman"/>
          <w:bCs/>
          <w:sz w:val="24"/>
          <w:szCs w:val="24"/>
          <w:lang w:eastAsia="es-ES"/>
        </w:rPr>
        <w:t xml:space="preserve"> Coadyuvar con la CEMER en el diseño e implementación del Expediente para Trámites y Servicios, y asesorarla </w:t>
      </w:r>
      <w:r w:rsidRPr="0026653D">
        <w:rPr>
          <w:rFonts w:ascii="Times New Roman" w:eastAsia="Calibri" w:hAnsi="Times New Roman" w:cs="Times New Roman"/>
          <w:sz w:val="24"/>
          <w:szCs w:val="24"/>
          <w:lang w:eastAsia="es-MX"/>
        </w:rPr>
        <w:t xml:space="preserve">en las posibles mejoras al </w:t>
      </w:r>
      <w:proofErr w:type="spellStart"/>
      <w:r w:rsidRPr="0026653D">
        <w:rPr>
          <w:rFonts w:ascii="Times New Roman" w:eastAsia="Calibri" w:hAnsi="Times New Roman" w:cs="Times New Roman"/>
          <w:sz w:val="24"/>
          <w:szCs w:val="24"/>
          <w:lang w:eastAsia="es-MX"/>
        </w:rPr>
        <w:t>RETyS</w:t>
      </w:r>
      <w:proofErr w:type="spellEnd"/>
      <w:r w:rsidRPr="0026653D">
        <w:rPr>
          <w:rFonts w:ascii="Times New Roman" w:eastAsia="Calibri" w:hAnsi="Times New Roman" w:cs="Times New Roman"/>
          <w:sz w:val="24"/>
          <w:szCs w:val="24"/>
          <w:lang w:eastAsia="es-MX"/>
        </w:rPr>
        <w:t>, para efecto de facilitar el acceso de las personas físicas y jurídicas colectivas a los diferentes trámites y servicios que ofrecen los sujetos de la Ley.</w:t>
      </w:r>
    </w:p>
    <w:p w14:paraId="11861D4F"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ES"/>
        </w:rPr>
      </w:pPr>
    </w:p>
    <w:p w14:paraId="47AC07EB"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ES"/>
        </w:rPr>
      </w:pPr>
      <w:r w:rsidRPr="0026653D">
        <w:rPr>
          <w:rFonts w:ascii="Times New Roman" w:eastAsia="Calibri" w:hAnsi="Times New Roman" w:cs="Times New Roman"/>
          <w:b/>
          <w:bCs/>
          <w:sz w:val="24"/>
          <w:szCs w:val="24"/>
          <w:lang w:eastAsia="es-ES"/>
        </w:rPr>
        <w:t xml:space="preserve">XXVI. </w:t>
      </w:r>
      <w:r w:rsidRPr="0026653D">
        <w:rPr>
          <w:rFonts w:ascii="Times New Roman" w:eastAsia="Calibri" w:hAnsi="Times New Roman" w:cs="Times New Roman"/>
          <w:bCs/>
          <w:sz w:val="24"/>
          <w:szCs w:val="24"/>
          <w:lang w:eastAsia="es-ES"/>
        </w:rPr>
        <w:t xml:space="preserve">Planear, operar, administrar y proporcionar el soporte técnico del SEITS, aplicando las políticas establecidas en la presente Ley y en los ordenamientos jurídicos aplicables en la materia. </w:t>
      </w:r>
    </w:p>
    <w:p w14:paraId="611F2275"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ES"/>
        </w:rPr>
      </w:pPr>
    </w:p>
    <w:p w14:paraId="2DB88BF4"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ES"/>
        </w:rPr>
      </w:pPr>
      <w:r w:rsidRPr="0026653D">
        <w:rPr>
          <w:rFonts w:ascii="Times New Roman" w:eastAsia="Calibri" w:hAnsi="Times New Roman" w:cs="Times New Roman"/>
          <w:b/>
          <w:bCs/>
          <w:sz w:val="24"/>
          <w:szCs w:val="24"/>
          <w:lang w:eastAsia="es-ES"/>
        </w:rPr>
        <w:lastRenderedPageBreak/>
        <w:t xml:space="preserve">XXVII. </w:t>
      </w:r>
      <w:r w:rsidRPr="0026653D">
        <w:rPr>
          <w:rFonts w:ascii="Times New Roman" w:eastAsia="Calibri" w:hAnsi="Times New Roman" w:cs="Times New Roman"/>
          <w:bCs/>
          <w:sz w:val="24"/>
          <w:szCs w:val="24"/>
          <w:lang w:eastAsia="es-ES"/>
        </w:rPr>
        <w:t xml:space="preserve">Adoptar las medidas necesarias para que el almacenamiento y custodia de los documentos y datos esté protegida durante el tiempo que permanezcan bajo su tutela. </w:t>
      </w:r>
    </w:p>
    <w:p w14:paraId="0279DCA4"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1BDDD15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XXVIII.</w:t>
      </w:r>
      <w:r w:rsidRPr="0026653D">
        <w:rPr>
          <w:rFonts w:ascii="Times New Roman" w:eastAsia="Calibri" w:hAnsi="Times New Roman" w:cs="Times New Roman"/>
          <w:sz w:val="24"/>
          <w:szCs w:val="24"/>
          <w:lang w:eastAsia="es-MX"/>
        </w:rPr>
        <w:t xml:space="preserve"> Difundir el uso de las tecnologías de la información y comunicación en la gestión pública y de los instrumentos de Gobierno Digital.</w:t>
      </w:r>
    </w:p>
    <w:p w14:paraId="181235E7"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27B54F0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XXIX.</w:t>
      </w:r>
      <w:r w:rsidRPr="0026653D">
        <w:rPr>
          <w:rFonts w:ascii="Times New Roman" w:eastAsia="Calibri" w:hAnsi="Times New Roman" w:cs="Times New Roman"/>
          <w:sz w:val="24"/>
          <w:szCs w:val="24"/>
          <w:lang w:eastAsia="es-MX"/>
        </w:rPr>
        <w:t xml:space="preserve"> Establecer y mantener relaciones, en materia de tecnologías de la información y comunicación, con los sujetos de la presente Ley, así como con las dependencias y entidades federales y de otras entidades que tengan competencia en la misma materia.</w:t>
      </w:r>
    </w:p>
    <w:p w14:paraId="0DAAACD9"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71A47CA7"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ES"/>
        </w:rPr>
      </w:pPr>
      <w:r w:rsidRPr="0026653D">
        <w:rPr>
          <w:rFonts w:ascii="Times New Roman" w:eastAsia="Calibri" w:hAnsi="Times New Roman" w:cs="Times New Roman"/>
          <w:b/>
          <w:sz w:val="24"/>
          <w:szCs w:val="24"/>
          <w:lang w:eastAsia="es-ES"/>
        </w:rPr>
        <w:t xml:space="preserve">XXX. </w:t>
      </w:r>
      <w:r w:rsidRPr="0026653D">
        <w:rPr>
          <w:rFonts w:ascii="Times New Roman" w:eastAsia="Calibri" w:hAnsi="Times New Roman" w:cs="Times New Roman"/>
          <w:sz w:val="24"/>
          <w:szCs w:val="24"/>
          <w:lang w:eastAsia="es-ES"/>
        </w:rPr>
        <w:t>Validar la formulación de los programas de trabajo de los sujetos de la Ley.</w:t>
      </w:r>
    </w:p>
    <w:p w14:paraId="4E4F01B6"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4801847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XXXI.</w:t>
      </w:r>
      <w:r w:rsidRPr="0026653D">
        <w:rPr>
          <w:rFonts w:ascii="Times New Roman" w:eastAsia="Calibri" w:hAnsi="Times New Roman" w:cs="Times New Roman"/>
          <w:sz w:val="24"/>
          <w:szCs w:val="24"/>
          <w:lang w:eastAsia="es-MX"/>
        </w:rPr>
        <w:t xml:space="preserve"> Emitir los certificados de sello electrónico que le soliciten y emitir la firma electrónica para los casos de excepción.</w:t>
      </w:r>
    </w:p>
    <w:p w14:paraId="67B5C7B6"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7D4307B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XXXII.</w:t>
      </w:r>
      <w:r w:rsidRPr="0026653D">
        <w:rPr>
          <w:rFonts w:ascii="Times New Roman" w:eastAsia="Calibri" w:hAnsi="Times New Roman" w:cs="Times New Roman"/>
          <w:sz w:val="24"/>
          <w:szCs w:val="24"/>
          <w:lang w:eastAsia="es-MX"/>
        </w:rPr>
        <w:t xml:space="preserve"> Desarrollar soluciones innovadoras que conduzcan al establecimiento y optimización de trámites y servicios digitales de los sujetos de la Ley.</w:t>
      </w:r>
    </w:p>
    <w:p w14:paraId="43BB8AE0"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ES"/>
        </w:rPr>
      </w:pPr>
    </w:p>
    <w:p w14:paraId="0F8CE74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XXXIII. </w:t>
      </w:r>
      <w:r w:rsidRPr="0026653D">
        <w:rPr>
          <w:rFonts w:ascii="Times New Roman" w:eastAsia="Calibri" w:hAnsi="Times New Roman" w:cs="Times New Roman"/>
          <w:sz w:val="24"/>
          <w:szCs w:val="24"/>
          <w:lang w:eastAsia="es-ES"/>
        </w:rPr>
        <w:t>Facilitar la incorporación de las mejores prácticas del sector tecnológico, por medio de capacitaciones u otros esquemas aplicables a los sujetos de la Ley.</w:t>
      </w:r>
    </w:p>
    <w:p w14:paraId="0CCB9396"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ES"/>
        </w:rPr>
      </w:pPr>
    </w:p>
    <w:p w14:paraId="2B9268B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XXXIV. </w:t>
      </w:r>
      <w:r w:rsidRPr="0026653D">
        <w:rPr>
          <w:rFonts w:ascii="Times New Roman" w:eastAsia="Calibri" w:hAnsi="Times New Roman" w:cs="Times New Roman"/>
          <w:sz w:val="24"/>
          <w:szCs w:val="24"/>
          <w:lang w:eastAsia="es-ES"/>
        </w:rPr>
        <w:t xml:space="preserve">Proponer acciones de mejora que permitan el cumplimiento de la Agenda </w:t>
      </w:r>
      <w:r w:rsidRPr="0026653D">
        <w:rPr>
          <w:rFonts w:ascii="Times New Roman" w:eastAsia="Calibri" w:hAnsi="Times New Roman" w:cs="Times New Roman"/>
          <w:sz w:val="24"/>
          <w:szCs w:val="24"/>
          <w:lang w:eastAsia="es-MX"/>
        </w:rPr>
        <w:t>Digital</w:t>
      </w:r>
      <w:r w:rsidRPr="0026653D">
        <w:rPr>
          <w:rFonts w:ascii="Times New Roman" w:eastAsia="Calibri" w:hAnsi="Times New Roman" w:cs="Times New Roman"/>
          <w:sz w:val="24"/>
          <w:szCs w:val="24"/>
          <w:lang w:eastAsia="es-ES"/>
        </w:rPr>
        <w:t>.</w:t>
      </w:r>
    </w:p>
    <w:p w14:paraId="78E99DA8"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ES"/>
        </w:rPr>
      </w:pPr>
    </w:p>
    <w:p w14:paraId="2AC8E67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XXXV. </w:t>
      </w:r>
      <w:r w:rsidRPr="0026653D">
        <w:rPr>
          <w:rFonts w:ascii="Times New Roman" w:eastAsia="Calibri" w:hAnsi="Times New Roman" w:cs="Times New Roman"/>
          <w:sz w:val="24"/>
          <w:szCs w:val="24"/>
          <w:lang w:eastAsia="es-ES"/>
        </w:rPr>
        <w:t>Diseñar instrumentos de orientación, dirigidos a las personas, sobre los derechos y obligaciones que les otorga esta Ley y otros ordenamientos en materia de Gobierno Digital.</w:t>
      </w:r>
    </w:p>
    <w:p w14:paraId="355230C4"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783F1C5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XXXVI.</w:t>
      </w:r>
      <w:r w:rsidRPr="0026653D">
        <w:rPr>
          <w:rFonts w:ascii="Times New Roman" w:eastAsia="Calibri" w:hAnsi="Times New Roman" w:cs="Times New Roman"/>
          <w:sz w:val="24"/>
          <w:szCs w:val="24"/>
          <w:lang w:eastAsia="es-MX"/>
        </w:rPr>
        <w:t xml:space="preserve"> Proponer la plataforma tecnológica que garantice controles efectivos con relación a la seguridad de los sistemas de información que sustentan los trámites y servicios digitales.</w:t>
      </w:r>
    </w:p>
    <w:p w14:paraId="2D259710"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282FABD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XXXVII.</w:t>
      </w:r>
      <w:r w:rsidRPr="0026653D">
        <w:rPr>
          <w:rFonts w:ascii="Times New Roman" w:eastAsia="Calibri" w:hAnsi="Times New Roman" w:cs="Times New Roman"/>
          <w:sz w:val="24"/>
          <w:szCs w:val="24"/>
          <w:lang w:eastAsia="es-MX"/>
        </w:rPr>
        <w:t xml:space="preserve"> Integrar el Programa Estatal de Tecnologías de la información y comunicación.</w:t>
      </w:r>
    </w:p>
    <w:p w14:paraId="1620FBB6"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47DF6C5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XXXVIII. Desarrollar acciones para abatir de manera especial la brecha digital entre los jóvenes</w:t>
      </w:r>
    </w:p>
    <w:p w14:paraId="0A651FC1"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614BD8EF"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XXXIX. </w:t>
      </w:r>
      <w:r w:rsidRPr="0026653D">
        <w:rPr>
          <w:rFonts w:ascii="Times New Roman" w:eastAsia="Calibri" w:hAnsi="Times New Roman" w:cs="Times New Roman"/>
          <w:sz w:val="24"/>
          <w:szCs w:val="24"/>
          <w:lang w:eastAsia="es-ES"/>
        </w:rPr>
        <w:t>Las demás que le confieran la presente Ley</w:t>
      </w:r>
      <w:r w:rsidRPr="0026653D">
        <w:rPr>
          <w:rFonts w:ascii="Times New Roman" w:eastAsia="Calibri" w:hAnsi="Times New Roman" w:cs="Times New Roman"/>
          <w:b/>
          <w:bCs/>
          <w:sz w:val="24"/>
          <w:szCs w:val="24"/>
          <w:lang w:eastAsia="es-ES"/>
        </w:rPr>
        <w:t>, su Reglamento</w:t>
      </w:r>
      <w:r w:rsidRPr="0026653D">
        <w:rPr>
          <w:rFonts w:ascii="Times New Roman" w:eastAsia="Calibri" w:hAnsi="Times New Roman" w:cs="Times New Roman"/>
          <w:sz w:val="24"/>
          <w:szCs w:val="24"/>
          <w:lang w:eastAsia="es-ES"/>
        </w:rPr>
        <w:t xml:space="preserve"> y las demás disposiciones jurídicas.</w:t>
      </w:r>
    </w:p>
    <w:p w14:paraId="647FF026"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val="es-ES" w:eastAsia="es-ES"/>
        </w:rPr>
      </w:pPr>
    </w:p>
    <w:p w14:paraId="35CE43C8"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bCs/>
          <w:sz w:val="24"/>
          <w:szCs w:val="24"/>
          <w:lang w:val="es-ES" w:eastAsia="es-ES"/>
        </w:rPr>
        <w:t xml:space="preserve">Las dependencias y organismos auxiliares de la Administración Pública Estatal proporcionarán oportunamente a la </w:t>
      </w:r>
      <w:r w:rsidRPr="0026653D">
        <w:rPr>
          <w:rFonts w:ascii="Times New Roman" w:eastAsia="Calibri" w:hAnsi="Times New Roman" w:cs="Times New Roman"/>
          <w:b/>
          <w:sz w:val="24"/>
          <w:szCs w:val="24"/>
          <w:lang w:val="es-ES" w:eastAsia="es-ES"/>
        </w:rPr>
        <w:t xml:space="preserve">Agencia Digital </w:t>
      </w:r>
      <w:r w:rsidRPr="0026653D">
        <w:rPr>
          <w:rFonts w:ascii="Times New Roman" w:eastAsia="Calibri" w:hAnsi="Times New Roman" w:cs="Times New Roman"/>
          <w:b/>
          <w:bCs/>
          <w:sz w:val="24"/>
          <w:szCs w:val="24"/>
          <w:lang w:val="es-ES" w:eastAsia="es-ES"/>
        </w:rPr>
        <w:t>la información, datos y documentación, así como el apoyo que ésta les solicite para el cumplimiento de sus funciones.</w:t>
      </w:r>
    </w:p>
    <w:p w14:paraId="1B2CD51F" w14:textId="77777777" w:rsidR="001F635F" w:rsidRDefault="001F635F" w:rsidP="0026653D">
      <w:pPr>
        <w:spacing w:after="0" w:line="240" w:lineRule="auto"/>
        <w:contextualSpacing/>
        <w:jc w:val="both"/>
        <w:rPr>
          <w:rFonts w:ascii="Times New Roman" w:eastAsia="Calibri" w:hAnsi="Times New Roman" w:cs="Times New Roman"/>
          <w:b/>
          <w:bCs/>
          <w:iCs/>
          <w:sz w:val="24"/>
          <w:szCs w:val="24"/>
          <w:lang w:eastAsia="es-ES"/>
        </w:rPr>
      </w:pPr>
    </w:p>
    <w:p w14:paraId="450B2C45" w14:textId="77777777" w:rsidR="0026653D" w:rsidRPr="0026653D" w:rsidRDefault="0026653D" w:rsidP="0026653D">
      <w:pPr>
        <w:spacing w:after="0" w:line="240" w:lineRule="auto"/>
        <w:contextualSpacing/>
        <w:jc w:val="both"/>
        <w:rPr>
          <w:rFonts w:ascii="Times New Roman" w:eastAsia="Calibri" w:hAnsi="Times New Roman" w:cs="Times New Roman"/>
          <w:b/>
          <w:bCs/>
          <w:iCs/>
          <w:sz w:val="24"/>
          <w:szCs w:val="24"/>
          <w:lang w:eastAsia="es-ES"/>
        </w:rPr>
      </w:pPr>
      <w:r w:rsidRPr="0026653D">
        <w:rPr>
          <w:rFonts w:ascii="Times New Roman" w:eastAsia="Calibri" w:hAnsi="Times New Roman" w:cs="Times New Roman"/>
          <w:b/>
          <w:bCs/>
          <w:iCs/>
          <w:sz w:val="24"/>
          <w:szCs w:val="24"/>
          <w:lang w:eastAsia="es-ES"/>
        </w:rPr>
        <w:t xml:space="preserve">Artículo 27. </w:t>
      </w:r>
      <w:r w:rsidRPr="0026653D">
        <w:rPr>
          <w:rFonts w:ascii="Times New Roman" w:eastAsia="Calibri" w:hAnsi="Times New Roman" w:cs="Times New Roman"/>
          <w:sz w:val="24"/>
          <w:szCs w:val="24"/>
          <w:lang w:eastAsia="es-ES"/>
        </w:rPr>
        <w:t xml:space="preserve">La </w:t>
      </w:r>
      <w:r w:rsidRPr="0026653D">
        <w:rPr>
          <w:rFonts w:ascii="Times New Roman" w:eastAsia="Calibri" w:hAnsi="Times New Roman" w:cs="Times New Roman"/>
          <w:b/>
          <w:bCs/>
          <w:sz w:val="24"/>
          <w:szCs w:val="24"/>
          <w:lang w:eastAsia="es-ES"/>
        </w:rPr>
        <w:t>Agencia Digital</w:t>
      </w:r>
      <w:r w:rsidRPr="0026653D">
        <w:rPr>
          <w:rFonts w:ascii="Times New Roman" w:eastAsia="Calibri" w:hAnsi="Times New Roman" w:cs="Times New Roman"/>
          <w:sz w:val="24"/>
          <w:szCs w:val="24"/>
          <w:lang w:eastAsia="es-ES"/>
        </w:rPr>
        <w:t xml:space="preserve"> tendrá a su cargo:</w:t>
      </w:r>
    </w:p>
    <w:p w14:paraId="21F8CEA5"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ES"/>
        </w:rPr>
      </w:pPr>
    </w:p>
    <w:p w14:paraId="58AE1A0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I. a III. …</w:t>
      </w:r>
    </w:p>
    <w:p w14:paraId="611C5540"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2A29328B"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31. </w:t>
      </w:r>
      <w:r w:rsidRPr="0026653D">
        <w:rPr>
          <w:rFonts w:ascii="Times New Roman" w:eastAsia="Calibri" w:hAnsi="Times New Roman" w:cs="Times New Roman"/>
          <w:bCs/>
          <w:sz w:val="24"/>
          <w:szCs w:val="24"/>
          <w:lang w:eastAsia="es-MX"/>
        </w:rPr>
        <w:t>…</w:t>
      </w:r>
    </w:p>
    <w:p w14:paraId="16FF52C4"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ES"/>
        </w:rPr>
      </w:pPr>
    </w:p>
    <w:p w14:paraId="0984DA96"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ES"/>
        </w:rPr>
      </w:pPr>
      <w:r w:rsidRPr="0026653D">
        <w:rPr>
          <w:rFonts w:ascii="Times New Roman" w:eastAsia="Calibri" w:hAnsi="Times New Roman" w:cs="Times New Roman"/>
          <w:bCs/>
          <w:sz w:val="24"/>
          <w:szCs w:val="24"/>
          <w:lang w:eastAsia="es-ES"/>
        </w:rPr>
        <w:t>…</w:t>
      </w:r>
    </w:p>
    <w:p w14:paraId="5C16ECDD"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ES"/>
        </w:rPr>
      </w:pPr>
    </w:p>
    <w:p w14:paraId="48C26909"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es-ES"/>
        </w:rPr>
      </w:pPr>
      <w:r w:rsidRPr="0026653D">
        <w:rPr>
          <w:rFonts w:ascii="Times New Roman" w:eastAsia="Calibri" w:hAnsi="Times New Roman" w:cs="Times New Roman"/>
          <w:bCs/>
          <w:sz w:val="24"/>
          <w:szCs w:val="24"/>
          <w:lang w:eastAsia="es-ES"/>
        </w:rPr>
        <w:t xml:space="preserve">La operación y administración del SEITS estará a cargo de la </w:t>
      </w:r>
      <w:r w:rsidRPr="0026653D">
        <w:rPr>
          <w:rFonts w:ascii="Times New Roman" w:eastAsia="Calibri" w:hAnsi="Times New Roman" w:cs="Times New Roman"/>
          <w:b/>
          <w:bCs/>
          <w:sz w:val="24"/>
          <w:szCs w:val="24"/>
          <w:lang w:eastAsia="es-ES"/>
        </w:rPr>
        <w:t>Agencia Digital</w:t>
      </w:r>
      <w:r w:rsidRPr="0026653D">
        <w:rPr>
          <w:rFonts w:ascii="Times New Roman" w:eastAsia="Calibri" w:hAnsi="Times New Roman" w:cs="Times New Roman"/>
          <w:bCs/>
          <w:sz w:val="24"/>
          <w:szCs w:val="24"/>
          <w:lang w:eastAsia="es-ES"/>
        </w:rPr>
        <w:t xml:space="preserve">, en términos del Reglamento de la presente Ley. </w:t>
      </w:r>
    </w:p>
    <w:p w14:paraId="7689B4F2" w14:textId="77777777" w:rsidR="001F635F" w:rsidRDefault="001F635F" w:rsidP="0026653D">
      <w:pPr>
        <w:spacing w:after="0" w:line="240" w:lineRule="auto"/>
        <w:contextualSpacing/>
        <w:jc w:val="both"/>
        <w:rPr>
          <w:rFonts w:ascii="Times New Roman" w:eastAsia="Calibri" w:hAnsi="Times New Roman" w:cs="Times New Roman"/>
          <w:b/>
          <w:bCs/>
          <w:sz w:val="24"/>
          <w:szCs w:val="24"/>
          <w:lang w:eastAsia="es-ES"/>
        </w:rPr>
      </w:pPr>
    </w:p>
    <w:p w14:paraId="65444F1D"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ES"/>
        </w:rPr>
      </w:pPr>
      <w:r w:rsidRPr="0026653D">
        <w:rPr>
          <w:rFonts w:ascii="Times New Roman" w:eastAsia="Calibri" w:hAnsi="Times New Roman" w:cs="Times New Roman"/>
          <w:b/>
          <w:bCs/>
          <w:sz w:val="24"/>
          <w:szCs w:val="24"/>
          <w:lang w:eastAsia="es-ES"/>
        </w:rPr>
        <w:t>Artículo 37.</w:t>
      </w:r>
      <w:r w:rsidRPr="0026653D">
        <w:rPr>
          <w:rFonts w:ascii="Times New Roman" w:eastAsia="Calibri" w:hAnsi="Times New Roman" w:cs="Times New Roman"/>
          <w:bCs/>
          <w:sz w:val="24"/>
          <w:szCs w:val="24"/>
          <w:lang w:eastAsia="es-ES"/>
        </w:rPr>
        <w:t xml:space="preserve"> Los sujetos de la presente Ley podrán solicitar a la </w:t>
      </w:r>
      <w:r w:rsidRPr="0026653D">
        <w:rPr>
          <w:rFonts w:ascii="Times New Roman" w:eastAsia="Calibri" w:hAnsi="Times New Roman" w:cs="Times New Roman"/>
          <w:b/>
          <w:bCs/>
          <w:sz w:val="24"/>
          <w:szCs w:val="24"/>
          <w:lang w:eastAsia="es-ES"/>
        </w:rPr>
        <w:t>Agencia Digital</w:t>
      </w:r>
      <w:r w:rsidRPr="0026653D">
        <w:rPr>
          <w:rFonts w:ascii="Times New Roman" w:eastAsia="Calibri" w:hAnsi="Times New Roman" w:cs="Times New Roman"/>
          <w:sz w:val="24"/>
          <w:szCs w:val="24"/>
          <w:lang w:eastAsia="es-ES"/>
        </w:rPr>
        <w:t xml:space="preserve"> </w:t>
      </w:r>
      <w:r w:rsidRPr="0026653D">
        <w:rPr>
          <w:rFonts w:ascii="Times New Roman" w:eastAsia="Calibri" w:hAnsi="Times New Roman" w:cs="Times New Roman"/>
          <w:bCs/>
          <w:sz w:val="24"/>
          <w:szCs w:val="24"/>
          <w:lang w:eastAsia="es-ES"/>
        </w:rPr>
        <w:t>la validación de determinada información contenida en el RUPAEMEX, a efecto de informar su criterio respecto de la respuesta y/o resolución de trámites y gestión de servicios en el ámbito de su competencia</w:t>
      </w:r>
    </w:p>
    <w:p w14:paraId="1BEF9FE0"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bCs/>
          <w:iCs/>
          <w:sz w:val="24"/>
          <w:szCs w:val="24"/>
          <w:lang w:eastAsia="es-ES"/>
        </w:rPr>
      </w:pPr>
    </w:p>
    <w:p w14:paraId="089C0B5E"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iCs/>
          <w:sz w:val="24"/>
          <w:szCs w:val="24"/>
          <w:lang w:eastAsia="es-ES"/>
        </w:rPr>
      </w:pPr>
      <w:r w:rsidRPr="0026653D">
        <w:rPr>
          <w:rFonts w:ascii="Times New Roman" w:eastAsia="Calibri" w:hAnsi="Times New Roman" w:cs="Times New Roman"/>
          <w:b/>
          <w:bCs/>
          <w:iCs/>
          <w:sz w:val="24"/>
          <w:szCs w:val="24"/>
          <w:lang w:eastAsia="es-ES"/>
        </w:rPr>
        <w:t xml:space="preserve">Artículo 45. </w:t>
      </w:r>
      <w:r w:rsidRPr="0026653D">
        <w:rPr>
          <w:rFonts w:ascii="Times New Roman" w:eastAsia="Calibri" w:hAnsi="Times New Roman" w:cs="Times New Roman"/>
          <w:bCs/>
          <w:iCs/>
          <w:sz w:val="24"/>
          <w:szCs w:val="24"/>
          <w:lang w:eastAsia="es-ES"/>
        </w:rPr>
        <w:t>…</w:t>
      </w:r>
    </w:p>
    <w:p w14:paraId="52D526DF"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656CC3FA"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I. a IV. …</w:t>
      </w:r>
    </w:p>
    <w:p w14:paraId="56411253"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18A73BD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V.</w:t>
      </w:r>
      <w:r w:rsidRPr="0026653D">
        <w:rPr>
          <w:rFonts w:ascii="Times New Roman" w:eastAsia="Calibri" w:hAnsi="Times New Roman" w:cs="Times New Roman"/>
          <w:sz w:val="24"/>
          <w:szCs w:val="24"/>
          <w:lang w:eastAsia="es-MX"/>
        </w:rPr>
        <w:t xml:space="preserve"> Proponer la regulación necesaria en materia de uso y aprovechamiento estratégico de tecnologías de la información y comunicación, tomando en cuenta las disposiciones emitidas por el Consejo y la </w:t>
      </w:r>
      <w:r w:rsidRPr="0026653D">
        <w:rPr>
          <w:rFonts w:ascii="Times New Roman" w:eastAsia="Calibri" w:hAnsi="Times New Roman" w:cs="Times New Roman"/>
          <w:b/>
          <w:bCs/>
          <w:sz w:val="24"/>
          <w:szCs w:val="24"/>
          <w:lang w:eastAsia="es-ES"/>
        </w:rPr>
        <w:t>Agencia Digital</w:t>
      </w:r>
      <w:r w:rsidRPr="0026653D">
        <w:rPr>
          <w:rFonts w:ascii="Times New Roman" w:eastAsia="Calibri" w:hAnsi="Times New Roman" w:cs="Times New Roman"/>
          <w:sz w:val="24"/>
          <w:szCs w:val="24"/>
          <w:lang w:eastAsia="es-MX"/>
        </w:rPr>
        <w:t>, con el fin de establecer los requerimientos tecnológicos para la introducción de conectividad en los edificios públicos.</w:t>
      </w:r>
    </w:p>
    <w:p w14:paraId="1968E7C6"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62AE8D4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V Bis.</w:t>
      </w:r>
      <w:r w:rsidRPr="0026653D">
        <w:rPr>
          <w:rFonts w:ascii="Times New Roman" w:eastAsia="Calibri" w:hAnsi="Times New Roman" w:cs="Times New Roman"/>
          <w:sz w:val="24"/>
          <w:szCs w:val="24"/>
          <w:lang w:eastAsia="es-MX"/>
        </w:rPr>
        <w:t xml:space="preserve"> Solicitar el dictamen técnico a la </w:t>
      </w:r>
      <w:r w:rsidRPr="0026653D">
        <w:rPr>
          <w:rFonts w:ascii="Times New Roman" w:eastAsia="Calibri" w:hAnsi="Times New Roman" w:cs="Times New Roman"/>
          <w:b/>
          <w:bCs/>
          <w:sz w:val="24"/>
          <w:szCs w:val="24"/>
          <w:lang w:eastAsia="es-ES"/>
        </w:rPr>
        <w:t>Agencia Digital</w:t>
      </w:r>
      <w:r w:rsidRPr="0026653D">
        <w:rPr>
          <w:rFonts w:ascii="Times New Roman" w:eastAsia="Calibri" w:hAnsi="Times New Roman" w:cs="Times New Roman"/>
          <w:sz w:val="24"/>
          <w:szCs w:val="24"/>
          <w:lang w:eastAsia="es-MX"/>
        </w:rPr>
        <w:t>, previo a la adquisición, arrendamiento y/o contratación de bienes y servicios en materia de tecnologías de la información y comunicación.</w:t>
      </w:r>
    </w:p>
    <w:p w14:paraId="689066CD"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5D6EBA2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V Ter.</w:t>
      </w:r>
      <w:r w:rsidRPr="0026653D">
        <w:rPr>
          <w:rFonts w:ascii="Times New Roman" w:eastAsia="Calibri" w:hAnsi="Times New Roman" w:cs="Times New Roman"/>
          <w:sz w:val="24"/>
          <w:szCs w:val="24"/>
          <w:lang w:eastAsia="es-MX"/>
        </w:rPr>
        <w:t xml:space="preserve"> Con independencia del cambio de administración dar continuidad a los programas relacionados con la aplicación de las tecnologías de información y comunicación, elaborando el acta respectiva en la que se establezca el estado y el funcionamiento que guardan respecto del dictamen emitido por la </w:t>
      </w:r>
      <w:r w:rsidRPr="0026653D">
        <w:rPr>
          <w:rFonts w:ascii="Times New Roman" w:eastAsia="Calibri" w:hAnsi="Times New Roman" w:cs="Times New Roman"/>
          <w:b/>
          <w:bCs/>
          <w:sz w:val="24"/>
          <w:szCs w:val="24"/>
          <w:lang w:eastAsia="es-ES"/>
        </w:rPr>
        <w:t>Agencia Digital</w:t>
      </w:r>
      <w:r w:rsidRPr="0026653D">
        <w:rPr>
          <w:rFonts w:ascii="Times New Roman" w:eastAsia="Calibri" w:hAnsi="Times New Roman" w:cs="Times New Roman"/>
          <w:sz w:val="24"/>
          <w:szCs w:val="24"/>
          <w:lang w:eastAsia="es-MX"/>
        </w:rPr>
        <w:t>.</w:t>
      </w:r>
    </w:p>
    <w:p w14:paraId="06C4B871"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7BE85071"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roofErr w:type="gramStart"/>
      <w:r w:rsidRPr="0026653D">
        <w:rPr>
          <w:rFonts w:ascii="Times New Roman" w:eastAsia="Calibri" w:hAnsi="Times New Roman" w:cs="Times New Roman"/>
          <w:b/>
          <w:sz w:val="24"/>
          <w:szCs w:val="24"/>
          <w:lang w:eastAsia="es-ES"/>
        </w:rPr>
        <w:t>VI.</w:t>
      </w:r>
      <w:proofErr w:type="gramEnd"/>
      <w:r w:rsidRPr="0026653D">
        <w:rPr>
          <w:rFonts w:ascii="Times New Roman" w:eastAsia="Calibri" w:hAnsi="Times New Roman" w:cs="Times New Roman"/>
          <w:b/>
          <w:sz w:val="24"/>
          <w:szCs w:val="24"/>
          <w:lang w:eastAsia="es-ES"/>
        </w:rPr>
        <w:t xml:space="preserve"> </w:t>
      </w:r>
      <w:r w:rsidRPr="0026653D">
        <w:rPr>
          <w:rFonts w:ascii="Times New Roman" w:eastAsia="Calibri" w:hAnsi="Times New Roman" w:cs="Times New Roman"/>
          <w:sz w:val="24"/>
          <w:szCs w:val="24"/>
          <w:lang w:eastAsia="es-ES"/>
        </w:rPr>
        <w:t>…</w:t>
      </w:r>
    </w:p>
    <w:p w14:paraId="43E48517"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1A62FCE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64</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ES"/>
        </w:rPr>
        <w:t>Agencia Digital</w:t>
      </w:r>
      <w:r w:rsidRPr="0026653D">
        <w:rPr>
          <w:rFonts w:ascii="Times New Roman" w:eastAsia="Calibri" w:hAnsi="Times New Roman" w:cs="Times New Roman"/>
          <w:sz w:val="24"/>
          <w:szCs w:val="24"/>
          <w:lang w:eastAsia="es-ES"/>
        </w:rPr>
        <w:t xml:space="preserve"> </w:t>
      </w:r>
      <w:r w:rsidRPr="0026653D">
        <w:rPr>
          <w:rFonts w:ascii="Times New Roman" w:eastAsia="Calibri" w:hAnsi="Times New Roman" w:cs="Times New Roman"/>
          <w:sz w:val="24"/>
          <w:szCs w:val="24"/>
          <w:lang w:eastAsia="es-MX"/>
        </w:rPr>
        <w:t xml:space="preserve">mantendrá estrecho contacto con quien haya suscrito un convenio de portabilidad, a efecto de compartir la información relacionada con la vigencia de los certificados digitales para los efectos legales a que haya lugar. </w:t>
      </w:r>
    </w:p>
    <w:p w14:paraId="30D2AC7B"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628E164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65. </w:t>
      </w:r>
      <w:r w:rsidRPr="0026653D">
        <w:rPr>
          <w:rFonts w:ascii="Times New Roman" w:eastAsia="Calibri" w:hAnsi="Times New Roman" w:cs="Times New Roman"/>
          <w:sz w:val="24"/>
          <w:szCs w:val="24"/>
          <w:lang w:eastAsia="es-MX"/>
        </w:rPr>
        <w:t xml:space="preserve">La </w:t>
      </w:r>
      <w:r w:rsidRPr="0026653D">
        <w:rPr>
          <w:rFonts w:ascii="Times New Roman" w:eastAsia="Calibri" w:hAnsi="Times New Roman" w:cs="Times New Roman"/>
          <w:b/>
          <w:bCs/>
          <w:sz w:val="24"/>
          <w:szCs w:val="24"/>
          <w:lang w:eastAsia="es-ES"/>
        </w:rPr>
        <w:t>Agencia Digital</w:t>
      </w:r>
      <w:r w:rsidRPr="0026653D">
        <w:rPr>
          <w:rFonts w:ascii="Times New Roman" w:eastAsia="Calibri" w:hAnsi="Times New Roman" w:cs="Times New Roman"/>
          <w:sz w:val="24"/>
          <w:szCs w:val="24"/>
          <w:lang w:eastAsia="es-ES"/>
        </w:rPr>
        <w:t xml:space="preserve"> </w:t>
      </w:r>
      <w:r w:rsidRPr="0026653D">
        <w:rPr>
          <w:rFonts w:ascii="Times New Roman" w:eastAsia="Calibri" w:hAnsi="Times New Roman" w:cs="Times New Roman"/>
          <w:sz w:val="24"/>
          <w:szCs w:val="24"/>
          <w:lang w:eastAsia="es-MX"/>
        </w:rPr>
        <w:t xml:space="preserve">podrá suscribir convenios para el reconocimiento de certificados digitales homologados en términos de lo previsto en la presente Ley y de acuerdo a las especificaciones técnicas que esta misma establezca. </w:t>
      </w:r>
    </w:p>
    <w:p w14:paraId="1D2FBE75"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p>
    <w:p w14:paraId="7FFA214B"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Artículo 73. </w:t>
      </w:r>
      <w:r w:rsidRPr="0026653D">
        <w:rPr>
          <w:rFonts w:ascii="Times New Roman" w:eastAsia="Calibri" w:hAnsi="Times New Roman" w:cs="Times New Roman"/>
          <w:bCs/>
          <w:sz w:val="24"/>
          <w:szCs w:val="24"/>
          <w:lang w:eastAsia="es-ES"/>
        </w:rPr>
        <w:t xml:space="preserve">Los Sujetos de la Ley que con motivo de sus funciones requieran el uso del correo electrónico institucional para la comunicación interna y externa como medio de comunicación oficial, deberán tramitar una cuenta para el uso del mismo ante la </w:t>
      </w:r>
      <w:r w:rsidRPr="0026653D">
        <w:rPr>
          <w:rFonts w:ascii="Times New Roman" w:eastAsia="Calibri" w:hAnsi="Times New Roman" w:cs="Times New Roman"/>
          <w:b/>
          <w:bCs/>
          <w:sz w:val="24"/>
          <w:szCs w:val="24"/>
          <w:lang w:eastAsia="es-ES"/>
        </w:rPr>
        <w:t>Agencia Digital</w:t>
      </w:r>
      <w:r w:rsidRPr="0026653D">
        <w:rPr>
          <w:rFonts w:ascii="Times New Roman" w:eastAsia="Calibri" w:hAnsi="Times New Roman" w:cs="Times New Roman"/>
          <w:bCs/>
          <w:sz w:val="24"/>
          <w:szCs w:val="24"/>
          <w:lang w:eastAsia="es-ES"/>
        </w:rPr>
        <w:t>, previo cumplimiento de los requisitos que esta señale.</w:t>
      </w:r>
    </w:p>
    <w:p w14:paraId="4BAA44D4" w14:textId="77777777" w:rsidR="001F635F" w:rsidRDefault="001F635F"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ES"/>
        </w:rPr>
      </w:pPr>
    </w:p>
    <w:p w14:paraId="39DC4996"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ES"/>
        </w:rPr>
      </w:pPr>
      <w:r w:rsidRPr="0026653D">
        <w:rPr>
          <w:rFonts w:ascii="Times New Roman" w:eastAsia="Calibri" w:hAnsi="Times New Roman" w:cs="Times New Roman"/>
          <w:sz w:val="24"/>
          <w:szCs w:val="24"/>
          <w:lang w:eastAsia="es-ES"/>
        </w:rPr>
        <w:t xml:space="preserve">Los dominios que usen para sus portales informativos y transaccionales, así como aplicaciones web deberán ser autorizados por la </w:t>
      </w:r>
      <w:r w:rsidRPr="0026653D">
        <w:rPr>
          <w:rFonts w:ascii="Times New Roman" w:eastAsia="Calibri" w:hAnsi="Times New Roman" w:cs="Times New Roman"/>
          <w:b/>
          <w:bCs/>
          <w:sz w:val="24"/>
          <w:szCs w:val="24"/>
          <w:lang w:eastAsia="es-ES"/>
        </w:rPr>
        <w:t>Agencia Digital</w:t>
      </w:r>
      <w:r w:rsidRPr="0026653D">
        <w:rPr>
          <w:rFonts w:ascii="Times New Roman" w:eastAsia="Calibri" w:hAnsi="Times New Roman" w:cs="Times New Roman"/>
          <w:sz w:val="24"/>
          <w:szCs w:val="24"/>
          <w:lang w:eastAsia="es-ES"/>
        </w:rPr>
        <w:t xml:space="preserve"> a efecto de mantener armonizados e identificables los mismos, de acuerdo a los lineamientos que emita el Consejo.</w:t>
      </w:r>
    </w:p>
    <w:p w14:paraId="3944C5F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
    <w:p w14:paraId="1E6AEAB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DÉCIMO SEXTO. </w:t>
      </w:r>
      <w:r w:rsidRPr="0026653D">
        <w:rPr>
          <w:rFonts w:ascii="Times New Roman" w:eastAsia="Calibri" w:hAnsi="Times New Roman" w:cs="Times New Roman"/>
          <w:sz w:val="24"/>
          <w:szCs w:val="24"/>
          <w:lang w:val="es-ES" w:eastAsia="es-MX"/>
        </w:rPr>
        <w:t>Se reforma la fracción VIII del artículo 11 de la Ley de Igualdad de Trato y Oportunidades entre Mujeres y Hombres del Estado de México, para quedar como sigue:</w:t>
      </w:r>
    </w:p>
    <w:p w14:paraId="06BA8C5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3DA627F1"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val="es-ES" w:eastAsia="es-ES"/>
        </w:rPr>
      </w:pPr>
      <w:r w:rsidRPr="0026653D">
        <w:rPr>
          <w:rFonts w:ascii="Times New Roman" w:eastAsia="Times New Roman" w:hAnsi="Times New Roman" w:cs="Times New Roman"/>
          <w:b/>
          <w:bCs/>
          <w:snapToGrid w:val="0"/>
          <w:sz w:val="24"/>
          <w:szCs w:val="24"/>
          <w:lang w:val="es-ES" w:eastAsia="es-ES"/>
        </w:rPr>
        <w:t>Artículo 11.</w:t>
      </w:r>
      <w:proofErr w:type="gramStart"/>
      <w:r w:rsidRPr="0026653D">
        <w:rPr>
          <w:rFonts w:ascii="Times New Roman" w:eastAsia="Times New Roman" w:hAnsi="Times New Roman" w:cs="Times New Roman"/>
          <w:b/>
          <w:bCs/>
          <w:snapToGrid w:val="0"/>
          <w:sz w:val="24"/>
          <w:szCs w:val="24"/>
          <w:lang w:val="es-ES" w:eastAsia="es-ES"/>
        </w:rPr>
        <w:t xml:space="preserve">- </w:t>
      </w:r>
      <w:r w:rsidRPr="0026653D">
        <w:rPr>
          <w:rFonts w:ascii="Times New Roman" w:eastAsia="Times New Roman" w:hAnsi="Times New Roman" w:cs="Times New Roman"/>
          <w:snapToGrid w:val="0"/>
          <w:sz w:val="24"/>
          <w:szCs w:val="24"/>
          <w:lang w:val="es-ES" w:eastAsia="es-ES"/>
        </w:rPr>
        <w:t>…</w:t>
      </w:r>
      <w:proofErr w:type="gramEnd"/>
    </w:p>
    <w:p w14:paraId="2A570F96"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p>
    <w:p w14:paraId="68FDA875"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val="es-ES" w:eastAsia="es-ES"/>
        </w:rPr>
      </w:pPr>
      <w:r w:rsidRPr="0026653D">
        <w:rPr>
          <w:rFonts w:ascii="Times New Roman" w:eastAsia="Times New Roman" w:hAnsi="Times New Roman" w:cs="Times New Roman"/>
          <w:snapToGrid w:val="0"/>
          <w:sz w:val="24"/>
          <w:szCs w:val="24"/>
          <w:lang w:val="es-ES" w:eastAsia="es-ES"/>
        </w:rPr>
        <w:t>I. a VII. …</w:t>
      </w:r>
    </w:p>
    <w:p w14:paraId="66348ED5"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p>
    <w:p w14:paraId="095864AA"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val="es-ES" w:eastAsia="es-ES"/>
        </w:rPr>
      </w:pPr>
      <w:r w:rsidRPr="0026653D">
        <w:rPr>
          <w:rFonts w:ascii="Times New Roman" w:eastAsia="Times New Roman" w:hAnsi="Times New Roman" w:cs="Times New Roman"/>
          <w:snapToGrid w:val="0"/>
          <w:sz w:val="24"/>
          <w:szCs w:val="24"/>
          <w:lang w:val="es-ES" w:eastAsia="es-ES"/>
        </w:rPr>
        <w:t xml:space="preserve">VIII. El Instituto Mexiquense de </w:t>
      </w:r>
      <w:r w:rsidRPr="0026653D">
        <w:rPr>
          <w:rFonts w:ascii="Times New Roman" w:eastAsia="Times New Roman" w:hAnsi="Times New Roman" w:cs="Times New Roman"/>
          <w:b/>
          <w:bCs/>
          <w:snapToGrid w:val="0"/>
          <w:sz w:val="24"/>
          <w:szCs w:val="24"/>
          <w:lang w:val="es-ES" w:eastAsia="es-ES"/>
        </w:rPr>
        <w:t>Salud Mental y</w:t>
      </w:r>
      <w:r w:rsidRPr="0026653D">
        <w:rPr>
          <w:rFonts w:ascii="Times New Roman" w:eastAsia="Times New Roman" w:hAnsi="Times New Roman" w:cs="Times New Roman"/>
          <w:snapToGrid w:val="0"/>
          <w:sz w:val="24"/>
          <w:szCs w:val="24"/>
          <w:lang w:val="es-ES" w:eastAsia="es-ES"/>
        </w:rPr>
        <w:t xml:space="preserve"> Adicciones;</w:t>
      </w:r>
    </w:p>
    <w:p w14:paraId="1F1A74B9"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p>
    <w:p w14:paraId="54FCA211"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r w:rsidRPr="0026653D">
        <w:rPr>
          <w:rFonts w:ascii="Times New Roman" w:eastAsia="Times New Roman" w:hAnsi="Times New Roman" w:cs="Times New Roman"/>
          <w:snapToGrid w:val="0"/>
          <w:sz w:val="24"/>
          <w:szCs w:val="24"/>
          <w:lang w:val="es-ES" w:eastAsia="es-ES"/>
        </w:rPr>
        <w:t>IX. a XV. …</w:t>
      </w:r>
    </w:p>
    <w:p w14:paraId="54544FE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418A762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DÉCIMO SÉPTIMO. </w:t>
      </w:r>
      <w:r w:rsidRPr="0026653D">
        <w:rPr>
          <w:rFonts w:ascii="Times New Roman" w:eastAsia="Calibri" w:hAnsi="Times New Roman" w:cs="Times New Roman"/>
          <w:sz w:val="24"/>
          <w:szCs w:val="24"/>
          <w:lang w:val="es-ES" w:eastAsia="es-MX"/>
        </w:rPr>
        <w:t>Se reforman el artículo 1, las fracciones II, IV, IX, XI y XII del artículo 3, el artículo 15, el párrafo segundo del artículo 20 y el artículo 22 de la Ley de Indulto del Estado de México, para quedar como sigue:</w:t>
      </w:r>
    </w:p>
    <w:p w14:paraId="77E2E40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56537733"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Artículo 1.</w:t>
      </w:r>
      <w:r w:rsidRPr="0026653D">
        <w:rPr>
          <w:rFonts w:ascii="Times New Roman" w:eastAsia="Times New Roman" w:hAnsi="Times New Roman" w:cs="Times New Roman"/>
          <w:snapToGrid w:val="0"/>
          <w:sz w:val="24"/>
          <w:szCs w:val="24"/>
          <w:lang w:eastAsia="es-ES"/>
        </w:rPr>
        <w:t xml:space="preserve"> Las disposiciones de esta Ley son de orden público e interés general, regirán en el Estado de México y su aplicación corresponde </w:t>
      </w:r>
      <w:r w:rsidRPr="0026653D">
        <w:rPr>
          <w:rFonts w:ascii="Times New Roman" w:eastAsia="Times New Roman" w:hAnsi="Times New Roman" w:cs="Times New Roman"/>
          <w:b/>
          <w:bCs/>
          <w:snapToGrid w:val="0"/>
          <w:sz w:val="24"/>
          <w:szCs w:val="24"/>
          <w:lang w:eastAsia="es-ES"/>
        </w:rPr>
        <w:t>a la persona titular del Poder Ejecutivo</w:t>
      </w:r>
      <w:r w:rsidRPr="0026653D">
        <w:rPr>
          <w:rFonts w:ascii="Times New Roman" w:eastAsia="Times New Roman" w:hAnsi="Times New Roman" w:cs="Times New Roman"/>
          <w:snapToGrid w:val="0"/>
          <w:sz w:val="24"/>
          <w:szCs w:val="24"/>
          <w:lang w:eastAsia="es-ES"/>
        </w:rPr>
        <w:t xml:space="preserve">, por conducto de </w:t>
      </w:r>
      <w:r w:rsidRPr="0026653D">
        <w:rPr>
          <w:rFonts w:ascii="Times New Roman" w:eastAsia="Times New Roman" w:hAnsi="Times New Roman" w:cs="Times New Roman"/>
          <w:b/>
          <w:bCs/>
          <w:snapToGrid w:val="0"/>
          <w:sz w:val="24"/>
          <w:szCs w:val="24"/>
          <w:lang w:eastAsia="es-ES"/>
        </w:rPr>
        <w:t>la Consejería Jurídica, la Secretaría</w:t>
      </w:r>
      <w:r w:rsidRPr="0026653D">
        <w:rPr>
          <w:rFonts w:ascii="Times New Roman" w:eastAsia="Times New Roman" w:hAnsi="Times New Roman" w:cs="Times New Roman"/>
          <w:snapToGrid w:val="0"/>
          <w:sz w:val="24"/>
          <w:szCs w:val="24"/>
          <w:lang w:eastAsia="es-ES"/>
        </w:rPr>
        <w:t xml:space="preserve"> de Seguridad, al Instituto de la Defensoría Pública y de la Subsecretaría de Control Penitenciario, a través de la Dirección General de Prevención y Reinserción Social.</w:t>
      </w:r>
    </w:p>
    <w:p w14:paraId="5E1F46F1"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5B10CD7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3. </w:t>
      </w:r>
      <w:r w:rsidRPr="0026653D">
        <w:rPr>
          <w:rFonts w:ascii="Times New Roman" w:eastAsia="Calibri" w:hAnsi="Times New Roman" w:cs="Times New Roman"/>
          <w:sz w:val="24"/>
          <w:szCs w:val="24"/>
          <w:lang w:eastAsia="es-MX"/>
        </w:rPr>
        <w:t>…</w:t>
      </w:r>
    </w:p>
    <w:p w14:paraId="70F161CA" w14:textId="77777777" w:rsidR="001F635F" w:rsidRDefault="001F635F" w:rsidP="0026653D">
      <w:pPr>
        <w:widowControl w:val="0"/>
        <w:spacing w:after="0" w:line="240" w:lineRule="auto"/>
        <w:contextualSpacing/>
        <w:jc w:val="both"/>
        <w:rPr>
          <w:rFonts w:ascii="Times New Roman" w:eastAsia="Times New Roman" w:hAnsi="Times New Roman" w:cs="Times New Roman"/>
          <w:b/>
          <w:bCs/>
          <w:snapToGrid w:val="0"/>
          <w:sz w:val="24"/>
          <w:szCs w:val="24"/>
          <w:lang w:eastAsia="es-ES"/>
        </w:rPr>
      </w:pPr>
    </w:p>
    <w:p w14:paraId="2EA67A2A"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roofErr w:type="gramStart"/>
      <w:r w:rsidRPr="0026653D">
        <w:rPr>
          <w:rFonts w:ascii="Times New Roman" w:eastAsia="Times New Roman" w:hAnsi="Times New Roman" w:cs="Times New Roman"/>
          <w:b/>
          <w:bCs/>
          <w:snapToGrid w:val="0"/>
          <w:sz w:val="24"/>
          <w:szCs w:val="24"/>
          <w:lang w:eastAsia="es-ES"/>
        </w:rPr>
        <w:t>I.</w:t>
      </w:r>
      <w:proofErr w:type="gramEnd"/>
      <w:r w:rsidRPr="0026653D">
        <w:rPr>
          <w:rFonts w:ascii="Times New Roman" w:eastAsia="Times New Roman" w:hAnsi="Times New Roman" w:cs="Times New Roman"/>
          <w:b/>
          <w:bCs/>
          <w:snapToGrid w:val="0"/>
          <w:sz w:val="24"/>
          <w:szCs w:val="24"/>
          <w:lang w:eastAsia="es-ES"/>
        </w:rPr>
        <w:t xml:space="preserve"> …</w:t>
      </w:r>
    </w:p>
    <w:p w14:paraId="77418534" w14:textId="77777777" w:rsidR="001F635F" w:rsidRDefault="001F635F"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43A95860"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 xml:space="preserve">II. Secretario </w:t>
      </w:r>
      <w:r w:rsidRPr="0026653D">
        <w:rPr>
          <w:rFonts w:ascii="Times New Roman" w:eastAsia="Times New Roman" w:hAnsi="Times New Roman" w:cs="Times New Roman"/>
          <w:b/>
          <w:snapToGrid w:val="0"/>
          <w:sz w:val="24"/>
          <w:szCs w:val="24"/>
          <w:lang w:eastAsia="es-ES"/>
        </w:rPr>
        <w:t>o Secretaria</w:t>
      </w:r>
      <w:r w:rsidRPr="0026653D">
        <w:rPr>
          <w:rFonts w:ascii="Times New Roman" w:eastAsia="Times New Roman" w:hAnsi="Times New Roman" w:cs="Times New Roman"/>
          <w:bCs/>
          <w:snapToGrid w:val="0"/>
          <w:sz w:val="24"/>
          <w:szCs w:val="24"/>
          <w:lang w:eastAsia="es-ES"/>
        </w:rPr>
        <w:t>: a la persona titular de la Secretaría de Seguridad.</w:t>
      </w:r>
    </w:p>
    <w:p w14:paraId="27A021CA" w14:textId="77777777" w:rsidR="001F635F" w:rsidRDefault="001F635F" w:rsidP="0026653D">
      <w:pPr>
        <w:widowControl w:val="0"/>
        <w:spacing w:after="0" w:line="240" w:lineRule="auto"/>
        <w:contextualSpacing/>
        <w:jc w:val="both"/>
        <w:rPr>
          <w:rFonts w:ascii="Times New Roman" w:eastAsia="Calibri" w:hAnsi="Times New Roman" w:cs="Times New Roman"/>
          <w:sz w:val="24"/>
          <w:szCs w:val="24"/>
          <w:lang w:eastAsia="es-MX"/>
        </w:rPr>
      </w:pPr>
    </w:p>
    <w:p w14:paraId="52B040C7" w14:textId="77777777" w:rsidR="0026653D" w:rsidRPr="0026653D" w:rsidRDefault="0026653D" w:rsidP="0026653D">
      <w:pPr>
        <w:widowControl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III</w:t>
      </w:r>
      <w:proofErr w:type="gramStart"/>
      <w:r w:rsidRPr="0026653D">
        <w:rPr>
          <w:rFonts w:ascii="Times New Roman" w:eastAsia="Calibri" w:hAnsi="Times New Roman" w:cs="Times New Roman"/>
          <w:sz w:val="24"/>
          <w:szCs w:val="24"/>
          <w:lang w:eastAsia="es-MX"/>
        </w:rPr>
        <w:t>. …</w:t>
      </w:r>
      <w:proofErr w:type="gramEnd"/>
    </w:p>
    <w:p w14:paraId="453D0CA3" w14:textId="77777777" w:rsidR="001F635F" w:rsidRDefault="001F635F" w:rsidP="0026653D">
      <w:pPr>
        <w:widowControl w:val="0"/>
        <w:spacing w:after="0" w:line="240" w:lineRule="auto"/>
        <w:contextualSpacing/>
        <w:jc w:val="both"/>
        <w:rPr>
          <w:rFonts w:ascii="Times New Roman" w:eastAsia="Calibri" w:hAnsi="Times New Roman" w:cs="Times New Roman"/>
          <w:sz w:val="24"/>
          <w:szCs w:val="24"/>
          <w:lang w:eastAsia="es-MX"/>
        </w:rPr>
      </w:pPr>
    </w:p>
    <w:p w14:paraId="4EB1ED55" w14:textId="77777777" w:rsidR="0026653D" w:rsidRPr="0026653D" w:rsidRDefault="0026653D" w:rsidP="0026653D">
      <w:pPr>
        <w:widowControl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IV. Consejo Consultivo: al Consejo Consultivo de Indulto, órgano colegiado conformado por </w:t>
      </w:r>
      <w:r w:rsidRPr="0026653D">
        <w:rPr>
          <w:rFonts w:ascii="Times New Roman" w:eastAsia="Calibri" w:hAnsi="Times New Roman" w:cs="Times New Roman"/>
          <w:b/>
          <w:bCs/>
          <w:sz w:val="24"/>
          <w:szCs w:val="24"/>
          <w:lang w:eastAsia="es-MX"/>
        </w:rPr>
        <w:t>las personas</w:t>
      </w:r>
      <w:r w:rsidRPr="0026653D">
        <w:rPr>
          <w:rFonts w:ascii="Times New Roman" w:eastAsia="Calibri" w:hAnsi="Times New Roman" w:cs="Times New Roman"/>
          <w:sz w:val="24"/>
          <w:szCs w:val="24"/>
          <w:lang w:eastAsia="es-MX"/>
        </w:rPr>
        <w:t xml:space="preserve"> titulares o representantes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del Poder Judicial, del Poder Legislativo, de la Comisión Estatal de Derechos Humanos, de la Universidad Autónoma del Estado de México, del Sistema para el Desarrollo Integral de la Familia de la Entidad y de la Comisión Ejecutiva de Atención a Víctimas del Estado de México, encargado de emitir opinión integral </w:t>
      </w:r>
      <w:r w:rsidRPr="0026653D">
        <w:rPr>
          <w:rFonts w:ascii="Times New Roman" w:eastAsia="Calibri" w:hAnsi="Times New Roman" w:cs="Times New Roman"/>
          <w:b/>
          <w:bCs/>
          <w:sz w:val="24"/>
          <w:szCs w:val="24"/>
          <w:lang w:eastAsia="es-MX"/>
        </w:rPr>
        <w:t xml:space="preserve">a </w:t>
      </w:r>
      <w:r w:rsidRPr="0026653D">
        <w:rPr>
          <w:rFonts w:ascii="Times New Roman" w:eastAsia="Calibri" w:hAnsi="Times New Roman" w:cs="Times New Roman"/>
          <w:b/>
          <w:sz w:val="24"/>
          <w:szCs w:val="24"/>
          <w:lang w:eastAsia="es-MX"/>
        </w:rPr>
        <w:t>la persona titular del Poder Ejecutivo</w:t>
      </w:r>
      <w:r w:rsidRPr="0026653D">
        <w:rPr>
          <w:rFonts w:ascii="Times New Roman" w:eastAsia="Calibri" w:hAnsi="Times New Roman" w:cs="Times New Roman"/>
          <w:sz w:val="24"/>
          <w:szCs w:val="24"/>
          <w:lang w:eastAsia="es-MX"/>
        </w:rPr>
        <w:t xml:space="preserve"> respecto de la viabilidad para otorgar el indulto.</w:t>
      </w:r>
    </w:p>
    <w:p w14:paraId="521AA347" w14:textId="77777777" w:rsidR="001F635F" w:rsidRDefault="001F635F" w:rsidP="0026653D">
      <w:pPr>
        <w:widowControl w:val="0"/>
        <w:spacing w:after="0" w:line="240" w:lineRule="auto"/>
        <w:contextualSpacing/>
        <w:jc w:val="both"/>
        <w:rPr>
          <w:rFonts w:ascii="Times New Roman" w:eastAsia="Calibri" w:hAnsi="Times New Roman" w:cs="Times New Roman"/>
          <w:bCs/>
          <w:sz w:val="24"/>
          <w:szCs w:val="24"/>
          <w:lang w:eastAsia="es-MX"/>
        </w:rPr>
      </w:pPr>
    </w:p>
    <w:p w14:paraId="1AEAA3F5" w14:textId="77777777" w:rsidR="0026653D" w:rsidRPr="0026653D" w:rsidRDefault="0026653D" w:rsidP="0026653D">
      <w:pPr>
        <w:widowControl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VI. </w:t>
      </w:r>
      <w:r w:rsidRPr="0026653D">
        <w:rPr>
          <w:rFonts w:ascii="Times New Roman" w:eastAsia="Calibri" w:hAnsi="Times New Roman" w:cs="Times New Roman"/>
          <w:b/>
          <w:sz w:val="24"/>
          <w:szCs w:val="24"/>
          <w:lang w:eastAsia="es-MX"/>
        </w:rPr>
        <w:t>a VIII.</w:t>
      </w:r>
      <w:r w:rsidRPr="0026653D">
        <w:rPr>
          <w:rFonts w:ascii="Times New Roman" w:eastAsia="Calibri" w:hAnsi="Times New Roman" w:cs="Times New Roman"/>
          <w:bCs/>
          <w:sz w:val="24"/>
          <w:szCs w:val="24"/>
          <w:lang w:eastAsia="es-MX"/>
        </w:rPr>
        <w:t xml:space="preserve"> …</w:t>
      </w:r>
    </w:p>
    <w:p w14:paraId="62F6C15E" w14:textId="77777777" w:rsidR="001F635F" w:rsidRDefault="001F635F" w:rsidP="0026653D">
      <w:pPr>
        <w:widowControl w:val="0"/>
        <w:spacing w:after="0" w:line="240" w:lineRule="auto"/>
        <w:contextualSpacing/>
        <w:jc w:val="both"/>
        <w:rPr>
          <w:rFonts w:ascii="Times New Roman" w:eastAsia="Calibri" w:hAnsi="Times New Roman" w:cs="Times New Roman"/>
          <w:b/>
          <w:sz w:val="24"/>
          <w:szCs w:val="24"/>
          <w:lang w:eastAsia="es-MX"/>
        </w:rPr>
      </w:pPr>
    </w:p>
    <w:p w14:paraId="36A0ABD2" w14:textId="77777777" w:rsidR="0026653D" w:rsidRPr="0026653D" w:rsidRDefault="0026653D" w:rsidP="0026653D">
      <w:pPr>
        <w:widowControl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IX. Director o Directora: </w:t>
      </w:r>
      <w:r w:rsidRPr="0026653D">
        <w:rPr>
          <w:rFonts w:ascii="Times New Roman" w:eastAsia="Calibri" w:hAnsi="Times New Roman" w:cs="Times New Roman"/>
          <w:sz w:val="24"/>
          <w:szCs w:val="24"/>
          <w:lang w:eastAsia="es-MX"/>
        </w:rPr>
        <w:t>a la persona servidora pública titular de la institución penitenciaria respectiva.</w:t>
      </w:r>
    </w:p>
    <w:p w14:paraId="2F65268A" w14:textId="77777777" w:rsidR="001F635F" w:rsidRDefault="001F635F" w:rsidP="0026653D">
      <w:pPr>
        <w:widowControl w:val="0"/>
        <w:spacing w:after="0" w:line="240" w:lineRule="auto"/>
        <w:contextualSpacing/>
        <w:jc w:val="both"/>
        <w:rPr>
          <w:rFonts w:ascii="Times New Roman" w:eastAsia="Calibri" w:hAnsi="Times New Roman" w:cs="Times New Roman"/>
          <w:bCs/>
          <w:sz w:val="24"/>
          <w:szCs w:val="24"/>
          <w:lang w:eastAsia="es-MX"/>
        </w:rPr>
      </w:pPr>
    </w:p>
    <w:p w14:paraId="4CEC6B82" w14:textId="77777777" w:rsidR="0026653D" w:rsidRPr="0026653D" w:rsidRDefault="0026653D" w:rsidP="0026653D">
      <w:pPr>
        <w:widowControl w:val="0"/>
        <w:spacing w:after="0" w:line="240" w:lineRule="auto"/>
        <w:contextualSpacing/>
        <w:jc w:val="both"/>
        <w:rPr>
          <w:rFonts w:ascii="Times New Roman" w:eastAsia="Calibri" w:hAnsi="Times New Roman" w:cs="Times New Roman"/>
          <w:bCs/>
          <w:sz w:val="24"/>
          <w:szCs w:val="24"/>
          <w:lang w:eastAsia="es-MX"/>
        </w:rPr>
      </w:pPr>
      <w:proofErr w:type="gramStart"/>
      <w:r w:rsidRPr="0026653D">
        <w:rPr>
          <w:rFonts w:ascii="Times New Roman" w:eastAsia="Calibri" w:hAnsi="Times New Roman" w:cs="Times New Roman"/>
          <w:bCs/>
          <w:sz w:val="24"/>
          <w:szCs w:val="24"/>
          <w:lang w:eastAsia="es-MX"/>
        </w:rPr>
        <w:t>X. …</w:t>
      </w:r>
      <w:proofErr w:type="gramEnd"/>
    </w:p>
    <w:p w14:paraId="56844B7B" w14:textId="77777777" w:rsidR="001F635F" w:rsidRDefault="001F635F" w:rsidP="0026653D">
      <w:pPr>
        <w:widowControl w:val="0"/>
        <w:spacing w:after="0" w:line="240" w:lineRule="auto"/>
        <w:contextualSpacing/>
        <w:jc w:val="both"/>
        <w:rPr>
          <w:rFonts w:ascii="Times New Roman" w:eastAsia="Calibri" w:hAnsi="Times New Roman" w:cs="Times New Roman"/>
          <w:b/>
          <w:sz w:val="24"/>
          <w:szCs w:val="24"/>
          <w:lang w:eastAsia="es-MX"/>
        </w:rPr>
      </w:pPr>
    </w:p>
    <w:p w14:paraId="24E53A5D" w14:textId="77777777" w:rsidR="0026653D" w:rsidRPr="0026653D" w:rsidRDefault="0026653D" w:rsidP="0026653D">
      <w:pPr>
        <w:widowControl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XI. Director o Directora General: </w:t>
      </w:r>
      <w:r w:rsidRPr="0026653D">
        <w:rPr>
          <w:rFonts w:ascii="Times New Roman" w:eastAsia="Calibri" w:hAnsi="Times New Roman" w:cs="Times New Roman"/>
          <w:sz w:val="24"/>
          <w:szCs w:val="24"/>
          <w:lang w:eastAsia="es-MX"/>
        </w:rPr>
        <w:t>a la persona titular de la Dirección General.</w:t>
      </w:r>
    </w:p>
    <w:p w14:paraId="2C50953C" w14:textId="77777777" w:rsidR="001F635F" w:rsidRDefault="001F635F" w:rsidP="0026653D">
      <w:pPr>
        <w:widowControl w:val="0"/>
        <w:spacing w:after="0" w:line="240" w:lineRule="auto"/>
        <w:contextualSpacing/>
        <w:jc w:val="both"/>
        <w:rPr>
          <w:rFonts w:ascii="Times New Roman" w:eastAsia="Calibri" w:hAnsi="Times New Roman" w:cs="Times New Roman"/>
          <w:b/>
          <w:sz w:val="24"/>
          <w:szCs w:val="24"/>
          <w:lang w:eastAsia="es-MX"/>
        </w:rPr>
      </w:pPr>
    </w:p>
    <w:p w14:paraId="08FCB6FD" w14:textId="77777777" w:rsidR="0026653D" w:rsidRPr="0026653D" w:rsidRDefault="0026653D" w:rsidP="0026653D">
      <w:pPr>
        <w:widowControl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XII. Gobernador o Gobernadora: </w:t>
      </w:r>
      <w:r w:rsidRPr="0026653D">
        <w:rPr>
          <w:rFonts w:ascii="Times New Roman" w:eastAsia="Calibri" w:hAnsi="Times New Roman" w:cs="Times New Roman"/>
          <w:sz w:val="24"/>
          <w:szCs w:val="24"/>
          <w:lang w:eastAsia="es-MX"/>
        </w:rPr>
        <w:t>a la persona titular del Poder Ejecutivo Estatal.</w:t>
      </w:r>
    </w:p>
    <w:p w14:paraId="2A79F9B0" w14:textId="77777777" w:rsidR="001F635F" w:rsidRDefault="001F635F" w:rsidP="0026653D">
      <w:pPr>
        <w:widowControl w:val="0"/>
        <w:spacing w:after="0" w:line="240" w:lineRule="auto"/>
        <w:contextualSpacing/>
        <w:jc w:val="both"/>
        <w:rPr>
          <w:rFonts w:ascii="Times New Roman" w:eastAsia="Calibri" w:hAnsi="Times New Roman" w:cs="Times New Roman"/>
          <w:b/>
          <w:sz w:val="24"/>
          <w:szCs w:val="24"/>
          <w:lang w:eastAsia="es-MX"/>
        </w:rPr>
      </w:pPr>
    </w:p>
    <w:p w14:paraId="6204BA09" w14:textId="77777777" w:rsidR="0026653D" w:rsidRPr="0026653D" w:rsidRDefault="0026653D" w:rsidP="0026653D">
      <w:pPr>
        <w:widowControl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XIII. a XVIII. …</w:t>
      </w:r>
    </w:p>
    <w:p w14:paraId="246C9514"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6A61D8F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15.- </w:t>
      </w:r>
      <w:r w:rsidRPr="0026653D">
        <w:rPr>
          <w:rFonts w:ascii="Times New Roman" w:eastAsia="Calibri" w:hAnsi="Times New Roman" w:cs="Times New Roman"/>
          <w:sz w:val="24"/>
          <w:szCs w:val="24"/>
          <w:lang w:eastAsia="es-MX"/>
        </w:rPr>
        <w:t xml:space="preserve">Las o los sentenciados que estimen estar dentro del supuesto para tramitar el indulto, lo solicitarán por escrito </w:t>
      </w:r>
      <w:r w:rsidRPr="0026653D">
        <w:rPr>
          <w:rFonts w:ascii="Times New Roman" w:eastAsia="Calibri" w:hAnsi="Times New Roman" w:cs="Times New Roman"/>
          <w:b/>
          <w:bCs/>
          <w:sz w:val="24"/>
          <w:szCs w:val="24"/>
          <w:lang w:eastAsia="es-MX"/>
        </w:rPr>
        <w:t>a la persona titular del Poder Ejecutivo</w:t>
      </w:r>
      <w:r w:rsidRPr="0026653D">
        <w:rPr>
          <w:rFonts w:ascii="Times New Roman" w:eastAsia="Calibri" w:hAnsi="Times New Roman" w:cs="Times New Roman"/>
          <w:sz w:val="24"/>
          <w:szCs w:val="24"/>
          <w:lang w:eastAsia="es-MX"/>
        </w:rPr>
        <w:t xml:space="preserve">, quien por conducto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lo turnará a la Secretaría de Seguridad.</w:t>
      </w:r>
    </w:p>
    <w:p w14:paraId="749FE652" w14:textId="77777777" w:rsidR="001F635F" w:rsidRDefault="001F635F"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46CD5293"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Artículo 20.</w:t>
      </w:r>
      <w:r w:rsidRPr="0026653D">
        <w:rPr>
          <w:rFonts w:ascii="Times New Roman" w:eastAsia="Times New Roman" w:hAnsi="Times New Roman" w:cs="Times New Roman"/>
          <w:snapToGrid w:val="0"/>
          <w:sz w:val="24"/>
          <w:szCs w:val="24"/>
          <w:lang w:eastAsia="es-ES"/>
        </w:rPr>
        <w:t xml:space="preserve"> …</w:t>
      </w:r>
    </w:p>
    <w:p w14:paraId="3553D1A0" w14:textId="77777777" w:rsidR="001F635F" w:rsidRDefault="001F635F" w:rsidP="0026653D">
      <w:pPr>
        <w:spacing w:after="0" w:line="240" w:lineRule="auto"/>
        <w:contextualSpacing/>
        <w:jc w:val="both"/>
        <w:rPr>
          <w:rFonts w:ascii="Times New Roman" w:eastAsia="Times New Roman" w:hAnsi="Times New Roman" w:cs="Times New Roman"/>
          <w:snapToGrid w:val="0"/>
          <w:sz w:val="24"/>
          <w:szCs w:val="24"/>
          <w:lang w:eastAsia="es-ES"/>
        </w:rPr>
      </w:pPr>
    </w:p>
    <w:p w14:paraId="4DE598E2"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snapToGrid w:val="0"/>
          <w:sz w:val="24"/>
          <w:szCs w:val="24"/>
          <w:lang w:eastAsia="es-ES"/>
        </w:rPr>
        <w:t xml:space="preserve">En caso positivo, se enviará por conducto de la </w:t>
      </w:r>
      <w:r w:rsidRPr="0026653D">
        <w:rPr>
          <w:rFonts w:ascii="Times New Roman" w:eastAsia="Times New Roman" w:hAnsi="Times New Roman" w:cs="Times New Roman"/>
          <w:b/>
          <w:snapToGrid w:val="0"/>
          <w:sz w:val="24"/>
          <w:szCs w:val="24"/>
          <w:lang w:val="es-ES" w:eastAsia="es-ES"/>
        </w:rPr>
        <w:t>Consejería Jurídica</w:t>
      </w:r>
      <w:r w:rsidRPr="0026653D">
        <w:rPr>
          <w:rFonts w:ascii="Times New Roman" w:eastAsia="Times New Roman" w:hAnsi="Times New Roman" w:cs="Times New Roman"/>
          <w:snapToGrid w:val="0"/>
          <w:sz w:val="24"/>
          <w:szCs w:val="24"/>
          <w:lang w:eastAsia="es-ES"/>
        </w:rPr>
        <w:t xml:space="preserve"> </w:t>
      </w:r>
      <w:r w:rsidRPr="0026653D">
        <w:rPr>
          <w:rFonts w:ascii="Times New Roman" w:eastAsia="Times New Roman" w:hAnsi="Times New Roman" w:cs="Times New Roman"/>
          <w:b/>
          <w:snapToGrid w:val="0"/>
          <w:sz w:val="24"/>
          <w:szCs w:val="24"/>
          <w:lang w:val="es-ES" w:eastAsia="es-ES"/>
        </w:rPr>
        <w:t xml:space="preserve">escrito </w:t>
      </w:r>
      <w:r w:rsidRPr="0026653D">
        <w:rPr>
          <w:rFonts w:ascii="Times New Roman" w:eastAsia="Times New Roman" w:hAnsi="Times New Roman" w:cs="Times New Roman"/>
          <w:bCs/>
          <w:snapToGrid w:val="0"/>
          <w:sz w:val="24"/>
          <w:szCs w:val="24"/>
          <w:lang w:val="es-ES" w:eastAsia="es-ES"/>
        </w:rPr>
        <w:t xml:space="preserve">a </w:t>
      </w:r>
      <w:r w:rsidRPr="0026653D">
        <w:rPr>
          <w:rFonts w:ascii="Times New Roman" w:eastAsia="Times New Roman" w:hAnsi="Times New Roman" w:cs="Times New Roman"/>
          <w:b/>
          <w:snapToGrid w:val="0"/>
          <w:sz w:val="24"/>
          <w:szCs w:val="24"/>
          <w:lang w:val="es-ES" w:eastAsia="es-ES"/>
        </w:rPr>
        <w:t>l</w:t>
      </w:r>
      <w:r w:rsidRPr="0026653D">
        <w:rPr>
          <w:rFonts w:ascii="Times New Roman" w:eastAsia="Times New Roman" w:hAnsi="Times New Roman" w:cs="Times New Roman"/>
          <w:b/>
          <w:snapToGrid w:val="0"/>
          <w:sz w:val="24"/>
          <w:szCs w:val="24"/>
          <w:lang w:eastAsia="es-ES"/>
        </w:rPr>
        <w:t>a persona</w:t>
      </w:r>
      <w:r w:rsidRPr="0026653D">
        <w:rPr>
          <w:rFonts w:ascii="Times New Roman" w:eastAsia="Times New Roman" w:hAnsi="Times New Roman" w:cs="Times New Roman"/>
          <w:b/>
          <w:snapToGrid w:val="0"/>
          <w:sz w:val="24"/>
          <w:szCs w:val="24"/>
          <w:lang w:val="es-ES" w:eastAsia="es-ES"/>
        </w:rPr>
        <w:t xml:space="preserve"> </w:t>
      </w:r>
      <w:r w:rsidRPr="0026653D">
        <w:rPr>
          <w:rFonts w:ascii="Times New Roman" w:eastAsia="Times New Roman" w:hAnsi="Times New Roman" w:cs="Times New Roman"/>
          <w:b/>
          <w:snapToGrid w:val="0"/>
          <w:sz w:val="24"/>
          <w:szCs w:val="24"/>
          <w:lang w:eastAsia="es-ES"/>
        </w:rPr>
        <w:t>titular del Poder Ejecutivo</w:t>
      </w:r>
      <w:r w:rsidRPr="0026653D">
        <w:rPr>
          <w:rFonts w:ascii="Times New Roman" w:eastAsia="Times New Roman" w:hAnsi="Times New Roman" w:cs="Times New Roman"/>
          <w:snapToGrid w:val="0"/>
          <w:sz w:val="24"/>
          <w:szCs w:val="24"/>
          <w:lang w:eastAsia="es-ES"/>
        </w:rPr>
        <w:t xml:space="preserve"> del Estado para que valore la viabilidad del indulto.</w:t>
      </w:r>
    </w:p>
    <w:p w14:paraId="6B9DA816" w14:textId="77777777" w:rsidR="001F635F" w:rsidRDefault="001F635F" w:rsidP="0026653D">
      <w:pPr>
        <w:spacing w:after="0" w:line="240" w:lineRule="auto"/>
        <w:contextualSpacing/>
        <w:jc w:val="both"/>
        <w:rPr>
          <w:rFonts w:ascii="Times New Roman" w:eastAsia="Times New Roman" w:hAnsi="Times New Roman" w:cs="Times New Roman"/>
          <w:snapToGrid w:val="0"/>
          <w:sz w:val="24"/>
          <w:szCs w:val="24"/>
          <w:lang w:eastAsia="es-ES"/>
        </w:rPr>
      </w:pPr>
    </w:p>
    <w:p w14:paraId="7C26FAE0"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snapToGrid w:val="0"/>
          <w:sz w:val="24"/>
          <w:szCs w:val="24"/>
          <w:lang w:eastAsia="es-ES"/>
        </w:rPr>
        <w:t>…</w:t>
      </w:r>
    </w:p>
    <w:p w14:paraId="1A464057"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7E736F5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sz w:val="24"/>
          <w:szCs w:val="24"/>
          <w:lang w:eastAsia="es-MX"/>
        </w:rPr>
        <w:t>Artículo 22.- L</w:t>
      </w:r>
      <w:r w:rsidRPr="0026653D">
        <w:rPr>
          <w:rFonts w:ascii="Times New Roman" w:eastAsia="Calibri" w:hAnsi="Times New Roman" w:cs="Times New Roman"/>
          <w:b/>
          <w:bCs/>
          <w:sz w:val="24"/>
          <w:szCs w:val="24"/>
          <w:lang w:eastAsia="es-MX"/>
        </w:rPr>
        <w:t>a persona titular del Poder Ejecutivo</w:t>
      </w:r>
      <w:r w:rsidRPr="0026653D">
        <w:rPr>
          <w:rFonts w:ascii="Times New Roman" w:eastAsia="Calibri" w:hAnsi="Times New Roman" w:cs="Times New Roman"/>
          <w:sz w:val="24"/>
          <w:szCs w:val="24"/>
          <w:lang w:eastAsia="es-MX"/>
        </w:rPr>
        <w:t xml:space="preserve"> del Estado remitirá el expediente por conducto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al Consejo Consultivo para su opinión sobre la viabilidad del indulto.</w:t>
      </w:r>
    </w:p>
    <w:p w14:paraId="1F8CF0F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
    <w:p w14:paraId="7D05DD3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DÉCIMO OCTAVO. </w:t>
      </w:r>
      <w:r w:rsidRPr="0026653D">
        <w:rPr>
          <w:rFonts w:ascii="Times New Roman" w:eastAsia="Calibri" w:hAnsi="Times New Roman" w:cs="Times New Roman"/>
          <w:sz w:val="24"/>
          <w:szCs w:val="24"/>
          <w:lang w:val="es-ES" w:eastAsia="es-MX"/>
        </w:rPr>
        <w:t>Se reforman los párrafos primero y tercero de la fracción I y la fracción II del artículo 15, y el párrafo segundo del artículo 95 de la Ley de Instituciones de Asistencia Privada del Estado de México, para quedar como sigue:</w:t>
      </w:r>
    </w:p>
    <w:p w14:paraId="6503A55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57EB2D9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15.</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r w:rsidRPr="0026653D">
        <w:rPr>
          <w:rFonts w:ascii="Times New Roman" w:eastAsia="Calibri" w:hAnsi="Times New Roman" w:cs="Times New Roman"/>
          <w:sz w:val="24"/>
          <w:szCs w:val="24"/>
          <w:lang w:eastAsia="es-MX"/>
        </w:rPr>
        <w:t xml:space="preserve"> </w:t>
      </w:r>
    </w:p>
    <w:p w14:paraId="141F1643"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7441912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b/>
          <w:bCs/>
          <w:sz w:val="24"/>
          <w:szCs w:val="24"/>
          <w:lang w:eastAsia="es-MX"/>
        </w:rPr>
        <w:t>Una Presidencia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que estará a cargo de la persona que resulte favorable</w:t>
      </w:r>
      <w:r w:rsidRPr="0026653D">
        <w:rPr>
          <w:rFonts w:ascii="Times New Roman" w:eastAsia="Calibri" w:hAnsi="Times New Roman" w:cs="Times New Roman"/>
          <w:sz w:val="24"/>
          <w:szCs w:val="24"/>
          <w:lang w:eastAsia="es-MX"/>
        </w:rPr>
        <w:t xml:space="preserve"> de la terna que formulen las Instituciones legalmente reconocidas ante la Junta, con objeto de que previo análisis de esta, </w:t>
      </w:r>
      <w:r w:rsidRPr="0026653D">
        <w:rPr>
          <w:rFonts w:ascii="Times New Roman" w:eastAsia="Calibri" w:hAnsi="Times New Roman" w:cs="Times New Roman"/>
          <w:b/>
          <w:bCs/>
          <w:sz w:val="24"/>
          <w:szCs w:val="24"/>
          <w:lang w:eastAsia="es-MX"/>
        </w:rPr>
        <w:t>la persona titular del Poder Ejecutiv</w:t>
      </w:r>
      <w:r w:rsidRPr="0026653D">
        <w:rPr>
          <w:rFonts w:ascii="Times New Roman" w:eastAsia="Calibri" w:hAnsi="Times New Roman" w:cs="Times New Roman"/>
          <w:sz w:val="24"/>
          <w:szCs w:val="24"/>
          <w:lang w:eastAsia="es-MX"/>
        </w:rPr>
        <w:t>o designe y expida el nombramiento correspondiente.</w:t>
      </w:r>
    </w:p>
    <w:p w14:paraId="07A5B4DA" w14:textId="77777777" w:rsidR="001F635F" w:rsidRDefault="001F635F" w:rsidP="0026653D">
      <w:pPr>
        <w:spacing w:after="0" w:line="240" w:lineRule="auto"/>
        <w:contextualSpacing/>
        <w:jc w:val="both"/>
        <w:rPr>
          <w:rFonts w:ascii="Times New Roman" w:eastAsia="Times New Roman" w:hAnsi="Times New Roman" w:cs="Times New Roman"/>
          <w:bCs/>
          <w:snapToGrid w:val="0"/>
          <w:sz w:val="24"/>
          <w:szCs w:val="24"/>
          <w:lang w:val="es-ES" w:eastAsia="es-ES"/>
        </w:rPr>
      </w:pPr>
    </w:p>
    <w:p w14:paraId="126BBE46"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val="es-ES" w:eastAsia="es-ES"/>
        </w:rPr>
      </w:pPr>
      <w:r w:rsidRPr="0026653D">
        <w:rPr>
          <w:rFonts w:ascii="Times New Roman" w:eastAsia="Times New Roman" w:hAnsi="Times New Roman" w:cs="Times New Roman"/>
          <w:bCs/>
          <w:snapToGrid w:val="0"/>
          <w:sz w:val="24"/>
          <w:szCs w:val="24"/>
          <w:lang w:val="es-ES" w:eastAsia="es-ES"/>
        </w:rPr>
        <w:t xml:space="preserve">… </w:t>
      </w:r>
    </w:p>
    <w:p w14:paraId="4A6F4331"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val="es-ES" w:eastAsia="es-ES"/>
        </w:rPr>
      </w:pPr>
    </w:p>
    <w:p w14:paraId="29719EB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La Presidencia electa</w:t>
      </w:r>
      <w:r w:rsidRPr="0026653D">
        <w:rPr>
          <w:rFonts w:ascii="Times New Roman" w:eastAsia="Calibri" w:hAnsi="Times New Roman" w:cs="Times New Roman"/>
          <w:sz w:val="24"/>
          <w:szCs w:val="24"/>
          <w:lang w:eastAsia="es-MX"/>
        </w:rPr>
        <w:t xml:space="preserve"> de la Junta no podrá a la vez desempeñar cargo activo en las Instituciones.</w:t>
      </w:r>
    </w:p>
    <w:p w14:paraId="06E3C71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w:t>
      </w:r>
      <w:r w:rsidRPr="0026653D">
        <w:rPr>
          <w:rFonts w:ascii="Times New Roman" w:eastAsia="Calibri" w:hAnsi="Times New Roman" w:cs="Times New Roman"/>
          <w:sz w:val="24"/>
          <w:szCs w:val="24"/>
          <w:lang w:eastAsia="es-MX"/>
        </w:rPr>
        <w:t xml:space="preserve"> Por </w:t>
      </w:r>
      <w:r w:rsidRPr="0026653D">
        <w:rPr>
          <w:rFonts w:ascii="Times New Roman" w:eastAsia="Calibri" w:hAnsi="Times New Roman" w:cs="Times New Roman"/>
          <w:b/>
          <w:bCs/>
          <w:sz w:val="24"/>
          <w:szCs w:val="24"/>
          <w:lang w:eastAsia="es-MX"/>
        </w:rPr>
        <w:t>seis</w:t>
      </w:r>
      <w:r w:rsidRPr="0026653D">
        <w:rPr>
          <w:rFonts w:ascii="Times New Roman" w:eastAsia="Calibri" w:hAnsi="Times New Roman" w:cs="Times New Roman"/>
          <w:sz w:val="24"/>
          <w:szCs w:val="24"/>
          <w:lang w:eastAsia="es-MX"/>
        </w:rPr>
        <w:t xml:space="preserve"> vocales del Sector Público Estatal, que serán </w:t>
      </w:r>
      <w:r w:rsidRPr="0026653D">
        <w:rPr>
          <w:rFonts w:ascii="Times New Roman" w:eastAsia="Calibri" w:hAnsi="Times New Roman" w:cs="Times New Roman"/>
          <w:b/>
          <w:bCs/>
          <w:sz w:val="24"/>
          <w:szCs w:val="24"/>
          <w:lang w:eastAsia="es-MX"/>
        </w:rPr>
        <w:t>las personas</w:t>
      </w:r>
      <w:r w:rsidRPr="0026653D">
        <w:rPr>
          <w:rFonts w:ascii="Times New Roman" w:eastAsia="Calibri" w:hAnsi="Times New Roman" w:cs="Times New Roman"/>
          <w:sz w:val="24"/>
          <w:szCs w:val="24"/>
          <w:lang w:eastAsia="es-MX"/>
        </w:rPr>
        <w:t xml:space="preserve"> titulares de las Secretarías General del Gobierno, Finanzas, de Salud </w:t>
      </w:r>
      <w:r w:rsidRPr="0026653D">
        <w:rPr>
          <w:rFonts w:ascii="Times New Roman" w:eastAsia="Calibri" w:hAnsi="Times New Roman" w:cs="Times New Roman"/>
          <w:b/>
          <w:bCs/>
          <w:sz w:val="24"/>
          <w:szCs w:val="24"/>
          <w:lang w:eastAsia="es-MX"/>
        </w:rPr>
        <w:t>y de Bienestar</w:t>
      </w:r>
      <w:r w:rsidRPr="0026653D">
        <w:rPr>
          <w:rFonts w:ascii="Times New Roman" w:eastAsia="Calibri" w:hAnsi="Times New Roman" w:cs="Times New Roman"/>
          <w:sz w:val="24"/>
          <w:szCs w:val="24"/>
          <w:lang w:eastAsia="es-MX"/>
        </w:rPr>
        <w:t xml:space="preserve">, del Sistema para el Desarrollo Integral de la Familia del Estado de México y </w:t>
      </w:r>
      <w:r w:rsidRPr="0026653D">
        <w:rPr>
          <w:rFonts w:ascii="Times New Roman" w:eastAsia="Calibri" w:hAnsi="Times New Roman" w:cs="Times New Roman"/>
          <w:b/>
          <w:bCs/>
          <w:sz w:val="24"/>
          <w:szCs w:val="24"/>
          <w:lang w:eastAsia="es-MX"/>
        </w:rPr>
        <w:t>de la Oficialía Mayor</w:t>
      </w:r>
      <w:r w:rsidRPr="0026653D">
        <w:rPr>
          <w:rFonts w:ascii="Times New Roman" w:eastAsia="Calibri" w:hAnsi="Times New Roman" w:cs="Times New Roman"/>
          <w:sz w:val="24"/>
          <w:szCs w:val="24"/>
          <w:lang w:eastAsia="es-MX"/>
        </w:rPr>
        <w:t>; así como por un integrante asociado del sector público federal a quien se convocara a participar en todas las sesiones que celebre la Junta con derecho a voz pero sin voto, cuya invitación o ratificación se realizara de manera anual de acuerdo a las necesidades de las Instituciones;</w:t>
      </w:r>
    </w:p>
    <w:p w14:paraId="7B17BE9F"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6B59EF6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III.</w:t>
      </w:r>
      <w:r w:rsidRPr="0026653D">
        <w:rPr>
          <w:rFonts w:ascii="Times New Roman" w:eastAsia="Calibri" w:hAnsi="Times New Roman" w:cs="Times New Roman"/>
          <w:sz w:val="24"/>
          <w:szCs w:val="24"/>
          <w:lang w:eastAsia="es-MX"/>
        </w:rPr>
        <w:t xml:space="preserve"> y </w:t>
      </w:r>
      <w:r w:rsidRPr="0026653D">
        <w:rPr>
          <w:rFonts w:ascii="Times New Roman" w:eastAsia="Calibri" w:hAnsi="Times New Roman" w:cs="Times New Roman"/>
          <w:b/>
          <w:bCs/>
          <w:sz w:val="24"/>
          <w:szCs w:val="24"/>
          <w:lang w:eastAsia="es-MX"/>
        </w:rPr>
        <w:t>IV.</w:t>
      </w:r>
      <w:r w:rsidRPr="0026653D">
        <w:rPr>
          <w:rFonts w:ascii="Times New Roman" w:eastAsia="Calibri" w:hAnsi="Times New Roman" w:cs="Times New Roman"/>
          <w:sz w:val="24"/>
          <w:szCs w:val="24"/>
          <w:lang w:eastAsia="es-MX"/>
        </w:rPr>
        <w:t xml:space="preserve"> …</w:t>
      </w:r>
    </w:p>
    <w:p w14:paraId="58F8D923" w14:textId="77777777" w:rsidR="001F635F" w:rsidRDefault="001F635F" w:rsidP="0026653D">
      <w:pPr>
        <w:spacing w:after="0" w:line="240" w:lineRule="auto"/>
        <w:contextualSpacing/>
        <w:jc w:val="both"/>
        <w:rPr>
          <w:rFonts w:ascii="Times New Roman" w:eastAsia="Calibri" w:hAnsi="Times New Roman" w:cs="Times New Roman"/>
          <w:b/>
          <w:sz w:val="24"/>
          <w:szCs w:val="24"/>
          <w:lang w:eastAsia="es-MX"/>
        </w:rPr>
      </w:pPr>
    </w:p>
    <w:p w14:paraId="7441729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95.</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5DAF0BD3" w14:textId="77777777" w:rsidR="001F635F" w:rsidRDefault="001F635F" w:rsidP="0026653D">
      <w:pPr>
        <w:spacing w:after="0" w:line="240" w:lineRule="auto"/>
        <w:contextualSpacing/>
        <w:jc w:val="both"/>
        <w:rPr>
          <w:rFonts w:ascii="Times New Roman" w:eastAsia="Calibri" w:hAnsi="Times New Roman" w:cs="Times New Roman"/>
          <w:sz w:val="24"/>
          <w:szCs w:val="24"/>
          <w:lang w:eastAsia="es-MX"/>
        </w:rPr>
      </w:pPr>
    </w:p>
    <w:p w14:paraId="0DD7068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infracción a lo dispuesto en este artículo será sancionada en términos de la Ley de Responsabilidades </w:t>
      </w:r>
      <w:r w:rsidRPr="0026653D">
        <w:rPr>
          <w:rFonts w:ascii="Times New Roman" w:eastAsia="Calibri" w:hAnsi="Times New Roman" w:cs="Times New Roman"/>
          <w:b/>
          <w:bCs/>
          <w:sz w:val="24"/>
          <w:szCs w:val="24"/>
          <w:lang w:eastAsia="es-MX"/>
        </w:rPr>
        <w:t>Administrativas</w:t>
      </w:r>
      <w:r w:rsidRPr="0026653D">
        <w:rPr>
          <w:rFonts w:ascii="Times New Roman" w:eastAsia="Calibri" w:hAnsi="Times New Roman" w:cs="Times New Roman"/>
          <w:sz w:val="24"/>
          <w:szCs w:val="24"/>
          <w:lang w:eastAsia="es-MX"/>
        </w:rPr>
        <w:t xml:space="preserve"> del Estado </w:t>
      </w:r>
      <w:r w:rsidRPr="0026653D">
        <w:rPr>
          <w:rFonts w:ascii="Times New Roman" w:eastAsia="Calibri" w:hAnsi="Times New Roman" w:cs="Times New Roman"/>
          <w:b/>
          <w:bCs/>
          <w:sz w:val="24"/>
          <w:szCs w:val="24"/>
          <w:lang w:eastAsia="es-MX"/>
        </w:rPr>
        <w:t>de México</w:t>
      </w:r>
      <w:r w:rsidRPr="0026653D">
        <w:rPr>
          <w:rFonts w:ascii="Times New Roman" w:eastAsia="Calibri" w:hAnsi="Times New Roman" w:cs="Times New Roman"/>
          <w:sz w:val="24"/>
          <w:szCs w:val="24"/>
          <w:lang w:eastAsia="es-MX"/>
        </w:rPr>
        <w:t xml:space="preserve"> y Municipios.</w:t>
      </w:r>
    </w:p>
    <w:p w14:paraId="6755579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
    <w:p w14:paraId="500DFD4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DÉCIMO NOVENO. </w:t>
      </w:r>
      <w:r w:rsidRPr="0026653D">
        <w:rPr>
          <w:rFonts w:ascii="Times New Roman" w:eastAsia="Calibri" w:hAnsi="Times New Roman" w:cs="Times New Roman"/>
          <w:sz w:val="24"/>
          <w:szCs w:val="24"/>
          <w:lang w:val="es-ES" w:eastAsia="es-MX"/>
        </w:rPr>
        <w:t>Se reforman el párrafo primero del artículo 2, la fracción VII del artículo 5, los artículos 6 y 13, el párrafo primero del artículo 14, el párrafo primero del artículo 16, el párrafo primero del artículo 25, el párrafo primero del artículo 26, los artículos 27, 28, 29 y 31 de la Ley de Justicia Cotidiana del Estado de México, para quedar como sigue:</w:t>
      </w:r>
    </w:p>
    <w:p w14:paraId="43BA097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530B274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w:t>
      </w:r>
      <w:r w:rsidRPr="0026653D">
        <w:rPr>
          <w:rFonts w:ascii="Times New Roman" w:eastAsia="Calibri" w:hAnsi="Times New Roman" w:cs="Times New Roman"/>
          <w:bCs/>
          <w:sz w:val="24"/>
          <w:szCs w:val="24"/>
          <w:lang w:eastAsia="es-MX"/>
        </w:rPr>
        <w:t xml:space="preserve"> El Estado, a través de la </w:t>
      </w:r>
      <w:r w:rsidRPr="0026653D">
        <w:rPr>
          <w:rFonts w:ascii="Times New Roman" w:eastAsia="Calibri" w:hAnsi="Times New Roman" w:cs="Times New Roman"/>
          <w:b/>
          <w:sz w:val="24"/>
          <w:szCs w:val="24"/>
          <w:lang w:eastAsia="es-MX"/>
        </w:rPr>
        <w:t>Consejería Jurídica</w:t>
      </w:r>
      <w:r w:rsidRPr="0026653D">
        <w:rPr>
          <w:rFonts w:ascii="Times New Roman" w:eastAsia="Calibri" w:hAnsi="Times New Roman" w:cs="Times New Roman"/>
          <w:bCs/>
          <w:sz w:val="24"/>
          <w:szCs w:val="24"/>
          <w:lang w:eastAsia="es-MX"/>
        </w:rPr>
        <w:t xml:space="preserve">, fomentará la participación de las instituciones de gobierno, así como de la ciudadanía en la planeación e implementación y </w:t>
      </w:r>
      <w:r w:rsidRPr="0026653D">
        <w:rPr>
          <w:rFonts w:ascii="Times New Roman" w:eastAsia="Calibri" w:hAnsi="Times New Roman" w:cs="Times New Roman"/>
          <w:bCs/>
          <w:sz w:val="24"/>
          <w:szCs w:val="24"/>
          <w:lang w:eastAsia="es-MX"/>
        </w:rPr>
        <w:lastRenderedPageBreak/>
        <w:t>evaluación de acciones, políticas, programas y proyectos orientados a otorgar un auténtico acceso a la justicia cotidiana para abatir los conflictos jurídicos de las personas.</w:t>
      </w:r>
    </w:p>
    <w:p w14:paraId="1F657E03" w14:textId="77777777" w:rsidR="001F635F" w:rsidRDefault="001F635F" w:rsidP="0026653D">
      <w:pPr>
        <w:spacing w:after="0" w:line="240" w:lineRule="auto"/>
        <w:contextualSpacing/>
        <w:jc w:val="both"/>
        <w:rPr>
          <w:rFonts w:ascii="Times New Roman" w:eastAsia="Calibri" w:hAnsi="Times New Roman" w:cs="Times New Roman"/>
          <w:bCs/>
          <w:sz w:val="24"/>
          <w:szCs w:val="24"/>
          <w:lang w:eastAsia="es-MX"/>
        </w:rPr>
      </w:pPr>
    </w:p>
    <w:p w14:paraId="6DEE95F9"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13A00332" w14:textId="77777777" w:rsidR="001F635F" w:rsidRDefault="001F635F" w:rsidP="0026653D">
      <w:pPr>
        <w:spacing w:after="0" w:line="240" w:lineRule="auto"/>
        <w:contextualSpacing/>
        <w:jc w:val="both"/>
        <w:rPr>
          <w:rFonts w:ascii="Times New Roman" w:eastAsia="Calibri" w:hAnsi="Times New Roman" w:cs="Times New Roman"/>
          <w:b/>
          <w:bCs/>
          <w:sz w:val="24"/>
          <w:szCs w:val="24"/>
          <w:lang w:val="es-ES_tradnl" w:eastAsia="es-MX"/>
        </w:rPr>
      </w:pPr>
    </w:p>
    <w:p w14:paraId="74FC60B9"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Artículo 5.</w:t>
      </w:r>
      <w:r w:rsidRPr="0026653D">
        <w:rPr>
          <w:rFonts w:ascii="Times New Roman" w:eastAsia="Calibri" w:hAnsi="Times New Roman" w:cs="Times New Roman"/>
          <w:sz w:val="24"/>
          <w:szCs w:val="24"/>
          <w:lang w:val="es-ES_tradnl" w:eastAsia="es-MX"/>
        </w:rPr>
        <w:t xml:space="preserve"> …</w:t>
      </w:r>
    </w:p>
    <w:p w14:paraId="7CA7614A" w14:textId="77777777" w:rsidR="001F635F" w:rsidRDefault="001F635F" w:rsidP="0026653D">
      <w:pPr>
        <w:spacing w:after="0" w:line="240" w:lineRule="auto"/>
        <w:contextualSpacing/>
        <w:jc w:val="both"/>
        <w:rPr>
          <w:rFonts w:ascii="Times New Roman" w:eastAsia="Calibri" w:hAnsi="Times New Roman" w:cs="Times New Roman"/>
          <w:sz w:val="24"/>
          <w:szCs w:val="24"/>
          <w:lang w:val="es-ES_tradnl" w:eastAsia="es-MX"/>
        </w:rPr>
      </w:pPr>
    </w:p>
    <w:p w14:paraId="11178F5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val="es-ES_tradnl" w:eastAsia="es-MX"/>
        </w:rPr>
        <w:t>I. a VI. …</w:t>
      </w:r>
    </w:p>
    <w:p w14:paraId="3C4C42B4" w14:textId="77777777" w:rsidR="001F635F" w:rsidRDefault="001F635F" w:rsidP="0026653D">
      <w:pPr>
        <w:spacing w:after="0" w:line="240" w:lineRule="auto"/>
        <w:contextualSpacing/>
        <w:jc w:val="both"/>
        <w:rPr>
          <w:rFonts w:ascii="Times New Roman" w:eastAsia="Calibri" w:hAnsi="Times New Roman" w:cs="Times New Roman"/>
          <w:sz w:val="24"/>
          <w:szCs w:val="24"/>
          <w:lang w:val="es-ES_tradnl" w:eastAsia="es-MX"/>
        </w:rPr>
      </w:pPr>
    </w:p>
    <w:p w14:paraId="4FE3F43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val="es-ES_tradnl" w:eastAsia="es-MX"/>
        </w:rPr>
        <w:t xml:space="preserve">VII. </w:t>
      </w:r>
      <w:r w:rsidRPr="0026653D">
        <w:rPr>
          <w:rFonts w:ascii="Times New Roman" w:eastAsia="Calibri" w:hAnsi="Times New Roman" w:cs="Times New Roman"/>
          <w:b/>
          <w:bCs/>
          <w:sz w:val="24"/>
          <w:szCs w:val="24"/>
          <w:lang w:val="es-ES_tradnl" w:eastAsia="es-MX"/>
        </w:rPr>
        <w:t xml:space="preserve">Consejería: A la Consejería Jurídica </w:t>
      </w:r>
      <w:r w:rsidRPr="0026653D">
        <w:rPr>
          <w:rFonts w:ascii="Times New Roman" w:eastAsia="Calibri" w:hAnsi="Times New Roman" w:cs="Times New Roman"/>
          <w:b/>
          <w:sz w:val="24"/>
          <w:szCs w:val="24"/>
          <w:lang w:eastAsia="es-MX"/>
        </w:rPr>
        <w:t>del Poder Ejecutivo del Estado</w:t>
      </w:r>
      <w:r w:rsidRPr="0026653D">
        <w:rPr>
          <w:rFonts w:ascii="Times New Roman" w:eastAsia="Calibri" w:hAnsi="Times New Roman" w:cs="Times New Roman"/>
          <w:b/>
          <w:bCs/>
          <w:sz w:val="24"/>
          <w:szCs w:val="24"/>
          <w:lang w:val="es-ES_tradnl" w:eastAsia="es-MX"/>
        </w:rPr>
        <w:t>.</w:t>
      </w:r>
    </w:p>
    <w:p w14:paraId="54A7BFBE" w14:textId="77777777" w:rsidR="001F635F" w:rsidRDefault="001F635F" w:rsidP="0026653D">
      <w:pPr>
        <w:spacing w:after="0" w:line="240" w:lineRule="auto"/>
        <w:contextualSpacing/>
        <w:jc w:val="both"/>
        <w:rPr>
          <w:rFonts w:ascii="Times New Roman" w:eastAsia="Calibri" w:hAnsi="Times New Roman" w:cs="Times New Roman"/>
          <w:b/>
          <w:bCs/>
          <w:sz w:val="24"/>
          <w:szCs w:val="24"/>
          <w:lang w:val="es-ES_tradnl" w:eastAsia="es-MX"/>
        </w:rPr>
      </w:pPr>
    </w:p>
    <w:p w14:paraId="771CF7D6"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Artículo 6.</w:t>
      </w:r>
      <w:r w:rsidRPr="0026653D">
        <w:rPr>
          <w:rFonts w:ascii="Times New Roman" w:eastAsia="Calibri" w:hAnsi="Times New Roman" w:cs="Times New Roman"/>
          <w:sz w:val="24"/>
          <w:szCs w:val="24"/>
          <w:lang w:val="es-ES_tradnl" w:eastAsia="es-MX"/>
        </w:rPr>
        <w:t xml:space="preserve"> La aplicación e interpretación en el ámbito administrativo de la presente Ley corresponde al Ejecutivo Estatal, por conducto de la </w:t>
      </w:r>
      <w:r w:rsidRPr="0026653D">
        <w:rPr>
          <w:rFonts w:ascii="Times New Roman" w:eastAsia="Calibri" w:hAnsi="Times New Roman" w:cs="Times New Roman"/>
          <w:b/>
          <w:bCs/>
          <w:sz w:val="24"/>
          <w:szCs w:val="24"/>
          <w:lang w:val="es-ES_tradnl" w:eastAsia="es-MX"/>
        </w:rPr>
        <w:t>Consejería</w:t>
      </w:r>
      <w:r w:rsidRPr="0026653D">
        <w:rPr>
          <w:rFonts w:ascii="Times New Roman" w:eastAsia="Calibri" w:hAnsi="Times New Roman" w:cs="Times New Roman"/>
          <w:sz w:val="24"/>
          <w:szCs w:val="24"/>
          <w:lang w:val="es-ES_tradnl" w:eastAsia="es-MX"/>
        </w:rPr>
        <w:t xml:space="preserve">. </w:t>
      </w:r>
    </w:p>
    <w:p w14:paraId="4273B962" w14:textId="77777777" w:rsidR="001F635F" w:rsidRDefault="001F635F" w:rsidP="0026653D">
      <w:pPr>
        <w:spacing w:after="0" w:line="240" w:lineRule="auto"/>
        <w:contextualSpacing/>
        <w:jc w:val="both"/>
        <w:rPr>
          <w:rFonts w:ascii="Times New Roman" w:eastAsia="Calibri" w:hAnsi="Times New Roman" w:cs="Times New Roman"/>
          <w:b/>
          <w:bCs/>
          <w:sz w:val="24"/>
          <w:szCs w:val="24"/>
          <w:lang w:val="es-ES_tradnl" w:eastAsia="es-MX"/>
        </w:rPr>
      </w:pPr>
    </w:p>
    <w:p w14:paraId="2D5CB15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Artículo 13.</w:t>
      </w:r>
      <w:r w:rsidRPr="0026653D">
        <w:rPr>
          <w:rFonts w:ascii="Times New Roman" w:eastAsia="Calibri" w:hAnsi="Times New Roman" w:cs="Times New Roman"/>
          <w:sz w:val="24"/>
          <w:szCs w:val="24"/>
          <w:lang w:val="es-ES_tradnl" w:eastAsia="es-MX"/>
        </w:rPr>
        <w:t xml:space="preserve"> La </w:t>
      </w:r>
      <w:r w:rsidRPr="0026653D">
        <w:rPr>
          <w:rFonts w:ascii="Times New Roman" w:eastAsia="Calibri" w:hAnsi="Times New Roman" w:cs="Times New Roman"/>
          <w:b/>
          <w:bCs/>
          <w:sz w:val="24"/>
          <w:szCs w:val="24"/>
          <w:lang w:val="es-ES_tradnl" w:eastAsia="es-MX"/>
        </w:rPr>
        <w:t xml:space="preserve">Consejería </w:t>
      </w:r>
      <w:r w:rsidRPr="0026653D">
        <w:rPr>
          <w:rFonts w:ascii="Times New Roman" w:eastAsia="Calibri" w:hAnsi="Times New Roman" w:cs="Times New Roman"/>
          <w:sz w:val="24"/>
          <w:szCs w:val="24"/>
          <w:lang w:val="es-ES_tradnl" w:eastAsia="es-MX"/>
        </w:rPr>
        <w:t>establecerá de manera permanente programas de justicia itinerante, fomentando la participación de los Poderes Ejecutivo, Legislativo y Judicial del Estado, Órganos Constitucionales Autónomos, Municipios, y los sectores privado, académico y social.</w:t>
      </w:r>
    </w:p>
    <w:p w14:paraId="6C9BCAE0" w14:textId="77777777" w:rsidR="001F635F" w:rsidRDefault="001F635F" w:rsidP="0026653D">
      <w:pPr>
        <w:spacing w:after="0" w:line="240" w:lineRule="auto"/>
        <w:contextualSpacing/>
        <w:jc w:val="both"/>
        <w:rPr>
          <w:rFonts w:ascii="Times New Roman" w:eastAsia="Calibri" w:hAnsi="Times New Roman" w:cs="Times New Roman"/>
          <w:b/>
          <w:bCs/>
          <w:sz w:val="24"/>
          <w:szCs w:val="24"/>
          <w:lang w:val="es-ES_tradnl" w:eastAsia="es-MX"/>
        </w:rPr>
      </w:pPr>
    </w:p>
    <w:p w14:paraId="580D614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Artículo 14.</w:t>
      </w:r>
      <w:r w:rsidRPr="0026653D">
        <w:rPr>
          <w:rFonts w:ascii="Times New Roman" w:eastAsia="Calibri" w:hAnsi="Times New Roman" w:cs="Times New Roman"/>
          <w:sz w:val="24"/>
          <w:szCs w:val="24"/>
          <w:lang w:val="es-ES_tradnl" w:eastAsia="es-MX"/>
        </w:rPr>
        <w:t xml:space="preserve"> La </w:t>
      </w:r>
      <w:r w:rsidRPr="0026653D">
        <w:rPr>
          <w:rFonts w:ascii="Times New Roman" w:eastAsia="Calibri" w:hAnsi="Times New Roman" w:cs="Times New Roman"/>
          <w:b/>
          <w:bCs/>
          <w:sz w:val="24"/>
          <w:szCs w:val="24"/>
          <w:lang w:val="es-ES_tradnl" w:eastAsia="es-MX"/>
        </w:rPr>
        <w:t xml:space="preserve">Consejería </w:t>
      </w:r>
      <w:r w:rsidRPr="0026653D">
        <w:rPr>
          <w:rFonts w:ascii="Times New Roman" w:eastAsia="Calibri" w:hAnsi="Times New Roman" w:cs="Times New Roman"/>
          <w:sz w:val="24"/>
          <w:szCs w:val="24"/>
          <w:lang w:val="es-ES_tradnl" w:eastAsia="es-MX"/>
        </w:rPr>
        <w:t xml:space="preserve">será la instancia encargada de la coordinación de los programas, políticas y acciones de justicia itinerante en la entidad. </w:t>
      </w:r>
    </w:p>
    <w:p w14:paraId="2FC2F141" w14:textId="77777777" w:rsidR="001F635F" w:rsidRDefault="001F635F" w:rsidP="0026653D">
      <w:pPr>
        <w:spacing w:after="0" w:line="240" w:lineRule="auto"/>
        <w:contextualSpacing/>
        <w:jc w:val="both"/>
        <w:rPr>
          <w:rFonts w:ascii="Times New Roman" w:eastAsia="Calibri" w:hAnsi="Times New Roman" w:cs="Times New Roman"/>
          <w:sz w:val="24"/>
          <w:szCs w:val="24"/>
          <w:lang w:val="es-ES_tradnl" w:eastAsia="es-MX"/>
        </w:rPr>
      </w:pPr>
    </w:p>
    <w:p w14:paraId="1458C8F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val="es-ES_tradnl" w:eastAsia="es-MX"/>
        </w:rPr>
        <w:t>…</w:t>
      </w:r>
    </w:p>
    <w:p w14:paraId="64AE2A72" w14:textId="77777777" w:rsidR="001F635F" w:rsidRDefault="001F635F" w:rsidP="0026653D">
      <w:pPr>
        <w:spacing w:after="0" w:line="240" w:lineRule="auto"/>
        <w:contextualSpacing/>
        <w:jc w:val="both"/>
        <w:rPr>
          <w:rFonts w:ascii="Times New Roman" w:eastAsia="Calibri" w:hAnsi="Times New Roman" w:cs="Times New Roman"/>
          <w:b/>
          <w:bCs/>
          <w:sz w:val="24"/>
          <w:szCs w:val="24"/>
          <w:lang w:val="es-ES_tradnl" w:eastAsia="es-MX"/>
        </w:rPr>
      </w:pPr>
    </w:p>
    <w:p w14:paraId="2D236B9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Artículo 16.</w:t>
      </w:r>
      <w:r w:rsidRPr="0026653D">
        <w:rPr>
          <w:rFonts w:ascii="Times New Roman" w:eastAsia="Calibri" w:hAnsi="Times New Roman" w:cs="Times New Roman"/>
          <w:sz w:val="24"/>
          <w:szCs w:val="24"/>
          <w:lang w:val="es-ES_tradnl" w:eastAsia="es-MX"/>
        </w:rPr>
        <w:t xml:space="preserve"> La </w:t>
      </w:r>
      <w:r w:rsidRPr="0026653D">
        <w:rPr>
          <w:rFonts w:ascii="Times New Roman" w:eastAsia="Calibri" w:hAnsi="Times New Roman" w:cs="Times New Roman"/>
          <w:b/>
          <w:bCs/>
          <w:sz w:val="24"/>
          <w:szCs w:val="24"/>
          <w:lang w:val="es-ES_tradnl" w:eastAsia="es-MX"/>
        </w:rPr>
        <w:t xml:space="preserve">Consejería </w:t>
      </w:r>
      <w:r w:rsidRPr="0026653D">
        <w:rPr>
          <w:rFonts w:ascii="Times New Roman" w:eastAsia="Calibri" w:hAnsi="Times New Roman" w:cs="Times New Roman"/>
          <w:sz w:val="24"/>
          <w:szCs w:val="24"/>
          <w:lang w:val="es-ES_tradnl" w:eastAsia="es-MX"/>
        </w:rPr>
        <w:t>podrá celebrar convenios con las diversas dependencias del Ejecutivo Estatal, de los poderes Legislativo y Judicial, órganos constitucionales autónomos y organismos internacionales, así como con instituciones privadas, académicas y sociales, a fin de implementar programas y acciones en materia de justicia itinerante.</w:t>
      </w:r>
    </w:p>
    <w:p w14:paraId="089F3D78" w14:textId="77777777" w:rsidR="001F635F" w:rsidRDefault="001F635F" w:rsidP="0026653D">
      <w:pPr>
        <w:spacing w:after="0" w:line="240" w:lineRule="auto"/>
        <w:contextualSpacing/>
        <w:jc w:val="both"/>
        <w:rPr>
          <w:rFonts w:ascii="Times New Roman" w:eastAsia="Calibri" w:hAnsi="Times New Roman" w:cs="Times New Roman"/>
          <w:sz w:val="24"/>
          <w:szCs w:val="24"/>
          <w:lang w:val="es-ES_tradnl" w:eastAsia="es-MX"/>
        </w:rPr>
      </w:pPr>
    </w:p>
    <w:p w14:paraId="42E3B6A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val="es-ES_tradnl" w:eastAsia="es-MX"/>
        </w:rPr>
        <w:t>…</w:t>
      </w:r>
    </w:p>
    <w:p w14:paraId="6005E734" w14:textId="77777777" w:rsidR="001F635F" w:rsidRDefault="001F635F" w:rsidP="0026653D">
      <w:pPr>
        <w:spacing w:after="0" w:line="240" w:lineRule="auto"/>
        <w:contextualSpacing/>
        <w:jc w:val="both"/>
        <w:rPr>
          <w:rFonts w:ascii="Times New Roman" w:eastAsia="Calibri" w:hAnsi="Times New Roman" w:cs="Times New Roman"/>
          <w:b/>
          <w:bCs/>
          <w:sz w:val="24"/>
          <w:szCs w:val="24"/>
          <w:lang w:val="es-ES_tradnl" w:eastAsia="es-MX"/>
        </w:rPr>
      </w:pPr>
    </w:p>
    <w:p w14:paraId="34E412D8"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Artículo 25.</w:t>
      </w:r>
      <w:r w:rsidRPr="0026653D">
        <w:rPr>
          <w:rFonts w:ascii="Times New Roman" w:eastAsia="Calibri" w:hAnsi="Times New Roman" w:cs="Times New Roman"/>
          <w:sz w:val="24"/>
          <w:szCs w:val="24"/>
          <w:lang w:val="es-ES_tradnl" w:eastAsia="es-MX"/>
        </w:rPr>
        <w:t xml:space="preserve"> La </w:t>
      </w:r>
      <w:r w:rsidRPr="0026653D">
        <w:rPr>
          <w:rFonts w:ascii="Times New Roman" w:eastAsia="Calibri" w:hAnsi="Times New Roman" w:cs="Times New Roman"/>
          <w:b/>
          <w:bCs/>
          <w:sz w:val="24"/>
          <w:szCs w:val="24"/>
          <w:lang w:val="es-ES_tradnl" w:eastAsia="es-MX"/>
        </w:rPr>
        <w:t xml:space="preserve">Consejería </w:t>
      </w:r>
      <w:r w:rsidRPr="0026653D">
        <w:rPr>
          <w:rFonts w:ascii="Times New Roman" w:eastAsia="Calibri" w:hAnsi="Times New Roman" w:cs="Times New Roman"/>
          <w:sz w:val="24"/>
          <w:szCs w:val="24"/>
          <w:lang w:val="es-ES_tradnl" w:eastAsia="es-MX"/>
        </w:rPr>
        <w:t>y los Ayuntamientos deberán promover y fomentar la protección y defensa de particulares y las agrupaciones, asociaciones u organizaciones de colonos en materia del régimen de propiedad en condominio, gestión social, y lo relacionado con los actos u omisiones que deriven de la inobservancia cotidiana de las disposiciones jurídicas que regulan los asentamientos humanos.</w:t>
      </w:r>
    </w:p>
    <w:p w14:paraId="5D83A216" w14:textId="77777777" w:rsidR="001F635F" w:rsidRDefault="001F635F" w:rsidP="0026653D">
      <w:pPr>
        <w:spacing w:after="0" w:line="240" w:lineRule="auto"/>
        <w:contextualSpacing/>
        <w:jc w:val="both"/>
        <w:rPr>
          <w:rFonts w:ascii="Times New Roman" w:eastAsia="Calibri" w:hAnsi="Times New Roman" w:cs="Times New Roman"/>
          <w:sz w:val="24"/>
          <w:szCs w:val="24"/>
          <w:lang w:val="es-ES_tradnl" w:eastAsia="es-MX"/>
        </w:rPr>
      </w:pPr>
    </w:p>
    <w:p w14:paraId="2CB3B5F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val="es-ES_tradnl" w:eastAsia="es-MX"/>
        </w:rPr>
        <w:t>…</w:t>
      </w:r>
    </w:p>
    <w:p w14:paraId="1DEE0AEC" w14:textId="77777777" w:rsidR="001F635F" w:rsidRDefault="001F635F" w:rsidP="0026653D">
      <w:pPr>
        <w:spacing w:after="0" w:line="240" w:lineRule="auto"/>
        <w:contextualSpacing/>
        <w:jc w:val="both"/>
        <w:rPr>
          <w:rFonts w:ascii="Times New Roman" w:eastAsia="Calibri" w:hAnsi="Times New Roman" w:cs="Times New Roman"/>
          <w:b/>
          <w:bCs/>
          <w:sz w:val="24"/>
          <w:szCs w:val="24"/>
          <w:lang w:val="es-ES_tradnl" w:eastAsia="es-MX"/>
        </w:rPr>
      </w:pPr>
    </w:p>
    <w:p w14:paraId="0557D7B7"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Artículo 26.</w:t>
      </w:r>
      <w:r w:rsidRPr="0026653D">
        <w:rPr>
          <w:rFonts w:ascii="Times New Roman" w:eastAsia="Calibri" w:hAnsi="Times New Roman" w:cs="Times New Roman"/>
          <w:sz w:val="24"/>
          <w:szCs w:val="24"/>
          <w:lang w:val="es-ES_tradnl" w:eastAsia="es-MX"/>
        </w:rPr>
        <w:t xml:space="preserve"> En materia del régimen de propiedad en condominio, la </w:t>
      </w:r>
      <w:r w:rsidRPr="0026653D">
        <w:rPr>
          <w:rFonts w:ascii="Times New Roman" w:eastAsia="Calibri" w:hAnsi="Times New Roman" w:cs="Times New Roman"/>
          <w:b/>
          <w:bCs/>
          <w:sz w:val="24"/>
          <w:szCs w:val="24"/>
          <w:lang w:val="es-ES_tradnl" w:eastAsia="es-MX"/>
        </w:rPr>
        <w:t>Consejería</w:t>
      </w:r>
      <w:r w:rsidRPr="0026653D">
        <w:rPr>
          <w:rFonts w:ascii="Times New Roman" w:eastAsia="Calibri" w:hAnsi="Times New Roman" w:cs="Times New Roman"/>
          <w:sz w:val="24"/>
          <w:szCs w:val="24"/>
          <w:lang w:val="es-ES_tradnl" w:eastAsia="es-MX"/>
        </w:rPr>
        <w:t xml:space="preserve">, en coordinación con los Ayuntamientos, tendrá las siguientes atribuciones: </w:t>
      </w:r>
    </w:p>
    <w:p w14:paraId="213E372D" w14:textId="77777777" w:rsidR="00DF0ABD" w:rsidRDefault="00DF0ABD" w:rsidP="0026653D">
      <w:pPr>
        <w:spacing w:after="0" w:line="240" w:lineRule="auto"/>
        <w:contextualSpacing/>
        <w:jc w:val="both"/>
        <w:rPr>
          <w:rFonts w:ascii="Times New Roman" w:eastAsia="Calibri" w:hAnsi="Times New Roman" w:cs="Times New Roman"/>
          <w:sz w:val="24"/>
          <w:szCs w:val="24"/>
          <w:lang w:val="es-ES_tradnl" w:eastAsia="es-MX"/>
        </w:rPr>
      </w:pPr>
    </w:p>
    <w:p w14:paraId="15FB2FF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val="es-ES_tradnl" w:eastAsia="es-MX"/>
        </w:rPr>
        <w:t>I. a III. …</w:t>
      </w:r>
    </w:p>
    <w:p w14:paraId="6AD77956" w14:textId="77777777" w:rsidR="00DF0ABD" w:rsidRDefault="00DF0ABD" w:rsidP="0026653D">
      <w:pPr>
        <w:spacing w:after="0" w:line="240" w:lineRule="auto"/>
        <w:contextualSpacing/>
        <w:jc w:val="both"/>
        <w:rPr>
          <w:rFonts w:ascii="Times New Roman" w:eastAsia="Calibri" w:hAnsi="Times New Roman" w:cs="Times New Roman"/>
          <w:b/>
          <w:bCs/>
          <w:sz w:val="24"/>
          <w:szCs w:val="24"/>
          <w:lang w:val="es-ES_tradnl" w:eastAsia="es-MX"/>
        </w:rPr>
      </w:pPr>
    </w:p>
    <w:p w14:paraId="606B0DA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Artículo 27.</w:t>
      </w:r>
      <w:r w:rsidRPr="0026653D">
        <w:rPr>
          <w:rFonts w:ascii="Times New Roman" w:eastAsia="Calibri" w:hAnsi="Times New Roman" w:cs="Times New Roman"/>
          <w:sz w:val="24"/>
          <w:szCs w:val="24"/>
          <w:lang w:val="es-ES_tradnl" w:eastAsia="es-MX"/>
        </w:rPr>
        <w:t xml:space="preserve"> La </w:t>
      </w:r>
      <w:r w:rsidRPr="0026653D">
        <w:rPr>
          <w:rFonts w:ascii="Times New Roman" w:eastAsia="Calibri" w:hAnsi="Times New Roman" w:cs="Times New Roman"/>
          <w:b/>
          <w:bCs/>
          <w:sz w:val="24"/>
          <w:szCs w:val="24"/>
          <w:lang w:val="es-ES_tradnl" w:eastAsia="es-MX"/>
        </w:rPr>
        <w:t xml:space="preserve">Consejería </w:t>
      </w:r>
      <w:r w:rsidRPr="0026653D">
        <w:rPr>
          <w:rFonts w:ascii="Times New Roman" w:eastAsia="Calibri" w:hAnsi="Times New Roman" w:cs="Times New Roman"/>
          <w:sz w:val="24"/>
          <w:szCs w:val="24"/>
          <w:lang w:val="es-ES_tradnl" w:eastAsia="es-MX"/>
        </w:rPr>
        <w:t>y los Ayuntamientos brindarán asesoría jurídica sobre la resolución de conflictos de colonos, los cuales podrán ser resueltos mediante los procedimientos de mediación y conciliación vecinal en términos de la Ley de Mediación, Conciliación y Promoción de la Paz Social para el Estado de México.</w:t>
      </w:r>
    </w:p>
    <w:p w14:paraId="6756B6BA" w14:textId="77777777" w:rsidR="00DF0ABD" w:rsidRDefault="00DF0ABD" w:rsidP="0026653D">
      <w:pPr>
        <w:spacing w:after="0" w:line="240" w:lineRule="auto"/>
        <w:contextualSpacing/>
        <w:jc w:val="both"/>
        <w:rPr>
          <w:rFonts w:ascii="Times New Roman" w:eastAsia="Calibri" w:hAnsi="Times New Roman" w:cs="Times New Roman"/>
          <w:b/>
          <w:bCs/>
          <w:sz w:val="24"/>
          <w:szCs w:val="24"/>
          <w:lang w:val="es-ES_tradnl" w:eastAsia="es-MX"/>
        </w:rPr>
      </w:pPr>
    </w:p>
    <w:p w14:paraId="05F8EA5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lastRenderedPageBreak/>
        <w:t>Artículo 28.</w:t>
      </w:r>
      <w:r w:rsidRPr="0026653D">
        <w:rPr>
          <w:rFonts w:ascii="Times New Roman" w:eastAsia="Calibri" w:hAnsi="Times New Roman" w:cs="Times New Roman"/>
          <w:sz w:val="24"/>
          <w:szCs w:val="24"/>
          <w:lang w:val="es-ES_tradnl" w:eastAsia="es-MX"/>
        </w:rPr>
        <w:t xml:space="preserve"> Los conflictos cotidianos entre vecinos, miembros de conjuntos urbanos, unidades habitacionales o condominios, así como en los asentamientos irregulares, podrán ser resueltos a través de la Mediación Vecinal ante la </w:t>
      </w:r>
      <w:r w:rsidRPr="0026653D">
        <w:rPr>
          <w:rFonts w:ascii="Times New Roman" w:eastAsia="Calibri" w:hAnsi="Times New Roman" w:cs="Times New Roman"/>
          <w:b/>
          <w:bCs/>
          <w:sz w:val="24"/>
          <w:szCs w:val="24"/>
          <w:lang w:val="es-ES_tradnl" w:eastAsia="es-MX"/>
        </w:rPr>
        <w:t xml:space="preserve">Consejería </w:t>
      </w:r>
      <w:r w:rsidRPr="0026653D">
        <w:rPr>
          <w:rFonts w:ascii="Times New Roman" w:eastAsia="Calibri" w:hAnsi="Times New Roman" w:cs="Times New Roman"/>
          <w:sz w:val="24"/>
          <w:szCs w:val="24"/>
          <w:lang w:val="es-ES_tradnl" w:eastAsia="es-MX"/>
        </w:rPr>
        <w:t>o los Ayuntamientos.</w:t>
      </w:r>
    </w:p>
    <w:p w14:paraId="04ACD95D" w14:textId="77777777" w:rsidR="00DF0ABD" w:rsidRDefault="00DF0ABD" w:rsidP="0026653D">
      <w:pPr>
        <w:spacing w:after="0" w:line="240" w:lineRule="auto"/>
        <w:contextualSpacing/>
        <w:jc w:val="both"/>
        <w:rPr>
          <w:rFonts w:ascii="Times New Roman" w:eastAsia="Calibri" w:hAnsi="Times New Roman" w:cs="Times New Roman"/>
          <w:sz w:val="24"/>
          <w:szCs w:val="24"/>
          <w:lang w:val="es-ES_tradnl" w:eastAsia="es-MX"/>
        </w:rPr>
      </w:pPr>
    </w:p>
    <w:p w14:paraId="3941BC9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val="es-ES_tradnl" w:eastAsia="es-MX"/>
        </w:rPr>
        <w:t xml:space="preserve">Las autoridades administrativas y jurisdiccionales estatales y municipales propondrán a las partes la utilización de la mediación y la conciliación para que los lleven a cabo ante la </w:t>
      </w:r>
      <w:r w:rsidRPr="0026653D">
        <w:rPr>
          <w:rFonts w:ascii="Times New Roman" w:eastAsia="Calibri" w:hAnsi="Times New Roman" w:cs="Times New Roman"/>
          <w:b/>
          <w:bCs/>
          <w:sz w:val="24"/>
          <w:szCs w:val="24"/>
          <w:lang w:val="es-ES_tradnl" w:eastAsia="es-MX"/>
        </w:rPr>
        <w:t xml:space="preserve">Consejería </w:t>
      </w:r>
      <w:r w:rsidRPr="0026653D">
        <w:rPr>
          <w:rFonts w:ascii="Times New Roman" w:eastAsia="Calibri" w:hAnsi="Times New Roman" w:cs="Times New Roman"/>
          <w:sz w:val="24"/>
          <w:szCs w:val="24"/>
          <w:lang w:val="es-ES_tradnl" w:eastAsia="es-MX"/>
        </w:rPr>
        <w:t xml:space="preserve">explicándoles su naturaleza y beneficios. </w:t>
      </w:r>
    </w:p>
    <w:p w14:paraId="761B6573" w14:textId="77777777" w:rsidR="00DF0ABD" w:rsidRDefault="00DF0ABD" w:rsidP="0026653D">
      <w:pPr>
        <w:spacing w:after="0" w:line="240" w:lineRule="auto"/>
        <w:contextualSpacing/>
        <w:jc w:val="both"/>
        <w:rPr>
          <w:rFonts w:ascii="Times New Roman" w:eastAsia="Calibri" w:hAnsi="Times New Roman" w:cs="Times New Roman"/>
          <w:b/>
          <w:bCs/>
          <w:sz w:val="24"/>
          <w:szCs w:val="24"/>
          <w:lang w:val="es-ES_tradnl" w:eastAsia="es-MX"/>
        </w:rPr>
      </w:pPr>
    </w:p>
    <w:p w14:paraId="29EC587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Artículo 29.</w:t>
      </w:r>
      <w:r w:rsidRPr="0026653D">
        <w:rPr>
          <w:rFonts w:ascii="Times New Roman" w:eastAsia="Calibri" w:hAnsi="Times New Roman" w:cs="Times New Roman"/>
          <w:sz w:val="24"/>
          <w:szCs w:val="24"/>
          <w:lang w:val="es-ES_tradnl" w:eastAsia="es-MX"/>
        </w:rPr>
        <w:t xml:space="preserve"> Los procedimientos de Mediación Vecinal que se desahoguen ante la </w:t>
      </w:r>
      <w:r w:rsidRPr="0026653D">
        <w:rPr>
          <w:rFonts w:ascii="Times New Roman" w:eastAsia="Calibri" w:hAnsi="Times New Roman" w:cs="Times New Roman"/>
          <w:b/>
          <w:bCs/>
          <w:sz w:val="24"/>
          <w:szCs w:val="24"/>
          <w:lang w:val="es-ES_tradnl" w:eastAsia="es-MX"/>
        </w:rPr>
        <w:t xml:space="preserve">Consejería </w:t>
      </w:r>
      <w:r w:rsidRPr="0026653D">
        <w:rPr>
          <w:rFonts w:ascii="Times New Roman" w:eastAsia="Calibri" w:hAnsi="Times New Roman" w:cs="Times New Roman"/>
          <w:sz w:val="24"/>
          <w:szCs w:val="24"/>
          <w:lang w:val="es-ES_tradnl" w:eastAsia="es-MX"/>
        </w:rPr>
        <w:t>o los Ayuntamientos se llevarán a cabo por personal certificado de conformidad con los principios, etapas, requisitos y efectos previstos en la Ley de Mediación, Conciliación y Promoción de la Paz Social para el Estado de México y su reglamento.</w:t>
      </w:r>
    </w:p>
    <w:p w14:paraId="140FF47A" w14:textId="77777777" w:rsidR="00DF0ABD" w:rsidRDefault="00DF0ABD" w:rsidP="0026653D">
      <w:pPr>
        <w:spacing w:after="0" w:line="240" w:lineRule="auto"/>
        <w:contextualSpacing/>
        <w:jc w:val="both"/>
        <w:rPr>
          <w:rFonts w:ascii="Times New Roman" w:eastAsia="Calibri" w:hAnsi="Times New Roman" w:cs="Times New Roman"/>
          <w:b/>
          <w:bCs/>
          <w:sz w:val="24"/>
          <w:szCs w:val="24"/>
          <w:lang w:val="es-ES_tradnl" w:eastAsia="es-MX"/>
        </w:rPr>
      </w:pPr>
    </w:p>
    <w:p w14:paraId="6B0B0A92"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Artículo 31.</w:t>
      </w:r>
      <w:r w:rsidRPr="0026653D">
        <w:rPr>
          <w:rFonts w:ascii="Times New Roman" w:eastAsia="Calibri" w:hAnsi="Times New Roman" w:cs="Times New Roman"/>
          <w:sz w:val="24"/>
          <w:szCs w:val="24"/>
          <w:lang w:val="es-ES_tradnl" w:eastAsia="es-MX"/>
        </w:rPr>
        <w:t xml:space="preserve"> En los procedimientos de Mediación Vecinal, en los que las partes no llegaren a un acuerdo, la </w:t>
      </w:r>
      <w:r w:rsidRPr="0026653D">
        <w:rPr>
          <w:rFonts w:ascii="Times New Roman" w:eastAsia="Calibri" w:hAnsi="Times New Roman" w:cs="Times New Roman"/>
          <w:b/>
          <w:bCs/>
          <w:sz w:val="24"/>
          <w:szCs w:val="24"/>
          <w:lang w:val="es-ES_tradnl" w:eastAsia="es-MX"/>
        </w:rPr>
        <w:t xml:space="preserve">Consejería </w:t>
      </w:r>
      <w:r w:rsidRPr="0026653D">
        <w:rPr>
          <w:rFonts w:ascii="Times New Roman" w:eastAsia="Calibri" w:hAnsi="Times New Roman" w:cs="Times New Roman"/>
          <w:sz w:val="24"/>
          <w:szCs w:val="24"/>
          <w:lang w:val="es-ES_tradnl" w:eastAsia="es-MX"/>
        </w:rPr>
        <w:t>dejará a salvo los derechos de los particulares para que acudan ante la instancia administrativa o jurisdiccional que convenga a sus intereses.</w:t>
      </w:r>
    </w:p>
    <w:p w14:paraId="4C3D52F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p>
    <w:p w14:paraId="67A45BF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VIGÉSIMO. </w:t>
      </w:r>
      <w:r w:rsidRPr="0026653D">
        <w:rPr>
          <w:rFonts w:ascii="Times New Roman" w:eastAsia="Calibri" w:hAnsi="Times New Roman" w:cs="Times New Roman"/>
          <w:sz w:val="24"/>
          <w:szCs w:val="24"/>
          <w:lang w:val="es-ES" w:eastAsia="es-MX"/>
        </w:rPr>
        <w:t>Se reforma la fracción XXI del artículo 13 de la Ley de la Comisión de Derechos Humanos del Estado de México, para quedar como sigue:</w:t>
      </w:r>
    </w:p>
    <w:p w14:paraId="2769003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02398CD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r w:rsidRPr="0026653D">
        <w:rPr>
          <w:rFonts w:ascii="Times New Roman" w:eastAsia="Calibri" w:hAnsi="Times New Roman" w:cs="Times New Roman"/>
          <w:b/>
          <w:sz w:val="24"/>
          <w:szCs w:val="24"/>
          <w:lang w:val="es-ES" w:eastAsia="es-MX"/>
        </w:rPr>
        <w:t>Artículo 13.</w:t>
      </w:r>
      <w:proofErr w:type="gramStart"/>
      <w:r w:rsidRPr="0026653D">
        <w:rPr>
          <w:rFonts w:ascii="Times New Roman" w:eastAsia="Calibri" w:hAnsi="Times New Roman" w:cs="Times New Roman"/>
          <w:b/>
          <w:sz w:val="24"/>
          <w:szCs w:val="24"/>
          <w:lang w:val="es-ES" w:eastAsia="es-MX"/>
        </w:rPr>
        <w:t>-</w:t>
      </w:r>
      <w:r w:rsidRPr="0026653D">
        <w:rPr>
          <w:rFonts w:ascii="Times New Roman" w:eastAsia="Calibri" w:hAnsi="Times New Roman" w:cs="Times New Roman"/>
          <w:sz w:val="24"/>
          <w:szCs w:val="24"/>
          <w:lang w:val="es-ES" w:eastAsia="es-MX"/>
        </w:rPr>
        <w:t xml:space="preserve"> …</w:t>
      </w:r>
      <w:proofErr w:type="gramEnd"/>
    </w:p>
    <w:p w14:paraId="43229DFF" w14:textId="77777777" w:rsidR="00DF0ABD" w:rsidRDefault="00DF0ABD" w:rsidP="0026653D">
      <w:pPr>
        <w:spacing w:after="0" w:line="240" w:lineRule="auto"/>
        <w:contextualSpacing/>
        <w:jc w:val="both"/>
        <w:rPr>
          <w:rFonts w:ascii="Times New Roman" w:eastAsia="Calibri" w:hAnsi="Times New Roman" w:cs="Times New Roman"/>
          <w:sz w:val="24"/>
          <w:szCs w:val="24"/>
          <w:lang w:val="es-ES" w:eastAsia="es-MX"/>
        </w:rPr>
      </w:pPr>
    </w:p>
    <w:p w14:paraId="74DC74D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sz w:val="24"/>
          <w:szCs w:val="24"/>
          <w:lang w:val="es-ES" w:eastAsia="es-MX"/>
        </w:rPr>
        <w:t xml:space="preserve">XXI. Coordinar acciones con la Secretaría de Educación, </w:t>
      </w:r>
      <w:r w:rsidRPr="0026653D">
        <w:rPr>
          <w:rFonts w:ascii="Times New Roman" w:eastAsia="Calibri" w:hAnsi="Times New Roman" w:cs="Times New Roman"/>
          <w:b/>
          <w:bCs/>
          <w:sz w:val="24"/>
          <w:szCs w:val="24"/>
          <w:lang w:val="es-ES" w:eastAsia="es-MX"/>
        </w:rPr>
        <w:t>Ciencia, Tecnología e Innovación</w:t>
      </w:r>
      <w:r w:rsidRPr="0026653D">
        <w:rPr>
          <w:rFonts w:ascii="Times New Roman" w:eastAsia="Calibri" w:hAnsi="Times New Roman" w:cs="Times New Roman"/>
          <w:sz w:val="24"/>
          <w:szCs w:val="24"/>
          <w:lang w:val="es-ES" w:eastAsia="es-MX"/>
        </w:rPr>
        <w:t xml:space="preserve"> del Gobierno del Estado de México, con el fin de promover y fomentar la educación y cultura del reconocimiento y respeto de los derechos humanos;</w:t>
      </w:r>
    </w:p>
    <w:p w14:paraId="221429E3" w14:textId="77777777" w:rsidR="00DF0ABD" w:rsidRDefault="00DF0ABD" w:rsidP="0026653D">
      <w:pPr>
        <w:spacing w:after="0" w:line="240" w:lineRule="auto"/>
        <w:contextualSpacing/>
        <w:jc w:val="both"/>
        <w:rPr>
          <w:rFonts w:ascii="Times New Roman" w:eastAsia="Calibri" w:hAnsi="Times New Roman" w:cs="Times New Roman"/>
          <w:sz w:val="24"/>
          <w:szCs w:val="24"/>
          <w:lang w:val="es-ES" w:eastAsia="es-MX"/>
        </w:rPr>
      </w:pPr>
    </w:p>
    <w:p w14:paraId="487BFF9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sz w:val="24"/>
          <w:szCs w:val="24"/>
          <w:lang w:val="es-ES" w:eastAsia="es-MX"/>
        </w:rPr>
        <w:t>XXII. a XXXV. …</w:t>
      </w:r>
    </w:p>
    <w:p w14:paraId="5808B1A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2916D14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VIGÉSIMO PRIMERO. </w:t>
      </w:r>
      <w:r w:rsidRPr="0026653D">
        <w:rPr>
          <w:rFonts w:ascii="Times New Roman" w:eastAsia="Calibri" w:hAnsi="Times New Roman" w:cs="Times New Roman"/>
          <w:sz w:val="24"/>
          <w:szCs w:val="24"/>
          <w:lang w:val="es-ES" w:eastAsia="es-MX"/>
        </w:rPr>
        <w:t>Se reforman el artículo 1, la fracción XI del artículo 2, el párrafo primero y las fracciones III, VII y VIII del artículo 11 de la Ley de la Comisión de Impacto Estatal, para quedar como sigue:</w:t>
      </w:r>
    </w:p>
    <w:p w14:paraId="6B681BA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13FB08E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Artículo 1. </w:t>
      </w:r>
      <w:r w:rsidRPr="0026653D">
        <w:rPr>
          <w:rFonts w:ascii="Times New Roman" w:eastAsia="Calibri" w:hAnsi="Times New Roman" w:cs="Times New Roman"/>
          <w:sz w:val="24"/>
          <w:szCs w:val="24"/>
          <w:lang w:eastAsia="es-MX"/>
        </w:rPr>
        <w:t xml:space="preserve">La presente Ley de orden público e interés general y tiene por objeto crear la Comisión de Impacto Estatal, como un órgano desconcentrado de la Secretaría de Desarrollo Urbano </w:t>
      </w:r>
      <w:r w:rsidRPr="0026653D">
        <w:rPr>
          <w:rFonts w:ascii="Times New Roman" w:eastAsia="Calibri" w:hAnsi="Times New Roman" w:cs="Times New Roman"/>
          <w:b/>
          <w:bCs/>
          <w:sz w:val="24"/>
          <w:szCs w:val="24"/>
          <w:lang w:eastAsia="es-MX"/>
        </w:rPr>
        <w:t>e Infraestructura</w:t>
      </w:r>
      <w:r w:rsidRPr="0026653D">
        <w:rPr>
          <w:rFonts w:ascii="Times New Roman" w:eastAsia="Calibri" w:hAnsi="Times New Roman" w:cs="Times New Roman"/>
          <w:sz w:val="24"/>
          <w:szCs w:val="24"/>
          <w:lang w:eastAsia="es-MX"/>
        </w:rPr>
        <w:t>, con autonomía técnica y operativa en el ejercicio de sus atribuciones, responsable de la emisión de la Evaluación de Impacto Estatal.</w:t>
      </w:r>
    </w:p>
    <w:p w14:paraId="7A97B2AB" w14:textId="77777777" w:rsidR="00DF0ABD" w:rsidRDefault="00DF0ABD" w:rsidP="0026653D">
      <w:pPr>
        <w:spacing w:after="0" w:line="240" w:lineRule="auto"/>
        <w:contextualSpacing/>
        <w:jc w:val="both"/>
        <w:rPr>
          <w:rFonts w:ascii="Times New Roman" w:eastAsia="Calibri" w:hAnsi="Times New Roman" w:cs="Times New Roman"/>
          <w:b/>
          <w:sz w:val="24"/>
          <w:szCs w:val="24"/>
          <w:lang w:eastAsia="es-ES"/>
        </w:rPr>
      </w:pPr>
    </w:p>
    <w:p w14:paraId="20924BC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Artículo 2.</w:t>
      </w:r>
      <w:r w:rsidRPr="0026653D">
        <w:rPr>
          <w:rFonts w:ascii="Times New Roman" w:eastAsia="Calibri" w:hAnsi="Times New Roman" w:cs="Times New Roman"/>
          <w:sz w:val="24"/>
          <w:szCs w:val="24"/>
          <w:lang w:eastAsia="es-ES"/>
        </w:rPr>
        <w:t xml:space="preserve"> …</w:t>
      </w:r>
    </w:p>
    <w:p w14:paraId="28AE35B8" w14:textId="77777777" w:rsidR="00DF0ABD" w:rsidRDefault="00DF0ABD" w:rsidP="0026653D">
      <w:pPr>
        <w:spacing w:after="0" w:line="240" w:lineRule="auto"/>
        <w:contextualSpacing/>
        <w:jc w:val="both"/>
        <w:rPr>
          <w:rFonts w:ascii="Times New Roman" w:eastAsia="Calibri" w:hAnsi="Times New Roman" w:cs="Times New Roman"/>
          <w:b/>
          <w:sz w:val="24"/>
          <w:szCs w:val="24"/>
          <w:lang w:eastAsia="es-ES"/>
        </w:rPr>
      </w:pPr>
    </w:p>
    <w:p w14:paraId="27720FC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I. a X</w:t>
      </w:r>
      <w:proofErr w:type="gramStart"/>
      <w:r w:rsidRPr="0026653D">
        <w:rPr>
          <w:rFonts w:ascii="Times New Roman" w:eastAsia="Calibri" w:hAnsi="Times New Roman" w:cs="Times New Roman"/>
          <w:b/>
          <w:sz w:val="24"/>
          <w:szCs w:val="24"/>
          <w:lang w:eastAsia="es-ES"/>
        </w:rPr>
        <w:t>. …</w:t>
      </w:r>
      <w:proofErr w:type="gramEnd"/>
    </w:p>
    <w:p w14:paraId="3E4FA764" w14:textId="77777777" w:rsidR="00DF0ABD" w:rsidRDefault="00DF0ABD" w:rsidP="0026653D">
      <w:pPr>
        <w:spacing w:after="0" w:line="240" w:lineRule="auto"/>
        <w:contextualSpacing/>
        <w:jc w:val="both"/>
        <w:rPr>
          <w:rFonts w:ascii="Times New Roman" w:eastAsia="Calibri" w:hAnsi="Times New Roman" w:cs="Times New Roman"/>
          <w:b/>
          <w:sz w:val="24"/>
          <w:szCs w:val="24"/>
          <w:lang w:eastAsia="es-ES"/>
        </w:rPr>
      </w:pPr>
    </w:p>
    <w:p w14:paraId="5DD3E9C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XI. </w:t>
      </w:r>
      <w:r w:rsidRPr="0026653D">
        <w:rPr>
          <w:rFonts w:ascii="Times New Roman" w:eastAsia="Calibri" w:hAnsi="Times New Roman" w:cs="Times New Roman"/>
          <w:b/>
          <w:bCs/>
          <w:sz w:val="24"/>
          <w:szCs w:val="24"/>
          <w:lang w:eastAsia="es-ES"/>
        </w:rPr>
        <w:t>Secretaría:</w:t>
      </w:r>
      <w:r w:rsidRPr="0026653D">
        <w:rPr>
          <w:rFonts w:ascii="Times New Roman" w:eastAsia="Calibri" w:hAnsi="Times New Roman" w:cs="Times New Roman"/>
          <w:sz w:val="24"/>
          <w:szCs w:val="24"/>
          <w:lang w:eastAsia="es-ES"/>
        </w:rPr>
        <w:t xml:space="preserve"> A la Secretaría de Desarrollo Urbano </w:t>
      </w:r>
      <w:r w:rsidRPr="0026653D">
        <w:rPr>
          <w:rFonts w:ascii="Times New Roman" w:eastAsia="Calibri" w:hAnsi="Times New Roman" w:cs="Times New Roman"/>
          <w:b/>
          <w:bCs/>
          <w:sz w:val="24"/>
          <w:szCs w:val="24"/>
          <w:lang w:eastAsia="es-ES"/>
        </w:rPr>
        <w:t>e Infraestructura</w:t>
      </w:r>
      <w:r w:rsidRPr="0026653D">
        <w:rPr>
          <w:rFonts w:ascii="Times New Roman" w:eastAsia="Calibri" w:hAnsi="Times New Roman" w:cs="Times New Roman"/>
          <w:sz w:val="24"/>
          <w:szCs w:val="24"/>
          <w:lang w:eastAsia="es-ES"/>
        </w:rPr>
        <w:t>, y</w:t>
      </w:r>
    </w:p>
    <w:p w14:paraId="10D56F1D" w14:textId="77777777" w:rsidR="00DF0ABD" w:rsidRDefault="00DF0ABD" w:rsidP="0026653D">
      <w:pPr>
        <w:spacing w:after="0" w:line="240" w:lineRule="auto"/>
        <w:contextualSpacing/>
        <w:jc w:val="both"/>
        <w:rPr>
          <w:rFonts w:ascii="Times New Roman" w:eastAsia="Calibri" w:hAnsi="Times New Roman" w:cs="Times New Roman"/>
          <w:b/>
          <w:sz w:val="24"/>
          <w:szCs w:val="24"/>
          <w:lang w:eastAsia="es-ES"/>
        </w:rPr>
      </w:pPr>
    </w:p>
    <w:p w14:paraId="25BC891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XII</w:t>
      </w:r>
      <w:proofErr w:type="gramStart"/>
      <w:r w:rsidRPr="0026653D">
        <w:rPr>
          <w:rFonts w:ascii="Times New Roman" w:eastAsia="Calibri" w:hAnsi="Times New Roman" w:cs="Times New Roman"/>
          <w:b/>
          <w:sz w:val="24"/>
          <w:szCs w:val="24"/>
          <w:lang w:eastAsia="es-ES"/>
        </w:rPr>
        <w:t xml:space="preserve">. </w:t>
      </w:r>
      <w:r w:rsidRPr="0026653D">
        <w:rPr>
          <w:rFonts w:ascii="Times New Roman" w:eastAsia="Calibri" w:hAnsi="Times New Roman" w:cs="Times New Roman"/>
          <w:b/>
          <w:bCs/>
          <w:sz w:val="24"/>
          <w:szCs w:val="24"/>
          <w:lang w:eastAsia="es-ES"/>
        </w:rPr>
        <w:t>…</w:t>
      </w:r>
      <w:proofErr w:type="gramEnd"/>
    </w:p>
    <w:p w14:paraId="67145F75" w14:textId="77777777" w:rsidR="00DF0ABD" w:rsidRDefault="00DF0ABD" w:rsidP="0026653D">
      <w:pPr>
        <w:spacing w:after="0" w:line="240" w:lineRule="auto"/>
        <w:contextualSpacing/>
        <w:jc w:val="both"/>
        <w:rPr>
          <w:rFonts w:ascii="Times New Roman" w:eastAsia="Calibri" w:hAnsi="Times New Roman" w:cs="Times New Roman"/>
          <w:b/>
          <w:sz w:val="24"/>
          <w:szCs w:val="24"/>
          <w:lang w:eastAsia="es-ES"/>
        </w:rPr>
      </w:pPr>
    </w:p>
    <w:p w14:paraId="4CE4966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Artículo 11.</w:t>
      </w:r>
      <w:r w:rsidRPr="0026653D">
        <w:rPr>
          <w:rFonts w:ascii="Times New Roman" w:eastAsia="Calibri" w:hAnsi="Times New Roman" w:cs="Times New Roman"/>
          <w:sz w:val="24"/>
          <w:szCs w:val="24"/>
          <w:lang w:eastAsia="es-ES"/>
        </w:rPr>
        <w:t xml:space="preserve"> El Consejo Consultivo de Seguimiento estará integrado por las personas titulares de cada una las </w:t>
      </w:r>
      <w:r w:rsidRPr="0026653D">
        <w:rPr>
          <w:rFonts w:ascii="Times New Roman" w:eastAsia="Calibri" w:hAnsi="Times New Roman" w:cs="Times New Roman"/>
          <w:b/>
          <w:bCs/>
          <w:sz w:val="24"/>
          <w:szCs w:val="24"/>
          <w:lang w:eastAsia="es-ES"/>
        </w:rPr>
        <w:t>dependencias</w:t>
      </w:r>
      <w:r w:rsidRPr="0026653D">
        <w:rPr>
          <w:rFonts w:ascii="Times New Roman" w:eastAsia="Calibri" w:hAnsi="Times New Roman" w:cs="Times New Roman"/>
          <w:sz w:val="24"/>
          <w:szCs w:val="24"/>
          <w:lang w:eastAsia="es-ES"/>
        </w:rPr>
        <w:t xml:space="preserve"> que se mencionan a continuación, quienes tendrán derecho a voz y voto:</w:t>
      </w:r>
    </w:p>
    <w:p w14:paraId="139F06FD" w14:textId="77777777" w:rsidR="00DF0ABD" w:rsidRDefault="00DF0ABD" w:rsidP="0026653D">
      <w:pPr>
        <w:spacing w:after="0" w:line="240" w:lineRule="auto"/>
        <w:contextualSpacing/>
        <w:jc w:val="both"/>
        <w:rPr>
          <w:rFonts w:ascii="Times New Roman" w:eastAsia="Calibri" w:hAnsi="Times New Roman" w:cs="Times New Roman"/>
          <w:b/>
          <w:sz w:val="24"/>
          <w:szCs w:val="24"/>
          <w:lang w:eastAsia="es-ES"/>
        </w:rPr>
      </w:pPr>
    </w:p>
    <w:p w14:paraId="786B56E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I. </w:t>
      </w:r>
      <w:r w:rsidRPr="0026653D">
        <w:rPr>
          <w:rFonts w:ascii="Times New Roman" w:eastAsia="Calibri" w:hAnsi="Times New Roman" w:cs="Times New Roman"/>
          <w:sz w:val="24"/>
          <w:szCs w:val="24"/>
          <w:lang w:eastAsia="es-ES"/>
        </w:rPr>
        <w:t xml:space="preserve">y </w:t>
      </w:r>
      <w:r w:rsidRPr="0026653D">
        <w:rPr>
          <w:rFonts w:ascii="Times New Roman" w:eastAsia="Calibri" w:hAnsi="Times New Roman" w:cs="Times New Roman"/>
          <w:b/>
          <w:sz w:val="24"/>
          <w:szCs w:val="24"/>
          <w:lang w:eastAsia="es-ES"/>
        </w:rPr>
        <w:t xml:space="preserve">II. </w:t>
      </w:r>
      <w:r w:rsidRPr="0026653D">
        <w:rPr>
          <w:rFonts w:ascii="Times New Roman" w:eastAsia="Calibri" w:hAnsi="Times New Roman" w:cs="Times New Roman"/>
          <w:sz w:val="24"/>
          <w:szCs w:val="24"/>
          <w:lang w:eastAsia="es-ES"/>
        </w:rPr>
        <w:t>…</w:t>
      </w:r>
    </w:p>
    <w:p w14:paraId="56DBD892" w14:textId="77777777" w:rsidR="00DF0ABD" w:rsidRDefault="00DF0ABD" w:rsidP="0026653D">
      <w:pPr>
        <w:spacing w:after="0" w:line="240" w:lineRule="auto"/>
        <w:contextualSpacing/>
        <w:jc w:val="both"/>
        <w:rPr>
          <w:rFonts w:ascii="Times New Roman" w:eastAsia="Calibri" w:hAnsi="Times New Roman" w:cs="Times New Roman"/>
          <w:b/>
          <w:sz w:val="24"/>
          <w:szCs w:val="24"/>
          <w:lang w:eastAsia="es-ES"/>
        </w:rPr>
      </w:pPr>
    </w:p>
    <w:p w14:paraId="48F168B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III. </w:t>
      </w:r>
      <w:r w:rsidRPr="0026653D">
        <w:rPr>
          <w:rFonts w:ascii="Times New Roman" w:eastAsia="Calibri" w:hAnsi="Times New Roman" w:cs="Times New Roman"/>
          <w:bCs/>
          <w:sz w:val="24"/>
          <w:szCs w:val="24"/>
          <w:lang w:eastAsia="es-ES"/>
        </w:rPr>
        <w:t xml:space="preserve">Secretaría de Desarrollo Urbano </w:t>
      </w:r>
      <w:r w:rsidRPr="0026653D">
        <w:rPr>
          <w:rFonts w:ascii="Times New Roman" w:eastAsia="Calibri" w:hAnsi="Times New Roman" w:cs="Times New Roman"/>
          <w:b/>
          <w:bCs/>
          <w:sz w:val="24"/>
          <w:szCs w:val="24"/>
          <w:lang w:eastAsia="es-ES"/>
        </w:rPr>
        <w:t>e Infraestructura</w:t>
      </w:r>
      <w:r w:rsidRPr="0026653D">
        <w:rPr>
          <w:rFonts w:ascii="Times New Roman" w:eastAsia="Calibri" w:hAnsi="Times New Roman" w:cs="Times New Roman"/>
          <w:bCs/>
          <w:sz w:val="24"/>
          <w:szCs w:val="24"/>
          <w:lang w:eastAsia="es-ES"/>
        </w:rPr>
        <w:t>;</w:t>
      </w:r>
    </w:p>
    <w:p w14:paraId="4B104FE0" w14:textId="77777777" w:rsidR="00DF0ABD" w:rsidRDefault="00DF0ABD" w:rsidP="0026653D">
      <w:pPr>
        <w:spacing w:after="0" w:line="240" w:lineRule="auto"/>
        <w:contextualSpacing/>
        <w:jc w:val="both"/>
        <w:rPr>
          <w:rFonts w:ascii="Times New Roman" w:eastAsia="Calibri" w:hAnsi="Times New Roman" w:cs="Times New Roman"/>
          <w:b/>
          <w:sz w:val="24"/>
          <w:szCs w:val="24"/>
          <w:lang w:eastAsia="es-ES"/>
        </w:rPr>
      </w:pPr>
    </w:p>
    <w:p w14:paraId="704BAA2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IV. a VI. </w:t>
      </w:r>
      <w:r w:rsidRPr="0026653D">
        <w:rPr>
          <w:rFonts w:ascii="Times New Roman" w:eastAsia="Calibri" w:hAnsi="Times New Roman" w:cs="Times New Roman"/>
          <w:sz w:val="24"/>
          <w:szCs w:val="24"/>
          <w:lang w:eastAsia="es-ES"/>
        </w:rPr>
        <w:t>…</w:t>
      </w:r>
    </w:p>
    <w:p w14:paraId="4BD5215C" w14:textId="77777777" w:rsidR="00DF0ABD" w:rsidRDefault="00DF0ABD" w:rsidP="0026653D">
      <w:pPr>
        <w:spacing w:after="0" w:line="240" w:lineRule="auto"/>
        <w:contextualSpacing/>
        <w:jc w:val="both"/>
        <w:rPr>
          <w:rFonts w:ascii="Times New Roman" w:eastAsia="Calibri" w:hAnsi="Times New Roman" w:cs="Times New Roman"/>
          <w:b/>
          <w:bCs/>
          <w:sz w:val="24"/>
          <w:szCs w:val="24"/>
          <w:lang w:eastAsia="es-ES"/>
        </w:rPr>
      </w:pPr>
    </w:p>
    <w:p w14:paraId="21CC2477"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ES"/>
        </w:rPr>
      </w:pPr>
      <w:r w:rsidRPr="0026653D">
        <w:rPr>
          <w:rFonts w:ascii="Times New Roman" w:eastAsia="Calibri" w:hAnsi="Times New Roman" w:cs="Times New Roman"/>
          <w:b/>
          <w:bCs/>
          <w:sz w:val="24"/>
          <w:szCs w:val="24"/>
          <w:lang w:eastAsia="es-ES"/>
        </w:rPr>
        <w:t xml:space="preserve">VII. </w:t>
      </w:r>
      <w:r w:rsidRPr="0026653D">
        <w:rPr>
          <w:rFonts w:ascii="Times New Roman" w:eastAsia="Calibri" w:hAnsi="Times New Roman" w:cs="Times New Roman"/>
          <w:sz w:val="24"/>
          <w:szCs w:val="24"/>
          <w:lang w:eastAsia="es-ES"/>
        </w:rPr>
        <w:t xml:space="preserve">Secretaría del Medio Ambiente </w:t>
      </w:r>
      <w:r w:rsidRPr="0026653D">
        <w:rPr>
          <w:rFonts w:ascii="Times New Roman" w:eastAsia="Calibri" w:hAnsi="Times New Roman" w:cs="Times New Roman"/>
          <w:b/>
          <w:bCs/>
          <w:sz w:val="24"/>
          <w:szCs w:val="24"/>
          <w:lang w:eastAsia="es-ES"/>
        </w:rPr>
        <w:t>y Desarrollo Sostenible</w:t>
      </w:r>
      <w:r w:rsidRPr="0026653D">
        <w:rPr>
          <w:rFonts w:ascii="Times New Roman" w:eastAsia="Calibri" w:hAnsi="Times New Roman" w:cs="Times New Roman"/>
          <w:sz w:val="24"/>
          <w:szCs w:val="24"/>
          <w:lang w:eastAsia="es-ES"/>
        </w:rPr>
        <w:t>;</w:t>
      </w:r>
    </w:p>
    <w:p w14:paraId="4A6DB038" w14:textId="77777777" w:rsidR="00DF0ABD" w:rsidRDefault="00DF0ABD" w:rsidP="0026653D">
      <w:pPr>
        <w:spacing w:after="0" w:line="240" w:lineRule="auto"/>
        <w:contextualSpacing/>
        <w:jc w:val="both"/>
        <w:rPr>
          <w:rFonts w:ascii="Times New Roman" w:eastAsia="Calibri" w:hAnsi="Times New Roman" w:cs="Times New Roman"/>
          <w:b/>
          <w:sz w:val="24"/>
          <w:szCs w:val="24"/>
          <w:lang w:eastAsia="es-ES"/>
        </w:rPr>
      </w:pPr>
    </w:p>
    <w:p w14:paraId="2F9FB1F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VIII. Consejería Jurídica</w:t>
      </w:r>
      <w:r w:rsidRPr="0026653D">
        <w:rPr>
          <w:rFonts w:ascii="Times New Roman" w:eastAsia="Calibri" w:hAnsi="Times New Roman" w:cs="Times New Roman"/>
          <w:sz w:val="24"/>
          <w:szCs w:val="24"/>
          <w:lang w:eastAsia="es-ES"/>
        </w:rPr>
        <w:t>, y</w:t>
      </w:r>
    </w:p>
    <w:p w14:paraId="6D0E4076" w14:textId="77777777" w:rsidR="00DF0ABD" w:rsidRDefault="00DF0ABD" w:rsidP="0026653D">
      <w:pPr>
        <w:spacing w:after="0" w:line="240" w:lineRule="auto"/>
        <w:contextualSpacing/>
        <w:jc w:val="both"/>
        <w:rPr>
          <w:rFonts w:ascii="Times New Roman" w:eastAsia="Calibri" w:hAnsi="Times New Roman" w:cs="Times New Roman"/>
          <w:b/>
          <w:sz w:val="24"/>
          <w:szCs w:val="24"/>
          <w:lang w:eastAsia="es-ES"/>
        </w:rPr>
      </w:pPr>
    </w:p>
    <w:p w14:paraId="1C7BF8B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IX</w:t>
      </w:r>
      <w:proofErr w:type="gramStart"/>
      <w:r w:rsidRPr="0026653D">
        <w:rPr>
          <w:rFonts w:ascii="Times New Roman" w:eastAsia="Calibri" w:hAnsi="Times New Roman" w:cs="Times New Roman"/>
          <w:b/>
          <w:sz w:val="24"/>
          <w:szCs w:val="24"/>
          <w:lang w:eastAsia="es-ES"/>
        </w:rPr>
        <w:t xml:space="preserve">. </w:t>
      </w:r>
      <w:r w:rsidRPr="0026653D">
        <w:rPr>
          <w:rFonts w:ascii="Times New Roman" w:eastAsia="Calibri" w:hAnsi="Times New Roman" w:cs="Times New Roman"/>
          <w:sz w:val="24"/>
          <w:szCs w:val="24"/>
          <w:lang w:eastAsia="es-ES"/>
        </w:rPr>
        <w:t>…</w:t>
      </w:r>
      <w:proofErr w:type="gramEnd"/>
    </w:p>
    <w:p w14:paraId="56CBF331" w14:textId="77777777" w:rsidR="00DF0ABD" w:rsidRDefault="00DF0ABD"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p>
    <w:p w14:paraId="5B00B0EF"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r w:rsidRPr="0026653D">
        <w:rPr>
          <w:rFonts w:ascii="Times New Roman" w:eastAsia="Calibri" w:hAnsi="Times New Roman" w:cs="Times New Roman"/>
          <w:sz w:val="24"/>
          <w:szCs w:val="24"/>
          <w:lang w:eastAsia="es-ES"/>
        </w:rPr>
        <w:t>…</w:t>
      </w:r>
    </w:p>
    <w:p w14:paraId="693D703F" w14:textId="77777777" w:rsidR="00DF0ABD" w:rsidRDefault="00DF0ABD"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p>
    <w:p w14:paraId="4490ACB9"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r w:rsidRPr="0026653D">
        <w:rPr>
          <w:rFonts w:ascii="Times New Roman" w:eastAsia="Calibri" w:hAnsi="Times New Roman" w:cs="Times New Roman"/>
          <w:sz w:val="24"/>
          <w:szCs w:val="24"/>
          <w:lang w:eastAsia="es-ES"/>
        </w:rPr>
        <w:t>…</w:t>
      </w:r>
    </w:p>
    <w:p w14:paraId="75080BBB" w14:textId="77777777" w:rsidR="00DF0ABD" w:rsidRDefault="00DF0ABD"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p>
    <w:p w14:paraId="7D3EFE42"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r w:rsidRPr="0026653D">
        <w:rPr>
          <w:rFonts w:ascii="Times New Roman" w:eastAsia="Calibri" w:hAnsi="Times New Roman" w:cs="Times New Roman"/>
          <w:sz w:val="24"/>
          <w:szCs w:val="24"/>
          <w:lang w:eastAsia="es-ES"/>
        </w:rPr>
        <w:t>…</w:t>
      </w:r>
    </w:p>
    <w:p w14:paraId="74AD2DF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204D793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VIGÉSIMO SEGUNDO. </w:t>
      </w:r>
      <w:r w:rsidRPr="0026653D">
        <w:rPr>
          <w:rFonts w:ascii="Times New Roman" w:eastAsia="Calibri" w:hAnsi="Times New Roman" w:cs="Times New Roman"/>
          <w:sz w:val="24"/>
          <w:szCs w:val="24"/>
          <w:lang w:val="es-ES" w:eastAsia="es-MX"/>
        </w:rPr>
        <w:t xml:space="preserve">Se reforman la fracción I, los incisos a), b) c), d), e), f), g) h), i), j), k), l) y m) de la fracción II y la fracción III del artículo 26, las fracciones I, III y su inciso a), IV y sus incisos c) y d), fracción X y su inciso a), XI y su inciso a), XII y sus incisos b) y d) del artículo 31, se adiciona el inciso e) a la fracción IV del artículo 31, y se derogan el inciso b) de la fracción III y el inciso c) de la fracción VIII del artículo 31 de la Ley de la Juventud del Estado de México, para quedar como sigue: </w:t>
      </w:r>
    </w:p>
    <w:p w14:paraId="5730AC7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0156325F"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Artículo 26.</w:t>
      </w:r>
      <w:proofErr w:type="gramStart"/>
      <w:r w:rsidRPr="0026653D">
        <w:rPr>
          <w:rFonts w:ascii="Times New Roman" w:eastAsia="Times New Roman" w:hAnsi="Times New Roman" w:cs="Times New Roman"/>
          <w:b/>
          <w:bCs/>
          <w:snapToGrid w:val="0"/>
          <w:sz w:val="24"/>
          <w:szCs w:val="24"/>
          <w:lang w:eastAsia="es-ES"/>
        </w:rPr>
        <w:t>-</w:t>
      </w:r>
      <w:r w:rsidRPr="0026653D">
        <w:rPr>
          <w:rFonts w:ascii="Times New Roman" w:eastAsia="Times New Roman" w:hAnsi="Times New Roman" w:cs="Times New Roman"/>
          <w:snapToGrid w:val="0"/>
          <w:sz w:val="24"/>
          <w:szCs w:val="24"/>
          <w:lang w:eastAsia="es-ES"/>
        </w:rPr>
        <w:t xml:space="preserve"> …</w:t>
      </w:r>
      <w:proofErr w:type="gramEnd"/>
    </w:p>
    <w:p w14:paraId="596C7EDC" w14:textId="77777777" w:rsidR="008B0E5E" w:rsidRDefault="008B0E5E" w:rsidP="0026653D">
      <w:pPr>
        <w:spacing w:after="0" w:line="240" w:lineRule="auto"/>
        <w:contextualSpacing/>
        <w:jc w:val="both"/>
        <w:rPr>
          <w:rFonts w:ascii="Times New Roman" w:eastAsia="Times New Roman" w:hAnsi="Times New Roman" w:cs="Times New Roman"/>
          <w:snapToGrid w:val="0"/>
          <w:sz w:val="24"/>
          <w:szCs w:val="24"/>
          <w:lang w:eastAsia="es-ES"/>
        </w:rPr>
      </w:pPr>
    </w:p>
    <w:p w14:paraId="62D71CC2"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snapToGrid w:val="0"/>
          <w:sz w:val="24"/>
          <w:szCs w:val="24"/>
          <w:lang w:eastAsia="es-ES"/>
        </w:rPr>
        <w:t xml:space="preserve">I.- </w:t>
      </w:r>
      <w:r w:rsidRPr="0026653D">
        <w:rPr>
          <w:rFonts w:ascii="Times New Roman" w:eastAsia="Times New Roman" w:hAnsi="Times New Roman" w:cs="Times New Roman"/>
          <w:b/>
          <w:bCs/>
          <w:snapToGrid w:val="0"/>
          <w:sz w:val="24"/>
          <w:szCs w:val="24"/>
          <w:lang w:eastAsia="es-ES"/>
        </w:rPr>
        <w:t>Una Presidencia</w:t>
      </w:r>
      <w:r w:rsidRPr="0026653D">
        <w:rPr>
          <w:rFonts w:ascii="Times New Roman" w:eastAsia="Times New Roman" w:hAnsi="Times New Roman" w:cs="Times New Roman"/>
          <w:snapToGrid w:val="0"/>
          <w:sz w:val="24"/>
          <w:szCs w:val="24"/>
          <w:lang w:eastAsia="es-ES"/>
        </w:rPr>
        <w:t xml:space="preserve">, </w:t>
      </w:r>
      <w:r w:rsidRPr="0026653D">
        <w:rPr>
          <w:rFonts w:ascii="Times New Roman" w:eastAsia="Times New Roman" w:hAnsi="Times New Roman" w:cs="Times New Roman"/>
          <w:b/>
          <w:bCs/>
          <w:snapToGrid w:val="0"/>
          <w:sz w:val="24"/>
          <w:szCs w:val="24"/>
          <w:lang w:eastAsia="es-ES"/>
        </w:rPr>
        <w:t>que estará a cargo de</w:t>
      </w:r>
      <w:r w:rsidRPr="0026653D">
        <w:rPr>
          <w:rFonts w:ascii="Times New Roman" w:eastAsia="Times New Roman" w:hAnsi="Times New Roman" w:cs="Times New Roman"/>
          <w:snapToGrid w:val="0"/>
          <w:sz w:val="24"/>
          <w:szCs w:val="24"/>
          <w:lang w:eastAsia="es-ES"/>
        </w:rPr>
        <w:t xml:space="preserve"> </w:t>
      </w:r>
      <w:r w:rsidRPr="0026653D">
        <w:rPr>
          <w:rFonts w:ascii="Times New Roman" w:eastAsia="Times New Roman" w:hAnsi="Times New Roman" w:cs="Times New Roman"/>
          <w:b/>
          <w:bCs/>
          <w:snapToGrid w:val="0"/>
          <w:sz w:val="24"/>
          <w:szCs w:val="24"/>
          <w:lang w:eastAsia="es-ES"/>
        </w:rPr>
        <w:t>la persona</w:t>
      </w:r>
      <w:r w:rsidRPr="0026653D">
        <w:rPr>
          <w:rFonts w:ascii="Times New Roman" w:eastAsia="Times New Roman" w:hAnsi="Times New Roman" w:cs="Times New Roman"/>
          <w:snapToGrid w:val="0"/>
          <w:sz w:val="24"/>
          <w:szCs w:val="24"/>
          <w:lang w:eastAsia="es-ES"/>
        </w:rPr>
        <w:t xml:space="preserve"> titular de la Secretaría de </w:t>
      </w:r>
      <w:r w:rsidRPr="0026653D">
        <w:rPr>
          <w:rFonts w:ascii="Times New Roman" w:eastAsia="Times New Roman" w:hAnsi="Times New Roman" w:cs="Times New Roman"/>
          <w:b/>
          <w:bCs/>
          <w:snapToGrid w:val="0"/>
          <w:sz w:val="24"/>
          <w:szCs w:val="24"/>
          <w:lang w:eastAsia="es-ES"/>
        </w:rPr>
        <w:t>Bienestar</w:t>
      </w:r>
      <w:r w:rsidRPr="0026653D">
        <w:rPr>
          <w:rFonts w:ascii="Times New Roman" w:eastAsia="Times New Roman" w:hAnsi="Times New Roman" w:cs="Times New Roman"/>
          <w:snapToGrid w:val="0"/>
          <w:sz w:val="24"/>
          <w:szCs w:val="24"/>
          <w:lang w:eastAsia="es-ES"/>
        </w:rPr>
        <w:t xml:space="preserve"> del Gobierno del Estado de México</w:t>
      </w:r>
    </w:p>
    <w:p w14:paraId="07E3FF9D" w14:textId="77777777" w:rsidR="008B0E5E" w:rsidRDefault="008B0E5E" w:rsidP="0026653D">
      <w:pPr>
        <w:spacing w:after="0" w:line="240" w:lineRule="auto"/>
        <w:contextualSpacing/>
        <w:jc w:val="both"/>
        <w:rPr>
          <w:rFonts w:ascii="Times New Roman" w:eastAsia="Times New Roman" w:hAnsi="Times New Roman" w:cs="Times New Roman"/>
          <w:snapToGrid w:val="0"/>
          <w:sz w:val="24"/>
          <w:szCs w:val="24"/>
          <w:lang w:eastAsia="es-ES"/>
        </w:rPr>
      </w:pPr>
    </w:p>
    <w:p w14:paraId="71772BCC"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snapToGrid w:val="0"/>
          <w:sz w:val="24"/>
          <w:szCs w:val="24"/>
          <w:lang w:eastAsia="es-ES"/>
        </w:rPr>
        <w:t>II.</w:t>
      </w:r>
      <w:proofErr w:type="gramStart"/>
      <w:r w:rsidRPr="0026653D">
        <w:rPr>
          <w:rFonts w:ascii="Times New Roman" w:eastAsia="Times New Roman" w:hAnsi="Times New Roman" w:cs="Times New Roman"/>
          <w:snapToGrid w:val="0"/>
          <w:sz w:val="24"/>
          <w:szCs w:val="24"/>
          <w:lang w:eastAsia="es-ES"/>
        </w:rPr>
        <w:t>- …</w:t>
      </w:r>
      <w:proofErr w:type="gramEnd"/>
    </w:p>
    <w:p w14:paraId="50D1D5B8"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03D816F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a) Un</w:t>
      </w:r>
      <w:r w:rsidRPr="0026653D">
        <w:rPr>
          <w:rFonts w:ascii="Times New Roman" w:eastAsia="Calibri" w:hAnsi="Times New Roman" w:cs="Times New Roman"/>
          <w:b/>
          <w:bCs/>
          <w:sz w:val="24"/>
          <w:szCs w:val="24"/>
          <w:lang w:eastAsia="es-MX"/>
        </w:rPr>
        <w:t>a persona</w:t>
      </w:r>
      <w:r w:rsidRPr="0026653D">
        <w:rPr>
          <w:rFonts w:ascii="Times New Roman" w:eastAsia="Calibri" w:hAnsi="Times New Roman" w:cs="Times New Roman"/>
          <w:sz w:val="24"/>
          <w:szCs w:val="24"/>
          <w:lang w:eastAsia="es-MX"/>
        </w:rPr>
        <w:t xml:space="preserve"> representante de la Secretaría General de Gobierno;</w:t>
      </w:r>
    </w:p>
    <w:p w14:paraId="1D00C9B7"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13F4C95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b) Un</w:t>
      </w:r>
      <w:r w:rsidRPr="0026653D">
        <w:rPr>
          <w:rFonts w:ascii="Times New Roman" w:eastAsia="Calibri" w:hAnsi="Times New Roman" w:cs="Times New Roman"/>
          <w:b/>
          <w:bCs/>
          <w:sz w:val="24"/>
          <w:szCs w:val="24"/>
          <w:lang w:eastAsia="es-MX"/>
        </w:rPr>
        <w:t>a persona</w:t>
      </w:r>
      <w:r w:rsidRPr="0026653D">
        <w:rPr>
          <w:rFonts w:ascii="Times New Roman" w:eastAsia="Calibri" w:hAnsi="Times New Roman" w:cs="Times New Roman"/>
          <w:sz w:val="24"/>
          <w:szCs w:val="24"/>
          <w:lang w:eastAsia="es-MX"/>
        </w:rPr>
        <w:t xml:space="preserve"> representante de la Secretaría de Finanzas; </w:t>
      </w:r>
    </w:p>
    <w:p w14:paraId="42472B1A"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30DC9B0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c) Un representante de la Secretaría de Educación</w:t>
      </w:r>
      <w:r w:rsidRPr="0026653D">
        <w:rPr>
          <w:rFonts w:ascii="Times New Roman" w:eastAsia="Calibri" w:hAnsi="Times New Roman" w:cs="Times New Roman"/>
          <w:b/>
          <w:bCs/>
          <w:sz w:val="24"/>
          <w:szCs w:val="24"/>
          <w:lang w:eastAsia="es-MX"/>
        </w:rPr>
        <w:t>, Ciencia, Tecnología e Innovación</w:t>
      </w:r>
      <w:r w:rsidRPr="0026653D">
        <w:rPr>
          <w:rFonts w:ascii="Times New Roman" w:eastAsia="Calibri" w:hAnsi="Times New Roman" w:cs="Times New Roman"/>
          <w:sz w:val="24"/>
          <w:szCs w:val="24"/>
          <w:lang w:eastAsia="es-MX"/>
        </w:rPr>
        <w:t>;</w:t>
      </w:r>
    </w:p>
    <w:p w14:paraId="3F4D5212"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1A34D4A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d) Un</w:t>
      </w:r>
      <w:r w:rsidRPr="0026653D">
        <w:rPr>
          <w:rFonts w:ascii="Times New Roman" w:eastAsia="Calibri" w:hAnsi="Times New Roman" w:cs="Times New Roman"/>
          <w:b/>
          <w:bCs/>
          <w:sz w:val="24"/>
          <w:szCs w:val="24"/>
          <w:lang w:eastAsia="es-MX"/>
        </w:rPr>
        <w:t>a persona</w:t>
      </w:r>
      <w:r w:rsidRPr="0026653D">
        <w:rPr>
          <w:rFonts w:ascii="Times New Roman" w:eastAsia="Calibri" w:hAnsi="Times New Roman" w:cs="Times New Roman"/>
          <w:sz w:val="24"/>
          <w:szCs w:val="24"/>
          <w:lang w:eastAsia="es-MX"/>
        </w:rPr>
        <w:t xml:space="preserve"> representante de la Secretaria del Trabajo;</w:t>
      </w:r>
    </w:p>
    <w:p w14:paraId="14525D46"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77CFEF5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e) Un</w:t>
      </w:r>
      <w:r w:rsidRPr="0026653D">
        <w:rPr>
          <w:rFonts w:ascii="Times New Roman" w:eastAsia="Calibri" w:hAnsi="Times New Roman" w:cs="Times New Roman"/>
          <w:b/>
          <w:bCs/>
          <w:sz w:val="24"/>
          <w:szCs w:val="24"/>
          <w:lang w:eastAsia="es-MX"/>
        </w:rPr>
        <w:t>a persona</w:t>
      </w:r>
      <w:r w:rsidRPr="0026653D">
        <w:rPr>
          <w:rFonts w:ascii="Times New Roman" w:eastAsia="Calibri" w:hAnsi="Times New Roman" w:cs="Times New Roman"/>
          <w:sz w:val="24"/>
          <w:szCs w:val="24"/>
          <w:lang w:eastAsia="es-MX"/>
        </w:rPr>
        <w:t xml:space="preserve"> representante de la Secretaría de Salud;</w:t>
      </w:r>
    </w:p>
    <w:p w14:paraId="36D10D03"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7F1D345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f) Un</w:t>
      </w:r>
      <w:r w:rsidRPr="0026653D">
        <w:rPr>
          <w:rFonts w:ascii="Times New Roman" w:eastAsia="Calibri" w:hAnsi="Times New Roman" w:cs="Times New Roman"/>
          <w:b/>
          <w:bCs/>
          <w:sz w:val="24"/>
          <w:szCs w:val="24"/>
          <w:lang w:eastAsia="es-MX"/>
        </w:rPr>
        <w:t>a persona</w:t>
      </w:r>
      <w:r w:rsidRPr="0026653D">
        <w:rPr>
          <w:rFonts w:ascii="Times New Roman" w:eastAsia="Calibri" w:hAnsi="Times New Roman" w:cs="Times New Roman"/>
          <w:sz w:val="24"/>
          <w:szCs w:val="24"/>
          <w:lang w:eastAsia="es-MX"/>
        </w:rPr>
        <w:t xml:space="preserve"> representante de la Secretaría de Desarrollo Económico;</w:t>
      </w:r>
    </w:p>
    <w:p w14:paraId="0CED09FA"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1E6EE5A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g) Un</w:t>
      </w:r>
      <w:r w:rsidRPr="0026653D">
        <w:rPr>
          <w:rFonts w:ascii="Times New Roman" w:eastAsia="Calibri" w:hAnsi="Times New Roman" w:cs="Times New Roman"/>
          <w:b/>
          <w:bCs/>
          <w:sz w:val="24"/>
          <w:szCs w:val="24"/>
          <w:lang w:eastAsia="es-MX"/>
        </w:rPr>
        <w:t>a persona</w:t>
      </w:r>
      <w:r w:rsidRPr="0026653D">
        <w:rPr>
          <w:rFonts w:ascii="Times New Roman" w:eastAsia="Calibri" w:hAnsi="Times New Roman" w:cs="Times New Roman"/>
          <w:sz w:val="24"/>
          <w:szCs w:val="24"/>
          <w:lang w:eastAsia="es-MX"/>
        </w:rPr>
        <w:t xml:space="preserve"> representante de la Secretaría de Cultura y Turismo;</w:t>
      </w:r>
    </w:p>
    <w:p w14:paraId="7CA48625"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1F6DC42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h) Un</w:t>
      </w:r>
      <w:r w:rsidRPr="0026653D">
        <w:rPr>
          <w:rFonts w:ascii="Times New Roman" w:eastAsia="Calibri" w:hAnsi="Times New Roman" w:cs="Times New Roman"/>
          <w:b/>
          <w:bCs/>
          <w:sz w:val="24"/>
          <w:szCs w:val="24"/>
          <w:lang w:eastAsia="es-MX"/>
        </w:rPr>
        <w:t>a persona</w:t>
      </w:r>
      <w:r w:rsidRPr="0026653D">
        <w:rPr>
          <w:rFonts w:ascii="Times New Roman" w:eastAsia="Calibri" w:hAnsi="Times New Roman" w:cs="Times New Roman"/>
          <w:sz w:val="24"/>
          <w:szCs w:val="24"/>
          <w:lang w:eastAsia="es-MX"/>
        </w:rPr>
        <w:t xml:space="preserve"> representante de la Secretaría de las Mujeres;</w:t>
      </w:r>
    </w:p>
    <w:p w14:paraId="4EBB40D6"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510A459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 </w:t>
      </w:r>
      <w:r w:rsidRPr="0026653D">
        <w:rPr>
          <w:rFonts w:ascii="Times New Roman" w:eastAsia="Calibri"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titular del Instituto Mexiquense </w:t>
      </w:r>
      <w:r w:rsidRPr="0026653D">
        <w:rPr>
          <w:rFonts w:ascii="Times New Roman" w:eastAsia="Calibri" w:hAnsi="Times New Roman" w:cs="Times New Roman"/>
          <w:b/>
          <w:bCs/>
          <w:sz w:val="24"/>
          <w:szCs w:val="24"/>
          <w:lang w:eastAsia="es-MX"/>
        </w:rPr>
        <w:t>de Salud Mental y</w:t>
      </w:r>
      <w:r w:rsidRPr="0026653D">
        <w:rPr>
          <w:rFonts w:ascii="Times New Roman" w:eastAsia="Calibri" w:hAnsi="Times New Roman" w:cs="Times New Roman"/>
          <w:sz w:val="24"/>
          <w:szCs w:val="24"/>
          <w:lang w:eastAsia="es-MX"/>
        </w:rPr>
        <w:t xml:space="preserve"> Adicciones;</w:t>
      </w:r>
    </w:p>
    <w:p w14:paraId="00B33447"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121C614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j) </w:t>
      </w:r>
      <w:r w:rsidRPr="0026653D">
        <w:rPr>
          <w:rFonts w:ascii="Times New Roman" w:eastAsia="Calibri"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titular del Consejo Estatal para el Desarrollo Integral de los Pueblos Indígenas del Estado de México;</w:t>
      </w:r>
    </w:p>
    <w:p w14:paraId="75E935CC"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65CD068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k) Dos Diputados </w:t>
      </w:r>
      <w:r w:rsidRPr="0026653D">
        <w:rPr>
          <w:rFonts w:ascii="Times New Roman" w:eastAsia="Calibri" w:hAnsi="Times New Roman" w:cs="Times New Roman"/>
          <w:b/>
          <w:bCs/>
          <w:sz w:val="24"/>
          <w:szCs w:val="24"/>
          <w:lang w:eastAsia="es-MX"/>
        </w:rPr>
        <w:t>o Diputadas</w:t>
      </w:r>
      <w:r w:rsidRPr="0026653D">
        <w:rPr>
          <w:rFonts w:ascii="Times New Roman" w:eastAsia="Calibri" w:hAnsi="Times New Roman" w:cs="Times New Roman"/>
          <w:sz w:val="24"/>
          <w:szCs w:val="24"/>
          <w:lang w:eastAsia="es-MX"/>
        </w:rPr>
        <w:t>, integrante de la Comisión Legislativa de la Juventud y el Deporte de la H. Legislatura del Estado de México;</w:t>
      </w:r>
    </w:p>
    <w:p w14:paraId="0EC1C12F"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0580878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 El Rector </w:t>
      </w:r>
      <w:r w:rsidRPr="0026653D">
        <w:rPr>
          <w:rFonts w:ascii="Times New Roman" w:eastAsia="Calibri" w:hAnsi="Times New Roman" w:cs="Times New Roman"/>
          <w:b/>
          <w:bCs/>
          <w:sz w:val="24"/>
          <w:szCs w:val="24"/>
          <w:lang w:eastAsia="es-MX"/>
        </w:rPr>
        <w:t>o Rectora</w:t>
      </w:r>
      <w:r w:rsidRPr="0026653D">
        <w:rPr>
          <w:rFonts w:ascii="Times New Roman" w:eastAsia="Calibri" w:hAnsi="Times New Roman" w:cs="Times New Roman"/>
          <w:sz w:val="24"/>
          <w:szCs w:val="24"/>
          <w:lang w:eastAsia="es-MX"/>
        </w:rPr>
        <w:t xml:space="preserve"> de la Universidad Autónoma del Estado de México o un representante;</w:t>
      </w:r>
    </w:p>
    <w:p w14:paraId="3A1CE0A5"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2EDBB35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m) Dos </w:t>
      </w:r>
      <w:r w:rsidRPr="0026653D">
        <w:rPr>
          <w:rFonts w:ascii="Times New Roman" w:eastAsia="Calibri" w:hAnsi="Times New Roman" w:cs="Times New Roman"/>
          <w:b/>
          <w:bCs/>
          <w:sz w:val="24"/>
          <w:szCs w:val="24"/>
          <w:lang w:eastAsia="es-MX"/>
        </w:rPr>
        <w:t>personas</w:t>
      </w:r>
      <w:r w:rsidRPr="0026653D">
        <w:rPr>
          <w:rFonts w:ascii="Times New Roman" w:eastAsia="Calibri" w:hAnsi="Times New Roman" w:cs="Times New Roman"/>
          <w:sz w:val="24"/>
          <w:szCs w:val="24"/>
          <w:lang w:eastAsia="es-MX"/>
        </w:rPr>
        <w:t xml:space="preserve"> representantes de organizaciones de la sociedad civil, cuyo objeto sea el desarrollo y apoyo de la juventud</w:t>
      </w:r>
      <w:r w:rsidRPr="0026653D">
        <w:rPr>
          <w:rFonts w:ascii="Times New Roman" w:eastAsia="Calibri" w:hAnsi="Times New Roman" w:cs="Times New Roman"/>
          <w:bCs/>
          <w:sz w:val="24"/>
          <w:szCs w:val="24"/>
          <w:lang w:eastAsia="es-MX"/>
        </w:rPr>
        <w:t>,</w:t>
      </w:r>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 xml:space="preserve">electos de conformidad con los procedimientos y requisitos que </w:t>
      </w:r>
      <w:proofErr w:type="gramStart"/>
      <w:r w:rsidRPr="0026653D">
        <w:rPr>
          <w:rFonts w:ascii="Times New Roman" w:eastAsia="Calibri" w:hAnsi="Times New Roman" w:cs="Times New Roman"/>
          <w:sz w:val="24"/>
          <w:szCs w:val="24"/>
          <w:lang w:eastAsia="es-MX"/>
        </w:rPr>
        <w:t>estén</w:t>
      </w:r>
      <w:proofErr w:type="gramEnd"/>
      <w:r w:rsidRPr="0026653D">
        <w:rPr>
          <w:rFonts w:ascii="Times New Roman" w:eastAsia="Calibri" w:hAnsi="Times New Roman" w:cs="Times New Roman"/>
          <w:sz w:val="24"/>
          <w:szCs w:val="24"/>
          <w:lang w:eastAsia="es-MX"/>
        </w:rPr>
        <w:t xml:space="preserve"> determinados en el Reglamento de la presente Ley; y </w:t>
      </w:r>
    </w:p>
    <w:p w14:paraId="00E2F91B" w14:textId="77777777" w:rsidR="008B0E5E" w:rsidRDefault="008B0E5E" w:rsidP="0026653D">
      <w:pPr>
        <w:spacing w:after="0" w:line="240" w:lineRule="auto"/>
        <w:contextualSpacing/>
        <w:jc w:val="both"/>
        <w:rPr>
          <w:rFonts w:ascii="Times New Roman" w:eastAsia="Calibri" w:hAnsi="Times New Roman" w:cs="Times New Roman"/>
          <w:b/>
          <w:sz w:val="24"/>
          <w:szCs w:val="24"/>
          <w:lang w:eastAsia="es-MX"/>
        </w:rPr>
      </w:pPr>
    </w:p>
    <w:p w14:paraId="3D7ACE2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III.- </w:t>
      </w:r>
      <w:r w:rsidRPr="0026653D">
        <w:rPr>
          <w:rFonts w:ascii="Times New Roman" w:eastAsia="Calibri" w:hAnsi="Times New Roman" w:cs="Times New Roman"/>
          <w:b/>
          <w:bCs/>
          <w:sz w:val="24"/>
          <w:szCs w:val="24"/>
          <w:lang w:eastAsia="es-MX"/>
        </w:rPr>
        <w:t>Una Secretaría Técnica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que estará a cargo de</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la persona titular de la Dirección</w:t>
      </w:r>
      <w:r w:rsidRPr="0026653D">
        <w:rPr>
          <w:rFonts w:ascii="Times New Roman" w:eastAsia="Calibri" w:hAnsi="Times New Roman" w:cs="Times New Roman"/>
          <w:sz w:val="24"/>
          <w:szCs w:val="24"/>
          <w:lang w:eastAsia="es-MX"/>
        </w:rPr>
        <w:t xml:space="preserve"> General del Instituto.</w:t>
      </w:r>
    </w:p>
    <w:p w14:paraId="1E7B2826" w14:textId="77777777" w:rsidR="008B0E5E" w:rsidRDefault="008B0E5E" w:rsidP="0026653D">
      <w:pPr>
        <w:spacing w:after="0" w:line="240" w:lineRule="auto"/>
        <w:contextualSpacing/>
        <w:jc w:val="both"/>
        <w:rPr>
          <w:rFonts w:ascii="Times New Roman" w:eastAsia="Times New Roman" w:hAnsi="Times New Roman" w:cs="Times New Roman"/>
          <w:b/>
          <w:snapToGrid w:val="0"/>
          <w:sz w:val="24"/>
          <w:szCs w:val="24"/>
          <w:lang w:eastAsia="es-ES"/>
        </w:rPr>
      </w:pPr>
    </w:p>
    <w:p w14:paraId="2B4413C0" w14:textId="77777777" w:rsidR="0026653D" w:rsidRPr="0026653D" w:rsidRDefault="0026653D" w:rsidP="0026653D">
      <w:pPr>
        <w:spacing w:after="0" w:line="240" w:lineRule="auto"/>
        <w:contextualSpacing/>
        <w:jc w:val="both"/>
        <w:rPr>
          <w:rFonts w:ascii="Times New Roman" w:eastAsia="Times New Roman" w:hAnsi="Times New Roman" w:cs="Times New Roman"/>
          <w:b/>
          <w:snapToGrid w:val="0"/>
          <w:sz w:val="24"/>
          <w:szCs w:val="24"/>
          <w:lang w:eastAsia="es-ES"/>
        </w:rPr>
      </w:pPr>
      <w:r w:rsidRPr="0026653D">
        <w:rPr>
          <w:rFonts w:ascii="Times New Roman" w:eastAsia="Times New Roman" w:hAnsi="Times New Roman" w:cs="Times New Roman"/>
          <w:b/>
          <w:snapToGrid w:val="0"/>
          <w:sz w:val="24"/>
          <w:szCs w:val="24"/>
          <w:lang w:eastAsia="es-ES"/>
        </w:rPr>
        <w:t>Artículo 31.</w:t>
      </w:r>
      <w:proofErr w:type="gramStart"/>
      <w:r w:rsidRPr="0026653D">
        <w:rPr>
          <w:rFonts w:ascii="Times New Roman" w:eastAsia="Times New Roman" w:hAnsi="Times New Roman" w:cs="Times New Roman"/>
          <w:b/>
          <w:snapToGrid w:val="0"/>
          <w:sz w:val="24"/>
          <w:szCs w:val="24"/>
          <w:lang w:eastAsia="es-ES"/>
        </w:rPr>
        <w:t>-</w:t>
      </w:r>
      <w:r w:rsidRPr="0026653D">
        <w:rPr>
          <w:rFonts w:ascii="Times New Roman" w:eastAsia="Times New Roman" w:hAnsi="Times New Roman" w:cs="Times New Roman"/>
          <w:bCs/>
          <w:snapToGrid w:val="0"/>
          <w:sz w:val="24"/>
          <w:szCs w:val="24"/>
          <w:lang w:eastAsia="es-ES"/>
        </w:rPr>
        <w:t xml:space="preserve"> …</w:t>
      </w:r>
      <w:proofErr w:type="gramEnd"/>
    </w:p>
    <w:p w14:paraId="75BFFB24"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6DB6753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 A la Secretaría de </w:t>
      </w:r>
      <w:r w:rsidRPr="0026653D">
        <w:rPr>
          <w:rFonts w:ascii="Times New Roman" w:eastAsia="Calibri" w:hAnsi="Times New Roman" w:cs="Times New Roman"/>
          <w:b/>
          <w:bCs/>
          <w:sz w:val="24"/>
          <w:szCs w:val="24"/>
          <w:lang w:eastAsia="es-MX"/>
        </w:rPr>
        <w:t>Bienestar</w:t>
      </w:r>
      <w:r w:rsidRPr="0026653D">
        <w:rPr>
          <w:rFonts w:ascii="Times New Roman" w:eastAsia="Calibri" w:hAnsi="Times New Roman" w:cs="Times New Roman"/>
          <w:sz w:val="24"/>
          <w:szCs w:val="24"/>
          <w:lang w:eastAsia="es-MX"/>
        </w:rPr>
        <w:t xml:space="preserve"> le corresponde:</w:t>
      </w:r>
    </w:p>
    <w:p w14:paraId="61128867"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0BBB3E8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a) </w:t>
      </w:r>
      <w:proofErr w:type="gramStart"/>
      <w:r w:rsidRPr="0026653D">
        <w:rPr>
          <w:rFonts w:ascii="Times New Roman" w:eastAsia="Calibri" w:hAnsi="Times New Roman" w:cs="Times New Roman"/>
          <w:sz w:val="24"/>
          <w:szCs w:val="24"/>
          <w:lang w:eastAsia="es-MX"/>
        </w:rPr>
        <w:t>y</w:t>
      </w:r>
      <w:proofErr w:type="gramEnd"/>
      <w:r w:rsidRPr="0026653D">
        <w:rPr>
          <w:rFonts w:ascii="Times New Roman" w:eastAsia="Calibri" w:hAnsi="Times New Roman" w:cs="Times New Roman"/>
          <w:sz w:val="24"/>
          <w:szCs w:val="24"/>
          <w:lang w:eastAsia="es-MX"/>
        </w:rPr>
        <w:t xml:space="preserve"> b) …</w:t>
      </w:r>
    </w:p>
    <w:p w14:paraId="1F07C471"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295ABDF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II</w:t>
      </w:r>
      <w:proofErr w:type="gramStart"/>
      <w:r w:rsidRPr="0026653D">
        <w:rPr>
          <w:rFonts w:ascii="Times New Roman" w:eastAsia="Calibri" w:hAnsi="Times New Roman" w:cs="Times New Roman"/>
          <w:sz w:val="24"/>
          <w:szCs w:val="24"/>
          <w:lang w:eastAsia="es-MX"/>
        </w:rPr>
        <w:t>. …</w:t>
      </w:r>
      <w:proofErr w:type="gramEnd"/>
    </w:p>
    <w:p w14:paraId="0807E18B"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1935E54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III</w:t>
      </w:r>
      <w:proofErr w:type="gramStart"/>
      <w:r w:rsidRPr="0026653D">
        <w:rPr>
          <w:rFonts w:ascii="Times New Roman" w:eastAsia="Calibri" w:hAnsi="Times New Roman" w:cs="Times New Roman"/>
          <w:sz w:val="24"/>
          <w:szCs w:val="24"/>
          <w:lang w:eastAsia="es-MX"/>
        </w:rPr>
        <w:t>. …</w:t>
      </w:r>
      <w:proofErr w:type="gramEnd"/>
    </w:p>
    <w:p w14:paraId="316457B5"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43A8972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a) Proponer alternativas que incentiven a los empresarios para que contraten </w:t>
      </w:r>
      <w:r w:rsidRPr="0026653D">
        <w:rPr>
          <w:rFonts w:ascii="Times New Roman" w:eastAsia="Calibri" w:hAnsi="Times New Roman" w:cs="Times New Roman"/>
          <w:b/>
          <w:bCs/>
          <w:sz w:val="24"/>
          <w:szCs w:val="24"/>
          <w:lang w:eastAsia="es-MX"/>
        </w:rPr>
        <w:t>personas</w:t>
      </w:r>
      <w:r w:rsidRPr="0026653D">
        <w:rPr>
          <w:rFonts w:ascii="Times New Roman" w:eastAsia="Calibri" w:hAnsi="Times New Roman" w:cs="Times New Roman"/>
          <w:sz w:val="24"/>
          <w:szCs w:val="24"/>
          <w:lang w:eastAsia="es-MX"/>
        </w:rPr>
        <w:t xml:space="preserve"> jóvenes;</w:t>
      </w:r>
    </w:p>
    <w:p w14:paraId="718575CB"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35BB70E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b) Derogado.</w:t>
      </w:r>
    </w:p>
    <w:p w14:paraId="2804F20C"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72E767E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roofErr w:type="gramStart"/>
      <w:r w:rsidRPr="0026653D">
        <w:rPr>
          <w:rFonts w:ascii="Times New Roman" w:eastAsia="Calibri" w:hAnsi="Times New Roman" w:cs="Times New Roman"/>
          <w:sz w:val="24"/>
          <w:szCs w:val="24"/>
          <w:lang w:eastAsia="es-MX"/>
        </w:rPr>
        <w:t>c) ….</w:t>
      </w:r>
      <w:proofErr w:type="gramEnd"/>
    </w:p>
    <w:p w14:paraId="60C66F3A" w14:textId="77777777" w:rsidR="008B0E5E" w:rsidRDefault="008B0E5E" w:rsidP="0026653D">
      <w:pPr>
        <w:spacing w:after="0" w:line="240" w:lineRule="auto"/>
        <w:contextualSpacing/>
        <w:jc w:val="both"/>
        <w:rPr>
          <w:rFonts w:ascii="Times New Roman" w:eastAsia="Calibri" w:hAnsi="Times New Roman" w:cs="Times New Roman"/>
          <w:b/>
          <w:bCs/>
          <w:sz w:val="24"/>
          <w:szCs w:val="24"/>
          <w:lang w:eastAsia="es-MX"/>
        </w:rPr>
      </w:pPr>
    </w:p>
    <w:p w14:paraId="3289A07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IV.</w:t>
      </w:r>
      <w:r w:rsidRPr="0026653D">
        <w:rPr>
          <w:rFonts w:ascii="Times New Roman" w:eastAsia="Calibri" w:hAnsi="Times New Roman" w:cs="Times New Roman"/>
          <w:sz w:val="24"/>
          <w:szCs w:val="24"/>
          <w:lang w:eastAsia="es-MX"/>
        </w:rPr>
        <w:t xml:space="preserve"> A la Secretaría de Educación</w:t>
      </w:r>
      <w:r w:rsidRPr="0026653D">
        <w:rPr>
          <w:rFonts w:ascii="Times New Roman" w:eastAsia="Calibri" w:hAnsi="Times New Roman" w:cs="Times New Roman"/>
          <w:b/>
          <w:bCs/>
          <w:sz w:val="24"/>
          <w:szCs w:val="24"/>
          <w:lang w:eastAsia="es-MX"/>
        </w:rPr>
        <w:t>, Ciencia, Tecnología e Innovación</w:t>
      </w:r>
      <w:r w:rsidRPr="0026653D">
        <w:rPr>
          <w:rFonts w:ascii="Times New Roman" w:eastAsia="Calibri" w:hAnsi="Times New Roman" w:cs="Times New Roman"/>
          <w:sz w:val="24"/>
          <w:szCs w:val="24"/>
          <w:lang w:eastAsia="es-MX"/>
        </w:rPr>
        <w:t xml:space="preserve"> le corresponde:</w:t>
      </w:r>
    </w:p>
    <w:p w14:paraId="37A5FF1A"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64DD10C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a) </w:t>
      </w:r>
      <w:proofErr w:type="gramStart"/>
      <w:r w:rsidRPr="0026653D">
        <w:rPr>
          <w:rFonts w:ascii="Times New Roman" w:eastAsia="Calibri" w:hAnsi="Times New Roman" w:cs="Times New Roman"/>
          <w:sz w:val="24"/>
          <w:szCs w:val="24"/>
          <w:lang w:eastAsia="es-MX"/>
        </w:rPr>
        <w:t>y</w:t>
      </w:r>
      <w:proofErr w:type="gramEnd"/>
      <w:r w:rsidRPr="0026653D">
        <w:rPr>
          <w:rFonts w:ascii="Times New Roman" w:eastAsia="Calibri" w:hAnsi="Times New Roman" w:cs="Times New Roman"/>
          <w:sz w:val="24"/>
          <w:szCs w:val="24"/>
          <w:lang w:eastAsia="es-MX"/>
        </w:rPr>
        <w:t xml:space="preserve"> b) …</w:t>
      </w:r>
    </w:p>
    <w:p w14:paraId="76386C06"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0FD87FB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c) Promover la realización de actividades escolares y extra escolares que busquen disminuir la violencia en las relaciones personales de los jóvenes y promuevan los valores de respeto, tolerancia </w:t>
      </w:r>
      <w:proofErr w:type="gramStart"/>
      <w:r w:rsidRPr="0026653D">
        <w:rPr>
          <w:rFonts w:ascii="Times New Roman" w:eastAsia="Calibri" w:hAnsi="Times New Roman" w:cs="Times New Roman"/>
          <w:sz w:val="24"/>
          <w:szCs w:val="24"/>
          <w:lang w:eastAsia="es-MX"/>
        </w:rPr>
        <w:t>y</w:t>
      </w:r>
      <w:proofErr w:type="gramEnd"/>
      <w:r w:rsidRPr="0026653D">
        <w:rPr>
          <w:rFonts w:ascii="Times New Roman" w:eastAsia="Calibri" w:hAnsi="Times New Roman" w:cs="Times New Roman"/>
          <w:sz w:val="24"/>
          <w:szCs w:val="24"/>
          <w:lang w:eastAsia="es-MX"/>
        </w:rPr>
        <w:t xml:space="preserve"> equidad; </w:t>
      </w:r>
    </w:p>
    <w:p w14:paraId="6D950B60"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7FA7C9B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d) </w:t>
      </w:r>
      <w:r w:rsidRPr="0026653D">
        <w:rPr>
          <w:rFonts w:ascii="Times New Roman" w:eastAsia="Calibri" w:hAnsi="Times New Roman" w:cs="Times New Roman"/>
          <w:b/>
          <w:bCs/>
          <w:sz w:val="24"/>
          <w:szCs w:val="24"/>
          <w:lang w:eastAsia="es-MX"/>
        </w:rPr>
        <w:t>Impulsar campañas que promuevan la activación física y el deporte entre los jóvenes; y</w:t>
      </w:r>
    </w:p>
    <w:p w14:paraId="09E262FB" w14:textId="77777777" w:rsidR="008B0E5E" w:rsidRDefault="008B0E5E" w:rsidP="0026653D">
      <w:pPr>
        <w:spacing w:after="0" w:line="240" w:lineRule="auto"/>
        <w:contextualSpacing/>
        <w:jc w:val="both"/>
        <w:rPr>
          <w:rFonts w:ascii="Times New Roman" w:eastAsia="Calibri" w:hAnsi="Times New Roman" w:cs="Times New Roman"/>
          <w:b/>
          <w:bCs/>
          <w:sz w:val="24"/>
          <w:szCs w:val="24"/>
          <w:lang w:eastAsia="es-MX"/>
        </w:rPr>
      </w:pPr>
    </w:p>
    <w:p w14:paraId="62F293E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e)</w:t>
      </w:r>
      <w:r w:rsidRPr="0026653D">
        <w:rPr>
          <w:rFonts w:ascii="Times New Roman" w:eastAsia="Calibri" w:hAnsi="Times New Roman" w:cs="Times New Roman"/>
          <w:sz w:val="24"/>
          <w:szCs w:val="24"/>
          <w:lang w:eastAsia="es-MX"/>
        </w:rPr>
        <w:t xml:space="preserve"> Las demás necesarias, dentro de su ámbito de competencia, para el cumplimiento del objeto de la presente Ley.</w:t>
      </w:r>
    </w:p>
    <w:p w14:paraId="4CFBE976" w14:textId="77777777" w:rsidR="008B0E5E" w:rsidRDefault="008B0E5E" w:rsidP="0026653D">
      <w:pPr>
        <w:widowControl w:val="0"/>
        <w:spacing w:after="0" w:line="240" w:lineRule="auto"/>
        <w:contextualSpacing/>
        <w:jc w:val="both"/>
        <w:rPr>
          <w:rFonts w:ascii="Times New Roman" w:eastAsia="Times New Roman" w:hAnsi="Times New Roman" w:cs="Times New Roman"/>
          <w:b/>
          <w:snapToGrid w:val="0"/>
          <w:sz w:val="24"/>
          <w:szCs w:val="24"/>
          <w:lang w:eastAsia="es-ES"/>
        </w:rPr>
      </w:pPr>
    </w:p>
    <w:p w14:paraId="0F21BD26"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
          <w:snapToGrid w:val="0"/>
          <w:sz w:val="24"/>
          <w:szCs w:val="24"/>
          <w:lang w:eastAsia="es-ES"/>
        </w:rPr>
      </w:pPr>
      <w:r w:rsidRPr="0026653D">
        <w:rPr>
          <w:rFonts w:ascii="Times New Roman" w:eastAsia="Times New Roman" w:hAnsi="Times New Roman" w:cs="Times New Roman"/>
          <w:b/>
          <w:snapToGrid w:val="0"/>
          <w:sz w:val="24"/>
          <w:szCs w:val="24"/>
          <w:lang w:eastAsia="es-ES"/>
        </w:rPr>
        <w:t>V. y VII. …</w:t>
      </w:r>
    </w:p>
    <w:p w14:paraId="1C620A50" w14:textId="77777777" w:rsidR="0026653D" w:rsidRPr="0026653D" w:rsidRDefault="0026653D" w:rsidP="0026653D">
      <w:pPr>
        <w:spacing w:after="0" w:line="240" w:lineRule="auto"/>
        <w:contextualSpacing/>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lastRenderedPageBreak/>
        <w:t>VIII</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77382922"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783258A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a) </w:t>
      </w:r>
      <w:proofErr w:type="gramStart"/>
      <w:r w:rsidRPr="0026653D">
        <w:rPr>
          <w:rFonts w:ascii="Times New Roman" w:eastAsia="Calibri" w:hAnsi="Times New Roman" w:cs="Times New Roman"/>
          <w:sz w:val="24"/>
          <w:szCs w:val="24"/>
          <w:lang w:eastAsia="es-MX"/>
        </w:rPr>
        <w:t>y</w:t>
      </w:r>
      <w:proofErr w:type="gramEnd"/>
      <w:r w:rsidRPr="0026653D">
        <w:rPr>
          <w:rFonts w:ascii="Times New Roman" w:eastAsia="Calibri" w:hAnsi="Times New Roman" w:cs="Times New Roman"/>
          <w:sz w:val="24"/>
          <w:szCs w:val="24"/>
          <w:lang w:eastAsia="es-MX"/>
        </w:rPr>
        <w:t xml:space="preserve"> b) …</w:t>
      </w:r>
    </w:p>
    <w:p w14:paraId="408EF251" w14:textId="77777777" w:rsidR="008B0E5E" w:rsidRDefault="008B0E5E" w:rsidP="0026653D">
      <w:pPr>
        <w:spacing w:after="0" w:line="240" w:lineRule="auto"/>
        <w:contextualSpacing/>
        <w:jc w:val="both"/>
        <w:rPr>
          <w:rFonts w:ascii="Times New Roman" w:eastAsia="Calibri" w:hAnsi="Times New Roman" w:cs="Times New Roman"/>
          <w:b/>
          <w:bCs/>
          <w:sz w:val="24"/>
          <w:szCs w:val="24"/>
          <w:lang w:eastAsia="es-MX"/>
        </w:rPr>
      </w:pPr>
    </w:p>
    <w:p w14:paraId="3E80FF33"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c) Derogado.</w:t>
      </w:r>
    </w:p>
    <w:p w14:paraId="46F2D5BB"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75CB284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roofErr w:type="gramStart"/>
      <w:r w:rsidRPr="0026653D">
        <w:rPr>
          <w:rFonts w:ascii="Times New Roman" w:eastAsia="Calibri" w:hAnsi="Times New Roman" w:cs="Times New Roman"/>
          <w:sz w:val="24"/>
          <w:szCs w:val="24"/>
          <w:lang w:eastAsia="es-MX"/>
        </w:rPr>
        <w:t>d) …</w:t>
      </w:r>
      <w:proofErr w:type="gramEnd"/>
    </w:p>
    <w:p w14:paraId="6CFE4BA3" w14:textId="77777777" w:rsidR="008B0E5E" w:rsidRDefault="008B0E5E" w:rsidP="0026653D">
      <w:pPr>
        <w:widowControl w:val="0"/>
        <w:spacing w:after="0" w:line="240" w:lineRule="auto"/>
        <w:contextualSpacing/>
        <w:jc w:val="both"/>
        <w:rPr>
          <w:rFonts w:ascii="Times New Roman" w:eastAsia="Times New Roman" w:hAnsi="Times New Roman" w:cs="Times New Roman"/>
          <w:b/>
          <w:snapToGrid w:val="0"/>
          <w:sz w:val="24"/>
          <w:szCs w:val="24"/>
          <w:lang w:eastAsia="es-ES"/>
        </w:rPr>
      </w:pPr>
    </w:p>
    <w:p w14:paraId="0DD458ED"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
          <w:snapToGrid w:val="0"/>
          <w:sz w:val="24"/>
          <w:szCs w:val="24"/>
          <w:lang w:eastAsia="es-ES"/>
        </w:rPr>
      </w:pPr>
      <w:r w:rsidRPr="0026653D">
        <w:rPr>
          <w:rFonts w:ascii="Times New Roman" w:eastAsia="Times New Roman" w:hAnsi="Times New Roman" w:cs="Times New Roman"/>
          <w:b/>
          <w:snapToGrid w:val="0"/>
          <w:sz w:val="24"/>
          <w:szCs w:val="24"/>
          <w:lang w:eastAsia="es-ES"/>
        </w:rPr>
        <w:t>IX</w:t>
      </w:r>
      <w:proofErr w:type="gramStart"/>
      <w:r w:rsidRPr="0026653D">
        <w:rPr>
          <w:rFonts w:ascii="Times New Roman" w:eastAsia="Times New Roman" w:hAnsi="Times New Roman" w:cs="Times New Roman"/>
          <w:b/>
          <w:snapToGrid w:val="0"/>
          <w:sz w:val="24"/>
          <w:szCs w:val="24"/>
          <w:lang w:eastAsia="es-ES"/>
        </w:rPr>
        <w:t>. …</w:t>
      </w:r>
      <w:proofErr w:type="gramEnd"/>
    </w:p>
    <w:p w14:paraId="72A88AD9" w14:textId="77777777" w:rsidR="008B0E5E" w:rsidRDefault="008B0E5E" w:rsidP="0026653D">
      <w:pPr>
        <w:widowControl w:val="0"/>
        <w:spacing w:after="0" w:line="240" w:lineRule="auto"/>
        <w:contextualSpacing/>
        <w:jc w:val="both"/>
        <w:rPr>
          <w:rFonts w:ascii="Times New Roman" w:eastAsia="Times New Roman" w:hAnsi="Times New Roman" w:cs="Times New Roman"/>
          <w:b/>
          <w:snapToGrid w:val="0"/>
          <w:sz w:val="24"/>
          <w:szCs w:val="24"/>
          <w:lang w:eastAsia="es-ES"/>
        </w:rPr>
      </w:pPr>
    </w:p>
    <w:p w14:paraId="266433C5"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
          <w:snapToGrid w:val="0"/>
          <w:sz w:val="24"/>
          <w:szCs w:val="24"/>
          <w:lang w:eastAsia="es-ES"/>
        </w:rPr>
      </w:pPr>
      <w:r w:rsidRPr="0026653D">
        <w:rPr>
          <w:rFonts w:ascii="Times New Roman" w:eastAsia="Times New Roman" w:hAnsi="Times New Roman" w:cs="Times New Roman"/>
          <w:b/>
          <w:snapToGrid w:val="0"/>
          <w:sz w:val="24"/>
          <w:szCs w:val="24"/>
          <w:lang w:eastAsia="es-ES"/>
        </w:rPr>
        <w:t xml:space="preserve">X. </w:t>
      </w:r>
      <w:r w:rsidRPr="0026653D">
        <w:rPr>
          <w:rFonts w:ascii="Times New Roman" w:eastAsia="Times New Roman" w:hAnsi="Times New Roman" w:cs="Times New Roman"/>
          <w:snapToGrid w:val="0"/>
          <w:sz w:val="24"/>
          <w:szCs w:val="24"/>
          <w:lang w:eastAsia="es-ES"/>
        </w:rPr>
        <w:t xml:space="preserve">Al Instituto Mexiquense </w:t>
      </w:r>
      <w:r w:rsidRPr="0026653D">
        <w:rPr>
          <w:rFonts w:ascii="Times New Roman" w:eastAsia="Times New Roman" w:hAnsi="Times New Roman" w:cs="Times New Roman"/>
          <w:b/>
          <w:bCs/>
          <w:snapToGrid w:val="0"/>
          <w:sz w:val="24"/>
          <w:szCs w:val="24"/>
          <w:lang w:eastAsia="es-ES"/>
        </w:rPr>
        <w:t>de Salud Mental y</w:t>
      </w:r>
      <w:r w:rsidRPr="0026653D">
        <w:rPr>
          <w:rFonts w:ascii="Times New Roman" w:eastAsia="Times New Roman" w:hAnsi="Times New Roman" w:cs="Times New Roman"/>
          <w:snapToGrid w:val="0"/>
          <w:sz w:val="24"/>
          <w:szCs w:val="24"/>
          <w:lang w:eastAsia="es-ES"/>
        </w:rPr>
        <w:t xml:space="preserve"> Adicciones le corresponde:</w:t>
      </w:r>
    </w:p>
    <w:p w14:paraId="46E3908E"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6D22E4D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a) Desarrollar acciones informativas sobre los efectos y riesgos de las adicciones a </w:t>
      </w:r>
      <w:r w:rsidRPr="0026653D">
        <w:rPr>
          <w:rFonts w:ascii="Times New Roman" w:eastAsia="Calibri" w:hAnsi="Times New Roman" w:cs="Times New Roman"/>
          <w:b/>
          <w:bCs/>
          <w:sz w:val="24"/>
          <w:szCs w:val="24"/>
          <w:lang w:eastAsia="es-MX"/>
        </w:rPr>
        <w:t>las personas</w:t>
      </w:r>
      <w:r w:rsidRPr="0026653D">
        <w:rPr>
          <w:rFonts w:ascii="Times New Roman" w:eastAsia="Calibri" w:hAnsi="Times New Roman" w:cs="Times New Roman"/>
          <w:sz w:val="24"/>
          <w:szCs w:val="24"/>
          <w:lang w:eastAsia="es-MX"/>
        </w:rPr>
        <w:t xml:space="preserve"> jóvenes; y</w:t>
      </w:r>
    </w:p>
    <w:p w14:paraId="232D7CD1"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6EB1982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roofErr w:type="gramStart"/>
      <w:r w:rsidRPr="0026653D">
        <w:rPr>
          <w:rFonts w:ascii="Times New Roman" w:eastAsia="Calibri" w:hAnsi="Times New Roman" w:cs="Times New Roman"/>
          <w:sz w:val="24"/>
          <w:szCs w:val="24"/>
          <w:lang w:eastAsia="es-MX"/>
        </w:rPr>
        <w:t>b) …</w:t>
      </w:r>
      <w:proofErr w:type="gramEnd"/>
    </w:p>
    <w:p w14:paraId="231A209D" w14:textId="77777777" w:rsidR="008B0E5E" w:rsidRDefault="008B0E5E" w:rsidP="0026653D">
      <w:pPr>
        <w:widowControl w:val="0"/>
        <w:spacing w:after="0" w:line="240" w:lineRule="auto"/>
        <w:contextualSpacing/>
        <w:jc w:val="both"/>
        <w:rPr>
          <w:rFonts w:ascii="Times New Roman" w:eastAsia="Times New Roman" w:hAnsi="Times New Roman" w:cs="Times New Roman"/>
          <w:b/>
          <w:snapToGrid w:val="0"/>
          <w:sz w:val="24"/>
          <w:szCs w:val="24"/>
          <w:lang w:eastAsia="es-ES"/>
        </w:rPr>
      </w:pPr>
    </w:p>
    <w:p w14:paraId="2E278CE7"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
          <w:snapToGrid w:val="0"/>
          <w:sz w:val="24"/>
          <w:szCs w:val="24"/>
          <w:lang w:eastAsia="es-ES"/>
        </w:rPr>
      </w:pPr>
      <w:proofErr w:type="gramStart"/>
      <w:r w:rsidRPr="0026653D">
        <w:rPr>
          <w:rFonts w:ascii="Times New Roman" w:eastAsia="Times New Roman" w:hAnsi="Times New Roman" w:cs="Times New Roman"/>
          <w:b/>
          <w:snapToGrid w:val="0"/>
          <w:sz w:val="24"/>
          <w:szCs w:val="24"/>
          <w:lang w:eastAsia="es-ES"/>
        </w:rPr>
        <w:t>XI.</w:t>
      </w:r>
      <w:proofErr w:type="gramEnd"/>
      <w:r w:rsidRPr="0026653D">
        <w:rPr>
          <w:rFonts w:ascii="Times New Roman" w:eastAsia="Times New Roman" w:hAnsi="Times New Roman" w:cs="Times New Roman"/>
          <w:b/>
          <w:snapToGrid w:val="0"/>
          <w:sz w:val="24"/>
          <w:szCs w:val="24"/>
          <w:lang w:eastAsia="es-ES"/>
        </w:rPr>
        <w:t xml:space="preserve"> …</w:t>
      </w:r>
    </w:p>
    <w:p w14:paraId="3C61F3D6"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3E55475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a) Promover entre </w:t>
      </w:r>
      <w:r w:rsidRPr="0026653D">
        <w:rPr>
          <w:rFonts w:ascii="Times New Roman" w:eastAsia="Calibri" w:hAnsi="Times New Roman" w:cs="Times New Roman"/>
          <w:b/>
          <w:bCs/>
          <w:sz w:val="24"/>
          <w:szCs w:val="24"/>
          <w:lang w:eastAsia="es-MX"/>
        </w:rPr>
        <w:t>las personas</w:t>
      </w:r>
      <w:r w:rsidRPr="0026653D">
        <w:rPr>
          <w:rFonts w:ascii="Times New Roman" w:eastAsia="Calibri" w:hAnsi="Times New Roman" w:cs="Times New Roman"/>
          <w:sz w:val="24"/>
          <w:szCs w:val="24"/>
          <w:lang w:eastAsia="es-MX"/>
        </w:rPr>
        <w:t xml:space="preserve"> jóvenes indígenas la importancia de preservar su cultura y tradiciones;</w:t>
      </w:r>
    </w:p>
    <w:p w14:paraId="14D4398D"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689DE09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b) y c</w:t>
      </w:r>
      <w:proofErr w:type="gramStart"/>
      <w:r w:rsidRPr="0026653D">
        <w:rPr>
          <w:rFonts w:ascii="Times New Roman" w:eastAsia="Calibri" w:hAnsi="Times New Roman" w:cs="Times New Roman"/>
          <w:sz w:val="24"/>
          <w:szCs w:val="24"/>
          <w:lang w:eastAsia="es-MX"/>
        </w:rPr>
        <w:t>) …</w:t>
      </w:r>
      <w:proofErr w:type="gramEnd"/>
    </w:p>
    <w:p w14:paraId="0BBEE05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34B16CBB"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
          <w:snapToGrid w:val="0"/>
          <w:sz w:val="24"/>
          <w:szCs w:val="24"/>
          <w:lang w:eastAsia="es-ES"/>
        </w:rPr>
      </w:pPr>
      <w:r w:rsidRPr="0026653D">
        <w:rPr>
          <w:rFonts w:ascii="Times New Roman" w:eastAsia="Times New Roman" w:hAnsi="Times New Roman" w:cs="Times New Roman"/>
          <w:b/>
          <w:snapToGrid w:val="0"/>
          <w:sz w:val="24"/>
          <w:szCs w:val="24"/>
          <w:lang w:eastAsia="es-ES"/>
        </w:rPr>
        <w:t>XII</w:t>
      </w:r>
      <w:proofErr w:type="gramStart"/>
      <w:r w:rsidRPr="0026653D">
        <w:rPr>
          <w:rFonts w:ascii="Times New Roman" w:eastAsia="Times New Roman" w:hAnsi="Times New Roman" w:cs="Times New Roman"/>
          <w:b/>
          <w:snapToGrid w:val="0"/>
          <w:sz w:val="24"/>
          <w:szCs w:val="24"/>
          <w:lang w:eastAsia="es-ES"/>
        </w:rPr>
        <w:t>. …</w:t>
      </w:r>
      <w:proofErr w:type="gramEnd"/>
    </w:p>
    <w:p w14:paraId="2CB0A3C6"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15A516D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roofErr w:type="gramStart"/>
      <w:r w:rsidRPr="0026653D">
        <w:rPr>
          <w:rFonts w:ascii="Times New Roman" w:eastAsia="Calibri" w:hAnsi="Times New Roman" w:cs="Times New Roman"/>
          <w:sz w:val="24"/>
          <w:szCs w:val="24"/>
          <w:lang w:eastAsia="es-MX"/>
        </w:rPr>
        <w:t>a) ….</w:t>
      </w:r>
      <w:proofErr w:type="gramEnd"/>
    </w:p>
    <w:p w14:paraId="0F87BCB2"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7969952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b) Desarrollar programas de estudio de horarios flexibles para </w:t>
      </w:r>
      <w:r w:rsidRPr="0026653D">
        <w:rPr>
          <w:rFonts w:ascii="Times New Roman" w:eastAsia="Calibri" w:hAnsi="Times New Roman" w:cs="Times New Roman"/>
          <w:b/>
          <w:bCs/>
          <w:sz w:val="24"/>
          <w:szCs w:val="24"/>
          <w:lang w:eastAsia="es-MX"/>
        </w:rPr>
        <w:t>las personas</w:t>
      </w:r>
      <w:r w:rsidRPr="0026653D">
        <w:rPr>
          <w:rFonts w:ascii="Times New Roman" w:eastAsia="Calibri" w:hAnsi="Times New Roman" w:cs="Times New Roman"/>
          <w:sz w:val="24"/>
          <w:szCs w:val="24"/>
          <w:lang w:eastAsia="es-MX"/>
        </w:rPr>
        <w:t xml:space="preserve"> jóvenes que estudian y trabajan;</w:t>
      </w:r>
    </w:p>
    <w:p w14:paraId="655EC35E"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628B3C8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roofErr w:type="gramStart"/>
      <w:r w:rsidRPr="0026653D">
        <w:rPr>
          <w:rFonts w:ascii="Times New Roman" w:eastAsia="Calibri" w:hAnsi="Times New Roman" w:cs="Times New Roman"/>
          <w:sz w:val="24"/>
          <w:szCs w:val="24"/>
          <w:lang w:eastAsia="es-MX"/>
        </w:rPr>
        <w:t>c) …</w:t>
      </w:r>
      <w:proofErr w:type="gramEnd"/>
    </w:p>
    <w:p w14:paraId="7F79CAA8"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129EC92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d) Promover la realización de actividades escolares y extra escolares que busquen disminuir la violencia en las relaciones personal de </w:t>
      </w:r>
      <w:r w:rsidRPr="0026653D">
        <w:rPr>
          <w:rFonts w:ascii="Times New Roman" w:eastAsia="Calibri" w:hAnsi="Times New Roman" w:cs="Times New Roman"/>
          <w:b/>
          <w:bCs/>
          <w:sz w:val="24"/>
          <w:szCs w:val="24"/>
          <w:lang w:eastAsia="es-MX"/>
        </w:rPr>
        <w:t xml:space="preserve">la juventud </w:t>
      </w:r>
      <w:r w:rsidRPr="0026653D">
        <w:rPr>
          <w:rFonts w:ascii="Times New Roman" w:eastAsia="Calibri" w:hAnsi="Times New Roman" w:cs="Times New Roman"/>
          <w:sz w:val="24"/>
          <w:szCs w:val="24"/>
          <w:lang w:eastAsia="es-MX"/>
        </w:rPr>
        <w:t xml:space="preserve">y promuevan los valores de respeto, tolerancia </w:t>
      </w:r>
      <w:proofErr w:type="gramStart"/>
      <w:r w:rsidRPr="0026653D">
        <w:rPr>
          <w:rFonts w:ascii="Times New Roman" w:eastAsia="Calibri" w:hAnsi="Times New Roman" w:cs="Times New Roman"/>
          <w:sz w:val="24"/>
          <w:szCs w:val="24"/>
          <w:lang w:eastAsia="es-MX"/>
        </w:rPr>
        <w:t>y</w:t>
      </w:r>
      <w:proofErr w:type="gramEnd"/>
      <w:r w:rsidRPr="0026653D">
        <w:rPr>
          <w:rFonts w:ascii="Times New Roman" w:eastAsia="Calibri" w:hAnsi="Times New Roman" w:cs="Times New Roman"/>
          <w:sz w:val="24"/>
          <w:szCs w:val="24"/>
          <w:lang w:eastAsia="es-MX"/>
        </w:rPr>
        <w:t xml:space="preserve"> equidad; y</w:t>
      </w:r>
    </w:p>
    <w:p w14:paraId="7E60833E" w14:textId="77777777" w:rsidR="008B0E5E" w:rsidRDefault="008B0E5E" w:rsidP="0026653D">
      <w:pPr>
        <w:spacing w:after="0" w:line="240" w:lineRule="auto"/>
        <w:contextualSpacing/>
        <w:jc w:val="both"/>
        <w:rPr>
          <w:rFonts w:ascii="Times New Roman" w:eastAsia="Calibri" w:hAnsi="Times New Roman" w:cs="Times New Roman"/>
          <w:sz w:val="24"/>
          <w:szCs w:val="24"/>
          <w:lang w:eastAsia="es-MX"/>
        </w:rPr>
      </w:pPr>
    </w:p>
    <w:p w14:paraId="7097FED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roofErr w:type="gramStart"/>
      <w:r w:rsidRPr="0026653D">
        <w:rPr>
          <w:rFonts w:ascii="Times New Roman" w:eastAsia="Calibri" w:hAnsi="Times New Roman" w:cs="Times New Roman"/>
          <w:sz w:val="24"/>
          <w:szCs w:val="24"/>
          <w:lang w:eastAsia="es-MX"/>
        </w:rPr>
        <w:t>e) …</w:t>
      </w:r>
      <w:proofErr w:type="gramEnd"/>
    </w:p>
    <w:p w14:paraId="12193D61" w14:textId="77777777" w:rsid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59A6B0F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VIGÉSIMO TERCERO. </w:t>
      </w:r>
      <w:r w:rsidRPr="0026653D">
        <w:rPr>
          <w:rFonts w:ascii="Times New Roman" w:eastAsia="Calibri" w:hAnsi="Times New Roman" w:cs="Times New Roman"/>
          <w:sz w:val="24"/>
          <w:szCs w:val="24"/>
          <w:lang w:val="es-ES" w:eastAsia="es-MX"/>
        </w:rPr>
        <w:t>Se reforman el párrafo cuarto del artículo 59, las fracciones II y III del artículo 68, las fracciones I, II, IV, V, VI, VII, VIII, IX, X y XI del apartado A y los párrafos segundo y sexto del artículo 97 de la Ley de los Derechos de Niñas, Niños y Adolescentes del Estado de México, para quedar como sigue:</w:t>
      </w:r>
    </w:p>
    <w:p w14:paraId="6ADFBA1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23F2CD56"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59.</w:t>
      </w:r>
      <w:r w:rsidRPr="0026653D">
        <w:rPr>
          <w:rFonts w:ascii="Times New Roman" w:eastAsia="Calibri" w:hAnsi="Times New Roman" w:cs="Times New Roman"/>
          <w:sz w:val="24"/>
          <w:szCs w:val="24"/>
          <w:lang w:eastAsia="es-MX"/>
        </w:rPr>
        <w:t xml:space="preserve"> … </w:t>
      </w:r>
    </w:p>
    <w:p w14:paraId="53DE8A37" w14:textId="77777777" w:rsidR="00D228F4" w:rsidRDefault="00D228F4" w:rsidP="0026653D">
      <w:pPr>
        <w:spacing w:after="0" w:line="240" w:lineRule="auto"/>
        <w:contextualSpacing/>
        <w:jc w:val="both"/>
        <w:rPr>
          <w:rFonts w:ascii="Times New Roman" w:eastAsia="Calibri" w:hAnsi="Times New Roman" w:cs="Times New Roman"/>
          <w:sz w:val="24"/>
          <w:szCs w:val="24"/>
          <w:lang w:eastAsia="es-MX"/>
        </w:rPr>
      </w:pPr>
    </w:p>
    <w:p w14:paraId="34BC331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1B69485C" w14:textId="77777777" w:rsidR="00D228F4" w:rsidRDefault="00D228F4" w:rsidP="0026653D">
      <w:pPr>
        <w:spacing w:after="0" w:line="240" w:lineRule="auto"/>
        <w:contextualSpacing/>
        <w:jc w:val="both"/>
        <w:rPr>
          <w:rFonts w:ascii="Times New Roman" w:eastAsia="Calibri" w:hAnsi="Times New Roman" w:cs="Times New Roman"/>
          <w:sz w:val="24"/>
          <w:szCs w:val="24"/>
          <w:lang w:eastAsia="es-MX"/>
        </w:rPr>
      </w:pPr>
    </w:p>
    <w:p w14:paraId="33009A7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lastRenderedPageBreak/>
        <w:t>…</w:t>
      </w:r>
    </w:p>
    <w:p w14:paraId="3109A5DF" w14:textId="77777777" w:rsidR="00D228F4" w:rsidRDefault="00D228F4" w:rsidP="0026653D">
      <w:pPr>
        <w:spacing w:after="0" w:line="240" w:lineRule="auto"/>
        <w:contextualSpacing/>
        <w:jc w:val="both"/>
        <w:rPr>
          <w:rFonts w:ascii="Times New Roman" w:eastAsia="Calibri" w:hAnsi="Times New Roman" w:cs="Times New Roman"/>
          <w:sz w:val="24"/>
          <w:szCs w:val="24"/>
          <w:lang w:eastAsia="es-MX"/>
        </w:rPr>
      </w:pPr>
    </w:p>
    <w:p w14:paraId="3932F8B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En el caso en que un adolescente se encuentre en el contexto de la comisión de un delito se notificará de inmediato a quienes ejerzan la patria potestad, tutela o guarda y custodia, así como a </w:t>
      </w:r>
      <w:proofErr w:type="gramStart"/>
      <w:r w:rsidRPr="0026653D">
        <w:rPr>
          <w:rFonts w:ascii="Times New Roman" w:eastAsia="Calibri" w:hAnsi="Times New Roman" w:cs="Times New Roman"/>
          <w:sz w:val="24"/>
          <w:szCs w:val="24"/>
          <w:lang w:eastAsia="es-MX"/>
        </w:rPr>
        <w:t>la</w:t>
      </w:r>
      <w:proofErr w:type="gramEnd"/>
      <w:r w:rsidRPr="0026653D">
        <w:rPr>
          <w:rFonts w:ascii="Times New Roman" w:eastAsia="Calibri" w:hAnsi="Times New Roman" w:cs="Times New Roman"/>
          <w:sz w:val="24"/>
          <w:szCs w:val="24"/>
          <w:lang w:eastAsia="es-MX"/>
        </w:rPr>
        <w:t xml:space="preserve"> Procuraduría de Protección, para llevar a cabo el procedimiento de conformidad con la Ley </w:t>
      </w:r>
      <w:r w:rsidRPr="0026653D">
        <w:rPr>
          <w:rFonts w:ascii="Times New Roman" w:eastAsia="Calibri" w:hAnsi="Times New Roman" w:cs="Times New Roman"/>
          <w:b/>
          <w:bCs/>
          <w:sz w:val="24"/>
          <w:szCs w:val="24"/>
          <w:lang w:eastAsia="es-MX"/>
        </w:rPr>
        <w:t>Nacional del Sistema Integral de Justicia Penal para Adolescentes</w:t>
      </w:r>
      <w:r w:rsidRPr="0026653D">
        <w:rPr>
          <w:rFonts w:ascii="Times New Roman" w:eastAsia="Calibri" w:hAnsi="Times New Roman" w:cs="Times New Roman"/>
          <w:sz w:val="24"/>
          <w:szCs w:val="24"/>
          <w:lang w:eastAsia="es-MX"/>
        </w:rPr>
        <w:t>.</w:t>
      </w:r>
    </w:p>
    <w:p w14:paraId="5A2D3B8B" w14:textId="77777777" w:rsidR="00D228F4" w:rsidRDefault="00D228F4" w:rsidP="0026653D">
      <w:pPr>
        <w:spacing w:after="0" w:line="240" w:lineRule="auto"/>
        <w:contextualSpacing/>
        <w:jc w:val="both"/>
        <w:rPr>
          <w:rFonts w:ascii="Times New Roman" w:eastAsia="Calibri" w:hAnsi="Times New Roman" w:cs="Times New Roman"/>
          <w:b/>
          <w:bCs/>
          <w:sz w:val="24"/>
          <w:szCs w:val="24"/>
          <w:lang w:eastAsia="es-MX"/>
        </w:rPr>
      </w:pPr>
    </w:p>
    <w:p w14:paraId="737D29E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Artículo 68.</w:t>
      </w:r>
      <w:r w:rsidRPr="0026653D">
        <w:rPr>
          <w:rFonts w:ascii="Times New Roman" w:eastAsia="Calibri" w:hAnsi="Times New Roman" w:cs="Times New Roman"/>
          <w:sz w:val="24"/>
          <w:szCs w:val="24"/>
          <w:lang w:eastAsia="es-MX"/>
        </w:rPr>
        <w:t xml:space="preserve"> … </w:t>
      </w:r>
    </w:p>
    <w:p w14:paraId="1452340B" w14:textId="77777777" w:rsidR="00D228F4" w:rsidRDefault="00D228F4" w:rsidP="0026653D">
      <w:pPr>
        <w:spacing w:after="0" w:line="240" w:lineRule="auto"/>
        <w:contextualSpacing/>
        <w:jc w:val="both"/>
        <w:rPr>
          <w:rFonts w:ascii="Times New Roman" w:eastAsia="Calibri" w:hAnsi="Times New Roman" w:cs="Times New Roman"/>
          <w:sz w:val="24"/>
          <w:szCs w:val="24"/>
          <w:lang w:eastAsia="es-MX"/>
        </w:rPr>
      </w:pPr>
    </w:p>
    <w:p w14:paraId="23BD421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roofErr w:type="gramStart"/>
      <w:r w:rsidRPr="0026653D">
        <w:rPr>
          <w:rFonts w:ascii="Times New Roman" w:eastAsia="Calibri" w:hAnsi="Times New Roman" w:cs="Times New Roman"/>
          <w:sz w:val="24"/>
          <w:szCs w:val="24"/>
          <w:lang w:eastAsia="es-MX"/>
        </w:rPr>
        <w:t>I.</w:t>
      </w:r>
      <w:proofErr w:type="gramEnd"/>
      <w:r w:rsidRPr="0026653D">
        <w:rPr>
          <w:rFonts w:ascii="Times New Roman" w:eastAsia="Calibri" w:hAnsi="Times New Roman" w:cs="Times New Roman"/>
          <w:sz w:val="24"/>
          <w:szCs w:val="24"/>
          <w:lang w:eastAsia="es-MX"/>
        </w:rPr>
        <w:t xml:space="preserve"> …</w:t>
      </w:r>
    </w:p>
    <w:p w14:paraId="30A336BB" w14:textId="77777777" w:rsidR="00D228F4" w:rsidRDefault="00D228F4" w:rsidP="0026653D">
      <w:pPr>
        <w:spacing w:after="0" w:line="240" w:lineRule="auto"/>
        <w:contextualSpacing/>
        <w:jc w:val="both"/>
        <w:rPr>
          <w:rFonts w:ascii="Times New Roman" w:eastAsia="Calibri" w:hAnsi="Times New Roman" w:cs="Times New Roman"/>
          <w:sz w:val="24"/>
          <w:szCs w:val="24"/>
          <w:lang w:eastAsia="es-MX"/>
        </w:rPr>
      </w:pPr>
    </w:p>
    <w:p w14:paraId="2E9CFE4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II. Niñas, niños y adolescentes víctimas de los delitos en materia de trata de personas establecidos en la Ley para Prevenir, Atender, Combatir y Erradicar la Trata de Personas </w:t>
      </w:r>
      <w:r w:rsidRPr="0026653D">
        <w:rPr>
          <w:rFonts w:ascii="Times New Roman" w:eastAsia="Calibri" w:hAnsi="Times New Roman" w:cs="Times New Roman"/>
          <w:b/>
          <w:bCs/>
          <w:sz w:val="24"/>
          <w:szCs w:val="24"/>
          <w:lang w:eastAsia="es-MX"/>
        </w:rPr>
        <w:t>y para la Protección y Asistencia a las Víctimas</w:t>
      </w:r>
      <w:r w:rsidRPr="0026653D">
        <w:rPr>
          <w:rFonts w:ascii="Times New Roman" w:eastAsia="Calibri" w:hAnsi="Times New Roman" w:cs="Times New Roman"/>
          <w:sz w:val="24"/>
          <w:szCs w:val="24"/>
          <w:lang w:eastAsia="es-MX"/>
        </w:rPr>
        <w:t xml:space="preserve"> en el Estado de México y Ley General de la materia.</w:t>
      </w:r>
    </w:p>
    <w:p w14:paraId="00776846" w14:textId="77777777" w:rsidR="00D228F4" w:rsidRDefault="00D228F4" w:rsidP="0026653D">
      <w:pPr>
        <w:spacing w:after="0" w:line="240" w:lineRule="auto"/>
        <w:contextualSpacing/>
        <w:jc w:val="both"/>
        <w:rPr>
          <w:rFonts w:ascii="Times New Roman" w:eastAsia="Calibri" w:hAnsi="Times New Roman" w:cs="Times New Roman"/>
          <w:sz w:val="24"/>
          <w:szCs w:val="24"/>
          <w:lang w:eastAsia="es-MX"/>
        </w:rPr>
      </w:pPr>
    </w:p>
    <w:p w14:paraId="57D339F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III. Aquellos adolescentes sujetos a los procedimientos establecidos en la Ley </w:t>
      </w:r>
      <w:r w:rsidRPr="0026653D">
        <w:rPr>
          <w:rFonts w:ascii="Times New Roman" w:eastAsia="Calibri" w:hAnsi="Times New Roman" w:cs="Times New Roman"/>
          <w:b/>
          <w:bCs/>
          <w:sz w:val="24"/>
          <w:szCs w:val="24"/>
          <w:lang w:eastAsia="es-MX"/>
        </w:rPr>
        <w:t>Nacional del Sistema Integral de Justicia Penal para Adolescentes</w:t>
      </w:r>
      <w:r w:rsidRPr="0026653D">
        <w:rPr>
          <w:rFonts w:ascii="Times New Roman" w:eastAsia="Calibri" w:hAnsi="Times New Roman" w:cs="Times New Roman"/>
          <w:sz w:val="24"/>
          <w:szCs w:val="24"/>
          <w:lang w:eastAsia="es-MX"/>
        </w:rPr>
        <w:t>.</w:t>
      </w:r>
    </w:p>
    <w:p w14:paraId="7FE7EBB7" w14:textId="77777777" w:rsidR="00D228F4" w:rsidRDefault="00D228F4" w:rsidP="0026653D">
      <w:pPr>
        <w:spacing w:after="0" w:line="240" w:lineRule="auto"/>
        <w:contextualSpacing/>
        <w:jc w:val="both"/>
        <w:rPr>
          <w:rFonts w:ascii="Times New Roman" w:eastAsia="Calibri" w:hAnsi="Times New Roman" w:cs="Times New Roman"/>
          <w:sz w:val="24"/>
          <w:szCs w:val="24"/>
          <w:lang w:eastAsia="es-MX"/>
        </w:rPr>
      </w:pPr>
    </w:p>
    <w:p w14:paraId="5D647D1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IV. y V</w:t>
      </w:r>
      <w:proofErr w:type="gramStart"/>
      <w:r w:rsidRPr="0026653D">
        <w:rPr>
          <w:rFonts w:ascii="Times New Roman" w:eastAsia="Calibri" w:hAnsi="Times New Roman" w:cs="Times New Roman"/>
          <w:sz w:val="24"/>
          <w:szCs w:val="24"/>
          <w:lang w:eastAsia="es-MX"/>
        </w:rPr>
        <w:t>. …</w:t>
      </w:r>
      <w:proofErr w:type="gramEnd"/>
    </w:p>
    <w:p w14:paraId="7F4AC4B6" w14:textId="77777777" w:rsidR="00D228F4" w:rsidRDefault="00D228F4" w:rsidP="0026653D">
      <w:pPr>
        <w:spacing w:after="0" w:line="240" w:lineRule="auto"/>
        <w:contextualSpacing/>
        <w:jc w:val="both"/>
        <w:rPr>
          <w:rFonts w:ascii="Times New Roman" w:eastAsia="Calibri" w:hAnsi="Times New Roman" w:cs="Times New Roman"/>
          <w:b/>
          <w:bCs/>
          <w:sz w:val="24"/>
          <w:szCs w:val="24"/>
          <w:lang w:eastAsia="es-MX"/>
        </w:rPr>
      </w:pPr>
    </w:p>
    <w:p w14:paraId="731FE7EB"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97.</w:t>
      </w:r>
      <w:r w:rsidRPr="0026653D">
        <w:rPr>
          <w:rFonts w:ascii="Times New Roman" w:eastAsia="Calibri" w:hAnsi="Times New Roman" w:cs="Times New Roman"/>
          <w:sz w:val="24"/>
          <w:szCs w:val="24"/>
          <w:lang w:eastAsia="es-MX"/>
        </w:rPr>
        <w:t xml:space="preserve"> …</w:t>
      </w:r>
    </w:p>
    <w:p w14:paraId="726981CF" w14:textId="77777777" w:rsidR="00D228F4" w:rsidRDefault="00D228F4" w:rsidP="0026653D">
      <w:pPr>
        <w:spacing w:after="0" w:line="240" w:lineRule="auto"/>
        <w:contextualSpacing/>
        <w:jc w:val="both"/>
        <w:rPr>
          <w:rFonts w:ascii="Times New Roman" w:eastAsia="Arial" w:hAnsi="Times New Roman" w:cs="Times New Roman"/>
          <w:sz w:val="24"/>
          <w:szCs w:val="24"/>
          <w:lang w:eastAsia="es-MX"/>
        </w:rPr>
      </w:pPr>
    </w:p>
    <w:p w14:paraId="2A111949"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eastAsia="es-MX"/>
        </w:rPr>
      </w:pPr>
      <w:proofErr w:type="gramStart"/>
      <w:r w:rsidRPr="0026653D">
        <w:rPr>
          <w:rFonts w:ascii="Times New Roman" w:eastAsia="Arial" w:hAnsi="Times New Roman" w:cs="Times New Roman"/>
          <w:sz w:val="24"/>
          <w:szCs w:val="24"/>
          <w:lang w:eastAsia="es-MX"/>
        </w:rPr>
        <w:t>A.</w:t>
      </w:r>
      <w:proofErr w:type="gramEnd"/>
      <w:r w:rsidRPr="0026653D">
        <w:rPr>
          <w:rFonts w:ascii="Times New Roman" w:eastAsia="Arial" w:hAnsi="Times New Roman" w:cs="Times New Roman"/>
          <w:sz w:val="24"/>
          <w:szCs w:val="24"/>
          <w:lang w:eastAsia="es-MX"/>
        </w:rPr>
        <w:t xml:space="preserve"> …</w:t>
      </w:r>
    </w:p>
    <w:p w14:paraId="54A5E09A" w14:textId="77777777" w:rsidR="00D228F4" w:rsidRDefault="00D228F4" w:rsidP="0026653D">
      <w:pPr>
        <w:spacing w:after="0" w:line="240" w:lineRule="auto"/>
        <w:contextualSpacing/>
        <w:jc w:val="both"/>
        <w:rPr>
          <w:rFonts w:ascii="Times New Roman" w:eastAsia="Arial" w:hAnsi="Times New Roman" w:cs="Times New Roman"/>
          <w:sz w:val="24"/>
          <w:szCs w:val="24"/>
          <w:lang w:eastAsia="es-MX"/>
        </w:rPr>
      </w:pPr>
    </w:p>
    <w:p w14:paraId="6D03C32F"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eastAsia="es-MX"/>
        </w:rPr>
      </w:pPr>
      <w:r w:rsidRPr="0026653D">
        <w:rPr>
          <w:rFonts w:ascii="Times New Roman" w:eastAsia="Arial" w:hAnsi="Times New Roman" w:cs="Times New Roman"/>
          <w:sz w:val="24"/>
          <w:szCs w:val="24"/>
          <w:lang w:eastAsia="es-MX"/>
        </w:rPr>
        <w:t>I. </w:t>
      </w:r>
      <w:r w:rsidRPr="0026653D">
        <w:rPr>
          <w:rFonts w:ascii="Times New Roman" w:eastAsia="Arial"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titular del Ejecutivo Estatal.</w:t>
      </w:r>
    </w:p>
    <w:p w14:paraId="7AA65E44" w14:textId="77777777" w:rsidR="00D228F4" w:rsidRDefault="00D228F4" w:rsidP="0026653D">
      <w:pPr>
        <w:spacing w:after="0" w:line="240" w:lineRule="auto"/>
        <w:contextualSpacing/>
        <w:jc w:val="both"/>
        <w:rPr>
          <w:rFonts w:ascii="Times New Roman" w:eastAsia="Arial" w:hAnsi="Times New Roman" w:cs="Times New Roman"/>
          <w:sz w:val="24"/>
          <w:szCs w:val="24"/>
          <w:lang w:eastAsia="es-MX"/>
        </w:rPr>
      </w:pPr>
    </w:p>
    <w:p w14:paraId="4463CEB8"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eastAsia="es-MX"/>
        </w:rPr>
      </w:pPr>
      <w:r w:rsidRPr="0026653D">
        <w:rPr>
          <w:rFonts w:ascii="Times New Roman" w:eastAsia="Arial" w:hAnsi="Times New Roman" w:cs="Times New Roman"/>
          <w:sz w:val="24"/>
          <w:szCs w:val="24"/>
          <w:lang w:eastAsia="es-MX"/>
        </w:rPr>
        <w:t>II. </w:t>
      </w:r>
      <w:r w:rsidRPr="0026653D">
        <w:rPr>
          <w:rFonts w:ascii="Times New Roman" w:eastAsia="Arial"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titular de la Secretaría General de Gobierno.</w:t>
      </w:r>
    </w:p>
    <w:p w14:paraId="5B7B4D3D" w14:textId="77777777" w:rsidR="00D228F4" w:rsidRDefault="00D228F4" w:rsidP="0026653D">
      <w:pPr>
        <w:spacing w:after="0" w:line="240" w:lineRule="auto"/>
        <w:contextualSpacing/>
        <w:jc w:val="both"/>
        <w:rPr>
          <w:rFonts w:ascii="Times New Roman" w:eastAsia="Calibri" w:hAnsi="Times New Roman" w:cs="Times New Roman"/>
          <w:sz w:val="24"/>
          <w:szCs w:val="24"/>
          <w:lang w:eastAsia="es-MX"/>
        </w:rPr>
      </w:pPr>
    </w:p>
    <w:p w14:paraId="43FE515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II Bis.  </w:t>
      </w:r>
      <w:proofErr w:type="gramStart"/>
      <w:r w:rsidRPr="0026653D">
        <w:rPr>
          <w:rFonts w:ascii="Times New Roman" w:eastAsia="Calibri" w:hAnsi="Times New Roman" w:cs="Times New Roman"/>
          <w:sz w:val="24"/>
          <w:szCs w:val="24"/>
          <w:lang w:eastAsia="es-MX"/>
        </w:rPr>
        <w:t>y</w:t>
      </w:r>
      <w:proofErr w:type="gramEnd"/>
      <w:r w:rsidRPr="0026653D">
        <w:rPr>
          <w:rFonts w:ascii="Times New Roman" w:eastAsia="Calibri" w:hAnsi="Times New Roman" w:cs="Times New Roman"/>
          <w:sz w:val="24"/>
          <w:szCs w:val="24"/>
          <w:lang w:eastAsia="es-MX"/>
        </w:rPr>
        <w:t xml:space="preserve"> III. …</w:t>
      </w:r>
    </w:p>
    <w:p w14:paraId="244F04CA" w14:textId="77777777" w:rsidR="00D228F4" w:rsidRDefault="00D228F4" w:rsidP="0026653D">
      <w:pPr>
        <w:spacing w:after="0" w:line="240" w:lineRule="auto"/>
        <w:contextualSpacing/>
        <w:jc w:val="both"/>
        <w:rPr>
          <w:rFonts w:ascii="Times New Roman" w:eastAsia="Arial" w:hAnsi="Times New Roman" w:cs="Times New Roman"/>
          <w:sz w:val="24"/>
          <w:szCs w:val="24"/>
          <w:lang w:eastAsia="es-MX"/>
        </w:rPr>
      </w:pPr>
    </w:p>
    <w:p w14:paraId="0E846BE7"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eastAsia="es-MX"/>
        </w:rPr>
      </w:pPr>
      <w:r w:rsidRPr="0026653D">
        <w:rPr>
          <w:rFonts w:ascii="Times New Roman" w:eastAsia="Arial" w:hAnsi="Times New Roman" w:cs="Times New Roman"/>
          <w:sz w:val="24"/>
          <w:szCs w:val="24"/>
          <w:lang w:eastAsia="es-MX"/>
        </w:rPr>
        <w:t>IV. </w:t>
      </w:r>
      <w:r w:rsidRPr="0026653D">
        <w:rPr>
          <w:rFonts w:ascii="Times New Roman" w:eastAsia="Arial"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titular de la Secretaría de Finanzas.</w:t>
      </w:r>
    </w:p>
    <w:p w14:paraId="067774E1" w14:textId="77777777" w:rsidR="00D228F4" w:rsidRDefault="00D228F4" w:rsidP="0026653D">
      <w:pPr>
        <w:spacing w:after="0" w:line="240" w:lineRule="auto"/>
        <w:contextualSpacing/>
        <w:jc w:val="both"/>
        <w:rPr>
          <w:rFonts w:ascii="Times New Roman" w:eastAsia="Arial" w:hAnsi="Times New Roman" w:cs="Times New Roman"/>
          <w:sz w:val="24"/>
          <w:szCs w:val="24"/>
          <w:lang w:eastAsia="es-MX"/>
        </w:rPr>
      </w:pPr>
    </w:p>
    <w:p w14:paraId="092C2DDA"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eastAsia="es-MX"/>
        </w:rPr>
      </w:pPr>
      <w:r w:rsidRPr="0026653D">
        <w:rPr>
          <w:rFonts w:ascii="Times New Roman" w:eastAsia="Arial" w:hAnsi="Times New Roman" w:cs="Times New Roman"/>
          <w:sz w:val="24"/>
          <w:szCs w:val="24"/>
          <w:lang w:eastAsia="es-MX"/>
        </w:rPr>
        <w:t>V. </w:t>
      </w:r>
      <w:r w:rsidRPr="0026653D">
        <w:rPr>
          <w:rFonts w:ascii="Times New Roman" w:eastAsia="Arial"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titular de la Secretaría de </w:t>
      </w:r>
      <w:r w:rsidRPr="0026653D">
        <w:rPr>
          <w:rFonts w:ascii="Times New Roman" w:eastAsia="Calibri" w:hAnsi="Times New Roman" w:cs="Times New Roman"/>
          <w:b/>
          <w:bCs/>
          <w:sz w:val="24"/>
          <w:szCs w:val="24"/>
          <w:lang w:eastAsia="es-MX"/>
        </w:rPr>
        <w:t>Bienestar</w:t>
      </w:r>
      <w:r w:rsidRPr="0026653D">
        <w:rPr>
          <w:rFonts w:ascii="Times New Roman" w:eastAsia="Calibri" w:hAnsi="Times New Roman" w:cs="Times New Roman"/>
          <w:sz w:val="24"/>
          <w:szCs w:val="24"/>
          <w:lang w:eastAsia="es-MX"/>
        </w:rPr>
        <w:t>.</w:t>
      </w:r>
    </w:p>
    <w:p w14:paraId="2FCB97C2" w14:textId="77777777" w:rsidR="00D228F4" w:rsidRDefault="00D228F4" w:rsidP="0026653D">
      <w:pPr>
        <w:spacing w:after="0" w:line="240" w:lineRule="auto"/>
        <w:contextualSpacing/>
        <w:jc w:val="both"/>
        <w:rPr>
          <w:rFonts w:ascii="Times New Roman" w:eastAsia="Arial" w:hAnsi="Times New Roman" w:cs="Times New Roman"/>
          <w:sz w:val="24"/>
          <w:szCs w:val="24"/>
          <w:lang w:eastAsia="es-MX"/>
        </w:rPr>
      </w:pPr>
    </w:p>
    <w:p w14:paraId="7EE7A8C2"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eastAsia="es-MX"/>
        </w:rPr>
      </w:pPr>
      <w:r w:rsidRPr="0026653D">
        <w:rPr>
          <w:rFonts w:ascii="Times New Roman" w:eastAsia="Arial" w:hAnsi="Times New Roman" w:cs="Times New Roman"/>
          <w:sz w:val="24"/>
          <w:szCs w:val="24"/>
          <w:lang w:eastAsia="es-MX"/>
        </w:rPr>
        <w:t>VI. </w:t>
      </w:r>
      <w:r w:rsidRPr="0026653D">
        <w:rPr>
          <w:rFonts w:ascii="Times New Roman" w:eastAsia="Arial"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titular de la Secretaría de Educación</w:t>
      </w:r>
      <w:r w:rsidRPr="0026653D">
        <w:rPr>
          <w:rFonts w:ascii="Times New Roman" w:eastAsia="Calibri" w:hAnsi="Times New Roman" w:cs="Times New Roman"/>
          <w:b/>
          <w:bCs/>
          <w:sz w:val="24"/>
          <w:szCs w:val="24"/>
          <w:lang w:eastAsia="es-MX"/>
        </w:rPr>
        <w:t>, Ciencia, Tecnología e Innovación.</w:t>
      </w:r>
    </w:p>
    <w:p w14:paraId="2DC7C198" w14:textId="77777777" w:rsidR="00D228F4" w:rsidRDefault="00D228F4" w:rsidP="0026653D">
      <w:pPr>
        <w:spacing w:after="0" w:line="240" w:lineRule="auto"/>
        <w:contextualSpacing/>
        <w:jc w:val="both"/>
        <w:rPr>
          <w:rFonts w:ascii="Times New Roman" w:eastAsia="Arial" w:hAnsi="Times New Roman" w:cs="Times New Roman"/>
          <w:sz w:val="24"/>
          <w:szCs w:val="24"/>
          <w:lang w:eastAsia="es-MX"/>
        </w:rPr>
      </w:pPr>
    </w:p>
    <w:p w14:paraId="18420CE5"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eastAsia="es-MX"/>
        </w:rPr>
      </w:pPr>
      <w:r w:rsidRPr="0026653D">
        <w:rPr>
          <w:rFonts w:ascii="Times New Roman" w:eastAsia="Arial" w:hAnsi="Times New Roman" w:cs="Times New Roman"/>
          <w:sz w:val="24"/>
          <w:szCs w:val="24"/>
          <w:lang w:eastAsia="es-MX"/>
        </w:rPr>
        <w:t>VII. </w:t>
      </w:r>
      <w:r w:rsidRPr="0026653D">
        <w:rPr>
          <w:rFonts w:ascii="Times New Roman" w:eastAsia="Arial"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titular de la Secretaría de Cultura y Turismo.</w:t>
      </w:r>
    </w:p>
    <w:p w14:paraId="635AB6CA" w14:textId="77777777" w:rsidR="00D228F4" w:rsidRDefault="00D228F4" w:rsidP="0026653D">
      <w:pPr>
        <w:spacing w:after="0" w:line="240" w:lineRule="auto"/>
        <w:contextualSpacing/>
        <w:jc w:val="both"/>
        <w:rPr>
          <w:rFonts w:ascii="Times New Roman" w:eastAsia="Arial" w:hAnsi="Times New Roman" w:cs="Times New Roman"/>
          <w:sz w:val="24"/>
          <w:szCs w:val="24"/>
          <w:lang w:eastAsia="es-MX"/>
        </w:rPr>
      </w:pPr>
    </w:p>
    <w:p w14:paraId="38F56EC1"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eastAsia="es-MX"/>
        </w:rPr>
      </w:pPr>
      <w:r w:rsidRPr="0026653D">
        <w:rPr>
          <w:rFonts w:ascii="Times New Roman" w:eastAsia="Arial" w:hAnsi="Times New Roman" w:cs="Times New Roman"/>
          <w:sz w:val="24"/>
          <w:szCs w:val="24"/>
          <w:lang w:eastAsia="es-MX"/>
        </w:rPr>
        <w:t>VIII. </w:t>
      </w:r>
      <w:r w:rsidRPr="0026653D">
        <w:rPr>
          <w:rFonts w:ascii="Times New Roman" w:eastAsia="Arial"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titular de la Secretaría de Salud.</w:t>
      </w:r>
    </w:p>
    <w:p w14:paraId="2A2343AB" w14:textId="77777777" w:rsidR="00D228F4" w:rsidRDefault="00D228F4" w:rsidP="0026653D">
      <w:pPr>
        <w:spacing w:after="0" w:line="240" w:lineRule="auto"/>
        <w:contextualSpacing/>
        <w:jc w:val="both"/>
        <w:rPr>
          <w:rFonts w:ascii="Times New Roman" w:eastAsia="Arial" w:hAnsi="Times New Roman" w:cs="Times New Roman"/>
          <w:sz w:val="24"/>
          <w:szCs w:val="24"/>
          <w:lang w:eastAsia="es-MX"/>
        </w:rPr>
      </w:pPr>
    </w:p>
    <w:p w14:paraId="3AA6B97B"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eastAsia="es-MX"/>
        </w:rPr>
      </w:pPr>
      <w:r w:rsidRPr="0026653D">
        <w:rPr>
          <w:rFonts w:ascii="Times New Roman" w:eastAsia="Arial" w:hAnsi="Times New Roman" w:cs="Times New Roman"/>
          <w:sz w:val="24"/>
          <w:szCs w:val="24"/>
          <w:lang w:eastAsia="es-MX"/>
        </w:rPr>
        <w:t>IX. </w:t>
      </w:r>
      <w:r w:rsidRPr="0026653D">
        <w:rPr>
          <w:rFonts w:ascii="Times New Roman" w:eastAsia="Arial"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titular de la Secretaría del Trabajo. </w:t>
      </w:r>
    </w:p>
    <w:p w14:paraId="45E1463A" w14:textId="77777777" w:rsidR="00D228F4" w:rsidRDefault="00D228F4" w:rsidP="0026653D">
      <w:pPr>
        <w:spacing w:after="0" w:line="240" w:lineRule="auto"/>
        <w:contextualSpacing/>
        <w:jc w:val="both"/>
        <w:rPr>
          <w:rFonts w:ascii="Times New Roman" w:eastAsia="Arial" w:hAnsi="Times New Roman" w:cs="Times New Roman"/>
          <w:sz w:val="24"/>
          <w:szCs w:val="24"/>
          <w:lang w:eastAsia="es-MX"/>
        </w:rPr>
      </w:pPr>
    </w:p>
    <w:p w14:paraId="29267595"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eastAsia="es-MX"/>
        </w:rPr>
      </w:pPr>
      <w:r w:rsidRPr="0026653D">
        <w:rPr>
          <w:rFonts w:ascii="Times New Roman" w:eastAsia="Arial" w:hAnsi="Times New Roman" w:cs="Times New Roman"/>
          <w:sz w:val="24"/>
          <w:szCs w:val="24"/>
          <w:lang w:eastAsia="es-MX"/>
        </w:rPr>
        <w:t>X. </w:t>
      </w:r>
      <w:r w:rsidRPr="0026653D">
        <w:rPr>
          <w:rFonts w:ascii="Times New Roman" w:eastAsia="Arial"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titular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w:t>
      </w:r>
    </w:p>
    <w:p w14:paraId="6E4FE726" w14:textId="77777777" w:rsidR="00D228F4" w:rsidRDefault="00D228F4" w:rsidP="0026653D">
      <w:pPr>
        <w:spacing w:after="0" w:line="240" w:lineRule="auto"/>
        <w:contextualSpacing/>
        <w:jc w:val="both"/>
        <w:rPr>
          <w:rFonts w:ascii="Times New Roman" w:eastAsia="Calibri" w:hAnsi="Times New Roman" w:cs="Times New Roman"/>
          <w:sz w:val="24"/>
          <w:szCs w:val="24"/>
          <w:lang w:eastAsia="es-MX"/>
        </w:rPr>
      </w:pPr>
    </w:p>
    <w:p w14:paraId="43799D0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XI. </w:t>
      </w:r>
      <w:r w:rsidRPr="0026653D">
        <w:rPr>
          <w:rFonts w:ascii="Times New Roman" w:eastAsia="Arial"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titular de la Dirección General del Sistema Estatal DIF;</w:t>
      </w:r>
    </w:p>
    <w:p w14:paraId="0A6392F8" w14:textId="77777777" w:rsidR="00D228F4" w:rsidRDefault="00D228F4" w:rsidP="0026653D">
      <w:pPr>
        <w:spacing w:after="0" w:line="240" w:lineRule="auto"/>
        <w:contextualSpacing/>
        <w:jc w:val="both"/>
        <w:rPr>
          <w:rFonts w:ascii="Times New Roman" w:eastAsia="Calibri" w:hAnsi="Times New Roman" w:cs="Times New Roman"/>
          <w:sz w:val="24"/>
          <w:szCs w:val="24"/>
          <w:lang w:eastAsia="es-MX"/>
        </w:rPr>
      </w:pPr>
    </w:p>
    <w:p w14:paraId="2B8B30A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XII</w:t>
      </w:r>
      <w:proofErr w:type="gramStart"/>
      <w:r w:rsidRPr="0026653D">
        <w:rPr>
          <w:rFonts w:ascii="Times New Roman" w:eastAsia="Calibri" w:hAnsi="Times New Roman" w:cs="Times New Roman"/>
          <w:sz w:val="24"/>
          <w:szCs w:val="24"/>
          <w:lang w:eastAsia="es-MX"/>
        </w:rPr>
        <w:t>. …</w:t>
      </w:r>
      <w:proofErr w:type="gramEnd"/>
    </w:p>
    <w:p w14:paraId="2909F8CE" w14:textId="77777777" w:rsidR="00D228F4" w:rsidRDefault="00D228F4" w:rsidP="0026653D">
      <w:pPr>
        <w:spacing w:after="0" w:line="240" w:lineRule="auto"/>
        <w:contextualSpacing/>
        <w:jc w:val="both"/>
        <w:rPr>
          <w:rFonts w:ascii="Times New Roman" w:eastAsia="Calibri" w:hAnsi="Times New Roman" w:cs="Times New Roman"/>
          <w:sz w:val="24"/>
          <w:szCs w:val="24"/>
          <w:lang w:eastAsia="es-MX"/>
        </w:rPr>
      </w:pPr>
    </w:p>
    <w:p w14:paraId="15D729B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lastRenderedPageBreak/>
        <w:t>B. a G</w:t>
      </w:r>
      <w:proofErr w:type="gramStart"/>
      <w:r w:rsidRPr="0026653D">
        <w:rPr>
          <w:rFonts w:ascii="Times New Roman" w:eastAsia="Calibri" w:hAnsi="Times New Roman" w:cs="Times New Roman"/>
          <w:sz w:val="24"/>
          <w:szCs w:val="24"/>
          <w:lang w:eastAsia="es-MX"/>
        </w:rPr>
        <w:t>. …</w:t>
      </w:r>
      <w:proofErr w:type="gramEnd"/>
    </w:p>
    <w:p w14:paraId="7E9ABFF6" w14:textId="77777777" w:rsidR="00D228F4" w:rsidRDefault="00D228F4" w:rsidP="0026653D">
      <w:pPr>
        <w:spacing w:after="0" w:line="240" w:lineRule="auto"/>
        <w:contextualSpacing/>
        <w:jc w:val="both"/>
        <w:rPr>
          <w:rFonts w:ascii="Times New Roman" w:eastAsia="Calibri" w:hAnsi="Times New Roman" w:cs="Times New Roman"/>
          <w:sz w:val="24"/>
          <w:szCs w:val="24"/>
          <w:lang w:eastAsia="es-MX"/>
        </w:rPr>
      </w:pPr>
    </w:p>
    <w:p w14:paraId="7A6885F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Para efectos de lo previsto en el apartado G, </w:t>
      </w:r>
      <w:r w:rsidRPr="0026653D">
        <w:rPr>
          <w:rFonts w:ascii="Times New Roman" w:eastAsia="Calibri" w:hAnsi="Times New Roman" w:cs="Times New Roman"/>
          <w:b/>
          <w:bCs/>
          <w:sz w:val="24"/>
          <w:szCs w:val="24"/>
          <w:lang w:eastAsia="es-MX"/>
        </w:rPr>
        <w:t>la persona que presida</w:t>
      </w:r>
      <w:r w:rsidRPr="0026653D">
        <w:rPr>
          <w:rFonts w:ascii="Times New Roman" w:eastAsia="Calibri" w:hAnsi="Times New Roman" w:cs="Times New Roman"/>
          <w:sz w:val="24"/>
          <w:szCs w:val="24"/>
          <w:lang w:eastAsia="es-MX"/>
        </w:rPr>
        <w:t xml:space="preserve"> el Sistema Estatal de Protección Integral emitirá una convocatoria pública, que contendrá las etapas completas para el </w:t>
      </w:r>
      <w:proofErr w:type="gramStart"/>
      <w:r w:rsidRPr="0026653D">
        <w:rPr>
          <w:rFonts w:ascii="Times New Roman" w:eastAsia="Calibri" w:hAnsi="Times New Roman" w:cs="Times New Roman"/>
          <w:sz w:val="24"/>
          <w:szCs w:val="24"/>
          <w:lang w:eastAsia="es-MX"/>
        </w:rPr>
        <w:t>procedimiento</w:t>
      </w:r>
      <w:proofErr w:type="gramEnd"/>
      <w:r w:rsidRPr="0026653D">
        <w:rPr>
          <w:rFonts w:ascii="Times New Roman" w:eastAsia="Calibri" w:hAnsi="Times New Roman" w:cs="Times New Roman"/>
          <w:sz w:val="24"/>
          <w:szCs w:val="24"/>
          <w:lang w:eastAsia="es-MX"/>
        </w:rPr>
        <w:t>, sus requisitos, fechas límites y plazos.</w:t>
      </w:r>
    </w:p>
    <w:p w14:paraId="11C34B5D" w14:textId="77777777" w:rsidR="00D228F4" w:rsidRDefault="00D228F4" w:rsidP="0026653D">
      <w:pPr>
        <w:spacing w:after="0" w:line="240" w:lineRule="auto"/>
        <w:contextualSpacing/>
        <w:jc w:val="both"/>
        <w:rPr>
          <w:rFonts w:ascii="Times New Roman" w:eastAsia="Calibri" w:hAnsi="Times New Roman" w:cs="Times New Roman"/>
          <w:bCs/>
          <w:sz w:val="24"/>
          <w:szCs w:val="24"/>
          <w:lang w:eastAsia="es-MX"/>
        </w:rPr>
      </w:pPr>
    </w:p>
    <w:p w14:paraId="16E8DDFB"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0C2EE02B" w14:textId="77777777" w:rsidR="00D228F4" w:rsidRDefault="00D228F4" w:rsidP="0026653D">
      <w:pPr>
        <w:spacing w:after="0" w:line="240" w:lineRule="auto"/>
        <w:contextualSpacing/>
        <w:jc w:val="both"/>
        <w:rPr>
          <w:rFonts w:ascii="Times New Roman" w:eastAsia="Calibri" w:hAnsi="Times New Roman" w:cs="Times New Roman"/>
          <w:bCs/>
          <w:sz w:val="24"/>
          <w:szCs w:val="24"/>
          <w:lang w:eastAsia="es-MX"/>
        </w:rPr>
      </w:pPr>
    </w:p>
    <w:p w14:paraId="7E9899F5"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7D5A79A1" w14:textId="77777777" w:rsidR="00D228F4" w:rsidRDefault="00D228F4" w:rsidP="0026653D">
      <w:pPr>
        <w:spacing w:after="0" w:line="240" w:lineRule="auto"/>
        <w:contextualSpacing/>
        <w:jc w:val="both"/>
        <w:rPr>
          <w:rFonts w:ascii="Times New Roman" w:eastAsia="Calibri" w:hAnsi="Times New Roman" w:cs="Times New Roman"/>
          <w:bCs/>
          <w:sz w:val="24"/>
          <w:szCs w:val="24"/>
          <w:lang w:eastAsia="es-MX"/>
        </w:rPr>
      </w:pPr>
    </w:p>
    <w:p w14:paraId="3F57398D"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12F9158B" w14:textId="77777777" w:rsidR="00D228F4" w:rsidRDefault="00D228F4" w:rsidP="0026653D">
      <w:pPr>
        <w:spacing w:after="0" w:line="240" w:lineRule="auto"/>
        <w:contextualSpacing/>
        <w:jc w:val="both"/>
        <w:rPr>
          <w:rFonts w:ascii="Times New Roman" w:eastAsia="Calibri" w:hAnsi="Times New Roman" w:cs="Times New Roman"/>
          <w:b/>
          <w:sz w:val="24"/>
          <w:szCs w:val="24"/>
          <w:lang w:eastAsia="es-MX"/>
        </w:rPr>
      </w:pPr>
    </w:p>
    <w:p w14:paraId="10479F48"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 xml:space="preserve">La persona que presida </w:t>
      </w:r>
      <w:r w:rsidRPr="0026653D">
        <w:rPr>
          <w:rFonts w:ascii="Times New Roman" w:eastAsia="Calibri" w:hAnsi="Times New Roman" w:cs="Times New Roman"/>
          <w:bCs/>
          <w:sz w:val="24"/>
          <w:szCs w:val="24"/>
          <w:lang w:eastAsia="es-MX"/>
        </w:rPr>
        <w:t xml:space="preserve">el Sistema podrá invitar a las sesiones respectivas a </w:t>
      </w:r>
      <w:r w:rsidRPr="0026653D">
        <w:rPr>
          <w:rFonts w:ascii="Times New Roman" w:eastAsia="Calibri" w:hAnsi="Times New Roman" w:cs="Times New Roman"/>
          <w:b/>
          <w:sz w:val="24"/>
          <w:szCs w:val="24"/>
          <w:lang w:eastAsia="es-MX"/>
        </w:rPr>
        <w:t>personas</w:t>
      </w:r>
      <w:r w:rsidRPr="0026653D">
        <w:rPr>
          <w:rFonts w:ascii="Times New Roman" w:eastAsia="Calibri" w:hAnsi="Times New Roman" w:cs="Times New Roman"/>
          <w:bCs/>
          <w:sz w:val="24"/>
          <w:szCs w:val="24"/>
          <w:lang w:eastAsia="es-MX"/>
        </w:rPr>
        <w:t xml:space="preserve"> representantes de otras dependencias y entidades de la Administración Pública Estatal, de los </w:t>
      </w:r>
      <w:proofErr w:type="gramStart"/>
      <w:r w:rsidRPr="0026653D">
        <w:rPr>
          <w:rFonts w:ascii="Times New Roman" w:eastAsia="Calibri" w:hAnsi="Times New Roman" w:cs="Times New Roman"/>
          <w:bCs/>
          <w:sz w:val="24"/>
          <w:szCs w:val="24"/>
          <w:lang w:eastAsia="es-MX"/>
        </w:rPr>
        <w:t>órganos</w:t>
      </w:r>
      <w:proofErr w:type="gramEnd"/>
      <w:r w:rsidRPr="0026653D">
        <w:rPr>
          <w:rFonts w:ascii="Times New Roman" w:eastAsia="Calibri" w:hAnsi="Times New Roman" w:cs="Times New Roman"/>
          <w:bCs/>
          <w:sz w:val="24"/>
          <w:szCs w:val="24"/>
          <w:lang w:eastAsia="es-MX"/>
        </w:rPr>
        <w:t xml:space="preserve"> con autonomía constitucional, según la naturaleza de los asuntos a tratar quienes intervendrán con voz pero sin voto.</w:t>
      </w:r>
    </w:p>
    <w:p w14:paraId="78BC394E" w14:textId="77777777" w:rsidR="00D228F4" w:rsidRDefault="00D228F4" w:rsidP="0026653D">
      <w:pPr>
        <w:spacing w:after="0" w:line="240" w:lineRule="auto"/>
        <w:contextualSpacing/>
        <w:jc w:val="both"/>
        <w:rPr>
          <w:rFonts w:ascii="Times New Roman" w:eastAsia="Calibri" w:hAnsi="Times New Roman" w:cs="Times New Roman"/>
          <w:bCs/>
          <w:sz w:val="24"/>
          <w:szCs w:val="24"/>
          <w:lang w:eastAsia="es-MX"/>
        </w:rPr>
      </w:pPr>
    </w:p>
    <w:p w14:paraId="26B64475"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2389FE7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7FF5091A"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
          <w:sz w:val="24"/>
          <w:szCs w:val="24"/>
          <w:lang w:val="es-ES" w:eastAsia="es-MX"/>
        </w:rPr>
        <w:t xml:space="preserve">ARTÍCULO VIGÉSIMO CUARTO. </w:t>
      </w:r>
      <w:r w:rsidRPr="0026653D">
        <w:rPr>
          <w:rFonts w:ascii="Times New Roman" w:eastAsia="Calibri" w:hAnsi="Times New Roman" w:cs="Times New Roman"/>
          <w:bCs/>
          <w:sz w:val="24"/>
          <w:szCs w:val="24"/>
          <w:lang w:val="es-ES" w:eastAsia="es-MX"/>
        </w:rPr>
        <w:t>Se reforman el artículo 4, la fracción V del artículo 5, el artículo 10 y el párrafo segundo del artículo 49 de la Ley de Mediación, Conciliación y Promoción de la Paz Social para el Estado de México, para quedar como sigue:</w:t>
      </w:r>
    </w:p>
    <w:p w14:paraId="766B28C5"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p>
    <w:p w14:paraId="0808175D"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Artículo 4.-</w:t>
      </w:r>
      <w:r w:rsidRPr="0026653D">
        <w:rPr>
          <w:rFonts w:ascii="Times New Roman" w:eastAsia="Calibri" w:hAnsi="Times New Roman" w:cs="Times New Roman"/>
          <w:bCs/>
          <w:sz w:val="24"/>
          <w:szCs w:val="24"/>
          <w:lang w:eastAsia="es-MX"/>
        </w:rPr>
        <w:t xml:space="preserve"> El Poder Ejecutivo a través de la Secretaría de Educación, </w:t>
      </w:r>
      <w:r w:rsidRPr="0026653D">
        <w:rPr>
          <w:rFonts w:ascii="Times New Roman" w:eastAsia="Calibri" w:hAnsi="Times New Roman" w:cs="Times New Roman"/>
          <w:b/>
          <w:sz w:val="24"/>
          <w:szCs w:val="24"/>
          <w:lang w:eastAsia="es-MX"/>
        </w:rPr>
        <w:t>Ciencia, Tecnología e Innovación</w:t>
      </w:r>
      <w:r w:rsidRPr="0026653D">
        <w:rPr>
          <w:rFonts w:ascii="Times New Roman" w:eastAsia="Calibri" w:hAnsi="Times New Roman" w:cs="Times New Roman"/>
          <w:bCs/>
          <w:sz w:val="24"/>
          <w:szCs w:val="24"/>
          <w:lang w:eastAsia="es-MX"/>
        </w:rPr>
        <w:t xml:space="preserve"> del Gobierno del Estado de México, debe incluir en los programas educativos oficiales, métodos que fomenten la utilización del diálogo, la negociación, la mediación, la conciliación y los programas de justicia restaurativa.</w:t>
      </w:r>
    </w:p>
    <w:p w14:paraId="7213DCAA" w14:textId="77777777" w:rsidR="00EE628C" w:rsidRDefault="00EE628C" w:rsidP="0026653D">
      <w:pPr>
        <w:spacing w:after="0" w:line="240" w:lineRule="auto"/>
        <w:contextualSpacing/>
        <w:jc w:val="both"/>
        <w:rPr>
          <w:rFonts w:ascii="Times New Roman" w:eastAsia="Calibri" w:hAnsi="Times New Roman" w:cs="Times New Roman"/>
          <w:sz w:val="24"/>
          <w:szCs w:val="24"/>
          <w:lang w:eastAsia="es-MX"/>
        </w:rPr>
      </w:pPr>
    </w:p>
    <w:p w14:paraId="3974FFC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Secretaría de Educación, </w:t>
      </w:r>
      <w:r w:rsidRPr="0026653D">
        <w:rPr>
          <w:rFonts w:ascii="Times New Roman" w:eastAsia="Calibri" w:hAnsi="Times New Roman" w:cs="Times New Roman"/>
          <w:b/>
          <w:sz w:val="24"/>
          <w:szCs w:val="24"/>
          <w:lang w:eastAsia="es-MX"/>
        </w:rPr>
        <w:t>Ciencia, Tecnología e Innovación</w:t>
      </w:r>
      <w:r w:rsidRPr="0026653D">
        <w:rPr>
          <w:rFonts w:ascii="Times New Roman" w:eastAsia="Calibri" w:hAnsi="Times New Roman" w:cs="Times New Roman"/>
          <w:sz w:val="24"/>
          <w:szCs w:val="24"/>
          <w:lang w:eastAsia="es-MX"/>
        </w:rPr>
        <w:t xml:space="preserve"> se podrá coordinar con el Centro Estatal con la finalidad de implementar en las instituciones educativas, la mediación escolar, cuando sea solicitado por la autoridad escolar.</w:t>
      </w:r>
    </w:p>
    <w:p w14:paraId="7F05576C" w14:textId="77777777" w:rsidR="00EE628C" w:rsidRDefault="00EE628C" w:rsidP="0026653D">
      <w:pPr>
        <w:spacing w:after="0" w:line="240" w:lineRule="auto"/>
        <w:contextualSpacing/>
        <w:jc w:val="both"/>
        <w:rPr>
          <w:rFonts w:ascii="Times New Roman" w:eastAsia="Calibri" w:hAnsi="Times New Roman" w:cs="Times New Roman"/>
          <w:sz w:val="24"/>
          <w:szCs w:val="24"/>
          <w:lang w:val="es-ES_tradnl" w:eastAsia="es-MX"/>
        </w:rPr>
      </w:pPr>
    </w:p>
    <w:p w14:paraId="58849F6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val="es-ES_tradnl" w:eastAsia="es-MX"/>
        </w:rPr>
        <w:t xml:space="preserve">Asimismo, la </w:t>
      </w:r>
      <w:r w:rsidRPr="0026653D">
        <w:rPr>
          <w:rFonts w:ascii="Times New Roman" w:eastAsia="Calibri" w:hAnsi="Times New Roman" w:cs="Times New Roman"/>
          <w:b/>
          <w:bCs/>
          <w:sz w:val="24"/>
          <w:szCs w:val="24"/>
          <w:lang w:val="es-ES_tradnl" w:eastAsia="es-MX"/>
        </w:rPr>
        <w:t>Consejería Jurídica</w:t>
      </w:r>
      <w:r w:rsidRPr="0026653D">
        <w:rPr>
          <w:rFonts w:ascii="Times New Roman" w:eastAsia="Calibri" w:hAnsi="Times New Roman" w:cs="Times New Roman"/>
          <w:sz w:val="24"/>
          <w:szCs w:val="24"/>
          <w:lang w:val="es-ES_tradnl" w:eastAsia="es-MX"/>
        </w:rPr>
        <w:t xml:space="preserve"> llevará a cabo la Mediación y Conciliación vecinal en la atención y resolución de conflictos cotidianos entre particulares, vecinos, organizaciones, agrupaciones o asociaciones de colonos de manera permanente.</w:t>
      </w:r>
    </w:p>
    <w:p w14:paraId="0AF7B935" w14:textId="77777777" w:rsidR="00EE628C" w:rsidRDefault="00EE628C" w:rsidP="0026653D">
      <w:pPr>
        <w:spacing w:after="0" w:line="240" w:lineRule="auto"/>
        <w:contextualSpacing/>
        <w:jc w:val="both"/>
        <w:rPr>
          <w:rFonts w:ascii="Times New Roman" w:eastAsia="Calibri" w:hAnsi="Times New Roman" w:cs="Times New Roman"/>
          <w:b/>
          <w:bCs/>
          <w:sz w:val="24"/>
          <w:szCs w:val="24"/>
          <w:lang w:eastAsia="es-MX"/>
        </w:rPr>
      </w:pPr>
    </w:p>
    <w:p w14:paraId="72E4EC4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b/>
          <w:bCs/>
          <w:sz w:val="24"/>
          <w:szCs w:val="24"/>
          <w:lang w:eastAsia="es-MX"/>
        </w:rPr>
        <w:t>Artículo 5.</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r w:rsidRPr="0026653D">
        <w:rPr>
          <w:rFonts w:ascii="Times New Roman" w:eastAsia="Calibri" w:hAnsi="Times New Roman" w:cs="Times New Roman"/>
          <w:sz w:val="24"/>
          <w:szCs w:val="24"/>
          <w:lang w:eastAsia="es-MX"/>
        </w:rPr>
        <w:t xml:space="preserve"> </w:t>
      </w:r>
    </w:p>
    <w:p w14:paraId="5C88DA2E" w14:textId="77777777" w:rsidR="00EE628C" w:rsidRDefault="00EE628C" w:rsidP="0026653D">
      <w:pPr>
        <w:spacing w:after="0" w:line="240" w:lineRule="auto"/>
        <w:contextualSpacing/>
        <w:jc w:val="both"/>
        <w:rPr>
          <w:rFonts w:ascii="Times New Roman" w:eastAsia="Calibri" w:hAnsi="Times New Roman" w:cs="Times New Roman"/>
          <w:sz w:val="24"/>
          <w:szCs w:val="24"/>
          <w:lang w:eastAsia="es-MX"/>
        </w:rPr>
      </w:pPr>
    </w:p>
    <w:p w14:paraId="5349CEF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eastAsia="es-MX"/>
        </w:rPr>
        <w:t>I. a IV. …</w:t>
      </w:r>
    </w:p>
    <w:p w14:paraId="0926EBD5" w14:textId="77777777" w:rsidR="00EE628C" w:rsidRDefault="00EE628C" w:rsidP="0026653D">
      <w:pPr>
        <w:spacing w:after="0" w:line="240" w:lineRule="auto"/>
        <w:contextualSpacing/>
        <w:jc w:val="both"/>
        <w:rPr>
          <w:rFonts w:ascii="Times New Roman" w:eastAsia="Calibri" w:hAnsi="Times New Roman" w:cs="Times New Roman"/>
          <w:sz w:val="24"/>
          <w:szCs w:val="24"/>
          <w:lang w:eastAsia="es-MX"/>
        </w:rPr>
      </w:pPr>
    </w:p>
    <w:p w14:paraId="5195ABC7" w14:textId="004D5995"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eastAsia="es-MX"/>
        </w:rPr>
        <w:t xml:space="preserve">V. Unidades de Mediación, Conciliación y de Justicia Restaurativa: A las Unidades de la </w:t>
      </w:r>
      <w:r w:rsidRPr="0026653D">
        <w:rPr>
          <w:rFonts w:ascii="Times New Roman" w:eastAsia="Calibri" w:hAnsi="Times New Roman" w:cs="Times New Roman"/>
          <w:b/>
          <w:bCs/>
          <w:sz w:val="24"/>
          <w:szCs w:val="24"/>
          <w:lang w:eastAsia="es-MX"/>
        </w:rPr>
        <w:t>Fiscalía</w:t>
      </w:r>
      <w:r w:rsidRPr="0026653D">
        <w:rPr>
          <w:rFonts w:ascii="Times New Roman" w:eastAsia="Calibri" w:hAnsi="Times New Roman" w:cs="Times New Roman"/>
          <w:sz w:val="24"/>
          <w:szCs w:val="24"/>
          <w:lang w:eastAsia="es-MX"/>
        </w:rPr>
        <w:t xml:space="preserve"> General de Justicia del Estado, que tengan por objeto la solución de los conflictos de su competencia a través de la mediación, conciliación o de los procesos restaurativos;</w:t>
      </w:r>
    </w:p>
    <w:p w14:paraId="32726C91" w14:textId="77777777" w:rsidR="00EE628C" w:rsidRDefault="00EE628C" w:rsidP="0026653D">
      <w:pPr>
        <w:spacing w:after="0" w:line="240" w:lineRule="auto"/>
        <w:contextualSpacing/>
        <w:jc w:val="both"/>
        <w:rPr>
          <w:rFonts w:ascii="Times New Roman" w:eastAsia="Calibri" w:hAnsi="Times New Roman" w:cs="Times New Roman"/>
          <w:sz w:val="24"/>
          <w:szCs w:val="24"/>
          <w:lang w:eastAsia="es-MX"/>
        </w:rPr>
      </w:pPr>
    </w:p>
    <w:p w14:paraId="75EBC72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r w:rsidRPr="0026653D">
        <w:rPr>
          <w:rFonts w:ascii="Times New Roman" w:eastAsia="Calibri" w:hAnsi="Times New Roman" w:cs="Times New Roman"/>
          <w:sz w:val="24"/>
          <w:szCs w:val="24"/>
          <w:lang w:eastAsia="es-MX"/>
        </w:rPr>
        <w:t>VI. a XVIII. …</w:t>
      </w:r>
    </w:p>
    <w:p w14:paraId="6ABBBC6F" w14:textId="77777777" w:rsidR="00EE628C" w:rsidRDefault="00EE628C" w:rsidP="0026653D">
      <w:pPr>
        <w:spacing w:after="0" w:line="240" w:lineRule="auto"/>
        <w:contextualSpacing/>
        <w:jc w:val="both"/>
        <w:rPr>
          <w:rFonts w:ascii="Times New Roman" w:eastAsia="Calibri" w:hAnsi="Times New Roman" w:cs="Times New Roman"/>
          <w:b/>
          <w:bCs/>
          <w:sz w:val="24"/>
          <w:szCs w:val="24"/>
          <w:lang w:eastAsia="es-MX"/>
        </w:rPr>
      </w:pPr>
    </w:p>
    <w:p w14:paraId="71444FE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10</w:t>
      </w:r>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Las Unidades de Mediación, Conciliación y de Justicia Restaurativas de la </w:t>
      </w:r>
      <w:r w:rsidRPr="0026653D">
        <w:rPr>
          <w:rFonts w:ascii="Times New Roman" w:eastAsia="Calibri" w:hAnsi="Times New Roman" w:cs="Times New Roman"/>
          <w:b/>
          <w:bCs/>
          <w:sz w:val="24"/>
          <w:szCs w:val="24"/>
          <w:lang w:eastAsia="es-MX"/>
        </w:rPr>
        <w:t>Fiscalía</w:t>
      </w:r>
      <w:r w:rsidRPr="0026653D">
        <w:rPr>
          <w:rFonts w:ascii="Times New Roman" w:eastAsia="Calibri" w:hAnsi="Times New Roman" w:cs="Times New Roman"/>
          <w:sz w:val="24"/>
          <w:szCs w:val="24"/>
          <w:lang w:eastAsia="es-MX"/>
        </w:rPr>
        <w:t xml:space="preserve"> General de Justicia, los centros públicos creados por el Poder Ejecutivo, los organismos </w:t>
      </w:r>
      <w:r w:rsidRPr="0026653D">
        <w:rPr>
          <w:rFonts w:ascii="Times New Roman" w:eastAsia="Calibri" w:hAnsi="Times New Roman" w:cs="Times New Roman"/>
          <w:sz w:val="24"/>
          <w:szCs w:val="24"/>
          <w:lang w:eastAsia="es-MX"/>
        </w:rPr>
        <w:lastRenderedPageBreak/>
        <w:t>descentralizados y los ayuntamientos, prestarán en forma gratuita los servicios de información, orientación, mediación, conciliación y de justicia restaurativa, en los términos de esta Ley, su reglamento y demás disposiciones legales.</w:t>
      </w:r>
    </w:p>
    <w:p w14:paraId="3F38DAAC" w14:textId="77777777" w:rsidR="00EE628C" w:rsidRDefault="00EE628C" w:rsidP="0026653D">
      <w:pPr>
        <w:spacing w:after="0" w:line="240" w:lineRule="auto"/>
        <w:contextualSpacing/>
        <w:jc w:val="both"/>
        <w:rPr>
          <w:rFonts w:ascii="Times New Roman" w:eastAsia="Calibri" w:hAnsi="Times New Roman" w:cs="Times New Roman"/>
          <w:b/>
          <w:bCs/>
          <w:sz w:val="24"/>
          <w:szCs w:val="24"/>
          <w:lang w:eastAsia="es-MX"/>
        </w:rPr>
      </w:pPr>
    </w:p>
    <w:p w14:paraId="64B9387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Artículo </w:t>
      </w:r>
      <w:r w:rsidRPr="0026653D">
        <w:rPr>
          <w:rFonts w:ascii="Times New Roman" w:eastAsia="Calibri" w:hAnsi="Times New Roman" w:cs="Times New Roman"/>
          <w:b/>
          <w:sz w:val="24"/>
          <w:szCs w:val="24"/>
          <w:lang w:eastAsia="es-MX"/>
        </w:rPr>
        <w:t>49.</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0329C4FD" w14:textId="77777777" w:rsidR="00EE628C" w:rsidRDefault="00EE628C" w:rsidP="0026653D">
      <w:pPr>
        <w:spacing w:after="0" w:line="240" w:lineRule="auto"/>
        <w:contextualSpacing/>
        <w:jc w:val="both"/>
        <w:rPr>
          <w:rFonts w:ascii="Times New Roman" w:eastAsia="Calibri" w:hAnsi="Times New Roman" w:cs="Times New Roman"/>
          <w:sz w:val="24"/>
          <w:szCs w:val="24"/>
          <w:lang w:eastAsia="es-MX"/>
        </w:rPr>
      </w:pPr>
    </w:p>
    <w:p w14:paraId="30B7087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Además, tratándose de servidores públicos, serán sujetos de responsabilidad administrativa en </w:t>
      </w:r>
      <w:proofErr w:type="gramStart"/>
      <w:r w:rsidRPr="0026653D">
        <w:rPr>
          <w:rFonts w:ascii="Times New Roman" w:eastAsia="Calibri" w:hAnsi="Times New Roman" w:cs="Times New Roman"/>
          <w:sz w:val="24"/>
          <w:szCs w:val="24"/>
          <w:lang w:eastAsia="es-MX"/>
        </w:rPr>
        <w:t>términos</w:t>
      </w:r>
      <w:proofErr w:type="gramEnd"/>
      <w:r w:rsidRPr="0026653D">
        <w:rPr>
          <w:rFonts w:ascii="Times New Roman" w:eastAsia="Calibri" w:hAnsi="Times New Roman" w:cs="Times New Roman"/>
          <w:sz w:val="24"/>
          <w:szCs w:val="24"/>
          <w:lang w:eastAsia="es-MX"/>
        </w:rPr>
        <w:t xml:space="preserve"> de la Ley de Responsabilidades </w:t>
      </w:r>
      <w:r w:rsidRPr="0026653D">
        <w:rPr>
          <w:rFonts w:ascii="Times New Roman" w:eastAsia="Calibri" w:hAnsi="Times New Roman" w:cs="Times New Roman"/>
          <w:b/>
          <w:bCs/>
          <w:sz w:val="24"/>
          <w:szCs w:val="24"/>
          <w:lang w:eastAsia="es-MX"/>
        </w:rPr>
        <w:t>Administrativas</w:t>
      </w:r>
      <w:r w:rsidRPr="0026653D">
        <w:rPr>
          <w:rFonts w:ascii="Times New Roman" w:eastAsia="Calibri" w:hAnsi="Times New Roman" w:cs="Times New Roman"/>
          <w:sz w:val="24"/>
          <w:szCs w:val="24"/>
          <w:lang w:eastAsia="es-MX"/>
        </w:rPr>
        <w:t xml:space="preserve"> del Estado </w:t>
      </w:r>
      <w:bookmarkStart w:id="15" w:name="_Hlk160043854"/>
      <w:r w:rsidRPr="0026653D">
        <w:rPr>
          <w:rFonts w:ascii="Times New Roman" w:eastAsia="Calibri" w:hAnsi="Times New Roman" w:cs="Times New Roman"/>
          <w:b/>
          <w:bCs/>
          <w:sz w:val="24"/>
          <w:szCs w:val="24"/>
          <w:lang w:eastAsia="es-MX"/>
        </w:rPr>
        <w:t>de México</w:t>
      </w:r>
      <w:r w:rsidRPr="0026653D">
        <w:rPr>
          <w:rFonts w:ascii="Times New Roman" w:eastAsia="Calibri" w:hAnsi="Times New Roman" w:cs="Times New Roman"/>
          <w:sz w:val="24"/>
          <w:szCs w:val="24"/>
          <w:lang w:eastAsia="es-MX"/>
        </w:rPr>
        <w:t xml:space="preserve"> </w:t>
      </w:r>
      <w:bookmarkEnd w:id="15"/>
      <w:r w:rsidRPr="0026653D">
        <w:rPr>
          <w:rFonts w:ascii="Times New Roman" w:eastAsia="Calibri" w:hAnsi="Times New Roman" w:cs="Times New Roman"/>
          <w:sz w:val="24"/>
          <w:szCs w:val="24"/>
          <w:lang w:eastAsia="es-MX"/>
        </w:rPr>
        <w:t>y Municipios.</w:t>
      </w:r>
    </w:p>
    <w:p w14:paraId="78CC86A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
    <w:p w14:paraId="7430DE0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VIGÉSIMO QUINTO. </w:t>
      </w:r>
      <w:r w:rsidRPr="0026653D">
        <w:rPr>
          <w:rFonts w:ascii="Times New Roman" w:eastAsia="Calibri" w:hAnsi="Times New Roman" w:cs="Times New Roman"/>
          <w:sz w:val="24"/>
          <w:szCs w:val="24"/>
          <w:lang w:val="es-ES" w:eastAsia="es-MX"/>
        </w:rPr>
        <w:t>Se reforman las fracciones I y III del artículo 6, y las fracciones I, II y III y sus incisos a) y d), IV, V, y VI y el último párrafo del artículo 11 de la Ley de Movilidad del Estado de México, para quedar como sigue:</w:t>
      </w:r>
    </w:p>
    <w:p w14:paraId="11C2826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6E120E9F" w14:textId="77777777" w:rsidR="0026653D" w:rsidRPr="0026653D" w:rsidRDefault="0026653D" w:rsidP="0026653D">
      <w:pPr>
        <w:spacing w:after="0" w:line="240" w:lineRule="auto"/>
        <w:contextualSpacing/>
        <w:jc w:val="both"/>
        <w:rPr>
          <w:rFonts w:ascii="Times New Roman" w:eastAsia="Arial" w:hAnsi="Times New Roman" w:cs="Times New Roman"/>
          <w:b/>
          <w:bCs/>
          <w:sz w:val="24"/>
          <w:szCs w:val="24"/>
          <w:shd w:val="clear" w:color="auto" w:fill="FFFFFF"/>
          <w:lang w:val="es" w:eastAsia="x-none"/>
        </w:rPr>
      </w:pPr>
      <w:r w:rsidRPr="0026653D">
        <w:rPr>
          <w:rFonts w:ascii="Times New Roman" w:eastAsia="Arial" w:hAnsi="Times New Roman" w:cs="Times New Roman"/>
          <w:b/>
          <w:bCs/>
          <w:sz w:val="24"/>
          <w:szCs w:val="24"/>
          <w:shd w:val="clear" w:color="auto" w:fill="FFFFFF"/>
          <w:lang w:val="es" w:eastAsia="x-none"/>
        </w:rPr>
        <w:t>Artículo 6.</w:t>
      </w:r>
      <w:r w:rsidRPr="0026653D">
        <w:rPr>
          <w:rFonts w:ascii="Times New Roman" w:eastAsia="Arial" w:hAnsi="Times New Roman" w:cs="Times New Roman"/>
          <w:sz w:val="24"/>
          <w:szCs w:val="24"/>
          <w:lang w:val="es" w:eastAsia="x-none"/>
        </w:rPr>
        <w:t xml:space="preserve"> …</w:t>
      </w:r>
    </w:p>
    <w:p w14:paraId="7476E2D7" w14:textId="77777777" w:rsidR="00EE628C" w:rsidRDefault="00EE628C" w:rsidP="0026653D">
      <w:pPr>
        <w:spacing w:after="0" w:line="240" w:lineRule="auto"/>
        <w:contextualSpacing/>
        <w:jc w:val="both"/>
        <w:rPr>
          <w:rFonts w:ascii="Times New Roman" w:eastAsia="Arial" w:hAnsi="Times New Roman" w:cs="Times New Roman"/>
          <w:b/>
          <w:sz w:val="24"/>
          <w:szCs w:val="24"/>
          <w:lang w:val="es" w:eastAsia="x-none"/>
        </w:rPr>
      </w:pPr>
    </w:p>
    <w:p w14:paraId="45C7DC1A"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I.</w:t>
      </w:r>
      <w:r w:rsidRPr="0026653D">
        <w:rPr>
          <w:rFonts w:ascii="Times New Roman" w:eastAsia="Arial" w:hAnsi="Times New Roman" w:cs="Times New Roman"/>
          <w:sz w:val="24"/>
          <w:szCs w:val="24"/>
          <w:lang w:val="es" w:eastAsia="x-none"/>
        </w:rPr>
        <w:t xml:space="preserve"> </w:t>
      </w:r>
      <w:r w:rsidRPr="0026653D">
        <w:rPr>
          <w:rFonts w:ascii="Times New Roman" w:eastAsia="Arial" w:hAnsi="Times New Roman" w:cs="Times New Roman"/>
          <w:b/>
          <w:bCs/>
          <w:sz w:val="24"/>
          <w:szCs w:val="24"/>
          <w:lang w:val="es" w:eastAsia="x-none"/>
        </w:rPr>
        <w:t xml:space="preserve">La persona titular del Poder Ejecutivo del Estado. </w:t>
      </w:r>
    </w:p>
    <w:p w14:paraId="0FE95682" w14:textId="77777777" w:rsidR="00EE628C" w:rsidRDefault="00EE628C" w:rsidP="0026653D">
      <w:pPr>
        <w:spacing w:after="0" w:line="240" w:lineRule="auto"/>
        <w:contextualSpacing/>
        <w:jc w:val="both"/>
        <w:rPr>
          <w:rFonts w:ascii="Times New Roman" w:eastAsia="Arial" w:hAnsi="Times New Roman" w:cs="Times New Roman"/>
          <w:b/>
          <w:bCs/>
          <w:sz w:val="24"/>
          <w:szCs w:val="24"/>
          <w:lang w:val="es" w:eastAsia="x-none"/>
        </w:rPr>
      </w:pPr>
    </w:p>
    <w:p w14:paraId="1F53B27B"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bCs/>
          <w:sz w:val="24"/>
          <w:szCs w:val="24"/>
          <w:lang w:val="es" w:eastAsia="x-none"/>
        </w:rPr>
        <w:t>II</w:t>
      </w:r>
      <w:proofErr w:type="gramStart"/>
      <w:r w:rsidRPr="0026653D">
        <w:rPr>
          <w:rFonts w:ascii="Times New Roman" w:eastAsia="Arial" w:hAnsi="Times New Roman" w:cs="Times New Roman"/>
          <w:b/>
          <w:bCs/>
          <w:sz w:val="24"/>
          <w:szCs w:val="24"/>
          <w:lang w:val="es" w:eastAsia="x-none"/>
        </w:rPr>
        <w:t>. …</w:t>
      </w:r>
      <w:proofErr w:type="gramEnd"/>
    </w:p>
    <w:p w14:paraId="05A88223" w14:textId="77777777" w:rsidR="00EE628C" w:rsidRDefault="00EE628C" w:rsidP="0026653D">
      <w:pPr>
        <w:shd w:val="clear" w:color="auto" w:fill="FFFFFF"/>
        <w:spacing w:after="0" w:line="240" w:lineRule="auto"/>
        <w:contextualSpacing/>
        <w:jc w:val="both"/>
        <w:rPr>
          <w:rFonts w:ascii="Times New Roman" w:eastAsia="Arial" w:hAnsi="Times New Roman" w:cs="Times New Roman"/>
          <w:b/>
          <w:sz w:val="24"/>
          <w:szCs w:val="24"/>
          <w:lang w:val="es" w:eastAsia="x-none"/>
        </w:rPr>
      </w:pPr>
    </w:p>
    <w:p w14:paraId="68F2D4C6" w14:textId="77777777" w:rsidR="0026653D" w:rsidRPr="0026653D" w:rsidRDefault="0026653D" w:rsidP="0026653D">
      <w:pPr>
        <w:shd w:val="clear" w:color="auto" w:fill="FFFFFF"/>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 xml:space="preserve">III. </w:t>
      </w:r>
      <w:bookmarkStart w:id="16" w:name="_Hlk160022707"/>
      <w:r w:rsidRPr="0026653D">
        <w:rPr>
          <w:rFonts w:ascii="Times New Roman" w:eastAsia="Arial" w:hAnsi="Times New Roman" w:cs="Times New Roman"/>
          <w:b/>
          <w:sz w:val="24"/>
          <w:szCs w:val="24"/>
          <w:lang w:val="es" w:eastAsia="x-none"/>
        </w:rPr>
        <w:t xml:space="preserve">La </w:t>
      </w:r>
      <w:bookmarkEnd w:id="16"/>
      <w:r w:rsidRPr="0026653D">
        <w:rPr>
          <w:rFonts w:ascii="Times New Roman" w:eastAsia="Arial" w:hAnsi="Times New Roman" w:cs="Times New Roman"/>
          <w:bCs/>
          <w:sz w:val="24"/>
          <w:szCs w:val="24"/>
          <w:lang w:val="es" w:eastAsia="x-none"/>
        </w:rPr>
        <w:t xml:space="preserve">Secretaría de Desarrollo Urbano </w:t>
      </w:r>
      <w:r w:rsidRPr="0026653D">
        <w:rPr>
          <w:rFonts w:ascii="Times New Roman" w:eastAsia="Arial" w:hAnsi="Times New Roman" w:cs="Times New Roman"/>
          <w:b/>
          <w:sz w:val="24"/>
          <w:szCs w:val="24"/>
          <w:lang w:val="es" w:eastAsia="x-none"/>
        </w:rPr>
        <w:t>e Infraestructura</w:t>
      </w:r>
      <w:r w:rsidRPr="0026653D">
        <w:rPr>
          <w:rFonts w:ascii="Times New Roman" w:eastAsia="Arial" w:hAnsi="Times New Roman" w:cs="Times New Roman"/>
          <w:bCs/>
          <w:sz w:val="24"/>
          <w:szCs w:val="24"/>
          <w:lang w:val="es" w:eastAsia="x-none"/>
        </w:rPr>
        <w:t xml:space="preserve">. </w:t>
      </w:r>
    </w:p>
    <w:p w14:paraId="2C952214" w14:textId="77777777" w:rsidR="00EE628C" w:rsidRDefault="00EE628C" w:rsidP="0026653D">
      <w:pPr>
        <w:spacing w:after="0" w:line="240" w:lineRule="auto"/>
        <w:contextualSpacing/>
        <w:jc w:val="both"/>
        <w:rPr>
          <w:rFonts w:ascii="Times New Roman" w:eastAsia="Arial" w:hAnsi="Times New Roman" w:cs="Times New Roman"/>
          <w:b/>
          <w:sz w:val="24"/>
          <w:szCs w:val="24"/>
          <w:lang w:val="es" w:eastAsia="x-none"/>
        </w:rPr>
      </w:pPr>
    </w:p>
    <w:p w14:paraId="46D9A3B2"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 xml:space="preserve">III Bis. </w:t>
      </w:r>
      <w:proofErr w:type="gramStart"/>
      <w:r w:rsidRPr="0026653D">
        <w:rPr>
          <w:rFonts w:ascii="Times New Roman" w:eastAsia="Arial" w:hAnsi="Times New Roman" w:cs="Times New Roman"/>
          <w:bCs/>
          <w:sz w:val="24"/>
          <w:szCs w:val="24"/>
          <w:lang w:val="es" w:eastAsia="x-none"/>
        </w:rPr>
        <w:t>a</w:t>
      </w:r>
      <w:proofErr w:type="gramEnd"/>
      <w:r w:rsidRPr="0026653D">
        <w:rPr>
          <w:rFonts w:ascii="Times New Roman" w:eastAsia="Arial" w:hAnsi="Times New Roman" w:cs="Times New Roman"/>
          <w:b/>
          <w:sz w:val="24"/>
          <w:szCs w:val="24"/>
          <w:lang w:val="es" w:eastAsia="x-none"/>
        </w:rPr>
        <w:t xml:space="preserve"> VI.</w:t>
      </w:r>
      <w:r w:rsidRPr="0026653D">
        <w:rPr>
          <w:rFonts w:ascii="Times New Roman" w:eastAsia="Arial" w:hAnsi="Times New Roman" w:cs="Times New Roman"/>
          <w:sz w:val="24"/>
          <w:szCs w:val="24"/>
          <w:lang w:val="es" w:eastAsia="x-none"/>
        </w:rPr>
        <w:t xml:space="preserve"> …</w:t>
      </w:r>
    </w:p>
    <w:p w14:paraId="704916EE" w14:textId="77777777" w:rsidR="00EE628C" w:rsidRDefault="00EE628C" w:rsidP="0026653D">
      <w:pPr>
        <w:spacing w:after="0" w:line="240" w:lineRule="auto"/>
        <w:contextualSpacing/>
        <w:jc w:val="both"/>
        <w:rPr>
          <w:rFonts w:ascii="Times New Roman" w:eastAsia="Arial" w:hAnsi="Times New Roman" w:cs="Times New Roman"/>
          <w:b/>
          <w:sz w:val="24"/>
          <w:szCs w:val="24"/>
          <w:lang w:eastAsia="es-MX"/>
        </w:rPr>
      </w:pPr>
    </w:p>
    <w:p w14:paraId="2669AF7E"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Artículo 11.</w:t>
      </w:r>
      <w:r w:rsidRPr="0026653D">
        <w:rPr>
          <w:rFonts w:ascii="Times New Roman" w:eastAsia="Arial" w:hAnsi="Times New Roman" w:cs="Times New Roman"/>
          <w:sz w:val="24"/>
          <w:szCs w:val="24"/>
          <w:lang w:eastAsia="es-MX"/>
        </w:rPr>
        <w:t xml:space="preserve"> </w:t>
      </w:r>
      <w:r w:rsidRPr="0026653D">
        <w:rPr>
          <w:rFonts w:ascii="Times New Roman" w:eastAsia="Arial" w:hAnsi="Times New Roman" w:cs="Times New Roman"/>
          <w:bCs/>
          <w:sz w:val="24"/>
          <w:szCs w:val="24"/>
          <w:shd w:val="clear" w:color="auto" w:fill="FFFFFF"/>
          <w:lang w:eastAsia="es-MX"/>
        </w:rPr>
        <w:t>…</w:t>
      </w:r>
    </w:p>
    <w:p w14:paraId="3F01951B" w14:textId="77777777" w:rsidR="00EE628C" w:rsidRDefault="00EE628C" w:rsidP="0026653D">
      <w:pPr>
        <w:spacing w:after="0" w:line="240" w:lineRule="auto"/>
        <w:contextualSpacing/>
        <w:jc w:val="both"/>
        <w:rPr>
          <w:rFonts w:ascii="Times New Roman" w:eastAsia="Arial" w:hAnsi="Times New Roman" w:cs="Times New Roman"/>
          <w:b/>
          <w:sz w:val="24"/>
          <w:szCs w:val="24"/>
          <w:lang w:val="es" w:eastAsia="x-none"/>
        </w:rPr>
      </w:pPr>
    </w:p>
    <w:p w14:paraId="3F7E47B8"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I.</w:t>
      </w:r>
      <w:r w:rsidRPr="0026653D">
        <w:rPr>
          <w:rFonts w:ascii="Times New Roman" w:eastAsia="Arial" w:hAnsi="Times New Roman" w:cs="Times New Roman"/>
          <w:sz w:val="24"/>
          <w:szCs w:val="24"/>
          <w:lang w:val="es" w:eastAsia="x-none"/>
        </w:rPr>
        <w:t xml:space="preserve"> </w:t>
      </w:r>
      <w:r w:rsidRPr="0026653D">
        <w:rPr>
          <w:rFonts w:ascii="Times New Roman" w:eastAsia="Arial" w:hAnsi="Times New Roman" w:cs="Times New Roman"/>
          <w:b/>
          <w:bCs/>
          <w:sz w:val="24"/>
          <w:szCs w:val="24"/>
          <w:lang w:val="es" w:eastAsia="x-none"/>
        </w:rPr>
        <w:t>La persona titular del Poder Ejecutivo</w:t>
      </w:r>
      <w:r w:rsidRPr="0026653D">
        <w:rPr>
          <w:rFonts w:ascii="Times New Roman" w:eastAsia="Arial" w:hAnsi="Times New Roman" w:cs="Times New Roman"/>
          <w:sz w:val="24"/>
          <w:szCs w:val="24"/>
          <w:lang w:val="es" w:eastAsia="x-none"/>
        </w:rPr>
        <w:t xml:space="preserve"> del Estado, </w:t>
      </w:r>
      <w:r w:rsidRPr="0026653D">
        <w:rPr>
          <w:rFonts w:ascii="Times New Roman" w:eastAsia="Arial" w:hAnsi="Times New Roman" w:cs="Times New Roman"/>
          <w:b/>
          <w:bCs/>
          <w:sz w:val="24"/>
          <w:szCs w:val="24"/>
          <w:lang w:val="es" w:eastAsia="x-none"/>
        </w:rPr>
        <w:t>quien tendrá el carácter de Presidencia.</w:t>
      </w:r>
    </w:p>
    <w:p w14:paraId="3AC21556" w14:textId="77777777" w:rsidR="00EE628C" w:rsidRDefault="00EE628C" w:rsidP="0026653D">
      <w:pPr>
        <w:spacing w:after="0" w:line="240" w:lineRule="auto"/>
        <w:contextualSpacing/>
        <w:jc w:val="both"/>
        <w:rPr>
          <w:rFonts w:ascii="Times New Roman" w:eastAsia="Arial" w:hAnsi="Times New Roman" w:cs="Times New Roman"/>
          <w:b/>
          <w:sz w:val="24"/>
          <w:szCs w:val="24"/>
          <w:lang w:val="es" w:eastAsia="x-none"/>
        </w:rPr>
      </w:pPr>
    </w:p>
    <w:p w14:paraId="6A923A9A" w14:textId="5A687495"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II.</w:t>
      </w:r>
      <w:r w:rsidRPr="0026653D">
        <w:rPr>
          <w:rFonts w:ascii="Times New Roman" w:eastAsia="Arial" w:hAnsi="Times New Roman" w:cs="Times New Roman"/>
          <w:sz w:val="24"/>
          <w:szCs w:val="24"/>
          <w:lang w:val="es" w:eastAsia="x-none"/>
        </w:rPr>
        <w:t xml:space="preserve"> </w:t>
      </w:r>
      <w:r w:rsidRPr="0026653D">
        <w:rPr>
          <w:rFonts w:ascii="Times New Roman" w:eastAsia="Arial" w:hAnsi="Times New Roman" w:cs="Times New Roman"/>
          <w:b/>
          <w:bCs/>
          <w:sz w:val="24"/>
          <w:szCs w:val="24"/>
          <w:lang w:val="es" w:eastAsia="x-none"/>
        </w:rPr>
        <w:t>La persona titular de la Secretaría</w:t>
      </w:r>
      <w:r w:rsidRPr="0026653D">
        <w:rPr>
          <w:rFonts w:ascii="Times New Roman" w:eastAsia="Arial" w:hAnsi="Times New Roman" w:cs="Times New Roman"/>
          <w:sz w:val="24"/>
          <w:szCs w:val="24"/>
          <w:lang w:val="es" w:eastAsia="x-none"/>
        </w:rPr>
        <w:t xml:space="preserve"> de Movilidad, quien tendrá el carácter de Secretar</w:t>
      </w:r>
      <w:r w:rsidRPr="0026653D">
        <w:rPr>
          <w:rFonts w:ascii="Times New Roman" w:eastAsia="Arial" w:hAnsi="Times New Roman" w:cs="Times New Roman"/>
          <w:b/>
          <w:bCs/>
          <w:sz w:val="24"/>
          <w:szCs w:val="24"/>
          <w:lang w:val="es" w:eastAsia="x-none"/>
        </w:rPr>
        <w:t>ía</w:t>
      </w:r>
      <w:r w:rsidRPr="0026653D">
        <w:rPr>
          <w:rFonts w:ascii="Times New Roman" w:eastAsia="Arial" w:hAnsi="Times New Roman" w:cs="Times New Roman"/>
          <w:sz w:val="24"/>
          <w:szCs w:val="24"/>
          <w:lang w:val="es" w:eastAsia="x-none"/>
        </w:rPr>
        <w:t xml:space="preserve"> Técnic</w:t>
      </w:r>
      <w:r w:rsidRPr="0026653D">
        <w:rPr>
          <w:rFonts w:ascii="Times New Roman" w:eastAsia="Arial" w:hAnsi="Times New Roman" w:cs="Times New Roman"/>
          <w:b/>
          <w:bCs/>
          <w:sz w:val="24"/>
          <w:szCs w:val="24"/>
          <w:lang w:val="es" w:eastAsia="x-none"/>
        </w:rPr>
        <w:t>a</w:t>
      </w:r>
      <w:r w:rsidRPr="0026653D">
        <w:rPr>
          <w:rFonts w:ascii="Times New Roman" w:eastAsia="Arial" w:hAnsi="Times New Roman" w:cs="Times New Roman"/>
          <w:sz w:val="24"/>
          <w:szCs w:val="24"/>
          <w:lang w:val="es" w:eastAsia="x-none"/>
        </w:rPr>
        <w:t>.</w:t>
      </w:r>
    </w:p>
    <w:p w14:paraId="744D6A8B" w14:textId="77777777" w:rsidR="00EE628C" w:rsidRDefault="00EE628C" w:rsidP="0026653D">
      <w:pPr>
        <w:spacing w:after="0" w:line="240" w:lineRule="auto"/>
        <w:contextualSpacing/>
        <w:jc w:val="both"/>
        <w:rPr>
          <w:rFonts w:ascii="Times New Roman" w:eastAsia="Arial" w:hAnsi="Times New Roman" w:cs="Times New Roman"/>
          <w:b/>
          <w:sz w:val="24"/>
          <w:szCs w:val="24"/>
          <w:lang w:val="es" w:eastAsia="x-none"/>
        </w:rPr>
      </w:pPr>
    </w:p>
    <w:p w14:paraId="06DF2135"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III.</w:t>
      </w:r>
      <w:r w:rsidRPr="0026653D">
        <w:rPr>
          <w:rFonts w:ascii="Times New Roman" w:eastAsia="Arial" w:hAnsi="Times New Roman" w:cs="Times New Roman"/>
          <w:sz w:val="24"/>
          <w:szCs w:val="24"/>
          <w:lang w:val="es" w:eastAsia="x-none"/>
        </w:rPr>
        <w:t xml:space="preserve"> </w:t>
      </w:r>
      <w:r w:rsidRPr="0026653D">
        <w:rPr>
          <w:rFonts w:ascii="Times New Roman" w:eastAsia="Arial" w:hAnsi="Times New Roman" w:cs="Times New Roman"/>
          <w:b/>
          <w:bCs/>
          <w:sz w:val="24"/>
          <w:szCs w:val="24"/>
          <w:lang w:val="es" w:eastAsia="x-none"/>
        </w:rPr>
        <w:t>Las personas</w:t>
      </w:r>
      <w:r w:rsidRPr="0026653D">
        <w:rPr>
          <w:rFonts w:ascii="Times New Roman" w:eastAsia="Arial" w:hAnsi="Times New Roman" w:cs="Times New Roman"/>
          <w:sz w:val="24"/>
          <w:szCs w:val="24"/>
          <w:lang w:val="es" w:eastAsia="x-none"/>
        </w:rPr>
        <w:t xml:space="preserve"> titulares de las dependencias siguientes, tendrán el carácter de vocales:</w:t>
      </w:r>
    </w:p>
    <w:p w14:paraId="58FD3E58" w14:textId="77777777" w:rsidR="00EE628C" w:rsidRDefault="00EE628C" w:rsidP="0026653D">
      <w:pPr>
        <w:shd w:val="clear" w:color="auto" w:fill="FFFFFF"/>
        <w:spacing w:after="0" w:line="240" w:lineRule="auto"/>
        <w:contextualSpacing/>
        <w:jc w:val="both"/>
        <w:rPr>
          <w:rFonts w:ascii="Times New Roman" w:eastAsia="Arial" w:hAnsi="Times New Roman" w:cs="Times New Roman"/>
          <w:b/>
          <w:sz w:val="24"/>
          <w:szCs w:val="24"/>
          <w:lang w:val="es" w:eastAsia="x-none"/>
        </w:rPr>
      </w:pPr>
    </w:p>
    <w:p w14:paraId="39099A03" w14:textId="77777777" w:rsidR="0026653D" w:rsidRPr="0026653D" w:rsidRDefault="0026653D" w:rsidP="0026653D">
      <w:pPr>
        <w:shd w:val="clear" w:color="auto" w:fill="FFFFFF"/>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 xml:space="preserve">a) </w:t>
      </w:r>
      <w:r w:rsidRPr="0026653D">
        <w:rPr>
          <w:rFonts w:ascii="Times New Roman" w:eastAsia="Arial" w:hAnsi="Times New Roman" w:cs="Times New Roman"/>
          <w:bCs/>
          <w:sz w:val="24"/>
          <w:szCs w:val="24"/>
          <w:lang w:val="es" w:eastAsia="x-none"/>
        </w:rPr>
        <w:t xml:space="preserve">Secretaría de Desarrollo Urbano </w:t>
      </w:r>
      <w:r w:rsidRPr="0026653D">
        <w:rPr>
          <w:rFonts w:ascii="Times New Roman" w:eastAsia="Arial" w:hAnsi="Times New Roman" w:cs="Times New Roman"/>
          <w:b/>
          <w:sz w:val="24"/>
          <w:szCs w:val="24"/>
          <w:lang w:val="es" w:eastAsia="x-none"/>
        </w:rPr>
        <w:t>e Infraestructura</w:t>
      </w:r>
      <w:r w:rsidRPr="0026653D">
        <w:rPr>
          <w:rFonts w:ascii="Times New Roman" w:eastAsia="Arial" w:hAnsi="Times New Roman" w:cs="Times New Roman"/>
          <w:bCs/>
          <w:sz w:val="24"/>
          <w:szCs w:val="24"/>
          <w:lang w:val="es" w:eastAsia="x-none"/>
        </w:rPr>
        <w:t>.</w:t>
      </w:r>
      <w:r w:rsidRPr="0026653D">
        <w:rPr>
          <w:rFonts w:ascii="Times New Roman" w:eastAsia="Arial" w:hAnsi="Times New Roman" w:cs="Times New Roman"/>
          <w:b/>
          <w:sz w:val="24"/>
          <w:szCs w:val="24"/>
          <w:lang w:val="es" w:eastAsia="x-none"/>
        </w:rPr>
        <w:t xml:space="preserve"> </w:t>
      </w:r>
    </w:p>
    <w:p w14:paraId="064DACE2" w14:textId="77777777" w:rsidR="00EE628C" w:rsidRDefault="00EE628C" w:rsidP="0026653D">
      <w:pPr>
        <w:spacing w:after="0" w:line="240" w:lineRule="auto"/>
        <w:contextualSpacing/>
        <w:jc w:val="both"/>
        <w:rPr>
          <w:rFonts w:ascii="Times New Roman" w:eastAsia="Arial" w:hAnsi="Times New Roman" w:cs="Times New Roman"/>
          <w:b/>
          <w:sz w:val="24"/>
          <w:szCs w:val="24"/>
          <w:lang w:val="es" w:eastAsia="x-none"/>
        </w:rPr>
      </w:pPr>
    </w:p>
    <w:p w14:paraId="406641ED"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proofErr w:type="gramStart"/>
      <w:r w:rsidRPr="0026653D">
        <w:rPr>
          <w:rFonts w:ascii="Times New Roman" w:eastAsia="Arial" w:hAnsi="Times New Roman" w:cs="Times New Roman"/>
          <w:b/>
          <w:sz w:val="24"/>
          <w:szCs w:val="24"/>
          <w:lang w:val="es" w:eastAsia="x-none"/>
        </w:rPr>
        <w:t>a</w:t>
      </w:r>
      <w:proofErr w:type="gramEnd"/>
      <w:r w:rsidRPr="0026653D">
        <w:rPr>
          <w:rFonts w:ascii="Times New Roman" w:eastAsia="Arial" w:hAnsi="Times New Roman" w:cs="Times New Roman"/>
          <w:b/>
          <w:sz w:val="24"/>
          <w:szCs w:val="24"/>
          <w:lang w:val="es" w:eastAsia="x-none"/>
        </w:rPr>
        <w:t xml:space="preserve"> bis) al c) …</w:t>
      </w:r>
    </w:p>
    <w:p w14:paraId="6CEE17B1" w14:textId="77777777" w:rsidR="00EE628C" w:rsidRDefault="00EE628C" w:rsidP="0026653D">
      <w:pPr>
        <w:spacing w:after="0" w:line="240" w:lineRule="auto"/>
        <w:contextualSpacing/>
        <w:jc w:val="both"/>
        <w:rPr>
          <w:rFonts w:ascii="Times New Roman" w:eastAsia="Arial" w:hAnsi="Times New Roman" w:cs="Times New Roman"/>
          <w:b/>
          <w:sz w:val="24"/>
          <w:szCs w:val="24"/>
          <w:lang w:val="es" w:eastAsia="x-none"/>
        </w:rPr>
      </w:pPr>
    </w:p>
    <w:p w14:paraId="2DFBFCF6"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d)</w:t>
      </w:r>
      <w:r w:rsidRPr="0026653D">
        <w:rPr>
          <w:rFonts w:ascii="Times New Roman" w:eastAsia="Arial" w:hAnsi="Times New Roman" w:cs="Times New Roman"/>
          <w:b/>
          <w:sz w:val="24"/>
          <w:szCs w:val="24"/>
          <w:lang w:val="es" w:eastAsia="x-none"/>
        </w:rPr>
        <w:tab/>
      </w:r>
      <w:r w:rsidRPr="0026653D">
        <w:rPr>
          <w:rFonts w:ascii="Times New Roman" w:eastAsia="Arial" w:hAnsi="Times New Roman" w:cs="Times New Roman"/>
          <w:b/>
          <w:bCs/>
          <w:sz w:val="24"/>
          <w:szCs w:val="24"/>
          <w:lang w:val="es" w:eastAsia="x-none"/>
        </w:rPr>
        <w:t>Consejería Jurídica</w:t>
      </w:r>
      <w:r w:rsidRPr="0026653D">
        <w:rPr>
          <w:rFonts w:ascii="Times New Roman" w:eastAsia="Arial" w:hAnsi="Times New Roman" w:cs="Times New Roman"/>
          <w:sz w:val="24"/>
          <w:szCs w:val="24"/>
          <w:lang w:val="es" w:eastAsia="x-none"/>
        </w:rPr>
        <w:t>.</w:t>
      </w:r>
    </w:p>
    <w:p w14:paraId="050FC6FB" w14:textId="77777777" w:rsidR="00EE628C" w:rsidRDefault="00EE628C" w:rsidP="0026653D">
      <w:pPr>
        <w:spacing w:after="0" w:line="240" w:lineRule="auto"/>
        <w:contextualSpacing/>
        <w:jc w:val="both"/>
        <w:rPr>
          <w:rFonts w:ascii="Times New Roman" w:eastAsia="Arial" w:hAnsi="Times New Roman" w:cs="Times New Roman"/>
          <w:b/>
          <w:sz w:val="24"/>
          <w:szCs w:val="24"/>
          <w:lang w:val="es" w:eastAsia="x-none"/>
        </w:rPr>
      </w:pPr>
    </w:p>
    <w:p w14:paraId="3724375E"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e)</w:t>
      </w:r>
      <w:r w:rsidRPr="0026653D">
        <w:rPr>
          <w:rFonts w:ascii="Times New Roman" w:eastAsia="Arial" w:hAnsi="Times New Roman" w:cs="Times New Roman"/>
          <w:b/>
          <w:sz w:val="24"/>
          <w:szCs w:val="24"/>
          <w:lang w:val="es" w:eastAsia="x-none"/>
        </w:rPr>
        <w:tab/>
      </w:r>
      <w:r w:rsidRPr="0026653D">
        <w:rPr>
          <w:rFonts w:ascii="Times New Roman" w:eastAsia="Arial" w:hAnsi="Times New Roman" w:cs="Times New Roman"/>
          <w:sz w:val="24"/>
          <w:szCs w:val="24"/>
          <w:lang w:val="es" w:eastAsia="x-none"/>
        </w:rPr>
        <w:t>…</w:t>
      </w:r>
    </w:p>
    <w:p w14:paraId="49515164" w14:textId="77777777" w:rsidR="00EE628C" w:rsidRDefault="00EE628C" w:rsidP="0026653D">
      <w:pPr>
        <w:spacing w:after="0" w:line="240" w:lineRule="auto"/>
        <w:contextualSpacing/>
        <w:jc w:val="both"/>
        <w:rPr>
          <w:rFonts w:ascii="Times New Roman" w:eastAsia="Arial" w:hAnsi="Times New Roman" w:cs="Times New Roman"/>
          <w:b/>
          <w:sz w:val="24"/>
          <w:szCs w:val="24"/>
          <w:lang w:val="es" w:eastAsia="x-none"/>
        </w:rPr>
      </w:pPr>
    </w:p>
    <w:p w14:paraId="036CEE5D"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IV.</w:t>
      </w:r>
      <w:r w:rsidRPr="0026653D">
        <w:rPr>
          <w:rFonts w:ascii="Times New Roman" w:eastAsia="Arial" w:hAnsi="Times New Roman" w:cs="Times New Roman"/>
          <w:sz w:val="24"/>
          <w:szCs w:val="24"/>
          <w:lang w:val="es" w:eastAsia="x-none"/>
        </w:rPr>
        <w:t xml:space="preserve"> Dos </w:t>
      </w:r>
      <w:r w:rsidRPr="0026653D">
        <w:rPr>
          <w:rFonts w:ascii="Times New Roman" w:eastAsia="Arial" w:hAnsi="Times New Roman" w:cs="Times New Roman"/>
          <w:b/>
          <w:bCs/>
          <w:sz w:val="24"/>
          <w:szCs w:val="24"/>
          <w:lang w:val="es" w:eastAsia="x-none"/>
        </w:rPr>
        <w:t>personas</w:t>
      </w:r>
      <w:r w:rsidRPr="0026653D">
        <w:rPr>
          <w:rFonts w:ascii="Times New Roman" w:eastAsia="Arial" w:hAnsi="Times New Roman" w:cs="Times New Roman"/>
          <w:sz w:val="24"/>
          <w:szCs w:val="24"/>
          <w:lang w:val="es" w:eastAsia="x-none"/>
        </w:rPr>
        <w:t xml:space="preserve"> integrantes de la Sociedad Civil expertos en la materia, propuestos por el Observatorio de Movilidad y Transporte del Estado de México.</w:t>
      </w:r>
    </w:p>
    <w:p w14:paraId="4FAC4ABC" w14:textId="77777777" w:rsidR="00EE628C" w:rsidRDefault="00EE628C" w:rsidP="0026653D">
      <w:pPr>
        <w:spacing w:after="0" w:line="240" w:lineRule="auto"/>
        <w:contextualSpacing/>
        <w:jc w:val="both"/>
        <w:rPr>
          <w:rFonts w:ascii="Times New Roman" w:eastAsia="Arial" w:hAnsi="Times New Roman" w:cs="Times New Roman"/>
          <w:b/>
          <w:sz w:val="24"/>
          <w:szCs w:val="24"/>
          <w:lang w:val="es" w:eastAsia="x-none"/>
        </w:rPr>
      </w:pPr>
    </w:p>
    <w:p w14:paraId="050117C4"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V.</w:t>
      </w:r>
      <w:r w:rsidRPr="0026653D">
        <w:rPr>
          <w:rFonts w:ascii="Times New Roman" w:eastAsia="Arial" w:hAnsi="Times New Roman" w:cs="Times New Roman"/>
          <w:sz w:val="24"/>
          <w:szCs w:val="24"/>
          <w:lang w:val="es" w:eastAsia="x-none"/>
        </w:rPr>
        <w:t xml:space="preserve"> Un</w:t>
      </w:r>
      <w:r w:rsidRPr="0026653D">
        <w:rPr>
          <w:rFonts w:ascii="Times New Roman" w:eastAsia="Arial" w:hAnsi="Times New Roman" w:cs="Times New Roman"/>
          <w:b/>
          <w:bCs/>
          <w:sz w:val="24"/>
          <w:szCs w:val="24"/>
          <w:lang w:val="es" w:eastAsia="x-none"/>
        </w:rPr>
        <w:t>a persona</w:t>
      </w:r>
      <w:r w:rsidRPr="0026653D">
        <w:rPr>
          <w:rFonts w:ascii="Times New Roman" w:eastAsia="Arial" w:hAnsi="Times New Roman" w:cs="Times New Roman"/>
          <w:sz w:val="24"/>
          <w:szCs w:val="24"/>
          <w:lang w:val="es" w:eastAsia="x-none"/>
        </w:rPr>
        <w:t xml:space="preserve"> Representante de los Transportistas.</w:t>
      </w:r>
    </w:p>
    <w:p w14:paraId="1FBBED3C" w14:textId="77777777" w:rsidR="00EE628C" w:rsidRDefault="00EE628C" w:rsidP="0026653D">
      <w:pPr>
        <w:spacing w:after="0" w:line="240" w:lineRule="auto"/>
        <w:contextualSpacing/>
        <w:jc w:val="both"/>
        <w:rPr>
          <w:rFonts w:ascii="Times New Roman" w:eastAsia="Arial" w:hAnsi="Times New Roman" w:cs="Times New Roman"/>
          <w:b/>
          <w:sz w:val="24"/>
          <w:szCs w:val="24"/>
          <w:lang w:val="es" w:eastAsia="x-none"/>
        </w:rPr>
      </w:pPr>
    </w:p>
    <w:p w14:paraId="15F9739A"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VI</w:t>
      </w:r>
      <w:r w:rsidRPr="0026653D">
        <w:rPr>
          <w:rFonts w:ascii="Times New Roman" w:eastAsia="Arial" w:hAnsi="Times New Roman" w:cs="Times New Roman"/>
          <w:sz w:val="24"/>
          <w:szCs w:val="24"/>
          <w:lang w:val="es" w:eastAsia="x-none"/>
        </w:rPr>
        <w:t>. Un</w:t>
      </w:r>
      <w:r w:rsidRPr="0026653D">
        <w:rPr>
          <w:rFonts w:ascii="Times New Roman" w:eastAsia="Arial" w:hAnsi="Times New Roman" w:cs="Times New Roman"/>
          <w:b/>
          <w:bCs/>
          <w:sz w:val="24"/>
          <w:szCs w:val="24"/>
          <w:lang w:val="es" w:eastAsia="x-none"/>
        </w:rPr>
        <w:t>a persona</w:t>
      </w:r>
      <w:r w:rsidRPr="0026653D">
        <w:rPr>
          <w:rFonts w:ascii="Times New Roman" w:eastAsia="Arial" w:hAnsi="Times New Roman" w:cs="Times New Roman"/>
          <w:sz w:val="24"/>
          <w:szCs w:val="24"/>
          <w:lang w:val="es" w:eastAsia="x-none"/>
        </w:rPr>
        <w:t xml:space="preserve"> Representante de los Ayuntamientos.</w:t>
      </w:r>
    </w:p>
    <w:p w14:paraId="0788CF99" w14:textId="77777777" w:rsidR="00EE628C" w:rsidRDefault="00EE628C" w:rsidP="0026653D">
      <w:pPr>
        <w:spacing w:after="0" w:line="240" w:lineRule="auto"/>
        <w:contextualSpacing/>
        <w:jc w:val="both"/>
        <w:rPr>
          <w:rFonts w:ascii="Times New Roman" w:eastAsia="Arial" w:hAnsi="Times New Roman" w:cs="Times New Roman"/>
          <w:sz w:val="24"/>
          <w:szCs w:val="24"/>
          <w:lang w:val="es" w:eastAsia="x-none"/>
        </w:rPr>
      </w:pPr>
    </w:p>
    <w:p w14:paraId="1DD493AB"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sz w:val="24"/>
          <w:szCs w:val="24"/>
          <w:lang w:val="es" w:eastAsia="x-none"/>
        </w:rPr>
        <w:lastRenderedPageBreak/>
        <w:t xml:space="preserve">Por cada </w:t>
      </w:r>
      <w:r w:rsidRPr="0026653D">
        <w:rPr>
          <w:rFonts w:ascii="Times New Roman" w:eastAsia="Arial" w:hAnsi="Times New Roman" w:cs="Times New Roman"/>
          <w:b/>
          <w:bCs/>
          <w:sz w:val="24"/>
          <w:szCs w:val="24"/>
          <w:lang w:val="es" w:eastAsia="x-none"/>
        </w:rPr>
        <w:t>persona</w:t>
      </w:r>
      <w:r w:rsidRPr="0026653D">
        <w:rPr>
          <w:rFonts w:ascii="Times New Roman" w:eastAsia="Arial" w:hAnsi="Times New Roman" w:cs="Times New Roman"/>
          <w:sz w:val="24"/>
          <w:szCs w:val="24"/>
          <w:lang w:val="es" w:eastAsia="x-none"/>
        </w:rPr>
        <w:t xml:space="preserve"> integrante del Comité se nombrará un suplente a propuesta del titular. Los cargos de miembros del Comité serán honoríficos.</w:t>
      </w:r>
    </w:p>
    <w:p w14:paraId="7F31CDD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34B3100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VIGÉSIMO SEXTO. </w:t>
      </w:r>
      <w:r w:rsidRPr="0026653D">
        <w:rPr>
          <w:rFonts w:ascii="Times New Roman" w:eastAsia="Calibri" w:hAnsi="Times New Roman" w:cs="Times New Roman"/>
          <w:sz w:val="24"/>
          <w:szCs w:val="24"/>
          <w:lang w:val="es-ES" w:eastAsia="es-MX"/>
        </w:rPr>
        <w:t>Se reforman los incisos d), e) y g) de la fracción I, el párrafo primero de la fracción III, el párrafo primero de la fracción V, el inciso b) de la fracción VI del artículo 13, la fracción V del artículo 19, el párrafo primero y las fracciones III y VI del artículo 29, y el párrafo primero del artículo 64 de la Ley de Prestación de Servicios para la Atención, Cuidado y Desarrollo Integral Infantil en el Estado de México, para quedar como sigue:</w:t>
      </w:r>
    </w:p>
    <w:p w14:paraId="547A51F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73A7CC91" w14:textId="77777777" w:rsidR="0026653D" w:rsidRPr="0026653D" w:rsidRDefault="0026653D" w:rsidP="0026653D">
      <w:pPr>
        <w:spacing w:after="0" w:line="240" w:lineRule="auto"/>
        <w:contextualSpacing/>
        <w:jc w:val="both"/>
        <w:rPr>
          <w:rFonts w:ascii="Times New Roman" w:eastAsia="Arial" w:hAnsi="Times New Roman" w:cs="Times New Roman"/>
          <w:b/>
          <w:bCs/>
          <w:sz w:val="24"/>
          <w:szCs w:val="24"/>
          <w:shd w:val="clear" w:color="auto" w:fill="FFFFFF"/>
          <w:lang w:val="es" w:eastAsia="x-none"/>
        </w:rPr>
      </w:pPr>
      <w:r w:rsidRPr="0026653D">
        <w:rPr>
          <w:rFonts w:ascii="Times New Roman" w:eastAsia="Arial" w:hAnsi="Times New Roman" w:cs="Times New Roman"/>
          <w:b/>
          <w:bCs/>
          <w:sz w:val="24"/>
          <w:szCs w:val="24"/>
          <w:shd w:val="clear" w:color="auto" w:fill="FFFFFF"/>
          <w:lang w:val="es" w:eastAsia="x-none"/>
        </w:rPr>
        <w:t>Artículo 13.</w:t>
      </w:r>
      <w:r w:rsidRPr="0026653D">
        <w:rPr>
          <w:rFonts w:ascii="Times New Roman" w:eastAsia="Arial" w:hAnsi="Times New Roman" w:cs="Times New Roman"/>
          <w:sz w:val="24"/>
          <w:szCs w:val="24"/>
          <w:lang w:val="es" w:eastAsia="x-none"/>
        </w:rPr>
        <w:t xml:space="preserve"> …</w:t>
      </w:r>
    </w:p>
    <w:p w14:paraId="33621BB0"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075FD456"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proofErr w:type="gramStart"/>
      <w:r w:rsidRPr="0026653D">
        <w:rPr>
          <w:rFonts w:ascii="Times New Roman" w:eastAsia="Arial" w:hAnsi="Times New Roman" w:cs="Times New Roman"/>
          <w:b/>
          <w:sz w:val="24"/>
          <w:szCs w:val="24"/>
          <w:lang w:val="es" w:eastAsia="x-none"/>
        </w:rPr>
        <w:t>I.</w:t>
      </w:r>
      <w:proofErr w:type="gramEnd"/>
      <w:r w:rsidRPr="0026653D">
        <w:rPr>
          <w:rFonts w:ascii="Times New Roman" w:eastAsia="Arial" w:hAnsi="Times New Roman" w:cs="Times New Roman"/>
          <w:sz w:val="24"/>
          <w:szCs w:val="24"/>
          <w:lang w:val="es" w:eastAsia="x-none"/>
        </w:rPr>
        <w:t xml:space="preserve"> …</w:t>
      </w:r>
    </w:p>
    <w:p w14:paraId="55CCF3DF"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02618BE3"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a)</w:t>
      </w:r>
      <w:r w:rsidRPr="0026653D">
        <w:rPr>
          <w:rFonts w:ascii="Times New Roman" w:eastAsia="Arial" w:hAnsi="Times New Roman" w:cs="Times New Roman"/>
          <w:sz w:val="24"/>
          <w:szCs w:val="24"/>
          <w:lang w:val="es" w:eastAsia="x-none"/>
        </w:rPr>
        <w:t xml:space="preserve"> a </w:t>
      </w:r>
      <w:r w:rsidRPr="0026653D">
        <w:rPr>
          <w:rFonts w:ascii="Times New Roman" w:eastAsia="Arial" w:hAnsi="Times New Roman" w:cs="Times New Roman"/>
          <w:b/>
          <w:sz w:val="24"/>
          <w:szCs w:val="24"/>
          <w:lang w:val="es" w:eastAsia="x-none"/>
        </w:rPr>
        <w:t>c</w:t>
      </w:r>
      <w:proofErr w:type="gramStart"/>
      <w:r w:rsidRPr="0026653D">
        <w:rPr>
          <w:rFonts w:ascii="Times New Roman" w:eastAsia="Arial" w:hAnsi="Times New Roman" w:cs="Times New Roman"/>
          <w:b/>
          <w:sz w:val="24"/>
          <w:szCs w:val="24"/>
          <w:lang w:val="es" w:eastAsia="x-none"/>
        </w:rPr>
        <w:t>)</w:t>
      </w:r>
      <w:r w:rsidRPr="0026653D">
        <w:rPr>
          <w:rFonts w:ascii="Times New Roman" w:eastAsia="Arial" w:hAnsi="Times New Roman" w:cs="Times New Roman"/>
          <w:sz w:val="24"/>
          <w:szCs w:val="24"/>
          <w:lang w:val="es" w:eastAsia="x-none"/>
        </w:rPr>
        <w:t xml:space="preserve"> …</w:t>
      </w:r>
      <w:proofErr w:type="gramEnd"/>
    </w:p>
    <w:p w14:paraId="32B4900C"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7340301F"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d)</w:t>
      </w:r>
      <w:r w:rsidRPr="0026653D">
        <w:rPr>
          <w:rFonts w:ascii="Times New Roman" w:eastAsia="Arial" w:hAnsi="Times New Roman" w:cs="Times New Roman"/>
          <w:sz w:val="24"/>
          <w:szCs w:val="24"/>
          <w:lang w:val="es" w:eastAsia="x-none"/>
        </w:rPr>
        <w:t xml:space="preserve"> Proporcionar la capacitación necesaria que requieren las </w:t>
      </w:r>
      <w:r w:rsidRPr="0026653D">
        <w:rPr>
          <w:rFonts w:ascii="Times New Roman" w:eastAsia="Arial" w:hAnsi="Times New Roman" w:cs="Times New Roman"/>
          <w:b/>
          <w:bCs/>
          <w:sz w:val="24"/>
          <w:szCs w:val="24"/>
          <w:lang w:val="es" w:eastAsia="x-none"/>
        </w:rPr>
        <w:t>personas</w:t>
      </w:r>
      <w:r w:rsidRPr="0026653D">
        <w:rPr>
          <w:rFonts w:ascii="Times New Roman" w:eastAsia="Arial" w:hAnsi="Times New Roman" w:cs="Times New Roman"/>
          <w:sz w:val="24"/>
          <w:szCs w:val="24"/>
          <w:lang w:val="es" w:eastAsia="x-none"/>
        </w:rPr>
        <w:t xml:space="preserve"> auxiliares educativas y docentes que operen el Programa de Estimulación Temprana, en coordinación con los sistemas municipales del DIF.</w:t>
      </w:r>
    </w:p>
    <w:p w14:paraId="5406F4A0"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0082F8FF"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e)</w:t>
      </w:r>
      <w:r w:rsidRPr="0026653D">
        <w:rPr>
          <w:rFonts w:ascii="Times New Roman" w:eastAsia="Arial" w:hAnsi="Times New Roman" w:cs="Times New Roman"/>
          <w:sz w:val="24"/>
          <w:szCs w:val="24"/>
          <w:lang w:val="es" w:eastAsia="x-none"/>
        </w:rPr>
        <w:t xml:space="preserve"> Promover en coordinación con los sistemas municipales del DIF que </w:t>
      </w:r>
      <w:r w:rsidRPr="0026653D">
        <w:rPr>
          <w:rFonts w:ascii="Times New Roman" w:eastAsia="Arial" w:hAnsi="Times New Roman" w:cs="Times New Roman"/>
          <w:b/>
          <w:bCs/>
          <w:sz w:val="24"/>
          <w:szCs w:val="24"/>
          <w:lang w:val="es" w:eastAsia="x-none"/>
        </w:rPr>
        <w:t>personal docente y auxiliar</w:t>
      </w:r>
      <w:r w:rsidRPr="0026653D">
        <w:rPr>
          <w:rFonts w:ascii="Times New Roman" w:eastAsia="Arial" w:hAnsi="Times New Roman" w:cs="Times New Roman"/>
          <w:sz w:val="24"/>
          <w:szCs w:val="24"/>
          <w:lang w:val="es" w:eastAsia="x-none"/>
        </w:rPr>
        <w:t xml:space="preserve"> cuenten con el perfil profesional requerido en la normatividad aplicable.</w:t>
      </w:r>
    </w:p>
    <w:p w14:paraId="29E376EB"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3B97100D"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proofErr w:type="gramStart"/>
      <w:r w:rsidRPr="0026653D">
        <w:rPr>
          <w:rFonts w:ascii="Times New Roman" w:eastAsia="Arial" w:hAnsi="Times New Roman" w:cs="Times New Roman"/>
          <w:b/>
          <w:sz w:val="24"/>
          <w:szCs w:val="24"/>
          <w:lang w:val="es" w:eastAsia="x-none"/>
        </w:rPr>
        <w:t>f) …</w:t>
      </w:r>
      <w:proofErr w:type="gramEnd"/>
    </w:p>
    <w:p w14:paraId="1655D237"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2D4F8C28"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g)</w:t>
      </w:r>
      <w:r w:rsidRPr="0026653D">
        <w:rPr>
          <w:rFonts w:ascii="Times New Roman" w:eastAsia="Arial" w:hAnsi="Times New Roman" w:cs="Times New Roman"/>
          <w:sz w:val="24"/>
          <w:szCs w:val="24"/>
          <w:lang w:val="es" w:eastAsia="x-none"/>
        </w:rPr>
        <w:t xml:space="preserve"> Coordinarse con la Secretaría de Educación</w:t>
      </w:r>
      <w:r w:rsidRPr="0026653D">
        <w:rPr>
          <w:rFonts w:ascii="Times New Roman" w:eastAsia="Arial" w:hAnsi="Times New Roman" w:cs="Times New Roman"/>
          <w:b/>
          <w:bCs/>
          <w:sz w:val="24"/>
          <w:szCs w:val="24"/>
          <w:lang w:eastAsia="x-none"/>
        </w:rPr>
        <w:t>, Ciencia, Tecnología e Innovación</w:t>
      </w:r>
      <w:r w:rsidRPr="0026653D">
        <w:rPr>
          <w:rFonts w:ascii="Times New Roman" w:eastAsia="Arial" w:hAnsi="Times New Roman" w:cs="Times New Roman"/>
          <w:sz w:val="24"/>
          <w:szCs w:val="24"/>
          <w:lang w:val="es" w:eastAsia="x-none"/>
        </w:rPr>
        <w:t xml:space="preserve"> para el seguimiento y vigilancia educativa.</w:t>
      </w:r>
    </w:p>
    <w:p w14:paraId="756E4E56"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5FC099C5"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h)</w:t>
      </w:r>
      <w:r w:rsidRPr="0026653D">
        <w:rPr>
          <w:rFonts w:ascii="Times New Roman" w:eastAsia="Arial" w:hAnsi="Times New Roman" w:cs="Times New Roman"/>
          <w:sz w:val="24"/>
          <w:szCs w:val="24"/>
          <w:lang w:val="es" w:eastAsia="x-none"/>
        </w:rPr>
        <w:t xml:space="preserve"> al </w:t>
      </w:r>
      <w:r w:rsidRPr="0026653D">
        <w:rPr>
          <w:rFonts w:ascii="Times New Roman" w:eastAsia="Arial" w:hAnsi="Times New Roman" w:cs="Times New Roman"/>
          <w:b/>
          <w:sz w:val="24"/>
          <w:szCs w:val="24"/>
          <w:lang w:val="es" w:eastAsia="x-none"/>
        </w:rPr>
        <w:t>m</w:t>
      </w:r>
      <w:proofErr w:type="gramStart"/>
      <w:r w:rsidRPr="0026653D">
        <w:rPr>
          <w:rFonts w:ascii="Times New Roman" w:eastAsia="Arial" w:hAnsi="Times New Roman" w:cs="Times New Roman"/>
          <w:b/>
          <w:sz w:val="24"/>
          <w:szCs w:val="24"/>
          <w:lang w:val="es" w:eastAsia="x-none"/>
        </w:rPr>
        <w:t>) …</w:t>
      </w:r>
      <w:proofErr w:type="gramEnd"/>
    </w:p>
    <w:p w14:paraId="23C02896"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7AD80017"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 xml:space="preserve">II. </w:t>
      </w:r>
    </w:p>
    <w:p w14:paraId="1DE1D956"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4B887747"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III.</w:t>
      </w:r>
      <w:r w:rsidRPr="0026653D">
        <w:rPr>
          <w:rFonts w:ascii="Times New Roman" w:eastAsia="Arial" w:hAnsi="Times New Roman" w:cs="Times New Roman"/>
          <w:sz w:val="24"/>
          <w:szCs w:val="24"/>
          <w:lang w:val="es" w:eastAsia="x-none"/>
        </w:rPr>
        <w:t xml:space="preserve"> A la Secretaría de Educación</w:t>
      </w:r>
      <w:r w:rsidRPr="0026653D">
        <w:rPr>
          <w:rFonts w:ascii="Times New Roman" w:eastAsia="Arial" w:hAnsi="Times New Roman" w:cs="Times New Roman"/>
          <w:b/>
          <w:bCs/>
          <w:sz w:val="24"/>
          <w:szCs w:val="24"/>
          <w:lang w:eastAsia="x-none"/>
        </w:rPr>
        <w:t>, Ciencia, Tecnología e Innovación</w:t>
      </w:r>
      <w:r w:rsidRPr="0026653D">
        <w:rPr>
          <w:rFonts w:ascii="Times New Roman" w:eastAsia="Arial" w:hAnsi="Times New Roman" w:cs="Times New Roman"/>
          <w:sz w:val="24"/>
          <w:szCs w:val="24"/>
          <w:lang w:val="es" w:eastAsia="x-none"/>
        </w:rPr>
        <w:t>:</w:t>
      </w:r>
    </w:p>
    <w:p w14:paraId="7C5B7FB8"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4D54C19F"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a)</w:t>
      </w:r>
      <w:r w:rsidRPr="0026653D">
        <w:rPr>
          <w:rFonts w:ascii="Times New Roman" w:eastAsia="Arial" w:hAnsi="Times New Roman" w:cs="Times New Roman"/>
          <w:sz w:val="24"/>
          <w:szCs w:val="24"/>
          <w:lang w:val="es" w:eastAsia="x-none"/>
        </w:rPr>
        <w:t xml:space="preserve"> al </w:t>
      </w:r>
      <w:r w:rsidRPr="0026653D">
        <w:rPr>
          <w:rFonts w:ascii="Times New Roman" w:eastAsia="Arial" w:hAnsi="Times New Roman" w:cs="Times New Roman"/>
          <w:b/>
          <w:sz w:val="24"/>
          <w:szCs w:val="24"/>
          <w:lang w:val="es" w:eastAsia="x-none"/>
        </w:rPr>
        <w:t>j</w:t>
      </w:r>
      <w:proofErr w:type="gramStart"/>
      <w:r w:rsidRPr="0026653D">
        <w:rPr>
          <w:rFonts w:ascii="Times New Roman" w:eastAsia="Arial" w:hAnsi="Times New Roman" w:cs="Times New Roman"/>
          <w:b/>
          <w:sz w:val="24"/>
          <w:szCs w:val="24"/>
          <w:lang w:val="es" w:eastAsia="x-none"/>
        </w:rPr>
        <w:t>)</w:t>
      </w:r>
      <w:r w:rsidRPr="0026653D">
        <w:rPr>
          <w:rFonts w:ascii="Times New Roman" w:eastAsia="Arial" w:hAnsi="Times New Roman" w:cs="Times New Roman"/>
          <w:sz w:val="24"/>
          <w:szCs w:val="24"/>
          <w:lang w:val="es" w:eastAsia="x-none"/>
        </w:rPr>
        <w:t xml:space="preserve"> …</w:t>
      </w:r>
      <w:proofErr w:type="gramEnd"/>
    </w:p>
    <w:p w14:paraId="5D3FC0FC"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4794E101"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IV</w:t>
      </w:r>
      <w:proofErr w:type="gramStart"/>
      <w:r w:rsidRPr="0026653D">
        <w:rPr>
          <w:rFonts w:ascii="Times New Roman" w:eastAsia="Arial" w:hAnsi="Times New Roman" w:cs="Times New Roman"/>
          <w:b/>
          <w:sz w:val="24"/>
          <w:szCs w:val="24"/>
          <w:lang w:val="es" w:eastAsia="x-none"/>
        </w:rPr>
        <w:t>.</w:t>
      </w:r>
      <w:r w:rsidRPr="0026653D">
        <w:rPr>
          <w:rFonts w:ascii="Times New Roman" w:eastAsia="Arial" w:hAnsi="Times New Roman" w:cs="Times New Roman"/>
          <w:sz w:val="24"/>
          <w:szCs w:val="24"/>
          <w:lang w:val="es" w:eastAsia="x-none"/>
        </w:rPr>
        <w:t xml:space="preserve"> …</w:t>
      </w:r>
      <w:proofErr w:type="gramEnd"/>
    </w:p>
    <w:p w14:paraId="71DB6939"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3588C0F3"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V.</w:t>
      </w:r>
      <w:r w:rsidRPr="0026653D">
        <w:rPr>
          <w:rFonts w:ascii="Times New Roman" w:eastAsia="Arial" w:hAnsi="Times New Roman" w:cs="Times New Roman"/>
          <w:sz w:val="24"/>
          <w:szCs w:val="24"/>
          <w:lang w:val="es" w:eastAsia="x-none"/>
        </w:rPr>
        <w:t xml:space="preserve"> Secretaría de </w:t>
      </w:r>
      <w:r w:rsidRPr="0026653D">
        <w:rPr>
          <w:rFonts w:ascii="Times New Roman" w:eastAsia="Arial" w:hAnsi="Times New Roman" w:cs="Times New Roman"/>
          <w:b/>
          <w:bCs/>
          <w:sz w:val="24"/>
          <w:szCs w:val="24"/>
          <w:lang w:val="es" w:eastAsia="x-none"/>
        </w:rPr>
        <w:t>Bienestar</w:t>
      </w:r>
      <w:r w:rsidRPr="0026653D">
        <w:rPr>
          <w:rFonts w:ascii="Times New Roman" w:eastAsia="Arial" w:hAnsi="Times New Roman" w:cs="Times New Roman"/>
          <w:sz w:val="24"/>
          <w:szCs w:val="24"/>
          <w:lang w:val="es" w:eastAsia="x-none"/>
        </w:rPr>
        <w:t>:</w:t>
      </w:r>
    </w:p>
    <w:p w14:paraId="09609C35"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5A5EFF18"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a)</w:t>
      </w:r>
      <w:r w:rsidRPr="0026653D">
        <w:rPr>
          <w:rFonts w:ascii="Times New Roman" w:eastAsia="Arial" w:hAnsi="Times New Roman" w:cs="Times New Roman"/>
          <w:sz w:val="24"/>
          <w:szCs w:val="24"/>
          <w:lang w:val="es" w:eastAsia="x-none"/>
        </w:rPr>
        <w:t xml:space="preserve"> al </w:t>
      </w:r>
      <w:r w:rsidRPr="0026653D">
        <w:rPr>
          <w:rFonts w:ascii="Times New Roman" w:eastAsia="Arial" w:hAnsi="Times New Roman" w:cs="Times New Roman"/>
          <w:b/>
          <w:sz w:val="24"/>
          <w:szCs w:val="24"/>
          <w:lang w:val="es" w:eastAsia="x-none"/>
        </w:rPr>
        <w:t>f</w:t>
      </w:r>
      <w:proofErr w:type="gramStart"/>
      <w:r w:rsidRPr="0026653D">
        <w:rPr>
          <w:rFonts w:ascii="Times New Roman" w:eastAsia="Arial" w:hAnsi="Times New Roman" w:cs="Times New Roman"/>
          <w:b/>
          <w:sz w:val="24"/>
          <w:szCs w:val="24"/>
          <w:lang w:val="es" w:eastAsia="x-none"/>
        </w:rPr>
        <w:t>)</w:t>
      </w:r>
      <w:r w:rsidRPr="0026653D">
        <w:rPr>
          <w:rFonts w:ascii="Times New Roman" w:eastAsia="Arial" w:hAnsi="Times New Roman" w:cs="Times New Roman"/>
          <w:sz w:val="24"/>
          <w:szCs w:val="24"/>
          <w:lang w:val="es" w:eastAsia="x-none"/>
        </w:rPr>
        <w:t xml:space="preserve"> …</w:t>
      </w:r>
      <w:proofErr w:type="gramEnd"/>
    </w:p>
    <w:p w14:paraId="5A555154"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096D2D3D"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proofErr w:type="gramStart"/>
      <w:r w:rsidRPr="0026653D">
        <w:rPr>
          <w:rFonts w:ascii="Times New Roman" w:eastAsia="Arial" w:hAnsi="Times New Roman" w:cs="Times New Roman"/>
          <w:b/>
          <w:sz w:val="24"/>
          <w:szCs w:val="24"/>
          <w:lang w:val="es" w:eastAsia="x-none"/>
        </w:rPr>
        <w:t>VI.</w:t>
      </w:r>
      <w:proofErr w:type="gramEnd"/>
      <w:r w:rsidRPr="0026653D">
        <w:rPr>
          <w:rFonts w:ascii="Times New Roman" w:eastAsia="Arial" w:hAnsi="Times New Roman" w:cs="Times New Roman"/>
          <w:sz w:val="24"/>
          <w:szCs w:val="24"/>
          <w:lang w:val="es" w:eastAsia="x-none"/>
        </w:rPr>
        <w:t xml:space="preserve"> …</w:t>
      </w:r>
    </w:p>
    <w:p w14:paraId="161DE693"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3C6D37C1" w14:textId="77777777" w:rsidR="0026653D" w:rsidRPr="0026653D" w:rsidRDefault="0026653D" w:rsidP="0026653D">
      <w:pPr>
        <w:spacing w:after="0" w:line="240" w:lineRule="auto"/>
        <w:contextualSpacing/>
        <w:jc w:val="both"/>
        <w:rPr>
          <w:rFonts w:ascii="Times New Roman" w:eastAsia="Arial" w:hAnsi="Times New Roman" w:cs="Times New Roman"/>
          <w:bCs/>
          <w:sz w:val="24"/>
          <w:szCs w:val="24"/>
          <w:lang w:val="es" w:eastAsia="x-none"/>
        </w:rPr>
      </w:pPr>
      <w:proofErr w:type="gramStart"/>
      <w:r w:rsidRPr="0026653D">
        <w:rPr>
          <w:rFonts w:ascii="Times New Roman" w:eastAsia="Arial" w:hAnsi="Times New Roman" w:cs="Times New Roman"/>
          <w:b/>
          <w:sz w:val="24"/>
          <w:szCs w:val="24"/>
          <w:lang w:val="es" w:eastAsia="x-none"/>
        </w:rPr>
        <w:t>a)</w:t>
      </w:r>
      <w:r w:rsidRPr="0026653D">
        <w:rPr>
          <w:rFonts w:ascii="Times New Roman" w:eastAsia="Arial" w:hAnsi="Times New Roman" w:cs="Times New Roman"/>
          <w:bCs/>
          <w:sz w:val="24"/>
          <w:szCs w:val="24"/>
          <w:lang w:val="es" w:eastAsia="x-none"/>
        </w:rPr>
        <w:t xml:space="preserve"> …</w:t>
      </w:r>
      <w:proofErr w:type="gramEnd"/>
    </w:p>
    <w:p w14:paraId="14234DD4"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4500C29A"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b)</w:t>
      </w:r>
      <w:r w:rsidRPr="0026653D">
        <w:rPr>
          <w:rFonts w:ascii="Times New Roman" w:eastAsia="Arial" w:hAnsi="Times New Roman" w:cs="Times New Roman"/>
          <w:sz w:val="24"/>
          <w:szCs w:val="24"/>
          <w:lang w:val="es" w:eastAsia="x-none"/>
        </w:rPr>
        <w:t xml:space="preserve"> Coordinar acciones con la Secretaría de Educación</w:t>
      </w:r>
      <w:r w:rsidRPr="0026653D">
        <w:rPr>
          <w:rFonts w:ascii="Times New Roman" w:eastAsia="Arial" w:hAnsi="Times New Roman" w:cs="Times New Roman"/>
          <w:b/>
          <w:bCs/>
          <w:sz w:val="24"/>
          <w:szCs w:val="24"/>
          <w:lang w:eastAsia="x-none"/>
        </w:rPr>
        <w:t>, Ciencia, Tecnología e Innovación</w:t>
      </w:r>
      <w:r w:rsidRPr="0026653D">
        <w:rPr>
          <w:rFonts w:ascii="Times New Roman" w:eastAsia="Arial" w:hAnsi="Times New Roman" w:cs="Times New Roman"/>
          <w:sz w:val="24"/>
          <w:szCs w:val="24"/>
          <w:lang w:val="es" w:eastAsia="x-none"/>
        </w:rPr>
        <w:t xml:space="preserve"> con el fin de promover y fomentar la cultura del reconocimiento y respeto de los derechos humanos.</w:t>
      </w:r>
    </w:p>
    <w:p w14:paraId="296D68E0"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49365F78"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lastRenderedPageBreak/>
        <w:t>c)</w:t>
      </w:r>
      <w:r w:rsidRPr="0026653D">
        <w:rPr>
          <w:rFonts w:ascii="Times New Roman" w:eastAsia="Arial" w:hAnsi="Times New Roman" w:cs="Times New Roman"/>
          <w:sz w:val="24"/>
          <w:szCs w:val="24"/>
          <w:lang w:val="es" w:eastAsia="x-none"/>
        </w:rPr>
        <w:t xml:space="preserve"> al </w:t>
      </w:r>
      <w:r w:rsidRPr="0026653D">
        <w:rPr>
          <w:rFonts w:ascii="Times New Roman" w:eastAsia="Arial" w:hAnsi="Times New Roman" w:cs="Times New Roman"/>
          <w:b/>
          <w:sz w:val="24"/>
          <w:szCs w:val="24"/>
          <w:lang w:val="es" w:eastAsia="x-none"/>
        </w:rPr>
        <w:t>g</w:t>
      </w:r>
      <w:proofErr w:type="gramStart"/>
      <w:r w:rsidRPr="0026653D">
        <w:rPr>
          <w:rFonts w:ascii="Times New Roman" w:eastAsia="Arial" w:hAnsi="Times New Roman" w:cs="Times New Roman"/>
          <w:b/>
          <w:sz w:val="24"/>
          <w:szCs w:val="24"/>
          <w:lang w:val="es" w:eastAsia="x-none"/>
        </w:rPr>
        <w:t>)</w:t>
      </w:r>
      <w:r w:rsidRPr="0026653D">
        <w:rPr>
          <w:rFonts w:ascii="Times New Roman" w:eastAsia="Arial" w:hAnsi="Times New Roman" w:cs="Times New Roman"/>
          <w:sz w:val="24"/>
          <w:szCs w:val="24"/>
          <w:lang w:val="es" w:eastAsia="x-none"/>
        </w:rPr>
        <w:t xml:space="preserve"> ...</w:t>
      </w:r>
      <w:proofErr w:type="gramEnd"/>
    </w:p>
    <w:p w14:paraId="655D2F51" w14:textId="77777777" w:rsidR="0077444E" w:rsidRDefault="0077444E" w:rsidP="0026653D">
      <w:pPr>
        <w:spacing w:after="0" w:line="240" w:lineRule="auto"/>
        <w:contextualSpacing/>
        <w:jc w:val="both"/>
        <w:rPr>
          <w:rFonts w:ascii="Times New Roman" w:eastAsia="Arial" w:hAnsi="Times New Roman" w:cs="Times New Roman"/>
          <w:b/>
          <w:sz w:val="24"/>
          <w:szCs w:val="24"/>
          <w:lang w:val="es" w:eastAsia="x-none"/>
        </w:rPr>
      </w:pPr>
    </w:p>
    <w:p w14:paraId="45F94A0C"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val="es" w:eastAsia="x-none"/>
        </w:rPr>
      </w:pPr>
      <w:r w:rsidRPr="0026653D">
        <w:rPr>
          <w:rFonts w:ascii="Times New Roman" w:eastAsia="Arial" w:hAnsi="Times New Roman" w:cs="Times New Roman"/>
          <w:b/>
          <w:sz w:val="24"/>
          <w:szCs w:val="24"/>
          <w:lang w:val="es" w:eastAsia="x-none"/>
        </w:rPr>
        <w:t>VII</w:t>
      </w:r>
      <w:proofErr w:type="gramStart"/>
      <w:r w:rsidRPr="0026653D">
        <w:rPr>
          <w:rFonts w:ascii="Times New Roman" w:eastAsia="Arial" w:hAnsi="Times New Roman" w:cs="Times New Roman"/>
          <w:b/>
          <w:sz w:val="24"/>
          <w:szCs w:val="24"/>
          <w:lang w:val="es" w:eastAsia="x-none"/>
        </w:rPr>
        <w:t>.</w:t>
      </w:r>
      <w:r w:rsidRPr="0026653D">
        <w:rPr>
          <w:rFonts w:ascii="Times New Roman" w:eastAsia="Arial" w:hAnsi="Times New Roman" w:cs="Times New Roman"/>
          <w:sz w:val="24"/>
          <w:szCs w:val="24"/>
          <w:lang w:val="es" w:eastAsia="x-none"/>
        </w:rPr>
        <w:t xml:space="preserve"> …</w:t>
      </w:r>
      <w:proofErr w:type="gramEnd"/>
    </w:p>
    <w:p w14:paraId="42ED1D61" w14:textId="77777777" w:rsidR="0077444E" w:rsidRDefault="0077444E" w:rsidP="0026653D">
      <w:pPr>
        <w:spacing w:after="0" w:line="240" w:lineRule="auto"/>
        <w:contextualSpacing/>
        <w:jc w:val="both"/>
        <w:rPr>
          <w:rFonts w:ascii="Times New Roman" w:eastAsia="Arial" w:hAnsi="Times New Roman" w:cs="Times New Roman"/>
          <w:b/>
          <w:bCs/>
          <w:sz w:val="24"/>
          <w:szCs w:val="24"/>
          <w:shd w:val="clear" w:color="auto" w:fill="FFFFFF"/>
          <w:lang w:val="es" w:eastAsia="x-none"/>
        </w:rPr>
      </w:pPr>
    </w:p>
    <w:p w14:paraId="079A84D5" w14:textId="77777777" w:rsidR="0026653D" w:rsidRPr="0026653D" w:rsidRDefault="0026653D" w:rsidP="0026653D">
      <w:pPr>
        <w:spacing w:after="0" w:line="240" w:lineRule="auto"/>
        <w:contextualSpacing/>
        <w:jc w:val="both"/>
        <w:rPr>
          <w:rFonts w:ascii="Times New Roman" w:eastAsia="Arial" w:hAnsi="Times New Roman" w:cs="Times New Roman"/>
          <w:b/>
          <w:bCs/>
          <w:sz w:val="24"/>
          <w:szCs w:val="24"/>
          <w:shd w:val="clear" w:color="auto" w:fill="FFFFFF"/>
          <w:lang w:val="es" w:eastAsia="x-none"/>
        </w:rPr>
      </w:pPr>
      <w:r w:rsidRPr="0026653D">
        <w:rPr>
          <w:rFonts w:ascii="Times New Roman" w:eastAsia="Arial" w:hAnsi="Times New Roman" w:cs="Times New Roman"/>
          <w:b/>
          <w:bCs/>
          <w:sz w:val="24"/>
          <w:szCs w:val="24"/>
          <w:shd w:val="clear" w:color="auto" w:fill="FFFFFF"/>
          <w:lang w:val="es" w:eastAsia="x-none"/>
        </w:rPr>
        <w:t>Artículo 19.</w:t>
      </w:r>
      <w:r w:rsidRPr="0026653D">
        <w:rPr>
          <w:rFonts w:ascii="Times New Roman" w:eastAsia="Arial" w:hAnsi="Times New Roman" w:cs="Times New Roman"/>
          <w:sz w:val="24"/>
          <w:szCs w:val="24"/>
          <w:lang w:val="es" w:eastAsia="x-none"/>
        </w:rPr>
        <w:t xml:space="preserve"> …</w:t>
      </w:r>
    </w:p>
    <w:p w14:paraId="1D8CDBBF" w14:textId="77777777" w:rsidR="0077444E" w:rsidRDefault="0077444E" w:rsidP="0026653D">
      <w:pPr>
        <w:spacing w:after="0" w:line="240" w:lineRule="auto"/>
        <w:contextualSpacing/>
        <w:jc w:val="both"/>
        <w:rPr>
          <w:rFonts w:ascii="Times New Roman" w:eastAsia="Calibri" w:hAnsi="Times New Roman" w:cs="Times New Roman"/>
          <w:sz w:val="24"/>
          <w:szCs w:val="24"/>
          <w:lang w:eastAsia="es-MX"/>
        </w:rPr>
      </w:pPr>
    </w:p>
    <w:p w14:paraId="4DE6840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 a IV. …</w:t>
      </w:r>
    </w:p>
    <w:p w14:paraId="3FD6E921" w14:textId="77777777" w:rsidR="0077444E" w:rsidRDefault="0077444E" w:rsidP="0026653D">
      <w:pPr>
        <w:spacing w:after="0" w:line="240" w:lineRule="auto"/>
        <w:contextualSpacing/>
        <w:jc w:val="both"/>
        <w:rPr>
          <w:rFonts w:ascii="Times New Roman" w:eastAsia="Calibri" w:hAnsi="Times New Roman" w:cs="Times New Roman"/>
          <w:b/>
          <w:bCs/>
          <w:sz w:val="24"/>
          <w:szCs w:val="24"/>
          <w:lang w:eastAsia="es-MX"/>
        </w:rPr>
      </w:pPr>
    </w:p>
    <w:p w14:paraId="1F6386D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V.</w:t>
      </w:r>
      <w:r w:rsidRPr="0026653D">
        <w:rPr>
          <w:rFonts w:ascii="Times New Roman" w:eastAsia="Calibri" w:hAnsi="Times New Roman" w:cs="Times New Roman"/>
          <w:sz w:val="24"/>
          <w:szCs w:val="24"/>
          <w:lang w:eastAsia="es-MX"/>
        </w:rPr>
        <w:t xml:space="preserve"> Establecer y operar el Registro Estatal, a través del Sistema para el Desarrollo Integral de la Familia del Estado de México, en coordinación con las secretarías de Educación</w:t>
      </w:r>
      <w:r w:rsidRPr="0026653D">
        <w:rPr>
          <w:rFonts w:ascii="Times New Roman" w:eastAsia="Calibri" w:hAnsi="Times New Roman" w:cs="Times New Roman"/>
          <w:b/>
          <w:bCs/>
          <w:sz w:val="24"/>
          <w:szCs w:val="24"/>
          <w:lang w:eastAsia="es-MX"/>
        </w:rPr>
        <w:t>, Ciencia, Tecnología e Innovación</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de Bienestar</w:t>
      </w:r>
      <w:r w:rsidRPr="0026653D">
        <w:rPr>
          <w:rFonts w:ascii="Times New Roman" w:eastAsia="Calibri" w:hAnsi="Times New Roman" w:cs="Times New Roman"/>
          <w:sz w:val="24"/>
          <w:szCs w:val="24"/>
          <w:lang w:eastAsia="es-MX"/>
        </w:rPr>
        <w:t>, Salud y los ayuntamientos;</w:t>
      </w:r>
    </w:p>
    <w:p w14:paraId="32BA806A" w14:textId="77777777" w:rsidR="0077444E" w:rsidRDefault="0077444E" w:rsidP="0026653D">
      <w:pPr>
        <w:spacing w:after="0" w:line="240" w:lineRule="auto"/>
        <w:contextualSpacing/>
        <w:jc w:val="both"/>
        <w:rPr>
          <w:rFonts w:ascii="Times New Roman" w:eastAsia="Calibri" w:hAnsi="Times New Roman" w:cs="Times New Roman"/>
          <w:sz w:val="24"/>
          <w:szCs w:val="24"/>
          <w:lang w:eastAsia="es-MX"/>
        </w:rPr>
      </w:pPr>
    </w:p>
    <w:p w14:paraId="4838A37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VI. a XVII. …</w:t>
      </w:r>
    </w:p>
    <w:p w14:paraId="37DD2BCA" w14:textId="77777777" w:rsidR="0077444E" w:rsidRDefault="0077444E" w:rsidP="0026653D">
      <w:pPr>
        <w:spacing w:after="0" w:line="240" w:lineRule="auto"/>
        <w:contextualSpacing/>
        <w:jc w:val="both"/>
        <w:rPr>
          <w:rFonts w:ascii="Times New Roman" w:eastAsia="Calibri" w:hAnsi="Times New Roman" w:cs="Times New Roman"/>
          <w:b/>
          <w:sz w:val="24"/>
          <w:szCs w:val="24"/>
          <w:lang w:eastAsia="es-MX"/>
        </w:rPr>
      </w:pPr>
      <w:bookmarkStart w:id="17" w:name="_Hlk160022821"/>
    </w:p>
    <w:p w14:paraId="3FE429B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29.</w:t>
      </w:r>
      <w:r w:rsidRPr="0026653D">
        <w:rPr>
          <w:rFonts w:ascii="Times New Roman" w:eastAsia="Calibri" w:hAnsi="Times New Roman" w:cs="Times New Roman"/>
          <w:sz w:val="24"/>
          <w:szCs w:val="24"/>
          <w:lang w:eastAsia="es-MX"/>
        </w:rPr>
        <w:t xml:space="preserve"> El Consejo se integrará con </w:t>
      </w:r>
      <w:r w:rsidRPr="0026653D">
        <w:rPr>
          <w:rFonts w:ascii="Times New Roman" w:eastAsia="Calibri" w:hAnsi="Times New Roman" w:cs="Times New Roman"/>
          <w:b/>
          <w:bCs/>
          <w:sz w:val="24"/>
          <w:szCs w:val="24"/>
          <w:lang w:eastAsia="es-MX"/>
        </w:rPr>
        <w:t>las personas</w:t>
      </w:r>
      <w:r w:rsidRPr="0026653D">
        <w:rPr>
          <w:rFonts w:ascii="Times New Roman" w:eastAsia="Calibri" w:hAnsi="Times New Roman" w:cs="Times New Roman"/>
          <w:sz w:val="24"/>
          <w:szCs w:val="24"/>
          <w:lang w:eastAsia="es-MX"/>
        </w:rPr>
        <w:t xml:space="preserve"> titulares de las siguientes dependencias:</w:t>
      </w:r>
      <w:bookmarkEnd w:id="17"/>
    </w:p>
    <w:p w14:paraId="3AE5B096" w14:textId="77777777" w:rsidR="0077444E" w:rsidRDefault="0077444E" w:rsidP="0026653D">
      <w:pPr>
        <w:spacing w:after="0" w:line="240" w:lineRule="auto"/>
        <w:contextualSpacing/>
        <w:jc w:val="both"/>
        <w:rPr>
          <w:rFonts w:ascii="Times New Roman" w:eastAsia="Calibri" w:hAnsi="Times New Roman" w:cs="Times New Roman"/>
          <w:sz w:val="24"/>
          <w:szCs w:val="24"/>
          <w:lang w:eastAsia="es-MX"/>
        </w:rPr>
      </w:pPr>
    </w:p>
    <w:p w14:paraId="2F21BD6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 y II. …</w:t>
      </w:r>
    </w:p>
    <w:p w14:paraId="18B439EB" w14:textId="77777777" w:rsidR="0077444E" w:rsidRDefault="0077444E" w:rsidP="0026653D">
      <w:pPr>
        <w:spacing w:after="0" w:line="240" w:lineRule="auto"/>
        <w:contextualSpacing/>
        <w:jc w:val="both"/>
        <w:rPr>
          <w:rFonts w:ascii="Times New Roman" w:eastAsia="Calibri" w:hAnsi="Times New Roman" w:cs="Times New Roman"/>
          <w:sz w:val="24"/>
          <w:szCs w:val="24"/>
          <w:lang w:eastAsia="es-MX"/>
        </w:rPr>
      </w:pPr>
    </w:p>
    <w:p w14:paraId="3C6CFE4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III. De la Secretaría de Educación</w:t>
      </w:r>
      <w:r w:rsidRPr="0026653D">
        <w:rPr>
          <w:rFonts w:ascii="Times New Roman" w:eastAsia="Calibri" w:hAnsi="Times New Roman" w:cs="Times New Roman"/>
          <w:b/>
          <w:bCs/>
          <w:sz w:val="24"/>
          <w:szCs w:val="24"/>
          <w:lang w:eastAsia="es-MX"/>
        </w:rPr>
        <w:t>, Ciencia, Tecnología e Innovación</w:t>
      </w:r>
      <w:r w:rsidRPr="0026653D">
        <w:rPr>
          <w:rFonts w:ascii="Times New Roman" w:eastAsia="Calibri" w:hAnsi="Times New Roman" w:cs="Times New Roman"/>
          <w:sz w:val="24"/>
          <w:szCs w:val="24"/>
          <w:lang w:eastAsia="es-MX"/>
        </w:rPr>
        <w:t>;</w:t>
      </w:r>
    </w:p>
    <w:p w14:paraId="160075D0" w14:textId="77777777" w:rsidR="0077444E" w:rsidRDefault="0077444E" w:rsidP="0026653D">
      <w:pPr>
        <w:spacing w:after="0" w:line="240" w:lineRule="auto"/>
        <w:contextualSpacing/>
        <w:jc w:val="both"/>
        <w:rPr>
          <w:rFonts w:ascii="Times New Roman" w:eastAsia="Calibri" w:hAnsi="Times New Roman" w:cs="Times New Roman"/>
          <w:sz w:val="24"/>
          <w:szCs w:val="24"/>
          <w:lang w:eastAsia="es-MX"/>
        </w:rPr>
      </w:pPr>
    </w:p>
    <w:p w14:paraId="3C63B10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IV. y V</w:t>
      </w:r>
      <w:proofErr w:type="gramStart"/>
      <w:r w:rsidRPr="0026653D">
        <w:rPr>
          <w:rFonts w:ascii="Times New Roman" w:eastAsia="Calibri" w:hAnsi="Times New Roman" w:cs="Times New Roman"/>
          <w:sz w:val="24"/>
          <w:szCs w:val="24"/>
          <w:lang w:eastAsia="es-MX"/>
        </w:rPr>
        <w:t>. …</w:t>
      </w:r>
      <w:proofErr w:type="gramEnd"/>
    </w:p>
    <w:p w14:paraId="2AB46D14" w14:textId="77777777" w:rsidR="0077444E" w:rsidRDefault="0077444E" w:rsidP="0026653D">
      <w:pPr>
        <w:spacing w:after="0" w:line="240" w:lineRule="auto"/>
        <w:contextualSpacing/>
        <w:jc w:val="both"/>
        <w:rPr>
          <w:rFonts w:ascii="Times New Roman" w:eastAsia="Calibri" w:hAnsi="Times New Roman" w:cs="Times New Roman"/>
          <w:sz w:val="24"/>
          <w:szCs w:val="24"/>
          <w:lang w:eastAsia="es-MX"/>
        </w:rPr>
      </w:pPr>
    </w:p>
    <w:p w14:paraId="578C0F9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VI. De la Secretaría de </w:t>
      </w:r>
      <w:r w:rsidRPr="0026653D">
        <w:rPr>
          <w:rFonts w:ascii="Times New Roman" w:eastAsia="Calibri" w:hAnsi="Times New Roman" w:cs="Times New Roman"/>
          <w:b/>
          <w:bCs/>
          <w:sz w:val="24"/>
          <w:szCs w:val="24"/>
          <w:lang w:eastAsia="es-MX"/>
        </w:rPr>
        <w:t>Bienestar</w:t>
      </w:r>
      <w:r w:rsidRPr="0026653D">
        <w:rPr>
          <w:rFonts w:ascii="Times New Roman" w:eastAsia="Calibri" w:hAnsi="Times New Roman" w:cs="Times New Roman"/>
          <w:sz w:val="24"/>
          <w:szCs w:val="24"/>
          <w:lang w:eastAsia="es-MX"/>
        </w:rPr>
        <w:t>;</w:t>
      </w:r>
    </w:p>
    <w:p w14:paraId="66C95ACD" w14:textId="77777777" w:rsidR="0077444E" w:rsidRDefault="0077444E" w:rsidP="0026653D">
      <w:pPr>
        <w:spacing w:after="0" w:line="240" w:lineRule="auto"/>
        <w:contextualSpacing/>
        <w:jc w:val="both"/>
        <w:rPr>
          <w:rFonts w:ascii="Times New Roman" w:eastAsia="Calibri" w:hAnsi="Times New Roman" w:cs="Times New Roman"/>
          <w:sz w:val="24"/>
          <w:szCs w:val="24"/>
          <w:lang w:eastAsia="es-MX"/>
        </w:rPr>
      </w:pPr>
    </w:p>
    <w:p w14:paraId="333F2C3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VII</w:t>
      </w:r>
      <w:proofErr w:type="gramStart"/>
      <w:r w:rsidRPr="0026653D">
        <w:rPr>
          <w:rFonts w:ascii="Times New Roman" w:eastAsia="Calibri" w:hAnsi="Times New Roman" w:cs="Times New Roman"/>
          <w:sz w:val="24"/>
          <w:szCs w:val="24"/>
          <w:lang w:eastAsia="es-MX"/>
        </w:rPr>
        <w:t>. …</w:t>
      </w:r>
      <w:proofErr w:type="gramEnd"/>
    </w:p>
    <w:p w14:paraId="55AD4FB3" w14:textId="77777777" w:rsidR="0077444E" w:rsidRDefault="0077444E" w:rsidP="0026653D">
      <w:pPr>
        <w:spacing w:after="0" w:line="240" w:lineRule="auto"/>
        <w:contextualSpacing/>
        <w:jc w:val="both"/>
        <w:rPr>
          <w:rFonts w:ascii="Times New Roman" w:eastAsia="Calibri" w:hAnsi="Times New Roman" w:cs="Times New Roman"/>
          <w:sz w:val="24"/>
          <w:szCs w:val="24"/>
          <w:lang w:eastAsia="es-MX"/>
        </w:rPr>
      </w:pPr>
    </w:p>
    <w:p w14:paraId="198EEB7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74D76F13" w14:textId="77777777" w:rsidR="0077444E" w:rsidRDefault="0077444E" w:rsidP="0026653D">
      <w:pPr>
        <w:spacing w:after="0" w:line="240" w:lineRule="auto"/>
        <w:contextualSpacing/>
        <w:jc w:val="both"/>
        <w:rPr>
          <w:rFonts w:ascii="Times New Roman" w:eastAsia="Calibri" w:hAnsi="Times New Roman" w:cs="Times New Roman"/>
          <w:b/>
          <w:sz w:val="24"/>
          <w:szCs w:val="24"/>
          <w:lang w:eastAsia="es-MX"/>
        </w:rPr>
      </w:pPr>
    </w:p>
    <w:p w14:paraId="1AEC907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64. </w:t>
      </w:r>
      <w:r w:rsidRPr="0026653D">
        <w:rPr>
          <w:rFonts w:ascii="Times New Roman" w:eastAsia="Calibri" w:hAnsi="Times New Roman" w:cs="Times New Roman"/>
          <w:bCs/>
          <w:sz w:val="24"/>
          <w:szCs w:val="24"/>
          <w:lang w:eastAsia="es-MX"/>
        </w:rPr>
        <w:t>Las Secretarías de Educación</w:t>
      </w:r>
      <w:r w:rsidRPr="0026653D">
        <w:rPr>
          <w:rFonts w:ascii="Times New Roman" w:eastAsia="Calibri" w:hAnsi="Times New Roman" w:cs="Times New Roman"/>
          <w:b/>
          <w:bCs/>
          <w:sz w:val="24"/>
          <w:szCs w:val="24"/>
          <w:lang w:eastAsia="es-MX"/>
        </w:rPr>
        <w:t>, Ciencia, Tecnología e Innovación</w:t>
      </w:r>
      <w:r w:rsidRPr="0026653D">
        <w:rPr>
          <w:rFonts w:ascii="Times New Roman" w:eastAsia="Calibri" w:hAnsi="Times New Roman" w:cs="Times New Roman"/>
          <w:bCs/>
          <w:sz w:val="24"/>
          <w:szCs w:val="24"/>
          <w:lang w:eastAsia="es-MX"/>
        </w:rPr>
        <w:t>, de Salud y de Seguridad y los ayuntamientos, en el ámbito de sus respectivas competencias y conforme lo determine su reglamentación, deberán efectuar, cuando menos cada seis meses, visitas de verificación a los Centros de Atención y aplicarán, cuando proceda, las sanciones correspondientes, sin perjuicio de la supervisión y seguimiento que realicen las autoridades federales en el ámbito de su competencia.</w:t>
      </w:r>
    </w:p>
    <w:p w14:paraId="07CD1F12" w14:textId="77777777" w:rsidR="0077444E" w:rsidRDefault="0077444E" w:rsidP="0026653D">
      <w:pPr>
        <w:spacing w:after="0" w:line="240" w:lineRule="auto"/>
        <w:contextualSpacing/>
        <w:jc w:val="both"/>
        <w:rPr>
          <w:rFonts w:ascii="Times New Roman" w:eastAsia="Calibri" w:hAnsi="Times New Roman" w:cs="Times New Roman"/>
          <w:sz w:val="24"/>
          <w:szCs w:val="24"/>
          <w:lang w:eastAsia="es-MX"/>
        </w:rPr>
      </w:pPr>
    </w:p>
    <w:p w14:paraId="006E393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1F949CC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234EB2C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VIGÉSIMO SÉPTIMO. </w:t>
      </w:r>
      <w:r w:rsidRPr="0026653D">
        <w:rPr>
          <w:rFonts w:ascii="Times New Roman" w:eastAsia="Calibri" w:hAnsi="Times New Roman" w:cs="Times New Roman"/>
          <w:sz w:val="24"/>
          <w:szCs w:val="24"/>
          <w:lang w:val="es-ES" w:eastAsia="es-MX"/>
        </w:rPr>
        <w:t>Se reforman el párrafo primero del artículo 4 y la fracción VII del artículo 6 de la Ley de Prevención del Tabaquismo y de Protección ante la Exposición al Humo de Tabaco en el Estado de México, para quedar como sigue:</w:t>
      </w:r>
    </w:p>
    <w:p w14:paraId="1D2CEAF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5F3E3106"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4.-</w:t>
      </w:r>
      <w:r w:rsidRPr="0026653D">
        <w:rPr>
          <w:rFonts w:ascii="Times New Roman" w:eastAsia="Calibri" w:hAnsi="Times New Roman" w:cs="Times New Roman"/>
          <w:bCs/>
          <w:sz w:val="24"/>
          <w:szCs w:val="24"/>
          <w:lang w:eastAsia="es-MX"/>
        </w:rPr>
        <w:t xml:space="preserve"> La aplicación de esta Ley, corresponde </w:t>
      </w:r>
      <w:r w:rsidRPr="0026653D">
        <w:rPr>
          <w:rFonts w:ascii="Times New Roman" w:eastAsia="Calibri" w:hAnsi="Times New Roman" w:cs="Times New Roman"/>
          <w:b/>
          <w:sz w:val="24"/>
          <w:szCs w:val="24"/>
          <w:lang w:eastAsia="es-MX"/>
        </w:rPr>
        <w:t>a la persona</w:t>
      </w:r>
      <w:r w:rsidRPr="0026653D">
        <w:rPr>
          <w:rFonts w:ascii="Times New Roman" w:eastAsia="Calibri" w:hAnsi="Times New Roman" w:cs="Times New Roman"/>
          <w:bCs/>
          <w:sz w:val="24"/>
          <w:szCs w:val="24"/>
          <w:lang w:eastAsia="es-MX"/>
        </w:rPr>
        <w:t xml:space="preserve"> Titular del Poder Ejecutivo del Estado, a través de la Secretaría de Salud; al Instituto de Salud del Estado de México; al Instituto Mexiquense </w:t>
      </w:r>
      <w:r w:rsidRPr="0026653D">
        <w:rPr>
          <w:rFonts w:ascii="Times New Roman" w:eastAsia="Calibri" w:hAnsi="Times New Roman" w:cs="Times New Roman"/>
          <w:b/>
          <w:sz w:val="24"/>
          <w:szCs w:val="24"/>
          <w:lang w:eastAsia="es-MX"/>
        </w:rPr>
        <w:t>de Salud Mental y</w:t>
      </w:r>
      <w:r w:rsidRPr="0026653D">
        <w:rPr>
          <w:rFonts w:ascii="Times New Roman" w:eastAsia="Calibri" w:hAnsi="Times New Roman" w:cs="Times New Roman"/>
          <w:bCs/>
          <w:sz w:val="24"/>
          <w:szCs w:val="24"/>
          <w:lang w:eastAsia="es-MX"/>
        </w:rPr>
        <w:t xml:space="preserve"> Adicciones y a los Ayuntamientos, en sus</w:t>
      </w:r>
      <w:r w:rsidRPr="0026653D">
        <w:rPr>
          <w:rFonts w:ascii="Times New Roman" w:eastAsia="Calibri" w:hAnsi="Times New Roman" w:cs="Times New Roman"/>
          <w:b/>
          <w:bCs/>
          <w:i/>
          <w:sz w:val="24"/>
          <w:szCs w:val="24"/>
          <w:lang w:eastAsia="es-MX"/>
        </w:rPr>
        <w:t xml:space="preserve"> </w:t>
      </w:r>
      <w:r w:rsidRPr="0026653D">
        <w:rPr>
          <w:rFonts w:ascii="Times New Roman" w:eastAsia="Calibri" w:hAnsi="Times New Roman" w:cs="Times New Roman"/>
          <w:bCs/>
          <w:sz w:val="24"/>
          <w:szCs w:val="24"/>
          <w:lang w:eastAsia="es-MX"/>
        </w:rPr>
        <w:t xml:space="preserve">respectivos ámbitos de competencia; y a las demás autoridades competentes. </w:t>
      </w:r>
    </w:p>
    <w:p w14:paraId="632DB00E"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6FEB92F9"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6AC803F7" w14:textId="77777777" w:rsidR="0077444E" w:rsidRDefault="0077444E" w:rsidP="0026653D">
      <w:pPr>
        <w:spacing w:after="0" w:line="240" w:lineRule="auto"/>
        <w:contextualSpacing/>
        <w:jc w:val="both"/>
        <w:rPr>
          <w:rFonts w:ascii="Times New Roman" w:eastAsia="Calibri" w:hAnsi="Times New Roman" w:cs="Times New Roman"/>
          <w:b/>
          <w:bCs/>
          <w:sz w:val="24"/>
          <w:szCs w:val="24"/>
          <w:lang w:eastAsia="es-MX"/>
        </w:rPr>
      </w:pPr>
    </w:p>
    <w:p w14:paraId="3B72503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lastRenderedPageBreak/>
        <w:t>Artículo 6.</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bCs/>
          <w:sz w:val="24"/>
          <w:szCs w:val="24"/>
          <w:lang w:eastAsia="es-MX"/>
        </w:rPr>
        <w:t xml:space="preserve"> …</w:t>
      </w:r>
      <w:proofErr w:type="gramEnd"/>
    </w:p>
    <w:p w14:paraId="164D16BD" w14:textId="77777777" w:rsidR="0077444E" w:rsidRDefault="0077444E" w:rsidP="0026653D">
      <w:pPr>
        <w:spacing w:after="0" w:line="240" w:lineRule="auto"/>
        <w:contextualSpacing/>
        <w:jc w:val="both"/>
        <w:rPr>
          <w:rFonts w:ascii="Times New Roman" w:eastAsia="Calibri" w:hAnsi="Times New Roman" w:cs="Times New Roman"/>
          <w:b/>
          <w:bCs/>
          <w:sz w:val="24"/>
          <w:szCs w:val="24"/>
          <w:lang w:eastAsia="es-MX"/>
        </w:rPr>
      </w:pPr>
    </w:p>
    <w:p w14:paraId="2B7D490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bCs/>
          <w:sz w:val="24"/>
          <w:szCs w:val="24"/>
          <w:lang w:eastAsia="es-MX"/>
        </w:rPr>
        <w:t>I.</w:t>
      </w:r>
      <w:r w:rsidRPr="0026653D">
        <w:rPr>
          <w:rFonts w:ascii="Times New Roman" w:eastAsia="Calibri" w:hAnsi="Times New Roman" w:cs="Times New Roman"/>
          <w:bCs/>
          <w:sz w:val="24"/>
          <w:szCs w:val="24"/>
          <w:lang w:eastAsia="es-MX"/>
        </w:rPr>
        <w:t xml:space="preserve"> a </w:t>
      </w:r>
      <w:r w:rsidRPr="0026653D">
        <w:rPr>
          <w:rFonts w:ascii="Times New Roman" w:eastAsia="Calibri" w:hAnsi="Times New Roman" w:cs="Times New Roman"/>
          <w:b/>
          <w:sz w:val="24"/>
          <w:szCs w:val="24"/>
          <w:lang w:eastAsia="es-MX"/>
        </w:rPr>
        <w:t>VI. …</w:t>
      </w:r>
    </w:p>
    <w:p w14:paraId="266E1BD1" w14:textId="77777777" w:rsidR="0077444E" w:rsidRDefault="0077444E" w:rsidP="0026653D">
      <w:pPr>
        <w:spacing w:after="0" w:line="240" w:lineRule="auto"/>
        <w:contextualSpacing/>
        <w:jc w:val="both"/>
        <w:rPr>
          <w:rFonts w:ascii="Times New Roman" w:eastAsia="Calibri" w:hAnsi="Times New Roman" w:cs="Times New Roman"/>
          <w:b/>
          <w:bCs/>
          <w:sz w:val="24"/>
          <w:szCs w:val="24"/>
          <w:lang w:eastAsia="es-MX"/>
        </w:rPr>
      </w:pPr>
    </w:p>
    <w:p w14:paraId="006801C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VII.</w:t>
      </w:r>
      <w:r w:rsidRPr="0026653D">
        <w:rPr>
          <w:rFonts w:ascii="Times New Roman" w:eastAsia="Calibri" w:hAnsi="Times New Roman" w:cs="Times New Roman"/>
          <w:bCs/>
          <w:sz w:val="24"/>
          <w:szCs w:val="24"/>
          <w:lang w:eastAsia="es-MX"/>
        </w:rPr>
        <w:t xml:space="preserve"> Coordinar los programas de prevención del tabaquismo con la Secretaría de Educación</w:t>
      </w:r>
      <w:r w:rsidRPr="0026653D">
        <w:rPr>
          <w:rFonts w:ascii="Times New Roman" w:eastAsia="Calibri" w:hAnsi="Times New Roman" w:cs="Times New Roman"/>
          <w:b/>
          <w:bCs/>
          <w:sz w:val="24"/>
          <w:szCs w:val="24"/>
          <w:lang w:eastAsia="es-MX"/>
        </w:rPr>
        <w:t>, Ciencia, Tecnología e Innovación</w:t>
      </w:r>
      <w:r w:rsidRPr="0026653D">
        <w:rPr>
          <w:rFonts w:ascii="Times New Roman" w:eastAsia="Calibri" w:hAnsi="Times New Roman" w:cs="Times New Roman"/>
          <w:bCs/>
          <w:sz w:val="24"/>
          <w:szCs w:val="24"/>
          <w:lang w:eastAsia="es-MX"/>
        </w:rPr>
        <w:t xml:space="preserve"> del Estado de México;</w:t>
      </w:r>
    </w:p>
    <w:p w14:paraId="692DDB84" w14:textId="77777777" w:rsidR="0077444E" w:rsidRDefault="0077444E" w:rsidP="0026653D">
      <w:pPr>
        <w:spacing w:after="0" w:line="240" w:lineRule="auto"/>
        <w:contextualSpacing/>
        <w:jc w:val="both"/>
        <w:rPr>
          <w:rFonts w:ascii="Times New Roman" w:eastAsia="Calibri" w:hAnsi="Times New Roman" w:cs="Times New Roman"/>
          <w:b/>
          <w:bCs/>
          <w:sz w:val="24"/>
          <w:szCs w:val="24"/>
          <w:lang w:eastAsia="es-MX"/>
        </w:rPr>
      </w:pPr>
    </w:p>
    <w:p w14:paraId="31187CB8"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VIII</w:t>
      </w:r>
      <w:r w:rsidRPr="0026653D">
        <w:rPr>
          <w:rFonts w:ascii="Times New Roman" w:eastAsia="Calibri" w:hAnsi="Times New Roman" w:cs="Times New Roman"/>
          <w:sz w:val="24"/>
          <w:szCs w:val="24"/>
          <w:lang w:eastAsia="es-MX"/>
        </w:rPr>
        <w:t>. a</w:t>
      </w:r>
      <w:r w:rsidRPr="0026653D">
        <w:rPr>
          <w:rFonts w:ascii="Times New Roman" w:eastAsia="Calibri" w:hAnsi="Times New Roman" w:cs="Times New Roman"/>
          <w:b/>
          <w:bCs/>
          <w:sz w:val="24"/>
          <w:szCs w:val="24"/>
          <w:lang w:eastAsia="es-MX"/>
        </w:rPr>
        <w:t xml:space="preserve"> X</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1375616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1925B9D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VIGÉSIMO OCTAVO. </w:t>
      </w:r>
      <w:r w:rsidRPr="0026653D">
        <w:rPr>
          <w:rFonts w:ascii="Times New Roman" w:eastAsia="Calibri" w:hAnsi="Times New Roman" w:cs="Times New Roman"/>
          <w:sz w:val="24"/>
          <w:szCs w:val="24"/>
          <w:lang w:val="es-ES" w:eastAsia="es-MX"/>
        </w:rPr>
        <w:t>Se reforman las fracciones I, II, III y IV y los párrafos segundo, tercero y cuarto del artículo del artículo 206, las fracciones I, II, III, IV, V y sus incisos a), b) y c) y VI y el párrafo tercero del artículo 227, y las fracciones I, II, III, IV, V y el segundo párrafo del artículo 254 de la Ley de Seguridad del Estado de México, para quedar como sigue:</w:t>
      </w:r>
    </w:p>
    <w:p w14:paraId="5757C47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5D184AF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206.</w:t>
      </w:r>
      <w:r w:rsidRPr="0026653D">
        <w:rPr>
          <w:rFonts w:ascii="Times New Roman" w:eastAsia="Calibri" w:hAnsi="Times New Roman" w:cs="Times New Roman"/>
          <w:bCs/>
          <w:sz w:val="24"/>
          <w:szCs w:val="24"/>
          <w:lang w:eastAsia="es-MX"/>
        </w:rPr>
        <w:t xml:space="preserve"> … </w:t>
      </w:r>
    </w:p>
    <w:p w14:paraId="1F4B58CE"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0800C1BF"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 </w:t>
      </w:r>
      <w:r w:rsidRPr="0026653D">
        <w:rPr>
          <w:rFonts w:ascii="Times New Roman" w:eastAsia="Calibri" w:hAnsi="Times New Roman" w:cs="Times New Roman"/>
          <w:b/>
          <w:sz w:val="24"/>
          <w:szCs w:val="24"/>
          <w:lang w:eastAsia="es-MX"/>
        </w:rPr>
        <w:t>Una Presidencia</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b/>
          <w:sz w:val="24"/>
          <w:szCs w:val="24"/>
          <w:lang w:eastAsia="es-MX"/>
        </w:rPr>
        <w:t>que</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b/>
          <w:sz w:val="24"/>
          <w:szCs w:val="24"/>
          <w:lang w:eastAsia="es-ES"/>
        </w:rPr>
        <w:t xml:space="preserve">estará a cargo de </w:t>
      </w:r>
      <w:r w:rsidRPr="0026653D">
        <w:rPr>
          <w:rFonts w:ascii="Times New Roman" w:eastAsia="Calibri" w:hAnsi="Times New Roman" w:cs="Times New Roman"/>
          <w:b/>
          <w:sz w:val="24"/>
          <w:szCs w:val="24"/>
          <w:lang w:eastAsia="es-MX"/>
        </w:rPr>
        <w:t>la persona titular de la Secretaría</w:t>
      </w:r>
      <w:r w:rsidRPr="0026653D">
        <w:rPr>
          <w:rFonts w:ascii="Times New Roman" w:eastAsia="Calibri" w:hAnsi="Times New Roman" w:cs="Times New Roman"/>
          <w:bCs/>
          <w:sz w:val="24"/>
          <w:szCs w:val="24"/>
          <w:lang w:eastAsia="es-MX"/>
        </w:rPr>
        <w:t xml:space="preserve">; </w:t>
      </w:r>
    </w:p>
    <w:p w14:paraId="289AA85C"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201571F6"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II. </w:t>
      </w:r>
      <w:r w:rsidRPr="0026653D">
        <w:rPr>
          <w:rFonts w:ascii="Times New Roman" w:eastAsia="Calibri" w:hAnsi="Times New Roman" w:cs="Times New Roman"/>
          <w:b/>
          <w:sz w:val="24"/>
          <w:szCs w:val="24"/>
          <w:lang w:eastAsia="es-MX"/>
        </w:rPr>
        <w:t>Una Secretaría</w:t>
      </w:r>
      <w:r w:rsidRPr="0026653D">
        <w:rPr>
          <w:rFonts w:ascii="Times New Roman" w:eastAsia="Calibri" w:hAnsi="Times New Roman" w:cs="Times New Roman"/>
          <w:bCs/>
          <w:sz w:val="24"/>
          <w:szCs w:val="24"/>
          <w:lang w:eastAsia="es-MX"/>
        </w:rPr>
        <w:t xml:space="preserve">, que </w:t>
      </w:r>
      <w:r w:rsidRPr="0026653D">
        <w:rPr>
          <w:rFonts w:ascii="Times New Roman" w:eastAsia="Calibri" w:hAnsi="Times New Roman" w:cs="Times New Roman"/>
          <w:b/>
          <w:sz w:val="24"/>
          <w:szCs w:val="24"/>
          <w:lang w:eastAsia="es-ES"/>
        </w:rPr>
        <w:t>estará a cargo de</w:t>
      </w:r>
      <w:r w:rsidRPr="0026653D">
        <w:rPr>
          <w:rFonts w:ascii="Times New Roman" w:eastAsia="Calibri" w:hAnsi="Times New Roman" w:cs="Times New Roman"/>
          <w:b/>
          <w:sz w:val="24"/>
          <w:szCs w:val="24"/>
          <w:lang w:eastAsia="es-MX"/>
        </w:rPr>
        <w:t xml:space="preserve"> la persona</w:t>
      </w:r>
      <w:r w:rsidRPr="0026653D">
        <w:rPr>
          <w:rFonts w:ascii="Times New Roman" w:eastAsia="Calibri" w:hAnsi="Times New Roman" w:cs="Times New Roman"/>
          <w:bCs/>
          <w:sz w:val="24"/>
          <w:szCs w:val="24"/>
          <w:lang w:eastAsia="es-MX"/>
        </w:rPr>
        <w:t xml:space="preserve"> titular de la Unidad de Asuntos Internos; </w:t>
      </w:r>
    </w:p>
    <w:p w14:paraId="50399CE0"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71C1BF55"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III. </w:t>
      </w:r>
      <w:r w:rsidRPr="0026653D">
        <w:rPr>
          <w:rFonts w:ascii="Times New Roman" w:eastAsia="Calibri" w:hAnsi="Times New Roman" w:cs="Times New Roman"/>
          <w:b/>
          <w:sz w:val="24"/>
          <w:szCs w:val="24"/>
          <w:lang w:eastAsia="es-MX"/>
        </w:rPr>
        <w:t>Una Comisaría</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b/>
          <w:sz w:val="24"/>
          <w:szCs w:val="24"/>
          <w:lang w:eastAsia="es-ES"/>
        </w:rPr>
        <w:t xml:space="preserve">que estará a cargo de </w:t>
      </w:r>
      <w:r w:rsidRPr="0026653D">
        <w:rPr>
          <w:rFonts w:ascii="Times New Roman" w:eastAsia="Calibri" w:hAnsi="Times New Roman" w:cs="Times New Roman"/>
          <w:b/>
          <w:sz w:val="24"/>
          <w:szCs w:val="24"/>
          <w:lang w:eastAsia="es-MX"/>
        </w:rPr>
        <w:t>la persona titular</w:t>
      </w:r>
      <w:r w:rsidRPr="0026653D">
        <w:rPr>
          <w:rFonts w:ascii="Times New Roman" w:eastAsia="Calibri" w:hAnsi="Times New Roman" w:cs="Times New Roman"/>
          <w:bCs/>
          <w:sz w:val="24"/>
          <w:szCs w:val="24"/>
          <w:lang w:eastAsia="es-MX"/>
        </w:rPr>
        <w:t xml:space="preserve"> del </w:t>
      </w:r>
      <w:r w:rsidRPr="0026653D">
        <w:rPr>
          <w:rFonts w:ascii="Times New Roman" w:eastAsia="Calibri" w:hAnsi="Times New Roman" w:cs="Times New Roman"/>
          <w:b/>
          <w:sz w:val="24"/>
          <w:szCs w:val="24"/>
          <w:lang w:eastAsia="es-MX"/>
        </w:rPr>
        <w:t xml:space="preserve">Órgano </w:t>
      </w:r>
      <w:r w:rsidRPr="0026653D">
        <w:rPr>
          <w:rFonts w:ascii="Times New Roman" w:eastAsia="Calibri" w:hAnsi="Times New Roman" w:cs="Times New Roman"/>
          <w:bCs/>
          <w:sz w:val="24"/>
          <w:szCs w:val="24"/>
          <w:lang w:eastAsia="es-MX"/>
        </w:rPr>
        <w:t>Interno</w:t>
      </w:r>
      <w:r w:rsidRPr="0026653D">
        <w:rPr>
          <w:rFonts w:ascii="Times New Roman" w:eastAsia="Calibri" w:hAnsi="Times New Roman" w:cs="Times New Roman"/>
          <w:b/>
          <w:sz w:val="24"/>
          <w:szCs w:val="24"/>
          <w:lang w:eastAsia="es-MX"/>
        </w:rPr>
        <w:t xml:space="preserve"> de Control</w:t>
      </w:r>
      <w:r w:rsidRPr="0026653D">
        <w:rPr>
          <w:rFonts w:ascii="Times New Roman" w:eastAsia="Calibri" w:hAnsi="Times New Roman" w:cs="Times New Roman"/>
          <w:bCs/>
          <w:sz w:val="24"/>
          <w:szCs w:val="24"/>
          <w:lang w:eastAsia="es-MX"/>
        </w:rPr>
        <w:t xml:space="preserve"> de la Secretaría; y </w:t>
      </w:r>
    </w:p>
    <w:p w14:paraId="4D4413D7"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30D61F55"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IV. Cuatro vocales, que serán representante de </w:t>
      </w:r>
      <w:r w:rsidRPr="0026653D">
        <w:rPr>
          <w:rFonts w:ascii="Times New Roman" w:eastAsia="Calibri" w:hAnsi="Times New Roman" w:cs="Times New Roman"/>
          <w:b/>
          <w:sz w:val="24"/>
          <w:szCs w:val="24"/>
          <w:lang w:eastAsia="es-MX"/>
        </w:rPr>
        <w:t>la Secretaría</w:t>
      </w:r>
      <w:r w:rsidRPr="0026653D">
        <w:rPr>
          <w:rFonts w:ascii="Times New Roman" w:eastAsia="Calibri" w:hAnsi="Times New Roman" w:cs="Times New Roman"/>
          <w:bCs/>
          <w:sz w:val="24"/>
          <w:szCs w:val="24"/>
          <w:lang w:eastAsia="es-MX"/>
        </w:rPr>
        <w:t xml:space="preserve"> de Finanzas</w:t>
      </w:r>
      <w:r w:rsidRPr="0026653D">
        <w:rPr>
          <w:rFonts w:ascii="Times New Roman" w:eastAsia="Calibri" w:hAnsi="Times New Roman" w:cs="Times New Roman"/>
          <w:b/>
          <w:sz w:val="24"/>
          <w:szCs w:val="24"/>
          <w:lang w:eastAsia="es-MX"/>
        </w:rPr>
        <w:t>, de la Secretaría</w:t>
      </w:r>
      <w:r w:rsidRPr="0026653D">
        <w:rPr>
          <w:rFonts w:ascii="Times New Roman" w:eastAsia="Calibri" w:hAnsi="Times New Roman" w:cs="Times New Roman"/>
          <w:bCs/>
          <w:sz w:val="24"/>
          <w:szCs w:val="24"/>
          <w:lang w:eastAsia="es-MX"/>
        </w:rPr>
        <w:t xml:space="preserve"> de Salud, de </w:t>
      </w:r>
      <w:r w:rsidRPr="0026653D">
        <w:rPr>
          <w:rFonts w:ascii="Times New Roman" w:eastAsia="Calibri" w:hAnsi="Times New Roman" w:cs="Times New Roman"/>
          <w:b/>
          <w:sz w:val="24"/>
          <w:szCs w:val="24"/>
          <w:lang w:eastAsia="es-MX"/>
        </w:rPr>
        <w:t>la Consejería Jurídica</w:t>
      </w:r>
      <w:r w:rsidRPr="0026653D">
        <w:rPr>
          <w:rFonts w:ascii="Times New Roman" w:eastAsia="Calibri" w:hAnsi="Times New Roman" w:cs="Times New Roman"/>
          <w:bCs/>
          <w:sz w:val="24"/>
          <w:szCs w:val="24"/>
          <w:lang w:eastAsia="es-MX"/>
        </w:rPr>
        <w:t xml:space="preserve"> y del Centro. </w:t>
      </w:r>
    </w:p>
    <w:p w14:paraId="47BA1079"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217CD8AC"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Por cada uno de </w:t>
      </w:r>
      <w:r w:rsidRPr="0026653D">
        <w:rPr>
          <w:rFonts w:ascii="Times New Roman" w:eastAsia="Calibri" w:hAnsi="Times New Roman" w:cs="Times New Roman"/>
          <w:b/>
          <w:sz w:val="24"/>
          <w:szCs w:val="24"/>
          <w:lang w:eastAsia="es-MX"/>
        </w:rPr>
        <w:t>las personas</w:t>
      </w:r>
      <w:r w:rsidRPr="0026653D">
        <w:rPr>
          <w:rFonts w:ascii="Times New Roman" w:eastAsia="Calibri" w:hAnsi="Times New Roman" w:cs="Times New Roman"/>
          <w:bCs/>
          <w:sz w:val="24"/>
          <w:szCs w:val="24"/>
          <w:lang w:eastAsia="es-MX"/>
        </w:rPr>
        <w:t xml:space="preserve"> integrantes, el Consejo Directivo aprobará el nombramiento de </w:t>
      </w:r>
      <w:r w:rsidRPr="0026653D">
        <w:rPr>
          <w:rFonts w:ascii="Times New Roman" w:eastAsia="Calibri" w:hAnsi="Times New Roman" w:cs="Times New Roman"/>
          <w:b/>
          <w:sz w:val="24"/>
          <w:szCs w:val="24"/>
          <w:lang w:eastAsia="es-MX"/>
        </w:rPr>
        <w:t xml:space="preserve">una </w:t>
      </w:r>
      <w:proofErr w:type="gramStart"/>
      <w:r w:rsidRPr="0026653D">
        <w:rPr>
          <w:rFonts w:ascii="Times New Roman" w:eastAsia="Calibri" w:hAnsi="Times New Roman" w:cs="Times New Roman"/>
          <w:b/>
          <w:sz w:val="24"/>
          <w:szCs w:val="24"/>
          <w:lang w:eastAsia="es-MX"/>
        </w:rPr>
        <w:t>suplente</w:t>
      </w:r>
      <w:proofErr w:type="gramEnd"/>
      <w:r w:rsidRPr="0026653D">
        <w:rPr>
          <w:rFonts w:ascii="Times New Roman" w:eastAsia="Calibri" w:hAnsi="Times New Roman" w:cs="Times New Roman"/>
          <w:b/>
          <w:sz w:val="24"/>
          <w:szCs w:val="24"/>
          <w:lang w:eastAsia="es-MX"/>
        </w:rPr>
        <w:t>, a propuesta del</w:t>
      </w:r>
      <w:r w:rsidRPr="0026653D">
        <w:rPr>
          <w:rFonts w:ascii="Times New Roman" w:eastAsia="Calibri" w:hAnsi="Times New Roman" w:cs="Times New Roman"/>
          <w:bCs/>
          <w:sz w:val="24"/>
          <w:szCs w:val="24"/>
          <w:lang w:eastAsia="es-MX"/>
        </w:rPr>
        <w:t xml:space="preserve"> propietario. Los representantes deberán tener como mínimo el nivel de </w:t>
      </w:r>
      <w:r w:rsidRPr="0026653D">
        <w:rPr>
          <w:rFonts w:ascii="Times New Roman" w:eastAsia="Calibri" w:hAnsi="Times New Roman" w:cs="Times New Roman"/>
          <w:b/>
          <w:sz w:val="24"/>
          <w:szCs w:val="24"/>
          <w:lang w:eastAsia="es-MX"/>
        </w:rPr>
        <w:t>titular de Dirección</w:t>
      </w:r>
      <w:r w:rsidRPr="0026653D">
        <w:rPr>
          <w:rFonts w:ascii="Times New Roman" w:eastAsia="Calibri" w:hAnsi="Times New Roman" w:cs="Times New Roman"/>
          <w:bCs/>
          <w:sz w:val="24"/>
          <w:szCs w:val="24"/>
          <w:lang w:eastAsia="es-MX"/>
        </w:rPr>
        <w:t xml:space="preserve"> General o su equivalente, para el caso de </w:t>
      </w:r>
      <w:r w:rsidRPr="0026653D">
        <w:rPr>
          <w:rFonts w:ascii="Times New Roman" w:eastAsia="Calibri" w:hAnsi="Times New Roman" w:cs="Times New Roman"/>
          <w:b/>
          <w:sz w:val="24"/>
          <w:szCs w:val="24"/>
          <w:lang w:eastAsia="es-MX"/>
        </w:rPr>
        <w:t>la persona titular de la Dirección</w:t>
      </w:r>
      <w:r w:rsidRPr="0026653D">
        <w:rPr>
          <w:rFonts w:ascii="Times New Roman" w:eastAsia="Calibri" w:hAnsi="Times New Roman" w:cs="Times New Roman"/>
          <w:bCs/>
          <w:sz w:val="24"/>
          <w:szCs w:val="24"/>
          <w:lang w:eastAsia="es-MX"/>
        </w:rPr>
        <w:t xml:space="preserve"> General del Centro de Control de Confianza, </w:t>
      </w:r>
      <w:r w:rsidRPr="0026653D">
        <w:rPr>
          <w:rFonts w:ascii="Times New Roman" w:eastAsia="Calibri" w:hAnsi="Times New Roman" w:cs="Times New Roman"/>
          <w:b/>
          <w:sz w:val="24"/>
          <w:szCs w:val="24"/>
          <w:lang w:eastAsia="es-MX"/>
        </w:rPr>
        <w:t>la suplente será la persona servidora</w:t>
      </w:r>
      <w:r w:rsidRPr="0026653D">
        <w:rPr>
          <w:rFonts w:ascii="Times New Roman" w:eastAsia="Calibri" w:hAnsi="Times New Roman" w:cs="Times New Roman"/>
          <w:bCs/>
          <w:sz w:val="24"/>
          <w:szCs w:val="24"/>
          <w:lang w:eastAsia="es-MX"/>
        </w:rPr>
        <w:t xml:space="preserve"> pública de la jerarquía inmediata inferior. </w:t>
      </w:r>
    </w:p>
    <w:p w14:paraId="4816C4FA"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4D90FB53"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Los integrantes del Consejo Directivo tendrán derecho a voz y voto, con excepción </w:t>
      </w:r>
      <w:r w:rsidRPr="0026653D">
        <w:rPr>
          <w:rFonts w:ascii="Times New Roman" w:eastAsia="Calibri" w:hAnsi="Times New Roman" w:cs="Times New Roman"/>
          <w:b/>
          <w:sz w:val="24"/>
          <w:szCs w:val="24"/>
          <w:lang w:eastAsia="es-MX"/>
        </w:rPr>
        <w:t>de las personas a cargo de la Secretaría y la Comisaría</w:t>
      </w:r>
      <w:r w:rsidRPr="0026653D">
        <w:rPr>
          <w:rFonts w:ascii="Times New Roman" w:eastAsia="Calibri" w:hAnsi="Times New Roman" w:cs="Times New Roman"/>
          <w:bCs/>
          <w:sz w:val="24"/>
          <w:szCs w:val="24"/>
          <w:lang w:eastAsia="es-MX"/>
        </w:rPr>
        <w:t xml:space="preserve"> quienes sólo tendrán derecho de voz. Sus integrantes no tendrán retribución adicional a su salario por el desempeño de estas actividades. </w:t>
      </w:r>
    </w:p>
    <w:p w14:paraId="2C8F8E8D"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4E068BDF"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Los acuerdos del Consejo Directivo se tomarán por unanimidad o mayoría de votos y en caso de </w:t>
      </w:r>
      <w:proofErr w:type="gramStart"/>
      <w:r w:rsidRPr="0026653D">
        <w:rPr>
          <w:rFonts w:ascii="Times New Roman" w:eastAsia="Calibri" w:hAnsi="Times New Roman" w:cs="Times New Roman"/>
          <w:bCs/>
          <w:sz w:val="24"/>
          <w:szCs w:val="24"/>
          <w:lang w:eastAsia="es-MX"/>
        </w:rPr>
        <w:t>empate</w:t>
      </w:r>
      <w:proofErr w:type="gramEnd"/>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b/>
          <w:sz w:val="24"/>
          <w:szCs w:val="24"/>
          <w:lang w:eastAsia="es-MX"/>
        </w:rPr>
        <w:t>la Presidencia</w:t>
      </w:r>
      <w:r w:rsidRPr="0026653D">
        <w:rPr>
          <w:rFonts w:ascii="Times New Roman" w:eastAsia="Calibri" w:hAnsi="Times New Roman" w:cs="Times New Roman"/>
          <w:bCs/>
          <w:sz w:val="24"/>
          <w:szCs w:val="24"/>
          <w:lang w:eastAsia="es-MX"/>
        </w:rPr>
        <w:t xml:space="preserve"> tendrá voto de calidad.</w:t>
      </w:r>
    </w:p>
    <w:p w14:paraId="1A5C87FF" w14:textId="77777777" w:rsidR="0077444E" w:rsidRDefault="0077444E" w:rsidP="0026653D">
      <w:pPr>
        <w:spacing w:after="0" w:line="240" w:lineRule="auto"/>
        <w:contextualSpacing/>
        <w:jc w:val="both"/>
        <w:rPr>
          <w:rFonts w:ascii="Times New Roman" w:eastAsia="Calibri" w:hAnsi="Times New Roman" w:cs="Times New Roman"/>
          <w:b/>
          <w:sz w:val="24"/>
          <w:szCs w:val="24"/>
          <w:lang w:eastAsia="es-MX"/>
        </w:rPr>
      </w:pPr>
    </w:p>
    <w:p w14:paraId="6C30D95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227.</w:t>
      </w:r>
      <w:r w:rsidRPr="0026653D">
        <w:rPr>
          <w:rFonts w:ascii="Times New Roman" w:eastAsia="Calibri" w:hAnsi="Times New Roman" w:cs="Times New Roman"/>
          <w:bCs/>
          <w:sz w:val="24"/>
          <w:szCs w:val="24"/>
          <w:lang w:eastAsia="es-MX"/>
        </w:rPr>
        <w:t xml:space="preserve"> … </w:t>
      </w:r>
    </w:p>
    <w:p w14:paraId="6ADA1421"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290F4EC1"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 </w:t>
      </w:r>
      <w:r w:rsidRPr="0026653D">
        <w:rPr>
          <w:rFonts w:ascii="Times New Roman" w:eastAsia="Calibri" w:hAnsi="Times New Roman" w:cs="Times New Roman"/>
          <w:b/>
          <w:sz w:val="24"/>
          <w:szCs w:val="24"/>
          <w:lang w:eastAsia="es-MX"/>
        </w:rPr>
        <w:t xml:space="preserve">Una presidencia, </w:t>
      </w:r>
      <w:r w:rsidRPr="0026653D">
        <w:rPr>
          <w:rFonts w:ascii="Times New Roman" w:eastAsia="Calibri" w:hAnsi="Times New Roman" w:cs="Times New Roman"/>
          <w:b/>
          <w:sz w:val="24"/>
          <w:szCs w:val="24"/>
          <w:lang w:eastAsia="es-ES"/>
        </w:rPr>
        <w:t xml:space="preserve">que estará a cargo de </w:t>
      </w:r>
      <w:r w:rsidRPr="0026653D">
        <w:rPr>
          <w:rFonts w:ascii="Times New Roman" w:eastAsia="Calibri" w:hAnsi="Times New Roman" w:cs="Times New Roman"/>
          <w:b/>
          <w:sz w:val="24"/>
          <w:szCs w:val="24"/>
          <w:lang w:eastAsia="es-MX"/>
        </w:rPr>
        <w:t>la persona</w:t>
      </w:r>
      <w:r w:rsidRPr="0026653D">
        <w:rPr>
          <w:rFonts w:ascii="Times New Roman" w:eastAsia="Calibri" w:hAnsi="Times New Roman" w:cs="Times New Roman"/>
          <w:bCs/>
          <w:sz w:val="24"/>
          <w:szCs w:val="24"/>
          <w:lang w:eastAsia="es-MX"/>
        </w:rPr>
        <w:t xml:space="preserve"> titular de la Secretaría; </w:t>
      </w:r>
    </w:p>
    <w:p w14:paraId="4B4335AA"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4B4CFBBC"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II. </w:t>
      </w:r>
      <w:r w:rsidRPr="0026653D">
        <w:rPr>
          <w:rFonts w:ascii="Times New Roman" w:eastAsia="Calibri" w:hAnsi="Times New Roman" w:cs="Times New Roman"/>
          <w:b/>
          <w:sz w:val="24"/>
          <w:szCs w:val="24"/>
          <w:lang w:eastAsia="es-MX"/>
        </w:rPr>
        <w:t>Una persona</w:t>
      </w:r>
      <w:r w:rsidRPr="0026653D">
        <w:rPr>
          <w:rFonts w:ascii="Times New Roman" w:eastAsia="Calibri" w:hAnsi="Times New Roman" w:cs="Times New Roman"/>
          <w:bCs/>
          <w:sz w:val="24"/>
          <w:szCs w:val="24"/>
          <w:lang w:eastAsia="es-MX"/>
        </w:rPr>
        <w:t xml:space="preserve"> representante de la Fiscalía; </w:t>
      </w:r>
    </w:p>
    <w:p w14:paraId="6C6EA860"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636228EC"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III. </w:t>
      </w:r>
      <w:r w:rsidRPr="0026653D">
        <w:rPr>
          <w:rFonts w:ascii="Times New Roman" w:eastAsia="Calibri" w:hAnsi="Times New Roman" w:cs="Times New Roman"/>
          <w:b/>
          <w:sz w:val="24"/>
          <w:szCs w:val="24"/>
          <w:lang w:eastAsia="es-MX"/>
        </w:rPr>
        <w:t>Una Secretaría Técnica</w:t>
      </w:r>
      <w:r w:rsidRPr="0026653D">
        <w:rPr>
          <w:rFonts w:ascii="Times New Roman" w:eastAsia="Calibri" w:hAnsi="Times New Roman" w:cs="Times New Roman"/>
          <w:bCs/>
          <w:sz w:val="24"/>
          <w:szCs w:val="24"/>
          <w:lang w:eastAsia="es-MX"/>
        </w:rPr>
        <w:t xml:space="preserve">, que </w:t>
      </w:r>
      <w:r w:rsidRPr="0026653D">
        <w:rPr>
          <w:rFonts w:ascii="Times New Roman" w:eastAsia="Calibri" w:hAnsi="Times New Roman" w:cs="Times New Roman"/>
          <w:b/>
          <w:sz w:val="24"/>
          <w:szCs w:val="24"/>
          <w:lang w:eastAsia="es-ES"/>
        </w:rPr>
        <w:t xml:space="preserve">estará a cargo de la persona </w:t>
      </w:r>
      <w:r w:rsidRPr="0026653D">
        <w:rPr>
          <w:rFonts w:ascii="Times New Roman" w:eastAsia="Calibri" w:hAnsi="Times New Roman" w:cs="Times New Roman"/>
          <w:bCs/>
          <w:sz w:val="24"/>
          <w:szCs w:val="24"/>
          <w:lang w:eastAsia="es-MX"/>
        </w:rPr>
        <w:t xml:space="preserve">designada por el Consejo Directivo, a propuesta de la Presidencia, pudiendo recaer el cargo en </w:t>
      </w:r>
      <w:r w:rsidRPr="0026653D">
        <w:rPr>
          <w:rFonts w:ascii="Times New Roman" w:eastAsia="Calibri" w:hAnsi="Times New Roman" w:cs="Times New Roman"/>
          <w:b/>
          <w:sz w:val="24"/>
          <w:szCs w:val="24"/>
          <w:lang w:eastAsia="es-MX"/>
        </w:rPr>
        <w:t>la persona titular de la Dirección</w:t>
      </w:r>
      <w:r w:rsidRPr="0026653D">
        <w:rPr>
          <w:rFonts w:ascii="Times New Roman" w:eastAsia="Calibri" w:hAnsi="Times New Roman" w:cs="Times New Roman"/>
          <w:bCs/>
          <w:sz w:val="24"/>
          <w:szCs w:val="24"/>
          <w:lang w:eastAsia="es-MX"/>
        </w:rPr>
        <w:t xml:space="preserve"> General del Centro. </w:t>
      </w:r>
    </w:p>
    <w:p w14:paraId="6C3E611C"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47C8C677"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En caso de que </w:t>
      </w:r>
      <w:r w:rsidRPr="0026653D">
        <w:rPr>
          <w:rFonts w:ascii="Times New Roman" w:eastAsia="Calibri" w:hAnsi="Times New Roman" w:cs="Times New Roman"/>
          <w:b/>
          <w:sz w:val="24"/>
          <w:szCs w:val="24"/>
          <w:lang w:eastAsia="es-MX"/>
        </w:rPr>
        <w:t>la persona titular de la Dirección</w:t>
      </w:r>
      <w:r w:rsidRPr="0026653D">
        <w:rPr>
          <w:rFonts w:ascii="Times New Roman" w:eastAsia="Calibri" w:hAnsi="Times New Roman" w:cs="Times New Roman"/>
          <w:bCs/>
          <w:sz w:val="24"/>
          <w:szCs w:val="24"/>
          <w:lang w:eastAsia="es-MX"/>
        </w:rPr>
        <w:t xml:space="preserve"> General no desempeñe el cargo de Secretaría del Consejo Directivo, esta podrá asistir a las sesiones del Consejo Directivo con voz, pero sin voto </w:t>
      </w:r>
      <w:proofErr w:type="gramStart"/>
      <w:r w:rsidRPr="0026653D">
        <w:rPr>
          <w:rFonts w:ascii="Times New Roman" w:eastAsia="Calibri" w:hAnsi="Times New Roman" w:cs="Times New Roman"/>
          <w:bCs/>
          <w:sz w:val="24"/>
          <w:szCs w:val="24"/>
          <w:lang w:eastAsia="es-MX"/>
        </w:rPr>
        <w:t>y</w:t>
      </w:r>
      <w:proofErr w:type="gramEnd"/>
      <w:r w:rsidRPr="0026653D">
        <w:rPr>
          <w:rFonts w:ascii="Times New Roman" w:eastAsia="Calibri" w:hAnsi="Times New Roman" w:cs="Times New Roman"/>
          <w:bCs/>
          <w:sz w:val="24"/>
          <w:szCs w:val="24"/>
          <w:lang w:eastAsia="es-MX"/>
        </w:rPr>
        <w:t xml:space="preserve"> sin que dicha participación le dé el carácter de miembro del Consejo Directivo; </w:t>
      </w:r>
    </w:p>
    <w:p w14:paraId="3020614A"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7C72B02C"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IV. </w:t>
      </w:r>
      <w:r w:rsidRPr="0026653D">
        <w:rPr>
          <w:rFonts w:ascii="Times New Roman" w:eastAsia="Calibri" w:hAnsi="Times New Roman" w:cs="Times New Roman"/>
          <w:b/>
          <w:sz w:val="24"/>
          <w:szCs w:val="24"/>
          <w:lang w:eastAsia="es-MX"/>
        </w:rPr>
        <w:t>Una Comisaría</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b/>
          <w:sz w:val="24"/>
          <w:szCs w:val="24"/>
          <w:lang w:eastAsia="es-ES"/>
        </w:rPr>
        <w:t xml:space="preserve">que estará a cargo de </w:t>
      </w:r>
      <w:r w:rsidRPr="0026653D">
        <w:rPr>
          <w:rFonts w:ascii="Times New Roman" w:eastAsia="Calibri" w:hAnsi="Times New Roman" w:cs="Times New Roman"/>
          <w:b/>
          <w:sz w:val="24"/>
          <w:szCs w:val="24"/>
          <w:lang w:eastAsia="es-MX"/>
        </w:rPr>
        <w:t>la persona</w:t>
      </w:r>
      <w:r w:rsidRPr="0026653D">
        <w:rPr>
          <w:rFonts w:ascii="Times New Roman" w:eastAsia="Calibri" w:hAnsi="Times New Roman" w:cs="Times New Roman"/>
          <w:bCs/>
          <w:sz w:val="24"/>
          <w:szCs w:val="24"/>
          <w:lang w:eastAsia="es-MX"/>
        </w:rPr>
        <w:t xml:space="preserve"> representante de la Secretaría de la Contraloría; y </w:t>
      </w:r>
    </w:p>
    <w:p w14:paraId="65411FEF"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56DD8C3B"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V. Vocales, que serán nombrados y removidos por </w:t>
      </w:r>
      <w:r w:rsidRPr="0026653D">
        <w:rPr>
          <w:rFonts w:ascii="Times New Roman" w:eastAsia="Calibri" w:hAnsi="Times New Roman" w:cs="Times New Roman"/>
          <w:b/>
          <w:sz w:val="24"/>
          <w:szCs w:val="24"/>
          <w:lang w:eastAsia="es-MX"/>
        </w:rPr>
        <w:t>la persona titular del Poder Ejecutivo</w:t>
      </w:r>
      <w:r w:rsidRPr="0026653D">
        <w:rPr>
          <w:rFonts w:ascii="Times New Roman" w:eastAsia="Calibri" w:hAnsi="Times New Roman" w:cs="Times New Roman"/>
          <w:bCs/>
          <w:sz w:val="24"/>
          <w:szCs w:val="24"/>
          <w:lang w:eastAsia="es-MX"/>
        </w:rPr>
        <w:t xml:space="preserve"> del Estado, y son: </w:t>
      </w:r>
    </w:p>
    <w:p w14:paraId="0E72FBAE"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0C59A434"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a) </w:t>
      </w:r>
      <w:r w:rsidRPr="0026653D">
        <w:rPr>
          <w:rFonts w:ascii="Times New Roman" w:eastAsia="Calibri" w:hAnsi="Times New Roman" w:cs="Times New Roman"/>
          <w:b/>
          <w:sz w:val="24"/>
          <w:szCs w:val="24"/>
          <w:lang w:eastAsia="es-MX"/>
        </w:rPr>
        <w:t>Una persona</w:t>
      </w:r>
      <w:r w:rsidRPr="0026653D">
        <w:rPr>
          <w:rFonts w:ascii="Times New Roman" w:eastAsia="Calibri" w:hAnsi="Times New Roman" w:cs="Times New Roman"/>
          <w:bCs/>
          <w:sz w:val="24"/>
          <w:szCs w:val="24"/>
          <w:lang w:eastAsia="es-MX"/>
        </w:rPr>
        <w:t xml:space="preserve"> representante de la Secretaría de Finanzas; </w:t>
      </w:r>
    </w:p>
    <w:p w14:paraId="6C2DEC3E"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65FD2087"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b) </w:t>
      </w:r>
      <w:r w:rsidRPr="0026653D">
        <w:rPr>
          <w:rFonts w:ascii="Times New Roman" w:eastAsia="Calibri" w:hAnsi="Times New Roman" w:cs="Times New Roman"/>
          <w:b/>
          <w:sz w:val="24"/>
          <w:szCs w:val="24"/>
          <w:lang w:eastAsia="es-MX"/>
        </w:rPr>
        <w:t>Una persona</w:t>
      </w:r>
      <w:r w:rsidRPr="0026653D">
        <w:rPr>
          <w:rFonts w:ascii="Times New Roman" w:eastAsia="Calibri" w:hAnsi="Times New Roman" w:cs="Times New Roman"/>
          <w:bCs/>
          <w:sz w:val="24"/>
          <w:szCs w:val="24"/>
          <w:lang w:eastAsia="es-MX"/>
        </w:rPr>
        <w:t xml:space="preserve"> representante de la </w:t>
      </w:r>
      <w:r w:rsidRPr="0026653D">
        <w:rPr>
          <w:rFonts w:ascii="Times New Roman" w:eastAsia="Calibri" w:hAnsi="Times New Roman" w:cs="Times New Roman"/>
          <w:b/>
          <w:sz w:val="24"/>
          <w:szCs w:val="24"/>
          <w:lang w:eastAsia="es-MX"/>
        </w:rPr>
        <w:t>Consejería Jurídica</w:t>
      </w:r>
      <w:r w:rsidRPr="0026653D">
        <w:rPr>
          <w:rFonts w:ascii="Times New Roman" w:eastAsia="Calibri" w:hAnsi="Times New Roman" w:cs="Times New Roman"/>
          <w:bCs/>
          <w:sz w:val="24"/>
          <w:szCs w:val="24"/>
          <w:lang w:eastAsia="es-MX"/>
        </w:rPr>
        <w:t xml:space="preserve">; </w:t>
      </w:r>
    </w:p>
    <w:p w14:paraId="38CD02E8"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3AD5B961"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c) Cuatro Presidentes Municipales, que serán los representantes de los Presidentes Municipales del Estado de México que serán nombrados a propuesta </w:t>
      </w:r>
      <w:r w:rsidRPr="0026653D">
        <w:rPr>
          <w:rFonts w:ascii="Times New Roman" w:eastAsia="Calibri" w:hAnsi="Times New Roman" w:cs="Times New Roman"/>
          <w:b/>
          <w:sz w:val="24"/>
          <w:szCs w:val="24"/>
          <w:lang w:eastAsia="es-MX"/>
        </w:rPr>
        <w:t>de la persona titular del Poder Ejecutivo</w:t>
      </w:r>
      <w:r w:rsidRPr="0026653D">
        <w:rPr>
          <w:rFonts w:ascii="Times New Roman" w:eastAsia="Calibri" w:hAnsi="Times New Roman" w:cs="Times New Roman"/>
          <w:bCs/>
          <w:sz w:val="24"/>
          <w:szCs w:val="24"/>
          <w:lang w:eastAsia="es-MX"/>
        </w:rPr>
        <w:t xml:space="preserve">; y </w:t>
      </w:r>
    </w:p>
    <w:p w14:paraId="2BF545D7"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34358C04"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proofErr w:type="gramStart"/>
      <w:r w:rsidRPr="0026653D">
        <w:rPr>
          <w:rFonts w:ascii="Times New Roman" w:eastAsia="Calibri" w:hAnsi="Times New Roman" w:cs="Times New Roman"/>
          <w:bCs/>
          <w:sz w:val="24"/>
          <w:szCs w:val="24"/>
          <w:lang w:eastAsia="es-MX"/>
        </w:rPr>
        <w:t>d) …</w:t>
      </w:r>
      <w:proofErr w:type="gramEnd"/>
      <w:r w:rsidRPr="0026653D">
        <w:rPr>
          <w:rFonts w:ascii="Times New Roman" w:eastAsia="Calibri" w:hAnsi="Times New Roman" w:cs="Times New Roman"/>
          <w:bCs/>
          <w:sz w:val="24"/>
          <w:szCs w:val="24"/>
          <w:lang w:eastAsia="es-MX"/>
        </w:rPr>
        <w:t xml:space="preserve"> </w:t>
      </w:r>
    </w:p>
    <w:p w14:paraId="7B850E7C"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05493DC3"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VI. Dos observadores ciudadanos, quienes serán nombrados y removidos por </w:t>
      </w:r>
      <w:r w:rsidRPr="0026653D">
        <w:rPr>
          <w:rFonts w:ascii="Times New Roman" w:eastAsia="Calibri" w:hAnsi="Times New Roman" w:cs="Times New Roman"/>
          <w:b/>
          <w:sz w:val="24"/>
          <w:szCs w:val="24"/>
          <w:lang w:eastAsia="es-MX"/>
        </w:rPr>
        <w:t>la persona titular del Poder Ejecutivo</w:t>
      </w:r>
      <w:r w:rsidRPr="0026653D">
        <w:rPr>
          <w:rFonts w:ascii="Times New Roman" w:eastAsia="Calibri" w:hAnsi="Times New Roman" w:cs="Times New Roman"/>
          <w:bCs/>
          <w:sz w:val="24"/>
          <w:szCs w:val="24"/>
          <w:lang w:eastAsia="es-MX"/>
        </w:rPr>
        <w:t xml:space="preserve"> del Estado; uno será integrante de la sociedad civil y otro del sector empresarial, ambos con calidad moral, experiencia y conocimiento de la materia y durarán tres años en su encargo pudiendo ser designados por periodos subsecuentes de tres años cada uno. </w:t>
      </w:r>
    </w:p>
    <w:p w14:paraId="4FA0BACE"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65D3202E"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 </w:t>
      </w:r>
    </w:p>
    <w:p w14:paraId="3A89B2E4"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bookmarkStart w:id="18" w:name="_Hlk160044078"/>
    </w:p>
    <w:p w14:paraId="6F866358"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Los integrantes del Consejo Directivo, tendrán derecho a voz y voto en las sesiones que celebren, </w:t>
      </w:r>
      <w:proofErr w:type="gramStart"/>
      <w:r w:rsidRPr="0026653D">
        <w:rPr>
          <w:rFonts w:ascii="Times New Roman" w:eastAsia="Calibri" w:hAnsi="Times New Roman" w:cs="Times New Roman"/>
          <w:bCs/>
          <w:sz w:val="24"/>
          <w:szCs w:val="24"/>
          <w:lang w:eastAsia="es-MX"/>
        </w:rPr>
        <w:t>con</w:t>
      </w:r>
      <w:proofErr w:type="gramEnd"/>
      <w:r w:rsidRPr="0026653D">
        <w:rPr>
          <w:rFonts w:ascii="Times New Roman" w:eastAsia="Calibri" w:hAnsi="Times New Roman" w:cs="Times New Roman"/>
          <w:bCs/>
          <w:sz w:val="24"/>
          <w:szCs w:val="24"/>
          <w:lang w:eastAsia="es-MX"/>
        </w:rPr>
        <w:t xml:space="preserve"> excepción </w:t>
      </w:r>
      <w:r w:rsidRPr="0026653D">
        <w:rPr>
          <w:rFonts w:ascii="Times New Roman" w:eastAsia="Calibri" w:hAnsi="Times New Roman" w:cs="Times New Roman"/>
          <w:b/>
          <w:sz w:val="24"/>
          <w:szCs w:val="24"/>
          <w:lang w:eastAsia="es-MX"/>
        </w:rPr>
        <w:t>de las personas a cargo de la Secretaría y la Comisaría</w:t>
      </w:r>
      <w:r w:rsidRPr="0026653D">
        <w:rPr>
          <w:rFonts w:ascii="Times New Roman" w:eastAsia="Calibri" w:hAnsi="Times New Roman" w:cs="Times New Roman"/>
          <w:bCs/>
          <w:sz w:val="24"/>
          <w:szCs w:val="24"/>
          <w:lang w:eastAsia="es-MX"/>
        </w:rPr>
        <w:t xml:space="preserve"> quienes sólo tendrán derecho a voz.</w:t>
      </w:r>
      <w:bookmarkEnd w:id="18"/>
    </w:p>
    <w:p w14:paraId="642B52D7"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119E109F"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 </w:t>
      </w:r>
    </w:p>
    <w:p w14:paraId="6D15F26C" w14:textId="77777777" w:rsidR="0077444E" w:rsidRDefault="0077444E" w:rsidP="0026653D">
      <w:pPr>
        <w:spacing w:after="0" w:line="240" w:lineRule="auto"/>
        <w:contextualSpacing/>
        <w:jc w:val="both"/>
        <w:rPr>
          <w:rFonts w:ascii="Times New Roman" w:eastAsia="Calibri" w:hAnsi="Times New Roman" w:cs="Times New Roman"/>
          <w:b/>
          <w:sz w:val="24"/>
          <w:szCs w:val="24"/>
          <w:lang w:eastAsia="es-MX"/>
        </w:rPr>
      </w:pPr>
    </w:p>
    <w:p w14:paraId="77F05BB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254.</w:t>
      </w:r>
      <w:r w:rsidRPr="0026653D">
        <w:rPr>
          <w:rFonts w:ascii="Times New Roman" w:eastAsia="Calibri" w:hAnsi="Times New Roman" w:cs="Times New Roman"/>
          <w:bCs/>
          <w:sz w:val="24"/>
          <w:szCs w:val="24"/>
          <w:lang w:eastAsia="es-MX"/>
        </w:rPr>
        <w:t xml:space="preserve"> … </w:t>
      </w:r>
    </w:p>
    <w:p w14:paraId="7E01FDC9"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5AFC0912"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 </w:t>
      </w:r>
      <w:r w:rsidRPr="0026653D">
        <w:rPr>
          <w:rFonts w:ascii="Times New Roman" w:eastAsia="Calibri" w:hAnsi="Times New Roman" w:cs="Times New Roman"/>
          <w:b/>
          <w:sz w:val="24"/>
          <w:szCs w:val="24"/>
          <w:lang w:eastAsia="es-MX"/>
        </w:rPr>
        <w:t>La persona</w:t>
      </w:r>
      <w:r w:rsidRPr="0026653D">
        <w:rPr>
          <w:rFonts w:ascii="Times New Roman" w:eastAsia="Calibri" w:hAnsi="Times New Roman" w:cs="Times New Roman"/>
          <w:bCs/>
          <w:sz w:val="24"/>
          <w:szCs w:val="24"/>
          <w:lang w:eastAsia="es-MX"/>
        </w:rPr>
        <w:t xml:space="preserve"> titular de la Secretaría, quien la presidirá; </w:t>
      </w:r>
    </w:p>
    <w:p w14:paraId="2D71FF3B"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11F4E65C"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II. </w:t>
      </w:r>
      <w:r w:rsidRPr="0026653D">
        <w:rPr>
          <w:rFonts w:ascii="Times New Roman" w:eastAsia="Calibri" w:hAnsi="Times New Roman" w:cs="Times New Roman"/>
          <w:b/>
          <w:sz w:val="24"/>
          <w:szCs w:val="24"/>
          <w:lang w:eastAsia="es-MX"/>
        </w:rPr>
        <w:t>La persona</w:t>
      </w:r>
      <w:r w:rsidRPr="0026653D">
        <w:rPr>
          <w:rFonts w:ascii="Times New Roman" w:eastAsia="Calibri" w:hAnsi="Times New Roman" w:cs="Times New Roman"/>
          <w:bCs/>
          <w:sz w:val="24"/>
          <w:szCs w:val="24"/>
          <w:lang w:eastAsia="es-MX"/>
        </w:rPr>
        <w:t xml:space="preserve"> titular de la Rectoría, </w:t>
      </w:r>
      <w:r w:rsidRPr="0026653D">
        <w:rPr>
          <w:rFonts w:ascii="Times New Roman" w:eastAsia="Calibri" w:hAnsi="Times New Roman" w:cs="Times New Roman"/>
          <w:b/>
          <w:bCs/>
          <w:sz w:val="24"/>
          <w:szCs w:val="24"/>
          <w:lang w:eastAsia="es-MX"/>
        </w:rPr>
        <w:t xml:space="preserve">que estará a cargo de </w:t>
      </w:r>
      <w:r w:rsidRPr="0026653D">
        <w:rPr>
          <w:rFonts w:ascii="Times New Roman" w:eastAsia="Calibri" w:hAnsi="Times New Roman" w:cs="Times New Roman"/>
          <w:b/>
          <w:sz w:val="24"/>
          <w:szCs w:val="24"/>
          <w:lang w:eastAsia="es-MX"/>
        </w:rPr>
        <w:t>la Secretaría Técnica</w:t>
      </w:r>
      <w:r w:rsidRPr="0026653D">
        <w:rPr>
          <w:rFonts w:ascii="Times New Roman" w:eastAsia="Calibri" w:hAnsi="Times New Roman" w:cs="Times New Roman"/>
          <w:bCs/>
          <w:sz w:val="24"/>
          <w:szCs w:val="24"/>
          <w:lang w:eastAsia="es-MX"/>
        </w:rPr>
        <w:t xml:space="preserve">; </w:t>
      </w:r>
    </w:p>
    <w:p w14:paraId="095953FA"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7B3623B2"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III. </w:t>
      </w:r>
      <w:r w:rsidRPr="0026653D">
        <w:rPr>
          <w:rFonts w:ascii="Times New Roman" w:eastAsia="Calibri" w:hAnsi="Times New Roman" w:cs="Times New Roman"/>
          <w:b/>
          <w:sz w:val="24"/>
          <w:szCs w:val="24"/>
          <w:lang w:eastAsia="es-MX"/>
        </w:rPr>
        <w:t>La persona titular de la Fiscalía</w:t>
      </w:r>
      <w:r w:rsidRPr="0026653D">
        <w:rPr>
          <w:rFonts w:ascii="Times New Roman" w:eastAsia="Calibri" w:hAnsi="Times New Roman" w:cs="Times New Roman"/>
          <w:bCs/>
          <w:sz w:val="24"/>
          <w:szCs w:val="24"/>
          <w:lang w:eastAsia="es-MX"/>
        </w:rPr>
        <w:t xml:space="preserve">; </w:t>
      </w:r>
    </w:p>
    <w:p w14:paraId="42F7539E"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6704606B"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IV. </w:t>
      </w:r>
      <w:r w:rsidRPr="0026653D">
        <w:rPr>
          <w:rFonts w:ascii="Times New Roman" w:eastAsia="Calibri" w:hAnsi="Times New Roman" w:cs="Times New Roman"/>
          <w:b/>
          <w:sz w:val="24"/>
          <w:szCs w:val="24"/>
          <w:lang w:eastAsia="es-MX"/>
        </w:rPr>
        <w:t>Una persona</w:t>
      </w:r>
      <w:r w:rsidRPr="0026653D">
        <w:rPr>
          <w:rFonts w:ascii="Times New Roman" w:eastAsia="Calibri" w:hAnsi="Times New Roman" w:cs="Times New Roman"/>
          <w:bCs/>
          <w:sz w:val="24"/>
          <w:szCs w:val="24"/>
          <w:lang w:eastAsia="es-MX"/>
        </w:rPr>
        <w:t xml:space="preserve"> representante de la Secretaría de Educación</w:t>
      </w:r>
      <w:r w:rsidRPr="0026653D">
        <w:rPr>
          <w:rFonts w:ascii="Times New Roman" w:eastAsia="Calibri" w:hAnsi="Times New Roman" w:cs="Times New Roman"/>
          <w:b/>
          <w:sz w:val="24"/>
          <w:szCs w:val="24"/>
          <w:lang w:eastAsia="es-MX"/>
        </w:rPr>
        <w:t>, Ciencia, Tecnología e Innovación;</w:t>
      </w:r>
      <w:r w:rsidRPr="0026653D">
        <w:rPr>
          <w:rFonts w:ascii="Times New Roman" w:eastAsia="Calibri" w:hAnsi="Times New Roman" w:cs="Times New Roman"/>
          <w:bCs/>
          <w:sz w:val="24"/>
          <w:szCs w:val="24"/>
          <w:lang w:eastAsia="es-MX"/>
        </w:rPr>
        <w:t xml:space="preserve"> y </w:t>
      </w:r>
    </w:p>
    <w:p w14:paraId="254FBE46"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2DF3D358"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V. </w:t>
      </w:r>
      <w:r w:rsidRPr="0026653D">
        <w:rPr>
          <w:rFonts w:ascii="Times New Roman" w:eastAsia="Calibri" w:hAnsi="Times New Roman" w:cs="Times New Roman"/>
          <w:b/>
          <w:sz w:val="24"/>
          <w:szCs w:val="24"/>
          <w:lang w:eastAsia="es-MX"/>
        </w:rPr>
        <w:t>Una persona</w:t>
      </w:r>
      <w:r w:rsidRPr="0026653D">
        <w:rPr>
          <w:rFonts w:ascii="Times New Roman" w:eastAsia="Calibri" w:hAnsi="Times New Roman" w:cs="Times New Roman"/>
          <w:bCs/>
          <w:sz w:val="24"/>
          <w:szCs w:val="24"/>
          <w:lang w:eastAsia="es-MX"/>
        </w:rPr>
        <w:t xml:space="preserve"> representante de la Secretaría de Finanzas. </w:t>
      </w:r>
    </w:p>
    <w:p w14:paraId="7F435027"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7DFFB513"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La Junta de Gobierno, a través de su </w:t>
      </w:r>
      <w:r w:rsidRPr="0026653D">
        <w:rPr>
          <w:rFonts w:ascii="Times New Roman" w:eastAsia="Calibri" w:hAnsi="Times New Roman" w:cs="Times New Roman"/>
          <w:b/>
          <w:sz w:val="24"/>
          <w:szCs w:val="24"/>
          <w:lang w:eastAsia="es-MX"/>
        </w:rPr>
        <w:t>Presidencia</w:t>
      </w:r>
      <w:r w:rsidRPr="0026653D">
        <w:rPr>
          <w:rFonts w:ascii="Times New Roman" w:eastAsia="Calibri" w:hAnsi="Times New Roman" w:cs="Times New Roman"/>
          <w:bCs/>
          <w:sz w:val="24"/>
          <w:szCs w:val="24"/>
          <w:lang w:eastAsia="es-MX"/>
        </w:rPr>
        <w:t>, podrá invitar a sus sesiones a instituciones académicas, organizaciones y especialistas en la materia, quienes tendrán derecho a voz.</w:t>
      </w:r>
    </w:p>
    <w:p w14:paraId="55D29F8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
    <w:p w14:paraId="5466E85F" w14:textId="77777777" w:rsidR="0077444E" w:rsidRDefault="0077444E" w:rsidP="0026653D">
      <w:pPr>
        <w:spacing w:after="0" w:line="240" w:lineRule="auto"/>
        <w:contextualSpacing/>
        <w:jc w:val="both"/>
        <w:rPr>
          <w:rFonts w:ascii="Times New Roman" w:eastAsia="Calibri" w:hAnsi="Times New Roman" w:cs="Times New Roman"/>
          <w:b/>
          <w:sz w:val="24"/>
          <w:szCs w:val="24"/>
          <w:lang w:val="es-ES" w:eastAsia="es-MX"/>
        </w:rPr>
      </w:pPr>
    </w:p>
    <w:p w14:paraId="0C3DC63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VIGÉSIMO NOVENO. </w:t>
      </w:r>
      <w:r w:rsidRPr="0026653D">
        <w:rPr>
          <w:rFonts w:ascii="Times New Roman" w:eastAsia="Calibri" w:hAnsi="Times New Roman" w:cs="Times New Roman"/>
          <w:sz w:val="24"/>
          <w:szCs w:val="24"/>
          <w:lang w:val="es-ES" w:eastAsia="es-MX"/>
        </w:rPr>
        <w:t>Se reforman la fracción XVI del artículo 19 y el artículo 76 de la Ley de Seguridad Privada del Estado de México, para quedar como sigue:</w:t>
      </w:r>
    </w:p>
    <w:p w14:paraId="38EB231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2FAD4E9E"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r w:rsidRPr="0026653D">
        <w:rPr>
          <w:rFonts w:ascii="Times New Roman" w:eastAsia="Times New Roman" w:hAnsi="Times New Roman" w:cs="Times New Roman"/>
          <w:b/>
          <w:bCs/>
          <w:snapToGrid w:val="0"/>
          <w:sz w:val="24"/>
          <w:szCs w:val="24"/>
          <w:lang w:val="es-ES" w:eastAsia="es-ES"/>
        </w:rPr>
        <w:t>Artículo 19.</w:t>
      </w:r>
      <w:proofErr w:type="gramStart"/>
      <w:r w:rsidRPr="0026653D">
        <w:rPr>
          <w:rFonts w:ascii="Times New Roman" w:eastAsia="Times New Roman" w:hAnsi="Times New Roman" w:cs="Times New Roman"/>
          <w:b/>
          <w:bCs/>
          <w:snapToGrid w:val="0"/>
          <w:sz w:val="24"/>
          <w:szCs w:val="24"/>
          <w:lang w:val="es-ES" w:eastAsia="es-ES"/>
        </w:rPr>
        <w:t>- …</w:t>
      </w:r>
      <w:proofErr w:type="gramEnd"/>
    </w:p>
    <w:p w14:paraId="0AED5643"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26ADDE83"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 a XIII. …</w:t>
      </w:r>
    </w:p>
    <w:p w14:paraId="4E130255" w14:textId="77777777" w:rsidR="0077444E" w:rsidRDefault="0077444E" w:rsidP="0026653D">
      <w:pPr>
        <w:spacing w:after="0" w:line="240" w:lineRule="auto"/>
        <w:contextualSpacing/>
        <w:jc w:val="both"/>
        <w:rPr>
          <w:rFonts w:ascii="Times New Roman" w:eastAsia="Calibri" w:hAnsi="Times New Roman" w:cs="Times New Roman"/>
          <w:b/>
          <w:sz w:val="24"/>
          <w:szCs w:val="24"/>
          <w:lang w:eastAsia="es-MX"/>
        </w:rPr>
      </w:pPr>
    </w:p>
    <w:p w14:paraId="773E1CA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XVI.</w:t>
      </w:r>
      <w:r w:rsidRPr="0026653D">
        <w:rPr>
          <w:rFonts w:ascii="Times New Roman" w:eastAsia="Calibri" w:hAnsi="Times New Roman" w:cs="Times New Roman"/>
          <w:sz w:val="24"/>
          <w:szCs w:val="24"/>
          <w:lang w:eastAsia="es-MX"/>
        </w:rPr>
        <w:t xml:space="preserve"> Presentar acuse de la solicitud para el trámite del Programa Estatal de Protección Civil de la Entidad, ante la Coordinación General de Protección Civil </w:t>
      </w:r>
      <w:r w:rsidRPr="0026653D">
        <w:rPr>
          <w:rFonts w:ascii="Times New Roman" w:eastAsia="Calibri" w:hAnsi="Times New Roman" w:cs="Times New Roman"/>
          <w:b/>
          <w:bCs/>
          <w:sz w:val="24"/>
          <w:szCs w:val="24"/>
          <w:lang w:eastAsia="es-MX"/>
        </w:rPr>
        <w:t xml:space="preserve">y Gestión Integral del Riesgo </w:t>
      </w:r>
      <w:r w:rsidRPr="0026653D">
        <w:rPr>
          <w:rFonts w:ascii="Times New Roman" w:eastAsia="Calibri" w:hAnsi="Times New Roman" w:cs="Times New Roman"/>
          <w:sz w:val="24"/>
          <w:szCs w:val="24"/>
          <w:lang w:eastAsia="es-MX"/>
        </w:rPr>
        <w:t>de la Secretaría General de Gobierno;</w:t>
      </w:r>
    </w:p>
    <w:p w14:paraId="4A4D6759" w14:textId="77777777" w:rsidR="0077444E" w:rsidRDefault="0077444E" w:rsidP="0026653D">
      <w:pPr>
        <w:spacing w:after="0" w:line="240" w:lineRule="auto"/>
        <w:contextualSpacing/>
        <w:rPr>
          <w:rFonts w:ascii="Times New Roman" w:eastAsia="Calibri" w:hAnsi="Times New Roman" w:cs="Times New Roman"/>
          <w:b/>
          <w:sz w:val="24"/>
          <w:szCs w:val="24"/>
          <w:lang w:eastAsia="es-MX"/>
        </w:rPr>
      </w:pPr>
    </w:p>
    <w:p w14:paraId="24DD52E9" w14:textId="77777777" w:rsidR="0026653D" w:rsidRPr="0026653D" w:rsidRDefault="0026653D" w:rsidP="0026653D">
      <w:pPr>
        <w:spacing w:after="0" w:line="240" w:lineRule="auto"/>
        <w:contextualSpacing/>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XVII</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16828D76" w14:textId="77777777" w:rsidR="0077444E" w:rsidRDefault="0077444E"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59C28963"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Artículo 76.-</w:t>
      </w:r>
      <w:r w:rsidRPr="0026653D">
        <w:rPr>
          <w:rFonts w:ascii="Times New Roman" w:eastAsia="Times New Roman" w:hAnsi="Times New Roman" w:cs="Times New Roman"/>
          <w:snapToGrid w:val="0"/>
          <w:sz w:val="24"/>
          <w:szCs w:val="24"/>
          <w:lang w:eastAsia="es-ES"/>
        </w:rPr>
        <w:t xml:space="preserve"> Contra los actos y resoluciones administrativas que dicte o ejecute la Secretaría en aplicación de esta Ley, los particulares afectados tendrán la opción de interponer el recurso administrativo de inconformidad ante la propia autoridad o el juicio ante el Tribunal de</w:t>
      </w:r>
      <w:r w:rsidRPr="0026653D">
        <w:rPr>
          <w:rFonts w:ascii="Times New Roman" w:eastAsia="Times New Roman" w:hAnsi="Times New Roman" w:cs="Times New Roman"/>
          <w:b/>
          <w:bCs/>
          <w:snapToGrid w:val="0"/>
          <w:sz w:val="24"/>
          <w:szCs w:val="24"/>
          <w:lang w:eastAsia="es-ES"/>
        </w:rPr>
        <w:t xml:space="preserve"> Justicia Administrativa del Estado de México</w:t>
      </w:r>
      <w:r w:rsidRPr="0026653D">
        <w:rPr>
          <w:rFonts w:ascii="Times New Roman" w:eastAsia="Times New Roman" w:hAnsi="Times New Roman" w:cs="Times New Roman"/>
          <w:snapToGrid w:val="0"/>
          <w:sz w:val="24"/>
          <w:szCs w:val="24"/>
          <w:lang w:eastAsia="es-ES"/>
        </w:rPr>
        <w:t>, conforme con las disposiciones del Código de Procedimientos Administrativos del Estado de México.</w:t>
      </w:r>
    </w:p>
    <w:p w14:paraId="171D858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
    <w:p w14:paraId="6297D7A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TRIGÉSIMO. </w:t>
      </w:r>
      <w:r w:rsidRPr="0026653D">
        <w:rPr>
          <w:rFonts w:ascii="Times New Roman" w:eastAsia="Calibri" w:hAnsi="Times New Roman" w:cs="Times New Roman"/>
          <w:sz w:val="24"/>
          <w:szCs w:val="24"/>
          <w:lang w:val="es-ES" w:eastAsia="es-MX"/>
        </w:rPr>
        <w:t>Se reforman el párrafo primero, las fracciones I, los numerales 1, 2, 3, 4 y 5 de la fracción II y III del artículo 16, y el párrafo tercero del artículo 36 de la Ley de Seguridad Social para los Servidores Públicos del Estado de México y Municipios, para quedar como sigue:</w:t>
      </w:r>
    </w:p>
    <w:p w14:paraId="7639963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1A4550D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16.-</w:t>
      </w:r>
      <w:r w:rsidRPr="0026653D">
        <w:rPr>
          <w:rFonts w:ascii="Times New Roman" w:eastAsia="Calibri" w:hAnsi="Times New Roman" w:cs="Times New Roman"/>
          <w:bCs/>
          <w:sz w:val="24"/>
          <w:szCs w:val="24"/>
          <w:lang w:eastAsia="es-MX"/>
        </w:rPr>
        <w:t xml:space="preserve"> El gobierno y la administración del Instituto estarán a cargo del Consejo Directivo y </w:t>
      </w:r>
      <w:r w:rsidRPr="0026653D">
        <w:rPr>
          <w:rFonts w:ascii="Times New Roman" w:eastAsia="Calibri" w:hAnsi="Times New Roman" w:cs="Times New Roman"/>
          <w:b/>
          <w:sz w:val="24"/>
          <w:szCs w:val="24"/>
          <w:lang w:eastAsia="es-MX"/>
        </w:rPr>
        <w:t>de la Dirección</w:t>
      </w:r>
      <w:r w:rsidRPr="0026653D">
        <w:rPr>
          <w:rFonts w:ascii="Times New Roman" w:eastAsia="Calibri" w:hAnsi="Times New Roman" w:cs="Times New Roman"/>
          <w:bCs/>
          <w:sz w:val="24"/>
          <w:szCs w:val="24"/>
          <w:lang w:eastAsia="es-MX"/>
        </w:rPr>
        <w:t xml:space="preserve"> General.</w:t>
      </w:r>
    </w:p>
    <w:p w14:paraId="2979B053"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703B283C"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3C6E2C6E"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288387B9"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 </w:t>
      </w:r>
      <w:r w:rsidRPr="0026653D">
        <w:rPr>
          <w:rFonts w:ascii="Times New Roman" w:eastAsia="Calibri" w:hAnsi="Times New Roman" w:cs="Times New Roman"/>
          <w:b/>
          <w:sz w:val="24"/>
          <w:szCs w:val="24"/>
          <w:lang w:eastAsia="es-MX"/>
        </w:rPr>
        <w:t xml:space="preserve">Una Presidencia, </w:t>
      </w:r>
      <w:r w:rsidRPr="0026653D">
        <w:rPr>
          <w:rFonts w:ascii="Times New Roman" w:eastAsia="Calibri" w:hAnsi="Times New Roman" w:cs="Times New Roman"/>
          <w:b/>
          <w:sz w:val="24"/>
          <w:szCs w:val="24"/>
          <w:lang w:eastAsia="es-ES"/>
        </w:rPr>
        <w:t xml:space="preserve">que estará a cargo de </w:t>
      </w:r>
      <w:r w:rsidRPr="0026653D">
        <w:rPr>
          <w:rFonts w:ascii="Times New Roman" w:eastAsia="Calibri" w:hAnsi="Times New Roman" w:cs="Times New Roman"/>
          <w:b/>
          <w:sz w:val="24"/>
          <w:szCs w:val="24"/>
          <w:lang w:eastAsia="es-MX"/>
        </w:rPr>
        <w:t>la persona titular de la Oficialía Mayor</w:t>
      </w:r>
      <w:r w:rsidRPr="0026653D">
        <w:rPr>
          <w:rFonts w:ascii="Times New Roman" w:eastAsia="Calibri" w:hAnsi="Times New Roman" w:cs="Times New Roman"/>
          <w:bCs/>
          <w:sz w:val="24"/>
          <w:szCs w:val="24"/>
          <w:lang w:eastAsia="es-MX"/>
        </w:rPr>
        <w:t>;</w:t>
      </w:r>
    </w:p>
    <w:p w14:paraId="69AB4E5A"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58FA9CD9"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II</w:t>
      </w:r>
      <w:proofErr w:type="gramStart"/>
      <w:r w:rsidRPr="0026653D">
        <w:rPr>
          <w:rFonts w:ascii="Times New Roman" w:eastAsia="Calibri" w:hAnsi="Times New Roman" w:cs="Times New Roman"/>
          <w:bCs/>
          <w:sz w:val="24"/>
          <w:szCs w:val="24"/>
          <w:lang w:eastAsia="es-MX"/>
        </w:rPr>
        <w:t>. …</w:t>
      </w:r>
      <w:proofErr w:type="gramEnd"/>
    </w:p>
    <w:p w14:paraId="6BE9BD17"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2160061A"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1. </w:t>
      </w:r>
      <w:r w:rsidRPr="0026653D">
        <w:rPr>
          <w:rFonts w:ascii="Times New Roman" w:eastAsia="Calibri" w:hAnsi="Times New Roman" w:cs="Times New Roman"/>
          <w:b/>
          <w:sz w:val="24"/>
          <w:szCs w:val="24"/>
          <w:lang w:eastAsia="es-MX"/>
        </w:rPr>
        <w:t>Una persona</w:t>
      </w:r>
      <w:r w:rsidRPr="0026653D">
        <w:rPr>
          <w:rFonts w:ascii="Times New Roman" w:eastAsia="Calibri" w:hAnsi="Times New Roman" w:cs="Times New Roman"/>
          <w:bCs/>
          <w:sz w:val="24"/>
          <w:szCs w:val="24"/>
          <w:lang w:eastAsia="es-MX"/>
        </w:rPr>
        <w:t xml:space="preserve"> representante del Poder Legislativo, una del Poder Judicial, una representante de la Secretaría de Finanzas y una representante de la Secretaría de Salud.</w:t>
      </w:r>
    </w:p>
    <w:p w14:paraId="010818DD"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7BD6E20B"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2. </w:t>
      </w:r>
      <w:r w:rsidRPr="0026653D">
        <w:rPr>
          <w:rFonts w:ascii="Times New Roman" w:eastAsia="Calibri" w:hAnsi="Times New Roman" w:cs="Times New Roman"/>
          <w:b/>
          <w:sz w:val="24"/>
          <w:szCs w:val="24"/>
          <w:lang w:eastAsia="es-MX"/>
        </w:rPr>
        <w:t>Una persona</w:t>
      </w:r>
      <w:r w:rsidRPr="0026653D">
        <w:rPr>
          <w:rFonts w:ascii="Times New Roman" w:eastAsia="Calibri" w:hAnsi="Times New Roman" w:cs="Times New Roman"/>
          <w:bCs/>
          <w:sz w:val="24"/>
          <w:szCs w:val="24"/>
          <w:lang w:eastAsia="es-MX"/>
        </w:rPr>
        <w:t xml:space="preserve"> representante de los organismos auxiliares.</w:t>
      </w:r>
    </w:p>
    <w:p w14:paraId="2EAE935A"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7DAAAE96"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3. </w:t>
      </w:r>
      <w:r w:rsidRPr="0026653D">
        <w:rPr>
          <w:rFonts w:ascii="Times New Roman" w:eastAsia="Calibri" w:hAnsi="Times New Roman" w:cs="Times New Roman"/>
          <w:b/>
          <w:sz w:val="24"/>
          <w:szCs w:val="24"/>
          <w:lang w:eastAsia="es-MX"/>
        </w:rPr>
        <w:t>Una persona</w:t>
      </w:r>
      <w:r w:rsidRPr="0026653D">
        <w:rPr>
          <w:rFonts w:ascii="Times New Roman" w:eastAsia="Calibri" w:hAnsi="Times New Roman" w:cs="Times New Roman"/>
          <w:bCs/>
          <w:sz w:val="24"/>
          <w:szCs w:val="24"/>
          <w:lang w:eastAsia="es-MX"/>
        </w:rPr>
        <w:t xml:space="preserve"> representante de los ciento </w:t>
      </w:r>
      <w:r w:rsidRPr="0026653D">
        <w:rPr>
          <w:rFonts w:ascii="Times New Roman" w:eastAsia="Calibri" w:hAnsi="Times New Roman" w:cs="Times New Roman"/>
          <w:b/>
          <w:sz w:val="24"/>
          <w:szCs w:val="24"/>
          <w:lang w:eastAsia="es-MX"/>
        </w:rPr>
        <w:t>veinticinco</w:t>
      </w:r>
      <w:r w:rsidRPr="0026653D">
        <w:rPr>
          <w:rFonts w:ascii="Times New Roman" w:eastAsia="Calibri" w:hAnsi="Times New Roman" w:cs="Times New Roman"/>
          <w:bCs/>
          <w:sz w:val="24"/>
          <w:szCs w:val="24"/>
          <w:lang w:eastAsia="es-MX"/>
        </w:rPr>
        <w:t xml:space="preserve"> municipios designada por insaculación.</w:t>
      </w:r>
    </w:p>
    <w:p w14:paraId="7A57BEF5"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17F8B498"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4. Cinco </w:t>
      </w:r>
      <w:r w:rsidRPr="0026653D">
        <w:rPr>
          <w:rFonts w:ascii="Times New Roman" w:eastAsia="Calibri" w:hAnsi="Times New Roman" w:cs="Times New Roman"/>
          <w:b/>
          <w:sz w:val="24"/>
          <w:szCs w:val="24"/>
          <w:lang w:eastAsia="es-MX"/>
        </w:rPr>
        <w:t>personas</w:t>
      </w:r>
      <w:r w:rsidRPr="0026653D">
        <w:rPr>
          <w:rFonts w:ascii="Times New Roman" w:eastAsia="Calibri" w:hAnsi="Times New Roman" w:cs="Times New Roman"/>
          <w:bCs/>
          <w:sz w:val="24"/>
          <w:szCs w:val="24"/>
          <w:lang w:eastAsia="es-MX"/>
        </w:rPr>
        <w:t xml:space="preserve"> representantes de los servidores públicos; dos designados por el Sindicato </w:t>
      </w:r>
      <w:proofErr w:type="spellStart"/>
      <w:r w:rsidRPr="0026653D">
        <w:rPr>
          <w:rFonts w:ascii="Times New Roman" w:eastAsia="Calibri" w:hAnsi="Times New Roman" w:cs="Times New Roman"/>
          <w:bCs/>
          <w:sz w:val="24"/>
          <w:szCs w:val="24"/>
          <w:lang w:eastAsia="es-MX"/>
        </w:rPr>
        <w:t>Unico</w:t>
      </w:r>
      <w:proofErr w:type="spellEnd"/>
      <w:r w:rsidRPr="0026653D">
        <w:rPr>
          <w:rFonts w:ascii="Times New Roman" w:eastAsia="Calibri" w:hAnsi="Times New Roman" w:cs="Times New Roman"/>
          <w:bCs/>
          <w:sz w:val="24"/>
          <w:szCs w:val="24"/>
          <w:lang w:eastAsia="es-MX"/>
        </w:rPr>
        <w:t xml:space="preserve"> de Trabajadores de los Poderes, Municipios, e Instituciones Descentralizadas del Estado de México, y dos por el Sindicato de Maestros al Servicio del Estado de México, un representante de los sindicatos universitarios del Estado de México.</w:t>
      </w:r>
    </w:p>
    <w:p w14:paraId="1345AB7D"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3B34E7B0"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5. Una </w:t>
      </w:r>
      <w:r w:rsidRPr="0026653D">
        <w:rPr>
          <w:rFonts w:ascii="Times New Roman" w:eastAsia="Calibri" w:hAnsi="Times New Roman" w:cs="Times New Roman"/>
          <w:b/>
          <w:sz w:val="24"/>
          <w:szCs w:val="24"/>
          <w:lang w:eastAsia="es-MX"/>
        </w:rPr>
        <w:t>persona</w:t>
      </w:r>
      <w:r w:rsidRPr="0026653D">
        <w:rPr>
          <w:rFonts w:ascii="Times New Roman" w:eastAsia="Calibri" w:hAnsi="Times New Roman" w:cs="Times New Roman"/>
          <w:bCs/>
          <w:sz w:val="24"/>
          <w:szCs w:val="24"/>
          <w:lang w:eastAsia="es-MX"/>
        </w:rPr>
        <w:t xml:space="preserve"> representante de la agrupación mayoritaria de pensionados.</w:t>
      </w:r>
    </w:p>
    <w:p w14:paraId="72D09A9F"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77A914D0"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III. </w:t>
      </w:r>
      <w:r w:rsidRPr="0026653D">
        <w:rPr>
          <w:rFonts w:ascii="Times New Roman" w:eastAsia="Calibri" w:hAnsi="Times New Roman" w:cs="Times New Roman"/>
          <w:b/>
          <w:sz w:val="24"/>
          <w:szCs w:val="24"/>
          <w:lang w:eastAsia="es-MX"/>
        </w:rPr>
        <w:t>Una comisaría</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b/>
          <w:bCs/>
          <w:sz w:val="24"/>
          <w:szCs w:val="24"/>
          <w:lang w:eastAsia="es-MX"/>
        </w:rPr>
        <w:t xml:space="preserve">que estará a cargo de </w:t>
      </w:r>
      <w:r w:rsidRPr="0026653D">
        <w:rPr>
          <w:rFonts w:ascii="Times New Roman" w:eastAsia="Calibri" w:hAnsi="Times New Roman" w:cs="Times New Roman"/>
          <w:b/>
          <w:sz w:val="24"/>
          <w:szCs w:val="24"/>
          <w:lang w:eastAsia="es-MX"/>
        </w:rPr>
        <w:t>la persona</w:t>
      </w:r>
      <w:r w:rsidRPr="0026653D">
        <w:rPr>
          <w:rFonts w:ascii="Times New Roman" w:eastAsia="Calibri" w:hAnsi="Times New Roman" w:cs="Times New Roman"/>
          <w:bCs/>
          <w:sz w:val="24"/>
          <w:szCs w:val="24"/>
          <w:lang w:eastAsia="es-MX"/>
        </w:rPr>
        <w:t xml:space="preserve"> representante de la Secretaría de la Contraloría, quien tendrá la obligación de practicar auditorias permanentes a las reservas financieras, del ISSEMYM y mantener informado de los resultados al Consejo.</w:t>
      </w:r>
    </w:p>
    <w:p w14:paraId="47C8B927" w14:textId="77777777" w:rsidR="0077444E" w:rsidRDefault="0077444E" w:rsidP="0026653D">
      <w:pPr>
        <w:spacing w:after="0" w:line="240" w:lineRule="auto"/>
        <w:contextualSpacing/>
        <w:jc w:val="both"/>
        <w:rPr>
          <w:rFonts w:ascii="Times New Roman" w:eastAsia="Calibri" w:hAnsi="Times New Roman" w:cs="Times New Roman"/>
          <w:b/>
          <w:sz w:val="24"/>
          <w:szCs w:val="24"/>
          <w:lang w:eastAsia="es-MX"/>
        </w:rPr>
      </w:pPr>
    </w:p>
    <w:p w14:paraId="2C907383"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La comisaría</w:t>
      </w:r>
      <w:r w:rsidRPr="0026653D">
        <w:rPr>
          <w:rFonts w:ascii="Times New Roman" w:eastAsia="Calibri" w:hAnsi="Times New Roman" w:cs="Times New Roman"/>
          <w:bCs/>
          <w:sz w:val="24"/>
          <w:szCs w:val="24"/>
          <w:lang w:eastAsia="es-MX"/>
        </w:rPr>
        <w:t xml:space="preserve"> participará en las sesiones del Consejo sólo con voz. </w:t>
      </w:r>
      <w:r w:rsidRPr="0026653D">
        <w:rPr>
          <w:rFonts w:ascii="Times New Roman" w:eastAsia="Calibri" w:hAnsi="Times New Roman" w:cs="Times New Roman"/>
          <w:b/>
          <w:sz w:val="24"/>
          <w:szCs w:val="24"/>
          <w:lang w:eastAsia="es-MX"/>
        </w:rPr>
        <w:t>La persona titular de la Dirección</w:t>
      </w:r>
      <w:r w:rsidRPr="0026653D">
        <w:rPr>
          <w:rFonts w:ascii="Times New Roman" w:eastAsia="Calibri" w:hAnsi="Times New Roman" w:cs="Times New Roman"/>
          <w:bCs/>
          <w:sz w:val="24"/>
          <w:szCs w:val="24"/>
          <w:lang w:eastAsia="es-MX"/>
        </w:rPr>
        <w:t xml:space="preserve"> General del Instituto participará únicamente con voz informativa.</w:t>
      </w:r>
    </w:p>
    <w:p w14:paraId="7A73DC84"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3CAC3D7C"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49DF9B81" w14:textId="77777777" w:rsidR="0077444E" w:rsidRDefault="0077444E" w:rsidP="0026653D">
      <w:pPr>
        <w:spacing w:after="0" w:line="240" w:lineRule="auto"/>
        <w:contextualSpacing/>
        <w:jc w:val="both"/>
        <w:rPr>
          <w:rFonts w:ascii="Times New Roman" w:eastAsia="Calibri" w:hAnsi="Times New Roman" w:cs="Times New Roman"/>
          <w:b/>
          <w:sz w:val="24"/>
          <w:szCs w:val="24"/>
          <w:lang w:eastAsia="es-MX"/>
        </w:rPr>
      </w:pPr>
    </w:p>
    <w:p w14:paraId="36BF902B"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ARTICULO 36.</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bCs/>
          <w:sz w:val="24"/>
          <w:szCs w:val="24"/>
          <w:lang w:eastAsia="es-MX"/>
        </w:rPr>
        <w:t xml:space="preserve"> ...</w:t>
      </w:r>
      <w:proofErr w:type="gramEnd"/>
      <w:r w:rsidRPr="0026653D">
        <w:rPr>
          <w:rFonts w:ascii="Times New Roman" w:eastAsia="Calibri" w:hAnsi="Times New Roman" w:cs="Times New Roman"/>
          <w:bCs/>
          <w:sz w:val="24"/>
          <w:szCs w:val="24"/>
          <w:lang w:eastAsia="es-MX"/>
        </w:rPr>
        <w:t xml:space="preserve"> </w:t>
      </w:r>
    </w:p>
    <w:p w14:paraId="225D7EE7"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6E0A9E74"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77DA31FD"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286DCA5E"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El cobro de créditos fiscales a favor del Instituto, se aplicará a través de la Secretaría de Finanzas, </w:t>
      </w:r>
      <w:proofErr w:type="gramStart"/>
      <w:r w:rsidRPr="0026653D">
        <w:rPr>
          <w:rFonts w:ascii="Times New Roman" w:eastAsia="Calibri" w:hAnsi="Times New Roman" w:cs="Times New Roman"/>
          <w:bCs/>
          <w:sz w:val="24"/>
          <w:szCs w:val="24"/>
          <w:lang w:eastAsia="es-MX"/>
        </w:rPr>
        <w:t>en</w:t>
      </w:r>
      <w:proofErr w:type="gramEnd"/>
      <w:r w:rsidRPr="0026653D">
        <w:rPr>
          <w:rFonts w:ascii="Times New Roman" w:eastAsia="Calibri" w:hAnsi="Times New Roman" w:cs="Times New Roman"/>
          <w:bCs/>
          <w:sz w:val="24"/>
          <w:szCs w:val="24"/>
          <w:lang w:eastAsia="es-MX"/>
        </w:rPr>
        <w:t xml:space="preserve"> términos de lo que señala el Código de Procedimientos Administrativos del Estado de México.</w:t>
      </w:r>
    </w:p>
    <w:p w14:paraId="08BCC175" w14:textId="77777777" w:rsidR="0077444E" w:rsidRDefault="0077444E" w:rsidP="0026653D">
      <w:pPr>
        <w:spacing w:after="0" w:line="240" w:lineRule="auto"/>
        <w:contextualSpacing/>
        <w:jc w:val="both"/>
        <w:rPr>
          <w:rFonts w:ascii="Times New Roman" w:eastAsia="Calibri" w:hAnsi="Times New Roman" w:cs="Times New Roman"/>
          <w:bCs/>
          <w:sz w:val="24"/>
          <w:szCs w:val="24"/>
          <w:lang w:eastAsia="es-MX"/>
        </w:rPr>
      </w:pPr>
    </w:p>
    <w:p w14:paraId="16F9464D"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740ABCC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5AF82E9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TRIGÉSIMO PRIMERO. </w:t>
      </w:r>
      <w:r w:rsidRPr="0026653D">
        <w:rPr>
          <w:rFonts w:ascii="Times New Roman" w:eastAsia="Calibri" w:hAnsi="Times New Roman" w:cs="Times New Roman"/>
          <w:sz w:val="24"/>
          <w:szCs w:val="24"/>
          <w:lang w:val="es-ES" w:eastAsia="es-MX"/>
        </w:rPr>
        <w:t>Se reforma el artículo 40 de la Ley de Turismo Sostenible y Desarrollo Artesanal del Estado de México, para quedar como sigue:</w:t>
      </w:r>
    </w:p>
    <w:p w14:paraId="7E1F9DF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1DFCAB8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r w:rsidRPr="0026653D">
        <w:rPr>
          <w:rFonts w:ascii="Times New Roman" w:eastAsia="Calibri" w:hAnsi="Times New Roman" w:cs="Times New Roman"/>
          <w:b/>
          <w:bCs/>
          <w:sz w:val="24"/>
          <w:szCs w:val="24"/>
          <w:lang w:val="es-ES" w:eastAsia="es-MX"/>
        </w:rPr>
        <w:t>Artículo 40.</w:t>
      </w:r>
      <w:r w:rsidRPr="0026653D">
        <w:rPr>
          <w:rFonts w:ascii="Times New Roman" w:eastAsia="Calibri" w:hAnsi="Times New Roman" w:cs="Times New Roman"/>
          <w:b/>
          <w:sz w:val="24"/>
          <w:szCs w:val="24"/>
          <w:lang w:val="es-ES" w:eastAsia="es-MX"/>
        </w:rPr>
        <w:t xml:space="preserve"> </w:t>
      </w:r>
      <w:r w:rsidRPr="0026653D">
        <w:rPr>
          <w:rFonts w:ascii="Times New Roman" w:eastAsia="Calibri" w:hAnsi="Times New Roman" w:cs="Times New Roman"/>
          <w:bCs/>
          <w:sz w:val="24"/>
          <w:szCs w:val="24"/>
          <w:lang w:val="es-ES" w:eastAsia="es-MX"/>
        </w:rPr>
        <w:t>La Secretaría podrá coordinarse con la Secretaría de Educación</w:t>
      </w:r>
      <w:r w:rsidRPr="0026653D">
        <w:rPr>
          <w:rFonts w:ascii="Times New Roman" w:eastAsia="Calibri" w:hAnsi="Times New Roman" w:cs="Times New Roman"/>
          <w:b/>
          <w:sz w:val="24"/>
          <w:szCs w:val="24"/>
          <w:lang w:val="es-ES" w:eastAsia="es-MX"/>
        </w:rPr>
        <w:t>, Ciencia, Tecnología e Innovación</w:t>
      </w:r>
      <w:r w:rsidRPr="0026653D">
        <w:rPr>
          <w:rFonts w:ascii="Times New Roman" w:eastAsia="Calibri" w:hAnsi="Times New Roman" w:cs="Times New Roman"/>
          <w:bCs/>
          <w:sz w:val="24"/>
          <w:szCs w:val="24"/>
          <w:lang w:val="es-ES" w:eastAsia="es-MX"/>
        </w:rPr>
        <w:t xml:space="preserve"> del Estado para promover programas que difundan la importancia de respetar y conservar los atractivos turísticos y artesanales, así como mostrar un espíritu de servicio y hospitalidad hacia el turista nacional y extranjero.</w:t>
      </w:r>
    </w:p>
    <w:p w14:paraId="014E4CB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33E1D21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7944718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TRIGÉSIMO SEGUNDO. </w:t>
      </w:r>
      <w:r w:rsidRPr="0026653D">
        <w:rPr>
          <w:rFonts w:ascii="Times New Roman" w:eastAsia="Calibri" w:hAnsi="Times New Roman" w:cs="Times New Roman"/>
          <w:sz w:val="24"/>
          <w:szCs w:val="24"/>
          <w:lang w:val="es-ES" w:eastAsia="es-MX"/>
        </w:rPr>
        <w:t xml:space="preserve">Se reforman las fracciones I y II del artículo 4, la fracción XIX del artículo 5, el párrafo primero del artículo 15, el párrafo primero del artículo 25, el párrafo primero del artículo 26, la fracción VIII del artículo 32, los incisos a), b), e) y f) de la fracción I, los incisos a) y b) de la fracción II y la fracción V del artículo 36, las fracciones I y II del artículo 38 Bis, y los artículos 40 y 110 de la Ley de Víctimas del Estado de México, para quedar como sigue: </w:t>
      </w:r>
    </w:p>
    <w:p w14:paraId="51C4127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6A05F76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4.</w:t>
      </w:r>
      <w:r w:rsidRPr="0026653D">
        <w:rPr>
          <w:rFonts w:ascii="Times New Roman" w:eastAsia="Calibri" w:hAnsi="Times New Roman" w:cs="Times New Roman"/>
          <w:sz w:val="24"/>
          <w:szCs w:val="24"/>
          <w:lang w:eastAsia="es-MX"/>
        </w:rPr>
        <w:t xml:space="preserve"> …</w:t>
      </w:r>
    </w:p>
    <w:p w14:paraId="29262CA8" w14:textId="77777777" w:rsidR="00DB5100" w:rsidRDefault="00DB5100" w:rsidP="0026653D">
      <w:pPr>
        <w:spacing w:after="0" w:line="240" w:lineRule="auto"/>
        <w:contextualSpacing/>
        <w:rPr>
          <w:rFonts w:ascii="Times New Roman" w:eastAsia="Calibri" w:hAnsi="Times New Roman" w:cs="Times New Roman"/>
          <w:b/>
          <w:sz w:val="24"/>
          <w:szCs w:val="24"/>
          <w:lang w:eastAsia="es-MX"/>
        </w:rPr>
      </w:pPr>
    </w:p>
    <w:p w14:paraId="01F070BA" w14:textId="77777777" w:rsidR="0026653D" w:rsidRPr="0026653D" w:rsidRDefault="0026653D" w:rsidP="0026653D">
      <w:pPr>
        <w:spacing w:after="0" w:line="240" w:lineRule="auto"/>
        <w:contextualSpacing/>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 La persona titular del Poder Ejecutivo del Estado.</w:t>
      </w:r>
    </w:p>
    <w:p w14:paraId="388BF41C"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0021484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 La Consejería Jurídica.</w:t>
      </w:r>
    </w:p>
    <w:p w14:paraId="6C20B029"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17DF2BF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III.</w:t>
      </w:r>
      <w:r w:rsidRPr="0026653D">
        <w:rPr>
          <w:rFonts w:ascii="Times New Roman" w:eastAsia="Calibri" w:hAnsi="Times New Roman" w:cs="Times New Roman"/>
          <w:sz w:val="24"/>
          <w:szCs w:val="24"/>
          <w:lang w:eastAsia="es-MX"/>
        </w:rPr>
        <w:t xml:space="preserve"> a</w:t>
      </w:r>
      <w:r w:rsidRPr="0026653D">
        <w:rPr>
          <w:rFonts w:ascii="Times New Roman" w:eastAsia="Calibri" w:hAnsi="Times New Roman" w:cs="Times New Roman"/>
          <w:b/>
          <w:sz w:val="24"/>
          <w:szCs w:val="24"/>
          <w:lang w:eastAsia="es-MX"/>
        </w:rPr>
        <w:t xml:space="preserve"> IX.</w:t>
      </w:r>
      <w:r w:rsidRPr="0026653D">
        <w:rPr>
          <w:rFonts w:ascii="Times New Roman" w:eastAsia="Calibri" w:hAnsi="Times New Roman" w:cs="Times New Roman"/>
          <w:sz w:val="24"/>
          <w:szCs w:val="24"/>
          <w:lang w:eastAsia="es-MX"/>
        </w:rPr>
        <w:t xml:space="preserve"> …</w:t>
      </w:r>
    </w:p>
    <w:p w14:paraId="3D12F481"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67A718A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5.</w:t>
      </w:r>
      <w:r w:rsidRPr="0026653D">
        <w:rPr>
          <w:rFonts w:ascii="Times New Roman" w:eastAsia="Calibri" w:hAnsi="Times New Roman" w:cs="Times New Roman"/>
          <w:sz w:val="24"/>
          <w:szCs w:val="24"/>
          <w:lang w:eastAsia="es-MX"/>
        </w:rPr>
        <w:t xml:space="preserve"> …</w:t>
      </w:r>
    </w:p>
    <w:p w14:paraId="1B3ACA03"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10691AB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bCs/>
          <w:sz w:val="24"/>
          <w:szCs w:val="24"/>
          <w:lang w:eastAsia="es-MX"/>
        </w:rPr>
        <w:t>a</w:t>
      </w:r>
      <w:r w:rsidRPr="0026653D">
        <w:rPr>
          <w:rFonts w:ascii="Times New Roman" w:eastAsia="Calibri" w:hAnsi="Times New Roman" w:cs="Times New Roman"/>
          <w:b/>
          <w:sz w:val="24"/>
          <w:szCs w:val="24"/>
          <w:lang w:eastAsia="es-MX"/>
        </w:rPr>
        <w:t xml:space="preserve"> XVIII. </w:t>
      </w:r>
      <w:r w:rsidRPr="0026653D">
        <w:rPr>
          <w:rFonts w:ascii="Times New Roman" w:eastAsia="Calibri" w:hAnsi="Times New Roman" w:cs="Times New Roman"/>
          <w:bCs/>
          <w:sz w:val="24"/>
          <w:szCs w:val="24"/>
          <w:lang w:eastAsia="es-MX"/>
        </w:rPr>
        <w:t>…</w:t>
      </w:r>
    </w:p>
    <w:p w14:paraId="3964A411"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2B323E0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XIX. Consejería Jurídica:</w:t>
      </w:r>
      <w:r w:rsidRPr="0026653D">
        <w:rPr>
          <w:rFonts w:ascii="Times New Roman" w:eastAsia="Calibri" w:hAnsi="Times New Roman" w:cs="Times New Roman"/>
          <w:sz w:val="24"/>
          <w:szCs w:val="24"/>
          <w:lang w:eastAsia="es-MX"/>
        </w:rPr>
        <w:t xml:space="preserve"> A la </w:t>
      </w:r>
      <w:r w:rsidRPr="0026653D">
        <w:rPr>
          <w:rFonts w:ascii="Times New Roman" w:eastAsia="Calibri" w:hAnsi="Times New Roman" w:cs="Times New Roman"/>
          <w:b/>
          <w:sz w:val="24"/>
          <w:szCs w:val="24"/>
          <w:lang w:eastAsia="es-MX"/>
        </w:rPr>
        <w:t>Consejería Jurídica del Poder Ejecutivo del Estado</w:t>
      </w:r>
      <w:r w:rsidRPr="0026653D">
        <w:rPr>
          <w:rFonts w:ascii="Times New Roman" w:eastAsia="Calibri" w:hAnsi="Times New Roman" w:cs="Times New Roman"/>
          <w:sz w:val="24"/>
          <w:szCs w:val="24"/>
          <w:lang w:eastAsia="es-MX"/>
        </w:rPr>
        <w:t>.</w:t>
      </w:r>
    </w:p>
    <w:p w14:paraId="64F6E4E2"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4182C68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XX. a XXV. </w:t>
      </w:r>
      <w:r w:rsidRPr="0026653D">
        <w:rPr>
          <w:rFonts w:ascii="Times New Roman" w:eastAsia="Calibri" w:hAnsi="Times New Roman" w:cs="Times New Roman"/>
          <w:bCs/>
          <w:sz w:val="24"/>
          <w:szCs w:val="24"/>
          <w:lang w:eastAsia="es-MX"/>
        </w:rPr>
        <w:t>…</w:t>
      </w:r>
    </w:p>
    <w:p w14:paraId="6EB7A198"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5106C1B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15.</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sz w:val="24"/>
          <w:szCs w:val="24"/>
          <w:lang w:eastAsia="es-MX"/>
        </w:rPr>
        <w:t>Consejería Jurídica</w:t>
      </w:r>
      <w:r w:rsidRPr="0026653D">
        <w:rPr>
          <w:rFonts w:ascii="Times New Roman" w:eastAsia="Calibri" w:hAnsi="Times New Roman" w:cs="Times New Roman"/>
          <w:sz w:val="24"/>
          <w:szCs w:val="24"/>
          <w:lang w:eastAsia="es-MX"/>
        </w:rPr>
        <w:t>, en materia de atención a las víctimas y ofendidos, ejercerá las atribuciones siguientes:</w:t>
      </w:r>
    </w:p>
    <w:p w14:paraId="15BF28DA"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0B419A4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bCs/>
          <w:sz w:val="24"/>
          <w:szCs w:val="24"/>
          <w:lang w:eastAsia="es-MX"/>
        </w:rPr>
        <w:t>VI.</w:t>
      </w:r>
      <w:r w:rsidRPr="0026653D">
        <w:rPr>
          <w:rFonts w:ascii="Times New Roman" w:eastAsia="Calibri" w:hAnsi="Times New Roman" w:cs="Times New Roman"/>
          <w:sz w:val="24"/>
          <w:szCs w:val="24"/>
          <w:lang w:eastAsia="es-MX"/>
        </w:rPr>
        <w:t xml:space="preserve"> …</w:t>
      </w:r>
    </w:p>
    <w:p w14:paraId="618EE492"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6EC8CD7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25.</w:t>
      </w:r>
      <w:r w:rsidRPr="0026653D">
        <w:rPr>
          <w:rFonts w:ascii="Times New Roman" w:eastAsia="Calibri" w:hAnsi="Times New Roman" w:cs="Times New Roman"/>
          <w:sz w:val="24"/>
          <w:szCs w:val="24"/>
          <w:lang w:eastAsia="es-MX"/>
        </w:rPr>
        <w:t xml:space="preserve"> La Secretaría de Educación</w:t>
      </w:r>
      <w:r w:rsidRPr="0026653D">
        <w:rPr>
          <w:rFonts w:ascii="Times New Roman" w:eastAsia="Calibri" w:hAnsi="Times New Roman" w:cs="Times New Roman"/>
          <w:b/>
          <w:bCs/>
          <w:sz w:val="24"/>
          <w:szCs w:val="24"/>
          <w:lang w:eastAsia="es-MX"/>
        </w:rPr>
        <w:t>, Ciencia, Tecnología e Innovación,</w:t>
      </w:r>
      <w:r w:rsidRPr="0026653D">
        <w:rPr>
          <w:rFonts w:ascii="Times New Roman" w:eastAsia="Calibri" w:hAnsi="Times New Roman" w:cs="Times New Roman"/>
          <w:sz w:val="24"/>
          <w:szCs w:val="24"/>
          <w:lang w:eastAsia="es-MX"/>
        </w:rPr>
        <w:t xml:space="preserve"> en materia de atención a las víctimas y ofendidos del delito, ejercerá las atribuciones siguientes:</w:t>
      </w:r>
    </w:p>
    <w:p w14:paraId="41E3A9C7"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287E499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 a IX. …</w:t>
      </w:r>
    </w:p>
    <w:p w14:paraId="55F510FB"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0FDAAC5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26.</w:t>
      </w:r>
      <w:r w:rsidRPr="0026653D">
        <w:rPr>
          <w:rFonts w:ascii="Times New Roman" w:eastAsia="Calibri" w:hAnsi="Times New Roman" w:cs="Times New Roman"/>
          <w:sz w:val="24"/>
          <w:szCs w:val="24"/>
          <w:lang w:eastAsia="es-MX"/>
        </w:rPr>
        <w:t xml:space="preserve"> La Secretaría de </w:t>
      </w:r>
      <w:r w:rsidRPr="0026653D">
        <w:rPr>
          <w:rFonts w:ascii="Times New Roman" w:eastAsia="Calibri" w:hAnsi="Times New Roman" w:cs="Times New Roman"/>
          <w:b/>
          <w:bCs/>
          <w:sz w:val="24"/>
          <w:szCs w:val="24"/>
          <w:lang w:eastAsia="es-MX"/>
        </w:rPr>
        <w:t>Bienestar</w:t>
      </w:r>
      <w:r w:rsidRPr="0026653D">
        <w:rPr>
          <w:rFonts w:ascii="Times New Roman" w:eastAsia="Calibri" w:hAnsi="Times New Roman" w:cs="Times New Roman"/>
          <w:sz w:val="24"/>
          <w:szCs w:val="24"/>
          <w:lang w:eastAsia="es-MX"/>
        </w:rPr>
        <w:t xml:space="preserve"> del Estado de México, en materia de atención a las víctimas y ofendidos del delito, ejercerá las atribuciones siguientes:</w:t>
      </w:r>
    </w:p>
    <w:p w14:paraId="35995748"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5311F75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bCs/>
          <w:sz w:val="24"/>
          <w:szCs w:val="24"/>
          <w:lang w:eastAsia="es-MX"/>
        </w:rPr>
        <w:t>VI.</w:t>
      </w:r>
      <w:r w:rsidRPr="0026653D">
        <w:rPr>
          <w:rFonts w:ascii="Times New Roman" w:eastAsia="Calibri" w:hAnsi="Times New Roman" w:cs="Times New Roman"/>
          <w:sz w:val="24"/>
          <w:szCs w:val="24"/>
          <w:lang w:eastAsia="es-MX"/>
        </w:rPr>
        <w:t xml:space="preserve"> …</w:t>
      </w:r>
    </w:p>
    <w:p w14:paraId="56B646C9"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734BBDB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32.</w:t>
      </w:r>
      <w:r w:rsidRPr="0026653D">
        <w:rPr>
          <w:rFonts w:ascii="Times New Roman" w:eastAsia="Calibri" w:hAnsi="Times New Roman" w:cs="Times New Roman"/>
          <w:sz w:val="24"/>
          <w:szCs w:val="24"/>
          <w:lang w:eastAsia="es-MX"/>
        </w:rPr>
        <w:t xml:space="preserve"> …</w:t>
      </w:r>
    </w:p>
    <w:p w14:paraId="29C680DC" w14:textId="77777777" w:rsidR="00DB5100" w:rsidRDefault="00DB5100" w:rsidP="0026653D">
      <w:pPr>
        <w:spacing w:after="0" w:line="240" w:lineRule="auto"/>
        <w:contextualSpacing/>
        <w:jc w:val="both"/>
        <w:rPr>
          <w:rFonts w:ascii="Times New Roman" w:eastAsia="Arial" w:hAnsi="Times New Roman" w:cs="Times New Roman"/>
          <w:b/>
          <w:sz w:val="24"/>
          <w:szCs w:val="24"/>
          <w:lang w:eastAsia="es-MX"/>
        </w:rPr>
      </w:pPr>
    </w:p>
    <w:p w14:paraId="3BBA1D40"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I.</w:t>
      </w:r>
      <w:r w:rsidRPr="0026653D">
        <w:rPr>
          <w:rFonts w:ascii="Times New Roman" w:eastAsia="Arial" w:hAnsi="Times New Roman" w:cs="Times New Roman"/>
          <w:sz w:val="24"/>
          <w:szCs w:val="24"/>
          <w:lang w:eastAsia="es-MX"/>
        </w:rPr>
        <w:t xml:space="preserve"> a </w:t>
      </w:r>
      <w:r w:rsidRPr="0026653D">
        <w:rPr>
          <w:rFonts w:ascii="Times New Roman" w:eastAsia="Arial" w:hAnsi="Times New Roman" w:cs="Times New Roman"/>
          <w:b/>
          <w:bCs/>
          <w:sz w:val="24"/>
          <w:szCs w:val="24"/>
          <w:lang w:eastAsia="es-MX"/>
        </w:rPr>
        <w:t>VII.</w:t>
      </w:r>
      <w:r w:rsidRPr="0026653D">
        <w:rPr>
          <w:rFonts w:ascii="Times New Roman" w:eastAsia="Arial" w:hAnsi="Times New Roman" w:cs="Times New Roman"/>
          <w:sz w:val="24"/>
          <w:szCs w:val="24"/>
          <w:lang w:eastAsia="es-MX"/>
        </w:rPr>
        <w:t xml:space="preserve"> …</w:t>
      </w:r>
    </w:p>
    <w:p w14:paraId="3F4A4AB8" w14:textId="77777777" w:rsidR="00DB5100" w:rsidRDefault="00DB5100" w:rsidP="0026653D">
      <w:pPr>
        <w:spacing w:after="0" w:line="240" w:lineRule="auto"/>
        <w:contextualSpacing/>
        <w:jc w:val="both"/>
        <w:rPr>
          <w:rFonts w:ascii="Times New Roman" w:eastAsia="Arial" w:hAnsi="Times New Roman" w:cs="Times New Roman"/>
          <w:b/>
          <w:sz w:val="24"/>
          <w:szCs w:val="24"/>
          <w:lang w:eastAsia="es-MX"/>
        </w:rPr>
      </w:pPr>
    </w:p>
    <w:p w14:paraId="6E00FF2F"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VIII.</w:t>
      </w:r>
      <w:r w:rsidRPr="0026653D">
        <w:rPr>
          <w:rFonts w:ascii="Times New Roman" w:eastAsia="Arial" w:hAnsi="Times New Roman" w:cs="Times New Roman"/>
          <w:sz w:val="24"/>
          <w:szCs w:val="24"/>
          <w:lang w:eastAsia="es-MX"/>
        </w:rPr>
        <w:t xml:space="preserve"> Las demás señaladas en la Ley, la Ley de Responsabilidades </w:t>
      </w:r>
      <w:r w:rsidRPr="0026653D">
        <w:rPr>
          <w:rFonts w:ascii="Times New Roman" w:eastAsia="Arial" w:hAnsi="Times New Roman" w:cs="Times New Roman"/>
          <w:b/>
          <w:bCs/>
          <w:sz w:val="24"/>
          <w:szCs w:val="24"/>
          <w:lang w:eastAsia="es-MX"/>
        </w:rPr>
        <w:t>Administrativas</w:t>
      </w:r>
      <w:r w:rsidRPr="0026653D">
        <w:rPr>
          <w:rFonts w:ascii="Times New Roman" w:eastAsia="Arial" w:hAnsi="Times New Roman" w:cs="Times New Roman"/>
          <w:sz w:val="24"/>
          <w:szCs w:val="24"/>
          <w:lang w:eastAsia="es-MX"/>
        </w:rPr>
        <w:t xml:space="preserve"> del Estado </w:t>
      </w:r>
      <w:r w:rsidRPr="0026653D">
        <w:rPr>
          <w:rFonts w:ascii="Times New Roman" w:eastAsia="Arial" w:hAnsi="Times New Roman" w:cs="Times New Roman"/>
          <w:b/>
          <w:bCs/>
          <w:sz w:val="24"/>
          <w:szCs w:val="24"/>
          <w:lang w:eastAsia="es-MX"/>
        </w:rPr>
        <w:t>de México</w:t>
      </w:r>
      <w:r w:rsidRPr="0026653D">
        <w:rPr>
          <w:rFonts w:ascii="Times New Roman" w:eastAsia="Arial" w:hAnsi="Times New Roman" w:cs="Times New Roman"/>
          <w:sz w:val="24"/>
          <w:szCs w:val="24"/>
          <w:lang w:eastAsia="es-MX"/>
        </w:rPr>
        <w:t xml:space="preserve"> y Municipios y otros ordenamientos aplicables.</w:t>
      </w:r>
    </w:p>
    <w:p w14:paraId="202143AC"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374A8D3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36. …</w:t>
      </w:r>
    </w:p>
    <w:p w14:paraId="372DD442" w14:textId="77777777" w:rsidR="00DB5100" w:rsidRDefault="00DB5100" w:rsidP="0026653D">
      <w:pPr>
        <w:spacing w:after="0" w:line="240" w:lineRule="auto"/>
        <w:contextualSpacing/>
        <w:jc w:val="both"/>
        <w:rPr>
          <w:rFonts w:ascii="Times New Roman" w:eastAsia="Calibri" w:hAnsi="Times New Roman" w:cs="Times New Roman"/>
          <w:sz w:val="24"/>
          <w:szCs w:val="24"/>
          <w:lang w:eastAsia="es-MX"/>
        </w:rPr>
      </w:pPr>
    </w:p>
    <w:p w14:paraId="421904A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7434B959"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54D4239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roofErr w:type="gramStart"/>
      <w:r w:rsidRPr="0026653D">
        <w:rPr>
          <w:rFonts w:ascii="Times New Roman" w:eastAsia="Calibri" w:hAnsi="Times New Roman" w:cs="Times New Roman"/>
          <w:b/>
          <w:sz w:val="24"/>
          <w:szCs w:val="24"/>
          <w:lang w:eastAsia="es-MX"/>
        </w:rPr>
        <w:t>I.</w:t>
      </w:r>
      <w:proofErr w:type="gramEnd"/>
      <w:r w:rsidRPr="0026653D">
        <w:rPr>
          <w:rFonts w:ascii="Times New Roman" w:eastAsia="Calibri" w:hAnsi="Times New Roman" w:cs="Times New Roman"/>
          <w:sz w:val="24"/>
          <w:szCs w:val="24"/>
          <w:lang w:eastAsia="es-MX"/>
        </w:rPr>
        <w:t xml:space="preserve"> …</w:t>
      </w:r>
    </w:p>
    <w:p w14:paraId="25B76F37"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6965C55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La persona titular del Poder Ejecutivo del Estado</w:t>
      </w:r>
    </w:p>
    <w:p w14:paraId="09324968"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0050C65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b)</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Consejería Jurídica.</w:t>
      </w:r>
    </w:p>
    <w:p w14:paraId="6936C5A3"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35D5DDB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c)</w:t>
      </w:r>
      <w:r w:rsidRPr="0026653D">
        <w:rPr>
          <w:rFonts w:ascii="Times New Roman" w:eastAsia="Calibri" w:hAnsi="Times New Roman" w:cs="Times New Roman"/>
          <w:sz w:val="24"/>
          <w:szCs w:val="24"/>
          <w:lang w:eastAsia="es-MX"/>
        </w:rPr>
        <w:t xml:space="preserve"> y</w:t>
      </w:r>
      <w:r w:rsidRPr="0026653D">
        <w:rPr>
          <w:rFonts w:ascii="Times New Roman" w:eastAsia="Calibri" w:hAnsi="Times New Roman" w:cs="Times New Roman"/>
          <w:b/>
          <w:sz w:val="24"/>
          <w:szCs w:val="24"/>
          <w:lang w:eastAsia="es-MX"/>
        </w:rPr>
        <w:t xml:space="preserve"> d</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7548FA85"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68A83EE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e)</w:t>
      </w:r>
      <w:r w:rsidRPr="0026653D">
        <w:rPr>
          <w:rFonts w:ascii="Times New Roman" w:eastAsia="Calibri" w:hAnsi="Times New Roman" w:cs="Times New Roman"/>
          <w:sz w:val="24"/>
          <w:szCs w:val="24"/>
          <w:lang w:eastAsia="es-MX"/>
        </w:rPr>
        <w:t xml:space="preserve"> Secretaría de Educación, </w:t>
      </w:r>
      <w:r w:rsidRPr="0026653D">
        <w:rPr>
          <w:rFonts w:ascii="Times New Roman" w:eastAsia="Calibri" w:hAnsi="Times New Roman" w:cs="Times New Roman"/>
          <w:b/>
          <w:bCs/>
          <w:sz w:val="24"/>
          <w:szCs w:val="24"/>
          <w:lang w:eastAsia="es-MX"/>
        </w:rPr>
        <w:t>Ciencia, Tecnología e Innovación</w:t>
      </w:r>
      <w:r w:rsidRPr="0026653D">
        <w:rPr>
          <w:rFonts w:ascii="Times New Roman" w:eastAsia="Calibri" w:hAnsi="Times New Roman" w:cs="Times New Roman"/>
          <w:sz w:val="24"/>
          <w:szCs w:val="24"/>
          <w:lang w:eastAsia="es-MX"/>
        </w:rPr>
        <w:t>.</w:t>
      </w:r>
    </w:p>
    <w:p w14:paraId="0BBFA745"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19810DD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f)</w:t>
      </w:r>
      <w:r w:rsidRPr="0026653D">
        <w:rPr>
          <w:rFonts w:ascii="Times New Roman" w:eastAsia="Calibri" w:hAnsi="Times New Roman" w:cs="Times New Roman"/>
          <w:sz w:val="24"/>
          <w:szCs w:val="24"/>
          <w:lang w:eastAsia="es-MX"/>
        </w:rPr>
        <w:t xml:space="preserve"> Secretaría de </w:t>
      </w:r>
      <w:r w:rsidRPr="0026653D">
        <w:rPr>
          <w:rFonts w:ascii="Times New Roman" w:eastAsia="Calibri" w:hAnsi="Times New Roman" w:cs="Times New Roman"/>
          <w:b/>
          <w:bCs/>
          <w:sz w:val="24"/>
          <w:szCs w:val="24"/>
          <w:lang w:eastAsia="es-MX"/>
        </w:rPr>
        <w:t>Bienestar</w:t>
      </w:r>
      <w:r w:rsidRPr="0026653D">
        <w:rPr>
          <w:rFonts w:ascii="Times New Roman" w:eastAsia="Calibri" w:hAnsi="Times New Roman" w:cs="Times New Roman"/>
          <w:sz w:val="24"/>
          <w:szCs w:val="24"/>
          <w:lang w:eastAsia="es-MX"/>
        </w:rPr>
        <w:t>.</w:t>
      </w:r>
    </w:p>
    <w:p w14:paraId="5280CBB8"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06FCAB4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g)</w:t>
      </w:r>
      <w:r w:rsidRPr="0026653D">
        <w:rPr>
          <w:rFonts w:ascii="Times New Roman" w:eastAsia="Calibri" w:hAnsi="Times New Roman" w:cs="Times New Roman"/>
          <w:sz w:val="24"/>
          <w:szCs w:val="24"/>
          <w:lang w:eastAsia="es-MX"/>
        </w:rPr>
        <w:t xml:space="preserve"> al</w:t>
      </w:r>
      <w:r w:rsidRPr="0026653D">
        <w:rPr>
          <w:rFonts w:ascii="Times New Roman" w:eastAsia="Calibri" w:hAnsi="Times New Roman" w:cs="Times New Roman"/>
          <w:b/>
          <w:sz w:val="24"/>
          <w:szCs w:val="24"/>
          <w:lang w:eastAsia="es-MX"/>
        </w:rPr>
        <w:t xml:space="preserve"> m</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321440E3"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26428E4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w:t>
      </w:r>
      <w:r w:rsidRPr="0026653D">
        <w:rPr>
          <w:rFonts w:ascii="Times New Roman" w:eastAsia="Calibri" w:hAnsi="Times New Roman" w:cs="Times New Roman"/>
          <w:sz w:val="24"/>
          <w:szCs w:val="24"/>
          <w:lang w:eastAsia="es-MX"/>
        </w:rPr>
        <w:t>...</w:t>
      </w:r>
    </w:p>
    <w:p w14:paraId="4E0A25A5"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6259972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w:t>
      </w:r>
      <w:r w:rsidRPr="0026653D">
        <w:rPr>
          <w:rFonts w:ascii="Times New Roman" w:eastAsia="Calibri" w:hAnsi="Times New Roman" w:cs="Times New Roman"/>
          <w:sz w:val="24"/>
          <w:szCs w:val="24"/>
          <w:lang w:eastAsia="es-MX"/>
        </w:rPr>
        <w:t xml:space="preserve"> El Presidente </w:t>
      </w:r>
      <w:r w:rsidRPr="0026653D">
        <w:rPr>
          <w:rFonts w:ascii="Times New Roman" w:eastAsia="Calibri" w:hAnsi="Times New Roman" w:cs="Times New Roman"/>
          <w:b/>
          <w:bCs/>
          <w:sz w:val="24"/>
          <w:szCs w:val="24"/>
          <w:lang w:eastAsia="es-MX"/>
        </w:rPr>
        <w:t>o Presidenta</w:t>
      </w:r>
      <w:r w:rsidRPr="0026653D">
        <w:rPr>
          <w:rFonts w:ascii="Times New Roman" w:eastAsia="Calibri" w:hAnsi="Times New Roman" w:cs="Times New Roman"/>
          <w:sz w:val="24"/>
          <w:szCs w:val="24"/>
          <w:lang w:eastAsia="es-MX"/>
        </w:rPr>
        <w:t xml:space="preserve"> de la Comisión Legislativa de Procuración y Administración de Justicia.</w:t>
      </w:r>
    </w:p>
    <w:p w14:paraId="2207BC8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b)</w:t>
      </w:r>
      <w:r w:rsidRPr="0026653D">
        <w:rPr>
          <w:rFonts w:ascii="Times New Roman" w:eastAsia="Calibri" w:hAnsi="Times New Roman" w:cs="Times New Roman"/>
          <w:sz w:val="24"/>
          <w:szCs w:val="24"/>
          <w:lang w:eastAsia="es-MX"/>
        </w:rPr>
        <w:t xml:space="preserve">  El Presidente </w:t>
      </w:r>
      <w:r w:rsidRPr="0026653D">
        <w:rPr>
          <w:rFonts w:ascii="Times New Roman" w:eastAsia="Calibri" w:hAnsi="Times New Roman" w:cs="Times New Roman"/>
          <w:b/>
          <w:bCs/>
          <w:sz w:val="24"/>
          <w:szCs w:val="24"/>
          <w:lang w:eastAsia="es-MX"/>
        </w:rPr>
        <w:t>o Presidenta</w:t>
      </w:r>
      <w:r w:rsidRPr="0026653D">
        <w:rPr>
          <w:rFonts w:ascii="Times New Roman" w:eastAsia="Calibri" w:hAnsi="Times New Roman" w:cs="Times New Roman"/>
          <w:sz w:val="24"/>
          <w:szCs w:val="24"/>
          <w:lang w:eastAsia="es-MX"/>
        </w:rPr>
        <w:t xml:space="preserve"> de la Comisión Legislativa de Derechos Humanos.</w:t>
      </w:r>
    </w:p>
    <w:p w14:paraId="76531B55"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1DD97F2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III</w:t>
      </w:r>
      <w:proofErr w:type="gramStart"/>
      <w:r w:rsidRPr="0026653D">
        <w:rPr>
          <w:rFonts w:ascii="Times New Roman" w:eastAsia="Calibri" w:hAnsi="Times New Roman" w:cs="Times New Roman"/>
          <w:b/>
          <w:sz w:val="24"/>
          <w:szCs w:val="24"/>
          <w:lang w:eastAsia="es-MX"/>
        </w:rPr>
        <w:t>. …</w:t>
      </w:r>
      <w:proofErr w:type="gramEnd"/>
    </w:p>
    <w:p w14:paraId="6D4C7766"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3BF1019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IV</w:t>
      </w:r>
      <w:proofErr w:type="gramStart"/>
      <w:r w:rsidRPr="0026653D">
        <w:rPr>
          <w:rFonts w:ascii="Times New Roman" w:eastAsia="Calibri" w:hAnsi="Times New Roman" w:cs="Times New Roman"/>
          <w:b/>
          <w:sz w:val="24"/>
          <w:szCs w:val="24"/>
          <w:lang w:eastAsia="es-MX"/>
        </w:rPr>
        <w:t>. …</w:t>
      </w:r>
      <w:proofErr w:type="gramEnd"/>
    </w:p>
    <w:p w14:paraId="298D7712"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27D7F88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V.</w:t>
      </w:r>
      <w:r w:rsidRPr="0026653D">
        <w:rPr>
          <w:rFonts w:ascii="Times New Roman" w:eastAsia="Calibri" w:hAnsi="Times New Roman" w:cs="Times New Roman"/>
          <w:sz w:val="24"/>
          <w:szCs w:val="24"/>
          <w:lang w:eastAsia="es-MX"/>
        </w:rPr>
        <w:t xml:space="preserve"> Dos organizaciones de la sociedad civil especializadas en la defensa de víctimas y ofendidos de delito y de violaciones de derechos humanos, a invitación </w:t>
      </w:r>
      <w:r w:rsidRPr="0026653D">
        <w:rPr>
          <w:rFonts w:ascii="Times New Roman" w:eastAsia="Calibri" w:hAnsi="Times New Roman" w:cs="Times New Roman"/>
          <w:b/>
          <w:bCs/>
          <w:sz w:val="24"/>
          <w:szCs w:val="24"/>
          <w:lang w:eastAsia="es-MX"/>
        </w:rPr>
        <w:t>de la persona titular de la Presidencia</w:t>
      </w:r>
      <w:r w:rsidRPr="0026653D">
        <w:rPr>
          <w:rFonts w:ascii="Times New Roman" w:eastAsia="Calibri" w:hAnsi="Times New Roman" w:cs="Times New Roman"/>
          <w:sz w:val="24"/>
          <w:szCs w:val="24"/>
          <w:lang w:eastAsia="es-MX"/>
        </w:rPr>
        <w:t>, quienes tendrán derecho a voz pero no a voto.</w:t>
      </w:r>
    </w:p>
    <w:p w14:paraId="331DC07C"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2366C6C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38 Bis. </w:t>
      </w:r>
      <w:r w:rsidRPr="0026653D">
        <w:rPr>
          <w:rFonts w:ascii="Times New Roman" w:eastAsia="Calibri" w:hAnsi="Times New Roman" w:cs="Times New Roman"/>
          <w:sz w:val="24"/>
          <w:szCs w:val="24"/>
          <w:lang w:eastAsia="es-MX"/>
        </w:rPr>
        <w:t>…</w:t>
      </w:r>
    </w:p>
    <w:p w14:paraId="176E31D0"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38E4E22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que estará cargo de la Presidencia</w:t>
      </w:r>
      <w:r w:rsidRPr="0026653D">
        <w:rPr>
          <w:rFonts w:ascii="Times New Roman" w:eastAsia="Calibri" w:hAnsi="Times New Roman" w:cs="Times New Roman"/>
          <w:sz w:val="24"/>
          <w:szCs w:val="24"/>
          <w:lang w:eastAsia="es-MX"/>
        </w:rPr>
        <w:t>.</w:t>
      </w:r>
    </w:p>
    <w:p w14:paraId="7979A717"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3FC43FB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II. </w:t>
      </w:r>
      <w:r w:rsidRPr="0026653D">
        <w:rPr>
          <w:rFonts w:ascii="Times New Roman" w:eastAsia="Calibri" w:hAnsi="Times New Roman" w:cs="Times New Roman"/>
          <w:sz w:val="24"/>
          <w:szCs w:val="24"/>
          <w:lang w:eastAsia="es-MX"/>
        </w:rPr>
        <w:t xml:space="preserve">La Comisión Ejecutiva, </w:t>
      </w:r>
      <w:r w:rsidRPr="0026653D">
        <w:rPr>
          <w:rFonts w:ascii="Times New Roman" w:eastAsia="Calibri" w:hAnsi="Times New Roman" w:cs="Times New Roman"/>
          <w:b/>
          <w:bCs/>
          <w:sz w:val="24"/>
          <w:szCs w:val="24"/>
          <w:lang w:eastAsia="es-MX"/>
        </w:rPr>
        <w:t>que estará cargo de la Secretaría Técnica</w:t>
      </w:r>
      <w:r w:rsidRPr="0026653D">
        <w:rPr>
          <w:rFonts w:ascii="Times New Roman" w:eastAsia="Calibri" w:hAnsi="Times New Roman" w:cs="Times New Roman"/>
          <w:sz w:val="24"/>
          <w:szCs w:val="24"/>
          <w:lang w:eastAsia="es-MX"/>
        </w:rPr>
        <w:t>.</w:t>
      </w:r>
    </w:p>
    <w:p w14:paraId="4B0C15D7" w14:textId="77777777" w:rsidR="00DB5100" w:rsidRDefault="00DB5100" w:rsidP="0026653D">
      <w:pPr>
        <w:spacing w:after="0" w:line="240" w:lineRule="auto"/>
        <w:contextualSpacing/>
        <w:rPr>
          <w:rFonts w:ascii="Times New Roman" w:eastAsia="Calibri" w:hAnsi="Times New Roman" w:cs="Times New Roman"/>
          <w:b/>
          <w:sz w:val="24"/>
          <w:szCs w:val="24"/>
          <w:lang w:eastAsia="es-MX"/>
        </w:rPr>
      </w:pPr>
    </w:p>
    <w:p w14:paraId="66CE2C7F" w14:textId="77777777" w:rsidR="0026653D" w:rsidRPr="0026653D" w:rsidRDefault="0026653D" w:rsidP="0026653D">
      <w:pPr>
        <w:spacing w:after="0" w:line="240" w:lineRule="auto"/>
        <w:contextualSpacing/>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III. a V</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r w:rsidRPr="0026653D">
        <w:rPr>
          <w:rFonts w:ascii="Times New Roman" w:eastAsia="Calibri" w:hAnsi="Times New Roman" w:cs="Times New Roman"/>
          <w:sz w:val="24"/>
          <w:szCs w:val="24"/>
          <w:lang w:eastAsia="es-MX"/>
        </w:rPr>
        <w:tab/>
      </w:r>
      <w:proofErr w:type="gramEnd"/>
    </w:p>
    <w:p w14:paraId="29AEB5F1" w14:textId="77777777" w:rsidR="00DB5100" w:rsidRDefault="00DB5100" w:rsidP="0026653D">
      <w:pPr>
        <w:spacing w:after="0" w:line="240" w:lineRule="auto"/>
        <w:contextualSpacing/>
        <w:jc w:val="both"/>
        <w:rPr>
          <w:rFonts w:ascii="Times New Roman" w:eastAsia="Calibri" w:hAnsi="Times New Roman" w:cs="Times New Roman"/>
          <w:sz w:val="24"/>
          <w:szCs w:val="24"/>
          <w:lang w:eastAsia="es-MX"/>
        </w:rPr>
      </w:pPr>
    </w:p>
    <w:p w14:paraId="0E8DE12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2E86BA6A" w14:textId="77777777" w:rsidR="00DB5100" w:rsidRDefault="00DB5100" w:rsidP="0026653D">
      <w:pPr>
        <w:spacing w:after="0" w:line="240" w:lineRule="auto"/>
        <w:contextualSpacing/>
        <w:jc w:val="both"/>
        <w:rPr>
          <w:rFonts w:ascii="Times New Roman" w:eastAsia="Calibri" w:hAnsi="Times New Roman" w:cs="Times New Roman"/>
          <w:sz w:val="24"/>
          <w:szCs w:val="24"/>
          <w:lang w:eastAsia="es-MX"/>
        </w:rPr>
      </w:pPr>
    </w:p>
    <w:p w14:paraId="74024C0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01AA4283" w14:textId="77777777" w:rsidR="00DB5100" w:rsidRDefault="00DB5100" w:rsidP="0026653D">
      <w:pPr>
        <w:spacing w:after="0" w:line="240" w:lineRule="auto"/>
        <w:contextualSpacing/>
        <w:jc w:val="both"/>
        <w:rPr>
          <w:rFonts w:ascii="Times New Roman" w:eastAsia="Calibri" w:hAnsi="Times New Roman" w:cs="Times New Roman"/>
          <w:sz w:val="24"/>
          <w:szCs w:val="24"/>
          <w:lang w:eastAsia="es-MX"/>
        </w:rPr>
      </w:pPr>
    </w:p>
    <w:p w14:paraId="172CC79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7BC6526F" w14:textId="77777777" w:rsidR="00DB5100" w:rsidRDefault="00DB5100" w:rsidP="0026653D">
      <w:pPr>
        <w:spacing w:after="0" w:line="240" w:lineRule="auto"/>
        <w:contextualSpacing/>
        <w:jc w:val="both"/>
        <w:rPr>
          <w:rFonts w:ascii="Times New Roman" w:eastAsia="Calibri" w:hAnsi="Times New Roman" w:cs="Times New Roman"/>
          <w:sz w:val="24"/>
          <w:szCs w:val="24"/>
          <w:lang w:eastAsia="es-MX"/>
        </w:rPr>
      </w:pPr>
    </w:p>
    <w:p w14:paraId="2BF10A1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6892C23C" w14:textId="77777777" w:rsidR="00DB5100" w:rsidRDefault="00DB5100"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p>
    <w:p w14:paraId="591C532B" w14:textId="3BFCB404"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r w:rsidRPr="0026653D">
        <w:rPr>
          <w:rFonts w:ascii="Times New Roman" w:eastAsia="Times New Roman" w:hAnsi="Times New Roman" w:cs="Times New Roman"/>
          <w:b/>
          <w:bCs/>
          <w:snapToGrid w:val="0"/>
          <w:sz w:val="24"/>
          <w:szCs w:val="24"/>
          <w:lang w:val="es-ES" w:eastAsia="es-ES"/>
        </w:rPr>
        <w:t>Artículo 40.-</w:t>
      </w:r>
      <w:r w:rsidRPr="0026653D">
        <w:rPr>
          <w:rFonts w:ascii="Times New Roman" w:eastAsia="Times New Roman" w:hAnsi="Times New Roman" w:cs="Times New Roman"/>
          <w:snapToGrid w:val="0"/>
          <w:sz w:val="24"/>
          <w:szCs w:val="24"/>
          <w:lang w:val="es-ES" w:eastAsia="es-ES"/>
        </w:rPr>
        <w:t xml:space="preserve"> La administración y representación legal de la Comisión Ejecutiva estará a cargo de </w:t>
      </w:r>
      <w:r w:rsidRPr="0026653D">
        <w:rPr>
          <w:rFonts w:ascii="Times New Roman" w:eastAsia="Times New Roman" w:hAnsi="Times New Roman" w:cs="Times New Roman"/>
          <w:b/>
          <w:bCs/>
          <w:snapToGrid w:val="0"/>
          <w:sz w:val="24"/>
          <w:szCs w:val="24"/>
          <w:lang w:val="es-ES" w:eastAsia="es-ES"/>
        </w:rPr>
        <w:t>una persona Comisionada</w:t>
      </w:r>
      <w:r w:rsidRPr="0026653D">
        <w:rPr>
          <w:rFonts w:ascii="Times New Roman" w:eastAsia="Times New Roman" w:hAnsi="Times New Roman" w:cs="Times New Roman"/>
          <w:snapToGrid w:val="0"/>
          <w:sz w:val="24"/>
          <w:szCs w:val="24"/>
          <w:lang w:val="es-ES" w:eastAsia="es-ES"/>
        </w:rPr>
        <w:t xml:space="preserve">, que será </w:t>
      </w:r>
      <w:r w:rsidRPr="0026653D">
        <w:rPr>
          <w:rFonts w:ascii="Times New Roman" w:eastAsia="Times New Roman" w:hAnsi="Times New Roman" w:cs="Times New Roman"/>
          <w:b/>
          <w:bCs/>
          <w:snapToGrid w:val="0"/>
          <w:sz w:val="24"/>
          <w:szCs w:val="24"/>
          <w:lang w:val="es-ES" w:eastAsia="es-ES"/>
        </w:rPr>
        <w:t>nombrada</w:t>
      </w:r>
      <w:r w:rsidRPr="0026653D">
        <w:rPr>
          <w:rFonts w:ascii="Times New Roman" w:eastAsia="Times New Roman" w:hAnsi="Times New Roman" w:cs="Times New Roman"/>
          <w:snapToGrid w:val="0"/>
          <w:sz w:val="24"/>
          <w:szCs w:val="24"/>
          <w:lang w:val="es-ES" w:eastAsia="es-ES"/>
        </w:rPr>
        <w:t xml:space="preserve"> y </w:t>
      </w:r>
      <w:r w:rsidRPr="0026653D">
        <w:rPr>
          <w:rFonts w:ascii="Times New Roman" w:eastAsia="Times New Roman" w:hAnsi="Times New Roman" w:cs="Times New Roman"/>
          <w:b/>
          <w:bCs/>
          <w:snapToGrid w:val="0"/>
          <w:sz w:val="24"/>
          <w:szCs w:val="24"/>
          <w:lang w:val="es-ES" w:eastAsia="es-ES"/>
        </w:rPr>
        <w:t>removida</w:t>
      </w:r>
      <w:r w:rsidRPr="0026653D">
        <w:rPr>
          <w:rFonts w:ascii="Times New Roman" w:eastAsia="Times New Roman" w:hAnsi="Times New Roman" w:cs="Times New Roman"/>
          <w:snapToGrid w:val="0"/>
          <w:sz w:val="24"/>
          <w:szCs w:val="24"/>
          <w:lang w:val="es-ES" w:eastAsia="es-ES"/>
        </w:rPr>
        <w:t xml:space="preserve"> </w:t>
      </w:r>
      <w:r w:rsidRPr="0026653D">
        <w:rPr>
          <w:rFonts w:ascii="Times New Roman" w:eastAsia="Times New Roman" w:hAnsi="Times New Roman" w:cs="Times New Roman"/>
          <w:b/>
          <w:bCs/>
          <w:snapToGrid w:val="0"/>
          <w:sz w:val="24"/>
          <w:szCs w:val="24"/>
          <w:lang w:val="es-ES" w:eastAsia="es-ES"/>
        </w:rPr>
        <w:t>por la persona titular del Poder Ejecutivo del Estado</w:t>
      </w:r>
      <w:r w:rsidRPr="0026653D">
        <w:rPr>
          <w:rFonts w:ascii="Times New Roman" w:eastAsia="Times New Roman" w:hAnsi="Times New Roman" w:cs="Times New Roman"/>
          <w:snapToGrid w:val="0"/>
          <w:sz w:val="24"/>
          <w:szCs w:val="24"/>
          <w:lang w:val="es-ES" w:eastAsia="es-ES"/>
        </w:rPr>
        <w:t xml:space="preserve">, a propuesta </w:t>
      </w:r>
      <w:r w:rsidRPr="0026653D">
        <w:rPr>
          <w:rFonts w:ascii="Times New Roman" w:eastAsia="Times New Roman" w:hAnsi="Times New Roman" w:cs="Times New Roman"/>
          <w:b/>
          <w:bCs/>
          <w:snapToGrid w:val="0"/>
          <w:sz w:val="24"/>
          <w:szCs w:val="24"/>
          <w:lang w:val="es-ES" w:eastAsia="es-ES"/>
        </w:rPr>
        <w:t>de la persona titular de la Consejería Jurídica</w:t>
      </w:r>
      <w:r w:rsidRPr="0026653D">
        <w:rPr>
          <w:rFonts w:ascii="Times New Roman" w:eastAsia="Times New Roman" w:hAnsi="Times New Roman" w:cs="Times New Roman"/>
          <w:snapToGrid w:val="0"/>
          <w:sz w:val="24"/>
          <w:szCs w:val="24"/>
          <w:lang w:val="es-ES" w:eastAsia="es-ES"/>
        </w:rPr>
        <w:t>.</w:t>
      </w:r>
    </w:p>
    <w:p w14:paraId="61326E42"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2EAF716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110. </w:t>
      </w:r>
      <w:r w:rsidRPr="0026653D">
        <w:rPr>
          <w:rFonts w:ascii="Times New Roman" w:eastAsia="Calibri" w:hAnsi="Times New Roman" w:cs="Times New Roman"/>
          <w:sz w:val="24"/>
          <w:szCs w:val="24"/>
          <w:lang w:eastAsia="es-MX"/>
        </w:rPr>
        <w:t xml:space="preserve">Todas </w:t>
      </w:r>
      <w:r w:rsidRPr="0026653D">
        <w:rPr>
          <w:rFonts w:ascii="Times New Roman" w:eastAsia="Calibri" w:hAnsi="Times New Roman" w:cs="Times New Roman"/>
          <w:b/>
          <w:bCs/>
          <w:sz w:val="24"/>
          <w:szCs w:val="24"/>
          <w:lang w:eastAsia="es-MX"/>
        </w:rPr>
        <w:t>las personas</w:t>
      </w:r>
      <w:r w:rsidRPr="0026653D">
        <w:rPr>
          <w:rFonts w:ascii="Times New Roman" w:eastAsia="Calibri" w:hAnsi="Times New Roman" w:cs="Times New Roman"/>
          <w:sz w:val="24"/>
          <w:szCs w:val="24"/>
          <w:lang w:eastAsia="es-MX"/>
        </w:rPr>
        <w:t xml:space="preserve"> servidoras públicas de la Comisión Ejecutiva en caso, de incurrir en responsabilidad administrativa, serán sujetas a lo dispuesto en la Ley de Responsabilidades </w:t>
      </w:r>
      <w:r w:rsidRPr="0026653D">
        <w:rPr>
          <w:rFonts w:ascii="Times New Roman" w:eastAsia="Calibri" w:hAnsi="Times New Roman" w:cs="Times New Roman"/>
          <w:b/>
          <w:bCs/>
          <w:sz w:val="24"/>
          <w:szCs w:val="24"/>
          <w:lang w:eastAsia="es-MX"/>
        </w:rPr>
        <w:t>Administrativas</w:t>
      </w:r>
      <w:r w:rsidRPr="0026653D">
        <w:rPr>
          <w:rFonts w:ascii="Times New Roman" w:eastAsia="Calibri" w:hAnsi="Times New Roman" w:cs="Times New Roman"/>
          <w:sz w:val="24"/>
          <w:szCs w:val="24"/>
          <w:lang w:eastAsia="es-MX"/>
        </w:rPr>
        <w:t xml:space="preserve"> del Estado </w:t>
      </w:r>
      <w:r w:rsidRPr="0026653D">
        <w:rPr>
          <w:rFonts w:ascii="Times New Roman" w:eastAsia="Calibri" w:hAnsi="Times New Roman" w:cs="Times New Roman"/>
          <w:b/>
          <w:bCs/>
          <w:sz w:val="24"/>
          <w:szCs w:val="24"/>
          <w:lang w:eastAsia="es-MX"/>
        </w:rPr>
        <w:t>de México</w:t>
      </w:r>
      <w:r w:rsidRPr="0026653D">
        <w:rPr>
          <w:rFonts w:ascii="Times New Roman" w:eastAsia="Calibri" w:hAnsi="Times New Roman" w:cs="Times New Roman"/>
          <w:sz w:val="24"/>
          <w:szCs w:val="24"/>
          <w:lang w:eastAsia="es-MX"/>
        </w:rPr>
        <w:t xml:space="preserve"> y Municipios.</w:t>
      </w:r>
    </w:p>
    <w:p w14:paraId="1B9EAC5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
    <w:p w14:paraId="3146BF0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TRIGÉSIMO TERCERO. </w:t>
      </w:r>
      <w:r w:rsidRPr="0026653D">
        <w:rPr>
          <w:rFonts w:ascii="Times New Roman" w:eastAsia="Calibri" w:hAnsi="Times New Roman" w:cs="Times New Roman"/>
          <w:sz w:val="24"/>
          <w:szCs w:val="24"/>
          <w:lang w:val="es-ES" w:eastAsia="es-MX"/>
        </w:rPr>
        <w:t>Se reforman la fracción XVII del artículo</w:t>
      </w:r>
      <w:r w:rsidRPr="0026653D">
        <w:rPr>
          <w:rFonts w:ascii="Times New Roman" w:eastAsia="Calibri" w:hAnsi="Times New Roman" w:cs="Times New Roman"/>
          <w:b/>
          <w:sz w:val="24"/>
          <w:szCs w:val="24"/>
          <w:lang w:val="es-ES" w:eastAsia="es-MX"/>
        </w:rPr>
        <w:t xml:space="preserve"> </w:t>
      </w:r>
      <w:r w:rsidRPr="0026653D">
        <w:rPr>
          <w:rFonts w:ascii="Times New Roman" w:eastAsia="Calibri" w:hAnsi="Times New Roman" w:cs="Times New Roman"/>
          <w:sz w:val="24"/>
          <w:szCs w:val="24"/>
          <w:lang w:val="es-ES" w:eastAsia="es-MX"/>
        </w:rPr>
        <w:t>10, y el inciso b) de la fracción III del artículo 36 de la Ley de Vivienda del Estado de México, para quedar como sigue:</w:t>
      </w:r>
    </w:p>
    <w:p w14:paraId="021C451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119273D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10.</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66BCBA7B"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3A73EB8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bCs/>
          <w:sz w:val="24"/>
          <w:szCs w:val="24"/>
          <w:lang w:eastAsia="es-MX"/>
        </w:rPr>
        <w:t>XVI.</w:t>
      </w:r>
      <w:r w:rsidRPr="0026653D">
        <w:rPr>
          <w:rFonts w:ascii="Times New Roman" w:eastAsia="Calibri" w:hAnsi="Times New Roman" w:cs="Times New Roman"/>
          <w:sz w:val="24"/>
          <w:szCs w:val="24"/>
          <w:lang w:eastAsia="es-MX"/>
        </w:rPr>
        <w:t xml:space="preserve"> …</w:t>
      </w:r>
    </w:p>
    <w:p w14:paraId="714AFF16"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0C20AA9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XVII.</w:t>
      </w:r>
      <w:r w:rsidRPr="0026653D">
        <w:rPr>
          <w:rFonts w:ascii="Times New Roman" w:eastAsia="Calibri" w:hAnsi="Times New Roman" w:cs="Times New Roman"/>
          <w:sz w:val="24"/>
          <w:szCs w:val="24"/>
          <w:lang w:eastAsia="es-MX"/>
        </w:rPr>
        <w:t xml:space="preserve"> Secretaría: la Secretaría de Desarrollo Urbano </w:t>
      </w:r>
      <w:r w:rsidRPr="0026653D">
        <w:rPr>
          <w:rFonts w:ascii="Times New Roman" w:eastAsia="Calibri" w:hAnsi="Times New Roman" w:cs="Times New Roman"/>
          <w:b/>
          <w:bCs/>
          <w:sz w:val="24"/>
          <w:szCs w:val="24"/>
          <w:lang w:eastAsia="es-MX"/>
        </w:rPr>
        <w:t>e Infraestructura</w:t>
      </w:r>
      <w:r w:rsidRPr="0026653D">
        <w:rPr>
          <w:rFonts w:ascii="Times New Roman" w:eastAsia="Calibri" w:hAnsi="Times New Roman" w:cs="Times New Roman"/>
          <w:sz w:val="24"/>
          <w:szCs w:val="24"/>
          <w:lang w:eastAsia="es-MX"/>
        </w:rPr>
        <w:t>.</w:t>
      </w:r>
    </w:p>
    <w:p w14:paraId="6528D93D"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5C3DFE7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XVIII.</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sz w:val="24"/>
          <w:szCs w:val="24"/>
          <w:lang w:eastAsia="es-MX"/>
        </w:rPr>
        <w:t>XXIII.</w:t>
      </w:r>
      <w:r w:rsidRPr="0026653D">
        <w:rPr>
          <w:rFonts w:ascii="Times New Roman" w:eastAsia="Calibri" w:hAnsi="Times New Roman" w:cs="Times New Roman"/>
          <w:sz w:val="24"/>
          <w:szCs w:val="24"/>
          <w:lang w:eastAsia="es-MX"/>
        </w:rPr>
        <w:t xml:space="preserve"> …</w:t>
      </w:r>
    </w:p>
    <w:p w14:paraId="6B22E8E0" w14:textId="77777777" w:rsidR="00DB5100" w:rsidRDefault="00DB5100" w:rsidP="0026653D">
      <w:pPr>
        <w:spacing w:after="0" w:line="240" w:lineRule="auto"/>
        <w:contextualSpacing/>
        <w:jc w:val="both"/>
        <w:rPr>
          <w:rFonts w:ascii="Times New Roman" w:eastAsia="Calibri" w:hAnsi="Times New Roman" w:cs="Times New Roman"/>
          <w:b/>
          <w:bCs/>
          <w:sz w:val="24"/>
          <w:szCs w:val="24"/>
          <w:lang w:eastAsia="es-MX"/>
        </w:rPr>
      </w:pPr>
    </w:p>
    <w:p w14:paraId="5157BBE6"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36.</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bCs/>
          <w:sz w:val="24"/>
          <w:szCs w:val="24"/>
          <w:lang w:eastAsia="es-MX"/>
        </w:rPr>
        <w:t xml:space="preserve"> …</w:t>
      </w:r>
      <w:proofErr w:type="gramEnd"/>
    </w:p>
    <w:p w14:paraId="354CD2E9" w14:textId="77777777" w:rsidR="00DB5100" w:rsidRDefault="00DB5100" w:rsidP="0026653D">
      <w:pPr>
        <w:spacing w:after="0" w:line="240" w:lineRule="auto"/>
        <w:contextualSpacing/>
        <w:jc w:val="both"/>
        <w:rPr>
          <w:rFonts w:ascii="Times New Roman" w:eastAsia="Calibri" w:hAnsi="Times New Roman" w:cs="Times New Roman"/>
          <w:b/>
          <w:bCs/>
          <w:sz w:val="24"/>
          <w:szCs w:val="24"/>
          <w:lang w:eastAsia="es-MX"/>
        </w:rPr>
      </w:pPr>
    </w:p>
    <w:p w14:paraId="2DD047E3"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I.</w:t>
      </w:r>
      <w:r w:rsidRPr="0026653D">
        <w:rPr>
          <w:rFonts w:ascii="Times New Roman" w:eastAsia="Calibri" w:hAnsi="Times New Roman" w:cs="Times New Roman"/>
          <w:bCs/>
          <w:sz w:val="24"/>
          <w:szCs w:val="24"/>
          <w:lang w:eastAsia="es-MX"/>
        </w:rPr>
        <w:t xml:space="preserve"> y </w:t>
      </w:r>
      <w:r w:rsidRPr="0026653D">
        <w:rPr>
          <w:rFonts w:ascii="Times New Roman" w:eastAsia="Calibri" w:hAnsi="Times New Roman" w:cs="Times New Roman"/>
          <w:b/>
          <w:bCs/>
          <w:sz w:val="24"/>
          <w:szCs w:val="24"/>
          <w:lang w:eastAsia="es-MX"/>
        </w:rPr>
        <w:t>II.</w:t>
      </w:r>
      <w:r w:rsidRPr="0026653D">
        <w:rPr>
          <w:rFonts w:ascii="Times New Roman" w:eastAsia="Calibri" w:hAnsi="Times New Roman" w:cs="Times New Roman"/>
          <w:bCs/>
          <w:sz w:val="24"/>
          <w:szCs w:val="24"/>
          <w:lang w:eastAsia="es-MX"/>
        </w:rPr>
        <w:t xml:space="preserve"> …</w:t>
      </w:r>
    </w:p>
    <w:p w14:paraId="5F440019" w14:textId="77777777" w:rsidR="00DB5100" w:rsidRDefault="00DB5100" w:rsidP="0026653D">
      <w:pPr>
        <w:spacing w:after="0" w:line="240" w:lineRule="auto"/>
        <w:contextualSpacing/>
        <w:jc w:val="both"/>
        <w:rPr>
          <w:rFonts w:ascii="Times New Roman" w:eastAsia="Calibri" w:hAnsi="Times New Roman" w:cs="Times New Roman"/>
          <w:b/>
          <w:bCs/>
          <w:sz w:val="24"/>
          <w:szCs w:val="24"/>
          <w:lang w:eastAsia="es-MX"/>
        </w:rPr>
      </w:pPr>
    </w:p>
    <w:p w14:paraId="2A62A76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III</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bCs/>
          <w:sz w:val="24"/>
          <w:szCs w:val="24"/>
          <w:lang w:eastAsia="es-MX"/>
        </w:rPr>
        <w:t xml:space="preserve"> …</w:t>
      </w:r>
      <w:proofErr w:type="gramEnd"/>
    </w:p>
    <w:p w14:paraId="4EC4958C" w14:textId="77777777" w:rsidR="00DB5100" w:rsidRDefault="00DB5100" w:rsidP="0026653D">
      <w:pPr>
        <w:spacing w:after="0" w:line="240" w:lineRule="auto"/>
        <w:contextualSpacing/>
        <w:jc w:val="both"/>
        <w:rPr>
          <w:rFonts w:ascii="Times New Roman" w:eastAsia="Calibri" w:hAnsi="Times New Roman" w:cs="Times New Roman"/>
          <w:b/>
          <w:bCs/>
          <w:sz w:val="24"/>
          <w:szCs w:val="24"/>
          <w:lang w:eastAsia="es-MX"/>
        </w:rPr>
      </w:pPr>
    </w:p>
    <w:p w14:paraId="25BE0A3E"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proofErr w:type="gramStart"/>
      <w:r w:rsidRPr="0026653D">
        <w:rPr>
          <w:rFonts w:ascii="Times New Roman" w:eastAsia="Calibri" w:hAnsi="Times New Roman" w:cs="Times New Roman"/>
          <w:b/>
          <w:bCs/>
          <w:sz w:val="24"/>
          <w:szCs w:val="24"/>
          <w:lang w:eastAsia="es-MX"/>
        </w:rPr>
        <w:t>a)</w:t>
      </w:r>
      <w:r w:rsidRPr="0026653D">
        <w:rPr>
          <w:rFonts w:ascii="Times New Roman" w:eastAsia="Calibri" w:hAnsi="Times New Roman" w:cs="Times New Roman"/>
          <w:bCs/>
          <w:sz w:val="24"/>
          <w:szCs w:val="24"/>
          <w:lang w:eastAsia="es-MX"/>
        </w:rPr>
        <w:t xml:space="preserve"> …</w:t>
      </w:r>
      <w:proofErr w:type="gramEnd"/>
    </w:p>
    <w:p w14:paraId="66AA0D39" w14:textId="77777777" w:rsidR="00DB5100" w:rsidRDefault="00DB5100" w:rsidP="0026653D">
      <w:pPr>
        <w:spacing w:after="0" w:line="240" w:lineRule="auto"/>
        <w:contextualSpacing/>
        <w:jc w:val="both"/>
        <w:rPr>
          <w:rFonts w:ascii="Times New Roman" w:eastAsia="Calibri" w:hAnsi="Times New Roman" w:cs="Times New Roman"/>
          <w:b/>
          <w:bCs/>
          <w:sz w:val="24"/>
          <w:szCs w:val="24"/>
          <w:lang w:eastAsia="es-MX"/>
        </w:rPr>
      </w:pPr>
    </w:p>
    <w:p w14:paraId="069BB9D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b)</w:t>
      </w:r>
      <w:r w:rsidRPr="0026653D">
        <w:rPr>
          <w:rFonts w:ascii="Times New Roman" w:eastAsia="Calibri" w:hAnsi="Times New Roman" w:cs="Times New Roman"/>
          <w:bCs/>
          <w:sz w:val="24"/>
          <w:szCs w:val="24"/>
          <w:lang w:eastAsia="es-MX"/>
        </w:rPr>
        <w:t xml:space="preserve"> Se focalizarán a la población en situación de riesgo, pobreza</w:t>
      </w:r>
      <w:r w:rsidRPr="0026653D">
        <w:rPr>
          <w:rFonts w:ascii="Times New Roman" w:eastAsia="Calibri" w:hAnsi="Times New Roman" w:cs="Times New Roman"/>
          <w:sz w:val="24"/>
          <w:szCs w:val="24"/>
          <w:lang w:eastAsia="es-MX"/>
        </w:rPr>
        <w:t xml:space="preserve">, vulnerabilidad o marginación, recursos económicos, circunstancias que previamente definirá, identificará y valorará el Instituto, </w:t>
      </w:r>
      <w:proofErr w:type="gramStart"/>
      <w:r w:rsidRPr="0026653D">
        <w:rPr>
          <w:rFonts w:ascii="Times New Roman" w:eastAsia="Calibri" w:hAnsi="Times New Roman" w:cs="Times New Roman"/>
          <w:sz w:val="24"/>
          <w:szCs w:val="24"/>
          <w:lang w:eastAsia="es-MX"/>
        </w:rPr>
        <w:t>en</w:t>
      </w:r>
      <w:proofErr w:type="gramEnd"/>
      <w:r w:rsidRPr="0026653D">
        <w:rPr>
          <w:rFonts w:ascii="Times New Roman" w:eastAsia="Calibri" w:hAnsi="Times New Roman" w:cs="Times New Roman"/>
          <w:sz w:val="24"/>
          <w:szCs w:val="24"/>
          <w:lang w:eastAsia="es-MX"/>
        </w:rPr>
        <w:t xml:space="preserve"> coordinación con la Secretaría de </w:t>
      </w:r>
      <w:r w:rsidRPr="0026653D">
        <w:rPr>
          <w:rFonts w:ascii="Times New Roman" w:eastAsia="Calibri" w:hAnsi="Times New Roman" w:cs="Times New Roman"/>
          <w:b/>
          <w:bCs/>
          <w:sz w:val="24"/>
          <w:szCs w:val="24"/>
          <w:lang w:eastAsia="es-MX"/>
        </w:rPr>
        <w:t>Bienestar</w:t>
      </w:r>
      <w:r w:rsidRPr="0026653D">
        <w:rPr>
          <w:rFonts w:ascii="Times New Roman" w:eastAsia="Calibri" w:hAnsi="Times New Roman" w:cs="Times New Roman"/>
          <w:sz w:val="24"/>
          <w:szCs w:val="24"/>
          <w:lang w:eastAsia="es-MX"/>
        </w:rPr>
        <w:t xml:space="preserve"> del Estado y de conformidad con lo previsto en la Ley de Desarrollo Social de la entidad. </w:t>
      </w:r>
    </w:p>
    <w:p w14:paraId="24CA3D18"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1F35A50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c)</w:t>
      </w:r>
      <w:r w:rsidRPr="0026653D">
        <w:rPr>
          <w:rFonts w:ascii="Times New Roman" w:eastAsia="Calibri" w:hAnsi="Times New Roman" w:cs="Times New Roman"/>
          <w:sz w:val="24"/>
          <w:szCs w:val="24"/>
          <w:lang w:eastAsia="es-MX"/>
        </w:rPr>
        <w:t xml:space="preserve"> al</w:t>
      </w:r>
      <w:r w:rsidRPr="0026653D">
        <w:rPr>
          <w:rFonts w:ascii="Times New Roman" w:eastAsia="Calibri" w:hAnsi="Times New Roman" w:cs="Times New Roman"/>
          <w:b/>
          <w:sz w:val="24"/>
          <w:szCs w:val="24"/>
          <w:lang w:eastAsia="es-MX"/>
        </w:rPr>
        <w:t xml:space="preserve"> e</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7D967F15" w14:textId="77777777" w:rsidR="00DB5100" w:rsidRDefault="00DB5100" w:rsidP="0026653D">
      <w:pPr>
        <w:spacing w:after="0" w:line="240" w:lineRule="auto"/>
        <w:contextualSpacing/>
        <w:jc w:val="both"/>
        <w:rPr>
          <w:rFonts w:ascii="Times New Roman" w:eastAsia="Calibri" w:hAnsi="Times New Roman" w:cs="Times New Roman"/>
          <w:b/>
          <w:bCs/>
          <w:sz w:val="24"/>
          <w:szCs w:val="24"/>
          <w:lang w:eastAsia="es-MX"/>
        </w:rPr>
      </w:pPr>
    </w:p>
    <w:p w14:paraId="6809E127"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IV</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bCs/>
          <w:sz w:val="24"/>
          <w:szCs w:val="24"/>
          <w:lang w:eastAsia="es-MX"/>
        </w:rPr>
        <w:t xml:space="preserve"> …</w:t>
      </w:r>
      <w:proofErr w:type="gramEnd"/>
    </w:p>
    <w:p w14:paraId="5E0F718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11842D0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r w:rsidRPr="0026653D">
        <w:rPr>
          <w:rFonts w:ascii="Times New Roman" w:eastAsia="Calibri" w:hAnsi="Times New Roman" w:cs="Times New Roman"/>
          <w:b/>
          <w:sz w:val="24"/>
          <w:szCs w:val="24"/>
          <w:lang w:val="es-ES" w:eastAsia="es-MX"/>
        </w:rPr>
        <w:t xml:space="preserve">ARTÍCULO TRIGÉSIMO CUARTO. </w:t>
      </w:r>
      <w:r w:rsidRPr="0026653D">
        <w:rPr>
          <w:rFonts w:ascii="Times New Roman" w:eastAsia="Calibri" w:hAnsi="Times New Roman" w:cs="Times New Roman"/>
          <w:sz w:val="24"/>
          <w:szCs w:val="24"/>
          <w:lang w:val="es-ES" w:eastAsia="es-MX"/>
        </w:rPr>
        <w:t>Se reforman la fracción XIII del artículo 2, la fracción I del artículo 3, el párrafo primero del artículo 8, el párrafo primero del artículo 15, el párrafo primero del artículo 16, las fracciones I, II y los incisos d) y j) de la fracción III del artículo 24, el párrafo primero del artículo 46; se adicionan las fracciones VIII, IX, X, XI, XII, XIII y XIV al artículo 15, y se deroga el artículo 19 Bis, de la Ley del Adulto Mayor del Estado de México, para quedar como sigue:</w:t>
      </w:r>
    </w:p>
    <w:p w14:paraId="16BF3FB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41FC9D8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11963FC5" w14:textId="77777777" w:rsidR="00DB5100" w:rsidRDefault="00DB5100" w:rsidP="0026653D">
      <w:pPr>
        <w:spacing w:after="0" w:line="240" w:lineRule="auto"/>
        <w:contextualSpacing/>
        <w:jc w:val="both"/>
        <w:rPr>
          <w:rFonts w:ascii="Times New Roman" w:eastAsia="Calibri" w:hAnsi="Times New Roman" w:cs="Times New Roman"/>
          <w:b/>
          <w:sz w:val="24"/>
          <w:szCs w:val="24"/>
          <w:lang w:eastAsia="es-MX"/>
        </w:rPr>
      </w:pPr>
    </w:p>
    <w:p w14:paraId="133457E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a</w:t>
      </w:r>
      <w:r w:rsidRPr="0026653D">
        <w:rPr>
          <w:rFonts w:ascii="Times New Roman" w:eastAsia="Calibri" w:hAnsi="Times New Roman" w:cs="Times New Roman"/>
          <w:b/>
          <w:bCs/>
          <w:iCs/>
          <w:sz w:val="24"/>
          <w:szCs w:val="24"/>
          <w:lang w:eastAsia="es-MX"/>
        </w:rPr>
        <w:t xml:space="preserve"> XII.</w:t>
      </w:r>
      <w:r w:rsidRPr="0026653D">
        <w:rPr>
          <w:rFonts w:ascii="Times New Roman" w:eastAsia="Calibri" w:hAnsi="Times New Roman" w:cs="Times New Roman"/>
          <w:bCs/>
          <w:iCs/>
          <w:sz w:val="24"/>
          <w:szCs w:val="24"/>
          <w:lang w:eastAsia="es-MX"/>
        </w:rPr>
        <w:t xml:space="preserve"> …</w:t>
      </w:r>
    </w:p>
    <w:p w14:paraId="4C1914D9" w14:textId="77777777" w:rsidR="00DB5100" w:rsidRDefault="00DB5100" w:rsidP="0026653D">
      <w:pPr>
        <w:spacing w:after="0" w:line="240" w:lineRule="auto"/>
        <w:contextualSpacing/>
        <w:jc w:val="both"/>
        <w:rPr>
          <w:rFonts w:ascii="Times New Roman" w:eastAsia="Calibri" w:hAnsi="Times New Roman" w:cs="Times New Roman"/>
          <w:b/>
          <w:bCs/>
          <w:sz w:val="24"/>
          <w:szCs w:val="24"/>
          <w:lang w:eastAsia="es-MX"/>
        </w:rPr>
      </w:pPr>
    </w:p>
    <w:p w14:paraId="5A1C14AD"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XIII.</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b/>
          <w:sz w:val="24"/>
          <w:szCs w:val="24"/>
          <w:lang w:eastAsia="es-MX"/>
        </w:rPr>
        <w:t>Secretaría</w:t>
      </w:r>
      <w:r w:rsidRPr="0026653D">
        <w:rPr>
          <w:rFonts w:ascii="Times New Roman" w:eastAsia="Calibri" w:hAnsi="Times New Roman" w:cs="Times New Roman"/>
          <w:sz w:val="24"/>
          <w:szCs w:val="24"/>
          <w:lang w:eastAsia="es-MX"/>
        </w:rPr>
        <w:t xml:space="preserve">: Secretaría de </w:t>
      </w:r>
      <w:r w:rsidRPr="0026653D">
        <w:rPr>
          <w:rFonts w:ascii="Times New Roman" w:eastAsia="Calibri" w:hAnsi="Times New Roman" w:cs="Times New Roman"/>
          <w:b/>
          <w:bCs/>
          <w:sz w:val="24"/>
          <w:szCs w:val="24"/>
          <w:lang w:eastAsia="es-MX"/>
        </w:rPr>
        <w:t>Bienestar</w:t>
      </w:r>
      <w:r w:rsidRPr="0026653D">
        <w:rPr>
          <w:rFonts w:ascii="Times New Roman" w:eastAsia="Calibri" w:hAnsi="Times New Roman" w:cs="Times New Roman"/>
          <w:sz w:val="24"/>
          <w:szCs w:val="24"/>
          <w:lang w:eastAsia="es-MX"/>
        </w:rPr>
        <w:t xml:space="preserve"> del Estado de México;</w:t>
      </w:r>
    </w:p>
    <w:p w14:paraId="7941B014" w14:textId="77777777" w:rsidR="00DB5100" w:rsidRDefault="00DB5100" w:rsidP="0026653D">
      <w:pPr>
        <w:spacing w:after="0" w:line="240" w:lineRule="auto"/>
        <w:contextualSpacing/>
        <w:jc w:val="both"/>
        <w:rPr>
          <w:rFonts w:ascii="Times New Roman" w:eastAsia="Calibri" w:hAnsi="Times New Roman" w:cs="Times New Roman"/>
          <w:b/>
          <w:bCs/>
          <w:iCs/>
          <w:sz w:val="24"/>
          <w:szCs w:val="24"/>
          <w:lang w:eastAsia="es-MX"/>
        </w:rPr>
      </w:pPr>
    </w:p>
    <w:p w14:paraId="025204B2" w14:textId="77777777" w:rsidR="0026653D" w:rsidRPr="0026653D" w:rsidRDefault="0026653D" w:rsidP="0026653D">
      <w:pPr>
        <w:spacing w:after="0" w:line="240" w:lineRule="auto"/>
        <w:contextualSpacing/>
        <w:jc w:val="both"/>
        <w:rPr>
          <w:rFonts w:ascii="Times New Roman" w:eastAsia="Calibri" w:hAnsi="Times New Roman" w:cs="Times New Roman"/>
          <w:b/>
          <w:bCs/>
          <w:iCs/>
          <w:sz w:val="24"/>
          <w:szCs w:val="24"/>
          <w:lang w:eastAsia="es-MX"/>
        </w:rPr>
      </w:pPr>
      <w:r w:rsidRPr="0026653D">
        <w:rPr>
          <w:rFonts w:ascii="Times New Roman" w:eastAsia="Calibri" w:hAnsi="Times New Roman" w:cs="Times New Roman"/>
          <w:b/>
          <w:bCs/>
          <w:iCs/>
          <w:sz w:val="24"/>
          <w:szCs w:val="24"/>
          <w:lang w:eastAsia="es-MX"/>
        </w:rPr>
        <w:t>XIV.</w:t>
      </w:r>
      <w:r w:rsidRPr="0026653D">
        <w:rPr>
          <w:rFonts w:ascii="Times New Roman" w:eastAsia="Calibri" w:hAnsi="Times New Roman" w:cs="Times New Roman"/>
          <w:bCs/>
          <w:iCs/>
          <w:sz w:val="24"/>
          <w:szCs w:val="24"/>
          <w:lang w:eastAsia="es-MX"/>
        </w:rPr>
        <w:t xml:space="preserve"> </w:t>
      </w:r>
      <w:r w:rsidRPr="0026653D">
        <w:rPr>
          <w:rFonts w:ascii="Times New Roman" w:eastAsia="Calibri" w:hAnsi="Times New Roman" w:cs="Times New Roman"/>
          <w:iCs/>
          <w:sz w:val="24"/>
          <w:szCs w:val="24"/>
          <w:lang w:eastAsia="es-MX"/>
        </w:rPr>
        <w:t xml:space="preserve">y </w:t>
      </w:r>
      <w:r w:rsidRPr="0026653D">
        <w:rPr>
          <w:rFonts w:ascii="Times New Roman" w:eastAsia="Calibri" w:hAnsi="Times New Roman" w:cs="Times New Roman"/>
          <w:b/>
          <w:bCs/>
          <w:sz w:val="24"/>
          <w:szCs w:val="24"/>
          <w:lang w:eastAsia="es-MX"/>
        </w:rPr>
        <w:t xml:space="preserve">XV. </w:t>
      </w:r>
      <w:r w:rsidRPr="0026653D">
        <w:rPr>
          <w:rFonts w:ascii="Times New Roman" w:eastAsia="Calibri" w:hAnsi="Times New Roman" w:cs="Times New Roman"/>
          <w:bCs/>
          <w:sz w:val="24"/>
          <w:szCs w:val="24"/>
          <w:lang w:eastAsia="es-MX"/>
        </w:rPr>
        <w:t>…</w:t>
      </w:r>
    </w:p>
    <w:p w14:paraId="680CFB01" w14:textId="77777777" w:rsidR="00DB5100" w:rsidRDefault="00DB5100"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1F8ADDF5"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3.</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5C2BA19D" w14:textId="77777777" w:rsidR="00B975F7" w:rsidRDefault="00B975F7" w:rsidP="0026653D">
      <w:pPr>
        <w:shd w:val="clear" w:color="auto" w:fill="FFFFFF"/>
        <w:spacing w:after="0" w:line="240" w:lineRule="auto"/>
        <w:contextualSpacing/>
        <w:jc w:val="both"/>
        <w:rPr>
          <w:rFonts w:ascii="Times New Roman" w:eastAsia="Calibri" w:hAnsi="Times New Roman" w:cs="Times New Roman"/>
          <w:b/>
          <w:sz w:val="24"/>
          <w:szCs w:val="24"/>
          <w:lang w:eastAsia="es-MX"/>
        </w:rPr>
      </w:pPr>
    </w:p>
    <w:p w14:paraId="2D71C9D0" w14:textId="77777777" w:rsidR="0026653D" w:rsidRPr="0026653D" w:rsidRDefault="0026653D" w:rsidP="0026653D">
      <w:pPr>
        <w:shd w:val="clear" w:color="auto" w:fill="FFFFFF"/>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Al Ejecutivo Estatal a través de la Secretaría de </w:t>
      </w:r>
      <w:r w:rsidRPr="0026653D">
        <w:rPr>
          <w:rFonts w:ascii="Times New Roman" w:eastAsia="Calibri" w:hAnsi="Times New Roman" w:cs="Times New Roman"/>
          <w:b/>
          <w:bCs/>
          <w:sz w:val="24"/>
          <w:szCs w:val="24"/>
          <w:lang w:eastAsia="es-MX"/>
        </w:rPr>
        <w:t>Bienestar</w:t>
      </w:r>
      <w:r w:rsidRPr="0026653D">
        <w:rPr>
          <w:rFonts w:ascii="Times New Roman" w:eastAsia="Calibri" w:hAnsi="Times New Roman" w:cs="Times New Roman"/>
          <w:sz w:val="24"/>
          <w:szCs w:val="24"/>
          <w:lang w:eastAsia="es-MX"/>
        </w:rPr>
        <w:t xml:space="preserve"> y el Órgano Rector; y</w:t>
      </w:r>
    </w:p>
    <w:p w14:paraId="10E3F388" w14:textId="77777777" w:rsidR="00B975F7" w:rsidRDefault="00B975F7" w:rsidP="0026653D">
      <w:pPr>
        <w:spacing w:after="0" w:line="240" w:lineRule="auto"/>
        <w:contextualSpacing/>
        <w:jc w:val="both"/>
        <w:rPr>
          <w:rFonts w:ascii="Times New Roman" w:eastAsia="Calibri" w:hAnsi="Times New Roman" w:cs="Times New Roman"/>
          <w:b/>
          <w:sz w:val="24"/>
          <w:szCs w:val="24"/>
          <w:lang w:eastAsia="es-MX"/>
        </w:rPr>
      </w:pPr>
    </w:p>
    <w:p w14:paraId="0157F7D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bCs/>
          <w:sz w:val="24"/>
          <w:szCs w:val="24"/>
          <w:lang w:eastAsia="es-MX"/>
        </w:rPr>
        <w:t xml:space="preserve">IV. </w:t>
      </w:r>
      <w:r w:rsidRPr="0026653D">
        <w:rPr>
          <w:rFonts w:ascii="Times New Roman" w:eastAsia="Calibri" w:hAnsi="Times New Roman" w:cs="Times New Roman"/>
          <w:bCs/>
          <w:sz w:val="24"/>
          <w:szCs w:val="24"/>
          <w:lang w:eastAsia="es-MX"/>
        </w:rPr>
        <w:t>…</w:t>
      </w:r>
    </w:p>
    <w:p w14:paraId="140266AD" w14:textId="77777777" w:rsidR="00B975F7" w:rsidRDefault="00B975F7" w:rsidP="0026653D">
      <w:pPr>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p>
    <w:p w14:paraId="26CB032A"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3B29AC27" w14:textId="77777777" w:rsidR="00B975F7" w:rsidRDefault="00B975F7" w:rsidP="0026653D">
      <w:pPr>
        <w:spacing w:after="0" w:line="240" w:lineRule="auto"/>
        <w:contextualSpacing/>
        <w:jc w:val="both"/>
        <w:rPr>
          <w:rFonts w:ascii="Times New Roman" w:eastAsia="Calibri" w:hAnsi="Times New Roman" w:cs="Times New Roman"/>
          <w:b/>
          <w:sz w:val="24"/>
          <w:szCs w:val="24"/>
          <w:lang w:eastAsia="es-MX"/>
        </w:rPr>
      </w:pPr>
    </w:p>
    <w:p w14:paraId="55452DD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8.-</w:t>
      </w:r>
      <w:r w:rsidRPr="0026653D">
        <w:rPr>
          <w:rFonts w:ascii="Times New Roman" w:eastAsia="Calibri" w:hAnsi="Times New Roman" w:cs="Times New Roman"/>
          <w:sz w:val="24"/>
          <w:szCs w:val="24"/>
          <w:lang w:eastAsia="es-MX"/>
        </w:rPr>
        <w:t xml:space="preserve"> Corresponde a la Secretaría:</w:t>
      </w:r>
    </w:p>
    <w:p w14:paraId="48BE1B93" w14:textId="77777777" w:rsidR="00B975F7" w:rsidRDefault="00B975F7" w:rsidP="0026653D">
      <w:pPr>
        <w:spacing w:after="0" w:line="240" w:lineRule="auto"/>
        <w:contextualSpacing/>
        <w:jc w:val="both"/>
        <w:rPr>
          <w:rFonts w:ascii="Times New Roman" w:eastAsia="Calibri" w:hAnsi="Times New Roman" w:cs="Times New Roman"/>
          <w:b/>
          <w:sz w:val="24"/>
          <w:szCs w:val="24"/>
          <w:lang w:eastAsia="es-MX"/>
        </w:rPr>
      </w:pPr>
    </w:p>
    <w:p w14:paraId="59FD40D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bCs/>
          <w:sz w:val="24"/>
          <w:szCs w:val="24"/>
          <w:lang w:eastAsia="es-MX"/>
        </w:rPr>
        <w:t>XIV.</w:t>
      </w:r>
      <w:r w:rsidRPr="0026653D">
        <w:rPr>
          <w:rFonts w:ascii="Times New Roman" w:eastAsia="Calibri" w:hAnsi="Times New Roman" w:cs="Times New Roman"/>
          <w:sz w:val="24"/>
          <w:szCs w:val="24"/>
          <w:lang w:eastAsia="es-MX"/>
        </w:rPr>
        <w:t xml:space="preserve"> …</w:t>
      </w:r>
    </w:p>
    <w:p w14:paraId="4034B436" w14:textId="77777777" w:rsidR="00B975F7" w:rsidRDefault="00B975F7" w:rsidP="0026653D">
      <w:pPr>
        <w:spacing w:after="0" w:line="240" w:lineRule="auto"/>
        <w:contextualSpacing/>
        <w:jc w:val="both"/>
        <w:rPr>
          <w:rFonts w:ascii="Times New Roman" w:eastAsia="Calibri" w:hAnsi="Times New Roman" w:cs="Times New Roman"/>
          <w:b/>
          <w:sz w:val="24"/>
          <w:szCs w:val="24"/>
          <w:lang w:eastAsia="es-MX"/>
        </w:rPr>
      </w:pPr>
    </w:p>
    <w:p w14:paraId="63ACD66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15.-</w:t>
      </w:r>
      <w:r w:rsidRPr="0026653D">
        <w:rPr>
          <w:rFonts w:ascii="Times New Roman" w:eastAsia="Calibri" w:hAnsi="Times New Roman" w:cs="Times New Roman"/>
          <w:sz w:val="24"/>
          <w:szCs w:val="24"/>
          <w:lang w:eastAsia="es-MX"/>
        </w:rPr>
        <w:t xml:space="preserve"> Corresponde a la Secretaría de Educación</w:t>
      </w:r>
      <w:r w:rsidRPr="0026653D">
        <w:rPr>
          <w:rFonts w:ascii="Times New Roman" w:eastAsia="Calibri" w:hAnsi="Times New Roman" w:cs="Times New Roman"/>
          <w:b/>
          <w:bCs/>
          <w:sz w:val="24"/>
          <w:szCs w:val="24"/>
          <w:lang w:eastAsia="es-MX"/>
        </w:rPr>
        <w:t>, Ciencia, Tecnología e Innovación</w:t>
      </w:r>
      <w:r w:rsidRPr="0026653D">
        <w:rPr>
          <w:rFonts w:ascii="Times New Roman" w:eastAsia="Calibri" w:hAnsi="Times New Roman" w:cs="Times New Roman"/>
          <w:sz w:val="24"/>
          <w:szCs w:val="24"/>
          <w:lang w:eastAsia="es-MX"/>
        </w:rPr>
        <w:t>:</w:t>
      </w:r>
    </w:p>
    <w:p w14:paraId="40F26557" w14:textId="77777777" w:rsidR="00B975F7" w:rsidRDefault="00B975F7" w:rsidP="0026653D">
      <w:pPr>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78A977D7"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Cs/>
          <w:sz w:val="24"/>
          <w:szCs w:val="24"/>
          <w:lang w:eastAsia="es-MX"/>
        </w:rPr>
        <w:t xml:space="preserve">a </w:t>
      </w:r>
      <w:r w:rsidRPr="0026653D">
        <w:rPr>
          <w:rFonts w:ascii="Times New Roman" w:eastAsia="Calibri" w:hAnsi="Times New Roman" w:cs="Times New Roman"/>
          <w:b/>
          <w:sz w:val="24"/>
          <w:szCs w:val="24"/>
          <w:lang w:eastAsia="es-MX"/>
        </w:rPr>
        <w:t>VII. …</w:t>
      </w:r>
    </w:p>
    <w:p w14:paraId="2E269FC3" w14:textId="77777777" w:rsidR="00B975F7" w:rsidRDefault="00B975F7"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1ACBB78F" w14:textId="77777777" w:rsidR="00B975F7" w:rsidRDefault="0026653D"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VIII. Instituir programas de educación física acordes para las personas adultas mayores, a efecto de constituir y fomentar en ellos, el hábito del ejercicio o cultura deportiva en beneficio </w:t>
      </w:r>
    </w:p>
    <w:p w14:paraId="1867782E" w14:textId="144DB9E0"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roofErr w:type="gramStart"/>
      <w:r w:rsidRPr="0026653D">
        <w:rPr>
          <w:rFonts w:ascii="Times New Roman" w:eastAsia="Calibri" w:hAnsi="Times New Roman" w:cs="Times New Roman"/>
          <w:b/>
          <w:bCs/>
          <w:sz w:val="24"/>
          <w:szCs w:val="24"/>
          <w:lang w:eastAsia="es-MX"/>
        </w:rPr>
        <w:t>de</w:t>
      </w:r>
      <w:proofErr w:type="gramEnd"/>
      <w:r w:rsidRPr="0026653D">
        <w:rPr>
          <w:rFonts w:ascii="Times New Roman" w:eastAsia="Calibri" w:hAnsi="Times New Roman" w:cs="Times New Roman"/>
          <w:b/>
          <w:bCs/>
          <w:sz w:val="24"/>
          <w:szCs w:val="24"/>
          <w:lang w:eastAsia="es-MX"/>
        </w:rPr>
        <w:t xml:space="preserve"> su salud física y psicológica; </w:t>
      </w:r>
    </w:p>
    <w:p w14:paraId="547A46F7"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lastRenderedPageBreak/>
        <w:t xml:space="preserve">IX. Promover la participación de las personas adultas mayores en actividades deportivas, así como la adaptación, desarrollo y reglamentación de las diversas disciplinas y modalidades del deporte de acuerdo con las necesidades y características de su estado físico; </w:t>
      </w:r>
    </w:p>
    <w:p w14:paraId="04E08073" w14:textId="77777777" w:rsidR="00B975F7" w:rsidRDefault="00B975F7"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72014BCB"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X. Impulsar el desarrollo de competencias en las diferentes modalidades o disciplinas deportivas a nivel regional, estatal e interestatal en las que se fomente la participación y el reconocimiento de las personas adultas mayores; </w:t>
      </w:r>
    </w:p>
    <w:p w14:paraId="33AC667D" w14:textId="77777777" w:rsidR="00B975F7" w:rsidRDefault="00B975F7"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36C59153"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XI. Acondicionar las instalaciones e infraestructura deportiva, de acuerdo con las necesidades y requerimientos de las personas adultas mayores; </w:t>
      </w:r>
    </w:p>
    <w:p w14:paraId="77E4916A" w14:textId="77777777" w:rsidR="00B975F7" w:rsidRDefault="00B975F7"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5464EA41"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XII. Instituir acciones y programas, en coordinación con las instancias correspondientes, que le permitan a las personas adultas mayores el mantenimiento físico natural, progresivo y sistemático; </w:t>
      </w:r>
    </w:p>
    <w:p w14:paraId="16AB7EB4" w14:textId="77777777" w:rsidR="00B975F7" w:rsidRDefault="00B975F7"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3E7B95EE"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XIII. Promover el acceso gratuito de las personas adultas mayores o en su caso con descuentos especiales a centros de entrenamiento y acondicionamiento físico, así como instalaciones deportivas, y</w:t>
      </w:r>
    </w:p>
    <w:p w14:paraId="4C288825" w14:textId="77777777" w:rsidR="00B975F7" w:rsidRDefault="00B975F7"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2633AEE5"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XIV. Brindar asesoría e información a las organizaciones públicas o privadas, e instituciones que así lo requieran, sobre las actividades físicas que puedan realizar las personas adultas mayores.</w:t>
      </w:r>
    </w:p>
    <w:p w14:paraId="49FBDB97" w14:textId="77777777" w:rsidR="00B975F7" w:rsidRDefault="00B975F7" w:rsidP="0026653D">
      <w:pPr>
        <w:spacing w:after="0" w:line="240" w:lineRule="auto"/>
        <w:contextualSpacing/>
        <w:jc w:val="both"/>
        <w:rPr>
          <w:rFonts w:ascii="Times New Roman" w:eastAsia="Calibri" w:hAnsi="Times New Roman" w:cs="Times New Roman"/>
          <w:b/>
          <w:sz w:val="24"/>
          <w:szCs w:val="24"/>
          <w:lang w:eastAsia="es-MX"/>
        </w:rPr>
      </w:pPr>
    </w:p>
    <w:p w14:paraId="27C93C1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16.- </w:t>
      </w:r>
      <w:r w:rsidRPr="0026653D">
        <w:rPr>
          <w:rFonts w:ascii="Times New Roman" w:eastAsia="Calibri" w:hAnsi="Times New Roman" w:cs="Times New Roman"/>
          <w:bCs/>
          <w:sz w:val="24"/>
          <w:szCs w:val="24"/>
          <w:lang w:eastAsia="es-MX"/>
        </w:rPr>
        <w:t xml:space="preserve">Corresponde a la Secretaría de Desarrollo Urbano </w:t>
      </w:r>
      <w:r w:rsidRPr="0026653D">
        <w:rPr>
          <w:rFonts w:ascii="Times New Roman" w:eastAsia="Calibri" w:hAnsi="Times New Roman" w:cs="Times New Roman"/>
          <w:b/>
          <w:sz w:val="24"/>
          <w:szCs w:val="24"/>
          <w:lang w:eastAsia="es-MX"/>
        </w:rPr>
        <w:t>e Infraestructura</w:t>
      </w:r>
      <w:r w:rsidRPr="0026653D">
        <w:rPr>
          <w:rFonts w:ascii="Times New Roman" w:eastAsia="Calibri" w:hAnsi="Times New Roman" w:cs="Times New Roman"/>
          <w:bCs/>
          <w:sz w:val="24"/>
          <w:szCs w:val="24"/>
          <w:lang w:eastAsia="es-MX"/>
        </w:rPr>
        <w:t>:</w:t>
      </w:r>
    </w:p>
    <w:p w14:paraId="5E241C20" w14:textId="77777777" w:rsidR="00B975F7" w:rsidRDefault="00B975F7" w:rsidP="0026653D">
      <w:pPr>
        <w:spacing w:after="0" w:line="240" w:lineRule="auto"/>
        <w:contextualSpacing/>
        <w:jc w:val="both"/>
        <w:rPr>
          <w:rFonts w:ascii="Times New Roman" w:eastAsia="Calibri" w:hAnsi="Times New Roman" w:cs="Times New Roman"/>
          <w:b/>
          <w:sz w:val="24"/>
          <w:szCs w:val="24"/>
          <w:lang w:eastAsia="es-MX"/>
        </w:rPr>
      </w:pPr>
    </w:p>
    <w:p w14:paraId="6E13215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bCs/>
          <w:sz w:val="24"/>
          <w:szCs w:val="24"/>
          <w:lang w:eastAsia="es-MX"/>
        </w:rPr>
        <w:t>III.</w:t>
      </w:r>
      <w:r w:rsidRPr="0026653D">
        <w:rPr>
          <w:rFonts w:ascii="Times New Roman" w:eastAsia="Calibri" w:hAnsi="Times New Roman" w:cs="Times New Roman"/>
          <w:sz w:val="24"/>
          <w:szCs w:val="24"/>
          <w:lang w:eastAsia="es-MX"/>
        </w:rPr>
        <w:t xml:space="preserve"> …</w:t>
      </w:r>
    </w:p>
    <w:p w14:paraId="2A57E386" w14:textId="77777777" w:rsidR="00B975F7" w:rsidRDefault="00B975F7"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6EF2B80E"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19 Bis.- Derogado.</w:t>
      </w:r>
    </w:p>
    <w:p w14:paraId="08C054BD" w14:textId="77777777" w:rsidR="00B975F7" w:rsidRDefault="00B975F7" w:rsidP="0026653D">
      <w:pPr>
        <w:spacing w:after="0" w:line="240" w:lineRule="auto"/>
        <w:contextualSpacing/>
        <w:jc w:val="both"/>
        <w:rPr>
          <w:rFonts w:ascii="Times New Roman" w:eastAsia="Calibri" w:hAnsi="Times New Roman" w:cs="Times New Roman"/>
          <w:b/>
          <w:bCs/>
          <w:sz w:val="24"/>
          <w:szCs w:val="24"/>
          <w:lang w:eastAsia="es-MX"/>
        </w:rPr>
      </w:pPr>
    </w:p>
    <w:p w14:paraId="708BECC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24.</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557F8DF5" w14:textId="77777777" w:rsidR="00B975F7" w:rsidRDefault="00B975F7" w:rsidP="0026653D">
      <w:pPr>
        <w:spacing w:after="0" w:line="240" w:lineRule="auto"/>
        <w:contextualSpacing/>
        <w:jc w:val="both"/>
        <w:rPr>
          <w:rFonts w:ascii="Times New Roman" w:eastAsia="Calibri" w:hAnsi="Times New Roman" w:cs="Times New Roman"/>
          <w:b/>
          <w:bCs/>
          <w:sz w:val="24"/>
          <w:szCs w:val="24"/>
          <w:lang w:eastAsia="es-MX"/>
        </w:rPr>
      </w:pPr>
    </w:p>
    <w:p w14:paraId="4307FD6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I. </w:t>
      </w:r>
      <w:r w:rsidRPr="0026653D">
        <w:rPr>
          <w:rFonts w:ascii="Times New Roman" w:eastAsia="Calibri" w:hAnsi="Times New Roman" w:cs="Times New Roman"/>
          <w:sz w:val="24"/>
          <w:szCs w:val="24"/>
          <w:lang w:eastAsia="es-MX"/>
        </w:rPr>
        <w:t xml:space="preserve">Una Presidencia, </w:t>
      </w:r>
      <w:r w:rsidRPr="0026653D">
        <w:rPr>
          <w:rFonts w:ascii="Times New Roman" w:eastAsia="Calibri" w:hAnsi="Times New Roman" w:cs="Times New Roman"/>
          <w:b/>
          <w:bCs/>
          <w:sz w:val="24"/>
          <w:szCs w:val="24"/>
          <w:lang w:eastAsia="es-MX"/>
        </w:rPr>
        <w:t xml:space="preserve">que estará cargo de </w:t>
      </w:r>
      <w:r w:rsidRPr="0026653D">
        <w:rPr>
          <w:rFonts w:ascii="Times New Roman" w:eastAsia="Calibri" w:hAnsi="Times New Roman" w:cs="Times New Roman"/>
          <w:sz w:val="24"/>
          <w:szCs w:val="24"/>
          <w:lang w:eastAsia="es-MX"/>
        </w:rPr>
        <w:t>la persona titular de la Secretaría;</w:t>
      </w:r>
    </w:p>
    <w:p w14:paraId="1975CBCB" w14:textId="77777777" w:rsidR="00B975F7" w:rsidRDefault="00B975F7" w:rsidP="0026653D">
      <w:pPr>
        <w:spacing w:after="0" w:line="240" w:lineRule="auto"/>
        <w:contextualSpacing/>
        <w:jc w:val="both"/>
        <w:rPr>
          <w:rFonts w:ascii="Times New Roman" w:eastAsia="Calibri" w:hAnsi="Times New Roman" w:cs="Times New Roman"/>
          <w:b/>
          <w:bCs/>
          <w:sz w:val="24"/>
          <w:szCs w:val="24"/>
          <w:lang w:eastAsia="es-MX"/>
        </w:rPr>
      </w:pPr>
    </w:p>
    <w:p w14:paraId="2490B07C"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II. </w:t>
      </w:r>
      <w:r w:rsidRPr="0026653D">
        <w:rPr>
          <w:rFonts w:ascii="Times New Roman" w:eastAsia="Calibri" w:hAnsi="Times New Roman" w:cs="Times New Roman"/>
          <w:sz w:val="24"/>
          <w:szCs w:val="24"/>
          <w:lang w:eastAsia="es-MX"/>
        </w:rPr>
        <w:t xml:space="preserve">Una Secretaría Técnica, que </w:t>
      </w:r>
      <w:r w:rsidRPr="0026653D">
        <w:rPr>
          <w:rFonts w:ascii="Times New Roman" w:eastAsia="Calibri" w:hAnsi="Times New Roman" w:cs="Times New Roman"/>
          <w:b/>
          <w:bCs/>
          <w:sz w:val="24"/>
          <w:szCs w:val="24"/>
          <w:lang w:eastAsia="es-MX"/>
        </w:rPr>
        <w:t xml:space="preserve">estará cargo de </w:t>
      </w:r>
      <w:r w:rsidRPr="0026653D">
        <w:rPr>
          <w:rFonts w:ascii="Times New Roman" w:eastAsia="Calibri" w:hAnsi="Times New Roman" w:cs="Times New Roman"/>
          <w:sz w:val="24"/>
          <w:szCs w:val="24"/>
          <w:lang w:eastAsia="es-MX"/>
        </w:rPr>
        <w:t xml:space="preserve">la persona que designe la persona titular de la </w:t>
      </w:r>
      <w:r w:rsidRPr="0026653D">
        <w:rPr>
          <w:rFonts w:ascii="Times New Roman" w:eastAsia="Calibri" w:hAnsi="Times New Roman" w:cs="Times New Roman"/>
          <w:b/>
          <w:bCs/>
          <w:sz w:val="24"/>
          <w:szCs w:val="24"/>
          <w:lang w:eastAsia="es-MX"/>
        </w:rPr>
        <w:t>Secretaría</w:t>
      </w:r>
      <w:r w:rsidRPr="0026653D">
        <w:rPr>
          <w:rFonts w:ascii="Times New Roman" w:eastAsia="Calibri" w:hAnsi="Times New Roman" w:cs="Times New Roman"/>
          <w:sz w:val="24"/>
          <w:szCs w:val="24"/>
          <w:lang w:eastAsia="es-MX"/>
        </w:rPr>
        <w:t>;</w:t>
      </w:r>
    </w:p>
    <w:p w14:paraId="5717F1C7" w14:textId="77777777" w:rsidR="00B975F7" w:rsidRDefault="00B975F7" w:rsidP="0026653D">
      <w:pPr>
        <w:spacing w:after="0" w:line="240" w:lineRule="auto"/>
        <w:contextualSpacing/>
        <w:jc w:val="both"/>
        <w:rPr>
          <w:rFonts w:ascii="Times New Roman" w:eastAsia="Calibri" w:hAnsi="Times New Roman" w:cs="Times New Roman"/>
          <w:b/>
          <w:bCs/>
          <w:sz w:val="24"/>
          <w:szCs w:val="24"/>
          <w:lang w:eastAsia="es-MX"/>
        </w:rPr>
      </w:pPr>
    </w:p>
    <w:p w14:paraId="5DCF3FA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III</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4CA340A0" w14:textId="77777777" w:rsidR="00B975F7" w:rsidRDefault="00B975F7" w:rsidP="0026653D">
      <w:pPr>
        <w:spacing w:after="0" w:line="240" w:lineRule="auto"/>
        <w:contextualSpacing/>
        <w:jc w:val="both"/>
        <w:rPr>
          <w:rFonts w:ascii="Times New Roman" w:eastAsia="Calibri" w:hAnsi="Times New Roman" w:cs="Times New Roman"/>
          <w:bCs/>
          <w:sz w:val="24"/>
          <w:szCs w:val="24"/>
          <w:lang w:eastAsia="es-MX"/>
        </w:rPr>
      </w:pPr>
    </w:p>
    <w:p w14:paraId="72C95210"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2DF31218" w14:textId="77777777" w:rsidR="00B975F7" w:rsidRDefault="00B975F7" w:rsidP="0026653D">
      <w:pPr>
        <w:spacing w:after="0" w:line="240" w:lineRule="auto"/>
        <w:contextualSpacing/>
        <w:jc w:val="both"/>
        <w:rPr>
          <w:rFonts w:ascii="Times New Roman" w:eastAsia="Calibri" w:hAnsi="Times New Roman" w:cs="Times New Roman"/>
          <w:b/>
          <w:bCs/>
          <w:sz w:val="24"/>
          <w:szCs w:val="24"/>
          <w:lang w:eastAsia="es-MX"/>
        </w:rPr>
      </w:pPr>
    </w:p>
    <w:p w14:paraId="305E27B3"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w:t>
      </w:r>
      <w:r w:rsidRPr="0026653D">
        <w:rPr>
          <w:rFonts w:ascii="Times New Roman" w:eastAsia="Calibri" w:hAnsi="Times New Roman" w:cs="Times New Roman"/>
          <w:bCs/>
          <w:sz w:val="24"/>
          <w:szCs w:val="24"/>
          <w:lang w:eastAsia="es-MX"/>
        </w:rPr>
        <w:t xml:space="preserve"> al</w:t>
      </w:r>
      <w:r w:rsidRPr="0026653D">
        <w:rPr>
          <w:rFonts w:ascii="Times New Roman" w:eastAsia="Calibri" w:hAnsi="Times New Roman" w:cs="Times New Roman"/>
          <w:b/>
          <w:bCs/>
          <w:sz w:val="24"/>
          <w:szCs w:val="24"/>
          <w:lang w:eastAsia="es-MX"/>
        </w:rPr>
        <w:t xml:space="preserve"> c</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bCs/>
          <w:sz w:val="24"/>
          <w:szCs w:val="24"/>
          <w:lang w:eastAsia="es-MX"/>
        </w:rPr>
        <w:t xml:space="preserve"> …</w:t>
      </w:r>
      <w:proofErr w:type="gramEnd"/>
    </w:p>
    <w:p w14:paraId="6109DFA2" w14:textId="77777777" w:rsidR="00B975F7" w:rsidRDefault="00B975F7" w:rsidP="0026653D">
      <w:pPr>
        <w:spacing w:after="0" w:line="240" w:lineRule="auto"/>
        <w:contextualSpacing/>
        <w:jc w:val="both"/>
        <w:rPr>
          <w:rFonts w:ascii="Times New Roman" w:eastAsia="Calibri" w:hAnsi="Times New Roman" w:cs="Times New Roman"/>
          <w:b/>
          <w:bCs/>
          <w:sz w:val="24"/>
          <w:szCs w:val="24"/>
          <w:lang w:eastAsia="es-MX"/>
        </w:rPr>
      </w:pPr>
    </w:p>
    <w:p w14:paraId="2725C97B"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b)</w:t>
      </w:r>
      <w:r w:rsidRPr="0026653D">
        <w:rPr>
          <w:rFonts w:ascii="Times New Roman" w:eastAsia="Calibri" w:hAnsi="Times New Roman" w:cs="Times New Roman"/>
          <w:bCs/>
          <w:sz w:val="24"/>
          <w:szCs w:val="24"/>
          <w:lang w:eastAsia="es-MX"/>
        </w:rPr>
        <w:t xml:space="preserve"> </w:t>
      </w:r>
    </w:p>
    <w:p w14:paraId="52D53D8A" w14:textId="77777777" w:rsidR="00B975F7" w:rsidRDefault="00B975F7" w:rsidP="0026653D">
      <w:pPr>
        <w:spacing w:after="0" w:line="240" w:lineRule="auto"/>
        <w:contextualSpacing/>
        <w:jc w:val="both"/>
        <w:rPr>
          <w:rFonts w:ascii="Times New Roman" w:eastAsia="Calibri" w:hAnsi="Times New Roman" w:cs="Times New Roman"/>
          <w:b/>
          <w:bCs/>
          <w:sz w:val="24"/>
          <w:szCs w:val="24"/>
          <w:lang w:eastAsia="es-MX"/>
        </w:rPr>
      </w:pPr>
    </w:p>
    <w:p w14:paraId="6FAF4A26"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d)</w:t>
      </w:r>
      <w:r w:rsidRPr="0026653D">
        <w:rPr>
          <w:rFonts w:ascii="Times New Roman" w:eastAsia="Calibri" w:hAnsi="Times New Roman" w:cs="Times New Roman"/>
          <w:bCs/>
          <w:sz w:val="24"/>
          <w:szCs w:val="24"/>
          <w:lang w:eastAsia="es-MX"/>
        </w:rPr>
        <w:t xml:space="preserve"> De la Secretaría de Educación</w:t>
      </w:r>
      <w:r w:rsidRPr="0026653D">
        <w:rPr>
          <w:rFonts w:ascii="Times New Roman" w:eastAsia="Calibri" w:hAnsi="Times New Roman" w:cs="Times New Roman"/>
          <w:b/>
          <w:sz w:val="24"/>
          <w:szCs w:val="24"/>
          <w:lang w:eastAsia="es-MX"/>
        </w:rPr>
        <w:t>, Ciencia, Tecnología e Innovación</w:t>
      </w:r>
      <w:r w:rsidRPr="0026653D">
        <w:rPr>
          <w:rFonts w:ascii="Times New Roman" w:eastAsia="Calibri" w:hAnsi="Times New Roman" w:cs="Times New Roman"/>
          <w:bCs/>
          <w:sz w:val="24"/>
          <w:szCs w:val="24"/>
          <w:lang w:eastAsia="es-MX"/>
        </w:rPr>
        <w:t>;</w:t>
      </w:r>
    </w:p>
    <w:p w14:paraId="59A6C25B" w14:textId="77777777" w:rsidR="00B975F7" w:rsidRDefault="00B975F7" w:rsidP="0026653D">
      <w:pPr>
        <w:spacing w:after="0" w:line="240" w:lineRule="auto"/>
        <w:contextualSpacing/>
        <w:jc w:val="both"/>
        <w:rPr>
          <w:rFonts w:ascii="Times New Roman" w:eastAsia="Calibri" w:hAnsi="Times New Roman" w:cs="Times New Roman"/>
          <w:b/>
          <w:bCs/>
          <w:sz w:val="24"/>
          <w:szCs w:val="24"/>
          <w:lang w:eastAsia="es-MX"/>
        </w:rPr>
      </w:pPr>
    </w:p>
    <w:p w14:paraId="32BC852C"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e)</w:t>
      </w:r>
      <w:r w:rsidRPr="0026653D">
        <w:rPr>
          <w:rFonts w:ascii="Times New Roman" w:eastAsia="Calibri" w:hAnsi="Times New Roman" w:cs="Times New Roman"/>
          <w:bCs/>
          <w:sz w:val="24"/>
          <w:szCs w:val="24"/>
          <w:lang w:eastAsia="es-MX"/>
        </w:rPr>
        <w:t xml:space="preserve"> al</w:t>
      </w:r>
      <w:r w:rsidRPr="0026653D">
        <w:rPr>
          <w:rFonts w:ascii="Times New Roman" w:eastAsia="Calibri" w:hAnsi="Times New Roman" w:cs="Times New Roman"/>
          <w:b/>
          <w:bCs/>
          <w:sz w:val="24"/>
          <w:szCs w:val="24"/>
          <w:lang w:eastAsia="es-MX"/>
        </w:rPr>
        <w:t xml:space="preserve"> i</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bCs/>
          <w:sz w:val="24"/>
          <w:szCs w:val="24"/>
          <w:lang w:eastAsia="es-MX"/>
        </w:rPr>
        <w:t xml:space="preserve"> …</w:t>
      </w:r>
      <w:proofErr w:type="gramEnd"/>
    </w:p>
    <w:p w14:paraId="6D7AF41F" w14:textId="77777777" w:rsidR="00B975F7" w:rsidRDefault="00B975F7" w:rsidP="0026653D">
      <w:pPr>
        <w:spacing w:after="0" w:line="240" w:lineRule="auto"/>
        <w:contextualSpacing/>
        <w:jc w:val="both"/>
        <w:rPr>
          <w:rFonts w:ascii="Times New Roman" w:eastAsia="Calibri" w:hAnsi="Times New Roman" w:cs="Times New Roman"/>
          <w:b/>
          <w:bCs/>
          <w:sz w:val="24"/>
          <w:szCs w:val="24"/>
          <w:lang w:eastAsia="es-MX"/>
        </w:rPr>
      </w:pPr>
    </w:p>
    <w:p w14:paraId="054DBC15"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lastRenderedPageBreak/>
        <w:t>j)</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sz w:val="24"/>
          <w:szCs w:val="24"/>
          <w:lang w:eastAsia="es-MX"/>
        </w:rPr>
        <w:t xml:space="preserve">De la Secretaría de Desarrollo Urbano </w:t>
      </w:r>
      <w:r w:rsidRPr="0026653D">
        <w:rPr>
          <w:rFonts w:ascii="Times New Roman" w:eastAsia="Calibri" w:hAnsi="Times New Roman" w:cs="Times New Roman"/>
          <w:b/>
          <w:bCs/>
          <w:sz w:val="24"/>
          <w:szCs w:val="24"/>
          <w:lang w:eastAsia="es-MX"/>
        </w:rPr>
        <w:t>e Infraestructura</w:t>
      </w:r>
      <w:r w:rsidRPr="0026653D">
        <w:rPr>
          <w:rFonts w:ascii="Times New Roman" w:eastAsia="Calibri" w:hAnsi="Times New Roman" w:cs="Times New Roman"/>
          <w:sz w:val="24"/>
          <w:szCs w:val="24"/>
          <w:lang w:eastAsia="es-MX"/>
        </w:rPr>
        <w:t>;</w:t>
      </w:r>
    </w:p>
    <w:p w14:paraId="20F44C04" w14:textId="77777777" w:rsidR="00B975F7" w:rsidRDefault="00B975F7" w:rsidP="0026653D">
      <w:pPr>
        <w:spacing w:after="0" w:line="240" w:lineRule="auto"/>
        <w:contextualSpacing/>
        <w:jc w:val="both"/>
        <w:rPr>
          <w:rFonts w:ascii="Times New Roman" w:eastAsia="Calibri" w:hAnsi="Times New Roman" w:cs="Times New Roman"/>
          <w:b/>
          <w:bCs/>
          <w:sz w:val="24"/>
          <w:szCs w:val="24"/>
          <w:lang w:eastAsia="es-MX"/>
        </w:rPr>
      </w:pPr>
    </w:p>
    <w:p w14:paraId="123535F7"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k)</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sz w:val="24"/>
          <w:szCs w:val="24"/>
          <w:lang w:eastAsia="es-MX"/>
        </w:rPr>
        <w:t>al</w:t>
      </w:r>
      <w:r w:rsidRPr="0026653D">
        <w:rPr>
          <w:rFonts w:ascii="Times New Roman" w:eastAsia="Calibri" w:hAnsi="Times New Roman" w:cs="Times New Roman"/>
          <w:b/>
          <w:bCs/>
          <w:sz w:val="24"/>
          <w:szCs w:val="24"/>
          <w:lang w:eastAsia="es-MX"/>
        </w:rPr>
        <w:t xml:space="preserve"> n</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bCs/>
          <w:sz w:val="24"/>
          <w:szCs w:val="24"/>
          <w:lang w:eastAsia="es-MX"/>
        </w:rPr>
        <w:t xml:space="preserve"> …</w:t>
      </w:r>
      <w:proofErr w:type="gramEnd"/>
    </w:p>
    <w:p w14:paraId="5714E794" w14:textId="77777777" w:rsidR="00B975F7" w:rsidRDefault="00B975F7" w:rsidP="0026653D">
      <w:pPr>
        <w:shd w:val="clear" w:color="auto" w:fill="FFFFFF"/>
        <w:spacing w:after="0" w:line="240" w:lineRule="auto"/>
        <w:contextualSpacing/>
        <w:jc w:val="both"/>
        <w:rPr>
          <w:rFonts w:ascii="Times New Roman" w:eastAsia="Calibri" w:hAnsi="Times New Roman" w:cs="Times New Roman"/>
          <w:bCs/>
          <w:sz w:val="24"/>
          <w:szCs w:val="24"/>
          <w:lang w:eastAsia="es-MX"/>
        </w:rPr>
      </w:pPr>
    </w:p>
    <w:p w14:paraId="1E641162" w14:textId="77777777" w:rsidR="0026653D" w:rsidRPr="0026653D" w:rsidRDefault="0026653D" w:rsidP="0026653D">
      <w:pPr>
        <w:shd w:val="clear" w:color="auto" w:fill="FFFFFF"/>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58050676" w14:textId="77777777" w:rsidR="00B975F7" w:rsidRDefault="00B975F7" w:rsidP="0026653D">
      <w:pPr>
        <w:spacing w:after="0" w:line="240" w:lineRule="auto"/>
        <w:contextualSpacing/>
        <w:jc w:val="both"/>
        <w:rPr>
          <w:rFonts w:ascii="Times New Roman" w:eastAsia="Calibri" w:hAnsi="Times New Roman" w:cs="Times New Roman"/>
          <w:b/>
          <w:sz w:val="24"/>
          <w:szCs w:val="24"/>
          <w:lang w:eastAsia="es-MX"/>
        </w:rPr>
      </w:pPr>
    </w:p>
    <w:p w14:paraId="7FFBAF7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46.- </w:t>
      </w:r>
      <w:r w:rsidRPr="0026653D">
        <w:rPr>
          <w:rFonts w:ascii="Times New Roman" w:eastAsia="Calibri" w:hAnsi="Times New Roman" w:cs="Times New Roman"/>
          <w:bCs/>
          <w:sz w:val="24"/>
          <w:szCs w:val="24"/>
          <w:lang w:eastAsia="es-MX"/>
        </w:rPr>
        <w:t xml:space="preserve">La creación de la Estancia del Adulto Mayor será impulsada por organizaciones civiles y el Municipio; deberán funcionar de acuerdo con el Reglamento y el Programa Estatal. </w:t>
      </w:r>
      <w:r w:rsidRPr="0026653D">
        <w:rPr>
          <w:rFonts w:ascii="Times New Roman" w:eastAsia="Calibri" w:hAnsi="Times New Roman" w:cs="Times New Roman"/>
          <w:b/>
          <w:sz w:val="24"/>
          <w:szCs w:val="24"/>
          <w:lang w:eastAsia="es-MX"/>
        </w:rPr>
        <w:t>La Secretaría</w:t>
      </w:r>
      <w:r w:rsidRPr="0026653D">
        <w:rPr>
          <w:rFonts w:ascii="Times New Roman" w:eastAsia="Calibri" w:hAnsi="Times New Roman" w:cs="Times New Roman"/>
          <w:bCs/>
          <w:sz w:val="24"/>
          <w:szCs w:val="24"/>
          <w:lang w:eastAsia="es-MX"/>
        </w:rPr>
        <w:t xml:space="preserve"> propondrá el Modelo de Atención y se encargará de su ejecución.</w:t>
      </w:r>
    </w:p>
    <w:p w14:paraId="53D5B3B5" w14:textId="77777777" w:rsidR="00B975F7" w:rsidRDefault="00B975F7" w:rsidP="0026653D">
      <w:pPr>
        <w:spacing w:after="0" w:line="240" w:lineRule="auto"/>
        <w:contextualSpacing/>
        <w:jc w:val="both"/>
        <w:rPr>
          <w:rFonts w:ascii="Times New Roman" w:eastAsia="Calibri" w:hAnsi="Times New Roman" w:cs="Times New Roman"/>
          <w:bCs/>
          <w:sz w:val="24"/>
          <w:szCs w:val="24"/>
          <w:lang w:eastAsia="es-MX"/>
        </w:rPr>
      </w:pPr>
    </w:p>
    <w:p w14:paraId="75878AB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Cs/>
          <w:sz w:val="24"/>
          <w:szCs w:val="24"/>
          <w:lang w:eastAsia="es-MX"/>
        </w:rPr>
        <w:t>…</w:t>
      </w:r>
    </w:p>
    <w:p w14:paraId="6BE2C0D6"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p>
    <w:p w14:paraId="750CD0E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TRIGÉSIMO QUINTO. </w:t>
      </w:r>
      <w:r w:rsidRPr="0026653D">
        <w:rPr>
          <w:rFonts w:ascii="Times New Roman" w:eastAsia="Calibri" w:hAnsi="Times New Roman" w:cs="Times New Roman"/>
          <w:sz w:val="24"/>
          <w:szCs w:val="24"/>
          <w:lang w:val="es-ES" w:eastAsia="es-MX"/>
        </w:rPr>
        <w:t>Se reforman las fracciones I, II, III, IV y V del artículo 3, la fracción I del artículo 4, las fracciones XL y LXII del artículo 6, la denominación de la Sección Segunda del Capítulo Tercero, la fracción XXV del artículo 16, fracciones I, II, III, los incisos d), f) y g) de la fracción IV y el párrafo segundo del artículo 19, las fracciones I, II, los incisos a), b), c) y d) y los párrafos tercero, cuarto y quinto de la fracción III, la fracción IV y los párrafos segundo y tercero del artículo 27, y el artículo 112 de la Ley del Agua para el Estado de México y Municipios, para quedar como sigue:</w:t>
      </w:r>
    </w:p>
    <w:p w14:paraId="07B6C47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099C235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485C1499" w14:textId="77777777" w:rsidR="00B975F7" w:rsidRDefault="00B975F7" w:rsidP="0026653D">
      <w:pPr>
        <w:spacing w:after="0" w:line="240" w:lineRule="auto"/>
        <w:contextualSpacing/>
        <w:jc w:val="both"/>
        <w:rPr>
          <w:rFonts w:ascii="Times New Roman" w:eastAsia="Calibri" w:hAnsi="Times New Roman" w:cs="Times New Roman"/>
          <w:b/>
          <w:bCs/>
          <w:sz w:val="24"/>
          <w:szCs w:val="24"/>
          <w:lang w:eastAsia="es-MX"/>
        </w:rPr>
      </w:pPr>
    </w:p>
    <w:p w14:paraId="46054C4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I. La persona titular de Poder Ejecutivo</w:t>
      </w:r>
      <w:r w:rsidRPr="0026653D">
        <w:rPr>
          <w:rFonts w:ascii="Times New Roman" w:eastAsia="Calibri" w:hAnsi="Times New Roman" w:cs="Times New Roman"/>
          <w:sz w:val="24"/>
          <w:szCs w:val="24"/>
          <w:lang w:eastAsia="es-MX"/>
        </w:rPr>
        <w:t xml:space="preserve"> del Estado;</w:t>
      </w:r>
    </w:p>
    <w:p w14:paraId="0F8F165D" w14:textId="77777777" w:rsidR="00B975F7" w:rsidRDefault="00B975F7" w:rsidP="0026653D">
      <w:pPr>
        <w:spacing w:after="0" w:line="240" w:lineRule="auto"/>
        <w:contextualSpacing/>
        <w:jc w:val="both"/>
        <w:rPr>
          <w:rFonts w:ascii="Times New Roman" w:eastAsia="Calibri" w:hAnsi="Times New Roman" w:cs="Times New Roman"/>
          <w:b/>
          <w:bCs/>
          <w:sz w:val="24"/>
          <w:szCs w:val="24"/>
          <w:lang w:eastAsia="es-MX"/>
        </w:rPr>
      </w:pPr>
    </w:p>
    <w:p w14:paraId="544B0632"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II. La persona titular de la Secretaría del Agua;</w:t>
      </w:r>
    </w:p>
    <w:p w14:paraId="7F59AD05" w14:textId="77777777" w:rsidR="00B975F7" w:rsidRDefault="00B975F7" w:rsidP="0026653D">
      <w:pPr>
        <w:spacing w:after="0" w:line="240" w:lineRule="auto"/>
        <w:contextualSpacing/>
        <w:jc w:val="both"/>
        <w:rPr>
          <w:rFonts w:ascii="Times New Roman" w:eastAsia="Calibri" w:hAnsi="Times New Roman" w:cs="Times New Roman"/>
          <w:b/>
          <w:bCs/>
          <w:sz w:val="24"/>
          <w:szCs w:val="24"/>
          <w:lang w:eastAsia="es-MX"/>
        </w:rPr>
      </w:pPr>
    </w:p>
    <w:p w14:paraId="5D3988E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III. La persona titular de la Vocalía Ejecutiva</w:t>
      </w:r>
      <w:r w:rsidRPr="0026653D">
        <w:rPr>
          <w:rFonts w:ascii="Times New Roman" w:eastAsia="Calibri" w:hAnsi="Times New Roman" w:cs="Times New Roman"/>
          <w:sz w:val="24"/>
          <w:szCs w:val="24"/>
          <w:lang w:eastAsia="es-MX"/>
        </w:rPr>
        <w:t xml:space="preserve"> de la Comisión;</w:t>
      </w:r>
    </w:p>
    <w:p w14:paraId="2E4FA4B5" w14:textId="77777777" w:rsidR="00B975F7" w:rsidRDefault="00B975F7" w:rsidP="0026653D">
      <w:pPr>
        <w:spacing w:after="0" w:line="240" w:lineRule="auto"/>
        <w:contextualSpacing/>
        <w:jc w:val="both"/>
        <w:rPr>
          <w:rFonts w:ascii="Times New Roman" w:eastAsia="Calibri" w:hAnsi="Times New Roman" w:cs="Times New Roman"/>
          <w:sz w:val="24"/>
          <w:szCs w:val="24"/>
          <w:lang w:eastAsia="es-MX"/>
        </w:rPr>
      </w:pPr>
    </w:p>
    <w:p w14:paraId="0346C0F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IV. </w:t>
      </w:r>
      <w:r w:rsidRPr="0026653D">
        <w:rPr>
          <w:rFonts w:ascii="Times New Roman" w:eastAsia="Calibri" w:hAnsi="Times New Roman" w:cs="Times New Roman"/>
          <w:b/>
          <w:bCs/>
          <w:sz w:val="24"/>
          <w:szCs w:val="24"/>
          <w:lang w:eastAsia="es-MX"/>
        </w:rPr>
        <w:t>La persona Comisionada Presidenta</w:t>
      </w:r>
      <w:r w:rsidRPr="0026653D">
        <w:rPr>
          <w:rFonts w:ascii="Times New Roman" w:eastAsia="Calibri" w:hAnsi="Times New Roman" w:cs="Times New Roman"/>
          <w:sz w:val="24"/>
          <w:szCs w:val="24"/>
          <w:lang w:eastAsia="es-MX"/>
        </w:rPr>
        <w:t xml:space="preserve"> de la Comisión Técnica;</w:t>
      </w:r>
    </w:p>
    <w:p w14:paraId="406E9263" w14:textId="77777777" w:rsidR="00B975F7" w:rsidRDefault="00B975F7" w:rsidP="0026653D">
      <w:pPr>
        <w:spacing w:after="0" w:line="240" w:lineRule="auto"/>
        <w:contextualSpacing/>
        <w:jc w:val="both"/>
        <w:rPr>
          <w:rFonts w:ascii="Times New Roman" w:eastAsia="Calibri" w:hAnsi="Times New Roman" w:cs="Times New Roman"/>
          <w:sz w:val="24"/>
          <w:szCs w:val="24"/>
          <w:lang w:eastAsia="es-MX"/>
        </w:rPr>
      </w:pPr>
    </w:p>
    <w:p w14:paraId="4C66A26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V. Los Presidentes </w:t>
      </w:r>
      <w:r w:rsidRPr="0026653D">
        <w:rPr>
          <w:rFonts w:ascii="Times New Roman" w:eastAsia="Calibri" w:hAnsi="Times New Roman" w:cs="Times New Roman"/>
          <w:b/>
          <w:bCs/>
          <w:sz w:val="24"/>
          <w:szCs w:val="24"/>
          <w:lang w:eastAsia="es-MX"/>
        </w:rPr>
        <w:t>o Presidentas</w:t>
      </w:r>
      <w:r w:rsidRPr="0026653D">
        <w:rPr>
          <w:rFonts w:ascii="Times New Roman" w:eastAsia="Calibri" w:hAnsi="Times New Roman" w:cs="Times New Roman"/>
          <w:sz w:val="24"/>
          <w:szCs w:val="24"/>
          <w:lang w:eastAsia="es-MX"/>
        </w:rPr>
        <w:t xml:space="preserve"> Municipales; y</w:t>
      </w:r>
    </w:p>
    <w:p w14:paraId="07E62226"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1870D98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roofErr w:type="gramStart"/>
      <w:r w:rsidRPr="0026653D">
        <w:rPr>
          <w:rFonts w:ascii="Times New Roman" w:eastAsia="Calibri" w:hAnsi="Times New Roman" w:cs="Times New Roman"/>
          <w:sz w:val="24"/>
          <w:szCs w:val="24"/>
          <w:lang w:eastAsia="es-MX"/>
        </w:rPr>
        <w:t>VI.</w:t>
      </w:r>
      <w:proofErr w:type="gramEnd"/>
      <w:r w:rsidRPr="0026653D">
        <w:rPr>
          <w:rFonts w:ascii="Times New Roman" w:eastAsia="Calibri" w:hAnsi="Times New Roman" w:cs="Times New Roman"/>
          <w:sz w:val="24"/>
          <w:szCs w:val="24"/>
          <w:lang w:eastAsia="es-MX"/>
        </w:rPr>
        <w:t xml:space="preserve"> …</w:t>
      </w:r>
    </w:p>
    <w:p w14:paraId="27076261"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3C5602E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6155E459" w14:textId="77777777" w:rsidR="00C046D1" w:rsidRDefault="00C046D1" w:rsidP="0026653D">
      <w:pPr>
        <w:spacing w:after="0" w:line="240" w:lineRule="auto"/>
        <w:contextualSpacing/>
        <w:rPr>
          <w:rFonts w:ascii="Times New Roman" w:eastAsia="Calibri" w:hAnsi="Times New Roman" w:cs="Times New Roman"/>
          <w:b/>
          <w:sz w:val="24"/>
          <w:szCs w:val="24"/>
          <w:lang w:eastAsia="es-MX"/>
        </w:rPr>
      </w:pPr>
    </w:p>
    <w:p w14:paraId="4ABA6994" w14:textId="77777777" w:rsidR="0026653D" w:rsidRPr="0026653D" w:rsidRDefault="0026653D" w:rsidP="0026653D">
      <w:pPr>
        <w:spacing w:after="0" w:line="240" w:lineRule="auto"/>
        <w:contextualSpacing/>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4.</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3726249E" w14:textId="77777777" w:rsidR="00C046D1" w:rsidRDefault="00C046D1" w:rsidP="0026653D">
      <w:pPr>
        <w:spacing w:after="0" w:line="240" w:lineRule="auto"/>
        <w:contextualSpacing/>
        <w:jc w:val="both"/>
        <w:rPr>
          <w:rFonts w:ascii="Times New Roman" w:eastAsia="Calibri" w:hAnsi="Times New Roman" w:cs="Times New Roman"/>
          <w:b/>
          <w:bCs/>
          <w:sz w:val="24"/>
          <w:szCs w:val="24"/>
          <w:lang w:eastAsia="es-MX"/>
        </w:rPr>
      </w:pPr>
    </w:p>
    <w:p w14:paraId="6C7130C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I. La Secretaría del Agua, y</w:t>
      </w:r>
      <w:r w:rsidRPr="0026653D">
        <w:rPr>
          <w:rFonts w:ascii="Times New Roman" w:eastAsia="Calibri" w:hAnsi="Times New Roman" w:cs="Times New Roman"/>
          <w:sz w:val="24"/>
          <w:szCs w:val="24"/>
          <w:lang w:eastAsia="es-MX"/>
        </w:rPr>
        <w:t xml:space="preserve"> las dependencias estatales y municipales vinculadas con la materia de la presente Ley;</w:t>
      </w:r>
    </w:p>
    <w:p w14:paraId="4D5785A8"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4D6A00B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II. a IX. …</w:t>
      </w:r>
    </w:p>
    <w:p w14:paraId="31AF6A14" w14:textId="77777777" w:rsidR="00C046D1" w:rsidRDefault="00C046D1" w:rsidP="0026653D">
      <w:pPr>
        <w:spacing w:after="0" w:line="240" w:lineRule="auto"/>
        <w:contextualSpacing/>
        <w:rPr>
          <w:rFonts w:ascii="Times New Roman" w:eastAsia="Calibri" w:hAnsi="Times New Roman" w:cs="Times New Roman"/>
          <w:b/>
          <w:sz w:val="24"/>
          <w:szCs w:val="24"/>
          <w:lang w:eastAsia="es-MX"/>
        </w:rPr>
      </w:pPr>
    </w:p>
    <w:p w14:paraId="76AB2B99" w14:textId="77777777" w:rsidR="0026653D" w:rsidRPr="0026653D" w:rsidRDefault="0026653D" w:rsidP="0026653D">
      <w:pPr>
        <w:spacing w:after="0" w:line="240" w:lineRule="auto"/>
        <w:contextualSpacing/>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6.</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31855842" w14:textId="77777777" w:rsidR="00C046D1" w:rsidRDefault="00C046D1" w:rsidP="0026653D">
      <w:pPr>
        <w:spacing w:after="0" w:line="240" w:lineRule="auto"/>
        <w:contextualSpacing/>
        <w:jc w:val="both"/>
        <w:rPr>
          <w:rFonts w:ascii="Times New Roman" w:eastAsia="Calibri" w:hAnsi="Times New Roman" w:cs="Times New Roman"/>
          <w:b/>
          <w:sz w:val="24"/>
          <w:szCs w:val="24"/>
          <w:lang w:eastAsia="es-MX"/>
        </w:rPr>
      </w:pPr>
    </w:p>
    <w:p w14:paraId="1FB47DB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 a XXXIX. …</w:t>
      </w:r>
    </w:p>
    <w:p w14:paraId="6397B165" w14:textId="77777777" w:rsidR="00C046D1" w:rsidRDefault="00C046D1" w:rsidP="0026653D">
      <w:pPr>
        <w:spacing w:after="0" w:line="240" w:lineRule="auto"/>
        <w:contextualSpacing/>
        <w:jc w:val="both"/>
        <w:rPr>
          <w:rFonts w:ascii="Times New Roman" w:eastAsia="Calibri" w:hAnsi="Times New Roman" w:cs="Times New Roman"/>
          <w:b/>
          <w:sz w:val="24"/>
          <w:szCs w:val="24"/>
          <w:lang w:eastAsia="es-MX"/>
        </w:rPr>
      </w:pPr>
    </w:p>
    <w:p w14:paraId="6A4806D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XL. Gobernador o Gobernadora: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A la persona</w:t>
      </w:r>
      <w:r w:rsidRPr="0026653D">
        <w:rPr>
          <w:rFonts w:ascii="Times New Roman" w:eastAsia="Calibri" w:hAnsi="Times New Roman" w:cs="Times New Roman"/>
          <w:sz w:val="24"/>
          <w:szCs w:val="24"/>
          <w:lang w:eastAsia="es-MX"/>
        </w:rPr>
        <w:t xml:space="preserve"> titular del Poder Ejecutivo del Estado;</w:t>
      </w:r>
    </w:p>
    <w:p w14:paraId="4D7D4C3A" w14:textId="77777777" w:rsidR="00C046D1" w:rsidRDefault="00C046D1" w:rsidP="0026653D">
      <w:pPr>
        <w:spacing w:after="0" w:line="240" w:lineRule="auto"/>
        <w:contextualSpacing/>
        <w:jc w:val="both"/>
        <w:rPr>
          <w:rFonts w:ascii="Times New Roman" w:eastAsia="Calibri" w:hAnsi="Times New Roman" w:cs="Times New Roman"/>
          <w:b/>
          <w:sz w:val="24"/>
          <w:szCs w:val="24"/>
          <w:lang w:eastAsia="es-MX"/>
        </w:rPr>
      </w:pPr>
    </w:p>
    <w:p w14:paraId="683B176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XLI. </w:t>
      </w:r>
      <w:r w:rsidRPr="0026653D">
        <w:rPr>
          <w:rFonts w:ascii="Times New Roman" w:eastAsia="Calibri" w:hAnsi="Times New Roman" w:cs="Times New Roman"/>
          <w:bCs/>
          <w:sz w:val="24"/>
          <w:szCs w:val="24"/>
          <w:lang w:eastAsia="es-MX"/>
        </w:rPr>
        <w:t xml:space="preserve">a </w:t>
      </w:r>
      <w:r w:rsidRPr="0026653D">
        <w:rPr>
          <w:rFonts w:ascii="Times New Roman" w:eastAsia="Calibri" w:hAnsi="Times New Roman" w:cs="Times New Roman"/>
          <w:b/>
          <w:sz w:val="24"/>
          <w:szCs w:val="24"/>
          <w:lang w:eastAsia="es-MX"/>
        </w:rPr>
        <w:t>LXI.</w:t>
      </w:r>
      <w:r w:rsidRPr="0026653D">
        <w:rPr>
          <w:rFonts w:ascii="Times New Roman" w:eastAsia="Calibri" w:hAnsi="Times New Roman" w:cs="Times New Roman"/>
          <w:bCs/>
          <w:sz w:val="24"/>
          <w:szCs w:val="24"/>
          <w:lang w:eastAsia="es-MX"/>
        </w:rPr>
        <w:t xml:space="preserve"> …</w:t>
      </w:r>
    </w:p>
    <w:p w14:paraId="5AE2336C" w14:textId="77777777" w:rsidR="00C046D1" w:rsidRDefault="00C046D1" w:rsidP="0026653D">
      <w:pPr>
        <w:spacing w:after="0" w:line="240" w:lineRule="auto"/>
        <w:contextualSpacing/>
        <w:jc w:val="both"/>
        <w:rPr>
          <w:rFonts w:ascii="Times New Roman" w:eastAsia="Calibri" w:hAnsi="Times New Roman" w:cs="Times New Roman"/>
          <w:b/>
          <w:bCs/>
          <w:sz w:val="24"/>
          <w:szCs w:val="24"/>
          <w:lang w:eastAsia="es-MX"/>
        </w:rPr>
      </w:pPr>
    </w:p>
    <w:p w14:paraId="3DFDDE8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LXII.</w:t>
      </w:r>
      <w:r w:rsidRPr="0026653D">
        <w:rPr>
          <w:rFonts w:ascii="Times New Roman" w:eastAsia="Calibri" w:hAnsi="Times New Roman" w:cs="Times New Roman"/>
          <w:sz w:val="24"/>
          <w:szCs w:val="24"/>
          <w:lang w:eastAsia="es-MX"/>
        </w:rPr>
        <w:t xml:space="preserve"> Secretaría: A la Secretaría</w:t>
      </w:r>
      <w:r w:rsidRPr="0026653D">
        <w:rPr>
          <w:rFonts w:ascii="Times New Roman" w:eastAsia="Calibri" w:hAnsi="Times New Roman" w:cs="Times New Roman"/>
          <w:b/>
          <w:bCs/>
          <w:sz w:val="24"/>
          <w:szCs w:val="24"/>
          <w:lang w:eastAsia="es-MX"/>
        </w:rPr>
        <w:t xml:space="preserve"> del Agua;</w:t>
      </w:r>
    </w:p>
    <w:p w14:paraId="32DB94B8" w14:textId="77777777" w:rsidR="00C046D1" w:rsidRDefault="00C046D1" w:rsidP="0026653D">
      <w:pPr>
        <w:spacing w:after="0" w:line="240" w:lineRule="auto"/>
        <w:contextualSpacing/>
        <w:jc w:val="both"/>
        <w:rPr>
          <w:rFonts w:ascii="Times New Roman" w:eastAsia="Calibri" w:hAnsi="Times New Roman" w:cs="Times New Roman"/>
          <w:b/>
          <w:sz w:val="24"/>
          <w:szCs w:val="24"/>
          <w:lang w:eastAsia="es-MX"/>
        </w:rPr>
      </w:pPr>
    </w:p>
    <w:p w14:paraId="4F4FA50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LXIII. </w:t>
      </w:r>
      <w:r w:rsidRPr="0026653D">
        <w:rPr>
          <w:rFonts w:ascii="Times New Roman" w:eastAsia="Calibri" w:hAnsi="Times New Roman" w:cs="Times New Roman"/>
          <w:bCs/>
          <w:sz w:val="24"/>
          <w:szCs w:val="24"/>
          <w:lang w:eastAsia="es-MX"/>
        </w:rPr>
        <w:t xml:space="preserve">a </w:t>
      </w:r>
      <w:r w:rsidRPr="0026653D">
        <w:rPr>
          <w:rFonts w:ascii="Times New Roman" w:eastAsia="Calibri" w:hAnsi="Times New Roman" w:cs="Times New Roman"/>
          <w:b/>
          <w:sz w:val="24"/>
          <w:szCs w:val="24"/>
          <w:lang w:eastAsia="es-MX"/>
        </w:rPr>
        <w:t>LXXX. …</w:t>
      </w:r>
    </w:p>
    <w:p w14:paraId="2CE5328F"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3D7B0DA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6FD15803" w14:textId="77777777" w:rsidR="00C046D1" w:rsidRDefault="00C046D1" w:rsidP="0026653D">
      <w:pPr>
        <w:spacing w:after="0" w:line="240" w:lineRule="auto"/>
        <w:contextualSpacing/>
        <w:jc w:val="center"/>
        <w:rPr>
          <w:rFonts w:ascii="Times New Roman" w:eastAsia="Calibri" w:hAnsi="Times New Roman" w:cs="Times New Roman"/>
          <w:b/>
          <w:sz w:val="24"/>
          <w:szCs w:val="24"/>
          <w:lang w:eastAsia="es-MX"/>
        </w:rPr>
      </w:pPr>
    </w:p>
    <w:p w14:paraId="34C6BEA4"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SECCIÓN SEGUNDA</w:t>
      </w:r>
    </w:p>
    <w:p w14:paraId="478C7BA9"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DE LA SECRETARÍA DEL AGUA</w:t>
      </w:r>
    </w:p>
    <w:p w14:paraId="4D2A508B" w14:textId="77777777" w:rsidR="00C046D1" w:rsidRDefault="00C046D1" w:rsidP="0026653D">
      <w:pPr>
        <w:spacing w:after="0" w:line="240" w:lineRule="auto"/>
        <w:contextualSpacing/>
        <w:rPr>
          <w:rFonts w:ascii="Times New Roman" w:eastAsia="Calibri" w:hAnsi="Times New Roman" w:cs="Times New Roman"/>
          <w:b/>
          <w:bCs/>
          <w:sz w:val="24"/>
          <w:szCs w:val="24"/>
          <w:lang w:eastAsia="es-MX"/>
        </w:rPr>
      </w:pPr>
    </w:p>
    <w:p w14:paraId="7370D350" w14:textId="77777777" w:rsidR="0026653D" w:rsidRPr="0026653D" w:rsidRDefault="0026653D" w:rsidP="0026653D">
      <w:pPr>
        <w:spacing w:after="0" w:line="240" w:lineRule="auto"/>
        <w:contextualSpacing/>
        <w:rPr>
          <w:rFonts w:ascii="Times New Roman" w:eastAsia="Calibri" w:hAnsi="Times New Roman" w:cs="Times New Roman"/>
          <w:b/>
          <w:sz w:val="24"/>
          <w:szCs w:val="24"/>
          <w:lang w:eastAsia="es-MX"/>
        </w:rPr>
      </w:pPr>
      <w:r w:rsidRPr="0026653D">
        <w:rPr>
          <w:rFonts w:ascii="Times New Roman" w:eastAsia="Calibri" w:hAnsi="Times New Roman" w:cs="Times New Roman"/>
          <w:b/>
          <w:bCs/>
          <w:sz w:val="24"/>
          <w:szCs w:val="24"/>
          <w:lang w:eastAsia="es-MX"/>
        </w:rPr>
        <w:t>Artículo 16.</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6B60BC3C" w14:textId="77777777" w:rsidR="00C046D1" w:rsidRDefault="00C046D1" w:rsidP="0026653D">
      <w:pPr>
        <w:spacing w:after="0" w:line="240" w:lineRule="auto"/>
        <w:contextualSpacing/>
        <w:jc w:val="both"/>
        <w:rPr>
          <w:rFonts w:ascii="Times New Roman" w:eastAsia="Calibri" w:hAnsi="Times New Roman" w:cs="Times New Roman"/>
          <w:b/>
          <w:bCs/>
          <w:sz w:val="24"/>
          <w:szCs w:val="24"/>
          <w:lang w:eastAsia="es-MX"/>
        </w:rPr>
      </w:pPr>
    </w:p>
    <w:p w14:paraId="4A67AAD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I.</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bCs/>
          <w:sz w:val="24"/>
          <w:szCs w:val="24"/>
          <w:lang w:eastAsia="es-MX"/>
        </w:rPr>
        <w:t>XXIV.</w:t>
      </w:r>
      <w:r w:rsidRPr="0026653D">
        <w:rPr>
          <w:rFonts w:ascii="Times New Roman" w:eastAsia="Calibri" w:hAnsi="Times New Roman" w:cs="Times New Roman"/>
          <w:sz w:val="24"/>
          <w:szCs w:val="24"/>
          <w:lang w:eastAsia="es-MX"/>
        </w:rPr>
        <w:t xml:space="preserve"> …</w:t>
      </w:r>
    </w:p>
    <w:p w14:paraId="79223E88" w14:textId="77777777" w:rsidR="00C046D1" w:rsidRDefault="00C046D1" w:rsidP="0026653D">
      <w:pPr>
        <w:spacing w:after="0" w:line="240" w:lineRule="auto"/>
        <w:contextualSpacing/>
        <w:jc w:val="both"/>
        <w:rPr>
          <w:rFonts w:ascii="Times New Roman" w:eastAsia="Calibri" w:hAnsi="Times New Roman" w:cs="Times New Roman"/>
          <w:b/>
          <w:bCs/>
          <w:sz w:val="24"/>
          <w:szCs w:val="24"/>
          <w:lang w:eastAsia="es-MX"/>
        </w:rPr>
      </w:pPr>
    </w:p>
    <w:p w14:paraId="06128B13"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XXV. </w:t>
      </w:r>
      <w:r w:rsidRPr="0026653D">
        <w:rPr>
          <w:rFonts w:ascii="Times New Roman" w:eastAsia="Calibri" w:hAnsi="Times New Roman" w:cs="Times New Roman"/>
          <w:sz w:val="24"/>
          <w:szCs w:val="24"/>
          <w:lang w:eastAsia="es-MX"/>
        </w:rPr>
        <w:t xml:space="preserve">Las demás que le señalen esta ley </w:t>
      </w:r>
      <w:r w:rsidRPr="0026653D">
        <w:rPr>
          <w:rFonts w:ascii="Times New Roman" w:eastAsia="Calibri" w:hAnsi="Times New Roman" w:cs="Times New Roman"/>
          <w:b/>
          <w:bCs/>
          <w:sz w:val="24"/>
          <w:szCs w:val="24"/>
          <w:lang w:eastAsia="es-MX"/>
        </w:rPr>
        <w:t xml:space="preserve">y otras </w:t>
      </w:r>
      <w:r w:rsidRPr="0026653D">
        <w:rPr>
          <w:rFonts w:ascii="Times New Roman" w:eastAsia="Calibri" w:hAnsi="Times New Roman" w:cs="Times New Roman"/>
          <w:sz w:val="24"/>
          <w:szCs w:val="24"/>
          <w:lang w:eastAsia="es-MX"/>
        </w:rPr>
        <w:t>disposiciones</w:t>
      </w:r>
      <w:r w:rsidRPr="0026653D">
        <w:rPr>
          <w:rFonts w:ascii="Times New Roman" w:eastAsia="Calibri" w:hAnsi="Times New Roman" w:cs="Times New Roman"/>
          <w:b/>
          <w:bCs/>
          <w:sz w:val="24"/>
          <w:szCs w:val="24"/>
          <w:lang w:eastAsia="es-MX"/>
        </w:rPr>
        <w:t xml:space="preserve"> jurídicas </w:t>
      </w:r>
      <w:r w:rsidRPr="0026653D">
        <w:rPr>
          <w:rFonts w:ascii="Times New Roman" w:eastAsia="Calibri" w:hAnsi="Times New Roman" w:cs="Times New Roman"/>
          <w:sz w:val="24"/>
          <w:szCs w:val="24"/>
          <w:lang w:eastAsia="es-MX"/>
        </w:rPr>
        <w:t>aplicables</w:t>
      </w:r>
      <w:r w:rsidRPr="0026653D">
        <w:rPr>
          <w:rFonts w:ascii="Times New Roman" w:eastAsia="Calibri" w:hAnsi="Times New Roman" w:cs="Times New Roman"/>
          <w:b/>
          <w:bCs/>
          <w:sz w:val="24"/>
          <w:szCs w:val="24"/>
          <w:lang w:eastAsia="es-MX"/>
        </w:rPr>
        <w:t>, así como las que le encomiende la persona titular del Poder Ejecutivo del Estado.</w:t>
      </w:r>
    </w:p>
    <w:p w14:paraId="31C5E79C" w14:textId="77777777" w:rsidR="00C046D1" w:rsidRDefault="00C046D1" w:rsidP="0026653D">
      <w:pPr>
        <w:spacing w:after="0" w:line="240" w:lineRule="auto"/>
        <w:contextualSpacing/>
        <w:jc w:val="both"/>
        <w:rPr>
          <w:rFonts w:ascii="Times New Roman" w:eastAsia="Calibri" w:hAnsi="Times New Roman" w:cs="Times New Roman"/>
          <w:b/>
          <w:sz w:val="24"/>
          <w:szCs w:val="24"/>
          <w:lang w:eastAsia="es-MX"/>
        </w:rPr>
      </w:pPr>
    </w:p>
    <w:p w14:paraId="106E008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19.</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10531D6C"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67168CA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5F9C723A"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671F1EE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 </w:t>
      </w:r>
      <w:r w:rsidRPr="0026653D">
        <w:rPr>
          <w:rFonts w:ascii="Times New Roman" w:eastAsia="Calibri" w:hAnsi="Times New Roman" w:cs="Times New Roman"/>
          <w:b/>
          <w:bCs/>
          <w:sz w:val="24"/>
          <w:szCs w:val="24"/>
          <w:lang w:eastAsia="es-MX"/>
        </w:rPr>
        <w:t>Una Presidencia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 xml:space="preserve">que estará cargo de </w:t>
      </w:r>
      <w:r w:rsidRPr="0026653D">
        <w:rPr>
          <w:rFonts w:ascii="Times New Roman" w:eastAsia="Calibri" w:hAnsi="Times New Roman" w:cs="Times New Roman"/>
          <w:sz w:val="24"/>
          <w:szCs w:val="24"/>
          <w:lang w:eastAsia="es-MX"/>
        </w:rPr>
        <w:t>la persona titular de la Secretaría;</w:t>
      </w:r>
    </w:p>
    <w:p w14:paraId="0FD70B8A"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2FF0CF1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II. </w:t>
      </w:r>
      <w:r w:rsidRPr="0026653D">
        <w:rPr>
          <w:rFonts w:ascii="Times New Roman" w:eastAsia="Calibri" w:hAnsi="Times New Roman" w:cs="Times New Roman"/>
          <w:b/>
          <w:bCs/>
          <w:sz w:val="24"/>
          <w:szCs w:val="24"/>
          <w:lang w:eastAsia="es-MX"/>
        </w:rPr>
        <w:t>Una Secretaría Técnica, que estará cargo de la persona titular de la Vocalía Ejecutiva</w:t>
      </w:r>
      <w:r w:rsidRPr="0026653D">
        <w:rPr>
          <w:rFonts w:ascii="Times New Roman" w:eastAsia="Calibri" w:hAnsi="Times New Roman" w:cs="Times New Roman"/>
          <w:sz w:val="24"/>
          <w:szCs w:val="24"/>
          <w:lang w:eastAsia="es-MX"/>
        </w:rPr>
        <w:t>;</w:t>
      </w:r>
    </w:p>
    <w:p w14:paraId="47E27943"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4445A36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III. </w:t>
      </w:r>
      <w:r w:rsidRPr="0026653D">
        <w:rPr>
          <w:rFonts w:ascii="Times New Roman" w:eastAsia="Calibri" w:hAnsi="Times New Roman" w:cs="Times New Roman"/>
          <w:b/>
          <w:bCs/>
          <w:sz w:val="24"/>
          <w:szCs w:val="24"/>
          <w:lang w:eastAsia="es-MX"/>
        </w:rPr>
        <w:t>Una Comisaría, que estará cargo de la persona nombrada por la persona titular de la</w:t>
      </w:r>
      <w:r w:rsidRPr="0026653D">
        <w:rPr>
          <w:rFonts w:ascii="Times New Roman" w:eastAsia="Calibri" w:hAnsi="Times New Roman" w:cs="Times New Roman"/>
          <w:sz w:val="24"/>
          <w:szCs w:val="24"/>
          <w:lang w:eastAsia="es-MX"/>
        </w:rPr>
        <w:t xml:space="preserve"> Secretaría de la Contraloría; y</w:t>
      </w:r>
    </w:p>
    <w:p w14:paraId="4E242A5F" w14:textId="77777777" w:rsidR="00C046D1" w:rsidRDefault="00C046D1" w:rsidP="0026653D">
      <w:pPr>
        <w:spacing w:after="0" w:line="240" w:lineRule="auto"/>
        <w:contextualSpacing/>
        <w:rPr>
          <w:rFonts w:ascii="Times New Roman" w:eastAsia="Calibri" w:hAnsi="Times New Roman" w:cs="Times New Roman"/>
          <w:sz w:val="24"/>
          <w:szCs w:val="24"/>
          <w:lang w:eastAsia="es-MX"/>
        </w:rPr>
      </w:pPr>
    </w:p>
    <w:p w14:paraId="3E99D45F" w14:textId="77777777" w:rsidR="0026653D" w:rsidRPr="0026653D" w:rsidRDefault="0026653D" w:rsidP="0026653D">
      <w:pPr>
        <w:spacing w:after="0" w:line="240" w:lineRule="auto"/>
        <w:contextualSpacing/>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IV</w:t>
      </w:r>
      <w:proofErr w:type="gramStart"/>
      <w:r w:rsidRPr="0026653D">
        <w:rPr>
          <w:rFonts w:ascii="Times New Roman" w:eastAsia="Calibri" w:hAnsi="Times New Roman" w:cs="Times New Roman"/>
          <w:sz w:val="24"/>
          <w:szCs w:val="24"/>
          <w:lang w:eastAsia="es-MX"/>
        </w:rPr>
        <w:t>. …</w:t>
      </w:r>
      <w:proofErr w:type="gramEnd"/>
    </w:p>
    <w:p w14:paraId="5C7A59D9" w14:textId="77777777" w:rsidR="00C046D1" w:rsidRDefault="00C046D1" w:rsidP="0026653D">
      <w:pPr>
        <w:spacing w:after="0" w:line="240" w:lineRule="auto"/>
        <w:contextualSpacing/>
        <w:rPr>
          <w:rFonts w:ascii="Times New Roman" w:eastAsia="Calibri" w:hAnsi="Times New Roman" w:cs="Times New Roman"/>
          <w:b/>
          <w:sz w:val="24"/>
          <w:szCs w:val="24"/>
          <w:lang w:eastAsia="es-MX"/>
        </w:rPr>
      </w:pPr>
    </w:p>
    <w:p w14:paraId="2E751E53" w14:textId="77777777" w:rsidR="0026653D" w:rsidRPr="0026653D" w:rsidRDefault="0026653D" w:rsidP="0026653D">
      <w:pPr>
        <w:spacing w:after="0" w:line="240" w:lineRule="auto"/>
        <w:contextualSpacing/>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 </w:t>
      </w:r>
      <w:r w:rsidRPr="0026653D">
        <w:rPr>
          <w:rFonts w:ascii="Times New Roman" w:eastAsia="Calibri" w:hAnsi="Times New Roman" w:cs="Times New Roman"/>
          <w:sz w:val="24"/>
          <w:szCs w:val="24"/>
          <w:lang w:eastAsia="es-MX"/>
        </w:rPr>
        <w:t>a</w:t>
      </w:r>
      <w:r w:rsidRPr="0026653D">
        <w:rPr>
          <w:rFonts w:ascii="Times New Roman" w:eastAsia="Calibri" w:hAnsi="Times New Roman" w:cs="Times New Roman"/>
          <w:b/>
          <w:sz w:val="24"/>
          <w:szCs w:val="24"/>
          <w:lang w:eastAsia="es-MX"/>
        </w:rPr>
        <w:t xml:space="preserve"> c</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5CD5C3C7" w14:textId="77777777" w:rsidR="00C046D1" w:rsidRDefault="00C046D1" w:rsidP="0026653D">
      <w:pPr>
        <w:spacing w:after="0" w:line="240" w:lineRule="auto"/>
        <w:contextualSpacing/>
        <w:rPr>
          <w:rFonts w:ascii="Times New Roman" w:eastAsia="Calibri" w:hAnsi="Times New Roman" w:cs="Times New Roman"/>
          <w:b/>
          <w:sz w:val="24"/>
          <w:szCs w:val="24"/>
          <w:lang w:eastAsia="es-MX"/>
        </w:rPr>
      </w:pPr>
    </w:p>
    <w:p w14:paraId="5E191983" w14:textId="77777777" w:rsidR="0026653D" w:rsidRPr="0026653D" w:rsidRDefault="0026653D" w:rsidP="0026653D">
      <w:pPr>
        <w:spacing w:after="0" w:line="240" w:lineRule="auto"/>
        <w:contextualSpacing/>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d) </w:t>
      </w:r>
      <w:r w:rsidRPr="0026653D">
        <w:rPr>
          <w:rFonts w:ascii="Times New Roman" w:eastAsia="Calibri" w:hAnsi="Times New Roman" w:cs="Times New Roman"/>
          <w:sz w:val="24"/>
          <w:szCs w:val="24"/>
          <w:lang w:eastAsia="es-MX"/>
        </w:rPr>
        <w:t xml:space="preserve">Secretaría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w:t>
      </w:r>
    </w:p>
    <w:p w14:paraId="0FC4A35B" w14:textId="77777777" w:rsidR="00C046D1" w:rsidRDefault="00C046D1" w:rsidP="0026653D">
      <w:pPr>
        <w:spacing w:after="0" w:line="240" w:lineRule="auto"/>
        <w:contextualSpacing/>
        <w:rPr>
          <w:rFonts w:ascii="Times New Roman" w:eastAsia="Calibri" w:hAnsi="Times New Roman" w:cs="Times New Roman"/>
          <w:b/>
          <w:bCs/>
          <w:sz w:val="24"/>
          <w:szCs w:val="24"/>
          <w:lang w:eastAsia="es-MX"/>
        </w:rPr>
      </w:pPr>
    </w:p>
    <w:p w14:paraId="03F49BBF" w14:textId="77777777" w:rsidR="0026653D" w:rsidRPr="0026653D" w:rsidRDefault="0026653D" w:rsidP="0026653D">
      <w:pPr>
        <w:spacing w:after="0" w:line="240" w:lineRule="auto"/>
        <w:contextualSpacing/>
        <w:rPr>
          <w:rFonts w:ascii="Times New Roman" w:eastAsia="Calibri" w:hAnsi="Times New Roman" w:cs="Times New Roman"/>
          <w:sz w:val="24"/>
          <w:szCs w:val="24"/>
          <w:lang w:eastAsia="es-MX"/>
        </w:rPr>
      </w:pPr>
      <w:proofErr w:type="gramStart"/>
      <w:r w:rsidRPr="0026653D">
        <w:rPr>
          <w:rFonts w:ascii="Times New Roman" w:eastAsia="Calibri" w:hAnsi="Times New Roman" w:cs="Times New Roman"/>
          <w:b/>
          <w:bCs/>
          <w:sz w:val="24"/>
          <w:szCs w:val="24"/>
          <w:lang w:eastAsia="es-MX"/>
        </w:rPr>
        <w:t xml:space="preserve">e) </w:t>
      </w:r>
      <w:r w:rsidRPr="0026653D">
        <w:rPr>
          <w:rFonts w:ascii="Times New Roman" w:eastAsia="Calibri" w:hAnsi="Times New Roman" w:cs="Times New Roman"/>
          <w:sz w:val="24"/>
          <w:szCs w:val="24"/>
          <w:lang w:eastAsia="es-MX"/>
        </w:rPr>
        <w:t xml:space="preserve"> …</w:t>
      </w:r>
      <w:proofErr w:type="gramEnd"/>
    </w:p>
    <w:p w14:paraId="05BB896B" w14:textId="77777777" w:rsidR="00C046D1" w:rsidRDefault="00C046D1" w:rsidP="0026653D">
      <w:pPr>
        <w:spacing w:after="0" w:line="240" w:lineRule="auto"/>
        <w:contextualSpacing/>
        <w:rPr>
          <w:rFonts w:ascii="Times New Roman" w:eastAsia="Calibri" w:hAnsi="Times New Roman" w:cs="Times New Roman"/>
          <w:b/>
          <w:bCs/>
          <w:sz w:val="24"/>
          <w:szCs w:val="24"/>
          <w:lang w:eastAsia="es-MX"/>
        </w:rPr>
      </w:pPr>
    </w:p>
    <w:p w14:paraId="5A07AA1A" w14:textId="77777777" w:rsidR="0026653D" w:rsidRPr="0026653D" w:rsidRDefault="0026653D" w:rsidP="0026653D">
      <w:pPr>
        <w:spacing w:after="0" w:line="240" w:lineRule="auto"/>
        <w:contextualSpacing/>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f)</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Una persona</w:t>
      </w:r>
      <w:r w:rsidRPr="0026653D">
        <w:rPr>
          <w:rFonts w:ascii="Times New Roman" w:eastAsia="Calibri" w:hAnsi="Times New Roman" w:cs="Times New Roman"/>
          <w:sz w:val="24"/>
          <w:szCs w:val="24"/>
          <w:lang w:eastAsia="es-MX"/>
        </w:rPr>
        <w:t xml:space="preserve"> representante de la Comisión Técnica; y</w:t>
      </w:r>
    </w:p>
    <w:p w14:paraId="0693798F" w14:textId="77777777" w:rsidR="00C046D1" w:rsidRDefault="00C046D1" w:rsidP="0026653D">
      <w:pPr>
        <w:spacing w:after="0" w:line="240" w:lineRule="auto"/>
        <w:contextualSpacing/>
        <w:jc w:val="both"/>
        <w:rPr>
          <w:rFonts w:ascii="Times New Roman" w:eastAsia="Calibri" w:hAnsi="Times New Roman" w:cs="Times New Roman"/>
          <w:b/>
          <w:bCs/>
          <w:sz w:val="24"/>
          <w:szCs w:val="24"/>
          <w:lang w:eastAsia="es-MX"/>
        </w:rPr>
      </w:pPr>
    </w:p>
    <w:p w14:paraId="73159EB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g)</w:t>
      </w:r>
      <w:r w:rsidRPr="0026653D">
        <w:rPr>
          <w:rFonts w:ascii="Times New Roman" w:eastAsia="Calibri" w:hAnsi="Times New Roman" w:cs="Times New Roman"/>
          <w:sz w:val="24"/>
          <w:szCs w:val="24"/>
          <w:lang w:eastAsia="es-MX"/>
        </w:rPr>
        <w:t xml:space="preserve"> Dos </w:t>
      </w:r>
      <w:r w:rsidRPr="0026653D">
        <w:rPr>
          <w:rFonts w:ascii="Times New Roman" w:eastAsia="Calibri" w:hAnsi="Times New Roman" w:cs="Times New Roman"/>
          <w:b/>
          <w:bCs/>
          <w:sz w:val="24"/>
          <w:szCs w:val="24"/>
          <w:lang w:eastAsia="es-MX"/>
        </w:rPr>
        <w:t>personas</w:t>
      </w:r>
      <w:r w:rsidRPr="0026653D">
        <w:rPr>
          <w:rFonts w:ascii="Times New Roman" w:eastAsia="Calibri" w:hAnsi="Times New Roman" w:cs="Times New Roman"/>
          <w:sz w:val="24"/>
          <w:szCs w:val="24"/>
          <w:lang w:eastAsia="es-MX"/>
        </w:rPr>
        <w:t xml:space="preserve"> representantes de los organismos operadores, invitadas por </w:t>
      </w:r>
      <w:r w:rsidRPr="0026653D">
        <w:rPr>
          <w:rFonts w:ascii="Times New Roman" w:eastAsia="Calibri" w:hAnsi="Times New Roman" w:cs="Times New Roman"/>
          <w:b/>
          <w:bCs/>
          <w:sz w:val="24"/>
          <w:szCs w:val="24"/>
          <w:lang w:eastAsia="es-MX"/>
        </w:rPr>
        <w:t xml:space="preserve">la persona titular del Poder Ejecutivo </w:t>
      </w:r>
      <w:r w:rsidRPr="0026653D">
        <w:rPr>
          <w:rFonts w:ascii="Times New Roman" w:eastAsia="Calibri" w:hAnsi="Times New Roman" w:cs="Times New Roman"/>
          <w:sz w:val="24"/>
          <w:szCs w:val="24"/>
          <w:lang w:eastAsia="es-MX"/>
        </w:rPr>
        <w:t>del Estado.</w:t>
      </w:r>
    </w:p>
    <w:p w14:paraId="62AB1274"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bookmarkStart w:id="19" w:name="_Hlk160044310"/>
    </w:p>
    <w:p w14:paraId="1F774C5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Las </w:t>
      </w:r>
      <w:r w:rsidRPr="0026653D">
        <w:rPr>
          <w:rFonts w:ascii="Times New Roman" w:eastAsia="Calibri" w:hAnsi="Times New Roman" w:cs="Times New Roman"/>
          <w:b/>
          <w:bCs/>
          <w:sz w:val="24"/>
          <w:szCs w:val="24"/>
          <w:lang w:eastAsia="es-MX"/>
        </w:rPr>
        <w:t>personas</w:t>
      </w:r>
      <w:r w:rsidRPr="0026653D">
        <w:rPr>
          <w:rFonts w:ascii="Times New Roman" w:eastAsia="Calibri" w:hAnsi="Times New Roman" w:cs="Times New Roman"/>
          <w:sz w:val="24"/>
          <w:szCs w:val="24"/>
          <w:lang w:eastAsia="es-MX"/>
        </w:rPr>
        <w:t xml:space="preserve"> integrantes del Consejo Directivo tendrán derecho a voz y voto, con excepción de </w:t>
      </w:r>
      <w:r w:rsidRPr="0026653D">
        <w:rPr>
          <w:rFonts w:ascii="Times New Roman" w:eastAsia="Calibri" w:hAnsi="Times New Roman" w:cs="Times New Roman"/>
          <w:b/>
          <w:bCs/>
          <w:sz w:val="24"/>
          <w:szCs w:val="24"/>
          <w:lang w:eastAsia="es-MX"/>
        </w:rPr>
        <w:t>la Secretaría Técnica y la Comisaría</w:t>
      </w:r>
      <w:r w:rsidRPr="0026653D">
        <w:rPr>
          <w:rFonts w:ascii="Times New Roman" w:eastAsia="Calibri" w:hAnsi="Times New Roman" w:cs="Times New Roman"/>
          <w:sz w:val="24"/>
          <w:szCs w:val="24"/>
          <w:lang w:eastAsia="es-MX"/>
        </w:rPr>
        <w:t>. El cargo de integrante del consejo directivo será honorífico.</w:t>
      </w:r>
      <w:bookmarkEnd w:id="19"/>
    </w:p>
    <w:p w14:paraId="57EFCC1F" w14:textId="77777777" w:rsidR="00C046D1" w:rsidRDefault="00C046D1" w:rsidP="0026653D">
      <w:pPr>
        <w:spacing w:after="0" w:line="240" w:lineRule="auto"/>
        <w:contextualSpacing/>
        <w:rPr>
          <w:rFonts w:ascii="Times New Roman" w:eastAsia="Calibri" w:hAnsi="Times New Roman" w:cs="Times New Roman"/>
          <w:sz w:val="24"/>
          <w:szCs w:val="24"/>
          <w:lang w:eastAsia="es-MX"/>
        </w:rPr>
      </w:pPr>
    </w:p>
    <w:p w14:paraId="3EB9834C" w14:textId="77777777" w:rsidR="0026653D" w:rsidRPr="0026653D" w:rsidRDefault="0026653D" w:rsidP="0026653D">
      <w:pPr>
        <w:spacing w:after="0" w:line="240" w:lineRule="auto"/>
        <w:contextualSpacing/>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2576B541" w14:textId="77777777" w:rsidR="00C046D1" w:rsidRDefault="00C046D1" w:rsidP="0026653D">
      <w:pPr>
        <w:spacing w:after="0" w:line="240" w:lineRule="auto"/>
        <w:contextualSpacing/>
        <w:jc w:val="both"/>
        <w:rPr>
          <w:rFonts w:ascii="Times New Roman" w:eastAsia="Calibri" w:hAnsi="Times New Roman" w:cs="Times New Roman"/>
          <w:b/>
          <w:sz w:val="24"/>
          <w:szCs w:val="24"/>
          <w:lang w:eastAsia="es-MX"/>
        </w:rPr>
      </w:pPr>
    </w:p>
    <w:p w14:paraId="6DEEC99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lastRenderedPageBreak/>
        <w:t>Artículo 27.</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561438FB"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7CB8443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 </w:t>
      </w:r>
      <w:r w:rsidRPr="0026653D">
        <w:rPr>
          <w:rFonts w:ascii="Times New Roman" w:eastAsia="Calibri" w:hAnsi="Times New Roman" w:cs="Times New Roman"/>
          <w:b/>
          <w:bCs/>
          <w:sz w:val="24"/>
          <w:szCs w:val="24"/>
          <w:lang w:eastAsia="es-MX"/>
        </w:rPr>
        <w:t>La Presidencia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 xml:space="preserve">que estará cargo de la persona </w:t>
      </w:r>
      <w:r w:rsidRPr="0026653D">
        <w:rPr>
          <w:rFonts w:ascii="Times New Roman" w:eastAsia="Calibri" w:hAnsi="Times New Roman" w:cs="Times New Roman"/>
          <w:sz w:val="24"/>
          <w:szCs w:val="24"/>
          <w:lang w:eastAsia="es-MX"/>
        </w:rPr>
        <w:t xml:space="preserve">propuesta por </w:t>
      </w:r>
      <w:r w:rsidRPr="0026653D">
        <w:rPr>
          <w:rFonts w:ascii="Times New Roman" w:eastAsia="Calibri" w:hAnsi="Times New Roman" w:cs="Times New Roman"/>
          <w:b/>
          <w:bCs/>
          <w:sz w:val="24"/>
          <w:szCs w:val="24"/>
          <w:lang w:eastAsia="es-MX"/>
        </w:rPr>
        <w:t>la persona titular del Poder Ejecutivo</w:t>
      </w:r>
      <w:r w:rsidRPr="0026653D">
        <w:rPr>
          <w:rFonts w:ascii="Times New Roman" w:eastAsia="Calibri" w:hAnsi="Times New Roman" w:cs="Times New Roman"/>
          <w:sz w:val="24"/>
          <w:szCs w:val="24"/>
          <w:lang w:eastAsia="es-MX"/>
        </w:rPr>
        <w:t xml:space="preserve"> del Estado a la aprobación de la Legislatura del Estado de México;</w:t>
      </w:r>
    </w:p>
    <w:p w14:paraId="60DAE221" w14:textId="77777777" w:rsidR="00C046D1" w:rsidRDefault="00C046D1" w:rsidP="0026653D">
      <w:pPr>
        <w:spacing w:after="0" w:line="240" w:lineRule="auto"/>
        <w:contextualSpacing/>
        <w:jc w:val="both"/>
        <w:rPr>
          <w:rFonts w:ascii="Times New Roman" w:eastAsia="Calibri" w:hAnsi="Times New Roman" w:cs="Times New Roman"/>
          <w:b/>
          <w:bCs/>
          <w:sz w:val="24"/>
          <w:szCs w:val="24"/>
          <w:lang w:eastAsia="es-MX"/>
        </w:rPr>
      </w:pPr>
    </w:p>
    <w:p w14:paraId="441D481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II. Una Secretaría Técnica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que estará cargo de la persona nombrada</w:t>
      </w:r>
      <w:r w:rsidRPr="0026653D">
        <w:rPr>
          <w:rFonts w:ascii="Times New Roman" w:eastAsia="Calibri" w:hAnsi="Times New Roman" w:cs="Times New Roman"/>
          <w:sz w:val="24"/>
          <w:szCs w:val="24"/>
          <w:lang w:eastAsia="es-MX"/>
        </w:rPr>
        <w:t xml:space="preserve"> por </w:t>
      </w:r>
      <w:r w:rsidRPr="0026653D">
        <w:rPr>
          <w:rFonts w:ascii="Times New Roman" w:eastAsia="Calibri" w:hAnsi="Times New Roman" w:cs="Times New Roman"/>
          <w:b/>
          <w:bCs/>
          <w:sz w:val="24"/>
          <w:szCs w:val="24"/>
          <w:lang w:eastAsia="es-MX"/>
        </w:rPr>
        <w:t>la Presidencia</w:t>
      </w:r>
      <w:r w:rsidRPr="0026653D">
        <w:rPr>
          <w:rFonts w:ascii="Times New Roman" w:eastAsia="Calibri" w:hAnsi="Times New Roman" w:cs="Times New Roman"/>
          <w:sz w:val="24"/>
          <w:szCs w:val="24"/>
          <w:lang w:eastAsia="es-MX"/>
        </w:rPr>
        <w:t xml:space="preserve"> de la Comisión Técnica;</w:t>
      </w:r>
    </w:p>
    <w:p w14:paraId="4821E9E0"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3263AC6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III</w:t>
      </w:r>
      <w:proofErr w:type="gramStart"/>
      <w:r w:rsidRPr="0026653D">
        <w:rPr>
          <w:rFonts w:ascii="Times New Roman" w:eastAsia="Calibri" w:hAnsi="Times New Roman" w:cs="Times New Roman"/>
          <w:sz w:val="24"/>
          <w:szCs w:val="24"/>
          <w:lang w:eastAsia="es-MX"/>
        </w:rPr>
        <w:t>. …</w:t>
      </w:r>
      <w:proofErr w:type="gramEnd"/>
    </w:p>
    <w:p w14:paraId="581600B4"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34D952D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bCs/>
          <w:sz w:val="24"/>
          <w:szCs w:val="24"/>
          <w:lang w:eastAsia="es-MX"/>
        </w:rPr>
        <w:t>La persona titular de la Secretaría</w:t>
      </w:r>
      <w:r w:rsidRPr="0026653D">
        <w:rPr>
          <w:rFonts w:ascii="Times New Roman" w:eastAsia="Calibri" w:hAnsi="Times New Roman" w:cs="Times New Roman"/>
          <w:sz w:val="24"/>
          <w:szCs w:val="24"/>
          <w:lang w:eastAsia="es-MX"/>
        </w:rPr>
        <w:t xml:space="preserve">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w:t>
      </w:r>
    </w:p>
    <w:p w14:paraId="5F25DA6C"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104BEC2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b) </w:t>
      </w:r>
      <w:r w:rsidRPr="0026653D">
        <w:rPr>
          <w:rFonts w:ascii="Times New Roman" w:eastAsia="Calibri" w:hAnsi="Times New Roman" w:cs="Times New Roman"/>
          <w:b/>
          <w:bCs/>
          <w:sz w:val="24"/>
          <w:szCs w:val="24"/>
          <w:lang w:eastAsia="es-MX"/>
        </w:rPr>
        <w:t>La persona titular de la Secretaría</w:t>
      </w:r>
      <w:r w:rsidRPr="0026653D">
        <w:rPr>
          <w:rFonts w:ascii="Times New Roman" w:eastAsia="Calibri" w:hAnsi="Times New Roman" w:cs="Times New Roman"/>
          <w:sz w:val="24"/>
          <w:szCs w:val="24"/>
          <w:lang w:eastAsia="es-MX"/>
        </w:rPr>
        <w:t xml:space="preserve"> del Campo;</w:t>
      </w:r>
    </w:p>
    <w:p w14:paraId="4BAE88A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c) </w:t>
      </w:r>
      <w:r w:rsidRPr="0026653D">
        <w:rPr>
          <w:rFonts w:ascii="Times New Roman" w:eastAsia="Calibri" w:hAnsi="Times New Roman" w:cs="Times New Roman"/>
          <w:b/>
          <w:bCs/>
          <w:sz w:val="24"/>
          <w:szCs w:val="24"/>
          <w:lang w:eastAsia="es-MX"/>
        </w:rPr>
        <w:t>La persona titular de la Secretaría</w:t>
      </w:r>
      <w:r w:rsidRPr="0026653D">
        <w:rPr>
          <w:rFonts w:ascii="Times New Roman" w:eastAsia="Calibri" w:hAnsi="Times New Roman" w:cs="Times New Roman"/>
          <w:sz w:val="24"/>
          <w:szCs w:val="24"/>
          <w:lang w:eastAsia="es-MX"/>
        </w:rPr>
        <w:t xml:space="preserve"> de Salud;</w:t>
      </w:r>
    </w:p>
    <w:p w14:paraId="4A3943B1"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01BD404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d) </w:t>
      </w:r>
      <w:r w:rsidRPr="0026653D">
        <w:rPr>
          <w:rFonts w:ascii="Times New Roman" w:eastAsia="Calibri" w:hAnsi="Times New Roman" w:cs="Times New Roman"/>
          <w:b/>
          <w:bCs/>
          <w:sz w:val="24"/>
          <w:szCs w:val="24"/>
          <w:lang w:eastAsia="es-MX"/>
        </w:rPr>
        <w:t>La persona titular de la Secretaría</w:t>
      </w:r>
      <w:r w:rsidRPr="0026653D">
        <w:rPr>
          <w:rFonts w:ascii="Times New Roman" w:eastAsia="Calibri" w:hAnsi="Times New Roman" w:cs="Times New Roman"/>
          <w:sz w:val="24"/>
          <w:szCs w:val="24"/>
          <w:lang w:eastAsia="es-MX"/>
        </w:rPr>
        <w:t xml:space="preserve"> de Educación, </w:t>
      </w:r>
      <w:r w:rsidRPr="0026653D">
        <w:rPr>
          <w:rFonts w:ascii="Times New Roman" w:eastAsia="Calibri" w:hAnsi="Times New Roman" w:cs="Times New Roman"/>
          <w:b/>
          <w:bCs/>
          <w:sz w:val="24"/>
          <w:szCs w:val="24"/>
          <w:lang w:eastAsia="es-MX"/>
        </w:rPr>
        <w:t>Ciencia, Tecnología e Innovación</w:t>
      </w:r>
      <w:r w:rsidRPr="0026653D">
        <w:rPr>
          <w:rFonts w:ascii="Times New Roman" w:eastAsia="Calibri" w:hAnsi="Times New Roman" w:cs="Times New Roman"/>
          <w:sz w:val="24"/>
          <w:szCs w:val="24"/>
          <w:lang w:eastAsia="es-MX"/>
        </w:rPr>
        <w:t>;</w:t>
      </w:r>
    </w:p>
    <w:p w14:paraId="11E6AAB4"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5457432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La persona titular de la Vocalía Ejecutiva de la Comisión;</w:t>
      </w:r>
    </w:p>
    <w:p w14:paraId="592F8738"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32B6F4F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Cuatro Presidentes o Presidentas Municipales, electos conforme al procedimiento previsto por el Reglamento; y</w:t>
      </w:r>
    </w:p>
    <w:p w14:paraId="0F63424B"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2FE0D6D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Cuatro personas representantes de sector social, propuestos por los organismos operadores y electos conforme a las bases previstas en el Reglamento; </w:t>
      </w:r>
    </w:p>
    <w:p w14:paraId="6DF2EDA4"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5F9EBC8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IV. </w:t>
      </w:r>
      <w:r w:rsidRPr="0026653D">
        <w:rPr>
          <w:rFonts w:ascii="Times New Roman" w:eastAsia="Calibri" w:hAnsi="Times New Roman" w:cs="Times New Roman"/>
          <w:b/>
          <w:bCs/>
          <w:sz w:val="24"/>
          <w:szCs w:val="24"/>
          <w:lang w:eastAsia="es-MX"/>
        </w:rPr>
        <w:t>Una comisaría, que estará cargo de la persona designada por la Secretaría de la Contraloría.</w:t>
      </w:r>
    </w:p>
    <w:p w14:paraId="0A9A8EF1" w14:textId="77777777" w:rsidR="00C046D1" w:rsidRDefault="00C046D1" w:rsidP="0026653D">
      <w:pPr>
        <w:spacing w:after="0" w:line="240" w:lineRule="auto"/>
        <w:contextualSpacing/>
        <w:jc w:val="both"/>
        <w:rPr>
          <w:rFonts w:ascii="Times New Roman" w:eastAsia="Calibri" w:hAnsi="Times New Roman" w:cs="Times New Roman"/>
          <w:sz w:val="24"/>
          <w:szCs w:val="24"/>
          <w:lang w:eastAsia="es-MX"/>
        </w:rPr>
      </w:pPr>
    </w:p>
    <w:p w14:paraId="67B3CA1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Los integrantes del consejo directivo tendrán derecho a voz y voto, con excepción del secretario técnico y del comisario, quien sólo tendrá derecho a voz. En caso de empate, </w:t>
      </w:r>
      <w:r w:rsidRPr="0026653D">
        <w:rPr>
          <w:rFonts w:ascii="Times New Roman" w:eastAsia="Calibri" w:hAnsi="Times New Roman" w:cs="Times New Roman"/>
          <w:b/>
          <w:bCs/>
          <w:sz w:val="24"/>
          <w:szCs w:val="24"/>
          <w:lang w:eastAsia="es-MX"/>
        </w:rPr>
        <w:t>la persona que presida el Consejo</w:t>
      </w:r>
      <w:r w:rsidRPr="0026653D">
        <w:rPr>
          <w:rFonts w:ascii="Times New Roman" w:eastAsia="Calibri" w:hAnsi="Times New Roman" w:cs="Times New Roman"/>
          <w:sz w:val="24"/>
          <w:szCs w:val="24"/>
          <w:lang w:eastAsia="es-MX"/>
        </w:rPr>
        <w:t xml:space="preserve"> tendrá voto de calidad.</w:t>
      </w:r>
    </w:p>
    <w:p w14:paraId="666A70FD" w14:textId="77777777" w:rsidR="00C046D1" w:rsidRDefault="00C046D1" w:rsidP="0026653D">
      <w:pPr>
        <w:spacing w:after="0" w:line="240" w:lineRule="auto"/>
        <w:contextualSpacing/>
        <w:jc w:val="both"/>
        <w:rPr>
          <w:rFonts w:ascii="Times New Roman" w:eastAsia="Calibri" w:hAnsi="Times New Roman" w:cs="Times New Roman"/>
          <w:b/>
          <w:bCs/>
          <w:sz w:val="24"/>
          <w:szCs w:val="24"/>
          <w:lang w:eastAsia="es-MX"/>
        </w:rPr>
      </w:pPr>
    </w:p>
    <w:p w14:paraId="775C5A3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La persona que presida el Consejo</w:t>
      </w:r>
      <w:r w:rsidRPr="0026653D">
        <w:rPr>
          <w:rFonts w:ascii="Times New Roman" w:eastAsia="Calibri" w:hAnsi="Times New Roman" w:cs="Times New Roman"/>
          <w:sz w:val="24"/>
          <w:szCs w:val="24"/>
          <w:lang w:eastAsia="es-MX"/>
        </w:rPr>
        <w:t xml:space="preserve"> Directivo y los vocales tendrán una persona suplente, </w:t>
      </w:r>
      <w:proofErr w:type="gramStart"/>
      <w:r w:rsidRPr="0026653D">
        <w:rPr>
          <w:rFonts w:ascii="Times New Roman" w:eastAsia="Calibri" w:hAnsi="Times New Roman" w:cs="Times New Roman"/>
          <w:sz w:val="24"/>
          <w:szCs w:val="24"/>
          <w:lang w:eastAsia="es-MX"/>
        </w:rPr>
        <w:t>propuesta</w:t>
      </w:r>
      <w:proofErr w:type="gramEnd"/>
      <w:r w:rsidRPr="0026653D">
        <w:rPr>
          <w:rFonts w:ascii="Times New Roman" w:eastAsia="Calibri" w:hAnsi="Times New Roman" w:cs="Times New Roman"/>
          <w:sz w:val="24"/>
          <w:szCs w:val="24"/>
          <w:lang w:eastAsia="es-MX"/>
        </w:rPr>
        <w:t xml:space="preserve"> por su propietario. En el caso de los vocales representantes del Gobierno del Estado y de los municipios, </w:t>
      </w:r>
      <w:r w:rsidRPr="0026653D">
        <w:rPr>
          <w:rFonts w:ascii="Times New Roman" w:eastAsia="Calibri" w:hAnsi="Times New Roman" w:cs="Times New Roman"/>
          <w:b/>
          <w:bCs/>
          <w:sz w:val="24"/>
          <w:szCs w:val="24"/>
          <w:lang w:eastAsia="es-MX"/>
        </w:rPr>
        <w:t>la persona servidora pública propuesta</w:t>
      </w:r>
      <w:r w:rsidRPr="0026653D">
        <w:rPr>
          <w:rFonts w:ascii="Times New Roman" w:eastAsia="Calibri" w:hAnsi="Times New Roman" w:cs="Times New Roman"/>
          <w:sz w:val="24"/>
          <w:szCs w:val="24"/>
          <w:lang w:eastAsia="es-MX"/>
        </w:rPr>
        <w:t xml:space="preserve"> deberá ser del nivel inmediato inferior al titular.</w:t>
      </w:r>
    </w:p>
    <w:p w14:paraId="1C7D9804" w14:textId="77777777" w:rsidR="00C046D1" w:rsidRDefault="00C046D1" w:rsidP="0026653D">
      <w:pPr>
        <w:spacing w:after="0" w:line="240" w:lineRule="auto"/>
        <w:contextualSpacing/>
        <w:rPr>
          <w:rFonts w:ascii="Times New Roman" w:eastAsia="Calibri" w:hAnsi="Times New Roman" w:cs="Times New Roman"/>
          <w:sz w:val="24"/>
          <w:szCs w:val="24"/>
          <w:lang w:eastAsia="es-MX"/>
        </w:rPr>
      </w:pPr>
    </w:p>
    <w:p w14:paraId="0A96207E" w14:textId="77777777" w:rsidR="00C046D1" w:rsidRDefault="00C046D1" w:rsidP="0026653D">
      <w:pPr>
        <w:spacing w:after="0" w:line="240" w:lineRule="auto"/>
        <w:contextualSpacing/>
        <w:rPr>
          <w:rFonts w:ascii="Times New Roman" w:eastAsia="Calibri" w:hAnsi="Times New Roman" w:cs="Times New Roman"/>
          <w:sz w:val="24"/>
          <w:szCs w:val="24"/>
          <w:lang w:eastAsia="es-MX"/>
        </w:rPr>
      </w:pPr>
    </w:p>
    <w:p w14:paraId="2CFD36D0" w14:textId="77777777" w:rsidR="0026653D" w:rsidRPr="0026653D" w:rsidRDefault="0026653D" w:rsidP="0026653D">
      <w:pPr>
        <w:spacing w:after="0" w:line="240" w:lineRule="auto"/>
        <w:contextualSpacing/>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6C2961B4" w14:textId="77777777" w:rsidR="00C046D1" w:rsidRDefault="00C046D1" w:rsidP="0026653D">
      <w:pPr>
        <w:spacing w:after="0" w:line="240" w:lineRule="auto"/>
        <w:contextualSpacing/>
        <w:rPr>
          <w:rFonts w:ascii="Times New Roman" w:eastAsia="Calibri" w:hAnsi="Times New Roman" w:cs="Times New Roman"/>
          <w:sz w:val="24"/>
          <w:szCs w:val="24"/>
          <w:lang w:eastAsia="es-MX"/>
        </w:rPr>
      </w:pPr>
    </w:p>
    <w:p w14:paraId="092C8CC7" w14:textId="77777777" w:rsidR="0026653D" w:rsidRPr="0026653D" w:rsidRDefault="0026653D" w:rsidP="0026653D">
      <w:pPr>
        <w:spacing w:after="0" w:line="240" w:lineRule="auto"/>
        <w:contextualSpacing/>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3C693D0B" w14:textId="77777777" w:rsidR="00C046D1" w:rsidRDefault="00C046D1" w:rsidP="0026653D">
      <w:pPr>
        <w:spacing w:after="0" w:line="240" w:lineRule="auto"/>
        <w:contextualSpacing/>
        <w:jc w:val="both"/>
        <w:rPr>
          <w:rFonts w:ascii="Times New Roman" w:eastAsia="Calibri" w:hAnsi="Times New Roman" w:cs="Times New Roman"/>
          <w:b/>
          <w:sz w:val="24"/>
          <w:szCs w:val="24"/>
          <w:lang w:eastAsia="es-MX"/>
        </w:rPr>
      </w:pPr>
    </w:p>
    <w:p w14:paraId="0D215F2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112.- </w:t>
      </w:r>
      <w:r w:rsidRPr="0026653D">
        <w:rPr>
          <w:rFonts w:ascii="Times New Roman" w:eastAsia="Calibri" w:hAnsi="Times New Roman" w:cs="Times New Roman"/>
          <w:bCs/>
          <w:sz w:val="24"/>
          <w:szCs w:val="24"/>
          <w:lang w:eastAsia="es-MX"/>
        </w:rPr>
        <w:t xml:space="preserve">La única facultada para firmar el título de concesión es </w:t>
      </w:r>
      <w:r w:rsidRPr="0026653D">
        <w:rPr>
          <w:rFonts w:ascii="Times New Roman" w:eastAsia="Calibri" w:hAnsi="Times New Roman" w:cs="Times New Roman"/>
          <w:b/>
          <w:sz w:val="24"/>
          <w:szCs w:val="24"/>
          <w:lang w:eastAsia="es-MX"/>
        </w:rPr>
        <w:t>la persona titular de la Secretaría</w:t>
      </w:r>
      <w:r w:rsidRPr="0026653D">
        <w:rPr>
          <w:rFonts w:ascii="Times New Roman" w:eastAsia="Calibri" w:hAnsi="Times New Roman" w:cs="Times New Roman"/>
          <w:bCs/>
          <w:sz w:val="24"/>
          <w:szCs w:val="24"/>
          <w:lang w:eastAsia="es-MX"/>
        </w:rPr>
        <w:t>, quien podrá encomendar a la Comisión la tramitación del concurso. Tratándose de jurisdicción municipal, el otorgamiento de concesiones es facultad del Municipio, en términos de la legislación aplicable.</w:t>
      </w:r>
    </w:p>
    <w:p w14:paraId="544BF8C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p>
    <w:p w14:paraId="0193476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r w:rsidRPr="0026653D">
        <w:rPr>
          <w:rFonts w:ascii="Times New Roman" w:eastAsia="Calibri" w:hAnsi="Times New Roman" w:cs="Times New Roman"/>
          <w:b/>
          <w:bCs/>
          <w:sz w:val="24"/>
          <w:szCs w:val="24"/>
          <w:lang w:val="es-ES" w:eastAsia="es-MX"/>
        </w:rPr>
        <w:lastRenderedPageBreak/>
        <w:t>ARTÍCULO TRIGÉSIMO SEXTO</w:t>
      </w:r>
      <w:r w:rsidRPr="0026653D">
        <w:rPr>
          <w:rFonts w:ascii="Times New Roman" w:eastAsia="Calibri" w:hAnsi="Times New Roman" w:cs="Times New Roman"/>
          <w:sz w:val="24"/>
          <w:szCs w:val="24"/>
          <w:lang w:val="es-ES" w:eastAsia="es-MX"/>
        </w:rPr>
        <w:t xml:space="preserve">. Se reforman la fracción I, y los incisos a), b) y c) de la fracción II y las fracciones III y IV del artículo 10 de la </w:t>
      </w:r>
      <w:bookmarkStart w:id="20" w:name="L51"/>
      <w:r w:rsidRPr="0026653D">
        <w:rPr>
          <w:rFonts w:ascii="Times New Roman" w:eastAsia="Calibri" w:hAnsi="Times New Roman" w:cs="Times New Roman"/>
          <w:bCs/>
          <w:sz w:val="24"/>
          <w:szCs w:val="24"/>
          <w:lang w:val="es-ES" w:eastAsia="es-ES"/>
        </w:rPr>
        <w:t>Ley del Centro de Conciliación Laboral del Estado de México</w:t>
      </w:r>
      <w:bookmarkEnd w:id="20"/>
      <w:r w:rsidRPr="0026653D">
        <w:rPr>
          <w:rFonts w:ascii="Times New Roman" w:eastAsia="Calibri" w:hAnsi="Times New Roman" w:cs="Times New Roman"/>
          <w:bCs/>
          <w:sz w:val="24"/>
          <w:szCs w:val="24"/>
          <w:lang w:val="es-ES" w:eastAsia="es-ES"/>
        </w:rPr>
        <w:t>, para quedar como sigue:</w:t>
      </w:r>
      <w:r w:rsidRPr="0026653D">
        <w:rPr>
          <w:rFonts w:ascii="Times New Roman" w:eastAsia="Calibri" w:hAnsi="Times New Roman" w:cs="Times New Roman"/>
          <w:b/>
          <w:sz w:val="24"/>
          <w:szCs w:val="24"/>
          <w:lang w:val="es-ES" w:eastAsia="es-MX"/>
        </w:rPr>
        <w:t xml:space="preserve">  </w:t>
      </w:r>
    </w:p>
    <w:p w14:paraId="0A26155B"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val="es-ES" w:eastAsia="es-ES"/>
        </w:rPr>
      </w:pPr>
    </w:p>
    <w:p w14:paraId="720DF19D"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val="es-ES" w:eastAsia="es-ES"/>
        </w:rPr>
      </w:pPr>
      <w:r w:rsidRPr="0026653D">
        <w:rPr>
          <w:rFonts w:ascii="Times New Roman" w:eastAsia="Calibri" w:hAnsi="Times New Roman" w:cs="Times New Roman"/>
          <w:b/>
          <w:sz w:val="24"/>
          <w:szCs w:val="24"/>
          <w:lang w:val="es-ES" w:eastAsia="es-ES"/>
        </w:rPr>
        <w:t>Artículo 10.</w:t>
      </w:r>
      <w:r w:rsidRPr="0026653D">
        <w:rPr>
          <w:rFonts w:ascii="Times New Roman" w:eastAsia="Calibri" w:hAnsi="Times New Roman" w:cs="Times New Roman"/>
          <w:sz w:val="24"/>
          <w:szCs w:val="24"/>
          <w:lang w:val="es-ES" w:eastAsia="es-ES"/>
        </w:rPr>
        <w:t xml:space="preserve"> …</w:t>
      </w:r>
    </w:p>
    <w:p w14:paraId="2C579C79" w14:textId="77777777" w:rsidR="00C046D1" w:rsidRDefault="00C046D1"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val="es-ES" w:eastAsia="es-ES"/>
        </w:rPr>
      </w:pPr>
    </w:p>
    <w:p w14:paraId="1BFB0A2A"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val="es-ES" w:eastAsia="es-ES"/>
        </w:rPr>
      </w:pPr>
      <w:r w:rsidRPr="0026653D">
        <w:rPr>
          <w:rFonts w:ascii="Times New Roman" w:eastAsia="Calibri" w:hAnsi="Times New Roman" w:cs="Times New Roman"/>
          <w:b/>
          <w:sz w:val="24"/>
          <w:szCs w:val="24"/>
          <w:lang w:val="es-ES" w:eastAsia="es-ES"/>
        </w:rPr>
        <w:t xml:space="preserve">I. </w:t>
      </w:r>
      <w:r w:rsidRPr="0026653D">
        <w:rPr>
          <w:rFonts w:ascii="Times New Roman" w:eastAsia="Calibri" w:hAnsi="Times New Roman" w:cs="Times New Roman"/>
          <w:b/>
          <w:bCs/>
          <w:sz w:val="24"/>
          <w:szCs w:val="24"/>
          <w:lang w:val="es-ES" w:eastAsia="es-ES"/>
        </w:rPr>
        <w:t>Una Presidencia</w:t>
      </w:r>
      <w:r w:rsidRPr="0026653D">
        <w:rPr>
          <w:rFonts w:ascii="Times New Roman" w:eastAsia="Calibri" w:hAnsi="Times New Roman" w:cs="Times New Roman"/>
          <w:sz w:val="24"/>
          <w:szCs w:val="24"/>
          <w:lang w:val="es-ES" w:eastAsia="es-ES"/>
        </w:rPr>
        <w:t xml:space="preserve">, que </w:t>
      </w:r>
      <w:r w:rsidRPr="0026653D">
        <w:rPr>
          <w:rFonts w:ascii="Times New Roman" w:eastAsia="Calibri" w:hAnsi="Times New Roman" w:cs="Times New Roman"/>
          <w:b/>
          <w:bCs/>
          <w:sz w:val="24"/>
          <w:szCs w:val="24"/>
          <w:lang w:eastAsia="es-MX"/>
        </w:rPr>
        <w:t xml:space="preserve">estará cargo de </w:t>
      </w:r>
      <w:r w:rsidRPr="0026653D">
        <w:rPr>
          <w:rFonts w:ascii="Times New Roman" w:eastAsia="Calibri" w:hAnsi="Times New Roman" w:cs="Times New Roman"/>
          <w:b/>
          <w:bCs/>
          <w:sz w:val="24"/>
          <w:szCs w:val="24"/>
          <w:lang w:val="es-ES" w:eastAsia="es-ES"/>
        </w:rPr>
        <w:t>la persona titular de la</w:t>
      </w:r>
      <w:r w:rsidRPr="0026653D">
        <w:rPr>
          <w:rFonts w:ascii="Times New Roman" w:eastAsia="Calibri" w:hAnsi="Times New Roman" w:cs="Times New Roman"/>
          <w:sz w:val="24"/>
          <w:szCs w:val="24"/>
          <w:lang w:val="es-ES" w:eastAsia="es-ES"/>
        </w:rPr>
        <w:t xml:space="preserve"> </w:t>
      </w:r>
      <w:r w:rsidRPr="0026653D">
        <w:rPr>
          <w:rFonts w:ascii="Times New Roman" w:eastAsia="Calibri" w:hAnsi="Times New Roman" w:cs="Times New Roman"/>
          <w:b/>
          <w:bCs/>
          <w:sz w:val="24"/>
          <w:szCs w:val="24"/>
          <w:lang w:val="es-ES" w:eastAsia="es-ES"/>
        </w:rPr>
        <w:t>Secretaría</w:t>
      </w:r>
      <w:r w:rsidRPr="0026653D">
        <w:rPr>
          <w:rFonts w:ascii="Times New Roman" w:eastAsia="Calibri" w:hAnsi="Times New Roman" w:cs="Times New Roman"/>
          <w:sz w:val="24"/>
          <w:szCs w:val="24"/>
          <w:lang w:val="es-ES" w:eastAsia="es-ES"/>
        </w:rPr>
        <w:t xml:space="preserve"> del Trabajo;</w:t>
      </w:r>
    </w:p>
    <w:p w14:paraId="381AA0C1" w14:textId="77777777" w:rsidR="00C046D1" w:rsidRDefault="00C046D1"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val="es-ES" w:eastAsia="es-ES"/>
        </w:rPr>
      </w:pPr>
    </w:p>
    <w:p w14:paraId="08C19B58"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val="es-ES" w:eastAsia="es-ES"/>
        </w:rPr>
      </w:pPr>
      <w:r w:rsidRPr="0026653D">
        <w:rPr>
          <w:rFonts w:ascii="Times New Roman" w:eastAsia="Calibri" w:hAnsi="Times New Roman" w:cs="Times New Roman"/>
          <w:b/>
          <w:sz w:val="24"/>
          <w:szCs w:val="24"/>
          <w:lang w:val="es-ES" w:eastAsia="es-ES"/>
        </w:rPr>
        <w:t>II</w:t>
      </w:r>
      <w:proofErr w:type="gramStart"/>
      <w:r w:rsidRPr="0026653D">
        <w:rPr>
          <w:rFonts w:ascii="Times New Roman" w:eastAsia="Calibri" w:hAnsi="Times New Roman" w:cs="Times New Roman"/>
          <w:b/>
          <w:sz w:val="24"/>
          <w:szCs w:val="24"/>
          <w:lang w:val="es-ES" w:eastAsia="es-ES"/>
        </w:rPr>
        <w:t xml:space="preserve">. </w:t>
      </w:r>
      <w:r w:rsidRPr="0026653D">
        <w:rPr>
          <w:rFonts w:ascii="Times New Roman" w:eastAsia="Calibri" w:hAnsi="Times New Roman" w:cs="Times New Roman"/>
          <w:sz w:val="24"/>
          <w:szCs w:val="24"/>
          <w:lang w:val="es-ES" w:eastAsia="es-ES"/>
        </w:rPr>
        <w:t>…</w:t>
      </w:r>
      <w:proofErr w:type="gramEnd"/>
    </w:p>
    <w:p w14:paraId="7095DAEF" w14:textId="77777777" w:rsidR="00C046D1" w:rsidRDefault="00C046D1"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val="es-ES" w:eastAsia="es-ES"/>
        </w:rPr>
      </w:pPr>
    </w:p>
    <w:p w14:paraId="06712749"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val="es-ES" w:eastAsia="es-ES"/>
        </w:rPr>
      </w:pPr>
      <w:r w:rsidRPr="0026653D">
        <w:rPr>
          <w:rFonts w:ascii="Times New Roman" w:eastAsia="Calibri" w:hAnsi="Times New Roman" w:cs="Times New Roman"/>
          <w:b/>
          <w:sz w:val="24"/>
          <w:szCs w:val="24"/>
          <w:lang w:val="es-ES" w:eastAsia="es-ES"/>
        </w:rPr>
        <w:t xml:space="preserve">a) La persona </w:t>
      </w:r>
      <w:r w:rsidRPr="0026653D">
        <w:rPr>
          <w:rFonts w:ascii="Times New Roman" w:eastAsia="Calibri" w:hAnsi="Times New Roman" w:cs="Times New Roman"/>
          <w:sz w:val="24"/>
          <w:szCs w:val="24"/>
          <w:lang w:val="es-ES" w:eastAsia="es-ES"/>
        </w:rPr>
        <w:t>Titular de la Secretaría de Finanzas;</w:t>
      </w:r>
    </w:p>
    <w:p w14:paraId="3FFD0653" w14:textId="77777777" w:rsidR="00C046D1" w:rsidRDefault="00C046D1"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val="es-ES" w:eastAsia="es-ES"/>
        </w:rPr>
      </w:pPr>
    </w:p>
    <w:p w14:paraId="3DFCC45B"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val="es-ES" w:eastAsia="es-ES"/>
        </w:rPr>
      </w:pPr>
      <w:r w:rsidRPr="0026653D">
        <w:rPr>
          <w:rFonts w:ascii="Times New Roman" w:eastAsia="Calibri" w:hAnsi="Times New Roman" w:cs="Times New Roman"/>
          <w:b/>
          <w:sz w:val="24"/>
          <w:szCs w:val="24"/>
          <w:lang w:val="es-ES" w:eastAsia="es-ES"/>
        </w:rPr>
        <w:t xml:space="preserve">b) La persona </w:t>
      </w:r>
      <w:r w:rsidRPr="0026653D">
        <w:rPr>
          <w:rFonts w:ascii="Times New Roman" w:eastAsia="Calibri" w:hAnsi="Times New Roman" w:cs="Times New Roman"/>
          <w:sz w:val="24"/>
          <w:szCs w:val="24"/>
          <w:lang w:val="es-ES" w:eastAsia="es-ES"/>
        </w:rPr>
        <w:t>Titular de la Secretaría de Desarrollo Económico;</w:t>
      </w:r>
    </w:p>
    <w:p w14:paraId="68E86F99" w14:textId="77777777" w:rsidR="00C046D1" w:rsidRDefault="00C046D1"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val="es-ES" w:eastAsia="es-ES"/>
        </w:rPr>
      </w:pPr>
    </w:p>
    <w:p w14:paraId="2505B0AD"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val="es-ES" w:eastAsia="es-ES"/>
        </w:rPr>
      </w:pPr>
      <w:r w:rsidRPr="0026653D">
        <w:rPr>
          <w:rFonts w:ascii="Times New Roman" w:eastAsia="Calibri" w:hAnsi="Times New Roman" w:cs="Times New Roman"/>
          <w:b/>
          <w:sz w:val="24"/>
          <w:szCs w:val="24"/>
          <w:lang w:val="es-ES" w:eastAsia="es-ES"/>
        </w:rPr>
        <w:t xml:space="preserve">c) La persona </w:t>
      </w:r>
      <w:r w:rsidRPr="0026653D">
        <w:rPr>
          <w:rFonts w:ascii="Times New Roman" w:eastAsia="Calibri" w:hAnsi="Times New Roman" w:cs="Times New Roman"/>
          <w:sz w:val="24"/>
          <w:szCs w:val="24"/>
          <w:lang w:val="es-ES" w:eastAsia="es-ES"/>
        </w:rPr>
        <w:t xml:space="preserve">Titular de la </w:t>
      </w:r>
      <w:r w:rsidRPr="0026653D">
        <w:rPr>
          <w:rFonts w:ascii="Times New Roman" w:eastAsia="Calibri" w:hAnsi="Times New Roman" w:cs="Times New Roman"/>
          <w:b/>
          <w:bCs/>
          <w:sz w:val="24"/>
          <w:szCs w:val="24"/>
          <w:lang w:val="es-ES" w:eastAsia="es-ES"/>
        </w:rPr>
        <w:t>Consejería Jurídica</w:t>
      </w:r>
      <w:r w:rsidRPr="0026653D">
        <w:rPr>
          <w:rFonts w:ascii="Times New Roman" w:eastAsia="Calibri" w:hAnsi="Times New Roman" w:cs="Times New Roman"/>
          <w:sz w:val="24"/>
          <w:szCs w:val="24"/>
          <w:lang w:val="es-ES" w:eastAsia="es-ES"/>
        </w:rPr>
        <w:t>;</w:t>
      </w:r>
    </w:p>
    <w:p w14:paraId="380E2B6E" w14:textId="77777777" w:rsidR="00C046D1" w:rsidRDefault="00C046D1"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val="es-ES" w:eastAsia="es-ES"/>
        </w:rPr>
      </w:pPr>
    </w:p>
    <w:p w14:paraId="6657999D"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val="es-ES" w:eastAsia="es-ES"/>
        </w:rPr>
      </w:pPr>
      <w:r w:rsidRPr="0026653D">
        <w:rPr>
          <w:rFonts w:ascii="Times New Roman" w:eastAsia="Calibri" w:hAnsi="Times New Roman" w:cs="Times New Roman"/>
          <w:b/>
          <w:sz w:val="24"/>
          <w:szCs w:val="24"/>
          <w:lang w:val="es-ES" w:eastAsia="es-ES"/>
        </w:rPr>
        <w:t xml:space="preserve">III. </w:t>
      </w:r>
      <w:r w:rsidRPr="0026653D">
        <w:rPr>
          <w:rFonts w:ascii="Times New Roman" w:eastAsia="Calibri" w:hAnsi="Times New Roman" w:cs="Times New Roman"/>
          <w:b/>
          <w:bCs/>
          <w:sz w:val="24"/>
          <w:szCs w:val="24"/>
          <w:lang w:val="es-ES" w:eastAsia="es-ES"/>
        </w:rPr>
        <w:t>Una persona Comisaria</w:t>
      </w:r>
      <w:r w:rsidRPr="0026653D">
        <w:rPr>
          <w:rFonts w:ascii="Times New Roman" w:eastAsia="Calibri" w:hAnsi="Times New Roman" w:cs="Times New Roman"/>
          <w:sz w:val="24"/>
          <w:szCs w:val="24"/>
          <w:lang w:val="es-ES" w:eastAsia="es-ES"/>
        </w:rPr>
        <w:t xml:space="preserve">, </w:t>
      </w:r>
      <w:r w:rsidRPr="0026653D">
        <w:rPr>
          <w:rFonts w:ascii="Times New Roman" w:eastAsia="Calibri" w:hAnsi="Times New Roman" w:cs="Times New Roman"/>
          <w:b/>
          <w:bCs/>
          <w:sz w:val="24"/>
          <w:szCs w:val="24"/>
          <w:lang w:val="es-ES" w:eastAsia="es-ES"/>
        </w:rPr>
        <w:t>nombrada</w:t>
      </w:r>
      <w:r w:rsidRPr="0026653D">
        <w:rPr>
          <w:rFonts w:ascii="Times New Roman" w:eastAsia="Calibri" w:hAnsi="Times New Roman" w:cs="Times New Roman"/>
          <w:sz w:val="24"/>
          <w:szCs w:val="24"/>
          <w:lang w:val="es-ES" w:eastAsia="es-ES"/>
        </w:rPr>
        <w:t xml:space="preserve"> por la Secretaría de la Contraloría, y</w:t>
      </w:r>
    </w:p>
    <w:p w14:paraId="12A4F58D" w14:textId="77777777" w:rsidR="00C046D1" w:rsidRDefault="00C046D1"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val="es-ES" w:eastAsia="es-ES"/>
        </w:rPr>
      </w:pPr>
    </w:p>
    <w:p w14:paraId="49AD01CA"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val="es-ES" w:eastAsia="es-ES"/>
        </w:rPr>
      </w:pPr>
      <w:r w:rsidRPr="0026653D">
        <w:rPr>
          <w:rFonts w:ascii="Times New Roman" w:eastAsia="Calibri" w:hAnsi="Times New Roman" w:cs="Times New Roman"/>
          <w:b/>
          <w:sz w:val="24"/>
          <w:szCs w:val="24"/>
          <w:lang w:val="es-ES" w:eastAsia="es-ES"/>
        </w:rPr>
        <w:t xml:space="preserve">IV. </w:t>
      </w:r>
      <w:r w:rsidRPr="0026653D">
        <w:rPr>
          <w:rFonts w:ascii="Times New Roman" w:eastAsia="Calibri" w:hAnsi="Times New Roman" w:cs="Times New Roman"/>
          <w:b/>
          <w:bCs/>
          <w:sz w:val="24"/>
          <w:szCs w:val="24"/>
          <w:lang w:val="es-ES" w:eastAsia="es-ES"/>
        </w:rPr>
        <w:t>Una persona que fungirá como Secretaría</w:t>
      </w:r>
      <w:r w:rsidRPr="0026653D">
        <w:rPr>
          <w:rFonts w:ascii="Times New Roman" w:eastAsia="Calibri" w:hAnsi="Times New Roman" w:cs="Times New Roman"/>
          <w:sz w:val="24"/>
          <w:szCs w:val="24"/>
          <w:lang w:val="es-ES" w:eastAsia="es-ES"/>
        </w:rPr>
        <w:t xml:space="preserve">, </w:t>
      </w:r>
      <w:r w:rsidRPr="0026653D">
        <w:rPr>
          <w:rFonts w:ascii="Times New Roman" w:eastAsia="Calibri" w:hAnsi="Times New Roman" w:cs="Times New Roman"/>
          <w:b/>
          <w:bCs/>
          <w:sz w:val="24"/>
          <w:szCs w:val="24"/>
          <w:lang w:eastAsia="es-MX"/>
        </w:rPr>
        <w:t xml:space="preserve">que estará cargo de </w:t>
      </w:r>
      <w:r w:rsidRPr="0026653D">
        <w:rPr>
          <w:rFonts w:ascii="Times New Roman" w:eastAsia="Calibri" w:hAnsi="Times New Roman" w:cs="Times New Roman"/>
          <w:b/>
          <w:bCs/>
          <w:sz w:val="24"/>
          <w:szCs w:val="24"/>
          <w:lang w:val="es-ES" w:eastAsia="es-ES"/>
        </w:rPr>
        <w:t>la persona titular de la Dirección</w:t>
      </w:r>
      <w:r w:rsidRPr="0026653D">
        <w:rPr>
          <w:rFonts w:ascii="Times New Roman" w:eastAsia="Calibri" w:hAnsi="Times New Roman" w:cs="Times New Roman"/>
          <w:sz w:val="24"/>
          <w:szCs w:val="24"/>
          <w:lang w:val="es-ES" w:eastAsia="es-ES"/>
        </w:rPr>
        <w:t xml:space="preserve"> General.</w:t>
      </w:r>
    </w:p>
    <w:p w14:paraId="0D2A6F7D"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3003BE5E" w14:textId="23A6B7BE"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w:t>
      </w:r>
      <w:r w:rsidRPr="0026653D">
        <w:rPr>
          <w:rFonts w:ascii="Times New Roman" w:eastAsia="Calibri" w:hAnsi="Times New Roman" w:cs="Times New Roman"/>
          <w:b/>
          <w:sz w:val="24"/>
          <w:szCs w:val="24"/>
          <w:lang w:val="es-ES" w:eastAsia="es-MX"/>
        </w:rPr>
        <w:t>TRIGÉSIMO SÉPTIMO</w:t>
      </w:r>
      <w:r w:rsidRPr="0026653D">
        <w:rPr>
          <w:rFonts w:ascii="Times New Roman" w:eastAsia="Calibri" w:hAnsi="Times New Roman" w:cs="Times New Roman"/>
          <w:b/>
          <w:bCs/>
          <w:sz w:val="24"/>
          <w:szCs w:val="24"/>
          <w:lang w:val="es-ES" w:eastAsia="es-MX"/>
        </w:rPr>
        <w:t>.</w:t>
      </w:r>
      <w:r w:rsidRPr="0026653D">
        <w:rPr>
          <w:rFonts w:ascii="Times New Roman" w:eastAsia="Calibri" w:hAnsi="Times New Roman" w:cs="Times New Roman"/>
          <w:sz w:val="24"/>
          <w:szCs w:val="24"/>
          <w:lang w:val="es-ES" w:eastAsia="es-MX"/>
        </w:rPr>
        <w:t xml:space="preserve"> Se reforman las fracciones I y II del artículo 2, la fracción V del artículo 3, el párrafo primero del artículo 10, párrafo primero y la fracción V del artículo 11, el párrafo segundo del artículo 12, el párrafo segundo del artículo 13, artículos 14, 15, 16 y 17, la fracción IV del artículo 18, las fracciones III, IV y V del artículo 19, fracciones II y XI del artículo 20, el párrafo segundo del artículo 24, el párrafo primero del artículo 27, los artículos 28, 29, 30 y 32, el párrafo primero del artículo 36, el artículo 39, la fracción III del artículo 40, la fracción V del artículo 41, los artículos 42, 43, 44, 45, 46 y 47, el párrafo primero del artículo 48, los párrafos cuarto, sexto y séptimo del artículo 50, la fracción III del artículo 52, el párrafo primero del artículo 54, el párrafo segundo del artículo 55, el párrafo primero del artículo 65, el párrafo primero del artículo 71, los artículos 74 y 76, el párrafo primero del artículo 131, las fracciones XIII y XV del artículo 134, las fracciones III y V del artículo 136, el párrafo primero del artículo 144, los artículos 145, 146 y 149, el párrafo primero del artículo 151, el artículo 152, la fracción VI del artículo 153, los incisos c) y f) de la fracción I del artículo 156 y artículo 161 de la Ley del Notariado del Estado de México, para quedar como sigue:</w:t>
      </w:r>
    </w:p>
    <w:p w14:paraId="1AAAD938"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275BEE3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4DE3B7FC"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0CCFA38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La persona titular del Poder Ejecutivo </w:t>
      </w:r>
      <w:r w:rsidRPr="0026653D">
        <w:rPr>
          <w:rFonts w:ascii="Times New Roman" w:eastAsia="Calibri" w:hAnsi="Times New Roman" w:cs="Times New Roman"/>
          <w:bCs/>
          <w:sz w:val="24"/>
          <w:szCs w:val="24"/>
          <w:lang w:eastAsia="es-MX"/>
        </w:rPr>
        <w:t>del Estado, y</w:t>
      </w:r>
    </w:p>
    <w:p w14:paraId="34160EB9"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14C063A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II. </w:t>
      </w:r>
      <w:r w:rsidRPr="0026653D">
        <w:rPr>
          <w:rFonts w:ascii="Times New Roman" w:eastAsia="Calibri" w:hAnsi="Times New Roman" w:cs="Times New Roman"/>
          <w:bCs/>
          <w:sz w:val="24"/>
          <w:szCs w:val="24"/>
          <w:lang w:eastAsia="es-MX"/>
        </w:rPr>
        <w:t xml:space="preserve">La </w:t>
      </w:r>
      <w:r w:rsidRPr="0026653D">
        <w:rPr>
          <w:rFonts w:ascii="Times New Roman" w:eastAsia="Calibri" w:hAnsi="Times New Roman" w:cs="Times New Roman"/>
          <w:b/>
          <w:sz w:val="24"/>
          <w:szCs w:val="24"/>
          <w:lang w:eastAsia="es-MX"/>
        </w:rPr>
        <w:t>Consejería Jurídica</w:t>
      </w:r>
      <w:r w:rsidRPr="0026653D">
        <w:rPr>
          <w:rFonts w:ascii="Times New Roman" w:eastAsia="Calibri" w:hAnsi="Times New Roman" w:cs="Times New Roman"/>
          <w:bCs/>
          <w:sz w:val="24"/>
          <w:szCs w:val="24"/>
          <w:lang w:eastAsia="es-MX"/>
        </w:rPr>
        <w:t>, por sí o por conducto de la Dirección General de Procedimientos y Asuntos Notariales.</w:t>
      </w:r>
    </w:p>
    <w:p w14:paraId="4D3F9052"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33BCDF8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 …</w:t>
      </w:r>
    </w:p>
    <w:p w14:paraId="1A906DB6"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6FD9202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 a IV. …</w:t>
      </w:r>
    </w:p>
    <w:p w14:paraId="31CDA361"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77B362A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V. </w:t>
      </w:r>
      <w:r w:rsidRPr="0026653D">
        <w:rPr>
          <w:rFonts w:ascii="Times New Roman" w:eastAsia="Calibri" w:hAnsi="Times New Roman" w:cs="Times New Roman"/>
          <w:b/>
          <w:bCs/>
          <w:sz w:val="24"/>
          <w:szCs w:val="24"/>
          <w:lang w:eastAsia="es-MX"/>
        </w:rPr>
        <w:t>Consejería Jurídica, a la Consejería Jurídica del Ejecutivo Estatal.</w:t>
      </w:r>
    </w:p>
    <w:p w14:paraId="390185EC"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37DC0BC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VI.</w:t>
      </w:r>
      <w:r w:rsidRPr="0026653D">
        <w:rPr>
          <w:rFonts w:ascii="Times New Roman" w:eastAsia="Calibri" w:hAnsi="Times New Roman" w:cs="Times New Roman"/>
          <w:sz w:val="24"/>
          <w:szCs w:val="24"/>
          <w:lang w:eastAsia="es-MX"/>
        </w:rPr>
        <w:t xml:space="preserve"> y </w:t>
      </w:r>
      <w:r w:rsidRPr="0026653D">
        <w:rPr>
          <w:rFonts w:ascii="Times New Roman" w:eastAsia="Calibri" w:hAnsi="Times New Roman" w:cs="Times New Roman"/>
          <w:b/>
          <w:sz w:val="24"/>
          <w:szCs w:val="24"/>
          <w:lang w:eastAsia="es-MX"/>
        </w:rPr>
        <w:t>VII.</w:t>
      </w:r>
      <w:r w:rsidRPr="0026653D">
        <w:rPr>
          <w:rFonts w:ascii="Times New Roman" w:eastAsia="Calibri" w:hAnsi="Times New Roman" w:cs="Times New Roman"/>
          <w:sz w:val="24"/>
          <w:szCs w:val="24"/>
          <w:lang w:eastAsia="es-MX"/>
        </w:rPr>
        <w:t xml:space="preserve"> …</w:t>
      </w:r>
    </w:p>
    <w:p w14:paraId="0A7B85BB"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0FBC1E1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10.- </w:t>
      </w:r>
      <w:r w:rsidRPr="0026653D">
        <w:rPr>
          <w:rFonts w:ascii="Times New Roman" w:eastAsia="Calibri" w:hAnsi="Times New Roman" w:cs="Times New Roman"/>
          <w:sz w:val="24"/>
          <w:szCs w:val="24"/>
          <w:lang w:eastAsia="es-MX"/>
        </w:rPr>
        <w:t xml:space="preserve">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requerirá a los Notarios de la entidad, a través del Colegio, para que realicen las funciones inherentes a su cargo en programas públicos de regularización de la tenencia de la tierra, de escrituración de vivienda de interés social progresiva y popular y otros que satisfagan necesidades colectivas, así como para prestar sus servicios en los casos y términos establecidos en la legislación electoral.</w:t>
      </w:r>
    </w:p>
    <w:p w14:paraId="3FC605FD" w14:textId="77777777" w:rsidR="000452F7" w:rsidRDefault="000452F7" w:rsidP="0026653D">
      <w:pPr>
        <w:spacing w:after="0" w:line="240" w:lineRule="auto"/>
        <w:contextualSpacing/>
        <w:jc w:val="both"/>
        <w:rPr>
          <w:rFonts w:ascii="Times New Roman" w:eastAsia="Calibri" w:hAnsi="Times New Roman" w:cs="Times New Roman"/>
          <w:sz w:val="24"/>
          <w:szCs w:val="24"/>
          <w:lang w:eastAsia="es-MX"/>
        </w:rPr>
      </w:pPr>
    </w:p>
    <w:p w14:paraId="3EDC3C6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2AE09773"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22068E5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11. </w:t>
      </w:r>
      <w:r w:rsidRPr="0026653D">
        <w:rPr>
          <w:rFonts w:ascii="Times New Roman" w:eastAsia="Calibri" w:hAnsi="Times New Roman" w:cs="Times New Roman"/>
          <w:sz w:val="24"/>
          <w:szCs w:val="24"/>
          <w:lang w:eastAsia="es-MX"/>
        </w:rPr>
        <w:t xml:space="preserve">Para ser aspirante al nombramiento de notario es necesario obtener constancia otorgada por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quien solo podrá otorgarla a quien satisfaga los requisitos siguientes:</w:t>
      </w:r>
    </w:p>
    <w:p w14:paraId="051ED6C5"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708F85A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a IV. </w:t>
      </w:r>
      <w:r w:rsidRPr="0026653D">
        <w:rPr>
          <w:rFonts w:ascii="Times New Roman" w:eastAsia="Calibri" w:hAnsi="Times New Roman" w:cs="Times New Roman"/>
          <w:sz w:val="24"/>
          <w:szCs w:val="24"/>
          <w:lang w:eastAsia="es-MX"/>
        </w:rPr>
        <w:t>…</w:t>
      </w:r>
    </w:p>
    <w:p w14:paraId="0B21FBB1"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4D07670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V. </w:t>
      </w:r>
      <w:r w:rsidRPr="0026653D">
        <w:rPr>
          <w:rFonts w:ascii="Times New Roman" w:eastAsia="Calibri" w:hAnsi="Times New Roman" w:cs="Times New Roman"/>
          <w:sz w:val="24"/>
          <w:szCs w:val="24"/>
          <w:lang w:eastAsia="es-MX"/>
        </w:rPr>
        <w:t xml:space="preserve">Acreditar el curso de formación de aspirantes a notario que imparte el Colegio, o algún otro en Derecho Registral o Notarial que reconozca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w:t>
      </w:r>
    </w:p>
    <w:p w14:paraId="31C16AA7"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30077DA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VI. a XI. </w:t>
      </w:r>
      <w:r w:rsidRPr="0026653D">
        <w:rPr>
          <w:rFonts w:ascii="Times New Roman" w:eastAsia="Calibri" w:hAnsi="Times New Roman" w:cs="Times New Roman"/>
          <w:sz w:val="24"/>
          <w:szCs w:val="24"/>
          <w:lang w:eastAsia="es-MX"/>
        </w:rPr>
        <w:t>…</w:t>
      </w:r>
    </w:p>
    <w:p w14:paraId="642548BB"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2A6B9BC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12.</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05641364" w14:textId="77777777" w:rsidR="000452F7" w:rsidRDefault="000452F7" w:rsidP="0026653D">
      <w:pPr>
        <w:spacing w:after="0" w:line="240" w:lineRule="auto"/>
        <w:contextualSpacing/>
        <w:jc w:val="both"/>
        <w:rPr>
          <w:rFonts w:ascii="Times New Roman" w:eastAsia="Calibri" w:hAnsi="Times New Roman" w:cs="Times New Roman"/>
          <w:sz w:val="24"/>
          <w:szCs w:val="24"/>
          <w:lang w:eastAsia="es-MX"/>
        </w:rPr>
      </w:pPr>
    </w:p>
    <w:p w14:paraId="7D42DDC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Se exime de la obligación de presentar examen de aspirante, a quien se haya desempeñado como Notario interino o provisional en el Estado de México, siempre y cuando cumpla con los requisitos enunciados en el artículo anterior; siempre que resulte aprobatoria la evaluación que practiquen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y el Colegio, estando en ese caso, en posibilidad de presentar el examen de oposición.</w:t>
      </w:r>
    </w:p>
    <w:p w14:paraId="6B48948E"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0944058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13. </w:t>
      </w:r>
      <w:r w:rsidRPr="0026653D">
        <w:rPr>
          <w:rFonts w:ascii="Times New Roman" w:eastAsia="Calibri" w:hAnsi="Times New Roman" w:cs="Times New Roman"/>
          <w:sz w:val="24"/>
          <w:szCs w:val="24"/>
          <w:lang w:eastAsia="es-MX"/>
        </w:rPr>
        <w:t>…</w:t>
      </w:r>
    </w:p>
    <w:p w14:paraId="5A77F263"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1193B51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sz w:val="24"/>
          <w:szCs w:val="24"/>
          <w:lang w:eastAsia="es-MX"/>
        </w:rPr>
        <w:t>a</w:t>
      </w:r>
      <w:r w:rsidRPr="0026653D">
        <w:rPr>
          <w:rFonts w:ascii="Times New Roman" w:eastAsia="Calibri" w:hAnsi="Times New Roman" w:cs="Times New Roman"/>
          <w:b/>
          <w:sz w:val="24"/>
          <w:szCs w:val="24"/>
          <w:lang w:eastAsia="es-MX"/>
        </w:rPr>
        <w:t xml:space="preserve"> III. </w:t>
      </w:r>
      <w:r w:rsidRPr="0026653D">
        <w:rPr>
          <w:rFonts w:ascii="Times New Roman" w:eastAsia="Calibri" w:hAnsi="Times New Roman" w:cs="Times New Roman"/>
          <w:sz w:val="24"/>
          <w:szCs w:val="24"/>
          <w:lang w:eastAsia="es-MX"/>
        </w:rPr>
        <w:t>…</w:t>
      </w:r>
    </w:p>
    <w:p w14:paraId="469AA1E5" w14:textId="77777777" w:rsidR="000452F7" w:rsidRDefault="000452F7" w:rsidP="0026653D">
      <w:pPr>
        <w:spacing w:after="0" w:line="240" w:lineRule="auto"/>
        <w:contextualSpacing/>
        <w:jc w:val="both"/>
        <w:rPr>
          <w:rFonts w:ascii="Times New Roman" w:eastAsia="Calibri" w:hAnsi="Times New Roman" w:cs="Times New Roman"/>
          <w:sz w:val="24"/>
          <w:szCs w:val="24"/>
          <w:lang w:eastAsia="es-MX"/>
        </w:rPr>
      </w:pPr>
    </w:p>
    <w:p w14:paraId="6A966ED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Atendiendo al interés social y a las necesidades de la función notarial, podrá ser Notario también, quien determine </w:t>
      </w:r>
      <w:r w:rsidRPr="0026653D">
        <w:rPr>
          <w:rFonts w:ascii="Times New Roman" w:eastAsia="Calibri" w:hAnsi="Times New Roman" w:cs="Times New Roman"/>
          <w:b/>
          <w:bCs/>
          <w:sz w:val="24"/>
          <w:szCs w:val="24"/>
          <w:lang w:eastAsia="es-MX"/>
        </w:rPr>
        <w:t>la persona titular del Poder Ejecutivo</w:t>
      </w:r>
      <w:r w:rsidRPr="0026653D">
        <w:rPr>
          <w:rFonts w:ascii="Times New Roman" w:eastAsia="Calibri" w:hAnsi="Times New Roman" w:cs="Times New Roman"/>
          <w:sz w:val="24"/>
          <w:szCs w:val="24"/>
          <w:lang w:eastAsia="es-MX"/>
        </w:rPr>
        <w:t xml:space="preserve"> del Estado y haya sido evaluado por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y el Colegio, en términos que para el efecto establezca el Reglamento de la presente Ley.</w:t>
      </w:r>
    </w:p>
    <w:p w14:paraId="3541B78B"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28283A1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14.- </w:t>
      </w:r>
      <w:r w:rsidRPr="0026653D">
        <w:rPr>
          <w:rFonts w:ascii="Times New Roman" w:eastAsia="Calibri" w:hAnsi="Times New Roman" w:cs="Times New Roman"/>
          <w:sz w:val="24"/>
          <w:szCs w:val="24"/>
          <w:lang w:eastAsia="es-MX"/>
        </w:rPr>
        <w:t xml:space="preserve">En las notarías de nueva creación o a las que se encuentren vacantes, en tanto se realiza el nombramiento del titular,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podrá nombrar a un notario provisional de entre aquellos que hayan acreditado el examen para aspirante o se hayan desempeñado como notario interino o provisional en el Estado de México, o hayan sido evaluados por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y por el Colegio.</w:t>
      </w:r>
    </w:p>
    <w:p w14:paraId="352B11CF" w14:textId="77777777" w:rsidR="000452F7" w:rsidRDefault="000452F7" w:rsidP="0026653D">
      <w:pPr>
        <w:spacing w:after="0" w:line="240" w:lineRule="auto"/>
        <w:contextualSpacing/>
        <w:jc w:val="both"/>
        <w:rPr>
          <w:rFonts w:ascii="Times New Roman" w:eastAsia="Calibri" w:hAnsi="Times New Roman" w:cs="Times New Roman"/>
          <w:sz w:val="24"/>
          <w:szCs w:val="24"/>
          <w:lang w:eastAsia="es-MX"/>
        </w:rPr>
      </w:pPr>
    </w:p>
    <w:p w14:paraId="2A49D02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Si después de transcurrido un año, demuestra experiencia, capacidad y eficiencia en el desempeño de la función, habiendo sido evaluado a satisfacción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y el Colegio;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lo podrá nombrar Notario titular.</w:t>
      </w:r>
    </w:p>
    <w:p w14:paraId="50570286"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6CC3912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15.- </w:t>
      </w:r>
      <w:r w:rsidRPr="0026653D">
        <w:rPr>
          <w:rFonts w:ascii="Times New Roman" w:eastAsia="Calibri" w:hAnsi="Times New Roman" w:cs="Times New Roman"/>
          <w:sz w:val="24"/>
          <w:szCs w:val="24"/>
          <w:lang w:eastAsia="es-MX"/>
        </w:rPr>
        <w:t>Cuando una o más notarías se encuentren vacantes</w:t>
      </w:r>
      <w:r w:rsidRPr="0026653D">
        <w:rPr>
          <w:rFonts w:ascii="Times New Roman" w:eastAsia="Calibri" w:hAnsi="Times New Roman" w:cs="Times New Roman"/>
          <w:b/>
          <w:bCs/>
          <w:sz w:val="24"/>
          <w:szCs w:val="24"/>
          <w:lang w:eastAsia="es-MX"/>
        </w:rPr>
        <w:t xml:space="preserve"> 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emitirá una convocatoria a examen de oposición para ocuparlas, la que se publicará en el Periódico Oficial “Gaceta del Gobierno” y en dos diarios de mayor circulación en la entidad, de conformidad a las disposiciones previstas en el Reglamento.</w:t>
      </w:r>
    </w:p>
    <w:p w14:paraId="35089DBB"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25A38FD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16.- </w:t>
      </w:r>
      <w:r w:rsidRPr="0026653D">
        <w:rPr>
          <w:rFonts w:ascii="Times New Roman" w:eastAsia="Calibri" w:hAnsi="Times New Roman" w:cs="Times New Roman"/>
          <w:sz w:val="24"/>
          <w:szCs w:val="24"/>
          <w:lang w:eastAsia="es-MX"/>
        </w:rPr>
        <w:t>Los nombramientos de Notarios serán expedidos por e</w:t>
      </w:r>
      <w:r w:rsidRPr="0026653D">
        <w:rPr>
          <w:rFonts w:ascii="Times New Roman" w:eastAsia="Calibri" w:hAnsi="Times New Roman" w:cs="Times New Roman"/>
          <w:b/>
          <w:bCs/>
          <w:sz w:val="24"/>
          <w:szCs w:val="24"/>
          <w:lang w:eastAsia="es-MX"/>
        </w:rPr>
        <w:t xml:space="preserve"> 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mediante acuerdo que contenga los siguientes datos: nombre y apellidos de la persona a quien se confiere, lugar de residencia, número de Notaría que le corresponda y fecha del nombramiento, el cual surtirá sus efectos a partir de su publicación en el Periódico Oficial “Gaceta del Gobierno” y en dos diarios de mayor circulación en la Entidad, y se registrará en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en el Archivo y ante el Colegio.</w:t>
      </w:r>
    </w:p>
    <w:p w14:paraId="2697DA9D"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0ED1A72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17.- </w:t>
      </w:r>
      <w:r w:rsidRPr="0026653D">
        <w:rPr>
          <w:rFonts w:ascii="Times New Roman" w:eastAsia="Calibri" w:hAnsi="Times New Roman" w:cs="Times New Roman"/>
          <w:sz w:val="24"/>
          <w:szCs w:val="24"/>
          <w:lang w:eastAsia="es-MX"/>
        </w:rPr>
        <w:t xml:space="preserve">En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en el Archivo y en el Colegio habrá un expediente de cada Notario, para su control correspondiente.</w:t>
      </w:r>
    </w:p>
    <w:p w14:paraId="2AAA7E0C"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1C05AB8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18.</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69B250FF" w14:textId="77777777" w:rsidR="000452F7" w:rsidRDefault="000452F7" w:rsidP="0026653D">
      <w:pPr>
        <w:spacing w:after="0" w:line="240" w:lineRule="auto"/>
        <w:contextualSpacing/>
        <w:jc w:val="both"/>
        <w:rPr>
          <w:rFonts w:ascii="Times New Roman" w:eastAsia="Times New Roman" w:hAnsi="Times New Roman" w:cs="Times New Roman"/>
          <w:snapToGrid w:val="0"/>
          <w:sz w:val="24"/>
          <w:szCs w:val="24"/>
          <w:lang w:val="es-ES" w:eastAsia="es-ES"/>
        </w:rPr>
      </w:pPr>
    </w:p>
    <w:p w14:paraId="209139C6"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val="es-ES" w:eastAsia="es-ES"/>
        </w:rPr>
      </w:pPr>
      <w:r w:rsidRPr="0026653D">
        <w:rPr>
          <w:rFonts w:ascii="Times New Roman" w:eastAsia="Times New Roman" w:hAnsi="Times New Roman" w:cs="Times New Roman"/>
          <w:snapToGrid w:val="0"/>
          <w:sz w:val="24"/>
          <w:szCs w:val="24"/>
          <w:lang w:val="es-ES" w:eastAsia="es-ES"/>
        </w:rPr>
        <w:t xml:space="preserve">I. a </w:t>
      </w:r>
      <w:r w:rsidRPr="0026653D">
        <w:rPr>
          <w:rFonts w:ascii="Times New Roman" w:eastAsia="Times New Roman" w:hAnsi="Times New Roman" w:cs="Times New Roman"/>
          <w:b/>
          <w:snapToGrid w:val="0"/>
          <w:sz w:val="24"/>
          <w:szCs w:val="24"/>
          <w:lang w:val="es-ES" w:eastAsia="es-ES"/>
        </w:rPr>
        <w:t>III. …</w:t>
      </w:r>
    </w:p>
    <w:p w14:paraId="78DA4124"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7E62267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IV. </w:t>
      </w:r>
      <w:r w:rsidRPr="0026653D">
        <w:rPr>
          <w:rFonts w:ascii="Times New Roman" w:eastAsia="Calibri" w:hAnsi="Times New Roman" w:cs="Times New Roman"/>
          <w:sz w:val="24"/>
          <w:szCs w:val="24"/>
          <w:lang w:eastAsia="es-MX"/>
        </w:rPr>
        <w:t xml:space="preserve">Registrar el sello de autorizar, el sello electrónico, su firma autógrafa y su firma electrónica notarial, ante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el Archivo y el Colegio.</w:t>
      </w:r>
    </w:p>
    <w:p w14:paraId="6802019B"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166A6C4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roofErr w:type="gramStart"/>
      <w:r w:rsidRPr="0026653D">
        <w:rPr>
          <w:rFonts w:ascii="Times New Roman" w:eastAsia="Calibri" w:hAnsi="Times New Roman" w:cs="Times New Roman"/>
          <w:b/>
          <w:sz w:val="24"/>
          <w:szCs w:val="24"/>
          <w:lang w:eastAsia="es-MX"/>
        </w:rPr>
        <w:t xml:space="preserve">V. </w:t>
      </w:r>
      <w:r w:rsidRPr="0026653D">
        <w:rPr>
          <w:rFonts w:ascii="Times New Roman" w:eastAsia="Calibri" w:hAnsi="Times New Roman" w:cs="Times New Roman"/>
          <w:sz w:val="24"/>
          <w:szCs w:val="24"/>
          <w:lang w:eastAsia="es-MX"/>
        </w:rPr>
        <w:t>…</w:t>
      </w:r>
      <w:proofErr w:type="gramEnd"/>
    </w:p>
    <w:p w14:paraId="30047725"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0BC90A4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19.</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365B8622"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3A9B425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sz w:val="24"/>
          <w:szCs w:val="24"/>
          <w:lang w:eastAsia="es-MX"/>
        </w:rPr>
        <w:t xml:space="preserve">y </w:t>
      </w:r>
      <w:r w:rsidRPr="0026653D">
        <w:rPr>
          <w:rFonts w:ascii="Times New Roman" w:eastAsia="Calibri" w:hAnsi="Times New Roman" w:cs="Times New Roman"/>
          <w:b/>
          <w:sz w:val="24"/>
          <w:szCs w:val="24"/>
          <w:lang w:eastAsia="es-MX"/>
        </w:rPr>
        <w:t xml:space="preserve">II. </w:t>
      </w:r>
      <w:r w:rsidRPr="0026653D">
        <w:rPr>
          <w:rFonts w:ascii="Times New Roman" w:eastAsia="Calibri" w:hAnsi="Times New Roman" w:cs="Times New Roman"/>
          <w:sz w:val="24"/>
          <w:szCs w:val="24"/>
          <w:lang w:eastAsia="es-MX"/>
        </w:rPr>
        <w:t>…</w:t>
      </w:r>
    </w:p>
    <w:p w14:paraId="703588F6"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714DF96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III. </w:t>
      </w:r>
      <w:r w:rsidRPr="0026653D">
        <w:rPr>
          <w:rFonts w:ascii="Times New Roman" w:eastAsia="Calibri" w:hAnsi="Times New Roman" w:cs="Times New Roman"/>
          <w:sz w:val="24"/>
          <w:szCs w:val="24"/>
          <w:lang w:eastAsia="es-MX"/>
        </w:rPr>
        <w:t xml:space="preserve">Permutar sus notarías, previa autorización </w:t>
      </w:r>
      <w:r w:rsidRPr="0026653D">
        <w:rPr>
          <w:rFonts w:ascii="Times New Roman" w:eastAsia="Calibri" w:hAnsi="Times New Roman" w:cs="Times New Roman"/>
          <w:b/>
          <w:bCs/>
          <w:sz w:val="24"/>
          <w:szCs w:val="24"/>
          <w:lang w:eastAsia="es-MX"/>
        </w:rPr>
        <w:t>de</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quien escuchará la opinión del Colegio;</w:t>
      </w:r>
    </w:p>
    <w:p w14:paraId="50D43190"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576685F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IV. </w:t>
      </w:r>
      <w:r w:rsidRPr="0026653D">
        <w:rPr>
          <w:rFonts w:ascii="Times New Roman" w:eastAsia="Calibri" w:hAnsi="Times New Roman" w:cs="Times New Roman"/>
          <w:sz w:val="24"/>
          <w:szCs w:val="24"/>
          <w:lang w:eastAsia="es-MX"/>
        </w:rPr>
        <w:t xml:space="preserve">Asociarse con otro notario del mismo lugar de residencia en los términos que autorice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quien escuchará la opinión del Colegio;</w:t>
      </w:r>
    </w:p>
    <w:p w14:paraId="777E463D"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132D42F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V. </w:t>
      </w:r>
      <w:r w:rsidRPr="0026653D">
        <w:rPr>
          <w:rFonts w:ascii="Times New Roman" w:eastAsia="Calibri" w:hAnsi="Times New Roman" w:cs="Times New Roman"/>
          <w:sz w:val="24"/>
          <w:szCs w:val="24"/>
          <w:lang w:eastAsia="es-MX"/>
        </w:rPr>
        <w:t xml:space="preserve">Solicitar </w:t>
      </w:r>
      <w:r w:rsidRPr="0026653D">
        <w:rPr>
          <w:rFonts w:ascii="Times New Roman" w:eastAsia="Calibri" w:hAnsi="Times New Roman" w:cs="Times New Roman"/>
          <w:b/>
          <w:bCs/>
          <w:sz w:val="24"/>
          <w:szCs w:val="24"/>
          <w:lang w:eastAsia="es-MX"/>
        </w:rPr>
        <w:t>a 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su reubicación en una notaría vacante o de nueva creación, o la reubicación de su notaría en otro municipio, quien resolverá previa constancia de procedencia que sea expedida por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en base al expediente del notario solicitante y escuchando la opinión del Colegio.</w:t>
      </w:r>
    </w:p>
    <w:p w14:paraId="425985B3"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4A6FFF5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VI. </w:t>
      </w: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sz w:val="24"/>
          <w:szCs w:val="24"/>
          <w:lang w:eastAsia="es-MX"/>
        </w:rPr>
        <w:t>IX.</w:t>
      </w:r>
      <w:r w:rsidRPr="0026653D">
        <w:rPr>
          <w:rFonts w:ascii="Times New Roman" w:eastAsia="Calibri" w:hAnsi="Times New Roman" w:cs="Times New Roman"/>
          <w:sz w:val="24"/>
          <w:szCs w:val="24"/>
          <w:lang w:eastAsia="es-MX"/>
        </w:rPr>
        <w:t xml:space="preserve"> …</w:t>
      </w:r>
    </w:p>
    <w:p w14:paraId="7F6B0176"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45A26F4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20.</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4723F91D"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039336F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roofErr w:type="gramStart"/>
      <w:r w:rsidRPr="0026653D">
        <w:rPr>
          <w:rFonts w:ascii="Times New Roman" w:eastAsia="Calibri" w:hAnsi="Times New Roman" w:cs="Times New Roman"/>
          <w:b/>
          <w:sz w:val="24"/>
          <w:szCs w:val="24"/>
          <w:lang w:eastAsia="es-MX"/>
        </w:rPr>
        <w:t>I.</w:t>
      </w:r>
      <w:proofErr w:type="gramEnd"/>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
    <w:p w14:paraId="4A18A114"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41B011C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II. </w:t>
      </w:r>
      <w:r w:rsidRPr="0026653D">
        <w:rPr>
          <w:rFonts w:ascii="Times New Roman" w:eastAsia="Calibri" w:hAnsi="Times New Roman" w:cs="Times New Roman"/>
          <w:sz w:val="24"/>
          <w:szCs w:val="24"/>
          <w:lang w:eastAsia="es-MX"/>
        </w:rPr>
        <w:t xml:space="preserve">Guardar secreto de los actos pasados ante ellos, salvo de los que requieran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las autoridades jurisdiccionales o el Ministerio Público;</w:t>
      </w:r>
    </w:p>
    <w:p w14:paraId="2DE86A69"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1AA6985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III. </w:t>
      </w: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sz w:val="24"/>
          <w:szCs w:val="24"/>
          <w:lang w:eastAsia="es-MX"/>
        </w:rPr>
        <w:t>X</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4847186F"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042E4EE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XI. </w:t>
      </w:r>
      <w:r w:rsidRPr="0026653D">
        <w:rPr>
          <w:rFonts w:ascii="Times New Roman" w:eastAsia="Calibri" w:hAnsi="Times New Roman" w:cs="Times New Roman"/>
          <w:sz w:val="24"/>
          <w:szCs w:val="24"/>
          <w:lang w:eastAsia="es-MX"/>
        </w:rPr>
        <w:t xml:space="preserve">Abstenerse de establecer oficina en lugar diverso al registrado ante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para atender al público en trámites relacionados con la notaría a su cargo.</w:t>
      </w:r>
    </w:p>
    <w:p w14:paraId="6A812F71"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7F95572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XII. </w:t>
      </w:r>
      <w:r w:rsidRPr="0026653D">
        <w:rPr>
          <w:rFonts w:ascii="Times New Roman" w:eastAsia="Calibri" w:hAnsi="Times New Roman" w:cs="Times New Roman"/>
          <w:sz w:val="24"/>
          <w:szCs w:val="24"/>
          <w:lang w:eastAsia="es-MX"/>
        </w:rPr>
        <w:t>y</w:t>
      </w:r>
      <w:r w:rsidRPr="0026653D">
        <w:rPr>
          <w:rFonts w:ascii="Times New Roman" w:eastAsia="Calibri" w:hAnsi="Times New Roman" w:cs="Times New Roman"/>
          <w:b/>
          <w:sz w:val="24"/>
          <w:szCs w:val="24"/>
          <w:lang w:eastAsia="es-MX"/>
        </w:rPr>
        <w:t xml:space="preserve"> XIII. </w:t>
      </w:r>
      <w:r w:rsidRPr="0026653D">
        <w:rPr>
          <w:rFonts w:ascii="Times New Roman" w:eastAsia="Calibri" w:hAnsi="Times New Roman" w:cs="Times New Roman"/>
          <w:sz w:val="24"/>
          <w:szCs w:val="24"/>
          <w:lang w:eastAsia="es-MX"/>
        </w:rPr>
        <w:t>…</w:t>
      </w:r>
    </w:p>
    <w:p w14:paraId="7905E913"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1F3D09E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23.</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72CB74BC" w14:textId="77777777" w:rsidR="000452F7" w:rsidRDefault="000452F7" w:rsidP="0026653D">
      <w:pPr>
        <w:spacing w:after="0" w:line="240" w:lineRule="auto"/>
        <w:contextualSpacing/>
        <w:jc w:val="both"/>
        <w:rPr>
          <w:rFonts w:ascii="Times New Roman" w:eastAsia="Calibri" w:hAnsi="Times New Roman" w:cs="Times New Roman"/>
          <w:sz w:val="24"/>
          <w:szCs w:val="24"/>
          <w:lang w:eastAsia="es-MX"/>
        </w:rPr>
      </w:pPr>
    </w:p>
    <w:p w14:paraId="03B08B5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Si los Notarios no celebran convenios de suplencia dentro del plazo que se les concede,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determinará la forma de llevarla a cabo y quiénes deberán suplirse entre sí. No se podrá suplir a más de un Notario a la vez.</w:t>
      </w:r>
    </w:p>
    <w:p w14:paraId="024A53CD"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26DEBF4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24.- </w:t>
      </w:r>
      <w:r w:rsidRPr="0026653D">
        <w:rPr>
          <w:rFonts w:ascii="Times New Roman" w:eastAsia="Calibri" w:hAnsi="Times New Roman" w:cs="Times New Roman"/>
          <w:sz w:val="24"/>
          <w:szCs w:val="24"/>
          <w:lang w:eastAsia="es-MX"/>
        </w:rPr>
        <w:t xml:space="preserve">Los Notarios podrán separarse del ejercicio de su función hasta por quince días hábiles consecutivos o alternados cada seis meses, debiendo dar aviso por escrito de su separación y su regreso a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y a quien deba suplirlos.</w:t>
      </w:r>
    </w:p>
    <w:p w14:paraId="787D8A8E" w14:textId="77777777" w:rsidR="000452F7" w:rsidRDefault="000452F7" w:rsidP="0026653D">
      <w:pPr>
        <w:spacing w:after="0" w:line="240" w:lineRule="auto"/>
        <w:contextualSpacing/>
        <w:jc w:val="both"/>
        <w:rPr>
          <w:rFonts w:ascii="Times New Roman" w:eastAsia="Calibri" w:hAnsi="Times New Roman" w:cs="Times New Roman"/>
          <w:sz w:val="24"/>
          <w:szCs w:val="24"/>
          <w:lang w:eastAsia="es-MX"/>
        </w:rPr>
      </w:pPr>
    </w:p>
    <w:p w14:paraId="4A5D00D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03395471"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6CF680E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27.- </w:t>
      </w:r>
      <w:r w:rsidRPr="0026653D">
        <w:rPr>
          <w:rFonts w:ascii="Times New Roman" w:eastAsia="Calibri" w:hAnsi="Times New Roman" w:cs="Times New Roman"/>
          <w:sz w:val="24"/>
          <w:szCs w:val="24"/>
          <w:lang w:eastAsia="es-MX"/>
        </w:rPr>
        <w:t xml:space="preserve">Los notarios podrán solicitar a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licencia para separarse de su cargo, hasta por el término de un año. Esta licencia es renunciable.</w:t>
      </w:r>
    </w:p>
    <w:p w14:paraId="496917FD" w14:textId="77777777" w:rsidR="000452F7" w:rsidRDefault="000452F7" w:rsidP="0026653D">
      <w:pPr>
        <w:spacing w:after="0" w:line="240" w:lineRule="auto"/>
        <w:contextualSpacing/>
        <w:jc w:val="both"/>
        <w:rPr>
          <w:rFonts w:ascii="Times New Roman" w:eastAsia="Calibri" w:hAnsi="Times New Roman" w:cs="Times New Roman"/>
          <w:sz w:val="24"/>
          <w:szCs w:val="24"/>
          <w:lang w:eastAsia="es-MX"/>
        </w:rPr>
      </w:pPr>
    </w:p>
    <w:p w14:paraId="47BC630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5FCA33CE"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2130E60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28.-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concederá licencia por el tiempo que sea necesario cuando el notario sea designado para el desempeño de cargos de elección popular.</w:t>
      </w:r>
    </w:p>
    <w:p w14:paraId="6B325015" w14:textId="77777777" w:rsidR="000452F7" w:rsidRDefault="000452F7" w:rsidP="0026653D">
      <w:pPr>
        <w:spacing w:after="0" w:line="240" w:lineRule="auto"/>
        <w:contextualSpacing/>
        <w:jc w:val="both"/>
        <w:rPr>
          <w:rFonts w:ascii="Times New Roman" w:eastAsia="Calibri" w:hAnsi="Times New Roman" w:cs="Times New Roman"/>
          <w:sz w:val="24"/>
          <w:szCs w:val="24"/>
          <w:lang w:eastAsia="es-MX"/>
        </w:rPr>
      </w:pPr>
    </w:p>
    <w:p w14:paraId="6BF5817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Los Notarios deberán separarse temporalmente del ejercicio de la función notarial, cuando participen como candidatos en procesos electorales, a partir de la fecha de su registro como tales ante la autoridad electoral correspondiente, dando aviso por escrito a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para lo cual entrará en funciones el suplente.</w:t>
      </w:r>
    </w:p>
    <w:p w14:paraId="04372533" w14:textId="77777777" w:rsidR="000452F7" w:rsidRDefault="000452F7" w:rsidP="0026653D">
      <w:pPr>
        <w:spacing w:after="0" w:line="240" w:lineRule="auto"/>
        <w:contextualSpacing/>
        <w:jc w:val="both"/>
        <w:rPr>
          <w:rFonts w:ascii="Times New Roman" w:eastAsia="Calibri" w:hAnsi="Times New Roman" w:cs="Times New Roman"/>
          <w:sz w:val="24"/>
          <w:szCs w:val="24"/>
          <w:lang w:eastAsia="es-MX"/>
        </w:rPr>
      </w:pPr>
    </w:p>
    <w:p w14:paraId="4475AEA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Concluido el período para el que el Notario fue electo o designado, se reincorporará al desempeño de la función notarial, previo aviso por escrito a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w:t>
      </w:r>
    </w:p>
    <w:p w14:paraId="529ADAD6" w14:textId="77777777" w:rsidR="000452F7" w:rsidRDefault="000452F7" w:rsidP="0026653D">
      <w:pPr>
        <w:spacing w:after="0" w:line="240" w:lineRule="auto"/>
        <w:contextualSpacing/>
        <w:jc w:val="both"/>
        <w:rPr>
          <w:rFonts w:ascii="Times New Roman" w:eastAsia="Calibri" w:hAnsi="Times New Roman" w:cs="Times New Roman"/>
          <w:b/>
          <w:sz w:val="24"/>
          <w:szCs w:val="24"/>
          <w:lang w:eastAsia="es-MX"/>
        </w:rPr>
      </w:pPr>
    </w:p>
    <w:p w14:paraId="71B9AAC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29.- </w:t>
      </w:r>
      <w:r w:rsidRPr="0026653D">
        <w:rPr>
          <w:rFonts w:ascii="Times New Roman" w:eastAsia="Calibri" w:hAnsi="Times New Roman" w:cs="Times New Roman"/>
          <w:sz w:val="24"/>
          <w:szCs w:val="24"/>
          <w:lang w:eastAsia="es-MX"/>
        </w:rPr>
        <w:t xml:space="preserve">En los casos de separación de los notarios por licencia o suspensión,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al conceder aquélla u ordenar ésta, designará notario de entre los aspirantes o a quien se haya desempeñado como notario interino o provisional, para que se haga cargo interinamente de la notaría de que se trate.</w:t>
      </w:r>
    </w:p>
    <w:p w14:paraId="1EDE0F03"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7AD8C4D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30.- </w:t>
      </w:r>
      <w:r w:rsidRPr="0026653D">
        <w:rPr>
          <w:rFonts w:ascii="Times New Roman" w:eastAsia="Calibri" w:hAnsi="Times New Roman" w:cs="Times New Roman"/>
          <w:sz w:val="24"/>
          <w:szCs w:val="24"/>
          <w:lang w:eastAsia="es-MX"/>
        </w:rPr>
        <w:t xml:space="preserve">En caso de que un Notario se separe temporalmente del desempeño de su función por enfermedad u otra razón imprevista, su suplente entrará de inmediato en funciones, previo aviso por escrito que cualquiera de los dos </w:t>
      </w:r>
      <w:proofErr w:type="gramStart"/>
      <w:r w:rsidRPr="0026653D">
        <w:rPr>
          <w:rFonts w:ascii="Times New Roman" w:eastAsia="Calibri" w:hAnsi="Times New Roman" w:cs="Times New Roman"/>
          <w:sz w:val="24"/>
          <w:szCs w:val="24"/>
          <w:lang w:eastAsia="es-MX"/>
        </w:rPr>
        <w:t>presente</w:t>
      </w:r>
      <w:proofErr w:type="gramEnd"/>
      <w:r w:rsidRPr="0026653D">
        <w:rPr>
          <w:rFonts w:ascii="Times New Roman" w:eastAsia="Calibri" w:hAnsi="Times New Roman" w:cs="Times New Roman"/>
          <w:sz w:val="24"/>
          <w:szCs w:val="24"/>
          <w:lang w:eastAsia="es-MX"/>
        </w:rPr>
        <w:t xml:space="preserve"> a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La suplencia se referirá al desempeño de la función notarial, sin que el suplente deba tomar a su cargo responsabilidades pecuniarias.</w:t>
      </w:r>
    </w:p>
    <w:p w14:paraId="47F2B165"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6905642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lastRenderedPageBreak/>
        <w:t xml:space="preserve">Artículo 32.- </w:t>
      </w:r>
      <w:r w:rsidRPr="0026653D">
        <w:rPr>
          <w:rFonts w:ascii="Times New Roman" w:eastAsia="Calibri" w:hAnsi="Times New Roman" w:cs="Times New Roman"/>
          <w:sz w:val="24"/>
          <w:szCs w:val="24"/>
          <w:lang w:eastAsia="es-MX"/>
        </w:rPr>
        <w:t xml:space="preserve">El convenio de asociación entre Notarios deberá presentarse a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para su aprobación.</w:t>
      </w:r>
    </w:p>
    <w:p w14:paraId="448C3839" w14:textId="77777777" w:rsidR="007571B3" w:rsidRDefault="007571B3" w:rsidP="0026653D">
      <w:pPr>
        <w:spacing w:after="0" w:line="240" w:lineRule="auto"/>
        <w:contextualSpacing/>
        <w:jc w:val="both"/>
        <w:rPr>
          <w:rFonts w:ascii="Times New Roman" w:eastAsia="Calibri" w:hAnsi="Times New Roman" w:cs="Times New Roman"/>
          <w:sz w:val="24"/>
          <w:szCs w:val="24"/>
          <w:lang w:eastAsia="es-MX"/>
        </w:rPr>
      </w:pPr>
    </w:p>
    <w:p w14:paraId="0EE0B8A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Aprobado el convenio de asociación,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con intervención de un representante del Colegio, asentará la razón de clausura extraordinaria a la que se refiere el artículo 74, haciendo </w:t>
      </w:r>
      <w:proofErr w:type="gramStart"/>
      <w:r w:rsidRPr="0026653D">
        <w:rPr>
          <w:rFonts w:ascii="Times New Roman" w:eastAsia="Calibri" w:hAnsi="Times New Roman" w:cs="Times New Roman"/>
          <w:sz w:val="24"/>
          <w:szCs w:val="24"/>
          <w:lang w:eastAsia="es-MX"/>
        </w:rPr>
        <w:t>constar</w:t>
      </w:r>
      <w:proofErr w:type="gramEnd"/>
      <w:r w:rsidRPr="0026653D">
        <w:rPr>
          <w:rFonts w:ascii="Times New Roman" w:eastAsia="Calibri" w:hAnsi="Times New Roman" w:cs="Times New Roman"/>
          <w:sz w:val="24"/>
          <w:szCs w:val="24"/>
          <w:lang w:eastAsia="es-MX"/>
        </w:rPr>
        <w:t xml:space="preserve"> que actuarán asociadamente cada uno en el protocolo del más antiguo.</w:t>
      </w:r>
    </w:p>
    <w:p w14:paraId="5255B5F4"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5E18181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36.- </w:t>
      </w:r>
      <w:r w:rsidRPr="0026653D">
        <w:rPr>
          <w:rFonts w:ascii="Times New Roman" w:eastAsia="Calibri" w:hAnsi="Times New Roman" w:cs="Times New Roman"/>
          <w:sz w:val="24"/>
          <w:szCs w:val="24"/>
          <w:lang w:eastAsia="es-MX"/>
        </w:rPr>
        <w:t xml:space="preserve">Cuando la terminación del convenio de asociación sea por separación definitiva de uno de los asociados, el otro continuará usando el mismo protocolo en que se haya actuado. Si el notario faltante fuere el de mayor antigüedad, el que continúe en funciones deberá tramitar ante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dentro de los 30 días hábiles siguientes, la expedición de nuevo nombramiento, pudiendo actuar en tanto lo obtiene con su sello y número anteriores.</w:t>
      </w:r>
    </w:p>
    <w:p w14:paraId="3D3223EA" w14:textId="77777777" w:rsidR="007571B3" w:rsidRDefault="007571B3" w:rsidP="0026653D">
      <w:pPr>
        <w:spacing w:after="0" w:line="240" w:lineRule="auto"/>
        <w:contextualSpacing/>
        <w:jc w:val="both"/>
        <w:rPr>
          <w:rFonts w:ascii="Times New Roman" w:eastAsia="Calibri" w:hAnsi="Times New Roman" w:cs="Times New Roman"/>
          <w:sz w:val="24"/>
          <w:szCs w:val="24"/>
          <w:lang w:eastAsia="es-MX"/>
        </w:rPr>
      </w:pPr>
    </w:p>
    <w:p w14:paraId="5D60D9C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47988C6B"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678FCD0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39.- </w:t>
      </w:r>
      <w:r w:rsidRPr="0026653D">
        <w:rPr>
          <w:rFonts w:ascii="Times New Roman" w:eastAsia="Calibri" w:hAnsi="Times New Roman" w:cs="Times New Roman"/>
          <w:sz w:val="24"/>
          <w:szCs w:val="24"/>
          <w:lang w:eastAsia="es-MX"/>
        </w:rPr>
        <w:t xml:space="preserve">En la permuta de notarías,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con la intervención de un representante de Colegio, asentará en los protocolos de los Notarios permutantes la razón de clausura extraordinaria y realizará la entrega recepción de ambas notarías.</w:t>
      </w:r>
    </w:p>
    <w:p w14:paraId="424FB87E" w14:textId="77777777" w:rsidR="007571B3" w:rsidRDefault="007571B3" w:rsidP="0026653D">
      <w:pPr>
        <w:spacing w:after="0" w:line="240" w:lineRule="auto"/>
        <w:contextualSpacing/>
        <w:jc w:val="both"/>
        <w:rPr>
          <w:rFonts w:ascii="Times New Roman" w:eastAsia="Calibri" w:hAnsi="Times New Roman" w:cs="Times New Roman"/>
          <w:sz w:val="24"/>
          <w:szCs w:val="24"/>
          <w:lang w:eastAsia="es-MX"/>
        </w:rPr>
      </w:pPr>
    </w:p>
    <w:p w14:paraId="12B9A40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Los sellos de los Notarios permutantes serán recogidos por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y remitidos en el término de cinco días hábiles al Archivo, para su destrucción.</w:t>
      </w:r>
    </w:p>
    <w:p w14:paraId="07658887"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76D60DC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40.</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5D3352D9"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0CDCAEA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sz w:val="24"/>
          <w:szCs w:val="24"/>
          <w:lang w:eastAsia="es-MX"/>
        </w:rPr>
        <w:t xml:space="preserve">y </w:t>
      </w:r>
      <w:r w:rsidRPr="0026653D">
        <w:rPr>
          <w:rFonts w:ascii="Times New Roman" w:eastAsia="Calibri" w:hAnsi="Times New Roman" w:cs="Times New Roman"/>
          <w:b/>
          <w:sz w:val="24"/>
          <w:szCs w:val="24"/>
          <w:lang w:eastAsia="es-MX"/>
        </w:rPr>
        <w:t xml:space="preserve">II. </w:t>
      </w:r>
      <w:r w:rsidRPr="0026653D">
        <w:rPr>
          <w:rFonts w:ascii="Times New Roman" w:eastAsia="Calibri" w:hAnsi="Times New Roman" w:cs="Times New Roman"/>
          <w:sz w:val="24"/>
          <w:szCs w:val="24"/>
          <w:lang w:eastAsia="es-MX"/>
        </w:rPr>
        <w:t>…</w:t>
      </w:r>
    </w:p>
    <w:p w14:paraId="14FE2454"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0925A25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III. </w:t>
      </w:r>
      <w:r w:rsidRPr="0026653D">
        <w:rPr>
          <w:rFonts w:ascii="Times New Roman" w:eastAsia="Calibri" w:hAnsi="Times New Roman" w:cs="Times New Roman"/>
          <w:sz w:val="24"/>
          <w:szCs w:val="24"/>
          <w:lang w:eastAsia="es-MX"/>
        </w:rPr>
        <w:t xml:space="preserve">La sanción administrativa impuesta por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por faltas comprobadas al notario, en la forma y términos previstos en esta Ley.</w:t>
      </w:r>
    </w:p>
    <w:p w14:paraId="74C467A7"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03D1199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41.</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2DC97A44"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07CF0AE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sz w:val="24"/>
          <w:szCs w:val="24"/>
          <w:lang w:eastAsia="es-MX"/>
        </w:rPr>
        <w:t>a</w:t>
      </w:r>
      <w:r w:rsidRPr="0026653D">
        <w:rPr>
          <w:rFonts w:ascii="Times New Roman" w:eastAsia="Calibri" w:hAnsi="Times New Roman" w:cs="Times New Roman"/>
          <w:b/>
          <w:sz w:val="24"/>
          <w:szCs w:val="24"/>
          <w:lang w:eastAsia="es-MX"/>
        </w:rPr>
        <w:t xml:space="preserve"> IV.</w:t>
      </w:r>
      <w:r w:rsidRPr="0026653D">
        <w:rPr>
          <w:rFonts w:ascii="Times New Roman" w:eastAsia="Calibri" w:hAnsi="Times New Roman" w:cs="Times New Roman"/>
          <w:sz w:val="24"/>
          <w:szCs w:val="24"/>
          <w:lang w:eastAsia="es-MX"/>
        </w:rPr>
        <w:t xml:space="preserve"> …</w:t>
      </w:r>
    </w:p>
    <w:p w14:paraId="25643B47"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2CE2D68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V. </w:t>
      </w:r>
      <w:r w:rsidRPr="0026653D">
        <w:rPr>
          <w:rFonts w:ascii="Times New Roman" w:eastAsia="Calibri" w:hAnsi="Times New Roman" w:cs="Times New Roman"/>
          <w:sz w:val="24"/>
          <w:szCs w:val="24"/>
          <w:lang w:eastAsia="es-MX"/>
        </w:rPr>
        <w:t xml:space="preserve">Resolución </w:t>
      </w:r>
      <w:r w:rsidRPr="0026653D">
        <w:rPr>
          <w:rFonts w:ascii="Times New Roman" w:eastAsia="Calibri" w:hAnsi="Times New Roman" w:cs="Times New Roman"/>
          <w:b/>
          <w:bCs/>
          <w:sz w:val="24"/>
          <w:szCs w:val="24"/>
          <w:lang w:eastAsia="es-MX"/>
        </w:rPr>
        <w:t>de</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en los términos y condiciones de esta Ley.</w:t>
      </w:r>
    </w:p>
    <w:p w14:paraId="1142CB97"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154BD36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42.- </w:t>
      </w:r>
      <w:r w:rsidRPr="0026653D">
        <w:rPr>
          <w:rFonts w:ascii="Times New Roman" w:eastAsia="Calibri" w:hAnsi="Times New Roman" w:cs="Times New Roman"/>
          <w:sz w:val="24"/>
          <w:szCs w:val="24"/>
          <w:lang w:eastAsia="es-MX"/>
        </w:rPr>
        <w:t xml:space="preserve">En los supuestos previstos en las fracciones II del artículo 40 y III del artículo 41, tan luego como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tenga conocimiento de que un Notario está imposibilitado para ejercer la función notarial, solicitará a la Fiscalía General de Justicia la designación de dos peritos médicos, teniendo el Notario el derecho de nombrar a dos peritos médicos, quienes practicarán exámenes físicos y psicométricos al Notario, en presencia de un representante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y otro del Colegio y dictaminarán sobre el padecimiento, su duración, y si éste lo imposibilita para ejercer la función notarial, ajustándose a los términos y condiciones establecidos en el Reglamento.</w:t>
      </w:r>
    </w:p>
    <w:p w14:paraId="4A892D8E" w14:textId="77777777" w:rsidR="007571B3" w:rsidRDefault="007571B3" w:rsidP="0026653D">
      <w:pPr>
        <w:spacing w:after="0" w:line="240" w:lineRule="auto"/>
        <w:contextualSpacing/>
        <w:jc w:val="both"/>
        <w:rPr>
          <w:rFonts w:ascii="Times New Roman" w:eastAsia="Calibri" w:hAnsi="Times New Roman" w:cs="Times New Roman"/>
          <w:sz w:val="24"/>
          <w:szCs w:val="24"/>
          <w:lang w:eastAsia="es-MX"/>
        </w:rPr>
      </w:pPr>
    </w:p>
    <w:p w14:paraId="18F8F2C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El dictamen será remitido a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quien resolverá la suspensión o la terminación, en su caso, haciéndolo del conocimiento del Colegio.</w:t>
      </w:r>
    </w:p>
    <w:p w14:paraId="2B146977"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21867B2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43.-</w:t>
      </w:r>
      <w:r w:rsidRPr="0026653D">
        <w:rPr>
          <w:rFonts w:ascii="Times New Roman" w:eastAsia="Calibri" w:hAnsi="Times New Roman" w:cs="Times New Roman"/>
          <w:sz w:val="24"/>
          <w:szCs w:val="24"/>
          <w:lang w:eastAsia="es-MX"/>
        </w:rPr>
        <w:t xml:space="preserve"> Los oficiales del Registro Civil y el Colegio, cuando conozcan del fallecimiento de un Notario, lo deberán comunicar inmediatamente a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w:t>
      </w:r>
    </w:p>
    <w:p w14:paraId="491ED21F"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3F2F969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44.-</w:t>
      </w:r>
      <w:r w:rsidRPr="0026653D">
        <w:rPr>
          <w:rFonts w:ascii="Times New Roman" w:eastAsia="Calibri" w:hAnsi="Times New Roman" w:cs="Times New Roman"/>
          <w:sz w:val="24"/>
          <w:szCs w:val="24"/>
          <w:lang w:eastAsia="es-MX"/>
        </w:rPr>
        <w:t xml:space="preserve"> Cuando un juez declare la interdicción de un Notario, lo comunicará a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y al Colegio, para los efectos de la fracción II del artículo 40.</w:t>
      </w:r>
    </w:p>
    <w:p w14:paraId="3E6FCB93"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1FB09EE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45.- </w:t>
      </w:r>
      <w:r w:rsidRPr="0026653D">
        <w:rPr>
          <w:rFonts w:ascii="Times New Roman" w:eastAsia="Calibri" w:hAnsi="Times New Roman" w:cs="Times New Roman"/>
          <w:bCs/>
          <w:sz w:val="24"/>
          <w:szCs w:val="24"/>
          <w:lang w:eastAsia="es-MX"/>
        </w:rPr>
        <w:t xml:space="preserve">El juez que inicie proceso en contra de algún Notario por delito doloso, remitirá inmediatamente a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Cs/>
          <w:sz w:val="24"/>
          <w:szCs w:val="24"/>
          <w:lang w:eastAsia="es-MX"/>
        </w:rPr>
        <w:t>y al Colegio copia certificada del auto de apertura a juicio o de vinculación a proceso y, en su oportunidad, de la sentencia ejecutoriada, para los efectos de los artículos 40 fracción I o 41 fracción IV de esta Ley.</w:t>
      </w:r>
    </w:p>
    <w:p w14:paraId="61E197D9"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55CDF14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46.-</w:t>
      </w:r>
      <w:r w:rsidRPr="0026653D">
        <w:rPr>
          <w:rFonts w:ascii="Times New Roman" w:eastAsia="Calibri" w:hAnsi="Times New Roman" w:cs="Times New Roman"/>
          <w:sz w:val="24"/>
          <w:szCs w:val="24"/>
          <w:lang w:eastAsia="es-MX"/>
        </w:rPr>
        <w:t xml:space="preserve"> La declaratoria de terminación de la función de un Notario y de los interinatos, la hará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quien ordenará su publicación por una sola vez en el Periódico Oficial “Gaceta del Gobierno” y en uno de los periódicos de mayor circulación en la entidad.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lo comunicará a las instancias a que se refiere el artículo 18 fracción V de la Ley.</w:t>
      </w:r>
    </w:p>
    <w:p w14:paraId="268B4AAF"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58ADB19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47.- </w:t>
      </w:r>
      <w:r w:rsidRPr="0026653D">
        <w:rPr>
          <w:rFonts w:ascii="Times New Roman" w:eastAsia="Calibri" w:hAnsi="Times New Roman" w:cs="Times New Roman"/>
          <w:sz w:val="24"/>
          <w:szCs w:val="24"/>
          <w:lang w:eastAsia="es-MX"/>
        </w:rPr>
        <w:t xml:space="preserve">El Notario recabará autorización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para obtener su sello, que será de forma circular, con un diámetro de cuatro centímetros, con el Escudo Nacional en el centro e inscrito en rededor el nombre y apellidos del notario, número de la notaría y residencia.</w:t>
      </w:r>
    </w:p>
    <w:p w14:paraId="1A83D42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48.- </w:t>
      </w:r>
      <w:r w:rsidRPr="0026653D">
        <w:rPr>
          <w:rFonts w:ascii="Times New Roman" w:eastAsia="Calibri" w:hAnsi="Times New Roman" w:cs="Times New Roman"/>
          <w:sz w:val="24"/>
          <w:szCs w:val="24"/>
          <w:lang w:eastAsia="es-MX"/>
        </w:rPr>
        <w:t xml:space="preserve">En caso de extravío, alteración o destrucción del sello, el Notario lo comunicará inmediatamente a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solicitando autorización para proveerse de otro a su costa, tomando en consideración las disposiciones que al respecto señale el Reglamento.</w:t>
      </w:r>
    </w:p>
    <w:p w14:paraId="48BCCFCD" w14:textId="77777777" w:rsidR="007571B3" w:rsidRDefault="007571B3" w:rsidP="0026653D">
      <w:pPr>
        <w:spacing w:after="0" w:line="240" w:lineRule="auto"/>
        <w:contextualSpacing/>
        <w:jc w:val="both"/>
        <w:rPr>
          <w:rFonts w:ascii="Times New Roman" w:eastAsia="Calibri" w:hAnsi="Times New Roman" w:cs="Times New Roman"/>
          <w:sz w:val="24"/>
          <w:szCs w:val="24"/>
          <w:lang w:eastAsia="es-MX"/>
        </w:rPr>
      </w:pPr>
    </w:p>
    <w:p w14:paraId="4E6F19F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0E7CB61B" w14:textId="77777777" w:rsidR="007571B3" w:rsidRDefault="007571B3" w:rsidP="0026653D">
      <w:pPr>
        <w:spacing w:after="0" w:line="240" w:lineRule="auto"/>
        <w:contextualSpacing/>
        <w:jc w:val="both"/>
        <w:rPr>
          <w:rFonts w:ascii="Times New Roman" w:eastAsia="Calibri" w:hAnsi="Times New Roman" w:cs="Times New Roman"/>
          <w:b/>
          <w:sz w:val="24"/>
          <w:szCs w:val="24"/>
          <w:lang w:eastAsia="es-MX"/>
        </w:rPr>
      </w:pPr>
    </w:p>
    <w:p w14:paraId="1743CFE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50.</w:t>
      </w:r>
      <w:r w:rsidRPr="0026653D">
        <w:rPr>
          <w:rFonts w:ascii="Times New Roman" w:eastAsia="Calibri" w:hAnsi="Times New Roman" w:cs="Times New Roman"/>
          <w:sz w:val="24"/>
          <w:szCs w:val="24"/>
          <w:lang w:eastAsia="es-MX"/>
        </w:rPr>
        <w:t xml:space="preserve"> … </w:t>
      </w:r>
    </w:p>
    <w:p w14:paraId="6162D9FC" w14:textId="77777777" w:rsidR="007571B3" w:rsidRDefault="007571B3" w:rsidP="0026653D">
      <w:pPr>
        <w:spacing w:after="0" w:line="240" w:lineRule="auto"/>
        <w:contextualSpacing/>
        <w:jc w:val="both"/>
        <w:rPr>
          <w:rFonts w:ascii="Times New Roman" w:eastAsia="Calibri" w:hAnsi="Times New Roman" w:cs="Times New Roman"/>
          <w:sz w:val="24"/>
          <w:szCs w:val="24"/>
          <w:lang w:eastAsia="es-MX"/>
        </w:rPr>
      </w:pPr>
    </w:p>
    <w:p w14:paraId="1F8AB89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285190E2" w14:textId="77777777" w:rsidR="007571B3" w:rsidRDefault="007571B3" w:rsidP="0026653D">
      <w:pPr>
        <w:spacing w:after="0" w:line="240" w:lineRule="auto"/>
        <w:contextualSpacing/>
        <w:jc w:val="both"/>
        <w:rPr>
          <w:rFonts w:ascii="Times New Roman" w:eastAsia="Calibri" w:hAnsi="Times New Roman" w:cs="Times New Roman"/>
          <w:sz w:val="24"/>
          <w:szCs w:val="24"/>
          <w:lang w:eastAsia="es-MX"/>
        </w:rPr>
      </w:pPr>
    </w:p>
    <w:p w14:paraId="27D8482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5C2FFD00" w14:textId="77777777" w:rsidR="007571B3" w:rsidRDefault="007571B3" w:rsidP="0026653D">
      <w:pPr>
        <w:spacing w:after="0" w:line="240" w:lineRule="auto"/>
        <w:contextualSpacing/>
        <w:jc w:val="both"/>
        <w:rPr>
          <w:rFonts w:ascii="Times New Roman" w:eastAsia="Calibri" w:hAnsi="Times New Roman" w:cs="Times New Roman"/>
          <w:sz w:val="24"/>
          <w:szCs w:val="24"/>
          <w:lang w:eastAsia="es-MX"/>
        </w:rPr>
      </w:pPr>
    </w:p>
    <w:p w14:paraId="2F53FA9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Para el caso de los folios físicos,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asentará en los folios entregados por el Colegio, en una hoja en blanco, razón que contenga el lugar y la fecha de autorización; el número </w:t>
      </w:r>
      <w:proofErr w:type="gramStart"/>
      <w:r w:rsidRPr="0026653D">
        <w:rPr>
          <w:rFonts w:ascii="Times New Roman" w:eastAsia="Calibri" w:hAnsi="Times New Roman" w:cs="Times New Roman"/>
          <w:sz w:val="24"/>
          <w:szCs w:val="24"/>
          <w:lang w:eastAsia="es-MX"/>
        </w:rPr>
        <w:t>de</w:t>
      </w:r>
      <w:proofErr w:type="gramEnd"/>
      <w:r w:rsidRPr="0026653D">
        <w:rPr>
          <w:rFonts w:ascii="Times New Roman" w:eastAsia="Calibri" w:hAnsi="Times New Roman" w:cs="Times New Roman"/>
          <w:sz w:val="24"/>
          <w:szCs w:val="24"/>
          <w:lang w:eastAsia="es-MX"/>
        </w:rPr>
        <w:t xml:space="preserve"> folios entregados, mismos que deberá sellar individualmente; y el volumen o volúmenes a los que correspondan; el nombre y apellidos del notario; el número de la notaría y su lugar de residencia; así como la expresión de que esos folios solamente deben ser utilizados por el notario para quien se autorizan, por su asociado o por quien legalmente lo sustituya en sus funciones.</w:t>
      </w:r>
    </w:p>
    <w:p w14:paraId="3809CD1B" w14:textId="77777777" w:rsidR="007571B3" w:rsidRDefault="007571B3" w:rsidP="0026653D">
      <w:pPr>
        <w:spacing w:after="0" w:line="240" w:lineRule="auto"/>
        <w:contextualSpacing/>
        <w:jc w:val="both"/>
        <w:rPr>
          <w:rFonts w:ascii="Times New Roman" w:eastAsia="Calibri" w:hAnsi="Times New Roman" w:cs="Times New Roman"/>
          <w:sz w:val="24"/>
          <w:szCs w:val="24"/>
          <w:lang w:eastAsia="es-MX"/>
        </w:rPr>
      </w:pPr>
    </w:p>
    <w:p w14:paraId="43C0920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6B0E520F" w14:textId="77777777" w:rsidR="007571B3" w:rsidRDefault="007571B3" w:rsidP="0026653D">
      <w:pPr>
        <w:spacing w:after="0" w:line="240" w:lineRule="auto"/>
        <w:contextualSpacing/>
        <w:jc w:val="both"/>
        <w:rPr>
          <w:rFonts w:ascii="Times New Roman" w:eastAsia="Calibri" w:hAnsi="Times New Roman" w:cs="Times New Roman"/>
          <w:sz w:val="24"/>
          <w:szCs w:val="24"/>
          <w:lang w:eastAsia="es-MX"/>
        </w:rPr>
      </w:pPr>
    </w:p>
    <w:p w14:paraId="4DAFBC7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Para la entrega de folios electrónicos, por parte del Colegio,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deberá crear una base de datos en la que se asienten los datos establecidos en el párrafo cuarto del presente </w:t>
      </w:r>
      <w:proofErr w:type="gramStart"/>
      <w:r w:rsidRPr="0026653D">
        <w:rPr>
          <w:rFonts w:ascii="Times New Roman" w:eastAsia="Calibri" w:hAnsi="Times New Roman" w:cs="Times New Roman"/>
          <w:sz w:val="24"/>
          <w:szCs w:val="24"/>
          <w:lang w:eastAsia="es-MX"/>
        </w:rPr>
        <w:t>artículo</w:t>
      </w:r>
      <w:proofErr w:type="gramEnd"/>
      <w:r w:rsidRPr="0026653D">
        <w:rPr>
          <w:rFonts w:ascii="Times New Roman" w:eastAsia="Calibri" w:hAnsi="Times New Roman" w:cs="Times New Roman"/>
          <w:sz w:val="24"/>
          <w:szCs w:val="24"/>
          <w:lang w:eastAsia="es-MX"/>
        </w:rPr>
        <w:t>, misma que deberá ser compartida con el Colegio y el Archivo, para efecto de las autorizaciones de los folios. Para el resguardo de la base de datos, se deberán observar los lineamientos técnicos establecidos en la Ley de Gobierno Digital del Estado de México y Municipios, su Reglamento, y otras disposiciones aplicables.</w:t>
      </w:r>
    </w:p>
    <w:p w14:paraId="751B5115" w14:textId="77777777" w:rsidR="007A43A3" w:rsidRDefault="007A43A3" w:rsidP="0026653D">
      <w:pPr>
        <w:spacing w:after="0" w:line="240" w:lineRule="auto"/>
        <w:contextualSpacing/>
        <w:jc w:val="both"/>
        <w:rPr>
          <w:rFonts w:ascii="Times New Roman" w:eastAsia="Calibri" w:hAnsi="Times New Roman" w:cs="Times New Roman"/>
          <w:sz w:val="24"/>
          <w:szCs w:val="24"/>
          <w:lang w:eastAsia="es-MX"/>
        </w:rPr>
      </w:pPr>
    </w:p>
    <w:p w14:paraId="69DED0F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comunicará al Colegio y al Archivo la fecha de autorización de los folios físicos y/o electrónicos para su control correspondiente.</w:t>
      </w:r>
    </w:p>
    <w:p w14:paraId="340286C5" w14:textId="77777777" w:rsidR="007A43A3" w:rsidRDefault="007A43A3"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240461FD"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Artículo 52. </w:t>
      </w:r>
      <w:r w:rsidRPr="0026653D">
        <w:rPr>
          <w:rFonts w:ascii="Times New Roman" w:eastAsia="Calibri" w:hAnsi="Times New Roman" w:cs="Times New Roman"/>
          <w:sz w:val="24"/>
          <w:szCs w:val="24"/>
          <w:lang w:eastAsia="es-MX"/>
        </w:rPr>
        <w:t>…</w:t>
      </w:r>
    </w:p>
    <w:p w14:paraId="5FF8FC05"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572FE5D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y </w:t>
      </w:r>
      <w:r w:rsidRPr="0026653D">
        <w:rPr>
          <w:rFonts w:ascii="Times New Roman" w:eastAsia="Calibri" w:hAnsi="Times New Roman" w:cs="Times New Roman"/>
          <w:b/>
          <w:bCs/>
          <w:sz w:val="24"/>
          <w:szCs w:val="24"/>
          <w:lang w:eastAsia="es-MX"/>
        </w:rPr>
        <w:t>II.</w:t>
      </w:r>
      <w:r w:rsidRPr="0026653D">
        <w:rPr>
          <w:rFonts w:ascii="Times New Roman" w:eastAsia="Calibri" w:hAnsi="Times New Roman" w:cs="Times New Roman"/>
          <w:sz w:val="24"/>
          <w:szCs w:val="24"/>
          <w:lang w:eastAsia="es-MX"/>
        </w:rPr>
        <w:t xml:space="preserve"> …</w:t>
      </w:r>
    </w:p>
    <w:p w14:paraId="6DE93E74" w14:textId="77777777" w:rsidR="007A43A3" w:rsidRDefault="007A43A3"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6391A5D9"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III. </w:t>
      </w:r>
      <w:r w:rsidRPr="0026653D">
        <w:rPr>
          <w:rFonts w:ascii="Times New Roman" w:eastAsia="Calibri" w:hAnsi="Times New Roman" w:cs="Times New Roman"/>
          <w:sz w:val="24"/>
          <w:szCs w:val="24"/>
          <w:lang w:eastAsia="es-MX"/>
        </w:rPr>
        <w:t xml:space="preserve">Serán autorizados y sellados cada uno por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w:t>
      </w:r>
    </w:p>
    <w:p w14:paraId="280DE4E6" w14:textId="77777777" w:rsidR="007A43A3" w:rsidRDefault="007A43A3"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659464E0"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38130FAA" w14:textId="77777777" w:rsidR="007A43A3" w:rsidRDefault="007A43A3"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08EEC690"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4E4CCADE" w14:textId="77777777" w:rsidR="007A43A3" w:rsidRDefault="007A43A3"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4B4425FA"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730F85E1"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1071D35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54.- </w:t>
      </w:r>
      <w:r w:rsidRPr="0026653D">
        <w:rPr>
          <w:rFonts w:ascii="Times New Roman" w:eastAsia="Calibri" w:hAnsi="Times New Roman" w:cs="Times New Roman"/>
          <w:sz w:val="24"/>
          <w:szCs w:val="24"/>
          <w:lang w:eastAsia="es-MX"/>
        </w:rPr>
        <w:t xml:space="preserve">Al iniciar la formación de un libro, el Notario asentará en una hoja en blanco, una razón con su sello y firma, la que deberá encuadernarse después de la autorización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en la que hará constar la fecha en que se inicia, el número que le corresponda y la mención de que el libro se formará con las escrituras y actas notariales autorizadas por el notario o por quien legalmente lo sustituya.</w:t>
      </w:r>
    </w:p>
    <w:p w14:paraId="359003C6" w14:textId="77777777" w:rsidR="007A43A3" w:rsidRDefault="007A43A3"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79C5A38B"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70ED804B" w14:textId="77777777" w:rsidR="007A43A3" w:rsidRDefault="007A43A3"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2E1FFDC3"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55.</w:t>
      </w:r>
      <w:r w:rsidRPr="0026653D">
        <w:rPr>
          <w:rFonts w:ascii="Times New Roman" w:eastAsia="Calibri" w:hAnsi="Times New Roman" w:cs="Times New Roman"/>
          <w:sz w:val="24"/>
          <w:szCs w:val="24"/>
          <w:lang w:eastAsia="es-MX"/>
        </w:rPr>
        <w:t xml:space="preserve"> ....</w:t>
      </w:r>
    </w:p>
    <w:p w14:paraId="625FB461" w14:textId="77777777" w:rsidR="007A43A3" w:rsidRDefault="007A43A3" w:rsidP="0026653D">
      <w:pPr>
        <w:spacing w:after="0" w:line="240" w:lineRule="auto"/>
        <w:contextualSpacing/>
        <w:jc w:val="both"/>
        <w:rPr>
          <w:rFonts w:ascii="Times New Roman" w:eastAsia="Calibri" w:hAnsi="Times New Roman" w:cs="Times New Roman"/>
          <w:sz w:val="24"/>
          <w:szCs w:val="24"/>
          <w:lang w:eastAsia="es-MX"/>
        </w:rPr>
      </w:pPr>
    </w:p>
    <w:p w14:paraId="1C56FBD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En el protocolo electrónico la clausura extraordinaria se llevará a cabo en un folio electrónico donde se asentará la representación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la fecha, el número que le corresponda y </w:t>
      </w:r>
      <w:proofErr w:type="gramStart"/>
      <w:r w:rsidRPr="0026653D">
        <w:rPr>
          <w:rFonts w:ascii="Times New Roman" w:eastAsia="Calibri" w:hAnsi="Times New Roman" w:cs="Times New Roman"/>
          <w:sz w:val="24"/>
          <w:szCs w:val="24"/>
          <w:lang w:eastAsia="es-MX"/>
        </w:rPr>
        <w:t>la</w:t>
      </w:r>
      <w:proofErr w:type="gramEnd"/>
      <w:r w:rsidRPr="0026653D">
        <w:rPr>
          <w:rFonts w:ascii="Times New Roman" w:eastAsia="Calibri" w:hAnsi="Times New Roman" w:cs="Times New Roman"/>
          <w:sz w:val="24"/>
          <w:szCs w:val="24"/>
          <w:lang w:eastAsia="es-MX"/>
        </w:rPr>
        <w:t xml:space="preserve"> mención de que el libro se formará con las escrituras y actas notariales autorizadas por el notario o por quien legalmente le sustituye.</w:t>
      </w:r>
    </w:p>
    <w:p w14:paraId="0C97E640"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5007D3A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65.- </w:t>
      </w:r>
      <w:r w:rsidRPr="0026653D">
        <w:rPr>
          <w:rFonts w:ascii="Times New Roman" w:eastAsia="Calibri" w:hAnsi="Times New Roman" w:cs="Times New Roman"/>
          <w:sz w:val="24"/>
          <w:szCs w:val="24"/>
          <w:lang w:eastAsia="es-MX"/>
        </w:rPr>
        <w:t xml:space="preserve">Los Notarios llevarán además un protocolo que se denominará especial, autorizado por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para operaciones en que los Gobiernos Federal y Estatal y los municipios sean parte, en el que se consignarán los actos siguientes:</w:t>
      </w:r>
    </w:p>
    <w:p w14:paraId="3A68E623"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574E724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bCs/>
          <w:sz w:val="24"/>
          <w:szCs w:val="24"/>
          <w:lang w:eastAsia="es-MX"/>
        </w:rPr>
        <w:t>V</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6551B217"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7782B66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71.- </w:t>
      </w:r>
      <w:r w:rsidRPr="0026653D">
        <w:rPr>
          <w:rFonts w:ascii="Times New Roman" w:eastAsia="Calibri" w:hAnsi="Times New Roman" w:cs="Times New Roman"/>
          <w:sz w:val="24"/>
          <w:szCs w:val="24"/>
          <w:lang w:eastAsia="es-MX"/>
        </w:rPr>
        <w:t xml:space="preserve">La pérdida o destrucción total o parcial de algún folio o libro del protocolo deberá ser comunicada inmediatamente por el Notario a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quien autorizará su reposición y la restitución de los instrumentos en ellos contenidos en papel ordinario.</w:t>
      </w:r>
    </w:p>
    <w:p w14:paraId="0A2A1358" w14:textId="77777777" w:rsidR="007A43A3" w:rsidRDefault="007A43A3" w:rsidP="0026653D">
      <w:pPr>
        <w:spacing w:after="0" w:line="240" w:lineRule="auto"/>
        <w:contextualSpacing/>
        <w:jc w:val="both"/>
        <w:rPr>
          <w:rFonts w:ascii="Times New Roman" w:eastAsia="Calibri" w:hAnsi="Times New Roman" w:cs="Times New Roman"/>
          <w:sz w:val="24"/>
          <w:szCs w:val="24"/>
          <w:lang w:eastAsia="es-MX"/>
        </w:rPr>
      </w:pPr>
    </w:p>
    <w:p w14:paraId="6C9C787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0B34DB88" w14:textId="77777777" w:rsidR="007A43A3" w:rsidRDefault="007A43A3" w:rsidP="0026653D">
      <w:pPr>
        <w:spacing w:after="0" w:line="240" w:lineRule="auto"/>
        <w:contextualSpacing/>
        <w:jc w:val="both"/>
        <w:rPr>
          <w:rFonts w:ascii="Times New Roman" w:eastAsia="Calibri" w:hAnsi="Times New Roman" w:cs="Times New Roman"/>
          <w:sz w:val="24"/>
          <w:szCs w:val="24"/>
          <w:lang w:eastAsia="es-MX"/>
        </w:rPr>
      </w:pPr>
    </w:p>
    <w:p w14:paraId="49C742F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05D6AB9A" w14:textId="77777777" w:rsidR="007A43A3" w:rsidRDefault="007A43A3" w:rsidP="0026653D">
      <w:pPr>
        <w:spacing w:after="0" w:line="240" w:lineRule="auto"/>
        <w:contextualSpacing/>
        <w:jc w:val="both"/>
        <w:rPr>
          <w:rFonts w:ascii="Times New Roman" w:eastAsia="Calibri" w:hAnsi="Times New Roman" w:cs="Times New Roman"/>
          <w:sz w:val="24"/>
          <w:szCs w:val="24"/>
          <w:lang w:eastAsia="es-MX"/>
        </w:rPr>
      </w:pPr>
    </w:p>
    <w:p w14:paraId="7C615C7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1781F975" w14:textId="77777777" w:rsidR="007A43A3" w:rsidRDefault="007A43A3" w:rsidP="0026653D">
      <w:pPr>
        <w:spacing w:after="0" w:line="240" w:lineRule="auto"/>
        <w:contextualSpacing/>
        <w:jc w:val="both"/>
        <w:rPr>
          <w:rFonts w:ascii="Times New Roman" w:eastAsia="Calibri" w:hAnsi="Times New Roman" w:cs="Times New Roman"/>
          <w:sz w:val="24"/>
          <w:szCs w:val="24"/>
          <w:lang w:eastAsia="es-MX"/>
        </w:rPr>
      </w:pPr>
    </w:p>
    <w:p w14:paraId="3E26284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704BAE0E" w14:textId="77777777" w:rsidR="007A43A3" w:rsidRDefault="007A43A3" w:rsidP="0026653D">
      <w:pPr>
        <w:spacing w:after="0" w:line="240" w:lineRule="auto"/>
        <w:contextualSpacing/>
        <w:jc w:val="both"/>
        <w:rPr>
          <w:rFonts w:ascii="Times New Roman" w:eastAsia="Calibri" w:hAnsi="Times New Roman" w:cs="Times New Roman"/>
          <w:sz w:val="24"/>
          <w:szCs w:val="24"/>
          <w:lang w:eastAsia="es-MX"/>
        </w:rPr>
      </w:pPr>
    </w:p>
    <w:p w14:paraId="58E4628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226143E7"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4CA5492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74.- </w:t>
      </w:r>
      <w:r w:rsidRPr="0026653D">
        <w:rPr>
          <w:rFonts w:ascii="Times New Roman" w:eastAsia="Calibri" w:hAnsi="Times New Roman" w:cs="Times New Roman"/>
          <w:sz w:val="24"/>
          <w:szCs w:val="24"/>
          <w:lang w:eastAsia="es-MX"/>
        </w:rPr>
        <w:t xml:space="preserve">Cuando un Notario se separe de su notaría por alguna de las causas señaladas en esta Ley, así como en el caso de asociación o reubicación de notarios y permuta o reubicación de notarías, con intervención de un representante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y otro del Colegio se asentará razón de clausura extraordinaria en el folio siguiente al último utilizado de los volúmenes en uso, asentando los mismos datos que en la clausura ordinaria y agregando todas las circunstancias que estimen convenientes, firmando los que intervengan.</w:t>
      </w:r>
    </w:p>
    <w:p w14:paraId="0876AF4A"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7BF47B7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76.- </w:t>
      </w:r>
      <w:r w:rsidRPr="0026653D">
        <w:rPr>
          <w:rFonts w:ascii="Times New Roman" w:eastAsia="Calibri" w:hAnsi="Times New Roman" w:cs="Times New Roman"/>
          <w:sz w:val="24"/>
          <w:szCs w:val="24"/>
          <w:lang w:eastAsia="es-MX"/>
        </w:rPr>
        <w:t xml:space="preserve">En los casos de terminación del nombramiento de Notario, en tanto no sea designado otro,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remitirá para su guarda al Archivo la documentación de la notaría de que se trate, conforme al inventario realizado.</w:t>
      </w:r>
    </w:p>
    <w:p w14:paraId="4C2F7077"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6D32633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131.- </w:t>
      </w:r>
      <w:r w:rsidRPr="0026653D">
        <w:rPr>
          <w:rFonts w:ascii="Times New Roman" w:eastAsia="Calibri" w:hAnsi="Times New Roman" w:cs="Times New Roman"/>
          <w:sz w:val="24"/>
          <w:szCs w:val="24"/>
          <w:lang w:eastAsia="es-MX"/>
        </w:rPr>
        <w:t xml:space="preserve">El Archivo tiene a su cargo la custodia, conservación y reproducción de los documentos físicos o electrónicos contenidos en los protocolos y sus apéndices, así como la guarda de los sellos y demás documentos que en él se depositen; dependerá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y tendrá su sede en la capital del Estado, pudiendo establecer oficinas regionales de acuerdo a las necesidades del servicio.</w:t>
      </w:r>
    </w:p>
    <w:p w14:paraId="52FA631D" w14:textId="77777777" w:rsidR="007A43A3" w:rsidRDefault="007A43A3" w:rsidP="0026653D">
      <w:pPr>
        <w:spacing w:after="0" w:line="240" w:lineRule="auto"/>
        <w:contextualSpacing/>
        <w:jc w:val="both"/>
        <w:rPr>
          <w:rFonts w:ascii="Times New Roman" w:eastAsia="Calibri" w:hAnsi="Times New Roman" w:cs="Times New Roman"/>
          <w:sz w:val="24"/>
          <w:szCs w:val="24"/>
          <w:lang w:eastAsia="es-MX"/>
        </w:rPr>
      </w:pPr>
    </w:p>
    <w:p w14:paraId="4114478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6AB9403A"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4208380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134.</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5FE1D21A"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505AD47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bCs/>
          <w:sz w:val="24"/>
          <w:szCs w:val="24"/>
          <w:lang w:eastAsia="es-MX"/>
        </w:rPr>
        <w:t>XII.</w:t>
      </w:r>
      <w:r w:rsidRPr="0026653D">
        <w:rPr>
          <w:rFonts w:ascii="Times New Roman" w:eastAsia="Calibri" w:hAnsi="Times New Roman" w:cs="Times New Roman"/>
          <w:sz w:val="24"/>
          <w:szCs w:val="24"/>
          <w:lang w:eastAsia="es-MX"/>
        </w:rPr>
        <w:t xml:space="preserve"> …</w:t>
      </w:r>
    </w:p>
    <w:p w14:paraId="754611E6"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4795A43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XIII. </w:t>
      </w:r>
      <w:r w:rsidRPr="0026653D">
        <w:rPr>
          <w:rFonts w:ascii="Times New Roman" w:eastAsia="Calibri" w:hAnsi="Times New Roman" w:cs="Times New Roman"/>
          <w:sz w:val="24"/>
          <w:szCs w:val="24"/>
          <w:lang w:eastAsia="es-MX"/>
        </w:rPr>
        <w:t xml:space="preserve">Informar a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las irregularidades en los protocolos que entreguen los Notarios</w:t>
      </w:r>
      <w:r w:rsidRPr="0026653D">
        <w:rPr>
          <w:rFonts w:ascii="Times New Roman" w:eastAsia="Calibri" w:hAnsi="Times New Roman" w:cs="Times New Roman"/>
          <w:b/>
          <w:sz w:val="24"/>
          <w:szCs w:val="24"/>
          <w:lang w:eastAsia="es-MX"/>
        </w:rPr>
        <w:t>;</w:t>
      </w:r>
    </w:p>
    <w:p w14:paraId="1C299852" w14:textId="77777777" w:rsidR="007A43A3" w:rsidRDefault="007A43A3"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52CA64D1" w14:textId="77777777" w:rsidR="0026653D" w:rsidRPr="0026653D" w:rsidRDefault="0026653D" w:rsidP="0026653D">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XIV</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02C54DB2"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398A89A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XV.</w:t>
      </w:r>
      <w:r w:rsidRPr="0026653D">
        <w:rPr>
          <w:rFonts w:ascii="Times New Roman" w:eastAsia="Calibri" w:hAnsi="Times New Roman" w:cs="Times New Roman"/>
          <w:sz w:val="24"/>
          <w:szCs w:val="24"/>
          <w:lang w:eastAsia="es-MX"/>
        </w:rPr>
        <w:t xml:space="preserve"> Las demás que señale esta Ley, su Reglamento, otros ordenamientos legales y las que le confiera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w:t>
      </w:r>
    </w:p>
    <w:p w14:paraId="66425936"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12CFC2C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136.</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1A656BA0"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47712B5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sz w:val="24"/>
          <w:szCs w:val="24"/>
          <w:lang w:eastAsia="es-MX"/>
        </w:rPr>
        <w:t xml:space="preserve">y </w:t>
      </w:r>
      <w:r w:rsidRPr="0026653D">
        <w:rPr>
          <w:rFonts w:ascii="Times New Roman" w:eastAsia="Calibri" w:hAnsi="Times New Roman" w:cs="Times New Roman"/>
          <w:b/>
          <w:sz w:val="24"/>
          <w:szCs w:val="24"/>
          <w:lang w:eastAsia="es-MX"/>
        </w:rPr>
        <w:t xml:space="preserve">II. </w:t>
      </w:r>
      <w:r w:rsidRPr="0026653D">
        <w:rPr>
          <w:rFonts w:ascii="Times New Roman" w:eastAsia="Calibri" w:hAnsi="Times New Roman" w:cs="Times New Roman"/>
          <w:sz w:val="24"/>
          <w:szCs w:val="24"/>
          <w:lang w:eastAsia="es-MX"/>
        </w:rPr>
        <w:t>…</w:t>
      </w:r>
    </w:p>
    <w:p w14:paraId="3FDE9F09"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5B98353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III. </w:t>
      </w:r>
      <w:r w:rsidRPr="0026653D">
        <w:rPr>
          <w:rFonts w:ascii="Times New Roman" w:eastAsia="Calibri" w:hAnsi="Times New Roman" w:cs="Times New Roman"/>
          <w:sz w:val="24"/>
          <w:szCs w:val="24"/>
          <w:lang w:eastAsia="es-MX"/>
        </w:rPr>
        <w:t xml:space="preserve">Auxiliar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y a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en la vigilancia del cumplimiento de esta Ley, su Reglamento y las disposiciones notariales que dicte;</w:t>
      </w:r>
    </w:p>
    <w:p w14:paraId="5A87E1CD"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793D866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IV</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485AAD1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V. </w:t>
      </w:r>
      <w:r w:rsidRPr="0026653D">
        <w:rPr>
          <w:rFonts w:ascii="Times New Roman" w:eastAsia="Calibri" w:hAnsi="Times New Roman" w:cs="Times New Roman"/>
          <w:sz w:val="24"/>
          <w:szCs w:val="24"/>
          <w:lang w:eastAsia="es-MX"/>
        </w:rPr>
        <w:t xml:space="preserve">Estudiar y opinar sobre los asuntos que le encomiende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y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w:t>
      </w:r>
    </w:p>
    <w:p w14:paraId="29EE64E5"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59AFD6E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VI. </w:t>
      </w:r>
      <w:r w:rsidRPr="0026653D">
        <w:rPr>
          <w:rFonts w:ascii="Times New Roman" w:eastAsia="Calibri" w:hAnsi="Times New Roman" w:cs="Times New Roman"/>
          <w:sz w:val="24"/>
          <w:szCs w:val="24"/>
          <w:lang w:eastAsia="es-MX"/>
        </w:rPr>
        <w:t>a</w:t>
      </w:r>
      <w:r w:rsidRPr="0026653D">
        <w:rPr>
          <w:rFonts w:ascii="Times New Roman" w:eastAsia="Calibri" w:hAnsi="Times New Roman" w:cs="Times New Roman"/>
          <w:b/>
          <w:sz w:val="24"/>
          <w:szCs w:val="24"/>
          <w:lang w:eastAsia="es-MX"/>
        </w:rPr>
        <w:t xml:space="preserve"> XIV.</w:t>
      </w:r>
      <w:r w:rsidRPr="0026653D">
        <w:rPr>
          <w:rFonts w:ascii="Times New Roman" w:eastAsia="Calibri" w:hAnsi="Times New Roman" w:cs="Times New Roman"/>
          <w:sz w:val="24"/>
          <w:szCs w:val="24"/>
          <w:lang w:eastAsia="es-MX"/>
        </w:rPr>
        <w:t xml:space="preserve"> …</w:t>
      </w:r>
    </w:p>
    <w:p w14:paraId="39A15C7D"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49D50E1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lastRenderedPageBreak/>
        <w:t xml:space="preserve">Artículo 144.- </w:t>
      </w:r>
      <w:r w:rsidRPr="0026653D">
        <w:rPr>
          <w:rFonts w:ascii="Times New Roman" w:eastAsia="Calibri" w:hAnsi="Times New Roman" w:cs="Times New Roman"/>
          <w:sz w:val="24"/>
          <w:szCs w:val="24"/>
          <w:lang w:eastAsia="es-MX"/>
        </w:rPr>
        <w:t xml:space="preserve">Para ejercer la supervisión de la función notarial,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tendrá a su cargo las atribuciones siguientes:</w:t>
      </w:r>
    </w:p>
    <w:p w14:paraId="7E660332"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0D89CFC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bCs/>
          <w:sz w:val="24"/>
          <w:szCs w:val="24"/>
          <w:lang w:eastAsia="es-MX"/>
        </w:rPr>
        <w:t xml:space="preserve">VIII. </w:t>
      </w:r>
      <w:r w:rsidRPr="0026653D">
        <w:rPr>
          <w:rFonts w:ascii="Times New Roman" w:eastAsia="Calibri" w:hAnsi="Times New Roman" w:cs="Times New Roman"/>
          <w:sz w:val="24"/>
          <w:szCs w:val="24"/>
          <w:lang w:eastAsia="es-MX"/>
        </w:rPr>
        <w:t>…</w:t>
      </w:r>
    </w:p>
    <w:p w14:paraId="2A958290"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7AF5268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145.- </w:t>
      </w:r>
      <w:r w:rsidRPr="0026653D">
        <w:rPr>
          <w:rFonts w:ascii="Times New Roman" w:eastAsia="Calibri" w:hAnsi="Times New Roman" w:cs="Times New Roman"/>
          <w:sz w:val="24"/>
          <w:szCs w:val="24"/>
          <w:lang w:eastAsia="es-MX"/>
        </w:rPr>
        <w:t xml:space="preserve">Para vigilar que el funcionamiento de las notarías se realice con apego a la Ley,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al tener conocimiento por queja o por cualquier otro medio, que un notario ha incurrido en una probable contravención a la ley, podrá ordenar la práctica de visitas de inspección, por orden debidamente fundada y motivada, la cual contendrá fecha y hora para el desahogo de la misma, debiendo ser notificada en días y horas hábiles, con al menos 48 horas de anticipación al momento en que deba efectuarse la visita de inspección.</w:t>
      </w:r>
    </w:p>
    <w:p w14:paraId="44BE8948"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29D451C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146.- </w:t>
      </w:r>
      <w:r w:rsidRPr="0026653D">
        <w:rPr>
          <w:rFonts w:ascii="Times New Roman" w:eastAsia="Calibri" w:hAnsi="Times New Roman" w:cs="Times New Roman"/>
          <w:sz w:val="24"/>
          <w:szCs w:val="24"/>
          <w:lang w:eastAsia="es-MX"/>
        </w:rPr>
        <w:t xml:space="preserve">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ordenará inspecciones ordinarias, que se programarán periódicamente, para vigilar el cumplimiento de las disposiciones jurídicas aplicables, que deberán practicarse cuando menos una vez al año e inspecciones especiales, cuando tenga conocimiento, por queja o por cualquier otro medio, de que un notario ha incurrido en una probable contravención a la ley.</w:t>
      </w:r>
    </w:p>
    <w:p w14:paraId="5CA5671F"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51520A7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149.- </w:t>
      </w:r>
      <w:r w:rsidRPr="0026653D">
        <w:rPr>
          <w:rFonts w:ascii="Times New Roman" w:eastAsia="Calibri" w:hAnsi="Times New Roman" w:cs="Times New Roman"/>
          <w:sz w:val="24"/>
          <w:szCs w:val="24"/>
          <w:lang w:eastAsia="es-MX"/>
        </w:rPr>
        <w:t xml:space="preserve">El Ministerio Público comunicará a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y al Colegio, el inicio de cualquier averiguación previa radicada en el territorio del Estado, en contra de algún Notario de la entidad.</w:t>
      </w:r>
    </w:p>
    <w:p w14:paraId="5071F38B"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5367985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151.-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sz w:val="24"/>
          <w:szCs w:val="24"/>
          <w:lang w:eastAsia="es-MX"/>
        </w:rPr>
        <w:t>persona titular del Poder Ejecutivo</w:t>
      </w:r>
      <w:r w:rsidRPr="0026653D">
        <w:rPr>
          <w:rFonts w:ascii="Times New Roman" w:eastAsia="Calibri" w:hAnsi="Times New Roman" w:cs="Times New Roman"/>
          <w:sz w:val="24"/>
          <w:szCs w:val="24"/>
          <w:lang w:eastAsia="es-MX"/>
        </w:rPr>
        <w:t xml:space="preserve"> del Estado por conducto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determinará la responsabilidad administrativa en que incurran los notarios por contravenir los preceptos de esta Ley y su Reglamento y, atendiendo a su gravedad, podrá aplicar las sanciones siguientes:</w:t>
      </w:r>
    </w:p>
    <w:p w14:paraId="3E98E8D3"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484D500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sz w:val="24"/>
          <w:szCs w:val="24"/>
          <w:lang w:eastAsia="es-MX"/>
        </w:rPr>
        <w:t>a</w:t>
      </w:r>
      <w:r w:rsidRPr="0026653D">
        <w:rPr>
          <w:rFonts w:ascii="Times New Roman" w:eastAsia="Calibri" w:hAnsi="Times New Roman" w:cs="Times New Roman"/>
          <w:b/>
          <w:sz w:val="24"/>
          <w:szCs w:val="24"/>
          <w:lang w:eastAsia="es-MX"/>
        </w:rPr>
        <w:t xml:space="preserve"> IV.</w:t>
      </w:r>
      <w:r w:rsidRPr="0026653D">
        <w:rPr>
          <w:rFonts w:ascii="Times New Roman" w:eastAsia="Calibri" w:hAnsi="Times New Roman" w:cs="Times New Roman"/>
          <w:sz w:val="24"/>
          <w:szCs w:val="24"/>
          <w:lang w:eastAsia="es-MX"/>
        </w:rPr>
        <w:t xml:space="preserve"> …</w:t>
      </w:r>
    </w:p>
    <w:p w14:paraId="0B28AB84"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5902E18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152.- </w:t>
      </w:r>
      <w:r w:rsidRPr="0026653D">
        <w:rPr>
          <w:rFonts w:ascii="Times New Roman" w:eastAsia="Calibri" w:hAnsi="Times New Roman" w:cs="Times New Roman"/>
          <w:sz w:val="24"/>
          <w:szCs w:val="24"/>
          <w:lang w:eastAsia="es-MX"/>
        </w:rPr>
        <w:t xml:space="preserve">Para aplicar las sanciones a que se refiere el artículo anterior,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fundará y motivará su resolución, tomando en cuenta las circunstancias, la gravedad del caso y los antecedentes del notario. Dicha resolución se emitirá en un plazo que no exceda de un año a partir de que sea admitida la queja.</w:t>
      </w:r>
    </w:p>
    <w:p w14:paraId="324897A8"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5E929D2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153.</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25EEE46B"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39A2F7D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sz w:val="24"/>
          <w:szCs w:val="24"/>
          <w:lang w:eastAsia="es-MX"/>
        </w:rPr>
        <w:t>a</w:t>
      </w:r>
      <w:r w:rsidRPr="0026653D">
        <w:rPr>
          <w:rFonts w:ascii="Times New Roman" w:eastAsia="Calibri" w:hAnsi="Times New Roman" w:cs="Times New Roman"/>
          <w:b/>
          <w:sz w:val="24"/>
          <w:szCs w:val="24"/>
          <w:lang w:eastAsia="es-MX"/>
        </w:rPr>
        <w:t xml:space="preserve"> V</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58BDB549"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3C09FE4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VI. </w:t>
      </w:r>
      <w:r w:rsidRPr="0026653D">
        <w:rPr>
          <w:rFonts w:ascii="Times New Roman" w:eastAsia="Calibri" w:hAnsi="Times New Roman" w:cs="Times New Roman"/>
          <w:sz w:val="24"/>
          <w:szCs w:val="24"/>
          <w:lang w:eastAsia="es-MX"/>
        </w:rPr>
        <w:t xml:space="preserve">No atender los requerimientos formulados por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para tratar asuntos relativos al ejercicio de su función, sin que medie causa justificada;</w:t>
      </w:r>
    </w:p>
    <w:p w14:paraId="00E09840"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666D564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VII. </w:t>
      </w:r>
      <w:r w:rsidRPr="0026653D">
        <w:rPr>
          <w:rFonts w:ascii="Times New Roman" w:eastAsia="Calibri" w:hAnsi="Times New Roman" w:cs="Times New Roman"/>
          <w:sz w:val="24"/>
          <w:szCs w:val="24"/>
          <w:lang w:eastAsia="es-MX"/>
        </w:rPr>
        <w:t>y</w:t>
      </w:r>
      <w:r w:rsidRPr="0026653D">
        <w:rPr>
          <w:rFonts w:ascii="Times New Roman" w:eastAsia="Calibri" w:hAnsi="Times New Roman" w:cs="Times New Roman"/>
          <w:b/>
          <w:sz w:val="24"/>
          <w:szCs w:val="24"/>
          <w:lang w:eastAsia="es-MX"/>
        </w:rPr>
        <w:t xml:space="preserve"> VIII. </w:t>
      </w:r>
      <w:r w:rsidRPr="0026653D">
        <w:rPr>
          <w:rFonts w:ascii="Times New Roman" w:eastAsia="Calibri" w:hAnsi="Times New Roman" w:cs="Times New Roman"/>
          <w:sz w:val="24"/>
          <w:szCs w:val="24"/>
          <w:lang w:eastAsia="es-MX"/>
        </w:rPr>
        <w:t>…</w:t>
      </w:r>
    </w:p>
    <w:p w14:paraId="433D83DA"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0B93527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156. </w:t>
      </w:r>
      <w:r w:rsidRPr="0026653D">
        <w:rPr>
          <w:rFonts w:ascii="Times New Roman" w:eastAsia="Calibri" w:hAnsi="Times New Roman" w:cs="Times New Roman"/>
          <w:sz w:val="24"/>
          <w:szCs w:val="24"/>
          <w:lang w:eastAsia="es-MX"/>
        </w:rPr>
        <w:t>…</w:t>
      </w:r>
    </w:p>
    <w:p w14:paraId="29F8094E"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2DCE3D1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roofErr w:type="gramStart"/>
      <w:r w:rsidRPr="0026653D">
        <w:rPr>
          <w:rFonts w:ascii="Times New Roman" w:eastAsia="Calibri" w:hAnsi="Times New Roman" w:cs="Times New Roman"/>
          <w:b/>
          <w:sz w:val="24"/>
          <w:szCs w:val="24"/>
          <w:lang w:eastAsia="es-MX"/>
        </w:rPr>
        <w:t>I.</w:t>
      </w:r>
      <w:proofErr w:type="gramEnd"/>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
    <w:p w14:paraId="2B89C2BD" w14:textId="77777777" w:rsidR="007A43A3" w:rsidRDefault="007A43A3" w:rsidP="0026653D">
      <w:pPr>
        <w:spacing w:after="0" w:line="240" w:lineRule="auto"/>
        <w:contextualSpacing/>
        <w:jc w:val="both"/>
        <w:rPr>
          <w:rFonts w:ascii="Times New Roman" w:eastAsia="Calibri" w:hAnsi="Times New Roman" w:cs="Times New Roman"/>
          <w:sz w:val="24"/>
          <w:szCs w:val="24"/>
          <w:lang w:eastAsia="es-MX"/>
        </w:rPr>
      </w:pPr>
    </w:p>
    <w:p w14:paraId="5C0ABA9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5F00987C"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22A4991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 </w:t>
      </w:r>
      <w:r w:rsidRPr="0026653D">
        <w:rPr>
          <w:rFonts w:ascii="Times New Roman" w:eastAsia="Calibri" w:hAnsi="Times New Roman" w:cs="Times New Roman"/>
          <w:sz w:val="24"/>
          <w:szCs w:val="24"/>
          <w:lang w:eastAsia="es-MX"/>
        </w:rPr>
        <w:t>y</w:t>
      </w:r>
      <w:r w:rsidRPr="0026653D">
        <w:rPr>
          <w:rFonts w:ascii="Times New Roman" w:eastAsia="Calibri" w:hAnsi="Times New Roman" w:cs="Times New Roman"/>
          <w:b/>
          <w:sz w:val="24"/>
          <w:szCs w:val="24"/>
          <w:lang w:eastAsia="es-MX"/>
        </w:rPr>
        <w:t xml:space="preserve"> b). </w:t>
      </w:r>
      <w:r w:rsidRPr="0026653D">
        <w:rPr>
          <w:rFonts w:ascii="Times New Roman" w:eastAsia="Calibri" w:hAnsi="Times New Roman" w:cs="Times New Roman"/>
          <w:sz w:val="24"/>
          <w:szCs w:val="24"/>
          <w:lang w:eastAsia="es-MX"/>
        </w:rPr>
        <w:t>...</w:t>
      </w:r>
    </w:p>
    <w:p w14:paraId="34E6C65B"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1F9181E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roofErr w:type="gramStart"/>
      <w:r w:rsidRPr="0026653D">
        <w:rPr>
          <w:rFonts w:ascii="Times New Roman" w:eastAsia="Calibri" w:hAnsi="Times New Roman" w:cs="Times New Roman"/>
          <w:b/>
          <w:sz w:val="24"/>
          <w:szCs w:val="24"/>
          <w:lang w:eastAsia="es-MX"/>
        </w:rPr>
        <w:t>c)</w:t>
      </w:r>
      <w:proofErr w:type="gramEnd"/>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 xml:space="preserve">Rendir informes falsos a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autoridades jurisdiccionales o al Ministerio Público.</w:t>
      </w:r>
    </w:p>
    <w:p w14:paraId="14546DD3"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2C30B15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d). </w:t>
      </w:r>
      <w:r w:rsidRPr="0026653D">
        <w:rPr>
          <w:rFonts w:ascii="Times New Roman" w:eastAsia="Calibri" w:hAnsi="Times New Roman" w:cs="Times New Roman"/>
          <w:sz w:val="24"/>
          <w:szCs w:val="24"/>
          <w:lang w:eastAsia="es-MX"/>
        </w:rPr>
        <w:t>y</w:t>
      </w:r>
      <w:r w:rsidRPr="0026653D">
        <w:rPr>
          <w:rFonts w:ascii="Times New Roman" w:eastAsia="Calibri" w:hAnsi="Times New Roman" w:cs="Times New Roman"/>
          <w:b/>
          <w:sz w:val="24"/>
          <w:szCs w:val="24"/>
          <w:lang w:eastAsia="es-MX"/>
        </w:rPr>
        <w:t xml:space="preserve"> e). </w:t>
      </w:r>
      <w:r w:rsidRPr="0026653D">
        <w:rPr>
          <w:rFonts w:ascii="Times New Roman" w:eastAsia="Calibri" w:hAnsi="Times New Roman" w:cs="Times New Roman"/>
          <w:sz w:val="24"/>
          <w:szCs w:val="24"/>
          <w:lang w:eastAsia="es-MX"/>
        </w:rPr>
        <w:t>...</w:t>
      </w:r>
    </w:p>
    <w:p w14:paraId="0605E630"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6310223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f). </w:t>
      </w:r>
      <w:r w:rsidRPr="0026653D">
        <w:rPr>
          <w:rFonts w:ascii="Times New Roman" w:eastAsia="Calibri" w:hAnsi="Times New Roman" w:cs="Times New Roman"/>
          <w:sz w:val="24"/>
          <w:szCs w:val="24"/>
          <w:lang w:eastAsia="es-MX"/>
        </w:rPr>
        <w:t xml:space="preserve">Establecer oficina en local diverso al registrado ante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para atender al público en trámites relacionados con la Notaría a su cargo.</w:t>
      </w:r>
    </w:p>
    <w:p w14:paraId="2B5C6B32"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7CFD2FA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g)</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13893A01"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181A2929"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sz w:val="24"/>
          <w:szCs w:val="24"/>
          <w:lang w:eastAsia="es-MX"/>
        </w:rPr>
        <w:t xml:space="preserve">II. </w:t>
      </w: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bCs/>
          <w:sz w:val="24"/>
          <w:szCs w:val="24"/>
          <w:lang w:eastAsia="es-MX"/>
        </w:rPr>
        <w:t>X</w:t>
      </w:r>
      <w:proofErr w:type="gramStart"/>
      <w:r w:rsidRPr="0026653D">
        <w:rPr>
          <w:rFonts w:ascii="Times New Roman" w:eastAsia="Calibri" w:hAnsi="Times New Roman" w:cs="Times New Roman"/>
          <w:b/>
          <w:bCs/>
          <w:sz w:val="24"/>
          <w:szCs w:val="24"/>
          <w:lang w:eastAsia="es-MX"/>
        </w:rPr>
        <w:t>. …</w:t>
      </w:r>
      <w:proofErr w:type="gramEnd"/>
    </w:p>
    <w:p w14:paraId="1282EDDD" w14:textId="77777777" w:rsidR="007A43A3" w:rsidRDefault="007A43A3" w:rsidP="0026653D">
      <w:pPr>
        <w:spacing w:after="0" w:line="240" w:lineRule="auto"/>
        <w:contextualSpacing/>
        <w:jc w:val="both"/>
        <w:rPr>
          <w:rFonts w:ascii="Times New Roman" w:eastAsia="Calibri" w:hAnsi="Times New Roman" w:cs="Times New Roman"/>
          <w:b/>
          <w:bCs/>
          <w:sz w:val="24"/>
          <w:szCs w:val="24"/>
          <w:lang w:eastAsia="es-MX"/>
        </w:rPr>
      </w:pPr>
    </w:p>
    <w:p w14:paraId="3EA9B76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Artículo 161.- </w:t>
      </w:r>
      <w:r w:rsidRPr="0026653D">
        <w:rPr>
          <w:rFonts w:ascii="Times New Roman" w:eastAsia="Calibri" w:hAnsi="Times New Roman" w:cs="Times New Roman"/>
          <w:bCs/>
          <w:sz w:val="24"/>
          <w:szCs w:val="24"/>
          <w:lang w:eastAsia="es-MX"/>
        </w:rPr>
        <w:t xml:space="preserve">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bCs/>
          <w:sz w:val="24"/>
          <w:szCs w:val="24"/>
          <w:lang w:eastAsia="es-MX"/>
        </w:rPr>
        <w:t xml:space="preserve"> expedirá y publicará anualmente en el Periódico Oficial "Gaceta del Gobierno" el Arancel al que los Notarios deberán sujetar el cobro de sus honorarios, el cual se determinará conforme a la Unidad de Medida y Actualización.</w:t>
      </w:r>
    </w:p>
    <w:p w14:paraId="0FECC188"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p>
    <w:p w14:paraId="08C9483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w:t>
      </w:r>
      <w:r w:rsidRPr="0026653D">
        <w:rPr>
          <w:rFonts w:ascii="Times New Roman" w:eastAsia="Calibri" w:hAnsi="Times New Roman" w:cs="Times New Roman"/>
          <w:b/>
          <w:sz w:val="24"/>
          <w:szCs w:val="24"/>
          <w:lang w:val="es-ES" w:eastAsia="es-MX"/>
        </w:rPr>
        <w:t xml:space="preserve">TRIGÉSIMO OCTAVO. </w:t>
      </w:r>
      <w:r w:rsidRPr="0026653D">
        <w:rPr>
          <w:rFonts w:ascii="Times New Roman" w:eastAsia="Calibri" w:hAnsi="Times New Roman" w:cs="Times New Roman"/>
          <w:sz w:val="24"/>
          <w:szCs w:val="24"/>
          <w:lang w:val="es-ES" w:eastAsia="es-MX"/>
        </w:rPr>
        <w:t>Se reforma la fracción II del artículo 5 de la Ley del organismo público descentralizado de carácter estatal denominado Instituto de Políticas Pública del Estado de México y sus Municipios, para quedar como sigue:</w:t>
      </w:r>
    </w:p>
    <w:p w14:paraId="2CE4163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4535D4B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r w:rsidRPr="0026653D">
        <w:rPr>
          <w:rFonts w:ascii="Times New Roman" w:eastAsia="Calibri" w:hAnsi="Times New Roman" w:cs="Times New Roman"/>
          <w:b/>
          <w:sz w:val="24"/>
          <w:szCs w:val="24"/>
          <w:lang w:val="es-ES" w:eastAsia="es-MX"/>
        </w:rPr>
        <w:t>Artículo 5.</w:t>
      </w:r>
      <w:r w:rsidRPr="0026653D">
        <w:rPr>
          <w:rFonts w:ascii="Times New Roman" w:eastAsia="Calibri" w:hAnsi="Times New Roman" w:cs="Times New Roman"/>
          <w:sz w:val="24"/>
          <w:szCs w:val="24"/>
          <w:lang w:val="es-ES" w:eastAsia="es-MX"/>
        </w:rPr>
        <w:t xml:space="preserve"> …</w:t>
      </w:r>
    </w:p>
    <w:p w14:paraId="43EC0549" w14:textId="77777777" w:rsidR="007A43A3" w:rsidRDefault="007A43A3" w:rsidP="0026653D">
      <w:pPr>
        <w:spacing w:after="0" w:line="240" w:lineRule="auto"/>
        <w:contextualSpacing/>
        <w:jc w:val="both"/>
        <w:rPr>
          <w:rFonts w:ascii="Times New Roman" w:eastAsia="Calibri" w:hAnsi="Times New Roman" w:cs="Times New Roman"/>
          <w:b/>
          <w:bCs/>
          <w:sz w:val="24"/>
          <w:szCs w:val="24"/>
          <w:lang w:val="es-ES" w:eastAsia="es-MX"/>
        </w:rPr>
      </w:pPr>
    </w:p>
    <w:p w14:paraId="3D2F217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roofErr w:type="gramStart"/>
      <w:r w:rsidRPr="0026653D">
        <w:rPr>
          <w:rFonts w:ascii="Times New Roman" w:eastAsia="Calibri" w:hAnsi="Times New Roman" w:cs="Times New Roman"/>
          <w:b/>
          <w:bCs/>
          <w:sz w:val="24"/>
          <w:szCs w:val="24"/>
          <w:lang w:val="es-ES" w:eastAsia="es-MX"/>
        </w:rPr>
        <w:t>I.</w:t>
      </w:r>
      <w:proofErr w:type="gramEnd"/>
      <w:r w:rsidRPr="0026653D">
        <w:rPr>
          <w:rFonts w:ascii="Times New Roman" w:eastAsia="Calibri" w:hAnsi="Times New Roman" w:cs="Times New Roman"/>
          <w:b/>
          <w:bCs/>
          <w:sz w:val="24"/>
          <w:szCs w:val="24"/>
          <w:lang w:val="es-ES" w:eastAsia="es-MX"/>
        </w:rPr>
        <w:t xml:space="preserve"> …</w:t>
      </w:r>
    </w:p>
    <w:p w14:paraId="50939EBB" w14:textId="77777777" w:rsidR="007A43A3" w:rsidRDefault="007A43A3" w:rsidP="0026653D">
      <w:pPr>
        <w:spacing w:after="0" w:line="240" w:lineRule="auto"/>
        <w:contextualSpacing/>
        <w:jc w:val="both"/>
        <w:rPr>
          <w:rFonts w:ascii="Times New Roman" w:eastAsia="Calibri" w:hAnsi="Times New Roman" w:cs="Times New Roman"/>
          <w:b/>
          <w:bCs/>
          <w:sz w:val="24"/>
          <w:szCs w:val="24"/>
          <w:lang w:val="es-ES" w:eastAsia="es-MX"/>
        </w:rPr>
      </w:pPr>
    </w:p>
    <w:p w14:paraId="5422AA2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r w:rsidRPr="0026653D">
        <w:rPr>
          <w:rFonts w:ascii="Times New Roman" w:eastAsia="Calibri" w:hAnsi="Times New Roman" w:cs="Times New Roman"/>
          <w:b/>
          <w:bCs/>
          <w:sz w:val="24"/>
          <w:szCs w:val="24"/>
          <w:lang w:val="es-ES" w:eastAsia="es-MX"/>
        </w:rPr>
        <w:t>II.</w:t>
      </w:r>
      <w:r w:rsidRPr="0026653D">
        <w:rPr>
          <w:rFonts w:ascii="Times New Roman" w:eastAsia="Calibri" w:hAnsi="Times New Roman" w:cs="Times New Roman"/>
          <w:sz w:val="24"/>
          <w:szCs w:val="24"/>
          <w:lang w:val="es-ES" w:eastAsia="es-MX"/>
        </w:rPr>
        <w:t xml:space="preserve"> Una persona representante de la Secretaría de Educación</w:t>
      </w:r>
      <w:r w:rsidRPr="0026653D">
        <w:rPr>
          <w:rFonts w:ascii="Times New Roman" w:eastAsia="Calibri" w:hAnsi="Times New Roman" w:cs="Times New Roman"/>
          <w:b/>
          <w:bCs/>
          <w:sz w:val="24"/>
          <w:szCs w:val="24"/>
          <w:lang w:val="es-ES" w:eastAsia="es-MX"/>
        </w:rPr>
        <w:t>, Ciencia, Tecnología e Innovación</w:t>
      </w:r>
      <w:r w:rsidRPr="0026653D">
        <w:rPr>
          <w:rFonts w:ascii="Times New Roman" w:eastAsia="Calibri" w:hAnsi="Times New Roman" w:cs="Times New Roman"/>
          <w:sz w:val="24"/>
          <w:szCs w:val="24"/>
          <w:lang w:val="es-ES" w:eastAsia="es-MX"/>
        </w:rPr>
        <w:t>;</w:t>
      </w:r>
    </w:p>
    <w:p w14:paraId="4A3D4446" w14:textId="77777777" w:rsidR="007A43A3" w:rsidRDefault="007A43A3" w:rsidP="0026653D">
      <w:pPr>
        <w:spacing w:after="0" w:line="240" w:lineRule="auto"/>
        <w:contextualSpacing/>
        <w:jc w:val="both"/>
        <w:rPr>
          <w:rFonts w:ascii="Times New Roman" w:eastAsia="Calibri" w:hAnsi="Times New Roman" w:cs="Times New Roman"/>
          <w:b/>
          <w:bCs/>
          <w:sz w:val="24"/>
          <w:szCs w:val="24"/>
          <w:lang w:val="es-ES" w:eastAsia="es-MX"/>
        </w:rPr>
      </w:pPr>
    </w:p>
    <w:p w14:paraId="50E6FD5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r w:rsidRPr="0026653D">
        <w:rPr>
          <w:rFonts w:ascii="Times New Roman" w:eastAsia="Calibri" w:hAnsi="Times New Roman" w:cs="Times New Roman"/>
          <w:b/>
          <w:bCs/>
          <w:sz w:val="24"/>
          <w:szCs w:val="24"/>
          <w:lang w:val="es-ES" w:eastAsia="es-MX"/>
        </w:rPr>
        <w:t xml:space="preserve">III. </w:t>
      </w:r>
      <w:r w:rsidRPr="0026653D">
        <w:rPr>
          <w:rFonts w:ascii="Times New Roman" w:eastAsia="Calibri" w:hAnsi="Times New Roman" w:cs="Times New Roman"/>
          <w:sz w:val="24"/>
          <w:szCs w:val="24"/>
          <w:lang w:val="es-ES" w:eastAsia="es-MX"/>
        </w:rPr>
        <w:t>a</w:t>
      </w:r>
      <w:r w:rsidRPr="0026653D">
        <w:rPr>
          <w:rFonts w:ascii="Times New Roman" w:eastAsia="Calibri" w:hAnsi="Times New Roman" w:cs="Times New Roman"/>
          <w:b/>
          <w:bCs/>
          <w:sz w:val="24"/>
          <w:szCs w:val="24"/>
          <w:lang w:val="es-ES" w:eastAsia="es-MX"/>
        </w:rPr>
        <w:t xml:space="preserve"> XI.</w:t>
      </w:r>
      <w:r w:rsidRPr="0026653D">
        <w:rPr>
          <w:rFonts w:ascii="Times New Roman" w:eastAsia="Calibri" w:hAnsi="Times New Roman" w:cs="Times New Roman"/>
          <w:sz w:val="24"/>
          <w:szCs w:val="24"/>
          <w:lang w:val="es-ES" w:eastAsia="es-MX"/>
        </w:rPr>
        <w:t xml:space="preserve"> …</w:t>
      </w:r>
    </w:p>
    <w:p w14:paraId="48923558"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2C154E0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w:t>
      </w:r>
      <w:r w:rsidRPr="0026653D">
        <w:rPr>
          <w:rFonts w:ascii="Times New Roman" w:eastAsia="Calibri" w:hAnsi="Times New Roman" w:cs="Times New Roman"/>
          <w:b/>
          <w:sz w:val="24"/>
          <w:szCs w:val="24"/>
          <w:lang w:val="es-ES" w:eastAsia="es-MX"/>
        </w:rPr>
        <w:t>TRIGÉSIMO NOVENO</w:t>
      </w:r>
      <w:r w:rsidRPr="0026653D">
        <w:rPr>
          <w:rFonts w:ascii="Times New Roman" w:eastAsia="Calibri" w:hAnsi="Times New Roman" w:cs="Times New Roman"/>
          <w:b/>
          <w:bCs/>
          <w:sz w:val="24"/>
          <w:szCs w:val="24"/>
          <w:lang w:val="es-ES" w:eastAsia="es-MX"/>
        </w:rPr>
        <w:t>.</w:t>
      </w:r>
      <w:r w:rsidRPr="0026653D">
        <w:rPr>
          <w:rFonts w:ascii="Times New Roman" w:eastAsia="Calibri" w:hAnsi="Times New Roman" w:cs="Times New Roman"/>
          <w:sz w:val="24"/>
          <w:szCs w:val="24"/>
          <w:lang w:val="es-ES" w:eastAsia="es-MX"/>
        </w:rPr>
        <w:t xml:space="preserve"> Se reforman las fracciones I y III del artículo 2, los artículos 3, 6 y 11, el párrafo primero y la fracción X del artículo 12, el párrafo primero del artículo 13, los artículos 14, 17, 18, 27 y 29, y se deroga la fracción II del artículo 2 de la Ley del Periódico Oficial “Gaceta del Gobierno” del Estado de México, para quedar como sigue:</w:t>
      </w:r>
    </w:p>
    <w:p w14:paraId="485F534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0C0BE5B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w:t>
      </w:r>
      <w:r w:rsidRPr="0026653D">
        <w:rPr>
          <w:rFonts w:ascii="Times New Roman" w:eastAsia="Calibri" w:hAnsi="Times New Roman" w:cs="Times New Roman"/>
          <w:sz w:val="24"/>
          <w:szCs w:val="24"/>
          <w:lang w:eastAsia="es-MX"/>
        </w:rPr>
        <w:t xml:space="preserve"> …</w:t>
      </w:r>
    </w:p>
    <w:p w14:paraId="2B711131" w14:textId="77777777" w:rsidR="007A43A3" w:rsidRDefault="007A43A3" w:rsidP="0026653D">
      <w:pPr>
        <w:spacing w:after="0" w:line="240" w:lineRule="auto"/>
        <w:contextualSpacing/>
        <w:jc w:val="both"/>
        <w:rPr>
          <w:rFonts w:ascii="Times New Roman" w:eastAsia="Calibri" w:hAnsi="Times New Roman" w:cs="Times New Roman"/>
          <w:b/>
          <w:sz w:val="24"/>
          <w:szCs w:val="24"/>
          <w:shd w:val="clear" w:color="auto" w:fill="FFFFFF"/>
          <w:lang w:eastAsia="es-MX"/>
        </w:rPr>
      </w:pPr>
    </w:p>
    <w:p w14:paraId="3F77E25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shd w:val="clear" w:color="auto" w:fill="FFFFFF"/>
          <w:lang w:eastAsia="es-MX"/>
        </w:rPr>
      </w:pPr>
      <w:r w:rsidRPr="0026653D">
        <w:rPr>
          <w:rFonts w:ascii="Times New Roman" w:eastAsia="Calibri" w:hAnsi="Times New Roman" w:cs="Times New Roman"/>
          <w:b/>
          <w:sz w:val="24"/>
          <w:szCs w:val="24"/>
          <w:shd w:val="clear" w:color="auto" w:fill="FFFFFF"/>
          <w:lang w:eastAsia="es-MX"/>
        </w:rPr>
        <w:t>I. Consejería Jurídica: A la Consejería Jurídica del Ejecutivo Estatal</w:t>
      </w:r>
      <w:r w:rsidRPr="0026653D">
        <w:rPr>
          <w:rFonts w:ascii="Times New Roman" w:eastAsia="Calibri" w:hAnsi="Times New Roman" w:cs="Times New Roman"/>
          <w:sz w:val="24"/>
          <w:szCs w:val="24"/>
          <w:shd w:val="clear" w:color="auto" w:fill="FFFFFF"/>
          <w:lang w:eastAsia="es-MX"/>
        </w:rPr>
        <w:t>.</w:t>
      </w:r>
    </w:p>
    <w:p w14:paraId="2BAD3D86" w14:textId="77777777" w:rsidR="007A43A3" w:rsidRDefault="007A43A3" w:rsidP="0026653D">
      <w:pPr>
        <w:spacing w:after="0" w:line="240" w:lineRule="auto"/>
        <w:contextualSpacing/>
        <w:jc w:val="both"/>
        <w:rPr>
          <w:rFonts w:ascii="Times New Roman" w:eastAsia="Calibri" w:hAnsi="Times New Roman" w:cs="Times New Roman"/>
          <w:b/>
          <w:sz w:val="24"/>
          <w:szCs w:val="24"/>
          <w:shd w:val="clear" w:color="auto" w:fill="FFFFFF"/>
          <w:lang w:eastAsia="es-MX"/>
        </w:rPr>
      </w:pPr>
    </w:p>
    <w:p w14:paraId="7533D78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shd w:val="clear" w:color="auto" w:fill="FFFFFF"/>
          <w:lang w:eastAsia="es-MX"/>
        </w:rPr>
      </w:pPr>
      <w:r w:rsidRPr="0026653D">
        <w:rPr>
          <w:rFonts w:ascii="Times New Roman" w:eastAsia="Calibri" w:hAnsi="Times New Roman" w:cs="Times New Roman"/>
          <w:b/>
          <w:sz w:val="24"/>
          <w:szCs w:val="24"/>
          <w:shd w:val="clear" w:color="auto" w:fill="FFFFFF"/>
          <w:lang w:eastAsia="es-MX"/>
        </w:rPr>
        <w:t>II. Derogada.</w:t>
      </w:r>
    </w:p>
    <w:p w14:paraId="301E046A" w14:textId="77777777" w:rsidR="007A43A3" w:rsidRDefault="007A43A3" w:rsidP="0026653D">
      <w:pPr>
        <w:spacing w:after="0" w:line="240" w:lineRule="auto"/>
        <w:ind w:left="35"/>
        <w:contextualSpacing/>
        <w:jc w:val="both"/>
        <w:rPr>
          <w:rFonts w:ascii="Times New Roman" w:eastAsia="Calibri" w:hAnsi="Times New Roman" w:cs="Times New Roman"/>
          <w:b/>
          <w:sz w:val="24"/>
          <w:szCs w:val="24"/>
          <w:shd w:val="clear" w:color="auto" w:fill="FFFFFF"/>
          <w:lang w:eastAsia="es-MX"/>
        </w:rPr>
      </w:pPr>
    </w:p>
    <w:p w14:paraId="0A9C1BF8" w14:textId="77777777" w:rsidR="007A43A3" w:rsidRDefault="0026653D" w:rsidP="0026653D">
      <w:pPr>
        <w:spacing w:after="0" w:line="240" w:lineRule="auto"/>
        <w:ind w:left="35"/>
        <w:contextualSpacing/>
        <w:jc w:val="both"/>
        <w:rPr>
          <w:rFonts w:ascii="Times New Roman" w:eastAsia="Calibri" w:hAnsi="Times New Roman" w:cs="Times New Roman"/>
          <w:bCs/>
          <w:sz w:val="24"/>
          <w:szCs w:val="24"/>
          <w:shd w:val="clear" w:color="auto" w:fill="FFFFFF"/>
          <w:lang w:eastAsia="es-MX"/>
        </w:rPr>
      </w:pPr>
      <w:r w:rsidRPr="0026653D">
        <w:rPr>
          <w:rFonts w:ascii="Times New Roman" w:eastAsia="Calibri" w:hAnsi="Times New Roman" w:cs="Times New Roman"/>
          <w:b/>
          <w:sz w:val="24"/>
          <w:szCs w:val="24"/>
          <w:shd w:val="clear" w:color="auto" w:fill="FFFFFF"/>
          <w:lang w:eastAsia="es-MX"/>
        </w:rPr>
        <w:t xml:space="preserve">III. Dirección: </w:t>
      </w:r>
      <w:r w:rsidRPr="0026653D">
        <w:rPr>
          <w:rFonts w:ascii="Times New Roman" w:eastAsia="Calibri" w:hAnsi="Times New Roman" w:cs="Times New Roman"/>
          <w:bCs/>
          <w:sz w:val="24"/>
          <w:szCs w:val="24"/>
          <w:shd w:val="clear" w:color="auto" w:fill="FFFFFF"/>
          <w:lang w:eastAsia="es-MX"/>
        </w:rPr>
        <w:t xml:space="preserve">A la Dirección General de </w:t>
      </w:r>
      <w:r w:rsidRPr="0026653D">
        <w:rPr>
          <w:rFonts w:ascii="Times New Roman" w:eastAsia="Calibri" w:hAnsi="Times New Roman" w:cs="Times New Roman"/>
          <w:b/>
          <w:sz w:val="24"/>
          <w:szCs w:val="24"/>
          <w:shd w:val="clear" w:color="auto" w:fill="FFFFFF"/>
          <w:lang w:eastAsia="es-MX"/>
        </w:rPr>
        <w:t>Legislación</w:t>
      </w:r>
      <w:r w:rsidRPr="0026653D">
        <w:rPr>
          <w:rFonts w:ascii="Times New Roman" w:eastAsia="Calibri" w:hAnsi="Times New Roman" w:cs="Times New Roman"/>
          <w:bCs/>
          <w:sz w:val="24"/>
          <w:szCs w:val="24"/>
          <w:shd w:val="clear" w:color="auto" w:fill="FFFFFF"/>
          <w:lang w:eastAsia="es-MX"/>
        </w:rPr>
        <w:t xml:space="preserve"> y del Periódico Oficial “Gaceta del </w:t>
      </w:r>
    </w:p>
    <w:p w14:paraId="60E1779E" w14:textId="21E9BB2F" w:rsidR="0026653D" w:rsidRPr="0026653D" w:rsidRDefault="0026653D" w:rsidP="0026653D">
      <w:pPr>
        <w:spacing w:after="0" w:line="240" w:lineRule="auto"/>
        <w:ind w:left="35"/>
        <w:contextualSpacing/>
        <w:jc w:val="both"/>
        <w:rPr>
          <w:rFonts w:ascii="Times New Roman" w:eastAsia="Calibri" w:hAnsi="Times New Roman" w:cs="Times New Roman"/>
          <w:b/>
          <w:sz w:val="24"/>
          <w:szCs w:val="24"/>
          <w:shd w:val="clear" w:color="auto" w:fill="FFFFFF"/>
          <w:lang w:eastAsia="es-MX"/>
        </w:rPr>
      </w:pPr>
      <w:r w:rsidRPr="0026653D">
        <w:rPr>
          <w:rFonts w:ascii="Times New Roman" w:eastAsia="Calibri" w:hAnsi="Times New Roman" w:cs="Times New Roman"/>
          <w:bCs/>
          <w:sz w:val="24"/>
          <w:szCs w:val="24"/>
          <w:shd w:val="clear" w:color="auto" w:fill="FFFFFF"/>
          <w:lang w:eastAsia="es-MX"/>
        </w:rPr>
        <w:t>Gobierno”.</w:t>
      </w:r>
    </w:p>
    <w:p w14:paraId="1EBEB57F" w14:textId="77777777" w:rsidR="007A43A3" w:rsidRDefault="007A43A3" w:rsidP="0026653D">
      <w:pPr>
        <w:spacing w:after="0" w:line="240" w:lineRule="auto"/>
        <w:contextualSpacing/>
        <w:jc w:val="both"/>
        <w:rPr>
          <w:rFonts w:ascii="Times New Roman" w:eastAsia="Calibri" w:hAnsi="Times New Roman" w:cs="Times New Roman"/>
          <w:b/>
          <w:sz w:val="24"/>
          <w:szCs w:val="24"/>
          <w:shd w:val="clear" w:color="auto" w:fill="FFFFFF"/>
          <w:lang w:eastAsia="es-MX"/>
        </w:rPr>
      </w:pPr>
    </w:p>
    <w:p w14:paraId="44B6CD2D"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shd w:val="clear" w:color="auto" w:fill="FFFFFF"/>
          <w:lang w:eastAsia="es-MX"/>
        </w:rPr>
      </w:pPr>
      <w:r w:rsidRPr="0026653D">
        <w:rPr>
          <w:rFonts w:ascii="Times New Roman" w:eastAsia="Calibri" w:hAnsi="Times New Roman" w:cs="Times New Roman"/>
          <w:b/>
          <w:sz w:val="24"/>
          <w:szCs w:val="24"/>
          <w:shd w:val="clear" w:color="auto" w:fill="FFFFFF"/>
          <w:lang w:eastAsia="es-MX"/>
        </w:rPr>
        <w:t>IV.</w:t>
      </w:r>
      <w:r w:rsidRPr="0026653D">
        <w:rPr>
          <w:rFonts w:ascii="Times New Roman" w:eastAsia="Calibri" w:hAnsi="Times New Roman" w:cs="Times New Roman"/>
          <w:bCs/>
          <w:sz w:val="24"/>
          <w:szCs w:val="24"/>
          <w:shd w:val="clear" w:color="auto" w:fill="FFFFFF"/>
          <w:lang w:eastAsia="es-MX"/>
        </w:rPr>
        <w:t xml:space="preserve"> y </w:t>
      </w:r>
      <w:r w:rsidRPr="0026653D">
        <w:rPr>
          <w:rFonts w:ascii="Times New Roman" w:eastAsia="Calibri" w:hAnsi="Times New Roman" w:cs="Times New Roman"/>
          <w:b/>
          <w:sz w:val="24"/>
          <w:szCs w:val="24"/>
          <w:shd w:val="clear" w:color="auto" w:fill="FFFFFF"/>
          <w:lang w:eastAsia="es-MX"/>
        </w:rPr>
        <w:t>V</w:t>
      </w:r>
      <w:proofErr w:type="gramStart"/>
      <w:r w:rsidRPr="0026653D">
        <w:rPr>
          <w:rFonts w:ascii="Times New Roman" w:eastAsia="Calibri" w:hAnsi="Times New Roman" w:cs="Times New Roman"/>
          <w:b/>
          <w:sz w:val="24"/>
          <w:szCs w:val="24"/>
          <w:shd w:val="clear" w:color="auto" w:fill="FFFFFF"/>
          <w:lang w:eastAsia="es-MX"/>
        </w:rPr>
        <w:t>.</w:t>
      </w:r>
      <w:r w:rsidRPr="0026653D">
        <w:rPr>
          <w:rFonts w:ascii="Times New Roman" w:eastAsia="Calibri" w:hAnsi="Times New Roman" w:cs="Times New Roman"/>
          <w:bCs/>
          <w:sz w:val="24"/>
          <w:szCs w:val="24"/>
          <w:shd w:val="clear" w:color="auto" w:fill="FFFFFF"/>
          <w:lang w:eastAsia="es-MX"/>
        </w:rPr>
        <w:t xml:space="preserve"> …</w:t>
      </w:r>
      <w:proofErr w:type="gramEnd"/>
    </w:p>
    <w:p w14:paraId="15457E30" w14:textId="77777777" w:rsidR="007A43A3" w:rsidRDefault="007A43A3" w:rsidP="0026653D">
      <w:pPr>
        <w:spacing w:after="0" w:line="240" w:lineRule="auto"/>
        <w:contextualSpacing/>
        <w:jc w:val="both"/>
        <w:rPr>
          <w:rFonts w:ascii="Times New Roman" w:eastAsia="Calibri" w:hAnsi="Times New Roman" w:cs="Times New Roman"/>
          <w:b/>
          <w:sz w:val="24"/>
          <w:szCs w:val="24"/>
          <w:lang w:eastAsia="es-MX"/>
        </w:rPr>
      </w:pPr>
    </w:p>
    <w:p w14:paraId="33EA1CF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lastRenderedPageBreak/>
        <w:t xml:space="preserve">Artículo 3.- </w:t>
      </w:r>
      <w:r w:rsidRPr="0026653D">
        <w:rPr>
          <w:rFonts w:ascii="Times New Roman" w:eastAsia="Calibri" w:hAnsi="Times New Roman" w:cs="Times New Roman"/>
          <w:sz w:val="24"/>
          <w:szCs w:val="24"/>
          <w:lang w:eastAsia="es-MX"/>
        </w:rPr>
        <w:t xml:space="preserve">El periódico oficial es un medio de difusión de carácter permanente e interés público dependiente de la </w:t>
      </w:r>
      <w:r w:rsidRPr="0026653D">
        <w:rPr>
          <w:rFonts w:ascii="Times New Roman" w:eastAsia="Calibri" w:hAnsi="Times New Roman" w:cs="Times New Roman"/>
          <w:b/>
          <w:sz w:val="24"/>
          <w:szCs w:val="24"/>
          <w:shd w:val="clear" w:color="auto" w:fill="FFFFFF"/>
          <w:lang w:eastAsia="es-MX"/>
        </w:rPr>
        <w:t xml:space="preserve">Consejería Jurídica </w:t>
      </w:r>
      <w:r w:rsidRPr="0026653D">
        <w:rPr>
          <w:rFonts w:ascii="Times New Roman" w:eastAsia="Calibri" w:hAnsi="Times New Roman" w:cs="Times New Roman"/>
          <w:sz w:val="24"/>
          <w:szCs w:val="24"/>
          <w:lang w:eastAsia="es-MX"/>
        </w:rPr>
        <w:t>y órgano informativo del Gobierno del Estado de México cuyo objeto es publicar las leyes, decretos, reglamentos, acuerdos, notificaciones, avisos, manuales y demás disposiciones de carácter general de los poderes del Estado, organismos autónomos, organismos auxiliares, ayuntamientos y de particulares.</w:t>
      </w:r>
    </w:p>
    <w:p w14:paraId="4F022C94"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37657BC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6.- </w:t>
      </w:r>
      <w:r w:rsidRPr="0026653D">
        <w:rPr>
          <w:rFonts w:ascii="Times New Roman" w:eastAsia="Calibri" w:hAnsi="Times New Roman" w:cs="Times New Roman"/>
          <w:sz w:val="24"/>
          <w:szCs w:val="24"/>
          <w:lang w:eastAsia="es-MX"/>
        </w:rPr>
        <w:t xml:space="preserve">El periódico oficial será publicado en días hábiles de lunes a viernes, sin embargo, podrá ordenarse su publicación cualquier otro día cuando las necesidades del servicio lo requieran y así lo determine la </w:t>
      </w:r>
      <w:r w:rsidRPr="0026653D">
        <w:rPr>
          <w:rFonts w:ascii="Times New Roman" w:eastAsia="Calibri" w:hAnsi="Times New Roman" w:cs="Times New Roman"/>
          <w:b/>
          <w:bCs/>
          <w:sz w:val="24"/>
          <w:szCs w:val="24"/>
          <w:lang w:eastAsia="es-MX"/>
        </w:rPr>
        <w:t>persona</w:t>
      </w:r>
      <w:r w:rsidRPr="0026653D">
        <w:rPr>
          <w:rFonts w:ascii="Times New Roman" w:eastAsia="Calibri" w:hAnsi="Times New Roman" w:cs="Times New Roman"/>
          <w:sz w:val="24"/>
          <w:szCs w:val="24"/>
          <w:lang w:eastAsia="es-MX"/>
        </w:rPr>
        <w:t xml:space="preserve"> titular de la </w:t>
      </w:r>
      <w:r w:rsidRPr="0026653D">
        <w:rPr>
          <w:rFonts w:ascii="Times New Roman" w:eastAsia="Calibri" w:hAnsi="Times New Roman" w:cs="Times New Roman"/>
          <w:b/>
          <w:sz w:val="24"/>
          <w:szCs w:val="24"/>
          <w:shd w:val="clear" w:color="auto" w:fill="FFFFFF"/>
          <w:lang w:eastAsia="es-MX"/>
        </w:rPr>
        <w:t>Consejería Jurídica</w:t>
      </w:r>
      <w:r w:rsidRPr="0026653D">
        <w:rPr>
          <w:rFonts w:ascii="Times New Roman" w:eastAsia="Calibri" w:hAnsi="Times New Roman" w:cs="Times New Roman"/>
          <w:sz w:val="24"/>
          <w:szCs w:val="24"/>
          <w:lang w:eastAsia="es-MX"/>
        </w:rPr>
        <w:t>.</w:t>
      </w:r>
    </w:p>
    <w:p w14:paraId="21751C55"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4B4B6C6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11.- </w:t>
      </w:r>
      <w:r w:rsidRPr="0026653D">
        <w:rPr>
          <w:rFonts w:ascii="Times New Roman" w:eastAsia="Calibri" w:hAnsi="Times New Roman" w:cs="Times New Roman"/>
          <w:sz w:val="24"/>
          <w:szCs w:val="24"/>
          <w:lang w:eastAsia="es-MX"/>
        </w:rPr>
        <w:t xml:space="preserve">La Dirección es la unidad administrativa adscrita a la </w:t>
      </w:r>
      <w:r w:rsidRPr="0026653D">
        <w:rPr>
          <w:rFonts w:ascii="Times New Roman" w:eastAsia="Calibri" w:hAnsi="Times New Roman" w:cs="Times New Roman"/>
          <w:b/>
          <w:sz w:val="24"/>
          <w:szCs w:val="24"/>
          <w:shd w:val="clear" w:color="auto" w:fill="FFFFFF"/>
          <w:lang w:eastAsia="es-MX"/>
        </w:rPr>
        <w:t>Consejería Jurídica</w:t>
      </w:r>
      <w:r w:rsidRPr="0026653D">
        <w:rPr>
          <w:rFonts w:ascii="Times New Roman" w:eastAsia="Calibri" w:hAnsi="Times New Roman" w:cs="Times New Roman"/>
          <w:sz w:val="24"/>
          <w:szCs w:val="24"/>
          <w:lang w:eastAsia="es-MX"/>
        </w:rPr>
        <w:t>, encargada de ordenar la organización, administración, edición, publicación y circulación del periódico oficial.</w:t>
      </w:r>
    </w:p>
    <w:p w14:paraId="24CCB84E"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278A416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12.- </w:t>
      </w:r>
      <w:r w:rsidRPr="0026653D">
        <w:rPr>
          <w:rFonts w:ascii="Times New Roman" w:eastAsia="Calibri" w:hAnsi="Times New Roman" w:cs="Times New Roman"/>
          <w:sz w:val="24"/>
          <w:szCs w:val="24"/>
          <w:lang w:eastAsia="es-MX"/>
        </w:rPr>
        <w:t>La</w:t>
      </w:r>
      <w:r w:rsidRPr="0026653D">
        <w:rPr>
          <w:rFonts w:ascii="Times New Roman" w:eastAsia="Calibri" w:hAnsi="Times New Roman" w:cs="Times New Roman"/>
          <w:b/>
          <w:bCs/>
          <w:sz w:val="24"/>
          <w:szCs w:val="24"/>
          <w:lang w:eastAsia="es-MX"/>
        </w:rPr>
        <w:t xml:space="preserve"> persona titular de la Dirección</w:t>
      </w:r>
      <w:r w:rsidRPr="0026653D">
        <w:rPr>
          <w:rFonts w:ascii="Times New Roman" w:eastAsia="Calibri" w:hAnsi="Times New Roman" w:cs="Times New Roman"/>
          <w:sz w:val="24"/>
          <w:szCs w:val="24"/>
          <w:lang w:eastAsia="es-MX"/>
        </w:rPr>
        <w:t xml:space="preserve"> será nombrada por la </w:t>
      </w:r>
      <w:r w:rsidRPr="0026653D">
        <w:rPr>
          <w:rFonts w:ascii="Times New Roman" w:eastAsia="Calibri" w:hAnsi="Times New Roman" w:cs="Times New Roman"/>
          <w:b/>
          <w:bCs/>
          <w:sz w:val="24"/>
          <w:szCs w:val="24"/>
          <w:lang w:eastAsia="es-MX"/>
        </w:rPr>
        <w:t>persona</w:t>
      </w:r>
      <w:r w:rsidRPr="0026653D">
        <w:rPr>
          <w:rFonts w:ascii="Times New Roman" w:eastAsia="Calibri" w:hAnsi="Times New Roman" w:cs="Times New Roman"/>
          <w:sz w:val="24"/>
          <w:szCs w:val="24"/>
          <w:lang w:eastAsia="es-MX"/>
        </w:rPr>
        <w:t xml:space="preserve"> titular de la </w:t>
      </w:r>
      <w:r w:rsidRPr="0026653D">
        <w:rPr>
          <w:rFonts w:ascii="Times New Roman" w:eastAsia="Calibri" w:hAnsi="Times New Roman" w:cs="Times New Roman"/>
          <w:b/>
          <w:sz w:val="24"/>
          <w:szCs w:val="24"/>
          <w:shd w:val="clear" w:color="auto" w:fill="FFFFFF"/>
          <w:lang w:eastAsia="es-MX"/>
        </w:rPr>
        <w:t xml:space="preserve">Consejería Jurídica </w:t>
      </w:r>
      <w:r w:rsidRPr="0026653D">
        <w:rPr>
          <w:rFonts w:ascii="Times New Roman" w:eastAsia="Calibri" w:hAnsi="Times New Roman" w:cs="Times New Roman"/>
          <w:sz w:val="24"/>
          <w:szCs w:val="24"/>
          <w:lang w:eastAsia="es-MX"/>
        </w:rPr>
        <w:t>y tendrá las siguientes atribuciones:</w:t>
      </w:r>
    </w:p>
    <w:p w14:paraId="5CC7507E"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7DFABBD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a</w:t>
      </w:r>
      <w:r w:rsidRPr="0026653D">
        <w:rPr>
          <w:rFonts w:ascii="Times New Roman" w:eastAsia="Calibri" w:hAnsi="Times New Roman" w:cs="Times New Roman"/>
          <w:b/>
          <w:sz w:val="24"/>
          <w:szCs w:val="24"/>
          <w:lang w:eastAsia="es-MX"/>
        </w:rPr>
        <w:t xml:space="preserve"> IX. </w:t>
      </w:r>
      <w:r w:rsidRPr="0026653D">
        <w:rPr>
          <w:rFonts w:ascii="Times New Roman" w:eastAsia="Calibri" w:hAnsi="Times New Roman" w:cs="Times New Roman"/>
          <w:sz w:val="24"/>
          <w:szCs w:val="24"/>
          <w:lang w:eastAsia="es-MX"/>
        </w:rPr>
        <w:t>…</w:t>
      </w:r>
    </w:p>
    <w:p w14:paraId="6567C88A"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170426C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X. </w:t>
      </w:r>
      <w:r w:rsidRPr="0026653D">
        <w:rPr>
          <w:rFonts w:ascii="Times New Roman" w:eastAsia="Calibri" w:hAnsi="Times New Roman" w:cs="Times New Roman"/>
          <w:sz w:val="24"/>
          <w:szCs w:val="24"/>
          <w:lang w:eastAsia="es-MX"/>
        </w:rPr>
        <w:t xml:space="preserve">Las demás que establezcan otras disposiciones jurídicas aplicables y las que le instruya la o el titular de la </w:t>
      </w:r>
      <w:r w:rsidRPr="0026653D">
        <w:rPr>
          <w:rFonts w:ascii="Times New Roman" w:eastAsia="Calibri" w:hAnsi="Times New Roman" w:cs="Times New Roman"/>
          <w:b/>
          <w:sz w:val="24"/>
          <w:szCs w:val="24"/>
          <w:shd w:val="clear" w:color="auto" w:fill="FFFFFF"/>
          <w:lang w:eastAsia="es-MX"/>
        </w:rPr>
        <w:t>Consejería Jurídica</w:t>
      </w:r>
      <w:r w:rsidRPr="0026653D">
        <w:rPr>
          <w:rFonts w:ascii="Times New Roman" w:eastAsia="Calibri" w:hAnsi="Times New Roman" w:cs="Times New Roman"/>
          <w:sz w:val="24"/>
          <w:szCs w:val="24"/>
          <w:lang w:eastAsia="es-MX"/>
        </w:rPr>
        <w:t>.</w:t>
      </w:r>
    </w:p>
    <w:p w14:paraId="59853D02"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154F8E4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13. La persona titular de la</w:t>
      </w:r>
      <w:r w:rsidRPr="0026653D">
        <w:rPr>
          <w:rFonts w:ascii="Times New Roman" w:eastAsia="Calibri" w:hAnsi="Times New Roman" w:cs="Times New Roman"/>
          <w:bCs/>
          <w:sz w:val="24"/>
          <w:szCs w:val="24"/>
          <w:lang w:eastAsia="es-MX"/>
        </w:rPr>
        <w:t xml:space="preserve"> Dirección deberá instrumentar los registros de las publicaciones del periódico oficial, entre los cuales deberá contemplar cuando menos los siguientes: </w:t>
      </w:r>
    </w:p>
    <w:p w14:paraId="67825EA0" w14:textId="77777777" w:rsidR="00AD4E3D" w:rsidRDefault="00AD4E3D" w:rsidP="0026653D">
      <w:pPr>
        <w:spacing w:after="0" w:line="240" w:lineRule="auto"/>
        <w:contextualSpacing/>
        <w:jc w:val="both"/>
        <w:rPr>
          <w:rFonts w:ascii="Times New Roman" w:eastAsia="Calibri" w:hAnsi="Times New Roman" w:cs="Times New Roman"/>
          <w:bCs/>
          <w:sz w:val="24"/>
          <w:szCs w:val="24"/>
          <w:lang w:eastAsia="es-MX"/>
        </w:rPr>
      </w:pPr>
    </w:p>
    <w:p w14:paraId="2811532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Cs/>
          <w:sz w:val="24"/>
          <w:szCs w:val="24"/>
          <w:lang w:eastAsia="es-MX"/>
        </w:rPr>
        <w:t>I. y II. …</w:t>
      </w:r>
    </w:p>
    <w:p w14:paraId="0F75055B"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3BAF6BC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14.</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b/>
          <w:sz w:val="24"/>
          <w:szCs w:val="24"/>
          <w:lang w:eastAsia="es-MX"/>
        </w:rPr>
        <w:t>La persona titular de</w:t>
      </w:r>
      <w:r w:rsidRPr="0026653D">
        <w:rPr>
          <w:rFonts w:ascii="Times New Roman" w:eastAsia="Calibri" w:hAnsi="Times New Roman" w:cs="Times New Roman"/>
          <w:bCs/>
          <w:sz w:val="24"/>
          <w:szCs w:val="24"/>
          <w:lang w:eastAsia="es-MX"/>
        </w:rPr>
        <w:t xml:space="preserve"> la Dirección archivará y mantendrá en custodia los documentos originales que presente el Ejecutivo para su publicación, archivo que resguardará durante un término de cinco años.</w:t>
      </w:r>
    </w:p>
    <w:p w14:paraId="175B36BF"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53C5EFF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17. </w:t>
      </w:r>
      <w:r w:rsidRPr="0026653D">
        <w:rPr>
          <w:rFonts w:ascii="Times New Roman" w:eastAsia="Calibri" w:hAnsi="Times New Roman" w:cs="Times New Roman"/>
          <w:bCs/>
          <w:sz w:val="24"/>
          <w:szCs w:val="24"/>
          <w:lang w:eastAsia="es-MX"/>
        </w:rPr>
        <w:t xml:space="preserve">La </w:t>
      </w:r>
      <w:r w:rsidRPr="0026653D">
        <w:rPr>
          <w:rFonts w:ascii="Times New Roman" w:eastAsia="Calibri" w:hAnsi="Times New Roman" w:cs="Times New Roman"/>
          <w:b/>
          <w:sz w:val="24"/>
          <w:szCs w:val="24"/>
          <w:shd w:val="clear" w:color="auto" w:fill="FFFFFF"/>
          <w:lang w:eastAsia="es-MX"/>
        </w:rPr>
        <w:t>Consejería Jurídica</w:t>
      </w:r>
      <w:r w:rsidRPr="0026653D">
        <w:rPr>
          <w:rFonts w:ascii="Times New Roman" w:eastAsia="Calibri" w:hAnsi="Times New Roman" w:cs="Times New Roman"/>
          <w:bCs/>
          <w:sz w:val="24"/>
          <w:szCs w:val="24"/>
          <w:lang w:eastAsia="es-MX"/>
        </w:rPr>
        <w:t>, por sí o por conducto de la Dirección o la Subdirección, recibirá los documentos cuya publicación se solicite acusará el recibo correspondiente, en el que conste el día y hora de su recepción.</w:t>
      </w:r>
      <w:r w:rsidRPr="0026653D">
        <w:rPr>
          <w:rFonts w:ascii="Times New Roman" w:eastAsia="Calibri" w:hAnsi="Times New Roman" w:cs="Times New Roman"/>
          <w:b/>
          <w:sz w:val="24"/>
          <w:szCs w:val="24"/>
          <w:lang w:eastAsia="es-MX"/>
        </w:rPr>
        <w:t xml:space="preserve"> </w:t>
      </w:r>
    </w:p>
    <w:p w14:paraId="21500A31"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6B9354D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18. </w:t>
      </w:r>
      <w:r w:rsidRPr="0026653D">
        <w:rPr>
          <w:rFonts w:ascii="Times New Roman" w:eastAsia="Calibri" w:hAnsi="Times New Roman" w:cs="Times New Roman"/>
          <w:bCs/>
          <w:sz w:val="24"/>
          <w:szCs w:val="24"/>
          <w:lang w:eastAsia="es-MX"/>
        </w:rPr>
        <w:t xml:space="preserve">La solicitud de publicación se dirige a la persona titular de la </w:t>
      </w:r>
      <w:r w:rsidRPr="0026653D">
        <w:rPr>
          <w:rFonts w:ascii="Times New Roman" w:eastAsia="Calibri" w:hAnsi="Times New Roman" w:cs="Times New Roman"/>
          <w:b/>
          <w:sz w:val="24"/>
          <w:szCs w:val="24"/>
          <w:shd w:val="clear" w:color="auto" w:fill="FFFFFF"/>
          <w:lang w:eastAsia="es-MX"/>
        </w:rPr>
        <w:t xml:space="preserve">Consejería Jurídica </w:t>
      </w:r>
      <w:r w:rsidRPr="0026653D">
        <w:rPr>
          <w:rFonts w:ascii="Times New Roman" w:eastAsia="Calibri" w:hAnsi="Times New Roman" w:cs="Times New Roman"/>
          <w:bCs/>
          <w:sz w:val="24"/>
          <w:szCs w:val="24"/>
          <w:lang w:eastAsia="es-MX"/>
        </w:rPr>
        <w:t>y se presenta en original, en un horario de 9:00 a 18:00 horas en días hábiles, para su revisión, cotización y, en su caso, entrega de la orden de pago correspondiente.</w:t>
      </w:r>
    </w:p>
    <w:p w14:paraId="16A3B43F"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0E2B410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27. </w:t>
      </w:r>
      <w:r w:rsidRPr="0026653D">
        <w:rPr>
          <w:rFonts w:ascii="Times New Roman" w:eastAsia="Calibri" w:hAnsi="Times New Roman" w:cs="Times New Roman"/>
          <w:sz w:val="24"/>
          <w:szCs w:val="24"/>
          <w:lang w:eastAsia="es-MX"/>
        </w:rPr>
        <w:t xml:space="preserve">Para su consulta gratuita en internet, el periódico oficial será difundido en el portal informativo que al efecto determine la </w:t>
      </w:r>
      <w:r w:rsidRPr="0026653D">
        <w:rPr>
          <w:rFonts w:ascii="Times New Roman" w:eastAsia="Calibri" w:hAnsi="Times New Roman" w:cs="Times New Roman"/>
          <w:b/>
          <w:sz w:val="24"/>
          <w:szCs w:val="24"/>
          <w:shd w:val="clear" w:color="auto" w:fill="FFFFFF"/>
          <w:lang w:eastAsia="es-MX"/>
        </w:rPr>
        <w:t>Consejería Jurídica</w:t>
      </w:r>
      <w:r w:rsidRPr="0026653D">
        <w:rPr>
          <w:rFonts w:ascii="Times New Roman" w:eastAsia="Calibri" w:hAnsi="Times New Roman" w:cs="Times New Roman"/>
          <w:sz w:val="24"/>
          <w:szCs w:val="24"/>
          <w:lang w:eastAsia="es-MX"/>
        </w:rPr>
        <w:t>.</w:t>
      </w:r>
    </w:p>
    <w:p w14:paraId="2146A271"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2C69AF7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29. </w:t>
      </w:r>
      <w:r w:rsidRPr="0026653D">
        <w:rPr>
          <w:rFonts w:ascii="Times New Roman" w:eastAsia="Calibri" w:hAnsi="Times New Roman" w:cs="Times New Roman"/>
          <w:bCs/>
          <w:sz w:val="24"/>
          <w:szCs w:val="24"/>
          <w:lang w:eastAsia="es-MX"/>
        </w:rPr>
        <w:t xml:space="preserve">La alteración de la información contenida en el portal informativo que al efecto determine la </w:t>
      </w:r>
      <w:r w:rsidRPr="0026653D">
        <w:rPr>
          <w:rFonts w:ascii="Times New Roman" w:eastAsia="Calibri" w:hAnsi="Times New Roman" w:cs="Times New Roman"/>
          <w:b/>
          <w:sz w:val="24"/>
          <w:szCs w:val="24"/>
          <w:shd w:val="clear" w:color="auto" w:fill="FFFFFF"/>
          <w:lang w:eastAsia="es-MX"/>
        </w:rPr>
        <w:t xml:space="preserve">Consejería Jurídica </w:t>
      </w:r>
      <w:r w:rsidRPr="0026653D">
        <w:rPr>
          <w:rFonts w:ascii="Times New Roman" w:eastAsia="Calibri" w:hAnsi="Times New Roman" w:cs="Times New Roman"/>
          <w:bCs/>
          <w:sz w:val="24"/>
          <w:szCs w:val="24"/>
          <w:lang w:eastAsia="es-MX"/>
        </w:rPr>
        <w:t>será sancionada por las disposiciones jurídicas aplicables.</w:t>
      </w:r>
    </w:p>
    <w:p w14:paraId="6D7E0601"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p>
    <w:p w14:paraId="16B94C0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CUADRAGÉSIMO</w:t>
      </w:r>
      <w:r w:rsidRPr="0026653D">
        <w:rPr>
          <w:rFonts w:ascii="Times New Roman" w:eastAsia="Calibri" w:hAnsi="Times New Roman" w:cs="Times New Roman"/>
          <w:sz w:val="24"/>
          <w:szCs w:val="24"/>
          <w:lang w:val="es-ES" w:eastAsia="es-MX"/>
        </w:rPr>
        <w:t>. Se reforman la fracción VIII del artículo 5 y el artículo 14 de la Ley del Programa de Derechos Humanos del Estado de México, para quedar como sigue:</w:t>
      </w:r>
    </w:p>
    <w:p w14:paraId="5DA65F2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529DB80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r w:rsidRPr="0026653D">
        <w:rPr>
          <w:rFonts w:ascii="Times New Roman" w:eastAsia="Calibri" w:hAnsi="Times New Roman" w:cs="Times New Roman"/>
          <w:b/>
          <w:sz w:val="24"/>
          <w:szCs w:val="24"/>
          <w:lang w:val="es-ES" w:eastAsia="es-MX"/>
        </w:rPr>
        <w:t xml:space="preserve">Artículo 5. </w:t>
      </w:r>
      <w:r w:rsidRPr="0026653D">
        <w:rPr>
          <w:rFonts w:ascii="Times New Roman" w:eastAsia="Calibri" w:hAnsi="Times New Roman" w:cs="Times New Roman"/>
          <w:sz w:val="24"/>
          <w:szCs w:val="24"/>
          <w:lang w:val="es-ES" w:eastAsia="es-MX"/>
        </w:rPr>
        <w:t>…</w:t>
      </w:r>
    </w:p>
    <w:p w14:paraId="2DD27C74" w14:textId="77777777" w:rsidR="00AD4E3D" w:rsidRDefault="00AD4E3D" w:rsidP="0026653D">
      <w:pPr>
        <w:spacing w:after="0" w:line="240" w:lineRule="auto"/>
        <w:contextualSpacing/>
        <w:jc w:val="both"/>
        <w:rPr>
          <w:rFonts w:ascii="Times New Roman" w:eastAsia="Calibri" w:hAnsi="Times New Roman" w:cs="Times New Roman"/>
          <w:sz w:val="24"/>
          <w:szCs w:val="24"/>
          <w:lang w:val="es-ES" w:eastAsia="es-MX"/>
        </w:rPr>
      </w:pPr>
    </w:p>
    <w:p w14:paraId="07AADD3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sz w:val="24"/>
          <w:szCs w:val="24"/>
          <w:lang w:val="es-ES" w:eastAsia="es-MX"/>
        </w:rPr>
        <w:t>I. a VII. …</w:t>
      </w:r>
    </w:p>
    <w:p w14:paraId="7EFD38D7" w14:textId="77777777" w:rsidR="00AD4E3D" w:rsidRDefault="00AD4E3D" w:rsidP="0026653D">
      <w:pPr>
        <w:spacing w:after="0" w:line="240" w:lineRule="auto"/>
        <w:contextualSpacing/>
        <w:jc w:val="both"/>
        <w:rPr>
          <w:rFonts w:ascii="Times New Roman" w:eastAsia="Calibri" w:hAnsi="Times New Roman" w:cs="Times New Roman"/>
          <w:sz w:val="24"/>
          <w:szCs w:val="24"/>
          <w:lang w:val="es-ES" w:eastAsia="es-MX"/>
        </w:rPr>
      </w:pPr>
    </w:p>
    <w:p w14:paraId="40F5183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sz w:val="24"/>
          <w:szCs w:val="24"/>
          <w:lang w:val="es-ES" w:eastAsia="es-MX"/>
        </w:rPr>
        <w:t xml:space="preserve">VIII. Secretaría Técnica. La Secretaría del Mecanismo de Seguimiento y Evaluación del Programa de Derechos Humanos del Estado de México, que será presidida por la persona que determine la </w:t>
      </w:r>
      <w:r w:rsidRPr="0026653D">
        <w:rPr>
          <w:rFonts w:ascii="Times New Roman" w:eastAsia="Calibri" w:hAnsi="Times New Roman" w:cs="Times New Roman"/>
          <w:b/>
          <w:bCs/>
          <w:sz w:val="24"/>
          <w:szCs w:val="24"/>
          <w:lang w:val="es-ES" w:eastAsia="es-MX"/>
        </w:rPr>
        <w:t>Consejería Jurídica</w:t>
      </w:r>
      <w:r w:rsidRPr="0026653D">
        <w:rPr>
          <w:rFonts w:ascii="Times New Roman" w:eastAsia="Calibri" w:hAnsi="Times New Roman" w:cs="Times New Roman"/>
          <w:sz w:val="24"/>
          <w:szCs w:val="24"/>
          <w:lang w:val="es-ES" w:eastAsia="es-MX"/>
        </w:rPr>
        <w:t xml:space="preserve"> a través de su Titular.</w:t>
      </w:r>
    </w:p>
    <w:p w14:paraId="640F179A" w14:textId="77777777" w:rsidR="00AD4E3D" w:rsidRDefault="00AD4E3D" w:rsidP="0026653D">
      <w:pPr>
        <w:spacing w:after="0" w:line="240" w:lineRule="auto"/>
        <w:contextualSpacing/>
        <w:jc w:val="both"/>
        <w:rPr>
          <w:rFonts w:ascii="Times New Roman" w:eastAsia="Calibri" w:hAnsi="Times New Roman" w:cs="Times New Roman"/>
          <w:sz w:val="24"/>
          <w:szCs w:val="24"/>
          <w:lang w:val="es-ES" w:eastAsia="es-MX"/>
        </w:rPr>
      </w:pPr>
    </w:p>
    <w:p w14:paraId="15AEC74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sz w:val="24"/>
          <w:szCs w:val="24"/>
          <w:lang w:val="es-ES" w:eastAsia="es-MX"/>
        </w:rPr>
        <w:t>IX</w:t>
      </w:r>
      <w:proofErr w:type="gramStart"/>
      <w:r w:rsidRPr="0026653D">
        <w:rPr>
          <w:rFonts w:ascii="Times New Roman" w:eastAsia="Calibri" w:hAnsi="Times New Roman" w:cs="Times New Roman"/>
          <w:sz w:val="24"/>
          <w:szCs w:val="24"/>
          <w:lang w:val="es-ES" w:eastAsia="es-MX"/>
        </w:rPr>
        <w:t>. …</w:t>
      </w:r>
      <w:proofErr w:type="gramEnd"/>
    </w:p>
    <w:p w14:paraId="32095DFD" w14:textId="77777777" w:rsidR="00AD4E3D" w:rsidRDefault="00AD4E3D" w:rsidP="0026653D">
      <w:pPr>
        <w:spacing w:after="0" w:line="240" w:lineRule="auto"/>
        <w:contextualSpacing/>
        <w:jc w:val="both"/>
        <w:rPr>
          <w:rFonts w:ascii="Times New Roman" w:eastAsia="Calibri" w:hAnsi="Times New Roman" w:cs="Times New Roman"/>
          <w:b/>
          <w:sz w:val="24"/>
          <w:szCs w:val="24"/>
          <w:lang w:val="es-ES" w:eastAsia="es-MX"/>
        </w:rPr>
      </w:pPr>
    </w:p>
    <w:p w14:paraId="6D1FCBB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r w:rsidRPr="0026653D">
        <w:rPr>
          <w:rFonts w:ascii="Times New Roman" w:eastAsia="Calibri" w:hAnsi="Times New Roman" w:cs="Times New Roman"/>
          <w:b/>
          <w:sz w:val="24"/>
          <w:szCs w:val="24"/>
          <w:lang w:val="es-ES" w:eastAsia="es-MX"/>
        </w:rPr>
        <w:t xml:space="preserve">Artículo 14.- </w:t>
      </w:r>
      <w:r w:rsidRPr="0026653D">
        <w:rPr>
          <w:rFonts w:ascii="Times New Roman" w:eastAsia="Calibri" w:hAnsi="Times New Roman" w:cs="Times New Roman"/>
          <w:bCs/>
          <w:sz w:val="24"/>
          <w:szCs w:val="24"/>
          <w:lang w:val="es-ES" w:eastAsia="es-MX"/>
        </w:rPr>
        <w:t xml:space="preserve">El Mecanismo será presidido por la </w:t>
      </w:r>
      <w:r w:rsidRPr="0026653D">
        <w:rPr>
          <w:rFonts w:ascii="Times New Roman" w:eastAsia="Calibri" w:hAnsi="Times New Roman" w:cs="Times New Roman"/>
          <w:b/>
          <w:sz w:val="24"/>
          <w:szCs w:val="24"/>
          <w:lang w:val="es-ES" w:eastAsia="es-MX"/>
        </w:rPr>
        <w:t>Consejería Jurídica.</w:t>
      </w:r>
    </w:p>
    <w:p w14:paraId="77D69B38"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7F0DA3A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CUADRAGÉSIMO PRIMERO</w:t>
      </w:r>
      <w:r w:rsidRPr="0026653D">
        <w:rPr>
          <w:rFonts w:ascii="Times New Roman" w:eastAsia="Calibri" w:hAnsi="Times New Roman" w:cs="Times New Roman"/>
          <w:sz w:val="24"/>
          <w:szCs w:val="24"/>
          <w:lang w:val="es-ES" w:eastAsia="es-MX"/>
        </w:rPr>
        <w:t>. Se reforman las fracciones XVI y XXI del artículo 4, el párrafo segundo del artículo 27 y el artículo 35 de la Ley del Seguro de Desempleo para el Estado de México, para quedar como sigue:</w:t>
      </w:r>
    </w:p>
    <w:p w14:paraId="494C6F0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144C10EC"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4.</w:t>
      </w:r>
      <w:proofErr w:type="gramStart"/>
      <w:r w:rsidRPr="0026653D">
        <w:rPr>
          <w:rFonts w:ascii="Times New Roman" w:eastAsia="Calibri" w:hAnsi="Times New Roman" w:cs="Times New Roman"/>
          <w:b/>
          <w:bCs/>
          <w:sz w:val="24"/>
          <w:szCs w:val="24"/>
          <w:lang w:eastAsia="es-MX"/>
        </w:rPr>
        <w:t>- …</w:t>
      </w:r>
      <w:proofErr w:type="gramEnd"/>
    </w:p>
    <w:p w14:paraId="2C679418" w14:textId="77777777" w:rsidR="00AD4E3D" w:rsidRDefault="00AD4E3D" w:rsidP="0026653D">
      <w:pPr>
        <w:spacing w:after="0" w:line="240" w:lineRule="auto"/>
        <w:contextualSpacing/>
        <w:jc w:val="both"/>
        <w:rPr>
          <w:rFonts w:ascii="Times New Roman" w:eastAsia="Calibri" w:hAnsi="Times New Roman" w:cs="Times New Roman"/>
          <w:b/>
          <w:bCs/>
          <w:sz w:val="24"/>
          <w:szCs w:val="24"/>
          <w:lang w:eastAsia="es-MX"/>
        </w:rPr>
      </w:pPr>
    </w:p>
    <w:p w14:paraId="4531FC1C"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I. a XIII. </w:t>
      </w:r>
      <w:r w:rsidRPr="0026653D">
        <w:rPr>
          <w:rFonts w:ascii="Times New Roman" w:eastAsia="Calibri" w:hAnsi="Times New Roman" w:cs="Times New Roman"/>
          <w:sz w:val="24"/>
          <w:szCs w:val="24"/>
          <w:lang w:eastAsia="es-MX"/>
        </w:rPr>
        <w:t>…</w:t>
      </w:r>
    </w:p>
    <w:p w14:paraId="1CA926C0" w14:textId="77777777" w:rsidR="00AD4E3D" w:rsidRDefault="00AD4E3D" w:rsidP="0026653D">
      <w:pPr>
        <w:spacing w:after="0" w:line="240" w:lineRule="auto"/>
        <w:contextualSpacing/>
        <w:jc w:val="both"/>
        <w:rPr>
          <w:rFonts w:ascii="Times New Roman" w:eastAsia="Calibri" w:hAnsi="Times New Roman" w:cs="Times New Roman"/>
          <w:b/>
          <w:bCs/>
          <w:sz w:val="24"/>
          <w:szCs w:val="24"/>
          <w:lang w:eastAsia="es-MX"/>
        </w:rPr>
      </w:pPr>
    </w:p>
    <w:p w14:paraId="29A197DD"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r w:rsidRPr="0026653D">
        <w:rPr>
          <w:rFonts w:ascii="Times New Roman" w:eastAsia="Calibri" w:hAnsi="Times New Roman" w:cs="Times New Roman"/>
          <w:b/>
          <w:bCs/>
          <w:sz w:val="24"/>
          <w:szCs w:val="24"/>
          <w:lang w:eastAsia="es-MX"/>
        </w:rPr>
        <w:t xml:space="preserve">XVI. </w:t>
      </w:r>
      <w:r w:rsidRPr="0026653D">
        <w:rPr>
          <w:rFonts w:ascii="Times New Roman" w:eastAsia="Calibri" w:hAnsi="Times New Roman" w:cs="Times New Roman"/>
          <w:sz w:val="24"/>
          <w:szCs w:val="24"/>
          <w:lang w:eastAsia="es-MX"/>
        </w:rPr>
        <w:t xml:space="preserve">Ley </w:t>
      </w:r>
      <w:r w:rsidRPr="0026653D">
        <w:rPr>
          <w:rFonts w:ascii="Times New Roman" w:eastAsia="Calibri" w:hAnsi="Times New Roman" w:cs="Times New Roman"/>
          <w:b/>
          <w:bCs/>
          <w:sz w:val="24"/>
          <w:szCs w:val="24"/>
          <w:lang w:eastAsia="es-MX"/>
        </w:rPr>
        <w:t>de Gobierno Digital: A la Ley de Gobierno Digital del Estado de México y Municipios</w:t>
      </w:r>
    </w:p>
    <w:p w14:paraId="204058E9" w14:textId="77777777" w:rsidR="00AD4E3D" w:rsidRDefault="00AD4E3D" w:rsidP="0026653D">
      <w:pPr>
        <w:spacing w:after="0" w:line="240" w:lineRule="auto"/>
        <w:contextualSpacing/>
        <w:jc w:val="both"/>
        <w:rPr>
          <w:rFonts w:ascii="Times New Roman" w:eastAsia="Calibri" w:hAnsi="Times New Roman" w:cs="Times New Roman"/>
          <w:b/>
          <w:bCs/>
          <w:sz w:val="24"/>
          <w:szCs w:val="24"/>
          <w:lang w:eastAsia="es-MX"/>
        </w:rPr>
      </w:pPr>
    </w:p>
    <w:p w14:paraId="374BBD05"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XVII. </w:t>
      </w: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bCs/>
          <w:sz w:val="24"/>
          <w:szCs w:val="24"/>
          <w:lang w:eastAsia="es-MX"/>
        </w:rPr>
        <w:t xml:space="preserve">XXI. </w:t>
      </w:r>
      <w:r w:rsidRPr="0026653D">
        <w:rPr>
          <w:rFonts w:ascii="Times New Roman" w:eastAsia="Calibri" w:hAnsi="Times New Roman" w:cs="Times New Roman"/>
          <w:sz w:val="24"/>
          <w:szCs w:val="24"/>
          <w:lang w:eastAsia="es-MX"/>
        </w:rPr>
        <w:t>…</w:t>
      </w:r>
    </w:p>
    <w:p w14:paraId="5F9FAF38" w14:textId="77777777" w:rsidR="00AD4E3D" w:rsidRDefault="00AD4E3D" w:rsidP="0026653D">
      <w:pPr>
        <w:spacing w:after="0" w:line="240" w:lineRule="auto"/>
        <w:contextualSpacing/>
        <w:jc w:val="both"/>
        <w:rPr>
          <w:rFonts w:ascii="Times New Roman" w:eastAsia="Calibri" w:hAnsi="Times New Roman" w:cs="Times New Roman"/>
          <w:b/>
          <w:bCs/>
          <w:sz w:val="24"/>
          <w:szCs w:val="24"/>
          <w:lang w:eastAsia="es-MX"/>
        </w:rPr>
      </w:pPr>
    </w:p>
    <w:p w14:paraId="6F9F4A72"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XXII. </w:t>
      </w:r>
      <w:r w:rsidRPr="0026653D">
        <w:rPr>
          <w:rFonts w:ascii="Times New Roman" w:eastAsia="Calibri" w:hAnsi="Times New Roman" w:cs="Times New Roman"/>
          <w:sz w:val="24"/>
          <w:szCs w:val="24"/>
          <w:lang w:eastAsia="es-MX"/>
        </w:rPr>
        <w:t xml:space="preserve">SEITS: Al Sistema Estatal de Información, Trámites y Servicios, en los términos de la Ley </w:t>
      </w:r>
      <w:r w:rsidRPr="0026653D">
        <w:rPr>
          <w:rFonts w:ascii="Times New Roman" w:eastAsia="Calibri" w:hAnsi="Times New Roman" w:cs="Times New Roman"/>
          <w:b/>
          <w:bCs/>
          <w:sz w:val="24"/>
          <w:szCs w:val="24"/>
          <w:lang w:eastAsia="es-MX"/>
        </w:rPr>
        <w:t>de Gobierno Digital</w:t>
      </w:r>
      <w:r w:rsidRPr="0026653D">
        <w:rPr>
          <w:rFonts w:ascii="Times New Roman" w:eastAsia="Calibri" w:hAnsi="Times New Roman" w:cs="Times New Roman"/>
          <w:sz w:val="24"/>
          <w:szCs w:val="24"/>
          <w:lang w:eastAsia="es-MX"/>
        </w:rPr>
        <w:t>.</w:t>
      </w:r>
    </w:p>
    <w:p w14:paraId="0C11E99D" w14:textId="77777777" w:rsidR="00AD4E3D" w:rsidRDefault="00AD4E3D" w:rsidP="0026653D">
      <w:pPr>
        <w:spacing w:after="0" w:line="240" w:lineRule="auto"/>
        <w:contextualSpacing/>
        <w:jc w:val="both"/>
        <w:rPr>
          <w:rFonts w:ascii="Times New Roman" w:eastAsia="Calibri" w:hAnsi="Times New Roman" w:cs="Times New Roman"/>
          <w:b/>
          <w:bCs/>
          <w:sz w:val="24"/>
          <w:szCs w:val="24"/>
          <w:lang w:eastAsia="es-MX"/>
        </w:rPr>
      </w:pPr>
    </w:p>
    <w:p w14:paraId="4CF7EB41"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27.</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r w:rsidRPr="0026653D">
        <w:rPr>
          <w:rFonts w:ascii="Times New Roman" w:eastAsia="Calibri" w:hAnsi="Times New Roman" w:cs="Times New Roman"/>
          <w:bCs/>
          <w:sz w:val="24"/>
          <w:szCs w:val="24"/>
          <w:lang w:eastAsia="es-MX"/>
        </w:rPr>
        <w:t xml:space="preserve"> </w:t>
      </w:r>
    </w:p>
    <w:p w14:paraId="263BDF96" w14:textId="77777777" w:rsidR="00AD4E3D" w:rsidRDefault="00AD4E3D" w:rsidP="0026653D">
      <w:pPr>
        <w:spacing w:after="0" w:line="240" w:lineRule="auto"/>
        <w:contextualSpacing/>
        <w:jc w:val="both"/>
        <w:rPr>
          <w:rFonts w:ascii="Times New Roman" w:eastAsia="Calibri" w:hAnsi="Times New Roman" w:cs="Times New Roman"/>
          <w:bCs/>
          <w:sz w:val="24"/>
          <w:szCs w:val="24"/>
          <w:lang w:eastAsia="es-MX"/>
        </w:rPr>
      </w:pPr>
    </w:p>
    <w:p w14:paraId="5E08EF8F"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El Reglamento establecerá el procedimiento para que la Secretaría del Trabajo se allegue información sobre la noticia del fallecimiento del beneficiario, observando lo que establece la </w:t>
      </w:r>
      <w:proofErr w:type="gramStart"/>
      <w:r w:rsidRPr="0026653D">
        <w:rPr>
          <w:rFonts w:ascii="Times New Roman" w:eastAsia="Calibri" w:hAnsi="Times New Roman" w:cs="Times New Roman"/>
          <w:bCs/>
          <w:sz w:val="24"/>
          <w:szCs w:val="24"/>
          <w:lang w:eastAsia="es-MX"/>
        </w:rPr>
        <w:t>presente</w:t>
      </w:r>
      <w:proofErr w:type="gramEnd"/>
      <w:r w:rsidRPr="0026653D">
        <w:rPr>
          <w:rFonts w:ascii="Times New Roman" w:eastAsia="Calibri" w:hAnsi="Times New Roman" w:cs="Times New Roman"/>
          <w:bCs/>
          <w:sz w:val="24"/>
          <w:szCs w:val="24"/>
          <w:lang w:eastAsia="es-MX"/>
        </w:rPr>
        <w:t xml:space="preserve"> Ley, o bien mediante los mecanismos previstos por la Ley </w:t>
      </w:r>
      <w:r w:rsidRPr="0026653D">
        <w:rPr>
          <w:rFonts w:ascii="Times New Roman" w:eastAsia="Calibri" w:hAnsi="Times New Roman" w:cs="Times New Roman"/>
          <w:b/>
          <w:sz w:val="24"/>
          <w:szCs w:val="24"/>
          <w:lang w:eastAsia="es-MX"/>
        </w:rPr>
        <w:t xml:space="preserve">de Gobierno Digital </w:t>
      </w:r>
      <w:r w:rsidRPr="0026653D">
        <w:rPr>
          <w:rFonts w:ascii="Times New Roman" w:eastAsia="Calibri" w:hAnsi="Times New Roman" w:cs="Times New Roman"/>
          <w:bCs/>
          <w:sz w:val="24"/>
          <w:szCs w:val="24"/>
          <w:lang w:eastAsia="es-MX"/>
        </w:rPr>
        <w:t xml:space="preserve">para el uso del SEITS. </w:t>
      </w:r>
    </w:p>
    <w:p w14:paraId="61FD5621" w14:textId="77777777" w:rsidR="00AD4E3D" w:rsidRDefault="00AD4E3D" w:rsidP="0026653D">
      <w:pPr>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17DB1DB7"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35.</w:t>
      </w:r>
      <w:r w:rsidRPr="0026653D">
        <w:rPr>
          <w:rFonts w:ascii="Times New Roman" w:eastAsia="Calibri" w:hAnsi="Times New Roman" w:cs="Times New Roman"/>
          <w:sz w:val="24"/>
          <w:szCs w:val="24"/>
          <w:lang w:eastAsia="es-MX"/>
        </w:rPr>
        <w:t xml:space="preserve"> Los servidores públicos que realicen las conductas previstas en el artículo 69 de la Ley de Desarrollo Social del Estado de México, serán sancionados en los términos de la Ley de Responsabilidades </w:t>
      </w:r>
      <w:r w:rsidRPr="0026653D">
        <w:rPr>
          <w:rFonts w:ascii="Times New Roman" w:eastAsia="Calibri" w:hAnsi="Times New Roman" w:cs="Times New Roman"/>
          <w:b/>
          <w:bCs/>
          <w:sz w:val="24"/>
          <w:szCs w:val="24"/>
          <w:lang w:eastAsia="es-MX"/>
        </w:rPr>
        <w:t>Administrativas</w:t>
      </w:r>
      <w:r w:rsidRPr="0026653D">
        <w:rPr>
          <w:rFonts w:ascii="Times New Roman" w:eastAsia="Calibri" w:hAnsi="Times New Roman" w:cs="Times New Roman"/>
          <w:sz w:val="24"/>
          <w:szCs w:val="24"/>
          <w:lang w:eastAsia="es-MX"/>
        </w:rPr>
        <w:t xml:space="preserve"> del Estado </w:t>
      </w:r>
      <w:r w:rsidRPr="0026653D">
        <w:rPr>
          <w:rFonts w:ascii="Times New Roman" w:eastAsia="Calibri" w:hAnsi="Times New Roman" w:cs="Times New Roman"/>
          <w:b/>
          <w:bCs/>
          <w:sz w:val="24"/>
          <w:szCs w:val="24"/>
          <w:lang w:eastAsia="es-MX"/>
        </w:rPr>
        <w:t>de México</w:t>
      </w:r>
      <w:r w:rsidRPr="0026653D">
        <w:rPr>
          <w:rFonts w:ascii="Times New Roman" w:eastAsia="Calibri" w:hAnsi="Times New Roman" w:cs="Times New Roman"/>
          <w:sz w:val="24"/>
          <w:szCs w:val="24"/>
          <w:lang w:eastAsia="es-MX"/>
        </w:rPr>
        <w:t xml:space="preserve"> y Municipios. </w:t>
      </w:r>
    </w:p>
    <w:p w14:paraId="4C0FA40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0780C97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CUADRAGÉSIMO SEGUNDO</w:t>
      </w:r>
      <w:r w:rsidRPr="0026653D">
        <w:rPr>
          <w:rFonts w:ascii="Times New Roman" w:eastAsia="Calibri" w:hAnsi="Times New Roman" w:cs="Times New Roman"/>
          <w:sz w:val="24"/>
          <w:szCs w:val="24"/>
          <w:lang w:val="es-ES" w:eastAsia="es-MX"/>
        </w:rPr>
        <w:t>. Se reforman el artículo 25 y el párrafo primero y la fracción XV del artículo 88 de la Ley del Trabajo de los Servidores Públicos del Estado y Municipios, para quedar como sigue:</w:t>
      </w:r>
    </w:p>
    <w:p w14:paraId="72BD430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61C04B5D"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25.-</w:t>
      </w:r>
      <w:r w:rsidRPr="0026653D">
        <w:rPr>
          <w:rFonts w:ascii="Times New Roman" w:eastAsia="Calibri" w:hAnsi="Times New Roman" w:cs="Times New Roman"/>
          <w:sz w:val="24"/>
          <w:szCs w:val="24"/>
          <w:lang w:eastAsia="es-MX"/>
        </w:rPr>
        <w:t xml:space="preserve"> Este capítulo regula las relaciones de trabajo entre la dependencia denominada Secretaría de Educación</w:t>
      </w:r>
      <w:r w:rsidRPr="0026653D">
        <w:rPr>
          <w:rFonts w:ascii="Times New Roman" w:eastAsia="Calibri" w:hAnsi="Times New Roman" w:cs="Times New Roman"/>
          <w:b/>
          <w:bCs/>
          <w:sz w:val="24"/>
          <w:szCs w:val="24"/>
          <w:lang w:eastAsia="es-MX"/>
        </w:rPr>
        <w:t>, Ciencia, Tecnología e Innovación</w:t>
      </w:r>
      <w:r w:rsidRPr="0026653D">
        <w:rPr>
          <w:rFonts w:ascii="Times New Roman" w:eastAsia="Calibri" w:hAnsi="Times New Roman" w:cs="Times New Roman"/>
          <w:sz w:val="24"/>
          <w:szCs w:val="24"/>
          <w:lang w:eastAsia="es-MX"/>
        </w:rPr>
        <w:t xml:space="preserve"> y los servidores públicos a que se refiere el artículo anterior.</w:t>
      </w:r>
    </w:p>
    <w:p w14:paraId="3C3C415D" w14:textId="77777777" w:rsidR="00AD4E3D" w:rsidRDefault="00AD4E3D" w:rsidP="0026653D">
      <w:pPr>
        <w:spacing w:after="0" w:line="240" w:lineRule="auto"/>
        <w:contextualSpacing/>
        <w:jc w:val="both"/>
        <w:rPr>
          <w:rFonts w:ascii="Times New Roman" w:eastAsia="Calibri" w:hAnsi="Times New Roman" w:cs="Times New Roman"/>
          <w:b/>
          <w:bCs/>
          <w:sz w:val="24"/>
          <w:szCs w:val="24"/>
          <w:lang w:eastAsia="es-MX"/>
        </w:rPr>
      </w:pPr>
    </w:p>
    <w:p w14:paraId="29180C13"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lastRenderedPageBreak/>
        <w:t xml:space="preserve">ARTÍCULO 88. </w:t>
      </w:r>
      <w:r w:rsidRPr="0026653D">
        <w:rPr>
          <w:rFonts w:ascii="Times New Roman" w:eastAsia="Calibri" w:hAnsi="Times New Roman" w:cs="Times New Roman"/>
          <w:sz w:val="24"/>
          <w:szCs w:val="24"/>
          <w:lang w:eastAsia="es-MX"/>
        </w:rPr>
        <w:t xml:space="preserve">Son obligaciones de </w:t>
      </w:r>
      <w:r w:rsidRPr="0026653D">
        <w:rPr>
          <w:rFonts w:ascii="Times New Roman" w:eastAsia="Calibri" w:hAnsi="Times New Roman" w:cs="Times New Roman"/>
          <w:b/>
          <w:bCs/>
          <w:sz w:val="24"/>
          <w:szCs w:val="24"/>
          <w:lang w:eastAsia="es-MX"/>
        </w:rPr>
        <w:t>las personas</w:t>
      </w:r>
      <w:r w:rsidRPr="0026653D">
        <w:rPr>
          <w:rFonts w:ascii="Times New Roman" w:eastAsia="Calibri" w:hAnsi="Times New Roman" w:cs="Times New Roman"/>
          <w:sz w:val="24"/>
          <w:szCs w:val="24"/>
          <w:lang w:eastAsia="es-MX"/>
        </w:rPr>
        <w:t xml:space="preserve"> servidoras públicas:</w:t>
      </w:r>
    </w:p>
    <w:p w14:paraId="6EA45503" w14:textId="77777777" w:rsidR="00AD4E3D" w:rsidRDefault="00AD4E3D" w:rsidP="0026653D">
      <w:pPr>
        <w:spacing w:after="0" w:line="240" w:lineRule="auto"/>
        <w:contextualSpacing/>
        <w:jc w:val="both"/>
        <w:rPr>
          <w:rFonts w:ascii="Times New Roman" w:eastAsia="Calibri" w:hAnsi="Times New Roman" w:cs="Times New Roman"/>
          <w:sz w:val="24"/>
          <w:szCs w:val="24"/>
          <w:lang w:eastAsia="es-MX"/>
        </w:rPr>
      </w:pPr>
    </w:p>
    <w:p w14:paraId="1A93EDD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I. a XIV. …</w:t>
      </w:r>
    </w:p>
    <w:p w14:paraId="315E5831" w14:textId="77777777" w:rsidR="00AD4E3D" w:rsidRDefault="00AD4E3D" w:rsidP="0026653D">
      <w:pPr>
        <w:spacing w:after="0" w:line="240" w:lineRule="auto"/>
        <w:contextualSpacing/>
        <w:jc w:val="both"/>
        <w:rPr>
          <w:rFonts w:ascii="Times New Roman" w:eastAsia="Calibri" w:hAnsi="Times New Roman" w:cs="Times New Roman"/>
          <w:sz w:val="24"/>
          <w:szCs w:val="24"/>
          <w:lang w:eastAsia="es-MX"/>
        </w:rPr>
      </w:pPr>
    </w:p>
    <w:p w14:paraId="38187978"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XV. Presentar, en su caso, la manifestación de bienes a que se refiere la Ley de Responsabilidades </w:t>
      </w:r>
      <w:r w:rsidRPr="0026653D">
        <w:rPr>
          <w:rFonts w:ascii="Times New Roman" w:eastAsia="Calibri" w:hAnsi="Times New Roman" w:cs="Times New Roman"/>
          <w:b/>
          <w:bCs/>
          <w:sz w:val="24"/>
          <w:szCs w:val="24"/>
          <w:lang w:eastAsia="es-MX"/>
        </w:rPr>
        <w:t>Administrativas</w:t>
      </w:r>
      <w:r w:rsidRPr="0026653D">
        <w:rPr>
          <w:rFonts w:ascii="Times New Roman" w:eastAsia="Calibri" w:hAnsi="Times New Roman" w:cs="Times New Roman"/>
          <w:sz w:val="24"/>
          <w:szCs w:val="24"/>
          <w:lang w:eastAsia="es-MX"/>
        </w:rPr>
        <w:t xml:space="preserve"> del Estado </w:t>
      </w:r>
      <w:r w:rsidRPr="0026653D">
        <w:rPr>
          <w:rFonts w:ascii="Times New Roman" w:eastAsia="Calibri" w:hAnsi="Times New Roman" w:cs="Times New Roman"/>
          <w:b/>
          <w:bCs/>
          <w:sz w:val="24"/>
          <w:szCs w:val="24"/>
          <w:lang w:eastAsia="es-MX"/>
        </w:rPr>
        <w:t>de México</w:t>
      </w:r>
      <w:r w:rsidRPr="0026653D">
        <w:rPr>
          <w:rFonts w:ascii="Times New Roman" w:eastAsia="Calibri" w:hAnsi="Times New Roman" w:cs="Times New Roman"/>
          <w:sz w:val="24"/>
          <w:szCs w:val="24"/>
          <w:lang w:eastAsia="es-MX"/>
        </w:rPr>
        <w:t xml:space="preserve"> y Municipios; y</w:t>
      </w:r>
    </w:p>
    <w:p w14:paraId="0B6A0C45" w14:textId="77777777" w:rsidR="00AD4E3D" w:rsidRDefault="00AD4E3D" w:rsidP="0026653D">
      <w:pPr>
        <w:spacing w:after="0" w:line="240" w:lineRule="auto"/>
        <w:contextualSpacing/>
        <w:jc w:val="both"/>
        <w:rPr>
          <w:rFonts w:ascii="Times New Roman" w:eastAsia="Calibri" w:hAnsi="Times New Roman" w:cs="Times New Roman"/>
          <w:sz w:val="24"/>
          <w:szCs w:val="24"/>
          <w:lang w:eastAsia="es-MX"/>
        </w:rPr>
      </w:pPr>
    </w:p>
    <w:p w14:paraId="1DF8D00E"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XVI</w:t>
      </w:r>
      <w:proofErr w:type="gramStart"/>
      <w:r w:rsidRPr="0026653D">
        <w:rPr>
          <w:rFonts w:ascii="Times New Roman" w:eastAsia="Calibri" w:hAnsi="Times New Roman" w:cs="Times New Roman"/>
          <w:sz w:val="24"/>
          <w:szCs w:val="24"/>
          <w:lang w:eastAsia="es-MX"/>
        </w:rPr>
        <w:t>. ...</w:t>
      </w:r>
      <w:proofErr w:type="gramEnd"/>
    </w:p>
    <w:p w14:paraId="6D526C4B"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4F0866F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CUADRAGÉSIMO TERCERO</w:t>
      </w:r>
      <w:r w:rsidRPr="0026653D">
        <w:rPr>
          <w:rFonts w:ascii="Times New Roman" w:eastAsia="Calibri" w:hAnsi="Times New Roman" w:cs="Times New Roman"/>
          <w:sz w:val="24"/>
          <w:szCs w:val="24"/>
          <w:lang w:val="es-ES" w:eastAsia="es-MX"/>
        </w:rPr>
        <w:t>. Se reforman las fracciones I, XIII y XVII del artículo 17, el párrafo primero del artículo 24, los párrafos primero y segundo del artículo 25, los párrafos primero y segundo y sus fracciones I, VII y VIII del artículo 26, el párrafo quinto del artículo 35, artículo 96, el párrafo primero del artículo 99 y el artículo 102 de la Ley en materia de Desaparición Forzada de Personas y Desaparición Cometida por Particulares para el Estado Libre y Soberano de México, para quedar como sigue:</w:t>
      </w:r>
    </w:p>
    <w:p w14:paraId="106354F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4DC07BC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17.</w:t>
      </w:r>
      <w:r w:rsidRPr="0026653D">
        <w:rPr>
          <w:rFonts w:ascii="Times New Roman" w:eastAsia="Calibri" w:hAnsi="Times New Roman" w:cs="Times New Roman"/>
          <w:sz w:val="24"/>
          <w:szCs w:val="24"/>
          <w:lang w:eastAsia="es-MX"/>
        </w:rPr>
        <w:t xml:space="preserve"> …</w:t>
      </w:r>
    </w:p>
    <w:p w14:paraId="7E657CF1"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6C5848A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La persona titular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quien lo presidirá;</w:t>
      </w:r>
    </w:p>
    <w:p w14:paraId="16772D81"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11E8B2B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w:t>
      </w:r>
      <w:r w:rsidRPr="0026653D">
        <w:rPr>
          <w:rFonts w:ascii="Times New Roman" w:eastAsia="Calibri" w:hAnsi="Times New Roman" w:cs="Times New Roman"/>
          <w:sz w:val="24"/>
          <w:szCs w:val="24"/>
          <w:lang w:eastAsia="es-MX"/>
        </w:rPr>
        <w:t xml:space="preserve"> a</w:t>
      </w:r>
      <w:r w:rsidRPr="0026653D">
        <w:rPr>
          <w:rFonts w:ascii="Times New Roman" w:eastAsia="Calibri" w:hAnsi="Times New Roman" w:cs="Times New Roman"/>
          <w:b/>
          <w:sz w:val="24"/>
          <w:szCs w:val="24"/>
          <w:lang w:eastAsia="es-MX"/>
        </w:rPr>
        <w:t xml:space="preserve"> XII.</w:t>
      </w:r>
      <w:r w:rsidRPr="0026653D">
        <w:rPr>
          <w:rFonts w:ascii="Times New Roman" w:eastAsia="Calibri" w:hAnsi="Times New Roman" w:cs="Times New Roman"/>
          <w:sz w:val="24"/>
          <w:szCs w:val="24"/>
          <w:lang w:eastAsia="es-MX"/>
        </w:rPr>
        <w:t xml:space="preserve"> …</w:t>
      </w:r>
    </w:p>
    <w:p w14:paraId="75195C64"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271E0F2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XIII.</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La persona titular de la Comisión</w:t>
      </w:r>
      <w:r w:rsidRPr="0026653D">
        <w:rPr>
          <w:rFonts w:ascii="Times New Roman" w:eastAsia="Calibri" w:hAnsi="Times New Roman" w:cs="Times New Roman"/>
          <w:sz w:val="24"/>
          <w:szCs w:val="24"/>
          <w:lang w:eastAsia="es-MX"/>
        </w:rPr>
        <w:t xml:space="preserve"> Ejecutiva de Atención a Víctimas del Estado de México;</w:t>
      </w:r>
    </w:p>
    <w:p w14:paraId="68FA60D0"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4737DC6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XIV. </w:t>
      </w:r>
      <w:r w:rsidRPr="0026653D">
        <w:rPr>
          <w:rFonts w:ascii="Times New Roman" w:eastAsia="Calibri" w:hAnsi="Times New Roman" w:cs="Times New Roman"/>
          <w:bCs/>
          <w:sz w:val="24"/>
          <w:szCs w:val="24"/>
          <w:lang w:eastAsia="es-MX"/>
        </w:rPr>
        <w:t>a</w:t>
      </w:r>
      <w:r w:rsidRPr="0026653D">
        <w:rPr>
          <w:rFonts w:ascii="Times New Roman" w:eastAsia="Calibri" w:hAnsi="Times New Roman" w:cs="Times New Roman"/>
          <w:b/>
          <w:sz w:val="24"/>
          <w:szCs w:val="24"/>
          <w:lang w:eastAsia="es-MX"/>
        </w:rPr>
        <w:t xml:space="preserve"> XVI. </w:t>
      </w:r>
      <w:r w:rsidRPr="0026653D">
        <w:rPr>
          <w:rFonts w:ascii="Times New Roman" w:eastAsia="Calibri" w:hAnsi="Times New Roman" w:cs="Times New Roman"/>
          <w:bCs/>
          <w:sz w:val="24"/>
          <w:szCs w:val="24"/>
          <w:lang w:eastAsia="es-MX"/>
        </w:rPr>
        <w:t>…</w:t>
      </w:r>
    </w:p>
    <w:p w14:paraId="6860E866"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450F2CB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XVII.</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La persona titular de la Vocalía</w:t>
      </w:r>
      <w:r w:rsidRPr="0026653D">
        <w:rPr>
          <w:rFonts w:ascii="Times New Roman" w:eastAsia="Calibri" w:hAnsi="Times New Roman" w:cs="Times New Roman"/>
          <w:sz w:val="24"/>
          <w:szCs w:val="24"/>
          <w:lang w:eastAsia="es-MX"/>
        </w:rPr>
        <w:t xml:space="preserve"> Ejecutiva del Consejo Estatal para el Desarrollo Integral de los Pueblos Indígenas del Estado de México.</w:t>
      </w:r>
    </w:p>
    <w:p w14:paraId="68C06CEA" w14:textId="77777777" w:rsidR="00AD4E3D" w:rsidRDefault="00AD4E3D" w:rsidP="0026653D">
      <w:pPr>
        <w:spacing w:after="0" w:line="240" w:lineRule="auto"/>
        <w:contextualSpacing/>
        <w:jc w:val="both"/>
        <w:rPr>
          <w:rFonts w:ascii="Times New Roman" w:eastAsia="Calibri" w:hAnsi="Times New Roman" w:cs="Times New Roman"/>
          <w:sz w:val="24"/>
          <w:szCs w:val="24"/>
          <w:lang w:eastAsia="es-MX"/>
        </w:rPr>
      </w:pPr>
    </w:p>
    <w:p w14:paraId="7233456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391F415F" w14:textId="77777777" w:rsidR="00AD4E3D" w:rsidRDefault="00AD4E3D" w:rsidP="0026653D">
      <w:pPr>
        <w:spacing w:after="0" w:line="240" w:lineRule="auto"/>
        <w:contextualSpacing/>
        <w:jc w:val="both"/>
        <w:rPr>
          <w:rFonts w:ascii="Times New Roman" w:eastAsia="Calibri" w:hAnsi="Times New Roman" w:cs="Times New Roman"/>
          <w:sz w:val="24"/>
          <w:szCs w:val="24"/>
          <w:lang w:eastAsia="es-MX"/>
        </w:rPr>
      </w:pPr>
    </w:p>
    <w:p w14:paraId="33F9F02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653DAF8C" w14:textId="77777777" w:rsidR="00AD4E3D" w:rsidRDefault="00AD4E3D" w:rsidP="0026653D">
      <w:pPr>
        <w:spacing w:after="0" w:line="240" w:lineRule="auto"/>
        <w:contextualSpacing/>
        <w:jc w:val="both"/>
        <w:rPr>
          <w:rFonts w:ascii="Times New Roman" w:eastAsia="Calibri" w:hAnsi="Times New Roman" w:cs="Times New Roman"/>
          <w:sz w:val="24"/>
          <w:szCs w:val="24"/>
          <w:lang w:eastAsia="es-MX"/>
        </w:rPr>
      </w:pPr>
    </w:p>
    <w:p w14:paraId="167F1ED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1571055B" w14:textId="77777777" w:rsidR="00AD4E3D" w:rsidRDefault="00AD4E3D" w:rsidP="0026653D">
      <w:pPr>
        <w:spacing w:after="0" w:line="240" w:lineRule="auto"/>
        <w:contextualSpacing/>
        <w:jc w:val="both"/>
        <w:rPr>
          <w:rFonts w:ascii="Times New Roman" w:eastAsia="Calibri" w:hAnsi="Times New Roman" w:cs="Times New Roman"/>
          <w:sz w:val="24"/>
          <w:szCs w:val="24"/>
          <w:lang w:eastAsia="es-MX"/>
        </w:rPr>
      </w:pPr>
    </w:p>
    <w:p w14:paraId="25CF4F6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2BE736AC" w14:textId="77777777" w:rsidR="00AD4E3D" w:rsidRDefault="00AD4E3D" w:rsidP="0026653D">
      <w:pPr>
        <w:spacing w:after="0" w:line="240" w:lineRule="auto"/>
        <w:contextualSpacing/>
        <w:jc w:val="both"/>
        <w:rPr>
          <w:rFonts w:ascii="Times New Roman" w:eastAsia="Calibri" w:hAnsi="Times New Roman" w:cs="Times New Roman"/>
          <w:sz w:val="24"/>
          <w:szCs w:val="24"/>
          <w:lang w:eastAsia="es-MX"/>
        </w:rPr>
      </w:pPr>
    </w:p>
    <w:p w14:paraId="1D2559A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26494A5B" w14:textId="77777777" w:rsidR="00AD4E3D" w:rsidRDefault="00AD4E3D" w:rsidP="0026653D">
      <w:pPr>
        <w:spacing w:after="0" w:line="240" w:lineRule="auto"/>
        <w:contextualSpacing/>
        <w:jc w:val="both"/>
        <w:rPr>
          <w:rFonts w:ascii="Times New Roman" w:eastAsia="Calibri" w:hAnsi="Times New Roman" w:cs="Times New Roman"/>
          <w:sz w:val="24"/>
          <w:szCs w:val="24"/>
          <w:lang w:eastAsia="es-MX"/>
        </w:rPr>
      </w:pPr>
    </w:p>
    <w:p w14:paraId="3CED9A4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64B6523C" w14:textId="77777777" w:rsidR="00AD4E3D" w:rsidRDefault="00AD4E3D" w:rsidP="0026653D">
      <w:pPr>
        <w:spacing w:after="0" w:line="240" w:lineRule="auto"/>
        <w:contextualSpacing/>
        <w:jc w:val="both"/>
        <w:rPr>
          <w:rFonts w:ascii="Times New Roman" w:eastAsia="Calibri" w:hAnsi="Times New Roman" w:cs="Times New Roman"/>
          <w:b/>
          <w:sz w:val="24"/>
          <w:szCs w:val="24"/>
          <w:lang w:eastAsia="es-MX"/>
        </w:rPr>
      </w:pPr>
    </w:p>
    <w:p w14:paraId="0244BFF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24.</w:t>
      </w:r>
      <w:r w:rsidRPr="0026653D">
        <w:rPr>
          <w:rFonts w:ascii="Times New Roman" w:eastAsia="Calibri" w:hAnsi="Times New Roman" w:cs="Times New Roman"/>
          <w:sz w:val="24"/>
          <w:szCs w:val="24"/>
          <w:lang w:eastAsia="es-MX"/>
        </w:rPr>
        <w:t xml:space="preserve"> La Comisión de Búsqueda de Personas es un órgano administrativo desconcentrado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que determina, ejecuta y da seguimiento a las acciones de búsqueda de Personas Desaparecidas, en el territorio del Estado de México, en coordinación con la Comisión Nacional, las instituciones que integran el Sistema Nacional, el Mecanismo Estatal, las instituciones de Seguridad Pública, las Fiscalías Especializadas de la Fiscalía General, de la Fiscalía Estatal y de las Procuradurías o Fiscalías Locales y las demás autoridades competentes en </w:t>
      </w:r>
      <w:r w:rsidRPr="0026653D">
        <w:rPr>
          <w:rFonts w:ascii="Times New Roman" w:eastAsia="Calibri" w:hAnsi="Times New Roman" w:cs="Times New Roman"/>
          <w:sz w:val="24"/>
          <w:szCs w:val="24"/>
          <w:lang w:eastAsia="es-MX"/>
        </w:rPr>
        <w:lastRenderedPageBreak/>
        <w:t>la materia, de conformidad con lo establecido en la Ley General y las demás disposiciones jurídicas aplicables.</w:t>
      </w:r>
    </w:p>
    <w:p w14:paraId="2B501ED9" w14:textId="77777777" w:rsidR="002775AC" w:rsidRDefault="002775AC" w:rsidP="0026653D">
      <w:pPr>
        <w:spacing w:after="0" w:line="240" w:lineRule="auto"/>
        <w:contextualSpacing/>
        <w:jc w:val="both"/>
        <w:rPr>
          <w:rFonts w:ascii="Times New Roman" w:eastAsia="Calibri" w:hAnsi="Times New Roman" w:cs="Times New Roman"/>
          <w:sz w:val="24"/>
          <w:szCs w:val="24"/>
          <w:lang w:eastAsia="es-MX"/>
        </w:rPr>
      </w:pPr>
    </w:p>
    <w:p w14:paraId="2284E0E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3BBC2E7E" w14:textId="77777777" w:rsidR="002775AC" w:rsidRDefault="002775AC" w:rsidP="0026653D">
      <w:pPr>
        <w:spacing w:after="0" w:line="240" w:lineRule="auto"/>
        <w:contextualSpacing/>
        <w:jc w:val="both"/>
        <w:rPr>
          <w:rFonts w:ascii="Times New Roman" w:eastAsia="Calibri" w:hAnsi="Times New Roman" w:cs="Times New Roman"/>
          <w:sz w:val="24"/>
          <w:szCs w:val="24"/>
          <w:lang w:eastAsia="es-MX"/>
        </w:rPr>
      </w:pPr>
    </w:p>
    <w:p w14:paraId="5EB437D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3D507270" w14:textId="77777777" w:rsidR="002775AC" w:rsidRDefault="002775AC" w:rsidP="0026653D">
      <w:pPr>
        <w:spacing w:after="0" w:line="240" w:lineRule="auto"/>
        <w:contextualSpacing/>
        <w:jc w:val="both"/>
        <w:rPr>
          <w:rFonts w:ascii="Times New Roman" w:eastAsia="Calibri" w:hAnsi="Times New Roman" w:cs="Times New Roman"/>
          <w:b/>
          <w:sz w:val="24"/>
          <w:szCs w:val="24"/>
          <w:lang w:eastAsia="es-MX"/>
        </w:rPr>
      </w:pPr>
    </w:p>
    <w:p w14:paraId="42CFEA2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25.</w:t>
      </w:r>
      <w:r w:rsidRPr="0026653D">
        <w:rPr>
          <w:rFonts w:ascii="Times New Roman" w:eastAsia="Calibri" w:hAnsi="Times New Roman" w:cs="Times New Roman"/>
          <w:sz w:val="24"/>
          <w:szCs w:val="24"/>
          <w:lang w:eastAsia="es-MX"/>
        </w:rPr>
        <w:t xml:space="preserve"> La Comisión de Búsqueda de Personas estará a cargo de una persona titular nombrada y removida por </w:t>
      </w:r>
      <w:r w:rsidRPr="0026653D">
        <w:rPr>
          <w:rFonts w:ascii="Times New Roman" w:eastAsia="Calibri" w:hAnsi="Times New Roman" w:cs="Times New Roman"/>
          <w:b/>
          <w:bCs/>
          <w:sz w:val="24"/>
          <w:szCs w:val="24"/>
          <w:lang w:eastAsia="es-MX"/>
        </w:rPr>
        <w:t xml:space="preserve">la persona titular del Poder Ejecutivo </w:t>
      </w:r>
      <w:r w:rsidRPr="0026653D">
        <w:rPr>
          <w:rFonts w:ascii="Times New Roman" w:eastAsia="Calibri" w:hAnsi="Times New Roman" w:cs="Times New Roman"/>
          <w:sz w:val="24"/>
          <w:szCs w:val="24"/>
          <w:lang w:eastAsia="es-MX"/>
        </w:rPr>
        <w:t xml:space="preserve">del Estado de México, a propuesta de la persona titular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w:t>
      </w:r>
    </w:p>
    <w:p w14:paraId="52430449" w14:textId="77777777" w:rsidR="002775AC" w:rsidRDefault="002775AC" w:rsidP="0026653D">
      <w:pPr>
        <w:spacing w:after="0" w:line="240" w:lineRule="auto"/>
        <w:contextualSpacing/>
        <w:jc w:val="both"/>
        <w:rPr>
          <w:rFonts w:ascii="Times New Roman" w:eastAsia="Calibri" w:hAnsi="Times New Roman" w:cs="Times New Roman"/>
          <w:sz w:val="24"/>
          <w:szCs w:val="24"/>
          <w:lang w:eastAsia="es-MX"/>
        </w:rPr>
      </w:pPr>
    </w:p>
    <w:p w14:paraId="3D55F3D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Para el nombramiento, a que se refiere el párrafo anterior, la </w:t>
      </w:r>
      <w:r w:rsidRPr="0026653D">
        <w:rPr>
          <w:rFonts w:ascii="Times New Roman" w:eastAsia="Calibri" w:hAnsi="Times New Roman" w:cs="Times New Roman"/>
          <w:b/>
          <w:bCs/>
          <w:sz w:val="24"/>
          <w:szCs w:val="24"/>
          <w:lang w:eastAsia="es-MX"/>
        </w:rPr>
        <w:t xml:space="preserve">Consejería Jurídica </w:t>
      </w:r>
      <w:r w:rsidRPr="0026653D">
        <w:rPr>
          <w:rFonts w:ascii="Times New Roman" w:eastAsia="Calibri" w:hAnsi="Times New Roman" w:cs="Times New Roman"/>
          <w:sz w:val="24"/>
          <w:szCs w:val="24"/>
          <w:lang w:eastAsia="es-MX"/>
        </w:rPr>
        <w:t xml:space="preserve">realizará una consulta pública previa, a los colectivos de Víctimas, personas expertas y organizaciones de la sociedad civil especializadas en la materia. </w:t>
      </w:r>
    </w:p>
    <w:p w14:paraId="700836F0" w14:textId="77777777" w:rsidR="002775AC" w:rsidRDefault="002775AC" w:rsidP="0026653D">
      <w:pPr>
        <w:spacing w:after="0" w:line="240" w:lineRule="auto"/>
        <w:contextualSpacing/>
        <w:jc w:val="both"/>
        <w:rPr>
          <w:rFonts w:ascii="Times New Roman" w:eastAsia="Calibri" w:hAnsi="Times New Roman" w:cs="Times New Roman"/>
          <w:sz w:val="24"/>
          <w:szCs w:val="24"/>
          <w:lang w:eastAsia="es-MX"/>
        </w:rPr>
      </w:pPr>
    </w:p>
    <w:p w14:paraId="25776E1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06308DE7" w14:textId="77777777" w:rsidR="002775AC" w:rsidRDefault="002775AC" w:rsidP="0026653D">
      <w:pPr>
        <w:spacing w:after="0" w:line="240" w:lineRule="auto"/>
        <w:contextualSpacing/>
        <w:jc w:val="both"/>
        <w:rPr>
          <w:rFonts w:ascii="Times New Roman" w:eastAsia="Calibri" w:hAnsi="Times New Roman" w:cs="Times New Roman"/>
          <w:b/>
          <w:sz w:val="24"/>
          <w:szCs w:val="24"/>
          <w:lang w:eastAsia="es-MX"/>
        </w:rPr>
      </w:pPr>
    </w:p>
    <w:p w14:paraId="71C862E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sz w:val="24"/>
          <w:szCs w:val="24"/>
          <w:lang w:eastAsia="es-MX"/>
        </w:rPr>
        <w:t>VI.</w:t>
      </w:r>
      <w:r w:rsidRPr="0026653D">
        <w:rPr>
          <w:rFonts w:ascii="Times New Roman" w:eastAsia="Calibri" w:hAnsi="Times New Roman" w:cs="Times New Roman"/>
          <w:sz w:val="24"/>
          <w:szCs w:val="24"/>
          <w:lang w:eastAsia="es-MX"/>
        </w:rPr>
        <w:t xml:space="preserve"> …</w:t>
      </w:r>
    </w:p>
    <w:p w14:paraId="0FC07C03" w14:textId="77777777" w:rsidR="002775AC" w:rsidRDefault="002775AC" w:rsidP="0026653D">
      <w:pPr>
        <w:spacing w:after="0" w:line="240" w:lineRule="auto"/>
        <w:contextualSpacing/>
        <w:jc w:val="both"/>
        <w:rPr>
          <w:rFonts w:ascii="Times New Roman" w:eastAsia="Calibri" w:hAnsi="Times New Roman" w:cs="Times New Roman"/>
          <w:sz w:val="24"/>
          <w:szCs w:val="24"/>
          <w:lang w:eastAsia="es-MX"/>
        </w:rPr>
      </w:pPr>
    </w:p>
    <w:p w14:paraId="2F86B78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66622F31" w14:textId="77777777" w:rsidR="002775AC" w:rsidRDefault="002775AC" w:rsidP="0026653D">
      <w:pPr>
        <w:spacing w:after="0" w:line="240" w:lineRule="auto"/>
        <w:contextualSpacing/>
        <w:jc w:val="both"/>
        <w:rPr>
          <w:rFonts w:ascii="Times New Roman" w:eastAsia="Calibri" w:hAnsi="Times New Roman" w:cs="Times New Roman"/>
          <w:sz w:val="24"/>
          <w:szCs w:val="24"/>
          <w:lang w:eastAsia="es-MX"/>
        </w:rPr>
      </w:pPr>
    </w:p>
    <w:p w14:paraId="5E3C2CE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5FB95C2A" w14:textId="77777777" w:rsidR="002775AC" w:rsidRDefault="002775AC" w:rsidP="0026653D">
      <w:pPr>
        <w:spacing w:after="0" w:line="240" w:lineRule="auto"/>
        <w:contextualSpacing/>
        <w:jc w:val="both"/>
        <w:rPr>
          <w:rFonts w:ascii="Times New Roman" w:eastAsia="Calibri" w:hAnsi="Times New Roman" w:cs="Times New Roman"/>
          <w:b/>
          <w:sz w:val="24"/>
          <w:szCs w:val="24"/>
          <w:lang w:eastAsia="es-MX"/>
        </w:rPr>
      </w:pPr>
    </w:p>
    <w:p w14:paraId="459493B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26.</w:t>
      </w:r>
      <w:r w:rsidRPr="0026653D">
        <w:rPr>
          <w:rFonts w:ascii="Times New Roman" w:eastAsia="Calibri" w:hAnsi="Times New Roman" w:cs="Times New Roman"/>
          <w:sz w:val="24"/>
          <w:szCs w:val="24"/>
          <w:lang w:eastAsia="es-MX"/>
        </w:rPr>
        <w:t xml:space="preserve"> Para la selección de la persona titular de la Comisión de Búsqueda de Personas, la </w:t>
      </w:r>
      <w:r w:rsidRPr="0026653D">
        <w:rPr>
          <w:rFonts w:ascii="Times New Roman" w:eastAsia="Calibri" w:hAnsi="Times New Roman" w:cs="Times New Roman"/>
          <w:b/>
          <w:bCs/>
          <w:sz w:val="24"/>
          <w:szCs w:val="24"/>
          <w:lang w:eastAsia="es-MX"/>
        </w:rPr>
        <w:t xml:space="preserve">Consejería Jurídica </w:t>
      </w:r>
      <w:r w:rsidRPr="0026653D">
        <w:rPr>
          <w:rFonts w:ascii="Times New Roman" w:eastAsia="Calibri" w:hAnsi="Times New Roman" w:cs="Times New Roman"/>
          <w:sz w:val="24"/>
          <w:szCs w:val="24"/>
          <w:lang w:eastAsia="es-MX"/>
        </w:rPr>
        <w:t>deberá emitir una convocatoria pública y abierta en la que se incluyan los requisitos y criterios de selección de conformidad con ésta Ley y la Ley General, así como los documentos que deban entregar las personas postulantes.</w:t>
      </w:r>
    </w:p>
    <w:p w14:paraId="6511B0A4" w14:textId="77777777" w:rsidR="002775AC" w:rsidRDefault="002775AC" w:rsidP="0026653D">
      <w:pPr>
        <w:spacing w:after="0" w:line="240" w:lineRule="auto"/>
        <w:contextualSpacing/>
        <w:jc w:val="both"/>
        <w:rPr>
          <w:rFonts w:ascii="Times New Roman" w:eastAsia="Calibri" w:hAnsi="Times New Roman" w:cs="Times New Roman"/>
          <w:sz w:val="24"/>
          <w:szCs w:val="24"/>
          <w:lang w:eastAsia="es-MX"/>
        </w:rPr>
      </w:pPr>
    </w:p>
    <w:p w14:paraId="6FF35A2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72B2674E" w14:textId="77777777" w:rsidR="002775AC" w:rsidRDefault="002775AC" w:rsidP="0026653D">
      <w:pPr>
        <w:spacing w:after="0" w:line="240" w:lineRule="auto"/>
        <w:contextualSpacing/>
        <w:jc w:val="both"/>
        <w:rPr>
          <w:rFonts w:ascii="Times New Roman" w:eastAsia="Calibri" w:hAnsi="Times New Roman" w:cs="Times New Roman"/>
          <w:sz w:val="24"/>
          <w:szCs w:val="24"/>
          <w:lang w:eastAsia="es-MX"/>
        </w:rPr>
      </w:pPr>
    </w:p>
    <w:p w14:paraId="65D6440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Para la consulta pública a la que se hace referencia en el artículo anterior, la </w:t>
      </w:r>
      <w:r w:rsidRPr="0026653D">
        <w:rPr>
          <w:rFonts w:ascii="Times New Roman" w:eastAsia="Calibri" w:hAnsi="Times New Roman" w:cs="Times New Roman"/>
          <w:b/>
          <w:bCs/>
          <w:sz w:val="24"/>
          <w:szCs w:val="24"/>
          <w:lang w:eastAsia="es-MX"/>
        </w:rPr>
        <w:t xml:space="preserve">Consejería Jurídica </w:t>
      </w:r>
      <w:r w:rsidRPr="0026653D">
        <w:rPr>
          <w:rFonts w:ascii="Times New Roman" w:eastAsia="Calibri" w:hAnsi="Times New Roman" w:cs="Times New Roman"/>
          <w:sz w:val="24"/>
          <w:szCs w:val="24"/>
          <w:lang w:eastAsia="es-MX"/>
        </w:rPr>
        <w:t>deberá observar como mínimo, lo siguiente:</w:t>
      </w:r>
    </w:p>
    <w:p w14:paraId="41321279" w14:textId="77777777" w:rsidR="002775AC" w:rsidRDefault="002775AC" w:rsidP="0026653D">
      <w:pPr>
        <w:spacing w:after="0" w:line="240" w:lineRule="auto"/>
        <w:contextualSpacing/>
        <w:jc w:val="both"/>
        <w:rPr>
          <w:rFonts w:ascii="Times New Roman" w:eastAsia="Calibri" w:hAnsi="Times New Roman" w:cs="Times New Roman"/>
          <w:b/>
          <w:sz w:val="24"/>
          <w:szCs w:val="24"/>
          <w:lang w:eastAsia="es-MX"/>
        </w:rPr>
      </w:pPr>
    </w:p>
    <w:p w14:paraId="67FC099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Conformar un órgano técnico de consulta que deberá estar integrado por una persona representante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una persona representante de la Fiscalía Estatal, una persona representante de la academia experto, tres personas representantes de la sociedad civil provenientes de los colectivos y familiares y una persona representante de la Comisión de Derechos Humanos del Estado de México;</w:t>
      </w:r>
    </w:p>
    <w:p w14:paraId="38FB7E9B" w14:textId="77777777" w:rsidR="002775AC" w:rsidRDefault="002775AC" w:rsidP="0026653D">
      <w:pPr>
        <w:spacing w:after="0" w:line="240" w:lineRule="auto"/>
        <w:contextualSpacing/>
        <w:jc w:val="both"/>
        <w:rPr>
          <w:rFonts w:ascii="Times New Roman" w:eastAsia="Calibri" w:hAnsi="Times New Roman" w:cs="Times New Roman"/>
          <w:b/>
          <w:sz w:val="24"/>
          <w:szCs w:val="24"/>
          <w:lang w:eastAsia="es-MX"/>
        </w:rPr>
      </w:pPr>
    </w:p>
    <w:p w14:paraId="4B09ED2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w:t>
      </w:r>
      <w:r w:rsidRPr="0026653D">
        <w:rPr>
          <w:rFonts w:ascii="Times New Roman" w:eastAsia="Calibri" w:hAnsi="Times New Roman" w:cs="Times New Roman"/>
          <w:sz w:val="24"/>
          <w:szCs w:val="24"/>
          <w:lang w:eastAsia="es-MX"/>
        </w:rPr>
        <w:t xml:space="preserve"> a</w:t>
      </w:r>
      <w:r w:rsidRPr="0026653D">
        <w:rPr>
          <w:rFonts w:ascii="Times New Roman" w:eastAsia="Calibri" w:hAnsi="Times New Roman" w:cs="Times New Roman"/>
          <w:b/>
          <w:sz w:val="24"/>
          <w:szCs w:val="24"/>
          <w:lang w:eastAsia="es-MX"/>
        </w:rPr>
        <w:t xml:space="preserve"> VI.</w:t>
      </w:r>
      <w:r w:rsidRPr="0026653D">
        <w:rPr>
          <w:rFonts w:ascii="Times New Roman" w:eastAsia="Calibri" w:hAnsi="Times New Roman" w:cs="Times New Roman"/>
          <w:sz w:val="24"/>
          <w:szCs w:val="24"/>
          <w:lang w:eastAsia="es-MX"/>
        </w:rPr>
        <w:t xml:space="preserve"> …</w:t>
      </w:r>
    </w:p>
    <w:p w14:paraId="2334C133" w14:textId="77777777" w:rsidR="002775AC" w:rsidRDefault="002775AC" w:rsidP="0026653D">
      <w:pPr>
        <w:spacing w:after="0" w:line="240" w:lineRule="auto"/>
        <w:contextualSpacing/>
        <w:jc w:val="both"/>
        <w:rPr>
          <w:rFonts w:ascii="Times New Roman" w:eastAsia="Calibri" w:hAnsi="Times New Roman" w:cs="Times New Roman"/>
          <w:b/>
          <w:sz w:val="24"/>
          <w:szCs w:val="24"/>
          <w:lang w:eastAsia="es-MX"/>
        </w:rPr>
      </w:pPr>
    </w:p>
    <w:p w14:paraId="56DAF90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VII.</w:t>
      </w:r>
      <w:r w:rsidRPr="0026653D">
        <w:rPr>
          <w:rFonts w:ascii="Times New Roman" w:eastAsia="Calibri" w:hAnsi="Times New Roman" w:cs="Times New Roman"/>
          <w:sz w:val="24"/>
          <w:szCs w:val="24"/>
          <w:lang w:eastAsia="es-MX"/>
        </w:rPr>
        <w:t xml:space="preserve"> El órgano técnico de consulta elaborará un informe con los resultados de las evaluaciones y comparecencias, el cual será entregado a la persona titular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quien lo anexará cuando haga la propuesta correspondiente a la persona titular del Poder Ejecutivo del Estado. Dicho informe deberá ser público.</w:t>
      </w:r>
    </w:p>
    <w:p w14:paraId="39E4808B" w14:textId="77777777" w:rsidR="002775AC" w:rsidRDefault="002775AC" w:rsidP="0026653D">
      <w:pPr>
        <w:spacing w:after="0" w:line="240" w:lineRule="auto"/>
        <w:contextualSpacing/>
        <w:jc w:val="both"/>
        <w:rPr>
          <w:rFonts w:ascii="Times New Roman" w:eastAsia="Calibri" w:hAnsi="Times New Roman" w:cs="Times New Roman"/>
          <w:sz w:val="24"/>
          <w:szCs w:val="24"/>
          <w:lang w:eastAsia="es-MX"/>
        </w:rPr>
      </w:pPr>
    </w:p>
    <w:p w14:paraId="299187C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0E24251F" w14:textId="77777777" w:rsidR="002775AC" w:rsidRDefault="002775AC" w:rsidP="0026653D">
      <w:pPr>
        <w:spacing w:after="0" w:line="240" w:lineRule="auto"/>
        <w:contextualSpacing/>
        <w:jc w:val="both"/>
        <w:rPr>
          <w:rFonts w:ascii="Times New Roman" w:eastAsia="Calibri" w:hAnsi="Times New Roman" w:cs="Times New Roman"/>
          <w:b/>
          <w:sz w:val="24"/>
          <w:szCs w:val="24"/>
          <w:lang w:eastAsia="es-MX"/>
        </w:rPr>
      </w:pPr>
    </w:p>
    <w:p w14:paraId="4F1269C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lastRenderedPageBreak/>
        <w:t>VIII.</w:t>
      </w:r>
      <w:r w:rsidRPr="0026653D">
        <w:rPr>
          <w:rFonts w:ascii="Times New Roman" w:eastAsia="Calibri" w:hAnsi="Times New Roman" w:cs="Times New Roman"/>
          <w:sz w:val="24"/>
          <w:szCs w:val="24"/>
          <w:lang w:eastAsia="es-MX"/>
        </w:rPr>
        <w:t xml:space="preserve"> La persona titular de la </w:t>
      </w:r>
      <w:r w:rsidRPr="0026653D">
        <w:rPr>
          <w:rFonts w:ascii="Times New Roman" w:eastAsia="Calibri" w:hAnsi="Times New Roman" w:cs="Times New Roman"/>
          <w:b/>
          <w:bCs/>
          <w:sz w:val="24"/>
          <w:szCs w:val="24"/>
          <w:lang w:eastAsia="es-MX"/>
        </w:rPr>
        <w:t xml:space="preserve">Consejería Jurídica </w:t>
      </w:r>
      <w:r w:rsidRPr="0026653D">
        <w:rPr>
          <w:rFonts w:ascii="Times New Roman" w:eastAsia="Calibri" w:hAnsi="Times New Roman" w:cs="Times New Roman"/>
          <w:sz w:val="24"/>
          <w:szCs w:val="24"/>
          <w:lang w:eastAsia="es-MX"/>
        </w:rPr>
        <w:t>hará público el nombramiento de quien obtenga la titularidad de la Comisión de Búsqueda de Personas, acompañada de una exposición fundada y motivada sobre la idoneidad del perfil elegido y la preferencia de su elección frente al resto de las personas candidatas.</w:t>
      </w:r>
    </w:p>
    <w:p w14:paraId="1BB0DAD3" w14:textId="77777777" w:rsidR="002775AC" w:rsidRDefault="002775AC" w:rsidP="0026653D">
      <w:pPr>
        <w:spacing w:after="0" w:line="240" w:lineRule="auto"/>
        <w:contextualSpacing/>
        <w:jc w:val="both"/>
        <w:rPr>
          <w:rFonts w:ascii="Times New Roman" w:eastAsia="Calibri" w:hAnsi="Times New Roman" w:cs="Times New Roman"/>
          <w:b/>
          <w:sz w:val="24"/>
          <w:szCs w:val="24"/>
          <w:lang w:eastAsia="es-MX"/>
        </w:rPr>
      </w:pPr>
    </w:p>
    <w:p w14:paraId="1071EA7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35.</w:t>
      </w:r>
      <w:r w:rsidRPr="0026653D">
        <w:rPr>
          <w:rFonts w:ascii="Times New Roman" w:eastAsia="Calibri" w:hAnsi="Times New Roman" w:cs="Times New Roman"/>
          <w:sz w:val="24"/>
          <w:szCs w:val="24"/>
          <w:lang w:eastAsia="es-MX"/>
        </w:rPr>
        <w:t xml:space="preserve"> …</w:t>
      </w:r>
    </w:p>
    <w:p w14:paraId="6AC78BD8" w14:textId="77777777" w:rsidR="002775AC" w:rsidRDefault="002775AC" w:rsidP="0026653D">
      <w:pPr>
        <w:spacing w:after="0" w:line="240" w:lineRule="auto"/>
        <w:contextualSpacing/>
        <w:jc w:val="both"/>
        <w:rPr>
          <w:rFonts w:ascii="Times New Roman" w:eastAsia="Calibri" w:hAnsi="Times New Roman" w:cs="Times New Roman"/>
          <w:sz w:val="24"/>
          <w:szCs w:val="24"/>
          <w:lang w:eastAsia="es-MX"/>
        </w:rPr>
      </w:pPr>
    </w:p>
    <w:p w14:paraId="7D3D916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044CCA58" w14:textId="77777777" w:rsidR="002775AC" w:rsidRDefault="002775AC" w:rsidP="0026653D">
      <w:pPr>
        <w:spacing w:after="0" w:line="240" w:lineRule="auto"/>
        <w:contextualSpacing/>
        <w:jc w:val="both"/>
        <w:rPr>
          <w:rFonts w:ascii="Times New Roman" w:eastAsia="Calibri" w:hAnsi="Times New Roman" w:cs="Times New Roman"/>
          <w:sz w:val="24"/>
          <w:szCs w:val="24"/>
          <w:lang w:eastAsia="es-MX"/>
        </w:rPr>
      </w:pPr>
    </w:p>
    <w:p w14:paraId="3E000E0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10FB429A" w14:textId="77777777" w:rsidR="002775AC" w:rsidRDefault="002775AC" w:rsidP="0026653D">
      <w:pPr>
        <w:spacing w:after="0" w:line="240" w:lineRule="auto"/>
        <w:contextualSpacing/>
        <w:jc w:val="both"/>
        <w:rPr>
          <w:rFonts w:ascii="Times New Roman" w:eastAsia="Calibri" w:hAnsi="Times New Roman" w:cs="Times New Roman"/>
          <w:sz w:val="24"/>
          <w:szCs w:val="24"/>
          <w:lang w:eastAsia="es-MX"/>
        </w:rPr>
      </w:pPr>
    </w:p>
    <w:p w14:paraId="23264AA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1236BD01" w14:textId="77777777" w:rsidR="002775AC" w:rsidRDefault="002775AC" w:rsidP="0026653D">
      <w:pPr>
        <w:spacing w:after="0" w:line="240" w:lineRule="auto"/>
        <w:contextualSpacing/>
        <w:jc w:val="both"/>
        <w:rPr>
          <w:rFonts w:ascii="Times New Roman" w:eastAsia="Calibri" w:hAnsi="Times New Roman" w:cs="Times New Roman"/>
          <w:sz w:val="24"/>
          <w:szCs w:val="24"/>
          <w:lang w:eastAsia="es-MX"/>
        </w:rPr>
      </w:pPr>
    </w:p>
    <w:p w14:paraId="0F0AC00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w:t>
      </w:r>
      <w:r w:rsidRPr="0026653D">
        <w:rPr>
          <w:rFonts w:ascii="Times New Roman" w:eastAsia="Calibri" w:hAnsi="Times New Roman" w:cs="Times New Roman"/>
          <w:b/>
          <w:bCs/>
          <w:sz w:val="24"/>
          <w:szCs w:val="24"/>
          <w:lang w:eastAsia="es-MX"/>
        </w:rPr>
        <w:t xml:space="preserve">Consejería Jurídica </w:t>
      </w:r>
      <w:r w:rsidRPr="0026653D">
        <w:rPr>
          <w:rFonts w:ascii="Times New Roman" w:eastAsia="Calibri" w:hAnsi="Times New Roman" w:cs="Times New Roman"/>
          <w:sz w:val="24"/>
          <w:szCs w:val="24"/>
          <w:lang w:eastAsia="es-MX"/>
        </w:rPr>
        <w:t>proveerá al Consejo Estatal Ciudadano de los recursos financieros, técnicos, de infraestructura y humanos necesarios para el desempeño de sus funciones. La Legislatura del Estado de México garantizará la suficiencia presupuestal para tal efecto.</w:t>
      </w:r>
    </w:p>
    <w:p w14:paraId="58FD8589" w14:textId="77777777" w:rsidR="002775AC" w:rsidRDefault="002775AC" w:rsidP="0026653D">
      <w:pPr>
        <w:spacing w:after="0" w:line="240" w:lineRule="auto"/>
        <w:contextualSpacing/>
        <w:jc w:val="both"/>
        <w:rPr>
          <w:rFonts w:ascii="Times New Roman" w:eastAsia="Calibri" w:hAnsi="Times New Roman" w:cs="Times New Roman"/>
          <w:b/>
          <w:sz w:val="24"/>
          <w:szCs w:val="24"/>
          <w:lang w:eastAsia="es-MX"/>
        </w:rPr>
      </w:pPr>
    </w:p>
    <w:p w14:paraId="2A75EB2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96.</w:t>
      </w:r>
      <w:r w:rsidRPr="0026653D">
        <w:rPr>
          <w:rFonts w:ascii="Times New Roman" w:eastAsia="Calibri" w:hAnsi="Times New Roman" w:cs="Times New Roman"/>
          <w:sz w:val="24"/>
          <w:szCs w:val="24"/>
          <w:lang w:eastAsia="es-MX"/>
        </w:rPr>
        <w:t xml:space="preserv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la Fiscalía Estatal y las Instituciones de Seguridad Pública deberán coordinarse para implementar las medidas de prevención previstas en esta Ley.</w:t>
      </w:r>
    </w:p>
    <w:p w14:paraId="10F8BF20" w14:textId="77777777" w:rsidR="002775AC" w:rsidRDefault="002775AC" w:rsidP="0026653D">
      <w:pPr>
        <w:spacing w:after="0" w:line="240" w:lineRule="auto"/>
        <w:contextualSpacing/>
        <w:jc w:val="both"/>
        <w:rPr>
          <w:rFonts w:ascii="Times New Roman" w:eastAsia="Calibri" w:hAnsi="Times New Roman" w:cs="Times New Roman"/>
          <w:b/>
          <w:sz w:val="24"/>
          <w:szCs w:val="24"/>
          <w:lang w:eastAsia="es-MX"/>
        </w:rPr>
      </w:pPr>
    </w:p>
    <w:p w14:paraId="08CB988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99.</w:t>
      </w:r>
      <w:r w:rsidRPr="0026653D">
        <w:rPr>
          <w:rFonts w:ascii="Times New Roman" w:eastAsia="Calibri" w:hAnsi="Times New Roman" w:cs="Times New Roman"/>
          <w:sz w:val="24"/>
          <w:szCs w:val="24"/>
          <w:lang w:eastAsia="es-MX"/>
        </w:rPr>
        <w:t xml:space="preserve"> El Mecanismo Estatal, a través de la Comisión de Búsqueda de Personas,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la Fiscalía Estatal y las Instituciones de Seguridad Pública, </w:t>
      </w:r>
      <w:proofErr w:type="gramStart"/>
      <w:r w:rsidRPr="0026653D">
        <w:rPr>
          <w:rFonts w:ascii="Times New Roman" w:eastAsia="Calibri" w:hAnsi="Times New Roman" w:cs="Times New Roman"/>
          <w:sz w:val="24"/>
          <w:szCs w:val="24"/>
          <w:lang w:eastAsia="es-MX"/>
        </w:rPr>
        <w:t>deben</w:t>
      </w:r>
      <w:proofErr w:type="gramEnd"/>
      <w:r w:rsidRPr="0026653D">
        <w:rPr>
          <w:rFonts w:ascii="Times New Roman" w:eastAsia="Calibri" w:hAnsi="Times New Roman" w:cs="Times New Roman"/>
          <w:sz w:val="24"/>
          <w:szCs w:val="24"/>
          <w:lang w:eastAsia="es-MX"/>
        </w:rPr>
        <w:t xml:space="preserve"> respecto de los delitos previstos en la Ley General:</w:t>
      </w:r>
    </w:p>
    <w:p w14:paraId="31C8E6BF" w14:textId="77777777" w:rsidR="002775AC" w:rsidRDefault="002775AC" w:rsidP="0026653D">
      <w:pPr>
        <w:spacing w:after="0" w:line="240" w:lineRule="auto"/>
        <w:contextualSpacing/>
        <w:jc w:val="both"/>
        <w:rPr>
          <w:rFonts w:ascii="Times New Roman" w:eastAsia="Calibri" w:hAnsi="Times New Roman" w:cs="Times New Roman"/>
          <w:b/>
          <w:sz w:val="24"/>
          <w:szCs w:val="24"/>
          <w:lang w:eastAsia="es-MX"/>
        </w:rPr>
      </w:pPr>
    </w:p>
    <w:p w14:paraId="05A8417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bCs/>
          <w:sz w:val="24"/>
          <w:szCs w:val="24"/>
          <w:lang w:eastAsia="es-MX"/>
        </w:rPr>
        <w:t>XI. …</w:t>
      </w:r>
      <w:r w:rsidRPr="0026653D">
        <w:rPr>
          <w:rFonts w:ascii="Times New Roman" w:eastAsia="Calibri" w:hAnsi="Times New Roman" w:cs="Times New Roman"/>
          <w:sz w:val="24"/>
          <w:szCs w:val="24"/>
          <w:lang w:eastAsia="es-MX"/>
        </w:rPr>
        <w:t xml:space="preserve"> </w:t>
      </w:r>
    </w:p>
    <w:p w14:paraId="76912015" w14:textId="77777777" w:rsidR="008C030B" w:rsidRDefault="008C030B" w:rsidP="0026653D">
      <w:pPr>
        <w:spacing w:after="0" w:line="240" w:lineRule="auto"/>
        <w:contextualSpacing/>
        <w:jc w:val="both"/>
        <w:rPr>
          <w:rFonts w:ascii="Times New Roman" w:eastAsia="Calibri" w:hAnsi="Times New Roman" w:cs="Times New Roman"/>
          <w:b/>
          <w:sz w:val="24"/>
          <w:szCs w:val="24"/>
          <w:lang w:eastAsia="es-MX"/>
        </w:rPr>
      </w:pPr>
    </w:p>
    <w:p w14:paraId="22E3A5A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102.</w:t>
      </w:r>
      <w:r w:rsidRPr="0026653D">
        <w:rPr>
          <w:rFonts w:ascii="Times New Roman" w:eastAsia="Calibri" w:hAnsi="Times New Roman" w:cs="Times New Roman"/>
          <w:sz w:val="24"/>
          <w:szCs w:val="24"/>
          <w:lang w:eastAsia="es-MX"/>
        </w:rPr>
        <w:t xml:space="preserve"> El Mecanismo Estatal, a través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y con la participación de la Comisión de Búsqueda de Personas, debe coordinar el diseño y aplicación de programas que permitan combatir las causas que generan condiciones de mayor riesgo y vulnerabilidad frente a los delitos previstos en esta Ley, con especial referencia a la marginación, la condición de pobreza, la violencia comunitaria, la presencia de grupos delictivos, la operación de redes de trata de personas, los antecedentes de otros delitos conexos y la desigualdad social. </w:t>
      </w:r>
    </w:p>
    <w:p w14:paraId="1256DF72"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p>
    <w:p w14:paraId="29C6E1D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CUADRAGÉSIMO CUARTO.</w:t>
      </w:r>
      <w:r w:rsidRPr="0026653D">
        <w:rPr>
          <w:rFonts w:ascii="Times New Roman" w:eastAsia="Calibri" w:hAnsi="Times New Roman" w:cs="Times New Roman"/>
          <w:sz w:val="24"/>
          <w:szCs w:val="24"/>
          <w:lang w:val="es-ES" w:eastAsia="es-MX"/>
        </w:rPr>
        <w:t xml:space="preserve"> Se reforma la fracción XXV del artículo 31, el párrafo tercero del artículo 81 y el artículo 81 Bis de la Ley Orgánica Municipal del Estado de México, para quedar como sigue:</w:t>
      </w:r>
    </w:p>
    <w:p w14:paraId="4DD2F59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312528DB"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31.</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3888B1FA" w14:textId="77777777" w:rsidR="008C030B" w:rsidRDefault="008C030B" w:rsidP="0026653D">
      <w:pPr>
        <w:spacing w:after="0" w:line="240" w:lineRule="auto"/>
        <w:contextualSpacing/>
        <w:jc w:val="both"/>
        <w:rPr>
          <w:rFonts w:ascii="Times New Roman" w:eastAsia="Calibri" w:hAnsi="Times New Roman" w:cs="Times New Roman"/>
          <w:b/>
          <w:bCs/>
          <w:sz w:val="24"/>
          <w:szCs w:val="24"/>
          <w:lang w:eastAsia="es-MX"/>
        </w:rPr>
      </w:pPr>
    </w:p>
    <w:p w14:paraId="799D2276"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I. 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 xml:space="preserve">XXIV. </w:t>
      </w:r>
      <w:proofErr w:type="spellStart"/>
      <w:r w:rsidRPr="0026653D">
        <w:rPr>
          <w:rFonts w:ascii="Times New Roman" w:eastAsia="Calibri" w:hAnsi="Times New Roman" w:cs="Times New Roman"/>
          <w:b/>
          <w:bCs/>
          <w:sz w:val="24"/>
          <w:szCs w:val="24"/>
          <w:lang w:eastAsia="es-MX"/>
        </w:rPr>
        <w:t>Sexties</w:t>
      </w:r>
      <w:proofErr w:type="spellEnd"/>
      <w:r w:rsidRPr="0026653D">
        <w:rPr>
          <w:rFonts w:ascii="Times New Roman" w:eastAsia="Calibri" w:hAnsi="Times New Roman" w:cs="Times New Roman"/>
          <w:b/>
          <w:bCs/>
          <w:sz w:val="24"/>
          <w:szCs w:val="24"/>
          <w:lang w:eastAsia="es-MX"/>
        </w:rPr>
        <w:t>. …</w:t>
      </w:r>
    </w:p>
    <w:p w14:paraId="6F20A766" w14:textId="77777777" w:rsidR="008C030B" w:rsidRDefault="008C030B" w:rsidP="0026653D">
      <w:pPr>
        <w:spacing w:after="0" w:line="240" w:lineRule="auto"/>
        <w:contextualSpacing/>
        <w:jc w:val="both"/>
        <w:rPr>
          <w:rFonts w:ascii="Times New Roman" w:eastAsia="Calibri" w:hAnsi="Times New Roman" w:cs="Times New Roman"/>
          <w:sz w:val="24"/>
          <w:szCs w:val="24"/>
          <w:lang w:eastAsia="es-MX"/>
        </w:rPr>
      </w:pPr>
    </w:p>
    <w:p w14:paraId="1C3FFEF5"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XXV. Coadyuvar con la Secretaría del Medio Ambiente </w:t>
      </w:r>
      <w:r w:rsidRPr="0026653D">
        <w:rPr>
          <w:rFonts w:ascii="Times New Roman" w:eastAsia="Calibri" w:hAnsi="Times New Roman" w:cs="Times New Roman"/>
          <w:b/>
          <w:bCs/>
          <w:sz w:val="24"/>
          <w:szCs w:val="24"/>
          <w:lang w:eastAsia="es-MX"/>
        </w:rPr>
        <w:t xml:space="preserve">y Desarrollo Sostenible </w:t>
      </w:r>
      <w:r w:rsidRPr="0026653D">
        <w:rPr>
          <w:rFonts w:ascii="Times New Roman" w:eastAsia="Calibri" w:hAnsi="Times New Roman" w:cs="Times New Roman"/>
          <w:sz w:val="24"/>
          <w:szCs w:val="24"/>
          <w:lang w:eastAsia="es-MX"/>
        </w:rPr>
        <w:t>a la creación y desarrollo del mercado de derechos de uso del medio ambiente.</w:t>
      </w:r>
    </w:p>
    <w:p w14:paraId="52C2DD41" w14:textId="77777777" w:rsidR="008C030B" w:rsidRDefault="008C030B" w:rsidP="0026653D">
      <w:pPr>
        <w:spacing w:after="0" w:line="240" w:lineRule="auto"/>
        <w:contextualSpacing/>
        <w:jc w:val="both"/>
        <w:rPr>
          <w:rFonts w:ascii="Times New Roman" w:eastAsia="Calibri" w:hAnsi="Times New Roman" w:cs="Times New Roman"/>
          <w:sz w:val="24"/>
          <w:szCs w:val="24"/>
          <w:lang w:eastAsia="es-MX"/>
        </w:rPr>
      </w:pPr>
    </w:p>
    <w:p w14:paraId="5E24BAAB"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XXV Bis. </w:t>
      </w:r>
      <w:proofErr w:type="gramStart"/>
      <w:r w:rsidRPr="0026653D">
        <w:rPr>
          <w:rFonts w:ascii="Times New Roman" w:eastAsia="Calibri" w:hAnsi="Times New Roman" w:cs="Times New Roman"/>
          <w:sz w:val="24"/>
          <w:szCs w:val="24"/>
          <w:lang w:eastAsia="es-MX"/>
        </w:rPr>
        <w:t>a</w:t>
      </w:r>
      <w:proofErr w:type="gramEnd"/>
      <w:r w:rsidRPr="0026653D">
        <w:rPr>
          <w:rFonts w:ascii="Times New Roman" w:eastAsia="Calibri" w:hAnsi="Times New Roman" w:cs="Times New Roman"/>
          <w:sz w:val="24"/>
          <w:szCs w:val="24"/>
          <w:lang w:eastAsia="es-MX"/>
        </w:rPr>
        <w:t xml:space="preserve"> XLVII. …</w:t>
      </w:r>
    </w:p>
    <w:p w14:paraId="18AEE15B" w14:textId="77777777" w:rsidR="008C030B" w:rsidRDefault="008C030B" w:rsidP="0026653D">
      <w:pPr>
        <w:spacing w:after="0" w:line="240" w:lineRule="auto"/>
        <w:contextualSpacing/>
        <w:jc w:val="both"/>
        <w:rPr>
          <w:rFonts w:ascii="Times New Roman" w:eastAsia="Calibri" w:hAnsi="Times New Roman" w:cs="Times New Roman"/>
          <w:b/>
          <w:bCs/>
          <w:sz w:val="24"/>
          <w:szCs w:val="24"/>
          <w:lang w:eastAsia="es-MX"/>
        </w:rPr>
      </w:pPr>
    </w:p>
    <w:p w14:paraId="421A1EC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Artículo 81.</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r w:rsidRPr="0026653D">
        <w:rPr>
          <w:rFonts w:ascii="Times New Roman" w:eastAsia="Calibri" w:hAnsi="Times New Roman" w:cs="Times New Roman"/>
          <w:sz w:val="24"/>
          <w:szCs w:val="24"/>
          <w:lang w:eastAsia="es-MX"/>
        </w:rPr>
        <w:t xml:space="preserve"> </w:t>
      </w:r>
    </w:p>
    <w:p w14:paraId="08081244" w14:textId="77777777" w:rsidR="008C030B" w:rsidRDefault="008C030B" w:rsidP="0026653D">
      <w:pPr>
        <w:spacing w:after="0" w:line="240" w:lineRule="auto"/>
        <w:contextualSpacing/>
        <w:jc w:val="both"/>
        <w:rPr>
          <w:rFonts w:ascii="Times New Roman" w:eastAsia="Calibri" w:hAnsi="Times New Roman" w:cs="Times New Roman"/>
          <w:sz w:val="24"/>
          <w:szCs w:val="24"/>
          <w:lang w:eastAsia="es-MX"/>
        </w:rPr>
      </w:pPr>
    </w:p>
    <w:p w14:paraId="7F1B2D9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lastRenderedPageBreak/>
        <w:t>…</w:t>
      </w:r>
    </w:p>
    <w:p w14:paraId="38B162A4" w14:textId="77777777" w:rsidR="008C030B" w:rsidRDefault="008C030B" w:rsidP="0026653D">
      <w:pPr>
        <w:spacing w:after="0" w:line="240" w:lineRule="auto"/>
        <w:contextualSpacing/>
        <w:jc w:val="both"/>
        <w:rPr>
          <w:rFonts w:ascii="Times New Roman" w:eastAsia="Calibri" w:hAnsi="Times New Roman" w:cs="Times New Roman"/>
          <w:sz w:val="24"/>
          <w:szCs w:val="24"/>
          <w:lang w:eastAsia="es-MX"/>
        </w:rPr>
      </w:pPr>
    </w:p>
    <w:p w14:paraId="50B0619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Coordinación Municipal de Protección Civil será la autoridad encargada de dar la primer respuesta en la materia, debiendo asistir a las emergencias que se presenten en su demarcación; en </w:t>
      </w:r>
      <w:proofErr w:type="gramStart"/>
      <w:r w:rsidRPr="0026653D">
        <w:rPr>
          <w:rFonts w:ascii="Times New Roman" w:eastAsia="Calibri" w:hAnsi="Times New Roman" w:cs="Times New Roman"/>
          <w:sz w:val="24"/>
          <w:szCs w:val="24"/>
          <w:lang w:eastAsia="es-MX"/>
        </w:rPr>
        <w:t>caso</w:t>
      </w:r>
      <w:proofErr w:type="gramEnd"/>
      <w:r w:rsidRPr="0026653D">
        <w:rPr>
          <w:rFonts w:ascii="Times New Roman" w:eastAsia="Calibri" w:hAnsi="Times New Roman" w:cs="Times New Roman"/>
          <w:sz w:val="24"/>
          <w:szCs w:val="24"/>
          <w:lang w:eastAsia="es-MX"/>
        </w:rPr>
        <w:t xml:space="preserve"> de que su capacidad de respuesta sea superada, está obligada a notificar al Presidente Municipal para solicitar la intervención de la Coordinación General de Protección Civil </w:t>
      </w:r>
      <w:r w:rsidRPr="0026653D">
        <w:rPr>
          <w:rFonts w:ascii="Times New Roman" w:eastAsia="Calibri" w:hAnsi="Times New Roman" w:cs="Times New Roman"/>
          <w:b/>
          <w:bCs/>
          <w:sz w:val="24"/>
          <w:szCs w:val="24"/>
          <w:lang w:eastAsia="es-MX"/>
        </w:rPr>
        <w:t>y Gestión Integral del Riesgo.</w:t>
      </w:r>
    </w:p>
    <w:p w14:paraId="0822004D" w14:textId="77777777" w:rsidR="008C030B" w:rsidRDefault="008C030B" w:rsidP="0026653D">
      <w:pPr>
        <w:spacing w:after="0" w:line="240" w:lineRule="auto"/>
        <w:contextualSpacing/>
        <w:jc w:val="both"/>
        <w:rPr>
          <w:rFonts w:ascii="Times New Roman" w:eastAsia="Calibri" w:hAnsi="Times New Roman" w:cs="Times New Roman"/>
          <w:sz w:val="24"/>
          <w:szCs w:val="24"/>
          <w:lang w:eastAsia="es-MX"/>
        </w:rPr>
      </w:pPr>
    </w:p>
    <w:p w14:paraId="199C4A4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1B7251D5" w14:textId="77777777" w:rsidR="008C030B" w:rsidRDefault="008C030B" w:rsidP="0026653D">
      <w:pPr>
        <w:spacing w:after="0" w:line="240" w:lineRule="auto"/>
        <w:contextualSpacing/>
        <w:jc w:val="both"/>
        <w:rPr>
          <w:rFonts w:ascii="Times New Roman" w:eastAsia="Calibri" w:hAnsi="Times New Roman" w:cs="Times New Roman"/>
          <w:b/>
          <w:bCs/>
          <w:sz w:val="24"/>
          <w:szCs w:val="24"/>
          <w:lang w:eastAsia="es-MX"/>
        </w:rPr>
      </w:pPr>
    </w:p>
    <w:p w14:paraId="1BDB362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Artículo 81 Bis.-</w:t>
      </w:r>
      <w:r w:rsidRPr="0026653D">
        <w:rPr>
          <w:rFonts w:ascii="Times New Roman" w:eastAsia="Calibri" w:hAnsi="Times New Roman" w:cs="Times New Roman"/>
          <w:sz w:val="24"/>
          <w:szCs w:val="24"/>
          <w:lang w:eastAsia="es-MX"/>
        </w:rPr>
        <w:t xml:space="preserve"> Para ser titular de la Coordinación Municipal de Protección Civil se requiere, además de los requisitos del artículo 32 de esta Ley, tener los conocimientos suficientes debidamente acreditados en materia de protección civil para poder desempeñar el cargo y acreditar dentro de los seis meses siguientes a partir del momento en que ocupe el cargo, a través del certificado respectivo, haber tomado cursos de capacitación en la materia, impartidos por la Coordinación General de Protección Civil </w:t>
      </w:r>
      <w:r w:rsidRPr="0026653D">
        <w:rPr>
          <w:rFonts w:ascii="Times New Roman" w:eastAsia="Calibri" w:hAnsi="Times New Roman" w:cs="Times New Roman"/>
          <w:b/>
          <w:bCs/>
          <w:sz w:val="24"/>
          <w:szCs w:val="24"/>
          <w:lang w:eastAsia="es-MX"/>
        </w:rPr>
        <w:t xml:space="preserve">y Gestión Integral del Riesgo </w:t>
      </w:r>
      <w:r w:rsidRPr="0026653D">
        <w:rPr>
          <w:rFonts w:ascii="Times New Roman" w:eastAsia="Calibri" w:hAnsi="Times New Roman" w:cs="Times New Roman"/>
          <w:sz w:val="24"/>
          <w:szCs w:val="24"/>
          <w:lang w:eastAsia="es-MX"/>
        </w:rPr>
        <w:t>o por cualquier otra institución debidamente reconocida por la misma.</w:t>
      </w:r>
    </w:p>
    <w:p w14:paraId="43B9494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363C7A0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CUADRAGÉSIMO QUINTO. </w:t>
      </w:r>
      <w:r w:rsidRPr="0026653D">
        <w:rPr>
          <w:rFonts w:ascii="Times New Roman" w:eastAsia="Calibri" w:hAnsi="Times New Roman" w:cs="Times New Roman"/>
          <w:sz w:val="24"/>
          <w:szCs w:val="24"/>
          <w:lang w:val="es-ES" w:eastAsia="es-MX"/>
        </w:rPr>
        <w:t>Se reforma el párrafo tercero del artículo 34 de la Ley para la Administración de Bienes Vinculados al Procedimiento Penal y a la Extinción de Dominio para el Estado de México, para quedar como sigue:</w:t>
      </w:r>
    </w:p>
    <w:p w14:paraId="49229E4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501F296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Destino final de los bienes </w:t>
      </w:r>
    </w:p>
    <w:p w14:paraId="5683B71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34.</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r w:rsidRPr="0026653D">
        <w:rPr>
          <w:rFonts w:ascii="Times New Roman" w:eastAsia="Calibri" w:hAnsi="Times New Roman" w:cs="Times New Roman"/>
          <w:sz w:val="24"/>
          <w:szCs w:val="24"/>
          <w:lang w:eastAsia="es-MX"/>
        </w:rPr>
        <w:t xml:space="preserve"> </w:t>
      </w:r>
    </w:p>
    <w:p w14:paraId="0BBA1347" w14:textId="77777777" w:rsidR="008C030B" w:rsidRDefault="008C030B" w:rsidP="0026653D">
      <w:pPr>
        <w:spacing w:after="0" w:line="240" w:lineRule="auto"/>
        <w:contextualSpacing/>
        <w:jc w:val="both"/>
        <w:rPr>
          <w:rFonts w:ascii="Times New Roman" w:eastAsia="Calibri" w:hAnsi="Times New Roman" w:cs="Times New Roman"/>
          <w:sz w:val="24"/>
          <w:szCs w:val="24"/>
          <w:lang w:eastAsia="es-MX"/>
        </w:rPr>
      </w:pPr>
    </w:p>
    <w:p w14:paraId="1614F94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7C82356C" w14:textId="77777777" w:rsidR="008C030B" w:rsidRDefault="008C030B" w:rsidP="0026653D">
      <w:pPr>
        <w:spacing w:after="0" w:line="240" w:lineRule="auto"/>
        <w:contextualSpacing/>
        <w:jc w:val="both"/>
        <w:rPr>
          <w:rFonts w:ascii="Times New Roman" w:eastAsia="Calibri" w:hAnsi="Times New Roman" w:cs="Times New Roman"/>
          <w:sz w:val="24"/>
          <w:szCs w:val="24"/>
          <w:lang w:eastAsia="es-MX"/>
        </w:rPr>
      </w:pPr>
    </w:p>
    <w:p w14:paraId="3DABEA8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En el supuesto del párrafo anterior el Instituto deberá solicitar la intervención de los Servicios Periciales, del Instituto de Salud o de la Secretaría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 xml:space="preserve">, </w:t>
      </w:r>
      <w:proofErr w:type="gramStart"/>
      <w:r w:rsidRPr="0026653D">
        <w:rPr>
          <w:rFonts w:ascii="Times New Roman" w:eastAsia="Calibri" w:hAnsi="Times New Roman" w:cs="Times New Roman"/>
          <w:sz w:val="24"/>
          <w:szCs w:val="24"/>
          <w:lang w:eastAsia="es-MX"/>
        </w:rPr>
        <w:t>para</w:t>
      </w:r>
      <w:proofErr w:type="gramEnd"/>
      <w:r w:rsidRPr="0026653D">
        <w:rPr>
          <w:rFonts w:ascii="Times New Roman" w:eastAsia="Calibri" w:hAnsi="Times New Roman" w:cs="Times New Roman"/>
          <w:sz w:val="24"/>
          <w:szCs w:val="24"/>
          <w:lang w:eastAsia="es-MX"/>
        </w:rPr>
        <w:t xml:space="preserve"> que emitan opinión técnica, o en su caso dictamen pericial respecto del destino final y la forma en que se deberá proceder con los bienes asegurados que: </w:t>
      </w:r>
    </w:p>
    <w:p w14:paraId="2A487E00" w14:textId="77777777" w:rsidR="008C030B" w:rsidRDefault="008C030B" w:rsidP="0026653D">
      <w:pPr>
        <w:spacing w:after="0" w:line="240" w:lineRule="auto"/>
        <w:contextualSpacing/>
        <w:jc w:val="both"/>
        <w:rPr>
          <w:rFonts w:ascii="Times New Roman" w:eastAsia="Calibri" w:hAnsi="Times New Roman" w:cs="Times New Roman"/>
          <w:sz w:val="24"/>
          <w:szCs w:val="24"/>
          <w:lang w:eastAsia="es-MX"/>
        </w:rPr>
      </w:pPr>
    </w:p>
    <w:p w14:paraId="0751907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 y II. …</w:t>
      </w:r>
    </w:p>
    <w:p w14:paraId="3A1692F4" w14:textId="77777777" w:rsidR="008C030B" w:rsidRDefault="008C030B" w:rsidP="0026653D">
      <w:pPr>
        <w:spacing w:after="0" w:line="240" w:lineRule="auto"/>
        <w:contextualSpacing/>
        <w:jc w:val="both"/>
        <w:rPr>
          <w:rFonts w:ascii="Times New Roman" w:eastAsia="Calibri" w:hAnsi="Times New Roman" w:cs="Times New Roman"/>
          <w:sz w:val="24"/>
          <w:szCs w:val="24"/>
          <w:lang w:eastAsia="es-MX"/>
        </w:rPr>
      </w:pPr>
    </w:p>
    <w:p w14:paraId="5F20FBE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0F106306" w14:textId="77777777" w:rsidR="008C030B" w:rsidRDefault="008C030B" w:rsidP="0026653D">
      <w:pPr>
        <w:spacing w:after="0" w:line="240" w:lineRule="auto"/>
        <w:contextualSpacing/>
        <w:jc w:val="both"/>
        <w:rPr>
          <w:rFonts w:ascii="Times New Roman" w:eastAsia="Calibri" w:hAnsi="Times New Roman" w:cs="Times New Roman"/>
          <w:sz w:val="24"/>
          <w:szCs w:val="24"/>
          <w:lang w:eastAsia="es-MX"/>
        </w:rPr>
      </w:pPr>
    </w:p>
    <w:p w14:paraId="0F6BB2D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02B3A27E" w14:textId="77777777" w:rsidR="008C030B" w:rsidRDefault="008C030B" w:rsidP="0026653D">
      <w:pPr>
        <w:spacing w:after="0" w:line="240" w:lineRule="auto"/>
        <w:contextualSpacing/>
        <w:jc w:val="both"/>
        <w:rPr>
          <w:rFonts w:ascii="Times New Roman" w:eastAsia="Calibri" w:hAnsi="Times New Roman" w:cs="Times New Roman"/>
          <w:sz w:val="24"/>
          <w:szCs w:val="24"/>
          <w:lang w:eastAsia="es-MX"/>
        </w:rPr>
      </w:pPr>
    </w:p>
    <w:p w14:paraId="31B9B71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3CB2531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202A496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CUADRAGÉSIMO SEXTO</w:t>
      </w:r>
      <w:r w:rsidRPr="0026653D">
        <w:rPr>
          <w:rFonts w:ascii="Times New Roman" w:eastAsia="Calibri" w:hAnsi="Times New Roman" w:cs="Times New Roman"/>
          <w:sz w:val="24"/>
          <w:szCs w:val="24"/>
          <w:lang w:val="es-ES" w:eastAsia="es-MX"/>
        </w:rPr>
        <w:t>. Se reforman las fracciones II, IV, VI, VII y VIII y el párrafo segundo del artículo 13 de la Ley para la Atención y Protección a Personas con la Condición del Espectro Autista en el Estado de México, para quedar como sigue:</w:t>
      </w:r>
    </w:p>
    <w:p w14:paraId="114E1F0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7D081A2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rPr>
      </w:pPr>
      <w:r w:rsidRPr="0026653D">
        <w:rPr>
          <w:rFonts w:ascii="Times New Roman" w:eastAsia="Calibri" w:hAnsi="Times New Roman" w:cs="Times New Roman"/>
          <w:b/>
          <w:sz w:val="24"/>
          <w:szCs w:val="24"/>
        </w:rPr>
        <w:t>Artículo 13.</w:t>
      </w:r>
      <w:r w:rsidRPr="0026653D">
        <w:rPr>
          <w:rFonts w:ascii="Times New Roman" w:eastAsia="Calibri" w:hAnsi="Times New Roman" w:cs="Times New Roman"/>
          <w:sz w:val="24"/>
          <w:szCs w:val="24"/>
        </w:rPr>
        <w:t xml:space="preserve"> …</w:t>
      </w:r>
    </w:p>
    <w:p w14:paraId="406D6FED" w14:textId="77777777" w:rsidR="008C030B" w:rsidRDefault="008C030B" w:rsidP="0026653D">
      <w:pPr>
        <w:spacing w:after="0" w:line="240" w:lineRule="auto"/>
        <w:contextualSpacing/>
        <w:jc w:val="both"/>
        <w:rPr>
          <w:rFonts w:ascii="Times New Roman" w:eastAsia="Calibri" w:hAnsi="Times New Roman" w:cs="Times New Roman"/>
          <w:b/>
          <w:sz w:val="24"/>
          <w:szCs w:val="24"/>
        </w:rPr>
      </w:pPr>
    </w:p>
    <w:p w14:paraId="3ADFBA6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rPr>
      </w:pPr>
      <w:proofErr w:type="gramStart"/>
      <w:r w:rsidRPr="0026653D">
        <w:rPr>
          <w:rFonts w:ascii="Times New Roman" w:eastAsia="Calibri" w:hAnsi="Times New Roman" w:cs="Times New Roman"/>
          <w:b/>
          <w:sz w:val="24"/>
          <w:szCs w:val="24"/>
        </w:rPr>
        <w:t>I.</w:t>
      </w:r>
      <w:proofErr w:type="gramEnd"/>
      <w:r w:rsidRPr="0026653D">
        <w:rPr>
          <w:rFonts w:ascii="Times New Roman" w:eastAsia="Calibri" w:hAnsi="Times New Roman" w:cs="Times New Roman"/>
          <w:sz w:val="24"/>
          <w:szCs w:val="24"/>
        </w:rPr>
        <w:t xml:space="preserve"> …</w:t>
      </w:r>
    </w:p>
    <w:p w14:paraId="416B9AC3" w14:textId="77777777" w:rsidR="008C030B" w:rsidRDefault="008C030B" w:rsidP="0026653D">
      <w:pPr>
        <w:spacing w:after="0" w:line="240" w:lineRule="auto"/>
        <w:contextualSpacing/>
        <w:jc w:val="both"/>
        <w:rPr>
          <w:rFonts w:ascii="Times New Roman" w:eastAsia="Calibri" w:hAnsi="Times New Roman" w:cs="Times New Roman"/>
          <w:b/>
          <w:sz w:val="24"/>
          <w:szCs w:val="24"/>
        </w:rPr>
      </w:pPr>
    </w:p>
    <w:p w14:paraId="340008C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rPr>
      </w:pPr>
      <w:r w:rsidRPr="0026653D">
        <w:rPr>
          <w:rFonts w:ascii="Times New Roman" w:eastAsia="Calibri" w:hAnsi="Times New Roman" w:cs="Times New Roman"/>
          <w:b/>
          <w:sz w:val="24"/>
          <w:szCs w:val="24"/>
        </w:rPr>
        <w:lastRenderedPageBreak/>
        <w:t>II.</w:t>
      </w:r>
      <w:r w:rsidRPr="0026653D">
        <w:rPr>
          <w:rFonts w:ascii="Times New Roman" w:eastAsia="Calibri" w:hAnsi="Times New Roman" w:cs="Times New Roman"/>
          <w:sz w:val="24"/>
          <w:szCs w:val="24"/>
        </w:rPr>
        <w:t xml:space="preserve"> La Secretaría de Educación</w:t>
      </w:r>
      <w:r w:rsidRPr="0026653D">
        <w:rPr>
          <w:rFonts w:ascii="Times New Roman" w:eastAsia="Calibri" w:hAnsi="Times New Roman" w:cs="Times New Roman"/>
          <w:b/>
          <w:bCs/>
          <w:sz w:val="24"/>
          <w:szCs w:val="24"/>
        </w:rPr>
        <w:t>, Ciencia, Tecnología e Innovación</w:t>
      </w:r>
      <w:r w:rsidRPr="0026653D">
        <w:rPr>
          <w:rFonts w:ascii="Times New Roman" w:eastAsia="Calibri" w:hAnsi="Times New Roman" w:cs="Times New Roman"/>
          <w:sz w:val="24"/>
          <w:szCs w:val="24"/>
        </w:rPr>
        <w:t>;</w:t>
      </w:r>
      <w:r w:rsidRPr="0026653D">
        <w:rPr>
          <w:rFonts w:ascii="Times New Roman" w:eastAsia="Calibri" w:hAnsi="Times New Roman" w:cs="Times New Roman"/>
          <w:sz w:val="24"/>
          <w:szCs w:val="24"/>
        </w:rPr>
        <w:tab/>
      </w:r>
    </w:p>
    <w:p w14:paraId="581CF624" w14:textId="77777777" w:rsidR="008C030B" w:rsidRDefault="008C030B" w:rsidP="0026653D">
      <w:pPr>
        <w:spacing w:after="0" w:line="240" w:lineRule="auto"/>
        <w:contextualSpacing/>
        <w:jc w:val="both"/>
        <w:rPr>
          <w:rFonts w:ascii="Times New Roman" w:eastAsia="Calibri" w:hAnsi="Times New Roman" w:cs="Times New Roman"/>
          <w:b/>
          <w:sz w:val="24"/>
          <w:szCs w:val="24"/>
        </w:rPr>
      </w:pPr>
    </w:p>
    <w:p w14:paraId="005D3C3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rPr>
      </w:pPr>
      <w:r w:rsidRPr="0026653D">
        <w:rPr>
          <w:rFonts w:ascii="Times New Roman" w:eastAsia="Calibri" w:hAnsi="Times New Roman" w:cs="Times New Roman"/>
          <w:b/>
          <w:sz w:val="24"/>
          <w:szCs w:val="24"/>
        </w:rPr>
        <w:t>III</w:t>
      </w:r>
      <w:proofErr w:type="gramStart"/>
      <w:r w:rsidRPr="0026653D">
        <w:rPr>
          <w:rFonts w:ascii="Times New Roman" w:eastAsia="Calibri" w:hAnsi="Times New Roman" w:cs="Times New Roman"/>
          <w:b/>
          <w:sz w:val="24"/>
          <w:szCs w:val="24"/>
        </w:rPr>
        <w:t>.</w:t>
      </w:r>
      <w:r w:rsidRPr="0026653D">
        <w:rPr>
          <w:rFonts w:ascii="Times New Roman" w:eastAsia="Calibri" w:hAnsi="Times New Roman" w:cs="Times New Roman"/>
          <w:sz w:val="24"/>
          <w:szCs w:val="24"/>
        </w:rPr>
        <w:t xml:space="preserve"> …</w:t>
      </w:r>
      <w:proofErr w:type="gramEnd"/>
    </w:p>
    <w:p w14:paraId="6A1BB1F8" w14:textId="77777777" w:rsidR="008C030B" w:rsidRDefault="008C030B" w:rsidP="0026653D">
      <w:pPr>
        <w:spacing w:after="0" w:line="240" w:lineRule="auto"/>
        <w:contextualSpacing/>
        <w:jc w:val="both"/>
        <w:rPr>
          <w:rFonts w:ascii="Times New Roman" w:eastAsia="Calibri" w:hAnsi="Times New Roman" w:cs="Times New Roman"/>
          <w:b/>
          <w:sz w:val="24"/>
          <w:szCs w:val="24"/>
        </w:rPr>
      </w:pPr>
    </w:p>
    <w:p w14:paraId="13DCE5B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rPr>
      </w:pPr>
      <w:r w:rsidRPr="0026653D">
        <w:rPr>
          <w:rFonts w:ascii="Times New Roman" w:eastAsia="Calibri" w:hAnsi="Times New Roman" w:cs="Times New Roman"/>
          <w:b/>
          <w:sz w:val="24"/>
          <w:szCs w:val="24"/>
        </w:rPr>
        <w:t>IV.</w:t>
      </w:r>
      <w:r w:rsidRPr="0026653D">
        <w:rPr>
          <w:rFonts w:ascii="Times New Roman" w:eastAsia="Calibri" w:hAnsi="Times New Roman" w:cs="Times New Roman"/>
          <w:sz w:val="24"/>
          <w:szCs w:val="24"/>
        </w:rPr>
        <w:t xml:space="preserve"> La Secretaría de </w:t>
      </w:r>
      <w:r w:rsidRPr="0026653D">
        <w:rPr>
          <w:rFonts w:ascii="Times New Roman" w:eastAsia="Calibri" w:hAnsi="Times New Roman" w:cs="Times New Roman"/>
          <w:b/>
          <w:bCs/>
          <w:sz w:val="24"/>
          <w:szCs w:val="24"/>
        </w:rPr>
        <w:t>Bienestar</w:t>
      </w:r>
      <w:r w:rsidRPr="0026653D">
        <w:rPr>
          <w:rFonts w:ascii="Times New Roman" w:eastAsia="Calibri" w:hAnsi="Times New Roman" w:cs="Times New Roman"/>
          <w:sz w:val="24"/>
          <w:szCs w:val="24"/>
        </w:rPr>
        <w:t>;</w:t>
      </w:r>
    </w:p>
    <w:p w14:paraId="438770B4" w14:textId="77777777" w:rsidR="008C030B" w:rsidRDefault="008C030B" w:rsidP="0026653D">
      <w:pPr>
        <w:spacing w:after="0" w:line="240" w:lineRule="auto"/>
        <w:contextualSpacing/>
        <w:jc w:val="both"/>
        <w:rPr>
          <w:rFonts w:ascii="Times New Roman" w:eastAsia="Calibri" w:hAnsi="Times New Roman" w:cs="Times New Roman"/>
          <w:b/>
          <w:sz w:val="24"/>
          <w:szCs w:val="24"/>
        </w:rPr>
      </w:pPr>
    </w:p>
    <w:p w14:paraId="1C65C3D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rPr>
      </w:pPr>
      <w:proofErr w:type="gramStart"/>
      <w:r w:rsidRPr="0026653D">
        <w:rPr>
          <w:rFonts w:ascii="Times New Roman" w:eastAsia="Calibri" w:hAnsi="Times New Roman" w:cs="Times New Roman"/>
          <w:b/>
          <w:sz w:val="24"/>
          <w:szCs w:val="24"/>
        </w:rPr>
        <w:t>V.</w:t>
      </w:r>
      <w:r w:rsidRPr="0026653D">
        <w:rPr>
          <w:rFonts w:ascii="Times New Roman" w:eastAsia="Calibri" w:hAnsi="Times New Roman" w:cs="Times New Roman"/>
          <w:sz w:val="24"/>
          <w:szCs w:val="24"/>
        </w:rPr>
        <w:t xml:space="preserve"> …</w:t>
      </w:r>
      <w:proofErr w:type="gramEnd"/>
      <w:r w:rsidRPr="0026653D">
        <w:rPr>
          <w:rFonts w:ascii="Times New Roman" w:eastAsia="Calibri" w:hAnsi="Times New Roman" w:cs="Times New Roman"/>
          <w:sz w:val="24"/>
          <w:szCs w:val="24"/>
        </w:rPr>
        <w:t xml:space="preserve"> </w:t>
      </w:r>
    </w:p>
    <w:p w14:paraId="3DFB7BAA" w14:textId="77777777" w:rsidR="008C030B" w:rsidRDefault="008C030B" w:rsidP="0026653D">
      <w:pPr>
        <w:spacing w:after="0" w:line="240" w:lineRule="auto"/>
        <w:contextualSpacing/>
        <w:jc w:val="both"/>
        <w:rPr>
          <w:rFonts w:ascii="Times New Roman" w:eastAsia="Calibri" w:hAnsi="Times New Roman" w:cs="Times New Roman"/>
          <w:b/>
          <w:sz w:val="24"/>
          <w:szCs w:val="24"/>
        </w:rPr>
      </w:pPr>
    </w:p>
    <w:p w14:paraId="071640C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rPr>
      </w:pPr>
      <w:r w:rsidRPr="0026653D">
        <w:rPr>
          <w:rFonts w:ascii="Times New Roman" w:eastAsia="Calibri" w:hAnsi="Times New Roman" w:cs="Times New Roman"/>
          <w:b/>
          <w:sz w:val="24"/>
          <w:szCs w:val="24"/>
        </w:rPr>
        <w:t>VI.</w:t>
      </w:r>
      <w:r w:rsidRPr="0026653D">
        <w:rPr>
          <w:rFonts w:ascii="Times New Roman" w:eastAsia="Calibri" w:hAnsi="Times New Roman" w:cs="Times New Roman"/>
          <w:sz w:val="24"/>
          <w:szCs w:val="24"/>
        </w:rPr>
        <w:t xml:space="preserve"> La Secretaría de Finanzas; </w:t>
      </w:r>
    </w:p>
    <w:p w14:paraId="73C3ED2A" w14:textId="77777777" w:rsidR="008C030B" w:rsidRDefault="008C030B" w:rsidP="0026653D">
      <w:pPr>
        <w:spacing w:after="0" w:line="240" w:lineRule="auto"/>
        <w:contextualSpacing/>
        <w:jc w:val="both"/>
        <w:rPr>
          <w:rFonts w:ascii="Times New Roman" w:eastAsia="Calibri" w:hAnsi="Times New Roman" w:cs="Times New Roman"/>
          <w:b/>
          <w:sz w:val="24"/>
          <w:szCs w:val="24"/>
        </w:rPr>
      </w:pPr>
    </w:p>
    <w:p w14:paraId="7BC047D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rPr>
      </w:pPr>
      <w:r w:rsidRPr="0026653D">
        <w:rPr>
          <w:rFonts w:ascii="Times New Roman" w:eastAsia="Calibri" w:hAnsi="Times New Roman" w:cs="Times New Roman"/>
          <w:b/>
          <w:sz w:val="24"/>
          <w:szCs w:val="24"/>
        </w:rPr>
        <w:t xml:space="preserve">VII. </w:t>
      </w:r>
      <w:r w:rsidRPr="0026653D">
        <w:rPr>
          <w:rFonts w:ascii="Times New Roman" w:eastAsia="Calibri" w:hAnsi="Times New Roman" w:cs="Times New Roman"/>
          <w:sz w:val="24"/>
          <w:szCs w:val="24"/>
        </w:rPr>
        <w:t xml:space="preserve">La Secretaría de la Contraloría, </w:t>
      </w:r>
      <w:r w:rsidRPr="0026653D">
        <w:rPr>
          <w:rFonts w:ascii="Times New Roman" w:eastAsia="Calibri" w:hAnsi="Times New Roman" w:cs="Times New Roman"/>
          <w:b/>
          <w:bCs/>
          <w:sz w:val="24"/>
          <w:szCs w:val="24"/>
        </w:rPr>
        <w:t>y</w:t>
      </w:r>
    </w:p>
    <w:p w14:paraId="3E6E5E3E" w14:textId="77777777" w:rsidR="008C030B" w:rsidRDefault="008C030B" w:rsidP="0026653D">
      <w:pPr>
        <w:spacing w:after="0" w:line="240" w:lineRule="auto"/>
        <w:contextualSpacing/>
        <w:jc w:val="both"/>
        <w:rPr>
          <w:rFonts w:ascii="Times New Roman" w:eastAsia="Calibri" w:hAnsi="Times New Roman" w:cs="Times New Roman"/>
          <w:b/>
          <w:sz w:val="24"/>
          <w:szCs w:val="24"/>
        </w:rPr>
      </w:pPr>
    </w:p>
    <w:p w14:paraId="1A9107B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rPr>
      </w:pPr>
      <w:r w:rsidRPr="0026653D">
        <w:rPr>
          <w:rFonts w:ascii="Times New Roman" w:eastAsia="Calibri" w:hAnsi="Times New Roman" w:cs="Times New Roman"/>
          <w:b/>
          <w:sz w:val="24"/>
          <w:szCs w:val="24"/>
        </w:rPr>
        <w:t xml:space="preserve">VIII. </w:t>
      </w:r>
      <w:r w:rsidRPr="0026653D">
        <w:rPr>
          <w:rFonts w:ascii="Times New Roman" w:eastAsia="Calibri" w:hAnsi="Times New Roman" w:cs="Times New Roman"/>
          <w:sz w:val="24"/>
          <w:szCs w:val="24"/>
        </w:rPr>
        <w:t xml:space="preserve">La </w:t>
      </w:r>
      <w:r w:rsidRPr="0026653D">
        <w:rPr>
          <w:rFonts w:ascii="Times New Roman" w:eastAsia="Calibri" w:hAnsi="Times New Roman" w:cs="Times New Roman"/>
          <w:b/>
          <w:bCs/>
          <w:sz w:val="24"/>
          <w:szCs w:val="24"/>
        </w:rPr>
        <w:t>Consejería Jurídica</w:t>
      </w:r>
      <w:r w:rsidRPr="0026653D">
        <w:rPr>
          <w:rFonts w:ascii="Times New Roman" w:eastAsia="Calibri" w:hAnsi="Times New Roman" w:cs="Times New Roman"/>
          <w:sz w:val="24"/>
          <w:szCs w:val="24"/>
        </w:rPr>
        <w:t>.</w:t>
      </w:r>
    </w:p>
    <w:p w14:paraId="6A7E67CA" w14:textId="77777777" w:rsidR="00774A6D" w:rsidRDefault="00774A6D" w:rsidP="0026653D">
      <w:pPr>
        <w:spacing w:after="0" w:line="240" w:lineRule="auto"/>
        <w:contextualSpacing/>
        <w:jc w:val="both"/>
        <w:rPr>
          <w:rFonts w:ascii="Times New Roman" w:eastAsia="Calibri" w:hAnsi="Times New Roman" w:cs="Times New Roman"/>
          <w:sz w:val="24"/>
          <w:szCs w:val="24"/>
        </w:rPr>
      </w:pPr>
    </w:p>
    <w:p w14:paraId="48E257E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rPr>
      </w:pPr>
      <w:r w:rsidRPr="0026653D">
        <w:rPr>
          <w:rFonts w:ascii="Times New Roman" w:eastAsia="Calibri" w:hAnsi="Times New Roman" w:cs="Times New Roman"/>
          <w:sz w:val="24"/>
          <w:szCs w:val="24"/>
        </w:rPr>
        <w:t>…</w:t>
      </w:r>
    </w:p>
    <w:p w14:paraId="0E609012" w14:textId="77777777" w:rsidR="00774A6D" w:rsidRDefault="00774A6D" w:rsidP="0026653D">
      <w:pPr>
        <w:spacing w:after="0" w:line="240" w:lineRule="auto"/>
        <w:contextualSpacing/>
        <w:jc w:val="both"/>
        <w:rPr>
          <w:rFonts w:ascii="Times New Roman" w:eastAsia="Calibri" w:hAnsi="Times New Roman" w:cs="Times New Roman"/>
          <w:sz w:val="24"/>
          <w:szCs w:val="24"/>
        </w:rPr>
      </w:pPr>
    </w:p>
    <w:p w14:paraId="2E52A03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rPr>
      </w:pPr>
      <w:r w:rsidRPr="0026653D">
        <w:rPr>
          <w:rFonts w:ascii="Times New Roman" w:eastAsia="Calibri" w:hAnsi="Times New Roman" w:cs="Times New Roman"/>
          <w:sz w:val="24"/>
          <w:szCs w:val="24"/>
        </w:rPr>
        <w:t>…</w:t>
      </w:r>
    </w:p>
    <w:p w14:paraId="2983B44B" w14:textId="77777777" w:rsidR="00774A6D" w:rsidRDefault="00774A6D" w:rsidP="0026653D">
      <w:pPr>
        <w:spacing w:after="0" w:line="240" w:lineRule="auto"/>
        <w:contextualSpacing/>
        <w:jc w:val="both"/>
        <w:rPr>
          <w:rFonts w:ascii="Times New Roman" w:eastAsia="Calibri" w:hAnsi="Times New Roman" w:cs="Times New Roman"/>
          <w:sz w:val="24"/>
          <w:szCs w:val="24"/>
        </w:rPr>
      </w:pPr>
    </w:p>
    <w:p w14:paraId="32D853E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rPr>
      </w:pPr>
      <w:r w:rsidRPr="0026653D">
        <w:rPr>
          <w:rFonts w:ascii="Times New Roman" w:eastAsia="Calibri" w:hAnsi="Times New Roman" w:cs="Times New Roman"/>
          <w:sz w:val="24"/>
          <w:szCs w:val="24"/>
        </w:rPr>
        <w:t>…</w:t>
      </w:r>
    </w:p>
    <w:p w14:paraId="3CA86C1A" w14:textId="77777777" w:rsidR="00774A6D" w:rsidRDefault="00774A6D" w:rsidP="0026653D">
      <w:pPr>
        <w:spacing w:after="0" w:line="240" w:lineRule="auto"/>
        <w:contextualSpacing/>
        <w:jc w:val="both"/>
        <w:rPr>
          <w:rFonts w:ascii="Times New Roman" w:eastAsia="Calibri" w:hAnsi="Times New Roman" w:cs="Times New Roman"/>
          <w:sz w:val="24"/>
          <w:szCs w:val="24"/>
        </w:rPr>
      </w:pPr>
    </w:p>
    <w:p w14:paraId="30170E5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rPr>
      </w:pPr>
      <w:r w:rsidRPr="0026653D">
        <w:rPr>
          <w:rFonts w:ascii="Times New Roman" w:eastAsia="Calibri" w:hAnsi="Times New Roman" w:cs="Times New Roman"/>
          <w:sz w:val="24"/>
          <w:szCs w:val="24"/>
        </w:rPr>
        <w:t>…</w:t>
      </w:r>
    </w:p>
    <w:p w14:paraId="2447E688" w14:textId="77777777" w:rsidR="00774A6D" w:rsidRDefault="00774A6D" w:rsidP="0026653D">
      <w:pPr>
        <w:spacing w:after="0" w:line="240" w:lineRule="auto"/>
        <w:contextualSpacing/>
        <w:jc w:val="both"/>
        <w:rPr>
          <w:rFonts w:ascii="Times New Roman" w:eastAsia="Calibri" w:hAnsi="Times New Roman" w:cs="Times New Roman"/>
          <w:sz w:val="24"/>
          <w:szCs w:val="24"/>
        </w:rPr>
      </w:pPr>
    </w:p>
    <w:p w14:paraId="7F8F235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rPr>
      </w:pPr>
      <w:r w:rsidRPr="0026653D">
        <w:rPr>
          <w:rFonts w:ascii="Times New Roman" w:eastAsia="Calibri" w:hAnsi="Times New Roman" w:cs="Times New Roman"/>
          <w:sz w:val="24"/>
          <w:szCs w:val="24"/>
        </w:rPr>
        <w:t xml:space="preserve">La Comisión contará con una Secretaría Técnica, misma que estará a cargo de un funcionario de la </w:t>
      </w:r>
      <w:r w:rsidRPr="0026653D">
        <w:rPr>
          <w:rFonts w:ascii="Times New Roman" w:eastAsia="Calibri" w:hAnsi="Times New Roman" w:cs="Times New Roman"/>
          <w:b/>
          <w:bCs/>
          <w:sz w:val="24"/>
          <w:szCs w:val="24"/>
        </w:rPr>
        <w:t>Consejería Jurídica</w:t>
      </w:r>
      <w:r w:rsidRPr="0026653D">
        <w:rPr>
          <w:rFonts w:ascii="Times New Roman" w:eastAsia="Calibri" w:hAnsi="Times New Roman" w:cs="Times New Roman"/>
          <w:sz w:val="24"/>
          <w:szCs w:val="24"/>
        </w:rPr>
        <w:t>.</w:t>
      </w:r>
    </w:p>
    <w:p w14:paraId="7563B503" w14:textId="77777777" w:rsidR="00774A6D" w:rsidRPr="0026653D" w:rsidRDefault="00774A6D" w:rsidP="0026653D">
      <w:pPr>
        <w:spacing w:after="0" w:line="240" w:lineRule="auto"/>
        <w:contextualSpacing/>
        <w:jc w:val="both"/>
        <w:rPr>
          <w:rFonts w:ascii="Times New Roman" w:eastAsia="Calibri" w:hAnsi="Times New Roman" w:cs="Times New Roman"/>
          <w:sz w:val="24"/>
          <w:szCs w:val="24"/>
          <w:lang w:eastAsia="es-MX"/>
        </w:rPr>
      </w:pPr>
    </w:p>
    <w:p w14:paraId="59212EC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CUADRAGÉSIMO SÉPTIMO</w:t>
      </w:r>
      <w:r w:rsidRPr="0026653D">
        <w:rPr>
          <w:rFonts w:ascii="Times New Roman" w:eastAsia="Calibri" w:hAnsi="Times New Roman" w:cs="Times New Roman"/>
          <w:sz w:val="24"/>
          <w:szCs w:val="24"/>
          <w:lang w:val="es-ES" w:eastAsia="es-MX"/>
        </w:rPr>
        <w:t>. Se reforman el artículo 2, el párrafo primero del artículo 3, el párrafo primero del artículo 5, los párrafos primero y segundo del artículo 6, el artículo 13, las fracciones II y XVI del artículo 14, la denominación del Capítulo IV, las fracciones I, II, III, IV y los párrafos segundo y tercero del artículo 23; se adicionan el artículo 14 A y un párrafo segundo al artículo 23, recorriendo el subsecuente, y se derogan las fracciones XVII, XVIII, XIX y XX del artículo 14 de la Ley para la Coordinación y Control de Organismos Auxiliares del Estado de México para quedar como sigue:</w:t>
      </w:r>
    </w:p>
    <w:p w14:paraId="690D90C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487799AD"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Artículo 2.-</w:t>
      </w:r>
      <w:r w:rsidRPr="0026653D">
        <w:rPr>
          <w:rFonts w:ascii="Times New Roman" w:eastAsia="Times New Roman" w:hAnsi="Times New Roman" w:cs="Times New Roman"/>
          <w:sz w:val="24"/>
          <w:szCs w:val="24"/>
          <w:lang w:eastAsia="es-ES"/>
        </w:rPr>
        <w:t xml:space="preserve"> Para efectos de esta Ley se entiende por Organismos Auxiliares, las entidades a que se refiere el artículo </w:t>
      </w:r>
      <w:r w:rsidRPr="0026653D">
        <w:rPr>
          <w:rFonts w:ascii="Times New Roman" w:eastAsia="Times New Roman" w:hAnsi="Times New Roman" w:cs="Times New Roman"/>
          <w:b/>
          <w:bCs/>
          <w:sz w:val="24"/>
          <w:szCs w:val="24"/>
          <w:lang w:eastAsia="es-ES"/>
        </w:rPr>
        <w:t>64</w:t>
      </w:r>
      <w:r w:rsidRPr="0026653D">
        <w:rPr>
          <w:rFonts w:ascii="Times New Roman" w:eastAsia="Times New Roman" w:hAnsi="Times New Roman" w:cs="Times New Roman"/>
          <w:sz w:val="24"/>
          <w:szCs w:val="24"/>
          <w:lang w:eastAsia="es-ES"/>
        </w:rPr>
        <w:t xml:space="preserve"> de la Ley Orgánica de la Administración Pública del Estado </w:t>
      </w:r>
      <w:r w:rsidRPr="0026653D">
        <w:rPr>
          <w:rFonts w:ascii="Times New Roman" w:eastAsia="Times New Roman" w:hAnsi="Times New Roman" w:cs="Times New Roman"/>
          <w:b/>
          <w:bCs/>
          <w:sz w:val="24"/>
          <w:szCs w:val="24"/>
          <w:lang w:eastAsia="es-ES"/>
        </w:rPr>
        <w:t>de México</w:t>
      </w:r>
      <w:r w:rsidRPr="0026653D">
        <w:rPr>
          <w:rFonts w:ascii="Times New Roman" w:eastAsia="Times New Roman" w:hAnsi="Times New Roman" w:cs="Times New Roman"/>
          <w:sz w:val="24"/>
          <w:szCs w:val="24"/>
          <w:lang w:eastAsia="es-ES"/>
        </w:rPr>
        <w:t>.</w:t>
      </w:r>
    </w:p>
    <w:p w14:paraId="2F4F5FF5"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3.-</w:t>
      </w:r>
      <w:r w:rsidRPr="0026653D">
        <w:rPr>
          <w:rFonts w:ascii="Times New Roman" w:eastAsia="Calibri" w:hAnsi="Times New Roman" w:cs="Times New Roman"/>
          <w:sz w:val="24"/>
          <w:szCs w:val="24"/>
          <w:lang w:eastAsia="es-MX"/>
        </w:rPr>
        <w:t xml:space="preserve"> Quedan sujetos al control y vigilancia del Ejecutivo del Estado, en los términos de esta Ley, los organismos auxiliares a que se refiere el artículo </w:t>
      </w:r>
      <w:r w:rsidRPr="0026653D">
        <w:rPr>
          <w:rFonts w:ascii="Times New Roman" w:eastAsia="Calibri" w:hAnsi="Times New Roman" w:cs="Times New Roman"/>
          <w:b/>
          <w:bCs/>
          <w:sz w:val="24"/>
          <w:szCs w:val="24"/>
          <w:lang w:eastAsia="es-MX"/>
        </w:rPr>
        <w:t>64</w:t>
      </w:r>
      <w:r w:rsidRPr="0026653D">
        <w:rPr>
          <w:rFonts w:ascii="Times New Roman" w:eastAsia="Calibri" w:hAnsi="Times New Roman" w:cs="Times New Roman"/>
          <w:sz w:val="24"/>
          <w:szCs w:val="24"/>
          <w:lang w:eastAsia="es-MX"/>
        </w:rPr>
        <w:t xml:space="preserve"> de la Ley Orgánica de la Administración Pública del Estado de México.</w:t>
      </w:r>
    </w:p>
    <w:p w14:paraId="0D242A7B" w14:textId="77777777" w:rsidR="00774A6D" w:rsidRDefault="00774A6D" w:rsidP="0026653D">
      <w:pPr>
        <w:spacing w:after="0" w:line="240" w:lineRule="auto"/>
        <w:contextualSpacing/>
        <w:jc w:val="both"/>
        <w:rPr>
          <w:rFonts w:ascii="Times New Roman" w:eastAsia="Times New Roman" w:hAnsi="Times New Roman" w:cs="Times New Roman"/>
          <w:sz w:val="24"/>
          <w:szCs w:val="24"/>
          <w:lang w:eastAsia="es-ES"/>
        </w:rPr>
      </w:pPr>
    </w:p>
    <w:p w14:paraId="1321193E"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w:t>
      </w:r>
    </w:p>
    <w:p w14:paraId="3F7E63DC" w14:textId="77777777" w:rsidR="00774A6D" w:rsidRDefault="00774A6D" w:rsidP="0026653D">
      <w:pPr>
        <w:spacing w:after="0" w:line="240" w:lineRule="auto"/>
        <w:contextualSpacing/>
        <w:jc w:val="both"/>
        <w:rPr>
          <w:rFonts w:ascii="Times New Roman" w:eastAsia="Times New Roman" w:hAnsi="Times New Roman" w:cs="Times New Roman"/>
          <w:b/>
          <w:sz w:val="24"/>
          <w:szCs w:val="24"/>
          <w:lang w:eastAsia="es-ES"/>
        </w:rPr>
      </w:pPr>
    </w:p>
    <w:p w14:paraId="77D20DD3"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Artículo 5.-</w:t>
      </w:r>
      <w:r w:rsidRPr="0026653D">
        <w:rPr>
          <w:rFonts w:ascii="Times New Roman" w:eastAsia="Times New Roman" w:hAnsi="Times New Roman" w:cs="Times New Roman"/>
          <w:sz w:val="24"/>
          <w:szCs w:val="24"/>
          <w:lang w:eastAsia="es-ES"/>
        </w:rPr>
        <w:t xml:space="preserve"> Además de lo señalado en el artículo </w:t>
      </w:r>
      <w:r w:rsidRPr="0026653D">
        <w:rPr>
          <w:rFonts w:ascii="Times New Roman" w:eastAsia="Times New Roman" w:hAnsi="Times New Roman" w:cs="Times New Roman"/>
          <w:b/>
          <w:bCs/>
          <w:sz w:val="24"/>
          <w:szCs w:val="24"/>
          <w:lang w:eastAsia="es-ES"/>
        </w:rPr>
        <w:t>66</w:t>
      </w:r>
      <w:r w:rsidRPr="0026653D">
        <w:rPr>
          <w:rFonts w:ascii="Times New Roman" w:eastAsia="Times New Roman" w:hAnsi="Times New Roman" w:cs="Times New Roman"/>
          <w:sz w:val="24"/>
          <w:szCs w:val="24"/>
          <w:lang w:eastAsia="es-ES"/>
        </w:rPr>
        <w:t xml:space="preserve"> de la Ley Orgánica de la Administración Pública </w:t>
      </w:r>
      <w:r w:rsidRPr="0026653D">
        <w:rPr>
          <w:rFonts w:ascii="Times New Roman" w:eastAsia="Times New Roman" w:hAnsi="Times New Roman" w:cs="Times New Roman"/>
          <w:b/>
          <w:bCs/>
          <w:sz w:val="24"/>
          <w:szCs w:val="24"/>
          <w:lang w:eastAsia="es-ES"/>
        </w:rPr>
        <w:t>del Estado de México</w:t>
      </w:r>
      <w:r w:rsidRPr="0026653D">
        <w:rPr>
          <w:rFonts w:ascii="Times New Roman" w:eastAsia="Times New Roman" w:hAnsi="Times New Roman" w:cs="Times New Roman"/>
          <w:sz w:val="24"/>
          <w:szCs w:val="24"/>
          <w:lang w:eastAsia="es-ES"/>
        </w:rPr>
        <w:t>, los organismos descentralizados deberán reunir los siguientes requisitos:</w:t>
      </w:r>
    </w:p>
    <w:p w14:paraId="6EC9CB15" w14:textId="77777777" w:rsidR="00774A6D" w:rsidRDefault="00774A6D" w:rsidP="0026653D">
      <w:pPr>
        <w:spacing w:after="0" w:line="240" w:lineRule="auto"/>
        <w:contextualSpacing/>
        <w:jc w:val="both"/>
        <w:rPr>
          <w:rFonts w:ascii="Times New Roman" w:eastAsia="Times New Roman" w:hAnsi="Times New Roman" w:cs="Times New Roman"/>
          <w:sz w:val="24"/>
          <w:szCs w:val="24"/>
          <w:lang w:eastAsia="es-ES"/>
        </w:rPr>
      </w:pPr>
    </w:p>
    <w:p w14:paraId="50696198"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I. a III. …</w:t>
      </w:r>
    </w:p>
    <w:p w14:paraId="4E80CE81" w14:textId="77777777" w:rsidR="00774A6D" w:rsidRDefault="00774A6D"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75D1ED7D"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lastRenderedPageBreak/>
        <w:t xml:space="preserve">Artículo 6.- </w:t>
      </w:r>
      <w:r w:rsidRPr="0026653D">
        <w:rPr>
          <w:rFonts w:ascii="Times New Roman" w:eastAsia="Calibri" w:hAnsi="Times New Roman" w:cs="Times New Roman"/>
          <w:sz w:val="24"/>
          <w:szCs w:val="24"/>
          <w:lang w:eastAsia="es-MX"/>
        </w:rPr>
        <w:t xml:space="preserve">Para efectos de esta Ley, se consideran como empresas de participación estatal, aquellas que satisfagan, además de lo señalado en el Artículo </w:t>
      </w:r>
      <w:r w:rsidRPr="0026653D">
        <w:rPr>
          <w:rFonts w:ascii="Times New Roman" w:eastAsia="Calibri" w:hAnsi="Times New Roman" w:cs="Times New Roman"/>
          <w:b/>
          <w:bCs/>
          <w:sz w:val="24"/>
          <w:szCs w:val="24"/>
          <w:lang w:eastAsia="es-MX"/>
        </w:rPr>
        <w:t>67</w:t>
      </w:r>
      <w:r w:rsidRPr="0026653D">
        <w:rPr>
          <w:rFonts w:ascii="Times New Roman" w:eastAsia="Calibri" w:hAnsi="Times New Roman" w:cs="Times New Roman"/>
          <w:sz w:val="24"/>
          <w:szCs w:val="24"/>
          <w:lang w:eastAsia="es-MX"/>
        </w:rPr>
        <w:t xml:space="preserve"> de la Ley Orgánica de la Administración Pública </w:t>
      </w:r>
      <w:r w:rsidRPr="0026653D">
        <w:rPr>
          <w:rFonts w:ascii="Times New Roman" w:eastAsia="Calibri" w:hAnsi="Times New Roman" w:cs="Times New Roman"/>
          <w:b/>
          <w:bCs/>
          <w:sz w:val="24"/>
          <w:szCs w:val="24"/>
          <w:lang w:eastAsia="es-MX"/>
        </w:rPr>
        <w:t>del Estado de México</w:t>
      </w:r>
      <w:r w:rsidRPr="0026653D">
        <w:rPr>
          <w:rFonts w:ascii="Times New Roman" w:eastAsia="Calibri" w:hAnsi="Times New Roman" w:cs="Times New Roman"/>
          <w:sz w:val="24"/>
          <w:szCs w:val="24"/>
          <w:lang w:eastAsia="es-MX"/>
        </w:rPr>
        <w:t>, alguno de los siguientes requisitos:</w:t>
      </w:r>
    </w:p>
    <w:p w14:paraId="3E7EF7AA" w14:textId="77777777" w:rsidR="00774A6D" w:rsidRDefault="00774A6D" w:rsidP="0026653D">
      <w:pPr>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p>
    <w:p w14:paraId="1190DC7C"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y</w:t>
      </w:r>
      <w:r w:rsidRPr="0026653D">
        <w:rPr>
          <w:rFonts w:ascii="Times New Roman" w:eastAsia="Calibri" w:hAnsi="Times New Roman" w:cs="Times New Roman"/>
          <w:b/>
          <w:sz w:val="24"/>
          <w:szCs w:val="24"/>
          <w:lang w:eastAsia="es-MX"/>
        </w:rPr>
        <w:t xml:space="preserve"> II.</w:t>
      </w:r>
      <w:r w:rsidRPr="0026653D">
        <w:rPr>
          <w:rFonts w:ascii="Times New Roman" w:eastAsia="Calibri" w:hAnsi="Times New Roman" w:cs="Times New Roman"/>
          <w:sz w:val="24"/>
          <w:szCs w:val="24"/>
          <w:lang w:eastAsia="es-MX"/>
        </w:rPr>
        <w:t xml:space="preserve"> …</w:t>
      </w:r>
    </w:p>
    <w:p w14:paraId="27F01591" w14:textId="77777777" w:rsidR="00774A6D" w:rsidRDefault="00774A6D" w:rsidP="0026653D">
      <w:pPr>
        <w:spacing w:after="0" w:line="240" w:lineRule="auto"/>
        <w:contextualSpacing/>
        <w:jc w:val="both"/>
        <w:rPr>
          <w:rFonts w:ascii="Times New Roman" w:eastAsia="Arial" w:hAnsi="Times New Roman" w:cs="Times New Roman"/>
          <w:b/>
          <w:bCs/>
          <w:sz w:val="24"/>
          <w:szCs w:val="24"/>
          <w:lang w:val="es" w:eastAsia="x-none"/>
        </w:rPr>
      </w:pPr>
    </w:p>
    <w:p w14:paraId="7D672F20"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 w:eastAsia="x-none"/>
        </w:rPr>
      </w:pPr>
      <w:r w:rsidRPr="0026653D">
        <w:rPr>
          <w:rFonts w:ascii="Times New Roman" w:eastAsia="Arial" w:hAnsi="Times New Roman" w:cs="Times New Roman"/>
          <w:b/>
          <w:bCs/>
          <w:sz w:val="24"/>
          <w:szCs w:val="24"/>
          <w:lang w:val="es" w:eastAsia="x-none"/>
        </w:rPr>
        <w:t>La persona titular del Poder Ejecutivo</w:t>
      </w:r>
      <w:r w:rsidRPr="0026653D">
        <w:rPr>
          <w:rFonts w:ascii="Times New Roman" w:eastAsia="Arial" w:hAnsi="Times New Roman" w:cs="Times New Roman"/>
          <w:sz w:val="24"/>
          <w:szCs w:val="24"/>
          <w:lang w:val="es" w:eastAsia="x-none"/>
        </w:rPr>
        <w:t xml:space="preserve"> del Estado, por conducto de la dependencia coordinadora de sector, determinará los servidores públicos que deban ejercer las facultades que impliquen la </w:t>
      </w:r>
      <w:proofErr w:type="gramStart"/>
      <w:r w:rsidRPr="0026653D">
        <w:rPr>
          <w:rFonts w:ascii="Times New Roman" w:eastAsia="Arial" w:hAnsi="Times New Roman" w:cs="Times New Roman"/>
          <w:sz w:val="24"/>
          <w:szCs w:val="24"/>
          <w:lang w:val="es" w:eastAsia="x-none"/>
        </w:rPr>
        <w:t>titularidad</w:t>
      </w:r>
      <w:proofErr w:type="gramEnd"/>
      <w:r w:rsidRPr="0026653D">
        <w:rPr>
          <w:rFonts w:ascii="Times New Roman" w:eastAsia="Arial" w:hAnsi="Times New Roman" w:cs="Times New Roman"/>
          <w:sz w:val="24"/>
          <w:szCs w:val="24"/>
          <w:lang w:val="es" w:eastAsia="x-none"/>
        </w:rPr>
        <w:t xml:space="preserve"> de las acciones o partes sociales que integren el capital social de las empresas de participación estatal mayoritaria.</w:t>
      </w:r>
    </w:p>
    <w:p w14:paraId="4078293A" w14:textId="77777777" w:rsidR="00774A6D" w:rsidRDefault="00774A6D" w:rsidP="0026653D">
      <w:pPr>
        <w:spacing w:after="0" w:line="240" w:lineRule="auto"/>
        <w:contextualSpacing/>
        <w:jc w:val="both"/>
        <w:rPr>
          <w:rFonts w:ascii="Times New Roman" w:eastAsia="Times New Roman" w:hAnsi="Times New Roman" w:cs="Times New Roman"/>
          <w:b/>
          <w:bCs/>
          <w:sz w:val="24"/>
          <w:szCs w:val="24"/>
          <w:lang w:eastAsia="es-ES"/>
        </w:rPr>
      </w:pPr>
    </w:p>
    <w:p w14:paraId="7A87D3A9"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b/>
          <w:bCs/>
          <w:sz w:val="24"/>
          <w:szCs w:val="24"/>
          <w:lang w:eastAsia="es-ES"/>
        </w:rPr>
        <w:t>Artículo 13.-</w:t>
      </w:r>
      <w:r w:rsidRPr="0026653D">
        <w:rPr>
          <w:rFonts w:ascii="Times New Roman" w:eastAsia="Times New Roman" w:hAnsi="Times New Roman" w:cs="Times New Roman"/>
          <w:sz w:val="24"/>
          <w:szCs w:val="24"/>
          <w:lang w:eastAsia="es-ES"/>
        </w:rPr>
        <w:t xml:space="preserve"> Las Secretarías de Finanzas y de la Contraloría, </w:t>
      </w:r>
      <w:r w:rsidRPr="0026653D">
        <w:rPr>
          <w:rFonts w:ascii="Times New Roman" w:eastAsia="Times New Roman" w:hAnsi="Times New Roman" w:cs="Times New Roman"/>
          <w:b/>
          <w:bCs/>
          <w:sz w:val="24"/>
          <w:szCs w:val="24"/>
          <w:lang w:eastAsia="es-ES"/>
        </w:rPr>
        <w:t>y la Oficialía Mayor</w:t>
      </w:r>
      <w:r w:rsidRPr="0026653D">
        <w:rPr>
          <w:rFonts w:ascii="Times New Roman" w:eastAsia="Times New Roman" w:hAnsi="Times New Roman" w:cs="Times New Roman"/>
          <w:sz w:val="24"/>
          <w:szCs w:val="24"/>
          <w:lang w:eastAsia="es-ES"/>
        </w:rPr>
        <w:t>, se consideran como dependencias de coordinación global y serán responsables de dictar las disposiciones administrativas y de controlar y evaluar su cumplimiento en los organismos auxiliares, respecto de las atribuciones que en relación con los mismos les determine la Ley Orgánica de la Administración Pública y demás leyes aplicables.</w:t>
      </w:r>
    </w:p>
    <w:p w14:paraId="5CD26FD5" w14:textId="77777777" w:rsidR="00774A6D" w:rsidRDefault="00774A6D"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47CFF01B" w14:textId="77777777" w:rsidR="0026653D" w:rsidRPr="0026653D" w:rsidRDefault="0026653D" w:rsidP="0026653D">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14.</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10192F73" w14:textId="77777777" w:rsidR="00774A6D" w:rsidRDefault="00774A6D" w:rsidP="0026653D">
      <w:pPr>
        <w:spacing w:after="0" w:line="240" w:lineRule="auto"/>
        <w:contextualSpacing/>
        <w:jc w:val="both"/>
        <w:rPr>
          <w:rFonts w:ascii="Times New Roman" w:eastAsia="Times New Roman" w:hAnsi="Times New Roman" w:cs="Times New Roman"/>
          <w:sz w:val="24"/>
          <w:szCs w:val="24"/>
          <w:lang w:eastAsia="es-ES"/>
        </w:rPr>
      </w:pPr>
    </w:p>
    <w:p w14:paraId="0F3B2370"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proofErr w:type="gramStart"/>
      <w:r w:rsidRPr="0026653D">
        <w:rPr>
          <w:rFonts w:ascii="Times New Roman" w:eastAsia="Times New Roman" w:hAnsi="Times New Roman" w:cs="Times New Roman"/>
          <w:sz w:val="24"/>
          <w:szCs w:val="24"/>
          <w:lang w:eastAsia="es-ES"/>
        </w:rPr>
        <w:t>I.</w:t>
      </w:r>
      <w:proofErr w:type="gramEnd"/>
      <w:r w:rsidRPr="0026653D">
        <w:rPr>
          <w:rFonts w:ascii="Times New Roman" w:eastAsia="Times New Roman" w:hAnsi="Times New Roman" w:cs="Times New Roman"/>
          <w:sz w:val="24"/>
          <w:szCs w:val="24"/>
          <w:lang w:eastAsia="es-ES"/>
        </w:rPr>
        <w:t xml:space="preserve"> …</w:t>
      </w:r>
    </w:p>
    <w:p w14:paraId="313E05ED" w14:textId="77777777" w:rsidR="00774A6D" w:rsidRDefault="00774A6D" w:rsidP="0026653D">
      <w:pPr>
        <w:spacing w:after="0" w:line="240" w:lineRule="auto"/>
        <w:contextualSpacing/>
        <w:jc w:val="both"/>
        <w:rPr>
          <w:rFonts w:ascii="Times New Roman" w:eastAsia="Times New Roman" w:hAnsi="Times New Roman" w:cs="Times New Roman"/>
          <w:sz w:val="24"/>
          <w:szCs w:val="24"/>
          <w:lang w:eastAsia="es-ES"/>
        </w:rPr>
      </w:pPr>
    </w:p>
    <w:p w14:paraId="6ACB3B2E"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II. Autorizar la contratación de financiamientos de conformidad con las políticas que al efecto se establezcan por </w:t>
      </w:r>
      <w:r w:rsidRPr="0026653D">
        <w:rPr>
          <w:rFonts w:ascii="Times New Roman" w:eastAsia="Times New Roman" w:hAnsi="Times New Roman" w:cs="Times New Roman"/>
          <w:b/>
          <w:bCs/>
          <w:sz w:val="24"/>
          <w:szCs w:val="24"/>
          <w:lang w:eastAsia="es-ES"/>
        </w:rPr>
        <w:t>la persona titular del Poder Ejecutivo</w:t>
      </w:r>
      <w:r w:rsidRPr="0026653D">
        <w:rPr>
          <w:rFonts w:ascii="Times New Roman" w:eastAsia="Times New Roman" w:hAnsi="Times New Roman" w:cs="Times New Roman"/>
          <w:sz w:val="24"/>
          <w:szCs w:val="24"/>
          <w:lang w:eastAsia="es-ES"/>
        </w:rPr>
        <w:t xml:space="preserve"> del Estado;</w:t>
      </w:r>
    </w:p>
    <w:p w14:paraId="337622F3" w14:textId="77777777" w:rsidR="00774A6D" w:rsidRDefault="00774A6D" w:rsidP="0026653D">
      <w:pPr>
        <w:spacing w:after="0" w:line="240" w:lineRule="auto"/>
        <w:contextualSpacing/>
        <w:jc w:val="both"/>
        <w:rPr>
          <w:rFonts w:ascii="Times New Roman" w:eastAsia="Times New Roman" w:hAnsi="Times New Roman" w:cs="Times New Roman"/>
          <w:sz w:val="24"/>
          <w:szCs w:val="24"/>
          <w:lang w:eastAsia="es-ES"/>
        </w:rPr>
      </w:pPr>
    </w:p>
    <w:p w14:paraId="11AA3618"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III. a XV. …</w:t>
      </w:r>
    </w:p>
    <w:p w14:paraId="5627938D" w14:textId="77777777" w:rsidR="00774A6D" w:rsidRDefault="00774A6D" w:rsidP="0026653D">
      <w:pPr>
        <w:spacing w:after="0" w:line="240" w:lineRule="auto"/>
        <w:contextualSpacing/>
        <w:jc w:val="both"/>
        <w:rPr>
          <w:rFonts w:ascii="Times New Roman" w:eastAsia="Times New Roman" w:hAnsi="Times New Roman" w:cs="Times New Roman"/>
          <w:sz w:val="24"/>
          <w:szCs w:val="24"/>
          <w:lang w:eastAsia="es-ES"/>
        </w:rPr>
      </w:pPr>
    </w:p>
    <w:p w14:paraId="49E9FD3A"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XVI. Las demás que le determine </w:t>
      </w:r>
      <w:r w:rsidRPr="0026653D">
        <w:rPr>
          <w:rFonts w:ascii="Times New Roman" w:eastAsia="Times New Roman" w:hAnsi="Times New Roman" w:cs="Times New Roman"/>
          <w:b/>
          <w:bCs/>
          <w:sz w:val="24"/>
          <w:szCs w:val="24"/>
          <w:lang w:eastAsia="es-ES"/>
        </w:rPr>
        <w:t>la persona titular del Poder Ejecutivo</w:t>
      </w:r>
      <w:r w:rsidRPr="0026653D">
        <w:rPr>
          <w:rFonts w:ascii="Times New Roman" w:eastAsia="Times New Roman" w:hAnsi="Times New Roman" w:cs="Times New Roman"/>
          <w:sz w:val="24"/>
          <w:szCs w:val="24"/>
          <w:lang w:eastAsia="es-ES"/>
        </w:rPr>
        <w:t xml:space="preserve"> del Estado conforme a la legislación aplicable.</w:t>
      </w:r>
    </w:p>
    <w:p w14:paraId="475468CE" w14:textId="77777777" w:rsidR="00774A6D" w:rsidRDefault="00774A6D" w:rsidP="0026653D">
      <w:pPr>
        <w:spacing w:after="0" w:line="240" w:lineRule="auto"/>
        <w:contextualSpacing/>
        <w:jc w:val="both"/>
        <w:rPr>
          <w:rFonts w:ascii="Times New Roman" w:eastAsia="Times New Roman" w:hAnsi="Times New Roman" w:cs="Times New Roman"/>
          <w:sz w:val="24"/>
          <w:szCs w:val="24"/>
          <w:lang w:eastAsia="es-ES"/>
        </w:rPr>
      </w:pPr>
    </w:p>
    <w:p w14:paraId="30A470FD"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XVII. </w:t>
      </w:r>
      <w:r w:rsidRPr="0026653D">
        <w:rPr>
          <w:rFonts w:ascii="Times New Roman" w:eastAsia="Times New Roman" w:hAnsi="Times New Roman" w:cs="Times New Roman"/>
          <w:b/>
          <w:bCs/>
          <w:sz w:val="24"/>
          <w:szCs w:val="24"/>
          <w:lang w:eastAsia="es-ES"/>
        </w:rPr>
        <w:t>Derogada.</w:t>
      </w:r>
    </w:p>
    <w:p w14:paraId="0C4585D9" w14:textId="77777777" w:rsidR="00774A6D" w:rsidRDefault="00774A6D" w:rsidP="0026653D">
      <w:pPr>
        <w:spacing w:after="0" w:line="240" w:lineRule="auto"/>
        <w:contextualSpacing/>
        <w:jc w:val="both"/>
        <w:rPr>
          <w:rFonts w:ascii="Times New Roman" w:eastAsia="Times New Roman" w:hAnsi="Times New Roman" w:cs="Times New Roman"/>
          <w:sz w:val="24"/>
          <w:szCs w:val="24"/>
          <w:lang w:eastAsia="es-ES"/>
        </w:rPr>
      </w:pPr>
    </w:p>
    <w:p w14:paraId="2F8F685D"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XVIII. </w:t>
      </w:r>
      <w:r w:rsidRPr="0026653D">
        <w:rPr>
          <w:rFonts w:ascii="Times New Roman" w:eastAsia="Times New Roman" w:hAnsi="Times New Roman" w:cs="Times New Roman"/>
          <w:b/>
          <w:bCs/>
          <w:sz w:val="24"/>
          <w:szCs w:val="24"/>
          <w:lang w:eastAsia="es-ES"/>
        </w:rPr>
        <w:t>Derogada.</w:t>
      </w:r>
    </w:p>
    <w:p w14:paraId="622C9598" w14:textId="77777777" w:rsidR="00774A6D" w:rsidRDefault="00774A6D" w:rsidP="0026653D">
      <w:pPr>
        <w:spacing w:after="0" w:line="240" w:lineRule="auto"/>
        <w:contextualSpacing/>
        <w:jc w:val="both"/>
        <w:rPr>
          <w:rFonts w:ascii="Times New Roman" w:eastAsia="Times New Roman" w:hAnsi="Times New Roman" w:cs="Times New Roman"/>
          <w:sz w:val="24"/>
          <w:szCs w:val="24"/>
          <w:lang w:eastAsia="es-ES"/>
        </w:rPr>
      </w:pPr>
    </w:p>
    <w:p w14:paraId="2BA37215"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XIX. </w:t>
      </w:r>
      <w:r w:rsidRPr="0026653D">
        <w:rPr>
          <w:rFonts w:ascii="Times New Roman" w:eastAsia="Times New Roman" w:hAnsi="Times New Roman" w:cs="Times New Roman"/>
          <w:b/>
          <w:bCs/>
          <w:sz w:val="24"/>
          <w:szCs w:val="24"/>
          <w:lang w:eastAsia="es-ES"/>
        </w:rPr>
        <w:t>Derogada.</w:t>
      </w:r>
    </w:p>
    <w:p w14:paraId="6E3884F8" w14:textId="77777777" w:rsidR="00774A6D" w:rsidRDefault="00774A6D" w:rsidP="0026653D">
      <w:pPr>
        <w:spacing w:after="0" w:line="240" w:lineRule="auto"/>
        <w:contextualSpacing/>
        <w:jc w:val="both"/>
        <w:rPr>
          <w:rFonts w:ascii="Times New Roman" w:eastAsia="Times New Roman" w:hAnsi="Times New Roman" w:cs="Times New Roman"/>
          <w:sz w:val="24"/>
          <w:szCs w:val="24"/>
          <w:lang w:eastAsia="es-ES"/>
        </w:rPr>
      </w:pPr>
    </w:p>
    <w:p w14:paraId="385C4F3E"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XX. </w:t>
      </w:r>
      <w:r w:rsidRPr="0026653D">
        <w:rPr>
          <w:rFonts w:ascii="Times New Roman" w:eastAsia="Times New Roman" w:hAnsi="Times New Roman" w:cs="Times New Roman"/>
          <w:b/>
          <w:bCs/>
          <w:sz w:val="24"/>
          <w:szCs w:val="24"/>
          <w:lang w:eastAsia="es-ES"/>
        </w:rPr>
        <w:t>Derogada.</w:t>
      </w:r>
    </w:p>
    <w:p w14:paraId="09520367" w14:textId="77777777" w:rsidR="00774A6D" w:rsidRDefault="00774A6D" w:rsidP="0026653D">
      <w:pPr>
        <w:spacing w:after="0" w:line="240" w:lineRule="auto"/>
        <w:contextualSpacing/>
        <w:jc w:val="both"/>
        <w:rPr>
          <w:rFonts w:ascii="Times New Roman" w:eastAsia="Times New Roman" w:hAnsi="Times New Roman" w:cs="Times New Roman"/>
          <w:b/>
          <w:bCs/>
          <w:sz w:val="24"/>
          <w:szCs w:val="24"/>
          <w:lang w:eastAsia="es-ES"/>
        </w:rPr>
      </w:pPr>
    </w:p>
    <w:p w14:paraId="4858DF88"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ES"/>
        </w:rPr>
      </w:pPr>
      <w:r w:rsidRPr="0026653D">
        <w:rPr>
          <w:rFonts w:ascii="Times New Roman" w:eastAsia="Times New Roman" w:hAnsi="Times New Roman" w:cs="Times New Roman"/>
          <w:b/>
          <w:bCs/>
          <w:sz w:val="24"/>
          <w:szCs w:val="24"/>
          <w:lang w:eastAsia="es-ES"/>
        </w:rPr>
        <w:t>Artículo 14 A.- La Oficialía Mayor tendrá, respecto de los organismos auxiliares, las siguientes atribuciones:</w:t>
      </w:r>
    </w:p>
    <w:p w14:paraId="2A5929B6" w14:textId="77777777" w:rsidR="00774A6D" w:rsidRDefault="00774A6D" w:rsidP="0026653D">
      <w:pPr>
        <w:spacing w:after="0" w:line="240" w:lineRule="auto"/>
        <w:contextualSpacing/>
        <w:jc w:val="both"/>
        <w:rPr>
          <w:rFonts w:ascii="Times New Roman" w:eastAsia="Calibri" w:hAnsi="Times New Roman" w:cs="Times New Roman"/>
          <w:b/>
          <w:bCs/>
          <w:sz w:val="24"/>
          <w:szCs w:val="24"/>
          <w:lang w:eastAsia="es-MX"/>
        </w:rPr>
      </w:pPr>
    </w:p>
    <w:p w14:paraId="14842E5D"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I. Emitir disposiciones para su control administrativo y en materia de estructuras orgánico-funcionales y vigilar su cumplimiento;</w:t>
      </w:r>
    </w:p>
    <w:p w14:paraId="39A1F3CC" w14:textId="77777777" w:rsidR="00774A6D" w:rsidRDefault="00774A6D" w:rsidP="0026653D">
      <w:pPr>
        <w:spacing w:after="0" w:line="240" w:lineRule="auto"/>
        <w:contextualSpacing/>
        <w:jc w:val="both"/>
        <w:rPr>
          <w:rFonts w:ascii="Times New Roman" w:eastAsia="Calibri" w:hAnsi="Times New Roman" w:cs="Times New Roman"/>
          <w:b/>
          <w:bCs/>
          <w:sz w:val="24"/>
          <w:szCs w:val="24"/>
          <w:lang w:eastAsia="es-MX"/>
        </w:rPr>
      </w:pPr>
    </w:p>
    <w:p w14:paraId="2DF363F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II. Dictar las disposiciones administrativas relativas a la adquisición, enajenación, arrendamiento y uso de bienes y la contratación de los servicios necesarios para su operación y funcionamiento, así como para el manejo de almacenes, inventarios, avalúos y baja de maquinaria y equipo en los términos de la ley de la materia;</w:t>
      </w:r>
    </w:p>
    <w:p w14:paraId="1512BA4B" w14:textId="77777777" w:rsidR="00774A6D" w:rsidRDefault="00774A6D" w:rsidP="0026653D">
      <w:pPr>
        <w:spacing w:after="0" w:line="240" w:lineRule="auto"/>
        <w:contextualSpacing/>
        <w:jc w:val="both"/>
        <w:rPr>
          <w:rFonts w:ascii="Times New Roman" w:eastAsia="Calibri" w:hAnsi="Times New Roman" w:cs="Times New Roman"/>
          <w:b/>
          <w:bCs/>
          <w:sz w:val="24"/>
          <w:szCs w:val="24"/>
          <w:lang w:eastAsia="es-MX"/>
        </w:rPr>
      </w:pPr>
    </w:p>
    <w:p w14:paraId="6D4F3E8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lastRenderedPageBreak/>
        <w:t>III. Expedir políticas y lineamientos que permitan la revisión permanente de sus sistemas, métodos y procedimientos de trabajo, para adecuar su organización interna a los programas de gobierno;</w:t>
      </w:r>
    </w:p>
    <w:p w14:paraId="0A819947" w14:textId="77777777" w:rsidR="00774A6D" w:rsidRDefault="00774A6D" w:rsidP="0026653D">
      <w:pPr>
        <w:spacing w:after="0" w:line="240" w:lineRule="auto"/>
        <w:contextualSpacing/>
        <w:jc w:val="both"/>
        <w:rPr>
          <w:rFonts w:ascii="Times New Roman" w:eastAsia="Calibri" w:hAnsi="Times New Roman" w:cs="Times New Roman"/>
          <w:b/>
          <w:bCs/>
          <w:sz w:val="24"/>
          <w:szCs w:val="24"/>
          <w:lang w:eastAsia="es-MX"/>
        </w:rPr>
      </w:pPr>
    </w:p>
    <w:p w14:paraId="141E3FD9"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IV. Dictar las disposiciones que normen la contratación, remuneración y prestaciones que deban efectuarse a los servidores públicos de los mismos; y</w:t>
      </w:r>
    </w:p>
    <w:p w14:paraId="28E1FDF4" w14:textId="77777777" w:rsidR="00774A6D" w:rsidRDefault="00774A6D" w:rsidP="0026653D">
      <w:pPr>
        <w:spacing w:after="0" w:line="240" w:lineRule="auto"/>
        <w:contextualSpacing/>
        <w:jc w:val="both"/>
        <w:rPr>
          <w:rFonts w:ascii="Times New Roman" w:eastAsia="Calibri" w:hAnsi="Times New Roman" w:cs="Times New Roman"/>
          <w:b/>
          <w:bCs/>
          <w:sz w:val="24"/>
          <w:szCs w:val="24"/>
          <w:lang w:eastAsia="es-MX"/>
        </w:rPr>
      </w:pPr>
    </w:p>
    <w:p w14:paraId="67841EE7"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V. Revisar y dictaminar su proyecto de reglamento interior o acuerdos modificatorios al mismo, antes de ser aprobados por el órgano de gobierno respectivo;</w:t>
      </w:r>
    </w:p>
    <w:p w14:paraId="00D84639" w14:textId="77777777" w:rsidR="00774A6D" w:rsidRDefault="00774A6D" w:rsidP="0026653D">
      <w:pPr>
        <w:spacing w:after="0" w:line="240" w:lineRule="auto"/>
        <w:contextualSpacing/>
        <w:jc w:val="both"/>
        <w:rPr>
          <w:rFonts w:ascii="Times New Roman" w:eastAsia="Calibri" w:hAnsi="Times New Roman" w:cs="Times New Roman"/>
          <w:b/>
          <w:bCs/>
          <w:sz w:val="24"/>
          <w:szCs w:val="24"/>
          <w:lang w:eastAsia="es-MX"/>
        </w:rPr>
      </w:pPr>
    </w:p>
    <w:p w14:paraId="52A2712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VI. Analizar y aprobar sus manuales de organización, conforme a las guías y a los lineamientos que emita la Oficialía Mayor, así como dictaminar las solicitudes de cambios de estructura organizativa;</w:t>
      </w:r>
    </w:p>
    <w:p w14:paraId="040A9E40" w14:textId="77777777" w:rsidR="00774A6D" w:rsidRDefault="00774A6D" w:rsidP="0026653D">
      <w:pPr>
        <w:spacing w:after="0" w:line="240" w:lineRule="auto"/>
        <w:contextualSpacing/>
        <w:jc w:val="both"/>
        <w:rPr>
          <w:rFonts w:ascii="Times New Roman" w:eastAsia="Calibri" w:hAnsi="Times New Roman" w:cs="Times New Roman"/>
          <w:b/>
          <w:bCs/>
          <w:sz w:val="24"/>
          <w:szCs w:val="24"/>
          <w:lang w:eastAsia="es-MX"/>
        </w:rPr>
      </w:pPr>
    </w:p>
    <w:p w14:paraId="3CDC2BA7"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VII. Dictar las políticas y determinar los objetivos y técnicas específicas para la elaboración de los manuales de procedimientos, así como llevar a cabo su dictaminación;</w:t>
      </w:r>
    </w:p>
    <w:p w14:paraId="2665B0CE" w14:textId="77777777" w:rsidR="00774A6D" w:rsidRDefault="00774A6D" w:rsidP="0026653D">
      <w:pPr>
        <w:spacing w:after="0" w:line="240" w:lineRule="auto"/>
        <w:contextualSpacing/>
        <w:jc w:val="both"/>
        <w:rPr>
          <w:rFonts w:ascii="Times New Roman" w:eastAsia="Calibri" w:hAnsi="Times New Roman" w:cs="Times New Roman"/>
          <w:b/>
          <w:bCs/>
          <w:sz w:val="24"/>
          <w:szCs w:val="24"/>
          <w:lang w:eastAsia="es-MX"/>
        </w:rPr>
      </w:pPr>
    </w:p>
    <w:p w14:paraId="658385E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VIII. Llevar un registro de los Organismos Auxiliares;</w:t>
      </w:r>
    </w:p>
    <w:p w14:paraId="263C8C9D" w14:textId="77777777" w:rsidR="00774A6D" w:rsidRDefault="00774A6D" w:rsidP="0026653D">
      <w:pPr>
        <w:spacing w:after="0" w:line="240" w:lineRule="auto"/>
        <w:contextualSpacing/>
        <w:jc w:val="both"/>
        <w:rPr>
          <w:rFonts w:ascii="Times New Roman" w:eastAsia="Calibri" w:hAnsi="Times New Roman" w:cs="Times New Roman"/>
          <w:b/>
          <w:bCs/>
          <w:sz w:val="24"/>
          <w:szCs w:val="24"/>
          <w:lang w:eastAsia="es-MX"/>
        </w:rPr>
      </w:pPr>
    </w:p>
    <w:p w14:paraId="01B3C4E9"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IX. Opinar sobre las solicitudes de adquisición de equipo de informática o contratación de servicios técnicos de cómputo y acordar lo que se integre a los planes generales y sectoriales en la materia;</w:t>
      </w:r>
    </w:p>
    <w:p w14:paraId="7BEB18F1" w14:textId="77777777" w:rsidR="00774A6D" w:rsidRDefault="00774A6D" w:rsidP="0026653D">
      <w:pPr>
        <w:spacing w:after="0" w:line="240" w:lineRule="auto"/>
        <w:contextualSpacing/>
        <w:jc w:val="both"/>
        <w:rPr>
          <w:rFonts w:ascii="Times New Roman" w:eastAsia="Calibri" w:hAnsi="Times New Roman" w:cs="Times New Roman"/>
          <w:b/>
          <w:bCs/>
          <w:sz w:val="24"/>
          <w:szCs w:val="24"/>
          <w:lang w:eastAsia="es-MX"/>
        </w:rPr>
      </w:pPr>
    </w:p>
    <w:p w14:paraId="6895CCA6"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X. Dictar lineamientos para la capacitación del personal de servicio público;</w:t>
      </w:r>
    </w:p>
    <w:p w14:paraId="0528DD10" w14:textId="77777777" w:rsidR="00774A6D" w:rsidRDefault="00774A6D" w:rsidP="0026653D">
      <w:pPr>
        <w:spacing w:after="0" w:line="240" w:lineRule="auto"/>
        <w:contextualSpacing/>
        <w:jc w:val="both"/>
        <w:rPr>
          <w:rFonts w:ascii="Times New Roman" w:eastAsia="Calibri" w:hAnsi="Times New Roman" w:cs="Times New Roman"/>
          <w:b/>
          <w:bCs/>
          <w:sz w:val="24"/>
          <w:szCs w:val="24"/>
          <w:lang w:eastAsia="es-MX"/>
        </w:rPr>
      </w:pPr>
    </w:p>
    <w:p w14:paraId="55D8EA6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XI. Consolidar los programas anuales de adquisiciones y proponer las compras y contratos que deban realizarse de manera consolidada con el sector central;</w:t>
      </w:r>
    </w:p>
    <w:p w14:paraId="0BB5624B" w14:textId="77777777" w:rsidR="00774A6D" w:rsidRDefault="00774A6D" w:rsidP="0026653D">
      <w:pPr>
        <w:spacing w:after="0" w:line="240" w:lineRule="auto"/>
        <w:contextualSpacing/>
        <w:jc w:val="both"/>
        <w:rPr>
          <w:rFonts w:ascii="Times New Roman" w:eastAsia="Calibri" w:hAnsi="Times New Roman" w:cs="Times New Roman"/>
          <w:b/>
          <w:bCs/>
          <w:sz w:val="24"/>
          <w:szCs w:val="24"/>
          <w:lang w:eastAsia="es-MX"/>
        </w:rPr>
      </w:pPr>
    </w:p>
    <w:p w14:paraId="7DA44F32" w14:textId="407FF70C"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XII. Opinar sobre las solicitudes de adquisición de bienes muebles e inmuebles y acordar las que procedan, sugiriendo en su caso, alternativas para satisfacer los requerimientos;</w:t>
      </w:r>
    </w:p>
    <w:p w14:paraId="0835531E" w14:textId="77777777" w:rsidR="00774A6D" w:rsidRDefault="00774A6D" w:rsidP="0026653D">
      <w:pPr>
        <w:spacing w:after="0" w:line="240" w:lineRule="auto"/>
        <w:contextualSpacing/>
        <w:jc w:val="both"/>
        <w:rPr>
          <w:rFonts w:ascii="Times New Roman" w:eastAsia="Calibri" w:hAnsi="Times New Roman" w:cs="Times New Roman"/>
          <w:b/>
          <w:bCs/>
          <w:sz w:val="24"/>
          <w:szCs w:val="24"/>
          <w:lang w:eastAsia="es-MX"/>
        </w:rPr>
      </w:pPr>
    </w:p>
    <w:p w14:paraId="237F27B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XIII. Comprobar que la enajenación de bienes muebles e inmuebles se efectúe en términos establecidos de las disposiciones jurídicas aplicables;</w:t>
      </w:r>
    </w:p>
    <w:p w14:paraId="4826137A" w14:textId="77777777" w:rsidR="00C238D7" w:rsidRDefault="00C238D7" w:rsidP="0026653D">
      <w:pPr>
        <w:spacing w:after="0" w:line="240" w:lineRule="auto"/>
        <w:contextualSpacing/>
        <w:jc w:val="both"/>
        <w:rPr>
          <w:rFonts w:ascii="Times New Roman" w:eastAsia="Calibri" w:hAnsi="Times New Roman" w:cs="Times New Roman"/>
          <w:b/>
          <w:bCs/>
          <w:sz w:val="24"/>
          <w:szCs w:val="24"/>
          <w:lang w:eastAsia="es-MX"/>
        </w:rPr>
      </w:pPr>
    </w:p>
    <w:p w14:paraId="6022E5A7"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XIV. Verificar que las adquisiciones de inmuebles se realicen en los términos de las disposiciones jurídicas aplicables;</w:t>
      </w:r>
    </w:p>
    <w:p w14:paraId="77C6106D" w14:textId="77777777" w:rsidR="00C238D7" w:rsidRDefault="00C238D7" w:rsidP="0026653D">
      <w:pPr>
        <w:spacing w:after="0" w:line="240" w:lineRule="auto"/>
        <w:contextualSpacing/>
        <w:jc w:val="both"/>
        <w:rPr>
          <w:rFonts w:ascii="Times New Roman" w:eastAsia="Calibri" w:hAnsi="Times New Roman" w:cs="Times New Roman"/>
          <w:b/>
          <w:bCs/>
          <w:sz w:val="24"/>
          <w:szCs w:val="24"/>
          <w:lang w:eastAsia="es-MX"/>
        </w:rPr>
      </w:pPr>
    </w:p>
    <w:p w14:paraId="35D11986"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XV. Emitir normas para la realización y actualización valorada de los inventarios de bienes muebles e inmuebles;</w:t>
      </w:r>
    </w:p>
    <w:p w14:paraId="04710F07" w14:textId="77777777" w:rsidR="00C238D7" w:rsidRDefault="00C238D7" w:rsidP="0026653D">
      <w:pPr>
        <w:spacing w:after="0" w:line="240" w:lineRule="auto"/>
        <w:contextualSpacing/>
        <w:jc w:val="both"/>
        <w:rPr>
          <w:rFonts w:ascii="Times New Roman" w:eastAsia="Calibri" w:hAnsi="Times New Roman" w:cs="Times New Roman"/>
          <w:b/>
          <w:bCs/>
          <w:sz w:val="24"/>
          <w:szCs w:val="24"/>
          <w:lang w:eastAsia="es-MX"/>
        </w:rPr>
      </w:pPr>
    </w:p>
    <w:p w14:paraId="31CD0C1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XVI. Dictar lineamientos sobre el control de almacenes;</w:t>
      </w:r>
    </w:p>
    <w:p w14:paraId="2254883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XVI. Verificar que en los Organismos Auxiliares y Fideicomisos se cumpla con lo dispuesto en la legislación laboral y demás ordenamientos aplicables;</w:t>
      </w:r>
    </w:p>
    <w:p w14:paraId="005A228A" w14:textId="77777777" w:rsidR="00C238D7" w:rsidRDefault="00C238D7" w:rsidP="0026653D">
      <w:pPr>
        <w:spacing w:after="0" w:line="240" w:lineRule="auto"/>
        <w:contextualSpacing/>
        <w:jc w:val="both"/>
        <w:rPr>
          <w:rFonts w:ascii="Times New Roman" w:eastAsia="Calibri" w:hAnsi="Times New Roman" w:cs="Times New Roman"/>
          <w:b/>
          <w:bCs/>
          <w:sz w:val="24"/>
          <w:szCs w:val="24"/>
          <w:lang w:eastAsia="es-MX"/>
        </w:rPr>
      </w:pPr>
    </w:p>
    <w:p w14:paraId="1FFBA8D6"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XVII. Vigilar que en los Organismos Auxiliares y Fideicomisos se cumplan las condiciones generales de trabajo de acuerdo con la legislación laboral;</w:t>
      </w:r>
    </w:p>
    <w:p w14:paraId="1CEBB4F1" w14:textId="77777777" w:rsidR="00C238D7" w:rsidRDefault="00C238D7" w:rsidP="0026653D">
      <w:pPr>
        <w:spacing w:after="0" w:line="240" w:lineRule="auto"/>
        <w:contextualSpacing/>
        <w:jc w:val="both"/>
        <w:rPr>
          <w:rFonts w:ascii="Times New Roman" w:eastAsia="Calibri" w:hAnsi="Times New Roman" w:cs="Times New Roman"/>
          <w:b/>
          <w:bCs/>
          <w:sz w:val="24"/>
          <w:szCs w:val="24"/>
          <w:lang w:eastAsia="es-MX"/>
        </w:rPr>
      </w:pPr>
    </w:p>
    <w:p w14:paraId="1488EC51"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lastRenderedPageBreak/>
        <w:t>XVIII. Las demás que le determine la persona titular del Poder Ejecutivo del Estado conforme a la legislación aplicable.</w:t>
      </w:r>
    </w:p>
    <w:p w14:paraId="19894CDC" w14:textId="77777777" w:rsidR="00C238D7" w:rsidRDefault="00C238D7" w:rsidP="0026653D">
      <w:pPr>
        <w:spacing w:after="0" w:line="240" w:lineRule="auto"/>
        <w:contextualSpacing/>
        <w:jc w:val="center"/>
        <w:rPr>
          <w:rFonts w:ascii="Times New Roman" w:eastAsia="Times New Roman" w:hAnsi="Times New Roman" w:cs="Times New Roman"/>
          <w:b/>
          <w:sz w:val="24"/>
          <w:szCs w:val="24"/>
          <w:lang w:eastAsia="es-ES"/>
        </w:rPr>
      </w:pPr>
    </w:p>
    <w:p w14:paraId="63DE9958" w14:textId="77777777" w:rsidR="0026653D" w:rsidRPr="0026653D" w:rsidRDefault="0026653D" w:rsidP="0026653D">
      <w:pPr>
        <w:spacing w:after="0" w:line="240" w:lineRule="auto"/>
        <w:contextualSpacing/>
        <w:jc w:val="center"/>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CAPITULO IV</w:t>
      </w:r>
    </w:p>
    <w:p w14:paraId="6DADAE77" w14:textId="77777777" w:rsidR="0026653D" w:rsidRPr="0026653D" w:rsidRDefault="0026653D" w:rsidP="0026653D">
      <w:pPr>
        <w:spacing w:after="0" w:line="240" w:lineRule="auto"/>
        <w:contextualSpacing/>
        <w:jc w:val="center"/>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Del Control y Vigilancia por parte de los Órganos de Gobierno</w:t>
      </w:r>
    </w:p>
    <w:p w14:paraId="4356447A" w14:textId="77777777" w:rsidR="00C238D7" w:rsidRDefault="00C238D7" w:rsidP="0026653D">
      <w:pPr>
        <w:spacing w:after="0" w:line="240" w:lineRule="auto"/>
        <w:contextualSpacing/>
        <w:jc w:val="both"/>
        <w:rPr>
          <w:rFonts w:ascii="Times New Roman" w:eastAsia="Calibri" w:hAnsi="Times New Roman" w:cs="Times New Roman"/>
          <w:b/>
          <w:bCs/>
          <w:sz w:val="24"/>
          <w:szCs w:val="24"/>
          <w:lang w:eastAsia="es-MX"/>
        </w:rPr>
      </w:pPr>
    </w:p>
    <w:p w14:paraId="3B0B01D8"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23.</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5F8DCAC5" w14:textId="77777777" w:rsidR="00C238D7" w:rsidRDefault="00C238D7" w:rsidP="0026653D">
      <w:pPr>
        <w:spacing w:after="0" w:line="240" w:lineRule="auto"/>
        <w:contextualSpacing/>
        <w:jc w:val="both"/>
        <w:rPr>
          <w:rFonts w:ascii="Times New Roman" w:eastAsia="Times New Roman" w:hAnsi="Times New Roman" w:cs="Times New Roman"/>
          <w:sz w:val="24"/>
          <w:szCs w:val="24"/>
          <w:lang w:eastAsia="es-ES"/>
        </w:rPr>
      </w:pPr>
    </w:p>
    <w:p w14:paraId="305283A0"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 </w:t>
      </w:r>
      <w:r w:rsidRPr="0026653D">
        <w:rPr>
          <w:rFonts w:ascii="Times New Roman" w:eastAsia="Times New Roman" w:hAnsi="Times New Roman" w:cs="Times New Roman"/>
          <w:b/>
          <w:bCs/>
          <w:sz w:val="24"/>
          <w:szCs w:val="24"/>
          <w:lang w:eastAsia="es-ES"/>
        </w:rPr>
        <w:t>Una Presidencia</w:t>
      </w:r>
      <w:r w:rsidRPr="0026653D">
        <w:rPr>
          <w:rFonts w:ascii="Times New Roman" w:eastAsia="Times New Roman" w:hAnsi="Times New Roman" w:cs="Times New Roman"/>
          <w:sz w:val="24"/>
          <w:szCs w:val="24"/>
          <w:lang w:eastAsia="es-ES"/>
        </w:rPr>
        <w:t>, quien será la persona coordinadora del sector al que esté adscrita la entidad;</w:t>
      </w:r>
    </w:p>
    <w:p w14:paraId="5DA8C839" w14:textId="77777777" w:rsidR="00C238D7" w:rsidRDefault="00C238D7" w:rsidP="0026653D">
      <w:pPr>
        <w:spacing w:after="0" w:line="240" w:lineRule="auto"/>
        <w:contextualSpacing/>
        <w:jc w:val="both"/>
        <w:rPr>
          <w:rFonts w:ascii="Times New Roman" w:eastAsia="Times New Roman" w:hAnsi="Times New Roman" w:cs="Times New Roman"/>
          <w:sz w:val="24"/>
          <w:szCs w:val="24"/>
          <w:lang w:eastAsia="es-ES"/>
        </w:rPr>
      </w:pPr>
    </w:p>
    <w:p w14:paraId="689067E4"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II. </w:t>
      </w:r>
      <w:r w:rsidRPr="0026653D">
        <w:rPr>
          <w:rFonts w:ascii="Times New Roman" w:eastAsia="Times New Roman" w:hAnsi="Times New Roman" w:cs="Times New Roman"/>
          <w:b/>
          <w:bCs/>
          <w:sz w:val="24"/>
          <w:szCs w:val="24"/>
          <w:lang w:eastAsia="es-ES"/>
        </w:rPr>
        <w:t>Una Secretaría Técnica</w:t>
      </w:r>
      <w:r w:rsidRPr="0026653D">
        <w:rPr>
          <w:rFonts w:ascii="Times New Roman" w:eastAsia="Times New Roman" w:hAnsi="Times New Roman" w:cs="Times New Roman"/>
          <w:sz w:val="24"/>
          <w:szCs w:val="24"/>
          <w:lang w:eastAsia="es-ES"/>
        </w:rPr>
        <w:t>, quien será designada por el órgano de gobierno a propuesta de la Presidencia;</w:t>
      </w:r>
    </w:p>
    <w:p w14:paraId="2F1618B0" w14:textId="77777777" w:rsidR="00C238D7" w:rsidRDefault="00C238D7" w:rsidP="0026653D">
      <w:pPr>
        <w:spacing w:after="0" w:line="240" w:lineRule="auto"/>
        <w:contextualSpacing/>
        <w:jc w:val="both"/>
        <w:rPr>
          <w:rFonts w:ascii="Times New Roman" w:eastAsia="Times New Roman" w:hAnsi="Times New Roman" w:cs="Times New Roman"/>
          <w:sz w:val="24"/>
          <w:szCs w:val="24"/>
          <w:lang w:eastAsia="es-ES"/>
        </w:rPr>
      </w:pPr>
    </w:p>
    <w:p w14:paraId="06EE7CB5"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III. </w:t>
      </w:r>
      <w:r w:rsidRPr="0026653D">
        <w:rPr>
          <w:rFonts w:ascii="Times New Roman" w:eastAsia="Times New Roman" w:hAnsi="Times New Roman" w:cs="Times New Roman"/>
          <w:b/>
          <w:bCs/>
          <w:sz w:val="24"/>
          <w:szCs w:val="24"/>
          <w:lang w:eastAsia="es-ES"/>
        </w:rPr>
        <w:t>Una comisaría</w:t>
      </w:r>
      <w:r w:rsidRPr="0026653D">
        <w:rPr>
          <w:rFonts w:ascii="Times New Roman" w:eastAsia="Times New Roman" w:hAnsi="Times New Roman" w:cs="Times New Roman"/>
          <w:sz w:val="24"/>
          <w:szCs w:val="24"/>
          <w:lang w:eastAsia="es-ES"/>
        </w:rPr>
        <w:t xml:space="preserve">, quien será </w:t>
      </w:r>
      <w:r w:rsidRPr="0026653D">
        <w:rPr>
          <w:rFonts w:ascii="Times New Roman" w:eastAsia="Times New Roman" w:hAnsi="Times New Roman" w:cs="Times New Roman"/>
          <w:b/>
          <w:bCs/>
          <w:sz w:val="24"/>
          <w:szCs w:val="24"/>
          <w:lang w:eastAsia="es-ES"/>
        </w:rPr>
        <w:t>la persona</w:t>
      </w:r>
      <w:r w:rsidRPr="0026653D">
        <w:rPr>
          <w:rFonts w:ascii="Times New Roman" w:eastAsia="Times New Roman" w:hAnsi="Times New Roman" w:cs="Times New Roman"/>
          <w:sz w:val="24"/>
          <w:szCs w:val="24"/>
          <w:lang w:eastAsia="es-ES"/>
        </w:rPr>
        <w:t xml:space="preserve"> representante de la Secretaría de la Contraloría; y </w:t>
      </w:r>
    </w:p>
    <w:p w14:paraId="7DBDD394" w14:textId="77777777" w:rsidR="00C238D7" w:rsidRDefault="00C238D7" w:rsidP="0026653D">
      <w:pPr>
        <w:spacing w:after="0" w:line="240" w:lineRule="auto"/>
        <w:contextualSpacing/>
        <w:jc w:val="both"/>
        <w:rPr>
          <w:rFonts w:ascii="Times New Roman" w:eastAsia="Calibri" w:hAnsi="Times New Roman" w:cs="Times New Roman"/>
          <w:bCs/>
          <w:sz w:val="24"/>
          <w:szCs w:val="24"/>
          <w:lang w:eastAsia="es-MX"/>
        </w:rPr>
      </w:pPr>
    </w:p>
    <w:p w14:paraId="0632EE4B"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IV</w:t>
      </w:r>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El número de vocales que dispongan los actos jurídicos de creación. En todo caso habrá un vocal designado por la Secretaría de Finanzas </w:t>
      </w:r>
      <w:r w:rsidRPr="0026653D">
        <w:rPr>
          <w:rFonts w:ascii="Times New Roman" w:eastAsia="Calibri" w:hAnsi="Times New Roman" w:cs="Times New Roman"/>
          <w:b/>
          <w:bCs/>
          <w:sz w:val="24"/>
          <w:szCs w:val="24"/>
          <w:lang w:eastAsia="es-MX"/>
        </w:rPr>
        <w:t>y otro por la Oficialía Mayor</w:t>
      </w:r>
      <w:r w:rsidRPr="0026653D">
        <w:rPr>
          <w:rFonts w:ascii="Times New Roman" w:eastAsia="Calibri" w:hAnsi="Times New Roman" w:cs="Times New Roman"/>
          <w:sz w:val="24"/>
          <w:szCs w:val="24"/>
          <w:lang w:eastAsia="es-MX"/>
        </w:rPr>
        <w:t>.</w:t>
      </w:r>
    </w:p>
    <w:p w14:paraId="6AEC721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_tradnl" w:eastAsia="es-MX"/>
        </w:rPr>
      </w:pPr>
      <w:r w:rsidRPr="0026653D">
        <w:rPr>
          <w:rFonts w:ascii="Times New Roman" w:eastAsia="Calibri" w:hAnsi="Times New Roman" w:cs="Times New Roman"/>
          <w:b/>
          <w:sz w:val="24"/>
          <w:szCs w:val="24"/>
          <w:lang w:val="es-ES_tradnl" w:eastAsia="es-MX"/>
        </w:rPr>
        <w:t>Será invitada permanente a las sesiones del Órgano de Gobierno una persona representante de la Consejería Jurídica, la cual contará con voz, pero sin voto.</w:t>
      </w:r>
    </w:p>
    <w:p w14:paraId="766AC515" w14:textId="77777777" w:rsidR="00C238D7" w:rsidRDefault="00C238D7" w:rsidP="0026653D">
      <w:pPr>
        <w:spacing w:after="0" w:line="240" w:lineRule="auto"/>
        <w:contextualSpacing/>
        <w:jc w:val="both"/>
        <w:rPr>
          <w:rFonts w:ascii="Times New Roman" w:eastAsia="Times New Roman" w:hAnsi="Times New Roman" w:cs="Times New Roman"/>
          <w:sz w:val="24"/>
          <w:szCs w:val="24"/>
          <w:lang w:eastAsia="es-ES"/>
        </w:rPr>
      </w:pPr>
    </w:p>
    <w:p w14:paraId="0BE2853A"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Cuando las entidades no estén sectorizadas, </w:t>
      </w:r>
      <w:r w:rsidRPr="0026653D">
        <w:rPr>
          <w:rFonts w:ascii="Times New Roman" w:eastAsia="Times New Roman" w:hAnsi="Times New Roman" w:cs="Times New Roman"/>
          <w:b/>
          <w:bCs/>
          <w:sz w:val="24"/>
          <w:szCs w:val="24"/>
          <w:lang w:eastAsia="es-ES"/>
        </w:rPr>
        <w:t>la persona titular del Poder</w:t>
      </w:r>
      <w:r w:rsidRPr="0026653D">
        <w:rPr>
          <w:rFonts w:ascii="Times New Roman" w:eastAsia="Times New Roman" w:hAnsi="Times New Roman" w:cs="Times New Roman"/>
          <w:sz w:val="24"/>
          <w:szCs w:val="24"/>
          <w:lang w:eastAsia="es-ES"/>
        </w:rPr>
        <w:t xml:space="preserve"> del Estado designará al secretario que deba presidir el órgano de gobierno.</w:t>
      </w:r>
    </w:p>
    <w:p w14:paraId="0C1DA8A9"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p>
    <w:p w14:paraId="68DC23C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CUADRAGÉSIMO OCTAVO</w:t>
      </w:r>
      <w:r w:rsidRPr="0026653D">
        <w:rPr>
          <w:rFonts w:ascii="Times New Roman" w:eastAsia="Calibri" w:hAnsi="Times New Roman" w:cs="Times New Roman"/>
          <w:sz w:val="24"/>
          <w:szCs w:val="24"/>
          <w:lang w:val="es-ES" w:eastAsia="es-MX"/>
        </w:rPr>
        <w:t>. Se reforman las fracciones III y IV del artículo 5, la fracción V del artículo 8 y se adiciona la fracción II Bis al artículo 5 de la Ley para la Implementación de Energías Limpias y Renovables en los Edificios Públicos del Estado de México y Municipios, para quedar como sigue:</w:t>
      </w:r>
    </w:p>
    <w:p w14:paraId="60554E9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43B54475"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ES"/>
        </w:rPr>
      </w:pPr>
      <w:r w:rsidRPr="0026653D">
        <w:rPr>
          <w:rFonts w:ascii="Times New Roman" w:eastAsia="Times New Roman" w:hAnsi="Times New Roman" w:cs="Times New Roman"/>
          <w:b/>
          <w:bCs/>
          <w:sz w:val="24"/>
          <w:szCs w:val="24"/>
          <w:lang w:eastAsia="es-ES"/>
        </w:rPr>
        <w:t>Artículo 5. …</w:t>
      </w:r>
    </w:p>
    <w:p w14:paraId="79179B41" w14:textId="77777777" w:rsidR="00C238D7" w:rsidRDefault="00C238D7" w:rsidP="0026653D">
      <w:pPr>
        <w:spacing w:after="0" w:line="240" w:lineRule="auto"/>
        <w:contextualSpacing/>
        <w:jc w:val="both"/>
        <w:rPr>
          <w:rFonts w:ascii="Times New Roman" w:eastAsia="Times New Roman" w:hAnsi="Times New Roman" w:cs="Times New Roman"/>
          <w:sz w:val="24"/>
          <w:szCs w:val="24"/>
          <w:lang w:eastAsia="es-ES"/>
        </w:rPr>
      </w:pPr>
    </w:p>
    <w:p w14:paraId="1C102688"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I. y II. …</w:t>
      </w:r>
    </w:p>
    <w:p w14:paraId="19AC0AB8" w14:textId="77777777" w:rsidR="00C238D7" w:rsidRDefault="00C238D7" w:rsidP="0026653D">
      <w:pPr>
        <w:spacing w:after="0" w:line="240" w:lineRule="auto"/>
        <w:contextualSpacing/>
        <w:jc w:val="both"/>
        <w:rPr>
          <w:rFonts w:ascii="Times New Roman" w:eastAsia="Times New Roman" w:hAnsi="Times New Roman" w:cs="Times New Roman"/>
          <w:b/>
          <w:bCs/>
          <w:sz w:val="24"/>
          <w:szCs w:val="24"/>
          <w:lang w:eastAsia="es-ES"/>
        </w:rPr>
      </w:pPr>
    </w:p>
    <w:p w14:paraId="32A2E3B5"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ES"/>
        </w:rPr>
      </w:pPr>
      <w:r w:rsidRPr="0026653D">
        <w:rPr>
          <w:rFonts w:ascii="Times New Roman" w:eastAsia="Times New Roman" w:hAnsi="Times New Roman" w:cs="Times New Roman"/>
          <w:b/>
          <w:bCs/>
          <w:sz w:val="24"/>
          <w:szCs w:val="24"/>
          <w:lang w:eastAsia="es-ES"/>
        </w:rPr>
        <w:t>II Bis. Una persona representante de la Oficialía Mayor;</w:t>
      </w:r>
    </w:p>
    <w:p w14:paraId="7824034A" w14:textId="77777777" w:rsidR="00C238D7" w:rsidRDefault="00C238D7" w:rsidP="0026653D">
      <w:pPr>
        <w:spacing w:after="0" w:line="240" w:lineRule="auto"/>
        <w:contextualSpacing/>
        <w:jc w:val="both"/>
        <w:rPr>
          <w:rFonts w:ascii="Times New Roman" w:eastAsia="Times New Roman" w:hAnsi="Times New Roman" w:cs="Times New Roman"/>
          <w:sz w:val="24"/>
          <w:szCs w:val="24"/>
          <w:lang w:eastAsia="es-ES"/>
        </w:rPr>
      </w:pPr>
    </w:p>
    <w:p w14:paraId="2E06685A"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ES"/>
        </w:rPr>
      </w:pPr>
      <w:r w:rsidRPr="0026653D">
        <w:rPr>
          <w:rFonts w:ascii="Times New Roman" w:eastAsia="Times New Roman" w:hAnsi="Times New Roman" w:cs="Times New Roman"/>
          <w:sz w:val="24"/>
          <w:szCs w:val="24"/>
          <w:lang w:eastAsia="es-ES"/>
        </w:rPr>
        <w:t xml:space="preserve">III. Una persona representante de la Secretaría de Desarrollo Urbano </w:t>
      </w:r>
      <w:r w:rsidRPr="0026653D">
        <w:rPr>
          <w:rFonts w:ascii="Times New Roman" w:eastAsia="Times New Roman" w:hAnsi="Times New Roman" w:cs="Times New Roman"/>
          <w:b/>
          <w:bCs/>
          <w:sz w:val="24"/>
          <w:szCs w:val="24"/>
          <w:lang w:eastAsia="es-ES"/>
        </w:rPr>
        <w:t>e Infraestructura</w:t>
      </w:r>
      <w:r w:rsidRPr="0026653D">
        <w:rPr>
          <w:rFonts w:ascii="Times New Roman" w:eastAsia="Times New Roman" w:hAnsi="Times New Roman" w:cs="Times New Roman"/>
          <w:sz w:val="24"/>
          <w:szCs w:val="24"/>
          <w:lang w:eastAsia="es-ES"/>
        </w:rPr>
        <w:t xml:space="preserve">; </w:t>
      </w:r>
    </w:p>
    <w:p w14:paraId="189F34E8" w14:textId="77777777" w:rsidR="00C238D7" w:rsidRDefault="00C238D7" w:rsidP="0026653D">
      <w:pPr>
        <w:spacing w:after="0" w:line="240" w:lineRule="auto"/>
        <w:contextualSpacing/>
        <w:jc w:val="both"/>
        <w:rPr>
          <w:rFonts w:ascii="Times New Roman" w:eastAsia="Times New Roman" w:hAnsi="Times New Roman" w:cs="Times New Roman"/>
          <w:sz w:val="24"/>
          <w:szCs w:val="24"/>
          <w:lang w:eastAsia="es-ES"/>
        </w:rPr>
      </w:pPr>
    </w:p>
    <w:p w14:paraId="46DE171E"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ES"/>
        </w:rPr>
      </w:pPr>
      <w:r w:rsidRPr="0026653D">
        <w:rPr>
          <w:rFonts w:ascii="Times New Roman" w:eastAsia="Times New Roman" w:hAnsi="Times New Roman" w:cs="Times New Roman"/>
          <w:sz w:val="24"/>
          <w:szCs w:val="24"/>
          <w:lang w:eastAsia="es-ES"/>
        </w:rPr>
        <w:t xml:space="preserve">IV. Una persona representante de la Secretaría del Medio Ambiente </w:t>
      </w:r>
      <w:r w:rsidRPr="0026653D">
        <w:rPr>
          <w:rFonts w:ascii="Times New Roman" w:eastAsia="Times New Roman" w:hAnsi="Times New Roman" w:cs="Times New Roman"/>
          <w:b/>
          <w:bCs/>
          <w:sz w:val="24"/>
          <w:szCs w:val="24"/>
          <w:lang w:eastAsia="es-ES"/>
        </w:rPr>
        <w:t>y Desarrollo Sostenible</w:t>
      </w:r>
      <w:r w:rsidRPr="0026653D">
        <w:rPr>
          <w:rFonts w:ascii="Times New Roman" w:eastAsia="Times New Roman" w:hAnsi="Times New Roman" w:cs="Times New Roman"/>
          <w:sz w:val="24"/>
          <w:szCs w:val="24"/>
          <w:lang w:eastAsia="es-ES"/>
        </w:rPr>
        <w:t>;</w:t>
      </w:r>
    </w:p>
    <w:p w14:paraId="2EBD680C" w14:textId="77777777" w:rsidR="00C238D7" w:rsidRDefault="00C238D7" w:rsidP="0026653D">
      <w:pPr>
        <w:spacing w:after="0" w:line="240" w:lineRule="auto"/>
        <w:contextualSpacing/>
        <w:jc w:val="both"/>
        <w:rPr>
          <w:rFonts w:ascii="Times New Roman" w:eastAsia="Times New Roman" w:hAnsi="Times New Roman" w:cs="Times New Roman"/>
          <w:sz w:val="24"/>
          <w:szCs w:val="24"/>
          <w:lang w:eastAsia="es-ES"/>
        </w:rPr>
      </w:pPr>
    </w:p>
    <w:p w14:paraId="5129AC3E"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ES"/>
        </w:rPr>
      </w:pPr>
      <w:r w:rsidRPr="0026653D">
        <w:rPr>
          <w:rFonts w:ascii="Times New Roman" w:eastAsia="Times New Roman" w:hAnsi="Times New Roman" w:cs="Times New Roman"/>
          <w:sz w:val="24"/>
          <w:szCs w:val="24"/>
          <w:lang w:eastAsia="es-ES"/>
        </w:rPr>
        <w:t>V. a IX. …</w:t>
      </w:r>
    </w:p>
    <w:p w14:paraId="334D5DF1" w14:textId="77777777" w:rsidR="00C238D7" w:rsidRDefault="00C238D7" w:rsidP="0026653D">
      <w:pPr>
        <w:spacing w:after="0" w:line="240" w:lineRule="auto"/>
        <w:contextualSpacing/>
        <w:jc w:val="both"/>
        <w:rPr>
          <w:rFonts w:ascii="Times New Roman" w:eastAsia="Times New Roman" w:hAnsi="Times New Roman" w:cs="Times New Roman"/>
          <w:b/>
          <w:bCs/>
          <w:sz w:val="24"/>
          <w:szCs w:val="24"/>
          <w:lang w:eastAsia="es-ES"/>
        </w:rPr>
      </w:pPr>
    </w:p>
    <w:p w14:paraId="46C1B844"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ES"/>
        </w:rPr>
      </w:pPr>
      <w:r w:rsidRPr="0026653D">
        <w:rPr>
          <w:rFonts w:ascii="Times New Roman" w:eastAsia="Times New Roman" w:hAnsi="Times New Roman" w:cs="Times New Roman"/>
          <w:b/>
          <w:bCs/>
          <w:sz w:val="24"/>
          <w:szCs w:val="24"/>
          <w:lang w:eastAsia="es-ES"/>
        </w:rPr>
        <w:t>Artículo 8. …</w:t>
      </w:r>
    </w:p>
    <w:p w14:paraId="3A19A843" w14:textId="77777777" w:rsidR="00C238D7" w:rsidRDefault="00C238D7" w:rsidP="0026653D">
      <w:pPr>
        <w:spacing w:after="0" w:line="240" w:lineRule="auto"/>
        <w:contextualSpacing/>
        <w:jc w:val="both"/>
        <w:rPr>
          <w:rFonts w:ascii="Times New Roman" w:eastAsia="Times New Roman" w:hAnsi="Times New Roman" w:cs="Times New Roman"/>
          <w:b/>
          <w:bCs/>
          <w:sz w:val="24"/>
          <w:szCs w:val="24"/>
          <w:lang w:eastAsia="es-ES"/>
        </w:rPr>
      </w:pPr>
    </w:p>
    <w:p w14:paraId="10C6D835"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ES"/>
        </w:rPr>
      </w:pPr>
      <w:r w:rsidRPr="0026653D">
        <w:rPr>
          <w:rFonts w:ascii="Times New Roman" w:eastAsia="Times New Roman" w:hAnsi="Times New Roman" w:cs="Times New Roman"/>
          <w:b/>
          <w:bCs/>
          <w:sz w:val="24"/>
          <w:szCs w:val="24"/>
          <w:lang w:eastAsia="es-ES"/>
        </w:rPr>
        <w:t>I. a IV. …</w:t>
      </w:r>
    </w:p>
    <w:p w14:paraId="0558F7A6" w14:textId="77777777" w:rsidR="00C238D7" w:rsidRDefault="00C238D7" w:rsidP="0026653D">
      <w:pPr>
        <w:spacing w:after="0" w:line="240" w:lineRule="auto"/>
        <w:contextualSpacing/>
        <w:jc w:val="both"/>
        <w:rPr>
          <w:rFonts w:ascii="Times New Roman" w:eastAsia="Times New Roman" w:hAnsi="Times New Roman" w:cs="Times New Roman"/>
          <w:sz w:val="24"/>
          <w:szCs w:val="24"/>
          <w:lang w:eastAsia="es-ES"/>
        </w:rPr>
      </w:pPr>
    </w:p>
    <w:p w14:paraId="37611204"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ES"/>
        </w:rPr>
      </w:pPr>
      <w:r w:rsidRPr="0026653D">
        <w:rPr>
          <w:rFonts w:ascii="Times New Roman" w:eastAsia="Times New Roman" w:hAnsi="Times New Roman" w:cs="Times New Roman"/>
          <w:sz w:val="24"/>
          <w:szCs w:val="24"/>
          <w:lang w:eastAsia="es-ES"/>
        </w:rPr>
        <w:t xml:space="preserve">V. Impulsar estrategias para el uso eficiente de la energía eléctrica en los Edificios Públicos, </w:t>
      </w:r>
      <w:r w:rsidRPr="0026653D">
        <w:rPr>
          <w:rFonts w:ascii="Times New Roman" w:eastAsia="Times New Roman" w:hAnsi="Times New Roman" w:cs="Times New Roman"/>
          <w:b/>
          <w:bCs/>
          <w:sz w:val="24"/>
          <w:szCs w:val="24"/>
          <w:lang w:eastAsia="es-ES"/>
        </w:rPr>
        <w:t>en coordinación la Oficialía Mayor.</w:t>
      </w:r>
    </w:p>
    <w:p w14:paraId="21FCF61A" w14:textId="77777777" w:rsid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6405164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lastRenderedPageBreak/>
        <w:t>ARTÍCULO CUADRAGÉSIMO NOVENO.</w:t>
      </w:r>
      <w:r w:rsidRPr="0026653D">
        <w:rPr>
          <w:rFonts w:ascii="Times New Roman" w:eastAsia="Calibri" w:hAnsi="Times New Roman" w:cs="Times New Roman"/>
          <w:sz w:val="24"/>
          <w:szCs w:val="24"/>
          <w:lang w:val="es-ES" w:eastAsia="es-MX"/>
        </w:rPr>
        <w:t xml:space="preserve"> Se reforman la fracción XXVI del artículo 4, la fracción XV del artículo 11, el párrafo primero y las fracciones I, V, VII, VIII, IX, X y XI y los párrafos segundo y </w:t>
      </w:r>
      <w:proofErr w:type="spellStart"/>
      <w:r w:rsidRPr="0026653D">
        <w:rPr>
          <w:rFonts w:ascii="Times New Roman" w:eastAsia="Calibri" w:hAnsi="Times New Roman" w:cs="Times New Roman"/>
          <w:sz w:val="24"/>
          <w:szCs w:val="24"/>
          <w:lang w:val="es-ES" w:eastAsia="es-MX"/>
        </w:rPr>
        <w:t>cuarto</w:t>
      </w:r>
      <w:proofErr w:type="gramStart"/>
      <w:r w:rsidRPr="0026653D">
        <w:rPr>
          <w:rFonts w:ascii="Times New Roman" w:eastAsia="Calibri" w:hAnsi="Times New Roman" w:cs="Times New Roman"/>
          <w:sz w:val="24"/>
          <w:szCs w:val="24"/>
          <w:lang w:val="es-ES" w:eastAsia="es-MX"/>
        </w:rPr>
        <w:t>,del</w:t>
      </w:r>
      <w:proofErr w:type="spellEnd"/>
      <w:proofErr w:type="gramEnd"/>
      <w:r w:rsidRPr="0026653D">
        <w:rPr>
          <w:rFonts w:ascii="Times New Roman" w:eastAsia="Calibri" w:hAnsi="Times New Roman" w:cs="Times New Roman"/>
          <w:sz w:val="24"/>
          <w:szCs w:val="24"/>
          <w:lang w:val="es-ES" w:eastAsia="es-MX"/>
        </w:rPr>
        <w:t xml:space="preserve"> artículo 15, el párrafo primero del artículo 48 y los párrafos primero y segundo del artículo 66 y se adiciona la fracción V Bis al artículo 15 de la Ley para la Mejora Regulatoria del Estado de México y sus Municipios, para quedar como sigue:</w:t>
      </w:r>
    </w:p>
    <w:p w14:paraId="3233B29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04578DF9"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Artículo 4.</w:t>
      </w:r>
      <w:proofErr w:type="gramStart"/>
      <w:r w:rsidRPr="0026653D">
        <w:rPr>
          <w:rFonts w:ascii="Times New Roman" w:eastAsia="Calibri" w:hAnsi="Times New Roman" w:cs="Times New Roman"/>
          <w:b/>
          <w:sz w:val="24"/>
          <w:szCs w:val="24"/>
          <w:lang w:eastAsia="es-ES"/>
        </w:rPr>
        <w:t>-</w:t>
      </w:r>
      <w:r w:rsidRPr="0026653D">
        <w:rPr>
          <w:rFonts w:ascii="Times New Roman" w:eastAsia="Calibri" w:hAnsi="Times New Roman" w:cs="Times New Roman"/>
          <w:sz w:val="24"/>
          <w:szCs w:val="24"/>
          <w:lang w:eastAsia="es-ES"/>
        </w:rPr>
        <w:t xml:space="preserve"> …</w:t>
      </w:r>
      <w:proofErr w:type="gramEnd"/>
    </w:p>
    <w:p w14:paraId="336B3C43"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2DEE3CA2"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I. a XXV. …</w:t>
      </w:r>
    </w:p>
    <w:p w14:paraId="33F3B786"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2798EF04"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XXVI. </w:t>
      </w:r>
      <w:r w:rsidRPr="0026653D">
        <w:rPr>
          <w:rFonts w:ascii="Times New Roman" w:eastAsia="Calibri" w:hAnsi="Times New Roman" w:cs="Times New Roman"/>
          <w:b/>
          <w:bCs/>
          <w:sz w:val="24"/>
          <w:szCs w:val="24"/>
          <w:lang w:eastAsia="es-ES"/>
        </w:rPr>
        <w:t>Secretaría:</w:t>
      </w:r>
      <w:r w:rsidRPr="0026653D">
        <w:rPr>
          <w:rFonts w:ascii="Times New Roman" w:eastAsia="Calibri" w:hAnsi="Times New Roman" w:cs="Times New Roman"/>
          <w:bCs/>
          <w:sz w:val="24"/>
          <w:szCs w:val="24"/>
          <w:lang w:eastAsia="es-ES"/>
        </w:rPr>
        <w:t xml:space="preserve"> </w:t>
      </w:r>
      <w:r w:rsidRPr="0026653D">
        <w:rPr>
          <w:rFonts w:ascii="Times New Roman" w:eastAsia="Calibri" w:hAnsi="Times New Roman" w:cs="Times New Roman"/>
          <w:sz w:val="24"/>
          <w:szCs w:val="24"/>
          <w:lang w:eastAsia="es-ES"/>
        </w:rPr>
        <w:t xml:space="preserve">A la Secretaría de </w:t>
      </w:r>
      <w:r w:rsidRPr="0026653D">
        <w:rPr>
          <w:rFonts w:ascii="Times New Roman" w:eastAsia="Calibri" w:hAnsi="Times New Roman" w:cs="Times New Roman"/>
          <w:b/>
          <w:bCs/>
          <w:sz w:val="24"/>
          <w:szCs w:val="24"/>
          <w:lang w:eastAsia="es-ES"/>
        </w:rPr>
        <w:t>Desarrollo Económico</w:t>
      </w:r>
      <w:r w:rsidRPr="0026653D">
        <w:rPr>
          <w:rFonts w:ascii="Times New Roman" w:eastAsia="Calibri" w:hAnsi="Times New Roman" w:cs="Times New Roman"/>
          <w:sz w:val="24"/>
          <w:szCs w:val="24"/>
          <w:lang w:eastAsia="es-ES"/>
        </w:rPr>
        <w:t>;</w:t>
      </w:r>
    </w:p>
    <w:p w14:paraId="27D459B6"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31162FF7"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XXVII. </w:t>
      </w:r>
      <w:r w:rsidRPr="0026653D">
        <w:rPr>
          <w:rFonts w:ascii="Times New Roman" w:eastAsia="Calibri" w:hAnsi="Times New Roman" w:cs="Times New Roman"/>
          <w:b/>
          <w:bCs/>
          <w:sz w:val="24"/>
          <w:szCs w:val="24"/>
          <w:lang w:eastAsia="es-ES"/>
        </w:rPr>
        <w:t>a XXXIV. …</w:t>
      </w:r>
    </w:p>
    <w:p w14:paraId="18826047"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3B3AE375"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Artículo 11.</w:t>
      </w:r>
      <w:proofErr w:type="gramStart"/>
      <w:r w:rsidRPr="0026653D">
        <w:rPr>
          <w:rFonts w:ascii="Times New Roman" w:eastAsia="Calibri" w:hAnsi="Times New Roman" w:cs="Times New Roman"/>
          <w:b/>
          <w:sz w:val="24"/>
          <w:szCs w:val="24"/>
          <w:lang w:eastAsia="es-ES"/>
        </w:rPr>
        <w:t xml:space="preserve">- </w:t>
      </w:r>
      <w:r w:rsidRPr="0026653D">
        <w:rPr>
          <w:rFonts w:ascii="Times New Roman" w:eastAsia="Calibri" w:hAnsi="Times New Roman" w:cs="Times New Roman"/>
          <w:bCs/>
          <w:sz w:val="24"/>
          <w:szCs w:val="24"/>
          <w:lang w:eastAsia="es-ES"/>
        </w:rPr>
        <w:t>…</w:t>
      </w:r>
      <w:proofErr w:type="gramEnd"/>
    </w:p>
    <w:p w14:paraId="5CB4505E"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5D34D957"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I. </w:t>
      </w:r>
      <w:r w:rsidRPr="0026653D">
        <w:rPr>
          <w:rFonts w:ascii="Times New Roman" w:eastAsia="Calibri" w:hAnsi="Times New Roman" w:cs="Times New Roman"/>
          <w:bCs/>
          <w:sz w:val="24"/>
          <w:szCs w:val="24"/>
          <w:lang w:eastAsia="es-ES"/>
        </w:rPr>
        <w:t xml:space="preserve">a </w:t>
      </w:r>
      <w:r w:rsidRPr="0026653D">
        <w:rPr>
          <w:rFonts w:ascii="Times New Roman" w:eastAsia="Calibri" w:hAnsi="Times New Roman" w:cs="Times New Roman"/>
          <w:b/>
          <w:sz w:val="24"/>
          <w:szCs w:val="24"/>
          <w:lang w:eastAsia="es-ES"/>
        </w:rPr>
        <w:t>XIV.</w:t>
      </w:r>
      <w:r w:rsidRPr="0026653D">
        <w:rPr>
          <w:rFonts w:ascii="Times New Roman" w:eastAsia="Calibri" w:hAnsi="Times New Roman" w:cs="Times New Roman"/>
          <w:bCs/>
          <w:sz w:val="24"/>
          <w:szCs w:val="24"/>
          <w:lang w:eastAsia="es-ES"/>
        </w:rPr>
        <w:t xml:space="preserve"> …</w:t>
      </w:r>
    </w:p>
    <w:p w14:paraId="0C7C186B"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4F82D6A4" w14:textId="014C05A6" w:rsidR="0026653D" w:rsidRPr="00C238D7" w:rsidRDefault="0026653D" w:rsidP="0026653D">
      <w:pPr>
        <w:kinsoku w:val="0"/>
        <w:overflowPunct w:val="0"/>
        <w:spacing w:after="0" w:line="240" w:lineRule="auto"/>
        <w:contextualSpacing/>
        <w:jc w:val="both"/>
        <w:textAlignment w:val="baseline"/>
        <w:rPr>
          <w:rFonts w:ascii="Times New Roman" w:eastAsia="Calibri" w:hAnsi="Times New Roman" w:cs="Times New Roman"/>
          <w:bCs/>
          <w:sz w:val="24"/>
          <w:szCs w:val="24"/>
          <w:lang w:eastAsia="es-ES"/>
        </w:rPr>
      </w:pPr>
      <w:r w:rsidRPr="0026653D">
        <w:rPr>
          <w:rFonts w:ascii="Times New Roman" w:eastAsia="Calibri" w:hAnsi="Times New Roman" w:cs="Times New Roman"/>
          <w:b/>
          <w:sz w:val="24"/>
          <w:szCs w:val="24"/>
          <w:lang w:eastAsia="es-ES"/>
        </w:rPr>
        <w:t xml:space="preserve">XV. </w:t>
      </w:r>
      <w:r w:rsidRPr="0026653D">
        <w:rPr>
          <w:rFonts w:ascii="Times New Roman" w:eastAsia="Calibri" w:hAnsi="Times New Roman" w:cs="Times New Roman"/>
          <w:bCs/>
          <w:sz w:val="24"/>
          <w:szCs w:val="24"/>
          <w:lang w:eastAsia="es-ES"/>
        </w:rPr>
        <w:t xml:space="preserve">Vigilar el funcionamiento del Sistema de Protesta Ciudadana e informar por escrito al órgano </w:t>
      </w:r>
      <w:r w:rsidRPr="0026653D">
        <w:rPr>
          <w:rFonts w:ascii="Times New Roman" w:eastAsia="Calibri" w:hAnsi="Times New Roman" w:cs="Times New Roman"/>
          <w:b/>
          <w:sz w:val="24"/>
          <w:szCs w:val="24"/>
          <w:lang w:eastAsia="es-ES"/>
        </w:rPr>
        <w:t>interno</w:t>
      </w:r>
      <w:r w:rsidRPr="0026653D">
        <w:rPr>
          <w:rFonts w:ascii="Times New Roman" w:eastAsia="Calibri" w:hAnsi="Times New Roman" w:cs="Times New Roman"/>
          <w:bCs/>
          <w:sz w:val="24"/>
          <w:szCs w:val="24"/>
          <w:lang w:eastAsia="es-ES"/>
        </w:rPr>
        <w:t xml:space="preserve"> de control que corresponda, de los casos que tenga conocimiento sobre el presunto incumplimiento a lo previsto en esta Ley y su Reglamento; y</w:t>
      </w:r>
    </w:p>
    <w:p w14:paraId="5C81598A"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69712AF7"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XVI</w:t>
      </w:r>
      <w:proofErr w:type="gramStart"/>
      <w:r w:rsidRPr="0026653D">
        <w:rPr>
          <w:rFonts w:ascii="Times New Roman" w:eastAsia="Calibri" w:hAnsi="Times New Roman" w:cs="Times New Roman"/>
          <w:b/>
          <w:sz w:val="24"/>
          <w:szCs w:val="24"/>
          <w:lang w:eastAsia="es-ES"/>
        </w:rPr>
        <w:t>.</w:t>
      </w:r>
      <w:r w:rsidRPr="0026653D">
        <w:rPr>
          <w:rFonts w:ascii="Times New Roman" w:eastAsia="Calibri" w:hAnsi="Times New Roman" w:cs="Times New Roman"/>
          <w:bCs/>
          <w:sz w:val="24"/>
          <w:szCs w:val="24"/>
          <w:lang w:eastAsia="es-ES"/>
        </w:rPr>
        <w:t xml:space="preserve"> …</w:t>
      </w:r>
      <w:proofErr w:type="gramEnd"/>
    </w:p>
    <w:p w14:paraId="6954F1BA"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358A3A52"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Artículo 15.-</w:t>
      </w:r>
      <w:r w:rsidRPr="0026653D">
        <w:rPr>
          <w:rFonts w:ascii="Times New Roman" w:eastAsia="Calibri" w:hAnsi="Times New Roman" w:cs="Times New Roman"/>
          <w:sz w:val="24"/>
          <w:szCs w:val="24"/>
          <w:lang w:eastAsia="es-ES"/>
        </w:rPr>
        <w:t xml:space="preserve"> El Consejo estará integrado por las personas titulares de:</w:t>
      </w:r>
    </w:p>
    <w:p w14:paraId="7ACA55C4"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12EC278B"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I. </w:t>
      </w:r>
      <w:r w:rsidRPr="0026653D">
        <w:rPr>
          <w:rFonts w:ascii="Times New Roman" w:eastAsia="Calibri" w:hAnsi="Times New Roman" w:cs="Times New Roman"/>
          <w:b/>
          <w:bCs/>
          <w:sz w:val="24"/>
          <w:szCs w:val="24"/>
          <w:lang w:eastAsia="es-ES"/>
        </w:rPr>
        <w:t>Del Poder</w:t>
      </w:r>
      <w:r w:rsidRPr="0026653D">
        <w:rPr>
          <w:rFonts w:ascii="Times New Roman" w:eastAsia="Calibri" w:hAnsi="Times New Roman" w:cs="Times New Roman"/>
          <w:sz w:val="24"/>
          <w:szCs w:val="24"/>
          <w:lang w:eastAsia="es-ES"/>
        </w:rPr>
        <w:t xml:space="preserve"> Ejecutivo, quien lo presidirá;</w:t>
      </w:r>
    </w:p>
    <w:p w14:paraId="3F49414E"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08B5CB7A"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bCs/>
          <w:sz w:val="24"/>
          <w:szCs w:val="24"/>
          <w:lang w:eastAsia="es-ES"/>
        </w:rPr>
      </w:pPr>
      <w:r w:rsidRPr="0026653D">
        <w:rPr>
          <w:rFonts w:ascii="Times New Roman" w:eastAsia="Calibri" w:hAnsi="Times New Roman" w:cs="Times New Roman"/>
          <w:b/>
          <w:sz w:val="24"/>
          <w:szCs w:val="24"/>
          <w:lang w:eastAsia="es-ES"/>
        </w:rPr>
        <w:t xml:space="preserve">II. </w:t>
      </w:r>
      <w:r w:rsidRPr="0026653D">
        <w:rPr>
          <w:rFonts w:ascii="Times New Roman" w:eastAsia="Calibri" w:hAnsi="Times New Roman" w:cs="Times New Roman"/>
          <w:sz w:val="24"/>
          <w:szCs w:val="24"/>
          <w:lang w:eastAsia="es-ES"/>
        </w:rPr>
        <w:t xml:space="preserve">a </w:t>
      </w:r>
      <w:r w:rsidRPr="0026653D">
        <w:rPr>
          <w:rFonts w:ascii="Times New Roman" w:eastAsia="Calibri" w:hAnsi="Times New Roman" w:cs="Times New Roman"/>
          <w:b/>
          <w:bCs/>
          <w:sz w:val="24"/>
          <w:szCs w:val="24"/>
          <w:lang w:eastAsia="es-ES"/>
        </w:rPr>
        <w:t>IV. …</w:t>
      </w:r>
    </w:p>
    <w:p w14:paraId="785B25F9"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414BC1D7"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V. </w:t>
      </w:r>
      <w:r w:rsidRPr="0026653D">
        <w:rPr>
          <w:rFonts w:ascii="Times New Roman" w:eastAsia="Calibri" w:hAnsi="Times New Roman" w:cs="Times New Roman"/>
          <w:b/>
          <w:bCs/>
          <w:sz w:val="24"/>
          <w:szCs w:val="24"/>
          <w:lang w:eastAsia="es-ES"/>
        </w:rPr>
        <w:t>La Consejería Jurídica;</w:t>
      </w:r>
    </w:p>
    <w:p w14:paraId="5BCCBD16"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bCs/>
          <w:sz w:val="24"/>
          <w:szCs w:val="24"/>
          <w:lang w:eastAsia="es-ES"/>
        </w:rPr>
      </w:pPr>
    </w:p>
    <w:p w14:paraId="125829A1"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bCs/>
          <w:sz w:val="24"/>
          <w:szCs w:val="24"/>
          <w:lang w:eastAsia="es-ES"/>
        </w:rPr>
        <w:t>V Bis.</w:t>
      </w:r>
      <w:r w:rsidRPr="0026653D">
        <w:rPr>
          <w:rFonts w:ascii="Times New Roman" w:eastAsia="Calibri" w:hAnsi="Times New Roman" w:cs="Times New Roman"/>
          <w:sz w:val="24"/>
          <w:szCs w:val="24"/>
          <w:lang w:eastAsia="es-ES"/>
        </w:rPr>
        <w:t xml:space="preserve"> La </w:t>
      </w:r>
      <w:r w:rsidRPr="0026653D">
        <w:rPr>
          <w:rFonts w:ascii="Times New Roman" w:eastAsia="Calibri" w:hAnsi="Times New Roman" w:cs="Times New Roman"/>
          <w:b/>
          <w:bCs/>
          <w:sz w:val="24"/>
          <w:szCs w:val="24"/>
          <w:lang w:eastAsia="es-ES"/>
        </w:rPr>
        <w:t>Oficialía Mayor;</w:t>
      </w:r>
    </w:p>
    <w:p w14:paraId="587EEA1B"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5B41B4C4"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roofErr w:type="gramStart"/>
      <w:r w:rsidRPr="0026653D">
        <w:rPr>
          <w:rFonts w:ascii="Times New Roman" w:eastAsia="Calibri" w:hAnsi="Times New Roman" w:cs="Times New Roman"/>
          <w:b/>
          <w:sz w:val="24"/>
          <w:szCs w:val="24"/>
          <w:lang w:eastAsia="es-ES"/>
        </w:rPr>
        <w:t>VI.</w:t>
      </w:r>
      <w:proofErr w:type="gramEnd"/>
      <w:r w:rsidRPr="0026653D">
        <w:rPr>
          <w:rFonts w:ascii="Times New Roman" w:eastAsia="Calibri" w:hAnsi="Times New Roman" w:cs="Times New Roman"/>
          <w:b/>
          <w:sz w:val="24"/>
          <w:szCs w:val="24"/>
          <w:lang w:eastAsia="es-ES"/>
        </w:rPr>
        <w:t xml:space="preserve">  …</w:t>
      </w:r>
    </w:p>
    <w:p w14:paraId="17E7E3FB"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02C0B4A6"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VII. </w:t>
      </w:r>
      <w:r w:rsidRPr="0026653D">
        <w:rPr>
          <w:rFonts w:ascii="Times New Roman" w:eastAsia="Calibri" w:hAnsi="Times New Roman" w:cs="Times New Roman"/>
          <w:sz w:val="24"/>
          <w:szCs w:val="24"/>
          <w:lang w:eastAsia="es-ES"/>
        </w:rPr>
        <w:t xml:space="preserve">Tres Presidentes </w:t>
      </w:r>
      <w:r w:rsidRPr="0026653D">
        <w:rPr>
          <w:rFonts w:ascii="Times New Roman" w:eastAsia="Calibri" w:hAnsi="Times New Roman" w:cs="Times New Roman"/>
          <w:b/>
          <w:bCs/>
          <w:sz w:val="24"/>
          <w:szCs w:val="24"/>
          <w:lang w:eastAsia="es-ES"/>
        </w:rPr>
        <w:t>o Presidentas</w:t>
      </w:r>
      <w:r w:rsidRPr="0026653D">
        <w:rPr>
          <w:rFonts w:ascii="Times New Roman" w:eastAsia="Calibri" w:hAnsi="Times New Roman" w:cs="Times New Roman"/>
          <w:sz w:val="24"/>
          <w:szCs w:val="24"/>
          <w:lang w:eastAsia="es-ES"/>
        </w:rPr>
        <w:t xml:space="preserve"> Municipales designados por sus homólogos;</w:t>
      </w:r>
    </w:p>
    <w:p w14:paraId="3621C350"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35DEF7EE"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VIII. </w:t>
      </w:r>
      <w:r w:rsidRPr="0026653D">
        <w:rPr>
          <w:rFonts w:ascii="Times New Roman" w:eastAsia="Calibri" w:hAnsi="Times New Roman" w:cs="Times New Roman"/>
          <w:b/>
          <w:bCs/>
          <w:sz w:val="24"/>
          <w:szCs w:val="24"/>
          <w:lang w:eastAsia="es-ES"/>
        </w:rPr>
        <w:t>Una persona</w:t>
      </w:r>
      <w:r w:rsidRPr="0026653D">
        <w:rPr>
          <w:rFonts w:ascii="Times New Roman" w:eastAsia="Calibri" w:hAnsi="Times New Roman" w:cs="Times New Roman"/>
          <w:sz w:val="24"/>
          <w:szCs w:val="24"/>
          <w:lang w:eastAsia="es-ES"/>
        </w:rPr>
        <w:t xml:space="preserve"> representante de los organismos empresariales legalmente constituidos y asentados en el Estado, de acuerdo con las actividades que realizan sus agremiados: industriales, comerciales y de servicios, así como de los organismos patronales;</w:t>
      </w:r>
    </w:p>
    <w:p w14:paraId="484EB791"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45DA4512"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IX. </w:t>
      </w:r>
      <w:r w:rsidRPr="0026653D">
        <w:rPr>
          <w:rFonts w:ascii="Times New Roman" w:eastAsia="Calibri" w:hAnsi="Times New Roman" w:cs="Times New Roman"/>
          <w:b/>
          <w:bCs/>
          <w:sz w:val="24"/>
          <w:szCs w:val="24"/>
          <w:lang w:eastAsia="es-ES"/>
        </w:rPr>
        <w:t>Una persona</w:t>
      </w:r>
      <w:r w:rsidRPr="0026653D">
        <w:rPr>
          <w:rFonts w:ascii="Times New Roman" w:eastAsia="Calibri" w:hAnsi="Times New Roman" w:cs="Times New Roman"/>
          <w:sz w:val="24"/>
          <w:szCs w:val="24"/>
          <w:lang w:eastAsia="es-ES"/>
        </w:rPr>
        <w:t xml:space="preserve"> representante de la Universidad Autónoma del Estado de México;</w:t>
      </w:r>
    </w:p>
    <w:p w14:paraId="0EE517E9"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6198ABB0"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 </w:t>
      </w:r>
      <w:r w:rsidRPr="0026653D">
        <w:rPr>
          <w:rFonts w:ascii="Times New Roman" w:eastAsia="Calibri" w:hAnsi="Times New Roman" w:cs="Times New Roman"/>
          <w:b/>
          <w:bCs/>
          <w:sz w:val="24"/>
          <w:szCs w:val="24"/>
          <w:lang w:eastAsia="es-ES"/>
        </w:rPr>
        <w:t>Una persona</w:t>
      </w:r>
      <w:r w:rsidRPr="0026653D">
        <w:rPr>
          <w:rFonts w:ascii="Times New Roman" w:eastAsia="Calibri" w:hAnsi="Times New Roman" w:cs="Times New Roman"/>
          <w:sz w:val="24"/>
          <w:szCs w:val="24"/>
          <w:lang w:eastAsia="es-ES"/>
        </w:rPr>
        <w:t xml:space="preserve"> representante del Colegio de Notarios del Estado de México; y</w:t>
      </w:r>
    </w:p>
    <w:p w14:paraId="05D2FE25"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38FF6B36"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XI. </w:t>
      </w:r>
      <w:r w:rsidRPr="0026653D">
        <w:rPr>
          <w:rFonts w:ascii="Times New Roman" w:eastAsia="Calibri" w:hAnsi="Times New Roman" w:cs="Times New Roman"/>
          <w:sz w:val="24"/>
          <w:szCs w:val="24"/>
          <w:lang w:eastAsia="es-ES"/>
        </w:rPr>
        <w:t xml:space="preserve"> </w:t>
      </w:r>
      <w:r w:rsidRPr="0026653D">
        <w:rPr>
          <w:rFonts w:ascii="Times New Roman" w:eastAsia="Calibri" w:hAnsi="Times New Roman" w:cs="Times New Roman"/>
          <w:b/>
          <w:bCs/>
          <w:sz w:val="24"/>
          <w:szCs w:val="24"/>
          <w:lang w:eastAsia="es-ES"/>
        </w:rPr>
        <w:t>La persona titular</w:t>
      </w:r>
      <w:r w:rsidRPr="0026653D">
        <w:rPr>
          <w:rFonts w:ascii="Times New Roman" w:eastAsia="Calibri" w:hAnsi="Times New Roman" w:cs="Times New Roman"/>
          <w:sz w:val="24"/>
          <w:szCs w:val="24"/>
          <w:lang w:eastAsia="es-ES"/>
        </w:rPr>
        <w:t xml:space="preserve"> de la Comisión, </w:t>
      </w:r>
      <w:r w:rsidRPr="0026653D">
        <w:rPr>
          <w:rFonts w:ascii="Times New Roman" w:eastAsia="Calibri" w:hAnsi="Times New Roman" w:cs="Times New Roman"/>
          <w:b/>
          <w:bCs/>
          <w:sz w:val="24"/>
          <w:szCs w:val="24"/>
          <w:lang w:eastAsia="es-ES"/>
        </w:rPr>
        <w:t>que estará a cargo de la Secretaría Técnica</w:t>
      </w:r>
      <w:r w:rsidRPr="0026653D">
        <w:rPr>
          <w:rFonts w:ascii="Times New Roman" w:eastAsia="Calibri" w:hAnsi="Times New Roman" w:cs="Times New Roman"/>
          <w:sz w:val="24"/>
          <w:szCs w:val="24"/>
          <w:lang w:eastAsia="es-ES"/>
        </w:rPr>
        <w:t>.</w:t>
      </w:r>
    </w:p>
    <w:p w14:paraId="0A6C8346"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bCs/>
          <w:sz w:val="24"/>
          <w:szCs w:val="24"/>
          <w:lang w:eastAsia="es-ES"/>
        </w:rPr>
      </w:pPr>
    </w:p>
    <w:p w14:paraId="39C0BC27"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r w:rsidRPr="0026653D">
        <w:rPr>
          <w:rFonts w:ascii="Times New Roman" w:eastAsia="Calibri" w:hAnsi="Times New Roman" w:cs="Times New Roman"/>
          <w:b/>
          <w:bCs/>
          <w:sz w:val="24"/>
          <w:szCs w:val="24"/>
          <w:lang w:eastAsia="es-ES"/>
        </w:rPr>
        <w:lastRenderedPageBreak/>
        <w:t>La persona que presida</w:t>
      </w:r>
      <w:r w:rsidRPr="0026653D">
        <w:rPr>
          <w:rFonts w:ascii="Times New Roman" w:eastAsia="Calibri" w:hAnsi="Times New Roman" w:cs="Times New Roman"/>
          <w:sz w:val="24"/>
          <w:szCs w:val="24"/>
          <w:lang w:eastAsia="es-ES"/>
        </w:rPr>
        <w:t xml:space="preserve"> del Consejo será </w:t>
      </w:r>
      <w:r w:rsidRPr="0026653D">
        <w:rPr>
          <w:rFonts w:ascii="Times New Roman" w:eastAsia="Calibri" w:hAnsi="Times New Roman" w:cs="Times New Roman"/>
          <w:b/>
          <w:bCs/>
          <w:sz w:val="24"/>
          <w:szCs w:val="24"/>
          <w:lang w:eastAsia="es-ES"/>
        </w:rPr>
        <w:t>suplida</w:t>
      </w:r>
      <w:r w:rsidRPr="0026653D">
        <w:rPr>
          <w:rFonts w:ascii="Times New Roman" w:eastAsia="Calibri" w:hAnsi="Times New Roman" w:cs="Times New Roman"/>
          <w:sz w:val="24"/>
          <w:szCs w:val="24"/>
          <w:lang w:eastAsia="es-ES"/>
        </w:rPr>
        <w:t xml:space="preserve"> en sus ausencias por </w:t>
      </w:r>
      <w:r w:rsidRPr="0026653D">
        <w:rPr>
          <w:rFonts w:ascii="Times New Roman" w:eastAsia="Calibri" w:hAnsi="Times New Roman" w:cs="Times New Roman"/>
          <w:b/>
          <w:bCs/>
          <w:sz w:val="24"/>
          <w:szCs w:val="24"/>
          <w:lang w:eastAsia="es-ES"/>
        </w:rPr>
        <w:t>la persona</w:t>
      </w:r>
      <w:r w:rsidRPr="0026653D">
        <w:rPr>
          <w:rFonts w:ascii="Times New Roman" w:eastAsia="Calibri" w:hAnsi="Times New Roman" w:cs="Times New Roman"/>
          <w:sz w:val="24"/>
          <w:szCs w:val="24"/>
          <w:lang w:eastAsia="es-ES"/>
        </w:rPr>
        <w:t xml:space="preserve"> titular de la Secretaría.</w:t>
      </w:r>
    </w:p>
    <w:p w14:paraId="7FF4BFE2"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p>
    <w:p w14:paraId="31FEED39"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r w:rsidRPr="0026653D">
        <w:rPr>
          <w:rFonts w:ascii="Times New Roman" w:eastAsia="Calibri" w:hAnsi="Times New Roman" w:cs="Times New Roman"/>
          <w:sz w:val="24"/>
          <w:szCs w:val="24"/>
          <w:lang w:eastAsia="es-ES"/>
        </w:rPr>
        <w:t>...</w:t>
      </w:r>
    </w:p>
    <w:p w14:paraId="6B724ECA"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bCs/>
          <w:sz w:val="24"/>
          <w:szCs w:val="24"/>
          <w:lang w:eastAsia="es-ES"/>
        </w:rPr>
      </w:pPr>
    </w:p>
    <w:p w14:paraId="1BDF815F"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r w:rsidRPr="0026653D">
        <w:rPr>
          <w:rFonts w:ascii="Times New Roman" w:eastAsia="Calibri" w:hAnsi="Times New Roman" w:cs="Times New Roman"/>
          <w:b/>
          <w:bCs/>
          <w:sz w:val="24"/>
          <w:szCs w:val="24"/>
          <w:lang w:eastAsia="es-ES"/>
        </w:rPr>
        <w:t>La persona que presida</w:t>
      </w:r>
      <w:r w:rsidRPr="0026653D">
        <w:rPr>
          <w:rFonts w:ascii="Times New Roman" w:eastAsia="Calibri" w:hAnsi="Times New Roman" w:cs="Times New Roman"/>
          <w:sz w:val="24"/>
          <w:szCs w:val="24"/>
          <w:lang w:eastAsia="es-ES"/>
        </w:rPr>
        <w:t xml:space="preserve"> del Consejo podrá invitar a las personas o representantes de dependencias u organizaciones cuya participación y opiniones considere pertinentes y oportunas de acuerdo con </w:t>
      </w:r>
      <w:proofErr w:type="gramStart"/>
      <w:r w:rsidRPr="0026653D">
        <w:rPr>
          <w:rFonts w:ascii="Times New Roman" w:eastAsia="Calibri" w:hAnsi="Times New Roman" w:cs="Times New Roman"/>
          <w:sz w:val="24"/>
          <w:szCs w:val="24"/>
          <w:lang w:eastAsia="es-ES"/>
        </w:rPr>
        <w:t>los</w:t>
      </w:r>
      <w:proofErr w:type="gramEnd"/>
      <w:r w:rsidRPr="0026653D">
        <w:rPr>
          <w:rFonts w:ascii="Times New Roman" w:eastAsia="Calibri" w:hAnsi="Times New Roman" w:cs="Times New Roman"/>
          <w:sz w:val="24"/>
          <w:szCs w:val="24"/>
          <w:lang w:eastAsia="es-ES"/>
        </w:rPr>
        <w:t xml:space="preserve"> temas a analizar, los cuales tendrán derecho a voz.</w:t>
      </w:r>
    </w:p>
    <w:p w14:paraId="1B4587CE"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6872CEEF"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Artículo 48.-</w:t>
      </w:r>
      <w:r w:rsidRPr="0026653D">
        <w:rPr>
          <w:rFonts w:ascii="Times New Roman" w:eastAsia="Calibri" w:hAnsi="Times New Roman" w:cs="Times New Roman"/>
          <w:sz w:val="24"/>
          <w:szCs w:val="24"/>
          <w:lang w:eastAsia="es-ES"/>
        </w:rPr>
        <w:t xml:space="preserve">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 xml:space="preserve"> o la autoridad homologa a nivel municipal únicamente publicarán en el Periódico Oficial “Gaceta del Gobierno” del Estado de México o en la Gaceta Municipal, según corresponda, las regulaciones que expidan los Sujetos Obligados cuando éstos acrediten contar con una resolución definitiva de la comisión o las Comisiones Municipales, respectivas. La versión que publiquen los Sujetos Obligados deberá coincidir íntegramente con la contenida en la resolución antes señalada, salvo en el caso de las disposiciones que emite </w:t>
      </w:r>
      <w:r w:rsidRPr="0026653D">
        <w:rPr>
          <w:rFonts w:ascii="Times New Roman" w:eastAsia="Calibri" w:hAnsi="Times New Roman" w:cs="Times New Roman"/>
          <w:b/>
          <w:bCs/>
          <w:sz w:val="24"/>
          <w:szCs w:val="24"/>
          <w:lang w:eastAsia="es-ES"/>
        </w:rPr>
        <w:t>la persona</w:t>
      </w:r>
      <w:r w:rsidRPr="0026653D">
        <w:rPr>
          <w:rFonts w:ascii="Times New Roman" w:eastAsia="Calibri" w:hAnsi="Times New Roman" w:cs="Times New Roman"/>
          <w:sz w:val="24"/>
          <w:szCs w:val="24"/>
          <w:lang w:eastAsia="es-ES"/>
        </w:rPr>
        <w:t xml:space="preserve"> Titular del </w:t>
      </w:r>
      <w:r w:rsidRPr="0026653D">
        <w:rPr>
          <w:rFonts w:ascii="Times New Roman" w:eastAsia="Calibri" w:hAnsi="Times New Roman" w:cs="Times New Roman"/>
          <w:b/>
          <w:bCs/>
          <w:sz w:val="24"/>
          <w:szCs w:val="24"/>
          <w:lang w:eastAsia="es-ES"/>
        </w:rPr>
        <w:t>Poder</w:t>
      </w:r>
      <w:r w:rsidRPr="0026653D">
        <w:rPr>
          <w:rFonts w:ascii="Times New Roman" w:eastAsia="Calibri" w:hAnsi="Times New Roman" w:cs="Times New Roman"/>
          <w:sz w:val="24"/>
          <w:szCs w:val="24"/>
          <w:lang w:eastAsia="es-ES"/>
        </w:rPr>
        <w:t xml:space="preserve"> Ejecutivo Estatal u homólogos en el ámbito municipal, en cuyo caso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 xml:space="preserve"> u homólogos en los municipios resolverán el contenido definitivo.</w:t>
      </w:r>
    </w:p>
    <w:p w14:paraId="5577BD61"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p>
    <w:p w14:paraId="17799439"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r w:rsidRPr="0026653D">
        <w:rPr>
          <w:rFonts w:ascii="Times New Roman" w:eastAsia="Calibri" w:hAnsi="Times New Roman" w:cs="Times New Roman"/>
          <w:sz w:val="24"/>
          <w:szCs w:val="24"/>
          <w:lang w:eastAsia="es-ES"/>
        </w:rPr>
        <w:t>…</w:t>
      </w:r>
    </w:p>
    <w:p w14:paraId="6DA92061"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bCs/>
          <w:sz w:val="24"/>
          <w:szCs w:val="24"/>
          <w:lang w:eastAsia="es-ES"/>
        </w:rPr>
      </w:pPr>
    </w:p>
    <w:p w14:paraId="2E3809AD"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r w:rsidRPr="0026653D">
        <w:rPr>
          <w:rFonts w:ascii="Times New Roman" w:eastAsia="Calibri" w:hAnsi="Times New Roman" w:cs="Times New Roman"/>
          <w:b/>
          <w:bCs/>
          <w:sz w:val="24"/>
          <w:szCs w:val="24"/>
          <w:lang w:eastAsia="es-ES"/>
        </w:rPr>
        <w:t>Artículo 66.-</w:t>
      </w:r>
      <w:r w:rsidRPr="0026653D">
        <w:rPr>
          <w:rFonts w:ascii="Times New Roman" w:eastAsia="Calibri" w:hAnsi="Times New Roman" w:cs="Times New Roman"/>
          <w:sz w:val="24"/>
          <w:szCs w:val="24"/>
          <w:lang w:eastAsia="es-ES"/>
        </w:rPr>
        <w:t xml:space="preserve"> Las infracciones administrativas a las que se refiere el artículo anterior serán imputables al servidor público estatal o municipal que por acción u omisión constituya una infracción a las disposiciones de esta Ley, mismas que serán calificadas por el órgano </w:t>
      </w:r>
      <w:r w:rsidRPr="0026653D">
        <w:rPr>
          <w:rFonts w:ascii="Times New Roman" w:eastAsia="Calibri" w:hAnsi="Times New Roman" w:cs="Times New Roman"/>
          <w:b/>
          <w:bCs/>
          <w:sz w:val="24"/>
          <w:szCs w:val="24"/>
          <w:lang w:eastAsia="es-ES"/>
        </w:rPr>
        <w:t>interno</w:t>
      </w:r>
      <w:r w:rsidRPr="0026653D">
        <w:rPr>
          <w:rFonts w:ascii="Times New Roman" w:eastAsia="Calibri" w:hAnsi="Times New Roman" w:cs="Times New Roman"/>
          <w:sz w:val="24"/>
          <w:szCs w:val="24"/>
          <w:lang w:eastAsia="es-ES"/>
        </w:rPr>
        <w:t xml:space="preserve"> de control competente y sancionadas con: </w:t>
      </w:r>
    </w:p>
    <w:p w14:paraId="0C4C29E5"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p>
    <w:p w14:paraId="36D809D0"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r w:rsidRPr="0026653D">
        <w:rPr>
          <w:rFonts w:ascii="Times New Roman" w:eastAsia="Calibri" w:hAnsi="Times New Roman" w:cs="Times New Roman"/>
          <w:sz w:val="24"/>
          <w:szCs w:val="24"/>
          <w:lang w:eastAsia="es-ES"/>
        </w:rPr>
        <w:t>I. a V</w:t>
      </w:r>
      <w:proofErr w:type="gramStart"/>
      <w:r w:rsidRPr="0026653D">
        <w:rPr>
          <w:rFonts w:ascii="Times New Roman" w:eastAsia="Calibri" w:hAnsi="Times New Roman" w:cs="Times New Roman"/>
          <w:sz w:val="24"/>
          <w:szCs w:val="24"/>
          <w:lang w:eastAsia="es-ES"/>
        </w:rPr>
        <w:t>. …</w:t>
      </w:r>
      <w:proofErr w:type="gramEnd"/>
    </w:p>
    <w:p w14:paraId="60EFE505"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p>
    <w:p w14:paraId="18FD53D8"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r w:rsidRPr="0026653D">
        <w:rPr>
          <w:rFonts w:ascii="Times New Roman" w:eastAsia="Calibri" w:hAnsi="Times New Roman" w:cs="Times New Roman"/>
          <w:sz w:val="24"/>
          <w:szCs w:val="24"/>
          <w:lang w:eastAsia="es-ES"/>
        </w:rPr>
        <w:t xml:space="preserve">La Comisión dará vista a la </w:t>
      </w:r>
      <w:bookmarkStart w:id="21" w:name="_Hlk160044877"/>
      <w:r w:rsidRPr="0026653D">
        <w:rPr>
          <w:rFonts w:ascii="Times New Roman" w:eastAsia="Calibri" w:hAnsi="Times New Roman" w:cs="Times New Roman"/>
          <w:b/>
          <w:bCs/>
          <w:sz w:val="24"/>
          <w:szCs w:val="24"/>
          <w:lang w:eastAsia="es-ES"/>
        </w:rPr>
        <w:t>Secretaría de la</w:t>
      </w:r>
      <w:r w:rsidRPr="0026653D">
        <w:rPr>
          <w:rFonts w:ascii="Times New Roman" w:eastAsia="Calibri" w:hAnsi="Times New Roman" w:cs="Times New Roman"/>
          <w:sz w:val="24"/>
          <w:szCs w:val="24"/>
          <w:lang w:eastAsia="es-ES"/>
        </w:rPr>
        <w:t xml:space="preserve"> </w:t>
      </w:r>
      <w:bookmarkEnd w:id="21"/>
      <w:r w:rsidRPr="0026653D">
        <w:rPr>
          <w:rFonts w:ascii="Times New Roman" w:eastAsia="Calibri" w:hAnsi="Times New Roman" w:cs="Times New Roman"/>
          <w:sz w:val="24"/>
          <w:szCs w:val="24"/>
          <w:lang w:eastAsia="es-ES"/>
        </w:rPr>
        <w:t xml:space="preserve">Contraloría o al órgano </w:t>
      </w:r>
      <w:r w:rsidRPr="0026653D">
        <w:rPr>
          <w:rFonts w:ascii="Times New Roman" w:eastAsia="Calibri" w:hAnsi="Times New Roman" w:cs="Times New Roman"/>
          <w:b/>
          <w:bCs/>
          <w:sz w:val="24"/>
          <w:szCs w:val="24"/>
          <w:lang w:eastAsia="es-ES"/>
        </w:rPr>
        <w:t xml:space="preserve">interno </w:t>
      </w:r>
      <w:r w:rsidRPr="0026653D">
        <w:rPr>
          <w:rFonts w:ascii="Times New Roman" w:eastAsia="Calibri" w:hAnsi="Times New Roman" w:cs="Times New Roman"/>
          <w:sz w:val="24"/>
          <w:szCs w:val="24"/>
          <w:lang w:eastAsia="es-ES"/>
        </w:rPr>
        <w:t xml:space="preserve">de control que </w:t>
      </w:r>
      <w:proofErr w:type="gramStart"/>
      <w:r w:rsidRPr="0026653D">
        <w:rPr>
          <w:rFonts w:ascii="Times New Roman" w:eastAsia="Calibri" w:hAnsi="Times New Roman" w:cs="Times New Roman"/>
          <w:sz w:val="24"/>
          <w:szCs w:val="24"/>
          <w:lang w:eastAsia="es-ES"/>
        </w:rPr>
        <w:t>corresponda</w:t>
      </w:r>
      <w:proofErr w:type="gramEnd"/>
      <w:r w:rsidRPr="0026653D">
        <w:rPr>
          <w:rFonts w:ascii="Times New Roman" w:eastAsia="Calibri" w:hAnsi="Times New Roman" w:cs="Times New Roman"/>
          <w:sz w:val="24"/>
          <w:szCs w:val="24"/>
          <w:lang w:eastAsia="es-ES"/>
        </w:rPr>
        <w:t>, de los casos que conozca sobre incumplimiento a lo previsto en esta Ley y su Reglamento, para que, conforme a sus atribuciones, instruya el procedimiento respectivo y aplique las sanciones correspondientes.</w:t>
      </w:r>
    </w:p>
    <w:p w14:paraId="498652C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7BB4A12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QUINCUAGÉSIMO.</w:t>
      </w:r>
      <w:r w:rsidRPr="0026653D">
        <w:rPr>
          <w:rFonts w:ascii="Times New Roman" w:eastAsia="Calibri" w:hAnsi="Times New Roman" w:cs="Times New Roman"/>
          <w:sz w:val="24"/>
          <w:szCs w:val="24"/>
          <w:lang w:val="es-ES" w:eastAsia="es-MX"/>
        </w:rPr>
        <w:t xml:space="preserve"> Se reforman las fracciones II, VI, VII, VIII, XVII y XX y el párrafo tercero del artículo 18 de la Ley para la Prevención Social de la Violencia y la Delincuencia, con Participación Ciudadana del Estado de México, para quedar como sigue:</w:t>
      </w:r>
    </w:p>
    <w:p w14:paraId="5B977E4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5DD468A5"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Artículo 18. </w:t>
      </w:r>
      <w:r w:rsidRPr="0026653D">
        <w:rPr>
          <w:rFonts w:ascii="Times New Roman" w:eastAsia="Calibri" w:hAnsi="Times New Roman" w:cs="Times New Roman"/>
          <w:sz w:val="24"/>
          <w:szCs w:val="24"/>
          <w:lang w:eastAsia="es-MX"/>
        </w:rPr>
        <w:t xml:space="preserve">… </w:t>
      </w:r>
    </w:p>
    <w:p w14:paraId="6E31DECF"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38BF6FA3"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proofErr w:type="gramStart"/>
      <w:r w:rsidRPr="0026653D">
        <w:rPr>
          <w:rFonts w:ascii="Times New Roman" w:eastAsia="Calibri" w:hAnsi="Times New Roman" w:cs="Times New Roman"/>
          <w:sz w:val="24"/>
          <w:szCs w:val="24"/>
          <w:lang w:eastAsia="es-MX"/>
        </w:rPr>
        <w:t>I.</w:t>
      </w:r>
      <w:proofErr w:type="gramEnd"/>
      <w:r w:rsidRPr="0026653D">
        <w:rPr>
          <w:rFonts w:ascii="Times New Roman" w:eastAsia="Calibri" w:hAnsi="Times New Roman" w:cs="Times New Roman"/>
          <w:sz w:val="24"/>
          <w:szCs w:val="24"/>
          <w:lang w:eastAsia="es-MX"/>
        </w:rPr>
        <w:t xml:space="preserve"> …</w:t>
      </w:r>
    </w:p>
    <w:p w14:paraId="0A3D9DEB"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232A970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II. Secretaría de Seguridad.</w:t>
      </w:r>
    </w:p>
    <w:p w14:paraId="78DFF771"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33F1E1E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III. a V</w:t>
      </w:r>
      <w:proofErr w:type="gramStart"/>
      <w:r w:rsidRPr="0026653D">
        <w:rPr>
          <w:rFonts w:ascii="Times New Roman" w:eastAsia="Calibri" w:hAnsi="Times New Roman" w:cs="Times New Roman"/>
          <w:sz w:val="24"/>
          <w:szCs w:val="24"/>
          <w:lang w:eastAsia="es-MX"/>
        </w:rPr>
        <w:t>. …</w:t>
      </w:r>
      <w:proofErr w:type="gramEnd"/>
    </w:p>
    <w:p w14:paraId="4324974C"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61754C3D"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VI. Secretaría de Educación</w:t>
      </w:r>
      <w:r w:rsidRPr="0026653D">
        <w:rPr>
          <w:rFonts w:ascii="Times New Roman" w:eastAsia="Calibri" w:hAnsi="Times New Roman" w:cs="Times New Roman"/>
          <w:b/>
          <w:bCs/>
          <w:sz w:val="24"/>
          <w:szCs w:val="24"/>
          <w:lang w:eastAsia="es-MX"/>
        </w:rPr>
        <w:t>, Ciencia, Tecnología e Innovación</w:t>
      </w:r>
      <w:r w:rsidRPr="0026653D">
        <w:rPr>
          <w:rFonts w:ascii="Times New Roman" w:eastAsia="Calibri" w:hAnsi="Times New Roman" w:cs="Times New Roman"/>
          <w:sz w:val="24"/>
          <w:szCs w:val="24"/>
          <w:lang w:eastAsia="es-MX"/>
        </w:rPr>
        <w:t xml:space="preserve">. </w:t>
      </w:r>
    </w:p>
    <w:p w14:paraId="6DCD1227"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6BFAA5C3"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VII. Secretaría de </w:t>
      </w:r>
      <w:r w:rsidRPr="0026653D">
        <w:rPr>
          <w:rFonts w:ascii="Times New Roman" w:eastAsia="Calibri" w:hAnsi="Times New Roman" w:cs="Times New Roman"/>
          <w:b/>
          <w:bCs/>
          <w:sz w:val="24"/>
          <w:szCs w:val="24"/>
          <w:lang w:eastAsia="es-MX"/>
        </w:rPr>
        <w:t>Bienestar.</w:t>
      </w:r>
      <w:r w:rsidRPr="0026653D">
        <w:rPr>
          <w:rFonts w:ascii="Times New Roman" w:eastAsia="Calibri" w:hAnsi="Times New Roman" w:cs="Times New Roman"/>
          <w:sz w:val="24"/>
          <w:szCs w:val="24"/>
          <w:lang w:eastAsia="es-MX"/>
        </w:rPr>
        <w:t xml:space="preserve"> </w:t>
      </w:r>
    </w:p>
    <w:p w14:paraId="6F3E504F"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09B60F5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lastRenderedPageBreak/>
        <w:t xml:space="preserve">VIII. Secretaría de Desarrollo Urbano </w:t>
      </w:r>
      <w:r w:rsidRPr="0026653D">
        <w:rPr>
          <w:rFonts w:ascii="Times New Roman" w:eastAsia="Calibri" w:hAnsi="Times New Roman" w:cs="Times New Roman"/>
          <w:b/>
          <w:bCs/>
          <w:sz w:val="24"/>
          <w:szCs w:val="24"/>
          <w:lang w:eastAsia="es-MX"/>
        </w:rPr>
        <w:t>e Infraestructura</w:t>
      </w:r>
      <w:r w:rsidRPr="0026653D">
        <w:rPr>
          <w:rFonts w:ascii="Times New Roman" w:eastAsia="Calibri" w:hAnsi="Times New Roman" w:cs="Times New Roman"/>
          <w:sz w:val="24"/>
          <w:szCs w:val="24"/>
          <w:lang w:eastAsia="es-MX"/>
        </w:rPr>
        <w:t xml:space="preserve">. </w:t>
      </w:r>
    </w:p>
    <w:p w14:paraId="449BE780"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287867C9"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IX. a XVI. …</w:t>
      </w:r>
    </w:p>
    <w:p w14:paraId="2C0CFCA2"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2E324D4E"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XVII. Secretaría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 xml:space="preserve">. </w:t>
      </w:r>
    </w:p>
    <w:p w14:paraId="0944923F"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5ACC8785"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XVIII. y XIX. …</w:t>
      </w:r>
    </w:p>
    <w:p w14:paraId="26AB21A0"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7377DF8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XX. Sistema Mexiquense </w:t>
      </w:r>
      <w:r w:rsidRPr="0026653D">
        <w:rPr>
          <w:rFonts w:ascii="Times New Roman" w:eastAsia="Calibri" w:hAnsi="Times New Roman" w:cs="Times New Roman"/>
          <w:b/>
          <w:bCs/>
          <w:sz w:val="24"/>
          <w:szCs w:val="24"/>
          <w:lang w:eastAsia="es-MX"/>
        </w:rPr>
        <w:t>de Medios Públicos</w:t>
      </w:r>
      <w:r w:rsidRPr="0026653D">
        <w:rPr>
          <w:rFonts w:ascii="Times New Roman" w:eastAsia="Calibri" w:hAnsi="Times New Roman" w:cs="Times New Roman"/>
          <w:sz w:val="24"/>
          <w:szCs w:val="24"/>
          <w:lang w:eastAsia="es-MX"/>
        </w:rPr>
        <w:t xml:space="preserve">. </w:t>
      </w:r>
    </w:p>
    <w:p w14:paraId="0E35CD72"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58C6C1DD"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XXI. a XXIII. …</w:t>
      </w:r>
    </w:p>
    <w:p w14:paraId="41174B7B"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5C081F5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 </w:t>
      </w:r>
    </w:p>
    <w:p w14:paraId="35B788F2"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3EA62CB5"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Las dependencias</w:t>
      </w:r>
      <w:r w:rsidRPr="0026653D">
        <w:rPr>
          <w:rFonts w:ascii="Times New Roman" w:eastAsia="Calibri" w:hAnsi="Times New Roman" w:cs="Times New Roman"/>
          <w:b/>
          <w:bCs/>
          <w:sz w:val="24"/>
          <w:szCs w:val="24"/>
          <w:lang w:eastAsia="es-MX"/>
        </w:rPr>
        <w:t xml:space="preserve">, organismos auxiliares, unidades administrativas y organismos constitucionalmente autónomos que integran </w:t>
      </w:r>
      <w:r w:rsidRPr="0026653D">
        <w:rPr>
          <w:rFonts w:ascii="Times New Roman" w:eastAsia="Calibri" w:hAnsi="Times New Roman" w:cs="Times New Roman"/>
          <w:sz w:val="24"/>
          <w:szCs w:val="24"/>
          <w:lang w:eastAsia="es-MX"/>
        </w:rPr>
        <w:t xml:space="preserve">la Comisión, estarán representadas por su titular, </w:t>
      </w:r>
      <w:proofErr w:type="gramStart"/>
      <w:r w:rsidRPr="0026653D">
        <w:rPr>
          <w:rFonts w:ascii="Times New Roman" w:eastAsia="Calibri" w:hAnsi="Times New Roman" w:cs="Times New Roman"/>
          <w:sz w:val="24"/>
          <w:szCs w:val="24"/>
          <w:lang w:eastAsia="es-MX"/>
        </w:rPr>
        <w:t>quien</w:t>
      </w:r>
      <w:proofErr w:type="gramEnd"/>
      <w:r w:rsidRPr="0026653D">
        <w:rPr>
          <w:rFonts w:ascii="Times New Roman" w:eastAsia="Calibri" w:hAnsi="Times New Roman" w:cs="Times New Roman"/>
          <w:sz w:val="24"/>
          <w:szCs w:val="24"/>
          <w:lang w:eastAsia="es-MX"/>
        </w:rPr>
        <w:t xml:space="preserve"> podrá designar </w:t>
      </w:r>
      <w:r w:rsidRPr="0026653D">
        <w:rPr>
          <w:rFonts w:ascii="Times New Roman" w:eastAsia="Calibri" w:hAnsi="Times New Roman" w:cs="Times New Roman"/>
          <w:b/>
          <w:bCs/>
          <w:sz w:val="24"/>
          <w:szCs w:val="24"/>
          <w:lang w:eastAsia="es-MX"/>
        </w:rPr>
        <w:t>a una persona</w:t>
      </w:r>
      <w:r w:rsidRPr="0026653D">
        <w:rPr>
          <w:rFonts w:ascii="Times New Roman" w:eastAsia="Calibri" w:hAnsi="Times New Roman" w:cs="Times New Roman"/>
          <w:sz w:val="24"/>
          <w:szCs w:val="24"/>
          <w:lang w:eastAsia="es-MX"/>
        </w:rPr>
        <w:t xml:space="preserve"> suplente.</w:t>
      </w:r>
    </w:p>
    <w:p w14:paraId="5D0D8EE5"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080E042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6C2FBF01" w14:textId="77777777" w:rsidR="00C238D7" w:rsidRDefault="00C238D7" w:rsidP="0026653D">
      <w:pPr>
        <w:spacing w:after="0" w:line="240" w:lineRule="auto"/>
        <w:contextualSpacing/>
        <w:jc w:val="both"/>
        <w:rPr>
          <w:rFonts w:ascii="Times New Roman" w:eastAsia="Calibri" w:hAnsi="Times New Roman" w:cs="Times New Roman"/>
          <w:bCs/>
          <w:sz w:val="24"/>
          <w:szCs w:val="24"/>
          <w:lang w:eastAsia="es-MX"/>
        </w:rPr>
      </w:pPr>
    </w:p>
    <w:p w14:paraId="1CC140CE"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Cs/>
          <w:sz w:val="24"/>
          <w:szCs w:val="24"/>
          <w:lang w:eastAsia="es-MX"/>
        </w:rPr>
        <w:t>…</w:t>
      </w:r>
    </w:p>
    <w:p w14:paraId="726E8EE7"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166D2D6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QUINCUAGÉSIMO PRIMERO.</w:t>
      </w:r>
      <w:r w:rsidRPr="0026653D">
        <w:rPr>
          <w:rFonts w:ascii="Times New Roman" w:eastAsia="Calibri" w:hAnsi="Times New Roman" w:cs="Times New Roman"/>
          <w:sz w:val="24"/>
          <w:szCs w:val="24"/>
          <w:lang w:val="es-ES" w:eastAsia="es-MX"/>
        </w:rPr>
        <w:t xml:space="preserve"> Se reforman las fracciones I, III y IV del artículo 4, las fracciones I y II y los incisos b), c), e), f) de la fracción III, el párrafo primero y el inciso a) de la fracción IV y los párrafos segundo, tercero y cuarto del artículo 6, la fracción VII del artículo 12, el párrafo primero y la fracción XIV del artículo 13, el párrafo primero del artículo 14; se adiciona la fracción XV al artículo 13 y se deroga la fracción I del artículo 15 de la Ley para la Prevención, Tratamiento y Combate del Sobrepeso, la Obesidad y los Trastornos Alimentarios del Estado de México y sus Municipios, para quedar como sigue:</w:t>
      </w:r>
    </w:p>
    <w:p w14:paraId="7572A6A5"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4A7001ED" w14:textId="77777777" w:rsidR="0026653D" w:rsidRPr="0026653D" w:rsidRDefault="0026653D" w:rsidP="0026653D">
      <w:pPr>
        <w:spacing w:after="0" w:line="240" w:lineRule="auto"/>
        <w:contextualSpacing/>
        <w:jc w:val="both"/>
        <w:rPr>
          <w:rFonts w:ascii="Times New Roman" w:eastAsia="Times New Roman" w:hAnsi="Times New Roman" w:cs="Times New Roman"/>
          <w:b/>
          <w:snapToGrid w:val="0"/>
          <w:sz w:val="24"/>
          <w:szCs w:val="24"/>
          <w:lang w:eastAsia="es-ES"/>
        </w:rPr>
      </w:pPr>
      <w:r w:rsidRPr="0026653D">
        <w:rPr>
          <w:rFonts w:ascii="Times New Roman" w:eastAsia="Times New Roman" w:hAnsi="Times New Roman" w:cs="Times New Roman"/>
          <w:b/>
          <w:snapToGrid w:val="0"/>
          <w:sz w:val="24"/>
          <w:szCs w:val="24"/>
          <w:lang w:eastAsia="es-ES"/>
        </w:rPr>
        <w:t>Artículo 4.</w:t>
      </w:r>
      <w:r w:rsidRPr="0026653D">
        <w:rPr>
          <w:rFonts w:ascii="Times New Roman" w:eastAsia="Times New Roman" w:hAnsi="Times New Roman" w:cs="Times New Roman"/>
          <w:bCs/>
          <w:snapToGrid w:val="0"/>
          <w:sz w:val="24"/>
          <w:szCs w:val="24"/>
          <w:lang w:eastAsia="es-ES"/>
        </w:rPr>
        <w:t xml:space="preserve"> …</w:t>
      </w:r>
    </w:p>
    <w:p w14:paraId="7EBF8511"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4606AFD9"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 xml:space="preserve">I. </w:t>
      </w:r>
      <w:r w:rsidRPr="0026653D">
        <w:rPr>
          <w:rFonts w:ascii="Times New Roman" w:eastAsia="Times New Roman" w:hAnsi="Times New Roman" w:cs="Times New Roman"/>
          <w:b/>
          <w:snapToGrid w:val="0"/>
          <w:sz w:val="24"/>
          <w:szCs w:val="24"/>
          <w:lang w:eastAsia="es-ES"/>
        </w:rPr>
        <w:t>La persona titular del Poder Ejecutivo</w:t>
      </w:r>
      <w:r w:rsidRPr="0026653D">
        <w:rPr>
          <w:rFonts w:ascii="Times New Roman" w:eastAsia="Times New Roman" w:hAnsi="Times New Roman" w:cs="Times New Roman"/>
          <w:bCs/>
          <w:snapToGrid w:val="0"/>
          <w:sz w:val="24"/>
          <w:szCs w:val="24"/>
          <w:lang w:eastAsia="es-ES"/>
        </w:rPr>
        <w:t xml:space="preserve"> del Estado.</w:t>
      </w:r>
    </w:p>
    <w:p w14:paraId="1460D92F"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0994EE01"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II</w:t>
      </w:r>
      <w:proofErr w:type="gramStart"/>
      <w:r w:rsidRPr="0026653D">
        <w:rPr>
          <w:rFonts w:ascii="Times New Roman" w:eastAsia="Times New Roman" w:hAnsi="Times New Roman" w:cs="Times New Roman"/>
          <w:bCs/>
          <w:snapToGrid w:val="0"/>
          <w:sz w:val="24"/>
          <w:szCs w:val="24"/>
          <w:lang w:eastAsia="es-ES"/>
        </w:rPr>
        <w:t>. …</w:t>
      </w:r>
      <w:proofErr w:type="gramEnd"/>
    </w:p>
    <w:p w14:paraId="6278AB3A"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317B4B7F"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III. La Secretaría de Educación,</w:t>
      </w:r>
      <w:r w:rsidRPr="0026653D">
        <w:rPr>
          <w:rFonts w:ascii="Times New Roman" w:eastAsia="Times New Roman" w:hAnsi="Times New Roman" w:cs="Times New Roman"/>
          <w:b/>
          <w:snapToGrid w:val="0"/>
          <w:sz w:val="24"/>
          <w:szCs w:val="24"/>
          <w:lang w:val="es-ES" w:eastAsia="es-ES"/>
        </w:rPr>
        <w:t xml:space="preserve"> </w:t>
      </w:r>
      <w:r w:rsidRPr="0026653D">
        <w:rPr>
          <w:rFonts w:ascii="Times New Roman" w:eastAsia="Times New Roman" w:hAnsi="Times New Roman" w:cs="Times New Roman"/>
          <w:b/>
          <w:snapToGrid w:val="0"/>
          <w:sz w:val="24"/>
          <w:szCs w:val="24"/>
          <w:lang w:eastAsia="es-ES"/>
        </w:rPr>
        <w:t>Ciencia, Tecnología e Innovación</w:t>
      </w:r>
      <w:r w:rsidRPr="0026653D">
        <w:rPr>
          <w:rFonts w:ascii="Times New Roman" w:eastAsia="Times New Roman" w:hAnsi="Times New Roman" w:cs="Times New Roman"/>
          <w:bCs/>
          <w:snapToGrid w:val="0"/>
          <w:sz w:val="24"/>
          <w:szCs w:val="24"/>
          <w:lang w:eastAsia="es-ES"/>
        </w:rPr>
        <w:t>.</w:t>
      </w:r>
    </w:p>
    <w:p w14:paraId="4A4DB107"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620C0447"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 xml:space="preserve">IV. La Secretaría de </w:t>
      </w:r>
      <w:r w:rsidRPr="0026653D">
        <w:rPr>
          <w:rFonts w:ascii="Times New Roman" w:eastAsia="Times New Roman" w:hAnsi="Times New Roman" w:cs="Times New Roman"/>
          <w:b/>
          <w:snapToGrid w:val="0"/>
          <w:sz w:val="24"/>
          <w:szCs w:val="24"/>
          <w:lang w:eastAsia="es-ES"/>
        </w:rPr>
        <w:t>Bienestar</w:t>
      </w:r>
      <w:r w:rsidRPr="0026653D">
        <w:rPr>
          <w:rFonts w:ascii="Times New Roman" w:eastAsia="Times New Roman" w:hAnsi="Times New Roman" w:cs="Times New Roman"/>
          <w:bCs/>
          <w:snapToGrid w:val="0"/>
          <w:sz w:val="24"/>
          <w:szCs w:val="24"/>
          <w:lang w:eastAsia="es-ES"/>
        </w:rPr>
        <w:t>.</w:t>
      </w:r>
    </w:p>
    <w:p w14:paraId="218D3508"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020CFA07"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V. a VIII. …</w:t>
      </w:r>
    </w:p>
    <w:p w14:paraId="4138456E"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46E0970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6. </w:t>
      </w:r>
      <w:r w:rsidRPr="0026653D">
        <w:rPr>
          <w:rFonts w:ascii="Times New Roman" w:eastAsia="Calibri" w:hAnsi="Times New Roman" w:cs="Times New Roman"/>
          <w:bCs/>
          <w:sz w:val="24"/>
          <w:szCs w:val="24"/>
          <w:lang w:eastAsia="es-MX"/>
        </w:rPr>
        <w:t>…</w:t>
      </w:r>
    </w:p>
    <w:p w14:paraId="26CC586A" w14:textId="77777777" w:rsidR="00C238D7" w:rsidRDefault="00C238D7" w:rsidP="0026653D">
      <w:pPr>
        <w:widowControl w:val="0"/>
        <w:spacing w:after="0" w:line="240" w:lineRule="auto"/>
        <w:contextualSpacing/>
        <w:jc w:val="both"/>
        <w:rPr>
          <w:rFonts w:ascii="Times New Roman" w:eastAsia="Arial" w:hAnsi="Times New Roman" w:cs="Times New Roman"/>
          <w:bCs/>
          <w:sz w:val="24"/>
          <w:szCs w:val="24"/>
          <w:lang w:eastAsia="es-MX"/>
        </w:rPr>
      </w:pPr>
    </w:p>
    <w:p w14:paraId="310F32D4" w14:textId="77777777" w:rsidR="0026653D" w:rsidRPr="0026653D" w:rsidRDefault="0026653D" w:rsidP="0026653D">
      <w:pPr>
        <w:widowControl w:val="0"/>
        <w:spacing w:after="0" w:line="240" w:lineRule="auto"/>
        <w:contextualSpacing/>
        <w:jc w:val="both"/>
        <w:rPr>
          <w:rFonts w:ascii="Times New Roman" w:eastAsia="Arial" w:hAnsi="Times New Roman" w:cs="Times New Roman"/>
          <w:bCs/>
          <w:sz w:val="24"/>
          <w:szCs w:val="24"/>
          <w:lang w:eastAsia="es-MX"/>
        </w:rPr>
      </w:pPr>
      <w:r w:rsidRPr="0026653D">
        <w:rPr>
          <w:rFonts w:ascii="Times New Roman" w:eastAsia="Arial" w:hAnsi="Times New Roman" w:cs="Times New Roman"/>
          <w:bCs/>
          <w:sz w:val="24"/>
          <w:szCs w:val="24"/>
          <w:lang w:eastAsia="es-MX"/>
        </w:rPr>
        <w:t xml:space="preserve">I. </w:t>
      </w:r>
      <w:r w:rsidRPr="0026653D">
        <w:rPr>
          <w:rFonts w:ascii="Times New Roman" w:eastAsia="Arial" w:hAnsi="Times New Roman" w:cs="Times New Roman"/>
          <w:b/>
          <w:sz w:val="24"/>
          <w:szCs w:val="24"/>
          <w:lang w:eastAsia="es-MX"/>
        </w:rPr>
        <w:t>Una Presidencia</w:t>
      </w:r>
      <w:r w:rsidRPr="0026653D">
        <w:rPr>
          <w:rFonts w:ascii="Times New Roman" w:eastAsia="Arial" w:hAnsi="Times New Roman" w:cs="Times New Roman"/>
          <w:bCs/>
          <w:sz w:val="24"/>
          <w:szCs w:val="24"/>
          <w:lang w:eastAsia="es-MX"/>
        </w:rPr>
        <w:t xml:space="preserve">, </w:t>
      </w:r>
      <w:r w:rsidRPr="0026653D">
        <w:rPr>
          <w:rFonts w:ascii="Times New Roman" w:eastAsia="Arial" w:hAnsi="Times New Roman" w:cs="Times New Roman"/>
          <w:b/>
          <w:sz w:val="24"/>
          <w:szCs w:val="24"/>
          <w:lang w:eastAsia="es-MX"/>
        </w:rPr>
        <w:t>que estará a cargo de</w:t>
      </w:r>
      <w:r w:rsidRPr="0026653D">
        <w:rPr>
          <w:rFonts w:ascii="Times New Roman" w:eastAsia="Arial" w:hAnsi="Times New Roman" w:cs="Times New Roman"/>
          <w:bCs/>
          <w:sz w:val="24"/>
          <w:szCs w:val="24"/>
          <w:lang w:eastAsia="es-MX"/>
        </w:rPr>
        <w:t xml:space="preserve"> </w:t>
      </w:r>
      <w:r w:rsidRPr="0026653D">
        <w:rPr>
          <w:rFonts w:ascii="Times New Roman" w:eastAsia="Arial" w:hAnsi="Times New Roman" w:cs="Times New Roman"/>
          <w:b/>
          <w:sz w:val="24"/>
          <w:szCs w:val="24"/>
          <w:lang w:eastAsia="es-MX"/>
        </w:rPr>
        <w:t>la persona</w:t>
      </w:r>
      <w:r w:rsidRPr="0026653D">
        <w:rPr>
          <w:rFonts w:ascii="Times New Roman" w:eastAsia="Arial" w:hAnsi="Times New Roman" w:cs="Times New Roman"/>
          <w:bCs/>
          <w:sz w:val="24"/>
          <w:szCs w:val="24"/>
          <w:lang w:eastAsia="es-MX"/>
        </w:rPr>
        <w:t xml:space="preserve"> Titular de la Secretaría de Salud.</w:t>
      </w:r>
    </w:p>
    <w:p w14:paraId="0868B0FB"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2F1DB17A" w14:textId="0A0F3038"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 xml:space="preserve">II. </w:t>
      </w:r>
      <w:r w:rsidRPr="0026653D">
        <w:rPr>
          <w:rFonts w:ascii="Times New Roman" w:eastAsia="Times New Roman" w:hAnsi="Times New Roman" w:cs="Times New Roman"/>
          <w:b/>
          <w:snapToGrid w:val="0"/>
          <w:sz w:val="24"/>
          <w:szCs w:val="24"/>
          <w:lang w:eastAsia="es-ES"/>
        </w:rPr>
        <w:t>Una Secretaría Técnica</w:t>
      </w:r>
      <w:r w:rsidRPr="0026653D">
        <w:rPr>
          <w:rFonts w:ascii="Times New Roman" w:eastAsia="Times New Roman" w:hAnsi="Times New Roman" w:cs="Times New Roman"/>
          <w:bCs/>
          <w:snapToGrid w:val="0"/>
          <w:sz w:val="24"/>
          <w:szCs w:val="24"/>
          <w:lang w:eastAsia="es-ES"/>
        </w:rPr>
        <w:t xml:space="preserve">, que </w:t>
      </w:r>
      <w:r w:rsidRPr="0026653D">
        <w:rPr>
          <w:rFonts w:ascii="Times New Roman" w:eastAsia="Times New Roman" w:hAnsi="Times New Roman" w:cs="Times New Roman"/>
          <w:b/>
          <w:snapToGrid w:val="0"/>
          <w:sz w:val="24"/>
          <w:szCs w:val="24"/>
          <w:lang w:eastAsia="es-ES"/>
        </w:rPr>
        <w:t>estará a cargo de</w:t>
      </w:r>
      <w:r w:rsidRPr="0026653D">
        <w:rPr>
          <w:rFonts w:ascii="Times New Roman" w:eastAsia="Times New Roman" w:hAnsi="Times New Roman" w:cs="Times New Roman"/>
          <w:bCs/>
          <w:snapToGrid w:val="0"/>
          <w:sz w:val="24"/>
          <w:szCs w:val="24"/>
          <w:lang w:eastAsia="es-ES"/>
        </w:rPr>
        <w:t xml:space="preserve"> </w:t>
      </w:r>
      <w:r w:rsidRPr="0026653D">
        <w:rPr>
          <w:rFonts w:ascii="Times New Roman" w:eastAsia="Times New Roman" w:hAnsi="Times New Roman" w:cs="Times New Roman"/>
          <w:b/>
          <w:snapToGrid w:val="0"/>
          <w:sz w:val="24"/>
          <w:szCs w:val="24"/>
          <w:lang w:eastAsia="es-ES"/>
        </w:rPr>
        <w:t>la persona</w:t>
      </w:r>
      <w:r w:rsidRPr="0026653D">
        <w:rPr>
          <w:rFonts w:ascii="Times New Roman" w:eastAsia="Times New Roman" w:hAnsi="Times New Roman" w:cs="Times New Roman"/>
          <w:bCs/>
          <w:snapToGrid w:val="0"/>
          <w:sz w:val="24"/>
          <w:szCs w:val="24"/>
          <w:lang w:eastAsia="es-ES"/>
        </w:rPr>
        <w:t xml:space="preserve"> titular de la Subdirección de Prevención y Control de Enfermedades del Instituto de Salud del Estado de México.</w:t>
      </w:r>
    </w:p>
    <w:p w14:paraId="03B97EC2"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212E7395"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III</w:t>
      </w:r>
      <w:proofErr w:type="gramStart"/>
      <w:r w:rsidRPr="0026653D">
        <w:rPr>
          <w:rFonts w:ascii="Times New Roman" w:eastAsia="Times New Roman" w:hAnsi="Times New Roman" w:cs="Times New Roman"/>
          <w:bCs/>
          <w:snapToGrid w:val="0"/>
          <w:sz w:val="24"/>
          <w:szCs w:val="24"/>
          <w:lang w:eastAsia="es-ES"/>
        </w:rPr>
        <w:t>. …</w:t>
      </w:r>
      <w:proofErr w:type="gramEnd"/>
    </w:p>
    <w:p w14:paraId="7E40849B" w14:textId="77777777" w:rsidR="00C238D7" w:rsidRDefault="00C238D7" w:rsidP="0026653D">
      <w:pPr>
        <w:widowControl w:val="0"/>
        <w:spacing w:after="0" w:line="240" w:lineRule="auto"/>
        <w:contextualSpacing/>
        <w:rPr>
          <w:rFonts w:ascii="Times New Roman" w:eastAsia="Arial" w:hAnsi="Times New Roman" w:cs="Times New Roman"/>
          <w:bCs/>
          <w:sz w:val="24"/>
          <w:szCs w:val="24"/>
          <w:lang w:eastAsia="es-MX"/>
        </w:rPr>
      </w:pPr>
    </w:p>
    <w:p w14:paraId="0E14E1F1" w14:textId="77777777" w:rsidR="0026653D" w:rsidRPr="0026653D" w:rsidRDefault="0026653D" w:rsidP="0026653D">
      <w:pPr>
        <w:widowControl w:val="0"/>
        <w:spacing w:after="0" w:line="240" w:lineRule="auto"/>
        <w:contextualSpacing/>
        <w:rPr>
          <w:rFonts w:ascii="Times New Roman" w:eastAsia="Arial" w:hAnsi="Times New Roman" w:cs="Times New Roman"/>
          <w:bCs/>
          <w:sz w:val="24"/>
          <w:szCs w:val="24"/>
          <w:lang w:eastAsia="es-MX"/>
        </w:rPr>
      </w:pPr>
      <w:proofErr w:type="gramStart"/>
      <w:r w:rsidRPr="0026653D">
        <w:rPr>
          <w:rFonts w:ascii="Times New Roman" w:eastAsia="Arial" w:hAnsi="Times New Roman" w:cs="Times New Roman"/>
          <w:bCs/>
          <w:sz w:val="24"/>
          <w:szCs w:val="24"/>
          <w:lang w:eastAsia="es-MX"/>
        </w:rPr>
        <w:t>a) …</w:t>
      </w:r>
      <w:proofErr w:type="gramEnd"/>
    </w:p>
    <w:p w14:paraId="0C2C2DFD"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522C809D"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 xml:space="preserve">b) </w:t>
      </w:r>
      <w:r w:rsidRPr="0026653D">
        <w:rPr>
          <w:rFonts w:ascii="Times New Roman" w:eastAsia="Times New Roman" w:hAnsi="Times New Roman" w:cs="Times New Roman"/>
          <w:b/>
          <w:snapToGrid w:val="0"/>
          <w:sz w:val="24"/>
          <w:szCs w:val="24"/>
          <w:lang w:eastAsia="es-ES"/>
        </w:rPr>
        <w:t>La persona</w:t>
      </w:r>
      <w:r w:rsidRPr="0026653D">
        <w:rPr>
          <w:rFonts w:ascii="Times New Roman" w:eastAsia="Times New Roman" w:hAnsi="Times New Roman" w:cs="Times New Roman"/>
          <w:bCs/>
          <w:snapToGrid w:val="0"/>
          <w:sz w:val="24"/>
          <w:szCs w:val="24"/>
          <w:lang w:eastAsia="es-ES"/>
        </w:rPr>
        <w:t xml:space="preserve"> titular de la Secretaría de Educación</w:t>
      </w:r>
      <w:r w:rsidRPr="0026653D">
        <w:rPr>
          <w:rFonts w:ascii="Times New Roman" w:eastAsia="Times New Roman" w:hAnsi="Times New Roman" w:cs="Times New Roman"/>
          <w:b/>
          <w:snapToGrid w:val="0"/>
          <w:sz w:val="24"/>
          <w:szCs w:val="24"/>
          <w:lang w:eastAsia="es-ES"/>
        </w:rPr>
        <w:t>,</w:t>
      </w:r>
      <w:r w:rsidRPr="0026653D">
        <w:rPr>
          <w:rFonts w:ascii="Times New Roman" w:eastAsia="Times New Roman" w:hAnsi="Times New Roman" w:cs="Times New Roman"/>
          <w:b/>
          <w:snapToGrid w:val="0"/>
          <w:sz w:val="24"/>
          <w:szCs w:val="24"/>
          <w:lang w:val="es-ES" w:eastAsia="es-ES"/>
        </w:rPr>
        <w:t xml:space="preserve"> </w:t>
      </w:r>
      <w:r w:rsidRPr="0026653D">
        <w:rPr>
          <w:rFonts w:ascii="Times New Roman" w:eastAsia="Times New Roman" w:hAnsi="Times New Roman" w:cs="Times New Roman"/>
          <w:b/>
          <w:snapToGrid w:val="0"/>
          <w:sz w:val="24"/>
          <w:szCs w:val="24"/>
          <w:lang w:eastAsia="es-ES"/>
        </w:rPr>
        <w:t>Ciencia, Tecnología e Innovación.</w:t>
      </w:r>
    </w:p>
    <w:p w14:paraId="15ED0A2B"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104EEB5E"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c)</w:t>
      </w:r>
      <w:r w:rsidRPr="0026653D">
        <w:rPr>
          <w:rFonts w:ascii="Times New Roman" w:eastAsia="Times New Roman" w:hAnsi="Times New Roman" w:cs="Times New Roman"/>
          <w:b/>
          <w:snapToGrid w:val="0"/>
          <w:sz w:val="24"/>
          <w:szCs w:val="24"/>
          <w:lang w:eastAsia="es-ES"/>
        </w:rPr>
        <w:t xml:space="preserve"> La persona</w:t>
      </w:r>
      <w:r w:rsidRPr="0026653D">
        <w:rPr>
          <w:rFonts w:ascii="Times New Roman" w:eastAsia="Times New Roman" w:hAnsi="Times New Roman" w:cs="Times New Roman"/>
          <w:bCs/>
          <w:snapToGrid w:val="0"/>
          <w:sz w:val="24"/>
          <w:szCs w:val="24"/>
          <w:lang w:eastAsia="es-ES"/>
        </w:rPr>
        <w:t xml:space="preserve"> titular de la Secretaría de </w:t>
      </w:r>
      <w:r w:rsidRPr="0026653D">
        <w:rPr>
          <w:rFonts w:ascii="Times New Roman" w:eastAsia="Times New Roman" w:hAnsi="Times New Roman" w:cs="Times New Roman"/>
          <w:b/>
          <w:snapToGrid w:val="0"/>
          <w:sz w:val="24"/>
          <w:szCs w:val="24"/>
          <w:lang w:eastAsia="es-ES"/>
        </w:rPr>
        <w:t>Bienestar</w:t>
      </w:r>
      <w:r w:rsidRPr="0026653D">
        <w:rPr>
          <w:rFonts w:ascii="Times New Roman" w:eastAsia="Times New Roman" w:hAnsi="Times New Roman" w:cs="Times New Roman"/>
          <w:bCs/>
          <w:snapToGrid w:val="0"/>
          <w:sz w:val="24"/>
          <w:szCs w:val="24"/>
          <w:lang w:eastAsia="es-ES"/>
        </w:rPr>
        <w:t>.</w:t>
      </w:r>
    </w:p>
    <w:p w14:paraId="41ABE37F"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3EA830F1"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roofErr w:type="gramStart"/>
      <w:r w:rsidRPr="0026653D">
        <w:rPr>
          <w:rFonts w:ascii="Times New Roman" w:eastAsia="Times New Roman" w:hAnsi="Times New Roman" w:cs="Times New Roman"/>
          <w:bCs/>
          <w:snapToGrid w:val="0"/>
          <w:sz w:val="24"/>
          <w:szCs w:val="24"/>
          <w:lang w:eastAsia="es-ES"/>
        </w:rPr>
        <w:t>d) …</w:t>
      </w:r>
      <w:proofErr w:type="gramEnd"/>
    </w:p>
    <w:p w14:paraId="7A434ABC"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556A6571"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 xml:space="preserve">e) </w:t>
      </w:r>
      <w:r w:rsidRPr="0026653D">
        <w:rPr>
          <w:rFonts w:ascii="Times New Roman" w:eastAsia="Times New Roman" w:hAnsi="Times New Roman" w:cs="Times New Roman"/>
          <w:b/>
          <w:snapToGrid w:val="0"/>
          <w:sz w:val="24"/>
          <w:szCs w:val="24"/>
          <w:lang w:eastAsia="es-ES"/>
        </w:rPr>
        <w:t>La persona</w:t>
      </w:r>
      <w:r w:rsidRPr="0026653D">
        <w:rPr>
          <w:rFonts w:ascii="Times New Roman" w:eastAsia="Times New Roman" w:hAnsi="Times New Roman" w:cs="Times New Roman"/>
          <w:bCs/>
          <w:snapToGrid w:val="0"/>
          <w:sz w:val="24"/>
          <w:szCs w:val="24"/>
          <w:lang w:eastAsia="es-ES"/>
        </w:rPr>
        <w:t xml:space="preserve"> </w:t>
      </w:r>
      <w:r w:rsidRPr="0026653D">
        <w:rPr>
          <w:rFonts w:ascii="Times New Roman" w:eastAsia="Times New Roman" w:hAnsi="Times New Roman" w:cs="Times New Roman"/>
          <w:b/>
          <w:snapToGrid w:val="0"/>
          <w:sz w:val="24"/>
          <w:szCs w:val="24"/>
          <w:lang w:eastAsia="es-ES"/>
        </w:rPr>
        <w:t>titular de la</w:t>
      </w:r>
      <w:r w:rsidRPr="0026653D">
        <w:rPr>
          <w:rFonts w:ascii="Times New Roman" w:eastAsia="Times New Roman" w:hAnsi="Times New Roman" w:cs="Times New Roman"/>
          <w:bCs/>
          <w:snapToGrid w:val="0"/>
          <w:sz w:val="24"/>
          <w:szCs w:val="24"/>
          <w:lang w:eastAsia="es-ES"/>
        </w:rPr>
        <w:t xml:space="preserve"> </w:t>
      </w:r>
      <w:r w:rsidRPr="0026653D">
        <w:rPr>
          <w:rFonts w:ascii="Times New Roman" w:eastAsia="Times New Roman" w:hAnsi="Times New Roman" w:cs="Times New Roman"/>
          <w:b/>
          <w:snapToGrid w:val="0"/>
          <w:sz w:val="24"/>
          <w:szCs w:val="24"/>
          <w:lang w:eastAsia="es-ES"/>
        </w:rPr>
        <w:t>Dirección</w:t>
      </w:r>
      <w:r w:rsidRPr="0026653D">
        <w:rPr>
          <w:rFonts w:ascii="Times New Roman" w:eastAsia="Times New Roman" w:hAnsi="Times New Roman" w:cs="Times New Roman"/>
          <w:bCs/>
          <w:snapToGrid w:val="0"/>
          <w:sz w:val="24"/>
          <w:szCs w:val="24"/>
          <w:lang w:eastAsia="es-ES"/>
        </w:rPr>
        <w:t xml:space="preserve"> General del Sistema para el Desarrollo Integral de la Familia del Estado de México.</w:t>
      </w:r>
    </w:p>
    <w:p w14:paraId="02971911"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6DC27C5C"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 xml:space="preserve">f) </w:t>
      </w:r>
      <w:r w:rsidRPr="0026653D">
        <w:rPr>
          <w:rFonts w:ascii="Times New Roman" w:eastAsia="Times New Roman" w:hAnsi="Times New Roman" w:cs="Times New Roman"/>
          <w:b/>
          <w:snapToGrid w:val="0"/>
          <w:sz w:val="24"/>
          <w:szCs w:val="24"/>
          <w:lang w:eastAsia="es-ES"/>
        </w:rPr>
        <w:t>La Diputada o Diputado que presida</w:t>
      </w:r>
      <w:r w:rsidRPr="0026653D">
        <w:rPr>
          <w:rFonts w:ascii="Times New Roman" w:eastAsia="Times New Roman" w:hAnsi="Times New Roman" w:cs="Times New Roman"/>
          <w:bCs/>
          <w:snapToGrid w:val="0"/>
          <w:sz w:val="24"/>
          <w:szCs w:val="24"/>
          <w:lang w:eastAsia="es-ES"/>
        </w:rPr>
        <w:t xml:space="preserve"> la Comisión Legislativa de Salud, Asistencia y Bienestar Social del Poder Legislativo del Estado de México.</w:t>
      </w:r>
    </w:p>
    <w:p w14:paraId="79A963EF"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5929CD3B"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 xml:space="preserve">IV. </w:t>
      </w:r>
      <w:r w:rsidRPr="0026653D">
        <w:rPr>
          <w:rFonts w:ascii="Times New Roman" w:eastAsia="Times New Roman" w:hAnsi="Times New Roman" w:cs="Times New Roman"/>
          <w:b/>
          <w:bCs/>
          <w:snapToGrid w:val="0"/>
          <w:sz w:val="24"/>
          <w:szCs w:val="24"/>
          <w:lang w:eastAsia="es-ES"/>
        </w:rPr>
        <w:t>P</w:t>
      </w:r>
      <w:r w:rsidRPr="0026653D">
        <w:rPr>
          <w:rFonts w:ascii="Times New Roman" w:eastAsia="Times New Roman" w:hAnsi="Times New Roman" w:cs="Times New Roman"/>
          <w:b/>
          <w:snapToGrid w:val="0"/>
          <w:sz w:val="24"/>
          <w:szCs w:val="24"/>
          <w:lang w:eastAsia="es-ES"/>
        </w:rPr>
        <w:t>ersonas</w:t>
      </w:r>
      <w:r w:rsidRPr="0026653D">
        <w:rPr>
          <w:rFonts w:ascii="Times New Roman" w:eastAsia="Times New Roman" w:hAnsi="Times New Roman" w:cs="Times New Roman"/>
          <w:bCs/>
          <w:snapToGrid w:val="0"/>
          <w:sz w:val="24"/>
          <w:szCs w:val="24"/>
          <w:lang w:eastAsia="es-ES"/>
        </w:rPr>
        <w:t xml:space="preserve"> Invitadas, que serán:</w:t>
      </w:r>
    </w:p>
    <w:p w14:paraId="726BC1F5"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33B33B5B"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 xml:space="preserve">a) Tres </w:t>
      </w:r>
      <w:r w:rsidRPr="0026653D">
        <w:rPr>
          <w:rFonts w:ascii="Times New Roman" w:eastAsia="Times New Roman" w:hAnsi="Times New Roman" w:cs="Times New Roman"/>
          <w:b/>
          <w:snapToGrid w:val="0"/>
          <w:sz w:val="24"/>
          <w:szCs w:val="24"/>
          <w:lang w:eastAsia="es-ES"/>
        </w:rPr>
        <w:t>personas</w:t>
      </w:r>
      <w:r w:rsidRPr="0026653D">
        <w:rPr>
          <w:rFonts w:ascii="Times New Roman" w:eastAsia="Times New Roman" w:hAnsi="Times New Roman" w:cs="Times New Roman"/>
          <w:bCs/>
          <w:snapToGrid w:val="0"/>
          <w:sz w:val="24"/>
          <w:szCs w:val="24"/>
          <w:lang w:eastAsia="es-ES"/>
        </w:rPr>
        <w:t xml:space="preserve"> representantes del sector social.</w:t>
      </w:r>
    </w:p>
    <w:p w14:paraId="2AFCC7C5"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7DF8F39D"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b) y c</w:t>
      </w:r>
      <w:proofErr w:type="gramStart"/>
      <w:r w:rsidRPr="0026653D">
        <w:rPr>
          <w:rFonts w:ascii="Times New Roman" w:eastAsia="Times New Roman" w:hAnsi="Times New Roman" w:cs="Times New Roman"/>
          <w:bCs/>
          <w:snapToGrid w:val="0"/>
          <w:sz w:val="24"/>
          <w:szCs w:val="24"/>
          <w:lang w:eastAsia="es-ES"/>
        </w:rPr>
        <w:t>) …</w:t>
      </w:r>
      <w:proofErr w:type="gramEnd"/>
    </w:p>
    <w:p w14:paraId="3E889C78" w14:textId="77777777" w:rsidR="00C238D7" w:rsidRDefault="00C238D7" w:rsidP="0026653D">
      <w:pPr>
        <w:spacing w:after="0" w:line="240" w:lineRule="auto"/>
        <w:contextualSpacing/>
        <w:jc w:val="both"/>
        <w:rPr>
          <w:rFonts w:ascii="Times New Roman" w:eastAsia="Times New Roman" w:hAnsi="Times New Roman" w:cs="Times New Roman"/>
          <w:bCs/>
          <w:snapToGrid w:val="0"/>
          <w:sz w:val="24"/>
          <w:szCs w:val="24"/>
          <w:lang w:eastAsia="es-ES"/>
        </w:rPr>
      </w:pPr>
    </w:p>
    <w:p w14:paraId="52A6BAE8"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 xml:space="preserve">La </w:t>
      </w:r>
      <w:r w:rsidRPr="0026653D">
        <w:rPr>
          <w:rFonts w:ascii="Times New Roman" w:eastAsia="Times New Roman" w:hAnsi="Times New Roman" w:cs="Times New Roman"/>
          <w:b/>
          <w:snapToGrid w:val="0"/>
          <w:sz w:val="24"/>
          <w:szCs w:val="24"/>
          <w:lang w:eastAsia="es-ES"/>
        </w:rPr>
        <w:t>Presidencia</w:t>
      </w:r>
      <w:r w:rsidRPr="0026653D">
        <w:rPr>
          <w:rFonts w:ascii="Times New Roman" w:eastAsia="Times New Roman" w:hAnsi="Times New Roman" w:cs="Times New Roman"/>
          <w:bCs/>
          <w:snapToGrid w:val="0"/>
          <w:sz w:val="24"/>
          <w:szCs w:val="24"/>
          <w:lang w:eastAsia="es-ES"/>
        </w:rPr>
        <w:t xml:space="preserve"> determinará a los invitados, considerando a las organizaciones de la sociedad civil, organismos empresariales, empresas con responsabilidad social y/o micro pequeñas y medianas </w:t>
      </w:r>
      <w:proofErr w:type="gramStart"/>
      <w:r w:rsidRPr="0026653D">
        <w:rPr>
          <w:rFonts w:ascii="Times New Roman" w:eastAsia="Times New Roman" w:hAnsi="Times New Roman" w:cs="Times New Roman"/>
          <w:bCs/>
          <w:snapToGrid w:val="0"/>
          <w:sz w:val="24"/>
          <w:szCs w:val="24"/>
          <w:lang w:eastAsia="es-ES"/>
        </w:rPr>
        <w:t>empresas</w:t>
      </w:r>
      <w:proofErr w:type="gramEnd"/>
      <w:r w:rsidRPr="0026653D">
        <w:rPr>
          <w:rFonts w:ascii="Times New Roman" w:eastAsia="Times New Roman" w:hAnsi="Times New Roman" w:cs="Times New Roman"/>
          <w:bCs/>
          <w:snapToGrid w:val="0"/>
          <w:sz w:val="24"/>
          <w:szCs w:val="24"/>
          <w:lang w:eastAsia="es-ES"/>
        </w:rPr>
        <w:t xml:space="preserve"> mexicanas (MIPYMES) con causa y centros universitarios, cuya trayectoria profesional los vincule con los objetivos del Consejo Estatal.</w:t>
      </w:r>
    </w:p>
    <w:p w14:paraId="19E78183" w14:textId="77777777" w:rsidR="00C238D7" w:rsidRDefault="00C238D7" w:rsidP="0026653D">
      <w:pPr>
        <w:spacing w:after="0" w:line="240" w:lineRule="auto"/>
        <w:contextualSpacing/>
        <w:jc w:val="both"/>
        <w:rPr>
          <w:rFonts w:ascii="Times New Roman" w:eastAsia="Times New Roman" w:hAnsi="Times New Roman" w:cs="Times New Roman"/>
          <w:bCs/>
          <w:snapToGrid w:val="0"/>
          <w:sz w:val="24"/>
          <w:szCs w:val="24"/>
          <w:lang w:eastAsia="es-ES"/>
        </w:rPr>
      </w:pPr>
    </w:p>
    <w:p w14:paraId="615D2D45"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 xml:space="preserve">Las </w:t>
      </w:r>
      <w:r w:rsidRPr="0026653D">
        <w:rPr>
          <w:rFonts w:ascii="Times New Roman" w:eastAsia="Times New Roman" w:hAnsi="Times New Roman" w:cs="Times New Roman"/>
          <w:b/>
          <w:snapToGrid w:val="0"/>
          <w:sz w:val="24"/>
          <w:szCs w:val="24"/>
          <w:lang w:eastAsia="es-ES"/>
        </w:rPr>
        <w:t>personas</w:t>
      </w:r>
      <w:r w:rsidRPr="0026653D">
        <w:rPr>
          <w:rFonts w:ascii="Times New Roman" w:eastAsia="Times New Roman" w:hAnsi="Times New Roman" w:cs="Times New Roman"/>
          <w:bCs/>
          <w:snapToGrid w:val="0"/>
          <w:sz w:val="24"/>
          <w:szCs w:val="24"/>
          <w:lang w:eastAsia="es-ES"/>
        </w:rPr>
        <w:t xml:space="preserve"> integrantes del Consejo Estatal tendrán carácter honorífico y derecho a voz y voto, con excepción </w:t>
      </w:r>
      <w:r w:rsidRPr="0026653D">
        <w:rPr>
          <w:rFonts w:ascii="Times New Roman" w:eastAsia="Times New Roman" w:hAnsi="Times New Roman" w:cs="Times New Roman"/>
          <w:b/>
          <w:snapToGrid w:val="0"/>
          <w:sz w:val="24"/>
          <w:szCs w:val="24"/>
          <w:lang w:eastAsia="es-ES"/>
        </w:rPr>
        <w:t>de</w:t>
      </w:r>
      <w:r w:rsidRPr="0026653D">
        <w:rPr>
          <w:rFonts w:ascii="Times New Roman" w:eastAsia="Times New Roman" w:hAnsi="Times New Roman" w:cs="Times New Roman"/>
          <w:bCs/>
          <w:snapToGrid w:val="0"/>
          <w:sz w:val="24"/>
          <w:szCs w:val="24"/>
          <w:lang w:eastAsia="es-ES"/>
        </w:rPr>
        <w:t xml:space="preserve"> </w:t>
      </w:r>
      <w:r w:rsidRPr="0026653D">
        <w:rPr>
          <w:rFonts w:ascii="Times New Roman" w:eastAsia="Times New Roman" w:hAnsi="Times New Roman" w:cs="Times New Roman"/>
          <w:b/>
          <w:snapToGrid w:val="0"/>
          <w:sz w:val="24"/>
          <w:szCs w:val="24"/>
          <w:lang w:eastAsia="es-ES"/>
        </w:rPr>
        <w:t>quien ocupe el cargo de Secretaría e invitados</w:t>
      </w:r>
      <w:r w:rsidRPr="0026653D">
        <w:rPr>
          <w:rFonts w:ascii="Times New Roman" w:eastAsia="Times New Roman" w:hAnsi="Times New Roman" w:cs="Times New Roman"/>
          <w:bCs/>
          <w:snapToGrid w:val="0"/>
          <w:sz w:val="24"/>
          <w:szCs w:val="24"/>
          <w:lang w:eastAsia="es-ES"/>
        </w:rPr>
        <w:t xml:space="preserve">, quienes sólo tendrán derecho </w:t>
      </w:r>
      <w:proofErr w:type="gramStart"/>
      <w:r w:rsidRPr="0026653D">
        <w:rPr>
          <w:rFonts w:ascii="Times New Roman" w:eastAsia="Times New Roman" w:hAnsi="Times New Roman" w:cs="Times New Roman"/>
          <w:bCs/>
          <w:snapToGrid w:val="0"/>
          <w:sz w:val="24"/>
          <w:szCs w:val="24"/>
          <w:lang w:eastAsia="es-ES"/>
        </w:rPr>
        <w:t>a</w:t>
      </w:r>
      <w:proofErr w:type="gramEnd"/>
      <w:r w:rsidRPr="0026653D">
        <w:rPr>
          <w:rFonts w:ascii="Times New Roman" w:eastAsia="Times New Roman" w:hAnsi="Times New Roman" w:cs="Times New Roman"/>
          <w:bCs/>
          <w:snapToGrid w:val="0"/>
          <w:sz w:val="24"/>
          <w:szCs w:val="24"/>
          <w:lang w:eastAsia="es-ES"/>
        </w:rPr>
        <w:t xml:space="preserve"> voz.</w:t>
      </w:r>
    </w:p>
    <w:p w14:paraId="616030DD" w14:textId="77777777" w:rsidR="00C238D7" w:rsidRDefault="00C238D7" w:rsidP="0026653D">
      <w:pPr>
        <w:spacing w:after="0" w:line="240" w:lineRule="auto"/>
        <w:contextualSpacing/>
        <w:jc w:val="both"/>
        <w:rPr>
          <w:rFonts w:ascii="Times New Roman" w:eastAsia="Arial" w:hAnsi="Times New Roman" w:cs="Times New Roman"/>
          <w:bCs/>
          <w:sz w:val="24"/>
          <w:szCs w:val="24"/>
          <w:lang w:eastAsia="es-MX"/>
        </w:rPr>
      </w:pPr>
    </w:p>
    <w:p w14:paraId="4E9EABD9" w14:textId="77777777" w:rsidR="0026653D" w:rsidRPr="0026653D" w:rsidRDefault="0026653D" w:rsidP="0026653D">
      <w:pPr>
        <w:spacing w:after="0" w:line="240" w:lineRule="auto"/>
        <w:contextualSpacing/>
        <w:jc w:val="both"/>
        <w:rPr>
          <w:rFonts w:ascii="Times New Roman" w:eastAsia="Arial" w:hAnsi="Times New Roman" w:cs="Times New Roman"/>
          <w:bCs/>
          <w:sz w:val="24"/>
          <w:szCs w:val="24"/>
          <w:lang w:eastAsia="es-MX"/>
        </w:rPr>
      </w:pPr>
      <w:r w:rsidRPr="0026653D">
        <w:rPr>
          <w:rFonts w:ascii="Times New Roman" w:eastAsia="Arial" w:hAnsi="Times New Roman" w:cs="Times New Roman"/>
          <w:bCs/>
          <w:sz w:val="24"/>
          <w:szCs w:val="24"/>
          <w:lang w:eastAsia="es-MX"/>
        </w:rPr>
        <w:t xml:space="preserve">Las determinaciones del Consejo Estatal se tomarán por mayoría de votos. Los integrantes designarán un suplente con excepción </w:t>
      </w:r>
      <w:r w:rsidRPr="0026653D">
        <w:rPr>
          <w:rFonts w:ascii="Times New Roman" w:eastAsia="Calibri" w:hAnsi="Times New Roman" w:cs="Times New Roman"/>
          <w:b/>
          <w:bCs/>
          <w:sz w:val="24"/>
          <w:szCs w:val="24"/>
          <w:lang w:eastAsia="es-MX"/>
        </w:rPr>
        <w:t>de quien ocupe el cargo</w:t>
      </w:r>
      <w:r w:rsidRPr="0026653D">
        <w:rPr>
          <w:rFonts w:ascii="Times New Roman" w:eastAsia="Calibri" w:hAnsi="Times New Roman" w:cs="Times New Roman"/>
          <w:sz w:val="24"/>
          <w:szCs w:val="24"/>
          <w:lang w:eastAsia="es-MX"/>
        </w:rPr>
        <w:t xml:space="preserve"> </w:t>
      </w:r>
      <w:r w:rsidRPr="0026653D">
        <w:rPr>
          <w:rFonts w:ascii="Times New Roman" w:eastAsia="Arial" w:hAnsi="Times New Roman" w:cs="Times New Roman"/>
          <w:b/>
          <w:sz w:val="24"/>
          <w:szCs w:val="24"/>
          <w:lang w:eastAsia="es-MX"/>
        </w:rPr>
        <w:t>de</w:t>
      </w:r>
      <w:r w:rsidRPr="0026653D">
        <w:rPr>
          <w:rFonts w:ascii="Times New Roman" w:eastAsia="Arial" w:hAnsi="Times New Roman" w:cs="Times New Roman"/>
          <w:bCs/>
          <w:sz w:val="24"/>
          <w:szCs w:val="24"/>
          <w:lang w:eastAsia="es-MX"/>
        </w:rPr>
        <w:t xml:space="preserve"> </w:t>
      </w:r>
      <w:r w:rsidRPr="0026653D">
        <w:rPr>
          <w:rFonts w:ascii="Times New Roman" w:eastAsia="Arial" w:hAnsi="Times New Roman" w:cs="Times New Roman"/>
          <w:b/>
          <w:sz w:val="24"/>
          <w:szCs w:val="24"/>
          <w:lang w:eastAsia="es-MX"/>
        </w:rPr>
        <w:t>Secretaría Técnica</w:t>
      </w:r>
      <w:r w:rsidRPr="0026653D">
        <w:rPr>
          <w:rFonts w:ascii="Times New Roman" w:eastAsia="Arial" w:hAnsi="Times New Roman" w:cs="Times New Roman"/>
          <w:bCs/>
          <w:sz w:val="24"/>
          <w:szCs w:val="24"/>
          <w:lang w:eastAsia="es-MX"/>
        </w:rPr>
        <w:t>.</w:t>
      </w:r>
    </w:p>
    <w:p w14:paraId="423F89EB"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3833805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12.</w:t>
      </w:r>
      <w:r w:rsidRPr="0026653D">
        <w:rPr>
          <w:rFonts w:ascii="Times New Roman" w:eastAsia="Calibri" w:hAnsi="Times New Roman" w:cs="Times New Roman"/>
          <w:bCs/>
          <w:sz w:val="24"/>
          <w:szCs w:val="24"/>
          <w:lang w:eastAsia="es-MX"/>
        </w:rPr>
        <w:t xml:space="preserve"> …</w:t>
      </w:r>
    </w:p>
    <w:p w14:paraId="1A9ACAF9"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2AD07C81"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I. a VI.</w:t>
      </w:r>
    </w:p>
    <w:p w14:paraId="3F697AB0"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1B4518FD"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VII. Diseñar, instrumentar y llevar a cabo en coordinación con las secretarías de Educación</w:t>
      </w:r>
      <w:r w:rsidRPr="0026653D">
        <w:rPr>
          <w:rFonts w:ascii="Times New Roman" w:eastAsia="Times New Roman" w:hAnsi="Times New Roman" w:cs="Times New Roman"/>
          <w:b/>
          <w:snapToGrid w:val="0"/>
          <w:sz w:val="24"/>
          <w:szCs w:val="24"/>
          <w:lang w:eastAsia="es-ES"/>
        </w:rPr>
        <w:t>,</w:t>
      </w:r>
      <w:r w:rsidRPr="0026653D">
        <w:rPr>
          <w:rFonts w:ascii="Times New Roman" w:eastAsia="Times New Roman" w:hAnsi="Times New Roman" w:cs="Times New Roman"/>
          <w:b/>
          <w:snapToGrid w:val="0"/>
          <w:sz w:val="24"/>
          <w:szCs w:val="24"/>
          <w:lang w:val="es-ES" w:eastAsia="es-ES"/>
        </w:rPr>
        <w:t xml:space="preserve"> </w:t>
      </w:r>
      <w:r w:rsidRPr="0026653D">
        <w:rPr>
          <w:rFonts w:ascii="Times New Roman" w:eastAsia="Times New Roman" w:hAnsi="Times New Roman" w:cs="Times New Roman"/>
          <w:b/>
          <w:snapToGrid w:val="0"/>
          <w:sz w:val="24"/>
          <w:szCs w:val="24"/>
          <w:lang w:eastAsia="es-ES"/>
        </w:rPr>
        <w:t>Ciencia, Tecnología e Innovación</w:t>
      </w:r>
      <w:r w:rsidRPr="0026653D">
        <w:rPr>
          <w:rFonts w:ascii="Times New Roman" w:eastAsia="Times New Roman" w:hAnsi="Times New Roman" w:cs="Times New Roman"/>
          <w:bCs/>
          <w:snapToGrid w:val="0"/>
          <w:sz w:val="24"/>
          <w:szCs w:val="24"/>
          <w:lang w:eastAsia="es-ES"/>
        </w:rPr>
        <w:t xml:space="preserve">, </w:t>
      </w:r>
      <w:r w:rsidRPr="0026653D">
        <w:rPr>
          <w:rFonts w:ascii="Times New Roman" w:eastAsia="Times New Roman" w:hAnsi="Times New Roman" w:cs="Times New Roman"/>
          <w:b/>
          <w:snapToGrid w:val="0"/>
          <w:sz w:val="24"/>
          <w:szCs w:val="24"/>
          <w:lang w:eastAsia="es-ES"/>
        </w:rPr>
        <w:t>de Bienestar</w:t>
      </w:r>
      <w:r w:rsidRPr="0026653D">
        <w:rPr>
          <w:rFonts w:ascii="Times New Roman" w:eastAsia="Times New Roman" w:hAnsi="Times New Roman" w:cs="Times New Roman"/>
          <w:bCs/>
          <w:snapToGrid w:val="0"/>
          <w:sz w:val="24"/>
          <w:szCs w:val="24"/>
          <w:lang w:eastAsia="es-ES"/>
        </w:rPr>
        <w:t>, y de Cultura y Turismo, campañas de promoción sobre nutrición y alimentación sana, difundiendo en los centros de salud, hospitales, planteles escolares y espacios públicos, las causas que provocan el sobrepeso, la obesidad y los trastornos alimentarios, así como las formas de prevenirlas y atenderlas.</w:t>
      </w:r>
    </w:p>
    <w:p w14:paraId="4C948FAC"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44DC5742"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VIII. a XI. …</w:t>
      </w:r>
    </w:p>
    <w:p w14:paraId="7A589C3D"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540C656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13.</w:t>
      </w:r>
      <w:r w:rsidRPr="0026653D">
        <w:rPr>
          <w:rFonts w:ascii="Times New Roman" w:eastAsia="Calibri" w:hAnsi="Times New Roman" w:cs="Times New Roman"/>
          <w:bCs/>
          <w:sz w:val="24"/>
          <w:szCs w:val="24"/>
          <w:lang w:eastAsia="es-MX"/>
        </w:rPr>
        <w:t xml:space="preserve"> Corresponde a la Secretaría de Educación</w:t>
      </w:r>
      <w:r w:rsidRPr="0026653D">
        <w:rPr>
          <w:rFonts w:ascii="Times New Roman" w:eastAsia="Calibri" w:hAnsi="Times New Roman" w:cs="Times New Roman"/>
          <w:b/>
          <w:bCs/>
          <w:sz w:val="24"/>
          <w:szCs w:val="24"/>
          <w:lang w:eastAsia="es-MX"/>
        </w:rPr>
        <w:t>, Ciencia, Tecnología e Innovación</w:t>
      </w:r>
      <w:r w:rsidRPr="0026653D">
        <w:rPr>
          <w:rFonts w:ascii="Times New Roman" w:eastAsia="Calibri" w:hAnsi="Times New Roman" w:cs="Times New Roman"/>
          <w:bCs/>
          <w:sz w:val="24"/>
          <w:szCs w:val="24"/>
          <w:lang w:eastAsia="es-MX"/>
        </w:rPr>
        <w:t>:</w:t>
      </w:r>
    </w:p>
    <w:p w14:paraId="346EB96F"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7A9B05DE"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I. a XIV. …</w:t>
      </w:r>
    </w:p>
    <w:p w14:paraId="16CCB91C"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283D139B"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 xml:space="preserve">XIV. </w:t>
      </w:r>
      <w:r w:rsidRPr="0026653D">
        <w:rPr>
          <w:rFonts w:ascii="Times New Roman" w:eastAsia="Times New Roman" w:hAnsi="Times New Roman" w:cs="Times New Roman"/>
          <w:b/>
          <w:snapToGrid w:val="0"/>
          <w:sz w:val="24"/>
          <w:szCs w:val="24"/>
          <w:lang w:eastAsia="es-ES"/>
        </w:rPr>
        <w:t>Fomentar por conducto de los organismos auxiliares competentes, las actividades deportivas y recreativas dirigidas a la población para contrarrestar el sedentarismo como causa de sobrepeso, la obesidad y los trastornos alimentarios.</w:t>
      </w:r>
    </w:p>
    <w:p w14:paraId="46E61C39" w14:textId="77777777" w:rsidR="00C238D7" w:rsidRDefault="00C238D7"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p>
    <w:p w14:paraId="4A25E1D2"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XV. Las demás que le confiera la presente Ley y otras disposiciones legales.</w:t>
      </w:r>
    </w:p>
    <w:p w14:paraId="04D58144"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2A551E31" w14:textId="0DCCB6EB"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14.</w:t>
      </w:r>
      <w:r w:rsidRPr="0026653D">
        <w:rPr>
          <w:rFonts w:ascii="Times New Roman" w:eastAsia="Calibri" w:hAnsi="Times New Roman" w:cs="Times New Roman"/>
          <w:bCs/>
          <w:sz w:val="24"/>
          <w:szCs w:val="24"/>
          <w:lang w:eastAsia="es-MX"/>
        </w:rPr>
        <w:t xml:space="preserve"> Corresponde a la Secretaría de </w:t>
      </w:r>
      <w:r w:rsidRPr="0026653D">
        <w:rPr>
          <w:rFonts w:ascii="Times New Roman" w:eastAsia="Calibri" w:hAnsi="Times New Roman" w:cs="Times New Roman"/>
          <w:b/>
          <w:sz w:val="24"/>
          <w:szCs w:val="24"/>
          <w:lang w:eastAsia="es-MX"/>
        </w:rPr>
        <w:t>Bienestar</w:t>
      </w:r>
      <w:r w:rsidRPr="0026653D">
        <w:rPr>
          <w:rFonts w:ascii="Times New Roman" w:eastAsia="Calibri" w:hAnsi="Times New Roman" w:cs="Times New Roman"/>
          <w:bCs/>
          <w:sz w:val="24"/>
          <w:szCs w:val="24"/>
          <w:lang w:eastAsia="es-MX"/>
        </w:rPr>
        <w:t>:</w:t>
      </w:r>
    </w:p>
    <w:p w14:paraId="0192051B" w14:textId="77777777" w:rsidR="00C238D7" w:rsidRDefault="00C238D7" w:rsidP="0026653D">
      <w:pPr>
        <w:spacing w:after="0" w:line="240" w:lineRule="auto"/>
        <w:contextualSpacing/>
        <w:jc w:val="both"/>
        <w:rPr>
          <w:rFonts w:ascii="Times New Roman" w:eastAsia="Times New Roman" w:hAnsi="Times New Roman" w:cs="Times New Roman"/>
          <w:bCs/>
          <w:snapToGrid w:val="0"/>
          <w:sz w:val="24"/>
          <w:szCs w:val="24"/>
          <w:lang w:eastAsia="es-ES"/>
        </w:rPr>
      </w:pPr>
    </w:p>
    <w:p w14:paraId="1E73FCAB"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I. a V</w:t>
      </w:r>
      <w:proofErr w:type="gramStart"/>
      <w:r w:rsidRPr="0026653D">
        <w:rPr>
          <w:rFonts w:ascii="Times New Roman" w:eastAsia="Times New Roman" w:hAnsi="Times New Roman" w:cs="Times New Roman"/>
          <w:bCs/>
          <w:snapToGrid w:val="0"/>
          <w:sz w:val="24"/>
          <w:szCs w:val="24"/>
          <w:lang w:eastAsia="es-ES"/>
        </w:rPr>
        <w:t>. …</w:t>
      </w:r>
      <w:proofErr w:type="gramEnd"/>
    </w:p>
    <w:p w14:paraId="59DA84F8" w14:textId="77777777" w:rsidR="00C238D7" w:rsidRDefault="00C238D7" w:rsidP="0026653D">
      <w:pPr>
        <w:widowControl w:val="0"/>
        <w:spacing w:after="0" w:line="240" w:lineRule="auto"/>
        <w:contextualSpacing/>
        <w:jc w:val="both"/>
        <w:rPr>
          <w:rFonts w:ascii="Times New Roman" w:eastAsia="Times New Roman" w:hAnsi="Times New Roman" w:cs="Times New Roman"/>
          <w:b/>
          <w:bCs/>
          <w:snapToGrid w:val="0"/>
          <w:sz w:val="24"/>
          <w:szCs w:val="24"/>
          <w:lang w:val="es-ES" w:eastAsia="es-ES"/>
        </w:rPr>
      </w:pPr>
    </w:p>
    <w:p w14:paraId="62B0EECE"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
          <w:bCs/>
          <w:snapToGrid w:val="0"/>
          <w:sz w:val="24"/>
          <w:szCs w:val="24"/>
          <w:lang w:val="es-ES" w:eastAsia="es-ES"/>
        </w:rPr>
        <w:t xml:space="preserve">Artículo 15. </w:t>
      </w:r>
      <w:r w:rsidRPr="0026653D">
        <w:rPr>
          <w:rFonts w:ascii="Times New Roman" w:eastAsia="Times New Roman" w:hAnsi="Times New Roman" w:cs="Times New Roman"/>
          <w:b/>
          <w:snapToGrid w:val="0"/>
          <w:sz w:val="24"/>
          <w:szCs w:val="24"/>
          <w:lang w:val="es-ES" w:eastAsia="es-ES"/>
        </w:rPr>
        <w:t>…</w:t>
      </w:r>
    </w:p>
    <w:p w14:paraId="2F2C05B9" w14:textId="77777777" w:rsidR="00C238D7" w:rsidRDefault="00C238D7" w:rsidP="0026653D">
      <w:pPr>
        <w:widowControl w:val="0"/>
        <w:spacing w:after="0" w:line="240" w:lineRule="auto"/>
        <w:contextualSpacing/>
        <w:jc w:val="both"/>
        <w:rPr>
          <w:rFonts w:ascii="Times New Roman" w:eastAsia="Times New Roman" w:hAnsi="Times New Roman" w:cs="Times New Roman"/>
          <w:b/>
          <w:bCs/>
          <w:snapToGrid w:val="0"/>
          <w:sz w:val="24"/>
          <w:szCs w:val="24"/>
          <w:lang w:val="es-ES" w:eastAsia="es-ES"/>
        </w:rPr>
      </w:pPr>
    </w:p>
    <w:p w14:paraId="38C64800"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
          <w:bCs/>
          <w:snapToGrid w:val="0"/>
          <w:sz w:val="24"/>
          <w:szCs w:val="24"/>
          <w:lang w:val="es-ES" w:eastAsia="es-ES"/>
        </w:rPr>
        <w:t>I. Derogada.</w:t>
      </w:r>
    </w:p>
    <w:p w14:paraId="46E4512A" w14:textId="77777777" w:rsidR="00C238D7" w:rsidRDefault="00C238D7" w:rsidP="0026653D">
      <w:pPr>
        <w:widowControl w:val="0"/>
        <w:spacing w:after="0" w:line="240" w:lineRule="auto"/>
        <w:contextualSpacing/>
        <w:jc w:val="both"/>
        <w:rPr>
          <w:rFonts w:ascii="Times New Roman" w:eastAsia="Times New Roman" w:hAnsi="Times New Roman" w:cs="Times New Roman"/>
          <w:b/>
          <w:bCs/>
          <w:snapToGrid w:val="0"/>
          <w:sz w:val="24"/>
          <w:szCs w:val="24"/>
          <w:lang w:val="es-ES" w:eastAsia="es-ES"/>
        </w:rPr>
      </w:pPr>
    </w:p>
    <w:p w14:paraId="29C508CF"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
          <w:bCs/>
          <w:snapToGrid w:val="0"/>
          <w:sz w:val="24"/>
          <w:szCs w:val="24"/>
          <w:lang w:val="es-ES" w:eastAsia="es-ES"/>
        </w:rPr>
        <w:t xml:space="preserve">II. </w:t>
      </w:r>
      <w:r w:rsidRPr="0026653D">
        <w:rPr>
          <w:rFonts w:ascii="Times New Roman" w:eastAsia="Times New Roman" w:hAnsi="Times New Roman" w:cs="Times New Roman"/>
          <w:b/>
          <w:snapToGrid w:val="0"/>
          <w:sz w:val="24"/>
          <w:szCs w:val="24"/>
          <w:lang w:val="es-ES" w:eastAsia="es-ES"/>
        </w:rPr>
        <w:t xml:space="preserve">y </w:t>
      </w:r>
      <w:r w:rsidRPr="0026653D">
        <w:rPr>
          <w:rFonts w:ascii="Times New Roman" w:eastAsia="Times New Roman" w:hAnsi="Times New Roman" w:cs="Times New Roman"/>
          <w:b/>
          <w:bCs/>
          <w:snapToGrid w:val="0"/>
          <w:sz w:val="24"/>
          <w:szCs w:val="24"/>
          <w:lang w:val="es-ES" w:eastAsia="es-ES"/>
        </w:rPr>
        <w:t xml:space="preserve">III. </w:t>
      </w:r>
      <w:r w:rsidRPr="0026653D">
        <w:rPr>
          <w:rFonts w:ascii="Times New Roman" w:eastAsia="Times New Roman" w:hAnsi="Times New Roman" w:cs="Times New Roman"/>
          <w:b/>
          <w:snapToGrid w:val="0"/>
          <w:sz w:val="24"/>
          <w:szCs w:val="24"/>
          <w:lang w:val="es-ES" w:eastAsia="es-ES"/>
        </w:rPr>
        <w:t>…</w:t>
      </w:r>
    </w:p>
    <w:p w14:paraId="35DC318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5B645FA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QUINCUAGÉSIMO SEGUNDO.</w:t>
      </w:r>
      <w:r w:rsidRPr="0026653D">
        <w:rPr>
          <w:rFonts w:ascii="Times New Roman" w:eastAsia="Calibri" w:hAnsi="Times New Roman" w:cs="Times New Roman"/>
          <w:sz w:val="24"/>
          <w:szCs w:val="24"/>
          <w:lang w:val="es-ES" w:eastAsia="es-MX"/>
        </w:rPr>
        <w:t xml:space="preserve"> Se reforma el párrafo segundo del artículo 15 de la Ley para la Protección del Maguey en el Estado de México, para quedar como sigue:</w:t>
      </w:r>
    </w:p>
    <w:p w14:paraId="34B68D8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5A60DB58"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r w:rsidRPr="0026653D">
        <w:rPr>
          <w:rFonts w:ascii="Times New Roman" w:eastAsia="Calibri" w:hAnsi="Times New Roman" w:cs="Times New Roman"/>
          <w:b/>
          <w:bCs/>
          <w:sz w:val="24"/>
          <w:szCs w:val="24"/>
          <w:lang w:val="es-ES" w:eastAsia="es-MX"/>
        </w:rPr>
        <w:t xml:space="preserve">Artículo 15. </w:t>
      </w:r>
      <w:r w:rsidRPr="0026653D">
        <w:rPr>
          <w:rFonts w:ascii="Times New Roman" w:eastAsia="Calibri" w:hAnsi="Times New Roman" w:cs="Times New Roman"/>
          <w:sz w:val="24"/>
          <w:szCs w:val="24"/>
          <w:lang w:val="es-ES" w:eastAsia="es-MX"/>
        </w:rPr>
        <w:t>…</w:t>
      </w:r>
    </w:p>
    <w:p w14:paraId="400A929F" w14:textId="77777777" w:rsidR="00C238D7" w:rsidRDefault="00C238D7" w:rsidP="0026653D">
      <w:pPr>
        <w:spacing w:after="0" w:line="240" w:lineRule="auto"/>
        <w:contextualSpacing/>
        <w:jc w:val="both"/>
        <w:rPr>
          <w:rFonts w:ascii="Times New Roman" w:eastAsia="Calibri" w:hAnsi="Times New Roman" w:cs="Times New Roman"/>
          <w:sz w:val="24"/>
          <w:szCs w:val="24"/>
          <w:lang w:val="es-ES" w:eastAsia="es-MX"/>
        </w:rPr>
      </w:pPr>
    </w:p>
    <w:p w14:paraId="50CBB49B"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r w:rsidRPr="0026653D">
        <w:rPr>
          <w:rFonts w:ascii="Times New Roman" w:eastAsia="Calibri" w:hAnsi="Times New Roman" w:cs="Times New Roman"/>
          <w:sz w:val="24"/>
          <w:szCs w:val="24"/>
          <w:lang w:val="es-ES" w:eastAsia="es-MX"/>
        </w:rPr>
        <w:t>I. a III. …</w:t>
      </w:r>
    </w:p>
    <w:p w14:paraId="70A7B9D9" w14:textId="77777777" w:rsidR="00C238D7" w:rsidRDefault="00C238D7" w:rsidP="0026653D">
      <w:pPr>
        <w:spacing w:after="0" w:line="240" w:lineRule="auto"/>
        <w:contextualSpacing/>
        <w:jc w:val="both"/>
        <w:rPr>
          <w:rFonts w:ascii="Times New Roman" w:eastAsia="Calibri" w:hAnsi="Times New Roman" w:cs="Times New Roman"/>
          <w:sz w:val="24"/>
          <w:szCs w:val="24"/>
          <w:lang w:val="es-ES" w:eastAsia="es-MX"/>
        </w:rPr>
      </w:pPr>
    </w:p>
    <w:p w14:paraId="31DC7EE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r w:rsidRPr="0026653D">
        <w:rPr>
          <w:rFonts w:ascii="Times New Roman" w:eastAsia="Calibri" w:hAnsi="Times New Roman" w:cs="Times New Roman"/>
          <w:sz w:val="24"/>
          <w:szCs w:val="24"/>
          <w:lang w:val="es-ES" w:eastAsia="es-MX"/>
        </w:rPr>
        <w:t xml:space="preserve">El incumplimiento de las disposiciones de la Ley por parte de los servidores públicos propiciará </w:t>
      </w:r>
      <w:proofErr w:type="gramStart"/>
      <w:r w:rsidRPr="0026653D">
        <w:rPr>
          <w:rFonts w:ascii="Times New Roman" w:eastAsia="Calibri" w:hAnsi="Times New Roman" w:cs="Times New Roman"/>
          <w:sz w:val="24"/>
          <w:szCs w:val="24"/>
          <w:lang w:val="es-ES" w:eastAsia="es-MX"/>
        </w:rPr>
        <w:t>las</w:t>
      </w:r>
      <w:proofErr w:type="gramEnd"/>
      <w:r w:rsidRPr="0026653D">
        <w:rPr>
          <w:rFonts w:ascii="Times New Roman" w:eastAsia="Calibri" w:hAnsi="Times New Roman" w:cs="Times New Roman"/>
          <w:sz w:val="24"/>
          <w:szCs w:val="24"/>
          <w:lang w:val="es-ES" w:eastAsia="es-MX"/>
        </w:rPr>
        <w:t xml:space="preserve"> sanciones previstas en la Ley de Responsabilidades </w:t>
      </w:r>
      <w:r w:rsidRPr="0026653D">
        <w:rPr>
          <w:rFonts w:ascii="Times New Roman" w:eastAsia="Calibri" w:hAnsi="Times New Roman" w:cs="Times New Roman"/>
          <w:b/>
          <w:bCs/>
          <w:sz w:val="24"/>
          <w:szCs w:val="24"/>
          <w:lang w:val="es-ES" w:eastAsia="es-MX"/>
        </w:rPr>
        <w:t>Administrativas</w:t>
      </w:r>
      <w:r w:rsidRPr="0026653D">
        <w:rPr>
          <w:rFonts w:ascii="Times New Roman" w:eastAsia="Calibri" w:hAnsi="Times New Roman" w:cs="Times New Roman"/>
          <w:sz w:val="24"/>
          <w:szCs w:val="24"/>
          <w:lang w:val="es-ES" w:eastAsia="es-MX"/>
        </w:rPr>
        <w:t xml:space="preserve"> del Estado de México y Municipios, sin menoscabo de la responsabilidad civil o penal que en su caso se configure.</w:t>
      </w:r>
    </w:p>
    <w:p w14:paraId="72FCCFD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057F76A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QUINCUAGÉSIMO TERCERO.</w:t>
      </w:r>
      <w:r w:rsidRPr="0026653D">
        <w:rPr>
          <w:rFonts w:ascii="Times New Roman" w:eastAsia="Calibri" w:hAnsi="Times New Roman" w:cs="Times New Roman"/>
          <w:sz w:val="24"/>
          <w:szCs w:val="24"/>
          <w:lang w:val="es-ES" w:eastAsia="es-MX"/>
        </w:rPr>
        <w:t xml:space="preserve"> Se reforman la fracción I y el párrafo segundo del artículo 5, párrafo primero del artículo 17, el párrafo primero del artículo 18 y el artículo 22 de la Ley para la Protección Integral de Periodistas y Personas Defensoras de los Derechos Humanos del Estado de México, para quedar como sigue:</w:t>
      </w:r>
    </w:p>
    <w:p w14:paraId="05F846CE"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20C107A8" w14:textId="77777777" w:rsidR="0026653D" w:rsidRPr="0026653D" w:rsidRDefault="0026653D" w:rsidP="0026653D">
      <w:pPr>
        <w:spacing w:after="0" w:line="240" w:lineRule="auto"/>
        <w:contextualSpacing/>
        <w:jc w:val="both"/>
        <w:rPr>
          <w:rFonts w:ascii="Times New Roman" w:eastAsia="Arial" w:hAnsi="Times New Roman" w:cs="Times New Roman"/>
          <w:b/>
          <w:bCs/>
          <w:sz w:val="24"/>
          <w:szCs w:val="24"/>
          <w:lang w:val="es-ES" w:eastAsia="es-MX"/>
        </w:rPr>
      </w:pPr>
      <w:r w:rsidRPr="0026653D">
        <w:rPr>
          <w:rFonts w:ascii="Times New Roman" w:eastAsia="Arial" w:hAnsi="Times New Roman" w:cs="Times New Roman"/>
          <w:b/>
          <w:bCs/>
          <w:sz w:val="24"/>
          <w:szCs w:val="24"/>
          <w:lang w:val="es-ES" w:eastAsia="es-MX"/>
        </w:rPr>
        <w:t>Artículo 5</w:t>
      </w:r>
      <w:r w:rsidRPr="0026653D">
        <w:rPr>
          <w:rFonts w:ascii="Times New Roman" w:eastAsia="Arial" w:hAnsi="Times New Roman" w:cs="Times New Roman"/>
          <w:b/>
          <w:sz w:val="24"/>
          <w:szCs w:val="24"/>
          <w:lang w:val="es-ES" w:eastAsia="es-MX"/>
        </w:rPr>
        <w:t>.</w:t>
      </w:r>
      <w:proofErr w:type="gramStart"/>
      <w:r w:rsidRPr="0026653D">
        <w:rPr>
          <w:rFonts w:ascii="Times New Roman" w:eastAsia="Arial" w:hAnsi="Times New Roman" w:cs="Times New Roman"/>
          <w:b/>
          <w:bCs/>
          <w:sz w:val="24"/>
          <w:szCs w:val="24"/>
          <w:lang w:val="es-ES" w:eastAsia="es-MX"/>
        </w:rPr>
        <w:t>-</w:t>
      </w:r>
      <w:r w:rsidRPr="0026653D">
        <w:rPr>
          <w:rFonts w:ascii="Times New Roman" w:eastAsia="Arial" w:hAnsi="Times New Roman" w:cs="Times New Roman"/>
          <w:sz w:val="24"/>
          <w:szCs w:val="24"/>
          <w:lang w:val="es-ES" w:eastAsia="es-MX"/>
        </w:rPr>
        <w:t xml:space="preserve"> …</w:t>
      </w:r>
      <w:proofErr w:type="gramEnd"/>
      <w:r w:rsidRPr="0026653D">
        <w:rPr>
          <w:rFonts w:ascii="Times New Roman" w:eastAsia="Arial" w:hAnsi="Times New Roman" w:cs="Times New Roman"/>
          <w:sz w:val="24"/>
          <w:szCs w:val="24"/>
          <w:lang w:val="es-ES" w:eastAsia="es-MX"/>
        </w:rPr>
        <w:t xml:space="preserve"> </w:t>
      </w:r>
    </w:p>
    <w:p w14:paraId="6D919CBC" w14:textId="77777777" w:rsidR="00C238D7" w:rsidRDefault="00C238D7" w:rsidP="0026653D">
      <w:pPr>
        <w:spacing w:after="0" w:line="240" w:lineRule="auto"/>
        <w:contextualSpacing/>
        <w:jc w:val="both"/>
        <w:rPr>
          <w:rFonts w:ascii="Times New Roman" w:eastAsia="Arial" w:hAnsi="Times New Roman" w:cs="Times New Roman"/>
          <w:b/>
          <w:bCs/>
          <w:sz w:val="24"/>
          <w:szCs w:val="24"/>
          <w:lang w:val="es-ES" w:eastAsia="es-MX"/>
        </w:rPr>
      </w:pPr>
    </w:p>
    <w:p w14:paraId="284F8210" w14:textId="77777777" w:rsidR="0026653D" w:rsidRPr="0026653D" w:rsidRDefault="0026653D" w:rsidP="0026653D">
      <w:pPr>
        <w:spacing w:after="0" w:line="240" w:lineRule="auto"/>
        <w:contextualSpacing/>
        <w:jc w:val="both"/>
        <w:rPr>
          <w:rFonts w:ascii="Times New Roman" w:eastAsia="Arial" w:hAnsi="Times New Roman" w:cs="Times New Roman"/>
          <w:b/>
          <w:bCs/>
          <w:sz w:val="24"/>
          <w:szCs w:val="24"/>
          <w:lang w:val="es-ES" w:eastAsia="es-MX"/>
        </w:rPr>
      </w:pPr>
      <w:r w:rsidRPr="0026653D">
        <w:rPr>
          <w:rFonts w:ascii="Times New Roman" w:eastAsia="Arial" w:hAnsi="Times New Roman" w:cs="Times New Roman"/>
          <w:b/>
          <w:bCs/>
          <w:sz w:val="24"/>
          <w:szCs w:val="24"/>
          <w:lang w:val="es-ES" w:eastAsia="es-MX"/>
        </w:rPr>
        <w:t>I.</w:t>
      </w:r>
      <w:r w:rsidRPr="0026653D">
        <w:rPr>
          <w:rFonts w:ascii="Times New Roman" w:eastAsia="Arial" w:hAnsi="Times New Roman" w:cs="Times New Roman"/>
          <w:sz w:val="24"/>
          <w:szCs w:val="24"/>
          <w:lang w:val="es-ES" w:eastAsia="es-MX"/>
        </w:rPr>
        <w:t xml:space="preserve"> La persona titular de la </w:t>
      </w:r>
      <w:r w:rsidRPr="0026653D">
        <w:rPr>
          <w:rFonts w:ascii="Times New Roman" w:eastAsia="Arial" w:hAnsi="Times New Roman" w:cs="Times New Roman"/>
          <w:b/>
          <w:bCs/>
          <w:sz w:val="24"/>
          <w:szCs w:val="24"/>
          <w:lang w:val="es-ES" w:eastAsia="es-MX"/>
        </w:rPr>
        <w:t>Consejería Jurídica</w:t>
      </w:r>
      <w:r w:rsidRPr="0026653D">
        <w:rPr>
          <w:rFonts w:ascii="Times New Roman" w:eastAsia="Arial" w:hAnsi="Times New Roman" w:cs="Times New Roman"/>
          <w:sz w:val="24"/>
          <w:szCs w:val="24"/>
          <w:lang w:val="es-ES" w:eastAsia="es-MX"/>
        </w:rPr>
        <w:t>, quien lo presidirá;</w:t>
      </w:r>
    </w:p>
    <w:p w14:paraId="0636CF83" w14:textId="77777777" w:rsidR="00C238D7" w:rsidRDefault="00C238D7" w:rsidP="0026653D">
      <w:pPr>
        <w:spacing w:after="0" w:line="240" w:lineRule="auto"/>
        <w:contextualSpacing/>
        <w:jc w:val="both"/>
        <w:rPr>
          <w:rFonts w:ascii="Times New Roman" w:eastAsia="Arial" w:hAnsi="Times New Roman" w:cs="Times New Roman"/>
          <w:b/>
          <w:bCs/>
          <w:sz w:val="24"/>
          <w:szCs w:val="24"/>
          <w:lang w:val="es-ES" w:eastAsia="es-MX"/>
        </w:rPr>
      </w:pPr>
    </w:p>
    <w:p w14:paraId="0D3D64FA" w14:textId="77777777" w:rsidR="0026653D" w:rsidRPr="0026653D" w:rsidRDefault="0026653D" w:rsidP="0026653D">
      <w:pPr>
        <w:spacing w:after="0" w:line="240" w:lineRule="auto"/>
        <w:contextualSpacing/>
        <w:jc w:val="both"/>
        <w:rPr>
          <w:rFonts w:ascii="Times New Roman" w:eastAsia="Arial" w:hAnsi="Times New Roman" w:cs="Times New Roman"/>
          <w:b/>
          <w:bCs/>
          <w:sz w:val="24"/>
          <w:szCs w:val="24"/>
          <w:lang w:val="es-ES" w:eastAsia="es-MX"/>
        </w:rPr>
      </w:pPr>
      <w:r w:rsidRPr="0026653D">
        <w:rPr>
          <w:rFonts w:ascii="Times New Roman" w:eastAsia="Arial" w:hAnsi="Times New Roman" w:cs="Times New Roman"/>
          <w:b/>
          <w:bCs/>
          <w:sz w:val="24"/>
          <w:szCs w:val="24"/>
          <w:lang w:val="es-ES" w:eastAsia="es-MX"/>
        </w:rPr>
        <w:t>II.</w:t>
      </w:r>
      <w:r w:rsidRPr="0026653D">
        <w:rPr>
          <w:rFonts w:ascii="Times New Roman" w:eastAsia="Arial" w:hAnsi="Times New Roman" w:cs="Times New Roman"/>
          <w:sz w:val="24"/>
          <w:szCs w:val="24"/>
          <w:lang w:val="es-ES" w:eastAsia="es-MX"/>
        </w:rPr>
        <w:t xml:space="preserve"> a </w:t>
      </w:r>
      <w:r w:rsidRPr="0026653D">
        <w:rPr>
          <w:rFonts w:ascii="Times New Roman" w:eastAsia="Arial" w:hAnsi="Times New Roman" w:cs="Times New Roman"/>
          <w:b/>
          <w:bCs/>
          <w:sz w:val="24"/>
          <w:szCs w:val="24"/>
          <w:lang w:val="es-ES" w:eastAsia="es-MX"/>
        </w:rPr>
        <w:t>V</w:t>
      </w:r>
      <w:proofErr w:type="gramStart"/>
      <w:r w:rsidRPr="0026653D">
        <w:rPr>
          <w:rFonts w:ascii="Times New Roman" w:eastAsia="Arial" w:hAnsi="Times New Roman" w:cs="Times New Roman"/>
          <w:b/>
          <w:bCs/>
          <w:sz w:val="24"/>
          <w:szCs w:val="24"/>
          <w:lang w:val="es-ES" w:eastAsia="es-MX"/>
        </w:rPr>
        <w:t>. …</w:t>
      </w:r>
      <w:proofErr w:type="gramEnd"/>
    </w:p>
    <w:p w14:paraId="7FC387C3" w14:textId="77777777" w:rsidR="00C238D7" w:rsidRDefault="00C238D7" w:rsidP="0026653D">
      <w:pPr>
        <w:spacing w:after="0" w:line="240" w:lineRule="auto"/>
        <w:contextualSpacing/>
        <w:jc w:val="both"/>
        <w:rPr>
          <w:rFonts w:ascii="Times New Roman" w:eastAsia="Arial" w:hAnsi="Times New Roman" w:cs="Times New Roman"/>
          <w:sz w:val="24"/>
          <w:szCs w:val="24"/>
          <w:lang w:val="es-ES" w:eastAsia="es-MX"/>
        </w:rPr>
      </w:pPr>
    </w:p>
    <w:p w14:paraId="0757710A"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ES" w:eastAsia="es-MX"/>
        </w:rPr>
      </w:pPr>
      <w:r w:rsidRPr="0026653D">
        <w:rPr>
          <w:rFonts w:ascii="Times New Roman" w:eastAsia="Arial" w:hAnsi="Times New Roman" w:cs="Times New Roman"/>
          <w:sz w:val="24"/>
          <w:szCs w:val="24"/>
          <w:lang w:val="es-ES" w:eastAsia="es-MX"/>
        </w:rPr>
        <w:t xml:space="preserve">Las personas integrantes de la Junta de Gobierno deberán nombrar a sus respectivos suplentes, los </w:t>
      </w:r>
      <w:proofErr w:type="gramStart"/>
      <w:r w:rsidRPr="0026653D">
        <w:rPr>
          <w:rFonts w:ascii="Times New Roman" w:eastAsia="Arial" w:hAnsi="Times New Roman" w:cs="Times New Roman"/>
          <w:sz w:val="24"/>
          <w:szCs w:val="24"/>
          <w:lang w:val="es-ES" w:eastAsia="es-MX"/>
        </w:rPr>
        <w:t>cuales</w:t>
      </w:r>
      <w:proofErr w:type="gramEnd"/>
      <w:r w:rsidRPr="0026653D">
        <w:rPr>
          <w:rFonts w:ascii="Times New Roman" w:eastAsia="Arial" w:hAnsi="Times New Roman" w:cs="Times New Roman"/>
          <w:sz w:val="24"/>
          <w:szCs w:val="24"/>
          <w:lang w:val="es-ES" w:eastAsia="es-MX"/>
        </w:rPr>
        <w:t xml:space="preserve"> deben contar con el nivel jerárquico de Director </w:t>
      </w:r>
      <w:r w:rsidRPr="0026653D">
        <w:rPr>
          <w:rFonts w:ascii="Times New Roman" w:eastAsia="Arial" w:hAnsi="Times New Roman" w:cs="Times New Roman"/>
          <w:b/>
          <w:bCs/>
          <w:sz w:val="24"/>
          <w:szCs w:val="24"/>
          <w:lang w:val="es-ES" w:eastAsia="es-MX"/>
        </w:rPr>
        <w:t>o Directora</w:t>
      </w:r>
      <w:r w:rsidRPr="0026653D">
        <w:rPr>
          <w:rFonts w:ascii="Times New Roman" w:eastAsia="Arial" w:hAnsi="Times New Roman" w:cs="Times New Roman"/>
          <w:sz w:val="24"/>
          <w:szCs w:val="24"/>
          <w:lang w:val="es-ES" w:eastAsia="es-MX"/>
        </w:rPr>
        <w:t xml:space="preserve"> General o equivalente.</w:t>
      </w:r>
    </w:p>
    <w:p w14:paraId="0B3C465E" w14:textId="77777777" w:rsidR="00C238D7" w:rsidRDefault="00C238D7" w:rsidP="0026653D">
      <w:pPr>
        <w:spacing w:after="0" w:line="240" w:lineRule="auto"/>
        <w:contextualSpacing/>
        <w:jc w:val="both"/>
        <w:rPr>
          <w:rFonts w:ascii="Times New Roman" w:eastAsia="Arial" w:hAnsi="Times New Roman" w:cs="Times New Roman"/>
          <w:sz w:val="24"/>
          <w:szCs w:val="24"/>
          <w:lang w:val="es-ES" w:eastAsia="es-MX"/>
        </w:rPr>
      </w:pPr>
    </w:p>
    <w:p w14:paraId="4098322C"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ES" w:eastAsia="es-MX"/>
        </w:rPr>
      </w:pPr>
      <w:r w:rsidRPr="0026653D">
        <w:rPr>
          <w:rFonts w:ascii="Times New Roman" w:eastAsia="Arial" w:hAnsi="Times New Roman" w:cs="Times New Roman"/>
          <w:sz w:val="24"/>
          <w:szCs w:val="24"/>
          <w:lang w:val="es-ES" w:eastAsia="es-MX"/>
        </w:rPr>
        <w:t>…</w:t>
      </w:r>
    </w:p>
    <w:p w14:paraId="226447D0" w14:textId="77777777" w:rsidR="00C238D7" w:rsidRDefault="00C238D7" w:rsidP="0026653D">
      <w:pPr>
        <w:spacing w:after="0" w:line="240" w:lineRule="auto"/>
        <w:contextualSpacing/>
        <w:jc w:val="both"/>
        <w:rPr>
          <w:rFonts w:ascii="Times New Roman" w:eastAsia="Arial" w:hAnsi="Times New Roman" w:cs="Times New Roman"/>
          <w:sz w:val="24"/>
          <w:szCs w:val="24"/>
          <w:lang w:val="es-ES" w:eastAsia="es-MX"/>
        </w:rPr>
      </w:pPr>
    </w:p>
    <w:p w14:paraId="29C99BE6"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ES" w:eastAsia="es-MX"/>
        </w:rPr>
      </w:pPr>
      <w:r w:rsidRPr="0026653D">
        <w:rPr>
          <w:rFonts w:ascii="Times New Roman" w:eastAsia="Arial" w:hAnsi="Times New Roman" w:cs="Times New Roman"/>
          <w:sz w:val="24"/>
          <w:szCs w:val="24"/>
          <w:lang w:val="es-ES" w:eastAsia="es-MX"/>
        </w:rPr>
        <w:t>…</w:t>
      </w:r>
    </w:p>
    <w:p w14:paraId="7C23AADC" w14:textId="77777777" w:rsidR="00C238D7" w:rsidRDefault="00C238D7" w:rsidP="0026653D">
      <w:pPr>
        <w:spacing w:after="0" w:line="240" w:lineRule="auto"/>
        <w:contextualSpacing/>
        <w:jc w:val="both"/>
        <w:rPr>
          <w:rFonts w:ascii="Times New Roman" w:eastAsia="Arial" w:hAnsi="Times New Roman" w:cs="Times New Roman"/>
          <w:b/>
          <w:bCs/>
          <w:sz w:val="24"/>
          <w:szCs w:val="24"/>
          <w:lang w:val="es-ES" w:eastAsia="es-MX"/>
        </w:rPr>
      </w:pPr>
    </w:p>
    <w:p w14:paraId="366E9F32" w14:textId="77777777" w:rsidR="0026653D" w:rsidRPr="0026653D" w:rsidRDefault="0026653D" w:rsidP="0026653D">
      <w:pPr>
        <w:spacing w:after="0" w:line="240" w:lineRule="auto"/>
        <w:contextualSpacing/>
        <w:jc w:val="both"/>
        <w:rPr>
          <w:rFonts w:ascii="Times New Roman" w:eastAsia="Arial" w:hAnsi="Times New Roman" w:cs="Times New Roman"/>
          <w:b/>
          <w:bCs/>
          <w:sz w:val="24"/>
          <w:szCs w:val="24"/>
          <w:lang w:val="es-ES" w:eastAsia="es-MX"/>
        </w:rPr>
      </w:pPr>
      <w:r w:rsidRPr="0026653D">
        <w:rPr>
          <w:rFonts w:ascii="Times New Roman" w:eastAsia="Arial" w:hAnsi="Times New Roman" w:cs="Times New Roman"/>
          <w:b/>
          <w:bCs/>
          <w:sz w:val="24"/>
          <w:szCs w:val="24"/>
          <w:lang w:val="es-ES" w:eastAsia="es-MX"/>
        </w:rPr>
        <w:lastRenderedPageBreak/>
        <w:t xml:space="preserve">Artículo 17.- </w:t>
      </w:r>
      <w:r w:rsidRPr="0026653D">
        <w:rPr>
          <w:rFonts w:ascii="Times New Roman" w:eastAsia="Arial" w:hAnsi="Times New Roman" w:cs="Times New Roman"/>
          <w:sz w:val="24"/>
          <w:szCs w:val="24"/>
          <w:lang w:val="es-ES" w:eastAsia="es-MX"/>
        </w:rPr>
        <w:t xml:space="preserve">La Coordinación Ejecutiva es el órgano desconcentrado de la </w:t>
      </w:r>
      <w:r w:rsidRPr="0026653D">
        <w:rPr>
          <w:rFonts w:ascii="Times New Roman" w:eastAsia="Arial" w:hAnsi="Times New Roman" w:cs="Times New Roman"/>
          <w:b/>
          <w:bCs/>
          <w:sz w:val="24"/>
          <w:szCs w:val="24"/>
          <w:lang w:val="es-ES" w:eastAsia="es-MX"/>
        </w:rPr>
        <w:t>Consejería Jurídica</w:t>
      </w:r>
      <w:r w:rsidRPr="0026653D">
        <w:rPr>
          <w:rFonts w:ascii="Times New Roman" w:eastAsia="Arial" w:hAnsi="Times New Roman" w:cs="Times New Roman"/>
          <w:sz w:val="24"/>
          <w:szCs w:val="24"/>
          <w:lang w:val="es-ES" w:eastAsia="es-MX"/>
        </w:rPr>
        <w:t xml:space="preserve"> encargado de proteger, promover y garantizar la seguridad de Periodistas y las Personas Defensoras de Derechos Humanos; así como fomentar las políticas públicas de capacitación y de coordinación interinstitucional en la materia para prevenir acciones que vulneren o amenacen la integridad de dichas personas.</w:t>
      </w:r>
    </w:p>
    <w:p w14:paraId="7F5EB1E1" w14:textId="77777777" w:rsidR="00C238D7" w:rsidRDefault="00C238D7" w:rsidP="0026653D">
      <w:pPr>
        <w:spacing w:after="0" w:line="240" w:lineRule="auto"/>
        <w:contextualSpacing/>
        <w:jc w:val="both"/>
        <w:rPr>
          <w:rFonts w:ascii="Times New Roman" w:eastAsia="Arial" w:hAnsi="Times New Roman" w:cs="Times New Roman"/>
          <w:sz w:val="24"/>
          <w:szCs w:val="24"/>
          <w:lang w:val="es-ES" w:eastAsia="es-MX"/>
        </w:rPr>
      </w:pPr>
    </w:p>
    <w:p w14:paraId="4CDE166F"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ES" w:eastAsia="es-MX"/>
        </w:rPr>
      </w:pPr>
      <w:r w:rsidRPr="0026653D">
        <w:rPr>
          <w:rFonts w:ascii="Times New Roman" w:eastAsia="Arial" w:hAnsi="Times New Roman" w:cs="Times New Roman"/>
          <w:sz w:val="24"/>
          <w:szCs w:val="24"/>
          <w:lang w:val="es-ES" w:eastAsia="es-MX"/>
        </w:rPr>
        <w:t>…</w:t>
      </w:r>
    </w:p>
    <w:p w14:paraId="6EDAFD98" w14:textId="77777777" w:rsidR="00C238D7" w:rsidRDefault="00C238D7" w:rsidP="0026653D">
      <w:pPr>
        <w:spacing w:after="0" w:line="240" w:lineRule="auto"/>
        <w:contextualSpacing/>
        <w:jc w:val="both"/>
        <w:rPr>
          <w:rFonts w:ascii="Times New Roman" w:eastAsia="Arial" w:hAnsi="Times New Roman" w:cs="Times New Roman"/>
          <w:b/>
          <w:bCs/>
          <w:sz w:val="24"/>
          <w:szCs w:val="24"/>
          <w:lang w:val="es-ES" w:eastAsia="es-MX"/>
        </w:rPr>
      </w:pPr>
    </w:p>
    <w:p w14:paraId="7F0F6EEC" w14:textId="77777777" w:rsidR="0026653D" w:rsidRPr="0026653D" w:rsidRDefault="0026653D" w:rsidP="0026653D">
      <w:pPr>
        <w:spacing w:after="0" w:line="240" w:lineRule="auto"/>
        <w:contextualSpacing/>
        <w:jc w:val="both"/>
        <w:rPr>
          <w:rFonts w:ascii="Times New Roman" w:eastAsia="Arial" w:hAnsi="Times New Roman" w:cs="Times New Roman"/>
          <w:b/>
          <w:bCs/>
          <w:sz w:val="24"/>
          <w:szCs w:val="24"/>
          <w:lang w:val="es-ES" w:eastAsia="es-MX"/>
        </w:rPr>
      </w:pPr>
      <w:r w:rsidRPr="0026653D">
        <w:rPr>
          <w:rFonts w:ascii="Times New Roman" w:eastAsia="Arial" w:hAnsi="Times New Roman" w:cs="Times New Roman"/>
          <w:b/>
          <w:bCs/>
          <w:sz w:val="24"/>
          <w:szCs w:val="24"/>
          <w:lang w:val="es-ES" w:eastAsia="es-MX"/>
        </w:rPr>
        <w:t>Artículo 18</w:t>
      </w:r>
      <w:r w:rsidRPr="0026653D">
        <w:rPr>
          <w:rFonts w:ascii="Times New Roman" w:eastAsia="Arial" w:hAnsi="Times New Roman" w:cs="Times New Roman"/>
          <w:b/>
          <w:sz w:val="24"/>
          <w:szCs w:val="24"/>
          <w:lang w:val="es-ES" w:eastAsia="es-MX"/>
        </w:rPr>
        <w:t>.</w:t>
      </w:r>
      <w:r w:rsidRPr="0026653D">
        <w:rPr>
          <w:rFonts w:ascii="Times New Roman" w:eastAsia="Arial" w:hAnsi="Times New Roman" w:cs="Times New Roman"/>
          <w:b/>
          <w:bCs/>
          <w:sz w:val="24"/>
          <w:szCs w:val="24"/>
          <w:lang w:val="es-ES" w:eastAsia="es-MX"/>
        </w:rPr>
        <w:t>-</w:t>
      </w:r>
      <w:r w:rsidRPr="0026653D">
        <w:rPr>
          <w:rFonts w:ascii="Times New Roman" w:eastAsia="Arial" w:hAnsi="Times New Roman" w:cs="Times New Roman"/>
          <w:sz w:val="24"/>
          <w:szCs w:val="24"/>
          <w:lang w:val="es-ES" w:eastAsia="es-MX"/>
        </w:rPr>
        <w:t xml:space="preserve"> La Coordinación Ejecutiva estará a cargo de quien designe la persona titular de la </w:t>
      </w:r>
      <w:r w:rsidRPr="0026653D">
        <w:rPr>
          <w:rFonts w:ascii="Times New Roman" w:eastAsia="Arial" w:hAnsi="Times New Roman" w:cs="Times New Roman"/>
          <w:b/>
          <w:bCs/>
          <w:sz w:val="24"/>
          <w:szCs w:val="24"/>
          <w:lang w:val="es-ES" w:eastAsia="es-MX"/>
        </w:rPr>
        <w:t>Consejería Jurídica</w:t>
      </w:r>
      <w:r w:rsidRPr="0026653D">
        <w:rPr>
          <w:rFonts w:ascii="Times New Roman" w:eastAsia="Arial" w:hAnsi="Times New Roman" w:cs="Times New Roman"/>
          <w:sz w:val="24"/>
          <w:szCs w:val="24"/>
          <w:lang w:val="es-ES" w:eastAsia="es-MX"/>
        </w:rPr>
        <w:t>.</w:t>
      </w:r>
    </w:p>
    <w:p w14:paraId="623FAFF8" w14:textId="77777777" w:rsidR="00C238D7" w:rsidRDefault="00C238D7" w:rsidP="0026653D">
      <w:pPr>
        <w:spacing w:after="0" w:line="240" w:lineRule="auto"/>
        <w:contextualSpacing/>
        <w:jc w:val="both"/>
        <w:rPr>
          <w:rFonts w:ascii="Times New Roman" w:eastAsia="Arial" w:hAnsi="Times New Roman" w:cs="Times New Roman"/>
          <w:sz w:val="24"/>
          <w:szCs w:val="24"/>
          <w:lang w:val="es-ES" w:eastAsia="es-MX"/>
        </w:rPr>
      </w:pPr>
    </w:p>
    <w:p w14:paraId="0E1F4255"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val="es-ES" w:eastAsia="es-MX"/>
        </w:rPr>
      </w:pPr>
      <w:r w:rsidRPr="0026653D">
        <w:rPr>
          <w:rFonts w:ascii="Times New Roman" w:eastAsia="Arial" w:hAnsi="Times New Roman" w:cs="Times New Roman"/>
          <w:sz w:val="24"/>
          <w:szCs w:val="24"/>
          <w:lang w:val="es-ES" w:eastAsia="es-MX"/>
        </w:rPr>
        <w:t xml:space="preserve">… </w:t>
      </w:r>
    </w:p>
    <w:p w14:paraId="404EB1C2" w14:textId="77777777" w:rsidR="00C238D7" w:rsidRDefault="00C238D7" w:rsidP="0026653D">
      <w:pPr>
        <w:spacing w:after="0" w:line="240" w:lineRule="auto"/>
        <w:contextualSpacing/>
        <w:jc w:val="both"/>
        <w:rPr>
          <w:rFonts w:ascii="Times New Roman" w:eastAsia="Arial" w:hAnsi="Times New Roman" w:cs="Times New Roman"/>
          <w:b/>
          <w:bCs/>
          <w:sz w:val="24"/>
          <w:szCs w:val="24"/>
          <w:lang w:val="es-ES" w:eastAsia="es-MX"/>
        </w:rPr>
      </w:pPr>
    </w:p>
    <w:p w14:paraId="60406E40" w14:textId="77777777" w:rsidR="0026653D" w:rsidRPr="0026653D" w:rsidRDefault="0026653D" w:rsidP="0026653D">
      <w:pPr>
        <w:spacing w:after="0" w:line="240" w:lineRule="auto"/>
        <w:contextualSpacing/>
        <w:jc w:val="both"/>
        <w:rPr>
          <w:rFonts w:ascii="Times New Roman" w:eastAsia="Arial" w:hAnsi="Times New Roman" w:cs="Times New Roman"/>
          <w:b/>
          <w:bCs/>
          <w:sz w:val="24"/>
          <w:szCs w:val="24"/>
          <w:lang w:val="es-ES" w:eastAsia="es-MX"/>
        </w:rPr>
      </w:pPr>
      <w:r w:rsidRPr="0026653D">
        <w:rPr>
          <w:rFonts w:ascii="Times New Roman" w:eastAsia="Arial" w:hAnsi="Times New Roman" w:cs="Times New Roman"/>
          <w:b/>
          <w:bCs/>
          <w:sz w:val="24"/>
          <w:szCs w:val="24"/>
          <w:lang w:val="es-ES" w:eastAsia="es-MX"/>
        </w:rPr>
        <w:t xml:space="preserve">I. </w:t>
      </w:r>
      <w:r w:rsidRPr="0026653D">
        <w:rPr>
          <w:rFonts w:ascii="Times New Roman" w:eastAsia="Arial" w:hAnsi="Times New Roman" w:cs="Times New Roman"/>
          <w:sz w:val="24"/>
          <w:szCs w:val="24"/>
          <w:lang w:val="es-ES" w:eastAsia="es-MX"/>
        </w:rPr>
        <w:t xml:space="preserve">a </w:t>
      </w:r>
      <w:r w:rsidRPr="0026653D">
        <w:rPr>
          <w:rFonts w:ascii="Times New Roman" w:eastAsia="Arial" w:hAnsi="Times New Roman" w:cs="Times New Roman"/>
          <w:b/>
          <w:bCs/>
          <w:sz w:val="24"/>
          <w:szCs w:val="24"/>
          <w:lang w:val="es-ES" w:eastAsia="es-MX"/>
        </w:rPr>
        <w:t xml:space="preserve">VI. </w:t>
      </w:r>
      <w:r w:rsidRPr="0026653D">
        <w:rPr>
          <w:rFonts w:ascii="Times New Roman" w:eastAsia="Arial" w:hAnsi="Times New Roman" w:cs="Times New Roman"/>
          <w:sz w:val="24"/>
          <w:szCs w:val="24"/>
          <w:lang w:val="es-ES" w:eastAsia="es-MX"/>
        </w:rPr>
        <w:t>…</w:t>
      </w:r>
    </w:p>
    <w:p w14:paraId="26063233" w14:textId="77777777" w:rsidR="00C238D7" w:rsidRDefault="00C238D7" w:rsidP="0026653D">
      <w:pPr>
        <w:spacing w:after="0" w:line="240" w:lineRule="auto"/>
        <w:contextualSpacing/>
        <w:jc w:val="both"/>
        <w:rPr>
          <w:rFonts w:ascii="Times New Roman" w:eastAsia="Arial" w:hAnsi="Times New Roman" w:cs="Times New Roman"/>
          <w:b/>
          <w:bCs/>
          <w:sz w:val="24"/>
          <w:szCs w:val="24"/>
          <w:lang w:val="es-ES" w:eastAsia="es-MX"/>
        </w:rPr>
      </w:pPr>
    </w:p>
    <w:p w14:paraId="22D27002" w14:textId="77777777" w:rsidR="0026653D" w:rsidRPr="0026653D" w:rsidRDefault="0026653D" w:rsidP="0026653D">
      <w:pPr>
        <w:spacing w:after="0" w:line="240" w:lineRule="auto"/>
        <w:contextualSpacing/>
        <w:jc w:val="both"/>
        <w:rPr>
          <w:rFonts w:ascii="Times New Roman" w:eastAsia="Arial" w:hAnsi="Times New Roman" w:cs="Times New Roman"/>
          <w:b/>
          <w:bCs/>
          <w:sz w:val="24"/>
          <w:szCs w:val="24"/>
          <w:lang w:val="es-ES" w:eastAsia="es-MX"/>
        </w:rPr>
      </w:pPr>
      <w:r w:rsidRPr="0026653D">
        <w:rPr>
          <w:rFonts w:ascii="Times New Roman" w:eastAsia="Arial" w:hAnsi="Times New Roman" w:cs="Times New Roman"/>
          <w:b/>
          <w:bCs/>
          <w:sz w:val="24"/>
          <w:szCs w:val="24"/>
          <w:lang w:val="es-ES" w:eastAsia="es-MX"/>
        </w:rPr>
        <w:t xml:space="preserve">Artículo 22.- </w:t>
      </w:r>
      <w:r w:rsidRPr="0026653D">
        <w:rPr>
          <w:rFonts w:ascii="Times New Roman" w:eastAsia="Arial" w:hAnsi="Times New Roman" w:cs="Times New Roman"/>
          <w:sz w:val="24"/>
          <w:szCs w:val="24"/>
          <w:lang w:val="es-ES" w:eastAsia="es-MX"/>
        </w:rPr>
        <w:t xml:space="preserve">La Unidad de Recepción de Casos y Reacción Rápida se integra por al menos cinco personas expertas en materia de evaluación de riesgo y protección. Una de ellas deberá serlo en la defensa de derechos humanos y otra del ejercicio del periodismo y la libertad de expresión. Asimismo, se conforma por un representante de la </w:t>
      </w:r>
      <w:r w:rsidRPr="0026653D">
        <w:rPr>
          <w:rFonts w:ascii="Times New Roman" w:eastAsia="Arial" w:hAnsi="Times New Roman" w:cs="Times New Roman"/>
          <w:b/>
          <w:bCs/>
          <w:sz w:val="24"/>
          <w:szCs w:val="24"/>
          <w:lang w:val="es-ES" w:eastAsia="es-MX"/>
        </w:rPr>
        <w:t>Consejería Jurídica</w:t>
      </w:r>
      <w:r w:rsidRPr="0026653D">
        <w:rPr>
          <w:rFonts w:ascii="Times New Roman" w:eastAsia="Arial" w:hAnsi="Times New Roman" w:cs="Times New Roman"/>
          <w:sz w:val="24"/>
          <w:szCs w:val="24"/>
          <w:lang w:val="es-ES" w:eastAsia="es-MX"/>
        </w:rPr>
        <w:t xml:space="preserve"> y de la Secretaría de Seguridad, quienes tendrán atribuciones para la implementación de las Medidas Urgentes de Protección.</w:t>
      </w:r>
    </w:p>
    <w:p w14:paraId="2307B1EC"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79417F2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r w:rsidRPr="0026653D">
        <w:rPr>
          <w:rFonts w:ascii="Times New Roman" w:eastAsia="Calibri" w:hAnsi="Times New Roman" w:cs="Times New Roman"/>
          <w:b/>
          <w:bCs/>
          <w:sz w:val="24"/>
          <w:szCs w:val="24"/>
          <w:lang w:val="es-ES" w:eastAsia="es-MX"/>
        </w:rPr>
        <w:t>ARTÍCULO QUINCUAGÉSIMO CUARTO.</w:t>
      </w:r>
      <w:r w:rsidRPr="0026653D">
        <w:rPr>
          <w:rFonts w:ascii="Times New Roman" w:eastAsia="Calibri" w:hAnsi="Times New Roman" w:cs="Times New Roman"/>
          <w:sz w:val="24"/>
          <w:szCs w:val="24"/>
          <w:lang w:val="es-ES" w:eastAsia="es-MX"/>
        </w:rPr>
        <w:t xml:space="preserve"> Se reforman las fracciones XII y XIII del artículo 6 de la Ley para la Protección, Apoyo y Promoción a la Lactancia Materna del Estado de México, para quedar como sigue:</w:t>
      </w:r>
    </w:p>
    <w:p w14:paraId="60B8D66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2E056351"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r w:rsidRPr="0026653D">
        <w:rPr>
          <w:rFonts w:ascii="Times New Roman" w:eastAsia="Calibri" w:hAnsi="Times New Roman" w:cs="Times New Roman"/>
          <w:b/>
          <w:bCs/>
          <w:sz w:val="24"/>
          <w:szCs w:val="24"/>
          <w:lang w:val="es-ES" w:eastAsia="es-MX"/>
        </w:rPr>
        <w:t>Artículo 6.</w:t>
      </w:r>
      <w:r w:rsidRPr="0026653D">
        <w:rPr>
          <w:rFonts w:ascii="Times New Roman" w:eastAsia="Calibri" w:hAnsi="Times New Roman" w:cs="Times New Roman"/>
          <w:bCs/>
          <w:sz w:val="24"/>
          <w:szCs w:val="24"/>
          <w:lang w:val="es-ES" w:eastAsia="es-MX"/>
        </w:rPr>
        <w:t xml:space="preserve"> …</w:t>
      </w:r>
    </w:p>
    <w:p w14:paraId="56C09662" w14:textId="77777777" w:rsidR="00C238D7" w:rsidRDefault="00C238D7" w:rsidP="0026653D">
      <w:pPr>
        <w:spacing w:after="0" w:line="240" w:lineRule="auto"/>
        <w:contextualSpacing/>
        <w:jc w:val="both"/>
        <w:rPr>
          <w:rFonts w:ascii="Times New Roman" w:eastAsia="Calibri" w:hAnsi="Times New Roman" w:cs="Times New Roman"/>
          <w:bCs/>
          <w:sz w:val="24"/>
          <w:szCs w:val="24"/>
          <w:lang w:val="es-ES" w:eastAsia="es-MX"/>
        </w:rPr>
      </w:pPr>
    </w:p>
    <w:p w14:paraId="1FBFDB9E"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Cs/>
          <w:sz w:val="24"/>
          <w:szCs w:val="24"/>
          <w:lang w:val="es-ES" w:eastAsia="es-MX"/>
        </w:rPr>
        <w:t>I. a XI.  …</w:t>
      </w:r>
    </w:p>
    <w:p w14:paraId="35560EDC" w14:textId="77777777" w:rsidR="00C238D7" w:rsidRDefault="00C238D7" w:rsidP="0026653D">
      <w:pPr>
        <w:spacing w:after="0" w:line="240" w:lineRule="auto"/>
        <w:contextualSpacing/>
        <w:jc w:val="both"/>
        <w:rPr>
          <w:rFonts w:ascii="Times New Roman" w:eastAsia="Calibri" w:hAnsi="Times New Roman" w:cs="Times New Roman"/>
          <w:bCs/>
          <w:sz w:val="24"/>
          <w:szCs w:val="24"/>
          <w:lang w:val="es-ES" w:eastAsia="es-MX"/>
        </w:rPr>
      </w:pPr>
    </w:p>
    <w:p w14:paraId="1E58F0ED"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Cs/>
          <w:sz w:val="24"/>
          <w:szCs w:val="24"/>
          <w:lang w:val="es-ES" w:eastAsia="es-MX"/>
        </w:rPr>
        <w:t xml:space="preserve">XII. Llevar a cabo, en coordinación con la Secretaría de Educación, </w:t>
      </w:r>
      <w:r w:rsidRPr="0026653D">
        <w:rPr>
          <w:rFonts w:ascii="Times New Roman" w:eastAsia="Calibri" w:hAnsi="Times New Roman" w:cs="Times New Roman"/>
          <w:b/>
          <w:bCs/>
          <w:sz w:val="24"/>
          <w:szCs w:val="24"/>
          <w:lang w:val="es-ES" w:eastAsia="es-MX"/>
        </w:rPr>
        <w:t>Ciencia, Tecnología e Innovación,</w:t>
      </w:r>
      <w:r w:rsidRPr="0026653D">
        <w:rPr>
          <w:rFonts w:ascii="Times New Roman" w:eastAsia="Calibri" w:hAnsi="Times New Roman" w:cs="Times New Roman"/>
          <w:bCs/>
          <w:sz w:val="24"/>
          <w:szCs w:val="24"/>
          <w:lang w:val="es-ES" w:eastAsia="es-MX"/>
        </w:rPr>
        <w:t xml:space="preserve"> la capacitación permanente y obligatoria relativa a la lactancia materna en las instituciones educativas de formación de profesionales de la salud y en coordinación con las instituciones de nivel superior en la formación de profesionales de la Salud.</w:t>
      </w:r>
    </w:p>
    <w:p w14:paraId="4184DEEB" w14:textId="77777777" w:rsidR="00C238D7" w:rsidRDefault="00C238D7" w:rsidP="0026653D">
      <w:pPr>
        <w:spacing w:after="0" w:line="240" w:lineRule="auto"/>
        <w:contextualSpacing/>
        <w:jc w:val="both"/>
        <w:rPr>
          <w:rFonts w:ascii="Times New Roman" w:eastAsia="Calibri" w:hAnsi="Times New Roman" w:cs="Times New Roman"/>
          <w:bCs/>
          <w:sz w:val="24"/>
          <w:szCs w:val="24"/>
          <w:lang w:val="es-ES" w:eastAsia="es-MX"/>
        </w:rPr>
      </w:pPr>
    </w:p>
    <w:p w14:paraId="551F743C"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Cs/>
          <w:sz w:val="24"/>
          <w:szCs w:val="24"/>
          <w:lang w:val="es-ES" w:eastAsia="es-MX"/>
        </w:rPr>
        <w:t xml:space="preserve">XIII. Promover, en coordinación con la Secretaría de Educación, </w:t>
      </w:r>
      <w:r w:rsidRPr="0026653D">
        <w:rPr>
          <w:rFonts w:ascii="Times New Roman" w:eastAsia="Calibri" w:hAnsi="Times New Roman" w:cs="Times New Roman"/>
          <w:b/>
          <w:bCs/>
          <w:sz w:val="24"/>
          <w:szCs w:val="24"/>
          <w:lang w:val="es-ES" w:eastAsia="es-MX"/>
        </w:rPr>
        <w:t>Ciencia, Tecnología e Innovación,</w:t>
      </w:r>
      <w:r w:rsidRPr="0026653D">
        <w:rPr>
          <w:rFonts w:ascii="Times New Roman" w:eastAsia="Calibri" w:hAnsi="Times New Roman" w:cs="Times New Roman"/>
          <w:bCs/>
          <w:sz w:val="24"/>
          <w:szCs w:val="24"/>
          <w:lang w:val="es-ES" w:eastAsia="es-MX"/>
        </w:rPr>
        <w:t xml:space="preserve"> la incorporación en los planes y programas de educación básica, de contenidos relativos a la lactancia materna.</w:t>
      </w:r>
    </w:p>
    <w:p w14:paraId="2168C4C6" w14:textId="77777777" w:rsidR="00C238D7" w:rsidRDefault="00C238D7" w:rsidP="0026653D">
      <w:pPr>
        <w:spacing w:after="0" w:line="240" w:lineRule="auto"/>
        <w:contextualSpacing/>
        <w:jc w:val="both"/>
        <w:rPr>
          <w:rFonts w:ascii="Times New Roman" w:eastAsia="Calibri" w:hAnsi="Times New Roman" w:cs="Times New Roman"/>
          <w:bCs/>
          <w:sz w:val="24"/>
          <w:szCs w:val="24"/>
          <w:lang w:val="es-ES" w:eastAsia="es-MX"/>
        </w:rPr>
      </w:pPr>
    </w:p>
    <w:p w14:paraId="32BB0E38"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r w:rsidRPr="0026653D">
        <w:rPr>
          <w:rFonts w:ascii="Times New Roman" w:eastAsia="Calibri" w:hAnsi="Times New Roman" w:cs="Times New Roman"/>
          <w:bCs/>
          <w:sz w:val="24"/>
          <w:szCs w:val="24"/>
          <w:lang w:val="es-ES" w:eastAsia="es-MX"/>
        </w:rPr>
        <w:t>XIV</w:t>
      </w:r>
      <w:proofErr w:type="gramStart"/>
      <w:r w:rsidRPr="0026653D">
        <w:rPr>
          <w:rFonts w:ascii="Times New Roman" w:eastAsia="Calibri" w:hAnsi="Times New Roman" w:cs="Times New Roman"/>
          <w:bCs/>
          <w:sz w:val="24"/>
          <w:szCs w:val="24"/>
          <w:lang w:val="es-ES" w:eastAsia="es-MX"/>
        </w:rPr>
        <w:t>. …</w:t>
      </w:r>
      <w:proofErr w:type="gramEnd"/>
    </w:p>
    <w:p w14:paraId="4D1D4DD0"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val="es-ES" w:eastAsia="es-MX"/>
        </w:rPr>
      </w:pPr>
    </w:p>
    <w:p w14:paraId="25B2301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w:t>
      </w:r>
      <w:r w:rsidRPr="0026653D">
        <w:rPr>
          <w:rFonts w:ascii="Times New Roman" w:eastAsia="Calibri" w:hAnsi="Times New Roman" w:cs="Times New Roman"/>
          <w:b/>
          <w:bCs/>
          <w:sz w:val="24"/>
          <w:szCs w:val="24"/>
          <w:lang w:val="es-ES" w:eastAsia="es-MX"/>
        </w:rPr>
        <w:t>QUINCUAGÉSIMO QUINTO</w:t>
      </w:r>
      <w:r w:rsidRPr="0026653D">
        <w:rPr>
          <w:rFonts w:ascii="Times New Roman" w:eastAsia="Calibri" w:hAnsi="Times New Roman" w:cs="Times New Roman"/>
          <w:b/>
          <w:sz w:val="24"/>
          <w:szCs w:val="24"/>
          <w:lang w:val="es-ES" w:eastAsia="es-MX"/>
        </w:rPr>
        <w:t xml:space="preserve">. </w:t>
      </w:r>
      <w:r w:rsidRPr="0026653D">
        <w:rPr>
          <w:rFonts w:ascii="Times New Roman" w:eastAsia="Calibri" w:hAnsi="Times New Roman" w:cs="Times New Roman"/>
          <w:sz w:val="24"/>
          <w:szCs w:val="24"/>
          <w:lang w:val="es-ES" w:eastAsia="es-MX"/>
        </w:rPr>
        <w:t xml:space="preserve">Se reforman el artículo 2, la fracción XII del artículo 3, el párrafo primero del artículo 5, el artículo 7, el párrafo primero y los incisos b) y c) de la fracción III del artículo 9, y los artículos 10, 11 y 14 de la Ley para la Recuperación y Aprovechamiento de Alimentos del Estado de México, para quedar como sigue: </w:t>
      </w:r>
    </w:p>
    <w:p w14:paraId="3FEAF74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341D6FB5"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lastRenderedPageBreak/>
        <w:t>Artículo 2.-</w:t>
      </w:r>
      <w:r w:rsidRPr="0026653D">
        <w:rPr>
          <w:rFonts w:ascii="Times New Roman" w:eastAsia="Arial" w:hAnsi="Times New Roman" w:cs="Times New Roman"/>
          <w:sz w:val="24"/>
          <w:szCs w:val="24"/>
          <w:lang w:eastAsia="es-MX"/>
        </w:rPr>
        <w:t xml:space="preserve"> La distribución de alimentos recuperados compete a las instituciones de gobierno; asimismo, podrán coadyuvar la sociedad civil y establecimientos comerciales en los términos que establezca la </w:t>
      </w:r>
      <w:r w:rsidRPr="0026653D">
        <w:rPr>
          <w:rFonts w:ascii="Times New Roman" w:eastAsia="Arial" w:hAnsi="Times New Roman" w:cs="Times New Roman"/>
          <w:b/>
          <w:bCs/>
          <w:sz w:val="24"/>
          <w:szCs w:val="24"/>
          <w:lang w:eastAsia="es-MX"/>
        </w:rPr>
        <w:t>Secretaría de Bienestar</w:t>
      </w:r>
      <w:r w:rsidRPr="0026653D">
        <w:rPr>
          <w:rFonts w:ascii="Times New Roman" w:eastAsia="Arial" w:hAnsi="Times New Roman" w:cs="Times New Roman"/>
          <w:sz w:val="24"/>
          <w:szCs w:val="24"/>
          <w:lang w:eastAsia="es-MX"/>
        </w:rPr>
        <w:t>.</w:t>
      </w:r>
    </w:p>
    <w:p w14:paraId="40F006CB" w14:textId="77777777" w:rsidR="00C238D7" w:rsidRDefault="00C238D7" w:rsidP="0026653D">
      <w:pPr>
        <w:spacing w:after="0" w:line="240" w:lineRule="auto"/>
        <w:contextualSpacing/>
        <w:jc w:val="both"/>
        <w:rPr>
          <w:rFonts w:ascii="Times New Roman" w:eastAsia="Arial" w:hAnsi="Times New Roman" w:cs="Times New Roman"/>
          <w:b/>
          <w:sz w:val="24"/>
          <w:szCs w:val="24"/>
          <w:lang w:eastAsia="es-MX"/>
        </w:rPr>
      </w:pPr>
    </w:p>
    <w:p w14:paraId="68533177"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Artículo 3.</w:t>
      </w:r>
      <w:proofErr w:type="gramStart"/>
      <w:r w:rsidRPr="0026653D">
        <w:rPr>
          <w:rFonts w:ascii="Times New Roman" w:eastAsia="Arial" w:hAnsi="Times New Roman" w:cs="Times New Roman"/>
          <w:b/>
          <w:sz w:val="24"/>
          <w:szCs w:val="24"/>
          <w:lang w:eastAsia="es-MX"/>
        </w:rPr>
        <w:t>-</w:t>
      </w:r>
      <w:r w:rsidRPr="0026653D">
        <w:rPr>
          <w:rFonts w:ascii="Times New Roman" w:eastAsia="Arial" w:hAnsi="Times New Roman" w:cs="Times New Roman"/>
          <w:sz w:val="24"/>
          <w:szCs w:val="24"/>
          <w:lang w:eastAsia="es-MX"/>
        </w:rPr>
        <w:t xml:space="preserve"> …</w:t>
      </w:r>
      <w:proofErr w:type="gramEnd"/>
    </w:p>
    <w:p w14:paraId="53416C17" w14:textId="77777777" w:rsidR="00C238D7" w:rsidRDefault="00C238D7" w:rsidP="0026653D">
      <w:pPr>
        <w:spacing w:after="0" w:line="240" w:lineRule="auto"/>
        <w:contextualSpacing/>
        <w:jc w:val="both"/>
        <w:rPr>
          <w:rFonts w:ascii="Times New Roman" w:eastAsia="Arial" w:hAnsi="Times New Roman" w:cs="Times New Roman"/>
          <w:b/>
          <w:sz w:val="24"/>
          <w:szCs w:val="24"/>
          <w:lang w:eastAsia="es-MX"/>
        </w:rPr>
      </w:pPr>
    </w:p>
    <w:p w14:paraId="5A9DA3B5"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I. a XI.</w:t>
      </w:r>
      <w:r w:rsidRPr="0026653D">
        <w:rPr>
          <w:rFonts w:ascii="Times New Roman" w:eastAsia="Arial" w:hAnsi="Times New Roman" w:cs="Times New Roman"/>
          <w:sz w:val="24"/>
          <w:szCs w:val="24"/>
          <w:lang w:eastAsia="es-MX"/>
        </w:rPr>
        <w:t xml:space="preserve"> …</w:t>
      </w:r>
    </w:p>
    <w:p w14:paraId="0FDCA01A" w14:textId="77777777" w:rsidR="00C238D7" w:rsidRDefault="00C238D7" w:rsidP="0026653D">
      <w:pPr>
        <w:spacing w:after="0" w:line="240" w:lineRule="auto"/>
        <w:contextualSpacing/>
        <w:jc w:val="both"/>
        <w:rPr>
          <w:rFonts w:ascii="Times New Roman" w:eastAsia="Arial" w:hAnsi="Times New Roman" w:cs="Times New Roman"/>
          <w:b/>
          <w:sz w:val="24"/>
          <w:szCs w:val="24"/>
          <w:lang w:eastAsia="es-MX"/>
        </w:rPr>
      </w:pPr>
    </w:p>
    <w:p w14:paraId="6C9E2BCC"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XII.</w:t>
      </w:r>
      <w:r w:rsidRPr="0026653D">
        <w:rPr>
          <w:rFonts w:ascii="Times New Roman" w:eastAsia="Arial" w:hAnsi="Times New Roman" w:cs="Times New Roman"/>
          <w:sz w:val="24"/>
          <w:szCs w:val="24"/>
          <w:lang w:eastAsia="es-MX"/>
        </w:rPr>
        <w:t xml:space="preserve"> </w:t>
      </w:r>
      <w:r w:rsidRPr="0026653D">
        <w:rPr>
          <w:rFonts w:ascii="Times New Roman" w:eastAsia="Arial" w:hAnsi="Times New Roman" w:cs="Times New Roman"/>
          <w:b/>
          <w:bCs/>
          <w:sz w:val="24"/>
          <w:szCs w:val="24"/>
          <w:lang w:eastAsia="es-MX"/>
        </w:rPr>
        <w:t>Secretaría</w:t>
      </w:r>
      <w:r w:rsidRPr="0026653D">
        <w:rPr>
          <w:rFonts w:ascii="Times New Roman" w:eastAsia="Arial" w:hAnsi="Times New Roman" w:cs="Times New Roman"/>
          <w:sz w:val="24"/>
          <w:szCs w:val="24"/>
          <w:lang w:eastAsia="es-MX"/>
        </w:rPr>
        <w:t xml:space="preserve">: Secretaría de </w:t>
      </w:r>
      <w:r w:rsidRPr="0026653D">
        <w:rPr>
          <w:rFonts w:ascii="Times New Roman" w:eastAsia="Arial" w:hAnsi="Times New Roman" w:cs="Times New Roman"/>
          <w:b/>
          <w:bCs/>
          <w:sz w:val="24"/>
          <w:szCs w:val="24"/>
          <w:lang w:eastAsia="es-MX"/>
        </w:rPr>
        <w:t>Bienestar</w:t>
      </w:r>
      <w:r w:rsidRPr="0026653D">
        <w:rPr>
          <w:rFonts w:ascii="Times New Roman" w:eastAsia="Arial" w:hAnsi="Times New Roman" w:cs="Times New Roman"/>
          <w:sz w:val="24"/>
          <w:szCs w:val="24"/>
          <w:lang w:eastAsia="es-MX"/>
        </w:rPr>
        <w:t xml:space="preserve"> del Gobierno del Estado de México.</w:t>
      </w:r>
    </w:p>
    <w:p w14:paraId="1B945941" w14:textId="77777777" w:rsidR="00C238D7" w:rsidRDefault="00C238D7" w:rsidP="0026653D">
      <w:pPr>
        <w:spacing w:after="0" w:line="240" w:lineRule="auto"/>
        <w:contextualSpacing/>
        <w:jc w:val="both"/>
        <w:rPr>
          <w:rFonts w:ascii="Times New Roman" w:eastAsia="Arial" w:hAnsi="Times New Roman" w:cs="Times New Roman"/>
          <w:b/>
          <w:sz w:val="24"/>
          <w:szCs w:val="24"/>
          <w:lang w:eastAsia="es-MX"/>
        </w:rPr>
      </w:pPr>
    </w:p>
    <w:p w14:paraId="0B03112C"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Artículo 5.-</w:t>
      </w:r>
      <w:r w:rsidRPr="0026653D">
        <w:rPr>
          <w:rFonts w:ascii="Times New Roman" w:eastAsia="Arial" w:hAnsi="Times New Roman" w:cs="Times New Roman"/>
          <w:sz w:val="24"/>
          <w:szCs w:val="24"/>
          <w:lang w:eastAsia="es-MX"/>
        </w:rPr>
        <w:t xml:space="preserve"> Corresponde a la </w:t>
      </w:r>
      <w:r w:rsidRPr="0026653D">
        <w:rPr>
          <w:rFonts w:ascii="Times New Roman" w:eastAsia="Arial" w:hAnsi="Times New Roman" w:cs="Times New Roman"/>
          <w:b/>
          <w:bCs/>
          <w:sz w:val="24"/>
          <w:szCs w:val="24"/>
          <w:lang w:eastAsia="es-MX"/>
        </w:rPr>
        <w:t>Secretaría</w:t>
      </w:r>
      <w:r w:rsidRPr="0026653D">
        <w:rPr>
          <w:rFonts w:ascii="Times New Roman" w:eastAsia="Arial" w:hAnsi="Times New Roman" w:cs="Times New Roman"/>
          <w:sz w:val="24"/>
          <w:szCs w:val="24"/>
          <w:lang w:eastAsia="es-MX"/>
        </w:rPr>
        <w:t xml:space="preserve"> las siguientes atribuciones:</w:t>
      </w:r>
    </w:p>
    <w:p w14:paraId="1DF6AE95" w14:textId="77777777" w:rsidR="00C238D7" w:rsidRDefault="00C238D7" w:rsidP="0026653D">
      <w:pPr>
        <w:spacing w:after="0" w:line="240" w:lineRule="auto"/>
        <w:contextualSpacing/>
        <w:jc w:val="both"/>
        <w:rPr>
          <w:rFonts w:ascii="Times New Roman" w:eastAsia="Arial" w:hAnsi="Times New Roman" w:cs="Times New Roman"/>
          <w:b/>
          <w:sz w:val="24"/>
          <w:szCs w:val="24"/>
          <w:lang w:eastAsia="es-MX"/>
        </w:rPr>
      </w:pPr>
    </w:p>
    <w:p w14:paraId="0FB6735E" w14:textId="77777777" w:rsidR="0026653D" w:rsidRPr="0026653D" w:rsidRDefault="0026653D" w:rsidP="0026653D">
      <w:pPr>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I.</w:t>
      </w:r>
      <w:r w:rsidRPr="0026653D">
        <w:rPr>
          <w:rFonts w:ascii="Times New Roman" w:eastAsia="Arial" w:hAnsi="Times New Roman" w:cs="Times New Roman"/>
          <w:sz w:val="24"/>
          <w:szCs w:val="24"/>
          <w:lang w:eastAsia="es-MX"/>
        </w:rPr>
        <w:t xml:space="preserve"> a </w:t>
      </w:r>
      <w:r w:rsidRPr="0026653D">
        <w:rPr>
          <w:rFonts w:ascii="Times New Roman" w:eastAsia="Arial" w:hAnsi="Times New Roman" w:cs="Times New Roman"/>
          <w:b/>
          <w:bCs/>
          <w:sz w:val="24"/>
          <w:szCs w:val="24"/>
          <w:lang w:eastAsia="es-MX"/>
        </w:rPr>
        <w:t>VI.</w:t>
      </w:r>
      <w:r w:rsidRPr="0026653D">
        <w:rPr>
          <w:rFonts w:ascii="Times New Roman" w:eastAsia="Arial" w:hAnsi="Times New Roman" w:cs="Times New Roman"/>
          <w:sz w:val="24"/>
          <w:szCs w:val="24"/>
          <w:lang w:eastAsia="es-MX"/>
        </w:rPr>
        <w:t xml:space="preserve"> …</w:t>
      </w:r>
    </w:p>
    <w:p w14:paraId="2530E543"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6574A15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7.-</w:t>
      </w:r>
      <w:r w:rsidRPr="0026653D">
        <w:rPr>
          <w:rFonts w:ascii="Times New Roman" w:eastAsia="Calibri" w:hAnsi="Times New Roman" w:cs="Times New Roman"/>
          <w:sz w:val="24"/>
          <w:szCs w:val="24"/>
          <w:lang w:eastAsia="es-MX"/>
        </w:rPr>
        <w:t xml:space="preserve"> El Estado deberá contar con un Comité integrado por un representante designado por el Gobierno del Estado, el titular o representante de la </w:t>
      </w:r>
      <w:r w:rsidRPr="0026653D">
        <w:rPr>
          <w:rFonts w:ascii="Times New Roman" w:eastAsia="Arial" w:hAnsi="Times New Roman" w:cs="Times New Roman"/>
          <w:b/>
          <w:bCs/>
          <w:sz w:val="24"/>
          <w:szCs w:val="24"/>
          <w:lang w:eastAsia="es-MX"/>
        </w:rPr>
        <w:t>Secretaría</w:t>
      </w:r>
      <w:r w:rsidRPr="0026653D">
        <w:rPr>
          <w:rFonts w:ascii="Times New Roman" w:eastAsia="Calibri" w:hAnsi="Times New Roman" w:cs="Times New Roman"/>
          <w:sz w:val="24"/>
          <w:szCs w:val="24"/>
          <w:lang w:eastAsia="es-MX"/>
        </w:rPr>
        <w:t>, un representante de los ayuntamientos con zonas de alta marginación, y representantes de organismos de la sociedad civil y establecimientos comerciales, quienes serán elegidos en los términos que señale el Reglamento.</w:t>
      </w:r>
    </w:p>
    <w:p w14:paraId="465E1EF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9.-</w:t>
      </w:r>
      <w:r w:rsidRPr="0026653D">
        <w:rPr>
          <w:rFonts w:ascii="Times New Roman" w:eastAsia="Calibri" w:hAnsi="Times New Roman" w:cs="Times New Roman"/>
          <w:sz w:val="24"/>
          <w:szCs w:val="24"/>
          <w:lang w:eastAsia="es-MX"/>
        </w:rPr>
        <w:t xml:space="preserve"> Para el diseño de las reglas de operación, la </w:t>
      </w:r>
      <w:r w:rsidRPr="0026653D">
        <w:rPr>
          <w:rFonts w:ascii="Times New Roman" w:eastAsia="Arial" w:hAnsi="Times New Roman" w:cs="Times New Roman"/>
          <w:b/>
          <w:bCs/>
          <w:sz w:val="24"/>
          <w:szCs w:val="24"/>
          <w:lang w:eastAsia="es-MX"/>
        </w:rPr>
        <w:t>Secretaría</w:t>
      </w:r>
      <w:r w:rsidRPr="0026653D">
        <w:rPr>
          <w:rFonts w:ascii="Times New Roman" w:eastAsia="Arial" w:hAnsi="Times New Roman" w:cs="Times New Roman"/>
          <w:sz w:val="24"/>
          <w:szCs w:val="24"/>
          <w:lang w:eastAsia="es-MX"/>
        </w:rPr>
        <w:t xml:space="preserve"> </w:t>
      </w:r>
      <w:r w:rsidRPr="0026653D">
        <w:rPr>
          <w:rFonts w:ascii="Times New Roman" w:eastAsia="Calibri" w:hAnsi="Times New Roman" w:cs="Times New Roman"/>
          <w:sz w:val="24"/>
          <w:szCs w:val="24"/>
          <w:lang w:eastAsia="es-MX"/>
        </w:rPr>
        <w:t>tomará en consideración la Norma Oficial Mexicana, lo dispuesto en el Reglamento y las disposiciones jurídicas aplicables.</w:t>
      </w:r>
    </w:p>
    <w:p w14:paraId="5FD7FC3A"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23D6781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7BF42272"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75CAEBF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y </w:t>
      </w:r>
      <w:r w:rsidRPr="0026653D">
        <w:rPr>
          <w:rFonts w:ascii="Times New Roman" w:eastAsia="Calibri" w:hAnsi="Times New Roman" w:cs="Times New Roman"/>
          <w:b/>
          <w:bCs/>
          <w:sz w:val="24"/>
          <w:szCs w:val="24"/>
          <w:lang w:eastAsia="es-MX"/>
        </w:rPr>
        <w:t>II.</w:t>
      </w:r>
      <w:r w:rsidRPr="0026653D">
        <w:rPr>
          <w:rFonts w:ascii="Times New Roman" w:eastAsia="Calibri" w:hAnsi="Times New Roman" w:cs="Times New Roman"/>
          <w:sz w:val="24"/>
          <w:szCs w:val="24"/>
          <w:lang w:eastAsia="es-MX"/>
        </w:rPr>
        <w:t xml:space="preserve"> …</w:t>
      </w:r>
    </w:p>
    <w:p w14:paraId="5FDA6666"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04CA5C9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III</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589741FA"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624FA16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roofErr w:type="gramStart"/>
      <w:r w:rsidRPr="0026653D">
        <w:rPr>
          <w:rFonts w:ascii="Times New Roman" w:eastAsia="Calibri" w:hAnsi="Times New Roman" w:cs="Times New Roman"/>
          <w:b/>
          <w:sz w:val="24"/>
          <w:szCs w:val="24"/>
          <w:lang w:eastAsia="es-MX"/>
        </w:rPr>
        <w:t>a)</w:t>
      </w:r>
      <w:r w:rsidRPr="0026653D">
        <w:rPr>
          <w:rFonts w:ascii="Times New Roman" w:eastAsia="Calibri" w:hAnsi="Times New Roman" w:cs="Times New Roman"/>
          <w:sz w:val="24"/>
          <w:szCs w:val="24"/>
          <w:lang w:eastAsia="es-MX"/>
        </w:rPr>
        <w:t xml:space="preserve"> …</w:t>
      </w:r>
      <w:proofErr w:type="gramEnd"/>
    </w:p>
    <w:p w14:paraId="3DCAF561"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23F04A0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b)</w:t>
      </w:r>
      <w:r w:rsidRPr="0026653D">
        <w:rPr>
          <w:rFonts w:ascii="Times New Roman" w:eastAsia="Calibri" w:hAnsi="Times New Roman" w:cs="Times New Roman"/>
          <w:sz w:val="24"/>
          <w:szCs w:val="24"/>
          <w:lang w:eastAsia="es-MX"/>
        </w:rPr>
        <w:t xml:space="preserve"> Para ser sujetos de beneficio de la donación de alimentos, deberán cubrir los requisitos que en coordinación con los municipios establecerá la </w:t>
      </w:r>
      <w:r w:rsidRPr="0026653D">
        <w:rPr>
          <w:rFonts w:ascii="Times New Roman" w:eastAsia="Arial" w:hAnsi="Times New Roman" w:cs="Times New Roman"/>
          <w:b/>
          <w:bCs/>
          <w:sz w:val="24"/>
          <w:szCs w:val="24"/>
          <w:lang w:eastAsia="es-MX"/>
        </w:rPr>
        <w:t>Secretaría</w:t>
      </w:r>
      <w:r w:rsidRPr="0026653D">
        <w:rPr>
          <w:rFonts w:ascii="Times New Roman" w:eastAsia="Calibri" w:hAnsi="Times New Roman" w:cs="Times New Roman"/>
          <w:sz w:val="24"/>
          <w:szCs w:val="24"/>
          <w:lang w:eastAsia="es-MX"/>
        </w:rPr>
        <w:t>.</w:t>
      </w:r>
    </w:p>
    <w:p w14:paraId="2E3450BF"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5455E02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c)</w:t>
      </w:r>
      <w:r w:rsidRPr="0026653D">
        <w:rPr>
          <w:rFonts w:ascii="Times New Roman" w:eastAsia="Calibri" w:hAnsi="Times New Roman" w:cs="Times New Roman"/>
          <w:sz w:val="24"/>
          <w:szCs w:val="24"/>
          <w:lang w:eastAsia="es-MX"/>
        </w:rPr>
        <w:t xml:space="preserve"> Los beneficiarios recibirán del donante, los lineamientos de distribución de alimentos en cuanto a cantidad, variedad y periodicidad, acorde con la disponibilidad. Estas acciones las llevarán coordinadamente la </w:t>
      </w:r>
      <w:r w:rsidRPr="0026653D">
        <w:rPr>
          <w:rFonts w:ascii="Times New Roman" w:eastAsia="Arial" w:hAnsi="Times New Roman" w:cs="Times New Roman"/>
          <w:b/>
          <w:bCs/>
          <w:sz w:val="24"/>
          <w:szCs w:val="24"/>
          <w:lang w:eastAsia="es-MX"/>
        </w:rPr>
        <w:t>Secretaría</w:t>
      </w:r>
      <w:r w:rsidRPr="0026653D">
        <w:rPr>
          <w:rFonts w:ascii="Times New Roman" w:eastAsia="Calibri" w:hAnsi="Times New Roman" w:cs="Times New Roman"/>
          <w:sz w:val="24"/>
          <w:szCs w:val="24"/>
          <w:lang w:eastAsia="es-MX"/>
        </w:rPr>
        <w:t>, los municipios y los Donatarios.</w:t>
      </w:r>
    </w:p>
    <w:p w14:paraId="280A864E"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7D85865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10.-</w:t>
      </w:r>
      <w:r w:rsidRPr="0026653D">
        <w:rPr>
          <w:rFonts w:ascii="Times New Roman" w:eastAsia="Calibri" w:hAnsi="Times New Roman" w:cs="Times New Roman"/>
          <w:sz w:val="24"/>
          <w:szCs w:val="24"/>
          <w:lang w:eastAsia="es-MX"/>
        </w:rPr>
        <w:t xml:space="preserve"> La </w:t>
      </w:r>
      <w:r w:rsidRPr="0026653D">
        <w:rPr>
          <w:rFonts w:ascii="Times New Roman" w:eastAsia="Arial" w:hAnsi="Times New Roman" w:cs="Times New Roman"/>
          <w:b/>
          <w:bCs/>
          <w:sz w:val="24"/>
          <w:szCs w:val="24"/>
          <w:lang w:eastAsia="es-MX"/>
        </w:rPr>
        <w:t>Secretaría</w:t>
      </w:r>
      <w:r w:rsidRPr="0026653D">
        <w:rPr>
          <w:rFonts w:ascii="Times New Roman" w:eastAsia="Arial" w:hAnsi="Times New Roman" w:cs="Times New Roman"/>
          <w:sz w:val="24"/>
          <w:szCs w:val="24"/>
          <w:lang w:eastAsia="es-MX"/>
        </w:rPr>
        <w:t xml:space="preserve"> </w:t>
      </w:r>
      <w:r w:rsidRPr="0026653D">
        <w:rPr>
          <w:rFonts w:ascii="Times New Roman" w:eastAsia="Calibri" w:hAnsi="Times New Roman" w:cs="Times New Roman"/>
          <w:sz w:val="24"/>
          <w:szCs w:val="24"/>
          <w:lang w:eastAsia="es-MX"/>
        </w:rPr>
        <w:t>deberá coordinarse con la instancia correspondiente para la catalogación de las zonas de más alta marginación, así como para el desarrollo y distribución de alimentos, en los términos previstos por la presente Ley.</w:t>
      </w:r>
    </w:p>
    <w:p w14:paraId="36CF2CC9"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0680BF8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11.-</w:t>
      </w:r>
      <w:r w:rsidRPr="0026653D">
        <w:rPr>
          <w:rFonts w:ascii="Times New Roman" w:eastAsia="Calibri" w:hAnsi="Times New Roman" w:cs="Times New Roman"/>
          <w:sz w:val="24"/>
          <w:szCs w:val="24"/>
          <w:lang w:eastAsia="es-MX"/>
        </w:rPr>
        <w:t xml:space="preserve"> Las actividades de acopio, preservación, traslado y distribución de alimentos realizadas por las organizaciones civiles y autoridades gubernamentales deberán circunscribirse al diseño de las reglas de operación determinadas por la </w:t>
      </w:r>
      <w:r w:rsidRPr="0026653D">
        <w:rPr>
          <w:rFonts w:ascii="Times New Roman" w:eastAsia="Arial" w:hAnsi="Times New Roman" w:cs="Times New Roman"/>
          <w:b/>
          <w:bCs/>
          <w:sz w:val="24"/>
          <w:szCs w:val="24"/>
          <w:lang w:eastAsia="es-MX"/>
        </w:rPr>
        <w:t>Secretaría</w:t>
      </w:r>
      <w:r w:rsidRPr="0026653D">
        <w:rPr>
          <w:rFonts w:ascii="Times New Roman" w:eastAsia="Calibri" w:hAnsi="Times New Roman" w:cs="Times New Roman"/>
          <w:sz w:val="24"/>
          <w:szCs w:val="24"/>
          <w:lang w:eastAsia="es-MX"/>
        </w:rPr>
        <w:t>.</w:t>
      </w:r>
    </w:p>
    <w:p w14:paraId="44F5FBAD"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14418AB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14.-</w:t>
      </w:r>
      <w:r w:rsidRPr="0026653D">
        <w:rPr>
          <w:rFonts w:ascii="Times New Roman" w:eastAsia="Calibri" w:hAnsi="Times New Roman" w:cs="Times New Roman"/>
          <w:sz w:val="24"/>
          <w:szCs w:val="24"/>
          <w:lang w:eastAsia="es-MX"/>
        </w:rPr>
        <w:t xml:space="preserve"> La </w:t>
      </w:r>
      <w:r w:rsidRPr="0026653D">
        <w:rPr>
          <w:rFonts w:ascii="Times New Roman" w:eastAsia="Arial" w:hAnsi="Times New Roman" w:cs="Times New Roman"/>
          <w:b/>
          <w:bCs/>
          <w:sz w:val="24"/>
          <w:szCs w:val="24"/>
          <w:lang w:eastAsia="es-MX"/>
        </w:rPr>
        <w:t>Secretaría</w:t>
      </w:r>
      <w:r w:rsidRPr="0026653D">
        <w:rPr>
          <w:rFonts w:ascii="Times New Roman" w:eastAsia="Calibri" w:hAnsi="Times New Roman" w:cs="Times New Roman"/>
          <w:sz w:val="24"/>
          <w:szCs w:val="24"/>
          <w:lang w:eastAsia="es-MX"/>
        </w:rPr>
        <w:t xml:space="preserve">, en coordinación con el Comité, promoverá la participación de los centros comerciales para establecer lineamientos que permitan la recuperación de los productos perecederos, enlatados y envasados, a efecto de que éstos sean entregados a los beneficiarios dentro </w:t>
      </w:r>
      <w:r w:rsidRPr="0026653D">
        <w:rPr>
          <w:rFonts w:ascii="Times New Roman" w:eastAsia="Calibri" w:hAnsi="Times New Roman" w:cs="Times New Roman"/>
          <w:sz w:val="24"/>
          <w:szCs w:val="24"/>
          <w:lang w:eastAsia="es-MX"/>
        </w:rPr>
        <w:lastRenderedPageBreak/>
        <w:t>de un periodo razonable de tiempo para su óptimo consumo, de conformidad con la Norma Oficial Mexicana, y las disposiciones jurídicas aplicables.</w:t>
      </w:r>
    </w:p>
    <w:p w14:paraId="31739068"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p>
    <w:p w14:paraId="3977BE4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41CB4AC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w:t>
      </w:r>
      <w:r w:rsidRPr="0026653D">
        <w:rPr>
          <w:rFonts w:ascii="Times New Roman" w:eastAsia="Calibri" w:hAnsi="Times New Roman" w:cs="Times New Roman"/>
          <w:b/>
          <w:bCs/>
          <w:sz w:val="24"/>
          <w:szCs w:val="24"/>
          <w:lang w:val="es-ES" w:eastAsia="es-MX"/>
        </w:rPr>
        <w:t>QUINCUAGÉSIMO SEXTO</w:t>
      </w:r>
      <w:r w:rsidRPr="0026653D">
        <w:rPr>
          <w:rFonts w:ascii="Times New Roman" w:eastAsia="Calibri" w:hAnsi="Times New Roman" w:cs="Times New Roman"/>
          <w:b/>
          <w:sz w:val="24"/>
          <w:szCs w:val="24"/>
          <w:lang w:val="es-ES" w:eastAsia="es-MX"/>
        </w:rPr>
        <w:t xml:space="preserve">. </w:t>
      </w:r>
      <w:r w:rsidRPr="0026653D">
        <w:rPr>
          <w:rFonts w:ascii="Times New Roman" w:eastAsia="Calibri" w:hAnsi="Times New Roman" w:cs="Times New Roman"/>
          <w:sz w:val="24"/>
          <w:szCs w:val="24"/>
          <w:lang w:val="es-ES" w:eastAsia="es-MX"/>
        </w:rPr>
        <w:t xml:space="preserve">Se reforman las fracciones V y VIII del artículo 3, y la fracción II del artículo 5 de la Ley para Prevenir y Atender el Acoso Escolar en el Estado de México, para quedar como sigue: </w:t>
      </w:r>
    </w:p>
    <w:p w14:paraId="2EFFF1A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2BE78E0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r w:rsidRPr="0026653D">
        <w:rPr>
          <w:rFonts w:ascii="Times New Roman" w:eastAsia="Calibri" w:hAnsi="Times New Roman" w:cs="Times New Roman"/>
          <w:b/>
          <w:bCs/>
          <w:sz w:val="24"/>
          <w:szCs w:val="24"/>
          <w:lang w:val="es-ES" w:eastAsia="es-MX"/>
        </w:rPr>
        <w:t>Artículo 3.</w:t>
      </w:r>
      <w:r w:rsidRPr="0026653D">
        <w:rPr>
          <w:rFonts w:ascii="Times New Roman" w:eastAsia="Calibri" w:hAnsi="Times New Roman" w:cs="Times New Roman"/>
          <w:sz w:val="24"/>
          <w:szCs w:val="24"/>
          <w:lang w:val="es-ES" w:eastAsia="es-MX"/>
        </w:rPr>
        <w:t xml:space="preserve"> …</w:t>
      </w:r>
    </w:p>
    <w:p w14:paraId="2BC501D4" w14:textId="77777777" w:rsidR="00C238D7" w:rsidRDefault="00C238D7" w:rsidP="0026653D">
      <w:pPr>
        <w:spacing w:after="0" w:line="240" w:lineRule="auto"/>
        <w:contextualSpacing/>
        <w:jc w:val="both"/>
        <w:rPr>
          <w:rFonts w:ascii="Times New Roman" w:eastAsia="Calibri" w:hAnsi="Times New Roman" w:cs="Times New Roman"/>
          <w:sz w:val="24"/>
          <w:szCs w:val="24"/>
          <w:lang w:val="es-ES" w:eastAsia="es-MX"/>
        </w:rPr>
      </w:pPr>
    </w:p>
    <w:p w14:paraId="6D4193D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sz w:val="24"/>
          <w:szCs w:val="24"/>
          <w:lang w:val="es-ES" w:eastAsia="es-MX"/>
        </w:rPr>
        <w:t>I. a IV. …</w:t>
      </w:r>
    </w:p>
    <w:p w14:paraId="3FE3DDA9" w14:textId="77777777" w:rsidR="00C238D7" w:rsidRDefault="00C238D7" w:rsidP="0026653D">
      <w:pPr>
        <w:spacing w:after="0" w:line="240" w:lineRule="auto"/>
        <w:contextualSpacing/>
        <w:jc w:val="both"/>
        <w:rPr>
          <w:rFonts w:ascii="Times New Roman" w:eastAsia="Calibri" w:hAnsi="Times New Roman" w:cs="Times New Roman"/>
          <w:sz w:val="24"/>
          <w:szCs w:val="24"/>
          <w:lang w:val="es-ES" w:eastAsia="es-MX"/>
        </w:rPr>
      </w:pPr>
    </w:p>
    <w:p w14:paraId="07D26AE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sz w:val="24"/>
          <w:szCs w:val="24"/>
          <w:lang w:val="es-ES" w:eastAsia="es-MX"/>
        </w:rPr>
        <w:t>V. Protocolo: Al Protocolo para Prevenir, Detectar, Atender y Erradicar el Acoso Escolar, documento rector en la materia expedido por la Secretaría de Educación</w:t>
      </w:r>
      <w:r w:rsidRPr="0026653D">
        <w:rPr>
          <w:rFonts w:ascii="Times New Roman" w:eastAsia="Calibri" w:hAnsi="Times New Roman" w:cs="Times New Roman"/>
          <w:b/>
          <w:bCs/>
          <w:sz w:val="24"/>
          <w:szCs w:val="24"/>
          <w:lang w:val="es-ES" w:eastAsia="es-MX"/>
        </w:rPr>
        <w:t xml:space="preserve">, </w:t>
      </w:r>
      <w:r w:rsidRPr="0026653D">
        <w:rPr>
          <w:rFonts w:ascii="Times New Roman" w:eastAsia="Calibri" w:hAnsi="Times New Roman" w:cs="Times New Roman"/>
          <w:b/>
          <w:bCs/>
          <w:sz w:val="24"/>
          <w:szCs w:val="24"/>
          <w:lang w:eastAsia="es-MX"/>
        </w:rPr>
        <w:t>Ciencia, Tecnología e Innovación</w:t>
      </w:r>
      <w:r w:rsidRPr="0026653D">
        <w:rPr>
          <w:rFonts w:ascii="Times New Roman" w:eastAsia="Calibri" w:hAnsi="Times New Roman" w:cs="Times New Roman"/>
          <w:sz w:val="24"/>
          <w:szCs w:val="24"/>
          <w:lang w:val="es-ES" w:eastAsia="es-MX"/>
        </w:rPr>
        <w:t xml:space="preserve"> del Estado de México.</w:t>
      </w:r>
    </w:p>
    <w:p w14:paraId="23BB665A" w14:textId="77777777" w:rsidR="00C238D7" w:rsidRDefault="00C238D7" w:rsidP="0026653D">
      <w:pPr>
        <w:spacing w:after="0" w:line="240" w:lineRule="auto"/>
        <w:contextualSpacing/>
        <w:jc w:val="both"/>
        <w:rPr>
          <w:rFonts w:ascii="Times New Roman" w:eastAsia="Calibri" w:hAnsi="Times New Roman" w:cs="Times New Roman"/>
          <w:sz w:val="24"/>
          <w:szCs w:val="24"/>
          <w:lang w:val="es-ES" w:eastAsia="es-MX"/>
        </w:rPr>
      </w:pPr>
    </w:p>
    <w:p w14:paraId="2E5B6BF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sz w:val="24"/>
          <w:szCs w:val="24"/>
          <w:lang w:val="es-ES" w:eastAsia="es-MX"/>
        </w:rPr>
        <w:t>VI. y VII. …</w:t>
      </w:r>
    </w:p>
    <w:p w14:paraId="675248E2" w14:textId="77777777" w:rsidR="00C238D7" w:rsidRDefault="00C238D7" w:rsidP="0026653D">
      <w:pPr>
        <w:spacing w:after="0" w:line="240" w:lineRule="auto"/>
        <w:contextualSpacing/>
        <w:jc w:val="both"/>
        <w:rPr>
          <w:rFonts w:ascii="Times New Roman" w:eastAsia="Calibri" w:hAnsi="Times New Roman" w:cs="Times New Roman"/>
          <w:sz w:val="24"/>
          <w:szCs w:val="24"/>
          <w:lang w:val="es-ES" w:eastAsia="es-MX"/>
        </w:rPr>
      </w:pPr>
    </w:p>
    <w:p w14:paraId="044ACDD6" w14:textId="413F9F75"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sz w:val="24"/>
          <w:szCs w:val="24"/>
          <w:lang w:val="es-ES" w:eastAsia="es-MX"/>
        </w:rPr>
        <w:t>VIII. Secretaría: Secretaría de Educación</w:t>
      </w:r>
      <w:r w:rsidRPr="0026653D">
        <w:rPr>
          <w:rFonts w:ascii="Times New Roman" w:eastAsia="Calibri" w:hAnsi="Times New Roman" w:cs="Times New Roman"/>
          <w:b/>
          <w:bCs/>
          <w:sz w:val="24"/>
          <w:szCs w:val="24"/>
          <w:lang w:val="es-ES" w:eastAsia="es-MX"/>
        </w:rPr>
        <w:t xml:space="preserve">, </w:t>
      </w:r>
      <w:r w:rsidRPr="0026653D">
        <w:rPr>
          <w:rFonts w:ascii="Times New Roman" w:eastAsia="Calibri" w:hAnsi="Times New Roman" w:cs="Times New Roman"/>
          <w:b/>
          <w:bCs/>
          <w:sz w:val="24"/>
          <w:szCs w:val="24"/>
          <w:lang w:eastAsia="es-MX"/>
        </w:rPr>
        <w:t>Ciencia, Tecnología e Innovación</w:t>
      </w:r>
      <w:r w:rsidRPr="0026653D">
        <w:rPr>
          <w:rFonts w:ascii="Times New Roman" w:eastAsia="Calibri" w:hAnsi="Times New Roman" w:cs="Times New Roman"/>
          <w:sz w:val="24"/>
          <w:szCs w:val="24"/>
          <w:lang w:val="es-ES" w:eastAsia="es-MX"/>
        </w:rPr>
        <w:t xml:space="preserve"> del Estado de México.</w:t>
      </w:r>
    </w:p>
    <w:p w14:paraId="40D51263" w14:textId="77777777" w:rsidR="00C238D7" w:rsidRDefault="00C238D7" w:rsidP="0026653D">
      <w:pPr>
        <w:spacing w:after="0" w:line="240" w:lineRule="auto"/>
        <w:contextualSpacing/>
        <w:jc w:val="both"/>
        <w:rPr>
          <w:rFonts w:ascii="Times New Roman" w:eastAsia="Calibri" w:hAnsi="Times New Roman" w:cs="Times New Roman"/>
          <w:sz w:val="24"/>
          <w:szCs w:val="24"/>
          <w:lang w:val="es-ES" w:eastAsia="es-MX"/>
        </w:rPr>
      </w:pPr>
    </w:p>
    <w:p w14:paraId="44C7470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sz w:val="24"/>
          <w:szCs w:val="24"/>
          <w:lang w:val="es-ES" w:eastAsia="es-MX"/>
        </w:rPr>
        <w:t>IX</w:t>
      </w:r>
      <w:proofErr w:type="gramStart"/>
      <w:r w:rsidRPr="0026653D">
        <w:rPr>
          <w:rFonts w:ascii="Times New Roman" w:eastAsia="Calibri" w:hAnsi="Times New Roman" w:cs="Times New Roman"/>
          <w:sz w:val="24"/>
          <w:szCs w:val="24"/>
          <w:lang w:val="es-ES" w:eastAsia="es-MX"/>
        </w:rPr>
        <w:t>. …</w:t>
      </w:r>
      <w:proofErr w:type="gramEnd"/>
    </w:p>
    <w:p w14:paraId="492F335C" w14:textId="77777777" w:rsidR="00C238D7" w:rsidRDefault="00C238D7" w:rsidP="0026653D">
      <w:pPr>
        <w:spacing w:after="0" w:line="240" w:lineRule="auto"/>
        <w:contextualSpacing/>
        <w:jc w:val="both"/>
        <w:rPr>
          <w:rFonts w:ascii="Times New Roman" w:eastAsia="Calibri" w:hAnsi="Times New Roman" w:cs="Times New Roman"/>
          <w:b/>
          <w:bCs/>
          <w:sz w:val="24"/>
          <w:szCs w:val="24"/>
          <w:lang w:val="es-ES" w:eastAsia="es-MX"/>
        </w:rPr>
      </w:pPr>
    </w:p>
    <w:p w14:paraId="2BFDECC2"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r w:rsidRPr="0026653D">
        <w:rPr>
          <w:rFonts w:ascii="Times New Roman" w:eastAsia="Calibri" w:hAnsi="Times New Roman" w:cs="Times New Roman"/>
          <w:b/>
          <w:bCs/>
          <w:sz w:val="24"/>
          <w:szCs w:val="24"/>
          <w:lang w:val="es-ES" w:eastAsia="es-MX"/>
        </w:rPr>
        <w:t>Artículo 5.</w:t>
      </w:r>
      <w:r w:rsidRPr="0026653D">
        <w:rPr>
          <w:rFonts w:ascii="Times New Roman" w:eastAsia="Calibri" w:hAnsi="Times New Roman" w:cs="Times New Roman"/>
          <w:sz w:val="24"/>
          <w:szCs w:val="24"/>
          <w:lang w:val="es-ES" w:eastAsia="es-MX"/>
        </w:rPr>
        <w:t xml:space="preserve"> …</w:t>
      </w:r>
    </w:p>
    <w:p w14:paraId="32D230A2" w14:textId="77777777" w:rsidR="00C238D7" w:rsidRDefault="00C238D7" w:rsidP="0026653D">
      <w:pPr>
        <w:spacing w:after="0" w:line="240" w:lineRule="auto"/>
        <w:contextualSpacing/>
        <w:jc w:val="both"/>
        <w:rPr>
          <w:rFonts w:ascii="Times New Roman" w:eastAsia="Calibri" w:hAnsi="Times New Roman" w:cs="Times New Roman"/>
          <w:sz w:val="24"/>
          <w:szCs w:val="24"/>
          <w:lang w:val="es-ES" w:eastAsia="es-MX"/>
        </w:rPr>
      </w:pPr>
    </w:p>
    <w:p w14:paraId="47708DF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roofErr w:type="gramStart"/>
      <w:r w:rsidRPr="0026653D">
        <w:rPr>
          <w:rFonts w:ascii="Times New Roman" w:eastAsia="Calibri" w:hAnsi="Times New Roman" w:cs="Times New Roman"/>
          <w:sz w:val="24"/>
          <w:szCs w:val="24"/>
          <w:lang w:val="es-ES" w:eastAsia="es-MX"/>
        </w:rPr>
        <w:t>I.</w:t>
      </w:r>
      <w:proofErr w:type="gramEnd"/>
      <w:r w:rsidRPr="0026653D">
        <w:rPr>
          <w:rFonts w:ascii="Times New Roman" w:eastAsia="Calibri" w:hAnsi="Times New Roman" w:cs="Times New Roman"/>
          <w:sz w:val="24"/>
          <w:szCs w:val="24"/>
          <w:lang w:val="es-ES" w:eastAsia="es-MX"/>
        </w:rPr>
        <w:t xml:space="preserve"> …</w:t>
      </w:r>
    </w:p>
    <w:p w14:paraId="44A07305" w14:textId="77777777" w:rsidR="00C238D7" w:rsidRDefault="00C238D7" w:rsidP="0026653D">
      <w:pPr>
        <w:spacing w:after="0" w:line="240" w:lineRule="auto"/>
        <w:contextualSpacing/>
        <w:jc w:val="both"/>
        <w:rPr>
          <w:rFonts w:ascii="Times New Roman" w:eastAsia="Calibri" w:hAnsi="Times New Roman" w:cs="Times New Roman"/>
          <w:sz w:val="24"/>
          <w:szCs w:val="24"/>
          <w:lang w:val="es-ES" w:eastAsia="es-MX"/>
        </w:rPr>
      </w:pPr>
    </w:p>
    <w:p w14:paraId="44022A9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sz w:val="24"/>
          <w:szCs w:val="24"/>
          <w:lang w:val="es-ES" w:eastAsia="es-MX"/>
        </w:rPr>
        <w:t xml:space="preserve">II. Secretaría de </w:t>
      </w:r>
      <w:r w:rsidRPr="0026653D">
        <w:rPr>
          <w:rFonts w:ascii="Times New Roman" w:eastAsia="Calibri" w:hAnsi="Times New Roman" w:cs="Times New Roman"/>
          <w:b/>
          <w:bCs/>
          <w:sz w:val="24"/>
          <w:szCs w:val="24"/>
          <w:lang w:val="es-ES" w:eastAsia="es-MX"/>
        </w:rPr>
        <w:t>Bienestar</w:t>
      </w:r>
      <w:r w:rsidRPr="0026653D">
        <w:rPr>
          <w:rFonts w:ascii="Times New Roman" w:eastAsia="Calibri" w:hAnsi="Times New Roman" w:cs="Times New Roman"/>
          <w:sz w:val="24"/>
          <w:szCs w:val="24"/>
          <w:lang w:val="es-ES" w:eastAsia="es-MX"/>
        </w:rPr>
        <w:t>.</w:t>
      </w:r>
    </w:p>
    <w:p w14:paraId="5A695B2F" w14:textId="77777777" w:rsidR="00C238D7" w:rsidRDefault="00C238D7" w:rsidP="0026653D">
      <w:pPr>
        <w:spacing w:after="0" w:line="240" w:lineRule="auto"/>
        <w:contextualSpacing/>
        <w:jc w:val="both"/>
        <w:rPr>
          <w:rFonts w:ascii="Times New Roman" w:eastAsia="Calibri" w:hAnsi="Times New Roman" w:cs="Times New Roman"/>
          <w:sz w:val="24"/>
          <w:szCs w:val="24"/>
          <w:lang w:val="es-ES" w:eastAsia="es-MX"/>
        </w:rPr>
      </w:pPr>
    </w:p>
    <w:p w14:paraId="2229E7F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sz w:val="24"/>
          <w:szCs w:val="24"/>
          <w:lang w:val="es-ES" w:eastAsia="es-MX"/>
        </w:rPr>
        <w:t>III. a VI. …</w:t>
      </w:r>
    </w:p>
    <w:p w14:paraId="3CB485C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747E2DF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27B544ED"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r w:rsidRPr="0026653D">
        <w:rPr>
          <w:rFonts w:ascii="Times New Roman" w:eastAsia="Calibri" w:hAnsi="Times New Roman" w:cs="Times New Roman"/>
          <w:b/>
          <w:bCs/>
          <w:sz w:val="24"/>
          <w:szCs w:val="24"/>
          <w:lang w:val="es-ES" w:eastAsia="es-MX"/>
        </w:rPr>
        <w:t xml:space="preserve">ARTÍCULO QUINCUAGÉSIMO SÉPTIMO. </w:t>
      </w:r>
      <w:r w:rsidRPr="0026653D">
        <w:rPr>
          <w:rFonts w:ascii="Times New Roman" w:eastAsia="Calibri" w:hAnsi="Times New Roman" w:cs="Times New Roman"/>
          <w:sz w:val="24"/>
          <w:szCs w:val="24"/>
          <w:lang w:val="es-ES" w:eastAsia="es-MX"/>
        </w:rPr>
        <w:t>Se reforman las fracciones I, II, III, IV, V, VI, VII, VIII, IX, X, XI, XII, XIII, XIV y XV del artículo 5, el párrafo primero del artículo 10, el párrafo primero del artículo 17 y el párrafo primero del artículo 19 de la Ley para Prevenir, Atender y Combatir el Delito de Secuestro en el Estado de México, para quedar como sigue:</w:t>
      </w:r>
    </w:p>
    <w:p w14:paraId="702211E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6616F5DB" w14:textId="77777777" w:rsidR="0026653D" w:rsidRPr="0026653D" w:rsidRDefault="0026653D" w:rsidP="0026653D">
      <w:pPr>
        <w:widowControl w:val="0"/>
        <w:kinsoku w:val="0"/>
        <w:spacing w:after="0" w:line="240" w:lineRule="auto"/>
        <w:contextualSpacing/>
        <w:jc w:val="both"/>
        <w:textAlignment w:val="baseline"/>
        <w:rPr>
          <w:rFonts w:ascii="Times New Roman" w:eastAsia="Times New Roman" w:hAnsi="Times New Roman" w:cs="Times New Roman"/>
          <w:b/>
          <w:bCs/>
          <w:sz w:val="24"/>
          <w:szCs w:val="24"/>
          <w:lang w:eastAsia="es-MX"/>
        </w:rPr>
      </w:pPr>
      <w:r w:rsidRPr="0026653D">
        <w:rPr>
          <w:rFonts w:ascii="Times New Roman" w:eastAsia="Times New Roman" w:hAnsi="Times New Roman" w:cs="Times New Roman"/>
          <w:b/>
          <w:bCs/>
          <w:sz w:val="24"/>
          <w:szCs w:val="24"/>
          <w:lang w:eastAsia="es-MX"/>
        </w:rPr>
        <w:t>Artículo 5. …</w:t>
      </w:r>
    </w:p>
    <w:p w14:paraId="16DC0826"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19E2D27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Una presidencia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a cargo de la persona titular de la Secretaría</w:t>
      </w:r>
      <w:r w:rsidRPr="0026653D">
        <w:rPr>
          <w:rFonts w:ascii="Times New Roman" w:eastAsia="Calibri" w:hAnsi="Times New Roman" w:cs="Times New Roman"/>
          <w:sz w:val="24"/>
          <w:szCs w:val="24"/>
          <w:lang w:eastAsia="es-MX"/>
        </w:rPr>
        <w:t xml:space="preserve"> de Seguridad.</w:t>
      </w:r>
    </w:p>
    <w:p w14:paraId="123146C4" w14:textId="77777777" w:rsidR="00C238D7" w:rsidRDefault="00C238D7" w:rsidP="0026653D">
      <w:pPr>
        <w:widowControl w:val="0"/>
        <w:kinsoku w:val="0"/>
        <w:spacing w:after="0" w:line="240" w:lineRule="auto"/>
        <w:contextualSpacing/>
        <w:jc w:val="both"/>
        <w:textAlignment w:val="baseline"/>
        <w:rPr>
          <w:rFonts w:ascii="Times New Roman" w:eastAsia="Times New Roman" w:hAnsi="Times New Roman" w:cs="Times New Roman"/>
          <w:b/>
          <w:sz w:val="24"/>
          <w:szCs w:val="24"/>
          <w:lang w:eastAsia="es-MX"/>
        </w:rPr>
      </w:pPr>
    </w:p>
    <w:p w14:paraId="2DB0D508" w14:textId="77777777" w:rsidR="0026653D" w:rsidRPr="0026653D" w:rsidRDefault="0026653D" w:rsidP="0026653D">
      <w:pPr>
        <w:widowControl w:val="0"/>
        <w:kinsoku w:val="0"/>
        <w:spacing w:after="0" w:line="240" w:lineRule="auto"/>
        <w:contextualSpacing/>
        <w:jc w:val="both"/>
        <w:textAlignment w:val="baseline"/>
        <w:rPr>
          <w:rFonts w:ascii="Times New Roman" w:eastAsia="Times New Roman" w:hAnsi="Times New Roman" w:cs="Times New Roman"/>
          <w:b/>
          <w:sz w:val="24"/>
          <w:szCs w:val="24"/>
          <w:lang w:eastAsia="es-MX"/>
        </w:rPr>
      </w:pPr>
      <w:r w:rsidRPr="0026653D">
        <w:rPr>
          <w:rFonts w:ascii="Times New Roman" w:eastAsia="Times New Roman" w:hAnsi="Times New Roman" w:cs="Times New Roman"/>
          <w:b/>
          <w:sz w:val="24"/>
          <w:szCs w:val="24"/>
          <w:lang w:eastAsia="es-MX"/>
        </w:rPr>
        <w:t>II.</w:t>
      </w:r>
      <w:r w:rsidRPr="0026653D">
        <w:rPr>
          <w:rFonts w:ascii="Times New Roman" w:eastAsia="Times New Roman" w:hAnsi="Times New Roman" w:cs="Times New Roman"/>
          <w:sz w:val="24"/>
          <w:szCs w:val="24"/>
          <w:lang w:eastAsia="es-MX"/>
        </w:rPr>
        <w:t xml:space="preserve"> </w:t>
      </w:r>
      <w:r w:rsidRPr="0026653D">
        <w:rPr>
          <w:rFonts w:ascii="Times New Roman" w:eastAsia="Times New Roman" w:hAnsi="Times New Roman" w:cs="Times New Roman"/>
          <w:b/>
          <w:bCs/>
          <w:sz w:val="24"/>
          <w:szCs w:val="24"/>
          <w:lang w:eastAsia="es-MX"/>
        </w:rPr>
        <w:t>Una secretaría técnica que será la persona titular de la Coordinación</w:t>
      </w:r>
      <w:r w:rsidRPr="0026653D">
        <w:rPr>
          <w:rFonts w:ascii="Times New Roman" w:eastAsia="Times New Roman" w:hAnsi="Times New Roman" w:cs="Times New Roman"/>
          <w:sz w:val="24"/>
          <w:szCs w:val="24"/>
          <w:lang w:eastAsia="es-MX"/>
        </w:rPr>
        <w:t xml:space="preserve"> General de Combate al Secuestro del Estado de México.</w:t>
      </w:r>
    </w:p>
    <w:p w14:paraId="07748015"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73E9576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III.</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Una persona</w:t>
      </w:r>
      <w:r w:rsidRPr="0026653D">
        <w:rPr>
          <w:rFonts w:ascii="Times New Roman" w:eastAsia="Calibri" w:hAnsi="Times New Roman" w:cs="Times New Roman"/>
          <w:sz w:val="24"/>
          <w:szCs w:val="24"/>
          <w:lang w:eastAsia="es-MX"/>
        </w:rPr>
        <w:t xml:space="preserve"> representante de la Secretaría General de Gobierno.</w:t>
      </w:r>
    </w:p>
    <w:p w14:paraId="1B6265EC" w14:textId="77777777" w:rsidR="00C238D7" w:rsidRDefault="00C238D7" w:rsidP="0026653D">
      <w:pPr>
        <w:widowControl w:val="0"/>
        <w:kinsoku w:val="0"/>
        <w:spacing w:after="0" w:line="240" w:lineRule="auto"/>
        <w:contextualSpacing/>
        <w:jc w:val="both"/>
        <w:rPr>
          <w:rFonts w:ascii="Times New Roman" w:eastAsia="Arial" w:hAnsi="Times New Roman" w:cs="Times New Roman"/>
          <w:b/>
          <w:sz w:val="24"/>
          <w:szCs w:val="24"/>
          <w:lang w:eastAsia="es-MX"/>
        </w:rPr>
      </w:pPr>
    </w:p>
    <w:p w14:paraId="59CB7099" w14:textId="77777777" w:rsidR="0026653D" w:rsidRPr="0026653D" w:rsidRDefault="0026653D" w:rsidP="0026653D">
      <w:pPr>
        <w:widowControl w:val="0"/>
        <w:kinsoku w:val="0"/>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 xml:space="preserve">IV. </w:t>
      </w:r>
      <w:r w:rsidRPr="0026653D">
        <w:rPr>
          <w:rFonts w:ascii="Times New Roman" w:eastAsia="Times New Roman" w:hAnsi="Times New Roman" w:cs="Times New Roman"/>
          <w:b/>
          <w:bCs/>
          <w:sz w:val="24"/>
          <w:szCs w:val="24"/>
          <w:lang w:eastAsia="es-MX"/>
        </w:rPr>
        <w:t>Una persona</w:t>
      </w:r>
      <w:r w:rsidRPr="0026653D">
        <w:rPr>
          <w:rFonts w:ascii="Times New Roman" w:eastAsia="Times New Roman" w:hAnsi="Times New Roman" w:cs="Times New Roman"/>
          <w:b/>
          <w:sz w:val="24"/>
          <w:szCs w:val="24"/>
          <w:lang w:eastAsia="es-MX"/>
        </w:rPr>
        <w:t xml:space="preserve"> </w:t>
      </w:r>
      <w:r w:rsidRPr="0026653D">
        <w:rPr>
          <w:rFonts w:ascii="Times New Roman" w:eastAsia="Arial" w:hAnsi="Times New Roman" w:cs="Times New Roman"/>
          <w:sz w:val="24"/>
          <w:szCs w:val="24"/>
          <w:lang w:eastAsia="es-MX"/>
        </w:rPr>
        <w:t>representante de la Comisión Ejecutiva.</w:t>
      </w:r>
    </w:p>
    <w:p w14:paraId="28ECBC5E" w14:textId="77777777" w:rsidR="00C238D7" w:rsidRDefault="00C238D7" w:rsidP="0026653D">
      <w:pPr>
        <w:widowControl w:val="0"/>
        <w:kinsoku w:val="0"/>
        <w:spacing w:after="0" w:line="240" w:lineRule="auto"/>
        <w:contextualSpacing/>
        <w:jc w:val="both"/>
        <w:rPr>
          <w:rFonts w:ascii="Times New Roman" w:eastAsia="Arial" w:hAnsi="Times New Roman" w:cs="Times New Roman"/>
          <w:b/>
          <w:sz w:val="24"/>
          <w:szCs w:val="24"/>
          <w:lang w:eastAsia="es-MX"/>
        </w:rPr>
      </w:pPr>
    </w:p>
    <w:p w14:paraId="6CAB776B" w14:textId="77777777" w:rsidR="0026653D" w:rsidRPr="0026653D" w:rsidRDefault="0026653D" w:rsidP="0026653D">
      <w:pPr>
        <w:widowControl w:val="0"/>
        <w:kinsoku w:val="0"/>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lastRenderedPageBreak/>
        <w:t>V.</w:t>
      </w:r>
      <w:r w:rsidRPr="0026653D">
        <w:rPr>
          <w:rFonts w:ascii="Times New Roman" w:eastAsia="Arial" w:hAnsi="Times New Roman" w:cs="Times New Roman"/>
          <w:sz w:val="24"/>
          <w:szCs w:val="24"/>
          <w:lang w:eastAsia="es-MX"/>
        </w:rPr>
        <w:t xml:space="preserve"> </w:t>
      </w:r>
      <w:r w:rsidRPr="0026653D">
        <w:rPr>
          <w:rFonts w:ascii="Times New Roman" w:eastAsia="Times New Roman" w:hAnsi="Times New Roman" w:cs="Times New Roman"/>
          <w:b/>
          <w:bCs/>
          <w:sz w:val="24"/>
          <w:szCs w:val="24"/>
          <w:lang w:eastAsia="es-MX"/>
        </w:rPr>
        <w:t>Una persona</w:t>
      </w:r>
      <w:r w:rsidRPr="0026653D">
        <w:rPr>
          <w:rFonts w:ascii="Times New Roman" w:eastAsia="Times New Roman" w:hAnsi="Times New Roman" w:cs="Times New Roman"/>
          <w:sz w:val="24"/>
          <w:szCs w:val="24"/>
          <w:lang w:eastAsia="es-MX"/>
        </w:rPr>
        <w:t xml:space="preserve"> representante de la </w:t>
      </w:r>
      <w:r w:rsidRPr="0026653D">
        <w:rPr>
          <w:rFonts w:ascii="Times New Roman" w:eastAsia="Times New Roman" w:hAnsi="Times New Roman" w:cs="Times New Roman"/>
          <w:b/>
          <w:bCs/>
          <w:sz w:val="24"/>
          <w:szCs w:val="24"/>
          <w:lang w:eastAsia="es-MX"/>
        </w:rPr>
        <w:t>Consejería Jurídica</w:t>
      </w:r>
      <w:r w:rsidRPr="0026653D">
        <w:rPr>
          <w:rFonts w:ascii="Times New Roman" w:eastAsia="Times New Roman" w:hAnsi="Times New Roman" w:cs="Times New Roman"/>
          <w:sz w:val="24"/>
          <w:szCs w:val="24"/>
          <w:lang w:eastAsia="es-MX"/>
        </w:rPr>
        <w:t>.</w:t>
      </w:r>
    </w:p>
    <w:p w14:paraId="1D032D61" w14:textId="77777777" w:rsidR="00C238D7" w:rsidRDefault="00C238D7" w:rsidP="0026653D">
      <w:pPr>
        <w:widowControl w:val="0"/>
        <w:kinsoku w:val="0"/>
        <w:spacing w:after="0" w:line="240" w:lineRule="auto"/>
        <w:contextualSpacing/>
        <w:jc w:val="both"/>
        <w:rPr>
          <w:rFonts w:ascii="Times New Roman" w:eastAsia="Arial" w:hAnsi="Times New Roman" w:cs="Times New Roman"/>
          <w:b/>
          <w:sz w:val="24"/>
          <w:szCs w:val="24"/>
          <w:lang w:eastAsia="es-MX"/>
        </w:rPr>
      </w:pPr>
    </w:p>
    <w:p w14:paraId="09113BE9" w14:textId="77777777" w:rsidR="0026653D" w:rsidRPr="0026653D" w:rsidRDefault="0026653D" w:rsidP="0026653D">
      <w:pPr>
        <w:widowControl w:val="0"/>
        <w:kinsoku w:val="0"/>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VI.</w:t>
      </w:r>
      <w:r w:rsidRPr="0026653D">
        <w:rPr>
          <w:rFonts w:ascii="Times New Roman" w:eastAsia="Arial" w:hAnsi="Times New Roman" w:cs="Times New Roman"/>
          <w:sz w:val="24"/>
          <w:szCs w:val="24"/>
          <w:lang w:eastAsia="es-MX"/>
        </w:rPr>
        <w:t xml:space="preserve"> </w:t>
      </w:r>
      <w:r w:rsidRPr="0026653D">
        <w:rPr>
          <w:rFonts w:ascii="Times New Roman" w:eastAsia="Times New Roman" w:hAnsi="Times New Roman" w:cs="Times New Roman"/>
          <w:b/>
          <w:bCs/>
          <w:sz w:val="24"/>
          <w:szCs w:val="24"/>
          <w:lang w:eastAsia="es-MX"/>
        </w:rPr>
        <w:t xml:space="preserve">Una persona </w:t>
      </w:r>
      <w:r w:rsidRPr="0026653D">
        <w:rPr>
          <w:rFonts w:ascii="Times New Roman" w:eastAsia="Times New Roman" w:hAnsi="Times New Roman" w:cs="Times New Roman"/>
          <w:sz w:val="24"/>
          <w:szCs w:val="24"/>
          <w:lang w:eastAsia="es-MX"/>
        </w:rPr>
        <w:t>representante de la Secretaría de Salud.</w:t>
      </w:r>
    </w:p>
    <w:p w14:paraId="1DF0A3CE" w14:textId="77777777" w:rsidR="00C238D7" w:rsidRDefault="00C238D7" w:rsidP="0026653D">
      <w:pPr>
        <w:widowControl w:val="0"/>
        <w:kinsoku w:val="0"/>
        <w:spacing w:after="0" w:line="240" w:lineRule="auto"/>
        <w:contextualSpacing/>
        <w:jc w:val="both"/>
        <w:rPr>
          <w:rFonts w:ascii="Times New Roman" w:eastAsia="Arial" w:hAnsi="Times New Roman" w:cs="Times New Roman"/>
          <w:b/>
          <w:sz w:val="24"/>
          <w:szCs w:val="24"/>
          <w:lang w:eastAsia="es-MX"/>
        </w:rPr>
      </w:pPr>
    </w:p>
    <w:p w14:paraId="75340CD1" w14:textId="77777777" w:rsidR="0026653D" w:rsidRPr="0026653D" w:rsidRDefault="0026653D" w:rsidP="0026653D">
      <w:pPr>
        <w:widowControl w:val="0"/>
        <w:kinsoku w:val="0"/>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VII.</w:t>
      </w:r>
      <w:r w:rsidRPr="0026653D">
        <w:rPr>
          <w:rFonts w:ascii="Times New Roman" w:eastAsia="Arial" w:hAnsi="Times New Roman" w:cs="Times New Roman"/>
          <w:sz w:val="24"/>
          <w:szCs w:val="24"/>
          <w:lang w:eastAsia="es-MX"/>
        </w:rPr>
        <w:t xml:space="preserve"> </w:t>
      </w:r>
      <w:r w:rsidRPr="0026653D">
        <w:rPr>
          <w:rFonts w:ascii="Times New Roman" w:eastAsia="Times New Roman" w:hAnsi="Times New Roman" w:cs="Times New Roman"/>
          <w:b/>
          <w:bCs/>
          <w:sz w:val="24"/>
          <w:szCs w:val="24"/>
          <w:lang w:eastAsia="es-MX"/>
        </w:rPr>
        <w:t xml:space="preserve">Una persona </w:t>
      </w:r>
      <w:r w:rsidRPr="0026653D">
        <w:rPr>
          <w:rFonts w:ascii="Times New Roman" w:eastAsia="Arial" w:hAnsi="Times New Roman" w:cs="Times New Roman"/>
          <w:sz w:val="24"/>
          <w:szCs w:val="24"/>
          <w:lang w:eastAsia="es-MX"/>
        </w:rPr>
        <w:t>representante de la Secretaría de Educación</w:t>
      </w:r>
      <w:r w:rsidRPr="0026653D">
        <w:rPr>
          <w:rFonts w:ascii="Times New Roman" w:eastAsia="Times New Roman" w:hAnsi="Times New Roman" w:cs="Times New Roman"/>
          <w:b/>
          <w:bCs/>
          <w:sz w:val="24"/>
          <w:szCs w:val="24"/>
          <w:lang w:val="es-ES" w:eastAsia="es-MX"/>
        </w:rPr>
        <w:t xml:space="preserve">, </w:t>
      </w:r>
      <w:r w:rsidRPr="0026653D">
        <w:rPr>
          <w:rFonts w:ascii="Times New Roman" w:eastAsia="Times New Roman" w:hAnsi="Times New Roman" w:cs="Times New Roman"/>
          <w:b/>
          <w:bCs/>
          <w:sz w:val="24"/>
          <w:szCs w:val="24"/>
          <w:lang w:eastAsia="es-MX"/>
        </w:rPr>
        <w:t>Ciencia, Tecnología e Innovación</w:t>
      </w:r>
      <w:r w:rsidRPr="0026653D">
        <w:rPr>
          <w:rFonts w:ascii="Times New Roman" w:eastAsia="Arial" w:hAnsi="Times New Roman" w:cs="Times New Roman"/>
          <w:sz w:val="24"/>
          <w:szCs w:val="24"/>
          <w:lang w:eastAsia="es-MX"/>
        </w:rPr>
        <w:t>.</w:t>
      </w:r>
    </w:p>
    <w:p w14:paraId="33C8C6D7" w14:textId="77777777" w:rsidR="00C238D7" w:rsidRDefault="00C238D7" w:rsidP="0026653D">
      <w:pPr>
        <w:widowControl w:val="0"/>
        <w:kinsoku w:val="0"/>
        <w:spacing w:after="0" w:line="240" w:lineRule="auto"/>
        <w:contextualSpacing/>
        <w:jc w:val="both"/>
        <w:rPr>
          <w:rFonts w:ascii="Times New Roman" w:eastAsia="Arial" w:hAnsi="Times New Roman" w:cs="Times New Roman"/>
          <w:b/>
          <w:sz w:val="24"/>
          <w:szCs w:val="24"/>
          <w:lang w:eastAsia="es-MX"/>
        </w:rPr>
      </w:pPr>
    </w:p>
    <w:p w14:paraId="68DCB073" w14:textId="77777777" w:rsidR="0026653D" w:rsidRPr="0026653D" w:rsidRDefault="0026653D" w:rsidP="0026653D">
      <w:pPr>
        <w:widowControl w:val="0"/>
        <w:kinsoku w:val="0"/>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VIII</w:t>
      </w:r>
      <w:r w:rsidRPr="0026653D">
        <w:rPr>
          <w:rFonts w:ascii="Times New Roman" w:eastAsia="Arial" w:hAnsi="Times New Roman" w:cs="Times New Roman"/>
          <w:sz w:val="24"/>
          <w:szCs w:val="24"/>
          <w:lang w:eastAsia="es-MX"/>
        </w:rPr>
        <w:t xml:space="preserve">. </w:t>
      </w:r>
      <w:r w:rsidRPr="0026653D">
        <w:rPr>
          <w:rFonts w:ascii="Times New Roman" w:eastAsia="Times New Roman" w:hAnsi="Times New Roman" w:cs="Times New Roman"/>
          <w:b/>
          <w:bCs/>
          <w:sz w:val="24"/>
          <w:szCs w:val="24"/>
          <w:lang w:eastAsia="es-MX"/>
        </w:rPr>
        <w:t>Una persona</w:t>
      </w:r>
      <w:r w:rsidRPr="0026653D">
        <w:rPr>
          <w:rFonts w:ascii="Times New Roman" w:eastAsia="Arial" w:hAnsi="Times New Roman" w:cs="Times New Roman"/>
          <w:sz w:val="24"/>
          <w:szCs w:val="24"/>
          <w:lang w:eastAsia="es-MX"/>
        </w:rPr>
        <w:t xml:space="preserve"> representante de la Secretaría de las Mujeres;</w:t>
      </w:r>
    </w:p>
    <w:p w14:paraId="3880F801" w14:textId="77777777" w:rsidR="00C238D7" w:rsidRDefault="00C238D7" w:rsidP="0026653D">
      <w:pPr>
        <w:widowControl w:val="0"/>
        <w:kinsoku w:val="0"/>
        <w:spacing w:after="0" w:line="240" w:lineRule="auto"/>
        <w:contextualSpacing/>
        <w:jc w:val="both"/>
        <w:textAlignment w:val="baseline"/>
        <w:rPr>
          <w:rFonts w:ascii="Times New Roman" w:eastAsia="Times New Roman" w:hAnsi="Times New Roman" w:cs="Times New Roman"/>
          <w:b/>
          <w:sz w:val="24"/>
          <w:szCs w:val="24"/>
          <w:lang w:eastAsia="es-MX"/>
        </w:rPr>
      </w:pPr>
    </w:p>
    <w:p w14:paraId="756A15CC" w14:textId="77777777" w:rsidR="0026653D" w:rsidRPr="0026653D" w:rsidRDefault="0026653D" w:rsidP="0026653D">
      <w:pPr>
        <w:widowControl w:val="0"/>
        <w:kinsoku w:val="0"/>
        <w:spacing w:after="0" w:line="240" w:lineRule="auto"/>
        <w:contextualSpacing/>
        <w:jc w:val="both"/>
        <w:textAlignment w:val="baseline"/>
        <w:rPr>
          <w:rFonts w:ascii="Times New Roman" w:eastAsia="Times New Roman" w:hAnsi="Times New Roman" w:cs="Times New Roman"/>
          <w:b/>
          <w:sz w:val="24"/>
          <w:szCs w:val="24"/>
          <w:lang w:eastAsia="es-MX"/>
        </w:rPr>
      </w:pPr>
      <w:r w:rsidRPr="0026653D">
        <w:rPr>
          <w:rFonts w:ascii="Times New Roman" w:eastAsia="Times New Roman" w:hAnsi="Times New Roman" w:cs="Times New Roman"/>
          <w:b/>
          <w:sz w:val="24"/>
          <w:szCs w:val="24"/>
          <w:lang w:eastAsia="es-MX"/>
        </w:rPr>
        <w:t>IX.</w:t>
      </w:r>
      <w:r w:rsidRPr="0026653D">
        <w:rPr>
          <w:rFonts w:ascii="Times New Roman" w:eastAsia="Times New Roman" w:hAnsi="Times New Roman" w:cs="Times New Roman"/>
          <w:sz w:val="24"/>
          <w:szCs w:val="24"/>
          <w:lang w:eastAsia="es-MX"/>
        </w:rPr>
        <w:t xml:space="preserve"> </w:t>
      </w:r>
      <w:r w:rsidRPr="0026653D">
        <w:rPr>
          <w:rFonts w:ascii="Times New Roman" w:eastAsia="Times New Roman" w:hAnsi="Times New Roman" w:cs="Times New Roman"/>
          <w:b/>
          <w:bCs/>
          <w:sz w:val="24"/>
          <w:szCs w:val="24"/>
          <w:lang w:eastAsia="es-MX"/>
        </w:rPr>
        <w:t xml:space="preserve">Una persona </w:t>
      </w:r>
      <w:r w:rsidRPr="0026653D">
        <w:rPr>
          <w:rFonts w:ascii="Times New Roman" w:eastAsia="Times New Roman" w:hAnsi="Times New Roman" w:cs="Times New Roman"/>
          <w:sz w:val="24"/>
          <w:szCs w:val="24"/>
          <w:lang w:eastAsia="es-MX"/>
        </w:rPr>
        <w:t>representante del Consejo Estatal para el Desarrollo Integral de los Pueblos Indígenas.</w:t>
      </w:r>
    </w:p>
    <w:p w14:paraId="46B7064B" w14:textId="77777777" w:rsidR="00C238D7" w:rsidRDefault="00C238D7" w:rsidP="0026653D">
      <w:pPr>
        <w:widowControl w:val="0"/>
        <w:kinsoku w:val="0"/>
        <w:spacing w:after="0" w:line="240" w:lineRule="auto"/>
        <w:contextualSpacing/>
        <w:jc w:val="both"/>
        <w:textAlignment w:val="baseline"/>
        <w:rPr>
          <w:rFonts w:ascii="Times New Roman" w:eastAsia="Times New Roman" w:hAnsi="Times New Roman" w:cs="Times New Roman"/>
          <w:b/>
          <w:sz w:val="24"/>
          <w:szCs w:val="24"/>
          <w:lang w:eastAsia="es-MX"/>
        </w:rPr>
      </w:pPr>
    </w:p>
    <w:p w14:paraId="01D33424" w14:textId="77777777" w:rsidR="0026653D" w:rsidRPr="0026653D" w:rsidRDefault="0026653D" w:rsidP="0026653D">
      <w:pPr>
        <w:widowControl w:val="0"/>
        <w:kinsoku w:val="0"/>
        <w:spacing w:after="0" w:line="240" w:lineRule="auto"/>
        <w:contextualSpacing/>
        <w:jc w:val="both"/>
        <w:textAlignment w:val="baseline"/>
        <w:rPr>
          <w:rFonts w:ascii="Times New Roman" w:eastAsia="Times New Roman" w:hAnsi="Times New Roman" w:cs="Times New Roman"/>
          <w:b/>
          <w:sz w:val="24"/>
          <w:szCs w:val="24"/>
          <w:lang w:eastAsia="es-MX"/>
        </w:rPr>
      </w:pPr>
      <w:r w:rsidRPr="0026653D">
        <w:rPr>
          <w:rFonts w:ascii="Times New Roman" w:eastAsia="Times New Roman" w:hAnsi="Times New Roman" w:cs="Times New Roman"/>
          <w:b/>
          <w:sz w:val="24"/>
          <w:szCs w:val="24"/>
          <w:lang w:eastAsia="es-MX"/>
        </w:rPr>
        <w:t>X.</w:t>
      </w:r>
      <w:r w:rsidRPr="0026653D">
        <w:rPr>
          <w:rFonts w:ascii="Times New Roman" w:eastAsia="Times New Roman" w:hAnsi="Times New Roman" w:cs="Times New Roman"/>
          <w:sz w:val="24"/>
          <w:szCs w:val="24"/>
          <w:lang w:eastAsia="es-MX"/>
        </w:rPr>
        <w:t xml:space="preserve"> </w:t>
      </w:r>
      <w:r w:rsidRPr="0026653D">
        <w:rPr>
          <w:rFonts w:ascii="Times New Roman" w:eastAsia="Times New Roman" w:hAnsi="Times New Roman" w:cs="Times New Roman"/>
          <w:b/>
          <w:bCs/>
          <w:sz w:val="24"/>
          <w:szCs w:val="24"/>
          <w:lang w:eastAsia="es-MX"/>
        </w:rPr>
        <w:t xml:space="preserve">Una persona </w:t>
      </w:r>
      <w:r w:rsidRPr="0026653D">
        <w:rPr>
          <w:rFonts w:ascii="Times New Roman" w:eastAsia="Times New Roman" w:hAnsi="Times New Roman" w:cs="Times New Roman"/>
          <w:sz w:val="24"/>
          <w:szCs w:val="24"/>
          <w:lang w:eastAsia="es-MX"/>
        </w:rPr>
        <w:t xml:space="preserve">representante del Secretariado Ejecutivo del Sistema Estatal de Seguridad Pública. </w:t>
      </w:r>
    </w:p>
    <w:p w14:paraId="76795378" w14:textId="77777777" w:rsidR="00C238D7" w:rsidRDefault="00C238D7" w:rsidP="0026653D">
      <w:pPr>
        <w:widowControl w:val="0"/>
        <w:kinsoku w:val="0"/>
        <w:spacing w:after="0" w:line="240" w:lineRule="auto"/>
        <w:contextualSpacing/>
        <w:jc w:val="both"/>
        <w:rPr>
          <w:rFonts w:ascii="Times New Roman" w:eastAsia="Arial" w:hAnsi="Times New Roman" w:cs="Times New Roman"/>
          <w:b/>
          <w:sz w:val="24"/>
          <w:szCs w:val="24"/>
          <w:lang w:eastAsia="es-MX"/>
        </w:rPr>
      </w:pPr>
    </w:p>
    <w:p w14:paraId="1E83F477" w14:textId="77777777" w:rsidR="0026653D" w:rsidRPr="0026653D" w:rsidRDefault="0026653D" w:rsidP="0026653D">
      <w:pPr>
        <w:widowControl w:val="0"/>
        <w:kinsoku w:val="0"/>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XI.</w:t>
      </w:r>
      <w:r w:rsidRPr="0026653D">
        <w:rPr>
          <w:rFonts w:ascii="Times New Roman" w:eastAsia="Arial" w:hAnsi="Times New Roman" w:cs="Times New Roman"/>
          <w:sz w:val="24"/>
          <w:szCs w:val="24"/>
          <w:lang w:eastAsia="es-MX"/>
        </w:rPr>
        <w:t xml:space="preserve"> </w:t>
      </w:r>
      <w:r w:rsidRPr="0026653D">
        <w:rPr>
          <w:rFonts w:ascii="Times New Roman" w:eastAsia="Times New Roman" w:hAnsi="Times New Roman" w:cs="Times New Roman"/>
          <w:b/>
          <w:bCs/>
          <w:sz w:val="24"/>
          <w:szCs w:val="24"/>
          <w:lang w:eastAsia="es-MX"/>
        </w:rPr>
        <w:t xml:space="preserve">Una persona </w:t>
      </w:r>
      <w:r w:rsidRPr="0026653D">
        <w:rPr>
          <w:rFonts w:ascii="Times New Roman" w:eastAsia="Arial" w:hAnsi="Times New Roman" w:cs="Times New Roman"/>
          <w:sz w:val="24"/>
          <w:szCs w:val="24"/>
          <w:lang w:eastAsia="es-MX"/>
        </w:rPr>
        <w:t>representante del Poder Judicial del Estado de México.</w:t>
      </w:r>
    </w:p>
    <w:p w14:paraId="278415D6" w14:textId="77777777" w:rsidR="00C238D7" w:rsidRDefault="00C238D7" w:rsidP="0026653D">
      <w:pPr>
        <w:widowControl w:val="0"/>
        <w:kinsoku w:val="0"/>
        <w:spacing w:after="0" w:line="240" w:lineRule="auto"/>
        <w:contextualSpacing/>
        <w:jc w:val="both"/>
        <w:rPr>
          <w:rFonts w:ascii="Times New Roman" w:eastAsia="Arial" w:hAnsi="Times New Roman" w:cs="Times New Roman"/>
          <w:b/>
          <w:sz w:val="24"/>
          <w:szCs w:val="24"/>
          <w:lang w:eastAsia="es-MX"/>
        </w:rPr>
      </w:pPr>
    </w:p>
    <w:p w14:paraId="4746333A" w14:textId="77777777" w:rsidR="0026653D" w:rsidRPr="0026653D" w:rsidRDefault="0026653D" w:rsidP="0026653D">
      <w:pPr>
        <w:widowControl w:val="0"/>
        <w:kinsoku w:val="0"/>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XII.</w:t>
      </w:r>
      <w:r w:rsidRPr="0026653D">
        <w:rPr>
          <w:rFonts w:ascii="Times New Roman" w:eastAsia="Arial" w:hAnsi="Times New Roman" w:cs="Times New Roman"/>
          <w:sz w:val="24"/>
          <w:szCs w:val="24"/>
          <w:lang w:eastAsia="es-MX"/>
        </w:rPr>
        <w:t xml:space="preserve"> </w:t>
      </w:r>
      <w:r w:rsidRPr="0026653D">
        <w:rPr>
          <w:rFonts w:ascii="Times New Roman" w:eastAsia="Times New Roman" w:hAnsi="Times New Roman" w:cs="Times New Roman"/>
          <w:b/>
          <w:bCs/>
          <w:sz w:val="24"/>
          <w:szCs w:val="24"/>
          <w:lang w:eastAsia="es-MX"/>
        </w:rPr>
        <w:t xml:space="preserve">Una persona </w:t>
      </w:r>
      <w:r w:rsidRPr="0026653D">
        <w:rPr>
          <w:rFonts w:ascii="Times New Roman" w:eastAsia="Arial" w:hAnsi="Times New Roman" w:cs="Times New Roman"/>
          <w:sz w:val="24"/>
          <w:szCs w:val="24"/>
          <w:lang w:eastAsia="es-MX"/>
        </w:rPr>
        <w:t>representante del Poder Legislativo del Estado de México.</w:t>
      </w:r>
    </w:p>
    <w:p w14:paraId="1146744F" w14:textId="77777777" w:rsidR="00C238D7" w:rsidRDefault="00C238D7" w:rsidP="0026653D">
      <w:pPr>
        <w:widowControl w:val="0"/>
        <w:kinsoku w:val="0"/>
        <w:spacing w:after="0" w:line="240" w:lineRule="auto"/>
        <w:contextualSpacing/>
        <w:jc w:val="both"/>
        <w:textAlignment w:val="baseline"/>
        <w:rPr>
          <w:rFonts w:ascii="Times New Roman" w:eastAsia="Times New Roman" w:hAnsi="Times New Roman" w:cs="Times New Roman"/>
          <w:b/>
          <w:sz w:val="24"/>
          <w:szCs w:val="24"/>
          <w:lang w:eastAsia="es-MX"/>
        </w:rPr>
      </w:pPr>
    </w:p>
    <w:p w14:paraId="6B28192D" w14:textId="77777777" w:rsidR="0026653D" w:rsidRPr="0026653D" w:rsidRDefault="0026653D" w:rsidP="0026653D">
      <w:pPr>
        <w:widowControl w:val="0"/>
        <w:kinsoku w:val="0"/>
        <w:spacing w:after="0" w:line="240" w:lineRule="auto"/>
        <w:contextualSpacing/>
        <w:jc w:val="both"/>
        <w:textAlignment w:val="baseline"/>
        <w:rPr>
          <w:rFonts w:ascii="Times New Roman" w:eastAsia="Times New Roman" w:hAnsi="Times New Roman" w:cs="Times New Roman"/>
          <w:b/>
          <w:sz w:val="24"/>
          <w:szCs w:val="24"/>
          <w:lang w:eastAsia="es-MX"/>
        </w:rPr>
      </w:pPr>
      <w:r w:rsidRPr="0026653D">
        <w:rPr>
          <w:rFonts w:ascii="Times New Roman" w:eastAsia="Times New Roman" w:hAnsi="Times New Roman" w:cs="Times New Roman"/>
          <w:b/>
          <w:sz w:val="24"/>
          <w:szCs w:val="24"/>
          <w:lang w:eastAsia="es-MX"/>
        </w:rPr>
        <w:t>XIII</w:t>
      </w:r>
      <w:r w:rsidRPr="0026653D">
        <w:rPr>
          <w:rFonts w:ascii="Times New Roman" w:eastAsia="Times New Roman" w:hAnsi="Times New Roman" w:cs="Times New Roman"/>
          <w:sz w:val="24"/>
          <w:szCs w:val="24"/>
          <w:lang w:eastAsia="es-MX"/>
        </w:rPr>
        <w:t xml:space="preserve">. </w:t>
      </w:r>
      <w:r w:rsidRPr="0026653D">
        <w:rPr>
          <w:rFonts w:ascii="Times New Roman" w:eastAsia="Times New Roman" w:hAnsi="Times New Roman" w:cs="Times New Roman"/>
          <w:b/>
          <w:bCs/>
          <w:sz w:val="24"/>
          <w:szCs w:val="24"/>
          <w:lang w:eastAsia="es-MX"/>
        </w:rPr>
        <w:t xml:space="preserve">Una persona </w:t>
      </w:r>
      <w:r w:rsidRPr="0026653D">
        <w:rPr>
          <w:rFonts w:ascii="Times New Roman" w:eastAsia="Times New Roman" w:hAnsi="Times New Roman" w:cs="Times New Roman"/>
          <w:sz w:val="24"/>
          <w:szCs w:val="24"/>
          <w:lang w:eastAsia="es-MX"/>
        </w:rPr>
        <w:t>representante de la Comisión de Derechos Humanos del Estado de México.</w:t>
      </w:r>
    </w:p>
    <w:p w14:paraId="56E8ABB4" w14:textId="77777777" w:rsidR="00C238D7" w:rsidRDefault="00C238D7" w:rsidP="0026653D">
      <w:pPr>
        <w:widowControl w:val="0"/>
        <w:kinsoku w:val="0"/>
        <w:spacing w:after="0" w:line="240" w:lineRule="auto"/>
        <w:contextualSpacing/>
        <w:jc w:val="both"/>
        <w:textAlignment w:val="baseline"/>
        <w:rPr>
          <w:rFonts w:ascii="Times New Roman" w:eastAsia="Times New Roman" w:hAnsi="Times New Roman" w:cs="Times New Roman"/>
          <w:b/>
          <w:sz w:val="24"/>
          <w:szCs w:val="24"/>
          <w:lang w:eastAsia="es-MX"/>
        </w:rPr>
      </w:pPr>
    </w:p>
    <w:p w14:paraId="7C5ABCC5" w14:textId="77777777" w:rsidR="0026653D" w:rsidRPr="0026653D" w:rsidRDefault="0026653D" w:rsidP="0026653D">
      <w:pPr>
        <w:widowControl w:val="0"/>
        <w:kinsoku w:val="0"/>
        <w:spacing w:after="0" w:line="240" w:lineRule="auto"/>
        <w:contextualSpacing/>
        <w:jc w:val="both"/>
        <w:textAlignment w:val="baseline"/>
        <w:rPr>
          <w:rFonts w:ascii="Times New Roman" w:eastAsia="Times New Roman" w:hAnsi="Times New Roman" w:cs="Times New Roman"/>
          <w:b/>
          <w:sz w:val="24"/>
          <w:szCs w:val="24"/>
          <w:lang w:eastAsia="es-MX"/>
        </w:rPr>
      </w:pPr>
      <w:r w:rsidRPr="0026653D">
        <w:rPr>
          <w:rFonts w:ascii="Times New Roman" w:eastAsia="Times New Roman" w:hAnsi="Times New Roman" w:cs="Times New Roman"/>
          <w:b/>
          <w:sz w:val="24"/>
          <w:szCs w:val="24"/>
          <w:lang w:eastAsia="es-MX"/>
        </w:rPr>
        <w:t>XIV.</w:t>
      </w:r>
      <w:r w:rsidRPr="0026653D">
        <w:rPr>
          <w:rFonts w:ascii="Times New Roman" w:eastAsia="Times New Roman" w:hAnsi="Times New Roman" w:cs="Times New Roman"/>
          <w:sz w:val="24"/>
          <w:szCs w:val="24"/>
          <w:lang w:eastAsia="es-MX"/>
        </w:rPr>
        <w:t xml:space="preserve"> Cinco presidentes </w:t>
      </w:r>
      <w:r w:rsidRPr="0026653D">
        <w:rPr>
          <w:rFonts w:ascii="Times New Roman" w:eastAsia="Times New Roman" w:hAnsi="Times New Roman" w:cs="Times New Roman"/>
          <w:b/>
          <w:bCs/>
          <w:sz w:val="24"/>
          <w:szCs w:val="24"/>
          <w:lang w:eastAsia="es-MX"/>
        </w:rPr>
        <w:t>o presidentas</w:t>
      </w:r>
      <w:r w:rsidRPr="0026653D">
        <w:rPr>
          <w:rFonts w:ascii="Times New Roman" w:eastAsia="Times New Roman" w:hAnsi="Times New Roman" w:cs="Times New Roman"/>
          <w:sz w:val="24"/>
          <w:szCs w:val="24"/>
          <w:lang w:eastAsia="es-MX"/>
        </w:rPr>
        <w:t xml:space="preserve"> municipales, de aquellos municipios con mayor índice en la comisión del delito de secuestro.</w:t>
      </w:r>
    </w:p>
    <w:p w14:paraId="370FEA4A" w14:textId="77777777" w:rsidR="00C238D7" w:rsidRDefault="00C238D7" w:rsidP="0026653D">
      <w:pPr>
        <w:widowControl w:val="0"/>
        <w:kinsoku w:val="0"/>
        <w:spacing w:after="0" w:line="240" w:lineRule="auto"/>
        <w:contextualSpacing/>
        <w:jc w:val="both"/>
        <w:textAlignment w:val="baseline"/>
        <w:rPr>
          <w:rFonts w:ascii="Times New Roman" w:eastAsia="Times New Roman" w:hAnsi="Times New Roman" w:cs="Times New Roman"/>
          <w:b/>
          <w:sz w:val="24"/>
          <w:szCs w:val="24"/>
          <w:lang w:eastAsia="es-MX"/>
        </w:rPr>
      </w:pPr>
    </w:p>
    <w:p w14:paraId="4008C149" w14:textId="77777777" w:rsidR="0026653D" w:rsidRPr="0026653D" w:rsidRDefault="0026653D" w:rsidP="0026653D">
      <w:pPr>
        <w:widowControl w:val="0"/>
        <w:kinsoku w:val="0"/>
        <w:spacing w:after="0" w:line="240" w:lineRule="auto"/>
        <w:contextualSpacing/>
        <w:jc w:val="both"/>
        <w:textAlignment w:val="baseline"/>
        <w:rPr>
          <w:rFonts w:ascii="Times New Roman" w:eastAsia="Times New Roman" w:hAnsi="Times New Roman" w:cs="Times New Roman"/>
          <w:b/>
          <w:sz w:val="24"/>
          <w:szCs w:val="24"/>
          <w:lang w:eastAsia="es-MX"/>
        </w:rPr>
      </w:pPr>
      <w:r w:rsidRPr="0026653D">
        <w:rPr>
          <w:rFonts w:ascii="Times New Roman" w:eastAsia="Times New Roman" w:hAnsi="Times New Roman" w:cs="Times New Roman"/>
          <w:b/>
          <w:sz w:val="24"/>
          <w:szCs w:val="24"/>
          <w:lang w:eastAsia="es-MX"/>
        </w:rPr>
        <w:t>XV.</w:t>
      </w:r>
      <w:r w:rsidRPr="0026653D">
        <w:rPr>
          <w:rFonts w:ascii="Times New Roman" w:eastAsia="Times New Roman" w:hAnsi="Times New Roman" w:cs="Times New Roman"/>
          <w:sz w:val="24"/>
          <w:szCs w:val="24"/>
          <w:lang w:eastAsia="es-MX"/>
        </w:rPr>
        <w:t xml:space="preserve"> Dos </w:t>
      </w:r>
      <w:r w:rsidRPr="0026653D">
        <w:rPr>
          <w:rFonts w:ascii="Times New Roman" w:eastAsia="Times New Roman" w:hAnsi="Times New Roman" w:cs="Times New Roman"/>
          <w:b/>
          <w:bCs/>
          <w:sz w:val="24"/>
          <w:szCs w:val="24"/>
          <w:lang w:eastAsia="es-MX"/>
        </w:rPr>
        <w:t>personas</w:t>
      </w:r>
      <w:r w:rsidRPr="0026653D">
        <w:rPr>
          <w:rFonts w:ascii="Times New Roman" w:eastAsia="Times New Roman" w:hAnsi="Times New Roman" w:cs="Times New Roman"/>
          <w:sz w:val="24"/>
          <w:szCs w:val="24"/>
          <w:lang w:eastAsia="es-MX"/>
        </w:rPr>
        <w:t xml:space="preserve"> representantes de la sociedad civil destacados en actividades profesionales o académicas relacionadas con la materia.</w:t>
      </w:r>
    </w:p>
    <w:p w14:paraId="789BE0D0" w14:textId="77777777" w:rsidR="00C238D7" w:rsidRDefault="00C238D7" w:rsidP="0026653D">
      <w:pPr>
        <w:widowControl w:val="0"/>
        <w:kinsoku w:val="0"/>
        <w:spacing w:after="0" w:line="240" w:lineRule="auto"/>
        <w:contextualSpacing/>
        <w:jc w:val="both"/>
        <w:textAlignment w:val="baseline"/>
        <w:rPr>
          <w:rFonts w:ascii="Times New Roman" w:eastAsia="Times New Roman" w:hAnsi="Times New Roman" w:cs="Times New Roman"/>
          <w:sz w:val="24"/>
          <w:szCs w:val="24"/>
          <w:lang w:eastAsia="es-MX"/>
        </w:rPr>
      </w:pPr>
    </w:p>
    <w:p w14:paraId="2AEBE0C4" w14:textId="77777777" w:rsidR="0026653D" w:rsidRPr="0026653D" w:rsidRDefault="0026653D" w:rsidP="0026653D">
      <w:pPr>
        <w:widowControl w:val="0"/>
        <w:kinsoku w:val="0"/>
        <w:spacing w:after="0" w:line="240" w:lineRule="auto"/>
        <w:contextualSpacing/>
        <w:jc w:val="both"/>
        <w:textAlignment w:val="baseline"/>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w:t>
      </w:r>
    </w:p>
    <w:p w14:paraId="0F0C73CB" w14:textId="77777777" w:rsidR="00C238D7" w:rsidRDefault="00C238D7" w:rsidP="0026653D">
      <w:pPr>
        <w:widowControl w:val="0"/>
        <w:kinsoku w:val="0"/>
        <w:spacing w:after="0" w:line="240" w:lineRule="auto"/>
        <w:contextualSpacing/>
        <w:jc w:val="both"/>
        <w:rPr>
          <w:rFonts w:ascii="Times New Roman" w:eastAsia="Arial" w:hAnsi="Times New Roman" w:cs="Times New Roman"/>
          <w:b/>
          <w:sz w:val="24"/>
          <w:szCs w:val="24"/>
          <w:lang w:val="es-ES_tradnl"/>
        </w:rPr>
      </w:pPr>
    </w:p>
    <w:p w14:paraId="361A917A" w14:textId="77777777" w:rsidR="0026653D" w:rsidRPr="0026653D" w:rsidRDefault="0026653D" w:rsidP="0026653D">
      <w:pPr>
        <w:widowControl w:val="0"/>
        <w:kinsoku w:val="0"/>
        <w:spacing w:after="0" w:line="240" w:lineRule="auto"/>
        <w:contextualSpacing/>
        <w:jc w:val="both"/>
        <w:rPr>
          <w:rFonts w:ascii="Times New Roman" w:eastAsia="Arial" w:hAnsi="Times New Roman" w:cs="Times New Roman"/>
          <w:b/>
          <w:sz w:val="24"/>
          <w:szCs w:val="24"/>
          <w:lang w:val="es-ES_tradnl" w:eastAsia="es-MX"/>
        </w:rPr>
      </w:pPr>
      <w:r w:rsidRPr="0026653D">
        <w:rPr>
          <w:rFonts w:ascii="Times New Roman" w:eastAsia="Arial" w:hAnsi="Times New Roman" w:cs="Times New Roman"/>
          <w:b/>
          <w:sz w:val="24"/>
          <w:szCs w:val="24"/>
          <w:lang w:val="es-ES_tradnl"/>
        </w:rPr>
        <w:t>Artículo 10.</w:t>
      </w:r>
      <w:r w:rsidRPr="0026653D">
        <w:rPr>
          <w:rFonts w:ascii="Times New Roman" w:eastAsia="Arial" w:hAnsi="Times New Roman" w:cs="Times New Roman"/>
          <w:bCs/>
          <w:sz w:val="24"/>
          <w:szCs w:val="24"/>
          <w:lang w:val="es-ES_tradnl"/>
        </w:rPr>
        <w:t xml:space="preserve"> Las responsabilidades, atribuciones y obligaciones derivadas de la presente Ley que correspondan a </w:t>
      </w:r>
      <w:r w:rsidRPr="0026653D">
        <w:rPr>
          <w:rFonts w:ascii="Times New Roman" w:eastAsia="Arial" w:hAnsi="Times New Roman" w:cs="Times New Roman"/>
          <w:b/>
          <w:sz w:val="24"/>
          <w:szCs w:val="24"/>
          <w:lang w:val="es-ES_tradnl"/>
        </w:rPr>
        <w:t>la persona</w:t>
      </w:r>
      <w:r w:rsidRPr="0026653D">
        <w:rPr>
          <w:rFonts w:ascii="Times New Roman" w:eastAsia="Arial" w:hAnsi="Times New Roman" w:cs="Times New Roman"/>
          <w:bCs/>
          <w:sz w:val="24"/>
          <w:szCs w:val="24"/>
          <w:lang w:val="es-ES_tradnl"/>
        </w:rPr>
        <w:t xml:space="preserve"> titular del Poder Ejecutivo Estatal, se ejecutarán a través de las unidades administrativas y órganos competentes de la Secretaría General de Gobierno, la Fiscalía General de Justicia del Estado de México, la Secretaría de Seguridad, la Comisión Ejecutiva de Atención a Víctimas del Estado de México, la </w:t>
      </w:r>
      <w:r w:rsidRPr="0026653D">
        <w:rPr>
          <w:rFonts w:ascii="Times New Roman" w:eastAsia="Arial" w:hAnsi="Times New Roman" w:cs="Times New Roman"/>
          <w:b/>
          <w:sz w:val="24"/>
          <w:szCs w:val="24"/>
          <w:lang w:val="es-ES_tradnl"/>
        </w:rPr>
        <w:t>C</w:t>
      </w:r>
      <w:r w:rsidRPr="0026653D">
        <w:rPr>
          <w:rFonts w:ascii="Times New Roman" w:eastAsia="Arial" w:hAnsi="Times New Roman" w:cs="Times New Roman"/>
          <w:b/>
          <w:sz w:val="24"/>
          <w:szCs w:val="24"/>
          <w:lang w:val="es-ES_tradnl" w:eastAsia="es-MX"/>
        </w:rPr>
        <w:t>onsejería Jurídica</w:t>
      </w:r>
      <w:r w:rsidRPr="0026653D">
        <w:rPr>
          <w:rFonts w:ascii="Times New Roman" w:eastAsia="Arial" w:hAnsi="Times New Roman" w:cs="Times New Roman"/>
          <w:bCs/>
          <w:sz w:val="24"/>
          <w:szCs w:val="24"/>
          <w:lang w:val="es-ES_tradnl"/>
        </w:rPr>
        <w:t>, la Secretaría de Salud, la Secretaría de Educación</w:t>
      </w:r>
      <w:r w:rsidRPr="0026653D">
        <w:rPr>
          <w:rFonts w:ascii="Times New Roman" w:eastAsia="Times New Roman" w:hAnsi="Times New Roman" w:cs="Times New Roman"/>
          <w:b/>
          <w:bCs/>
          <w:sz w:val="24"/>
          <w:szCs w:val="24"/>
          <w:lang w:val="es-ES" w:eastAsia="es-MX"/>
        </w:rPr>
        <w:t xml:space="preserve">, </w:t>
      </w:r>
      <w:r w:rsidRPr="0026653D">
        <w:rPr>
          <w:rFonts w:ascii="Times New Roman" w:eastAsia="Times New Roman" w:hAnsi="Times New Roman" w:cs="Times New Roman"/>
          <w:b/>
          <w:bCs/>
          <w:sz w:val="24"/>
          <w:szCs w:val="24"/>
          <w:lang w:eastAsia="es-MX"/>
        </w:rPr>
        <w:t>Ciencia, Tecnología e Innovación</w:t>
      </w:r>
      <w:r w:rsidRPr="0026653D">
        <w:rPr>
          <w:rFonts w:ascii="Times New Roman" w:eastAsia="Arial" w:hAnsi="Times New Roman" w:cs="Times New Roman"/>
          <w:bCs/>
          <w:sz w:val="24"/>
          <w:szCs w:val="24"/>
          <w:lang w:val="es-ES_tradnl"/>
        </w:rPr>
        <w:t>, la Secretaría de las Mujeres, el Consejo Estatal para el Desarrollo Integral de los Pueblos Indígenas y el Secretariado Ejecutivo del Sistema Estatal de Seguridad Pública, en el ámbito de sus respectivas competencias.</w:t>
      </w:r>
    </w:p>
    <w:p w14:paraId="6BC2D955" w14:textId="77777777" w:rsidR="00C238D7" w:rsidRDefault="00C238D7" w:rsidP="0026653D">
      <w:pPr>
        <w:widowControl w:val="0"/>
        <w:kinsoku w:val="0"/>
        <w:spacing w:after="0" w:line="240" w:lineRule="auto"/>
        <w:contextualSpacing/>
        <w:jc w:val="both"/>
        <w:rPr>
          <w:rFonts w:ascii="Times New Roman" w:eastAsia="Arial" w:hAnsi="Times New Roman" w:cs="Times New Roman"/>
          <w:sz w:val="24"/>
          <w:szCs w:val="24"/>
          <w:lang w:eastAsia="es-MX"/>
        </w:rPr>
      </w:pPr>
    </w:p>
    <w:p w14:paraId="344BB9BB" w14:textId="77777777" w:rsidR="0026653D" w:rsidRPr="0026653D" w:rsidRDefault="0026653D" w:rsidP="0026653D">
      <w:pPr>
        <w:widowControl w:val="0"/>
        <w:kinsoku w:val="0"/>
        <w:spacing w:after="0" w:line="240" w:lineRule="auto"/>
        <w:contextualSpacing/>
        <w:jc w:val="both"/>
        <w:rPr>
          <w:rFonts w:ascii="Times New Roman" w:eastAsia="Arial" w:hAnsi="Times New Roman" w:cs="Times New Roman"/>
          <w:sz w:val="24"/>
          <w:szCs w:val="24"/>
          <w:lang w:eastAsia="es-MX"/>
        </w:rPr>
      </w:pPr>
      <w:r w:rsidRPr="0026653D">
        <w:rPr>
          <w:rFonts w:ascii="Times New Roman" w:eastAsia="Arial" w:hAnsi="Times New Roman" w:cs="Times New Roman"/>
          <w:sz w:val="24"/>
          <w:szCs w:val="24"/>
          <w:lang w:eastAsia="es-MX"/>
        </w:rPr>
        <w:t>…</w:t>
      </w:r>
    </w:p>
    <w:p w14:paraId="2D1880A0" w14:textId="77777777" w:rsidR="00C238D7" w:rsidRDefault="00C238D7" w:rsidP="0026653D">
      <w:pPr>
        <w:spacing w:after="0" w:line="240" w:lineRule="auto"/>
        <w:contextualSpacing/>
        <w:jc w:val="both"/>
        <w:rPr>
          <w:rFonts w:ascii="Times New Roman" w:eastAsia="Times New Roman" w:hAnsi="Times New Roman" w:cs="Times New Roman"/>
          <w:b/>
          <w:snapToGrid w:val="0"/>
          <w:sz w:val="24"/>
          <w:szCs w:val="24"/>
          <w:lang w:eastAsia="es-ES"/>
        </w:rPr>
      </w:pPr>
    </w:p>
    <w:p w14:paraId="58210E8D" w14:textId="77777777" w:rsidR="0026653D" w:rsidRPr="0026653D" w:rsidRDefault="0026653D" w:rsidP="0026653D">
      <w:pPr>
        <w:spacing w:after="0" w:line="240" w:lineRule="auto"/>
        <w:contextualSpacing/>
        <w:jc w:val="both"/>
        <w:rPr>
          <w:rFonts w:ascii="Times New Roman" w:eastAsia="Times New Roman" w:hAnsi="Times New Roman" w:cs="Times New Roman"/>
          <w:b/>
          <w:snapToGrid w:val="0"/>
          <w:sz w:val="24"/>
          <w:szCs w:val="24"/>
          <w:lang w:eastAsia="es-ES"/>
        </w:rPr>
      </w:pPr>
      <w:r w:rsidRPr="0026653D">
        <w:rPr>
          <w:rFonts w:ascii="Times New Roman" w:eastAsia="Times New Roman" w:hAnsi="Times New Roman" w:cs="Times New Roman"/>
          <w:b/>
          <w:snapToGrid w:val="0"/>
          <w:sz w:val="24"/>
          <w:szCs w:val="24"/>
          <w:lang w:eastAsia="es-ES"/>
        </w:rPr>
        <w:t xml:space="preserve">Artículo 17.- Corresponde a la </w:t>
      </w:r>
      <w:r w:rsidRPr="0026653D">
        <w:rPr>
          <w:rFonts w:ascii="Times New Roman" w:eastAsia="Times New Roman" w:hAnsi="Times New Roman" w:cs="Times New Roman"/>
          <w:b/>
          <w:snapToGrid w:val="0"/>
          <w:sz w:val="24"/>
          <w:szCs w:val="24"/>
          <w:lang w:val="es-ES" w:eastAsia="es-ES"/>
        </w:rPr>
        <w:t>Consejería Jurídica</w:t>
      </w:r>
      <w:r w:rsidRPr="0026653D">
        <w:rPr>
          <w:rFonts w:ascii="Times New Roman" w:eastAsia="Times New Roman" w:hAnsi="Times New Roman" w:cs="Times New Roman"/>
          <w:b/>
          <w:snapToGrid w:val="0"/>
          <w:sz w:val="24"/>
          <w:szCs w:val="24"/>
          <w:lang w:eastAsia="es-ES"/>
        </w:rPr>
        <w:t>:</w:t>
      </w:r>
    </w:p>
    <w:p w14:paraId="200B3F96" w14:textId="77777777" w:rsidR="00C238D7" w:rsidRDefault="00C238D7" w:rsidP="0026653D">
      <w:pPr>
        <w:widowControl w:val="0"/>
        <w:kinsoku w:val="0"/>
        <w:spacing w:after="0" w:line="240" w:lineRule="auto"/>
        <w:contextualSpacing/>
        <w:jc w:val="both"/>
        <w:rPr>
          <w:rFonts w:ascii="Times New Roman" w:eastAsia="Arial" w:hAnsi="Times New Roman" w:cs="Times New Roman"/>
          <w:b/>
          <w:sz w:val="24"/>
          <w:szCs w:val="24"/>
          <w:lang w:eastAsia="es-MX"/>
        </w:rPr>
      </w:pPr>
    </w:p>
    <w:p w14:paraId="07382C57" w14:textId="77777777" w:rsidR="0026653D" w:rsidRPr="0026653D" w:rsidRDefault="0026653D" w:rsidP="0026653D">
      <w:pPr>
        <w:widowControl w:val="0"/>
        <w:kinsoku w:val="0"/>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I.</w:t>
      </w:r>
      <w:r w:rsidRPr="0026653D">
        <w:rPr>
          <w:rFonts w:ascii="Times New Roman" w:eastAsia="Arial" w:hAnsi="Times New Roman" w:cs="Times New Roman"/>
          <w:sz w:val="24"/>
          <w:szCs w:val="24"/>
          <w:lang w:eastAsia="es-MX"/>
        </w:rPr>
        <w:t xml:space="preserve"> y </w:t>
      </w:r>
      <w:r w:rsidRPr="0026653D">
        <w:rPr>
          <w:rFonts w:ascii="Times New Roman" w:eastAsia="Arial" w:hAnsi="Times New Roman" w:cs="Times New Roman"/>
          <w:b/>
          <w:sz w:val="24"/>
          <w:szCs w:val="24"/>
          <w:lang w:eastAsia="es-MX"/>
        </w:rPr>
        <w:t>II.</w:t>
      </w:r>
      <w:r w:rsidRPr="0026653D">
        <w:rPr>
          <w:rFonts w:ascii="Times New Roman" w:eastAsia="Arial" w:hAnsi="Times New Roman" w:cs="Times New Roman"/>
          <w:sz w:val="24"/>
          <w:szCs w:val="24"/>
          <w:lang w:eastAsia="es-MX"/>
        </w:rPr>
        <w:t xml:space="preserve"> …</w:t>
      </w:r>
    </w:p>
    <w:p w14:paraId="6A931F94" w14:textId="77777777" w:rsidR="00C238D7" w:rsidRDefault="00C238D7" w:rsidP="0026653D">
      <w:pPr>
        <w:widowControl w:val="0"/>
        <w:kinsoku w:val="0"/>
        <w:spacing w:after="0" w:line="240" w:lineRule="auto"/>
        <w:contextualSpacing/>
        <w:jc w:val="both"/>
        <w:rPr>
          <w:rFonts w:ascii="Times New Roman" w:eastAsia="Arial" w:hAnsi="Times New Roman" w:cs="Times New Roman"/>
          <w:b/>
          <w:bCs/>
          <w:sz w:val="24"/>
          <w:szCs w:val="24"/>
          <w:lang w:eastAsia="es-MX"/>
        </w:rPr>
      </w:pPr>
    </w:p>
    <w:p w14:paraId="1109B56A" w14:textId="77777777" w:rsidR="0026653D" w:rsidRPr="0026653D" w:rsidRDefault="0026653D" w:rsidP="0026653D">
      <w:pPr>
        <w:widowControl w:val="0"/>
        <w:kinsoku w:val="0"/>
        <w:spacing w:after="0" w:line="240" w:lineRule="auto"/>
        <w:contextualSpacing/>
        <w:jc w:val="both"/>
        <w:rPr>
          <w:rFonts w:ascii="Times New Roman" w:eastAsia="Arial" w:hAnsi="Times New Roman" w:cs="Times New Roman"/>
          <w:b/>
          <w:bCs/>
          <w:sz w:val="24"/>
          <w:szCs w:val="24"/>
          <w:lang w:eastAsia="es-MX"/>
        </w:rPr>
      </w:pPr>
      <w:r w:rsidRPr="0026653D">
        <w:rPr>
          <w:rFonts w:ascii="Times New Roman" w:eastAsia="Arial" w:hAnsi="Times New Roman" w:cs="Times New Roman"/>
          <w:b/>
          <w:bCs/>
          <w:sz w:val="24"/>
          <w:szCs w:val="24"/>
          <w:lang w:eastAsia="es-MX"/>
        </w:rPr>
        <w:t xml:space="preserve">Artículo 19. </w:t>
      </w:r>
      <w:r w:rsidRPr="0026653D">
        <w:rPr>
          <w:rFonts w:ascii="Times New Roman" w:eastAsia="Arial" w:hAnsi="Times New Roman" w:cs="Times New Roman"/>
          <w:sz w:val="24"/>
          <w:szCs w:val="24"/>
          <w:lang w:eastAsia="es-MX"/>
        </w:rPr>
        <w:t>Corresponde a la Secretaría de Educación</w:t>
      </w:r>
      <w:r w:rsidRPr="0026653D">
        <w:rPr>
          <w:rFonts w:ascii="Times New Roman" w:eastAsia="Times New Roman" w:hAnsi="Times New Roman" w:cs="Times New Roman"/>
          <w:b/>
          <w:bCs/>
          <w:sz w:val="24"/>
          <w:szCs w:val="24"/>
          <w:lang w:val="es-ES" w:eastAsia="es-MX"/>
        </w:rPr>
        <w:t xml:space="preserve">, </w:t>
      </w:r>
      <w:r w:rsidRPr="0026653D">
        <w:rPr>
          <w:rFonts w:ascii="Times New Roman" w:eastAsia="Times New Roman" w:hAnsi="Times New Roman" w:cs="Times New Roman"/>
          <w:b/>
          <w:bCs/>
          <w:sz w:val="24"/>
          <w:szCs w:val="24"/>
          <w:lang w:eastAsia="es-MX"/>
        </w:rPr>
        <w:t>Ciencia, Tecnología e Innovación</w:t>
      </w:r>
      <w:r w:rsidRPr="0026653D">
        <w:rPr>
          <w:rFonts w:ascii="Times New Roman" w:eastAsia="Arial" w:hAnsi="Times New Roman" w:cs="Times New Roman"/>
          <w:sz w:val="24"/>
          <w:szCs w:val="24"/>
          <w:lang w:eastAsia="es-MX"/>
        </w:rPr>
        <w:t>:</w:t>
      </w:r>
    </w:p>
    <w:p w14:paraId="292F528C" w14:textId="77777777" w:rsidR="00C238D7" w:rsidRDefault="00C238D7" w:rsidP="0026653D">
      <w:pPr>
        <w:widowControl w:val="0"/>
        <w:kinsoku w:val="0"/>
        <w:spacing w:after="0" w:line="240" w:lineRule="auto"/>
        <w:contextualSpacing/>
        <w:jc w:val="both"/>
        <w:rPr>
          <w:rFonts w:ascii="Times New Roman" w:eastAsia="Arial" w:hAnsi="Times New Roman" w:cs="Times New Roman"/>
          <w:b/>
          <w:sz w:val="24"/>
          <w:szCs w:val="24"/>
          <w:lang w:eastAsia="es-MX"/>
        </w:rPr>
      </w:pPr>
    </w:p>
    <w:p w14:paraId="3C8152A3" w14:textId="77777777" w:rsidR="0026653D" w:rsidRPr="0026653D" w:rsidRDefault="0026653D" w:rsidP="0026653D">
      <w:pPr>
        <w:widowControl w:val="0"/>
        <w:kinsoku w:val="0"/>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I.</w:t>
      </w:r>
      <w:r w:rsidRPr="0026653D">
        <w:rPr>
          <w:rFonts w:ascii="Times New Roman" w:eastAsia="Arial" w:hAnsi="Times New Roman" w:cs="Times New Roman"/>
          <w:sz w:val="24"/>
          <w:szCs w:val="24"/>
          <w:lang w:eastAsia="es-MX"/>
        </w:rPr>
        <w:t xml:space="preserve"> a </w:t>
      </w:r>
      <w:r w:rsidRPr="0026653D">
        <w:rPr>
          <w:rFonts w:ascii="Times New Roman" w:eastAsia="Arial" w:hAnsi="Times New Roman" w:cs="Times New Roman"/>
          <w:b/>
          <w:sz w:val="24"/>
          <w:szCs w:val="24"/>
          <w:lang w:eastAsia="es-MX"/>
        </w:rPr>
        <w:t>V</w:t>
      </w:r>
      <w:proofErr w:type="gramStart"/>
      <w:r w:rsidRPr="0026653D">
        <w:rPr>
          <w:rFonts w:ascii="Times New Roman" w:eastAsia="Arial" w:hAnsi="Times New Roman" w:cs="Times New Roman"/>
          <w:b/>
          <w:sz w:val="24"/>
          <w:szCs w:val="24"/>
          <w:lang w:eastAsia="es-MX"/>
        </w:rPr>
        <w:t>.</w:t>
      </w:r>
      <w:r w:rsidRPr="0026653D">
        <w:rPr>
          <w:rFonts w:ascii="Times New Roman" w:eastAsia="Arial" w:hAnsi="Times New Roman" w:cs="Times New Roman"/>
          <w:sz w:val="24"/>
          <w:szCs w:val="24"/>
          <w:lang w:eastAsia="es-MX"/>
        </w:rPr>
        <w:t xml:space="preserve"> …</w:t>
      </w:r>
      <w:proofErr w:type="gramEnd"/>
    </w:p>
    <w:p w14:paraId="484C1AB8"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2AA9E71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5312A2C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lastRenderedPageBreak/>
        <w:t xml:space="preserve">ARTÍCULO QUINCUAGÉSIMO OCTAVO. </w:t>
      </w:r>
      <w:r w:rsidRPr="0026653D">
        <w:rPr>
          <w:rFonts w:ascii="Times New Roman" w:eastAsia="Calibri" w:hAnsi="Times New Roman" w:cs="Times New Roman"/>
          <w:sz w:val="24"/>
          <w:szCs w:val="24"/>
          <w:lang w:val="es-ES" w:eastAsia="es-MX"/>
        </w:rPr>
        <w:t>Se reforman el artículo 5, el párrafo primero del artículo 13, el párrafo primero del artículo 14, las fracciones VI, VII y XX del artículo 40 de la Ley para Prevenir, Atender, Combatir y Erradicar la Trata de Personas y para la Protección y Asistencia a las Víctimas en el Estado de México, para quedar como sigue:</w:t>
      </w:r>
    </w:p>
    <w:p w14:paraId="0CFAEB09"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111763B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5. </w:t>
      </w:r>
      <w:r w:rsidRPr="0026653D">
        <w:rPr>
          <w:rFonts w:ascii="Times New Roman" w:eastAsia="Calibri" w:hAnsi="Times New Roman" w:cs="Times New Roman"/>
          <w:bCs/>
          <w:sz w:val="24"/>
          <w:szCs w:val="24"/>
          <w:lang w:eastAsia="es-MX"/>
        </w:rPr>
        <w:t>Las responsabilidades, atribuciones y obligaciones derivadas de esta Ley, que corresponden al Ejecutivo Estatal, se ejecutarán por su Titular o a través de la Secretaría, la Comisión Ejecutiva de Atención a Víctimas del Estado de México, la Secretaría de Seguridad, la Secretaría de Salud, la Secretaría de Educación</w:t>
      </w:r>
      <w:r w:rsidRPr="0026653D">
        <w:rPr>
          <w:rFonts w:ascii="Times New Roman" w:eastAsia="Calibri" w:hAnsi="Times New Roman" w:cs="Times New Roman"/>
          <w:b/>
          <w:sz w:val="24"/>
          <w:szCs w:val="24"/>
          <w:lang w:eastAsia="es-MX"/>
        </w:rPr>
        <w:t>,</w:t>
      </w:r>
      <w:r w:rsidRPr="0026653D">
        <w:rPr>
          <w:rFonts w:ascii="Times New Roman" w:eastAsia="Cambria" w:hAnsi="Times New Roman" w:cs="Times New Roman"/>
          <w:b/>
          <w:kern w:val="2"/>
          <w:sz w:val="24"/>
          <w:szCs w:val="24"/>
        </w:rPr>
        <w:t xml:space="preserve"> </w:t>
      </w:r>
      <w:r w:rsidRPr="0026653D">
        <w:rPr>
          <w:rFonts w:ascii="Times New Roman" w:eastAsia="Calibri" w:hAnsi="Times New Roman" w:cs="Times New Roman"/>
          <w:b/>
          <w:sz w:val="24"/>
          <w:szCs w:val="24"/>
          <w:lang w:eastAsia="es-MX"/>
        </w:rPr>
        <w:t>Ciencia, Tecnología e Innovación</w:t>
      </w:r>
      <w:r w:rsidRPr="0026653D">
        <w:rPr>
          <w:rFonts w:ascii="Times New Roman" w:eastAsia="Calibri" w:hAnsi="Times New Roman" w:cs="Times New Roman"/>
          <w:bCs/>
          <w:sz w:val="24"/>
          <w:szCs w:val="24"/>
          <w:lang w:eastAsia="es-MX"/>
        </w:rPr>
        <w:t xml:space="preserve">, la Secretaría del Trabajo, la Secretaría de Cultura y Turismo, la Secretaría de </w:t>
      </w:r>
      <w:r w:rsidRPr="0026653D">
        <w:rPr>
          <w:rFonts w:ascii="Times New Roman" w:eastAsia="Calibri" w:hAnsi="Times New Roman" w:cs="Times New Roman"/>
          <w:b/>
          <w:sz w:val="24"/>
          <w:szCs w:val="24"/>
          <w:lang w:eastAsia="es-MX"/>
        </w:rPr>
        <w:t>Bienestar</w:t>
      </w:r>
      <w:r w:rsidRPr="0026653D">
        <w:rPr>
          <w:rFonts w:ascii="Times New Roman" w:eastAsia="Calibri" w:hAnsi="Times New Roman" w:cs="Times New Roman"/>
          <w:bCs/>
          <w:sz w:val="24"/>
          <w:szCs w:val="24"/>
          <w:lang w:eastAsia="es-MX"/>
        </w:rPr>
        <w:t>, la Secretaría de Movilidad, la Secretaría de las Mujeres, el Sistema para el Desarrollo Integral de la Familia del Estado, el Secretariado Ejecutivo del Sistema Estatal de Seguridad Pública, el Instituto Mexiquense de la Juventud y el Consejo Estatal para el Desarrollo Integral de los Pueblos Indígenas del Estado de México, en términos de esta Ley.</w:t>
      </w:r>
    </w:p>
    <w:p w14:paraId="177EA046"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4959BDE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13.-</w:t>
      </w:r>
      <w:r w:rsidRPr="0026653D">
        <w:rPr>
          <w:rFonts w:ascii="Times New Roman" w:eastAsia="Calibri" w:hAnsi="Times New Roman" w:cs="Times New Roman"/>
          <w:sz w:val="24"/>
          <w:szCs w:val="24"/>
          <w:lang w:eastAsia="es-MX"/>
        </w:rPr>
        <w:t xml:space="preserve"> Corresponde a la Secretaría de Educación</w:t>
      </w:r>
      <w:r w:rsidRPr="0026653D">
        <w:rPr>
          <w:rFonts w:ascii="Times New Roman" w:eastAsia="Calibri" w:hAnsi="Times New Roman" w:cs="Times New Roman"/>
          <w:b/>
          <w:bCs/>
          <w:sz w:val="24"/>
          <w:szCs w:val="24"/>
          <w:lang w:eastAsia="es-MX"/>
        </w:rPr>
        <w:t>, Ciencia, Tecnología e Innovación:</w:t>
      </w:r>
    </w:p>
    <w:p w14:paraId="6FD767FB"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12D6E68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  a VI. …</w:t>
      </w:r>
    </w:p>
    <w:p w14:paraId="35BCFE1F"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595708A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14.-</w:t>
      </w:r>
      <w:r w:rsidRPr="0026653D">
        <w:rPr>
          <w:rFonts w:ascii="Times New Roman" w:eastAsia="Calibri" w:hAnsi="Times New Roman" w:cs="Times New Roman"/>
          <w:sz w:val="24"/>
          <w:szCs w:val="24"/>
          <w:lang w:eastAsia="es-MX"/>
        </w:rPr>
        <w:t xml:space="preserve"> Corresponde a la Secretaría de </w:t>
      </w:r>
      <w:r w:rsidRPr="0026653D">
        <w:rPr>
          <w:rFonts w:ascii="Times New Roman" w:eastAsia="Calibri" w:hAnsi="Times New Roman" w:cs="Times New Roman"/>
          <w:b/>
          <w:bCs/>
          <w:sz w:val="24"/>
          <w:szCs w:val="24"/>
          <w:lang w:eastAsia="es-MX"/>
        </w:rPr>
        <w:t>Bienestar</w:t>
      </w:r>
      <w:r w:rsidRPr="0026653D">
        <w:rPr>
          <w:rFonts w:ascii="Times New Roman" w:eastAsia="Calibri" w:hAnsi="Times New Roman" w:cs="Times New Roman"/>
          <w:sz w:val="24"/>
          <w:szCs w:val="24"/>
          <w:lang w:eastAsia="es-MX"/>
        </w:rPr>
        <w:t>:</w:t>
      </w:r>
    </w:p>
    <w:p w14:paraId="2E6DC181"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7AF31A2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 a IV. …</w:t>
      </w:r>
    </w:p>
    <w:p w14:paraId="43A54E53"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MX"/>
        </w:rPr>
      </w:pPr>
    </w:p>
    <w:p w14:paraId="5B3F01D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40.</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37BAA589" w14:textId="77777777" w:rsidR="00C238D7" w:rsidRDefault="00C238D7" w:rsidP="0026653D">
      <w:pPr>
        <w:spacing w:after="0" w:line="240" w:lineRule="auto"/>
        <w:contextualSpacing/>
        <w:rPr>
          <w:rFonts w:ascii="Times New Roman" w:eastAsia="Calibri" w:hAnsi="Times New Roman" w:cs="Times New Roman"/>
          <w:sz w:val="24"/>
          <w:szCs w:val="24"/>
          <w:lang w:eastAsia="es-MX"/>
        </w:rPr>
      </w:pPr>
    </w:p>
    <w:p w14:paraId="1B366D73" w14:textId="77777777" w:rsidR="0026653D" w:rsidRPr="0026653D" w:rsidRDefault="0026653D" w:rsidP="0026653D">
      <w:pPr>
        <w:spacing w:after="0" w:line="240" w:lineRule="auto"/>
        <w:contextualSpacing/>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 a V</w:t>
      </w:r>
      <w:proofErr w:type="gramStart"/>
      <w:r w:rsidRPr="0026653D">
        <w:rPr>
          <w:rFonts w:ascii="Times New Roman" w:eastAsia="Calibri" w:hAnsi="Times New Roman" w:cs="Times New Roman"/>
          <w:sz w:val="24"/>
          <w:szCs w:val="24"/>
          <w:lang w:eastAsia="es-MX"/>
        </w:rPr>
        <w:t>. …</w:t>
      </w:r>
      <w:proofErr w:type="gramEnd"/>
    </w:p>
    <w:p w14:paraId="0E6D5B61"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12118E2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VI. Secretaría de </w:t>
      </w:r>
      <w:r w:rsidRPr="0026653D">
        <w:rPr>
          <w:rFonts w:ascii="Times New Roman" w:eastAsia="Calibri" w:hAnsi="Times New Roman" w:cs="Times New Roman"/>
          <w:b/>
          <w:bCs/>
          <w:sz w:val="24"/>
          <w:szCs w:val="24"/>
          <w:lang w:eastAsia="es-MX"/>
        </w:rPr>
        <w:t>Bienestar</w:t>
      </w:r>
      <w:r w:rsidRPr="0026653D">
        <w:rPr>
          <w:rFonts w:ascii="Times New Roman" w:eastAsia="Calibri" w:hAnsi="Times New Roman" w:cs="Times New Roman"/>
          <w:sz w:val="24"/>
          <w:szCs w:val="24"/>
          <w:lang w:eastAsia="es-MX"/>
        </w:rPr>
        <w:t>.</w:t>
      </w:r>
    </w:p>
    <w:p w14:paraId="14574D37" w14:textId="77777777" w:rsidR="00C238D7" w:rsidRDefault="00C238D7" w:rsidP="0026653D">
      <w:pPr>
        <w:spacing w:after="0" w:line="240" w:lineRule="auto"/>
        <w:contextualSpacing/>
        <w:jc w:val="both"/>
        <w:rPr>
          <w:rFonts w:ascii="Times New Roman" w:eastAsia="Calibri" w:hAnsi="Times New Roman" w:cs="Times New Roman"/>
          <w:b/>
          <w:bCs/>
          <w:sz w:val="24"/>
          <w:szCs w:val="24"/>
          <w:lang w:eastAsia="es-MX"/>
        </w:rPr>
      </w:pPr>
    </w:p>
    <w:p w14:paraId="46880D1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 xml:space="preserve">VII. </w:t>
      </w:r>
      <w:r w:rsidRPr="0026653D">
        <w:rPr>
          <w:rFonts w:ascii="Times New Roman" w:eastAsia="Calibri" w:hAnsi="Times New Roman" w:cs="Times New Roman"/>
          <w:sz w:val="24"/>
          <w:szCs w:val="24"/>
          <w:lang w:eastAsia="es-MX"/>
        </w:rPr>
        <w:t xml:space="preserve">Secretaría de Educación, </w:t>
      </w:r>
      <w:r w:rsidRPr="0026653D">
        <w:rPr>
          <w:rFonts w:ascii="Times New Roman" w:eastAsia="Calibri" w:hAnsi="Times New Roman" w:cs="Times New Roman"/>
          <w:b/>
          <w:sz w:val="24"/>
          <w:szCs w:val="24"/>
          <w:lang w:eastAsia="es-MX"/>
        </w:rPr>
        <w:t>Ciencia, Tecnología e Innovación.</w:t>
      </w:r>
    </w:p>
    <w:p w14:paraId="7439FA90"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6C6A324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VIII. a XIX. …</w:t>
      </w:r>
    </w:p>
    <w:p w14:paraId="6F4E605E" w14:textId="77777777" w:rsidR="00C238D7" w:rsidRDefault="00C238D7" w:rsidP="0026653D">
      <w:pPr>
        <w:spacing w:after="0" w:line="240" w:lineRule="auto"/>
        <w:contextualSpacing/>
        <w:rPr>
          <w:rFonts w:ascii="Times New Roman" w:eastAsia="Calibri" w:hAnsi="Times New Roman" w:cs="Times New Roman"/>
          <w:sz w:val="24"/>
          <w:szCs w:val="24"/>
          <w:lang w:eastAsia="es-MX"/>
        </w:rPr>
      </w:pPr>
    </w:p>
    <w:p w14:paraId="41176CE3" w14:textId="77777777" w:rsidR="0026653D" w:rsidRPr="0026653D" w:rsidRDefault="0026653D" w:rsidP="0026653D">
      <w:pPr>
        <w:spacing w:after="0" w:line="240" w:lineRule="auto"/>
        <w:contextualSpacing/>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XX. Cinco Presidentes </w:t>
      </w:r>
      <w:r w:rsidRPr="0026653D">
        <w:rPr>
          <w:rFonts w:ascii="Times New Roman" w:eastAsia="Calibri" w:hAnsi="Times New Roman" w:cs="Times New Roman"/>
          <w:b/>
          <w:bCs/>
          <w:sz w:val="24"/>
          <w:szCs w:val="24"/>
          <w:lang w:eastAsia="es-MX"/>
        </w:rPr>
        <w:t>o Presidentas</w:t>
      </w:r>
      <w:r w:rsidRPr="0026653D">
        <w:rPr>
          <w:rFonts w:ascii="Times New Roman" w:eastAsia="Calibri" w:hAnsi="Times New Roman" w:cs="Times New Roman"/>
          <w:sz w:val="24"/>
          <w:szCs w:val="24"/>
          <w:lang w:eastAsia="es-MX"/>
        </w:rPr>
        <w:t xml:space="preserve"> Municipales, de aquellos municipios con mayor índice en la comisión del delito de trata de personas.</w:t>
      </w:r>
    </w:p>
    <w:p w14:paraId="2CD3F24E"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5A03736D"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MX"/>
        </w:rPr>
      </w:pPr>
    </w:p>
    <w:p w14:paraId="3AB928F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6C665AA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2DB0DCB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750F16F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r w:rsidRPr="0026653D">
        <w:rPr>
          <w:rFonts w:ascii="Times New Roman" w:eastAsia="Calibri" w:hAnsi="Times New Roman" w:cs="Times New Roman"/>
          <w:b/>
          <w:bCs/>
          <w:sz w:val="24"/>
          <w:szCs w:val="24"/>
          <w:lang w:val="es-ES" w:eastAsia="es-MX"/>
        </w:rPr>
        <w:t xml:space="preserve">ARTÍCULO QUINCUAGÉSIMO NOVENO. </w:t>
      </w:r>
      <w:r w:rsidRPr="0026653D">
        <w:rPr>
          <w:rFonts w:ascii="Times New Roman" w:eastAsia="Calibri" w:hAnsi="Times New Roman" w:cs="Times New Roman"/>
          <w:sz w:val="24"/>
          <w:szCs w:val="24"/>
          <w:lang w:val="es-ES" w:eastAsia="es-MX"/>
        </w:rPr>
        <w:t>Se reforma el párrafo primero del artículo 1, la fracción VI del artículo 2, el artículo 6, y las fracciones V, VIII, IX, X, XII, XIII, XIV, XV, XVI, XX, XXII, XXIII, XXV, y XXXI del artículo 8 de la Ley que crea el Instituto de Verificación Administrativa del Estado de México, para quedar como sigue:</w:t>
      </w:r>
    </w:p>
    <w:p w14:paraId="5EEFEE9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35A03AC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ES"/>
        </w:rPr>
      </w:pPr>
      <w:r w:rsidRPr="0026653D">
        <w:rPr>
          <w:rFonts w:ascii="Times New Roman" w:eastAsia="Calibri" w:hAnsi="Times New Roman" w:cs="Times New Roman"/>
          <w:b/>
          <w:sz w:val="24"/>
          <w:szCs w:val="24"/>
          <w:lang w:eastAsia="es-ES"/>
        </w:rPr>
        <w:t xml:space="preserve">Artículo 1. </w:t>
      </w:r>
      <w:r w:rsidRPr="0026653D">
        <w:rPr>
          <w:rFonts w:ascii="Times New Roman" w:eastAsia="Calibri" w:hAnsi="Times New Roman" w:cs="Times New Roman"/>
          <w:bCs/>
          <w:sz w:val="24"/>
          <w:szCs w:val="24"/>
          <w:lang w:eastAsia="es-ES"/>
        </w:rPr>
        <w:t xml:space="preserve">La presente Ley es de orden público e interés general y tiene por objeto crear el Instituto de Verificación Administrativa del Estado de México, como órgano desconcentrado de la </w:t>
      </w:r>
      <w:r w:rsidRPr="0026653D">
        <w:rPr>
          <w:rFonts w:ascii="Times New Roman" w:eastAsia="Calibri" w:hAnsi="Times New Roman" w:cs="Times New Roman"/>
          <w:b/>
          <w:sz w:val="24"/>
          <w:szCs w:val="24"/>
          <w:lang w:eastAsia="es-ES"/>
        </w:rPr>
        <w:lastRenderedPageBreak/>
        <w:t>Consejería Jurídica</w:t>
      </w:r>
      <w:r w:rsidRPr="0026653D">
        <w:rPr>
          <w:rFonts w:ascii="Times New Roman" w:eastAsia="Calibri" w:hAnsi="Times New Roman" w:cs="Times New Roman"/>
          <w:bCs/>
          <w:sz w:val="24"/>
          <w:szCs w:val="24"/>
          <w:lang w:eastAsia="es-ES"/>
        </w:rPr>
        <w:t>, con autonomía técnica y operativa en el ejercicio de sus atribuciones, responsable de la función de verificación en el Estado de México.</w:t>
      </w:r>
    </w:p>
    <w:p w14:paraId="516FF550"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ES"/>
        </w:rPr>
      </w:pPr>
    </w:p>
    <w:p w14:paraId="5EFB685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ES"/>
        </w:rPr>
      </w:pPr>
      <w:r w:rsidRPr="0026653D">
        <w:rPr>
          <w:rFonts w:ascii="Times New Roman" w:eastAsia="Calibri" w:hAnsi="Times New Roman" w:cs="Times New Roman"/>
          <w:sz w:val="24"/>
          <w:szCs w:val="24"/>
          <w:lang w:eastAsia="es-ES"/>
        </w:rPr>
        <w:t>…</w:t>
      </w:r>
    </w:p>
    <w:p w14:paraId="4F22DA4C"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p>
    <w:p w14:paraId="6DDEA419"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sz w:val="24"/>
          <w:szCs w:val="24"/>
          <w:lang w:eastAsia="es-ES"/>
        </w:rPr>
      </w:pPr>
      <w:r w:rsidRPr="0026653D">
        <w:rPr>
          <w:rFonts w:ascii="Times New Roman" w:eastAsia="Calibri" w:hAnsi="Times New Roman" w:cs="Times New Roman"/>
          <w:sz w:val="24"/>
          <w:szCs w:val="24"/>
          <w:lang w:eastAsia="es-ES"/>
        </w:rPr>
        <w:t>…</w:t>
      </w:r>
    </w:p>
    <w:p w14:paraId="071D8675"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114A52C3"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Artículo 2.</w:t>
      </w:r>
      <w:r w:rsidRPr="0026653D">
        <w:rPr>
          <w:rFonts w:ascii="Times New Roman" w:eastAsia="Calibri" w:hAnsi="Times New Roman" w:cs="Times New Roman"/>
          <w:sz w:val="24"/>
          <w:szCs w:val="24"/>
          <w:lang w:eastAsia="es-ES"/>
        </w:rPr>
        <w:t xml:space="preserve"> …</w:t>
      </w:r>
    </w:p>
    <w:p w14:paraId="12BBD8C0"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6B55CA18"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I. a V</w:t>
      </w:r>
      <w:proofErr w:type="gramStart"/>
      <w:r w:rsidRPr="0026653D">
        <w:rPr>
          <w:rFonts w:ascii="Times New Roman" w:eastAsia="Calibri" w:hAnsi="Times New Roman" w:cs="Times New Roman"/>
          <w:b/>
          <w:sz w:val="24"/>
          <w:szCs w:val="24"/>
          <w:lang w:eastAsia="es-ES"/>
        </w:rPr>
        <w:t xml:space="preserve">. </w:t>
      </w:r>
      <w:r w:rsidRPr="0026653D">
        <w:rPr>
          <w:rFonts w:ascii="Times New Roman" w:eastAsia="Calibri" w:hAnsi="Times New Roman" w:cs="Times New Roman"/>
          <w:bCs/>
          <w:sz w:val="24"/>
          <w:szCs w:val="24"/>
          <w:lang w:eastAsia="es-ES"/>
        </w:rPr>
        <w:t>…</w:t>
      </w:r>
      <w:proofErr w:type="gramEnd"/>
    </w:p>
    <w:p w14:paraId="4B76F19A"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5536F0F4"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VI. </w:t>
      </w:r>
      <w:r w:rsidRPr="0026653D">
        <w:rPr>
          <w:rFonts w:ascii="Times New Roman" w:eastAsia="Calibri" w:hAnsi="Times New Roman" w:cs="Times New Roman"/>
          <w:b/>
          <w:bCs/>
          <w:sz w:val="24"/>
          <w:szCs w:val="24"/>
          <w:lang w:eastAsia="es-ES"/>
        </w:rPr>
        <w:t>Consejería Jurídica: a la Consejería Jurídica del Poder Ejecutivo del Estado de México</w:t>
      </w:r>
      <w:r w:rsidRPr="0026653D">
        <w:rPr>
          <w:rFonts w:ascii="Times New Roman" w:eastAsia="Calibri" w:hAnsi="Times New Roman" w:cs="Times New Roman"/>
          <w:sz w:val="24"/>
          <w:szCs w:val="24"/>
          <w:lang w:eastAsia="es-ES"/>
        </w:rPr>
        <w:t>;</w:t>
      </w:r>
    </w:p>
    <w:p w14:paraId="2D1F6F19"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ES"/>
        </w:rPr>
      </w:pPr>
    </w:p>
    <w:p w14:paraId="37C6B2C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VII. a X</w:t>
      </w:r>
      <w:proofErr w:type="gramStart"/>
      <w:r w:rsidRPr="0026653D">
        <w:rPr>
          <w:rFonts w:ascii="Times New Roman" w:eastAsia="Calibri" w:hAnsi="Times New Roman" w:cs="Times New Roman"/>
          <w:b/>
          <w:sz w:val="24"/>
          <w:szCs w:val="24"/>
          <w:lang w:eastAsia="es-ES"/>
        </w:rPr>
        <w:t xml:space="preserve">. </w:t>
      </w:r>
      <w:r w:rsidRPr="0026653D">
        <w:rPr>
          <w:rFonts w:ascii="Times New Roman" w:eastAsia="Calibri" w:hAnsi="Times New Roman" w:cs="Times New Roman"/>
          <w:bCs/>
          <w:sz w:val="24"/>
          <w:szCs w:val="24"/>
          <w:lang w:eastAsia="es-ES"/>
        </w:rPr>
        <w:t>…</w:t>
      </w:r>
      <w:proofErr w:type="gramEnd"/>
    </w:p>
    <w:p w14:paraId="29F5D6DE" w14:textId="77777777" w:rsidR="00C238D7" w:rsidRDefault="00C238D7"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p>
    <w:p w14:paraId="5CC48874" w14:textId="77777777" w:rsidR="0026653D" w:rsidRPr="0026653D" w:rsidRDefault="0026653D" w:rsidP="0026653D">
      <w:pPr>
        <w:kinsoku w:val="0"/>
        <w:overflowPunct w:val="0"/>
        <w:spacing w:after="0" w:line="240" w:lineRule="auto"/>
        <w:contextualSpacing/>
        <w:jc w:val="both"/>
        <w:textAlignment w:val="baseline"/>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Artículo 6.</w:t>
      </w:r>
      <w:r w:rsidRPr="0026653D">
        <w:rPr>
          <w:rFonts w:ascii="Times New Roman" w:eastAsia="Calibri" w:hAnsi="Times New Roman" w:cs="Times New Roman"/>
          <w:sz w:val="24"/>
          <w:szCs w:val="24"/>
          <w:lang w:eastAsia="es-ES"/>
        </w:rPr>
        <w:t xml:space="preserve"> La administración del Instituto estará a cargo de </w:t>
      </w:r>
      <w:r w:rsidRPr="0026653D">
        <w:rPr>
          <w:rFonts w:ascii="Times New Roman" w:eastAsia="Calibri" w:hAnsi="Times New Roman" w:cs="Times New Roman"/>
          <w:b/>
          <w:bCs/>
          <w:sz w:val="24"/>
          <w:szCs w:val="24"/>
          <w:lang w:eastAsia="es-ES"/>
        </w:rPr>
        <w:t>una persona titular de la Dirección</w:t>
      </w:r>
      <w:r w:rsidRPr="0026653D">
        <w:rPr>
          <w:rFonts w:ascii="Times New Roman" w:eastAsia="Calibri" w:hAnsi="Times New Roman" w:cs="Times New Roman"/>
          <w:sz w:val="24"/>
          <w:szCs w:val="24"/>
          <w:lang w:eastAsia="es-ES"/>
        </w:rPr>
        <w:t xml:space="preserve"> General, quien será nombrada y removida por la o el titular de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 xml:space="preserve"> y será la máxima autoridad responsable del cumplimiento de las disposiciones jurídicas en materia de verificación administrativa, dentro del ámbito de competencia del Instituto.</w:t>
      </w:r>
    </w:p>
    <w:p w14:paraId="5740D2BF" w14:textId="77777777" w:rsidR="00C238D7" w:rsidRDefault="00C238D7" w:rsidP="0026653D">
      <w:pPr>
        <w:spacing w:after="0" w:line="240" w:lineRule="auto"/>
        <w:contextualSpacing/>
        <w:jc w:val="both"/>
        <w:rPr>
          <w:rFonts w:ascii="Times New Roman" w:eastAsia="Calibri" w:hAnsi="Times New Roman" w:cs="Times New Roman"/>
          <w:sz w:val="24"/>
          <w:szCs w:val="24"/>
          <w:lang w:eastAsia="es-ES"/>
        </w:rPr>
      </w:pPr>
    </w:p>
    <w:p w14:paraId="7AB3AB0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ES"/>
        </w:rPr>
      </w:pPr>
      <w:r w:rsidRPr="0026653D">
        <w:rPr>
          <w:rFonts w:ascii="Times New Roman" w:eastAsia="Calibri" w:hAnsi="Times New Roman" w:cs="Times New Roman"/>
          <w:sz w:val="24"/>
          <w:szCs w:val="24"/>
          <w:lang w:eastAsia="es-ES"/>
        </w:rPr>
        <w:t xml:space="preserve">La </w:t>
      </w:r>
      <w:r w:rsidRPr="0026653D">
        <w:rPr>
          <w:rFonts w:ascii="Times New Roman" w:eastAsia="Calibri" w:hAnsi="Times New Roman" w:cs="Times New Roman"/>
          <w:b/>
          <w:bCs/>
          <w:sz w:val="24"/>
          <w:szCs w:val="24"/>
          <w:lang w:eastAsia="es-ES"/>
        </w:rPr>
        <w:t>persona</w:t>
      </w:r>
      <w:r w:rsidRPr="0026653D">
        <w:rPr>
          <w:rFonts w:ascii="Times New Roman" w:eastAsia="Calibri" w:hAnsi="Times New Roman" w:cs="Times New Roman"/>
          <w:sz w:val="24"/>
          <w:szCs w:val="24"/>
          <w:lang w:eastAsia="es-ES"/>
        </w:rPr>
        <w:t xml:space="preserve"> titular </w:t>
      </w:r>
      <w:r w:rsidRPr="0026653D">
        <w:rPr>
          <w:rFonts w:ascii="Times New Roman" w:eastAsia="Calibri" w:hAnsi="Times New Roman" w:cs="Times New Roman"/>
          <w:b/>
          <w:bCs/>
          <w:sz w:val="24"/>
          <w:szCs w:val="24"/>
          <w:lang w:eastAsia="es-ES"/>
        </w:rPr>
        <w:t>de la</w:t>
      </w:r>
      <w:r w:rsidRPr="0026653D">
        <w:rPr>
          <w:rFonts w:ascii="Times New Roman" w:eastAsia="Calibri" w:hAnsi="Times New Roman" w:cs="Times New Roman"/>
          <w:sz w:val="24"/>
          <w:szCs w:val="24"/>
          <w:lang w:eastAsia="es-ES"/>
        </w:rPr>
        <w:t xml:space="preserve"> </w:t>
      </w:r>
      <w:r w:rsidRPr="0026653D">
        <w:rPr>
          <w:rFonts w:ascii="Times New Roman" w:eastAsia="Calibri" w:hAnsi="Times New Roman" w:cs="Times New Roman"/>
          <w:b/>
          <w:bCs/>
          <w:sz w:val="24"/>
          <w:szCs w:val="24"/>
          <w:lang w:eastAsia="es-ES"/>
        </w:rPr>
        <w:t>Dirección</w:t>
      </w:r>
      <w:r w:rsidRPr="0026653D">
        <w:rPr>
          <w:rFonts w:ascii="Times New Roman" w:eastAsia="Calibri" w:hAnsi="Times New Roman" w:cs="Times New Roman"/>
          <w:sz w:val="24"/>
          <w:szCs w:val="24"/>
          <w:lang w:eastAsia="es-ES"/>
        </w:rPr>
        <w:t xml:space="preserve"> General será suplida en sus ausencias temporales, menores de </w:t>
      </w:r>
      <w:proofErr w:type="gramStart"/>
      <w:r w:rsidRPr="0026653D">
        <w:rPr>
          <w:rFonts w:ascii="Times New Roman" w:eastAsia="Calibri" w:hAnsi="Times New Roman" w:cs="Times New Roman"/>
          <w:sz w:val="24"/>
          <w:szCs w:val="24"/>
          <w:lang w:eastAsia="es-ES"/>
        </w:rPr>
        <w:t>quince</w:t>
      </w:r>
      <w:proofErr w:type="gramEnd"/>
      <w:r w:rsidRPr="0026653D">
        <w:rPr>
          <w:rFonts w:ascii="Times New Roman" w:eastAsia="Calibri" w:hAnsi="Times New Roman" w:cs="Times New Roman"/>
          <w:sz w:val="24"/>
          <w:szCs w:val="24"/>
          <w:lang w:eastAsia="es-ES"/>
        </w:rPr>
        <w:t xml:space="preserve"> días hábiles, por la o el servidor público de la jerarquía inmediata inferior que designe. En las mayores de quince días hábiles, por </w:t>
      </w:r>
      <w:r w:rsidRPr="0026653D">
        <w:rPr>
          <w:rFonts w:ascii="Times New Roman" w:eastAsia="Calibri" w:hAnsi="Times New Roman" w:cs="Times New Roman"/>
          <w:b/>
          <w:bCs/>
          <w:sz w:val="24"/>
          <w:szCs w:val="24"/>
          <w:lang w:eastAsia="es-ES"/>
        </w:rPr>
        <w:t>la persona</w:t>
      </w:r>
      <w:r w:rsidRPr="0026653D">
        <w:rPr>
          <w:rFonts w:ascii="Times New Roman" w:eastAsia="Calibri" w:hAnsi="Times New Roman" w:cs="Times New Roman"/>
          <w:sz w:val="24"/>
          <w:szCs w:val="24"/>
          <w:lang w:eastAsia="es-ES"/>
        </w:rPr>
        <w:t xml:space="preserve"> </w:t>
      </w:r>
      <w:r w:rsidRPr="0026653D">
        <w:rPr>
          <w:rFonts w:ascii="Times New Roman" w:eastAsia="Calibri" w:hAnsi="Times New Roman" w:cs="Times New Roman"/>
          <w:b/>
          <w:bCs/>
          <w:sz w:val="24"/>
          <w:szCs w:val="24"/>
          <w:lang w:eastAsia="es-ES"/>
        </w:rPr>
        <w:t>servidora</w:t>
      </w:r>
      <w:r w:rsidRPr="0026653D">
        <w:rPr>
          <w:rFonts w:ascii="Times New Roman" w:eastAsia="Calibri" w:hAnsi="Times New Roman" w:cs="Times New Roman"/>
          <w:sz w:val="24"/>
          <w:szCs w:val="24"/>
          <w:lang w:eastAsia="es-ES"/>
        </w:rPr>
        <w:t xml:space="preserve"> pública que designe la persona titular de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w:t>
      </w:r>
    </w:p>
    <w:p w14:paraId="6CE1C9E4"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ES"/>
        </w:rPr>
      </w:pPr>
    </w:p>
    <w:p w14:paraId="59B4D9B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Artículo 8. </w:t>
      </w:r>
      <w:r w:rsidRPr="0026653D">
        <w:rPr>
          <w:rFonts w:ascii="Times New Roman" w:eastAsia="Calibri" w:hAnsi="Times New Roman" w:cs="Times New Roman"/>
          <w:sz w:val="24"/>
          <w:szCs w:val="24"/>
          <w:lang w:eastAsia="es-ES"/>
        </w:rPr>
        <w:t>…</w:t>
      </w:r>
    </w:p>
    <w:p w14:paraId="2D0B2E3C"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ES"/>
        </w:rPr>
      </w:pPr>
    </w:p>
    <w:p w14:paraId="0A107DA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I. a IV. …</w:t>
      </w:r>
    </w:p>
    <w:p w14:paraId="20F977C2"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ES"/>
        </w:rPr>
      </w:pPr>
    </w:p>
    <w:p w14:paraId="35B1FA9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V. </w:t>
      </w:r>
      <w:r w:rsidRPr="0026653D">
        <w:rPr>
          <w:rFonts w:ascii="Times New Roman" w:eastAsia="Calibri" w:hAnsi="Times New Roman" w:cs="Times New Roman"/>
          <w:sz w:val="24"/>
          <w:szCs w:val="24"/>
          <w:lang w:eastAsia="es-ES"/>
        </w:rPr>
        <w:t xml:space="preserve">Atender los reportes o inconformidades que por escrito presenten las y los ciudadanos respecto de la ejecución de visitas de verificación, así como de cualquier otro asunto competencia del Instituto, dando vista en su caso, al órgano </w:t>
      </w:r>
      <w:r w:rsidRPr="0026653D">
        <w:rPr>
          <w:rFonts w:ascii="Times New Roman" w:eastAsia="Calibri" w:hAnsi="Times New Roman" w:cs="Times New Roman"/>
          <w:b/>
          <w:bCs/>
          <w:sz w:val="24"/>
          <w:szCs w:val="24"/>
          <w:lang w:eastAsia="es-ES"/>
        </w:rPr>
        <w:t>interno</w:t>
      </w:r>
      <w:r w:rsidRPr="0026653D">
        <w:rPr>
          <w:rFonts w:ascii="Times New Roman" w:eastAsia="Calibri" w:hAnsi="Times New Roman" w:cs="Times New Roman"/>
          <w:sz w:val="24"/>
          <w:szCs w:val="24"/>
          <w:lang w:eastAsia="es-ES"/>
        </w:rPr>
        <w:t xml:space="preserve"> de control correspondiente;</w:t>
      </w:r>
    </w:p>
    <w:p w14:paraId="1D741DA7"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ES"/>
        </w:rPr>
      </w:pPr>
    </w:p>
    <w:p w14:paraId="07E6404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VI. </w:t>
      </w:r>
      <w:r w:rsidRPr="0026653D">
        <w:rPr>
          <w:rFonts w:ascii="Times New Roman" w:eastAsia="Calibri" w:hAnsi="Times New Roman" w:cs="Times New Roman"/>
          <w:bCs/>
          <w:sz w:val="24"/>
          <w:szCs w:val="24"/>
          <w:lang w:eastAsia="es-ES"/>
        </w:rPr>
        <w:t xml:space="preserve">y </w:t>
      </w:r>
      <w:r w:rsidRPr="0026653D">
        <w:rPr>
          <w:rFonts w:ascii="Times New Roman" w:eastAsia="Calibri" w:hAnsi="Times New Roman" w:cs="Times New Roman"/>
          <w:b/>
          <w:sz w:val="24"/>
          <w:szCs w:val="24"/>
          <w:lang w:eastAsia="es-ES"/>
        </w:rPr>
        <w:t>VII. …</w:t>
      </w:r>
    </w:p>
    <w:p w14:paraId="0AA250C9"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ES"/>
        </w:rPr>
      </w:pPr>
    </w:p>
    <w:p w14:paraId="273DA99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VIII. </w:t>
      </w:r>
      <w:r w:rsidRPr="0026653D">
        <w:rPr>
          <w:rFonts w:ascii="Times New Roman" w:eastAsia="Calibri" w:hAnsi="Times New Roman" w:cs="Times New Roman"/>
          <w:sz w:val="24"/>
          <w:szCs w:val="24"/>
          <w:lang w:eastAsia="es-ES"/>
        </w:rPr>
        <w:t xml:space="preserve">Nombrar y remover a </w:t>
      </w:r>
      <w:r w:rsidRPr="0026653D">
        <w:rPr>
          <w:rFonts w:ascii="Times New Roman" w:eastAsia="Calibri" w:hAnsi="Times New Roman" w:cs="Times New Roman"/>
          <w:b/>
          <w:bCs/>
          <w:sz w:val="24"/>
          <w:szCs w:val="24"/>
          <w:lang w:eastAsia="es-ES"/>
        </w:rPr>
        <w:t>las personas servidoras públicas</w:t>
      </w:r>
      <w:r w:rsidRPr="0026653D">
        <w:rPr>
          <w:rFonts w:ascii="Times New Roman" w:eastAsia="Calibri" w:hAnsi="Times New Roman" w:cs="Times New Roman"/>
          <w:sz w:val="24"/>
          <w:szCs w:val="24"/>
          <w:lang w:eastAsia="es-ES"/>
        </w:rPr>
        <w:t xml:space="preserve"> del instituto, previo acuerdo de la o el titular de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w:t>
      </w:r>
    </w:p>
    <w:p w14:paraId="1001DC94"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ES"/>
        </w:rPr>
      </w:pPr>
    </w:p>
    <w:p w14:paraId="039F8A4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IX. </w:t>
      </w:r>
      <w:r w:rsidRPr="0026653D">
        <w:rPr>
          <w:rFonts w:ascii="Times New Roman" w:eastAsia="Calibri" w:hAnsi="Times New Roman" w:cs="Times New Roman"/>
          <w:sz w:val="24"/>
          <w:szCs w:val="24"/>
          <w:lang w:eastAsia="es-ES"/>
        </w:rPr>
        <w:t xml:space="preserve">Someter a la aprobación de la </w:t>
      </w:r>
      <w:r w:rsidRPr="0026653D">
        <w:rPr>
          <w:rFonts w:ascii="Times New Roman" w:eastAsia="Calibri" w:hAnsi="Times New Roman" w:cs="Times New Roman"/>
          <w:b/>
          <w:bCs/>
          <w:sz w:val="24"/>
          <w:szCs w:val="24"/>
          <w:lang w:eastAsia="es-ES"/>
        </w:rPr>
        <w:t>persona</w:t>
      </w:r>
      <w:r w:rsidRPr="0026653D">
        <w:rPr>
          <w:rFonts w:ascii="Times New Roman" w:eastAsia="Calibri" w:hAnsi="Times New Roman" w:cs="Times New Roman"/>
          <w:sz w:val="24"/>
          <w:szCs w:val="24"/>
          <w:lang w:eastAsia="es-ES"/>
        </w:rPr>
        <w:t xml:space="preserve"> titular de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 xml:space="preserve"> el programa de estímulos al personal del Instituto;</w:t>
      </w:r>
    </w:p>
    <w:p w14:paraId="3277DE07" w14:textId="77777777" w:rsidR="00C238D7" w:rsidRDefault="00C238D7" w:rsidP="0026653D">
      <w:pPr>
        <w:spacing w:after="0" w:line="240" w:lineRule="auto"/>
        <w:contextualSpacing/>
        <w:jc w:val="both"/>
        <w:rPr>
          <w:rFonts w:ascii="Times New Roman" w:eastAsia="Calibri" w:hAnsi="Times New Roman" w:cs="Times New Roman"/>
          <w:b/>
          <w:sz w:val="24"/>
          <w:szCs w:val="24"/>
          <w:lang w:eastAsia="es-ES"/>
        </w:rPr>
      </w:pPr>
    </w:p>
    <w:p w14:paraId="1A8894C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 </w:t>
      </w:r>
      <w:r w:rsidRPr="0026653D">
        <w:rPr>
          <w:rFonts w:ascii="Times New Roman" w:eastAsia="Calibri" w:hAnsi="Times New Roman" w:cs="Times New Roman"/>
          <w:sz w:val="24"/>
          <w:szCs w:val="24"/>
          <w:lang w:eastAsia="es-ES"/>
        </w:rPr>
        <w:t xml:space="preserve">Someter a la consideración de la </w:t>
      </w:r>
      <w:r w:rsidRPr="0026653D">
        <w:rPr>
          <w:rFonts w:ascii="Times New Roman" w:eastAsia="Calibri" w:hAnsi="Times New Roman" w:cs="Times New Roman"/>
          <w:b/>
          <w:bCs/>
          <w:sz w:val="24"/>
          <w:szCs w:val="24"/>
          <w:lang w:eastAsia="es-ES"/>
        </w:rPr>
        <w:t>persona</w:t>
      </w:r>
      <w:r w:rsidRPr="0026653D">
        <w:rPr>
          <w:rFonts w:ascii="Times New Roman" w:eastAsia="Calibri" w:hAnsi="Times New Roman" w:cs="Times New Roman"/>
          <w:sz w:val="24"/>
          <w:szCs w:val="24"/>
          <w:lang w:eastAsia="es-ES"/>
        </w:rPr>
        <w:t xml:space="preserve"> titular de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 xml:space="preserve"> el programa anual de trabajo y las políticas de actuación del Instituto;</w:t>
      </w:r>
    </w:p>
    <w:p w14:paraId="6578C091"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ES"/>
        </w:rPr>
      </w:pPr>
    </w:p>
    <w:p w14:paraId="04C00E4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proofErr w:type="gramStart"/>
      <w:r w:rsidRPr="0026653D">
        <w:rPr>
          <w:rFonts w:ascii="Times New Roman" w:eastAsia="Calibri" w:hAnsi="Times New Roman" w:cs="Times New Roman"/>
          <w:b/>
          <w:sz w:val="24"/>
          <w:szCs w:val="24"/>
          <w:lang w:eastAsia="es-ES"/>
        </w:rPr>
        <w:t>XI.</w:t>
      </w:r>
      <w:proofErr w:type="gramEnd"/>
      <w:r w:rsidRPr="0026653D">
        <w:rPr>
          <w:rFonts w:ascii="Times New Roman" w:eastAsia="Calibri" w:hAnsi="Times New Roman" w:cs="Times New Roman"/>
          <w:b/>
          <w:sz w:val="24"/>
          <w:szCs w:val="24"/>
          <w:lang w:eastAsia="es-ES"/>
        </w:rPr>
        <w:t xml:space="preserve"> </w:t>
      </w:r>
      <w:r w:rsidRPr="0026653D">
        <w:rPr>
          <w:rFonts w:ascii="Times New Roman" w:eastAsia="Calibri" w:hAnsi="Times New Roman" w:cs="Times New Roman"/>
          <w:sz w:val="24"/>
          <w:szCs w:val="24"/>
          <w:lang w:eastAsia="es-ES"/>
        </w:rPr>
        <w:t>…</w:t>
      </w:r>
    </w:p>
    <w:p w14:paraId="64807050"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ES"/>
        </w:rPr>
      </w:pPr>
    </w:p>
    <w:p w14:paraId="56F082E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XII. </w:t>
      </w:r>
      <w:r w:rsidRPr="0026653D">
        <w:rPr>
          <w:rFonts w:ascii="Times New Roman" w:eastAsia="Calibri" w:hAnsi="Times New Roman" w:cs="Times New Roman"/>
          <w:sz w:val="24"/>
          <w:szCs w:val="24"/>
          <w:lang w:eastAsia="es-ES"/>
        </w:rPr>
        <w:t xml:space="preserve">Someter a la autorización de la </w:t>
      </w:r>
      <w:r w:rsidRPr="0026653D">
        <w:rPr>
          <w:rFonts w:ascii="Times New Roman" w:eastAsia="Calibri" w:hAnsi="Times New Roman" w:cs="Times New Roman"/>
          <w:b/>
          <w:bCs/>
          <w:sz w:val="24"/>
          <w:szCs w:val="24"/>
          <w:lang w:eastAsia="es-ES"/>
        </w:rPr>
        <w:t>persona</w:t>
      </w:r>
      <w:r w:rsidRPr="0026653D">
        <w:rPr>
          <w:rFonts w:ascii="Times New Roman" w:eastAsia="Calibri" w:hAnsi="Times New Roman" w:cs="Times New Roman"/>
          <w:sz w:val="24"/>
          <w:szCs w:val="24"/>
          <w:lang w:eastAsia="es-ES"/>
        </w:rPr>
        <w:t xml:space="preserve"> titular de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 xml:space="preserve"> los proyectos del presupuesto anual de ingresos y de egresos del Instituto;</w:t>
      </w:r>
    </w:p>
    <w:p w14:paraId="2E618DA5"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ES"/>
        </w:rPr>
      </w:pPr>
    </w:p>
    <w:p w14:paraId="63DB7C5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XIII. </w:t>
      </w:r>
      <w:r w:rsidRPr="0026653D">
        <w:rPr>
          <w:rFonts w:ascii="Times New Roman" w:eastAsia="Calibri" w:hAnsi="Times New Roman" w:cs="Times New Roman"/>
          <w:sz w:val="24"/>
          <w:szCs w:val="24"/>
          <w:lang w:eastAsia="es-ES"/>
        </w:rPr>
        <w:t xml:space="preserve">Informar a la </w:t>
      </w:r>
      <w:r w:rsidRPr="0026653D">
        <w:rPr>
          <w:rFonts w:ascii="Times New Roman" w:eastAsia="Calibri" w:hAnsi="Times New Roman" w:cs="Times New Roman"/>
          <w:b/>
          <w:bCs/>
          <w:sz w:val="24"/>
          <w:szCs w:val="24"/>
          <w:lang w:eastAsia="es-ES"/>
        </w:rPr>
        <w:t>persona</w:t>
      </w:r>
      <w:r w:rsidRPr="0026653D">
        <w:rPr>
          <w:rFonts w:ascii="Times New Roman" w:eastAsia="Calibri" w:hAnsi="Times New Roman" w:cs="Times New Roman"/>
          <w:sz w:val="24"/>
          <w:szCs w:val="24"/>
          <w:lang w:eastAsia="es-ES"/>
        </w:rPr>
        <w:t xml:space="preserve"> titular de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 xml:space="preserve"> de las actividades del Instituto;</w:t>
      </w:r>
    </w:p>
    <w:p w14:paraId="6F83D1F3"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ES"/>
        </w:rPr>
      </w:pPr>
    </w:p>
    <w:p w14:paraId="763ED37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XIV. </w:t>
      </w:r>
      <w:r w:rsidRPr="0026653D">
        <w:rPr>
          <w:rFonts w:ascii="Times New Roman" w:eastAsia="Calibri" w:hAnsi="Times New Roman" w:cs="Times New Roman"/>
          <w:sz w:val="24"/>
          <w:szCs w:val="24"/>
          <w:lang w:eastAsia="es-ES"/>
        </w:rPr>
        <w:t xml:space="preserve">Proponer a la </w:t>
      </w:r>
      <w:r w:rsidRPr="0026653D">
        <w:rPr>
          <w:rFonts w:ascii="Times New Roman" w:eastAsia="Calibri" w:hAnsi="Times New Roman" w:cs="Times New Roman"/>
          <w:b/>
          <w:bCs/>
          <w:sz w:val="24"/>
          <w:szCs w:val="24"/>
          <w:lang w:eastAsia="es-ES"/>
        </w:rPr>
        <w:t>persona</w:t>
      </w:r>
      <w:r w:rsidRPr="0026653D">
        <w:rPr>
          <w:rFonts w:ascii="Times New Roman" w:eastAsia="Calibri" w:hAnsi="Times New Roman" w:cs="Times New Roman"/>
          <w:sz w:val="24"/>
          <w:szCs w:val="24"/>
          <w:lang w:eastAsia="es-ES"/>
        </w:rPr>
        <w:t xml:space="preserve"> titular de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 xml:space="preserve"> proyectos de iniciativas de decreto para expedir y reformar disposiciones legales orientadas a mejorar el funcionamiento del Instituto, así como a hacer más eficiente la función de verificación administrativa;</w:t>
      </w:r>
    </w:p>
    <w:p w14:paraId="2F1A3D68"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ES"/>
        </w:rPr>
      </w:pPr>
    </w:p>
    <w:p w14:paraId="6342D08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XV. </w:t>
      </w:r>
      <w:r w:rsidRPr="0026653D">
        <w:rPr>
          <w:rFonts w:ascii="Times New Roman" w:eastAsia="Calibri" w:hAnsi="Times New Roman" w:cs="Times New Roman"/>
          <w:sz w:val="24"/>
          <w:szCs w:val="24"/>
          <w:lang w:eastAsia="es-ES"/>
        </w:rPr>
        <w:t xml:space="preserve">Proponer a la </w:t>
      </w:r>
      <w:r w:rsidRPr="0026653D">
        <w:rPr>
          <w:rFonts w:ascii="Times New Roman" w:eastAsia="Calibri" w:hAnsi="Times New Roman" w:cs="Times New Roman"/>
          <w:b/>
          <w:bCs/>
          <w:sz w:val="24"/>
          <w:szCs w:val="24"/>
          <w:lang w:eastAsia="es-ES"/>
        </w:rPr>
        <w:t>persona</w:t>
      </w:r>
      <w:r w:rsidRPr="0026653D">
        <w:rPr>
          <w:rFonts w:ascii="Times New Roman" w:eastAsia="Calibri" w:hAnsi="Times New Roman" w:cs="Times New Roman"/>
          <w:sz w:val="24"/>
          <w:szCs w:val="24"/>
          <w:lang w:eastAsia="es-ES"/>
        </w:rPr>
        <w:t xml:space="preserve"> titular de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 xml:space="preserve"> proyectos de reglamento interior, estructura orgánica, manuales administrativos que rijan la organización y el funcionamiento del Instituto;</w:t>
      </w:r>
    </w:p>
    <w:p w14:paraId="1CB28870"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ES"/>
        </w:rPr>
      </w:pPr>
    </w:p>
    <w:p w14:paraId="154768B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XVI. </w:t>
      </w:r>
      <w:r w:rsidRPr="0026653D">
        <w:rPr>
          <w:rFonts w:ascii="Times New Roman" w:eastAsia="Calibri" w:hAnsi="Times New Roman" w:cs="Times New Roman"/>
          <w:sz w:val="24"/>
          <w:szCs w:val="24"/>
          <w:lang w:eastAsia="es-ES"/>
        </w:rPr>
        <w:t xml:space="preserve">Proponer a la </w:t>
      </w:r>
      <w:r w:rsidRPr="0026653D">
        <w:rPr>
          <w:rFonts w:ascii="Times New Roman" w:eastAsia="Calibri" w:hAnsi="Times New Roman" w:cs="Times New Roman"/>
          <w:b/>
          <w:bCs/>
          <w:sz w:val="24"/>
          <w:szCs w:val="24"/>
          <w:lang w:eastAsia="es-ES"/>
        </w:rPr>
        <w:t>persona</w:t>
      </w:r>
      <w:r w:rsidRPr="0026653D">
        <w:rPr>
          <w:rFonts w:ascii="Times New Roman" w:eastAsia="Calibri" w:hAnsi="Times New Roman" w:cs="Times New Roman"/>
          <w:sz w:val="24"/>
          <w:szCs w:val="24"/>
          <w:lang w:eastAsia="es-ES"/>
        </w:rPr>
        <w:t xml:space="preserve"> titular de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 xml:space="preserve"> los programas y proyectos del Instituto, así como sus modificaciones;</w:t>
      </w:r>
    </w:p>
    <w:p w14:paraId="0828F95F"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ES"/>
        </w:rPr>
      </w:pPr>
    </w:p>
    <w:p w14:paraId="6F8A31B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XVII. </w:t>
      </w:r>
      <w:r w:rsidRPr="0026653D">
        <w:rPr>
          <w:rFonts w:ascii="Times New Roman" w:eastAsia="Calibri" w:hAnsi="Times New Roman" w:cs="Times New Roman"/>
          <w:bCs/>
          <w:sz w:val="24"/>
          <w:szCs w:val="24"/>
          <w:lang w:eastAsia="es-ES"/>
        </w:rPr>
        <w:t>a</w:t>
      </w:r>
      <w:r w:rsidRPr="0026653D">
        <w:rPr>
          <w:rFonts w:ascii="Times New Roman" w:eastAsia="Calibri" w:hAnsi="Times New Roman" w:cs="Times New Roman"/>
          <w:b/>
          <w:sz w:val="24"/>
          <w:szCs w:val="24"/>
          <w:lang w:eastAsia="es-ES"/>
        </w:rPr>
        <w:t xml:space="preserve"> XIX. </w:t>
      </w:r>
      <w:r w:rsidRPr="0026653D">
        <w:rPr>
          <w:rFonts w:ascii="Times New Roman" w:eastAsia="Calibri" w:hAnsi="Times New Roman" w:cs="Times New Roman"/>
          <w:bCs/>
          <w:sz w:val="24"/>
          <w:szCs w:val="24"/>
          <w:lang w:eastAsia="es-ES"/>
        </w:rPr>
        <w:t>…</w:t>
      </w:r>
    </w:p>
    <w:p w14:paraId="26F36C55"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ES"/>
        </w:rPr>
      </w:pPr>
    </w:p>
    <w:p w14:paraId="23A21A8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 </w:t>
      </w:r>
      <w:r w:rsidRPr="0026653D">
        <w:rPr>
          <w:rFonts w:ascii="Times New Roman" w:eastAsia="Calibri" w:hAnsi="Times New Roman" w:cs="Times New Roman"/>
          <w:sz w:val="24"/>
          <w:szCs w:val="24"/>
          <w:lang w:eastAsia="es-ES"/>
        </w:rPr>
        <w:t xml:space="preserve">Someter a la autorización de la </w:t>
      </w:r>
      <w:r w:rsidRPr="0026653D">
        <w:rPr>
          <w:rFonts w:ascii="Times New Roman" w:eastAsia="Calibri" w:hAnsi="Times New Roman" w:cs="Times New Roman"/>
          <w:b/>
          <w:bCs/>
          <w:sz w:val="24"/>
          <w:szCs w:val="24"/>
          <w:lang w:eastAsia="es-ES"/>
        </w:rPr>
        <w:t>persona</w:t>
      </w:r>
      <w:r w:rsidRPr="0026653D">
        <w:rPr>
          <w:rFonts w:ascii="Times New Roman" w:eastAsia="Calibri" w:hAnsi="Times New Roman" w:cs="Times New Roman"/>
          <w:sz w:val="24"/>
          <w:szCs w:val="24"/>
          <w:lang w:eastAsia="es-ES"/>
        </w:rPr>
        <w:t xml:space="preserve"> titular de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 xml:space="preserve"> la delegación de sus facultades en servidores públicos subalternos del Instituto en los juicios, procedimientos y demás actos en los que éste sea parte;</w:t>
      </w:r>
    </w:p>
    <w:p w14:paraId="638FC2E8"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ES"/>
        </w:rPr>
      </w:pPr>
    </w:p>
    <w:p w14:paraId="1CDFF61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XXI</w:t>
      </w:r>
      <w:proofErr w:type="gramStart"/>
      <w:r w:rsidRPr="0026653D">
        <w:rPr>
          <w:rFonts w:ascii="Times New Roman" w:eastAsia="Calibri" w:hAnsi="Times New Roman" w:cs="Times New Roman"/>
          <w:b/>
          <w:sz w:val="24"/>
          <w:szCs w:val="24"/>
          <w:lang w:eastAsia="es-ES"/>
        </w:rPr>
        <w:t xml:space="preserve">. </w:t>
      </w:r>
      <w:r w:rsidRPr="0026653D">
        <w:rPr>
          <w:rFonts w:ascii="Times New Roman" w:eastAsia="Calibri" w:hAnsi="Times New Roman" w:cs="Times New Roman"/>
          <w:sz w:val="24"/>
          <w:szCs w:val="24"/>
          <w:lang w:eastAsia="es-ES"/>
        </w:rPr>
        <w:t>…</w:t>
      </w:r>
      <w:proofErr w:type="gramEnd"/>
    </w:p>
    <w:p w14:paraId="1D3529CE"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ES"/>
        </w:rPr>
      </w:pPr>
    </w:p>
    <w:p w14:paraId="56F1D7A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XXII. </w:t>
      </w:r>
      <w:r w:rsidRPr="0026653D">
        <w:rPr>
          <w:rFonts w:ascii="Times New Roman" w:eastAsia="Calibri" w:hAnsi="Times New Roman" w:cs="Times New Roman"/>
          <w:sz w:val="24"/>
          <w:szCs w:val="24"/>
          <w:lang w:eastAsia="es-ES"/>
        </w:rPr>
        <w:t xml:space="preserve">Ejecutar los acuerdos y disposiciones que dicte la </w:t>
      </w:r>
      <w:r w:rsidRPr="0026653D">
        <w:rPr>
          <w:rFonts w:ascii="Times New Roman" w:eastAsia="Calibri" w:hAnsi="Times New Roman" w:cs="Times New Roman"/>
          <w:b/>
          <w:bCs/>
          <w:sz w:val="24"/>
          <w:szCs w:val="24"/>
          <w:lang w:eastAsia="es-ES"/>
        </w:rPr>
        <w:t>persona</w:t>
      </w:r>
      <w:r w:rsidRPr="0026653D">
        <w:rPr>
          <w:rFonts w:ascii="Times New Roman" w:eastAsia="Calibri" w:hAnsi="Times New Roman" w:cs="Times New Roman"/>
          <w:sz w:val="24"/>
          <w:szCs w:val="24"/>
          <w:lang w:eastAsia="es-ES"/>
        </w:rPr>
        <w:t xml:space="preserve"> titular de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 proveyendo las medidas necesarias para su cumplimiento;</w:t>
      </w:r>
    </w:p>
    <w:p w14:paraId="1B91906A"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ES"/>
        </w:rPr>
      </w:pPr>
    </w:p>
    <w:p w14:paraId="16EA299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XXIII. </w:t>
      </w:r>
      <w:r w:rsidRPr="0026653D">
        <w:rPr>
          <w:rFonts w:ascii="Times New Roman" w:eastAsia="Calibri" w:hAnsi="Times New Roman" w:cs="Times New Roman"/>
          <w:sz w:val="24"/>
          <w:szCs w:val="24"/>
          <w:lang w:eastAsia="es-ES"/>
        </w:rPr>
        <w:t xml:space="preserve">Proponer la </w:t>
      </w:r>
      <w:r w:rsidRPr="0026653D">
        <w:rPr>
          <w:rFonts w:ascii="Times New Roman" w:eastAsia="Calibri" w:hAnsi="Times New Roman" w:cs="Times New Roman"/>
          <w:b/>
          <w:bCs/>
          <w:sz w:val="24"/>
          <w:szCs w:val="24"/>
          <w:lang w:eastAsia="es-ES"/>
        </w:rPr>
        <w:t>persona</w:t>
      </w:r>
      <w:r w:rsidRPr="0026653D">
        <w:rPr>
          <w:rFonts w:ascii="Times New Roman" w:eastAsia="Calibri" w:hAnsi="Times New Roman" w:cs="Times New Roman"/>
          <w:sz w:val="24"/>
          <w:szCs w:val="24"/>
          <w:lang w:eastAsia="es-ES"/>
        </w:rPr>
        <w:t xml:space="preserve"> titular de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 xml:space="preserve"> las políticas y lineamientos generales del Instituto;</w:t>
      </w:r>
    </w:p>
    <w:p w14:paraId="3A5DFE69"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ES"/>
        </w:rPr>
      </w:pPr>
    </w:p>
    <w:p w14:paraId="3049264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XXIV</w:t>
      </w:r>
      <w:proofErr w:type="gramStart"/>
      <w:r w:rsidRPr="0026653D">
        <w:rPr>
          <w:rFonts w:ascii="Times New Roman" w:eastAsia="Calibri" w:hAnsi="Times New Roman" w:cs="Times New Roman"/>
          <w:b/>
          <w:sz w:val="24"/>
          <w:szCs w:val="24"/>
          <w:lang w:eastAsia="es-ES"/>
        </w:rPr>
        <w:t xml:space="preserve">. </w:t>
      </w:r>
      <w:r w:rsidRPr="0026653D">
        <w:rPr>
          <w:rFonts w:ascii="Times New Roman" w:eastAsia="Calibri" w:hAnsi="Times New Roman" w:cs="Times New Roman"/>
          <w:sz w:val="24"/>
          <w:szCs w:val="24"/>
          <w:lang w:eastAsia="es-ES"/>
        </w:rPr>
        <w:t>…</w:t>
      </w:r>
      <w:proofErr w:type="gramEnd"/>
    </w:p>
    <w:p w14:paraId="42F5DC0F"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ES"/>
        </w:rPr>
      </w:pPr>
    </w:p>
    <w:p w14:paraId="014DFE4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XXV. </w:t>
      </w:r>
      <w:r w:rsidRPr="0026653D">
        <w:rPr>
          <w:rFonts w:ascii="Times New Roman" w:eastAsia="Calibri" w:hAnsi="Times New Roman" w:cs="Times New Roman"/>
          <w:sz w:val="24"/>
          <w:szCs w:val="24"/>
          <w:lang w:eastAsia="es-ES"/>
        </w:rPr>
        <w:t xml:space="preserve">Celebrar convenios, contratos, acuerdos, instrumentos, declaraciones, certificaciones y demás instrumentos y documentos jurídicos, con los sectores público, privado y social en representación y en las materias competencia del Instituto, previa autorización de la </w:t>
      </w:r>
      <w:r w:rsidRPr="0026653D">
        <w:rPr>
          <w:rFonts w:ascii="Times New Roman" w:eastAsia="Calibri" w:hAnsi="Times New Roman" w:cs="Times New Roman"/>
          <w:b/>
          <w:bCs/>
          <w:sz w:val="24"/>
          <w:szCs w:val="24"/>
          <w:lang w:eastAsia="es-ES"/>
        </w:rPr>
        <w:t>persona</w:t>
      </w:r>
      <w:r w:rsidRPr="0026653D">
        <w:rPr>
          <w:rFonts w:ascii="Times New Roman" w:eastAsia="Calibri" w:hAnsi="Times New Roman" w:cs="Times New Roman"/>
          <w:sz w:val="24"/>
          <w:szCs w:val="24"/>
          <w:lang w:eastAsia="es-ES"/>
        </w:rPr>
        <w:t xml:space="preserve"> titular de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w:t>
      </w:r>
    </w:p>
    <w:p w14:paraId="6D080416"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ES"/>
        </w:rPr>
      </w:pPr>
    </w:p>
    <w:p w14:paraId="2821DCF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XXVI. </w:t>
      </w:r>
      <w:r w:rsidRPr="0026653D">
        <w:rPr>
          <w:rFonts w:ascii="Times New Roman" w:eastAsia="Calibri" w:hAnsi="Times New Roman" w:cs="Times New Roman"/>
          <w:sz w:val="24"/>
          <w:szCs w:val="24"/>
          <w:lang w:eastAsia="es-ES"/>
        </w:rPr>
        <w:t xml:space="preserve">a </w:t>
      </w:r>
      <w:r w:rsidRPr="0026653D">
        <w:rPr>
          <w:rFonts w:ascii="Times New Roman" w:eastAsia="Calibri" w:hAnsi="Times New Roman" w:cs="Times New Roman"/>
          <w:b/>
          <w:bCs/>
          <w:sz w:val="24"/>
          <w:szCs w:val="24"/>
          <w:lang w:eastAsia="es-ES"/>
        </w:rPr>
        <w:t>XXX.</w:t>
      </w:r>
      <w:r w:rsidRPr="0026653D">
        <w:rPr>
          <w:rFonts w:ascii="Times New Roman" w:eastAsia="Calibri" w:hAnsi="Times New Roman" w:cs="Times New Roman"/>
          <w:sz w:val="24"/>
          <w:szCs w:val="24"/>
          <w:lang w:eastAsia="es-ES"/>
        </w:rPr>
        <w:t xml:space="preserve"> …</w:t>
      </w:r>
    </w:p>
    <w:p w14:paraId="6791BB9F"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ES"/>
        </w:rPr>
      </w:pPr>
    </w:p>
    <w:p w14:paraId="3627A9E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ES"/>
        </w:rPr>
      </w:pPr>
      <w:r w:rsidRPr="0026653D">
        <w:rPr>
          <w:rFonts w:ascii="Times New Roman" w:eastAsia="Calibri" w:hAnsi="Times New Roman" w:cs="Times New Roman"/>
          <w:b/>
          <w:sz w:val="24"/>
          <w:szCs w:val="24"/>
          <w:lang w:eastAsia="es-ES"/>
        </w:rPr>
        <w:t xml:space="preserve">XXXI. </w:t>
      </w:r>
      <w:r w:rsidRPr="0026653D">
        <w:rPr>
          <w:rFonts w:ascii="Times New Roman" w:eastAsia="Calibri" w:hAnsi="Times New Roman" w:cs="Times New Roman"/>
          <w:sz w:val="24"/>
          <w:szCs w:val="24"/>
          <w:lang w:eastAsia="es-ES"/>
        </w:rPr>
        <w:t xml:space="preserve">Las demás que le confieran esta Ley y otras disposiciones jurídicas, así como las que le encomiende la </w:t>
      </w:r>
      <w:r w:rsidRPr="0026653D">
        <w:rPr>
          <w:rFonts w:ascii="Times New Roman" w:eastAsia="Calibri" w:hAnsi="Times New Roman" w:cs="Times New Roman"/>
          <w:b/>
          <w:bCs/>
          <w:sz w:val="24"/>
          <w:szCs w:val="24"/>
          <w:lang w:eastAsia="es-ES"/>
        </w:rPr>
        <w:t>persona</w:t>
      </w:r>
      <w:r w:rsidRPr="0026653D">
        <w:rPr>
          <w:rFonts w:ascii="Times New Roman" w:eastAsia="Calibri" w:hAnsi="Times New Roman" w:cs="Times New Roman"/>
          <w:sz w:val="24"/>
          <w:szCs w:val="24"/>
          <w:lang w:eastAsia="es-ES"/>
        </w:rPr>
        <w:t xml:space="preserve"> titular de la </w:t>
      </w:r>
      <w:r w:rsidRPr="0026653D">
        <w:rPr>
          <w:rFonts w:ascii="Times New Roman" w:eastAsia="Calibri" w:hAnsi="Times New Roman" w:cs="Times New Roman"/>
          <w:b/>
          <w:bCs/>
          <w:sz w:val="24"/>
          <w:szCs w:val="24"/>
          <w:lang w:eastAsia="es-ES"/>
        </w:rPr>
        <w:t>Consejería Jurídica</w:t>
      </w:r>
      <w:r w:rsidRPr="0026653D">
        <w:rPr>
          <w:rFonts w:ascii="Times New Roman" w:eastAsia="Calibri" w:hAnsi="Times New Roman" w:cs="Times New Roman"/>
          <w:sz w:val="24"/>
          <w:szCs w:val="24"/>
          <w:lang w:eastAsia="es-ES"/>
        </w:rPr>
        <w:t>.</w:t>
      </w:r>
    </w:p>
    <w:p w14:paraId="2AAE000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7043434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5F7848D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SEXAGÉSIMO. </w:t>
      </w:r>
      <w:r w:rsidRPr="0026653D">
        <w:rPr>
          <w:rFonts w:ascii="Times New Roman" w:eastAsia="Calibri" w:hAnsi="Times New Roman" w:cs="Times New Roman"/>
          <w:sz w:val="24"/>
          <w:szCs w:val="24"/>
          <w:lang w:val="es-ES" w:eastAsia="es-MX"/>
        </w:rPr>
        <w:t>Se reforma el artículo 2, la fracción I del artículo 4, y las fracciones I, II y III del artículo 6 de la Ley que crea el Organismo Público Descentralizado de carácter Estatal denominado Colegio de Estudios Científicos y Tecnológicos del Estado de México, para quedar como sigue:</w:t>
      </w:r>
    </w:p>
    <w:p w14:paraId="248E4DE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025021F7"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lastRenderedPageBreak/>
        <w:t>Artículo 2.-</w:t>
      </w:r>
      <w:r w:rsidRPr="0026653D">
        <w:rPr>
          <w:rFonts w:ascii="Times New Roman" w:eastAsia="Times New Roman" w:hAnsi="Times New Roman" w:cs="Times New Roman"/>
          <w:bCs/>
          <w:sz w:val="24"/>
          <w:szCs w:val="24"/>
          <w:lang w:eastAsia="es-ES"/>
        </w:rPr>
        <w:t xml:space="preserve"> El domicilio del Colegio de Estudios Científicos y Tecnológicos del Estado de México se ubicará en el lugar que determine </w:t>
      </w:r>
      <w:r w:rsidRPr="0026653D">
        <w:rPr>
          <w:rFonts w:ascii="Times New Roman" w:eastAsia="Times New Roman" w:hAnsi="Times New Roman" w:cs="Times New Roman"/>
          <w:b/>
          <w:sz w:val="24"/>
          <w:szCs w:val="24"/>
          <w:lang w:eastAsia="es-ES"/>
        </w:rPr>
        <w:t>la persona titular del Poder Ejecutivo</w:t>
      </w:r>
      <w:r w:rsidRPr="0026653D">
        <w:rPr>
          <w:rFonts w:ascii="Times New Roman" w:eastAsia="Times New Roman" w:hAnsi="Times New Roman" w:cs="Times New Roman"/>
          <w:bCs/>
          <w:sz w:val="24"/>
          <w:szCs w:val="24"/>
          <w:lang w:eastAsia="es-ES"/>
        </w:rPr>
        <w:t xml:space="preserve"> del Estado por conducto de la Secretaría de Educación,</w:t>
      </w:r>
      <w:r w:rsidRPr="0026653D">
        <w:rPr>
          <w:rFonts w:ascii="Times New Roman" w:eastAsia="Cambria" w:hAnsi="Times New Roman" w:cs="Times New Roman"/>
          <w:kern w:val="2"/>
          <w:sz w:val="24"/>
          <w:szCs w:val="24"/>
        </w:rPr>
        <w:t xml:space="preserve"> </w:t>
      </w:r>
      <w:r w:rsidRPr="0026653D">
        <w:rPr>
          <w:rFonts w:ascii="Times New Roman" w:eastAsia="Times New Roman" w:hAnsi="Times New Roman" w:cs="Times New Roman"/>
          <w:b/>
          <w:sz w:val="24"/>
          <w:szCs w:val="24"/>
          <w:lang w:eastAsia="es-ES"/>
        </w:rPr>
        <w:t>Ciencia, Tecnología e Innovación</w:t>
      </w:r>
      <w:r w:rsidRPr="0026653D">
        <w:rPr>
          <w:rFonts w:ascii="Times New Roman" w:eastAsia="Times New Roman" w:hAnsi="Times New Roman" w:cs="Times New Roman"/>
          <w:bCs/>
          <w:sz w:val="24"/>
          <w:szCs w:val="24"/>
          <w:lang w:eastAsia="es-ES"/>
        </w:rPr>
        <w:t>.</w:t>
      </w:r>
    </w:p>
    <w:p w14:paraId="5CD7B7E0" w14:textId="77777777" w:rsidR="002F7175" w:rsidRDefault="002F7175" w:rsidP="0026653D">
      <w:pPr>
        <w:spacing w:after="0" w:line="240" w:lineRule="auto"/>
        <w:contextualSpacing/>
        <w:jc w:val="both"/>
        <w:rPr>
          <w:rFonts w:ascii="Times New Roman" w:eastAsia="Times New Roman" w:hAnsi="Times New Roman" w:cs="Times New Roman"/>
          <w:b/>
          <w:sz w:val="24"/>
          <w:szCs w:val="24"/>
          <w:lang w:eastAsia="es-ES"/>
        </w:rPr>
      </w:pPr>
    </w:p>
    <w:p w14:paraId="5733C24B"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Artículo 4.</w:t>
      </w:r>
      <w:proofErr w:type="gramStart"/>
      <w:r w:rsidRPr="0026653D">
        <w:rPr>
          <w:rFonts w:ascii="Times New Roman" w:eastAsia="Times New Roman" w:hAnsi="Times New Roman" w:cs="Times New Roman"/>
          <w:b/>
          <w:sz w:val="24"/>
          <w:szCs w:val="24"/>
          <w:lang w:eastAsia="es-ES"/>
        </w:rPr>
        <w:t xml:space="preserve">- </w:t>
      </w:r>
      <w:r w:rsidRPr="0026653D">
        <w:rPr>
          <w:rFonts w:ascii="Times New Roman" w:eastAsia="Times New Roman" w:hAnsi="Times New Roman" w:cs="Times New Roman"/>
          <w:sz w:val="24"/>
          <w:szCs w:val="24"/>
          <w:lang w:eastAsia="es-ES"/>
        </w:rPr>
        <w:t>…</w:t>
      </w:r>
      <w:proofErr w:type="gramEnd"/>
    </w:p>
    <w:p w14:paraId="5AB5E28B"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77B18E9D"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I. Establecer, organizar, administrar y sostener planteles en los lugares que el Ejecutivo del Estado estime convenientes y necesarios, por conducto de la Secretaría de Educación</w:t>
      </w:r>
      <w:r w:rsidRPr="0026653D">
        <w:rPr>
          <w:rFonts w:ascii="Times New Roman" w:eastAsia="Times New Roman" w:hAnsi="Times New Roman" w:cs="Times New Roman"/>
          <w:b/>
          <w:bCs/>
          <w:sz w:val="24"/>
          <w:szCs w:val="24"/>
          <w:lang w:eastAsia="es-ES"/>
        </w:rPr>
        <w:t>,</w:t>
      </w:r>
      <w:r w:rsidRPr="0026653D">
        <w:rPr>
          <w:rFonts w:ascii="Times New Roman" w:eastAsia="Cambria" w:hAnsi="Times New Roman" w:cs="Times New Roman"/>
          <w:b/>
          <w:bCs/>
          <w:kern w:val="2"/>
          <w:sz w:val="24"/>
          <w:szCs w:val="24"/>
        </w:rPr>
        <w:t xml:space="preserve"> </w:t>
      </w:r>
      <w:r w:rsidRPr="0026653D">
        <w:rPr>
          <w:rFonts w:ascii="Times New Roman" w:eastAsia="Times New Roman" w:hAnsi="Times New Roman" w:cs="Times New Roman"/>
          <w:b/>
          <w:bCs/>
          <w:sz w:val="24"/>
          <w:szCs w:val="24"/>
          <w:lang w:eastAsia="es-ES"/>
        </w:rPr>
        <w:t>Ciencia, Tecnología e Innovación</w:t>
      </w:r>
      <w:r w:rsidRPr="0026653D">
        <w:rPr>
          <w:rFonts w:ascii="Times New Roman" w:eastAsia="Times New Roman" w:hAnsi="Times New Roman" w:cs="Times New Roman"/>
          <w:sz w:val="24"/>
          <w:szCs w:val="24"/>
          <w:lang w:eastAsia="es-ES"/>
        </w:rPr>
        <w:t>, previo estudio de factibilidad;</w:t>
      </w:r>
    </w:p>
    <w:p w14:paraId="0EC0C3FE"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71B905EF"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II. a XV. …</w:t>
      </w:r>
    </w:p>
    <w:p w14:paraId="142BA46B" w14:textId="77777777" w:rsidR="002F7175" w:rsidRDefault="002F7175" w:rsidP="0026653D">
      <w:pPr>
        <w:spacing w:after="0" w:line="240" w:lineRule="auto"/>
        <w:contextualSpacing/>
        <w:jc w:val="both"/>
        <w:rPr>
          <w:rFonts w:ascii="Times New Roman" w:eastAsia="Times New Roman" w:hAnsi="Times New Roman" w:cs="Times New Roman"/>
          <w:b/>
          <w:sz w:val="24"/>
          <w:szCs w:val="24"/>
          <w:lang w:eastAsia="es-ES"/>
        </w:rPr>
      </w:pPr>
    </w:p>
    <w:p w14:paraId="6225870D"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Artículo 6.</w:t>
      </w:r>
      <w:proofErr w:type="gramStart"/>
      <w:r w:rsidRPr="0026653D">
        <w:rPr>
          <w:rFonts w:ascii="Times New Roman" w:eastAsia="Times New Roman" w:hAnsi="Times New Roman" w:cs="Times New Roman"/>
          <w:b/>
          <w:sz w:val="24"/>
          <w:szCs w:val="24"/>
          <w:lang w:eastAsia="es-ES"/>
        </w:rPr>
        <w:t>-</w:t>
      </w:r>
      <w:r w:rsidRPr="0026653D">
        <w:rPr>
          <w:rFonts w:ascii="Times New Roman" w:eastAsia="Times New Roman" w:hAnsi="Times New Roman" w:cs="Times New Roman"/>
          <w:sz w:val="24"/>
          <w:szCs w:val="24"/>
          <w:lang w:eastAsia="es-ES"/>
        </w:rPr>
        <w:t xml:space="preserve"> …</w:t>
      </w:r>
      <w:proofErr w:type="gramEnd"/>
    </w:p>
    <w:p w14:paraId="694F58BD"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54BAE6D9"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 Dos </w:t>
      </w:r>
      <w:r w:rsidRPr="0026653D">
        <w:rPr>
          <w:rFonts w:ascii="Times New Roman" w:eastAsia="Times New Roman" w:hAnsi="Times New Roman" w:cs="Times New Roman"/>
          <w:b/>
          <w:bCs/>
          <w:sz w:val="24"/>
          <w:szCs w:val="24"/>
          <w:lang w:eastAsia="es-ES"/>
        </w:rPr>
        <w:t>personas</w:t>
      </w:r>
      <w:r w:rsidRPr="0026653D">
        <w:rPr>
          <w:rFonts w:ascii="Times New Roman" w:eastAsia="Times New Roman" w:hAnsi="Times New Roman" w:cs="Times New Roman"/>
          <w:sz w:val="24"/>
          <w:szCs w:val="24"/>
          <w:lang w:eastAsia="es-ES"/>
        </w:rPr>
        <w:t xml:space="preserve"> representantes del Gobierno del Estado, designados por </w:t>
      </w:r>
      <w:r w:rsidRPr="0026653D">
        <w:rPr>
          <w:rFonts w:ascii="Times New Roman" w:eastAsia="Times New Roman" w:hAnsi="Times New Roman" w:cs="Times New Roman"/>
          <w:b/>
          <w:bCs/>
          <w:sz w:val="24"/>
          <w:szCs w:val="24"/>
          <w:lang w:eastAsia="es-ES"/>
        </w:rPr>
        <w:t>la persona titular del Poder</w:t>
      </w:r>
      <w:r w:rsidRPr="0026653D">
        <w:rPr>
          <w:rFonts w:ascii="Times New Roman" w:eastAsia="Times New Roman" w:hAnsi="Times New Roman" w:cs="Times New Roman"/>
          <w:sz w:val="24"/>
          <w:szCs w:val="24"/>
          <w:lang w:eastAsia="es-ES"/>
        </w:rPr>
        <w:t xml:space="preserve"> Ejecutivo, uno de los cuales lo presidirá;</w:t>
      </w:r>
    </w:p>
    <w:p w14:paraId="240C2985"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2136E69B"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II. Dos </w:t>
      </w:r>
      <w:r w:rsidRPr="0026653D">
        <w:rPr>
          <w:rFonts w:ascii="Times New Roman" w:eastAsia="Times New Roman" w:hAnsi="Times New Roman" w:cs="Times New Roman"/>
          <w:b/>
          <w:bCs/>
          <w:sz w:val="24"/>
          <w:szCs w:val="24"/>
          <w:lang w:eastAsia="es-ES"/>
        </w:rPr>
        <w:t>personas</w:t>
      </w:r>
      <w:r w:rsidRPr="0026653D">
        <w:rPr>
          <w:rFonts w:ascii="Times New Roman" w:eastAsia="Times New Roman" w:hAnsi="Times New Roman" w:cs="Times New Roman"/>
          <w:sz w:val="24"/>
          <w:szCs w:val="24"/>
          <w:lang w:eastAsia="es-ES"/>
        </w:rPr>
        <w:t xml:space="preserve"> representantes del Gobierno Federal, designados por </w:t>
      </w:r>
      <w:r w:rsidRPr="0026653D">
        <w:rPr>
          <w:rFonts w:ascii="Times New Roman" w:eastAsia="Times New Roman" w:hAnsi="Times New Roman" w:cs="Times New Roman"/>
          <w:b/>
          <w:bCs/>
          <w:sz w:val="24"/>
          <w:szCs w:val="24"/>
          <w:lang w:eastAsia="es-ES"/>
        </w:rPr>
        <w:t>la persona</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titular de la Secretaría</w:t>
      </w:r>
      <w:r w:rsidRPr="0026653D">
        <w:rPr>
          <w:rFonts w:ascii="Times New Roman" w:eastAsia="Times New Roman" w:hAnsi="Times New Roman" w:cs="Times New Roman"/>
          <w:sz w:val="24"/>
          <w:szCs w:val="24"/>
          <w:lang w:eastAsia="es-ES"/>
        </w:rPr>
        <w:t xml:space="preserve"> de Educación Pública;</w:t>
      </w:r>
    </w:p>
    <w:p w14:paraId="01A1AB83"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52397EA1"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III. Una persona representante del sector social, nombrado por el Gobierno del Estado a propuesta de la persona titular de la Secretaría de Educación, </w:t>
      </w:r>
      <w:r w:rsidRPr="0026653D">
        <w:rPr>
          <w:rFonts w:ascii="Times New Roman" w:eastAsia="Times New Roman" w:hAnsi="Times New Roman" w:cs="Times New Roman"/>
          <w:b/>
          <w:bCs/>
          <w:sz w:val="24"/>
          <w:szCs w:val="24"/>
          <w:lang w:eastAsia="es-ES"/>
        </w:rPr>
        <w:t>Ciencia, Tecnología e Innovación</w:t>
      </w:r>
      <w:r w:rsidRPr="0026653D">
        <w:rPr>
          <w:rFonts w:ascii="Times New Roman" w:eastAsia="Times New Roman" w:hAnsi="Times New Roman" w:cs="Times New Roman"/>
          <w:sz w:val="24"/>
          <w:szCs w:val="24"/>
          <w:lang w:eastAsia="es-ES"/>
        </w:rPr>
        <w:t>, y</w:t>
      </w:r>
    </w:p>
    <w:p w14:paraId="323D6C0D"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02BBDAC8"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IV</w:t>
      </w:r>
      <w:proofErr w:type="gramStart"/>
      <w:r w:rsidRPr="0026653D">
        <w:rPr>
          <w:rFonts w:ascii="Times New Roman" w:eastAsia="Times New Roman" w:hAnsi="Times New Roman" w:cs="Times New Roman"/>
          <w:sz w:val="24"/>
          <w:szCs w:val="24"/>
          <w:lang w:eastAsia="es-ES"/>
        </w:rPr>
        <w:t>. …</w:t>
      </w:r>
      <w:proofErr w:type="gramEnd"/>
    </w:p>
    <w:p w14:paraId="7966EFAF"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7BC4DA88"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w:t>
      </w:r>
    </w:p>
    <w:p w14:paraId="7D06046B"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4A00963C"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w:t>
      </w:r>
    </w:p>
    <w:p w14:paraId="13904BE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21BC70B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553C5B1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SEXAGÉSIMO PRIMERO. </w:t>
      </w:r>
      <w:r w:rsidRPr="0026653D">
        <w:rPr>
          <w:rFonts w:ascii="Times New Roman" w:eastAsia="Calibri" w:hAnsi="Times New Roman" w:cs="Times New Roman"/>
          <w:sz w:val="24"/>
          <w:szCs w:val="24"/>
          <w:lang w:val="es-ES" w:eastAsia="es-MX"/>
        </w:rPr>
        <w:t>Se reforman las fracciones I, II, III, los incisos a), c), d), e), f), g), h), i), k), l), m), n), o) y p) de la fracción IV y los párrafos cuarto y quinto del artículo 5, el artículo 7, el párrafo primero del artículo 9, y la fracción V del artículo 21 de la Ley que crea el Organismo Público Descentralizado de Carácter Estatal denominado Instituto Mexiquense de la Pirotecnia, para quedar como sigue:</w:t>
      </w:r>
    </w:p>
    <w:p w14:paraId="077E856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1BD16FC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5.</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6AE47E6B"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MX"/>
        </w:rPr>
      </w:pPr>
    </w:p>
    <w:p w14:paraId="4CBAF71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b/>
          <w:bCs/>
          <w:sz w:val="24"/>
          <w:szCs w:val="24"/>
          <w:lang w:eastAsia="es-MX"/>
        </w:rPr>
        <w:t>Una Presidencia</w:t>
      </w:r>
      <w:r w:rsidRPr="0026653D">
        <w:rPr>
          <w:rFonts w:ascii="Times New Roman" w:eastAsia="Calibri" w:hAnsi="Times New Roman" w:cs="Times New Roman"/>
          <w:sz w:val="24"/>
          <w:szCs w:val="24"/>
          <w:lang w:eastAsia="es-MX"/>
        </w:rPr>
        <w:t xml:space="preserve">, que será </w:t>
      </w:r>
      <w:r w:rsidRPr="0026653D">
        <w:rPr>
          <w:rFonts w:ascii="Times New Roman" w:eastAsia="Calibri" w:hAnsi="Times New Roman" w:cs="Times New Roman"/>
          <w:b/>
          <w:bCs/>
          <w:sz w:val="24"/>
          <w:szCs w:val="24"/>
          <w:lang w:eastAsia="es-MX"/>
        </w:rPr>
        <w:t>la persona titular</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de 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Secretaría</w:t>
      </w:r>
      <w:r w:rsidRPr="0026653D">
        <w:rPr>
          <w:rFonts w:ascii="Times New Roman" w:eastAsia="Calibri" w:hAnsi="Times New Roman" w:cs="Times New Roman"/>
          <w:sz w:val="24"/>
          <w:szCs w:val="24"/>
          <w:lang w:eastAsia="es-MX"/>
        </w:rPr>
        <w:t xml:space="preserve"> General de Gobierno.</w:t>
      </w:r>
    </w:p>
    <w:p w14:paraId="5AD2D152"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MX"/>
        </w:rPr>
      </w:pPr>
    </w:p>
    <w:p w14:paraId="3BA5411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Una Secretaría</w:t>
      </w:r>
      <w:r w:rsidRPr="0026653D">
        <w:rPr>
          <w:rFonts w:ascii="Times New Roman" w:eastAsia="Calibri" w:hAnsi="Times New Roman" w:cs="Times New Roman"/>
          <w:sz w:val="24"/>
          <w:szCs w:val="24"/>
          <w:lang w:eastAsia="es-MX"/>
        </w:rPr>
        <w:t xml:space="preserve">, que será </w:t>
      </w:r>
      <w:r w:rsidRPr="0026653D">
        <w:rPr>
          <w:rFonts w:ascii="Times New Roman" w:eastAsia="Calibri" w:hAnsi="Times New Roman" w:cs="Times New Roman"/>
          <w:b/>
          <w:bCs/>
          <w:sz w:val="24"/>
          <w:szCs w:val="24"/>
          <w:lang w:eastAsia="es-MX"/>
        </w:rPr>
        <w:t>la persona titular de la Dirección</w:t>
      </w:r>
      <w:r w:rsidRPr="0026653D">
        <w:rPr>
          <w:rFonts w:ascii="Times New Roman" w:eastAsia="Calibri" w:hAnsi="Times New Roman" w:cs="Times New Roman"/>
          <w:sz w:val="24"/>
          <w:szCs w:val="24"/>
          <w:lang w:eastAsia="es-MX"/>
        </w:rPr>
        <w:t xml:space="preserve"> del Instituto Mexiquense de la Pirotecnia;</w:t>
      </w:r>
    </w:p>
    <w:p w14:paraId="64B519C4"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MX"/>
        </w:rPr>
      </w:pPr>
    </w:p>
    <w:p w14:paraId="4DBEB0C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III.</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Una Comisaría</w:t>
      </w:r>
      <w:r w:rsidRPr="0026653D">
        <w:rPr>
          <w:rFonts w:ascii="Times New Roman" w:eastAsia="Calibri" w:hAnsi="Times New Roman" w:cs="Times New Roman"/>
          <w:sz w:val="24"/>
          <w:szCs w:val="24"/>
          <w:lang w:eastAsia="es-MX"/>
        </w:rPr>
        <w:t xml:space="preserve">, que será </w:t>
      </w:r>
      <w:r w:rsidRPr="0026653D">
        <w:rPr>
          <w:rFonts w:ascii="Times New Roman" w:eastAsia="Calibri"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representante de la Secretaría de la Contraloría;</w:t>
      </w:r>
    </w:p>
    <w:p w14:paraId="12AA7263"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MX"/>
        </w:rPr>
      </w:pPr>
    </w:p>
    <w:p w14:paraId="2790763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IV</w:t>
      </w:r>
      <w:proofErr w:type="gramStart"/>
      <w:r w:rsidRPr="0026653D">
        <w:rPr>
          <w:rFonts w:ascii="Times New Roman" w:eastAsia="Calibri" w:hAnsi="Times New Roman" w:cs="Times New Roman"/>
          <w:b/>
          <w:sz w:val="24"/>
          <w:szCs w:val="24"/>
          <w:lang w:eastAsia="es-MX"/>
        </w:rPr>
        <w:t>. …</w:t>
      </w:r>
      <w:proofErr w:type="gramEnd"/>
    </w:p>
    <w:p w14:paraId="2FF2EEF2" w14:textId="77777777" w:rsidR="002F7175" w:rsidRDefault="002F7175" w:rsidP="0026653D">
      <w:pPr>
        <w:spacing w:after="0" w:line="240" w:lineRule="auto"/>
        <w:contextualSpacing/>
        <w:jc w:val="both"/>
        <w:rPr>
          <w:rFonts w:ascii="Times New Roman" w:eastAsia="Calibri" w:hAnsi="Times New Roman" w:cs="Times New Roman"/>
          <w:b/>
          <w:bCs/>
          <w:sz w:val="24"/>
          <w:szCs w:val="24"/>
          <w:lang w:eastAsia="es-MX"/>
        </w:rPr>
      </w:pPr>
    </w:p>
    <w:p w14:paraId="6C14177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 Una persona</w:t>
      </w:r>
      <w:r w:rsidRPr="0026653D">
        <w:rPr>
          <w:rFonts w:ascii="Times New Roman" w:eastAsia="Calibri" w:hAnsi="Times New Roman" w:cs="Times New Roman"/>
          <w:sz w:val="24"/>
          <w:szCs w:val="24"/>
          <w:lang w:eastAsia="es-MX"/>
        </w:rPr>
        <w:t xml:space="preserve"> representante de la Secretaría de Finanzas. </w:t>
      </w:r>
    </w:p>
    <w:p w14:paraId="15C58F7C" w14:textId="77777777" w:rsidR="002F7175" w:rsidRDefault="002F7175" w:rsidP="0026653D">
      <w:pPr>
        <w:spacing w:after="0" w:line="240" w:lineRule="auto"/>
        <w:contextualSpacing/>
        <w:jc w:val="both"/>
        <w:rPr>
          <w:rFonts w:ascii="Times New Roman" w:eastAsia="Calibri" w:hAnsi="Times New Roman" w:cs="Times New Roman"/>
          <w:b/>
          <w:bCs/>
          <w:sz w:val="24"/>
          <w:szCs w:val="24"/>
          <w:lang w:eastAsia="es-MX"/>
        </w:rPr>
      </w:pPr>
    </w:p>
    <w:p w14:paraId="59D4F0E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roofErr w:type="gramStart"/>
      <w:r w:rsidRPr="0026653D">
        <w:rPr>
          <w:rFonts w:ascii="Times New Roman" w:eastAsia="Calibri" w:hAnsi="Times New Roman" w:cs="Times New Roman"/>
          <w:b/>
          <w:bCs/>
          <w:sz w:val="24"/>
          <w:szCs w:val="24"/>
          <w:lang w:eastAsia="es-MX"/>
        </w:rPr>
        <w:t>b)</w:t>
      </w:r>
      <w:r w:rsidRPr="0026653D">
        <w:rPr>
          <w:rFonts w:ascii="Times New Roman" w:eastAsia="Calibri" w:hAnsi="Times New Roman" w:cs="Times New Roman"/>
          <w:sz w:val="24"/>
          <w:szCs w:val="24"/>
          <w:lang w:eastAsia="es-MX"/>
        </w:rPr>
        <w:t xml:space="preserve"> …</w:t>
      </w:r>
      <w:proofErr w:type="gramEnd"/>
    </w:p>
    <w:p w14:paraId="571E4C28" w14:textId="77777777" w:rsidR="002F7175" w:rsidRDefault="002F7175" w:rsidP="0026653D">
      <w:pPr>
        <w:spacing w:after="0" w:line="240" w:lineRule="auto"/>
        <w:contextualSpacing/>
        <w:jc w:val="both"/>
        <w:rPr>
          <w:rFonts w:ascii="Times New Roman" w:eastAsia="Calibri" w:hAnsi="Times New Roman" w:cs="Times New Roman"/>
          <w:b/>
          <w:bCs/>
          <w:sz w:val="24"/>
          <w:szCs w:val="24"/>
          <w:lang w:eastAsia="es-MX"/>
        </w:rPr>
      </w:pPr>
    </w:p>
    <w:p w14:paraId="592A51B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c)</w:t>
      </w:r>
      <w:r w:rsidRPr="0026653D">
        <w:rPr>
          <w:rFonts w:ascii="Times New Roman" w:eastAsia="Calibri" w:hAnsi="Times New Roman" w:cs="Times New Roman"/>
          <w:sz w:val="24"/>
          <w:szCs w:val="24"/>
          <w:lang w:eastAsia="es-MX"/>
        </w:rPr>
        <w:t xml:space="preserve"> Una persona representante de la Secretaría del Trabajo.</w:t>
      </w:r>
    </w:p>
    <w:p w14:paraId="405C78A4"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478EA39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d) </w:t>
      </w:r>
      <w:r w:rsidRPr="0026653D">
        <w:rPr>
          <w:rFonts w:ascii="Times New Roman" w:eastAsia="Calibri" w:hAnsi="Times New Roman" w:cs="Times New Roman"/>
          <w:b/>
          <w:bCs/>
          <w:sz w:val="24"/>
          <w:szCs w:val="24"/>
          <w:lang w:eastAsia="es-MX"/>
        </w:rPr>
        <w:t>Una persona</w:t>
      </w:r>
      <w:r w:rsidRPr="0026653D">
        <w:rPr>
          <w:rFonts w:ascii="Times New Roman" w:eastAsia="Calibri" w:hAnsi="Times New Roman" w:cs="Times New Roman"/>
          <w:sz w:val="24"/>
          <w:szCs w:val="24"/>
          <w:lang w:eastAsia="es-MX"/>
        </w:rPr>
        <w:t xml:space="preserve"> representante de la Secretaría de Desarrollo Urbano </w:t>
      </w:r>
      <w:r w:rsidRPr="0026653D">
        <w:rPr>
          <w:rFonts w:ascii="Times New Roman" w:eastAsia="Calibri" w:hAnsi="Times New Roman" w:cs="Times New Roman"/>
          <w:b/>
          <w:bCs/>
          <w:sz w:val="24"/>
          <w:szCs w:val="24"/>
          <w:lang w:eastAsia="es-MX"/>
        </w:rPr>
        <w:t>e Infraestructura</w:t>
      </w:r>
      <w:r w:rsidRPr="0026653D">
        <w:rPr>
          <w:rFonts w:ascii="Times New Roman" w:eastAsia="Calibri" w:hAnsi="Times New Roman" w:cs="Times New Roman"/>
          <w:sz w:val="24"/>
          <w:szCs w:val="24"/>
          <w:lang w:eastAsia="es-MX"/>
        </w:rPr>
        <w:t>.</w:t>
      </w:r>
    </w:p>
    <w:p w14:paraId="368D0AD0"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4627A3B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 </w:t>
      </w:r>
      <w:r w:rsidRPr="0026653D">
        <w:rPr>
          <w:rFonts w:ascii="Times New Roman" w:eastAsia="Calibri" w:hAnsi="Times New Roman" w:cs="Times New Roman"/>
          <w:b/>
          <w:bCs/>
          <w:sz w:val="24"/>
          <w:szCs w:val="24"/>
          <w:lang w:eastAsia="es-MX"/>
        </w:rPr>
        <w:t>Una persona</w:t>
      </w:r>
      <w:r w:rsidRPr="0026653D">
        <w:rPr>
          <w:rFonts w:ascii="Times New Roman" w:eastAsia="Calibri" w:hAnsi="Times New Roman" w:cs="Times New Roman"/>
          <w:sz w:val="24"/>
          <w:szCs w:val="24"/>
          <w:lang w:eastAsia="es-MX"/>
        </w:rPr>
        <w:t xml:space="preserve"> representante de la Secretaría de Desarrollo Económico.</w:t>
      </w:r>
    </w:p>
    <w:p w14:paraId="5BE4A23B"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79C0699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f) </w:t>
      </w:r>
      <w:r w:rsidRPr="0026653D">
        <w:rPr>
          <w:rFonts w:ascii="Times New Roman" w:eastAsia="Calibri" w:hAnsi="Times New Roman" w:cs="Times New Roman"/>
          <w:b/>
          <w:bCs/>
          <w:sz w:val="24"/>
          <w:szCs w:val="24"/>
          <w:lang w:eastAsia="es-MX"/>
        </w:rPr>
        <w:t>Una persona</w:t>
      </w:r>
      <w:r w:rsidRPr="0026653D">
        <w:rPr>
          <w:rFonts w:ascii="Times New Roman" w:eastAsia="Calibri" w:hAnsi="Times New Roman" w:cs="Times New Roman"/>
          <w:sz w:val="24"/>
          <w:szCs w:val="24"/>
          <w:lang w:eastAsia="es-MX"/>
        </w:rPr>
        <w:t xml:space="preserve"> representante de la Fiscalía General de Justicia del Estado de México.</w:t>
      </w:r>
    </w:p>
    <w:p w14:paraId="6D309503" w14:textId="77777777" w:rsidR="002F7175" w:rsidRDefault="002F7175" w:rsidP="0026653D">
      <w:pPr>
        <w:spacing w:after="0" w:line="240" w:lineRule="auto"/>
        <w:contextualSpacing/>
        <w:jc w:val="both"/>
        <w:rPr>
          <w:rFonts w:ascii="Times New Roman" w:eastAsia="Calibri" w:hAnsi="Times New Roman" w:cs="Times New Roman"/>
          <w:b/>
          <w:bCs/>
          <w:sz w:val="24"/>
          <w:szCs w:val="24"/>
          <w:lang w:eastAsia="es-MX"/>
        </w:rPr>
      </w:pPr>
    </w:p>
    <w:p w14:paraId="65A0867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g) Una persona</w:t>
      </w:r>
      <w:r w:rsidRPr="0026653D">
        <w:rPr>
          <w:rFonts w:ascii="Times New Roman" w:eastAsia="Calibri" w:hAnsi="Times New Roman" w:cs="Times New Roman"/>
          <w:sz w:val="24"/>
          <w:szCs w:val="24"/>
          <w:lang w:eastAsia="es-MX"/>
        </w:rPr>
        <w:t xml:space="preserve"> representante de la Secretaría de Seguridad.</w:t>
      </w:r>
    </w:p>
    <w:p w14:paraId="7BD17D49"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5A53B31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h) </w:t>
      </w:r>
      <w:r w:rsidRPr="0026653D">
        <w:rPr>
          <w:rFonts w:ascii="Times New Roman" w:eastAsia="Calibri" w:hAnsi="Times New Roman" w:cs="Times New Roman"/>
          <w:b/>
          <w:bCs/>
          <w:sz w:val="24"/>
          <w:szCs w:val="24"/>
          <w:lang w:eastAsia="es-MX"/>
        </w:rPr>
        <w:t>La persona titular de la Coordinación</w:t>
      </w:r>
      <w:r w:rsidRPr="0026653D">
        <w:rPr>
          <w:rFonts w:ascii="Times New Roman" w:eastAsia="Calibri" w:hAnsi="Times New Roman" w:cs="Times New Roman"/>
          <w:sz w:val="24"/>
          <w:szCs w:val="24"/>
          <w:lang w:eastAsia="es-MX"/>
        </w:rPr>
        <w:t xml:space="preserve"> General de Protección Civil </w:t>
      </w:r>
      <w:r w:rsidRPr="0026653D">
        <w:rPr>
          <w:rFonts w:ascii="Times New Roman" w:eastAsia="Calibri" w:hAnsi="Times New Roman" w:cs="Times New Roman"/>
          <w:b/>
          <w:bCs/>
          <w:sz w:val="24"/>
          <w:szCs w:val="24"/>
          <w:lang w:eastAsia="es-MX"/>
        </w:rPr>
        <w:t>y Gestión Integral del Riesgo</w:t>
      </w:r>
      <w:r w:rsidRPr="0026653D">
        <w:rPr>
          <w:rFonts w:ascii="Times New Roman" w:eastAsia="Calibri" w:hAnsi="Times New Roman" w:cs="Times New Roman"/>
          <w:sz w:val="24"/>
          <w:szCs w:val="24"/>
          <w:lang w:eastAsia="es-MX"/>
        </w:rPr>
        <w:t xml:space="preserve"> del Estado de México.</w:t>
      </w:r>
    </w:p>
    <w:p w14:paraId="2EC05A9F"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580A38B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 </w:t>
      </w:r>
      <w:r w:rsidRPr="0026653D">
        <w:rPr>
          <w:rFonts w:ascii="Times New Roman" w:eastAsia="Calibri" w:hAnsi="Times New Roman" w:cs="Times New Roman"/>
          <w:b/>
          <w:bCs/>
          <w:sz w:val="24"/>
          <w:szCs w:val="24"/>
          <w:lang w:eastAsia="es-MX"/>
        </w:rPr>
        <w:t>La persona titular de la Dirección</w:t>
      </w:r>
      <w:r w:rsidRPr="0026653D">
        <w:rPr>
          <w:rFonts w:ascii="Times New Roman" w:eastAsia="Calibri" w:hAnsi="Times New Roman" w:cs="Times New Roman"/>
          <w:sz w:val="24"/>
          <w:szCs w:val="24"/>
          <w:lang w:eastAsia="es-MX"/>
        </w:rPr>
        <w:t xml:space="preserve"> General de Seguridad Pública y Tránsito.</w:t>
      </w:r>
    </w:p>
    <w:p w14:paraId="24615E67"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1B2FC47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roofErr w:type="gramStart"/>
      <w:r w:rsidRPr="0026653D">
        <w:rPr>
          <w:rFonts w:ascii="Times New Roman" w:eastAsia="Calibri" w:hAnsi="Times New Roman" w:cs="Times New Roman"/>
          <w:sz w:val="24"/>
          <w:szCs w:val="24"/>
          <w:lang w:eastAsia="es-MX"/>
        </w:rPr>
        <w:t>j) …</w:t>
      </w:r>
      <w:proofErr w:type="gramEnd"/>
    </w:p>
    <w:p w14:paraId="466F6AB0"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1291C5B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A invitación de </w:t>
      </w:r>
      <w:r w:rsidRPr="0026653D">
        <w:rPr>
          <w:rFonts w:ascii="Times New Roman" w:eastAsia="Calibri" w:hAnsi="Times New Roman" w:cs="Times New Roman"/>
          <w:b/>
          <w:bCs/>
          <w:sz w:val="24"/>
          <w:szCs w:val="24"/>
          <w:lang w:eastAsia="es-MX"/>
        </w:rPr>
        <w:t>la Presidencia:</w:t>
      </w:r>
    </w:p>
    <w:p w14:paraId="3B5CB08A" w14:textId="77777777" w:rsidR="002F7175" w:rsidRDefault="002F7175" w:rsidP="0026653D">
      <w:pPr>
        <w:spacing w:after="0" w:line="240" w:lineRule="auto"/>
        <w:contextualSpacing/>
        <w:jc w:val="both"/>
        <w:rPr>
          <w:rFonts w:ascii="Times New Roman" w:eastAsia="Calibri" w:hAnsi="Times New Roman" w:cs="Times New Roman"/>
          <w:b/>
          <w:bCs/>
          <w:sz w:val="24"/>
          <w:szCs w:val="24"/>
          <w:lang w:eastAsia="es-MX"/>
        </w:rPr>
      </w:pPr>
    </w:p>
    <w:p w14:paraId="7D5B53F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k) Una persona</w:t>
      </w:r>
      <w:r w:rsidRPr="0026653D">
        <w:rPr>
          <w:rFonts w:ascii="Times New Roman" w:eastAsia="Calibri" w:hAnsi="Times New Roman" w:cs="Times New Roman"/>
          <w:sz w:val="24"/>
          <w:szCs w:val="24"/>
          <w:lang w:eastAsia="es-MX"/>
        </w:rPr>
        <w:t xml:space="preserve"> representante de la Secretaría de la Defensa Nacional.</w:t>
      </w:r>
    </w:p>
    <w:p w14:paraId="6DED665C"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33B25F4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l) Dos personas representantes de los sectores social y privado dedicados a la pirotecnia.</w:t>
      </w:r>
    </w:p>
    <w:p w14:paraId="477CDB85"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5CFD707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m) Cuatro presidentes </w:t>
      </w:r>
      <w:r w:rsidRPr="0026653D">
        <w:rPr>
          <w:rFonts w:ascii="Times New Roman" w:eastAsia="Calibri" w:hAnsi="Times New Roman" w:cs="Times New Roman"/>
          <w:b/>
          <w:bCs/>
          <w:sz w:val="24"/>
          <w:szCs w:val="24"/>
          <w:lang w:eastAsia="es-MX"/>
        </w:rPr>
        <w:t>o presidentas</w:t>
      </w:r>
      <w:r w:rsidRPr="0026653D">
        <w:rPr>
          <w:rFonts w:ascii="Times New Roman" w:eastAsia="Calibri" w:hAnsi="Times New Roman" w:cs="Times New Roman"/>
          <w:sz w:val="24"/>
          <w:szCs w:val="24"/>
          <w:lang w:eastAsia="es-MX"/>
        </w:rPr>
        <w:t xml:space="preserve"> municipales, en cuyo territorio se desarrolle la actividad de la pirotecnia.</w:t>
      </w:r>
    </w:p>
    <w:p w14:paraId="1BFE6026"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01D0915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n) </w:t>
      </w:r>
      <w:r w:rsidRPr="0026653D">
        <w:rPr>
          <w:rFonts w:ascii="Times New Roman" w:eastAsia="Calibri" w:hAnsi="Times New Roman" w:cs="Times New Roman"/>
          <w:b/>
          <w:bCs/>
          <w:sz w:val="24"/>
          <w:szCs w:val="24"/>
          <w:lang w:eastAsia="es-MX"/>
        </w:rPr>
        <w:t>Una persona</w:t>
      </w:r>
      <w:r w:rsidRPr="0026653D">
        <w:rPr>
          <w:rFonts w:ascii="Times New Roman" w:eastAsia="Calibri" w:hAnsi="Times New Roman" w:cs="Times New Roman"/>
          <w:sz w:val="24"/>
          <w:szCs w:val="24"/>
          <w:lang w:eastAsia="es-MX"/>
        </w:rPr>
        <w:t xml:space="preserve"> representante de la Fiscalía General de la República.</w:t>
      </w:r>
    </w:p>
    <w:p w14:paraId="08BB5BB0" w14:textId="77777777" w:rsidR="002F7175" w:rsidRDefault="002F7175" w:rsidP="0026653D">
      <w:pPr>
        <w:spacing w:after="0" w:line="240" w:lineRule="auto"/>
        <w:contextualSpacing/>
        <w:jc w:val="both"/>
        <w:rPr>
          <w:rFonts w:ascii="Times New Roman" w:eastAsia="Calibri" w:hAnsi="Times New Roman" w:cs="Times New Roman"/>
          <w:b/>
          <w:sz w:val="24"/>
          <w:szCs w:val="24"/>
          <w:lang w:eastAsia="es-MX"/>
        </w:rPr>
      </w:pPr>
    </w:p>
    <w:p w14:paraId="3964D06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roofErr w:type="gramStart"/>
      <w:r w:rsidRPr="0026653D">
        <w:rPr>
          <w:rFonts w:ascii="Times New Roman" w:eastAsia="Calibri" w:hAnsi="Times New Roman" w:cs="Times New Roman"/>
          <w:b/>
          <w:sz w:val="24"/>
          <w:szCs w:val="24"/>
          <w:lang w:eastAsia="es-MX"/>
        </w:rPr>
        <w:t xml:space="preserve">ñ) </w:t>
      </w:r>
      <w:r w:rsidRPr="0026653D">
        <w:rPr>
          <w:rFonts w:ascii="Times New Roman" w:eastAsia="Calibri" w:hAnsi="Times New Roman" w:cs="Times New Roman"/>
          <w:sz w:val="24"/>
          <w:szCs w:val="24"/>
          <w:lang w:eastAsia="es-MX"/>
        </w:rPr>
        <w:t>…</w:t>
      </w:r>
      <w:proofErr w:type="gramEnd"/>
    </w:p>
    <w:p w14:paraId="16B9262A"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6B9D08A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o) </w:t>
      </w:r>
      <w:r w:rsidRPr="0026653D">
        <w:rPr>
          <w:rFonts w:ascii="Times New Roman" w:eastAsia="Calibri" w:hAnsi="Times New Roman" w:cs="Times New Roman"/>
          <w:b/>
          <w:bCs/>
          <w:sz w:val="24"/>
          <w:szCs w:val="24"/>
          <w:lang w:eastAsia="es-MX"/>
        </w:rPr>
        <w:t>Una persona</w:t>
      </w:r>
      <w:r w:rsidRPr="0026653D">
        <w:rPr>
          <w:rFonts w:ascii="Times New Roman" w:eastAsia="Calibri" w:hAnsi="Times New Roman" w:cs="Times New Roman"/>
          <w:sz w:val="24"/>
          <w:szCs w:val="24"/>
          <w:lang w:eastAsia="es-MX"/>
        </w:rPr>
        <w:t xml:space="preserve"> representante del Centro de Investigaciones de Seguridad Nacional.</w:t>
      </w:r>
    </w:p>
    <w:p w14:paraId="57F9C7B6" w14:textId="77777777" w:rsidR="002F7175" w:rsidRDefault="002F7175" w:rsidP="0026653D">
      <w:pPr>
        <w:spacing w:after="0" w:line="240" w:lineRule="auto"/>
        <w:contextualSpacing/>
        <w:jc w:val="both"/>
        <w:rPr>
          <w:rFonts w:ascii="Times New Roman" w:eastAsia="Calibri" w:hAnsi="Times New Roman" w:cs="Times New Roman"/>
          <w:b/>
          <w:bCs/>
          <w:sz w:val="24"/>
          <w:szCs w:val="24"/>
          <w:lang w:eastAsia="es-MX"/>
        </w:rPr>
      </w:pPr>
    </w:p>
    <w:p w14:paraId="0261760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p) Una persona</w:t>
      </w:r>
      <w:r w:rsidRPr="0026653D">
        <w:rPr>
          <w:rFonts w:ascii="Times New Roman" w:eastAsia="Calibri" w:hAnsi="Times New Roman" w:cs="Times New Roman"/>
          <w:sz w:val="24"/>
          <w:szCs w:val="24"/>
          <w:lang w:eastAsia="es-MX"/>
        </w:rPr>
        <w:t xml:space="preserve"> representante de la Legislatura del Estado.</w:t>
      </w:r>
    </w:p>
    <w:p w14:paraId="246F82A3"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6FF9236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64F361CF"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43D14B1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4E0BBA75"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4F39B1C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Los integrantes del Consejo tendrán voz y voto, a excepción de la Secretaría y la Comisaría quienes sólo tendrán voz.</w:t>
      </w:r>
    </w:p>
    <w:p w14:paraId="30CE7C42"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7365062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El Consejo tomará sus acuerdos por mayoría de votos o por unanimidad, </w:t>
      </w:r>
      <w:r w:rsidRPr="0026653D">
        <w:rPr>
          <w:rFonts w:ascii="Times New Roman" w:eastAsia="Calibri" w:hAnsi="Times New Roman" w:cs="Times New Roman"/>
          <w:b/>
          <w:bCs/>
          <w:sz w:val="24"/>
          <w:szCs w:val="24"/>
          <w:lang w:eastAsia="es-MX"/>
        </w:rPr>
        <w:t>la Presidencia</w:t>
      </w:r>
      <w:r w:rsidRPr="0026653D">
        <w:rPr>
          <w:rFonts w:ascii="Times New Roman" w:eastAsia="Calibri" w:hAnsi="Times New Roman" w:cs="Times New Roman"/>
          <w:sz w:val="24"/>
          <w:szCs w:val="24"/>
          <w:lang w:eastAsia="es-MX"/>
        </w:rPr>
        <w:t xml:space="preserve"> del Consejo, en caso de empate, tendrá voto de calidad.</w:t>
      </w:r>
    </w:p>
    <w:p w14:paraId="7C81BAFA" w14:textId="77777777" w:rsidR="002F7175" w:rsidRDefault="002F7175" w:rsidP="0026653D">
      <w:pPr>
        <w:spacing w:after="0" w:line="240" w:lineRule="auto"/>
        <w:contextualSpacing/>
        <w:jc w:val="both"/>
        <w:rPr>
          <w:rFonts w:ascii="Times New Roman" w:eastAsia="Calibri" w:hAnsi="Times New Roman" w:cs="Times New Roman"/>
          <w:b/>
          <w:bCs/>
          <w:sz w:val="24"/>
          <w:szCs w:val="24"/>
          <w:lang w:eastAsia="es-MX"/>
        </w:rPr>
      </w:pPr>
    </w:p>
    <w:p w14:paraId="05A9626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lastRenderedPageBreak/>
        <w:t>Artículo 7.-</w:t>
      </w:r>
      <w:r w:rsidRPr="0026653D">
        <w:rPr>
          <w:rFonts w:ascii="Times New Roman" w:eastAsia="Calibri" w:hAnsi="Times New Roman" w:cs="Times New Roman"/>
          <w:sz w:val="24"/>
          <w:szCs w:val="24"/>
          <w:lang w:eastAsia="es-MX"/>
        </w:rPr>
        <w:t xml:space="preserve"> El Consejo Directivo, celebrará sus sesiones, de acuerdo a lo establecido en la Ley para la Coordinación y Control de Organismos Auxiliares del Estado de México, y su Reglamento.</w:t>
      </w:r>
    </w:p>
    <w:p w14:paraId="17EF0235" w14:textId="77777777" w:rsidR="002F7175" w:rsidRDefault="002F7175" w:rsidP="0026653D">
      <w:pPr>
        <w:spacing w:after="0" w:line="240" w:lineRule="auto"/>
        <w:contextualSpacing/>
        <w:jc w:val="both"/>
        <w:rPr>
          <w:rFonts w:ascii="Times New Roman" w:eastAsia="Calibri" w:hAnsi="Times New Roman" w:cs="Times New Roman"/>
          <w:b/>
          <w:bCs/>
          <w:sz w:val="24"/>
          <w:szCs w:val="24"/>
          <w:lang w:eastAsia="es-MX"/>
        </w:rPr>
      </w:pPr>
    </w:p>
    <w:p w14:paraId="4E31D73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Artículo 9.-</w:t>
      </w:r>
      <w:r w:rsidRPr="0026653D">
        <w:rPr>
          <w:rFonts w:ascii="Times New Roman" w:eastAsia="Calibri" w:hAnsi="Times New Roman" w:cs="Times New Roman"/>
          <w:sz w:val="24"/>
          <w:szCs w:val="24"/>
          <w:lang w:eastAsia="es-MX"/>
        </w:rPr>
        <w:t xml:space="preserve"> El Consejo Directivo, tendrá además de las atribuciones genéricas previstas en la Ley para la Coordinación y Control de Organismos Auxiliares del Estado de México y su Reglamento, las siguientes:</w:t>
      </w:r>
    </w:p>
    <w:p w14:paraId="4734689F"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691A879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 a IX. …</w:t>
      </w:r>
    </w:p>
    <w:p w14:paraId="409E6C89" w14:textId="77777777" w:rsidR="002F7175" w:rsidRDefault="002F7175" w:rsidP="0026653D">
      <w:pPr>
        <w:spacing w:after="0" w:line="240" w:lineRule="auto"/>
        <w:contextualSpacing/>
        <w:jc w:val="both"/>
        <w:rPr>
          <w:rFonts w:ascii="Times New Roman" w:eastAsia="Calibri" w:hAnsi="Times New Roman" w:cs="Times New Roman"/>
          <w:b/>
          <w:bCs/>
          <w:sz w:val="24"/>
          <w:szCs w:val="24"/>
          <w:lang w:eastAsia="es-MX"/>
        </w:rPr>
      </w:pPr>
    </w:p>
    <w:p w14:paraId="39CF81B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Artículo 21.</w:t>
      </w:r>
      <w:r w:rsidRPr="0026653D">
        <w:rPr>
          <w:rFonts w:ascii="Times New Roman" w:eastAsia="Calibri" w:hAnsi="Times New Roman" w:cs="Times New Roman"/>
          <w:sz w:val="24"/>
          <w:szCs w:val="24"/>
          <w:lang w:eastAsia="es-MX"/>
        </w:rPr>
        <w:t xml:space="preserve"> … </w:t>
      </w:r>
    </w:p>
    <w:p w14:paraId="18B69645"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68AF501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 a IV. …</w:t>
      </w:r>
    </w:p>
    <w:p w14:paraId="2FAF8805"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28A09F0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V. Dictamen de seguridad, otorgado por la Coordinación General de Protección Civil y Gestión Integral del Riesgo.</w:t>
      </w:r>
    </w:p>
    <w:p w14:paraId="7C01EF12"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3501C87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roofErr w:type="gramStart"/>
      <w:r w:rsidRPr="0026653D">
        <w:rPr>
          <w:rFonts w:ascii="Times New Roman" w:eastAsia="Calibri" w:hAnsi="Times New Roman" w:cs="Times New Roman"/>
          <w:sz w:val="24"/>
          <w:szCs w:val="24"/>
          <w:lang w:eastAsia="es-MX"/>
        </w:rPr>
        <w:t>VI.</w:t>
      </w:r>
      <w:proofErr w:type="gramEnd"/>
      <w:r w:rsidRPr="0026653D">
        <w:rPr>
          <w:rFonts w:ascii="Times New Roman" w:eastAsia="Calibri" w:hAnsi="Times New Roman" w:cs="Times New Roman"/>
          <w:sz w:val="24"/>
          <w:szCs w:val="24"/>
          <w:lang w:eastAsia="es-MX"/>
        </w:rPr>
        <w:t xml:space="preserve"> …</w:t>
      </w:r>
    </w:p>
    <w:p w14:paraId="2074D09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3C738D72"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38061EA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SEXAGÉSIMO SEGUNDO. </w:t>
      </w:r>
      <w:r w:rsidRPr="0026653D">
        <w:rPr>
          <w:rFonts w:ascii="Times New Roman" w:eastAsia="Calibri" w:hAnsi="Times New Roman" w:cs="Times New Roman"/>
          <w:sz w:val="24"/>
          <w:szCs w:val="24"/>
          <w:lang w:val="es-ES" w:eastAsia="es-MX"/>
        </w:rPr>
        <w:t>Se reforma las fracciones I, II, III y el párrafo segundo del artículo 4 y el párrafo primero y la fracción V del artículo 21 de la Ley que crea el Organismo Público Descentralizado de Carácter Estatal denominado Instituto Mexiquense de la Vivienda Social, para quedar como sigue:</w:t>
      </w:r>
    </w:p>
    <w:p w14:paraId="5DD327D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08AC32E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4.</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713D7BC6" w14:textId="77777777" w:rsidR="002F7175" w:rsidRDefault="002F7175" w:rsidP="0026653D">
      <w:pPr>
        <w:spacing w:after="0" w:line="240" w:lineRule="auto"/>
        <w:contextualSpacing/>
        <w:jc w:val="both"/>
        <w:rPr>
          <w:rFonts w:ascii="Times New Roman" w:eastAsia="Calibri" w:hAnsi="Times New Roman" w:cs="Times New Roman"/>
          <w:bCs/>
          <w:sz w:val="24"/>
          <w:szCs w:val="24"/>
          <w:lang w:eastAsia="es-MX"/>
        </w:rPr>
      </w:pPr>
    </w:p>
    <w:p w14:paraId="5129B2EA"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Una Presidencia</w:t>
      </w:r>
      <w:r w:rsidRPr="0026653D">
        <w:rPr>
          <w:rFonts w:ascii="Times New Roman" w:eastAsia="Calibri" w:hAnsi="Times New Roman" w:cs="Times New Roman"/>
          <w:sz w:val="24"/>
          <w:szCs w:val="24"/>
          <w:lang w:eastAsia="es-MX"/>
        </w:rPr>
        <w:t xml:space="preserve">, que recaerá en la persona titular de la Secretaría de Desarrollo Urbano </w:t>
      </w:r>
      <w:r w:rsidRPr="0026653D">
        <w:rPr>
          <w:rFonts w:ascii="Times New Roman" w:eastAsia="Calibri" w:hAnsi="Times New Roman" w:cs="Times New Roman"/>
          <w:b/>
          <w:bCs/>
          <w:sz w:val="24"/>
          <w:szCs w:val="24"/>
          <w:lang w:eastAsia="es-MX"/>
        </w:rPr>
        <w:t>e Infraestructura</w:t>
      </w:r>
      <w:r w:rsidRPr="0026653D">
        <w:rPr>
          <w:rFonts w:ascii="Times New Roman" w:eastAsia="Calibri" w:hAnsi="Times New Roman" w:cs="Times New Roman"/>
          <w:sz w:val="24"/>
          <w:szCs w:val="24"/>
          <w:lang w:eastAsia="es-MX"/>
        </w:rPr>
        <w:t>;</w:t>
      </w:r>
    </w:p>
    <w:p w14:paraId="5EC24D0B"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47C1A38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II. </w:t>
      </w:r>
      <w:r w:rsidRPr="0026653D">
        <w:rPr>
          <w:rFonts w:ascii="Times New Roman" w:eastAsia="Calibri" w:hAnsi="Times New Roman" w:cs="Times New Roman"/>
          <w:b/>
          <w:bCs/>
          <w:sz w:val="24"/>
          <w:szCs w:val="24"/>
          <w:lang w:eastAsia="es-MX"/>
        </w:rPr>
        <w:t>Una Secretaría</w:t>
      </w:r>
      <w:r w:rsidRPr="0026653D">
        <w:rPr>
          <w:rFonts w:ascii="Times New Roman" w:eastAsia="Calibri" w:hAnsi="Times New Roman" w:cs="Times New Roman"/>
          <w:sz w:val="24"/>
          <w:szCs w:val="24"/>
          <w:lang w:eastAsia="es-MX"/>
        </w:rPr>
        <w:t xml:space="preserve"> quien será designada por el Consejo Directivo a propuesta de </w:t>
      </w:r>
      <w:r w:rsidRPr="0026653D">
        <w:rPr>
          <w:rFonts w:ascii="Times New Roman" w:eastAsia="Calibri" w:hAnsi="Times New Roman" w:cs="Times New Roman"/>
          <w:b/>
          <w:bCs/>
          <w:sz w:val="24"/>
          <w:szCs w:val="24"/>
          <w:lang w:eastAsia="es-MX"/>
        </w:rPr>
        <w:t>la Presidencia</w:t>
      </w:r>
      <w:r w:rsidRPr="0026653D">
        <w:rPr>
          <w:rFonts w:ascii="Times New Roman" w:eastAsia="Calibri" w:hAnsi="Times New Roman" w:cs="Times New Roman"/>
          <w:sz w:val="24"/>
          <w:szCs w:val="24"/>
          <w:lang w:eastAsia="es-MX"/>
        </w:rPr>
        <w:t>;</w:t>
      </w:r>
    </w:p>
    <w:p w14:paraId="5F129169"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6AAB812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III. </w:t>
      </w:r>
      <w:r w:rsidRPr="0026653D">
        <w:rPr>
          <w:rFonts w:ascii="Times New Roman" w:eastAsia="Calibri" w:hAnsi="Times New Roman" w:cs="Times New Roman"/>
          <w:b/>
          <w:bCs/>
          <w:sz w:val="24"/>
          <w:szCs w:val="24"/>
          <w:lang w:eastAsia="es-MX"/>
        </w:rPr>
        <w:t>Una Comisaría</w:t>
      </w:r>
      <w:r w:rsidRPr="0026653D">
        <w:rPr>
          <w:rFonts w:ascii="Times New Roman" w:eastAsia="Calibri" w:hAnsi="Times New Roman" w:cs="Times New Roman"/>
          <w:sz w:val="24"/>
          <w:szCs w:val="24"/>
          <w:lang w:eastAsia="es-MX"/>
        </w:rPr>
        <w:t xml:space="preserve">, quien será </w:t>
      </w:r>
      <w:r w:rsidRPr="0026653D">
        <w:rPr>
          <w:rFonts w:ascii="Times New Roman" w:eastAsia="Calibri"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representante de la Secretaría de la Contraloría;</w:t>
      </w:r>
    </w:p>
    <w:p w14:paraId="666150FE" w14:textId="77777777" w:rsidR="002F7175" w:rsidRDefault="002F7175" w:rsidP="0026653D">
      <w:pPr>
        <w:spacing w:after="0" w:line="240" w:lineRule="auto"/>
        <w:contextualSpacing/>
        <w:jc w:val="both"/>
        <w:rPr>
          <w:rFonts w:ascii="Times New Roman" w:eastAsia="Calibri" w:hAnsi="Times New Roman" w:cs="Times New Roman"/>
          <w:bCs/>
          <w:sz w:val="24"/>
          <w:szCs w:val="24"/>
          <w:lang w:eastAsia="es-MX"/>
        </w:rPr>
      </w:pPr>
    </w:p>
    <w:p w14:paraId="5086B2D2"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IV</w:t>
      </w:r>
      <w:proofErr w:type="gramStart"/>
      <w:r w:rsidRPr="0026653D">
        <w:rPr>
          <w:rFonts w:ascii="Times New Roman" w:eastAsia="Calibri" w:hAnsi="Times New Roman" w:cs="Times New Roman"/>
          <w:bCs/>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3E6D1709"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5A87139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Por cada una de las </w:t>
      </w:r>
      <w:r w:rsidRPr="0026653D">
        <w:rPr>
          <w:rFonts w:ascii="Times New Roman" w:eastAsia="Calibri" w:hAnsi="Times New Roman" w:cs="Times New Roman"/>
          <w:b/>
          <w:bCs/>
          <w:sz w:val="24"/>
          <w:szCs w:val="24"/>
          <w:lang w:eastAsia="es-MX"/>
        </w:rPr>
        <w:t>personas</w:t>
      </w:r>
      <w:r w:rsidRPr="0026653D">
        <w:rPr>
          <w:rFonts w:ascii="Times New Roman" w:eastAsia="Calibri" w:hAnsi="Times New Roman" w:cs="Times New Roman"/>
          <w:sz w:val="24"/>
          <w:szCs w:val="24"/>
          <w:lang w:eastAsia="es-MX"/>
        </w:rPr>
        <w:t xml:space="preserve"> integrantes, el Consejo Directivo aprobará el nombramiento de un suplente quien será propuesto por el propietario.</w:t>
      </w:r>
    </w:p>
    <w:p w14:paraId="7A198A49" w14:textId="77777777" w:rsidR="002F7175" w:rsidRDefault="002F7175" w:rsidP="0026653D">
      <w:pPr>
        <w:spacing w:after="0" w:line="240" w:lineRule="auto"/>
        <w:contextualSpacing/>
        <w:jc w:val="both"/>
        <w:rPr>
          <w:rFonts w:ascii="Times New Roman" w:eastAsia="Calibri" w:hAnsi="Times New Roman" w:cs="Times New Roman"/>
          <w:b/>
          <w:bCs/>
          <w:sz w:val="24"/>
          <w:szCs w:val="24"/>
          <w:lang w:eastAsia="es-MX"/>
        </w:rPr>
      </w:pPr>
    </w:p>
    <w:p w14:paraId="0B07072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Artículo 21.</w:t>
      </w:r>
      <w:r w:rsidRPr="0026653D">
        <w:rPr>
          <w:rFonts w:ascii="Times New Roman" w:eastAsia="Calibri" w:hAnsi="Times New Roman" w:cs="Times New Roman"/>
          <w:sz w:val="24"/>
          <w:szCs w:val="24"/>
          <w:lang w:eastAsia="es-MX"/>
        </w:rPr>
        <w:t xml:space="preserve"> Las personas físicas o jurídicas </w:t>
      </w:r>
      <w:r w:rsidRPr="0026653D">
        <w:rPr>
          <w:rFonts w:ascii="Times New Roman" w:eastAsia="Calibri" w:hAnsi="Times New Roman" w:cs="Times New Roman"/>
          <w:b/>
          <w:bCs/>
          <w:sz w:val="24"/>
          <w:szCs w:val="24"/>
          <w:lang w:eastAsia="es-MX"/>
        </w:rPr>
        <w:t>colectivas</w:t>
      </w:r>
      <w:r w:rsidRPr="0026653D">
        <w:rPr>
          <w:rFonts w:ascii="Times New Roman" w:eastAsia="Calibri" w:hAnsi="Times New Roman" w:cs="Times New Roman"/>
          <w:sz w:val="24"/>
          <w:szCs w:val="24"/>
          <w:lang w:eastAsia="es-MX"/>
        </w:rPr>
        <w:t xml:space="preserve"> que pretendan establecer un polvorín, un local temporal o permanente, o transportar artificios pirotécnicos, deberán obtener la opinión favorable del Instituto Mexiquense de la Pirotecnia, para lo que deberán presentar ante el Instituto la siguiente documentación:</w:t>
      </w:r>
    </w:p>
    <w:p w14:paraId="40DB0071"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27AB579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 a IV. …</w:t>
      </w:r>
    </w:p>
    <w:p w14:paraId="2CACB483"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734AFFB5" w14:textId="755610F9" w:rsidR="0026653D" w:rsidRPr="002F7175"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V. Dictamen de seguridad, otorgado por la Coordinación General de Protección Civil </w:t>
      </w:r>
      <w:r w:rsidRPr="0026653D">
        <w:rPr>
          <w:rFonts w:ascii="Times New Roman" w:eastAsia="Calibri" w:hAnsi="Times New Roman" w:cs="Times New Roman"/>
          <w:b/>
          <w:bCs/>
          <w:sz w:val="24"/>
          <w:szCs w:val="24"/>
          <w:lang w:eastAsia="es-MX"/>
        </w:rPr>
        <w:t>y Gestión Integral del Riesgo</w:t>
      </w:r>
      <w:r w:rsidRPr="0026653D">
        <w:rPr>
          <w:rFonts w:ascii="Times New Roman" w:eastAsia="Calibri" w:hAnsi="Times New Roman" w:cs="Times New Roman"/>
          <w:sz w:val="24"/>
          <w:szCs w:val="24"/>
          <w:lang w:eastAsia="es-MX"/>
        </w:rPr>
        <w:t>.</w:t>
      </w:r>
    </w:p>
    <w:p w14:paraId="01D61859"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1F40BF2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roofErr w:type="gramStart"/>
      <w:r w:rsidRPr="0026653D">
        <w:rPr>
          <w:rFonts w:ascii="Times New Roman" w:eastAsia="Calibri" w:hAnsi="Times New Roman" w:cs="Times New Roman"/>
          <w:sz w:val="24"/>
          <w:szCs w:val="24"/>
          <w:lang w:eastAsia="es-MX"/>
        </w:rPr>
        <w:lastRenderedPageBreak/>
        <w:t>VI.</w:t>
      </w:r>
      <w:proofErr w:type="gramEnd"/>
      <w:r w:rsidRPr="0026653D">
        <w:rPr>
          <w:rFonts w:ascii="Times New Roman" w:eastAsia="Calibri" w:hAnsi="Times New Roman" w:cs="Times New Roman"/>
          <w:sz w:val="24"/>
          <w:szCs w:val="24"/>
          <w:lang w:eastAsia="es-MX"/>
        </w:rPr>
        <w:t xml:space="preserve"> …</w:t>
      </w:r>
    </w:p>
    <w:p w14:paraId="11F1694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756067C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0E7B780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SEXAGÉSIMO TERCERO.</w:t>
      </w:r>
      <w:r w:rsidRPr="0026653D">
        <w:rPr>
          <w:rFonts w:ascii="Times New Roman" w:eastAsia="Calibri" w:hAnsi="Times New Roman" w:cs="Times New Roman"/>
          <w:sz w:val="24"/>
          <w:szCs w:val="24"/>
          <w:lang w:val="es-ES" w:eastAsia="es-MX"/>
        </w:rPr>
        <w:t xml:space="preserve"> Se reforman las fracciones I y su inciso a), II, III, IV, V y VI del artículo 8 y el artículo 15 de la Ley que crea el Organismo Público Descentralizado de Carácter Estatal denominado Tecnológico de Estudios Superiores de Coacalco, para quedar como sigue:</w:t>
      </w:r>
    </w:p>
    <w:p w14:paraId="31B923F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26A5E977"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Artículo 8.</w:t>
      </w:r>
      <w:proofErr w:type="gramStart"/>
      <w:r w:rsidRPr="0026653D">
        <w:rPr>
          <w:rFonts w:ascii="Times New Roman" w:eastAsia="Times New Roman" w:hAnsi="Times New Roman" w:cs="Times New Roman"/>
          <w:b/>
          <w:sz w:val="24"/>
          <w:szCs w:val="24"/>
          <w:lang w:eastAsia="es-ES"/>
        </w:rPr>
        <w:t>-</w:t>
      </w:r>
      <w:r w:rsidRPr="0026653D">
        <w:rPr>
          <w:rFonts w:ascii="Times New Roman" w:eastAsia="Times New Roman" w:hAnsi="Times New Roman" w:cs="Times New Roman"/>
          <w:sz w:val="24"/>
          <w:szCs w:val="24"/>
          <w:lang w:eastAsia="es-ES"/>
        </w:rPr>
        <w:t xml:space="preserve"> …</w:t>
      </w:r>
      <w:proofErr w:type="gramEnd"/>
    </w:p>
    <w:p w14:paraId="0D70B36D"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45FA442F"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 Dos </w:t>
      </w:r>
      <w:r w:rsidRPr="0026653D">
        <w:rPr>
          <w:rFonts w:ascii="Times New Roman" w:eastAsia="Times New Roman" w:hAnsi="Times New Roman" w:cs="Times New Roman"/>
          <w:b/>
          <w:bCs/>
          <w:sz w:val="24"/>
          <w:szCs w:val="24"/>
          <w:lang w:eastAsia="es-ES"/>
        </w:rPr>
        <w:t>personas</w:t>
      </w:r>
      <w:r w:rsidRPr="0026653D">
        <w:rPr>
          <w:rFonts w:ascii="Times New Roman" w:eastAsia="Times New Roman" w:hAnsi="Times New Roman" w:cs="Times New Roman"/>
          <w:sz w:val="24"/>
          <w:szCs w:val="24"/>
          <w:lang w:eastAsia="es-ES"/>
        </w:rPr>
        <w:t xml:space="preserve"> representantes del Gobierno del Estado, designados por </w:t>
      </w:r>
      <w:r w:rsidRPr="0026653D">
        <w:rPr>
          <w:rFonts w:ascii="Times New Roman" w:eastAsia="Times New Roman" w:hAnsi="Times New Roman" w:cs="Times New Roman"/>
          <w:b/>
          <w:bCs/>
          <w:sz w:val="24"/>
          <w:szCs w:val="24"/>
          <w:lang w:eastAsia="es-ES"/>
        </w:rPr>
        <w:t>la persona titular del Poder</w:t>
      </w:r>
      <w:r w:rsidRPr="0026653D">
        <w:rPr>
          <w:rFonts w:ascii="Times New Roman" w:eastAsia="Times New Roman" w:hAnsi="Times New Roman" w:cs="Times New Roman"/>
          <w:sz w:val="24"/>
          <w:szCs w:val="24"/>
          <w:lang w:eastAsia="es-ES"/>
        </w:rPr>
        <w:t xml:space="preserve"> Ejecutivo que serán: </w:t>
      </w:r>
    </w:p>
    <w:p w14:paraId="37A00CB4"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2D16A3A1"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a). La persona titular de la Secretaría de Educación</w:t>
      </w:r>
      <w:r w:rsidRPr="0026653D">
        <w:rPr>
          <w:rFonts w:ascii="Times New Roman" w:eastAsia="Times New Roman" w:hAnsi="Times New Roman" w:cs="Times New Roman"/>
          <w:b/>
          <w:bCs/>
          <w:sz w:val="24"/>
          <w:szCs w:val="24"/>
          <w:lang w:eastAsia="es-ES"/>
        </w:rPr>
        <w:t>, Ciencia, Tecnología e Innovación</w:t>
      </w:r>
      <w:r w:rsidRPr="0026653D">
        <w:rPr>
          <w:rFonts w:ascii="Times New Roman" w:eastAsia="Times New Roman" w:hAnsi="Times New Roman" w:cs="Times New Roman"/>
          <w:sz w:val="24"/>
          <w:szCs w:val="24"/>
          <w:lang w:eastAsia="es-ES"/>
        </w:rPr>
        <w:t>, quien la presidirá, y</w:t>
      </w:r>
    </w:p>
    <w:p w14:paraId="12143766"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5890282F"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b). y c). …</w:t>
      </w:r>
    </w:p>
    <w:p w14:paraId="2C9E0E03"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2D6284F7"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II. Tres </w:t>
      </w:r>
      <w:r w:rsidRPr="0026653D">
        <w:rPr>
          <w:rFonts w:ascii="Times New Roman" w:eastAsia="Times New Roman" w:hAnsi="Times New Roman" w:cs="Times New Roman"/>
          <w:b/>
          <w:bCs/>
          <w:sz w:val="24"/>
          <w:szCs w:val="24"/>
          <w:lang w:eastAsia="es-ES"/>
        </w:rPr>
        <w:t>personas</w:t>
      </w:r>
      <w:r w:rsidRPr="0026653D">
        <w:rPr>
          <w:rFonts w:ascii="Times New Roman" w:eastAsia="Times New Roman" w:hAnsi="Times New Roman" w:cs="Times New Roman"/>
          <w:sz w:val="24"/>
          <w:szCs w:val="24"/>
          <w:lang w:eastAsia="es-ES"/>
        </w:rPr>
        <w:t xml:space="preserve"> representantes del Gobierno Federal, designadas por </w:t>
      </w:r>
      <w:r w:rsidRPr="0026653D">
        <w:rPr>
          <w:rFonts w:ascii="Times New Roman" w:eastAsia="Times New Roman" w:hAnsi="Times New Roman" w:cs="Times New Roman"/>
          <w:b/>
          <w:bCs/>
          <w:sz w:val="24"/>
          <w:szCs w:val="24"/>
          <w:lang w:eastAsia="es-ES"/>
        </w:rPr>
        <w:t>la persona titular de la Secretaría</w:t>
      </w:r>
      <w:r w:rsidRPr="0026653D">
        <w:rPr>
          <w:rFonts w:ascii="Times New Roman" w:eastAsia="Times New Roman" w:hAnsi="Times New Roman" w:cs="Times New Roman"/>
          <w:sz w:val="24"/>
          <w:szCs w:val="24"/>
          <w:lang w:eastAsia="es-ES"/>
        </w:rPr>
        <w:t xml:space="preserve"> de Educación Pública: </w:t>
      </w:r>
    </w:p>
    <w:p w14:paraId="468C4748"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3793D52B"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A invitación del Ejecutivo Estatal:</w:t>
      </w:r>
    </w:p>
    <w:p w14:paraId="0E9765DB"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3D659981"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III. </w:t>
      </w:r>
      <w:r w:rsidRPr="0026653D">
        <w:rPr>
          <w:rFonts w:ascii="Times New Roman" w:eastAsia="Times New Roman" w:hAnsi="Times New Roman" w:cs="Times New Roman"/>
          <w:b/>
          <w:bCs/>
          <w:sz w:val="24"/>
          <w:szCs w:val="24"/>
          <w:lang w:eastAsia="es-ES"/>
        </w:rPr>
        <w:t>Una persona</w:t>
      </w:r>
      <w:r w:rsidRPr="0026653D">
        <w:rPr>
          <w:rFonts w:ascii="Times New Roman" w:eastAsia="Times New Roman" w:hAnsi="Times New Roman" w:cs="Times New Roman"/>
          <w:sz w:val="24"/>
          <w:szCs w:val="24"/>
          <w:lang w:eastAsia="es-ES"/>
        </w:rPr>
        <w:t xml:space="preserve"> representante del Gobierno Municipal de Coacalco y una del sector social de la comunidad, designados por el ayuntamiento;</w:t>
      </w:r>
    </w:p>
    <w:p w14:paraId="612B4E16"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7DBEBD41"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IV. Dos </w:t>
      </w:r>
      <w:r w:rsidRPr="0026653D">
        <w:rPr>
          <w:rFonts w:ascii="Times New Roman" w:eastAsia="Times New Roman" w:hAnsi="Times New Roman" w:cs="Times New Roman"/>
          <w:b/>
          <w:bCs/>
          <w:sz w:val="24"/>
          <w:szCs w:val="24"/>
          <w:lang w:eastAsia="es-ES"/>
        </w:rPr>
        <w:t>personas</w:t>
      </w:r>
      <w:r w:rsidRPr="0026653D">
        <w:rPr>
          <w:rFonts w:ascii="Times New Roman" w:eastAsia="Times New Roman" w:hAnsi="Times New Roman" w:cs="Times New Roman"/>
          <w:sz w:val="24"/>
          <w:szCs w:val="24"/>
          <w:lang w:eastAsia="es-ES"/>
        </w:rPr>
        <w:t xml:space="preserve"> representantes del sector productivo de la región, que participen en el financiamiento del tecnológico, a través del patronato a que se refiere esta ley. Estos representantes serán designados por el patronato conforme a sus estatutos; </w:t>
      </w:r>
    </w:p>
    <w:p w14:paraId="1657E2DE"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196F6D30"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w:t>
      </w:r>
    </w:p>
    <w:p w14:paraId="4BA865D8"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62BC869A"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V. </w:t>
      </w:r>
      <w:r w:rsidRPr="0026653D">
        <w:rPr>
          <w:rFonts w:ascii="Times New Roman" w:eastAsia="Times New Roman" w:hAnsi="Times New Roman" w:cs="Times New Roman"/>
          <w:b/>
          <w:bCs/>
          <w:sz w:val="24"/>
          <w:szCs w:val="24"/>
          <w:lang w:eastAsia="es-ES"/>
        </w:rPr>
        <w:t>Una Secretaría</w:t>
      </w:r>
      <w:r w:rsidRPr="0026653D">
        <w:rPr>
          <w:rFonts w:ascii="Times New Roman" w:eastAsia="Times New Roman" w:hAnsi="Times New Roman" w:cs="Times New Roman"/>
          <w:sz w:val="24"/>
          <w:szCs w:val="24"/>
          <w:lang w:eastAsia="es-ES"/>
        </w:rPr>
        <w:t xml:space="preserve">, quien será </w:t>
      </w:r>
      <w:r w:rsidRPr="0026653D">
        <w:rPr>
          <w:rFonts w:ascii="Times New Roman" w:eastAsia="Times New Roman" w:hAnsi="Times New Roman" w:cs="Times New Roman"/>
          <w:b/>
          <w:bCs/>
          <w:sz w:val="24"/>
          <w:szCs w:val="24"/>
          <w:lang w:eastAsia="es-ES"/>
        </w:rPr>
        <w:t>designada</w:t>
      </w:r>
      <w:r w:rsidRPr="0026653D">
        <w:rPr>
          <w:rFonts w:ascii="Times New Roman" w:eastAsia="Times New Roman" w:hAnsi="Times New Roman" w:cs="Times New Roman"/>
          <w:sz w:val="24"/>
          <w:szCs w:val="24"/>
          <w:lang w:eastAsia="es-ES"/>
        </w:rPr>
        <w:t xml:space="preserve"> por el órgano de Gobierno a propuesta </w:t>
      </w:r>
      <w:r w:rsidRPr="0026653D">
        <w:rPr>
          <w:rFonts w:ascii="Times New Roman" w:eastAsia="Times New Roman" w:hAnsi="Times New Roman" w:cs="Times New Roman"/>
          <w:b/>
          <w:bCs/>
          <w:sz w:val="24"/>
          <w:szCs w:val="24"/>
          <w:lang w:eastAsia="es-ES"/>
        </w:rPr>
        <w:t>de la Presidencia</w:t>
      </w:r>
      <w:r w:rsidRPr="0026653D">
        <w:rPr>
          <w:rFonts w:ascii="Times New Roman" w:eastAsia="Times New Roman" w:hAnsi="Times New Roman" w:cs="Times New Roman"/>
          <w:sz w:val="24"/>
          <w:szCs w:val="24"/>
          <w:lang w:eastAsia="es-ES"/>
        </w:rPr>
        <w:t>; y</w:t>
      </w:r>
    </w:p>
    <w:p w14:paraId="44A7187E"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7584BCAD"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VI. Una Comisaría, quien estará a cargo de </w:t>
      </w:r>
      <w:r w:rsidRPr="0026653D">
        <w:rPr>
          <w:rFonts w:ascii="Times New Roman" w:eastAsia="Times New Roman" w:hAnsi="Times New Roman" w:cs="Times New Roman"/>
          <w:b/>
          <w:bCs/>
          <w:sz w:val="24"/>
          <w:szCs w:val="24"/>
          <w:lang w:eastAsia="es-ES"/>
        </w:rPr>
        <w:t>la persona</w:t>
      </w:r>
      <w:r w:rsidRPr="0026653D">
        <w:rPr>
          <w:rFonts w:ascii="Times New Roman" w:eastAsia="Times New Roman" w:hAnsi="Times New Roman" w:cs="Times New Roman"/>
          <w:sz w:val="24"/>
          <w:szCs w:val="24"/>
          <w:lang w:eastAsia="es-ES"/>
        </w:rPr>
        <w:t xml:space="preserve"> representante de la Secretaría de la Contraloría.</w:t>
      </w:r>
    </w:p>
    <w:p w14:paraId="59637C4E"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004726EC"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w:t>
      </w:r>
    </w:p>
    <w:p w14:paraId="190B73AE"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44ACD8C4"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w:t>
      </w:r>
    </w:p>
    <w:p w14:paraId="3C503776"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3604B76A"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w:t>
      </w:r>
    </w:p>
    <w:p w14:paraId="67619A92" w14:textId="77777777" w:rsidR="002F7175" w:rsidRDefault="002F7175" w:rsidP="0026653D">
      <w:pPr>
        <w:spacing w:after="0" w:line="240" w:lineRule="auto"/>
        <w:contextualSpacing/>
        <w:jc w:val="both"/>
        <w:rPr>
          <w:rFonts w:ascii="Times New Roman" w:eastAsia="Times New Roman" w:hAnsi="Times New Roman" w:cs="Times New Roman"/>
          <w:sz w:val="24"/>
          <w:szCs w:val="24"/>
          <w:lang w:eastAsia="es-ES"/>
        </w:rPr>
      </w:pPr>
    </w:p>
    <w:p w14:paraId="6DFD280F"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w:t>
      </w:r>
    </w:p>
    <w:p w14:paraId="2673D45E" w14:textId="77777777" w:rsidR="002F7175" w:rsidRDefault="002F7175" w:rsidP="0026653D">
      <w:pPr>
        <w:spacing w:after="0" w:line="240" w:lineRule="auto"/>
        <w:contextualSpacing/>
        <w:jc w:val="both"/>
        <w:rPr>
          <w:rFonts w:ascii="Times New Roman" w:eastAsia="Times New Roman" w:hAnsi="Times New Roman" w:cs="Times New Roman"/>
          <w:b/>
          <w:sz w:val="24"/>
          <w:szCs w:val="24"/>
          <w:lang w:eastAsia="es-ES"/>
        </w:rPr>
      </w:pPr>
    </w:p>
    <w:p w14:paraId="23F6BD63"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 xml:space="preserve">Artículo 15.- </w:t>
      </w:r>
      <w:r w:rsidRPr="0026653D">
        <w:rPr>
          <w:rFonts w:ascii="Times New Roman" w:eastAsia="Times New Roman" w:hAnsi="Times New Roman" w:cs="Times New Roman"/>
          <w:bCs/>
          <w:sz w:val="24"/>
          <w:szCs w:val="24"/>
          <w:lang w:eastAsia="es-ES"/>
        </w:rPr>
        <w:t xml:space="preserve">La persona Titular de la Dirección del Tecnológico de Estudios Superiores de Coacalco será nombrada y removida por la </w:t>
      </w:r>
      <w:r w:rsidRPr="0026653D">
        <w:rPr>
          <w:rFonts w:ascii="Times New Roman" w:eastAsia="Times New Roman" w:hAnsi="Times New Roman" w:cs="Times New Roman"/>
          <w:b/>
          <w:sz w:val="24"/>
          <w:szCs w:val="24"/>
          <w:lang w:eastAsia="es-ES"/>
        </w:rPr>
        <w:t>persona titular del Poder Ejecutivo del Estado</w:t>
      </w:r>
      <w:r w:rsidRPr="0026653D">
        <w:rPr>
          <w:rFonts w:ascii="Times New Roman" w:eastAsia="Times New Roman" w:hAnsi="Times New Roman" w:cs="Times New Roman"/>
          <w:bCs/>
          <w:sz w:val="24"/>
          <w:szCs w:val="24"/>
          <w:lang w:eastAsia="es-ES"/>
        </w:rPr>
        <w:t xml:space="preserve">, a </w:t>
      </w:r>
      <w:r w:rsidRPr="0026653D">
        <w:rPr>
          <w:rFonts w:ascii="Times New Roman" w:eastAsia="Times New Roman" w:hAnsi="Times New Roman" w:cs="Times New Roman"/>
          <w:bCs/>
          <w:sz w:val="24"/>
          <w:szCs w:val="24"/>
          <w:lang w:eastAsia="es-ES"/>
        </w:rPr>
        <w:lastRenderedPageBreak/>
        <w:t>propuesta de la persona Titular de la Secretaría de Educación</w:t>
      </w:r>
      <w:r w:rsidRPr="0026653D">
        <w:rPr>
          <w:rFonts w:ascii="Times New Roman" w:eastAsia="Times New Roman" w:hAnsi="Times New Roman" w:cs="Times New Roman"/>
          <w:b/>
          <w:sz w:val="24"/>
          <w:szCs w:val="24"/>
          <w:lang w:eastAsia="es-ES"/>
        </w:rPr>
        <w:t>,</w:t>
      </w:r>
      <w:r w:rsidRPr="0026653D">
        <w:rPr>
          <w:rFonts w:ascii="Times New Roman" w:eastAsia="Cambria" w:hAnsi="Times New Roman" w:cs="Times New Roman"/>
          <w:b/>
          <w:kern w:val="2"/>
          <w:sz w:val="24"/>
          <w:szCs w:val="24"/>
        </w:rPr>
        <w:t xml:space="preserve"> </w:t>
      </w:r>
      <w:r w:rsidRPr="0026653D">
        <w:rPr>
          <w:rFonts w:ascii="Times New Roman" w:eastAsia="Times New Roman" w:hAnsi="Times New Roman" w:cs="Times New Roman"/>
          <w:b/>
          <w:sz w:val="24"/>
          <w:szCs w:val="24"/>
          <w:lang w:eastAsia="es-ES"/>
        </w:rPr>
        <w:t>Ciencia, Tecnología e Innovación</w:t>
      </w:r>
      <w:r w:rsidRPr="0026653D">
        <w:rPr>
          <w:rFonts w:ascii="Times New Roman" w:eastAsia="Times New Roman" w:hAnsi="Times New Roman" w:cs="Times New Roman"/>
          <w:bCs/>
          <w:sz w:val="24"/>
          <w:szCs w:val="24"/>
          <w:lang w:eastAsia="es-ES"/>
        </w:rPr>
        <w:t>; durará en su cargo cuatro años y sólo podrá ser ratificad</w:t>
      </w:r>
      <w:r w:rsidRPr="0026653D">
        <w:rPr>
          <w:rFonts w:ascii="Times New Roman" w:eastAsia="Times New Roman" w:hAnsi="Times New Roman" w:cs="Times New Roman"/>
          <w:b/>
          <w:sz w:val="24"/>
          <w:szCs w:val="24"/>
          <w:lang w:eastAsia="es-ES"/>
        </w:rPr>
        <w:t>a</w:t>
      </w:r>
      <w:r w:rsidRPr="0026653D">
        <w:rPr>
          <w:rFonts w:ascii="Times New Roman" w:eastAsia="Times New Roman" w:hAnsi="Times New Roman" w:cs="Times New Roman"/>
          <w:bCs/>
          <w:sz w:val="24"/>
          <w:szCs w:val="24"/>
          <w:lang w:eastAsia="es-ES"/>
        </w:rPr>
        <w:t xml:space="preserve"> por otro período.</w:t>
      </w:r>
    </w:p>
    <w:p w14:paraId="44A6E141" w14:textId="77777777" w:rsidR="002F7175" w:rsidRDefault="002F7175" w:rsidP="0026653D">
      <w:pPr>
        <w:spacing w:after="0" w:line="240" w:lineRule="auto"/>
        <w:contextualSpacing/>
        <w:jc w:val="both"/>
        <w:rPr>
          <w:rFonts w:ascii="Times New Roman" w:eastAsia="Times New Roman" w:hAnsi="Times New Roman" w:cs="Times New Roman"/>
          <w:bCs/>
          <w:sz w:val="24"/>
          <w:szCs w:val="24"/>
          <w:lang w:eastAsia="es-ES"/>
        </w:rPr>
      </w:pPr>
    </w:p>
    <w:p w14:paraId="4BCC5535" w14:textId="77777777" w:rsidR="0026653D" w:rsidRPr="0026653D" w:rsidRDefault="0026653D" w:rsidP="0026653D">
      <w:pPr>
        <w:spacing w:after="0" w:line="240" w:lineRule="auto"/>
        <w:contextualSpacing/>
        <w:jc w:val="both"/>
        <w:rPr>
          <w:rFonts w:ascii="Times New Roman" w:eastAsia="Times New Roman" w:hAnsi="Times New Roman" w:cs="Times New Roman"/>
          <w:bCs/>
          <w:sz w:val="24"/>
          <w:szCs w:val="24"/>
          <w:lang w:eastAsia="es-ES"/>
        </w:rPr>
      </w:pPr>
      <w:r w:rsidRPr="0026653D">
        <w:rPr>
          <w:rFonts w:ascii="Times New Roman" w:eastAsia="Times New Roman" w:hAnsi="Times New Roman" w:cs="Times New Roman"/>
          <w:bCs/>
          <w:sz w:val="24"/>
          <w:szCs w:val="24"/>
          <w:lang w:eastAsia="es-ES"/>
        </w:rPr>
        <w:t>En los casos de ausencias temporales será sustituid</w:t>
      </w:r>
      <w:r w:rsidRPr="0026653D">
        <w:rPr>
          <w:rFonts w:ascii="Times New Roman" w:eastAsia="Times New Roman" w:hAnsi="Times New Roman" w:cs="Times New Roman"/>
          <w:b/>
          <w:sz w:val="24"/>
          <w:szCs w:val="24"/>
          <w:lang w:eastAsia="es-ES"/>
        </w:rPr>
        <w:t>a</w:t>
      </w:r>
      <w:r w:rsidRPr="0026653D">
        <w:rPr>
          <w:rFonts w:ascii="Times New Roman" w:eastAsia="Times New Roman" w:hAnsi="Times New Roman" w:cs="Times New Roman"/>
          <w:bCs/>
          <w:sz w:val="24"/>
          <w:szCs w:val="24"/>
          <w:lang w:eastAsia="es-ES"/>
        </w:rPr>
        <w:t xml:space="preserve"> por quien designe la Junta Directiva, y en la definitiva por quien designe la persona titular del</w:t>
      </w:r>
      <w:r w:rsidRPr="0026653D">
        <w:rPr>
          <w:rFonts w:ascii="Times New Roman" w:eastAsia="Times New Roman" w:hAnsi="Times New Roman" w:cs="Times New Roman"/>
          <w:b/>
          <w:sz w:val="24"/>
          <w:szCs w:val="24"/>
          <w:lang w:eastAsia="es-ES"/>
        </w:rPr>
        <w:t xml:space="preserve"> Poder </w:t>
      </w:r>
      <w:r w:rsidRPr="0026653D">
        <w:rPr>
          <w:rFonts w:ascii="Times New Roman" w:eastAsia="Times New Roman" w:hAnsi="Times New Roman" w:cs="Times New Roman"/>
          <w:bCs/>
          <w:sz w:val="24"/>
          <w:szCs w:val="24"/>
          <w:lang w:eastAsia="es-ES"/>
        </w:rPr>
        <w:t>Ejecutivo del Estado, en los términos del párrafo anterior.</w:t>
      </w:r>
    </w:p>
    <w:p w14:paraId="515481D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3206DDF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SEXAGÉSIMO CUARTO. </w:t>
      </w:r>
      <w:r w:rsidRPr="0026653D">
        <w:rPr>
          <w:rFonts w:ascii="Times New Roman" w:eastAsia="Calibri" w:hAnsi="Times New Roman" w:cs="Times New Roman"/>
          <w:sz w:val="24"/>
          <w:szCs w:val="24"/>
          <w:lang w:val="es-ES" w:eastAsia="es-MX"/>
        </w:rPr>
        <w:t>Se reforman el párrafo primero, las fracciones I y su inciso a), II, III, IV, V y VI y los párrafos segundo y tercero del artículo 7 y el artículo 15 de la Ley que crea el Organismo Público Descentralizado de Carácter Estatal denominado Universidad Tecnológica de Tecámac, para quedar como sigue:</w:t>
      </w:r>
    </w:p>
    <w:p w14:paraId="4C7E2F0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1FDF5219"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7.-</w:t>
      </w:r>
      <w:r w:rsidRPr="0026653D">
        <w:rPr>
          <w:rFonts w:ascii="Times New Roman" w:eastAsia="Calibri" w:hAnsi="Times New Roman" w:cs="Times New Roman"/>
          <w:sz w:val="24"/>
          <w:szCs w:val="24"/>
          <w:lang w:eastAsia="es-MX"/>
        </w:rPr>
        <w:t xml:space="preserve"> El Consejo Directivo será la máxima autoridad de la universidad, y estará integrad</w:t>
      </w:r>
      <w:r w:rsidRPr="0026653D">
        <w:rPr>
          <w:rFonts w:ascii="Times New Roman" w:eastAsia="Calibri" w:hAnsi="Times New Roman" w:cs="Times New Roman"/>
          <w:b/>
          <w:bCs/>
          <w:sz w:val="24"/>
          <w:szCs w:val="24"/>
          <w:lang w:eastAsia="es-MX"/>
        </w:rPr>
        <w:t>o</w:t>
      </w:r>
      <w:r w:rsidRPr="0026653D">
        <w:rPr>
          <w:rFonts w:ascii="Times New Roman" w:eastAsia="Calibri" w:hAnsi="Times New Roman" w:cs="Times New Roman"/>
          <w:sz w:val="24"/>
          <w:szCs w:val="24"/>
          <w:lang w:eastAsia="es-MX"/>
        </w:rPr>
        <w:t xml:space="preserve"> por:</w:t>
      </w:r>
    </w:p>
    <w:p w14:paraId="511C62EA"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555D5D2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 Tres representantes del Gobierno del Estado, designados por la </w:t>
      </w:r>
      <w:r w:rsidRPr="0026653D">
        <w:rPr>
          <w:rFonts w:ascii="Times New Roman" w:eastAsia="Calibri" w:hAnsi="Times New Roman" w:cs="Times New Roman"/>
          <w:b/>
          <w:bCs/>
          <w:sz w:val="24"/>
          <w:szCs w:val="24"/>
          <w:lang w:eastAsia="es-MX"/>
        </w:rPr>
        <w:t>persona titular del Poder</w:t>
      </w:r>
      <w:r w:rsidRPr="0026653D">
        <w:rPr>
          <w:rFonts w:ascii="Times New Roman" w:eastAsia="Calibri" w:hAnsi="Times New Roman" w:cs="Times New Roman"/>
          <w:sz w:val="24"/>
          <w:szCs w:val="24"/>
          <w:lang w:eastAsia="es-MX"/>
        </w:rPr>
        <w:t xml:space="preserve"> Ejecutivo, que serán: </w:t>
      </w:r>
    </w:p>
    <w:p w14:paraId="490B7EDA"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79CB735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bCs/>
          <w:sz w:val="24"/>
          <w:szCs w:val="24"/>
          <w:lang w:eastAsia="es-MX"/>
        </w:rPr>
        <w:t>La persona Titular de la Secretaría</w:t>
      </w:r>
      <w:r w:rsidRPr="0026653D">
        <w:rPr>
          <w:rFonts w:ascii="Times New Roman" w:eastAsia="Calibri" w:hAnsi="Times New Roman" w:cs="Times New Roman"/>
          <w:sz w:val="24"/>
          <w:szCs w:val="24"/>
          <w:lang w:eastAsia="es-MX"/>
        </w:rPr>
        <w:t xml:space="preserve"> de Educación</w:t>
      </w:r>
      <w:r w:rsidRPr="0026653D">
        <w:rPr>
          <w:rFonts w:ascii="Times New Roman" w:eastAsia="Calibri" w:hAnsi="Times New Roman" w:cs="Times New Roman"/>
          <w:b/>
          <w:bCs/>
          <w:sz w:val="24"/>
          <w:szCs w:val="24"/>
          <w:lang w:eastAsia="es-MX"/>
        </w:rPr>
        <w:t>, Ciencia, Tecnología e Innovación</w:t>
      </w:r>
      <w:r w:rsidRPr="0026653D">
        <w:rPr>
          <w:rFonts w:ascii="Times New Roman" w:eastAsia="Calibri" w:hAnsi="Times New Roman" w:cs="Times New Roman"/>
          <w:sz w:val="24"/>
          <w:szCs w:val="24"/>
          <w:lang w:eastAsia="es-MX"/>
        </w:rPr>
        <w:t xml:space="preserve">. </w:t>
      </w:r>
    </w:p>
    <w:p w14:paraId="590E54D9"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0D159A9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b) </w:t>
      </w:r>
      <w:r w:rsidRPr="0026653D">
        <w:rPr>
          <w:rFonts w:ascii="Times New Roman" w:eastAsia="Calibri" w:hAnsi="Times New Roman" w:cs="Times New Roman"/>
          <w:b/>
          <w:bCs/>
          <w:sz w:val="24"/>
          <w:szCs w:val="24"/>
          <w:lang w:eastAsia="es-MX"/>
        </w:rPr>
        <w:t>La persona Titular de la Secretaría</w:t>
      </w:r>
      <w:r w:rsidRPr="0026653D">
        <w:rPr>
          <w:rFonts w:ascii="Times New Roman" w:eastAsia="Calibri" w:hAnsi="Times New Roman" w:cs="Times New Roman"/>
          <w:sz w:val="24"/>
          <w:szCs w:val="24"/>
          <w:lang w:eastAsia="es-MX"/>
        </w:rPr>
        <w:t xml:space="preserve"> de Finanzas. </w:t>
      </w:r>
    </w:p>
    <w:p w14:paraId="15D9F901"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10D86A9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c) </w:t>
      </w:r>
      <w:r w:rsidRPr="0026653D">
        <w:rPr>
          <w:rFonts w:ascii="Times New Roman" w:eastAsia="Calibri" w:hAnsi="Times New Roman" w:cs="Times New Roman"/>
          <w:b/>
          <w:bCs/>
          <w:sz w:val="24"/>
          <w:szCs w:val="24"/>
          <w:lang w:eastAsia="es-MX"/>
        </w:rPr>
        <w:t>La persona Titular de la Secretaría</w:t>
      </w:r>
      <w:r w:rsidRPr="0026653D">
        <w:rPr>
          <w:rFonts w:ascii="Times New Roman" w:eastAsia="Calibri" w:hAnsi="Times New Roman" w:cs="Times New Roman"/>
          <w:sz w:val="24"/>
          <w:szCs w:val="24"/>
          <w:lang w:eastAsia="es-MX"/>
        </w:rPr>
        <w:t xml:space="preserve"> de Desarrollo Económico. </w:t>
      </w:r>
    </w:p>
    <w:p w14:paraId="66324B9D"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597E3DF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II. Tres representantes del Gobierno Federal, designados por </w:t>
      </w:r>
      <w:r w:rsidRPr="0026653D">
        <w:rPr>
          <w:rFonts w:ascii="Times New Roman" w:eastAsia="Calibri" w:hAnsi="Times New Roman" w:cs="Times New Roman"/>
          <w:b/>
          <w:bCs/>
          <w:sz w:val="24"/>
          <w:szCs w:val="24"/>
          <w:lang w:eastAsia="es-MX"/>
        </w:rPr>
        <w:t>la persona titular de la Secretaría</w:t>
      </w:r>
      <w:r w:rsidRPr="0026653D">
        <w:rPr>
          <w:rFonts w:ascii="Times New Roman" w:eastAsia="Calibri" w:hAnsi="Times New Roman" w:cs="Times New Roman"/>
          <w:sz w:val="24"/>
          <w:szCs w:val="24"/>
          <w:lang w:eastAsia="es-MX"/>
        </w:rPr>
        <w:t xml:space="preserve"> de Educación Pública;</w:t>
      </w:r>
    </w:p>
    <w:p w14:paraId="328BC557"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5B1BB9B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A invitación del Ejecutivo Estatal: </w:t>
      </w:r>
    </w:p>
    <w:p w14:paraId="371E6563"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51AFA56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III. Una persona representante del Gobierno Municipal de Tecámac, designada por el ayuntamiento; </w:t>
      </w:r>
    </w:p>
    <w:p w14:paraId="24244515"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5A691BA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IV. Tres </w:t>
      </w:r>
      <w:r w:rsidRPr="0026653D">
        <w:rPr>
          <w:rFonts w:ascii="Times New Roman" w:eastAsia="Calibri" w:hAnsi="Times New Roman" w:cs="Times New Roman"/>
          <w:b/>
          <w:bCs/>
          <w:sz w:val="24"/>
          <w:szCs w:val="24"/>
          <w:lang w:eastAsia="es-MX"/>
        </w:rPr>
        <w:t>personas</w:t>
      </w:r>
      <w:r w:rsidRPr="0026653D">
        <w:rPr>
          <w:rFonts w:ascii="Times New Roman" w:eastAsia="Calibri" w:hAnsi="Times New Roman" w:cs="Times New Roman"/>
          <w:sz w:val="24"/>
          <w:szCs w:val="24"/>
          <w:lang w:eastAsia="es-MX"/>
        </w:rPr>
        <w:t xml:space="preserve"> representantes del sector productivo de la región;</w:t>
      </w:r>
    </w:p>
    <w:p w14:paraId="1E7B005C"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0D57FC6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6FC99911"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037B414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V. </w:t>
      </w:r>
      <w:r w:rsidRPr="0026653D">
        <w:rPr>
          <w:rFonts w:ascii="Times New Roman" w:eastAsia="Calibri" w:hAnsi="Times New Roman" w:cs="Times New Roman"/>
          <w:b/>
          <w:bCs/>
          <w:sz w:val="24"/>
          <w:szCs w:val="24"/>
          <w:lang w:eastAsia="es-MX"/>
        </w:rPr>
        <w:t>Una Secretaría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designada</w:t>
      </w:r>
      <w:r w:rsidRPr="0026653D">
        <w:rPr>
          <w:rFonts w:ascii="Times New Roman" w:eastAsia="Calibri" w:hAnsi="Times New Roman" w:cs="Times New Roman"/>
          <w:sz w:val="24"/>
          <w:szCs w:val="24"/>
          <w:lang w:eastAsia="es-MX"/>
        </w:rPr>
        <w:t xml:space="preserve"> por el órgano de gobierno a propuesta de </w:t>
      </w:r>
      <w:r w:rsidRPr="0026653D">
        <w:rPr>
          <w:rFonts w:ascii="Times New Roman" w:eastAsia="Calibri" w:hAnsi="Times New Roman" w:cs="Times New Roman"/>
          <w:b/>
          <w:bCs/>
          <w:sz w:val="24"/>
          <w:szCs w:val="24"/>
          <w:lang w:eastAsia="es-MX"/>
        </w:rPr>
        <w:t>la Presidencia</w:t>
      </w:r>
      <w:r w:rsidRPr="0026653D">
        <w:rPr>
          <w:rFonts w:ascii="Times New Roman" w:eastAsia="Calibri" w:hAnsi="Times New Roman" w:cs="Times New Roman"/>
          <w:sz w:val="24"/>
          <w:szCs w:val="24"/>
          <w:lang w:eastAsia="es-MX"/>
        </w:rPr>
        <w:t xml:space="preserve">; y </w:t>
      </w:r>
    </w:p>
    <w:p w14:paraId="2402249A" w14:textId="77777777" w:rsidR="002F7175" w:rsidRDefault="002F7175" w:rsidP="0026653D">
      <w:pPr>
        <w:spacing w:after="0" w:line="240" w:lineRule="auto"/>
        <w:contextualSpacing/>
        <w:jc w:val="both"/>
        <w:rPr>
          <w:rFonts w:ascii="Times New Roman" w:eastAsia="Calibri" w:hAnsi="Times New Roman" w:cs="Times New Roman"/>
          <w:sz w:val="24"/>
          <w:szCs w:val="24"/>
          <w:lang w:eastAsia="es-MX"/>
        </w:rPr>
      </w:pPr>
    </w:p>
    <w:p w14:paraId="2A851C2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VI. Una Comisaría, quien será </w:t>
      </w:r>
      <w:r w:rsidRPr="0026653D">
        <w:rPr>
          <w:rFonts w:ascii="Times New Roman" w:eastAsia="Calibri"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representante de la Secretaría de la Contraloría.</w:t>
      </w:r>
    </w:p>
    <w:p w14:paraId="62805340"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4F962E0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Las personas integrantes</w:t>
      </w:r>
      <w:r w:rsidRPr="0026653D">
        <w:rPr>
          <w:rFonts w:ascii="Times New Roman" w:eastAsia="Calibri" w:hAnsi="Times New Roman" w:cs="Times New Roman"/>
          <w:sz w:val="24"/>
          <w:szCs w:val="24"/>
          <w:lang w:eastAsia="es-MX"/>
        </w:rPr>
        <w:t xml:space="preserve"> del Consejo Directivo serán removid</w:t>
      </w:r>
      <w:r w:rsidRPr="0026653D">
        <w:rPr>
          <w:rFonts w:ascii="Times New Roman" w:eastAsia="Calibri" w:hAnsi="Times New Roman" w:cs="Times New Roman"/>
          <w:b/>
          <w:bCs/>
          <w:sz w:val="24"/>
          <w:szCs w:val="24"/>
          <w:lang w:eastAsia="es-MX"/>
        </w:rPr>
        <w:t>a</w:t>
      </w:r>
      <w:r w:rsidRPr="0026653D">
        <w:rPr>
          <w:rFonts w:ascii="Times New Roman" w:eastAsia="Calibri" w:hAnsi="Times New Roman" w:cs="Times New Roman"/>
          <w:sz w:val="24"/>
          <w:szCs w:val="24"/>
          <w:lang w:eastAsia="es-MX"/>
        </w:rPr>
        <w:t xml:space="preserve">s en su cargo por quien los designe, a excepción de los referidos en las fracciones I y IV, estos últimos durarán dos años </w:t>
      </w:r>
      <w:proofErr w:type="gramStart"/>
      <w:r w:rsidRPr="0026653D">
        <w:rPr>
          <w:rFonts w:ascii="Times New Roman" w:eastAsia="Calibri" w:hAnsi="Times New Roman" w:cs="Times New Roman"/>
          <w:sz w:val="24"/>
          <w:szCs w:val="24"/>
          <w:lang w:eastAsia="es-MX"/>
        </w:rPr>
        <w:t>pudiendo</w:t>
      </w:r>
      <w:proofErr w:type="gramEnd"/>
      <w:r w:rsidRPr="0026653D">
        <w:rPr>
          <w:rFonts w:ascii="Times New Roman" w:eastAsia="Calibri" w:hAnsi="Times New Roman" w:cs="Times New Roman"/>
          <w:sz w:val="24"/>
          <w:szCs w:val="24"/>
          <w:lang w:eastAsia="es-MX"/>
        </w:rPr>
        <w:t xml:space="preserve"> ser confirmados por un período igual. </w:t>
      </w:r>
    </w:p>
    <w:p w14:paraId="7006A80C"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4F70BA4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Por cada </w:t>
      </w:r>
      <w:r w:rsidRPr="0026653D">
        <w:rPr>
          <w:rFonts w:ascii="Times New Roman" w:eastAsia="Calibri" w:hAnsi="Times New Roman" w:cs="Times New Roman"/>
          <w:b/>
          <w:bCs/>
          <w:sz w:val="24"/>
          <w:szCs w:val="24"/>
          <w:lang w:eastAsia="es-MX"/>
        </w:rPr>
        <w:t>integrante</w:t>
      </w:r>
      <w:r w:rsidRPr="0026653D">
        <w:rPr>
          <w:rFonts w:ascii="Times New Roman" w:eastAsia="Calibri" w:hAnsi="Times New Roman" w:cs="Times New Roman"/>
          <w:sz w:val="24"/>
          <w:szCs w:val="24"/>
          <w:lang w:eastAsia="es-MX"/>
        </w:rPr>
        <w:t xml:space="preserve"> propietario se nombrará un suplente, quien en ausencia de aquél fungirá con voz y voto, a excepción de aquellos a que se refieren las fracciones V y VI de este artículo, quienes </w:t>
      </w:r>
      <w:proofErr w:type="gramStart"/>
      <w:r w:rsidRPr="0026653D">
        <w:rPr>
          <w:rFonts w:ascii="Times New Roman" w:eastAsia="Calibri" w:hAnsi="Times New Roman" w:cs="Times New Roman"/>
          <w:sz w:val="24"/>
          <w:szCs w:val="24"/>
          <w:lang w:eastAsia="es-MX"/>
        </w:rPr>
        <w:t>sólo</w:t>
      </w:r>
      <w:proofErr w:type="gramEnd"/>
      <w:r w:rsidRPr="0026653D">
        <w:rPr>
          <w:rFonts w:ascii="Times New Roman" w:eastAsia="Calibri" w:hAnsi="Times New Roman" w:cs="Times New Roman"/>
          <w:sz w:val="24"/>
          <w:szCs w:val="24"/>
          <w:lang w:eastAsia="es-MX"/>
        </w:rPr>
        <w:t xml:space="preserve"> tendrán voz.</w:t>
      </w:r>
    </w:p>
    <w:p w14:paraId="4A69C07B"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32A719AC"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lastRenderedPageBreak/>
        <w:t>Artículo 15.-</w:t>
      </w:r>
      <w:r w:rsidRPr="0026653D">
        <w:rPr>
          <w:rFonts w:ascii="Times New Roman" w:eastAsia="Calibri" w:hAnsi="Times New Roman" w:cs="Times New Roman"/>
          <w:sz w:val="24"/>
          <w:szCs w:val="24"/>
          <w:lang w:eastAsia="es-MX"/>
        </w:rPr>
        <w:t xml:space="preserve"> La persona titular de la Rectoría de la Universidad será designad</w:t>
      </w:r>
      <w:r w:rsidRPr="0026653D">
        <w:rPr>
          <w:rFonts w:ascii="Times New Roman" w:eastAsia="Calibri" w:hAnsi="Times New Roman" w:cs="Times New Roman"/>
          <w:b/>
          <w:bCs/>
          <w:sz w:val="24"/>
          <w:szCs w:val="24"/>
          <w:lang w:eastAsia="es-MX"/>
        </w:rPr>
        <w:t>a</w:t>
      </w:r>
      <w:r w:rsidRPr="0026653D">
        <w:rPr>
          <w:rFonts w:ascii="Times New Roman" w:eastAsia="Calibri" w:hAnsi="Times New Roman" w:cs="Times New Roman"/>
          <w:sz w:val="24"/>
          <w:szCs w:val="24"/>
          <w:lang w:eastAsia="es-MX"/>
        </w:rPr>
        <w:t xml:space="preserve"> y removid</w:t>
      </w:r>
      <w:r w:rsidRPr="0026653D">
        <w:rPr>
          <w:rFonts w:ascii="Times New Roman" w:eastAsia="Calibri" w:hAnsi="Times New Roman" w:cs="Times New Roman"/>
          <w:b/>
          <w:bCs/>
          <w:sz w:val="24"/>
          <w:szCs w:val="24"/>
          <w:lang w:eastAsia="es-MX"/>
        </w:rPr>
        <w:t>o</w:t>
      </w:r>
      <w:r w:rsidRPr="0026653D">
        <w:rPr>
          <w:rFonts w:ascii="Times New Roman" w:eastAsia="Calibri" w:hAnsi="Times New Roman" w:cs="Times New Roman"/>
          <w:sz w:val="24"/>
          <w:szCs w:val="24"/>
          <w:lang w:eastAsia="es-MX"/>
        </w:rPr>
        <w:t xml:space="preserve"> por la persona titular del Ejecutivo del Estado, a propuesta de la titular de la Secretaría de Educación</w:t>
      </w:r>
      <w:r w:rsidRPr="0026653D">
        <w:rPr>
          <w:rFonts w:ascii="Times New Roman" w:eastAsia="Calibri" w:hAnsi="Times New Roman" w:cs="Times New Roman"/>
          <w:b/>
          <w:bCs/>
          <w:sz w:val="24"/>
          <w:szCs w:val="24"/>
          <w:lang w:eastAsia="es-MX"/>
        </w:rPr>
        <w:t>,</w:t>
      </w:r>
      <w:r w:rsidRPr="0026653D">
        <w:rPr>
          <w:rFonts w:ascii="Times New Roman" w:eastAsia="Cambria" w:hAnsi="Times New Roman" w:cs="Times New Roman"/>
          <w:b/>
          <w:bCs/>
          <w:kern w:val="2"/>
          <w:sz w:val="24"/>
          <w:szCs w:val="24"/>
        </w:rPr>
        <w:t xml:space="preserve"> </w:t>
      </w:r>
      <w:r w:rsidRPr="0026653D">
        <w:rPr>
          <w:rFonts w:ascii="Times New Roman" w:eastAsia="Calibri" w:hAnsi="Times New Roman" w:cs="Times New Roman"/>
          <w:b/>
          <w:bCs/>
          <w:sz w:val="24"/>
          <w:szCs w:val="24"/>
          <w:lang w:eastAsia="es-MX"/>
        </w:rPr>
        <w:t>Ciencia, Tecnología e Innovación</w:t>
      </w:r>
      <w:r w:rsidRPr="0026653D">
        <w:rPr>
          <w:rFonts w:ascii="Times New Roman" w:eastAsia="Calibri" w:hAnsi="Times New Roman" w:cs="Times New Roman"/>
          <w:sz w:val="24"/>
          <w:szCs w:val="24"/>
          <w:lang w:eastAsia="es-MX"/>
        </w:rPr>
        <w:t xml:space="preserve"> y durará en su cargo cuatro años, pudiendo ser ratificada por un solo período igual. En los casos de ausencias temporales será sustituida por quien designe el Consejo Directivo, y en las ausencias definitivas, será sustituida por quien designe la persona titular del </w:t>
      </w:r>
      <w:r w:rsidRPr="0026653D">
        <w:rPr>
          <w:rFonts w:ascii="Times New Roman" w:eastAsia="Calibri" w:hAnsi="Times New Roman" w:cs="Times New Roman"/>
          <w:b/>
          <w:bCs/>
          <w:sz w:val="24"/>
          <w:szCs w:val="24"/>
          <w:lang w:eastAsia="es-MX"/>
        </w:rPr>
        <w:t>Poder</w:t>
      </w:r>
      <w:r w:rsidRPr="0026653D">
        <w:rPr>
          <w:rFonts w:ascii="Times New Roman" w:eastAsia="Calibri" w:hAnsi="Times New Roman" w:cs="Times New Roman"/>
          <w:sz w:val="24"/>
          <w:szCs w:val="24"/>
          <w:lang w:eastAsia="es-MX"/>
        </w:rPr>
        <w:t xml:space="preserve"> Ejecutivo del Estado, en los términos del párrafo anterior.</w:t>
      </w:r>
    </w:p>
    <w:p w14:paraId="4F90BA3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7E43DA6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0C1F14F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SEXAGÉSIMO QUINTO. </w:t>
      </w:r>
      <w:r w:rsidRPr="0026653D">
        <w:rPr>
          <w:rFonts w:ascii="Times New Roman" w:eastAsia="Calibri" w:hAnsi="Times New Roman" w:cs="Times New Roman"/>
          <w:sz w:val="24"/>
          <w:szCs w:val="24"/>
          <w:lang w:val="es-ES" w:eastAsia="es-MX"/>
        </w:rPr>
        <w:t>Se reforman las fracciones I y su inciso a), II, III, IV, V y VI y los párrafos segundo y tercero del artículo 8 y el artículo 14 de la Ley que crea el Organismo Público Descentralizado denominado Colegio de Bachilleres del Estado de México</w:t>
      </w:r>
      <w:bookmarkStart w:id="22" w:name="_Hlk159590568"/>
      <w:r w:rsidRPr="0026653D">
        <w:rPr>
          <w:rFonts w:ascii="Times New Roman" w:eastAsia="Calibri" w:hAnsi="Times New Roman" w:cs="Times New Roman"/>
          <w:sz w:val="24"/>
          <w:szCs w:val="24"/>
          <w:lang w:val="es-ES" w:eastAsia="es-MX"/>
        </w:rPr>
        <w:t>, para quedar como sigue:</w:t>
      </w:r>
      <w:bookmarkEnd w:id="22"/>
    </w:p>
    <w:p w14:paraId="1F72FB8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19292B3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8.</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r w:rsidRPr="0026653D">
        <w:rPr>
          <w:rFonts w:ascii="Times New Roman" w:eastAsia="Calibri" w:hAnsi="Times New Roman" w:cs="Times New Roman"/>
          <w:sz w:val="24"/>
          <w:szCs w:val="24"/>
          <w:lang w:eastAsia="es-MX"/>
        </w:rPr>
        <w:t xml:space="preserve"> </w:t>
      </w:r>
    </w:p>
    <w:p w14:paraId="560A0CB8"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5B6A978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 Dos representantes designados por </w:t>
      </w:r>
      <w:r w:rsidRPr="0026653D">
        <w:rPr>
          <w:rFonts w:ascii="Times New Roman" w:eastAsia="Calibri" w:hAnsi="Times New Roman" w:cs="Times New Roman"/>
          <w:b/>
          <w:bCs/>
          <w:sz w:val="24"/>
          <w:szCs w:val="24"/>
          <w:lang w:eastAsia="es-MX"/>
        </w:rPr>
        <w:t>la persona titular del Poder</w:t>
      </w:r>
      <w:r w:rsidRPr="0026653D">
        <w:rPr>
          <w:rFonts w:ascii="Times New Roman" w:eastAsia="Calibri" w:hAnsi="Times New Roman" w:cs="Times New Roman"/>
          <w:sz w:val="24"/>
          <w:szCs w:val="24"/>
          <w:lang w:eastAsia="es-MX"/>
        </w:rPr>
        <w:t xml:space="preserve"> Ejecutivo, que serán: </w:t>
      </w:r>
    </w:p>
    <w:p w14:paraId="5A96C71C"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234497C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a). La persona titular de la Secretaría de Educación</w:t>
      </w:r>
      <w:r w:rsidRPr="0026653D">
        <w:rPr>
          <w:rFonts w:ascii="Times New Roman" w:eastAsia="Calibri" w:hAnsi="Times New Roman" w:cs="Times New Roman"/>
          <w:b/>
          <w:bCs/>
          <w:sz w:val="24"/>
          <w:szCs w:val="24"/>
          <w:lang w:eastAsia="es-MX"/>
        </w:rPr>
        <w:t>,</w:t>
      </w:r>
      <w:r w:rsidRPr="0026653D">
        <w:rPr>
          <w:rFonts w:ascii="Times New Roman" w:eastAsia="Cambria" w:hAnsi="Times New Roman" w:cs="Times New Roman"/>
          <w:b/>
          <w:bCs/>
          <w:kern w:val="2"/>
          <w:sz w:val="24"/>
          <w:szCs w:val="24"/>
        </w:rPr>
        <w:t xml:space="preserve"> </w:t>
      </w:r>
      <w:r w:rsidRPr="0026653D">
        <w:rPr>
          <w:rFonts w:ascii="Times New Roman" w:eastAsia="Calibri" w:hAnsi="Times New Roman" w:cs="Times New Roman"/>
          <w:b/>
          <w:bCs/>
          <w:sz w:val="24"/>
          <w:szCs w:val="24"/>
          <w:lang w:eastAsia="es-MX"/>
        </w:rPr>
        <w:t>Ciencia, Tecnología e Innovación</w:t>
      </w:r>
      <w:r w:rsidRPr="0026653D">
        <w:rPr>
          <w:rFonts w:ascii="Times New Roman" w:eastAsia="Calibri" w:hAnsi="Times New Roman" w:cs="Times New Roman"/>
          <w:sz w:val="24"/>
          <w:szCs w:val="24"/>
          <w:lang w:eastAsia="es-MX"/>
        </w:rPr>
        <w:t xml:space="preserve">, quien la presidirá, y </w:t>
      </w:r>
    </w:p>
    <w:p w14:paraId="656155F6"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198040F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b). y c). …</w:t>
      </w:r>
    </w:p>
    <w:p w14:paraId="622BA192" w14:textId="77777777" w:rsidR="00EC0C5C" w:rsidRPr="0026653D" w:rsidRDefault="00EC0C5C" w:rsidP="0026653D">
      <w:pPr>
        <w:spacing w:after="0" w:line="240" w:lineRule="auto"/>
        <w:contextualSpacing/>
        <w:jc w:val="both"/>
        <w:rPr>
          <w:rFonts w:ascii="Times New Roman" w:eastAsia="Calibri" w:hAnsi="Times New Roman" w:cs="Times New Roman"/>
          <w:sz w:val="24"/>
          <w:szCs w:val="24"/>
          <w:lang w:eastAsia="es-MX"/>
        </w:rPr>
      </w:pPr>
    </w:p>
    <w:p w14:paraId="4839916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II. Tres representantes del gobierno federal, designados por </w:t>
      </w:r>
      <w:r w:rsidRPr="0026653D">
        <w:rPr>
          <w:rFonts w:ascii="Times New Roman" w:eastAsia="Calibri" w:hAnsi="Times New Roman" w:cs="Times New Roman"/>
          <w:b/>
          <w:bCs/>
          <w:sz w:val="24"/>
          <w:szCs w:val="24"/>
          <w:lang w:eastAsia="es-MX"/>
        </w:rPr>
        <w:t>la persona titular de la Secretaría</w:t>
      </w:r>
      <w:r w:rsidRPr="0026653D">
        <w:rPr>
          <w:rFonts w:ascii="Times New Roman" w:eastAsia="Calibri" w:hAnsi="Times New Roman" w:cs="Times New Roman"/>
          <w:sz w:val="24"/>
          <w:szCs w:val="24"/>
          <w:lang w:eastAsia="es-MX"/>
        </w:rPr>
        <w:t xml:space="preserve"> de Educación Pública; </w:t>
      </w:r>
    </w:p>
    <w:p w14:paraId="3EE24AC3"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638C6620" w14:textId="25D20E18"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III. Una Secretaría, quien será designada por el propio órgano de gobierno a propuesta de la Presidencia; </w:t>
      </w:r>
    </w:p>
    <w:p w14:paraId="06737561"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1C36B29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IV. </w:t>
      </w:r>
      <w:r w:rsidRPr="0026653D">
        <w:rPr>
          <w:rFonts w:ascii="Times New Roman" w:eastAsia="Calibri" w:hAnsi="Times New Roman" w:cs="Times New Roman"/>
          <w:b/>
          <w:bCs/>
          <w:sz w:val="24"/>
          <w:szCs w:val="24"/>
          <w:lang w:eastAsia="es-MX"/>
        </w:rPr>
        <w:t>Una persona</w:t>
      </w:r>
      <w:r w:rsidRPr="0026653D">
        <w:rPr>
          <w:rFonts w:ascii="Times New Roman" w:eastAsia="Calibri" w:hAnsi="Times New Roman" w:cs="Times New Roman"/>
          <w:sz w:val="24"/>
          <w:szCs w:val="24"/>
          <w:lang w:eastAsia="es-MX"/>
        </w:rPr>
        <w:t xml:space="preserve"> representante del sector social, designada por la Junta Directiva a propuesta de quien la preside; </w:t>
      </w:r>
    </w:p>
    <w:p w14:paraId="166AC8BB"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796D2F7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V. Dos </w:t>
      </w:r>
      <w:r w:rsidRPr="0026653D">
        <w:rPr>
          <w:rFonts w:ascii="Times New Roman" w:eastAsia="Calibri" w:hAnsi="Times New Roman" w:cs="Times New Roman"/>
          <w:b/>
          <w:bCs/>
          <w:sz w:val="24"/>
          <w:szCs w:val="24"/>
          <w:lang w:eastAsia="es-MX"/>
        </w:rPr>
        <w:t>personas</w:t>
      </w:r>
      <w:r w:rsidRPr="0026653D">
        <w:rPr>
          <w:rFonts w:ascii="Times New Roman" w:eastAsia="Calibri" w:hAnsi="Times New Roman" w:cs="Times New Roman"/>
          <w:sz w:val="24"/>
          <w:szCs w:val="24"/>
          <w:lang w:eastAsia="es-MX"/>
        </w:rPr>
        <w:t xml:space="preserve"> representantes del sector productivo, designados por el patronato de conformidad con sus estatutos; y</w:t>
      </w:r>
    </w:p>
    <w:p w14:paraId="19A37425"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6CC2599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VI. </w:t>
      </w:r>
      <w:r w:rsidRPr="0026653D">
        <w:rPr>
          <w:rFonts w:ascii="Times New Roman" w:eastAsia="Calibri" w:hAnsi="Times New Roman" w:cs="Times New Roman"/>
          <w:b/>
          <w:bCs/>
          <w:sz w:val="24"/>
          <w:szCs w:val="24"/>
          <w:lang w:eastAsia="es-MX"/>
        </w:rPr>
        <w:t>Una Comisaría</w:t>
      </w:r>
      <w:r w:rsidRPr="0026653D">
        <w:rPr>
          <w:rFonts w:ascii="Times New Roman" w:eastAsia="Calibri" w:hAnsi="Times New Roman" w:cs="Times New Roman"/>
          <w:sz w:val="24"/>
          <w:szCs w:val="24"/>
          <w:lang w:eastAsia="es-MX"/>
        </w:rPr>
        <w:t xml:space="preserve">, quien será </w:t>
      </w:r>
      <w:r w:rsidRPr="0026653D">
        <w:rPr>
          <w:rFonts w:ascii="Times New Roman" w:eastAsia="Calibri"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representante de la Secretaría de la Contraloría. </w:t>
      </w:r>
    </w:p>
    <w:p w14:paraId="2EAB6A7C"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76F4F29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Los </w:t>
      </w:r>
      <w:r w:rsidRPr="0026653D">
        <w:rPr>
          <w:rFonts w:ascii="Times New Roman" w:eastAsia="Calibri" w:hAnsi="Times New Roman" w:cs="Times New Roman"/>
          <w:b/>
          <w:bCs/>
          <w:sz w:val="24"/>
          <w:szCs w:val="24"/>
          <w:lang w:eastAsia="es-MX"/>
        </w:rPr>
        <w:t>integrantes</w:t>
      </w:r>
      <w:r w:rsidRPr="0026653D">
        <w:rPr>
          <w:rFonts w:ascii="Times New Roman" w:eastAsia="Calibri" w:hAnsi="Times New Roman" w:cs="Times New Roman"/>
          <w:sz w:val="24"/>
          <w:szCs w:val="24"/>
          <w:lang w:eastAsia="es-MX"/>
        </w:rPr>
        <w:t xml:space="preserve"> del Consejo Directivo serán removidos en su cargo por quien los designe, a excepción de los referidos en las fracciones I y V, estos últimos durarán dos años, pudiendo ser </w:t>
      </w:r>
      <w:proofErr w:type="gramStart"/>
      <w:r w:rsidRPr="0026653D">
        <w:rPr>
          <w:rFonts w:ascii="Times New Roman" w:eastAsia="Calibri" w:hAnsi="Times New Roman" w:cs="Times New Roman"/>
          <w:sz w:val="24"/>
          <w:szCs w:val="24"/>
          <w:lang w:eastAsia="es-MX"/>
        </w:rPr>
        <w:t>confirmados</w:t>
      </w:r>
      <w:proofErr w:type="gramEnd"/>
      <w:r w:rsidRPr="0026653D">
        <w:rPr>
          <w:rFonts w:ascii="Times New Roman" w:eastAsia="Calibri" w:hAnsi="Times New Roman" w:cs="Times New Roman"/>
          <w:sz w:val="24"/>
          <w:szCs w:val="24"/>
          <w:lang w:eastAsia="es-MX"/>
        </w:rPr>
        <w:t xml:space="preserve"> por un período igual. </w:t>
      </w:r>
    </w:p>
    <w:p w14:paraId="0120F5FC"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2E0A7B5F" w14:textId="2761A14A"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Por cada </w:t>
      </w:r>
      <w:r w:rsidRPr="0026653D">
        <w:rPr>
          <w:rFonts w:ascii="Times New Roman" w:eastAsia="Calibri" w:hAnsi="Times New Roman" w:cs="Times New Roman"/>
          <w:b/>
          <w:bCs/>
          <w:sz w:val="24"/>
          <w:szCs w:val="24"/>
          <w:lang w:eastAsia="es-MX"/>
        </w:rPr>
        <w:t>integrante</w:t>
      </w:r>
      <w:r w:rsidRPr="0026653D">
        <w:rPr>
          <w:rFonts w:ascii="Times New Roman" w:eastAsia="Calibri" w:hAnsi="Times New Roman" w:cs="Times New Roman"/>
          <w:sz w:val="24"/>
          <w:szCs w:val="24"/>
          <w:lang w:eastAsia="es-MX"/>
        </w:rPr>
        <w:t xml:space="preserve"> propietario se nombrará un suplente, quien en ausencia de aquél fungirá con voz y voto, a excepción de aquellos a que se refieren las fracciones III y VI de este artículo quienes solo tendrán voz.</w:t>
      </w:r>
    </w:p>
    <w:p w14:paraId="67754E66"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632BA521"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14.-</w:t>
      </w:r>
      <w:r w:rsidRPr="0026653D">
        <w:rPr>
          <w:rFonts w:ascii="Times New Roman" w:eastAsia="Calibri" w:hAnsi="Times New Roman" w:cs="Times New Roman"/>
          <w:sz w:val="24"/>
          <w:szCs w:val="24"/>
          <w:lang w:eastAsia="es-MX"/>
        </w:rPr>
        <w:t xml:space="preserve"> La persona titular de la Dirección General del Colegio de Bachilleres será nombrada y removida por la o el Titular del Ejecutivo a propuesta de la persona titular de la Secretaría de Educación</w:t>
      </w:r>
      <w:r w:rsidRPr="0026653D">
        <w:rPr>
          <w:rFonts w:ascii="Times New Roman" w:eastAsia="Calibri" w:hAnsi="Times New Roman" w:cs="Times New Roman"/>
          <w:b/>
          <w:bCs/>
          <w:sz w:val="24"/>
          <w:szCs w:val="24"/>
          <w:lang w:eastAsia="es-MX"/>
        </w:rPr>
        <w:t>,</w:t>
      </w:r>
      <w:r w:rsidRPr="0026653D">
        <w:rPr>
          <w:rFonts w:ascii="Times New Roman" w:eastAsia="Cambria" w:hAnsi="Times New Roman" w:cs="Times New Roman"/>
          <w:b/>
          <w:bCs/>
          <w:kern w:val="2"/>
          <w:sz w:val="24"/>
          <w:szCs w:val="24"/>
        </w:rPr>
        <w:t xml:space="preserve"> </w:t>
      </w:r>
      <w:r w:rsidRPr="0026653D">
        <w:rPr>
          <w:rFonts w:ascii="Times New Roman" w:eastAsia="Calibri" w:hAnsi="Times New Roman" w:cs="Times New Roman"/>
          <w:b/>
          <w:bCs/>
          <w:sz w:val="24"/>
          <w:szCs w:val="24"/>
          <w:lang w:eastAsia="es-MX"/>
        </w:rPr>
        <w:t>Ciencia, Tecnología e Innovación</w:t>
      </w:r>
      <w:r w:rsidRPr="0026653D">
        <w:rPr>
          <w:rFonts w:ascii="Times New Roman" w:eastAsia="Calibri" w:hAnsi="Times New Roman" w:cs="Times New Roman"/>
          <w:sz w:val="24"/>
          <w:szCs w:val="24"/>
          <w:lang w:eastAsia="es-MX"/>
        </w:rPr>
        <w:t>, durará en su cargo cuatro años y sólo podrá ser ratificad</w:t>
      </w:r>
      <w:r w:rsidRPr="0026653D">
        <w:rPr>
          <w:rFonts w:ascii="Times New Roman" w:eastAsia="Calibri" w:hAnsi="Times New Roman" w:cs="Times New Roman"/>
          <w:b/>
          <w:bCs/>
          <w:sz w:val="24"/>
          <w:szCs w:val="24"/>
          <w:lang w:eastAsia="es-MX"/>
        </w:rPr>
        <w:t>a</w:t>
      </w:r>
      <w:r w:rsidRPr="0026653D">
        <w:rPr>
          <w:rFonts w:ascii="Times New Roman" w:eastAsia="Calibri" w:hAnsi="Times New Roman" w:cs="Times New Roman"/>
          <w:sz w:val="24"/>
          <w:szCs w:val="24"/>
          <w:lang w:eastAsia="es-MX"/>
        </w:rPr>
        <w:t xml:space="preserve"> para otro período.</w:t>
      </w:r>
    </w:p>
    <w:p w14:paraId="1C6AD6F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49C6158D"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4F35AF2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SEXAGÉSIMO SEXTO. </w:t>
      </w:r>
      <w:r w:rsidRPr="0026653D">
        <w:rPr>
          <w:rFonts w:ascii="Times New Roman" w:eastAsia="Calibri" w:hAnsi="Times New Roman" w:cs="Times New Roman"/>
          <w:sz w:val="24"/>
          <w:szCs w:val="24"/>
          <w:lang w:val="es-ES" w:eastAsia="es-MX"/>
        </w:rPr>
        <w:t>Se reforman las fracciones I, II y III, el párrafo primero y los incisos d) y e) de la fracción IV y los párrafos segundo quinto del artículo 8 de la Ley que Crea el Organismo Público Descentralizado denominado Comisión para la Protección contra Riesgos Sanitarios del Estado de México, para quedar como sigue:</w:t>
      </w:r>
    </w:p>
    <w:p w14:paraId="598DE28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33375F8E"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8.</w:t>
      </w:r>
      <w:r w:rsidRPr="0026653D">
        <w:rPr>
          <w:rFonts w:ascii="Times New Roman" w:eastAsia="Calibri" w:hAnsi="Times New Roman" w:cs="Times New Roman"/>
          <w:sz w:val="24"/>
          <w:szCs w:val="24"/>
          <w:lang w:eastAsia="es-MX"/>
        </w:rPr>
        <w:t xml:space="preserve"> … </w:t>
      </w:r>
    </w:p>
    <w:p w14:paraId="1A4D99F1"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6E59AB9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 </w:t>
      </w:r>
      <w:r w:rsidRPr="0026653D">
        <w:rPr>
          <w:rFonts w:ascii="Times New Roman" w:eastAsia="Calibri" w:hAnsi="Times New Roman" w:cs="Times New Roman"/>
          <w:b/>
          <w:bCs/>
          <w:sz w:val="24"/>
          <w:szCs w:val="24"/>
          <w:lang w:eastAsia="es-MX"/>
        </w:rPr>
        <w:t>Una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Presidencia</w:t>
      </w:r>
      <w:r w:rsidRPr="0026653D">
        <w:rPr>
          <w:rFonts w:ascii="Times New Roman" w:eastAsia="Calibri" w:hAnsi="Times New Roman" w:cs="Times New Roman"/>
          <w:sz w:val="24"/>
          <w:szCs w:val="24"/>
          <w:lang w:eastAsia="es-MX"/>
        </w:rPr>
        <w:t xml:space="preserve">, que </w:t>
      </w:r>
      <w:r w:rsidRPr="0026653D">
        <w:rPr>
          <w:rFonts w:ascii="Times New Roman" w:eastAsia="Calibri" w:hAnsi="Times New Roman" w:cs="Times New Roman"/>
          <w:b/>
          <w:bCs/>
          <w:sz w:val="24"/>
          <w:szCs w:val="24"/>
          <w:lang w:eastAsia="es-MX"/>
        </w:rPr>
        <w:t>estará a cargo de</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la persona titular de la Secretaría</w:t>
      </w:r>
      <w:r w:rsidRPr="0026653D">
        <w:rPr>
          <w:rFonts w:ascii="Times New Roman" w:eastAsia="Calibri" w:hAnsi="Times New Roman" w:cs="Times New Roman"/>
          <w:sz w:val="24"/>
          <w:szCs w:val="24"/>
          <w:lang w:eastAsia="es-MX"/>
        </w:rPr>
        <w:t xml:space="preserve"> de Salud. </w:t>
      </w:r>
    </w:p>
    <w:p w14:paraId="2E1761D5"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0119AED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II. </w:t>
      </w:r>
      <w:r w:rsidRPr="0026653D">
        <w:rPr>
          <w:rFonts w:ascii="Times New Roman" w:eastAsia="Calibri" w:hAnsi="Times New Roman" w:cs="Times New Roman"/>
          <w:b/>
          <w:bCs/>
          <w:sz w:val="24"/>
          <w:szCs w:val="24"/>
          <w:lang w:eastAsia="es-MX"/>
        </w:rPr>
        <w:t>Una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Secretaría</w:t>
      </w:r>
      <w:r w:rsidRPr="0026653D">
        <w:rPr>
          <w:rFonts w:ascii="Times New Roman" w:eastAsia="Calibri" w:hAnsi="Times New Roman" w:cs="Times New Roman"/>
          <w:sz w:val="24"/>
          <w:szCs w:val="24"/>
          <w:lang w:eastAsia="es-MX"/>
        </w:rPr>
        <w:t xml:space="preserve">, que </w:t>
      </w:r>
      <w:r w:rsidRPr="0026653D">
        <w:rPr>
          <w:rFonts w:ascii="Times New Roman" w:eastAsia="Calibri" w:hAnsi="Times New Roman" w:cs="Times New Roman"/>
          <w:b/>
          <w:bCs/>
          <w:sz w:val="24"/>
          <w:szCs w:val="24"/>
          <w:lang w:eastAsia="es-MX"/>
        </w:rPr>
        <w:t>estará a cargo de la persona titular de la COPRISEM</w:t>
      </w:r>
      <w:r w:rsidRPr="0026653D">
        <w:rPr>
          <w:rFonts w:ascii="Times New Roman" w:eastAsia="Calibri" w:hAnsi="Times New Roman" w:cs="Times New Roman"/>
          <w:sz w:val="24"/>
          <w:szCs w:val="24"/>
          <w:lang w:eastAsia="es-MX"/>
        </w:rPr>
        <w:t xml:space="preserve"> </w:t>
      </w:r>
    </w:p>
    <w:p w14:paraId="5210F375"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5155D51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III. </w:t>
      </w:r>
      <w:r w:rsidRPr="0026653D">
        <w:rPr>
          <w:rFonts w:ascii="Times New Roman" w:eastAsia="Calibri" w:hAnsi="Times New Roman" w:cs="Times New Roman"/>
          <w:b/>
          <w:bCs/>
          <w:sz w:val="24"/>
          <w:szCs w:val="24"/>
          <w:lang w:eastAsia="es-MX"/>
        </w:rPr>
        <w:t>Una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Comisaría</w:t>
      </w:r>
      <w:r w:rsidRPr="0026653D">
        <w:rPr>
          <w:rFonts w:ascii="Times New Roman" w:eastAsia="Calibri" w:hAnsi="Times New Roman" w:cs="Times New Roman"/>
          <w:sz w:val="24"/>
          <w:szCs w:val="24"/>
          <w:lang w:eastAsia="es-MX"/>
        </w:rPr>
        <w:t xml:space="preserve">, que </w:t>
      </w:r>
      <w:r w:rsidRPr="0026653D">
        <w:rPr>
          <w:rFonts w:ascii="Times New Roman" w:eastAsia="Calibri" w:hAnsi="Times New Roman" w:cs="Times New Roman"/>
          <w:b/>
          <w:bCs/>
          <w:sz w:val="24"/>
          <w:szCs w:val="24"/>
          <w:lang w:eastAsia="es-MX"/>
        </w:rPr>
        <w:t>estará a cargo de una persona</w:t>
      </w:r>
      <w:r w:rsidRPr="0026653D">
        <w:rPr>
          <w:rFonts w:ascii="Times New Roman" w:eastAsia="Calibri" w:hAnsi="Times New Roman" w:cs="Times New Roman"/>
          <w:sz w:val="24"/>
          <w:szCs w:val="24"/>
          <w:lang w:eastAsia="es-MX"/>
        </w:rPr>
        <w:t xml:space="preserve"> representante de la Secretaría de la Contraloría. </w:t>
      </w:r>
    </w:p>
    <w:p w14:paraId="6F58A97D"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64DD6CE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IV. Los vocales, quienes serán </w:t>
      </w:r>
      <w:r w:rsidRPr="0026653D">
        <w:rPr>
          <w:rFonts w:ascii="Times New Roman" w:eastAsia="Calibri" w:hAnsi="Times New Roman" w:cs="Times New Roman"/>
          <w:b/>
          <w:bCs/>
          <w:sz w:val="24"/>
          <w:szCs w:val="24"/>
          <w:lang w:eastAsia="es-MX"/>
        </w:rPr>
        <w:t>las</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personas</w:t>
      </w:r>
      <w:r w:rsidRPr="0026653D">
        <w:rPr>
          <w:rFonts w:ascii="Times New Roman" w:eastAsia="Calibri" w:hAnsi="Times New Roman" w:cs="Times New Roman"/>
          <w:sz w:val="24"/>
          <w:szCs w:val="24"/>
          <w:lang w:eastAsia="es-MX"/>
        </w:rPr>
        <w:t xml:space="preserve"> representantes de: </w:t>
      </w:r>
    </w:p>
    <w:p w14:paraId="376B2662"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1DA9095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a) al c</w:t>
      </w:r>
      <w:proofErr w:type="gramStart"/>
      <w:r w:rsidRPr="0026653D">
        <w:rPr>
          <w:rFonts w:ascii="Times New Roman" w:eastAsia="Calibri" w:hAnsi="Times New Roman" w:cs="Times New Roman"/>
          <w:sz w:val="24"/>
          <w:szCs w:val="24"/>
          <w:lang w:eastAsia="es-MX"/>
        </w:rPr>
        <w:t>) …</w:t>
      </w:r>
      <w:proofErr w:type="gramEnd"/>
    </w:p>
    <w:p w14:paraId="24AC4EC0"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78D8BD8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d) La Secretaría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 xml:space="preserve">. </w:t>
      </w:r>
    </w:p>
    <w:p w14:paraId="0155EABB"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2DECADB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 xml:space="preserve">. </w:t>
      </w:r>
    </w:p>
    <w:p w14:paraId="581AA647"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6BD19AC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f) y g</w:t>
      </w:r>
      <w:proofErr w:type="gramStart"/>
      <w:r w:rsidRPr="0026653D">
        <w:rPr>
          <w:rFonts w:ascii="Times New Roman" w:eastAsia="Calibri" w:hAnsi="Times New Roman" w:cs="Times New Roman"/>
          <w:sz w:val="24"/>
          <w:szCs w:val="24"/>
          <w:lang w:eastAsia="es-MX"/>
        </w:rPr>
        <w:t>) …</w:t>
      </w:r>
      <w:proofErr w:type="gramEnd"/>
    </w:p>
    <w:p w14:paraId="1169E14A"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632C895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Las personas</w:t>
      </w:r>
      <w:r w:rsidRPr="0026653D">
        <w:rPr>
          <w:rFonts w:ascii="Times New Roman" w:eastAsia="Calibri" w:hAnsi="Times New Roman" w:cs="Times New Roman"/>
          <w:sz w:val="24"/>
          <w:szCs w:val="24"/>
          <w:lang w:eastAsia="es-MX"/>
        </w:rPr>
        <w:t xml:space="preserve"> integrantes del Consejo Interno deberán designar por escrito a sus suplentes.</w:t>
      </w:r>
    </w:p>
    <w:p w14:paraId="25F49D9D"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3E9D5A3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344F5FAF"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359AF61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5210CC9E"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14E0228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Las personas</w:t>
      </w:r>
      <w:r w:rsidRPr="0026653D">
        <w:rPr>
          <w:rFonts w:ascii="Times New Roman" w:eastAsia="Calibri" w:hAnsi="Times New Roman" w:cs="Times New Roman"/>
          <w:sz w:val="24"/>
          <w:szCs w:val="24"/>
          <w:lang w:eastAsia="es-MX"/>
        </w:rPr>
        <w:t xml:space="preserve"> integrantes del Consejo Interno tendrán voz y voto, con excepción del Comisario y </w:t>
      </w:r>
      <w:proofErr w:type="gramStart"/>
      <w:r w:rsidRPr="0026653D">
        <w:rPr>
          <w:rFonts w:ascii="Times New Roman" w:eastAsia="Calibri" w:hAnsi="Times New Roman" w:cs="Times New Roman"/>
          <w:sz w:val="24"/>
          <w:szCs w:val="24"/>
          <w:lang w:eastAsia="es-MX"/>
        </w:rPr>
        <w:t>los</w:t>
      </w:r>
      <w:proofErr w:type="gramEnd"/>
      <w:r w:rsidRPr="0026653D">
        <w:rPr>
          <w:rFonts w:ascii="Times New Roman" w:eastAsia="Calibri" w:hAnsi="Times New Roman" w:cs="Times New Roman"/>
          <w:sz w:val="24"/>
          <w:szCs w:val="24"/>
          <w:lang w:eastAsia="es-MX"/>
        </w:rPr>
        <w:t xml:space="preserve"> invitados, quienes solo tendrán voz.</w:t>
      </w:r>
    </w:p>
    <w:p w14:paraId="7599822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4B77C44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SEXAGÉSIMO SÉPTIMO. </w:t>
      </w:r>
      <w:r w:rsidRPr="0026653D">
        <w:rPr>
          <w:rFonts w:ascii="Times New Roman" w:eastAsia="Calibri" w:hAnsi="Times New Roman" w:cs="Times New Roman"/>
          <w:sz w:val="24"/>
          <w:szCs w:val="24"/>
          <w:lang w:val="es-ES" w:eastAsia="es-MX"/>
        </w:rPr>
        <w:t>Se reforman el párrafo segundo del artículo 1, las fracciones I, II y III, el párrafo primero y los incisos a), b), c), d), e), f), g), h), i), j) y k) de la fracción IV y los párrafos segundo y cuarto del artículo 6 de la Ley que crea el Organismo Público Descentralizado denominado Consejo Estatal para el Desarrollo Integral de los Pueblos Indígenas del Estado de México, para quedar como sigue:</w:t>
      </w:r>
    </w:p>
    <w:p w14:paraId="4CB259F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713362ED"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1.</w:t>
      </w:r>
      <w:proofErr w:type="gramStart"/>
      <w:r w:rsidRPr="0026653D">
        <w:rPr>
          <w:rFonts w:ascii="Times New Roman" w:eastAsia="Calibri" w:hAnsi="Times New Roman" w:cs="Times New Roman"/>
          <w:b/>
          <w:bCs/>
          <w:sz w:val="24"/>
          <w:szCs w:val="24"/>
          <w:lang w:eastAsia="es-MX"/>
        </w:rPr>
        <w:t>- …</w:t>
      </w:r>
      <w:proofErr w:type="gramEnd"/>
    </w:p>
    <w:p w14:paraId="6986B166"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5B670F63"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El Consejo Estatal para el Desarrollo Integral de los Pueblos Indígenas estará sectorizado a la Secretaría de </w:t>
      </w:r>
      <w:r w:rsidRPr="0026653D">
        <w:rPr>
          <w:rFonts w:ascii="Times New Roman" w:eastAsia="Calibri" w:hAnsi="Times New Roman" w:cs="Times New Roman"/>
          <w:b/>
          <w:bCs/>
          <w:sz w:val="24"/>
          <w:szCs w:val="24"/>
          <w:lang w:eastAsia="es-MX"/>
        </w:rPr>
        <w:t>Bienestar</w:t>
      </w:r>
      <w:r w:rsidRPr="0026653D">
        <w:rPr>
          <w:rFonts w:ascii="Times New Roman" w:eastAsia="Calibri" w:hAnsi="Times New Roman" w:cs="Times New Roman"/>
          <w:sz w:val="24"/>
          <w:szCs w:val="24"/>
          <w:lang w:eastAsia="es-MX"/>
        </w:rPr>
        <w:t>.</w:t>
      </w:r>
    </w:p>
    <w:p w14:paraId="6F507463"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1BC63B6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7C8DEE1A"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1EE0E017"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lastRenderedPageBreak/>
        <w:t>Artículo 6.</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6BF44A43"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3401A2C1"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I. </w:t>
      </w:r>
      <w:r w:rsidRPr="0026653D">
        <w:rPr>
          <w:rFonts w:ascii="Times New Roman" w:eastAsia="Calibri" w:hAnsi="Times New Roman" w:cs="Times New Roman"/>
          <w:b/>
          <w:bCs/>
          <w:sz w:val="24"/>
          <w:szCs w:val="24"/>
          <w:lang w:eastAsia="es-MX"/>
        </w:rPr>
        <w:t>Una Presidencia, que estará a cargo de la persona titular de la Secretaría de Bienestar</w:t>
      </w:r>
      <w:r w:rsidRPr="0026653D">
        <w:rPr>
          <w:rFonts w:ascii="Times New Roman" w:eastAsia="Calibri" w:hAnsi="Times New Roman" w:cs="Times New Roman"/>
          <w:sz w:val="24"/>
          <w:szCs w:val="24"/>
          <w:lang w:eastAsia="es-MX"/>
        </w:rPr>
        <w:t xml:space="preserve">; </w:t>
      </w:r>
    </w:p>
    <w:p w14:paraId="15D1DF0F"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3DCD9C22"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II. Un</w:t>
      </w:r>
      <w:r w:rsidRPr="0026653D">
        <w:rPr>
          <w:rFonts w:ascii="Times New Roman" w:eastAsia="Calibri" w:hAnsi="Times New Roman" w:cs="Times New Roman"/>
          <w:b/>
          <w:bCs/>
          <w:sz w:val="24"/>
          <w:szCs w:val="24"/>
          <w:lang w:eastAsia="es-MX"/>
        </w:rPr>
        <w:t>a</w:t>
      </w:r>
      <w:r w:rsidRPr="0026653D">
        <w:rPr>
          <w:rFonts w:ascii="Times New Roman" w:eastAsia="Calibri" w:hAnsi="Times New Roman" w:cs="Times New Roman"/>
          <w:sz w:val="24"/>
          <w:szCs w:val="24"/>
          <w:lang w:eastAsia="es-MX"/>
        </w:rPr>
        <w:t xml:space="preserve"> Secretar</w:t>
      </w:r>
      <w:r w:rsidRPr="0026653D">
        <w:rPr>
          <w:rFonts w:ascii="Times New Roman" w:eastAsia="Calibri" w:hAnsi="Times New Roman" w:cs="Times New Roman"/>
          <w:b/>
          <w:bCs/>
          <w:sz w:val="24"/>
          <w:szCs w:val="24"/>
          <w:lang w:eastAsia="es-MX"/>
        </w:rPr>
        <w:t xml:space="preserve">ía </w:t>
      </w:r>
      <w:r w:rsidRPr="0026653D">
        <w:rPr>
          <w:rFonts w:ascii="Times New Roman" w:eastAsia="Calibri" w:hAnsi="Times New Roman" w:cs="Times New Roman"/>
          <w:sz w:val="24"/>
          <w:szCs w:val="24"/>
          <w:lang w:eastAsia="es-MX"/>
        </w:rPr>
        <w:t>Técnic</w:t>
      </w:r>
      <w:r w:rsidRPr="0026653D">
        <w:rPr>
          <w:rFonts w:ascii="Times New Roman" w:eastAsia="Calibri" w:hAnsi="Times New Roman" w:cs="Times New Roman"/>
          <w:b/>
          <w:bCs/>
          <w:sz w:val="24"/>
          <w:szCs w:val="24"/>
          <w:lang w:eastAsia="es-MX"/>
        </w:rPr>
        <w:t>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que estará a cargo de la persona Titular de la Vocalía Ejecutiva</w:t>
      </w:r>
      <w:r w:rsidRPr="0026653D">
        <w:rPr>
          <w:rFonts w:ascii="Times New Roman" w:eastAsia="Calibri" w:hAnsi="Times New Roman" w:cs="Times New Roman"/>
          <w:sz w:val="24"/>
          <w:szCs w:val="24"/>
          <w:lang w:eastAsia="es-MX"/>
        </w:rPr>
        <w:t xml:space="preserve">; </w:t>
      </w:r>
    </w:p>
    <w:p w14:paraId="2F66F986"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13EB8BE9"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III. </w:t>
      </w:r>
      <w:r w:rsidRPr="0026653D">
        <w:rPr>
          <w:rFonts w:ascii="Times New Roman" w:eastAsia="Calibri" w:hAnsi="Times New Roman" w:cs="Times New Roman"/>
          <w:b/>
          <w:bCs/>
          <w:sz w:val="24"/>
          <w:szCs w:val="24"/>
          <w:lang w:eastAsia="es-MX"/>
        </w:rPr>
        <w:t>Una Comisaría, que estará a cargo de la persona</w:t>
      </w:r>
      <w:r w:rsidRPr="0026653D">
        <w:rPr>
          <w:rFonts w:ascii="Times New Roman" w:eastAsia="Calibri" w:hAnsi="Times New Roman" w:cs="Times New Roman"/>
          <w:sz w:val="24"/>
          <w:szCs w:val="24"/>
          <w:lang w:eastAsia="es-MX"/>
        </w:rPr>
        <w:t xml:space="preserve"> representante de la Secretaría de la Contraloría; </w:t>
      </w:r>
    </w:p>
    <w:p w14:paraId="1C7F5090"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4E632F07"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IV. Veinte vocales, quienes serán </w:t>
      </w:r>
      <w:r w:rsidRPr="0026653D">
        <w:rPr>
          <w:rFonts w:ascii="Times New Roman" w:eastAsia="Calibri" w:hAnsi="Times New Roman" w:cs="Times New Roman"/>
          <w:b/>
          <w:bCs/>
          <w:sz w:val="24"/>
          <w:szCs w:val="24"/>
          <w:lang w:eastAsia="es-MX"/>
        </w:rPr>
        <w:t>las personas titulares de</w:t>
      </w:r>
      <w:r w:rsidRPr="0026653D">
        <w:rPr>
          <w:rFonts w:ascii="Times New Roman" w:eastAsia="Calibri" w:hAnsi="Times New Roman" w:cs="Times New Roman"/>
          <w:sz w:val="24"/>
          <w:szCs w:val="24"/>
          <w:lang w:eastAsia="es-MX"/>
        </w:rPr>
        <w:t xml:space="preserve">: </w:t>
      </w:r>
    </w:p>
    <w:p w14:paraId="5B4277B5"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4E100106"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bCs/>
          <w:sz w:val="24"/>
          <w:szCs w:val="24"/>
          <w:lang w:eastAsia="es-MX"/>
        </w:rPr>
        <w:t>La Secretaría</w:t>
      </w:r>
      <w:r w:rsidRPr="0026653D">
        <w:rPr>
          <w:rFonts w:ascii="Times New Roman" w:eastAsia="Calibri" w:hAnsi="Times New Roman" w:cs="Times New Roman"/>
          <w:sz w:val="24"/>
          <w:szCs w:val="24"/>
          <w:lang w:eastAsia="es-MX"/>
        </w:rPr>
        <w:t xml:space="preserve"> de Finanzas. </w:t>
      </w:r>
    </w:p>
    <w:p w14:paraId="1FF73AF7"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57042915"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b) </w:t>
      </w:r>
      <w:r w:rsidRPr="0026653D">
        <w:rPr>
          <w:rFonts w:ascii="Times New Roman" w:eastAsia="Calibri" w:hAnsi="Times New Roman" w:cs="Times New Roman"/>
          <w:b/>
          <w:bCs/>
          <w:sz w:val="24"/>
          <w:szCs w:val="24"/>
          <w:lang w:eastAsia="es-MX"/>
        </w:rPr>
        <w:t>La Secretaría</w:t>
      </w:r>
      <w:r w:rsidRPr="0026653D">
        <w:rPr>
          <w:rFonts w:ascii="Times New Roman" w:eastAsia="Calibri" w:hAnsi="Times New Roman" w:cs="Times New Roman"/>
          <w:sz w:val="24"/>
          <w:szCs w:val="24"/>
          <w:lang w:eastAsia="es-MX"/>
        </w:rPr>
        <w:t xml:space="preserve"> del Campo. </w:t>
      </w:r>
    </w:p>
    <w:p w14:paraId="6A9DD1E5"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55A8E5A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c) </w:t>
      </w:r>
      <w:r w:rsidRPr="0026653D">
        <w:rPr>
          <w:rFonts w:ascii="Times New Roman" w:eastAsia="Calibri" w:hAnsi="Times New Roman" w:cs="Times New Roman"/>
          <w:b/>
          <w:bCs/>
          <w:sz w:val="24"/>
          <w:szCs w:val="24"/>
          <w:lang w:eastAsia="es-MX"/>
        </w:rPr>
        <w:t>La Secretaría</w:t>
      </w:r>
      <w:r w:rsidRPr="0026653D">
        <w:rPr>
          <w:rFonts w:ascii="Times New Roman" w:eastAsia="Calibri" w:hAnsi="Times New Roman" w:cs="Times New Roman"/>
          <w:sz w:val="24"/>
          <w:szCs w:val="24"/>
          <w:lang w:eastAsia="es-MX"/>
        </w:rPr>
        <w:t xml:space="preserve"> de Desarrollo Urbano </w:t>
      </w:r>
      <w:r w:rsidRPr="0026653D">
        <w:rPr>
          <w:rFonts w:ascii="Times New Roman" w:eastAsia="Calibri" w:hAnsi="Times New Roman" w:cs="Times New Roman"/>
          <w:b/>
          <w:bCs/>
          <w:sz w:val="24"/>
          <w:szCs w:val="24"/>
          <w:lang w:eastAsia="es-MX"/>
        </w:rPr>
        <w:t>e Infraestructura</w:t>
      </w:r>
      <w:r w:rsidRPr="0026653D">
        <w:rPr>
          <w:rFonts w:ascii="Times New Roman" w:eastAsia="Calibri" w:hAnsi="Times New Roman" w:cs="Times New Roman"/>
          <w:sz w:val="24"/>
          <w:szCs w:val="24"/>
          <w:lang w:eastAsia="es-MX"/>
        </w:rPr>
        <w:t xml:space="preserve">. </w:t>
      </w:r>
    </w:p>
    <w:p w14:paraId="438A38ED"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4B7F9F32"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d)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Secretaría de Cultura y Turismo</w:t>
      </w:r>
      <w:r w:rsidRPr="0026653D">
        <w:rPr>
          <w:rFonts w:ascii="Times New Roman" w:eastAsia="Calibri" w:hAnsi="Times New Roman" w:cs="Times New Roman"/>
          <w:sz w:val="24"/>
          <w:szCs w:val="24"/>
          <w:lang w:eastAsia="es-MX"/>
        </w:rPr>
        <w:t xml:space="preserve">. </w:t>
      </w:r>
    </w:p>
    <w:p w14:paraId="28B6A3CE"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7A0B2557"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e) </w:t>
      </w:r>
      <w:r w:rsidRPr="0026653D">
        <w:rPr>
          <w:rFonts w:ascii="Times New Roman" w:eastAsia="Calibri" w:hAnsi="Times New Roman" w:cs="Times New Roman"/>
          <w:b/>
          <w:bCs/>
          <w:sz w:val="24"/>
          <w:szCs w:val="24"/>
          <w:lang w:eastAsia="es-MX"/>
        </w:rPr>
        <w:t>La Secretaría</w:t>
      </w:r>
      <w:r w:rsidRPr="0026653D">
        <w:rPr>
          <w:rFonts w:ascii="Times New Roman" w:eastAsia="Calibri" w:hAnsi="Times New Roman" w:cs="Times New Roman"/>
          <w:sz w:val="24"/>
          <w:szCs w:val="24"/>
          <w:lang w:eastAsia="es-MX"/>
        </w:rPr>
        <w:t xml:space="preserve"> de Desarrollo Económico. </w:t>
      </w:r>
    </w:p>
    <w:p w14:paraId="01B6E929"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18A47531"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f) </w:t>
      </w:r>
      <w:r w:rsidRPr="0026653D">
        <w:rPr>
          <w:rFonts w:ascii="Times New Roman" w:eastAsia="Calibri" w:hAnsi="Times New Roman" w:cs="Times New Roman"/>
          <w:b/>
          <w:bCs/>
          <w:sz w:val="24"/>
          <w:szCs w:val="24"/>
          <w:lang w:eastAsia="es-MX"/>
        </w:rPr>
        <w:t>La Secretaría</w:t>
      </w:r>
      <w:r w:rsidRPr="0026653D">
        <w:rPr>
          <w:rFonts w:ascii="Times New Roman" w:eastAsia="Calibri" w:hAnsi="Times New Roman" w:cs="Times New Roman"/>
          <w:sz w:val="24"/>
          <w:szCs w:val="24"/>
          <w:lang w:eastAsia="es-MX"/>
        </w:rPr>
        <w:t xml:space="preserve"> de Educación</w:t>
      </w:r>
      <w:r w:rsidRPr="0026653D">
        <w:rPr>
          <w:rFonts w:ascii="Times New Roman" w:eastAsia="Calibri" w:hAnsi="Times New Roman" w:cs="Times New Roman"/>
          <w:b/>
          <w:bCs/>
          <w:sz w:val="24"/>
          <w:szCs w:val="24"/>
          <w:lang w:eastAsia="es-MX"/>
        </w:rPr>
        <w:t>, Ciencia, Tecnología e Innovación</w:t>
      </w:r>
      <w:r w:rsidRPr="0026653D">
        <w:rPr>
          <w:rFonts w:ascii="Times New Roman" w:eastAsia="Calibri" w:hAnsi="Times New Roman" w:cs="Times New Roman"/>
          <w:sz w:val="24"/>
          <w:szCs w:val="24"/>
          <w:lang w:eastAsia="es-MX"/>
        </w:rPr>
        <w:t xml:space="preserve">. </w:t>
      </w:r>
    </w:p>
    <w:p w14:paraId="611B7CC5"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78309291"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g) </w:t>
      </w:r>
      <w:r w:rsidRPr="0026653D">
        <w:rPr>
          <w:rFonts w:ascii="Times New Roman" w:eastAsia="Calibri" w:hAnsi="Times New Roman" w:cs="Times New Roman"/>
          <w:b/>
          <w:bCs/>
          <w:sz w:val="24"/>
          <w:szCs w:val="24"/>
          <w:lang w:eastAsia="es-MX"/>
        </w:rPr>
        <w:t>La Fiscalía</w:t>
      </w:r>
      <w:r w:rsidRPr="0026653D">
        <w:rPr>
          <w:rFonts w:ascii="Times New Roman" w:eastAsia="Calibri" w:hAnsi="Times New Roman" w:cs="Times New Roman"/>
          <w:sz w:val="24"/>
          <w:szCs w:val="24"/>
          <w:lang w:eastAsia="es-MX"/>
        </w:rPr>
        <w:t xml:space="preserve"> General de Justicia del Estado de México. </w:t>
      </w:r>
    </w:p>
    <w:p w14:paraId="768E7838"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7A73C699"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h) </w:t>
      </w:r>
      <w:r w:rsidRPr="0026653D">
        <w:rPr>
          <w:rFonts w:ascii="Times New Roman" w:eastAsia="Calibri" w:hAnsi="Times New Roman" w:cs="Times New Roman"/>
          <w:b/>
          <w:bCs/>
          <w:sz w:val="24"/>
          <w:szCs w:val="24"/>
          <w:lang w:eastAsia="es-MX"/>
        </w:rPr>
        <w:t>La Secretaría</w:t>
      </w:r>
      <w:r w:rsidRPr="0026653D">
        <w:rPr>
          <w:rFonts w:ascii="Times New Roman" w:eastAsia="Calibri" w:hAnsi="Times New Roman" w:cs="Times New Roman"/>
          <w:sz w:val="24"/>
          <w:szCs w:val="24"/>
          <w:lang w:eastAsia="es-MX"/>
        </w:rPr>
        <w:t xml:space="preserve"> de Salud. </w:t>
      </w:r>
    </w:p>
    <w:p w14:paraId="52A6E757"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4696DA96"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i) </w:t>
      </w:r>
      <w:r w:rsidRPr="0026653D">
        <w:rPr>
          <w:rFonts w:ascii="Times New Roman" w:eastAsia="Calibri" w:hAnsi="Times New Roman" w:cs="Times New Roman"/>
          <w:b/>
          <w:bCs/>
          <w:sz w:val="24"/>
          <w:szCs w:val="24"/>
          <w:lang w:eastAsia="es-MX"/>
        </w:rPr>
        <w:t>La Secretaría</w:t>
      </w:r>
      <w:r w:rsidRPr="0026653D">
        <w:rPr>
          <w:rFonts w:ascii="Times New Roman" w:eastAsia="Calibri" w:hAnsi="Times New Roman" w:cs="Times New Roman"/>
          <w:sz w:val="24"/>
          <w:szCs w:val="24"/>
          <w:lang w:eastAsia="es-MX"/>
        </w:rPr>
        <w:t xml:space="preserve">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 xml:space="preserve">. </w:t>
      </w:r>
    </w:p>
    <w:p w14:paraId="6805DD21"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244C81D6"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j) </w:t>
      </w:r>
      <w:r w:rsidRPr="0026653D">
        <w:rPr>
          <w:rFonts w:ascii="Times New Roman" w:eastAsia="Calibri" w:hAnsi="Times New Roman" w:cs="Times New Roman"/>
          <w:b/>
          <w:bCs/>
          <w:sz w:val="24"/>
          <w:szCs w:val="24"/>
          <w:lang w:eastAsia="es-MX"/>
        </w:rPr>
        <w:t>Una persona</w:t>
      </w:r>
      <w:r w:rsidRPr="0026653D">
        <w:rPr>
          <w:rFonts w:ascii="Times New Roman" w:eastAsia="Calibri" w:hAnsi="Times New Roman" w:cs="Times New Roman"/>
          <w:sz w:val="24"/>
          <w:szCs w:val="24"/>
          <w:lang w:eastAsia="es-MX"/>
        </w:rPr>
        <w:t xml:space="preserve"> representante del Poder Legislativo. </w:t>
      </w:r>
    </w:p>
    <w:p w14:paraId="440123BD"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261DC45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 </w:t>
      </w:r>
    </w:p>
    <w:p w14:paraId="7AC4E0F3"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5F00F52C"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k) </w:t>
      </w:r>
      <w:r w:rsidRPr="0026653D">
        <w:rPr>
          <w:rFonts w:ascii="Times New Roman" w:eastAsia="Calibri" w:hAnsi="Times New Roman" w:cs="Times New Roman"/>
          <w:b/>
          <w:bCs/>
          <w:sz w:val="24"/>
          <w:szCs w:val="24"/>
          <w:lang w:eastAsia="es-MX"/>
        </w:rPr>
        <w:t>Una persona</w:t>
      </w:r>
      <w:r w:rsidRPr="0026653D">
        <w:rPr>
          <w:rFonts w:ascii="Times New Roman" w:eastAsia="Calibri" w:hAnsi="Times New Roman" w:cs="Times New Roman"/>
          <w:sz w:val="24"/>
          <w:szCs w:val="24"/>
          <w:lang w:eastAsia="es-MX"/>
        </w:rPr>
        <w:t xml:space="preserve"> representante del Gobierno Federal. </w:t>
      </w:r>
    </w:p>
    <w:p w14:paraId="6DF6BB91"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42CA771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l) y m</w:t>
      </w:r>
      <w:proofErr w:type="gramStart"/>
      <w:r w:rsidRPr="0026653D">
        <w:rPr>
          <w:rFonts w:ascii="Times New Roman" w:eastAsia="Calibri" w:hAnsi="Times New Roman" w:cs="Times New Roman"/>
          <w:sz w:val="24"/>
          <w:szCs w:val="24"/>
          <w:lang w:eastAsia="es-MX"/>
        </w:rPr>
        <w:t>) …</w:t>
      </w:r>
      <w:proofErr w:type="gramEnd"/>
    </w:p>
    <w:p w14:paraId="2D869C18"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6C47B2F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La persona titular de la Presidencia</w:t>
      </w:r>
      <w:r w:rsidRPr="0026653D">
        <w:rPr>
          <w:rFonts w:ascii="Times New Roman" w:eastAsia="Calibri" w:hAnsi="Times New Roman" w:cs="Times New Roman"/>
          <w:sz w:val="24"/>
          <w:szCs w:val="24"/>
          <w:lang w:eastAsia="es-MX"/>
        </w:rPr>
        <w:t xml:space="preserve"> deberá designar a las personas representantes que refieren los incisos l) y m), del presente artículo considerando las propuestas que le presenten los </w:t>
      </w:r>
      <w:proofErr w:type="gramStart"/>
      <w:r w:rsidRPr="0026653D">
        <w:rPr>
          <w:rFonts w:ascii="Times New Roman" w:eastAsia="Calibri" w:hAnsi="Times New Roman" w:cs="Times New Roman"/>
          <w:sz w:val="24"/>
          <w:szCs w:val="24"/>
          <w:lang w:eastAsia="es-MX"/>
        </w:rPr>
        <w:t>ayuntamientos</w:t>
      </w:r>
      <w:proofErr w:type="gramEnd"/>
      <w:r w:rsidRPr="0026653D">
        <w:rPr>
          <w:rFonts w:ascii="Times New Roman" w:eastAsia="Calibri" w:hAnsi="Times New Roman" w:cs="Times New Roman"/>
          <w:sz w:val="24"/>
          <w:szCs w:val="24"/>
          <w:lang w:eastAsia="es-MX"/>
        </w:rPr>
        <w:t xml:space="preserve"> que cuenten con comisiones de asuntos indígenas, las organizaciones sociales con clara orientación en la materia, los pueblos y las comunidades indígenas, buscando que en su designación se respeten los criterios de pluralidad política y social de la región en que vivan. Para tal efecto, el presidente deberá emitir una convocatoria pública que establezca los requisitos y criterios de selección, la que deberá difundirse entre los pueblos y las comunidades indígenas originarias del estado y migrantes.</w:t>
      </w:r>
    </w:p>
    <w:p w14:paraId="201F0649"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15A90F5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w:t>
      </w:r>
    </w:p>
    <w:p w14:paraId="6140CF85"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11BD2D6F" w14:textId="0E661994"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lastRenderedPageBreak/>
        <w:t xml:space="preserve">En la selección de </w:t>
      </w:r>
      <w:r w:rsidRPr="0026653D">
        <w:rPr>
          <w:rFonts w:ascii="Times New Roman" w:eastAsia="Calibri" w:hAnsi="Times New Roman" w:cs="Times New Roman"/>
          <w:b/>
          <w:bCs/>
          <w:sz w:val="24"/>
          <w:szCs w:val="24"/>
          <w:lang w:eastAsia="es-MX"/>
        </w:rPr>
        <w:t>las personas vocales</w:t>
      </w:r>
      <w:r w:rsidRPr="0026653D">
        <w:rPr>
          <w:rFonts w:ascii="Times New Roman" w:eastAsia="Calibri" w:hAnsi="Times New Roman" w:cs="Times New Roman"/>
          <w:sz w:val="24"/>
          <w:szCs w:val="24"/>
          <w:lang w:eastAsia="es-MX"/>
        </w:rPr>
        <w:t xml:space="preserve"> indígenas se procurará aplicar un criterio de equidad de </w:t>
      </w:r>
      <w:proofErr w:type="gramStart"/>
      <w:r w:rsidRPr="0026653D">
        <w:rPr>
          <w:rFonts w:ascii="Times New Roman" w:eastAsia="Calibri" w:hAnsi="Times New Roman" w:cs="Times New Roman"/>
          <w:sz w:val="24"/>
          <w:szCs w:val="24"/>
          <w:lang w:eastAsia="es-MX"/>
        </w:rPr>
        <w:t>tal</w:t>
      </w:r>
      <w:proofErr w:type="gramEnd"/>
      <w:r w:rsidRPr="0026653D">
        <w:rPr>
          <w:rFonts w:ascii="Times New Roman" w:eastAsia="Calibri" w:hAnsi="Times New Roman" w:cs="Times New Roman"/>
          <w:sz w:val="24"/>
          <w:szCs w:val="24"/>
          <w:lang w:eastAsia="es-MX"/>
        </w:rPr>
        <w:t xml:space="preserve"> manera que se cuente con la presencia de consejeros hombres y mujeres. Se procurará que en el caso de las personas representantes de los pueblos Mazahua y Otomí, la selección deberá de tomar en cuenta la distribución geográfica y regional de sus integrantes, así como en el caso de los migrantes, que correspondan a pueblos diferentes.</w:t>
      </w:r>
    </w:p>
    <w:p w14:paraId="78D6EFC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68BA180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SEXAGÉSIMO OCTAVO. </w:t>
      </w:r>
      <w:r w:rsidRPr="0026653D">
        <w:rPr>
          <w:rFonts w:ascii="Times New Roman" w:eastAsia="Calibri" w:hAnsi="Times New Roman" w:cs="Times New Roman"/>
          <w:sz w:val="24"/>
          <w:szCs w:val="24"/>
          <w:lang w:val="es-ES" w:eastAsia="es-MX"/>
        </w:rPr>
        <w:t>Se reforman el artículo 1, las fracciones I, los incisos a), b), c), d), e), f) de la fracción II, III, IV, V y los párrafos segundo, tercero y cuarto del artículo 7 y el artículo 14 de la Ley que Crea el Organismo Público Descentralizado Denominado Instituto de Formación Continua, Profesionalización e Investigación del Magisterio del Estado, para quedar como sigue:</w:t>
      </w:r>
    </w:p>
    <w:p w14:paraId="4639E51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3615B36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1.-</w:t>
      </w:r>
      <w:r w:rsidRPr="0026653D">
        <w:rPr>
          <w:rFonts w:ascii="Times New Roman" w:eastAsia="Calibri" w:hAnsi="Times New Roman" w:cs="Times New Roman"/>
          <w:sz w:val="24"/>
          <w:szCs w:val="24"/>
          <w:lang w:eastAsia="es-MX"/>
        </w:rPr>
        <w:t xml:space="preserve"> Se crea el Instituto de Formación Continua, Profesionalización e Investigación del Magisterio del Estado de México, como un organismo público descentralizado del Gobierno del Estado, sectorizado a la Secretaría de Educación, </w:t>
      </w:r>
      <w:r w:rsidRPr="0026653D">
        <w:rPr>
          <w:rFonts w:ascii="Times New Roman" w:eastAsia="Calibri" w:hAnsi="Times New Roman" w:cs="Times New Roman"/>
          <w:b/>
          <w:bCs/>
          <w:sz w:val="24"/>
          <w:szCs w:val="24"/>
          <w:lang w:eastAsia="es-MX"/>
        </w:rPr>
        <w:t>Ciencia, Tecnología e Innovación</w:t>
      </w:r>
      <w:r w:rsidRPr="0026653D">
        <w:rPr>
          <w:rFonts w:ascii="Times New Roman" w:eastAsia="Calibri" w:hAnsi="Times New Roman" w:cs="Times New Roman"/>
          <w:sz w:val="24"/>
          <w:szCs w:val="24"/>
          <w:lang w:eastAsia="es-MX"/>
        </w:rPr>
        <w:t xml:space="preserve"> con personalidad jurídica y patrimonio propio, con autonomía operativa, técnica, presupuestal y administrativa.</w:t>
      </w:r>
    </w:p>
    <w:p w14:paraId="7DF00AB1"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7990B51B"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7.</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r w:rsidRPr="0026653D">
        <w:rPr>
          <w:rFonts w:ascii="Times New Roman" w:eastAsia="Calibri" w:hAnsi="Times New Roman" w:cs="Times New Roman"/>
          <w:sz w:val="24"/>
          <w:szCs w:val="24"/>
          <w:lang w:eastAsia="es-MX"/>
        </w:rPr>
        <w:t xml:space="preserve"> </w:t>
      </w:r>
    </w:p>
    <w:p w14:paraId="7CD736E3"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3F80D79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 </w:t>
      </w:r>
      <w:r w:rsidRPr="0026653D">
        <w:rPr>
          <w:rFonts w:ascii="Times New Roman" w:eastAsia="Calibri" w:hAnsi="Times New Roman" w:cs="Times New Roman"/>
          <w:b/>
          <w:bCs/>
          <w:sz w:val="24"/>
          <w:szCs w:val="24"/>
          <w:lang w:eastAsia="es-MX"/>
        </w:rPr>
        <w:t>Una presidencia</w:t>
      </w:r>
      <w:r w:rsidRPr="0026653D">
        <w:rPr>
          <w:rFonts w:ascii="Times New Roman" w:eastAsia="Calibri" w:hAnsi="Times New Roman" w:cs="Times New Roman"/>
          <w:sz w:val="24"/>
          <w:szCs w:val="24"/>
          <w:lang w:eastAsia="es-MX"/>
        </w:rPr>
        <w:t xml:space="preserve"> que será la persona titular de la Secretaría de Educación,</w:t>
      </w:r>
      <w:r w:rsidRPr="0026653D">
        <w:rPr>
          <w:rFonts w:ascii="Times New Roman" w:eastAsia="Calibri" w:hAnsi="Times New Roman" w:cs="Times New Roman"/>
          <w:b/>
          <w:bCs/>
          <w:sz w:val="24"/>
          <w:szCs w:val="24"/>
          <w:lang w:eastAsia="es-MX"/>
        </w:rPr>
        <w:t xml:space="preserve"> Ciencia, Tecnología e Innovación</w:t>
      </w:r>
      <w:r w:rsidRPr="0026653D">
        <w:rPr>
          <w:rFonts w:ascii="Times New Roman" w:eastAsia="Calibri" w:hAnsi="Times New Roman" w:cs="Times New Roman"/>
          <w:sz w:val="24"/>
          <w:szCs w:val="24"/>
          <w:lang w:eastAsia="es-MX"/>
        </w:rPr>
        <w:t xml:space="preserve">; </w:t>
      </w:r>
    </w:p>
    <w:p w14:paraId="676195C7"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4CDB0B8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II</w:t>
      </w:r>
      <w:proofErr w:type="gramStart"/>
      <w:r w:rsidRPr="0026653D">
        <w:rPr>
          <w:rFonts w:ascii="Times New Roman" w:eastAsia="Calibri" w:hAnsi="Times New Roman" w:cs="Times New Roman"/>
          <w:sz w:val="24"/>
          <w:szCs w:val="24"/>
          <w:lang w:eastAsia="es-MX"/>
        </w:rPr>
        <w:t>. …</w:t>
      </w:r>
      <w:proofErr w:type="gramEnd"/>
      <w:r w:rsidRPr="0026653D">
        <w:rPr>
          <w:rFonts w:ascii="Times New Roman" w:eastAsia="Calibri" w:hAnsi="Times New Roman" w:cs="Times New Roman"/>
          <w:sz w:val="24"/>
          <w:szCs w:val="24"/>
          <w:lang w:eastAsia="es-MX"/>
        </w:rPr>
        <w:t xml:space="preserve"> </w:t>
      </w:r>
    </w:p>
    <w:p w14:paraId="25BBE21D"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0A560DD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bCs/>
          <w:sz w:val="24"/>
          <w:szCs w:val="24"/>
          <w:lang w:eastAsia="es-MX"/>
        </w:rPr>
        <w:t>La persona titular de la Secretaría</w:t>
      </w:r>
      <w:r w:rsidRPr="0026653D">
        <w:rPr>
          <w:rFonts w:ascii="Times New Roman" w:eastAsia="Calibri" w:hAnsi="Times New Roman" w:cs="Times New Roman"/>
          <w:sz w:val="24"/>
          <w:szCs w:val="24"/>
          <w:lang w:eastAsia="es-MX"/>
        </w:rPr>
        <w:t xml:space="preserve"> de Finanzas. </w:t>
      </w:r>
    </w:p>
    <w:p w14:paraId="33DE3ED0"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225CC14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b) </w:t>
      </w:r>
      <w:r w:rsidRPr="0026653D">
        <w:rPr>
          <w:rFonts w:ascii="Times New Roman" w:eastAsia="Calibri" w:hAnsi="Times New Roman" w:cs="Times New Roman"/>
          <w:b/>
          <w:bCs/>
          <w:sz w:val="24"/>
          <w:szCs w:val="24"/>
          <w:lang w:eastAsia="es-MX"/>
        </w:rPr>
        <w:t>La persona titular de la Subsecretaría</w:t>
      </w:r>
      <w:r w:rsidRPr="0026653D">
        <w:rPr>
          <w:rFonts w:ascii="Times New Roman" w:eastAsia="Calibri" w:hAnsi="Times New Roman" w:cs="Times New Roman"/>
          <w:sz w:val="24"/>
          <w:szCs w:val="24"/>
          <w:lang w:eastAsia="es-MX"/>
        </w:rPr>
        <w:t xml:space="preserve"> de Educación Básica. </w:t>
      </w:r>
    </w:p>
    <w:p w14:paraId="701C87F4"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5B6E822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c) </w:t>
      </w:r>
      <w:r w:rsidRPr="0026653D">
        <w:rPr>
          <w:rFonts w:ascii="Times New Roman" w:eastAsia="Calibri" w:hAnsi="Times New Roman" w:cs="Times New Roman"/>
          <w:b/>
          <w:bCs/>
          <w:sz w:val="24"/>
          <w:szCs w:val="24"/>
          <w:lang w:eastAsia="es-MX"/>
        </w:rPr>
        <w:t>La persona titular de la Subsecretaría</w:t>
      </w:r>
      <w:r w:rsidRPr="0026653D">
        <w:rPr>
          <w:rFonts w:ascii="Times New Roman" w:eastAsia="Calibri" w:hAnsi="Times New Roman" w:cs="Times New Roman"/>
          <w:sz w:val="24"/>
          <w:szCs w:val="24"/>
          <w:lang w:eastAsia="es-MX"/>
        </w:rPr>
        <w:t xml:space="preserve"> de Educación Media Superior. </w:t>
      </w:r>
    </w:p>
    <w:p w14:paraId="1198860B"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3984CE9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d)</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La persona titular de la Subsecretaría</w:t>
      </w:r>
      <w:r w:rsidRPr="0026653D">
        <w:rPr>
          <w:rFonts w:ascii="Times New Roman" w:eastAsia="Calibri" w:hAnsi="Times New Roman" w:cs="Times New Roman"/>
          <w:sz w:val="24"/>
          <w:szCs w:val="24"/>
          <w:lang w:eastAsia="es-MX"/>
        </w:rPr>
        <w:t xml:space="preserve"> de Educación Superior y Normal.</w:t>
      </w:r>
    </w:p>
    <w:p w14:paraId="235B04C7"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36F6535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e)</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La persona titular de la Dirección</w:t>
      </w:r>
      <w:r w:rsidRPr="0026653D">
        <w:rPr>
          <w:rFonts w:ascii="Times New Roman" w:eastAsia="Calibri" w:hAnsi="Times New Roman" w:cs="Times New Roman"/>
          <w:sz w:val="24"/>
          <w:szCs w:val="24"/>
          <w:lang w:eastAsia="es-MX"/>
        </w:rPr>
        <w:t xml:space="preserve"> General de Servicios Educativos Integrados al Estado de México. </w:t>
      </w:r>
    </w:p>
    <w:p w14:paraId="75D30348"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22E729D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f)</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La persona titular de la Coordinación</w:t>
      </w:r>
      <w:r w:rsidRPr="0026653D">
        <w:rPr>
          <w:rFonts w:ascii="Times New Roman" w:eastAsia="Calibri" w:hAnsi="Times New Roman" w:cs="Times New Roman"/>
          <w:sz w:val="24"/>
          <w:szCs w:val="24"/>
          <w:lang w:eastAsia="es-MX"/>
        </w:rPr>
        <w:t xml:space="preserve"> Estatal del Servicio Profesional Docente. </w:t>
      </w:r>
    </w:p>
    <w:p w14:paraId="3B31DBD1"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193BCCC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III. </w:t>
      </w:r>
      <w:r w:rsidRPr="0026653D">
        <w:rPr>
          <w:rFonts w:ascii="Times New Roman" w:eastAsia="Calibri" w:hAnsi="Times New Roman" w:cs="Times New Roman"/>
          <w:b/>
          <w:bCs/>
          <w:sz w:val="24"/>
          <w:szCs w:val="24"/>
          <w:lang w:eastAsia="es-MX"/>
        </w:rPr>
        <w:t>Una Secretaría</w:t>
      </w:r>
      <w:r w:rsidRPr="0026653D">
        <w:rPr>
          <w:rFonts w:ascii="Times New Roman" w:eastAsia="Calibri" w:hAnsi="Times New Roman" w:cs="Times New Roman"/>
          <w:sz w:val="24"/>
          <w:szCs w:val="24"/>
          <w:lang w:eastAsia="es-MX"/>
        </w:rPr>
        <w:t xml:space="preserve"> que será l</w:t>
      </w:r>
      <w:r w:rsidRPr="0026653D">
        <w:rPr>
          <w:rFonts w:ascii="Times New Roman" w:eastAsia="Calibri" w:hAnsi="Times New Roman" w:cs="Times New Roman"/>
          <w:b/>
          <w:bCs/>
          <w:sz w:val="24"/>
          <w:szCs w:val="24"/>
          <w:lang w:eastAsia="es-MX"/>
        </w:rPr>
        <w:t>a persona titular de la</w:t>
      </w:r>
      <w:r w:rsidRPr="0026653D">
        <w:rPr>
          <w:rFonts w:ascii="Times New Roman" w:eastAsia="Calibri" w:hAnsi="Times New Roman" w:cs="Times New Roman"/>
          <w:sz w:val="24"/>
          <w:szCs w:val="24"/>
          <w:lang w:eastAsia="es-MX"/>
        </w:rPr>
        <w:t xml:space="preserve"> Rectoría del Instituto. </w:t>
      </w:r>
    </w:p>
    <w:p w14:paraId="02CAA1BE"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262CD62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IV. Una Comisaría que será designada por </w:t>
      </w:r>
      <w:r w:rsidRPr="0026653D">
        <w:rPr>
          <w:rFonts w:ascii="Times New Roman" w:eastAsia="Calibri" w:hAnsi="Times New Roman" w:cs="Times New Roman"/>
          <w:b/>
          <w:bCs/>
          <w:sz w:val="24"/>
          <w:szCs w:val="24"/>
          <w:lang w:eastAsia="es-MX"/>
        </w:rPr>
        <w:t>la persona titular de la</w:t>
      </w:r>
      <w:r w:rsidRPr="0026653D">
        <w:rPr>
          <w:rFonts w:ascii="Times New Roman" w:eastAsia="Calibri" w:hAnsi="Times New Roman" w:cs="Times New Roman"/>
          <w:sz w:val="24"/>
          <w:szCs w:val="24"/>
          <w:lang w:eastAsia="es-MX"/>
        </w:rPr>
        <w:t xml:space="preserve"> Secretaría de la Contraloría. </w:t>
      </w:r>
    </w:p>
    <w:p w14:paraId="32ABAE12"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21213FE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V. A invitación de la Presidencia a: </w:t>
      </w:r>
    </w:p>
    <w:p w14:paraId="7F41BD48"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139E878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bCs/>
          <w:sz w:val="24"/>
          <w:szCs w:val="24"/>
          <w:lang w:eastAsia="es-MX"/>
        </w:rPr>
        <w:t>Una persona</w:t>
      </w:r>
      <w:r w:rsidRPr="0026653D">
        <w:rPr>
          <w:rFonts w:ascii="Times New Roman" w:eastAsia="Calibri" w:hAnsi="Times New Roman" w:cs="Times New Roman"/>
          <w:sz w:val="24"/>
          <w:szCs w:val="24"/>
          <w:lang w:eastAsia="es-MX"/>
        </w:rPr>
        <w:t xml:space="preserve"> representante de la Secretaría de Educación Pública. </w:t>
      </w:r>
    </w:p>
    <w:p w14:paraId="180774B6"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43C1CF0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b) </w:t>
      </w:r>
      <w:r w:rsidRPr="0026653D">
        <w:rPr>
          <w:rFonts w:ascii="Times New Roman" w:eastAsia="Calibri" w:hAnsi="Times New Roman" w:cs="Times New Roman"/>
          <w:b/>
          <w:bCs/>
          <w:sz w:val="24"/>
          <w:szCs w:val="24"/>
          <w:lang w:eastAsia="es-MX"/>
        </w:rPr>
        <w:t>Una persona</w:t>
      </w:r>
      <w:r w:rsidRPr="0026653D">
        <w:rPr>
          <w:rFonts w:ascii="Times New Roman" w:eastAsia="Calibri" w:hAnsi="Times New Roman" w:cs="Times New Roman"/>
          <w:sz w:val="24"/>
          <w:szCs w:val="24"/>
          <w:lang w:eastAsia="es-MX"/>
        </w:rPr>
        <w:t xml:space="preserve"> representante del sector social. </w:t>
      </w:r>
    </w:p>
    <w:p w14:paraId="71151FD7"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7D305E5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lastRenderedPageBreak/>
        <w:t xml:space="preserve">c) </w:t>
      </w:r>
      <w:r w:rsidRPr="0026653D">
        <w:rPr>
          <w:rFonts w:ascii="Times New Roman" w:eastAsia="Calibri" w:hAnsi="Times New Roman" w:cs="Times New Roman"/>
          <w:b/>
          <w:bCs/>
          <w:sz w:val="24"/>
          <w:szCs w:val="24"/>
          <w:lang w:eastAsia="es-MX"/>
        </w:rPr>
        <w:t>Una persona</w:t>
      </w:r>
      <w:r w:rsidRPr="0026653D">
        <w:rPr>
          <w:rFonts w:ascii="Times New Roman" w:eastAsia="Calibri" w:hAnsi="Times New Roman" w:cs="Times New Roman"/>
          <w:sz w:val="24"/>
          <w:szCs w:val="24"/>
          <w:lang w:eastAsia="es-MX"/>
        </w:rPr>
        <w:t xml:space="preserve"> representante del sector productivo. </w:t>
      </w:r>
    </w:p>
    <w:p w14:paraId="52735E03"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439F1F4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d) </w:t>
      </w:r>
      <w:r w:rsidRPr="0026653D">
        <w:rPr>
          <w:rFonts w:ascii="Times New Roman" w:eastAsia="Calibri" w:hAnsi="Times New Roman" w:cs="Times New Roman"/>
          <w:b/>
          <w:bCs/>
          <w:sz w:val="24"/>
          <w:szCs w:val="24"/>
          <w:lang w:eastAsia="es-MX"/>
        </w:rPr>
        <w:t>Dos personas</w:t>
      </w:r>
      <w:r w:rsidRPr="0026653D">
        <w:rPr>
          <w:rFonts w:ascii="Times New Roman" w:eastAsia="Calibri" w:hAnsi="Times New Roman" w:cs="Times New Roman"/>
          <w:sz w:val="24"/>
          <w:szCs w:val="24"/>
          <w:lang w:eastAsia="es-MX"/>
        </w:rPr>
        <w:t xml:space="preserve"> representantes de los trabajadores de la educación. </w:t>
      </w:r>
    </w:p>
    <w:p w14:paraId="2EEA69F0"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4A80606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Las personas</w:t>
      </w:r>
      <w:r w:rsidRPr="0026653D">
        <w:rPr>
          <w:rFonts w:ascii="Times New Roman" w:eastAsia="Calibri" w:hAnsi="Times New Roman" w:cs="Times New Roman"/>
          <w:sz w:val="24"/>
          <w:szCs w:val="24"/>
          <w:lang w:eastAsia="es-MX"/>
        </w:rPr>
        <w:t xml:space="preserve"> representantes a que se refiere la fracción V, serán removidas de su cargo por quien las designe y durarán en su cargo dos años, pudiendo ser confirmados por un periodo igual. </w:t>
      </w:r>
    </w:p>
    <w:p w14:paraId="71EEF5A6"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39FE44C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El cargo de </w:t>
      </w:r>
      <w:r w:rsidRPr="0026653D">
        <w:rPr>
          <w:rFonts w:ascii="Times New Roman" w:eastAsia="Calibri" w:hAnsi="Times New Roman" w:cs="Times New Roman"/>
          <w:b/>
          <w:bCs/>
          <w:sz w:val="24"/>
          <w:szCs w:val="24"/>
          <w:lang w:eastAsia="es-MX"/>
        </w:rPr>
        <w:t>integrante</w:t>
      </w:r>
      <w:r w:rsidRPr="0026653D">
        <w:rPr>
          <w:rFonts w:ascii="Times New Roman" w:eastAsia="Calibri" w:hAnsi="Times New Roman" w:cs="Times New Roman"/>
          <w:sz w:val="24"/>
          <w:szCs w:val="24"/>
          <w:lang w:eastAsia="es-MX"/>
        </w:rPr>
        <w:t xml:space="preserve"> de la Junta Directiva será honorífico y su desempeño será únicamente </w:t>
      </w:r>
      <w:proofErr w:type="gramStart"/>
      <w:r w:rsidRPr="0026653D">
        <w:rPr>
          <w:rFonts w:ascii="Times New Roman" w:eastAsia="Calibri" w:hAnsi="Times New Roman" w:cs="Times New Roman"/>
          <w:sz w:val="24"/>
          <w:szCs w:val="24"/>
          <w:lang w:eastAsia="es-MX"/>
        </w:rPr>
        <w:t>compatible</w:t>
      </w:r>
      <w:proofErr w:type="gramEnd"/>
      <w:r w:rsidRPr="0026653D">
        <w:rPr>
          <w:rFonts w:ascii="Times New Roman" w:eastAsia="Calibri" w:hAnsi="Times New Roman" w:cs="Times New Roman"/>
          <w:sz w:val="24"/>
          <w:szCs w:val="24"/>
          <w:lang w:eastAsia="es-MX"/>
        </w:rPr>
        <w:t xml:space="preserve"> con la realización de tareas académicas. </w:t>
      </w:r>
    </w:p>
    <w:p w14:paraId="7752DCDC"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6AA244F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Por cada </w:t>
      </w:r>
      <w:r w:rsidRPr="0026653D">
        <w:rPr>
          <w:rFonts w:ascii="Times New Roman" w:eastAsia="Calibri" w:hAnsi="Times New Roman" w:cs="Times New Roman"/>
          <w:b/>
          <w:bCs/>
          <w:sz w:val="24"/>
          <w:szCs w:val="24"/>
          <w:lang w:eastAsia="es-MX"/>
        </w:rPr>
        <w:t>integrante</w:t>
      </w:r>
      <w:r w:rsidRPr="0026653D">
        <w:rPr>
          <w:rFonts w:ascii="Times New Roman" w:eastAsia="Calibri" w:hAnsi="Times New Roman" w:cs="Times New Roman"/>
          <w:sz w:val="24"/>
          <w:szCs w:val="24"/>
          <w:lang w:eastAsia="es-MX"/>
        </w:rPr>
        <w:t xml:space="preserve"> propietario, habrá </w:t>
      </w:r>
      <w:r w:rsidRPr="0026653D">
        <w:rPr>
          <w:rFonts w:ascii="Times New Roman" w:eastAsia="Calibri" w:hAnsi="Times New Roman" w:cs="Times New Roman"/>
          <w:b/>
          <w:bCs/>
          <w:sz w:val="24"/>
          <w:szCs w:val="24"/>
          <w:lang w:eastAsia="es-MX"/>
        </w:rPr>
        <w:t>una persona</w:t>
      </w:r>
      <w:r w:rsidRPr="0026653D">
        <w:rPr>
          <w:rFonts w:ascii="Times New Roman" w:eastAsia="Calibri" w:hAnsi="Times New Roman" w:cs="Times New Roman"/>
          <w:sz w:val="24"/>
          <w:szCs w:val="24"/>
          <w:lang w:eastAsia="es-MX"/>
        </w:rPr>
        <w:t xml:space="preserve"> suplente, quien fungirá con voz y voto. </w:t>
      </w:r>
      <w:r w:rsidRPr="0026653D">
        <w:rPr>
          <w:rFonts w:ascii="Times New Roman" w:eastAsia="Calibri" w:hAnsi="Times New Roman" w:cs="Times New Roman"/>
          <w:b/>
          <w:bCs/>
          <w:sz w:val="24"/>
          <w:szCs w:val="24"/>
          <w:lang w:eastAsia="es-MX"/>
        </w:rPr>
        <w:t>Las personas</w:t>
      </w:r>
      <w:r w:rsidRPr="0026653D">
        <w:rPr>
          <w:rFonts w:ascii="Times New Roman" w:eastAsia="Calibri" w:hAnsi="Times New Roman" w:cs="Times New Roman"/>
          <w:sz w:val="24"/>
          <w:szCs w:val="24"/>
          <w:lang w:eastAsia="es-MX"/>
        </w:rPr>
        <w:t xml:space="preserve"> integrantes a que se refieren las fracciones III y IV de este artículo sólo tendrán voz.</w:t>
      </w:r>
    </w:p>
    <w:p w14:paraId="40EFD1FE"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6E3C7F0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14.-</w:t>
      </w:r>
      <w:r w:rsidRPr="0026653D">
        <w:rPr>
          <w:rFonts w:ascii="Times New Roman" w:eastAsia="Calibri" w:hAnsi="Times New Roman" w:cs="Times New Roman"/>
          <w:sz w:val="24"/>
          <w:szCs w:val="24"/>
          <w:lang w:eastAsia="es-MX"/>
        </w:rPr>
        <w:t xml:space="preserve"> El Rector será nombrado por </w:t>
      </w:r>
      <w:r w:rsidRPr="0026653D">
        <w:rPr>
          <w:rFonts w:ascii="Times New Roman" w:eastAsia="Calibri"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titular del Poder Ejecutivo del Estado a propuesta de la persona Titular de la Secretaría de Educación, </w:t>
      </w:r>
      <w:r w:rsidRPr="0026653D">
        <w:rPr>
          <w:rFonts w:ascii="Times New Roman" w:eastAsia="Calibri" w:hAnsi="Times New Roman" w:cs="Times New Roman"/>
          <w:b/>
          <w:bCs/>
          <w:sz w:val="24"/>
          <w:szCs w:val="24"/>
          <w:lang w:eastAsia="es-MX"/>
        </w:rPr>
        <w:t>Ciencia, Tecnología e Innovación</w:t>
      </w:r>
      <w:r w:rsidRPr="0026653D">
        <w:rPr>
          <w:rFonts w:ascii="Times New Roman" w:eastAsia="Calibri" w:hAnsi="Times New Roman" w:cs="Times New Roman"/>
          <w:sz w:val="24"/>
          <w:szCs w:val="24"/>
          <w:lang w:eastAsia="es-MX"/>
        </w:rPr>
        <w:t>; durará en su cargo cuatro años, pudiendo ser confirmado para un segundo período.</w:t>
      </w:r>
    </w:p>
    <w:p w14:paraId="21E35FA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2AD97797"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73CDA13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SEXAGÉSIMO NOVENO. </w:t>
      </w:r>
      <w:r w:rsidRPr="0026653D">
        <w:rPr>
          <w:rFonts w:ascii="Times New Roman" w:eastAsia="Calibri" w:hAnsi="Times New Roman" w:cs="Times New Roman"/>
          <w:sz w:val="24"/>
          <w:szCs w:val="24"/>
          <w:lang w:val="es-ES" w:eastAsia="es-MX"/>
        </w:rPr>
        <w:t>Se reforman el artículo 1 y las fracciones I, II, III y IV y el párrafo tercero del artículo 5 de la Ley que crea el Organismo Público Descentralizado denominado Instituto de la Función Registral del Estado de México, para quedar como sigue:</w:t>
      </w:r>
    </w:p>
    <w:p w14:paraId="32AF82A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1233B38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Artículo 1.- </w:t>
      </w:r>
      <w:r w:rsidRPr="0026653D">
        <w:rPr>
          <w:rFonts w:ascii="Times New Roman" w:eastAsia="Calibri" w:hAnsi="Times New Roman" w:cs="Times New Roman"/>
          <w:bCs/>
          <w:sz w:val="24"/>
          <w:szCs w:val="24"/>
          <w:lang w:eastAsia="es-MX"/>
        </w:rPr>
        <w:t xml:space="preserve">Se crea el Instituto de la Función Registral del Estado de México como un organismo público descentralizado, con personalidad jurídica y patrimonio propios, sectorizado a la </w:t>
      </w:r>
      <w:r w:rsidRPr="0026653D">
        <w:rPr>
          <w:rFonts w:ascii="Times New Roman" w:eastAsia="Calibri" w:hAnsi="Times New Roman" w:cs="Times New Roman"/>
          <w:b/>
          <w:sz w:val="24"/>
          <w:szCs w:val="24"/>
          <w:lang w:eastAsia="es-MX"/>
        </w:rPr>
        <w:t>Consejería Jurídica</w:t>
      </w:r>
      <w:r w:rsidRPr="0026653D">
        <w:rPr>
          <w:rFonts w:ascii="Times New Roman" w:eastAsia="Calibri" w:hAnsi="Times New Roman" w:cs="Times New Roman"/>
          <w:bCs/>
          <w:sz w:val="24"/>
          <w:szCs w:val="24"/>
          <w:lang w:eastAsia="es-MX"/>
        </w:rPr>
        <w:t>, el cual se regirá por lo dispuesto en la presente Ley y en su reglamento interior; así como en los demás ordenamientos legales aplicables.</w:t>
      </w:r>
    </w:p>
    <w:p w14:paraId="4B57D0AB" w14:textId="77777777" w:rsidR="00EC0C5C" w:rsidRDefault="00EC0C5C" w:rsidP="0026653D">
      <w:pPr>
        <w:widowControl w:val="0"/>
        <w:autoSpaceDE w:val="0"/>
        <w:autoSpaceDN w:val="0"/>
        <w:adjustRightInd w:val="0"/>
        <w:spacing w:after="0" w:line="240" w:lineRule="auto"/>
        <w:contextualSpacing/>
        <w:jc w:val="both"/>
        <w:textAlignment w:val="baseline"/>
        <w:rPr>
          <w:rFonts w:ascii="Times New Roman" w:eastAsia="Times New Roman" w:hAnsi="Times New Roman" w:cs="Times New Roman"/>
          <w:b/>
          <w:bCs/>
          <w:sz w:val="24"/>
          <w:szCs w:val="24"/>
          <w:lang w:eastAsia="es-ES"/>
        </w:rPr>
      </w:pPr>
    </w:p>
    <w:p w14:paraId="647C3097" w14:textId="77777777" w:rsidR="0026653D" w:rsidRPr="0026653D" w:rsidRDefault="0026653D" w:rsidP="0026653D">
      <w:pPr>
        <w:widowControl w:val="0"/>
        <w:autoSpaceDE w:val="0"/>
        <w:autoSpaceDN w:val="0"/>
        <w:adjustRightInd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26653D">
        <w:rPr>
          <w:rFonts w:ascii="Times New Roman" w:eastAsia="Times New Roman" w:hAnsi="Times New Roman" w:cs="Times New Roman"/>
          <w:b/>
          <w:bCs/>
          <w:sz w:val="24"/>
          <w:szCs w:val="24"/>
          <w:lang w:eastAsia="es-ES"/>
        </w:rPr>
        <w:t>Artículo 5.</w:t>
      </w:r>
      <w:proofErr w:type="gramStart"/>
      <w:r w:rsidRPr="0026653D">
        <w:rPr>
          <w:rFonts w:ascii="Times New Roman" w:eastAsia="Times New Roman" w:hAnsi="Times New Roman" w:cs="Times New Roman"/>
          <w:b/>
          <w:bCs/>
          <w:sz w:val="24"/>
          <w:szCs w:val="24"/>
          <w:lang w:eastAsia="es-ES"/>
        </w:rPr>
        <w:t xml:space="preserve">- </w:t>
      </w:r>
      <w:r w:rsidRPr="0026653D">
        <w:rPr>
          <w:rFonts w:ascii="Times New Roman" w:eastAsia="Times New Roman" w:hAnsi="Times New Roman" w:cs="Times New Roman"/>
          <w:sz w:val="24"/>
          <w:szCs w:val="24"/>
          <w:lang w:eastAsia="es-ES"/>
        </w:rPr>
        <w:t>…</w:t>
      </w:r>
      <w:proofErr w:type="gramEnd"/>
    </w:p>
    <w:p w14:paraId="02ED1055" w14:textId="77777777" w:rsidR="00EC0C5C" w:rsidRDefault="00EC0C5C" w:rsidP="0026653D">
      <w:pPr>
        <w:widowControl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4"/>
          <w:szCs w:val="24"/>
          <w:lang w:eastAsia="es-ES"/>
        </w:rPr>
      </w:pPr>
    </w:p>
    <w:p w14:paraId="0B61012D" w14:textId="77777777" w:rsidR="0026653D" w:rsidRPr="0026653D" w:rsidRDefault="0026653D" w:rsidP="0026653D">
      <w:pPr>
        <w:widowControl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 xml:space="preserve">I. </w:t>
      </w:r>
      <w:r w:rsidRPr="0026653D">
        <w:rPr>
          <w:rFonts w:ascii="Times New Roman" w:eastAsia="Times New Roman" w:hAnsi="Times New Roman" w:cs="Times New Roman"/>
          <w:b/>
          <w:bCs/>
          <w:sz w:val="24"/>
          <w:szCs w:val="24"/>
          <w:lang w:eastAsia="es-ES"/>
        </w:rPr>
        <w:t>Una Presidencia</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que</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estará a cargo de</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la persona titular de la</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sz w:val="24"/>
          <w:szCs w:val="24"/>
          <w:lang w:eastAsia="es-ES"/>
        </w:rPr>
        <w:t>Consejería Jurídica</w:t>
      </w:r>
      <w:r w:rsidRPr="0026653D">
        <w:rPr>
          <w:rFonts w:ascii="Times New Roman" w:eastAsia="Times New Roman" w:hAnsi="Times New Roman" w:cs="Times New Roman"/>
          <w:sz w:val="24"/>
          <w:szCs w:val="24"/>
          <w:lang w:eastAsia="es-ES"/>
        </w:rPr>
        <w:t>;</w:t>
      </w:r>
    </w:p>
    <w:p w14:paraId="5B98490C" w14:textId="77777777" w:rsidR="00EC0C5C" w:rsidRDefault="00EC0C5C" w:rsidP="0026653D">
      <w:pPr>
        <w:widowControl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4"/>
          <w:szCs w:val="24"/>
          <w:lang w:eastAsia="es-ES"/>
        </w:rPr>
      </w:pPr>
    </w:p>
    <w:p w14:paraId="2376D98A" w14:textId="77777777" w:rsidR="0026653D" w:rsidRPr="0026653D" w:rsidRDefault="0026653D" w:rsidP="0026653D">
      <w:pPr>
        <w:widowControl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 xml:space="preserve">II. </w:t>
      </w:r>
      <w:r w:rsidRPr="0026653D">
        <w:rPr>
          <w:rFonts w:ascii="Times New Roman" w:eastAsia="Times New Roman" w:hAnsi="Times New Roman" w:cs="Times New Roman"/>
          <w:b/>
          <w:bCs/>
          <w:sz w:val="24"/>
          <w:szCs w:val="24"/>
          <w:lang w:eastAsia="es-ES"/>
        </w:rPr>
        <w:t>Una Secretaría</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que</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estará a cargo de la persona designada</w:t>
      </w:r>
      <w:r w:rsidRPr="0026653D">
        <w:rPr>
          <w:rFonts w:ascii="Times New Roman" w:eastAsia="Times New Roman" w:hAnsi="Times New Roman" w:cs="Times New Roman"/>
          <w:sz w:val="24"/>
          <w:szCs w:val="24"/>
          <w:lang w:eastAsia="es-ES"/>
        </w:rPr>
        <w:t xml:space="preserve"> por el Consejo Directivo a propuesta de </w:t>
      </w:r>
      <w:r w:rsidRPr="0026653D">
        <w:rPr>
          <w:rFonts w:ascii="Times New Roman" w:eastAsia="Times New Roman" w:hAnsi="Times New Roman" w:cs="Times New Roman"/>
          <w:b/>
          <w:bCs/>
          <w:sz w:val="24"/>
          <w:szCs w:val="24"/>
          <w:lang w:eastAsia="es-ES"/>
        </w:rPr>
        <w:t>la Presidencia</w:t>
      </w:r>
      <w:r w:rsidRPr="0026653D">
        <w:rPr>
          <w:rFonts w:ascii="Times New Roman" w:eastAsia="Times New Roman" w:hAnsi="Times New Roman" w:cs="Times New Roman"/>
          <w:sz w:val="24"/>
          <w:szCs w:val="24"/>
          <w:lang w:eastAsia="es-ES"/>
        </w:rPr>
        <w:t>, pudiendo recaer dicho cargo en</w:t>
      </w:r>
      <w:r w:rsidRPr="0026653D">
        <w:rPr>
          <w:rFonts w:ascii="Times New Roman" w:eastAsia="Times New Roman" w:hAnsi="Times New Roman" w:cs="Times New Roman"/>
          <w:b/>
          <w:bCs/>
          <w:sz w:val="24"/>
          <w:szCs w:val="24"/>
          <w:lang w:eastAsia="es-ES"/>
        </w:rPr>
        <w:t xml:space="preserve"> la persona titular de la Dirección</w:t>
      </w:r>
      <w:r w:rsidRPr="0026653D">
        <w:rPr>
          <w:rFonts w:ascii="Times New Roman" w:eastAsia="Times New Roman" w:hAnsi="Times New Roman" w:cs="Times New Roman"/>
          <w:sz w:val="24"/>
          <w:szCs w:val="24"/>
          <w:lang w:eastAsia="es-ES"/>
        </w:rPr>
        <w:t xml:space="preserve"> General del Instituto de la Función Registral del Estado de México;</w:t>
      </w:r>
    </w:p>
    <w:p w14:paraId="7C3725BA" w14:textId="77777777" w:rsidR="00EC0C5C" w:rsidRDefault="00EC0C5C" w:rsidP="0026653D">
      <w:pPr>
        <w:widowControl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es-ES"/>
        </w:rPr>
      </w:pPr>
      <w:bookmarkStart w:id="23" w:name="_Hlk160030974"/>
    </w:p>
    <w:p w14:paraId="218453D5" w14:textId="77777777" w:rsidR="0026653D" w:rsidRPr="0026653D" w:rsidRDefault="0026653D" w:rsidP="0026653D">
      <w:pPr>
        <w:widowControl w:val="0"/>
        <w:autoSpaceDE w:val="0"/>
        <w:autoSpaceDN w:val="0"/>
        <w:adjustRightInd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26653D">
        <w:rPr>
          <w:rFonts w:ascii="Times New Roman" w:eastAsia="Times New Roman" w:hAnsi="Times New Roman" w:cs="Times New Roman"/>
          <w:sz w:val="24"/>
          <w:szCs w:val="24"/>
          <w:lang w:eastAsia="es-ES"/>
        </w:rPr>
        <w:t xml:space="preserve">En caso de que </w:t>
      </w:r>
      <w:r w:rsidRPr="0026653D">
        <w:rPr>
          <w:rFonts w:ascii="Times New Roman" w:eastAsia="Times New Roman" w:hAnsi="Times New Roman" w:cs="Times New Roman"/>
          <w:b/>
          <w:bCs/>
          <w:sz w:val="24"/>
          <w:szCs w:val="24"/>
          <w:lang w:eastAsia="es-ES"/>
        </w:rPr>
        <w:t>la persona titular de la Dirección</w:t>
      </w:r>
      <w:r w:rsidRPr="0026653D">
        <w:rPr>
          <w:rFonts w:ascii="Times New Roman" w:eastAsia="Times New Roman" w:hAnsi="Times New Roman" w:cs="Times New Roman"/>
          <w:sz w:val="24"/>
          <w:szCs w:val="24"/>
          <w:lang w:eastAsia="es-ES"/>
        </w:rPr>
        <w:t xml:space="preserve"> General no desempeñe el cargo de </w:t>
      </w:r>
      <w:r w:rsidRPr="0026653D">
        <w:rPr>
          <w:rFonts w:ascii="Times New Roman" w:eastAsia="Times New Roman" w:hAnsi="Times New Roman" w:cs="Times New Roman"/>
          <w:b/>
          <w:bCs/>
          <w:sz w:val="24"/>
          <w:szCs w:val="24"/>
          <w:lang w:eastAsia="es-ES"/>
        </w:rPr>
        <w:t>titular de la Secretaría</w:t>
      </w:r>
      <w:r w:rsidRPr="0026653D">
        <w:rPr>
          <w:rFonts w:ascii="Times New Roman" w:eastAsia="Times New Roman" w:hAnsi="Times New Roman" w:cs="Times New Roman"/>
          <w:sz w:val="24"/>
          <w:szCs w:val="24"/>
          <w:lang w:eastAsia="es-ES"/>
        </w:rPr>
        <w:t xml:space="preserve"> del Consejo Directivo, ésta podrá asistir a las sesiones del Consejo Directivo con voz </w:t>
      </w:r>
      <w:proofErr w:type="gramStart"/>
      <w:r w:rsidRPr="0026653D">
        <w:rPr>
          <w:rFonts w:ascii="Times New Roman" w:eastAsia="Times New Roman" w:hAnsi="Times New Roman" w:cs="Times New Roman"/>
          <w:sz w:val="24"/>
          <w:szCs w:val="24"/>
          <w:lang w:eastAsia="es-ES"/>
        </w:rPr>
        <w:t>pero</w:t>
      </w:r>
      <w:proofErr w:type="gramEnd"/>
      <w:r w:rsidRPr="0026653D">
        <w:rPr>
          <w:rFonts w:ascii="Times New Roman" w:eastAsia="Times New Roman" w:hAnsi="Times New Roman" w:cs="Times New Roman"/>
          <w:sz w:val="24"/>
          <w:szCs w:val="24"/>
          <w:lang w:eastAsia="es-ES"/>
        </w:rPr>
        <w:t xml:space="preserve"> sin voto y sin que dicha participación le dé el carácter de miembro del Consejo Directivo;</w:t>
      </w:r>
      <w:bookmarkEnd w:id="23"/>
    </w:p>
    <w:p w14:paraId="6AAF55A4" w14:textId="77777777" w:rsidR="00EC0C5C" w:rsidRDefault="00EC0C5C" w:rsidP="0026653D">
      <w:pPr>
        <w:widowControl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4"/>
          <w:szCs w:val="24"/>
          <w:lang w:eastAsia="es-ES"/>
        </w:rPr>
      </w:pPr>
      <w:bookmarkStart w:id="24" w:name="_Hlk160045577"/>
    </w:p>
    <w:p w14:paraId="6C90DDE7" w14:textId="77777777" w:rsidR="0026653D" w:rsidRPr="0026653D" w:rsidRDefault="0026653D" w:rsidP="0026653D">
      <w:pPr>
        <w:widowControl w:val="0"/>
        <w:autoSpaceDE w:val="0"/>
        <w:autoSpaceDN w:val="0"/>
        <w:adjustRightInd w:val="0"/>
        <w:spacing w:after="0" w:line="240" w:lineRule="auto"/>
        <w:contextualSpacing/>
        <w:jc w:val="both"/>
        <w:textAlignment w:val="baseline"/>
        <w:rPr>
          <w:rFonts w:ascii="Times New Roman" w:eastAsia="Times New Roman" w:hAnsi="Times New Roman" w:cs="Times New Roman"/>
          <w:b/>
          <w:bCs/>
          <w:sz w:val="24"/>
          <w:szCs w:val="24"/>
          <w:lang w:eastAsia="es-ES"/>
        </w:rPr>
      </w:pPr>
      <w:r w:rsidRPr="0026653D">
        <w:rPr>
          <w:rFonts w:ascii="Times New Roman" w:eastAsia="Times New Roman" w:hAnsi="Times New Roman" w:cs="Times New Roman"/>
          <w:b/>
          <w:sz w:val="24"/>
          <w:szCs w:val="24"/>
          <w:lang w:eastAsia="es-ES"/>
        </w:rPr>
        <w:t xml:space="preserve">III. </w:t>
      </w:r>
      <w:r w:rsidRPr="0026653D">
        <w:rPr>
          <w:rFonts w:ascii="Times New Roman" w:eastAsia="Times New Roman" w:hAnsi="Times New Roman" w:cs="Times New Roman"/>
          <w:b/>
          <w:bCs/>
          <w:sz w:val="24"/>
          <w:szCs w:val="24"/>
          <w:lang w:eastAsia="es-ES"/>
        </w:rPr>
        <w:t>Una Comisaría,</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que</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estará a cargo de la persona</w:t>
      </w:r>
      <w:r w:rsidRPr="0026653D">
        <w:rPr>
          <w:rFonts w:ascii="Times New Roman" w:eastAsia="Times New Roman" w:hAnsi="Times New Roman" w:cs="Times New Roman"/>
          <w:sz w:val="24"/>
          <w:szCs w:val="24"/>
          <w:lang w:eastAsia="es-ES"/>
        </w:rPr>
        <w:t xml:space="preserve"> representante de la Secretaría de la Contraloría; y</w:t>
      </w:r>
      <w:bookmarkEnd w:id="24"/>
    </w:p>
    <w:p w14:paraId="63756532" w14:textId="77777777" w:rsidR="00EC0C5C" w:rsidRDefault="00EC0C5C" w:rsidP="0026653D">
      <w:pPr>
        <w:widowControl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4"/>
          <w:szCs w:val="24"/>
          <w:lang w:eastAsia="es-ES"/>
        </w:rPr>
      </w:pPr>
    </w:p>
    <w:p w14:paraId="0C9DEAB8" w14:textId="77777777" w:rsidR="0026653D" w:rsidRPr="0026653D" w:rsidRDefault="0026653D" w:rsidP="0026653D">
      <w:pPr>
        <w:widowControl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 xml:space="preserve">IV. </w:t>
      </w:r>
      <w:r w:rsidRPr="0026653D">
        <w:rPr>
          <w:rFonts w:ascii="Times New Roman" w:eastAsia="Times New Roman" w:hAnsi="Times New Roman" w:cs="Times New Roman"/>
          <w:sz w:val="24"/>
          <w:szCs w:val="24"/>
          <w:lang w:eastAsia="es-ES"/>
        </w:rPr>
        <w:t xml:space="preserve">Seis vocales, que serán nombrados y removidos por </w:t>
      </w:r>
      <w:r w:rsidRPr="0026653D">
        <w:rPr>
          <w:rFonts w:ascii="Times New Roman" w:eastAsia="Times New Roman" w:hAnsi="Times New Roman" w:cs="Times New Roman"/>
          <w:b/>
          <w:bCs/>
          <w:sz w:val="24"/>
          <w:szCs w:val="24"/>
          <w:lang w:eastAsia="es-ES"/>
        </w:rPr>
        <w:t xml:space="preserve">la persona titular del Poder Ejecutivo </w:t>
      </w:r>
      <w:r w:rsidRPr="0026653D">
        <w:rPr>
          <w:rFonts w:ascii="Times New Roman" w:eastAsia="Times New Roman" w:hAnsi="Times New Roman" w:cs="Times New Roman"/>
          <w:sz w:val="24"/>
          <w:szCs w:val="24"/>
          <w:lang w:eastAsia="es-ES"/>
        </w:rPr>
        <w:t xml:space="preserve">del Estado, entre los que deberán estar dos representantes de la Secretaría de Finanzas, así como uno de la Secretaría de Desarrollo Económico y uno de la Secretaría de Desarrollo Urbano </w:t>
      </w:r>
      <w:r w:rsidRPr="0026653D">
        <w:rPr>
          <w:rFonts w:ascii="Times New Roman" w:eastAsia="Times New Roman" w:hAnsi="Times New Roman" w:cs="Times New Roman"/>
          <w:b/>
          <w:bCs/>
          <w:sz w:val="24"/>
          <w:szCs w:val="24"/>
          <w:lang w:eastAsia="es-ES"/>
        </w:rPr>
        <w:t>e Infraestructura</w:t>
      </w:r>
      <w:r w:rsidRPr="0026653D">
        <w:rPr>
          <w:rFonts w:ascii="Times New Roman" w:eastAsia="Times New Roman" w:hAnsi="Times New Roman" w:cs="Times New Roman"/>
          <w:sz w:val="24"/>
          <w:szCs w:val="24"/>
          <w:lang w:eastAsia="es-ES"/>
        </w:rPr>
        <w:t xml:space="preserve">. Los dos vocales restantes de libre designación deberán ser especialistas en materia registral, su designación se hará considerando su experiencia, honradez y prestigio y durarán tres años en su encargo pudiendo ser designados por periodos subsecuentes de tres años </w:t>
      </w:r>
      <w:r w:rsidRPr="0026653D">
        <w:rPr>
          <w:rFonts w:ascii="Times New Roman" w:eastAsia="Times New Roman" w:hAnsi="Times New Roman" w:cs="Times New Roman"/>
          <w:sz w:val="24"/>
          <w:szCs w:val="24"/>
          <w:lang w:eastAsia="es-ES"/>
        </w:rPr>
        <w:lastRenderedPageBreak/>
        <w:t xml:space="preserve">cada uno a elección </w:t>
      </w:r>
      <w:r w:rsidRPr="0026653D">
        <w:rPr>
          <w:rFonts w:ascii="Times New Roman" w:eastAsia="Times New Roman" w:hAnsi="Times New Roman" w:cs="Times New Roman"/>
          <w:b/>
          <w:bCs/>
          <w:sz w:val="24"/>
          <w:szCs w:val="24"/>
          <w:lang w:eastAsia="es-ES"/>
        </w:rPr>
        <w:t>de</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la persona titular del Poder Ejecutivo</w:t>
      </w:r>
      <w:r w:rsidRPr="0026653D">
        <w:rPr>
          <w:rFonts w:ascii="Times New Roman" w:eastAsia="Times New Roman" w:hAnsi="Times New Roman" w:cs="Times New Roman"/>
          <w:sz w:val="24"/>
          <w:szCs w:val="24"/>
          <w:lang w:eastAsia="es-ES"/>
        </w:rPr>
        <w:t xml:space="preserve"> del Estado. Los vocales especialistas antes mencionados podrán ser removidos por causa grave o justificada.</w:t>
      </w:r>
    </w:p>
    <w:p w14:paraId="29B8093B" w14:textId="77777777" w:rsidR="00EC0C5C" w:rsidRDefault="00EC0C5C" w:rsidP="0026653D">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es-ES"/>
        </w:rPr>
      </w:pPr>
    </w:p>
    <w:p w14:paraId="21425BCE" w14:textId="77777777" w:rsidR="0026653D" w:rsidRPr="0026653D" w:rsidRDefault="0026653D" w:rsidP="0026653D">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 </w:t>
      </w:r>
    </w:p>
    <w:p w14:paraId="1446DCA6" w14:textId="77777777" w:rsidR="00EC0C5C" w:rsidRDefault="00EC0C5C" w:rsidP="0026653D">
      <w:pPr>
        <w:widowControl w:val="0"/>
        <w:adjustRightInd w:val="0"/>
        <w:spacing w:after="0" w:line="240" w:lineRule="auto"/>
        <w:contextualSpacing/>
        <w:jc w:val="both"/>
        <w:textAlignment w:val="baseline"/>
        <w:rPr>
          <w:rFonts w:ascii="Times New Roman" w:eastAsia="Times New Roman" w:hAnsi="Times New Roman" w:cs="Times New Roman"/>
          <w:b/>
          <w:bCs/>
          <w:sz w:val="24"/>
          <w:szCs w:val="24"/>
          <w:lang w:eastAsia="es-ES"/>
        </w:rPr>
      </w:pPr>
      <w:bookmarkStart w:id="25" w:name="_Hlk160045643"/>
    </w:p>
    <w:p w14:paraId="09C8A1D7" w14:textId="77777777" w:rsidR="0026653D" w:rsidRPr="0026653D" w:rsidRDefault="0026653D" w:rsidP="0026653D">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es-ES"/>
        </w:rPr>
      </w:pPr>
      <w:r w:rsidRPr="0026653D">
        <w:rPr>
          <w:rFonts w:ascii="Times New Roman" w:eastAsia="Times New Roman" w:hAnsi="Times New Roman" w:cs="Times New Roman"/>
          <w:b/>
          <w:bCs/>
          <w:sz w:val="24"/>
          <w:szCs w:val="24"/>
          <w:lang w:eastAsia="es-ES"/>
        </w:rPr>
        <w:t>Las personas integrantes</w:t>
      </w:r>
      <w:r w:rsidRPr="0026653D">
        <w:rPr>
          <w:rFonts w:ascii="Times New Roman" w:eastAsia="Times New Roman" w:hAnsi="Times New Roman" w:cs="Times New Roman"/>
          <w:sz w:val="24"/>
          <w:szCs w:val="24"/>
          <w:lang w:eastAsia="es-ES"/>
        </w:rPr>
        <w:t xml:space="preserve"> del Consejo Directivo tendrán derecho a voz y voto en las sesiones que celebren, con excepción </w:t>
      </w:r>
      <w:r w:rsidRPr="0026653D">
        <w:rPr>
          <w:rFonts w:ascii="Times New Roman" w:eastAsia="Times New Roman" w:hAnsi="Times New Roman" w:cs="Times New Roman"/>
          <w:b/>
          <w:bCs/>
          <w:sz w:val="24"/>
          <w:szCs w:val="24"/>
          <w:lang w:eastAsia="es-ES"/>
        </w:rPr>
        <w:t>de quien ocupe la Secretaría Técnica y la Comisaría</w:t>
      </w:r>
      <w:r w:rsidRPr="0026653D">
        <w:rPr>
          <w:rFonts w:ascii="Times New Roman" w:eastAsia="Times New Roman" w:hAnsi="Times New Roman" w:cs="Times New Roman"/>
          <w:sz w:val="24"/>
          <w:szCs w:val="24"/>
          <w:lang w:eastAsia="es-ES"/>
        </w:rPr>
        <w:t xml:space="preserve"> quienes sólo </w:t>
      </w:r>
      <w:proofErr w:type="gramStart"/>
      <w:r w:rsidRPr="0026653D">
        <w:rPr>
          <w:rFonts w:ascii="Times New Roman" w:eastAsia="Times New Roman" w:hAnsi="Times New Roman" w:cs="Times New Roman"/>
          <w:sz w:val="24"/>
          <w:szCs w:val="24"/>
          <w:lang w:eastAsia="es-ES"/>
        </w:rPr>
        <w:t>tendrán</w:t>
      </w:r>
      <w:proofErr w:type="gramEnd"/>
      <w:r w:rsidRPr="0026653D">
        <w:rPr>
          <w:rFonts w:ascii="Times New Roman" w:eastAsia="Times New Roman" w:hAnsi="Times New Roman" w:cs="Times New Roman"/>
          <w:sz w:val="24"/>
          <w:szCs w:val="24"/>
          <w:lang w:eastAsia="es-ES"/>
        </w:rPr>
        <w:t xml:space="preserve"> derecho de voz.</w:t>
      </w:r>
      <w:bookmarkEnd w:id="25"/>
    </w:p>
    <w:p w14:paraId="7D8B9954" w14:textId="77777777" w:rsidR="00EC0C5C" w:rsidRDefault="00EC0C5C" w:rsidP="0026653D">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es-ES"/>
        </w:rPr>
      </w:pPr>
    </w:p>
    <w:p w14:paraId="70F56AD4" w14:textId="77777777" w:rsidR="0026653D" w:rsidRPr="0026653D" w:rsidRDefault="0026653D" w:rsidP="0026653D">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w:t>
      </w:r>
    </w:p>
    <w:p w14:paraId="121029ED" w14:textId="77777777" w:rsid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566D149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SEPTUAGÉSIMO. </w:t>
      </w:r>
      <w:r w:rsidRPr="0026653D">
        <w:rPr>
          <w:rFonts w:ascii="Times New Roman" w:eastAsia="Calibri" w:hAnsi="Times New Roman" w:cs="Times New Roman"/>
          <w:sz w:val="24"/>
          <w:szCs w:val="24"/>
          <w:lang w:val="es-ES" w:eastAsia="es-MX"/>
        </w:rPr>
        <w:t>Se reforman las fracciones I y II del artículo 3, la fracción I y el numeral 2 de la fracción IV del artículo 7 de la Ley que crea el Organismo Público Descentralizado denominado Servicios Educativos Integrados al Estado de México, para quedar como sigue:</w:t>
      </w:r>
    </w:p>
    <w:p w14:paraId="31BBE06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0F9D0A24"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Artículo 3.</w:t>
      </w:r>
      <w:proofErr w:type="gramStart"/>
      <w:r w:rsidRPr="0026653D">
        <w:rPr>
          <w:rFonts w:ascii="Times New Roman" w:eastAsia="Times New Roman" w:hAnsi="Times New Roman" w:cs="Times New Roman"/>
          <w:b/>
          <w:sz w:val="24"/>
          <w:szCs w:val="24"/>
          <w:lang w:eastAsia="es-ES"/>
        </w:rPr>
        <w:t>-</w:t>
      </w:r>
      <w:r w:rsidRPr="0026653D">
        <w:rPr>
          <w:rFonts w:ascii="Times New Roman" w:eastAsia="Times New Roman" w:hAnsi="Times New Roman" w:cs="Times New Roman"/>
          <w:sz w:val="24"/>
          <w:szCs w:val="24"/>
          <w:lang w:eastAsia="es-ES"/>
        </w:rPr>
        <w:t xml:space="preserve"> …</w:t>
      </w:r>
      <w:proofErr w:type="gramEnd"/>
    </w:p>
    <w:p w14:paraId="07B595B3"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169AD36F"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I. Planear, desarrollar, dirigir, vigilar y evaluar los servicios de educación básica y normal transferidos, en concordancia con el artículo 3 Constitucional, la Ley General de Educación, la Ley de Educación del Estado de México, el Plan Estatal de Desarrollo, el Programa Estatal de Desarrollo Educativo, el Acuerdo Nacional para la Modernización de la Educación Básica y demás disposiciones, que de manera programada y con base en las políticas, establezcan las autoridades educativas.</w:t>
      </w:r>
    </w:p>
    <w:p w14:paraId="5C3CAF98"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4CAE0052"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II. Coadyuvar con la Secretaría de Educación, </w:t>
      </w:r>
      <w:r w:rsidRPr="0026653D">
        <w:rPr>
          <w:rFonts w:ascii="Times New Roman" w:eastAsia="Calibri" w:hAnsi="Times New Roman" w:cs="Times New Roman"/>
          <w:b/>
          <w:bCs/>
          <w:sz w:val="24"/>
          <w:szCs w:val="24"/>
          <w:lang w:eastAsia="es-ES"/>
        </w:rPr>
        <w:t>Ciencia, Tecnología e Innovación</w:t>
      </w:r>
      <w:r w:rsidRPr="0026653D">
        <w:rPr>
          <w:rFonts w:ascii="Times New Roman" w:eastAsia="Times New Roman" w:hAnsi="Times New Roman" w:cs="Times New Roman"/>
          <w:sz w:val="24"/>
          <w:szCs w:val="24"/>
          <w:lang w:eastAsia="es-ES"/>
        </w:rPr>
        <w:t xml:space="preserve"> en la reorganización del sistema educativo transferido.</w:t>
      </w:r>
    </w:p>
    <w:p w14:paraId="1F294392"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4A4F3011"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III. a XXI. …</w:t>
      </w:r>
    </w:p>
    <w:p w14:paraId="0D11FA5B" w14:textId="77777777" w:rsidR="00EC0C5C" w:rsidRDefault="00EC0C5C" w:rsidP="0026653D">
      <w:pPr>
        <w:spacing w:after="0" w:line="240" w:lineRule="auto"/>
        <w:contextualSpacing/>
        <w:jc w:val="both"/>
        <w:rPr>
          <w:rFonts w:ascii="Times New Roman" w:eastAsia="Times New Roman" w:hAnsi="Times New Roman" w:cs="Times New Roman"/>
          <w:b/>
          <w:sz w:val="24"/>
          <w:szCs w:val="24"/>
          <w:lang w:eastAsia="es-ES"/>
        </w:rPr>
      </w:pPr>
    </w:p>
    <w:p w14:paraId="5AF3D3B1"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Artículo 7.</w:t>
      </w:r>
      <w:proofErr w:type="gramStart"/>
      <w:r w:rsidRPr="0026653D">
        <w:rPr>
          <w:rFonts w:ascii="Times New Roman" w:eastAsia="Times New Roman" w:hAnsi="Times New Roman" w:cs="Times New Roman"/>
          <w:b/>
          <w:sz w:val="24"/>
          <w:szCs w:val="24"/>
          <w:lang w:eastAsia="es-ES"/>
        </w:rPr>
        <w:t>-</w:t>
      </w:r>
      <w:r w:rsidRPr="0026653D">
        <w:rPr>
          <w:rFonts w:ascii="Times New Roman" w:eastAsia="Times New Roman" w:hAnsi="Times New Roman" w:cs="Times New Roman"/>
          <w:sz w:val="24"/>
          <w:szCs w:val="24"/>
          <w:lang w:eastAsia="es-ES"/>
        </w:rPr>
        <w:t xml:space="preserve"> …</w:t>
      </w:r>
      <w:proofErr w:type="gramEnd"/>
    </w:p>
    <w:p w14:paraId="05BE1F06"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570D0D22"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 Una Presidencia que </w:t>
      </w:r>
      <w:r w:rsidRPr="0026653D">
        <w:rPr>
          <w:rFonts w:ascii="Times New Roman" w:eastAsia="Times New Roman" w:hAnsi="Times New Roman" w:cs="Times New Roman"/>
          <w:b/>
          <w:bCs/>
          <w:sz w:val="24"/>
          <w:szCs w:val="24"/>
          <w:lang w:eastAsia="es-ES"/>
        </w:rPr>
        <w:t xml:space="preserve">estará a cargo de </w:t>
      </w:r>
      <w:r w:rsidRPr="0026653D">
        <w:rPr>
          <w:rFonts w:ascii="Times New Roman" w:eastAsia="Times New Roman" w:hAnsi="Times New Roman" w:cs="Times New Roman"/>
          <w:sz w:val="24"/>
          <w:szCs w:val="24"/>
          <w:lang w:eastAsia="es-ES"/>
        </w:rPr>
        <w:t>la persona titular de la Secretaría de Educación</w:t>
      </w:r>
      <w:r w:rsidRPr="0026653D">
        <w:rPr>
          <w:rFonts w:ascii="Times New Roman" w:eastAsia="Times New Roman" w:hAnsi="Times New Roman" w:cs="Times New Roman"/>
          <w:b/>
          <w:bCs/>
          <w:sz w:val="24"/>
          <w:szCs w:val="24"/>
          <w:lang w:eastAsia="es-ES"/>
        </w:rPr>
        <w:t>, Ciencia, Tecnología e Innovación</w:t>
      </w:r>
      <w:r w:rsidRPr="0026653D">
        <w:rPr>
          <w:rFonts w:ascii="Times New Roman" w:eastAsia="Times New Roman" w:hAnsi="Times New Roman" w:cs="Times New Roman"/>
          <w:sz w:val="24"/>
          <w:szCs w:val="24"/>
          <w:lang w:eastAsia="es-ES"/>
        </w:rPr>
        <w:t xml:space="preserve">. </w:t>
      </w:r>
    </w:p>
    <w:p w14:paraId="69B8D1DD"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2ABDB768"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II. a III. …</w:t>
      </w:r>
    </w:p>
    <w:p w14:paraId="7257FD53"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4B31D364"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IV</w:t>
      </w:r>
      <w:proofErr w:type="gramStart"/>
      <w:r w:rsidRPr="0026653D">
        <w:rPr>
          <w:rFonts w:ascii="Times New Roman" w:eastAsia="Times New Roman" w:hAnsi="Times New Roman" w:cs="Times New Roman"/>
          <w:sz w:val="24"/>
          <w:szCs w:val="24"/>
          <w:lang w:eastAsia="es-ES"/>
        </w:rPr>
        <w:t>. …</w:t>
      </w:r>
      <w:proofErr w:type="gramEnd"/>
      <w:r w:rsidRPr="0026653D">
        <w:rPr>
          <w:rFonts w:ascii="Times New Roman" w:eastAsia="Times New Roman" w:hAnsi="Times New Roman" w:cs="Times New Roman"/>
          <w:sz w:val="24"/>
          <w:szCs w:val="24"/>
          <w:lang w:eastAsia="es-ES"/>
        </w:rPr>
        <w:t xml:space="preserve"> </w:t>
      </w:r>
    </w:p>
    <w:p w14:paraId="349E4487"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51878F86"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proofErr w:type="gramStart"/>
      <w:r w:rsidRPr="0026653D">
        <w:rPr>
          <w:rFonts w:ascii="Times New Roman" w:eastAsia="Times New Roman" w:hAnsi="Times New Roman" w:cs="Times New Roman"/>
          <w:sz w:val="24"/>
          <w:szCs w:val="24"/>
          <w:lang w:eastAsia="es-ES"/>
        </w:rPr>
        <w:t>1. …</w:t>
      </w:r>
      <w:proofErr w:type="gramEnd"/>
      <w:r w:rsidRPr="0026653D">
        <w:rPr>
          <w:rFonts w:ascii="Times New Roman" w:eastAsia="Times New Roman" w:hAnsi="Times New Roman" w:cs="Times New Roman"/>
          <w:sz w:val="24"/>
          <w:szCs w:val="24"/>
          <w:lang w:eastAsia="es-ES"/>
        </w:rPr>
        <w:t xml:space="preserve"> </w:t>
      </w:r>
    </w:p>
    <w:p w14:paraId="36B7ADC2" w14:textId="77777777" w:rsidR="00EC0C5C" w:rsidRDefault="00EC0C5C" w:rsidP="0026653D">
      <w:pPr>
        <w:spacing w:after="0" w:line="240" w:lineRule="auto"/>
        <w:contextualSpacing/>
        <w:jc w:val="both"/>
        <w:rPr>
          <w:rFonts w:ascii="Times New Roman" w:eastAsia="Times New Roman" w:hAnsi="Times New Roman" w:cs="Times New Roman"/>
          <w:b/>
          <w:bCs/>
          <w:sz w:val="24"/>
          <w:szCs w:val="24"/>
          <w:lang w:eastAsia="es-ES"/>
        </w:rPr>
      </w:pPr>
    </w:p>
    <w:p w14:paraId="5899EC9B"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b/>
          <w:bCs/>
          <w:sz w:val="24"/>
          <w:szCs w:val="24"/>
          <w:lang w:eastAsia="es-ES"/>
        </w:rPr>
        <w:t>2. Una persona representante</w:t>
      </w:r>
      <w:r w:rsidRPr="0026653D">
        <w:rPr>
          <w:rFonts w:ascii="Times New Roman" w:eastAsia="Times New Roman" w:hAnsi="Times New Roman" w:cs="Times New Roman"/>
          <w:sz w:val="24"/>
          <w:szCs w:val="24"/>
          <w:lang w:eastAsia="es-ES"/>
        </w:rPr>
        <w:t xml:space="preserve"> de la </w:t>
      </w:r>
      <w:r w:rsidRPr="0026653D">
        <w:rPr>
          <w:rFonts w:ascii="Times New Roman" w:eastAsia="Times New Roman" w:hAnsi="Times New Roman" w:cs="Times New Roman"/>
          <w:b/>
          <w:bCs/>
          <w:sz w:val="24"/>
          <w:szCs w:val="24"/>
          <w:lang w:eastAsia="es-ES"/>
        </w:rPr>
        <w:t>Consejería Jurídica</w:t>
      </w:r>
      <w:r w:rsidRPr="0026653D">
        <w:rPr>
          <w:rFonts w:ascii="Times New Roman" w:eastAsia="Times New Roman" w:hAnsi="Times New Roman" w:cs="Times New Roman"/>
          <w:sz w:val="24"/>
          <w:szCs w:val="24"/>
          <w:lang w:eastAsia="es-ES"/>
        </w:rPr>
        <w:t xml:space="preserve">. </w:t>
      </w:r>
    </w:p>
    <w:p w14:paraId="3F91C697"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2416E9DA"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3. y 4. …</w:t>
      </w:r>
    </w:p>
    <w:p w14:paraId="1E16071F"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p>
    <w:p w14:paraId="4E1BE93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1FCE71E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lastRenderedPageBreak/>
        <w:t>ARTÍCULO SEPTUAGÉSIMO PRIMERO.</w:t>
      </w:r>
      <w:r w:rsidRPr="0026653D">
        <w:rPr>
          <w:rFonts w:ascii="Times New Roman" w:eastAsia="Calibri" w:hAnsi="Times New Roman" w:cs="Times New Roman"/>
          <w:sz w:val="24"/>
          <w:szCs w:val="24"/>
          <w:lang w:val="es-ES" w:eastAsia="es-MX"/>
        </w:rPr>
        <w:t xml:space="preserve"> Se reforma el artículo 3, el párrafo séptimo del artículo 30 y los artículos 59 y 62 de la Ley que Regula el Régimen de Propiedad en Condominio en el Estado de México, para quedar como sigue:</w:t>
      </w:r>
    </w:p>
    <w:p w14:paraId="4DF41749"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282E3518" w14:textId="77777777" w:rsidR="0026653D" w:rsidRPr="0026653D" w:rsidRDefault="0026653D" w:rsidP="0026653D">
      <w:pPr>
        <w:spacing w:after="0" w:line="240" w:lineRule="auto"/>
        <w:contextualSpacing/>
        <w:jc w:val="both"/>
        <w:rPr>
          <w:rFonts w:ascii="Times New Roman" w:eastAsia="Times New Roman" w:hAnsi="Times New Roman" w:cs="Times New Roman"/>
          <w:b/>
          <w:snapToGrid w:val="0"/>
          <w:sz w:val="24"/>
          <w:szCs w:val="24"/>
          <w:lang w:eastAsia="es-ES"/>
        </w:rPr>
      </w:pPr>
      <w:r w:rsidRPr="0026653D">
        <w:rPr>
          <w:rFonts w:ascii="Times New Roman" w:eastAsia="Times New Roman" w:hAnsi="Times New Roman" w:cs="Times New Roman"/>
          <w:b/>
          <w:snapToGrid w:val="0"/>
          <w:sz w:val="24"/>
          <w:szCs w:val="24"/>
          <w:lang w:eastAsia="es-ES"/>
        </w:rPr>
        <w:t>Artículo 3.-</w:t>
      </w:r>
      <w:r w:rsidRPr="0026653D">
        <w:rPr>
          <w:rFonts w:ascii="Times New Roman" w:eastAsia="Times New Roman" w:hAnsi="Times New Roman" w:cs="Times New Roman"/>
          <w:bCs/>
          <w:snapToGrid w:val="0"/>
          <w:sz w:val="24"/>
          <w:szCs w:val="24"/>
          <w:lang w:eastAsia="es-ES"/>
        </w:rPr>
        <w:t xml:space="preserve"> Son autoridades competentes para la aplicación de la presente Ley, los ayuntamientos, el Poder Judicial del Estado de México, la </w:t>
      </w:r>
      <w:r w:rsidRPr="0026653D">
        <w:rPr>
          <w:rFonts w:ascii="Times New Roman" w:eastAsia="Times New Roman" w:hAnsi="Times New Roman" w:cs="Times New Roman"/>
          <w:b/>
          <w:snapToGrid w:val="0"/>
          <w:sz w:val="24"/>
          <w:szCs w:val="24"/>
          <w:lang w:eastAsia="es-ES"/>
        </w:rPr>
        <w:t>Consejería Jurídica</w:t>
      </w:r>
      <w:r w:rsidRPr="0026653D">
        <w:rPr>
          <w:rFonts w:ascii="Times New Roman" w:eastAsia="Times New Roman" w:hAnsi="Times New Roman" w:cs="Times New Roman"/>
          <w:bCs/>
          <w:snapToGrid w:val="0"/>
          <w:sz w:val="24"/>
          <w:szCs w:val="24"/>
          <w:lang w:eastAsia="es-ES"/>
        </w:rPr>
        <w:t xml:space="preserve"> y las demás que señale el presente ordenamiento.</w:t>
      </w:r>
    </w:p>
    <w:p w14:paraId="567C63E6"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0FB7B0F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30.</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7D114E9C" w14:textId="77777777" w:rsidR="00EC0C5C" w:rsidRDefault="00EC0C5C" w:rsidP="0026653D">
      <w:pPr>
        <w:widowControl w:val="0"/>
        <w:spacing w:after="0" w:line="240" w:lineRule="auto"/>
        <w:contextualSpacing/>
        <w:jc w:val="both"/>
        <w:rPr>
          <w:rFonts w:ascii="Times New Roman" w:eastAsia="Times New Roman" w:hAnsi="Times New Roman" w:cs="Times New Roman"/>
          <w:snapToGrid w:val="0"/>
          <w:sz w:val="24"/>
          <w:szCs w:val="24"/>
          <w:lang w:eastAsia="es-ES"/>
        </w:rPr>
      </w:pPr>
    </w:p>
    <w:p w14:paraId="150BAB27"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snapToGrid w:val="0"/>
          <w:sz w:val="24"/>
          <w:szCs w:val="24"/>
          <w:lang w:eastAsia="es-ES"/>
        </w:rPr>
        <w:t>…</w:t>
      </w:r>
    </w:p>
    <w:p w14:paraId="1C01B1A2" w14:textId="77777777" w:rsidR="00EC0C5C" w:rsidRDefault="00EC0C5C" w:rsidP="0026653D">
      <w:pPr>
        <w:spacing w:after="0" w:line="240" w:lineRule="auto"/>
        <w:contextualSpacing/>
        <w:jc w:val="both"/>
        <w:rPr>
          <w:rFonts w:ascii="Times New Roman" w:eastAsia="Times New Roman" w:hAnsi="Times New Roman" w:cs="Times New Roman"/>
          <w:bCs/>
          <w:snapToGrid w:val="0"/>
          <w:sz w:val="24"/>
          <w:szCs w:val="24"/>
          <w:lang w:val="es-ES" w:eastAsia="es-ES"/>
        </w:rPr>
      </w:pPr>
    </w:p>
    <w:p w14:paraId="7BB1A0FA"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val="es-ES" w:eastAsia="es-ES"/>
        </w:rPr>
      </w:pPr>
      <w:r w:rsidRPr="0026653D">
        <w:rPr>
          <w:rFonts w:ascii="Times New Roman" w:eastAsia="Times New Roman" w:hAnsi="Times New Roman" w:cs="Times New Roman"/>
          <w:bCs/>
          <w:snapToGrid w:val="0"/>
          <w:sz w:val="24"/>
          <w:szCs w:val="24"/>
          <w:lang w:val="es-ES" w:eastAsia="es-ES"/>
        </w:rPr>
        <w:t>…</w:t>
      </w:r>
    </w:p>
    <w:p w14:paraId="08084A2E" w14:textId="77777777" w:rsidR="00EC0C5C" w:rsidRDefault="00EC0C5C" w:rsidP="0026653D">
      <w:pPr>
        <w:widowControl w:val="0"/>
        <w:spacing w:after="0" w:line="240" w:lineRule="auto"/>
        <w:contextualSpacing/>
        <w:jc w:val="both"/>
        <w:rPr>
          <w:rFonts w:ascii="Times New Roman" w:eastAsia="Times New Roman" w:hAnsi="Times New Roman" w:cs="Times New Roman"/>
          <w:snapToGrid w:val="0"/>
          <w:sz w:val="24"/>
          <w:szCs w:val="24"/>
          <w:lang w:eastAsia="es-ES"/>
        </w:rPr>
      </w:pPr>
    </w:p>
    <w:p w14:paraId="68797E4B"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snapToGrid w:val="0"/>
          <w:sz w:val="24"/>
          <w:szCs w:val="24"/>
          <w:lang w:eastAsia="es-ES"/>
        </w:rPr>
        <w:t>...</w:t>
      </w:r>
    </w:p>
    <w:p w14:paraId="41126E46" w14:textId="77777777" w:rsidR="00EC0C5C" w:rsidRDefault="00EC0C5C" w:rsidP="0026653D">
      <w:pPr>
        <w:widowControl w:val="0"/>
        <w:spacing w:after="0" w:line="240" w:lineRule="auto"/>
        <w:contextualSpacing/>
        <w:jc w:val="both"/>
        <w:rPr>
          <w:rFonts w:ascii="Times New Roman" w:eastAsia="Times New Roman" w:hAnsi="Times New Roman" w:cs="Times New Roman"/>
          <w:snapToGrid w:val="0"/>
          <w:sz w:val="24"/>
          <w:szCs w:val="24"/>
          <w:lang w:eastAsia="es-ES"/>
        </w:rPr>
      </w:pPr>
    </w:p>
    <w:p w14:paraId="17EEFD9B"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snapToGrid w:val="0"/>
          <w:sz w:val="24"/>
          <w:szCs w:val="24"/>
          <w:lang w:eastAsia="es-ES"/>
        </w:rPr>
        <w:t>…</w:t>
      </w:r>
    </w:p>
    <w:p w14:paraId="7B1D49AB" w14:textId="77777777" w:rsidR="00EC0C5C" w:rsidRDefault="00EC0C5C" w:rsidP="0026653D">
      <w:pPr>
        <w:widowControl w:val="0"/>
        <w:spacing w:after="0" w:line="240" w:lineRule="auto"/>
        <w:contextualSpacing/>
        <w:jc w:val="both"/>
        <w:rPr>
          <w:rFonts w:ascii="Times New Roman" w:eastAsia="Times New Roman" w:hAnsi="Times New Roman" w:cs="Times New Roman"/>
          <w:snapToGrid w:val="0"/>
          <w:sz w:val="24"/>
          <w:szCs w:val="24"/>
          <w:lang w:eastAsia="es-ES"/>
        </w:rPr>
      </w:pPr>
    </w:p>
    <w:p w14:paraId="4683EE89"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snapToGrid w:val="0"/>
          <w:sz w:val="24"/>
          <w:szCs w:val="24"/>
          <w:lang w:eastAsia="es-ES"/>
        </w:rPr>
        <w:t>…</w:t>
      </w:r>
    </w:p>
    <w:p w14:paraId="2DA027F3" w14:textId="77777777" w:rsidR="00EC0C5C" w:rsidRDefault="00EC0C5C" w:rsidP="0026653D">
      <w:pPr>
        <w:widowControl w:val="0"/>
        <w:spacing w:after="0" w:line="240" w:lineRule="auto"/>
        <w:contextualSpacing/>
        <w:jc w:val="both"/>
        <w:rPr>
          <w:rFonts w:ascii="Times New Roman" w:eastAsia="Times New Roman" w:hAnsi="Times New Roman" w:cs="Times New Roman"/>
          <w:snapToGrid w:val="0"/>
          <w:sz w:val="24"/>
          <w:szCs w:val="24"/>
          <w:lang w:val="es-ES_tradnl" w:eastAsia="es-ES"/>
        </w:rPr>
      </w:pPr>
    </w:p>
    <w:p w14:paraId="4E62E5B2" w14:textId="77777777" w:rsidR="0026653D" w:rsidRPr="0026653D" w:rsidRDefault="0026653D" w:rsidP="0026653D">
      <w:pPr>
        <w:widowControl w:val="0"/>
        <w:spacing w:after="0" w:line="240" w:lineRule="auto"/>
        <w:contextualSpacing/>
        <w:jc w:val="both"/>
        <w:rPr>
          <w:rFonts w:ascii="Times New Roman" w:eastAsia="Times New Roman" w:hAnsi="Times New Roman" w:cs="Times New Roman"/>
          <w:snapToGrid w:val="0"/>
          <w:sz w:val="24"/>
          <w:szCs w:val="24"/>
          <w:lang w:val="es-ES_tradnl" w:eastAsia="es-ES"/>
        </w:rPr>
      </w:pPr>
      <w:r w:rsidRPr="0026653D">
        <w:rPr>
          <w:rFonts w:ascii="Times New Roman" w:eastAsia="Times New Roman" w:hAnsi="Times New Roman" w:cs="Times New Roman"/>
          <w:snapToGrid w:val="0"/>
          <w:sz w:val="24"/>
          <w:szCs w:val="24"/>
          <w:lang w:val="es-ES_tradnl" w:eastAsia="es-ES"/>
        </w:rPr>
        <w:t xml:space="preserve">La </w:t>
      </w:r>
      <w:r w:rsidRPr="0026653D">
        <w:rPr>
          <w:rFonts w:ascii="Times New Roman" w:eastAsia="Times New Roman" w:hAnsi="Times New Roman" w:cs="Times New Roman"/>
          <w:b/>
          <w:bCs/>
          <w:snapToGrid w:val="0"/>
          <w:sz w:val="24"/>
          <w:szCs w:val="24"/>
          <w:lang w:val="es-ES_tradnl" w:eastAsia="es-ES"/>
        </w:rPr>
        <w:t>Consejería Jurídica</w:t>
      </w:r>
      <w:r w:rsidRPr="0026653D">
        <w:rPr>
          <w:rFonts w:ascii="Times New Roman" w:eastAsia="Times New Roman" w:hAnsi="Times New Roman" w:cs="Times New Roman"/>
          <w:snapToGrid w:val="0"/>
          <w:sz w:val="24"/>
          <w:szCs w:val="24"/>
          <w:lang w:val="es-ES_tradnl" w:eastAsia="es-ES"/>
        </w:rPr>
        <w:t xml:space="preserve">, en el ámbito de su competencia, brindará asesoría jurídica sobre las decisiones facultad de </w:t>
      </w:r>
      <w:proofErr w:type="gramStart"/>
      <w:r w:rsidRPr="0026653D">
        <w:rPr>
          <w:rFonts w:ascii="Times New Roman" w:eastAsia="Times New Roman" w:hAnsi="Times New Roman" w:cs="Times New Roman"/>
          <w:snapToGrid w:val="0"/>
          <w:sz w:val="24"/>
          <w:szCs w:val="24"/>
          <w:lang w:val="es-ES_tradnl" w:eastAsia="es-ES"/>
        </w:rPr>
        <w:t>la asamblea previstas</w:t>
      </w:r>
      <w:proofErr w:type="gramEnd"/>
      <w:r w:rsidRPr="0026653D">
        <w:rPr>
          <w:rFonts w:ascii="Times New Roman" w:eastAsia="Times New Roman" w:hAnsi="Times New Roman" w:cs="Times New Roman"/>
          <w:snapToGrid w:val="0"/>
          <w:sz w:val="24"/>
          <w:szCs w:val="24"/>
          <w:lang w:val="es-ES_tradnl" w:eastAsia="es-ES"/>
        </w:rPr>
        <w:t xml:space="preserve"> en el párrafo anterior.</w:t>
      </w:r>
    </w:p>
    <w:p w14:paraId="74294E72" w14:textId="77777777" w:rsidR="00EC0C5C" w:rsidRDefault="00EC0C5C" w:rsidP="0026653D">
      <w:pPr>
        <w:keepNext/>
        <w:keepLines/>
        <w:spacing w:after="0" w:line="240" w:lineRule="auto"/>
        <w:contextualSpacing/>
        <w:jc w:val="both"/>
        <w:outlineLvl w:val="1"/>
        <w:rPr>
          <w:rFonts w:ascii="Times New Roman" w:eastAsia="Calibri" w:hAnsi="Times New Roman" w:cs="Times New Roman"/>
          <w:b/>
          <w:sz w:val="24"/>
          <w:szCs w:val="24"/>
          <w:lang w:eastAsia="es-MX"/>
        </w:rPr>
      </w:pPr>
    </w:p>
    <w:p w14:paraId="4312B508" w14:textId="77777777" w:rsidR="0026653D" w:rsidRPr="0026653D" w:rsidRDefault="0026653D" w:rsidP="0026653D">
      <w:pPr>
        <w:keepNext/>
        <w:keepLines/>
        <w:spacing w:after="0" w:line="240" w:lineRule="auto"/>
        <w:contextualSpacing/>
        <w:jc w:val="both"/>
        <w:outlineLvl w:val="1"/>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59.- </w:t>
      </w:r>
      <w:r w:rsidRPr="0026653D">
        <w:rPr>
          <w:rFonts w:ascii="Times New Roman" w:eastAsia="Calibri" w:hAnsi="Times New Roman" w:cs="Times New Roman"/>
          <w:bCs/>
          <w:sz w:val="24"/>
          <w:szCs w:val="24"/>
          <w:lang w:eastAsia="es-MX"/>
        </w:rPr>
        <w:t xml:space="preserve">El Síndico Municipal, desde que tenga conocimiento de los hechos y hasta antes de emitir sus laudos, deberá informar a las partes la posibilidad de acceder a la solución de su controversia a través de los procesos de mediación y conciliación y, en caso de que éstas decidan someterse a dichos mecanismos las remitirán a la </w:t>
      </w:r>
      <w:r w:rsidRPr="0026653D">
        <w:rPr>
          <w:rFonts w:ascii="Times New Roman" w:eastAsia="Calibri" w:hAnsi="Times New Roman" w:cs="Times New Roman"/>
          <w:b/>
          <w:sz w:val="24"/>
          <w:szCs w:val="24"/>
          <w:lang w:val="es-ES_tradnl" w:eastAsia="es-MX"/>
        </w:rPr>
        <w:t>Consejería Jurídica</w:t>
      </w:r>
      <w:r w:rsidRPr="0026653D">
        <w:rPr>
          <w:rFonts w:ascii="Times New Roman" w:eastAsia="Calibri" w:hAnsi="Times New Roman" w:cs="Times New Roman"/>
          <w:bCs/>
          <w:sz w:val="24"/>
          <w:szCs w:val="24"/>
          <w:lang w:eastAsia="es-MX"/>
        </w:rPr>
        <w:t xml:space="preserve"> o al Centro de Mediación, Conciliación y Justicia Restaurativa del Poder Judicial del Estado de México, previo el consentimiento de éstas que conste de manera fehaciente.</w:t>
      </w:r>
    </w:p>
    <w:p w14:paraId="6FB35BF4"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val="es-ES_tradnl" w:eastAsia="es-MX"/>
        </w:rPr>
      </w:pPr>
    </w:p>
    <w:p w14:paraId="3FB7C5CE"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Artículo 62.-</w:t>
      </w:r>
      <w:r w:rsidRPr="0026653D">
        <w:rPr>
          <w:rFonts w:ascii="Times New Roman" w:eastAsia="Calibri" w:hAnsi="Times New Roman" w:cs="Times New Roman"/>
          <w:sz w:val="24"/>
          <w:szCs w:val="24"/>
          <w:lang w:val="es-ES_tradnl" w:eastAsia="es-MX"/>
        </w:rPr>
        <w:t xml:space="preserve"> En los procedimientos de mediación y conciliación, en los que las partes acudan directamente a la </w:t>
      </w:r>
      <w:r w:rsidRPr="0026653D">
        <w:rPr>
          <w:rFonts w:ascii="Times New Roman" w:eastAsia="Calibri" w:hAnsi="Times New Roman" w:cs="Times New Roman"/>
          <w:b/>
          <w:bCs/>
          <w:sz w:val="24"/>
          <w:szCs w:val="24"/>
          <w:lang w:val="es-ES_tradnl" w:eastAsia="es-MX"/>
        </w:rPr>
        <w:t>Consejería Jurídica</w:t>
      </w:r>
      <w:r w:rsidRPr="0026653D">
        <w:rPr>
          <w:rFonts w:ascii="Times New Roman" w:eastAsia="Calibri" w:hAnsi="Times New Roman" w:cs="Times New Roman"/>
          <w:sz w:val="24"/>
          <w:szCs w:val="24"/>
          <w:lang w:val="es-ES_tradnl" w:eastAsia="es-MX"/>
        </w:rPr>
        <w:t xml:space="preserve"> o el Centro de Mediación, Conciliación y Justicia Restaurativa del Poder Judicial del Estado de México y no llegaren a un acuerdo, la </w:t>
      </w:r>
      <w:r w:rsidRPr="0026653D">
        <w:rPr>
          <w:rFonts w:ascii="Times New Roman" w:eastAsia="Calibri" w:hAnsi="Times New Roman" w:cs="Times New Roman"/>
          <w:b/>
          <w:bCs/>
          <w:sz w:val="24"/>
          <w:szCs w:val="24"/>
          <w:lang w:val="es-ES_tradnl" w:eastAsia="es-MX"/>
        </w:rPr>
        <w:t>Consejería Jurídica</w:t>
      </w:r>
      <w:r w:rsidRPr="0026653D">
        <w:rPr>
          <w:rFonts w:ascii="Times New Roman" w:eastAsia="Calibri" w:hAnsi="Times New Roman" w:cs="Times New Roman"/>
          <w:sz w:val="24"/>
          <w:szCs w:val="24"/>
          <w:lang w:val="es-ES_tradnl" w:eastAsia="es-MX"/>
        </w:rPr>
        <w:t xml:space="preserve"> o el Centro de Mediación, Conciliación y Justicia Restaurativa del Poder Judicial del Estado de México, dejará a salvo los derechos de los particulares para que acudan al procedimiento de arbitraje a que hace referencia la presente Ley, o bien, ante la instancia administrativa o jurisdiccional que convenga a sus intereses.</w:t>
      </w:r>
    </w:p>
    <w:p w14:paraId="082C37C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_tradnl" w:eastAsia="es-MX"/>
        </w:rPr>
      </w:pPr>
    </w:p>
    <w:p w14:paraId="2364426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585542D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SEPTUAGÉSIMO SEGUNDO.</w:t>
      </w:r>
      <w:r w:rsidRPr="0026653D">
        <w:rPr>
          <w:rFonts w:ascii="Times New Roman" w:eastAsia="Calibri" w:hAnsi="Times New Roman" w:cs="Times New Roman"/>
          <w:sz w:val="24"/>
          <w:szCs w:val="24"/>
          <w:lang w:val="es-ES" w:eastAsia="es-MX"/>
        </w:rPr>
        <w:t xml:space="preserve"> Se reforma el párrafo primero del artículo 26 de la Ley que Regula el Uso de Tecnologías de la Información y Comunicación para la Seguridad Pública del Estado de México, para quedar como sigue:</w:t>
      </w:r>
    </w:p>
    <w:p w14:paraId="59F1F38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3217FEB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26.</w:t>
      </w:r>
      <w:r w:rsidRPr="0026653D">
        <w:rPr>
          <w:rFonts w:ascii="Times New Roman" w:eastAsia="Calibri" w:hAnsi="Times New Roman" w:cs="Times New Roman"/>
          <w:sz w:val="24"/>
          <w:szCs w:val="24"/>
          <w:lang w:eastAsia="es-MX"/>
        </w:rPr>
        <w:t xml:space="preserve"> La Administración Pública Estatal deberá contar con dictámenes técnicos en la adquisición de equipo para telecomunicaciones, cómputo, software y servicios relacionados con éstos, emitidos por la </w:t>
      </w:r>
      <w:r w:rsidRPr="0026653D">
        <w:rPr>
          <w:rFonts w:ascii="Times New Roman" w:eastAsia="Calibri" w:hAnsi="Times New Roman" w:cs="Times New Roman"/>
          <w:b/>
          <w:bCs/>
          <w:sz w:val="24"/>
          <w:szCs w:val="24"/>
          <w:lang w:eastAsia="es-MX"/>
        </w:rPr>
        <w:t xml:space="preserve">Agencia Digital del Estado de México. </w:t>
      </w:r>
    </w:p>
    <w:p w14:paraId="4EDB9940"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5D94BF8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5992FE98"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2E84653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773DFEF5"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282C2AF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4179888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6E782086"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1184A15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SEPTUAGÉSIMO TERCERO. </w:t>
      </w:r>
      <w:r w:rsidRPr="0026653D">
        <w:rPr>
          <w:rFonts w:ascii="Times New Roman" w:eastAsia="Calibri" w:hAnsi="Times New Roman" w:cs="Times New Roman"/>
          <w:sz w:val="24"/>
          <w:szCs w:val="24"/>
          <w:lang w:val="es-ES" w:eastAsia="es-MX"/>
        </w:rPr>
        <w:t>Se reforma la fracción III, el párrafo primero y el inciso f) de la fracción IV del artículo 9, las fracciones III y V del artículo 10, las fracciones III y VI del artículo 12, el párrafo segundo del artículo 21, las fracciones I y II, el inciso a) de la fracción IV y los párrafos segundo y cuarto del artículo 67 y la fracción IV del artículo 109 de la Ley que regula los Centros de Asistencia Social y las Adopciones en el Estado de México, para quedar como sigue:</w:t>
      </w:r>
    </w:p>
    <w:p w14:paraId="282DD5A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016B369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9. </w:t>
      </w:r>
      <w:r w:rsidRPr="0026653D">
        <w:rPr>
          <w:rFonts w:ascii="Times New Roman" w:eastAsia="Calibri" w:hAnsi="Times New Roman" w:cs="Times New Roman"/>
          <w:sz w:val="24"/>
          <w:szCs w:val="24"/>
          <w:lang w:eastAsia="es-MX"/>
        </w:rPr>
        <w:t>…</w:t>
      </w:r>
    </w:p>
    <w:p w14:paraId="206AF2DE" w14:textId="77777777" w:rsidR="00EC0C5C" w:rsidRDefault="00EC0C5C" w:rsidP="0026653D">
      <w:pPr>
        <w:spacing w:after="0" w:line="240" w:lineRule="auto"/>
        <w:contextualSpacing/>
        <w:jc w:val="both"/>
        <w:rPr>
          <w:rFonts w:ascii="Times New Roman" w:eastAsia="Calibri" w:hAnsi="Times New Roman" w:cs="Times New Roman"/>
          <w:bCs/>
          <w:sz w:val="24"/>
          <w:szCs w:val="24"/>
          <w:lang w:eastAsia="es-MX"/>
        </w:rPr>
      </w:pPr>
    </w:p>
    <w:p w14:paraId="091A62E1"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 y II. …</w:t>
      </w:r>
    </w:p>
    <w:p w14:paraId="41F3FDD9"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544FF64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III.</w:t>
      </w:r>
      <w:r w:rsidRPr="0026653D">
        <w:rPr>
          <w:rFonts w:ascii="Times New Roman" w:eastAsia="Calibri" w:hAnsi="Times New Roman" w:cs="Times New Roman"/>
          <w:sz w:val="24"/>
          <w:szCs w:val="24"/>
          <w:lang w:eastAsia="es-MX"/>
        </w:rPr>
        <w:t xml:space="preserve"> A la Secretaría de Educación</w:t>
      </w:r>
      <w:r w:rsidRPr="0026653D">
        <w:rPr>
          <w:rFonts w:ascii="Times New Roman" w:eastAsia="Calibri" w:hAnsi="Times New Roman" w:cs="Times New Roman"/>
          <w:b/>
          <w:bCs/>
          <w:sz w:val="24"/>
          <w:szCs w:val="24"/>
          <w:lang w:eastAsia="es-MX"/>
        </w:rPr>
        <w:t>,</w:t>
      </w:r>
      <w:r w:rsidRPr="0026653D">
        <w:rPr>
          <w:rFonts w:ascii="Times New Roman" w:eastAsia="Cambria" w:hAnsi="Times New Roman" w:cs="Times New Roman"/>
          <w:b/>
          <w:bCs/>
          <w:kern w:val="2"/>
          <w:sz w:val="24"/>
          <w:szCs w:val="24"/>
        </w:rPr>
        <w:t xml:space="preserve"> </w:t>
      </w:r>
      <w:r w:rsidRPr="0026653D">
        <w:rPr>
          <w:rFonts w:ascii="Times New Roman" w:eastAsia="Calibri" w:hAnsi="Times New Roman" w:cs="Times New Roman"/>
          <w:b/>
          <w:bCs/>
          <w:sz w:val="24"/>
          <w:szCs w:val="24"/>
          <w:lang w:eastAsia="es-MX"/>
        </w:rPr>
        <w:t>Ciencia, Tecnología e Innovación</w:t>
      </w:r>
      <w:r w:rsidRPr="0026653D">
        <w:rPr>
          <w:rFonts w:ascii="Times New Roman" w:eastAsia="Calibri" w:hAnsi="Times New Roman" w:cs="Times New Roman"/>
          <w:sz w:val="24"/>
          <w:szCs w:val="24"/>
          <w:lang w:eastAsia="es-MX"/>
        </w:rPr>
        <w:t>:</w:t>
      </w:r>
    </w:p>
    <w:p w14:paraId="485E4772" w14:textId="77777777" w:rsidR="00EC0C5C" w:rsidRDefault="00EC0C5C" w:rsidP="0026653D">
      <w:pPr>
        <w:spacing w:after="0" w:line="240" w:lineRule="auto"/>
        <w:contextualSpacing/>
        <w:jc w:val="both"/>
        <w:rPr>
          <w:rFonts w:ascii="Times New Roman" w:eastAsia="Calibri" w:hAnsi="Times New Roman" w:cs="Times New Roman"/>
          <w:bCs/>
          <w:sz w:val="24"/>
          <w:szCs w:val="24"/>
          <w:lang w:eastAsia="es-MX"/>
        </w:rPr>
      </w:pPr>
    </w:p>
    <w:p w14:paraId="1AA8E5E4"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a) al d</w:t>
      </w:r>
      <w:proofErr w:type="gramStart"/>
      <w:r w:rsidRPr="0026653D">
        <w:rPr>
          <w:rFonts w:ascii="Times New Roman" w:eastAsia="Calibri" w:hAnsi="Times New Roman" w:cs="Times New Roman"/>
          <w:bCs/>
          <w:sz w:val="24"/>
          <w:szCs w:val="24"/>
          <w:lang w:eastAsia="es-MX"/>
        </w:rPr>
        <w:t>) …</w:t>
      </w:r>
      <w:proofErr w:type="gramEnd"/>
    </w:p>
    <w:p w14:paraId="63E7C38B"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5C882C0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IV.</w:t>
      </w:r>
      <w:r w:rsidRPr="0026653D">
        <w:rPr>
          <w:rFonts w:ascii="Times New Roman" w:eastAsia="Calibri" w:hAnsi="Times New Roman" w:cs="Times New Roman"/>
          <w:sz w:val="24"/>
          <w:szCs w:val="24"/>
          <w:lang w:eastAsia="es-MX"/>
        </w:rPr>
        <w:t xml:space="preserve"> A la Secretaría General de Gobierno, a través de la Coordinación General de Protección Civil </w:t>
      </w:r>
      <w:r w:rsidRPr="0026653D">
        <w:rPr>
          <w:rFonts w:ascii="Times New Roman" w:eastAsia="Calibri" w:hAnsi="Times New Roman" w:cs="Times New Roman"/>
          <w:b/>
          <w:bCs/>
          <w:sz w:val="24"/>
          <w:szCs w:val="24"/>
          <w:lang w:eastAsia="es-MX"/>
        </w:rPr>
        <w:t>y Gestión Integral del Riesgo</w:t>
      </w:r>
      <w:r w:rsidRPr="0026653D">
        <w:rPr>
          <w:rFonts w:ascii="Times New Roman" w:eastAsia="Calibri" w:hAnsi="Times New Roman" w:cs="Times New Roman"/>
          <w:sz w:val="24"/>
          <w:szCs w:val="24"/>
          <w:lang w:eastAsia="es-MX"/>
        </w:rPr>
        <w:t>:</w:t>
      </w:r>
    </w:p>
    <w:p w14:paraId="4D459140"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6F0CE37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sz w:val="24"/>
          <w:szCs w:val="24"/>
          <w:lang w:eastAsia="es-MX"/>
        </w:rPr>
        <w:t>a) a e</w:t>
      </w:r>
      <w:proofErr w:type="gramStart"/>
      <w:r w:rsidRPr="0026653D">
        <w:rPr>
          <w:rFonts w:ascii="Times New Roman" w:eastAsia="Calibri" w:hAnsi="Times New Roman" w:cs="Times New Roman"/>
          <w:sz w:val="24"/>
          <w:szCs w:val="24"/>
          <w:lang w:eastAsia="es-MX"/>
        </w:rPr>
        <w:t>) …</w:t>
      </w:r>
      <w:proofErr w:type="gramEnd"/>
    </w:p>
    <w:p w14:paraId="00E2115B"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5C7F933D" w14:textId="32619332"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sz w:val="24"/>
          <w:szCs w:val="24"/>
          <w:lang w:eastAsia="es-MX"/>
        </w:rPr>
        <w:t xml:space="preserve">f) Asesorar en la elaboración de los programas internos de protección civil </w:t>
      </w:r>
      <w:r w:rsidRPr="0026653D">
        <w:rPr>
          <w:rFonts w:ascii="Times New Roman" w:eastAsia="Calibri" w:hAnsi="Times New Roman" w:cs="Times New Roman"/>
          <w:b/>
          <w:sz w:val="24"/>
          <w:szCs w:val="24"/>
          <w:lang w:eastAsia="es-MX"/>
        </w:rPr>
        <w:t>y gestión integral del riesgo</w:t>
      </w:r>
      <w:r w:rsidRPr="0026653D">
        <w:rPr>
          <w:rFonts w:ascii="Times New Roman" w:eastAsia="Calibri" w:hAnsi="Times New Roman" w:cs="Times New Roman"/>
          <w:sz w:val="24"/>
          <w:szCs w:val="24"/>
          <w:lang w:eastAsia="es-MX"/>
        </w:rPr>
        <w:t xml:space="preserve"> de los Centros de Asistencia Social.</w:t>
      </w:r>
    </w:p>
    <w:p w14:paraId="6458A7B3"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254075C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roofErr w:type="gramStart"/>
      <w:r w:rsidRPr="0026653D">
        <w:rPr>
          <w:rFonts w:ascii="Times New Roman" w:eastAsia="Calibri" w:hAnsi="Times New Roman" w:cs="Times New Roman"/>
          <w:sz w:val="24"/>
          <w:szCs w:val="24"/>
          <w:lang w:eastAsia="es-MX"/>
        </w:rPr>
        <w:t>g) …</w:t>
      </w:r>
      <w:proofErr w:type="gramEnd"/>
    </w:p>
    <w:p w14:paraId="38266342"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34F365B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10. </w:t>
      </w:r>
      <w:r w:rsidRPr="0026653D">
        <w:rPr>
          <w:rFonts w:ascii="Times New Roman" w:eastAsia="Calibri" w:hAnsi="Times New Roman" w:cs="Times New Roman"/>
          <w:sz w:val="24"/>
          <w:szCs w:val="24"/>
          <w:lang w:eastAsia="es-MX"/>
        </w:rPr>
        <w:t>…</w:t>
      </w:r>
    </w:p>
    <w:p w14:paraId="33BA9DAA"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7891816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y </w:t>
      </w:r>
      <w:r w:rsidRPr="0026653D">
        <w:rPr>
          <w:rFonts w:ascii="Times New Roman" w:eastAsia="Calibri" w:hAnsi="Times New Roman" w:cs="Times New Roman"/>
          <w:b/>
          <w:sz w:val="24"/>
          <w:szCs w:val="24"/>
          <w:lang w:eastAsia="es-MX"/>
        </w:rPr>
        <w:t>II.</w:t>
      </w:r>
      <w:r w:rsidRPr="0026653D">
        <w:rPr>
          <w:rFonts w:ascii="Times New Roman" w:eastAsia="Calibri" w:hAnsi="Times New Roman" w:cs="Times New Roman"/>
          <w:sz w:val="24"/>
          <w:szCs w:val="24"/>
          <w:lang w:eastAsia="es-MX"/>
        </w:rPr>
        <w:t xml:space="preserve"> …</w:t>
      </w:r>
    </w:p>
    <w:p w14:paraId="193F4F90"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011D6206" w14:textId="14FE0F4F" w:rsidR="0026653D" w:rsidRPr="00EC0C5C"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sz w:val="24"/>
          <w:szCs w:val="24"/>
          <w:lang w:eastAsia="es-MX"/>
        </w:rPr>
        <w:t>III.</w:t>
      </w:r>
      <w:r w:rsidRPr="0026653D">
        <w:rPr>
          <w:rFonts w:ascii="Times New Roman" w:eastAsia="Calibri" w:hAnsi="Times New Roman" w:cs="Times New Roman"/>
          <w:sz w:val="24"/>
          <w:szCs w:val="24"/>
          <w:lang w:eastAsia="es-MX"/>
        </w:rPr>
        <w:t xml:space="preserve"> Contar con la autorización en materia de protección civil expedida por la Secretaría General de Gobierno, a través de la Coordinación Estatal de Protección Civil </w:t>
      </w:r>
      <w:r w:rsidRPr="0026653D">
        <w:rPr>
          <w:rFonts w:ascii="Times New Roman" w:eastAsia="Calibri" w:hAnsi="Times New Roman" w:cs="Times New Roman"/>
          <w:b/>
          <w:bCs/>
          <w:sz w:val="24"/>
          <w:szCs w:val="24"/>
          <w:lang w:eastAsia="es-MX"/>
        </w:rPr>
        <w:t>y Gestión Integral del Riesgo</w:t>
      </w:r>
      <w:r w:rsidRPr="0026653D">
        <w:rPr>
          <w:rFonts w:ascii="Times New Roman" w:eastAsia="Calibri" w:hAnsi="Times New Roman" w:cs="Times New Roman"/>
          <w:sz w:val="24"/>
          <w:szCs w:val="24"/>
          <w:lang w:eastAsia="es-MX"/>
        </w:rPr>
        <w:t>, en el cual se precise que las instalaciones, para operar, cuentan con todas las medidas de seguridad previstas en la presente Ley y en las demás disposiciones jurídicas aplicables.</w:t>
      </w:r>
    </w:p>
    <w:p w14:paraId="719E1466"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5F46365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IV</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588190ED"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23A0010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V.</w:t>
      </w:r>
      <w:r w:rsidRPr="0026653D">
        <w:rPr>
          <w:rFonts w:ascii="Times New Roman" w:eastAsia="Calibri" w:hAnsi="Times New Roman" w:cs="Times New Roman"/>
          <w:sz w:val="24"/>
          <w:szCs w:val="24"/>
          <w:lang w:eastAsia="es-MX"/>
        </w:rPr>
        <w:t xml:space="preserve"> Contar con el Certificado de no antecedentes penales expedido por la </w:t>
      </w:r>
      <w:r w:rsidRPr="0026653D">
        <w:rPr>
          <w:rFonts w:ascii="Times New Roman" w:eastAsia="Calibri" w:hAnsi="Times New Roman" w:cs="Times New Roman"/>
          <w:b/>
          <w:bCs/>
          <w:sz w:val="24"/>
          <w:szCs w:val="24"/>
          <w:lang w:eastAsia="es-MX"/>
        </w:rPr>
        <w:t>Fiscalía</w:t>
      </w:r>
      <w:r w:rsidRPr="0026653D">
        <w:rPr>
          <w:rFonts w:ascii="Times New Roman" w:eastAsia="Calibri" w:hAnsi="Times New Roman" w:cs="Times New Roman"/>
          <w:sz w:val="24"/>
          <w:szCs w:val="24"/>
          <w:lang w:eastAsia="es-MX"/>
        </w:rPr>
        <w:t xml:space="preserve"> General de Justicia del Estado de México del Titular del Centro de Asistencia Social, así como de todos los servidores públicos que laboren en el mismo.</w:t>
      </w:r>
    </w:p>
    <w:p w14:paraId="7DA1C84F"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4C55134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proofErr w:type="gramStart"/>
      <w:r w:rsidRPr="0026653D">
        <w:rPr>
          <w:rFonts w:ascii="Times New Roman" w:eastAsia="Calibri" w:hAnsi="Times New Roman" w:cs="Times New Roman"/>
          <w:b/>
          <w:bCs/>
          <w:sz w:val="24"/>
          <w:szCs w:val="24"/>
          <w:lang w:eastAsia="es-MX"/>
        </w:rPr>
        <w:t>VI.</w:t>
      </w:r>
      <w:proofErr w:type="gramEnd"/>
      <w:r w:rsidRPr="0026653D">
        <w:rPr>
          <w:rFonts w:ascii="Times New Roman" w:eastAsia="Calibri" w:hAnsi="Times New Roman" w:cs="Times New Roman"/>
          <w:sz w:val="24"/>
          <w:szCs w:val="24"/>
          <w:lang w:eastAsia="es-MX"/>
        </w:rPr>
        <w:t xml:space="preserve"> …</w:t>
      </w:r>
    </w:p>
    <w:p w14:paraId="428E7456" w14:textId="77777777" w:rsidR="00EC0C5C" w:rsidRDefault="00EC0C5C" w:rsidP="0026653D">
      <w:pPr>
        <w:spacing w:after="0" w:line="240" w:lineRule="auto"/>
        <w:contextualSpacing/>
        <w:jc w:val="both"/>
        <w:rPr>
          <w:rFonts w:ascii="Times New Roman" w:eastAsia="Cambria" w:hAnsi="Times New Roman" w:cs="Times New Roman"/>
          <w:b/>
          <w:sz w:val="24"/>
          <w:szCs w:val="24"/>
        </w:rPr>
      </w:pPr>
    </w:p>
    <w:p w14:paraId="76D29164" w14:textId="77777777" w:rsidR="0026653D" w:rsidRPr="0026653D" w:rsidRDefault="0026653D" w:rsidP="0026653D">
      <w:pPr>
        <w:spacing w:after="0" w:line="240" w:lineRule="auto"/>
        <w:contextualSpacing/>
        <w:jc w:val="both"/>
        <w:rPr>
          <w:rFonts w:ascii="Times New Roman" w:eastAsia="Cambria" w:hAnsi="Times New Roman" w:cs="Times New Roman"/>
          <w:b/>
          <w:sz w:val="24"/>
          <w:szCs w:val="24"/>
        </w:rPr>
      </w:pPr>
      <w:r w:rsidRPr="0026653D">
        <w:rPr>
          <w:rFonts w:ascii="Times New Roman" w:eastAsia="Cambria" w:hAnsi="Times New Roman" w:cs="Times New Roman"/>
          <w:b/>
          <w:sz w:val="24"/>
          <w:szCs w:val="24"/>
        </w:rPr>
        <w:lastRenderedPageBreak/>
        <w:t>Artículo 12.</w:t>
      </w:r>
      <w:r w:rsidRPr="0026653D">
        <w:rPr>
          <w:rFonts w:ascii="Times New Roman" w:eastAsia="Cambria" w:hAnsi="Times New Roman" w:cs="Times New Roman"/>
          <w:sz w:val="24"/>
          <w:szCs w:val="24"/>
        </w:rPr>
        <w:t xml:space="preserve"> …</w:t>
      </w:r>
    </w:p>
    <w:p w14:paraId="6E11E7F9" w14:textId="77777777" w:rsidR="00EC0C5C" w:rsidRDefault="00EC0C5C" w:rsidP="0026653D">
      <w:pPr>
        <w:spacing w:after="0" w:line="240" w:lineRule="auto"/>
        <w:contextualSpacing/>
        <w:jc w:val="both"/>
        <w:rPr>
          <w:rFonts w:ascii="Times New Roman" w:eastAsia="Cambria" w:hAnsi="Times New Roman" w:cs="Times New Roman"/>
          <w:b/>
          <w:sz w:val="24"/>
          <w:szCs w:val="24"/>
        </w:rPr>
      </w:pPr>
    </w:p>
    <w:p w14:paraId="0720A56A" w14:textId="77777777" w:rsidR="0026653D" w:rsidRPr="0026653D" w:rsidRDefault="0026653D" w:rsidP="0026653D">
      <w:pPr>
        <w:spacing w:after="0" w:line="240" w:lineRule="auto"/>
        <w:contextualSpacing/>
        <w:jc w:val="both"/>
        <w:rPr>
          <w:rFonts w:ascii="Times New Roman" w:eastAsia="Cambria" w:hAnsi="Times New Roman" w:cs="Times New Roman"/>
          <w:b/>
          <w:sz w:val="24"/>
          <w:szCs w:val="24"/>
        </w:rPr>
      </w:pPr>
      <w:r w:rsidRPr="0026653D">
        <w:rPr>
          <w:rFonts w:ascii="Times New Roman" w:eastAsia="Cambria" w:hAnsi="Times New Roman" w:cs="Times New Roman"/>
          <w:b/>
          <w:sz w:val="24"/>
          <w:szCs w:val="24"/>
        </w:rPr>
        <w:t>I.</w:t>
      </w:r>
      <w:r w:rsidRPr="0026653D">
        <w:rPr>
          <w:rFonts w:ascii="Times New Roman" w:eastAsia="Cambria" w:hAnsi="Times New Roman" w:cs="Times New Roman"/>
          <w:sz w:val="24"/>
          <w:szCs w:val="24"/>
        </w:rPr>
        <w:t xml:space="preserve"> y</w:t>
      </w:r>
      <w:r w:rsidRPr="0026653D">
        <w:rPr>
          <w:rFonts w:ascii="Times New Roman" w:eastAsia="Cambria" w:hAnsi="Times New Roman" w:cs="Times New Roman"/>
          <w:b/>
          <w:sz w:val="24"/>
          <w:szCs w:val="24"/>
        </w:rPr>
        <w:t xml:space="preserve"> II.</w:t>
      </w:r>
      <w:r w:rsidRPr="0026653D">
        <w:rPr>
          <w:rFonts w:ascii="Times New Roman" w:eastAsia="Cambria" w:hAnsi="Times New Roman" w:cs="Times New Roman"/>
          <w:sz w:val="24"/>
          <w:szCs w:val="24"/>
        </w:rPr>
        <w:t xml:space="preserve"> …</w:t>
      </w:r>
    </w:p>
    <w:p w14:paraId="3FFD2867"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0A767F3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III.</w:t>
      </w:r>
      <w:r w:rsidRPr="0026653D">
        <w:rPr>
          <w:rFonts w:ascii="Times New Roman" w:eastAsia="Calibri" w:hAnsi="Times New Roman" w:cs="Times New Roman"/>
          <w:sz w:val="24"/>
          <w:szCs w:val="24"/>
          <w:lang w:eastAsia="es-MX"/>
        </w:rPr>
        <w:t xml:space="preserve"> Autorización en materia de protección civil, expedida por la Secretaría General de Gobierno, a través de la Coordinación Estatal de Protección Civil </w:t>
      </w:r>
      <w:r w:rsidRPr="0026653D">
        <w:rPr>
          <w:rFonts w:ascii="Times New Roman" w:eastAsia="Calibri" w:hAnsi="Times New Roman" w:cs="Times New Roman"/>
          <w:b/>
          <w:bCs/>
          <w:sz w:val="24"/>
          <w:szCs w:val="24"/>
          <w:lang w:eastAsia="es-MX"/>
        </w:rPr>
        <w:t>y Gestión Integral del Riesgo</w:t>
      </w:r>
      <w:r w:rsidRPr="0026653D">
        <w:rPr>
          <w:rFonts w:ascii="Times New Roman" w:eastAsia="Calibri" w:hAnsi="Times New Roman" w:cs="Times New Roman"/>
          <w:sz w:val="24"/>
          <w:szCs w:val="24"/>
          <w:lang w:eastAsia="es-MX"/>
        </w:rPr>
        <w:t>, en la cual se precise que las instalaciones, para operar, cuentan con todas las medidas de seguridad previstas en la presente Ley y en las demás disposiciones jurídicas aplicables.</w:t>
      </w:r>
    </w:p>
    <w:p w14:paraId="6E03D573"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7EFA50A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IV.</w:t>
      </w:r>
      <w:r w:rsidRPr="0026653D">
        <w:rPr>
          <w:rFonts w:ascii="Times New Roman" w:eastAsia="Calibri" w:hAnsi="Times New Roman" w:cs="Times New Roman"/>
          <w:sz w:val="24"/>
          <w:szCs w:val="24"/>
          <w:lang w:eastAsia="es-MX"/>
        </w:rPr>
        <w:t xml:space="preserve"> y </w:t>
      </w:r>
      <w:r w:rsidRPr="0026653D">
        <w:rPr>
          <w:rFonts w:ascii="Times New Roman" w:eastAsia="Calibri" w:hAnsi="Times New Roman" w:cs="Times New Roman"/>
          <w:b/>
          <w:bCs/>
          <w:sz w:val="24"/>
          <w:szCs w:val="24"/>
          <w:lang w:eastAsia="es-MX"/>
        </w:rPr>
        <w:t>V</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24209B68"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63F5901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VI.</w:t>
      </w:r>
      <w:r w:rsidRPr="0026653D">
        <w:rPr>
          <w:rFonts w:ascii="Times New Roman" w:eastAsia="Calibri" w:hAnsi="Times New Roman" w:cs="Times New Roman"/>
          <w:sz w:val="24"/>
          <w:szCs w:val="24"/>
          <w:lang w:eastAsia="es-MX"/>
        </w:rPr>
        <w:t xml:space="preserve"> Documento de no antecedentes penales expedido por la </w:t>
      </w:r>
      <w:r w:rsidRPr="0026653D">
        <w:rPr>
          <w:rFonts w:ascii="Times New Roman" w:eastAsia="Calibri" w:hAnsi="Times New Roman" w:cs="Times New Roman"/>
          <w:b/>
          <w:bCs/>
          <w:sz w:val="24"/>
          <w:szCs w:val="24"/>
          <w:lang w:eastAsia="es-MX"/>
        </w:rPr>
        <w:t>Fiscalía</w:t>
      </w:r>
      <w:r w:rsidRPr="0026653D">
        <w:rPr>
          <w:rFonts w:ascii="Times New Roman" w:eastAsia="Calibri" w:hAnsi="Times New Roman" w:cs="Times New Roman"/>
          <w:sz w:val="24"/>
          <w:szCs w:val="24"/>
          <w:lang w:eastAsia="es-MX"/>
        </w:rPr>
        <w:t xml:space="preserve"> General de Justicia del Estado de México de la persona física y, en su caso, de todos los asociados de la persona jurídica colectiva. Dicho documento deberá presentarse anualmente.</w:t>
      </w:r>
    </w:p>
    <w:p w14:paraId="11F6BDB9"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5EA6298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bCs/>
          <w:sz w:val="24"/>
          <w:szCs w:val="24"/>
          <w:lang w:eastAsia="es-MX"/>
        </w:rPr>
        <w:t xml:space="preserve">VII. </w:t>
      </w: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bCs/>
          <w:sz w:val="24"/>
          <w:szCs w:val="24"/>
          <w:lang w:eastAsia="es-MX"/>
        </w:rPr>
        <w:t>IX.</w:t>
      </w:r>
      <w:r w:rsidRPr="0026653D">
        <w:rPr>
          <w:rFonts w:ascii="Times New Roman" w:eastAsia="Calibri" w:hAnsi="Times New Roman" w:cs="Times New Roman"/>
          <w:sz w:val="24"/>
          <w:szCs w:val="24"/>
          <w:lang w:eastAsia="es-MX"/>
        </w:rPr>
        <w:t xml:space="preserve"> …</w:t>
      </w:r>
    </w:p>
    <w:p w14:paraId="41D92CFC"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279347E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439FA407"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583B37E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Artículo 21.</w:t>
      </w:r>
      <w:r w:rsidRPr="0026653D">
        <w:rPr>
          <w:rFonts w:ascii="Times New Roman" w:eastAsia="Calibri" w:hAnsi="Times New Roman" w:cs="Times New Roman"/>
          <w:sz w:val="24"/>
          <w:szCs w:val="24"/>
          <w:lang w:eastAsia="es-MX"/>
        </w:rPr>
        <w:t xml:space="preserve"> … </w:t>
      </w:r>
    </w:p>
    <w:p w14:paraId="72DD36F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Al efecto, el Ministerio Público elaborará la ficha de identificación de la niña, niño o adolescente que difundirá en la página de internet de la </w:t>
      </w:r>
      <w:r w:rsidRPr="0026653D">
        <w:rPr>
          <w:rFonts w:ascii="Times New Roman" w:eastAsia="Calibri" w:hAnsi="Times New Roman" w:cs="Times New Roman"/>
          <w:b/>
          <w:bCs/>
          <w:sz w:val="24"/>
          <w:szCs w:val="24"/>
          <w:lang w:eastAsia="es-MX"/>
        </w:rPr>
        <w:t>Fiscalía</w:t>
      </w:r>
      <w:r w:rsidRPr="0026653D">
        <w:rPr>
          <w:rFonts w:ascii="Times New Roman" w:eastAsia="Calibri" w:hAnsi="Times New Roman" w:cs="Times New Roman"/>
          <w:sz w:val="24"/>
          <w:szCs w:val="24"/>
          <w:lang w:eastAsia="es-MX"/>
        </w:rPr>
        <w:t xml:space="preserve"> General de Justicia del Estado de México y ordenará su publicación cuando menos en un periódico de los de mayor circulación a nivel estatal y solicitará, vía colaboración, a la Procuraduría General de la República su difusión a nivel nacional, a efecto de posibilitar que, en su caso, pueda ser reconocido por sus familiares para una posible reintegración.</w:t>
      </w:r>
    </w:p>
    <w:p w14:paraId="5E646A45"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2B939B7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67. </w:t>
      </w:r>
      <w:r w:rsidRPr="0026653D">
        <w:rPr>
          <w:rFonts w:ascii="Times New Roman" w:eastAsia="Calibri" w:hAnsi="Times New Roman" w:cs="Times New Roman"/>
          <w:bCs/>
          <w:sz w:val="24"/>
          <w:szCs w:val="24"/>
          <w:lang w:eastAsia="es-MX"/>
        </w:rPr>
        <w:t>…</w:t>
      </w:r>
    </w:p>
    <w:p w14:paraId="4D4DCF14"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58BF30E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b/>
          <w:bCs/>
          <w:sz w:val="24"/>
          <w:szCs w:val="24"/>
          <w:lang w:eastAsia="es-MX"/>
        </w:rPr>
        <w:t>Una Presidencia</w:t>
      </w:r>
      <w:r w:rsidRPr="0026653D">
        <w:rPr>
          <w:rFonts w:ascii="Times New Roman" w:eastAsia="Calibri" w:hAnsi="Times New Roman" w:cs="Times New Roman"/>
          <w:sz w:val="24"/>
          <w:szCs w:val="24"/>
          <w:lang w:eastAsia="es-MX"/>
        </w:rPr>
        <w:t xml:space="preserve">, que </w:t>
      </w:r>
      <w:r w:rsidRPr="0026653D">
        <w:rPr>
          <w:rFonts w:ascii="Times New Roman" w:eastAsia="Calibri" w:hAnsi="Times New Roman" w:cs="Times New Roman"/>
          <w:b/>
          <w:bCs/>
          <w:sz w:val="24"/>
          <w:szCs w:val="24"/>
          <w:lang w:eastAsia="es-MX"/>
        </w:rPr>
        <w:t>estará a cargo de la persona titular de la Dirección</w:t>
      </w:r>
      <w:r w:rsidRPr="0026653D">
        <w:rPr>
          <w:rFonts w:ascii="Times New Roman" w:eastAsia="Calibri" w:hAnsi="Times New Roman" w:cs="Times New Roman"/>
          <w:sz w:val="24"/>
          <w:szCs w:val="24"/>
          <w:lang w:eastAsia="es-MX"/>
        </w:rPr>
        <w:t xml:space="preserve"> General del DIFEM.</w:t>
      </w:r>
    </w:p>
    <w:p w14:paraId="3D0E0F54"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39C46C4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II. </w:t>
      </w:r>
      <w:r w:rsidRPr="0026653D">
        <w:rPr>
          <w:rFonts w:ascii="Times New Roman" w:eastAsia="Calibri" w:hAnsi="Times New Roman" w:cs="Times New Roman"/>
          <w:b/>
          <w:bCs/>
          <w:sz w:val="24"/>
          <w:szCs w:val="24"/>
          <w:lang w:eastAsia="es-MX"/>
        </w:rPr>
        <w:t>Una Secretaría</w:t>
      </w:r>
      <w:r w:rsidRPr="0026653D">
        <w:rPr>
          <w:rFonts w:ascii="Times New Roman" w:eastAsia="Calibri" w:hAnsi="Times New Roman" w:cs="Times New Roman"/>
          <w:sz w:val="24"/>
          <w:szCs w:val="24"/>
          <w:lang w:eastAsia="es-MX"/>
        </w:rPr>
        <w:t xml:space="preserve"> que </w:t>
      </w:r>
      <w:r w:rsidRPr="0026653D">
        <w:rPr>
          <w:rFonts w:ascii="Times New Roman" w:eastAsia="Calibri" w:hAnsi="Times New Roman" w:cs="Times New Roman"/>
          <w:b/>
          <w:bCs/>
          <w:sz w:val="24"/>
          <w:szCs w:val="24"/>
          <w:lang w:eastAsia="es-MX"/>
        </w:rPr>
        <w:t>estará a cargo de la persona</w:t>
      </w:r>
      <w:r w:rsidRPr="0026653D">
        <w:rPr>
          <w:rFonts w:ascii="Times New Roman" w:eastAsia="Calibri" w:hAnsi="Times New Roman" w:cs="Times New Roman"/>
          <w:sz w:val="24"/>
          <w:szCs w:val="24"/>
          <w:lang w:eastAsia="es-MX"/>
        </w:rPr>
        <w:t xml:space="preserve"> titular de la Procuraduría de Protección de Niñas, Niños y Adolescentes del Estado de México, y</w:t>
      </w:r>
    </w:p>
    <w:p w14:paraId="5F6ED3EB"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3F7BCA5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III</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39C4C65F"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0B0F76C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IV</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4CFB08D9" w14:textId="77777777" w:rsidR="00EC0C5C" w:rsidRDefault="00EC0C5C" w:rsidP="0026653D">
      <w:pPr>
        <w:spacing w:after="0" w:line="240" w:lineRule="auto"/>
        <w:contextualSpacing/>
        <w:jc w:val="both"/>
        <w:rPr>
          <w:rFonts w:ascii="Times New Roman" w:eastAsia="Calibri" w:hAnsi="Times New Roman" w:cs="Times New Roman"/>
          <w:bCs/>
          <w:sz w:val="24"/>
          <w:szCs w:val="24"/>
          <w:lang w:eastAsia="es-MX"/>
        </w:rPr>
      </w:pPr>
    </w:p>
    <w:p w14:paraId="6B4C8915"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a) Una persona representante de la </w:t>
      </w:r>
      <w:r w:rsidRPr="0026653D">
        <w:rPr>
          <w:rFonts w:ascii="Times New Roman" w:eastAsia="Calibri" w:hAnsi="Times New Roman" w:cs="Times New Roman"/>
          <w:b/>
          <w:sz w:val="24"/>
          <w:szCs w:val="24"/>
          <w:lang w:eastAsia="es-MX"/>
        </w:rPr>
        <w:t>Consejería Jurídica</w:t>
      </w:r>
      <w:r w:rsidRPr="0026653D">
        <w:rPr>
          <w:rFonts w:ascii="Times New Roman" w:eastAsia="Calibri" w:hAnsi="Times New Roman" w:cs="Times New Roman"/>
          <w:bCs/>
          <w:sz w:val="24"/>
          <w:szCs w:val="24"/>
          <w:lang w:eastAsia="es-MX"/>
        </w:rPr>
        <w:t xml:space="preserve">; </w:t>
      </w:r>
    </w:p>
    <w:p w14:paraId="558F3A9B" w14:textId="77777777" w:rsidR="00EC0C5C" w:rsidRDefault="00EC0C5C" w:rsidP="0026653D">
      <w:pPr>
        <w:spacing w:after="0" w:line="240" w:lineRule="auto"/>
        <w:contextualSpacing/>
        <w:jc w:val="both"/>
        <w:rPr>
          <w:rFonts w:ascii="Times New Roman" w:eastAsia="Calibri" w:hAnsi="Times New Roman" w:cs="Times New Roman"/>
          <w:bCs/>
          <w:sz w:val="24"/>
          <w:szCs w:val="24"/>
          <w:lang w:eastAsia="es-MX"/>
        </w:rPr>
      </w:pPr>
    </w:p>
    <w:p w14:paraId="7233CDD5"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b) al h</w:t>
      </w:r>
      <w:proofErr w:type="gramStart"/>
      <w:r w:rsidRPr="0026653D">
        <w:rPr>
          <w:rFonts w:ascii="Times New Roman" w:eastAsia="Calibri" w:hAnsi="Times New Roman" w:cs="Times New Roman"/>
          <w:bCs/>
          <w:sz w:val="24"/>
          <w:szCs w:val="24"/>
          <w:lang w:eastAsia="es-MX"/>
        </w:rPr>
        <w:t>) …</w:t>
      </w:r>
      <w:proofErr w:type="gramEnd"/>
    </w:p>
    <w:p w14:paraId="72C83AFA"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486C511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roofErr w:type="gramStart"/>
      <w:r w:rsidRPr="0026653D">
        <w:rPr>
          <w:rFonts w:ascii="Times New Roman" w:eastAsia="Calibri" w:hAnsi="Times New Roman" w:cs="Times New Roman"/>
          <w:b/>
          <w:sz w:val="24"/>
          <w:szCs w:val="24"/>
          <w:lang w:eastAsia="es-MX"/>
        </w:rPr>
        <w:t>V.</w:t>
      </w:r>
      <w:r w:rsidRPr="0026653D">
        <w:rPr>
          <w:rFonts w:ascii="Times New Roman" w:eastAsia="Calibri" w:hAnsi="Times New Roman" w:cs="Times New Roman"/>
          <w:bCs/>
          <w:sz w:val="24"/>
          <w:szCs w:val="24"/>
          <w:lang w:eastAsia="es-MX"/>
        </w:rPr>
        <w:t xml:space="preserve"> …</w:t>
      </w:r>
      <w:proofErr w:type="gramEnd"/>
      <w:r w:rsidRPr="0026653D">
        <w:rPr>
          <w:rFonts w:ascii="Times New Roman" w:eastAsia="Calibri" w:hAnsi="Times New Roman" w:cs="Times New Roman"/>
          <w:bCs/>
          <w:sz w:val="24"/>
          <w:szCs w:val="24"/>
          <w:lang w:eastAsia="es-MX"/>
        </w:rPr>
        <w:t xml:space="preserve"> </w:t>
      </w:r>
    </w:p>
    <w:p w14:paraId="068B6D87"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7E701B7F"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Las personas titulares de la Presidencia, y de la Secretaría Técnica</w:t>
      </w:r>
      <w:r w:rsidRPr="0026653D">
        <w:rPr>
          <w:rFonts w:ascii="Times New Roman" w:eastAsia="Calibri" w:hAnsi="Times New Roman" w:cs="Times New Roman"/>
          <w:bCs/>
          <w:sz w:val="24"/>
          <w:szCs w:val="24"/>
          <w:lang w:eastAsia="es-MX"/>
        </w:rPr>
        <w:t xml:space="preserve"> tendrán la facultad de nombrar a su suplente, quien actuará en su representación y en el caso del primero, presidirá las </w:t>
      </w:r>
      <w:proofErr w:type="gramStart"/>
      <w:r w:rsidRPr="0026653D">
        <w:rPr>
          <w:rFonts w:ascii="Times New Roman" w:eastAsia="Calibri" w:hAnsi="Times New Roman" w:cs="Times New Roman"/>
          <w:bCs/>
          <w:sz w:val="24"/>
          <w:szCs w:val="24"/>
          <w:lang w:eastAsia="es-MX"/>
        </w:rPr>
        <w:t>sesiones</w:t>
      </w:r>
      <w:proofErr w:type="gramEnd"/>
      <w:r w:rsidRPr="0026653D">
        <w:rPr>
          <w:rFonts w:ascii="Times New Roman" w:eastAsia="Calibri" w:hAnsi="Times New Roman" w:cs="Times New Roman"/>
          <w:bCs/>
          <w:sz w:val="24"/>
          <w:szCs w:val="24"/>
          <w:lang w:eastAsia="es-MX"/>
        </w:rPr>
        <w:t xml:space="preserve">. </w:t>
      </w:r>
    </w:p>
    <w:p w14:paraId="2DF58C51" w14:textId="77777777" w:rsidR="00EC0C5C" w:rsidRDefault="00EC0C5C" w:rsidP="0026653D">
      <w:pPr>
        <w:spacing w:after="0" w:line="240" w:lineRule="auto"/>
        <w:contextualSpacing/>
        <w:jc w:val="both"/>
        <w:rPr>
          <w:rFonts w:ascii="Times New Roman" w:eastAsia="Calibri" w:hAnsi="Times New Roman" w:cs="Times New Roman"/>
          <w:bCs/>
          <w:sz w:val="24"/>
          <w:szCs w:val="24"/>
          <w:lang w:eastAsia="es-MX"/>
        </w:rPr>
      </w:pPr>
    </w:p>
    <w:p w14:paraId="2DDBDB29"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lastRenderedPageBreak/>
        <w:t xml:space="preserve">… </w:t>
      </w:r>
    </w:p>
    <w:p w14:paraId="4014C2B6"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66738FD4"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Las personas</w:t>
      </w:r>
      <w:r w:rsidRPr="0026653D">
        <w:rPr>
          <w:rFonts w:ascii="Times New Roman" w:eastAsia="Calibri" w:hAnsi="Times New Roman" w:cs="Times New Roman"/>
          <w:bCs/>
          <w:sz w:val="24"/>
          <w:szCs w:val="24"/>
          <w:lang w:eastAsia="es-MX"/>
        </w:rPr>
        <w:t xml:space="preserve"> representantes de las instituciones de asistencia privada y sociedad civil, previa su integración al Comité Interinstitucional, deberán firmar un convenio de confidencialidad respecto </w:t>
      </w:r>
      <w:proofErr w:type="gramStart"/>
      <w:r w:rsidRPr="0026653D">
        <w:rPr>
          <w:rFonts w:ascii="Times New Roman" w:eastAsia="Calibri" w:hAnsi="Times New Roman" w:cs="Times New Roman"/>
          <w:bCs/>
          <w:sz w:val="24"/>
          <w:szCs w:val="24"/>
          <w:lang w:eastAsia="es-MX"/>
        </w:rPr>
        <w:t>de</w:t>
      </w:r>
      <w:proofErr w:type="gramEnd"/>
      <w:r w:rsidRPr="0026653D">
        <w:rPr>
          <w:rFonts w:ascii="Times New Roman" w:eastAsia="Calibri" w:hAnsi="Times New Roman" w:cs="Times New Roman"/>
          <w:bCs/>
          <w:sz w:val="24"/>
          <w:szCs w:val="24"/>
          <w:lang w:eastAsia="es-MX"/>
        </w:rPr>
        <w:t xml:space="preserve"> toda la información que obtengan con motivo de su participación.</w:t>
      </w:r>
    </w:p>
    <w:p w14:paraId="777E9E4D" w14:textId="77777777" w:rsidR="00EC0C5C" w:rsidRDefault="00EC0C5C" w:rsidP="0026653D">
      <w:pPr>
        <w:shd w:val="clear" w:color="auto" w:fill="FFFFFF"/>
        <w:spacing w:after="0" w:line="240" w:lineRule="auto"/>
        <w:contextualSpacing/>
        <w:jc w:val="both"/>
        <w:rPr>
          <w:rFonts w:ascii="Times New Roman" w:eastAsia="Arial" w:hAnsi="Times New Roman" w:cs="Times New Roman"/>
          <w:b/>
          <w:sz w:val="24"/>
          <w:szCs w:val="24"/>
          <w:lang w:eastAsia="es-MX"/>
        </w:rPr>
      </w:pPr>
    </w:p>
    <w:p w14:paraId="7A61B358" w14:textId="77777777" w:rsidR="0026653D" w:rsidRPr="0026653D" w:rsidRDefault="0026653D" w:rsidP="0026653D">
      <w:pPr>
        <w:shd w:val="clear" w:color="auto" w:fill="FFFFFF"/>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 xml:space="preserve">Artículo 109. </w:t>
      </w:r>
      <w:r w:rsidRPr="0026653D">
        <w:rPr>
          <w:rFonts w:ascii="Times New Roman" w:eastAsia="Arial" w:hAnsi="Times New Roman" w:cs="Times New Roman"/>
          <w:sz w:val="24"/>
          <w:szCs w:val="24"/>
          <w:lang w:eastAsia="es-MX"/>
        </w:rPr>
        <w:t>…</w:t>
      </w:r>
    </w:p>
    <w:p w14:paraId="4F8BD62D" w14:textId="77777777" w:rsidR="00EC0C5C" w:rsidRDefault="00EC0C5C" w:rsidP="0026653D">
      <w:pPr>
        <w:shd w:val="clear" w:color="auto" w:fill="FFFFFF"/>
        <w:spacing w:after="0" w:line="240" w:lineRule="auto"/>
        <w:contextualSpacing/>
        <w:jc w:val="both"/>
        <w:rPr>
          <w:rFonts w:ascii="Times New Roman" w:eastAsia="Arial" w:hAnsi="Times New Roman" w:cs="Times New Roman"/>
          <w:b/>
          <w:sz w:val="24"/>
          <w:szCs w:val="24"/>
          <w:lang w:eastAsia="es-MX"/>
        </w:rPr>
      </w:pPr>
    </w:p>
    <w:p w14:paraId="112A366D" w14:textId="77777777" w:rsidR="0026653D" w:rsidRPr="0026653D" w:rsidRDefault="0026653D" w:rsidP="0026653D">
      <w:pPr>
        <w:shd w:val="clear" w:color="auto" w:fill="FFFFFF"/>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I.</w:t>
      </w:r>
      <w:r w:rsidRPr="0026653D">
        <w:rPr>
          <w:rFonts w:ascii="Times New Roman" w:eastAsia="Arial" w:hAnsi="Times New Roman" w:cs="Times New Roman"/>
          <w:sz w:val="24"/>
          <w:szCs w:val="24"/>
          <w:lang w:eastAsia="es-MX"/>
        </w:rPr>
        <w:t xml:space="preserve"> a</w:t>
      </w:r>
      <w:r w:rsidRPr="0026653D">
        <w:rPr>
          <w:rFonts w:ascii="Times New Roman" w:eastAsia="Arial" w:hAnsi="Times New Roman" w:cs="Times New Roman"/>
          <w:b/>
          <w:sz w:val="24"/>
          <w:szCs w:val="24"/>
          <w:lang w:eastAsia="es-MX"/>
        </w:rPr>
        <w:t xml:space="preserve"> III. </w:t>
      </w:r>
      <w:r w:rsidRPr="0026653D">
        <w:rPr>
          <w:rFonts w:ascii="Times New Roman" w:eastAsia="Arial" w:hAnsi="Times New Roman" w:cs="Times New Roman"/>
          <w:bCs/>
          <w:sz w:val="24"/>
          <w:szCs w:val="24"/>
          <w:lang w:eastAsia="es-MX"/>
        </w:rPr>
        <w:t>…</w:t>
      </w:r>
    </w:p>
    <w:p w14:paraId="42A44CE5" w14:textId="77777777" w:rsidR="00EC0C5C" w:rsidRDefault="00EC0C5C" w:rsidP="0026653D">
      <w:pPr>
        <w:shd w:val="clear" w:color="auto" w:fill="FFFFFF"/>
        <w:spacing w:after="0" w:line="240" w:lineRule="auto"/>
        <w:contextualSpacing/>
        <w:jc w:val="both"/>
        <w:rPr>
          <w:rFonts w:ascii="Times New Roman" w:eastAsia="Arial" w:hAnsi="Times New Roman" w:cs="Times New Roman"/>
          <w:b/>
          <w:sz w:val="24"/>
          <w:szCs w:val="24"/>
          <w:lang w:eastAsia="es-MX"/>
        </w:rPr>
      </w:pPr>
    </w:p>
    <w:p w14:paraId="1B76A607" w14:textId="77777777" w:rsidR="0026653D" w:rsidRPr="0026653D" w:rsidRDefault="0026653D" w:rsidP="0026653D">
      <w:pPr>
        <w:shd w:val="clear" w:color="auto" w:fill="FFFFFF"/>
        <w:spacing w:after="0" w:line="240" w:lineRule="auto"/>
        <w:contextualSpacing/>
        <w:jc w:val="both"/>
        <w:rPr>
          <w:rFonts w:ascii="Times New Roman" w:eastAsia="Arial" w:hAnsi="Times New Roman" w:cs="Times New Roman"/>
          <w:b/>
          <w:sz w:val="24"/>
          <w:szCs w:val="24"/>
          <w:lang w:eastAsia="es-MX"/>
        </w:rPr>
      </w:pPr>
      <w:r w:rsidRPr="0026653D">
        <w:rPr>
          <w:rFonts w:ascii="Times New Roman" w:eastAsia="Arial" w:hAnsi="Times New Roman" w:cs="Times New Roman"/>
          <w:b/>
          <w:sz w:val="24"/>
          <w:szCs w:val="24"/>
          <w:lang w:eastAsia="es-MX"/>
        </w:rPr>
        <w:t xml:space="preserve">IV. </w:t>
      </w:r>
      <w:r w:rsidRPr="0026653D">
        <w:rPr>
          <w:rFonts w:ascii="Times New Roman" w:eastAsia="Arial" w:hAnsi="Times New Roman" w:cs="Times New Roman"/>
          <w:bCs/>
          <w:sz w:val="24"/>
          <w:szCs w:val="24"/>
          <w:lang w:eastAsia="es-MX"/>
        </w:rPr>
        <w:t xml:space="preserve">El órgano interno de control de la </w:t>
      </w:r>
      <w:r w:rsidRPr="0026653D">
        <w:rPr>
          <w:rFonts w:ascii="Times New Roman" w:eastAsia="Arial" w:hAnsi="Times New Roman" w:cs="Times New Roman"/>
          <w:b/>
          <w:sz w:val="24"/>
          <w:szCs w:val="24"/>
          <w:lang w:eastAsia="es-MX"/>
        </w:rPr>
        <w:t>Consejería Jurídica</w:t>
      </w:r>
      <w:r w:rsidRPr="0026653D">
        <w:rPr>
          <w:rFonts w:ascii="Times New Roman" w:eastAsia="Arial" w:hAnsi="Times New Roman" w:cs="Times New Roman"/>
          <w:bCs/>
          <w:sz w:val="24"/>
          <w:szCs w:val="24"/>
          <w:lang w:eastAsia="es-MX"/>
        </w:rPr>
        <w:t>.</w:t>
      </w:r>
    </w:p>
    <w:p w14:paraId="3426D126" w14:textId="77777777" w:rsidR="00EC0C5C" w:rsidRDefault="00EC0C5C" w:rsidP="0026653D">
      <w:pPr>
        <w:shd w:val="clear" w:color="auto" w:fill="FFFFFF"/>
        <w:spacing w:after="0" w:line="240" w:lineRule="auto"/>
        <w:contextualSpacing/>
        <w:jc w:val="both"/>
        <w:rPr>
          <w:rFonts w:ascii="Times New Roman" w:eastAsia="Arial" w:hAnsi="Times New Roman" w:cs="Times New Roman"/>
          <w:b/>
          <w:sz w:val="24"/>
          <w:szCs w:val="24"/>
          <w:lang w:eastAsia="es-MX"/>
        </w:rPr>
      </w:pPr>
    </w:p>
    <w:p w14:paraId="31CC1763" w14:textId="77777777" w:rsidR="0026653D" w:rsidRPr="0026653D" w:rsidRDefault="0026653D" w:rsidP="0026653D">
      <w:pPr>
        <w:shd w:val="clear" w:color="auto" w:fill="FFFFFF"/>
        <w:spacing w:after="0" w:line="240" w:lineRule="auto"/>
        <w:contextualSpacing/>
        <w:jc w:val="both"/>
        <w:rPr>
          <w:rFonts w:ascii="Times New Roman" w:eastAsia="Arial" w:hAnsi="Times New Roman" w:cs="Times New Roman"/>
          <w:b/>
          <w:sz w:val="24"/>
          <w:szCs w:val="24"/>
          <w:lang w:eastAsia="es-MX"/>
        </w:rPr>
      </w:pPr>
      <w:proofErr w:type="gramStart"/>
      <w:r w:rsidRPr="0026653D">
        <w:rPr>
          <w:rFonts w:ascii="Times New Roman" w:eastAsia="Arial" w:hAnsi="Times New Roman" w:cs="Times New Roman"/>
          <w:b/>
          <w:sz w:val="24"/>
          <w:szCs w:val="24"/>
          <w:lang w:eastAsia="es-MX"/>
        </w:rPr>
        <w:t>V.</w:t>
      </w:r>
      <w:r w:rsidRPr="0026653D">
        <w:rPr>
          <w:rFonts w:ascii="Times New Roman" w:eastAsia="Arial" w:hAnsi="Times New Roman" w:cs="Times New Roman"/>
          <w:sz w:val="24"/>
          <w:szCs w:val="24"/>
          <w:lang w:eastAsia="es-MX"/>
        </w:rPr>
        <w:t xml:space="preserve"> ...</w:t>
      </w:r>
      <w:proofErr w:type="gramEnd"/>
    </w:p>
    <w:p w14:paraId="7DA9F752"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7C81F42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207F933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SEPTUAGÉSIMO CUARTO.</w:t>
      </w:r>
      <w:r w:rsidRPr="0026653D">
        <w:rPr>
          <w:rFonts w:ascii="Times New Roman" w:eastAsia="Calibri" w:hAnsi="Times New Roman" w:cs="Times New Roman"/>
          <w:sz w:val="24"/>
          <w:szCs w:val="24"/>
          <w:lang w:val="es-ES" w:eastAsia="es-MX"/>
        </w:rPr>
        <w:t xml:space="preserve"> Se reforma el artículo 2, la fracción I del artículo 4, las fracciones I, II, III, IV, V y VI del artículo 6 y los artículos 11 y 14 de la Ley que transforma al </w:t>
      </w:r>
      <w:proofErr w:type="spellStart"/>
      <w:r w:rsidRPr="0026653D">
        <w:rPr>
          <w:rFonts w:ascii="Times New Roman" w:eastAsia="Calibri" w:hAnsi="Times New Roman" w:cs="Times New Roman"/>
          <w:sz w:val="24"/>
          <w:szCs w:val="24"/>
          <w:lang w:val="es-ES" w:eastAsia="es-MX"/>
        </w:rPr>
        <w:t>Organo</w:t>
      </w:r>
      <w:proofErr w:type="spellEnd"/>
      <w:r w:rsidRPr="0026653D">
        <w:rPr>
          <w:rFonts w:ascii="Times New Roman" w:eastAsia="Calibri" w:hAnsi="Times New Roman" w:cs="Times New Roman"/>
          <w:sz w:val="24"/>
          <w:szCs w:val="24"/>
          <w:lang w:val="es-ES" w:eastAsia="es-MX"/>
        </w:rPr>
        <w:t xml:space="preserve"> Desconcentrado denominado Instituto de Capacitación y Adiestramiento para el Trabajo Industrial (ICATI), en Organismo Descentralizado</w:t>
      </w:r>
      <w:bookmarkStart w:id="26" w:name="_Hlk159593580"/>
      <w:r w:rsidRPr="0026653D">
        <w:rPr>
          <w:rFonts w:ascii="Times New Roman" w:eastAsia="Calibri" w:hAnsi="Times New Roman" w:cs="Times New Roman"/>
          <w:sz w:val="24"/>
          <w:szCs w:val="24"/>
          <w:lang w:val="es-ES" w:eastAsia="es-MX"/>
        </w:rPr>
        <w:t>, para quedar como sigue:</w:t>
      </w:r>
      <w:bookmarkEnd w:id="26"/>
    </w:p>
    <w:p w14:paraId="593EACB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5474FA97"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Artículo 2.-</w:t>
      </w:r>
      <w:r w:rsidRPr="0026653D">
        <w:rPr>
          <w:rFonts w:ascii="Times New Roman" w:eastAsia="Times New Roman" w:hAnsi="Times New Roman" w:cs="Times New Roman"/>
          <w:sz w:val="24"/>
          <w:szCs w:val="24"/>
          <w:lang w:eastAsia="es-ES"/>
        </w:rPr>
        <w:t xml:space="preserve"> El Instituto de Capacitación y Adiestramiento para el Trabajo Industrial quedará adscrito para su control sectorial a la Secretaría del Trabajo.</w:t>
      </w:r>
    </w:p>
    <w:p w14:paraId="50325E1E" w14:textId="77777777" w:rsidR="00EC0C5C" w:rsidRDefault="00EC0C5C" w:rsidP="0026653D">
      <w:pPr>
        <w:spacing w:after="0" w:line="240" w:lineRule="auto"/>
        <w:contextualSpacing/>
        <w:jc w:val="both"/>
        <w:rPr>
          <w:rFonts w:ascii="Times New Roman" w:eastAsia="Times New Roman" w:hAnsi="Times New Roman" w:cs="Times New Roman"/>
          <w:b/>
          <w:sz w:val="24"/>
          <w:szCs w:val="24"/>
          <w:lang w:eastAsia="es-ES"/>
        </w:rPr>
      </w:pPr>
    </w:p>
    <w:p w14:paraId="26BE5457"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Artículo 4.</w:t>
      </w:r>
      <w:proofErr w:type="gramStart"/>
      <w:r w:rsidRPr="0026653D">
        <w:rPr>
          <w:rFonts w:ascii="Times New Roman" w:eastAsia="Times New Roman" w:hAnsi="Times New Roman" w:cs="Times New Roman"/>
          <w:b/>
          <w:sz w:val="24"/>
          <w:szCs w:val="24"/>
          <w:lang w:eastAsia="es-ES"/>
        </w:rPr>
        <w:t>- …</w:t>
      </w:r>
      <w:proofErr w:type="gramEnd"/>
    </w:p>
    <w:p w14:paraId="37519165"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6EB64D24"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I. Operar programas de capacitación y adiestramiento para el trabajo y en el trabajo, conforme a las características socio-económicas de las regiones del Estado, a las necesidades del aparato productivo y a los lineamientos que para tal efecto dicta la Secretaría del Trabajo del Gobierno del Estado.</w:t>
      </w:r>
    </w:p>
    <w:p w14:paraId="4F43AA21"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62BA5F7A"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II. VI. …</w:t>
      </w:r>
    </w:p>
    <w:p w14:paraId="71E2970A" w14:textId="77777777" w:rsidR="00EC0C5C" w:rsidRDefault="00EC0C5C" w:rsidP="0026653D">
      <w:pPr>
        <w:spacing w:after="0" w:line="240" w:lineRule="auto"/>
        <w:contextualSpacing/>
        <w:jc w:val="both"/>
        <w:rPr>
          <w:rFonts w:ascii="Times New Roman" w:eastAsia="Times New Roman" w:hAnsi="Times New Roman" w:cs="Times New Roman"/>
          <w:b/>
          <w:sz w:val="24"/>
          <w:szCs w:val="24"/>
          <w:lang w:eastAsia="es-ES"/>
        </w:rPr>
      </w:pPr>
    </w:p>
    <w:p w14:paraId="22EDBFD6"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Artículo 6.</w:t>
      </w:r>
      <w:proofErr w:type="gramStart"/>
      <w:r w:rsidRPr="0026653D">
        <w:rPr>
          <w:rFonts w:ascii="Times New Roman" w:eastAsia="Times New Roman" w:hAnsi="Times New Roman" w:cs="Times New Roman"/>
          <w:b/>
          <w:sz w:val="24"/>
          <w:szCs w:val="24"/>
          <w:lang w:eastAsia="es-ES"/>
        </w:rPr>
        <w:t>-</w:t>
      </w:r>
      <w:r w:rsidRPr="0026653D">
        <w:rPr>
          <w:rFonts w:ascii="Times New Roman" w:eastAsia="Times New Roman" w:hAnsi="Times New Roman" w:cs="Times New Roman"/>
          <w:sz w:val="24"/>
          <w:szCs w:val="24"/>
          <w:lang w:eastAsia="es-ES"/>
        </w:rPr>
        <w:t xml:space="preserve"> …</w:t>
      </w:r>
      <w:proofErr w:type="gramEnd"/>
    </w:p>
    <w:p w14:paraId="1CC95FC8"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15E53987"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 </w:t>
      </w:r>
      <w:r w:rsidRPr="0026653D">
        <w:rPr>
          <w:rFonts w:ascii="Times New Roman" w:eastAsia="Times New Roman" w:hAnsi="Times New Roman" w:cs="Times New Roman"/>
          <w:b/>
          <w:bCs/>
          <w:sz w:val="24"/>
          <w:szCs w:val="24"/>
          <w:lang w:eastAsia="es-ES"/>
        </w:rPr>
        <w:t>Una Presidencia</w:t>
      </w:r>
      <w:r w:rsidRPr="0026653D">
        <w:rPr>
          <w:rFonts w:ascii="Times New Roman" w:eastAsia="Times New Roman" w:hAnsi="Times New Roman" w:cs="Times New Roman"/>
          <w:sz w:val="24"/>
          <w:szCs w:val="24"/>
          <w:lang w:eastAsia="es-ES"/>
        </w:rPr>
        <w:t xml:space="preserve">, que </w:t>
      </w:r>
      <w:r w:rsidRPr="0026653D">
        <w:rPr>
          <w:rFonts w:ascii="Times New Roman" w:eastAsia="Times New Roman" w:hAnsi="Times New Roman" w:cs="Times New Roman"/>
          <w:b/>
          <w:bCs/>
          <w:sz w:val="24"/>
          <w:szCs w:val="24"/>
          <w:lang w:eastAsia="es-ES"/>
        </w:rPr>
        <w:t>estará a cargo de la persona titular de la Secretaría</w:t>
      </w:r>
      <w:r w:rsidRPr="0026653D">
        <w:rPr>
          <w:rFonts w:ascii="Times New Roman" w:eastAsia="Times New Roman" w:hAnsi="Times New Roman" w:cs="Times New Roman"/>
          <w:sz w:val="24"/>
          <w:szCs w:val="24"/>
          <w:lang w:eastAsia="es-ES"/>
        </w:rPr>
        <w:t xml:space="preserve"> del Trabajo;</w:t>
      </w:r>
    </w:p>
    <w:p w14:paraId="746C4CF3"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15DCC025"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II. </w:t>
      </w:r>
      <w:r w:rsidRPr="0026653D">
        <w:rPr>
          <w:rFonts w:ascii="Times New Roman" w:eastAsia="Times New Roman" w:hAnsi="Times New Roman" w:cs="Times New Roman"/>
          <w:b/>
          <w:bCs/>
          <w:sz w:val="24"/>
          <w:szCs w:val="24"/>
          <w:lang w:eastAsia="es-ES"/>
        </w:rPr>
        <w:t>Una Vicepresidencia</w:t>
      </w:r>
      <w:r w:rsidRPr="0026653D">
        <w:rPr>
          <w:rFonts w:ascii="Times New Roman" w:eastAsia="Times New Roman" w:hAnsi="Times New Roman" w:cs="Times New Roman"/>
          <w:sz w:val="24"/>
          <w:szCs w:val="24"/>
          <w:lang w:eastAsia="es-ES"/>
        </w:rPr>
        <w:t xml:space="preserve">, que </w:t>
      </w:r>
      <w:r w:rsidRPr="0026653D">
        <w:rPr>
          <w:rFonts w:ascii="Times New Roman" w:eastAsia="Times New Roman" w:hAnsi="Times New Roman" w:cs="Times New Roman"/>
          <w:b/>
          <w:bCs/>
          <w:sz w:val="24"/>
          <w:szCs w:val="24"/>
          <w:lang w:eastAsia="es-ES"/>
        </w:rPr>
        <w:t xml:space="preserve">estará a cargo de la persona </w:t>
      </w:r>
      <w:r w:rsidRPr="0026653D">
        <w:rPr>
          <w:rFonts w:ascii="Times New Roman" w:eastAsia="Times New Roman" w:hAnsi="Times New Roman" w:cs="Times New Roman"/>
          <w:sz w:val="24"/>
          <w:szCs w:val="24"/>
          <w:lang w:eastAsia="es-ES"/>
        </w:rPr>
        <w:t>designad</w:t>
      </w:r>
      <w:r w:rsidRPr="0026653D">
        <w:rPr>
          <w:rFonts w:ascii="Times New Roman" w:eastAsia="Times New Roman" w:hAnsi="Times New Roman" w:cs="Times New Roman"/>
          <w:b/>
          <w:bCs/>
          <w:sz w:val="24"/>
          <w:szCs w:val="24"/>
          <w:lang w:eastAsia="es-ES"/>
        </w:rPr>
        <w:t>a</w:t>
      </w:r>
      <w:r w:rsidRPr="0026653D">
        <w:rPr>
          <w:rFonts w:ascii="Times New Roman" w:eastAsia="Times New Roman" w:hAnsi="Times New Roman" w:cs="Times New Roman"/>
          <w:sz w:val="24"/>
          <w:szCs w:val="24"/>
          <w:lang w:eastAsia="es-ES"/>
        </w:rPr>
        <w:t xml:space="preserve"> por </w:t>
      </w:r>
      <w:r w:rsidRPr="0026653D">
        <w:rPr>
          <w:rFonts w:ascii="Times New Roman" w:eastAsia="Times New Roman" w:hAnsi="Times New Roman" w:cs="Times New Roman"/>
          <w:b/>
          <w:bCs/>
          <w:sz w:val="24"/>
          <w:szCs w:val="24"/>
          <w:lang w:eastAsia="es-ES"/>
        </w:rPr>
        <w:t xml:space="preserve">la persona Titular del Poder Ejecutivo </w:t>
      </w:r>
      <w:r w:rsidRPr="0026653D">
        <w:rPr>
          <w:rFonts w:ascii="Times New Roman" w:eastAsia="Times New Roman" w:hAnsi="Times New Roman" w:cs="Times New Roman"/>
          <w:sz w:val="24"/>
          <w:szCs w:val="24"/>
          <w:lang w:eastAsia="es-ES"/>
        </w:rPr>
        <w:t>a propuesta de la Presidencia;</w:t>
      </w:r>
    </w:p>
    <w:p w14:paraId="79D1098C"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50C40596"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III. </w:t>
      </w:r>
      <w:r w:rsidRPr="0026653D">
        <w:rPr>
          <w:rFonts w:ascii="Times New Roman" w:eastAsia="Times New Roman" w:hAnsi="Times New Roman" w:cs="Times New Roman"/>
          <w:b/>
          <w:bCs/>
          <w:sz w:val="24"/>
          <w:szCs w:val="24"/>
          <w:lang w:eastAsia="es-ES"/>
        </w:rPr>
        <w:t>Una Secretaría designada</w:t>
      </w:r>
      <w:r w:rsidRPr="0026653D">
        <w:rPr>
          <w:rFonts w:ascii="Times New Roman" w:eastAsia="Times New Roman" w:hAnsi="Times New Roman" w:cs="Times New Roman"/>
          <w:sz w:val="24"/>
          <w:szCs w:val="24"/>
          <w:lang w:eastAsia="es-ES"/>
        </w:rPr>
        <w:t xml:space="preserve"> por </w:t>
      </w:r>
      <w:r w:rsidRPr="0026653D">
        <w:rPr>
          <w:rFonts w:ascii="Times New Roman" w:eastAsia="Times New Roman" w:hAnsi="Times New Roman" w:cs="Times New Roman"/>
          <w:b/>
          <w:bCs/>
          <w:sz w:val="24"/>
          <w:szCs w:val="24"/>
          <w:lang w:eastAsia="es-ES"/>
        </w:rPr>
        <w:t xml:space="preserve">la persona titular del Poder Ejecutivo </w:t>
      </w:r>
      <w:r w:rsidRPr="0026653D">
        <w:rPr>
          <w:rFonts w:ascii="Times New Roman" w:eastAsia="Times New Roman" w:hAnsi="Times New Roman" w:cs="Times New Roman"/>
          <w:sz w:val="24"/>
          <w:szCs w:val="24"/>
          <w:lang w:eastAsia="es-ES"/>
        </w:rPr>
        <w:t xml:space="preserve">a propuesta de </w:t>
      </w:r>
      <w:r w:rsidRPr="0026653D">
        <w:rPr>
          <w:rFonts w:ascii="Times New Roman" w:eastAsia="Times New Roman" w:hAnsi="Times New Roman" w:cs="Times New Roman"/>
          <w:b/>
          <w:bCs/>
          <w:sz w:val="24"/>
          <w:szCs w:val="24"/>
          <w:lang w:eastAsia="es-ES"/>
        </w:rPr>
        <w:t>la persona</w:t>
      </w:r>
      <w:r w:rsidRPr="0026653D">
        <w:rPr>
          <w:rFonts w:ascii="Times New Roman" w:eastAsia="Times New Roman" w:hAnsi="Times New Roman" w:cs="Times New Roman"/>
          <w:sz w:val="24"/>
          <w:szCs w:val="24"/>
          <w:lang w:eastAsia="es-ES"/>
        </w:rPr>
        <w:t xml:space="preserve"> titular de la Secretaría del Trabajo;</w:t>
      </w:r>
    </w:p>
    <w:p w14:paraId="6368490D"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0B172389"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IV. Seis vocales designados por </w:t>
      </w:r>
      <w:r w:rsidRPr="0026653D">
        <w:rPr>
          <w:rFonts w:ascii="Times New Roman" w:eastAsia="Times New Roman" w:hAnsi="Times New Roman" w:cs="Times New Roman"/>
          <w:b/>
          <w:bCs/>
          <w:sz w:val="24"/>
          <w:szCs w:val="24"/>
          <w:lang w:eastAsia="es-ES"/>
        </w:rPr>
        <w:t>la persona titular del Poder Ejecutivo</w:t>
      </w:r>
      <w:r w:rsidRPr="0026653D">
        <w:rPr>
          <w:rFonts w:ascii="Times New Roman" w:eastAsia="Times New Roman" w:hAnsi="Times New Roman" w:cs="Times New Roman"/>
          <w:sz w:val="24"/>
          <w:szCs w:val="24"/>
          <w:lang w:eastAsia="es-ES"/>
        </w:rPr>
        <w:t xml:space="preserve"> a propuesta de </w:t>
      </w:r>
      <w:r w:rsidRPr="0026653D">
        <w:rPr>
          <w:rFonts w:ascii="Times New Roman" w:eastAsia="Times New Roman" w:hAnsi="Times New Roman" w:cs="Times New Roman"/>
          <w:b/>
          <w:bCs/>
          <w:sz w:val="24"/>
          <w:szCs w:val="24"/>
          <w:lang w:eastAsia="es-ES"/>
        </w:rPr>
        <w:t>la persona</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titular de la Secretaría</w:t>
      </w:r>
      <w:r w:rsidRPr="0026653D">
        <w:rPr>
          <w:rFonts w:ascii="Times New Roman" w:eastAsia="Times New Roman" w:hAnsi="Times New Roman" w:cs="Times New Roman"/>
          <w:sz w:val="24"/>
          <w:szCs w:val="24"/>
          <w:lang w:eastAsia="es-ES"/>
        </w:rPr>
        <w:t xml:space="preserve"> del Trabajo.</w:t>
      </w:r>
    </w:p>
    <w:p w14:paraId="32C7680B"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11BB02A8"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V. Una Comisaría </w:t>
      </w:r>
      <w:r w:rsidRPr="0026653D">
        <w:rPr>
          <w:rFonts w:ascii="Times New Roman" w:eastAsia="Times New Roman" w:hAnsi="Times New Roman" w:cs="Times New Roman"/>
          <w:b/>
          <w:bCs/>
          <w:sz w:val="24"/>
          <w:szCs w:val="24"/>
          <w:lang w:eastAsia="es-ES"/>
        </w:rPr>
        <w:t>que</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 xml:space="preserve">estará a cargo de </w:t>
      </w:r>
      <w:r w:rsidRPr="0026653D">
        <w:rPr>
          <w:rFonts w:ascii="Times New Roman" w:eastAsia="Times New Roman" w:hAnsi="Times New Roman" w:cs="Times New Roman"/>
          <w:sz w:val="24"/>
          <w:szCs w:val="24"/>
          <w:lang w:eastAsia="es-ES"/>
        </w:rPr>
        <w:t xml:space="preserve">por </w:t>
      </w:r>
      <w:r w:rsidRPr="0026653D">
        <w:rPr>
          <w:rFonts w:ascii="Times New Roman" w:eastAsia="Times New Roman" w:hAnsi="Times New Roman" w:cs="Times New Roman"/>
          <w:b/>
          <w:bCs/>
          <w:sz w:val="24"/>
          <w:szCs w:val="24"/>
          <w:lang w:eastAsia="es-ES"/>
        </w:rPr>
        <w:t xml:space="preserve">la persona titular del Poder Ejecutivo </w:t>
      </w:r>
      <w:r w:rsidRPr="0026653D">
        <w:rPr>
          <w:rFonts w:ascii="Times New Roman" w:eastAsia="Times New Roman" w:hAnsi="Times New Roman" w:cs="Times New Roman"/>
          <w:sz w:val="24"/>
          <w:szCs w:val="24"/>
          <w:lang w:eastAsia="es-ES"/>
        </w:rPr>
        <w:t xml:space="preserve">a propuesta </w:t>
      </w:r>
      <w:r w:rsidRPr="0026653D">
        <w:rPr>
          <w:rFonts w:ascii="Times New Roman" w:eastAsia="Times New Roman" w:hAnsi="Times New Roman" w:cs="Times New Roman"/>
          <w:b/>
          <w:bCs/>
          <w:sz w:val="24"/>
          <w:szCs w:val="24"/>
          <w:lang w:eastAsia="es-ES"/>
        </w:rPr>
        <w:t>de la persona titular de la Secretaría</w:t>
      </w:r>
      <w:r w:rsidRPr="0026653D">
        <w:rPr>
          <w:rFonts w:ascii="Times New Roman" w:eastAsia="Times New Roman" w:hAnsi="Times New Roman" w:cs="Times New Roman"/>
          <w:sz w:val="24"/>
          <w:szCs w:val="24"/>
          <w:lang w:eastAsia="es-ES"/>
        </w:rPr>
        <w:t xml:space="preserve"> de la Contraloría;</w:t>
      </w:r>
    </w:p>
    <w:p w14:paraId="26EF2C30"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4E61B03C"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lastRenderedPageBreak/>
        <w:t xml:space="preserve">VI. Dos </w:t>
      </w:r>
      <w:r w:rsidRPr="0026653D">
        <w:rPr>
          <w:rFonts w:ascii="Times New Roman" w:eastAsia="Times New Roman" w:hAnsi="Times New Roman" w:cs="Times New Roman"/>
          <w:b/>
          <w:bCs/>
          <w:sz w:val="24"/>
          <w:szCs w:val="24"/>
          <w:lang w:eastAsia="es-ES"/>
        </w:rPr>
        <w:t>personas</w:t>
      </w:r>
      <w:r w:rsidRPr="0026653D">
        <w:rPr>
          <w:rFonts w:ascii="Times New Roman" w:eastAsia="Times New Roman" w:hAnsi="Times New Roman" w:cs="Times New Roman"/>
          <w:sz w:val="24"/>
          <w:szCs w:val="24"/>
          <w:lang w:eastAsia="es-ES"/>
        </w:rPr>
        <w:t xml:space="preserve"> representantes del Gobierno Federal designadas por </w:t>
      </w:r>
      <w:r w:rsidRPr="0026653D">
        <w:rPr>
          <w:rFonts w:ascii="Times New Roman" w:eastAsia="Times New Roman" w:hAnsi="Times New Roman" w:cs="Times New Roman"/>
          <w:b/>
          <w:bCs/>
          <w:sz w:val="24"/>
          <w:szCs w:val="24"/>
          <w:lang w:eastAsia="es-ES"/>
        </w:rPr>
        <w:t>la persona titular de la Secretaría</w:t>
      </w:r>
      <w:r w:rsidRPr="0026653D">
        <w:rPr>
          <w:rFonts w:ascii="Times New Roman" w:eastAsia="Times New Roman" w:hAnsi="Times New Roman" w:cs="Times New Roman"/>
          <w:sz w:val="24"/>
          <w:szCs w:val="24"/>
          <w:lang w:eastAsia="es-ES"/>
        </w:rPr>
        <w:t xml:space="preserve"> de Educación Pública;</w:t>
      </w:r>
    </w:p>
    <w:p w14:paraId="407EFE23"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14B2D966"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VII. y VIII. …</w:t>
      </w:r>
    </w:p>
    <w:p w14:paraId="62E8503E" w14:textId="77777777" w:rsidR="00EC0C5C" w:rsidRDefault="00EC0C5C" w:rsidP="0026653D">
      <w:pPr>
        <w:spacing w:after="0" w:line="240" w:lineRule="auto"/>
        <w:contextualSpacing/>
        <w:jc w:val="both"/>
        <w:rPr>
          <w:rFonts w:ascii="Times New Roman" w:eastAsia="Times New Roman" w:hAnsi="Times New Roman" w:cs="Times New Roman"/>
          <w:b/>
          <w:sz w:val="24"/>
          <w:szCs w:val="24"/>
          <w:lang w:eastAsia="es-ES"/>
        </w:rPr>
      </w:pPr>
    </w:p>
    <w:p w14:paraId="2C4ACB3D"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Artículo 11.-</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La persona titular de la Dirección</w:t>
      </w:r>
      <w:r w:rsidRPr="0026653D">
        <w:rPr>
          <w:rFonts w:ascii="Times New Roman" w:eastAsia="Times New Roman" w:hAnsi="Times New Roman" w:cs="Times New Roman"/>
          <w:sz w:val="24"/>
          <w:szCs w:val="24"/>
          <w:lang w:eastAsia="es-ES"/>
        </w:rPr>
        <w:t xml:space="preserve"> General del ICATI será nombrada por el Consejo de Administración, a propuesta de </w:t>
      </w:r>
      <w:r w:rsidRPr="0026653D">
        <w:rPr>
          <w:rFonts w:ascii="Times New Roman" w:eastAsia="Times New Roman" w:hAnsi="Times New Roman" w:cs="Times New Roman"/>
          <w:b/>
          <w:bCs/>
          <w:sz w:val="24"/>
          <w:szCs w:val="24"/>
          <w:lang w:eastAsia="es-ES"/>
        </w:rPr>
        <w:t>la persona titular de la Secretaría</w:t>
      </w:r>
      <w:r w:rsidRPr="0026653D">
        <w:rPr>
          <w:rFonts w:ascii="Times New Roman" w:eastAsia="Times New Roman" w:hAnsi="Times New Roman" w:cs="Times New Roman"/>
          <w:sz w:val="24"/>
          <w:szCs w:val="24"/>
          <w:lang w:eastAsia="es-ES"/>
        </w:rPr>
        <w:t xml:space="preserve"> del Trabajo, quien tendrá las facultades que le otorga la presente Ley y el Reglamento Interior del Organismo.</w:t>
      </w:r>
    </w:p>
    <w:p w14:paraId="055B37F7" w14:textId="77777777" w:rsidR="00EC0C5C" w:rsidRDefault="00EC0C5C" w:rsidP="0026653D">
      <w:pPr>
        <w:spacing w:after="0" w:line="240" w:lineRule="auto"/>
        <w:contextualSpacing/>
        <w:jc w:val="both"/>
        <w:rPr>
          <w:rFonts w:ascii="Times New Roman" w:eastAsia="Times New Roman" w:hAnsi="Times New Roman" w:cs="Times New Roman"/>
          <w:b/>
          <w:sz w:val="24"/>
          <w:szCs w:val="24"/>
          <w:lang w:eastAsia="es-ES"/>
        </w:rPr>
      </w:pPr>
    </w:p>
    <w:p w14:paraId="4C63AAF1"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 xml:space="preserve">Artículo 14.- </w:t>
      </w:r>
      <w:r w:rsidRPr="0026653D">
        <w:rPr>
          <w:rFonts w:ascii="Times New Roman" w:eastAsia="Times New Roman" w:hAnsi="Times New Roman" w:cs="Times New Roman"/>
          <w:bCs/>
          <w:sz w:val="24"/>
          <w:szCs w:val="24"/>
          <w:lang w:eastAsia="es-ES"/>
        </w:rPr>
        <w:t>El Instituto de Capacitación y Adiestramiento para el Trabajo Industrial, estará sujeto a la Ley para la Coordinación y Control de Organismos Auxiliares del Estado de México, y su respectivo reglamento.</w:t>
      </w:r>
    </w:p>
    <w:p w14:paraId="26A1B9D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p>
    <w:p w14:paraId="2563423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6BF06BB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SEPTUAGÉSIMO QUINTO.</w:t>
      </w:r>
      <w:r w:rsidRPr="0026653D">
        <w:rPr>
          <w:rFonts w:ascii="Times New Roman" w:eastAsia="Calibri" w:hAnsi="Times New Roman" w:cs="Times New Roman"/>
          <w:sz w:val="24"/>
          <w:szCs w:val="24"/>
          <w:lang w:val="es-ES" w:eastAsia="es-MX"/>
        </w:rPr>
        <w:t xml:space="preserve"> Se reforman la fracción VIII del artículo 3, la fracción I y el último párrafo del artículo 18 y las fracciones I y II del artículo 27 de la Ley Reglamentaria de las fracciones XXV y XXVI del artículo 61 de la Constitución Política del Estado Libre y Soberano de México, para quedar como sigue:</w:t>
      </w:r>
    </w:p>
    <w:p w14:paraId="0161DBC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2238F1B4" w14:textId="77777777" w:rsidR="0026653D" w:rsidRPr="0026653D" w:rsidRDefault="0026653D" w:rsidP="0026653D">
      <w:pPr>
        <w:spacing w:after="0" w:line="240" w:lineRule="auto"/>
        <w:contextualSpacing/>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3.</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177E9F41"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7D9D57C3"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I. </w:t>
      </w: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bCs/>
          <w:sz w:val="24"/>
          <w:szCs w:val="24"/>
          <w:lang w:eastAsia="es-MX"/>
        </w:rPr>
        <w:t>VII. …</w:t>
      </w:r>
    </w:p>
    <w:p w14:paraId="6FB02DA5"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183CC339"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VIII. </w:t>
      </w:r>
      <w:r w:rsidRPr="0026653D">
        <w:rPr>
          <w:rFonts w:ascii="Times New Roman" w:eastAsia="Calibri" w:hAnsi="Times New Roman" w:cs="Times New Roman"/>
          <w:sz w:val="24"/>
          <w:szCs w:val="24"/>
          <w:lang w:eastAsia="es-MX"/>
        </w:rPr>
        <w:t xml:space="preserve">Dirección General: a la Dirección General de </w:t>
      </w:r>
      <w:r w:rsidRPr="0026653D">
        <w:rPr>
          <w:rFonts w:ascii="Times New Roman" w:eastAsia="Calibri" w:hAnsi="Times New Roman" w:cs="Times New Roman"/>
          <w:b/>
          <w:bCs/>
          <w:sz w:val="24"/>
          <w:szCs w:val="24"/>
          <w:lang w:eastAsia="es-MX"/>
        </w:rPr>
        <w:t>Legislación</w:t>
      </w:r>
      <w:r w:rsidRPr="0026653D">
        <w:rPr>
          <w:rFonts w:ascii="Times New Roman" w:eastAsia="Calibri" w:hAnsi="Times New Roman" w:cs="Times New Roman"/>
          <w:sz w:val="24"/>
          <w:szCs w:val="24"/>
          <w:lang w:eastAsia="es-MX"/>
        </w:rPr>
        <w:t xml:space="preserve"> y del Periódico Oficial “Gaceta del Gobierno”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sz w:val="24"/>
          <w:szCs w:val="24"/>
          <w:lang w:eastAsia="es-MX"/>
        </w:rPr>
        <w:t>;</w:t>
      </w:r>
      <w:r w:rsidRPr="0026653D">
        <w:rPr>
          <w:rFonts w:ascii="Times New Roman" w:eastAsia="Calibri" w:hAnsi="Times New Roman" w:cs="Times New Roman"/>
          <w:b/>
          <w:bCs/>
          <w:sz w:val="24"/>
          <w:szCs w:val="24"/>
          <w:lang w:eastAsia="es-MX"/>
        </w:rPr>
        <w:t xml:space="preserve"> </w:t>
      </w:r>
    </w:p>
    <w:p w14:paraId="54D3F326"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6E1A28D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IX. </w:t>
      </w:r>
      <w:r w:rsidRPr="0026653D">
        <w:rPr>
          <w:rFonts w:ascii="Times New Roman" w:eastAsia="Calibri" w:hAnsi="Times New Roman" w:cs="Times New Roman"/>
          <w:sz w:val="24"/>
          <w:szCs w:val="24"/>
          <w:lang w:eastAsia="es-MX"/>
        </w:rPr>
        <w:t xml:space="preserve">a </w:t>
      </w:r>
      <w:r w:rsidRPr="0026653D">
        <w:rPr>
          <w:rFonts w:ascii="Times New Roman" w:eastAsia="Calibri" w:hAnsi="Times New Roman" w:cs="Times New Roman"/>
          <w:b/>
          <w:bCs/>
          <w:sz w:val="24"/>
          <w:szCs w:val="24"/>
          <w:lang w:eastAsia="es-MX"/>
        </w:rPr>
        <w:t xml:space="preserve">XIV. </w:t>
      </w:r>
      <w:r w:rsidRPr="0026653D">
        <w:rPr>
          <w:rFonts w:ascii="Times New Roman" w:eastAsia="Calibri" w:hAnsi="Times New Roman" w:cs="Times New Roman"/>
          <w:sz w:val="24"/>
          <w:szCs w:val="24"/>
          <w:lang w:eastAsia="es-MX"/>
        </w:rPr>
        <w:t>…</w:t>
      </w:r>
    </w:p>
    <w:p w14:paraId="6223DB55"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7C9C9BD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18. </w:t>
      </w:r>
      <w:r w:rsidRPr="0026653D">
        <w:rPr>
          <w:rFonts w:ascii="Times New Roman" w:eastAsia="Calibri" w:hAnsi="Times New Roman" w:cs="Times New Roman"/>
          <w:sz w:val="24"/>
          <w:szCs w:val="24"/>
          <w:lang w:eastAsia="es-MX"/>
        </w:rPr>
        <w:t>…</w:t>
      </w:r>
    </w:p>
    <w:p w14:paraId="14A2469D" w14:textId="77777777" w:rsidR="00EC0C5C" w:rsidRDefault="00EC0C5C" w:rsidP="0026653D">
      <w:pPr>
        <w:spacing w:after="0" w:line="240" w:lineRule="auto"/>
        <w:contextualSpacing/>
        <w:rPr>
          <w:rFonts w:ascii="Times New Roman" w:eastAsia="Calibri" w:hAnsi="Times New Roman" w:cs="Times New Roman"/>
          <w:b/>
          <w:sz w:val="24"/>
          <w:szCs w:val="24"/>
          <w:lang w:eastAsia="es-MX"/>
        </w:rPr>
      </w:pPr>
    </w:p>
    <w:p w14:paraId="1F144122" w14:textId="77777777" w:rsidR="0026653D" w:rsidRPr="0026653D" w:rsidRDefault="0026653D" w:rsidP="0026653D">
      <w:pPr>
        <w:spacing w:after="0" w:line="240" w:lineRule="auto"/>
        <w:contextualSpacing/>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bCs/>
          <w:sz w:val="24"/>
          <w:szCs w:val="24"/>
          <w:lang w:eastAsia="es-MX"/>
        </w:rPr>
        <w:t xml:space="preserve">La persona titular de la </w:t>
      </w:r>
      <w:r w:rsidRPr="0026653D">
        <w:rPr>
          <w:rFonts w:ascii="Times New Roman" w:eastAsia="Calibri" w:hAnsi="Times New Roman" w:cs="Times New Roman"/>
          <w:b/>
          <w:bCs/>
          <w:sz w:val="24"/>
          <w:szCs w:val="24"/>
          <w:lang w:eastAsia="es-MX"/>
        </w:rPr>
        <w:t>Consejería Jurídica</w:t>
      </w:r>
      <w:r w:rsidRPr="0026653D">
        <w:rPr>
          <w:rFonts w:ascii="Times New Roman" w:eastAsia="Calibri" w:hAnsi="Times New Roman" w:cs="Times New Roman"/>
          <w:bCs/>
          <w:sz w:val="24"/>
          <w:szCs w:val="24"/>
          <w:lang w:eastAsia="es-MX"/>
        </w:rPr>
        <w:t>, quien la presidirá;</w:t>
      </w:r>
    </w:p>
    <w:p w14:paraId="307BBCBE" w14:textId="77777777" w:rsidR="00EC0C5C" w:rsidRDefault="00EC0C5C" w:rsidP="0026653D">
      <w:pPr>
        <w:spacing w:after="0" w:line="240" w:lineRule="auto"/>
        <w:contextualSpacing/>
        <w:rPr>
          <w:rFonts w:ascii="Times New Roman" w:eastAsia="Calibri" w:hAnsi="Times New Roman" w:cs="Times New Roman"/>
          <w:b/>
          <w:sz w:val="24"/>
          <w:szCs w:val="24"/>
          <w:lang w:eastAsia="es-MX"/>
        </w:rPr>
      </w:pPr>
    </w:p>
    <w:p w14:paraId="671372B7" w14:textId="77777777" w:rsidR="0026653D" w:rsidRPr="0026653D" w:rsidRDefault="0026653D" w:rsidP="0026653D">
      <w:pPr>
        <w:spacing w:after="0" w:line="240" w:lineRule="auto"/>
        <w:contextualSpacing/>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 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II</w:t>
      </w: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w:t>
      </w:r>
    </w:p>
    <w:p w14:paraId="16049859"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bookmarkStart w:id="27" w:name="_Hlk160031178"/>
    </w:p>
    <w:p w14:paraId="7024CD9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IV. </w:t>
      </w:r>
      <w:r w:rsidRPr="0026653D">
        <w:rPr>
          <w:rFonts w:ascii="Times New Roman" w:eastAsia="Calibri" w:hAnsi="Times New Roman" w:cs="Times New Roman"/>
          <w:bCs/>
          <w:sz w:val="24"/>
          <w:szCs w:val="24"/>
          <w:lang w:eastAsia="es-MX"/>
        </w:rPr>
        <w:t xml:space="preserve">a </w:t>
      </w:r>
      <w:proofErr w:type="gramStart"/>
      <w:r w:rsidRPr="0026653D">
        <w:rPr>
          <w:rFonts w:ascii="Times New Roman" w:eastAsia="Calibri" w:hAnsi="Times New Roman" w:cs="Times New Roman"/>
          <w:b/>
          <w:sz w:val="24"/>
          <w:szCs w:val="24"/>
          <w:lang w:eastAsia="es-MX"/>
        </w:rPr>
        <w:t xml:space="preserve">VI </w:t>
      </w:r>
      <w:r w:rsidRPr="0026653D">
        <w:rPr>
          <w:rFonts w:ascii="Times New Roman" w:eastAsia="Calibri" w:hAnsi="Times New Roman" w:cs="Times New Roman"/>
          <w:bCs/>
          <w:sz w:val="24"/>
          <w:szCs w:val="24"/>
          <w:lang w:eastAsia="es-MX"/>
        </w:rPr>
        <w:t>…</w:t>
      </w:r>
      <w:bookmarkEnd w:id="27"/>
      <w:proofErr w:type="gramEnd"/>
    </w:p>
    <w:p w14:paraId="49554135"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4EF0F8E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66B374E7"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0D89429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20C296BF"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65CC1C5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 xml:space="preserve">Las personas </w:t>
      </w:r>
      <w:r w:rsidRPr="0026653D">
        <w:rPr>
          <w:rFonts w:ascii="Times New Roman" w:eastAsia="Calibri" w:hAnsi="Times New Roman" w:cs="Times New Roman"/>
          <w:sz w:val="24"/>
          <w:szCs w:val="24"/>
          <w:lang w:eastAsia="es-MX"/>
        </w:rPr>
        <w:t xml:space="preserve">integrantes podrán designar un suplente para que los represente con excepción de la </w:t>
      </w:r>
      <w:proofErr w:type="gramStart"/>
      <w:r w:rsidRPr="0026653D">
        <w:rPr>
          <w:rFonts w:ascii="Times New Roman" w:eastAsia="Calibri" w:hAnsi="Times New Roman" w:cs="Times New Roman"/>
          <w:sz w:val="24"/>
          <w:szCs w:val="24"/>
          <w:lang w:eastAsia="es-MX"/>
        </w:rPr>
        <w:t>persona</w:t>
      </w:r>
      <w:proofErr w:type="gramEnd"/>
      <w:r w:rsidRPr="0026653D">
        <w:rPr>
          <w:rFonts w:ascii="Times New Roman" w:eastAsia="Calibri" w:hAnsi="Times New Roman" w:cs="Times New Roman"/>
          <w:sz w:val="24"/>
          <w:szCs w:val="24"/>
          <w:lang w:eastAsia="es-MX"/>
        </w:rPr>
        <w:t xml:space="preserve"> encargada de la Secretaría Técnica.</w:t>
      </w:r>
    </w:p>
    <w:p w14:paraId="641DCE63"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62689AC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27.</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6683A439"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63400D00" w14:textId="77777777" w:rsidR="00EC0C5C"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 xml:space="preserve">I. </w:t>
      </w:r>
      <w:r w:rsidRPr="0026653D">
        <w:rPr>
          <w:rFonts w:ascii="Times New Roman" w:eastAsia="Calibri" w:hAnsi="Times New Roman" w:cs="Times New Roman"/>
          <w:bCs/>
          <w:sz w:val="24"/>
          <w:szCs w:val="24"/>
          <w:lang w:eastAsia="es-MX"/>
        </w:rPr>
        <w:t xml:space="preserve">Las personas titulares de las unidades administrativas de la </w:t>
      </w:r>
      <w:r w:rsidRPr="0026653D">
        <w:rPr>
          <w:rFonts w:ascii="Times New Roman" w:eastAsia="Calibri" w:hAnsi="Times New Roman" w:cs="Times New Roman"/>
          <w:b/>
          <w:sz w:val="24"/>
          <w:szCs w:val="24"/>
          <w:lang w:eastAsia="es-MX"/>
        </w:rPr>
        <w:t>Subsecretaría General</w:t>
      </w:r>
      <w:r w:rsidRPr="0026653D">
        <w:rPr>
          <w:rFonts w:ascii="Times New Roman" w:eastAsia="Calibri" w:hAnsi="Times New Roman" w:cs="Times New Roman"/>
          <w:bCs/>
          <w:sz w:val="24"/>
          <w:szCs w:val="24"/>
          <w:lang w:eastAsia="es-MX"/>
        </w:rPr>
        <w:t xml:space="preserve"> de Gobierno </w:t>
      </w:r>
    </w:p>
    <w:p w14:paraId="6207E98A" w14:textId="2B3FA13A"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roofErr w:type="gramStart"/>
      <w:r w:rsidRPr="0026653D">
        <w:rPr>
          <w:rFonts w:ascii="Times New Roman" w:eastAsia="Calibri" w:hAnsi="Times New Roman" w:cs="Times New Roman"/>
          <w:bCs/>
          <w:sz w:val="24"/>
          <w:szCs w:val="24"/>
          <w:lang w:eastAsia="es-MX"/>
        </w:rPr>
        <w:t>de</w:t>
      </w:r>
      <w:proofErr w:type="gramEnd"/>
      <w:r w:rsidRPr="0026653D">
        <w:rPr>
          <w:rFonts w:ascii="Times New Roman" w:eastAsia="Calibri" w:hAnsi="Times New Roman" w:cs="Times New Roman"/>
          <w:bCs/>
          <w:sz w:val="24"/>
          <w:szCs w:val="24"/>
          <w:lang w:eastAsia="es-MX"/>
        </w:rPr>
        <w:t xml:space="preserve"> la Secretaría General de Gobierno, y</w:t>
      </w:r>
    </w:p>
    <w:p w14:paraId="64425869"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6497340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lastRenderedPageBreak/>
        <w:t xml:space="preserve">II. </w:t>
      </w:r>
      <w:r w:rsidRPr="0026653D">
        <w:rPr>
          <w:rFonts w:ascii="Times New Roman" w:eastAsia="Calibri" w:hAnsi="Times New Roman" w:cs="Times New Roman"/>
          <w:bCs/>
          <w:sz w:val="24"/>
          <w:szCs w:val="24"/>
          <w:lang w:eastAsia="es-MX"/>
        </w:rPr>
        <w:t xml:space="preserve">La persona titular de la Secretaría de Desarrollo Urbano </w:t>
      </w:r>
      <w:r w:rsidRPr="0026653D">
        <w:rPr>
          <w:rFonts w:ascii="Times New Roman" w:eastAsia="Calibri" w:hAnsi="Times New Roman" w:cs="Times New Roman"/>
          <w:b/>
          <w:sz w:val="24"/>
          <w:szCs w:val="24"/>
          <w:lang w:eastAsia="es-MX"/>
        </w:rPr>
        <w:t>e Infraestructura</w:t>
      </w:r>
      <w:r w:rsidRPr="0026653D">
        <w:rPr>
          <w:rFonts w:ascii="Times New Roman" w:eastAsia="Calibri" w:hAnsi="Times New Roman" w:cs="Times New Roman"/>
          <w:bCs/>
          <w:sz w:val="24"/>
          <w:szCs w:val="24"/>
          <w:lang w:eastAsia="es-MX"/>
        </w:rPr>
        <w:t>.</w:t>
      </w:r>
    </w:p>
    <w:p w14:paraId="17B351F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p>
    <w:p w14:paraId="555C931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5B84178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SEPTUAGÉSIMO SEXTO.</w:t>
      </w:r>
      <w:r w:rsidRPr="0026653D">
        <w:rPr>
          <w:rFonts w:ascii="Times New Roman" w:eastAsia="Calibri" w:hAnsi="Times New Roman" w:cs="Times New Roman"/>
          <w:sz w:val="24"/>
          <w:szCs w:val="24"/>
          <w:lang w:val="es-ES" w:eastAsia="es-MX"/>
        </w:rPr>
        <w:t xml:space="preserve"> Se reforma el artículo 7, el párrafo segundo del artículo 13, la fracción I del artículo 50 y el artículo 55 de la Ley Reglamentaria del Artículo 88 Bis de la Constitución Política del Estado Libre y Soberano de México, para quedar como sigue:</w:t>
      </w:r>
    </w:p>
    <w:p w14:paraId="758749A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622204BA"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Artículo 7.- </w:t>
      </w:r>
      <w:r w:rsidRPr="0026653D">
        <w:rPr>
          <w:rFonts w:ascii="Times New Roman" w:eastAsia="Calibri" w:hAnsi="Times New Roman" w:cs="Times New Roman"/>
          <w:sz w:val="24"/>
          <w:szCs w:val="24"/>
          <w:lang w:eastAsia="es-MX"/>
        </w:rPr>
        <w:t xml:space="preserve">Las notificaciones </w:t>
      </w:r>
      <w:r w:rsidRPr="0026653D">
        <w:rPr>
          <w:rFonts w:ascii="Times New Roman" w:eastAsia="Calibri" w:hAnsi="Times New Roman" w:cs="Times New Roman"/>
          <w:b/>
          <w:bCs/>
          <w:sz w:val="24"/>
          <w:szCs w:val="24"/>
          <w:lang w:eastAsia="es-MX"/>
        </w:rPr>
        <w:t>a la persona Titular del Poder Ejecutivo</w:t>
      </w:r>
      <w:r w:rsidRPr="0026653D">
        <w:rPr>
          <w:rFonts w:ascii="Times New Roman" w:eastAsia="Calibri" w:hAnsi="Times New Roman" w:cs="Times New Roman"/>
          <w:sz w:val="24"/>
          <w:szCs w:val="24"/>
          <w:lang w:eastAsia="es-MX"/>
        </w:rPr>
        <w:t xml:space="preserve"> del Estado de México, se entenderán </w:t>
      </w:r>
      <w:r w:rsidRPr="0026653D">
        <w:rPr>
          <w:rFonts w:ascii="Times New Roman" w:eastAsia="Calibri" w:hAnsi="Times New Roman" w:cs="Times New Roman"/>
          <w:b/>
          <w:bCs/>
          <w:sz w:val="24"/>
          <w:szCs w:val="24"/>
          <w:lang w:eastAsia="es-MX"/>
        </w:rPr>
        <w:t>con la persona titular de la Dependencia</w:t>
      </w:r>
      <w:r w:rsidRPr="0026653D">
        <w:rPr>
          <w:rFonts w:ascii="Times New Roman" w:eastAsia="Calibri" w:hAnsi="Times New Roman" w:cs="Times New Roman"/>
          <w:sz w:val="24"/>
          <w:szCs w:val="24"/>
          <w:lang w:eastAsia="es-MX"/>
        </w:rPr>
        <w:t xml:space="preserve"> correspondiente o con </w:t>
      </w:r>
      <w:r w:rsidRPr="0026653D">
        <w:rPr>
          <w:rFonts w:ascii="Times New Roman" w:eastAsia="Calibri" w:hAnsi="Times New Roman" w:cs="Times New Roman"/>
          <w:b/>
          <w:bCs/>
          <w:sz w:val="24"/>
          <w:szCs w:val="24"/>
          <w:lang w:eastAsia="es-MX"/>
        </w:rPr>
        <w:t>la Consejería Jurídica</w:t>
      </w:r>
      <w:r w:rsidRPr="0026653D">
        <w:rPr>
          <w:rFonts w:ascii="Times New Roman" w:eastAsia="Calibri" w:hAnsi="Times New Roman" w:cs="Times New Roman"/>
          <w:sz w:val="24"/>
          <w:szCs w:val="24"/>
          <w:lang w:eastAsia="es-MX"/>
        </w:rPr>
        <w:t xml:space="preserve"> del Gobierno Estatal.</w:t>
      </w:r>
    </w:p>
    <w:p w14:paraId="60469CE5"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4E1C4B15"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13.</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r w:rsidRPr="0026653D">
        <w:rPr>
          <w:rFonts w:ascii="Times New Roman" w:eastAsia="Calibri" w:hAnsi="Times New Roman" w:cs="Times New Roman"/>
          <w:sz w:val="24"/>
          <w:szCs w:val="24"/>
          <w:lang w:eastAsia="es-MX"/>
        </w:rPr>
        <w:t xml:space="preserve"> </w:t>
      </w:r>
    </w:p>
    <w:p w14:paraId="2E79339B"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En el caso de </w:t>
      </w:r>
      <w:r w:rsidRPr="0026653D">
        <w:rPr>
          <w:rFonts w:ascii="Times New Roman" w:eastAsia="Calibri" w:hAnsi="Times New Roman" w:cs="Times New Roman"/>
          <w:b/>
          <w:bCs/>
          <w:sz w:val="24"/>
          <w:szCs w:val="24"/>
          <w:lang w:eastAsia="es-MX"/>
        </w:rPr>
        <w:t>la persona Titular del Poder Ejecutivo</w:t>
      </w:r>
      <w:r w:rsidRPr="0026653D">
        <w:rPr>
          <w:rFonts w:ascii="Times New Roman" w:eastAsia="Calibri" w:hAnsi="Times New Roman" w:cs="Times New Roman"/>
          <w:sz w:val="24"/>
          <w:szCs w:val="24"/>
          <w:lang w:eastAsia="es-MX"/>
        </w:rPr>
        <w:t xml:space="preserve"> del Estado, quien la representará en juicio será </w:t>
      </w:r>
      <w:r w:rsidRPr="0026653D">
        <w:rPr>
          <w:rFonts w:ascii="Times New Roman" w:eastAsia="Calibri" w:hAnsi="Times New Roman" w:cs="Times New Roman"/>
          <w:b/>
          <w:bCs/>
          <w:sz w:val="24"/>
          <w:szCs w:val="24"/>
          <w:lang w:eastAsia="es-MX"/>
        </w:rPr>
        <w:t>la persona titular de la Dependencia</w:t>
      </w:r>
      <w:r w:rsidRPr="0026653D">
        <w:rPr>
          <w:rFonts w:ascii="Times New Roman" w:eastAsia="Calibri" w:hAnsi="Times New Roman" w:cs="Times New Roman"/>
          <w:sz w:val="24"/>
          <w:szCs w:val="24"/>
          <w:lang w:eastAsia="es-MX"/>
        </w:rPr>
        <w:t xml:space="preserve"> correspondiente o </w:t>
      </w:r>
      <w:r w:rsidRPr="0026653D">
        <w:rPr>
          <w:rFonts w:ascii="Times New Roman" w:eastAsia="Calibri" w:hAnsi="Times New Roman" w:cs="Times New Roman"/>
          <w:b/>
          <w:bCs/>
          <w:sz w:val="24"/>
          <w:szCs w:val="24"/>
          <w:lang w:eastAsia="es-MX"/>
        </w:rPr>
        <w:t>la Consejería Jurídica</w:t>
      </w:r>
      <w:r w:rsidRPr="0026653D">
        <w:rPr>
          <w:rFonts w:ascii="Times New Roman" w:eastAsia="Calibri" w:hAnsi="Times New Roman" w:cs="Times New Roman"/>
          <w:sz w:val="24"/>
          <w:szCs w:val="24"/>
          <w:lang w:eastAsia="es-MX"/>
        </w:rPr>
        <w:t xml:space="preserve"> del Gobierno Estatal.</w:t>
      </w:r>
    </w:p>
    <w:p w14:paraId="0FFDD47C"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7ABD860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50.</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r w:rsidRPr="0026653D">
        <w:rPr>
          <w:rFonts w:ascii="Times New Roman" w:eastAsia="Calibri" w:hAnsi="Times New Roman" w:cs="Times New Roman"/>
          <w:sz w:val="24"/>
          <w:szCs w:val="24"/>
          <w:lang w:eastAsia="es-MX"/>
        </w:rPr>
        <w:t xml:space="preserve"> </w:t>
      </w:r>
    </w:p>
    <w:p w14:paraId="17CD63FA"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53CB36F2"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 xml:space="preserve">I. </w:t>
      </w:r>
      <w:r w:rsidRPr="0026653D">
        <w:rPr>
          <w:rFonts w:ascii="Times New Roman" w:eastAsia="Calibri" w:hAnsi="Times New Roman" w:cs="Times New Roman"/>
          <w:b/>
          <w:bCs/>
          <w:sz w:val="24"/>
          <w:szCs w:val="24"/>
          <w:lang w:eastAsia="es-MX"/>
        </w:rPr>
        <w:t>La persona Titular del Poder Ejecutivo</w:t>
      </w:r>
      <w:r w:rsidRPr="0026653D">
        <w:rPr>
          <w:rFonts w:ascii="Times New Roman" w:eastAsia="Calibri" w:hAnsi="Times New Roman" w:cs="Times New Roman"/>
          <w:sz w:val="24"/>
          <w:szCs w:val="24"/>
          <w:lang w:eastAsia="es-MX"/>
        </w:rPr>
        <w:t>;</w:t>
      </w:r>
    </w:p>
    <w:p w14:paraId="3D8139DF"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3607C68B"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II. a IV. …</w:t>
      </w:r>
    </w:p>
    <w:p w14:paraId="219607DD"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63589A29"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55.-</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La persona Titular del Poder Ejecutivo</w:t>
      </w:r>
      <w:r w:rsidRPr="0026653D">
        <w:rPr>
          <w:rFonts w:ascii="Times New Roman" w:eastAsia="Calibri" w:hAnsi="Times New Roman" w:cs="Times New Roman"/>
          <w:sz w:val="24"/>
          <w:szCs w:val="24"/>
          <w:lang w:eastAsia="es-MX"/>
        </w:rPr>
        <w:t xml:space="preserve"> será representada por </w:t>
      </w:r>
      <w:r w:rsidRPr="0026653D">
        <w:rPr>
          <w:rFonts w:ascii="Times New Roman" w:eastAsia="Calibri" w:hAnsi="Times New Roman" w:cs="Times New Roman"/>
          <w:b/>
          <w:bCs/>
          <w:sz w:val="24"/>
          <w:szCs w:val="24"/>
          <w:lang w:eastAsia="es-MX"/>
        </w:rPr>
        <w:t>la persona titular de la Dependencia</w:t>
      </w:r>
      <w:r w:rsidRPr="0026653D">
        <w:rPr>
          <w:rFonts w:ascii="Times New Roman" w:eastAsia="Calibri" w:hAnsi="Times New Roman" w:cs="Times New Roman"/>
          <w:sz w:val="24"/>
          <w:szCs w:val="24"/>
          <w:lang w:eastAsia="es-MX"/>
        </w:rPr>
        <w:t xml:space="preserve"> correspondiente o </w:t>
      </w:r>
      <w:r w:rsidRPr="0026653D">
        <w:rPr>
          <w:rFonts w:ascii="Times New Roman" w:eastAsia="Calibri" w:hAnsi="Times New Roman" w:cs="Times New Roman"/>
          <w:b/>
          <w:bCs/>
          <w:sz w:val="24"/>
          <w:szCs w:val="24"/>
          <w:lang w:eastAsia="es-MX"/>
        </w:rPr>
        <w:t>la Consejería Jurídica</w:t>
      </w:r>
      <w:r w:rsidRPr="0026653D">
        <w:rPr>
          <w:rFonts w:ascii="Times New Roman" w:eastAsia="Calibri" w:hAnsi="Times New Roman" w:cs="Times New Roman"/>
          <w:sz w:val="24"/>
          <w:szCs w:val="24"/>
          <w:lang w:eastAsia="es-MX"/>
        </w:rPr>
        <w:t xml:space="preserve"> del Gobierno Estatal, considerando para tales efectos las competencias establecidas por las disposiciones legales.</w:t>
      </w:r>
    </w:p>
    <w:p w14:paraId="591F04AA" w14:textId="77777777" w:rsidR="0026653D" w:rsidRPr="0026653D" w:rsidRDefault="0026653D" w:rsidP="0026653D">
      <w:pPr>
        <w:spacing w:after="0" w:line="240" w:lineRule="auto"/>
        <w:contextualSpacing/>
        <w:rPr>
          <w:rFonts w:ascii="Times New Roman" w:eastAsia="Calibri" w:hAnsi="Times New Roman" w:cs="Times New Roman"/>
          <w:sz w:val="24"/>
          <w:szCs w:val="24"/>
          <w:lang w:eastAsia="es-MX"/>
        </w:rPr>
      </w:pPr>
    </w:p>
    <w:p w14:paraId="1602CB9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ARTÍCULO SEPTUAGÉSIMO SÉPTIMO.</w:t>
      </w:r>
      <w:r w:rsidRPr="0026653D">
        <w:rPr>
          <w:rFonts w:ascii="Times New Roman" w:eastAsia="Calibri" w:hAnsi="Times New Roman" w:cs="Times New Roman"/>
          <w:sz w:val="24"/>
          <w:szCs w:val="24"/>
          <w:lang w:val="es-ES" w:eastAsia="es-MX"/>
        </w:rPr>
        <w:t xml:space="preserve"> Se reforma el párrafo segundo del artículo 17 y el artículo 18 de la Ley sobre el Escudo y el Himno del Estado de México, para quedar como sigue:</w:t>
      </w:r>
    </w:p>
    <w:p w14:paraId="0448636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681A253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17. </w:t>
      </w:r>
      <w:r w:rsidRPr="0026653D">
        <w:rPr>
          <w:rFonts w:ascii="Times New Roman" w:eastAsia="Calibri" w:hAnsi="Times New Roman" w:cs="Times New Roman"/>
          <w:bCs/>
          <w:sz w:val="24"/>
          <w:szCs w:val="24"/>
          <w:lang w:eastAsia="es-MX"/>
        </w:rPr>
        <w:t xml:space="preserve">… </w:t>
      </w:r>
    </w:p>
    <w:p w14:paraId="13B879B0" w14:textId="77777777" w:rsidR="00EC0C5C" w:rsidRDefault="00EC0C5C" w:rsidP="0026653D">
      <w:pPr>
        <w:spacing w:after="0" w:line="240" w:lineRule="auto"/>
        <w:contextualSpacing/>
        <w:jc w:val="both"/>
        <w:rPr>
          <w:rFonts w:ascii="Times New Roman" w:eastAsia="Calibri" w:hAnsi="Times New Roman" w:cs="Times New Roman"/>
          <w:bCs/>
          <w:sz w:val="24"/>
          <w:szCs w:val="24"/>
          <w:lang w:eastAsia="es-MX"/>
        </w:rPr>
      </w:pPr>
    </w:p>
    <w:p w14:paraId="4E124456"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Queda a cargo de la Secretaría de Educación</w:t>
      </w:r>
      <w:r w:rsidRPr="0026653D">
        <w:rPr>
          <w:rFonts w:ascii="Times New Roman" w:eastAsia="Calibri" w:hAnsi="Times New Roman" w:cs="Times New Roman"/>
          <w:b/>
          <w:sz w:val="24"/>
          <w:szCs w:val="24"/>
          <w:lang w:eastAsia="es-MX"/>
        </w:rPr>
        <w:t xml:space="preserve">, Ciencia, Tecnología e Innovación, </w:t>
      </w:r>
      <w:r w:rsidRPr="0026653D">
        <w:rPr>
          <w:rFonts w:ascii="Times New Roman" w:eastAsia="Calibri" w:hAnsi="Times New Roman" w:cs="Times New Roman"/>
          <w:bCs/>
          <w:sz w:val="24"/>
          <w:szCs w:val="24"/>
          <w:lang w:eastAsia="es-MX"/>
        </w:rPr>
        <w:t>vigilar su cumplimiento en los planteles educativos.</w:t>
      </w:r>
    </w:p>
    <w:p w14:paraId="27210498"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2DD4682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38BA02C7"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48ACF3B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18. </w:t>
      </w:r>
      <w:r w:rsidRPr="0026653D">
        <w:rPr>
          <w:rFonts w:ascii="Times New Roman" w:eastAsia="Calibri" w:hAnsi="Times New Roman" w:cs="Times New Roman"/>
          <w:bCs/>
          <w:sz w:val="24"/>
          <w:szCs w:val="24"/>
          <w:lang w:eastAsia="es-MX"/>
        </w:rPr>
        <w:t>La Secretaría de Educación</w:t>
      </w:r>
      <w:r w:rsidRPr="0026653D">
        <w:rPr>
          <w:rFonts w:ascii="Times New Roman" w:eastAsia="Calibri" w:hAnsi="Times New Roman" w:cs="Times New Roman"/>
          <w:b/>
          <w:sz w:val="24"/>
          <w:szCs w:val="24"/>
          <w:lang w:eastAsia="es-MX"/>
        </w:rPr>
        <w:t>, Ciencia, Tecnología e Innovación</w:t>
      </w:r>
      <w:r w:rsidRPr="0026653D">
        <w:rPr>
          <w:rFonts w:ascii="Times New Roman" w:eastAsia="Calibri" w:hAnsi="Times New Roman" w:cs="Times New Roman"/>
          <w:bCs/>
          <w:sz w:val="24"/>
          <w:szCs w:val="24"/>
          <w:lang w:eastAsia="es-MX"/>
        </w:rPr>
        <w:t xml:space="preserve"> dictará las medidas necesarias para que en todas las instituciones educativas del Estado se profundice en la enseñanza de la historia y significación de los símbolos del Estado. Asimismo, convocará y regulará concursos estatales sobre ellos.</w:t>
      </w:r>
    </w:p>
    <w:p w14:paraId="2E0D9E6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5B8190E1"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149FF6E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r w:rsidRPr="0026653D">
        <w:rPr>
          <w:rFonts w:ascii="Times New Roman" w:eastAsia="Calibri" w:hAnsi="Times New Roman" w:cs="Times New Roman"/>
          <w:b/>
          <w:bCs/>
          <w:sz w:val="24"/>
          <w:szCs w:val="24"/>
          <w:lang w:val="es-ES" w:eastAsia="es-MX"/>
        </w:rPr>
        <w:t xml:space="preserve">ARTÍCULO SEPTUAGÉSIMO OCTAVO. </w:t>
      </w:r>
      <w:r w:rsidRPr="0026653D">
        <w:rPr>
          <w:rFonts w:ascii="Times New Roman" w:eastAsia="Calibri" w:hAnsi="Times New Roman" w:cs="Times New Roman"/>
          <w:sz w:val="24"/>
          <w:szCs w:val="24"/>
          <w:lang w:val="es-ES" w:eastAsia="es-MX"/>
        </w:rPr>
        <w:t xml:space="preserve">Se reforma la fracción VI del artículo 6 de la </w:t>
      </w:r>
      <w:bookmarkStart w:id="28" w:name="_Hlk148464867"/>
      <w:bookmarkStart w:id="29" w:name="Maíz"/>
      <w:r w:rsidRPr="0026653D">
        <w:rPr>
          <w:rFonts w:ascii="Times New Roman" w:eastAsia="Calibri" w:hAnsi="Times New Roman" w:cs="Times New Roman"/>
          <w:sz w:val="24"/>
          <w:szCs w:val="24"/>
          <w:lang w:eastAsia="es-MX"/>
        </w:rPr>
        <w:t>Ley de Fomento y Protección del Maíz Nativo como Patrimonio Biocultural y Alimentario del Estado de México</w:t>
      </w:r>
      <w:bookmarkEnd w:id="28"/>
      <w:bookmarkEnd w:id="29"/>
      <w:r w:rsidRPr="0026653D">
        <w:rPr>
          <w:rFonts w:ascii="Times New Roman" w:eastAsia="Calibri" w:hAnsi="Times New Roman" w:cs="Times New Roman"/>
          <w:sz w:val="24"/>
          <w:szCs w:val="24"/>
          <w:lang w:eastAsia="es-MX"/>
        </w:rPr>
        <w:t>, para quedar como sigue:</w:t>
      </w:r>
    </w:p>
    <w:p w14:paraId="57D0F79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06B6D0E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Artículo 6.</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530951AD"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2E798D4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lastRenderedPageBreak/>
        <w:t>I. a V</w:t>
      </w:r>
      <w:proofErr w:type="gramStart"/>
      <w:r w:rsidRPr="0026653D">
        <w:rPr>
          <w:rFonts w:ascii="Times New Roman" w:eastAsia="Calibri" w:hAnsi="Times New Roman" w:cs="Times New Roman"/>
          <w:sz w:val="24"/>
          <w:szCs w:val="24"/>
          <w:lang w:eastAsia="es-MX"/>
        </w:rPr>
        <w:t>. …</w:t>
      </w:r>
      <w:proofErr w:type="gramEnd"/>
    </w:p>
    <w:p w14:paraId="278F3B55"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082DC8B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VI. Una vocalía que será una persona representante de la Secretaría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w:t>
      </w:r>
    </w:p>
    <w:p w14:paraId="3CE3EB6B"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5F78F75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VII. a XX. …</w:t>
      </w:r>
    </w:p>
    <w:p w14:paraId="0ECB42EA"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3EB63BB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26D2B2B9"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701DDDA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44CC56E2"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6E2DFD6E"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7560634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SEPTUAGÉSIMO NOVENO. </w:t>
      </w:r>
      <w:r w:rsidRPr="0026653D">
        <w:rPr>
          <w:rFonts w:ascii="Times New Roman" w:eastAsia="Calibri" w:hAnsi="Times New Roman" w:cs="Times New Roman"/>
          <w:sz w:val="24"/>
          <w:szCs w:val="24"/>
          <w:lang w:val="es-ES" w:eastAsia="es-MX"/>
        </w:rPr>
        <w:t>Se reforman el párrafo segundo del artículo 1.41, el artículo 1.48, el párrafo primero, las fracciones I, II, III, y IV del segundo párrafo y los párrafos cuarto, sexto y séptimo del artículo 2.6, los párrafos primero y segundo del artículo 2.9, la fracción XVI del artículo 2.16, la fracción IV del artículo 2.23, el artículo 2.35, la fracción III del artículo 2.38, la fracción X del artículo 2.39, el párrafo primero y la fracción VIII del artículo 2.40, la fracción VII del artículo 2.42, el artículo 2.46, la denominación del Libro Tercero, los artículos 3.4 y 3.7, el párrafo primero del artículo 3.8, el párrafo primero del artículo 3.11, el artículo 3.22, el párrafo segundo del artículo 3.24, el párrafo primero del artículo 3.25, el párrafo primero del artículo 3.27, los artículos 3.30 y 3.38, la fracción IX del artículo 3.42, el párrafo primero del artículo 3.44, el artículo 3.45, el primer párrafo del artículo 3.46, los párrafos primero, segundo y tercero del artículo 3.47, el párrafo primero y la fracción del artículo 3.58, los párrafos primero, segundo y cuarto del artículo 3.59, la fracción I del artículo 3.69, el párrafo segundo del artículo 3.71, los artículos 3.72 y 3.76, la fracción XLIII del artículo 5.3, el artículo 5.7, la fracción II del artículo 5.28, la fracción X del artículo 6.10, los párrafos segundo y tercero del artículo 7.6, el párrafo tercero del artículo 7.77, el párrafo segundo del artículo 9.11, la fracción V del artículo 12.3, el párrafo segundo del artículo 12.11, la fracción III del artículo 14.2, la fracción I, los incisos a, b, c, d, f, g, h, i, j, k, l y m de la fracción II, y la fracción III del artículo 14.48, el párrafo primero del artículo17.7, los artículos 17.67, 17,73 y 17.79, el último párrafo del artículo 17.83, la fracción V del artículo 18.2, las fracciones I, II, III, IV y los párrafos segundo, cuarto y quinto del artículo 18.9, los numerales 1, 5, 6 y 9 del inciso A), de la fracción III del artículo 18.21, y las fracciones I, II, III, IV, V, VI y los párrafos segundo, tercero cuarto y quinto del artículo 19.23 del Código Administrativo del Estado de México, para quedar como sigue:</w:t>
      </w:r>
    </w:p>
    <w:p w14:paraId="0DCDF151"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30AF6567"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b/>
          <w:bCs/>
          <w:sz w:val="24"/>
          <w:szCs w:val="24"/>
          <w:lang w:eastAsia="es-ES"/>
        </w:rPr>
        <w:t>Artículo 1.41.-…</w:t>
      </w:r>
    </w:p>
    <w:p w14:paraId="7C1F2105"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53D1E401"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Para facilitar el acceso a la información, las autoridades implementarán un sistema electrónico para recibir y contestar solicitudes de acceso y recursos de revisión conforme a la Ley de Transparencia y Acceso a la Información Pública del Estado de México </w:t>
      </w:r>
      <w:r w:rsidRPr="0026653D">
        <w:rPr>
          <w:rFonts w:ascii="Times New Roman" w:eastAsia="MS Mincho" w:hAnsi="Times New Roman" w:cs="Times New Roman"/>
          <w:b/>
          <w:bCs/>
          <w:sz w:val="24"/>
          <w:szCs w:val="24"/>
          <w:lang w:eastAsia="es-ES"/>
        </w:rPr>
        <w:t>y Municipios</w:t>
      </w:r>
      <w:r w:rsidRPr="0026653D">
        <w:rPr>
          <w:rFonts w:ascii="Times New Roman" w:eastAsia="MS Mincho" w:hAnsi="Times New Roman" w:cs="Times New Roman"/>
          <w:sz w:val="24"/>
          <w:szCs w:val="24"/>
          <w:lang w:eastAsia="es-ES"/>
        </w:rPr>
        <w:t>.</w:t>
      </w:r>
    </w:p>
    <w:p w14:paraId="5142B766"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3624CE0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1.48.-</w:t>
      </w:r>
      <w:r w:rsidRPr="0026653D">
        <w:rPr>
          <w:rFonts w:ascii="Times New Roman" w:eastAsia="Calibri" w:hAnsi="Times New Roman" w:cs="Times New Roman"/>
          <w:sz w:val="24"/>
          <w:szCs w:val="24"/>
          <w:lang w:eastAsia="es-MX"/>
        </w:rPr>
        <w:t xml:space="preserve"> La aplicación, supervisión e interpretación de este Título corresponde </w:t>
      </w:r>
      <w:r w:rsidRPr="0026653D">
        <w:rPr>
          <w:rFonts w:ascii="Times New Roman" w:eastAsia="Calibri" w:hAnsi="Times New Roman" w:cs="Times New Roman"/>
          <w:b/>
          <w:bCs/>
          <w:sz w:val="24"/>
          <w:szCs w:val="24"/>
          <w:lang w:eastAsia="es-MX"/>
        </w:rPr>
        <w:t>a la Secretaría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de la</w:t>
      </w:r>
      <w:r w:rsidRPr="0026653D">
        <w:rPr>
          <w:rFonts w:ascii="Times New Roman" w:eastAsia="Calibri" w:hAnsi="Times New Roman" w:cs="Times New Roman"/>
          <w:sz w:val="24"/>
          <w:szCs w:val="24"/>
          <w:lang w:eastAsia="es-MX"/>
        </w:rPr>
        <w:t xml:space="preserve"> Contraloría, </w:t>
      </w:r>
      <w:r w:rsidRPr="0026653D">
        <w:rPr>
          <w:rFonts w:ascii="Times New Roman" w:eastAsia="Calibri" w:hAnsi="Times New Roman" w:cs="Times New Roman"/>
          <w:b/>
          <w:bCs/>
          <w:sz w:val="24"/>
          <w:szCs w:val="24"/>
          <w:lang w:eastAsia="es-MX"/>
        </w:rPr>
        <w:t>y a la</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Oficialía Mayor</w:t>
      </w:r>
      <w:r w:rsidRPr="0026653D">
        <w:rPr>
          <w:rFonts w:ascii="Times New Roman" w:eastAsia="Calibri" w:hAnsi="Times New Roman" w:cs="Times New Roman"/>
          <w:sz w:val="24"/>
          <w:szCs w:val="24"/>
          <w:lang w:eastAsia="es-MX"/>
        </w:rPr>
        <w:t>, en sus respectivos ámbitos de competencia.</w:t>
      </w:r>
    </w:p>
    <w:p w14:paraId="0782A431" w14:textId="77777777" w:rsidR="00EC0C5C" w:rsidRDefault="00EC0C5C" w:rsidP="0026653D">
      <w:pPr>
        <w:spacing w:after="0" w:line="240" w:lineRule="auto"/>
        <w:contextualSpacing/>
        <w:jc w:val="both"/>
        <w:rPr>
          <w:rFonts w:ascii="Times New Roman" w:eastAsia="Times New Roman" w:hAnsi="Times New Roman" w:cs="Times New Roman"/>
          <w:b/>
          <w:sz w:val="24"/>
          <w:szCs w:val="24"/>
          <w:lang w:eastAsia="es-ES"/>
        </w:rPr>
      </w:pPr>
    </w:p>
    <w:p w14:paraId="3D01EB2B"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 xml:space="preserve">Artículo 2.6. </w:t>
      </w:r>
      <w:r w:rsidRPr="0026653D">
        <w:rPr>
          <w:rFonts w:ascii="Times New Roman" w:eastAsia="Times New Roman" w:hAnsi="Times New Roman" w:cs="Times New Roman"/>
          <w:sz w:val="24"/>
          <w:szCs w:val="24"/>
          <w:lang w:eastAsia="es-ES"/>
        </w:rPr>
        <w:t xml:space="preserve">La dirección y administración del Instituto de Salud del Estado de México estará a cargo de un Consejo Interno y de </w:t>
      </w:r>
      <w:r w:rsidRPr="0026653D">
        <w:rPr>
          <w:rFonts w:ascii="Times New Roman" w:eastAsia="Times New Roman" w:hAnsi="Times New Roman" w:cs="Times New Roman"/>
          <w:b/>
          <w:bCs/>
          <w:sz w:val="24"/>
          <w:szCs w:val="24"/>
          <w:lang w:eastAsia="es-ES"/>
        </w:rPr>
        <w:t xml:space="preserve">una Dirección </w:t>
      </w:r>
      <w:r w:rsidRPr="0026653D">
        <w:rPr>
          <w:rFonts w:ascii="Times New Roman" w:eastAsia="Times New Roman" w:hAnsi="Times New Roman" w:cs="Times New Roman"/>
          <w:sz w:val="24"/>
          <w:szCs w:val="24"/>
          <w:lang w:eastAsia="es-ES"/>
        </w:rPr>
        <w:t>General.</w:t>
      </w:r>
    </w:p>
    <w:p w14:paraId="39E1A100"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0DA7A2AC"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w:t>
      </w:r>
    </w:p>
    <w:p w14:paraId="1FEA557E" w14:textId="77777777" w:rsidR="00EC0C5C" w:rsidRDefault="00EC0C5C" w:rsidP="0026653D">
      <w:pPr>
        <w:spacing w:after="0" w:line="240" w:lineRule="auto"/>
        <w:contextualSpacing/>
        <w:jc w:val="both"/>
        <w:rPr>
          <w:rFonts w:ascii="Times New Roman" w:eastAsia="Times New Roman" w:hAnsi="Times New Roman" w:cs="Times New Roman"/>
          <w:b/>
          <w:sz w:val="24"/>
          <w:szCs w:val="24"/>
          <w:lang w:eastAsia="es-ES"/>
        </w:rPr>
      </w:pPr>
    </w:p>
    <w:p w14:paraId="73184FFC"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I.</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Una Presidencia</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que estará a cargo de</w:t>
      </w:r>
      <w:r w:rsidRPr="0026653D">
        <w:rPr>
          <w:rFonts w:ascii="Times New Roman" w:eastAsia="Times New Roman" w:hAnsi="Times New Roman" w:cs="Times New Roman"/>
          <w:sz w:val="24"/>
          <w:szCs w:val="24"/>
          <w:lang w:eastAsia="es-ES"/>
        </w:rPr>
        <w:t xml:space="preserve"> la </w:t>
      </w:r>
      <w:r w:rsidRPr="0026653D">
        <w:rPr>
          <w:rFonts w:ascii="Times New Roman" w:eastAsia="Times New Roman" w:hAnsi="Times New Roman" w:cs="Times New Roman"/>
          <w:b/>
          <w:bCs/>
          <w:sz w:val="24"/>
          <w:szCs w:val="24"/>
          <w:lang w:eastAsia="es-ES"/>
        </w:rPr>
        <w:t>persona</w:t>
      </w:r>
      <w:r w:rsidRPr="0026653D">
        <w:rPr>
          <w:rFonts w:ascii="Times New Roman" w:eastAsia="Times New Roman" w:hAnsi="Times New Roman" w:cs="Times New Roman"/>
          <w:sz w:val="24"/>
          <w:szCs w:val="24"/>
          <w:lang w:eastAsia="es-ES"/>
        </w:rPr>
        <w:t xml:space="preserve"> Titular de la Secretaría de Salud.</w:t>
      </w:r>
    </w:p>
    <w:p w14:paraId="7BDE8A1A" w14:textId="77777777" w:rsidR="00EC0C5C" w:rsidRDefault="00EC0C5C" w:rsidP="0026653D">
      <w:pPr>
        <w:spacing w:after="0" w:line="240" w:lineRule="auto"/>
        <w:contextualSpacing/>
        <w:jc w:val="both"/>
        <w:rPr>
          <w:rFonts w:ascii="Times New Roman" w:eastAsia="Times New Roman" w:hAnsi="Times New Roman" w:cs="Times New Roman"/>
          <w:b/>
          <w:sz w:val="24"/>
          <w:szCs w:val="24"/>
          <w:lang w:eastAsia="es-ES"/>
        </w:rPr>
      </w:pPr>
    </w:p>
    <w:p w14:paraId="06C17CE6"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II.</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Una Secretaría</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que estará a cargo de</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designada</w:t>
      </w:r>
      <w:r w:rsidRPr="0026653D">
        <w:rPr>
          <w:rFonts w:ascii="Times New Roman" w:eastAsia="Times New Roman" w:hAnsi="Times New Roman" w:cs="Times New Roman"/>
          <w:sz w:val="24"/>
          <w:szCs w:val="24"/>
          <w:lang w:eastAsia="es-ES"/>
        </w:rPr>
        <w:t xml:space="preserve"> por el Consejo Interno a propuesta de </w:t>
      </w:r>
      <w:r w:rsidRPr="0026653D">
        <w:rPr>
          <w:rFonts w:ascii="Times New Roman" w:eastAsia="Times New Roman" w:hAnsi="Times New Roman" w:cs="Times New Roman"/>
          <w:b/>
          <w:bCs/>
          <w:sz w:val="24"/>
          <w:szCs w:val="24"/>
          <w:lang w:eastAsia="es-ES"/>
        </w:rPr>
        <w:t>la Presidencia</w:t>
      </w:r>
      <w:r w:rsidRPr="0026653D">
        <w:rPr>
          <w:rFonts w:ascii="Times New Roman" w:eastAsia="Times New Roman" w:hAnsi="Times New Roman" w:cs="Times New Roman"/>
          <w:sz w:val="24"/>
          <w:szCs w:val="24"/>
          <w:lang w:eastAsia="es-ES"/>
        </w:rPr>
        <w:t>.</w:t>
      </w:r>
    </w:p>
    <w:p w14:paraId="236504A7" w14:textId="77777777" w:rsidR="00EC0C5C" w:rsidRDefault="00EC0C5C" w:rsidP="0026653D">
      <w:pPr>
        <w:spacing w:after="0" w:line="240" w:lineRule="auto"/>
        <w:contextualSpacing/>
        <w:jc w:val="both"/>
        <w:rPr>
          <w:rFonts w:ascii="Times New Roman" w:eastAsia="Times New Roman" w:hAnsi="Times New Roman" w:cs="Times New Roman"/>
          <w:b/>
          <w:sz w:val="24"/>
          <w:szCs w:val="24"/>
          <w:lang w:eastAsia="es-ES"/>
        </w:rPr>
      </w:pPr>
    </w:p>
    <w:p w14:paraId="47E12AE4"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III.</w:t>
      </w:r>
      <w:r w:rsidRPr="0026653D">
        <w:rPr>
          <w:rFonts w:ascii="Times New Roman" w:eastAsia="Times New Roman" w:hAnsi="Times New Roman" w:cs="Times New Roman"/>
          <w:sz w:val="24"/>
          <w:szCs w:val="24"/>
          <w:lang w:eastAsia="es-ES"/>
        </w:rPr>
        <w:t xml:space="preserve"> Una Comisaría, </w:t>
      </w:r>
      <w:r w:rsidRPr="0026653D">
        <w:rPr>
          <w:rFonts w:ascii="Times New Roman" w:eastAsia="Times New Roman" w:hAnsi="Times New Roman" w:cs="Times New Roman"/>
          <w:b/>
          <w:bCs/>
          <w:sz w:val="24"/>
          <w:szCs w:val="24"/>
          <w:lang w:eastAsia="es-ES"/>
        </w:rPr>
        <w:t>que estará a cargo de</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la persona</w:t>
      </w:r>
      <w:r w:rsidRPr="0026653D">
        <w:rPr>
          <w:rFonts w:ascii="Times New Roman" w:eastAsia="Times New Roman" w:hAnsi="Times New Roman" w:cs="Times New Roman"/>
          <w:sz w:val="24"/>
          <w:szCs w:val="24"/>
          <w:lang w:eastAsia="es-ES"/>
        </w:rPr>
        <w:t xml:space="preserve"> representante de la Secretaría de la Contraloría.</w:t>
      </w:r>
    </w:p>
    <w:p w14:paraId="75704239" w14:textId="77777777" w:rsidR="00EC0C5C" w:rsidRDefault="00EC0C5C" w:rsidP="0026653D">
      <w:pPr>
        <w:spacing w:after="0" w:line="240" w:lineRule="auto"/>
        <w:contextualSpacing/>
        <w:jc w:val="both"/>
        <w:rPr>
          <w:rFonts w:ascii="Times New Roman" w:eastAsia="Times New Roman" w:hAnsi="Times New Roman" w:cs="Times New Roman"/>
          <w:b/>
          <w:sz w:val="24"/>
          <w:szCs w:val="24"/>
          <w:lang w:eastAsia="es-ES"/>
        </w:rPr>
      </w:pPr>
    </w:p>
    <w:p w14:paraId="24375488"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 xml:space="preserve">IV. </w:t>
      </w:r>
      <w:r w:rsidRPr="0026653D">
        <w:rPr>
          <w:rFonts w:ascii="Times New Roman" w:eastAsia="Times New Roman" w:hAnsi="Times New Roman" w:cs="Times New Roman"/>
          <w:bCs/>
          <w:sz w:val="24"/>
          <w:szCs w:val="24"/>
          <w:lang w:eastAsia="es-ES"/>
        </w:rPr>
        <w:t xml:space="preserve">Ocho vocales que </w:t>
      </w:r>
      <w:r w:rsidRPr="0026653D">
        <w:rPr>
          <w:rFonts w:ascii="Times New Roman" w:eastAsia="Times New Roman" w:hAnsi="Times New Roman" w:cs="Times New Roman"/>
          <w:b/>
          <w:sz w:val="24"/>
          <w:szCs w:val="24"/>
          <w:lang w:eastAsia="es-ES"/>
        </w:rPr>
        <w:t>serán las personas</w:t>
      </w:r>
      <w:r w:rsidRPr="0026653D">
        <w:rPr>
          <w:rFonts w:ascii="Times New Roman" w:eastAsia="Times New Roman" w:hAnsi="Times New Roman" w:cs="Times New Roman"/>
          <w:bCs/>
          <w:sz w:val="24"/>
          <w:szCs w:val="24"/>
          <w:lang w:eastAsia="es-ES"/>
        </w:rPr>
        <w:t xml:space="preserve"> representantes de las secretarías de Finanzas, del Trabajo, de Educación, </w:t>
      </w:r>
      <w:r w:rsidRPr="0026653D">
        <w:rPr>
          <w:rFonts w:ascii="Times New Roman" w:eastAsia="Times New Roman" w:hAnsi="Times New Roman" w:cs="Times New Roman"/>
          <w:b/>
          <w:sz w:val="24"/>
          <w:szCs w:val="24"/>
          <w:lang w:eastAsia="es-ES"/>
        </w:rPr>
        <w:t>Ciencia, Tecnología e Innovación,</w:t>
      </w:r>
      <w:r w:rsidRPr="0026653D">
        <w:rPr>
          <w:rFonts w:ascii="Times New Roman" w:eastAsia="Times New Roman" w:hAnsi="Times New Roman" w:cs="Times New Roman"/>
          <w:bCs/>
          <w:sz w:val="24"/>
          <w:szCs w:val="24"/>
          <w:lang w:eastAsia="es-ES"/>
        </w:rPr>
        <w:t xml:space="preserve"> de Desarrollo Urbano </w:t>
      </w:r>
      <w:r w:rsidRPr="0026653D">
        <w:rPr>
          <w:rFonts w:ascii="Times New Roman" w:eastAsia="Times New Roman" w:hAnsi="Times New Roman" w:cs="Times New Roman"/>
          <w:b/>
          <w:sz w:val="24"/>
          <w:szCs w:val="24"/>
          <w:lang w:eastAsia="es-ES"/>
        </w:rPr>
        <w:t>e Infraestructura</w:t>
      </w:r>
      <w:r w:rsidRPr="0026653D">
        <w:rPr>
          <w:rFonts w:ascii="Times New Roman" w:eastAsia="Times New Roman" w:hAnsi="Times New Roman" w:cs="Times New Roman"/>
          <w:bCs/>
          <w:sz w:val="24"/>
          <w:szCs w:val="24"/>
          <w:lang w:eastAsia="es-ES"/>
        </w:rPr>
        <w:t xml:space="preserve">, del Campo, del Medio Ambiente </w:t>
      </w:r>
      <w:r w:rsidRPr="0026653D">
        <w:rPr>
          <w:rFonts w:ascii="Times New Roman" w:eastAsia="Times New Roman" w:hAnsi="Times New Roman" w:cs="Times New Roman"/>
          <w:b/>
          <w:sz w:val="24"/>
          <w:szCs w:val="24"/>
          <w:lang w:eastAsia="es-ES"/>
        </w:rPr>
        <w:t>y Desarrollo Sostenible</w:t>
      </w:r>
      <w:r w:rsidRPr="0026653D">
        <w:rPr>
          <w:rFonts w:ascii="Times New Roman" w:eastAsia="Times New Roman" w:hAnsi="Times New Roman" w:cs="Times New Roman"/>
          <w:bCs/>
          <w:sz w:val="24"/>
          <w:szCs w:val="24"/>
          <w:lang w:eastAsia="es-ES"/>
        </w:rPr>
        <w:t>, así como un representante de la Secretaría de Salud del Gobierno Federal y otro de los trabajadores designado por el Comité Ejecutivo Nacional del Sindicato Nacional de Trabajadores de la Secretaría de Salud.</w:t>
      </w:r>
    </w:p>
    <w:p w14:paraId="6EA97074"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79B2A7DD"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w:t>
      </w:r>
    </w:p>
    <w:p w14:paraId="754BF3C5" w14:textId="77777777" w:rsidR="00EC0C5C" w:rsidRDefault="00EC0C5C" w:rsidP="0026653D">
      <w:pPr>
        <w:spacing w:after="0" w:line="240" w:lineRule="auto"/>
        <w:contextualSpacing/>
        <w:jc w:val="both"/>
        <w:rPr>
          <w:rFonts w:ascii="Times New Roman" w:eastAsia="Times New Roman" w:hAnsi="Times New Roman" w:cs="Times New Roman"/>
          <w:b/>
          <w:bCs/>
          <w:sz w:val="24"/>
          <w:szCs w:val="24"/>
          <w:lang w:eastAsia="es-ES"/>
        </w:rPr>
      </w:pPr>
      <w:bookmarkStart w:id="30" w:name="_Hlk160045789"/>
    </w:p>
    <w:p w14:paraId="55DECDE8"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b/>
          <w:bCs/>
          <w:sz w:val="24"/>
          <w:szCs w:val="24"/>
          <w:lang w:eastAsia="es-ES"/>
        </w:rPr>
        <w:t>Las personas integrantes</w:t>
      </w:r>
      <w:r w:rsidRPr="0026653D">
        <w:rPr>
          <w:rFonts w:ascii="Times New Roman" w:eastAsia="Times New Roman" w:hAnsi="Times New Roman" w:cs="Times New Roman"/>
          <w:sz w:val="24"/>
          <w:szCs w:val="24"/>
          <w:lang w:eastAsia="es-ES"/>
        </w:rPr>
        <w:t xml:space="preserve"> del Consejo Interno tendrán derecho a voz y voto en las sesiones que celebren, con excepción de la </w:t>
      </w:r>
      <w:r w:rsidRPr="0026653D">
        <w:rPr>
          <w:rFonts w:ascii="Times New Roman" w:eastAsia="Times New Roman" w:hAnsi="Times New Roman" w:cs="Times New Roman"/>
          <w:b/>
          <w:bCs/>
          <w:sz w:val="24"/>
          <w:szCs w:val="24"/>
          <w:lang w:eastAsia="es-ES"/>
        </w:rPr>
        <w:t>Secretaría y Comisaría</w:t>
      </w:r>
      <w:r w:rsidRPr="0026653D">
        <w:rPr>
          <w:rFonts w:ascii="Times New Roman" w:eastAsia="Times New Roman" w:hAnsi="Times New Roman" w:cs="Times New Roman"/>
          <w:sz w:val="24"/>
          <w:szCs w:val="24"/>
          <w:lang w:eastAsia="es-ES"/>
        </w:rPr>
        <w:t xml:space="preserve"> quienes sólo tendrán derecho de voz.</w:t>
      </w:r>
      <w:bookmarkEnd w:id="30"/>
    </w:p>
    <w:p w14:paraId="7DD3C07A"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5F8E2A9A"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w:t>
      </w:r>
    </w:p>
    <w:p w14:paraId="3F8C0886" w14:textId="77777777" w:rsidR="00EC0C5C" w:rsidRDefault="00EC0C5C" w:rsidP="0026653D">
      <w:pPr>
        <w:spacing w:after="0" w:line="240" w:lineRule="auto"/>
        <w:contextualSpacing/>
        <w:jc w:val="both"/>
        <w:rPr>
          <w:rFonts w:ascii="Times New Roman" w:eastAsia="MS Mincho" w:hAnsi="Times New Roman" w:cs="Times New Roman"/>
          <w:b/>
          <w:bCs/>
          <w:sz w:val="24"/>
          <w:szCs w:val="24"/>
          <w:lang w:eastAsia="es-ES"/>
        </w:rPr>
      </w:pPr>
    </w:p>
    <w:p w14:paraId="6C05304E"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b/>
          <w:bCs/>
          <w:sz w:val="24"/>
          <w:szCs w:val="24"/>
          <w:lang w:eastAsia="es-ES"/>
        </w:rPr>
        <w:t>La persona titular de la Dirección</w:t>
      </w:r>
      <w:r w:rsidRPr="0026653D">
        <w:rPr>
          <w:rFonts w:ascii="Times New Roman" w:eastAsia="MS Mincho" w:hAnsi="Times New Roman" w:cs="Times New Roman"/>
          <w:sz w:val="24"/>
          <w:szCs w:val="24"/>
          <w:lang w:eastAsia="es-ES"/>
        </w:rPr>
        <w:t xml:space="preserve"> General será </w:t>
      </w:r>
      <w:r w:rsidRPr="0026653D">
        <w:rPr>
          <w:rFonts w:ascii="Times New Roman" w:eastAsia="MS Mincho" w:hAnsi="Times New Roman" w:cs="Times New Roman"/>
          <w:b/>
          <w:bCs/>
          <w:sz w:val="24"/>
          <w:szCs w:val="24"/>
          <w:lang w:eastAsia="es-ES"/>
        </w:rPr>
        <w:t>nombrada</w:t>
      </w:r>
      <w:r w:rsidRPr="0026653D">
        <w:rPr>
          <w:rFonts w:ascii="Times New Roman" w:eastAsia="MS Mincho" w:hAnsi="Times New Roman" w:cs="Times New Roman"/>
          <w:sz w:val="24"/>
          <w:szCs w:val="24"/>
          <w:lang w:eastAsia="es-ES"/>
        </w:rPr>
        <w:t xml:space="preserve"> por </w:t>
      </w:r>
      <w:r w:rsidRPr="0026653D">
        <w:rPr>
          <w:rFonts w:ascii="Times New Roman" w:eastAsia="MS Mincho" w:hAnsi="Times New Roman" w:cs="Times New Roman"/>
          <w:b/>
          <w:bCs/>
          <w:sz w:val="24"/>
          <w:szCs w:val="24"/>
          <w:lang w:eastAsia="es-ES"/>
        </w:rPr>
        <w:t xml:space="preserve">la persona titular del Poder Ejecutivo </w:t>
      </w:r>
      <w:r w:rsidRPr="0026653D">
        <w:rPr>
          <w:rFonts w:ascii="Times New Roman" w:eastAsia="MS Mincho" w:hAnsi="Times New Roman" w:cs="Times New Roman"/>
          <w:sz w:val="24"/>
          <w:szCs w:val="24"/>
          <w:lang w:eastAsia="es-ES"/>
        </w:rPr>
        <w:t xml:space="preserve">del Estado y deberá ser preferentemente ciudadano mexiquense y con experiencia en </w:t>
      </w:r>
      <w:proofErr w:type="gramStart"/>
      <w:r w:rsidRPr="0026653D">
        <w:rPr>
          <w:rFonts w:ascii="Times New Roman" w:eastAsia="MS Mincho" w:hAnsi="Times New Roman" w:cs="Times New Roman"/>
          <w:sz w:val="24"/>
          <w:szCs w:val="24"/>
          <w:lang w:eastAsia="es-ES"/>
        </w:rPr>
        <w:t>materias</w:t>
      </w:r>
      <w:proofErr w:type="gramEnd"/>
      <w:r w:rsidRPr="0026653D">
        <w:rPr>
          <w:rFonts w:ascii="Times New Roman" w:eastAsia="MS Mincho" w:hAnsi="Times New Roman" w:cs="Times New Roman"/>
          <w:sz w:val="24"/>
          <w:szCs w:val="24"/>
          <w:lang w:eastAsia="es-ES"/>
        </w:rPr>
        <w:t xml:space="preserve"> de salud pública y administración de servicios de salud; médico cirujano; de reconocida calidad moral, buena conducta, y honorabilidad manifiesta.</w:t>
      </w:r>
    </w:p>
    <w:p w14:paraId="7A2FCE6C"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1E1B22CA"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El nombramiento de </w:t>
      </w:r>
      <w:r w:rsidRPr="0026653D">
        <w:rPr>
          <w:rFonts w:ascii="Times New Roman" w:eastAsia="MS Mincho" w:hAnsi="Times New Roman" w:cs="Times New Roman"/>
          <w:b/>
          <w:bCs/>
          <w:sz w:val="24"/>
          <w:szCs w:val="24"/>
          <w:lang w:eastAsia="es-ES"/>
        </w:rPr>
        <w:t>titular de la Dirección</w:t>
      </w:r>
      <w:r w:rsidRPr="0026653D">
        <w:rPr>
          <w:rFonts w:ascii="Times New Roman" w:eastAsia="MS Mincho" w:hAnsi="Times New Roman" w:cs="Times New Roman"/>
          <w:sz w:val="24"/>
          <w:szCs w:val="24"/>
          <w:lang w:eastAsia="es-ES"/>
        </w:rPr>
        <w:t xml:space="preserve"> General podrá recaer en la o el Titular de la Secretaría </w:t>
      </w:r>
      <w:proofErr w:type="gramStart"/>
      <w:r w:rsidRPr="0026653D">
        <w:rPr>
          <w:rFonts w:ascii="Times New Roman" w:eastAsia="MS Mincho" w:hAnsi="Times New Roman" w:cs="Times New Roman"/>
          <w:sz w:val="24"/>
          <w:szCs w:val="24"/>
          <w:lang w:eastAsia="es-ES"/>
        </w:rPr>
        <w:t>de</w:t>
      </w:r>
      <w:proofErr w:type="gramEnd"/>
      <w:r w:rsidRPr="0026653D">
        <w:rPr>
          <w:rFonts w:ascii="Times New Roman" w:eastAsia="MS Mincho" w:hAnsi="Times New Roman" w:cs="Times New Roman"/>
          <w:sz w:val="24"/>
          <w:szCs w:val="24"/>
          <w:lang w:eastAsia="es-ES"/>
        </w:rPr>
        <w:t xml:space="preserve"> Salud, sin que exista doble remuneración.</w:t>
      </w:r>
    </w:p>
    <w:p w14:paraId="170F0BF5"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12125C01"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w:t>
      </w:r>
    </w:p>
    <w:p w14:paraId="374A8042" w14:textId="77777777" w:rsidR="00EC0C5C" w:rsidRDefault="00EC0C5C" w:rsidP="0026653D">
      <w:pPr>
        <w:spacing w:after="0" w:line="240" w:lineRule="auto"/>
        <w:contextualSpacing/>
        <w:jc w:val="both"/>
        <w:rPr>
          <w:rFonts w:ascii="Times New Roman" w:eastAsia="Arial" w:hAnsi="Times New Roman" w:cs="Times New Roman"/>
          <w:b/>
          <w:bCs/>
          <w:sz w:val="24"/>
          <w:szCs w:val="24"/>
          <w:shd w:val="clear" w:color="auto" w:fill="FFFFFF"/>
          <w:lang w:eastAsia="x-none"/>
        </w:rPr>
      </w:pPr>
    </w:p>
    <w:p w14:paraId="656043D0" w14:textId="77777777" w:rsidR="0026653D" w:rsidRPr="0026653D" w:rsidRDefault="0026653D" w:rsidP="0026653D">
      <w:pPr>
        <w:spacing w:after="0" w:line="240" w:lineRule="auto"/>
        <w:contextualSpacing/>
        <w:jc w:val="both"/>
        <w:rPr>
          <w:rFonts w:ascii="Times New Roman" w:eastAsia="Arial" w:hAnsi="Times New Roman" w:cs="Times New Roman"/>
          <w:b/>
          <w:bCs/>
          <w:sz w:val="24"/>
          <w:szCs w:val="24"/>
          <w:shd w:val="clear" w:color="auto" w:fill="FFFFFF"/>
          <w:lang w:eastAsia="x-none"/>
        </w:rPr>
      </w:pPr>
      <w:r w:rsidRPr="0026653D">
        <w:rPr>
          <w:rFonts w:ascii="Times New Roman" w:eastAsia="Arial" w:hAnsi="Times New Roman" w:cs="Times New Roman"/>
          <w:b/>
          <w:bCs/>
          <w:sz w:val="24"/>
          <w:szCs w:val="24"/>
          <w:shd w:val="clear" w:color="auto" w:fill="FFFFFF"/>
          <w:lang w:eastAsia="x-none"/>
        </w:rPr>
        <w:t>Artículo 2.9.-</w:t>
      </w:r>
      <w:r w:rsidRPr="0026653D">
        <w:rPr>
          <w:rFonts w:ascii="Times New Roman" w:eastAsia="Arial" w:hAnsi="Times New Roman" w:cs="Times New Roman"/>
          <w:sz w:val="24"/>
          <w:szCs w:val="24"/>
          <w:lang w:eastAsia="x-none"/>
        </w:rPr>
        <w:t xml:space="preserve"> El Consejo se integra por </w:t>
      </w:r>
      <w:r w:rsidRPr="0026653D">
        <w:rPr>
          <w:rFonts w:ascii="Times New Roman" w:eastAsia="Arial" w:hAnsi="Times New Roman" w:cs="Times New Roman"/>
          <w:b/>
          <w:bCs/>
          <w:sz w:val="24"/>
          <w:szCs w:val="24"/>
          <w:lang w:eastAsia="x-none"/>
        </w:rPr>
        <w:t>la persona titular de la Secretaría</w:t>
      </w:r>
      <w:r w:rsidRPr="0026653D">
        <w:rPr>
          <w:rFonts w:ascii="Times New Roman" w:eastAsia="Arial" w:hAnsi="Times New Roman" w:cs="Times New Roman"/>
          <w:sz w:val="24"/>
          <w:szCs w:val="24"/>
          <w:lang w:eastAsia="x-none"/>
        </w:rPr>
        <w:t xml:space="preserve"> de Salud, quien fungirá como presidente, </w:t>
      </w:r>
      <w:r w:rsidRPr="0026653D">
        <w:rPr>
          <w:rFonts w:ascii="Times New Roman" w:eastAsia="Arial" w:hAnsi="Times New Roman" w:cs="Times New Roman"/>
          <w:b/>
          <w:bCs/>
          <w:sz w:val="24"/>
          <w:szCs w:val="24"/>
          <w:lang w:eastAsia="x-none"/>
        </w:rPr>
        <w:t xml:space="preserve">las personas titulares de las </w:t>
      </w:r>
      <w:r w:rsidRPr="0026653D">
        <w:rPr>
          <w:rFonts w:ascii="Times New Roman" w:eastAsia="Arial" w:hAnsi="Times New Roman" w:cs="Times New Roman"/>
          <w:sz w:val="24"/>
          <w:szCs w:val="24"/>
          <w:lang w:eastAsia="x-none"/>
        </w:rPr>
        <w:t>Secretarías de Educación,</w:t>
      </w:r>
      <w:r w:rsidRPr="0026653D">
        <w:rPr>
          <w:rFonts w:ascii="Times New Roman" w:eastAsia="Arial" w:hAnsi="Times New Roman" w:cs="Times New Roman"/>
          <w:b/>
          <w:sz w:val="24"/>
          <w:szCs w:val="24"/>
          <w:lang w:eastAsia="x-none"/>
        </w:rPr>
        <w:t xml:space="preserve"> Ciencia, Tecnología e Innovación</w:t>
      </w:r>
      <w:r w:rsidRPr="0026653D">
        <w:rPr>
          <w:rFonts w:ascii="Times New Roman" w:eastAsia="Arial" w:hAnsi="Times New Roman" w:cs="Times New Roman"/>
          <w:sz w:val="24"/>
          <w:szCs w:val="24"/>
          <w:lang w:eastAsia="x-none"/>
        </w:rPr>
        <w:t xml:space="preserve"> y de Medio Ambiente </w:t>
      </w:r>
      <w:r w:rsidRPr="0026653D">
        <w:rPr>
          <w:rFonts w:ascii="Times New Roman" w:eastAsia="Arial" w:hAnsi="Times New Roman" w:cs="Times New Roman"/>
          <w:b/>
          <w:bCs/>
          <w:sz w:val="24"/>
          <w:szCs w:val="24"/>
          <w:lang w:eastAsia="x-none"/>
        </w:rPr>
        <w:t>y Desarrollo Sostenible</w:t>
      </w:r>
      <w:r w:rsidRPr="0026653D">
        <w:rPr>
          <w:rFonts w:ascii="Times New Roman" w:eastAsia="Arial" w:hAnsi="Times New Roman" w:cs="Times New Roman"/>
          <w:sz w:val="24"/>
          <w:szCs w:val="24"/>
          <w:lang w:eastAsia="x-none"/>
        </w:rPr>
        <w:t xml:space="preserve">, </w:t>
      </w:r>
      <w:r w:rsidRPr="0026653D">
        <w:rPr>
          <w:rFonts w:ascii="Times New Roman" w:eastAsia="Arial" w:hAnsi="Times New Roman" w:cs="Times New Roman"/>
          <w:b/>
          <w:bCs/>
          <w:sz w:val="24"/>
          <w:szCs w:val="24"/>
          <w:lang w:eastAsia="x-none"/>
        </w:rPr>
        <w:t>la persona titular de la</w:t>
      </w:r>
      <w:r w:rsidRPr="0026653D">
        <w:rPr>
          <w:rFonts w:ascii="Times New Roman" w:eastAsia="Arial" w:hAnsi="Times New Roman" w:cs="Times New Roman"/>
          <w:sz w:val="24"/>
          <w:szCs w:val="24"/>
          <w:lang w:eastAsia="x-none"/>
        </w:rPr>
        <w:t xml:space="preserve"> Secretaría Técnica del Consejo Estatal de Población, </w:t>
      </w:r>
      <w:r w:rsidRPr="0026653D">
        <w:rPr>
          <w:rFonts w:ascii="Times New Roman" w:eastAsia="Arial" w:hAnsi="Times New Roman" w:cs="Times New Roman"/>
          <w:b/>
          <w:bCs/>
          <w:sz w:val="24"/>
          <w:szCs w:val="24"/>
          <w:lang w:eastAsia="x-none"/>
        </w:rPr>
        <w:t>las personas titulares de las direcciones</w:t>
      </w:r>
      <w:r w:rsidRPr="0026653D">
        <w:rPr>
          <w:rFonts w:ascii="Times New Roman" w:eastAsia="Arial" w:hAnsi="Times New Roman" w:cs="Times New Roman"/>
          <w:sz w:val="24"/>
          <w:szCs w:val="24"/>
          <w:lang w:eastAsia="x-none"/>
        </w:rPr>
        <w:t xml:space="preserve"> generales del Instituto de Salud del Estado de México, del Instituto de Seguridad Social del Estado de México y Municipios, del Sistema para el Desarrollo Integral de la Familia del Estado de México, de la Facultad de Medicina de la Universidad Autónoma del Estado de México, </w:t>
      </w:r>
      <w:r w:rsidRPr="0026653D">
        <w:rPr>
          <w:rFonts w:ascii="Times New Roman" w:eastAsia="Arial" w:hAnsi="Times New Roman" w:cs="Times New Roman"/>
          <w:b/>
          <w:bCs/>
          <w:sz w:val="24"/>
          <w:szCs w:val="24"/>
          <w:lang w:eastAsia="x-none"/>
        </w:rPr>
        <w:t>de la Coordinación</w:t>
      </w:r>
      <w:r w:rsidRPr="0026653D">
        <w:rPr>
          <w:rFonts w:ascii="Times New Roman" w:eastAsia="Arial" w:hAnsi="Times New Roman" w:cs="Times New Roman"/>
          <w:sz w:val="24"/>
          <w:szCs w:val="24"/>
          <w:lang w:eastAsia="x-none"/>
        </w:rPr>
        <w:t xml:space="preserve"> General de Protección Civil </w:t>
      </w:r>
      <w:r w:rsidRPr="0026653D">
        <w:rPr>
          <w:rFonts w:ascii="Times New Roman" w:eastAsia="Arial" w:hAnsi="Times New Roman" w:cs="Times New Roman"/>
          <w:b/>
          <w:bCs/>
          <w:sz w:val="24"/>
          <w:szCs w:val="24"/>
          <w:lang w:eastAsia="x-none"/>
        </w:rPr>
        <w:t>y Gestión Integral del Riesgo</w:t>
      </w:r>
      <w:r w:rsidRPr="0026653D">
        <w:rPr>
          <w:rFonts w:ascii="Times New Roman" w:eastAsia="Arial" w:hAnsi="Times New Roman" w:cs="Times New Roman"/>
          <w:sz w:val="24"/>
          <w:szCs w:val="24"/>
          <w:lang w:eastAsia="x-none"/>
        </w:rPr>
        <w:t>, así como con los delegados del Instituto de Seguridad y Servicios Sociales de los Trabajadores del Estado y del Instituto Mexicano del Seguro Social y un representante de los municipios de la Entidad.</w:t>
      </w:r>
    </w:p>
    <w:p w14:paraId="40273E0A"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39167E45"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A invitación de </w:t>
      </w:r>
      <w:r w:rsidRPr="0026653D">
        <w:rPr>
          <w:rFonts w:ascii="Times New Roman" w:eastAsia="MS Mincho" w:hAnsi="Times New Roman" w:cs="Times New Roman"/>
          <w:b/>
          <w:bCs/>
          <w:sz w:val="24"/>
          <w:szCs w:val="24"/>
          <w:lang w:eastAsia="es-ES"/>
        </w:rPr>
        <w:t>la persona titular de la Presidencia, tres personas</w:t>
      </w:r>
      <w:r w:rsidRPr="0026653D">
        <w:rPr>
          <w:rFonts w:ascii="Times New Roman" w:eastAsia="MS Mincho" w:hAnsi="Times New Roman" w:cs="Times New Roman"/>
          <w:sz w:val="24"/>
          <w:szCs w:val="24"/>
          <w:lang w:eastAsia="es-ES"/>
        </w:rPr>
        <w:t xml:space="preserve"> representantes de los sectores social y privado.</w:t>
      </w:r>
    </w:p>
    <w:p w14:paraId="3C83EC36"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2EF6F2A3"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w:t>
      </w:r>
    </w:p>
    <w:p w14:paraId="2C09A0A5"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52C71B53"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lastRenderedPageBreak/>
        <w:t>Artículo 2.16.</w:t>
      </w:r>
      <w:proofErr w:type="gramStart"/>
      <w:r w:rsidRPr="0026653D">
        <w:rPr>
          <w:rFonts w:ascii="Times New Roman" w:eastAsia="MS Mincho" w:hAnsi="Times New Roman" w:cs="Times New Roman"/>
          <w:sz w:val="24"/>
          <w:szCs w:val="24"/>
          <w:lang w:eastAsia="es-ES"/>
        </w:rPr>
        <w:t>- …</w:t>
      </w:r>
      <w:proofErr w:type="gramEnd"/>
    </w:p>
    <w:p w14:paraId="0864A94B"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3B701D43"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I. a XV. …</w:t>
      </w:r>
    </w:p>
    <w:p w14:paraId="18BF6370"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571F7293"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XVI. Programas para prevenir y erradicar las adicciones </w:t>
      </w:r>
      <w:r w:rsidRPr="0026653D">
        <w:rPr>
          <w:rFonts w:ascii="Times New Roman" w:eastAsia="MS Mincho" w:hAnsi="Times New Roman" w:cs="Times New Roman"/>
          <w:b/>
          <w:bCs/>
          <w:sz w:val="24"/>
          <w:szCs w:val="24"/>
          <w:lang w:eastAsia="es-ES"/>
        </w:rPr>
        <w:t>con una visión de perspectiva de género</w:t>
      </w:r>
      <w:r w:rsidRPr="0026653D">
        <w:rPr>
          <w:rFonts w:ascii="Times New Roman" w:eastAsia="MS Mincho" w:hAnsi="Times New Roman" w:cs="Times New Roman"/>
          <w:sz w:val="24"/>
          <w:szCs w:val="24"/>
          <w:lang w:eastAsia="es-ES"/>
        </w:rPr>
        <w:t xml:space="preserve">, dando prioridad a niñas, niños y adolescentes, de acuerdo </w:t>
      </w:r>
      <w:r w:rsidRPr="0026653D">
        <w:rPr>
          <w:rFonts w:ascii="Times New Roman" w:eastAsia="MS Mincho" w:hAnsi="Times New Roman" w:cs="Times New Roman"/>
          <w:b/>
          <w:bCs/>
          <w:sz w:val="24"/>
          <w:szCs w:val="24"/>
          <w:lang w:eastAsia="es-ES"/>
        </w:rPr>
        <w:t>con</w:t>
      </w:r>
      <w:r w:rsidRPr="0026653D">
        <w:rPr>
          <w:rFonts w:ascii="Times New Roman" w:eastAsia="MS Mincho" w:hAnsi="Times New Roman" w:cs="Times New Roman"/>
          <w:sz w:val="24"/>
          <w:szCs w:val="24"/>
          <w:lang w:eastAsia="es-ES"/>
        </w:rPr>
        <w:t xml:space="preserve"> su edad, desarrollo evolutivo, cognoscitivo y madurez. Para la puesta en marcha de estos programas, se hará en coordinación con la Secretaría de Educación,</w:t>
      </w:r>
      <w:r w:rsidRPr="0026653D">
        <w:rPr>
          <w:rFonts w:ascii="Times New Roman" w:eastAsia="MS Mincho" w:hAnsi="Times New Roman" w:cs="Times New Roman"/>
          <w:b/>
          <w:sz w:val="24"/>
          <w:szCs w:val="24"/>
          <w:lang w:eastAsia="es-ES"/>
        </w:rPr>
        <w:t xml:space="preserve"> Ciencia, Tecnología e Innovación</w:t>
      </w:r>
      <w:r w:rsidRPr="0026653D">
        <w:rPr>
          <w:rFonts w:ascii="Times New Roman" w:eastAsia="MS Mincho" w:hAnsi="Times New Roman" w:cs="Times New Roman"/>
          <w:sz w:val="24"/>
          <w:szCs w:val="24"/>
          <w:lang w:eastAsia="es-ES"/>
        </w:rPr>
        <w:t xml:space="preserve"> del Gobierno del Estado;</w:t>
      </w:r>
    </w:p>
    <w:p w14:paraId="01567437"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6C7B4612"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XVII. a</w:t>
      </w:r>
      <w:r w:rsidRPr="0026653D">
        <w:rPr>
          <w:rFonts w:ascii="Times New Roman" w:eastAsia="Times New Roman" w:hAnsi="Times New Roman" w:cs="Times New Roman"/>
          <w:sz w:val="24"/>
          <w:szCs w:val="24"/>
          <w:lang w:eastAsia="es-ES"/>
        </w:rPr>
        <w:t xml:space="preserve"> XXI. …</w:t>
      </w:r>
    </w:p>
    <w:p w14:paraId="6CB5221E" w14:textId="77777777" w:rsidR="00EC0C5C" w:rsidRDefault="00EC0C5C" w:rsidP="0026653D">
      <w:pPr>
        <w:spacing w:after="0" w:line="240" w:lineRule="auto"/>
        <w:contextualSpacing/>
        <w:jc w:val="both"/>
        <w:rPr>
          <w:rFonts w:ascii="Times New Roman" w:eastAsia="MS Mincho" w:hAnsi="Times New Roman" w:cs="Times New Roman"/>
          <w:b/>
          <w:bCs/>
          <w:sz w:val="24"/>
          <w:szCs w:val="24"/>
          <w:lang w:eastAsia="es-ES"/>
        </w:rPr>
      </w:pPr>
    </w:p>
    <w:p w14:paraId="503C041E"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MS Mincho" w:hAnsi="Times New Roman" w:cs="Times New Roman"/>
          <w:b/>
          <w:bCs/>
          <w:sz w:val="24"/>
          <w:szCs w:val="24"/>
          <w:lang w:eastAsia="es-ES"/>
        </w:rPr>
        <w:t>Artículo 2.23.</w:t>
      </w:r>
      <w:proofErr w:type="gramStart"/>
      <w:r w:rsidRPr="0026653D">
        <w:rPr>
          <w:rFonts w:ascii="Times New Roman" w:eastAsia="MS Mincho" w:hAnsi="Times New Roman" w:cs="Times New Roman"/>
          <w:b/>
          <w:bCs/>
          <w:sz w:val="24"/>
          <w:szCs w:val="24"/>
          <w:lang w:eastAsia="es-ES"/>
        </w:rPr>
        <w:t>-</w:t>
      </w:r>
      <w:r w:rsidRPr="0026653D">
        <w:rPr>
          <w:rFonts w:ascii="Times New Roman" w:eastAsia="MS Mincho" w:hAnsi="Times New Roman" w:cs="Times New Roman"/>
          <w:sz w:val="24"/>
          <w:szCs w:val="24"/>
          <w:lang w:eastAsia="es-ES"/>
        </w:rPr>
        <w:t xml:space="preserve"> …</w:t>
      </w:r>
      <w:proofErr w:type="gramEnd"/>
    </w:p>
    <w:p w14:paraId="7BEAC551"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2976DC2D"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MS Mincho" w:hAnsi="Times New Roman" w:cs="Times New Roman"/>
          <w:sz w:val="24"/>
          <w:szCs w:val="24"/>
          <w:lang w:eastAsia="es-ES"/>
        </w:rPr>
        <w:t>I. a III. …</w:t>
      </w:r>
    </w:p>
    <w:p w14:paraId="78A0B9DF"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4FE965B1"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MS Mincho" w:hAnsi="Times New Roman" w:cs="Times New Roman"/>
          <w:sz w:val="24"/>
          <w:szCs w:val="24"/>
          <w:lang w:eastAsia="es-ES"/>
        </w:rPr>
        <w:t xml:space="preserve">IV. Promover el diseño, instrumentación y operación del </w:t>
      </w:r>
      <w:r w:rsidRPr="0026653D">
        <w:rPr>
          <w:rFonts w:ascii="Times New Roman" w:eastAsia="Calibri" w:hAnsi="Times New Roman" w:cs="Times New Roman"/>
          <w:sz w:val="24"/>
          <w:szCs w:val="24"/>
          <w:lang w:eastAsia="es-ES"/>
        </w:rPr>
        <w:t xml:space="preserve">Sistema Estatal de </w:t>
      </w:r>
      <w:r w:rsidRPr="0026653D">
        <w:rPr>
          <w:rFonts w:ascii="Times New Roman" w:eastAsia="Calibri" w:hAnsi="Times New Roman" w:cs="Times New Roman"/>
          <w:b/>
          <w:bCs/>
          <w:sz w:val="24"/>
          <w:szCs w:val="24"/>
          <w:lang w:eastAsia="es-ES"/>
        </w:rPr>
        <w:t>Donación de Órganos Humanos para</w:t>
      </w:r>
      <w:r w:rsidRPr="0026653D">
        <w:rPr>
          <w:rFonts w:ascii="Times New Roman" w:eastAsia="Calibri" w:hAnsi="Times New Roman" w:cs="Times New Roman"/>
          <w:sz w:val="24"/>
          <w:szCs w:val="24"/>
          <w:lang w:eastAsia="es-ES"/>
        </w:rPr>
        <w:t xml:space="preserve"> Trasplante</w:t>
      </w:r>
      <w:r w:rsidRPr="0026653D">
        <w:rPr>
          <w:rFonts w:ascii="Times New Roman" w:eastAsia="MS Mincho" w:hAnsi="Times New Roman" w:cs="Times New Roman"/>
          <w:sz w:val="24"/>
          <w:szCs w:val="24"/>
          <w:lang w:eastAsia="es-ES"/>
        </w:rPr>
        <w:t>;</w:t>
      </w:r>
    </w:p>
    <w:p w14:paraId="49078D2F"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47EF0BBF"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MS Mincho" w:hAnsi="Times New Roman" w:cs="Times New Roman"/>
          <w:sz w:val="24"/>
          <w:szCs w:val="24"/>
          <w:lang w:eastAsia="es-ES"/>
        </w:rPr>
        <w:t>V. a XVII. …</w:t>
      </w:r>
    </w:p>
    <w:p w14:paraId="41C01094" w14:textId="77777777" w:rsidR="00EC0C5C" w:rsidRDefault="00EC0C5C" w:rsidP="0026653D">
      <w:pPr>
        <w:spacing w:after="0" w:line="240" w:lineRule="auto"/>
        <w:contextualSpacing/>
        <w:jc w:val="both"/>
        <w:rPr>
          <w:rFonts w:ascii="Times New Roman" w:eastAsia="MS Mincho" w:hAnsi="Times New Roman" w:cs="Times New Roman"/>
          <w:b/>
          <w:bCs/>
          <w:sz w:val="24"/>
          <w:szCs w:val="24"/>
          <w:lang w:eastAsia="es-ES"/>
        </w:rPr>
      </w:pPr>
    </w:p>
    <w:p w14:paraId="38A26D10"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b/>
          <w:bCs/>
          <w:sz w:val="24"/>
          <w:szCs w:val="24"/>
          <w:lang w:eastAsia="es-ES"/>
        </w:rPr>
        <w:t>Artículo 2.35.-</w:t>
      </w:r>
      <w:r w:rsidRPr="0026653D">
        <w:rPr>
          <w:rFonts w:ascii="Times New Roman" w:eastAsia="MS Mincho" w:hAnsi="Times New Roman" w:cs="Times New Roman"/>
          <w:sz w:val="24"/>
          <w:szCs w:val="24"/>
          <w:lang w:eastAsia="es-ES"/>
        </w:rPr>
        <w:t xml:space="preserve"> La Secretaría de Salud a través del Instituto Mexiquense </w:t>
      </w:r>
      <w:r w:rsidRPr="0026653D">
        <w:rPr>
          <w:rFonts w:ascii="Times New Roman" w:eastAsia="MS Mincho" w:hAnsi="Times New Roman" w:cs="Times New Roman"/>
          <w:b/>
          <w:bCs/>
          <w:sz w:val="24"/>
          <w:szCs w:val="24"/>
          <w:lang w:eastAsia="es-ES"/>
        </w:rPr>
        <w:t>de Salud Mental y</w:t>
      </w:r>
      <w:r w:rsidRPr="0026653D">
        <w:rPr>
          <w:rFonts w:ascii="Times New Roman" w:eastAsia="MS Mincho" w:hAnsi="Times New Roman" w:cs="Times New Roman"/>
          <w:sz w:val="24"/>
          <w:szCs w:val="24"/>
          <w:lang w:eastAsia="es-ES"/>
        </w:rPr>
        <w:t xml:space="preserve"> Adicciones, con la participación de las dependencias y organismos auxiliares de la administración pública, de los sectores social y privado, en especial del Consejo de Participación Social de la Educación, elaborará el programa respectivo para establecer acciones contra las adicciones; dicho programa será evaluado anualmente.</w:t>
      </w:r>
    </w:p>
    <w:p w14:paraId="0048C2B4"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4A3ECE03"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2.38.</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bCs/>
          <w:sz w:val="24"/>
          <w:szCs w:val="24"/>
          <w:lang w:eastAsia="es-MX"/>
        </w:rPr>
        <w:t xml:space="preserve"> …</w:t>
      </w:r>
      <w:proofErr w:type="gramEnd"/>
    </w:p>
    <w:p w14:paraId="02622B11"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667222B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I.</w:t>
      </w:r>
      <w:r w:rsidRPr="0026653D">
        <w:rPr>
          <w:rFonts w:ascii="Times New Roman" w:eastAsia="Calibri" w:hAnsi="Times New Roman" w:cs="Times New Roman"/>
          <w:bCs/>
          <w:sz w:val="24"/>
          <w:szCs w:val="24"/>
          <w:lang w:eastAsia="es-MX"/>
        </w:rPr>
        <w:t xml:space="preserve"> y</w:t>
      </w:r>
      <w:r w:rsidRPr="0026653D">
        <w:rPr>
          <w:rFonts w:ascii="Times New Roman" w:eastAsia="Calibri" w:hAnsi="Times New Roman" w:cs="Times New Roman"/>
          <w:b/>
          <w:bCs/>
          <w:sz w:val="24"/>
          <w:szCs w:val="24"/>
          <w:lang w:eastAsia="es-MX"/>
        </w:rPr>
        <w:t xml:space="preserve"> II.</w:t>
      </w:r>
      <w:r w:rsidRPr="0026653D">
        <w:rPr>
          <w:rFonts w:ascii="Times New Roman" w:eastAsia="Calibri" w:hAnsi="Times New Roman" w:cs="Times New Roman"/>
          <w:bCs/>
          <w:sz w:val="24"/>
          <w:szCs w:val="24"/>
          <w:lang w:eastAsia="es-MX"/>
        </w:rPr>
        <w:t xml:space="preserve"> …</w:t>
      </w:r>
    </w:p>
    <w:p w14:paraId="0B1ADD15"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43AA3685"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III.</w:t>
      </w:r>
      <w:r w:rsidRPr="0026653D">
        <w:rPr>
          <w:rFonts w:ascii="Times New Roman" w:eastAsia="Calibri" w:hAnsi="Times New Roman" w:cs="Times New Roman"/>
          <w:bCs/>
          <w:sz w:val="24"/>
          <w:szCs w:val="24"/>
          <w:lang w:eastAsia="es-MX"/>
        </w:rPr>
        <w:t xml:space="preserve"> La Secretaría de Educación, </w:t>
      </w:r>
      <w:r w:rsidRPr="0026653D">
        <w:rPr>
          <w:rFonts w:ascii="Times New Roman" w:eastAsia="MS Mincho" w:hAnsi="Times New Roman" w:cs="Times New Roman"/>
          <w:b/>
          <w:sz w:val="24"/>
          <w:szCs w:val="24"/>
          <w:lang w:eastAsia="es-MX"/>
        </w:rPr>
        <w:t>Ciencia, Tecnología e Innovación</w:t>
      </w:r>
      <w:r w:rsidRPr="0026653D">
        <w:rPr>
          <w:rFonts w:ascii="Times New Roman" w:eastAsia="Calibri" w:hAnsi="Times New Roman" w:cs="Times New Roman"/>
          <w:bCs/>
          <w:sz w:val="24"/>
          <w:szCs w:val="24"/>
          <w:lang w:eastAsia="es-MX"/>
        </w:rPr>
        <w:t>;</w:t>
      </w:r>
    </w:p>
    <w:p w14:paraId="20A02F6F"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73FA7211"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IV. </w:t>
      </w:r>
      <w:r w:rsidRPr="0026653D">
        <w:rPr>
          <w:rFonts w:ascii="Times New Roman" w:eastAsia="Calibri" w:hAnsi="Times New Roman" w:cs="Times New Roman"/>
          <w:bCs/>
          <w:sz w:val="24"/>
          <w:szCs w:val="24"/>
          <w:lang w:eastAsia="es-MX"/>
        </w:rPr>
        <w:t xml:space="preserve">a </w:t>
      </w:r>
      <w:r w:rsidRPr="0026653D">
        <w:rPr>
          <w:rFonts w:ascii="Times New Roman" w:eastAsia="Calibri" w:hAnsi="Times New Roman" w:cs="Times New Roman"/>
          <w:b/>
          <w:bCs/>
          <w:sz w:val="24"/>
          <w:szCs w:val="24"/>
          <w:lang w:eastAsia="es-MX"/>
        </w:rPr>
        <w:t>IX.</w:t>
      </w:r>
      <w:r w:rsidRPr="0026653D">
        <w:rPr>
          <w:rFonts w:ascii="Times New Roman" w:eastAsia="Calibri" w:hAnsi="Times New Roman" w:cs="Times New Roman"/>
          <w:bCs/>
          <w:sz w:val="24"/>
          <w:szCs w:val="24"/>
          <w:lang w:eastAsia="es-MX"/>
        </w:rPr>
        <w:t xml:space="preserve"> …</w:t>
      </w:r>
    </w:p>
    <w:p w14:paraId="3C486D7C"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69F6E9A3"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2.39.</w:t>
      </w:r>
      <w:proofErr w:type="gramStart"/>
      <w:r w:rsidRPr="0026653D">
        <w:rPr>
          <w:rFonts w:ascii="Times New Roman" w:eastAsia="Calibri" w:hAnsi="Times New Roman" w:cs="Times New Roman"/>
          <w:b/>
          <w:bCs/>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419CFA10"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406E0EF9"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sz w:val="24"/>
          <w:szCs w:val="24"/>
          <w:lang w:eastAsia="es-MX"/>
        </w:rPr>
        <w:t>I. a IX. …</w:t>
      </w:r>
    </w:p>
    <w:p w14:paraId="3E320909"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59412A7E"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X. </w:t>
      </w:r>
      <w:r w:rsidRPr="0026653D">
        <w:rPr>
          <w:rFonts w:ascii="Times New Roman" w:eastAsia="Calibri" w:hAnsi="Times New Roman" w:cs="Times New Roman"/>
          <w:sz w:val="24"/>
          <w:szCs w:val="24"/>
          <w:lang w:eastAsia="es-MX"/>
        </w:rPr>
        <w:t xml:space="preserve">Llevar a cabo, a través del Instituto Mexiquense </w:t>
      </w:r>
      <w:r w:rsidRPr="0026653D">
        <w:rPr>
          <w:rFonts w:ascii="Times New Roman" w:eastAsia="Calibri" w:hAnsi="Times New Roman" w:cs="Times New Roman"/>
          <w:b/>
          <w:bCs/>
          <w:sz w:val="24"/>
          <w:szCs w:val="24"/>
          <w:lang w:eastAsia="es-MX"/>
        </w:rPr>
        <w:t>de Salud Mental y</w:t>
      </w:r>
      <w:r w:rsidRPr="0026653D">
        <w:rPr>
          <w:rFonts w:ascii="Times New Roman" w:eastAsia="Calibri" w:hAnsi="Times New Roman" w:cs="Times New Roman"/>
          <w:sz w:val="24"/>
          <w:szCs w:val="24"/>
          <w:lang w:eastAsia="es-MX"/>
        </w:rPr>
        <w:t xml:space="preserve">  Adicciones, los programas o acciones encaminadas a la prevención, atención del uso, abuso y dependencia de sustancias psicoactivas, así como su seguimiento y evaluación.</w:t>
      </w:r>
    </w:p>
    <w:p w14:paraId="20917437"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3407FAEB"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XI. a XIII. …</w:t>
      </w:r>
    </w:p>
    <w:p w14:paraId="07242293"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3131C65D"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2.40.-</w:t>
      </w:r>
      <w:r w:rsidRPr="0026653D">
        <w:rPr>
          <w:rFonts w:ascii="Times New Roman" w:eastAsia="Calibri" w:hAnsi="Times New Roman" w:cs="Times New Roman"/>
          <w:bCs/>
          <w:sz w:val="24"/>
          <w:szCs w:val="24"/>
          <w:lang w:eastAsia="es-MX"/>
        </w:rPr>
        <w:t xml:space="preserve"> Para los efectos del presente capítulo, son atribuciones de la Secretaría de Educación, </w:t>
      </w:r>
      <w:r w:rsidRPr="0026653D">
        <w:rPr>
          <w:rFonts w:ascii="Times New Roman" w:eastAsia="MS Mincho" w:hAnsi="Times New Roman" w:cs="Times New Roman"/>
          <w:b/>
          <w:sz w:val="24"/>
          <w:szCs w:val="24"/>
          <w:lang w:eastAsia="es-MX"/>
        </w:rPr>
        <w:t>Ciencia, Tecnología e Innovación</w:t>
      </w:r>
      <w:r w:rsidRPr="0026653D">
        <w:rPr>
          <w:rFonts w:ascii="Times New Roman" w:eastAsia="Calibri" w:hAnsi="Times New Roman" w:cs="Times New Roman"/>
          <w:bCs/>
          <w:sz w:val="24"/>
          <w:szCs w:val="24"/>
          <w:lang w:eastAsia="es-MX"/>
        </w:rPr>
        <w:t>:</w:t>
      </w:r>
    </w:p>
    <w:p w14:paraId="104F048C"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5D93B21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bCs/>
          <w:sz w:val="24"/>
          <w:szCs w:val="24"/>
          <w:lang w:eastAsia="es-MX"/>
        </w:rPr>
        <w:t>I.</w:t>
      </w:r>
      <w:r w:rsidRPr="0026653D">
        <w:rPr>
          <w:rFonts w:ascii="Times New Roman" w:eastAsia="Calibri" w:hAnsi="Times New Roman" w:cs="Times New Roman"/>
          <w:bCs/>
          <w:sz w:val="24"/>
          <w:szCs w:val="24"/>
          <w:lang w:eastAsia="es-MX"/>
        </w:rPr>
        <w:t xml:space="preserve"> a </w:t>
      </w:r>
      <w:r w:rsidRPr="0026653D">
        <w:rPr>
          <w:rFonts w:ascii="Times New Roman" w:eastAsia="Calibri" w:hAnsi="Times New Roman" w:cs="Times New Roman"/>
          <w:b/>
          <w:sz w:val="24"/>
          <w:szCs w:val="24"/>
          <w:lang w:eastAsia="es-MX"/>
        </w:rPr>
        <w:t>VII. …</w:t>
      </w:r>
    </w:p>
    <w:p w14:paraId="426E299A"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0623905F"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VIII.</w:t>
      </w:r>
      <w:r w:rsidRPr="0026653D">
        <w:rPr>
          <w:rFonts w:ascii="Times New Roman" w:eastAsia="Calibri" w:hAnsi="Times New Roman" w:cs="Times New Roman"/>
          <w:bCs/>
          <w:sz w:val="24"/>
          <w:szCs w:val="24"/>
          <w:lang w:eastAsia="es-MX"/>
        </w:rPr>
        <w:t xml:space="preserve"> Promover la colaboración de las asociaciones de padres de familia con el Instituto Mexiquense </w:t>
      </w:r>
      <w:r w:rsidRPr="0026653D">
        <w:rPr>
          <w:rFonts w:ascii="Times New Roman" w:eastAsia="Calibri" w:hAnsi="Times New Roman" w:cs="Times New Roman"/>
          <w:b/>
          <w:sz w:val="24"/>
          <w:szCs w:val="24"/>
          <w:lang w:eastAsia="es-MX"/>
        </w:rPr>
        <w:t>de Salud Mental y</w:t>
      </w:r>
      <w:r w:rsidRPr="0026653D">
        <w:rPr>
          <w:rFonts w:ascii="Times New Roman" w:eastAsia="Calibri" w:hAnsi="Times New Roman" w:cs="Times New Roman"/>
          <w:bCs/>
          <w:sz w:val="24"/>
          <w:szCs w:val="24"/>
          <w:lang w:eastAsia="es-MX"/>
        </w:rPr>
        <w:t xml:space="preserve"> Adicciones, en la ejecución de los distintos programas y medidas formativas e informativas para el desarrollo de recursos psicosociales de prevención y atención a las adicciones.</w:t>
      </w:r>
    </w:p>
    <w:p w14:paraId="173EE25F"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1D663D98"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2.42.</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bCs/>
          <w:sz w:val="24"/>
          <w:szCs w:val="24"/>
          <w:lang w:eastAsia="es-MX"/>
        </w:rPr>
        <w:t xml:space="preserve"> …</w:t>
      </w:r>
      <w:proofErr w:type="gramEnd"/>
    </w:p>
    <w:p w14:paraId="627F1FCA"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7655A2B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bCs/>
          <w:sz w:val="24"/>
          <w:szCs w:val="24"/>
          <w:lang w:eastAsia="es-MX"/>
        </w:rPr>
        <w:t>I.</w:t>
      </w:r>
      <w:r w:rsidRPr="0026653D">
        <w:rPr>
          <w:rFonts w:ascii="Times New Roman" w:eastAsia="Calibri" w:hAnsi="Times New Roman" w:cs="Times New Roman"/>
          <w:bCs/>
          <w:sz w:val="24"/>
          <w:szCs w:val="24"/>
          <w:lang w:eastAsia="es-MX"/>
        </w:rPr>
        <w:t xml:space="preserve"> a </w:t>
      </w:r>
      <w:r w:rsidRPr="0026653D">
        <w:rPr>
          <w:rFonts w:ascii="Times New Roman" w:eastAsia="Calibri" w:hAnsi="Times New Roman" w:cs="Times New Roman"/>
          <w:b/>
          <w:sz w:val="24"/>
          <w:szCs w:val="24"/>
          <w:lang w:eastAsia="es-MX"/>
        </w:rPr>
        <w:t>VI. …</w:t>
      </w:r>
    </w:p>
    <w:p w14:paraId="41F37AF3"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4E505704"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VII.</w:t>
      </w:r>
      <w:r w:rsidRPr="0026653D">
        <w:rPr>
          <w:rFonts w:ascii="Times New Roman" w:eastAsia="Calibri" w:hAnsi="Times New Roman" w:cs="Times New Roman"/>
          <w:bCs/>
          <w:sz w:val="24"/>
          <w:szCs w:val="24"/>
          <w:lang w:eastAsia="es-MX"/>
        </w:rPr>
        <w:t xml:space="preserve"> Participar en coordinación con las Secretarías de Salud y de Educación</w:t>
      </w:r>
      <w:r w:rsidRPr="0026653D">
        <w:rPr>
          <w:rFonts w:ascii="Times New Roman" w:eastAsia="Calibri" w:hAnsi="Times New Roman" w:cs="Times New Roman"/>
          <w:b/>
          <w:sz w:val="24"/>
          <w:szCs w:val="24"/>
          <w:lang w:eastAsia="es-MX"/>
        </w:rPr>
        <w:t>, Ciencia, Tecnología e Innovación</w:t>
      </w:r>
      <w:r w:rsidRPr="0026653D">
        <w:rPr>
          <w:rFonts w:ascii="Times New Roman" w:eastAsia="Calibri" w:hAnsi="Times New Roman" w:cs="Times New Roman"/>
          <w:bCs/>
          <w:sz w:val="24"/>
          <w:szCs w:val="24"/>
          <w:lang w:eastAsia="es-MX"/>
        </w:rPr>
        <w:t xml:space="preserve"> en el diseño de campañas y acciones de educación para la salud, con la finalidad de fomentar en los padres y tutores, el desarrollo de habilidades psicosociales, para la prevención y atención de las adicciones; y</w:t>
      </w:r>
    </w:p>
    <w:p w14:paraId="34C08BB4"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7B271D2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VIII</w:t>
      </w:r>
      <w:proofErr w:type="gramStart"/>
      <w:r w:rsidRPr="0026653D">
        <w:rPr>
          <w:rFonts w:ascii="Times New Roman" w:eastAsia="Calibri" w:hAnsi="Times New Roman" w:cs="Times New Roman"/>
          <w:b/>
          <w:bCs/>
          <w:sz w:val="24"/>
          <w:szCs w:val="24"/>
          <w:lang w:eastAsia="es-MX"/>
        </w:rPr>
        <w:t>.</w:t>
      </w:r>
      <w:r w:rsidRPr="0026653D">
        <w:rPr>
          <w:rFonts w:ascii="Times New Roman" w:eastAsia="Calibri" w:hAnsi="Times New Roman" w:cs="Times New Roman"/>
          <w:bCs/>
          <w:sz w:val="24"/>
          <w:szCs w:val="24"/>
          <w:lang w:eastAsia="es-MX"/>
        </w:rPr>
        <w:t xml:space="preserve"> …</w:t>
      </w:r>
      <w:proofErr w:type="gramEnd"/>
    </w:p>
    <w:p w14:paraId="59BC408C" w14:textId="77777777" w:rsidR="00EC0C5C" w:rsidRDefault="00EC0C5C" w:rsidP="0026653D">
      <w:pPr>
        <w:spacing w:after="0" w:line="240" w:lineRule="auto"/>
        <w:contextualSpacing/>
        <w:jc w:val="both"/>
        <w:rPr>
          <w:rFonts w:ascii="Times New Roman" w:eastAsia="Calibri" w:hAnsi="Times New Roman" w:cs="Times New Roman"/>
          <w:b/>
          <w:bCs/>
          <w:sz w:val="24"/>
          <w:szCs w:val="24"/>
          <w:lang w:eastAsia="es-MX"/>
        </w:rPr>
      </w:pPr>
    </w:p>
    <w:p w14:paraId="26954B50"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Artículo 2.46.- </w:t>
      </w:r>
      <w:r w:rsidRPr="0026653D">
        <w:rPr>
          <w:rFonts w:ascii="Times New Roman" w:eastAsia="Calibri" w:hAnsi="Times New Roman" w:cs="Times New Roman"/>
          <w:sz w:val="24"/>
          <w:szCs w:val="24"/>
          <w:lang w:eastAsia="es-MX"/>
        </w:rPr>
        <w:t xml:space="preserve">La Secretaría de Salud, por conducto del Instituto Mexiquense </w:t>
      </w:r>
      <w:r w:rsidRPr="0026653D">
        <w:rPr>
          <w:rFonts w:ascii="Times New Roman" w:eastAsia="Calibri" w:hAnsi="Times New Roman" w:cs="Times New Roman"/>
          <w:b/>
          <w:bCs/>
          <w:sz w:val="24"/>
          <w:szCs w:val="24"/>
          <w:lang w:eastAsia="es-MX"/>
        </w:rPr>
        <w:t>de Salud Mental y</w:t>
      </w:r>
      <w:r w:rsidRPr="0026653D">
        <w:rPr>
          <w:rFonts w:ascii="Times New Roman" w:eastAsia="Calibri" w:hAnsi="Times New Roman" w:cs="Times New Roman"/>
          <w:sz w:val="24"/>
          <w:szCs w:val="24"/>
          <w:lang w:eastAsia="es-MX"/>
        </w:rPr>
        <w:t xml:space="preserve"> Adicciones, implementará acciones conjuntas con los ayuntamientos para la prevención, el tratamiento y la rehabilitación de personas que sufren problemas de adicciones.</w:t>
      </w:r>
    </w:p>
    <w:p w14:paraId="260511A1" w14:textId="77777777" w:rsidR="00EC0C5C" w:rsidRDefault="00EC0C5C" w:rsidP="0026653D">
      <w:pPr>
        <w:spacing w:after="0" w:line="240" w:lineRule="auto"/>
        <w:contextualSpacing/>
        <w:jc w:val="center"/>
        <w:rPr>
          <w:rFonts w:ascii="Times New Roman" w:eastAsia="Calibri" w:hAnsi="Times New Roman" w:cs="Times New Roman"/>
          <w:b/>
          <w:bCs/>
          <w:sz w:val="24"/>
          <w:szCs w:val="24"/>
          <w:lang w:eastAsia="es-MX"/>
        </w:rPr>
      </w:pPr>
    </w:p>
    <w:p w14:paraId="48770B1D" w14:textId="77777777" w:rsidR="0026653D" w:rsidRPr="0026653D" w:rsidRDefault="0026653D" w:rsidP="0026653D">
      <w:pPr>
        <w:spacing w:after="0" w:line="240" w:lineRule="auto"/>
        <w:contextualSpacing/>
        <w:jc w:val="center"/>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LIBRO TERCERO</w:t>
      </w:r>
    </w:p>
    <w:p w14:paraId="19F22337" w14:textId="77777777" w:rsidR="0026653D" w:rsidRPr="0026653D" w:rsidRDefault="0026653D" w:rsidP="0026653D">
      <w:pPr>
        <w:spacing w:after="0" w:line="240" w:lineRule="auto"/>
        <w:contextualSpacing/>
        <w:jc w:val="center"/>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De la educación, ejercicio profesional, investigación científica y tecnológica, instalaciones educativas y mérito civil</w:t>
      </w:r>
    </w:p>
    <w:p w14:paraId="2B820E01"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793DB9F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3.4.-</w:t>
      </w:r>
      <w:r w:rsidRPr="0026653D">
        <w:rPr>
          <w:rFonts w:ascii="Times New Roman" w:eastAsia="Calibri" w:hAnsi="Times New Roman" w:cs="Times New Roman"/>
          <w:sz w:val="24"/>
          <w:szCs w:val="24"/>
          <w:lang w:eastAsia="es-MX"/>
        </w:rPr>
        <w:t xml:space="preserve"> Son autoridades para la aplicación de este Libro la Secretaría de Educación,</w:t>
      </w:r>
      <w:r w:rsidRPr="0026653D">
        <w:rPr>
          <w:rFonts w:ascii="Times New Roman" w:eastAsia="MS Mincho" w:hAnsi="Times New Roman" w:cs="Times New Roman"/>
          <w:b/>
          <w:sz w:val="24"/>
          <w:szCs w:val="24"/>
          <w:lang w:eastAsia="es-MX"/>
        </w:rPr>
        <w:t xml:space="preserve"> Ciencia, Tecnología e Innovación</w:t>
      </w:r>
      <w:r w:rsidRPr="0026653D">
        <w:rPr>
          <w:rFonts w:ascii="Times New Roman" w:eastAsia="Calibri" w:hAnsi="Times New Roman" w:cs="Times New Roman"/>
          <w:sz w:val="24"/>
          <w:szCs w:val="24"/>
          <w:lang w:eastAsia="es-MX"/>
        </w:rPr>
        <w:t xml:space="preserve"> los municipios y sus organismos públicos descentralizados.</w:t>
      </w:r>
    </w:p>
    <w:p w14:paraId="375FFEE7"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501503EA"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En materia de Educación, corresponde a las autoridades a que se refiere el párrafo anterior, el ejercicio de las atribuciones señaladas a favor del Estado y de los municipios, respectivamente, en las leyes General de Educación y de Educación Superior, así como las previstas en este Libro.</w:t>
      </w:r>
    </w:p>
    <w:p w14:paraId="78C2A2C8"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5143FC27"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Secretaría de Educación, </w:t>
      </w:r>
      <w:r w:rsidRPr="0026653D">
        <w:rPr>
          <w:rFonts w:ascii="Times New Roman" w:eastAsia="MS Mincho" w:hAnsi="Times New Roman" w:cs="Times New Roman"/>
          <w:b/>
          <w:sz w:val="24"/>
          <w:szCs w:val="24"/>
          <w:lang w:eastAsia="es-MX"/>
        </w:rPr>
        <w:t>Ciencia, Tecnología e Innovación</w:t>
      </w:r>
      <w:r w:rsidRPr="0026653D">
        <w:rPr>
          <w:rFonts w:ascii="Times New Roman" w:eastAsia="Calibri" w:hAnsi="Times New Roman" w:cs="Times New Roman"/>
          <w:sz w:val="24"/>
          <w:szCs w:val="24"/>
          <w:lang w:eastAsia="es-MX"/>
        </w:rPr>
        <w:t xml:space="preserve"> verificará a través de auditorías, revisiones e inspecciones, que los servicios educativos que presten los particulares en la entidad, </w:t>
      </w:r>
      <w:proofErr w:type="gramStart"/>
      <w:r w:rsidRPr="0026653D">
        <w:rPr>
          <w:rFonts w:ascii="Times New Roman" w:eastAsia="Calibri" w:hAnsi="Times New Roman" w:cs="Times New Roman"/>
          <w:sz w:val="24"/>
          <w:szCs w:val="24"/>
          <w:lang w:eastAsia="es-MX"/>
        </w:rPr>
        <w:t>cuenten</w:t>
      </w:r>
      <w:proofErr w:type="gramEnd"/>
      <w:r w:rsidRPr="0026653D">
        <w:rPr>
          <w:rFonts w:ascii="Times New Roman" w:eastAsia="Calibri" w:hAnsi="Times New Roman" w:cs="Times New Roman"/>
          <w:sz w:val="24"/>
          <w:szCs w:val="24"/>
          <w:lang w:eastAsia="es-MX"/>
        </w:rPr>
        <w:t xml:space="preserve"> con autorización o con reconocimiento de validez de estudios, asimismo que den cumplimiento a las disposiciones jurídicas, políticas y planes del sector, y en su caso, procederá a imponer las sanciones correspondientes, en términos de este Libro.</w:t>
      </w:r>
    </w:p>
    <w:p w14:paraId="5DEBBBB4"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382D3D5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Las atribuciones en las materias de ejercicio profesional y mérito civil corresponden a la Secretaría de Educación,</w:t>
      </w:r>
      <w:r w:rsidRPr="0026653D">
        <w:rPr>
          <w:rFonts w:ascii="Times New Roman" w:eastAsia="MS Mincho" w:hAnsi="Times New Roman" w:cs="Times New Roman"/>
          <w:b/>
          <w:sz w:val="24"/>
          <w:szCs w:val="24"/>
          <w:lang w:eastAsia="es-MX"/>
        </w:rPr>
        <w:t xml:space="preserve"> Ciencia, Tecnología e Innovación</w:t>
      </w:r>
      <w:r w:rsidRPr="0026653D">
        <w:rPr>
          <w:rFonts w:ascii="Times New Roman" w:eastAsia="Calibri" w:hAnsi="Times New Roman" w:cs="Times New Roman"/>
          <w:sz w:val="24"/>
          <w:szCs w:val="24"/>
          <w:lang w:eastAsia="es-MX"/>
        </w:rPr>
        <w:t xml:space="preserve"> y las relativas a investigación científica y tecnológica al Consejo Mexiquense de Ciencia y Tecnología.</w:t>
      </w:r>
    </w:p>
    <w:p w14:paraId="378CDBB5"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3A96C590"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Artículo 3.7.-</w:t>
      </w:r>
      <w:r w:rsidRPr="0026653D">
        <w:rPr>
          <w:rFonts w:ascii="Times New Roman" w:eastAsia="MS Mincho" w:hAnsi="Times New Roman" w:cs="Times New Roman"/>
          <w:sz w:val="24"/>
          <w:szCs w:val="24"/>
          <w:lang w:eastAsia="es-ES"/>
        </w:rPr>
        <w:t xml:space="preserve"> En materia de educación, será aplicable lo dispuesto en las leyes General de Educación y de Educación Superior, y en este Libro.</w:t>
      </w:r>
    </w:p>
    <w:p w14:paraId="31D57723"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4525FD6E"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Artículo 3.8.-</w:t>
      </w:r>
      <w:r w:rsidRPr="0026653D">
        <w:rPr>
          <w:rFonts w:ascii="Times New Roman" w:eastAsia="MS Mincho" w:hAnsi="Times New Roman" w:cs="Times New Roman"/>
          <w:sz w:val="24"/>
          <w:szCs w:val="24"/>
          <w:lang w:eastAsia="es-ES"/>
        </w:rPr>
        <w:t xml:space="preserve"> Son atribuciones de la Secretaría de Educación,</w:t>
      </w:r>
      <w:r w:rsidRPr="0026653D">
        <w:rPr>
          <w:rFonts w:ascii="Times New Roman" w:eastAsia="MS Mincho" w:hAnsi="Times New Roman" w:cs="Times New Roman"/>
          <w:b/>
          <w:sz w:val="24"/>
          <w:szCs w:val="24"/>
          <w:lang w:eastAsia="es-ES"/>
        </w:rPr>
        <w:t xml:space="preserve"> Ciencia, Tecnología e Innovación</w:t>
      </w:r>
      <w:r w:rsidRPr="0026653D">
        <w:rPr>
          <w:rFonts w:ascii="Times New Roman" w:eastAsia="MS Mincho" w:hAnsi="Times New Roman" w:cs="Times New Roman"/>
          <w:sz w:val="24"/>
          <w:szCs w:val="24"/>
          <w:lang w:eastAsia="es-ES"/>
        </w:rPr>
        <w:t>:</w:t>
      </w:r>
    </w:p>
    <w:p w14:paraId="65483F06"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5D782FD0"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I. a XXIV. …</w:t>
      </w:r>
    </w:p>
    <w:p w14:paraId="1FA6A3B2"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66CF2A0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3.11.-</w:t>
      </w:r>
      <w:r w:rsidRPr="0026653D">
        <w:rPr>
          <w:rFonts w:ascii="Times New Roman" w:eastAsia="Calibri" w:hAnsi="Times New Roman" w:cs="Times New Roman"/>
          <w:sz w:val="24"/>
          <w:szCs w:val="24"/>
          <w:lang w:eastAsia="es-MX"/>
        </w:rPr>
        <w:t xml:space="preserve"> La Secretaría de Educación,</w:t>
      </w:r>
      <w:r w:rsidRPr="0026653D">
        <w:rPr>
          <w:rFonts w:ascii="Times New Roman" w:eastAsia="MS Mincho" w:hAnsi="Times New Roman" w:cs="Times New Roman"/>
          <w:b/>
          <w:sz w:val="24"/>
          <w:szCs w:val="24"/>
          <w:lang w:eastAsia="es-MX"/>
        </w:rPr>
        <w:t xml:space="preserve"> Ciencia, Tecnología e Innovación</w:t>
      </w:r>
      <w:r w:rsidRPr="0026653D">
        <w:rPr>
          <w:rFonts w:ascii="Times New Roman" w:eastAsia="Calibri" w:hAnsi="Times New Roman" w:cs="Times New Roman"/>
          <w:sz w:val="24"/>
          <w:szCs w:val="24"/>
          <w:lang w:eastAsia="es-MX"/>
        </w:rPr>
        <w:t xml:space="preserve"> contará con un Consejo Técnico de Educación que estará a cargo de la evaluación del sistema educativo estatal.</w:t>
      </w:r>
    </w:p>
    <w:p w14:paraId="56E2A753"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348B7AB3"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w:t>
      </w:r>
    </w:p>
    <w:p w14:paraId="5039F5D1"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65EEF50C"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w:t>
      </w:r>
    </w:p>
    <w:p w14:paraId="5A982485"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1B3BCD44"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w:t>
      </w:r>
    </w:p>
    <w:p w14:paraId="19BDFB1A"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603E5F8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3.22.-</w:t>
      </w:r>
      <w:r w:rsidRPr="0026653D">
        <w:rPr>
          <w:rFonts w:ascii="Times New Roman" w:eastAsia="Calibri" w:hAnsi="Times New Roman" w:cs="Times New Roman"/>
          <w:sz w:val="24"/>
          <w:szCs w:val="24"/>
          <w:lang w:eastAsia="es-MX"/>
        </w:rPr>
        <w:t xml:space="preserve"> La Secretaría de Educación,</w:t>
      </w:r>
      <w:r w:rsidRPr="0026653D">
        <w:rPr>
          <w:rFonts w:ascii="Times New Roman" w:eastAsia="MS Mincho" w:hAnsi="Times New Roman" w:cs="Times New Roman"/>
          <w:b/>
          <w:sz w:val="24"/>
          <w:szCs w:val="24"/>
          <w:lang w:eastAsia="es-MX"/>
        </w:rPr>
        <w:t xml:space="preserve"> Ciencia, Tecnología e Innovación</w:t>
      </w:r>
      <w:r w:rsidRPr="0026653D">
        <w:rPr>
          <w:rFonts w:ascii="Times New Roman" w:eastAsia="Calibri" w:hAnsi="Times New Roman" w:cs="Times New Roman"/>
          <w:sz w:val="24"/>
          <w:szCs w:val="24"/>
          <w:lang w:eastAsia="es-MX"/>
        </w:rPr>
        <w:t xml:space="preserve"> promoverá la participación de la sociedad a través de los consejos de participación social estatal, municipales y escolares, como órganos de consulta, orientación y apoyo, de conformidad con lo previsto en la Ley General de Educación.</w:t>
      </w:r>
    </w:p>
    <w:p w14:paraId="2856E6CB"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53E29B5F"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Artículo 3.24.</w:t>
      </w:r>
      <w:proofErr w:type="gramStart"/>
      <w:r w:rsidRPr="0026653D">
        <w:rPr>
          <w:rFonts w:ascii="Times New Roman" w:eastAsia="MS Mincho" w:hAnsi="Times New Roman" w:cs="Times New Roman"/>
          <w:b/>
          <w:sz w:val="24"/>
          <w:szCs w:val="24"/>
          <w:lang w:eastAsia="es-ES"/>
        </w:rPr>
        <w:t xml:space="preserve">- </w:t>
      </w:r>
      <w:r w:rsidRPr="0026653D">
        <w:rPr>
          <w:rFonts w:ascii="Times New Roman" w:eastAsia="MS Mincho" w:hAnsi="Times New Roman" w:cs="Times New Roman"/>
          <w:sz w:val="24"/>
          <w:szCs w:val="24"/>
          <w:lang w:eastAsia="es-ES"/>
        </w:rPr>
        <w:t>…</w:t>
      </w:r>
      <w:proofErr w:type="gramEnd"/>
    </w:p>
    <w:p w14:paraId="28E0C520"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376F7E9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Para su otorgamiento la Secretaría de Educación,</w:t>
      </w:r>
      <w:r w:rsidRPr="0026653D">
        <w:rPr>
          <w:rFonts w:ascii="Times New Roman" w:eastAsia="MS Mincho" w:hAnsi="Times New Roman" w:cs="Times New Roman"/>
          <w:b/>
          <w:sz w:val="24"/>
          <w:szCs w:val="24"/>
          <w:lang w:eastAsia="es-MX"/>
        </w:rPr>
        <w:t xml:space="preserve"> Ciencia, Tecnología e Innovación</w:t>
      </w:r>
      <w:r w:rsidRPr="0026653D">
        <w:rPr>
          <w:rFonts w:ascii="Times New Roman" w:eastAsia="Calibri" w:hAnsi="Times New Roman" w:cs="Times New Roman"/>
          <w:sz w:val="24"/>
          <w:szCs w:val="24"/>
          <w:lang w:eastAsia="es-MX"/>
        </w:rPr>
        <w:t xml:space="preserve"> contará con un Consejo Técnico, cuya integración y funcionamiento se regirá por la reglamentación </w:t>
      </w:r>
      <w:proofErr w:type="gramStart"/>
      <w:r w:rsidRPr="0026653D">
        <w:rPr>
          <w:rFonts w:ascii="Times New Roman" w:eastAsia="Calibri" w:hAnsi="Times New Roman" w:cs="Times New Roman"/>
          <w:sz w:val="24"/>
          <w:szCs w:val="24"/>
          <w:lang w:eastAsia="es-MX"/>
        </w:rPr>
        <w:t>correspondiente</w:t>
      </w:r>
      <w:proofErr w:type="gramEnd"/>
      <w:r w:rsidRPr="0026653D">
        <w:rPr>
          <w:rFonts w:ascii="Times New Roman" w:eastAsia="Calibri" w:hAnsi="Times New Roman" w:cs="Times New Roman"/>
          <w:sz w:val="24"/>
          <w:szCs w:val="24"/>
          <w:lang w:eastAsia="es-MX"/>
        </w:rPr>
        <w:t>.</w:t>
      </w:r>
    </w:p>
    <w:p w14:paraId="51F72C20"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4B58B3C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3.25.-</w:t>
      </w:r>
      <w:r w:rsidRPr="0026653D">
        <w:rPr>
          <w:rFonts w:ascii="Times New Roman" w:eastAsia="Calibri" w:hAnsi="Times New Roman" w:cs="Times New Roman"/>
          <w:sz w:val="24"/>
          <w:szCs w:val="24"/>
          <w:lang w:eastAsia="es-MX"/>
        </w:rPr>
        <w:t xml:space="preserve"> Los particulares podrán impartir Educación en todos sus tipos y modalidades mediante autorización o reconocimiento de validez oficial de estudios expedidos por la Secretaría de Educación,</w:t>
      </w:r>
      <w:r w:rsidRPr="0026653D">
        <w:rPr>
          <w:rFonts w:ascii="Times New Roman" w:eastAsia="MS Mincho" w:hAnsi="Times New Roman" w:cs="Times New Roman"/>
          <w:b/>
          <w:sz w:val="24"/>
          <w:szCs w:val="24"/>
          <w:lang w:eastAsia="es-MX"/>
        </w:rPr>
        <w:t xml:space="preserve"> Ciencia, Tecnología e Innovación</w:t>
      </w:r>
      <w:r w:rsidRPr="0026653D">
        <w:rPr>
          <w:rFonts w:ascii="Times New Roman" w:eastAsia="Calibri" w:hAnsi="Times New Roman" w:cs="Times New Roman"/>
          <w:sz w:val="24"/>
          <w:szCs w:val="24"/>
          <w:lang w:eastAsia="es-MX"/>
        </w:rPr>
        <w:t>.</w:t>
      </w:r>
    </w:p>
    <w:p w14:paraId="126496C1"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24F5F7B1"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w:t>
      </w:r>
    </w:p>
    <w:p w14:paraId="37F81666"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0B2C1AB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3.27.-</w:t>
      </w:r>
      <w:r w:rsidRPr="0026653D">
        <w:rPr>
          <w:rFonts w:ascii="Times New Roman" w:eastAsia="Calibri" w:hAnsi="Times New Roman" w:cs="Times New Roman"/>
          <w:sz w:val="24"/>
          <w:szCs w:val="24"/>
          <w:lang w:eastAsia="es-MX"/>
        </w:rPr>
        <w:t xml:space="preserve"> Son atribuciones de la Secretaría de Educación,</w:t>
      </w:r>
      <w:r w:rsidRPr="0026653D">
        <w:rPr>
          <w:rFonts w:ascii="Times New Roman" w:eastAsia="MS Mincho" w:hAnsi="Times New Roman" w:cs="Times New Roman"/>
          <w:b/>
          <w:sz w:val="24"/>
          <w:szCs w:val="24"/>
          <w:lang w:eastAsia="es-MX"/>
        </w:rPr>
        <w:t xml:space="preserve"> Ciencia, Tecnología e Innovación</w:t>
      </w:r>
      <w:r w:rsidRPr="0026653D">
        <w:rPr>
          <w:rFonts w:ascii="Times New Roman" w:eastAsia="Calibri" w:hAnsi="Times New Roman" w:cs="Times New Roman"/>
          <w:sz w:val="24"/>
          <w:szCs w:val="24"/>
          <w:lang w:eastAsia="es-MX"/>
        </w:rPr>
        <w:t>, en materia de profesiones:</w:t>
      </w:r>
    </w:p>
    <w:p w14:paraId="438007F1"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3608C687"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I. a VII. …</w:t>
      </w:r>
    </w:p>
    <w:p w14:paraId="21BD8DEE"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09B4F4C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3.30.-</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La persona titular del Poder Ejecutivo</w:t>
      </w:r>
      <w:r w:rsidRPr="0026653D">
        <w:rPr>
          <w:rFonts w:ascii="Times New Roman" w:eastAsia="Calibri" w:hAnsi="Times New Roman" w:cs="Times New Roman"/>
          <w:sz w:val="24"/>
          <w:szCs w:val="24"/>
          <w:lang w:eastAsia="es-MX"/>
        </w:rPr>
        <w:t xml:space="preserve"> del Estado, previo dictamen de la Secretaría de Educación, </w:t>
      </w:r>
      <w:r w:rsidRPr="0026653D">
        <w:rPr>
          <w:rFonts w:ascii="Times New Roman" w:eastAsia="MS Mincho" w:hAnsi="Times New Roman" w:cs="Times New Roman"/>
          <w:b/>
          <w:sz w:val="24"/>
          <w:szCs w:val="24"/>
          <w:lang w:eastAsia="es-MX"/>
        </w:rPr>
        <w:t>Ciencia, Tecnología e Innovación</w:t>
      </w:r>
      <w:r w:rsidRPr="0026653D">
        <w:rPr>
          <w:rFonts w:ascii="Times New Roman" w:eastAsia="Calibri" w:hAnsi="Times New Roman" w:cs="Times New Roman"/>
          <w:sz w:val="24"/>
          <w:szCs w:val="24"/>
          <w:lang w:eastAsia="es-MX"/>
        </w:rPr>
        <w:t>, y oyendo la opinión de las instituciones de educación media superior y superior, de las asociaciones de profesionistas y del Consejo Técnico de Educación, expedirá los reglamentos correspondientes a los distintos campos de acción profesional.</w:t>
      </w:r>
    </w:p>
    <w:p w14:paraId="7E20021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3.38.-</w:t>
      </w:r>
      <w:r w:rsidRPr="0026653D">
        <w:rPr>
          <w:rFonts w:ascii="Times New Roman" w:eastAsia="Calibri" w:hAnsi="Times New Roman" w:cs="Times New Roman"/>
          <w:sz w:val="24"/>
          <w:szCs w:val="24"/>
          <w:lang w:eastAsia="es-MX"/>
        </w:rPr>
        <w:t xml:space="preserve"> Los profesionistas de una misma rama podrán constituir en el Estado de México colegios, entendiéndose por éstos a las asociaciones de profesionistas que obtengan su registro ante la Secretaría de Educación,</w:t>
      </w:r>
      <w:r w:rsidRPr="0026653D">
        <w:rPr>
          <w:rFonts w:ascii="Times New Roman" w:eastAsia="MS Mincho" w:hAnsi="Times New Roman" w:cs="Times New Roman"/>
          <w:b/>
          <w:sz w:val="24"/>
          <w:szCs w:val="24"/>
          <w:lang w:eastAsia="es-MX"/>
        </w:rPr>
        <w:t xml:space="preserve"> Ciencia, Tecnología e Innovación</w:t>
      </w:r>
      <w:r w:rsidRPr="0026653D">
        <w:rPr>
          <w:rFonts w:ascii="Times New Roman" w:eastAsia="Calibri" w:hAnsi="Times New Roman" w:cs="Times New Roman"/>
          <w:sz w:val="24"/>
          <w:szCs w:val="24"/>
          <w:lang w:eastAsia="es-MX"/>
        </w:rPr>
        <w:t>.</w:t>
      </w:r>
    </w:p>
    <w:p w14:paraId="2CFCE6E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Los colegios de profesionistas para su reconocimiento, deberán contar con registro de la Secretaría de Educación, </w:t>
      </w:r>
      <w:r w:rsidRPr="0026653D">
        <w:rPr>
          <w:rFonts w:ascii="Times New Roman" w:eastAsia="MS Mincho" w:hAnsi="Times New Roman" w:cs="Times New Roman"/>
          <w:b/>
          <w:sz w:val="24"/>
          <w:szCs w:val="24"/>
          <w:lang w:eastAsia="es-MX"/>
        </w:rPr>
        <w:t>Ciencia, Tecnología e Innovación</w:t>
      </w:r>
      <w:r w:rsidRPr="0026653D">
        <w:rPr>
          <w:rFonts w:ascii="Times New Roman" w:eastAsia="Calibri" w:hAnsi="Times New Roman" w:cs="Times New Roman"/>
          <w:sz w:val="24"/>
          <w:szCs w:val="24"/>
          <w:lang w:eastAsia="es-MX"/>
        </w:rPr>
        <w:t>.</w:t>
      </w:r>
    </w:p>
    <w:p w14:paraId="7FFAB415"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7D31F3F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3.42.</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4FDB748D"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00694DB6"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I. y VIII. …</w:t>
      </w:r>
    </w:p>
    <w:p w14:paraId="311326DB"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62D6DFB6"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lastRenderedPageBreak/>
        <w:t xml:space="preserve">IX. </w:t>
      </w:r>
      <w:r w:rsidRPr="0026653D">
        <w:rPr>
          <w:rFonts w:ascii="Times New Roman" w:eastAsia="Times New Roman" w:hAnsi="Times New Roman" w:cs="Times New Roman"/>
          <w:sz w:val="24"/>
          <w:szCs w:val="24"/>
          <w:lang w:eastAsia="es-ES"/>
        </w:rPr>
        <w:t xml:space="preserve">Participar en el diseño, elaboración y ejecución de los programas de evaluación y acreditación de las instituciones de educación superior en las materias de sus respectivos campos profesionales, a invitación de la Secretaría de Educación, </w:t>
      </w:r>
      <w:r w:rsidRPr="0026653D">
        <w:rPr>
          <w:rFonts w:ascii="Times New Roman" w:eastAsia="MS Mincho" w:hAnsi="Times New Roman" w:cs="Times New Roman"/>
          <w:b/>
          <w:sz w:val="24"/>
          <w:szCs w:val="24"/>
          <w:lang w:eastAsia="es-ES"/>
        </w:rPr>
        <w:t>Ciencia, Tecnología e Innovación</w:t>
      </w:r>
      <w:r w:rsidRPr="0026653D">
        <w:rPr>
          <w:rFonts w:ascii="Times New Roman" w:eastAsia="Times New Roman" w:hAnsi="Times New Roman" w:cs="Times New Roman"/>
          <w:sz w:val="24"/>
          <w:szCs w:val="24"/>
          <w:lang w:eastAsia="es-ES"/>
        </w:rPr>
        <w:t>;</w:t>
      </w:r>
    </w:p>
    <w:p w14:paraId="46C66D09"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6851237B"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X. a XIII. …</w:t>
      </w:r>
    </w:p>
    <w:p w14:paraId="4551C511"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0BCB1029"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3.44.-</w:t>
      </w:r>
      <w:r w:rsidRPr="0026653D">
        <w:rPr>
          <w:rFonts w:ascii="Times New Roman" w:eastAsia="Calibri" w:hAnsi="Times New Roman" w:cs="Times New Roman"/>
          <w:sz w:val="24"/>
          <w:szCs w:val="24"/>
          <w:lang w:eastAsia="es-MX"/>
        </w:rPr>
        <w:t xml:space="preserve"> La Secretaría de Educación,</w:t>
      </w:r>
      <w:r w:rsidRPr="0026653D">
        <w:rPr>
          <w:rFonts w:ascii="Times New Roman" w:eastAsia="MS Mincho" w:hAnsi="Times New Roman" w:cs="Times New Roman"/>
          <w:b/>
          <w:sz w:val="24"/>
          <w:szCs w:val="24"/>
          <w:lang w:eastAsia="es-MX"/>
        </w:rPr>
        <w:t xml:space="preserve"> Ciencia, Tecnología e Innovación</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 xml:space="preserve">deberá integrar, administrar </w:t>
      </w:r>
      <w:r w:rsidRPr="0026653D">
        <w:rPr>
          <w:rFonts w:ascii="Times New Roman" w:eastAsia="Calibri" w:hAnsi="Times New Roman" w:cs="Times New Roman"/>
          <w:sz w:val="24"/>
          <w:szCs w:val="24"/>
          <w:lang w:eastAsia="es-MX"/>
        </w:rPr>
        <w:t xml:space="preserve">y </w:t>
      </w:r>
      <w:r w:rsidRPr="0026653D">
        <w:rPr>
          <w:rFonts w:ascii="Times New Roman" w:eastAsia="Calibri" w:hAnsi="Times New Roman" w:cs="Times New Roman"/>
          <w:b/>
          <w:sz w:val="24"/>
          <w:szCs w:val="24"/>
          <w:lang w:eastAsia="es-MX"/>
        </w:rPr>
        <w:t>operar</w:t>
      </w:r>
      <w:r w:rsidRPr="0026653D">
        <w:rPr>
          <w:rFonts w:ascii="Times New Roman" w:eastAsia="Calibri" w:hAnsi="Times New Roman" w:cs="Times New Roman"/>
          <w:sz w:val="24"/>
          <w:szCs w:val="24"/>
          <w:lang w:eastAsia="es-MX"/>
        </w:rPr>
        <w:t xml:space="preserve"> el Registro Estatal de Educación que contendrá:</w:t>
      </w:r>
    </w:p>
    <w:p w14:paraId="6D01EBFF"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0837ACA5"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I. a VIII. …</w:t>
      </w:r>
    </w:p>
    <w:p w14:paraId="7DC79922"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5AE6EED0"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w:t>
      </w:r>
    </w:p>
    <w:p w14:paraId="6D4AA529"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6864763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3.45.-</w:t>
      </w:r>
      <w:r w:rsidRPr="0026653D">
        <w:rPr>
          <w:rFonts w:ascii="Times New Roman" w:eastAsia="Calibri" w:hAnsi="Times New Roman" w:cs="Times New Roman"/>
          <w:sz w:val="24"/>
          <w:szCs w:val="24"/>
          <w:lang w:eastAsia="es-MX"/>
        </w:rPr>
        <w:t xml:space="preserve"> Las autoridades judiciales deberán comunicar oportunamente a la Secretaría de Educación, </w:t>
      </w:r>
      <w:r w:rsidRPr="0026653D">
        <w:rPr>
          <w:rFonts w:ascii="Times New Roman" w:eastAsia="MS Mincho" w:hAnsi="Times New Roman" w:cs="Times New Roman"/>
          <w:b/>
          <w:sz w:val="24"/>
          <w:szCs w:val="24"/>
          <w:lang w:eastAsia="es-MX"/>
        </w:rPr>
        <w:t>Ciencia, Tecnología e Innovación</w:t>
      </w:r>
      <w:r w:rsidRPr="0026653D">
        <w:rPr>
          <w:rFonts w:ascii="Times New Roman" w:eastAsia="Calibri" w:hAnsi="Times New Roman" w:cs="Times New Roman"/>
          <w:sz w:val="24"/>
          <w:szCs w:val="24"/>
          <w:lang w:eastAsia="es-MX"/>
        </w:rPr>
        <w:t>, las resoluciones que dicten sobre inhabilitación o suspensión en el ejercicio profesional cuando éstas hubiesen causado ejecutoria, con el objeto de que, en su caso, se cancele el registro correspondiente.</w:t>
      </w:r>
    </w:p>
    <w:p w14:paraId="63AF00D1"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71189903"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 xml:space="preserve">Artículo 3.46.- </w:t>
      </w:r>
      <w:r w:rsidRPr="0026653D">
        <w:rPr>
          <w:rFonts w:ascii="Times New Roman" w:eastAsia="MS Mincho" w:hAnsi="Times New Roman" w:cs="Times New Roman"/>
          <w:sz w:val="24"/>
          <w:szCs w:val="24"/>
          <w:lang w:eastAsia="es-ES"/>
        </w:rPr>
        <w:t xml:space="preserve">El Consejo Mexiquense de Ciencia y Tecnología es un organismo público descentralizado, con personalidad jurídica y patrimonio propios, </w:t>
      </w:r>
      <w:r w:rsidRPr="0026653D">
        <w:rPr>
          <w:rFonts w:ascii="Times New Roman" w:eastAsia="MS Mincho" w:hAnsi="Times New Roman" w:cs="Times New Roman"/>
          <w:b/>
          <w:bCs/>
          <w:sz w:val="24"/>
          <w:szCs w:val="24"/>
          <w:lang w:eastAsia="es-ES"/>
        </w:rPr>
        <w:t xml:space="preserve">sectorizado a la </w:t>
      </w:r>
      <w:r w:rsidRPr="0026653D">
        <w:rPr>
          <w:rFonts w:ascii="Times New Roman" w:eastAsia="Times New Roman" w:hAnsi="Times New Roman" w:cs="Times New Roman"/>
          <w:b/>
          <w:bCs/>
          <w:sz w:val="24"/>
          <w:szCs w:val="24"/>
          <w:lang w:eastAsia="es-ES"/>
        </w:rPr>
        <w:t xml:space="preserve">Secretaría de Educación, </w:t>
      </w:r>
      <w:r w:rsidRPr="0026653D">
        <w:rPr>
          <w:rFonts w:ascii="Times New Roman" w:eastAsia="MS Mincho" w:hAnsi="Times New Roman" w:cs="Times New Roman"/>
          <w:b/>
          <w:bCs/>
          <w:sz w:val="24"/>
          <w:szCs w:val="24"/>
          <w:lang w:eastAsia="es-ES"/>
        </w:rPr>
        <w:t>Ciencia, Tecnología e Innovación</w:t>
      </w:r>
      <w:r w:rsidRPr="0026653D">
        <w:rPr>
          <w:rFonts w:ascii="Times New Roman" w:eastAsia="MS Mincho" w:hAnsi="Times New Roman" w:cs="Times New Roman"/>
          <w:sz w:val="24"/>
          <w:szCs w:val="24"/>
          <w:lang w:eastAsia="es-ES"/>
        </w:rPr>
        <w:t>, que tiene por objeto promover y apoyar el avance científico y tecnológico a través de una vinculación estrecha entre los sectores productivos y sociales con los centros de investigación científica y desarrollo tecnológico de la entidad.</w:t>
      </w:r>
    </w:p>
    <w:p w14:paraId="4BBF338F"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57B2F14A"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w:t>
      </w:r>
    </w:p>
    <w:p w14:paraId="0129C26E"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06DF7EA0"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I. a XIV. … </w:t>
      </w:r>
    </w:p>
    <w:p w14:paraId="3A14A265"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47097254"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Artículo 3.47.-</w:t>
      </w:r>
      <w:r w:rsidRPr="0026653D">
        <w:rPr>
          <w:rFonts w:ascii="Times New Roman" w:eastAsia="MS Mincho" w:hAnsi="Times New Roman" w:cs="Times New Roman"/>
          <w:sz w:val="24"/>
          <w:szCs w:val="24"/>
          <w:lang w:eastAsia="es-ES"/>
        </w:rPr>
        <w:t xml:space="preserve"> La dirección y administración del Consejo está a cargo de una Junta Directiva y </w:t>
      </w:r>
      <w:r w:rsidRPr="0026653D">
        <w:rPr>
          <w:rFonts w:ascii="Times New Roman" w:eastAsia="MS Mincho" w:hAnsi="Times New Roman" w:cs="Times New Roman"/>
          <w:b/>
          <w:bCs/>
          <w:sz w:val="24"/>
          <w:szCs w:val="24"/>
          <w:lang w:eastAsia="es-ES"/>
        </w:rPr>
        <w:t>una Dirección</w:t>
      </w:r>
      <w:r w:rsidRPr="0026653D">
        <w:rPr>
          <w:rFonts w:ascii="Times New Roman" w:eastAsia="MS Mincho" w:hAnsi="Times New Roman" w:cs="Times New Roman"/>
          <w:sz w:val="24"/>
          <w:szCs w:val="24"/>
          <w:lang w:eastAsia="es-ES"/>
        </w:rPr>
        <w:t xml:space="preserve"> general.</w:t>
      </w:r>
    </w:p>
    <w:p w14:paraId="44A6CB84"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5073CED1"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La Junta Directiva se integra en los términos previstos en la Ley para la Coordinación y Control de Organismos Auxiliares del Estado de México y cuenta con doce vocales, que son </w:t>
      </w:r>
      <w:r w:rsidRPr="0026653D">
        <w:rPr>
          <w:rFonts w:ascii="Times New Roman" w:eastAsia="Times New Roman" w:hAnsi="Times New Roman" w:cs="Times New Roman"/>
          <w:b/>
          <w:bCs/>
          <w:sz w:val="24"/>
          <w:szCs w:val="24"/>
          <w:lang w:eastAsia="es-ES"/>
        </w:rPr>
        <w:t>las personas</w:t>
      </w:r>
      <w:r w:rsidRPr="0026653D">
        <w:rPr>
          <w:rFonts w:ascii="Times New Roman" w:eastAsia="Times New Roman" w:hAnsi="Times New Roman" w:cs="Times New Roman"/>
          <w:sz w:val="24"/>
          <w:szCs w:val="24"/>
          <w:lang w:eastAsia="es-ES"/>
        </w:rPr>
        <w:t xml:space="preserve"> </w:t>
      </w:r>
      <w:proofErr w:type="gramStart"/>
      <w:r w:rsidRPr="0026653D">
        <w:rPr>
          <w:rFonts w:ascii="Times New Roman" w:eastAsia="Times New Roman" w:hAnsi="Times New Roman" w:cs="Times New Roman"/>
          <w:sz w:val="24"/>
          <w:szCs w:val="24"/>
          <w:lang w:eastAsia="es-ES"/>
        </w:rPr>
        <w:t>representantes</w:t>
      </w:r>
      <w:proofErr w:type="gramEnd"/>
      <w:r w:rsidRPr="0026653D">
        <w:rPr>
          <w:rFonts w:ascii="Times New Roman" w:eastAsia="Times New Roman" w:hAnsi="Times New Roman" w:cs="Times New Roman"/>
          <w:sz w:val="24"/>
          <w:szCs w:val="24"/>
          <w:lang w:eastAsia="es-ES"/>
        </w:rPr>
        <w:t xml:space="preserve"> de las Secretarías de: Finanzas, de Salud, del Trabajo, de Desarrollo Urbano </w:t>
      </w:r>
      <w:r w:rsidRPr="0026653D">
        <w:rPr>
          <w:rFonts w:ascii="Times New Roman" w:eastAsia="Times New Roman" w:hAnsi="Times New Roman" w:cs="Times New Roman"/>
          <w:b/>
          <w:bCs/>
          <w:sz w:val="24"/>
          <w:szCs w:val="24"/>
          <w:lang w:eastAsia="es-ES"/>
        </w:rPr>
        <w:t>e Infraestructura</w:t>
      </w:r>
      <w:r w:rsidRPr="0026653D">
        <w:rPr>
          <w:rFonts w:ascii="Times New Roman" w:eastAsia="Times New Roman" w:hAnsi="Times New Roman" w:cs="Times New Roman"/>
          <w:sz w:val="24"/>
          <w:szCs w:val="24"/>
          <w:lang w:eastAsia="es-ES"/>
        </w:rPr>
        <w:t xml:space="preserve">, del Campo, de Desarrollo Económico, del Medio Ambiente </w:t>
      </w:r>
      <w:r w:rsidRPr="0026653D">
        <w:rPr>
          <w:rFonts w:ascii="Times New Roman" w:eastAsia="Times New Roman" w:hAnsi="Times New Roman" w:cs="Times New Roman"/>
          <w:b/>
          <w:bCs/>
          <w:sz w:val="24"/>
          <w:szCs w:val="24"/>
          <w:lang w:eastAsia="es-ES"/>
        </w:rPr>
        <w:t>y Desarrollo Sostenible</w:t>
      </w:r>
      <w:r w:rsidRPr="0026653D">
        <w:rPr>
          <w:rFonts w:ascii="Times New Roman" w:eastAsia="Times New Roman" w:hAnsi="Times New Roman" w:cs="Times New Roman"/>
          <w:sz w:val="24"/>
          <w:szCs w:val="24"/>
          <w:lang w:eastAsia="es-ES"/>
        </w:rPr>
        <w:t>, y de Movilidad, el Rector de la Universidad Autónoma del Estado de México, el Presidente del Consejo Coordinador Empresarial Mexiquense, A. C. y a invitación del Presidente de la Junta, dos científicos destacados en la materia.</w:t>
      </w:r>
    </w:p>
    <w:p w14:paraId="4DDA6F8D" w14:textId="77777777" w:rsidR="00EC0C5C" w:rsidRDefault="00EC0C5C" w:rsidP="0026653D">
      <w:pPr>
        <w:spacing w:after="0" w:line="240" w:lineRule="auto"/>
        <w:contextualSpacing/>
        <w:jc w:val="both"/>
        <w:rPr>
          <w:rFonts w:ascii="Times New Roman" w:eastAsia="MS Mincho" w:hAnsi="Times New Roman" w:cs="Times New Roman"/>
          <w:b/>
          <w:bCs/>
          <w:sz w:val="24"/>
          <w:szCs w:val="24"/>
          <w:lang w:eastAsia="es-ES"/>
        </w:rPr>
      </w:pPr>
    </w:p>
    <w:p w14:paraId="05D1FAA7"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b/>
          <w:bCs/>
          <w:sz w:val="24"/>
          <w:szCs w:val="24"/>
          <w:lang w:eastAsia="es-ES"/>
        </w:rPr>
        <w:t>La persona titular de la Dirección General</w:t>
      </w:r>
      <w:r w:rsidRPr="0026653D">
        <w:rPr>
          <w:rFonts w:ascii="Times New Roman" w:eastAsia="MS Mincho" w:hAnsi="Times New Roman" w:cs="Times New Roman"/>
          <w:sz w:val="24"/>
          <w:szCs w:val="24"/>
          <w:lang w:eastAsia="es-ES"/>
        </w:rPr>
        <w:t xml:space="preserve"> será nombrada por </w:t>
      </w:r>
      <w:r w:rsidRPr="0026653D">
        <w:rPr>
          <w:rFonts w:ascii="Times New Roman" w:eastAsia="MS Mincho" w:hAnsi="Times New Roman" w:cs="Times New Roman"/>
          <w:b/>
          <w:bCs/>
          <w:sz w:val="24"/>
          <w:szCs w:val="24"/>
          <w:lang w:eastAsia="es-ES"/>
        </w:rPr>
        <w:t>la persona Titular del Poder Ejecutivo</w:t>
      </w:r>
      <w:r w:rsidRPr="0026653D">
        <w:rPr>
          <w:rFonts w:ascii="Times New Roman" w:eastAsia="MS Mincho" w:hAnsi="Times New Roman" w:cs="Times New Roman"/>
          <w:sz w:val="24"/>
          <w:szCs w:val="24"/>
          <w:lang w:eastAsia="es-ES"/>
        </w:rPr>
        <w:t xml:space="preserve"> del Estado, a propuesta </w:t>
      </w:r>
      <w:r w:rsidRPr="0026653D">
        <w:rPr>
          <w:rFonts w:ascii="Times New Roman" w:eastAsia="MS Mincho" w:hAnsi="Times New Roman" w:cs="Times New Roman"/>
          <w:b/>
          <w:bCs/>
          <w:sz w:val="24"/>
          <w:szCs w:val="24"/>
          <w:lang w:eastAsia="es-ES"/>
        </w:rPr>
        <w:t>de la persona que presida</w:t>
      </w:r>
      <w:r w:rsidRPr="0026653D">
        <w:rPr>
          <w:rFonts w:ascii="Times New Roman" w:eastAsia="MS Mincho" w:hAnsi="Times New Roman" w:cs="Times New Roman"/>
          <w:sz w:val="24"/>
          <w:szCs w:val="24"/>
          <w:lang w:eastAsia="es-ES"/>
        </w:rPr>
        <w:t xml:space="preserve"> la junta.</w:t>
      </w:r>
    </w:p>
    <w:p w14:paraId="4FF663F1"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63897A29"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w:t>
      </w:r>
    </w:p>
    <w:p w14:paraId="3A64E7B9" w14:textId="77777777" w:rsidR="00EC0C5C" w:rsidRDefault="00EC0C5C" w:rsidP="0026653D">
      <w:pPr>
        <w:spacing w:after="0" w:line="240" w:lineRule="auto"/>
        <w:contextualSpacing/>
        <w:jc w:val="both"/>
        <w:rPr>
          <w:rFonts w:ascii="Times New Roman" w:eastAsia="MS Mincho" w:hAnsi="Times New Roman" w:cs="Times New Roman"/>
          <w:b/>
          <w:bCs/>
          <w:sz w:val="24"/>
          <w:szCs w:val="24"/>
          <w:lang w:eastAsia="es-ES"/>
        </w:rPr>
      </w:pPr>
    </w:p>
    <w:p w14:paraId="2C205827"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b/>
          <w:bCs/>
          <w:sz w:val="24"/>
          <w:szCs w:val="24"/>
          <w:lang w:eastAsia="es-ES"/>
        </w:rPr>
        <w:t>Artículo 3.58.-</w:t>
      </w:r>
      <w:r w:rsidRPr="0026653D">
        <w:rPr>
          <w:rFonts w:ascii="Times New Roman" w:eastAsia="MS Mincho" w:hAnsi="Times New Roman" w:cs="Times New Roman"/>
          <w:sz w:val="24"/>
          <w:szCs w:val="24"/>
          <w:lang w:eastAsia="es-ES"/>
        </w:rPr>
        <w:t xml:space="preserve"> El Instituto Mexiquense de la Infraestructura Física Educativa es un organismo público descentralizado de carácter estatal con personalidad jurídica y patrimonio propios, </w:t>
      </w:r>
      <w:r w:rsidRPr="0026653D">
        <w:rPr>
          <w:rFonts w:ascii="Times New Roman" w:eastAsia="MS Mincho" w:hAnsi="Times New Roman" w:cs="Times New Roman"/>
          <w:b/>
          <w:bCs/>
          <w:sz w:val="24"/>
          <w:szCs w:val="24"/>
          <w:lang w:eastAsia="es-ES"/>
        </w:rPr>
        <w:t>sectorizado a la</w:t>
      </w:r>
      <w:r w:rsidRPr="0026653D">
        <w:rPr>
          <w:rFonts w:ascii="Times New Roman" w:eastAsia="MS Mincho"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Secretaría</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de Educación,</w:t>
      </w:r>
      <w:r w:rsidRPr="0026653D">
        <w:rPr>
          <w:rFonts w:ascii="Times New Roman" w:eastAsia="Times New Roman" w:hAnsi="Times New Roman" w:cs="Times New Roman"/>
          <w:sz w:val="24"/>
          <w:szCs w:val="24"/>
          <w:lang w:eastAsia="es-ES"/>
        </w:rPr>
        <w:t xml:space="preserve"> </w:t>
      </w:r>
      <w:r w:rsidRPr="0026653D">
        <w:rPr>
          <w:rFonts w:ascii="Times New Roman" w:eastAsia="MS Mincho" w:hAnsi="Times New Roman" w:cs="Times New Roman"/>
          <w:b/>
          <w:sz w:val="24"/>
          <w:szCs w:val="24"/>
          <w:lang w:eastAsia="es-ES"/>
        </w:rPr>
        <w:t>Ciencia, Tecnología e Innovación</w:t>
      </w:r>
      <w:r w:rsidRPr="0026653D">
        <w:rPr>
          <w:rFonts w:ascii="Times New Roman" w:eastAsia="MS Mincho" w:hAnsi="Times New Roman" w:cs="Times New Roman"/>
          <w:sz w:val="24"/>
          <w:szCs w:val="24"/>
          <w:lang w:eastAsia="es-ES"/>
        </w:rPr>
        <w:t xml:space="preserve">, que tiene por objeto normar el desarrollo de la infraestructura física educativa en todos sus niveles y </w:t>
      </w:r>
      <w:r w:rsidRPr="0026653D">
        <w:rPr>
          <w:rFonts w:ascii="Times New Roman" w:eastAsia="MS Mincho" w:hAnsi="Times New Roman" w:cs="Times New Roman"/>
          <w:sz w:val="24"/>
          <w:szCs w:val="24"/>
          <w:lang w:eastAsia="es-ES"/>
        </w:rPr>
        <w:lastRenderedPageBreak/>
        <w:t>modalidades, así como planear, programar y ejecutar su construcción, reparación, rehabilitación, mantenimiento y equipamiento.</w:t>
      </w:r>
    </w:p>
    <w:p w14:paraId="4C1A6F82"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6FE2A12A"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w:t>
      </w:r>
    </w:p>
    <w:p w14:paraId="2D34BD1F"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644DAFA8"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I. Generar y promover,</w:t>
      </w:r>
      <w:r w:rsidRPr="0026653D">
        <w:rPr>
          <w:rFonts w:ascii="Times New Roman" w:eastAsia="MS Mincho" w:hAnsi="Times New Roman" w:cs="Times New Roman"/>
          <w:b/>
          <w:bCs/>
          <w:sz w:val="24"/>
          <w:szCs w:val="24"/>
          <w:lang w:eastAsia="es-ES"/>
        </w:rPr>
        <w:t xml:space="preserve"> en conjunto con la </w:t>
      </w:r>
      <w:r w:rsidRPr="0026653D">
        <w:rPr>
          <w:rFonts w:ascii="Times New Roman" w:eastAsia="Times New Roman" w:hAnsi="Times New Roman" w:cs="Times New Roman"/>
          <w:b/>
          <w:bCs/>
          <w:sz w:val="24"/>
          <w:szCs w:val="24"/>
          <w:lang w:eastAsia="es-ES"/>
        </w:rPr>
        <w:t>Secretaría</w:t>
      </w:r>
      <w:r w:rsidRPr="0026653D">
        <w:rPr>
          <w:rFonts w:ascii="Times New Roman" w:eastAsia="Times New Roman" w:hAnsi="Times New Roman" w:cs="Times New Roman"/>
          <w:sz w:val="24"/>
          <w:szCs w:val="24"/>
          <w:lang w:eastAsia="es-ES"/>
        </w:rPr>
        <w:t xml:space="preserve"> </w:t>
      </w:r>
      <w:r w:rsidRPr="0026653D">
        <w:rPr>
          <w:rFonts w:ascii="Times New Roman" w:eastAsia="Times New Roman" w:hAnsi="Times New Roman" w:cs="Times New Roman"/>
          <w:b/>
          <w:bCs/>
          <w:sz w:val="24"/>
          <w:szCs w:val="24"/>
          <w:lang w:eastAsia="es-ES"/>
        </w:rPr>
        <w:t>de Educación,</w:t>
      </w:r>
      <w:r w:rsidRPr="0026653D">
        <w:rPr>
          <w:rFonts w:ascii="Times New Roman" w:eastAsia="Times New Roman" w:hAnsi="Times New Roman" w:cs="Times New Roman"/>
          <w:sz w:val="24"/>
          <w:szCs w:val="24"/>
          <w:lang w:eastAsia="es-ES"/>
        </w:rPr>
        <w:t xml:space="preserve"> </w:t>
      </w:r>
      <w:r w:rsidRPr="0026653D">
        <w:rPr>
          <w:rFonts w:ascii="Times New Roman" w:eastAsia="MS Mincho" w:hAnsi="Times New Roman" w:cs="Times New Roman"/>
          <w:b/>
          <w:sz w:val="24"/>
          <w:szCs w:val="24"/>
          <w:lang w:eastAsia="es-ES"/>
        </w:rPr>
        <w:t>Ciencia, Tecnología e Innovación</w:t>
      </w:r>
      <w:r w:rsidRPr="0026653D">
        <w:rPr>
          <w:rFonts w:ascii="Times New Roman" w:eastAsia="MS Mincho" w:hAnsi="Times New Roman" w:cs="Times New Roman"/>
          <w:b/>
          <w:bCs/>
          <w:sz w:val="24"/>
          <w:szCs w:val="24"/>
          <w:lang w:eastAsia="es-ES"/>
        </w:rPr>
        <w:t xml:space="preserve">, </w:t>
      </w:r>
      <w:r w:rsidRPr="0026653D">
        <w:rPr>
          <w:rFonts w:ascii="Times New Roman" w:eastAsia="MS Mincho" w:hAnsi="Times New Roman" w:cs="Times New Roman"/>
          <w:sz w:val="24"/>
          <w:szCs w:val="24"/>
          <w:lang w:eastAsia="es-ES"/>
        </w:rPr>
        <w:t>normas y políticas que regulen el desarrollo de la infraestructura física educativa en el Estado de México;</w:t>
      </w:r>
    </w:p>
    <w:p w14:paraId="5B482181"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1358B359"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II</w:t>
      </w:r>
      <w:proofErr w:type="gramStart"/>
      <w:r w:rsidRPr="0026653D">
        <w:rPr>
          <w:rFonts w:ascii="Times New Roman" w:eastAsia="MS Mincho" w:hAnsi="Times New Roman" w:cs="Times New Roman"/>
          <w:sz w:val="24"/>
          <w:szCs w:val="24"/>
          <w:lang w:eastAsia="es-ES"/>
        </w:rPr>
        <w:t>. …</w:t>
      </w:r>
      <w:proofErr w:type="gramEnd"/>
    </w:p>
    <w:p w14:paraId="793A4A7F"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4CE525B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3.59.- </w:t>
      </w:r>
      <w:r w:rsidRPr="0026653D">
        <w:rPr>
          <w:rFonts w:ascii="Times New Roman" w:eastAsia="Calibri" w:hAnsi="Times New Roman" w:cs="Times New Roman"/>
          <w:sz w:val="24"/>
          <w:szCs w:val="24"/>
          <w:lang w:eastAsia="es-MX"/>
        </w:rPr>
        <w:t xml:space="preserve">La dirección y administración del Instituto estará a cargo de una Junta Directiva y </w:t>
      </w:r>
      <w:r w:rsidRPr="0026653D">
        <w:rPr>
          <w:rFonts w:ascii="Times New Roman" w:eastAsia="Calibri" w:hAnsi="Times New Roman" w:cs="Times New Roman"/>
          <w:b/>
          <w:bCs/>
          <w:sz w:val="24"/>
          <w:szCs w:val="24"/>
          <w:lang w:eastAsia="es-MX"/>
        </w:rPr>
        <w:t>una Dirección</w:t>
      </w:r>
      <w:r w:rsidRPr="0026653D">
        <w:rPr>
          <w:rFonts w:ascii="Times New Roman" w:eastAsia="Calibri" w:hAnsi="Times New Roman" w:cs="Times New Roman"/>
          <w:sz w:val="24"/>
          <w:szCs w:val="24"/>
          <w:lang w:eastAsia="es-MX"/>
        </w:rPr>
        <w:t xml:space="preserve"> General.</w:t>
      </w:r>
    </w:p>
    <w:p w14:paraId="4C48D4E9"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0DE4A2C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Junta Directiva estará integrada por una Presidencia, que será </w:t>
      </w:r>
      <w:r w:rsidRPr="0026653D">
        <w:rPr>
          <w:rFonts w:ascii="Times New Roman" w:eastAsia="Calibri" w:hAnsi="Times New Roman" w:cs="Times New Roman"/>
          <w:b/>
          <w:bCs/>
          <w:sz w:val="24"/>
          <w:szCs w:val="24"/>
          <w:lang w:eastAsia="es-MX"/>
        </w:rPr>
        <w:t>la persona Titular de la Secretaría</w:t>
      </w:r>
      <w:r w:rsidRPr="0026653D">
        <w:rPr>
          <w:rFonts w:ascii="Times New Roman" w:eastAsia="Calibri" w:hAnsi="Times New Roman" w:cs="Times New Roman"/>
          <w:sz w:val="24"/>
          <w:szCs w:val="24"/>
          <w:lang w:eastAsia="es-MX"/>
        </w:rPr>
        <w:t xml:space="preserve"> de Educación, </w:t>
      </w:r>
      <w:r w:rsidRPr="0026653D">
        <w:rPr>
          <w:rFonts w:ascii="Times New Roman" w:eastAsia="MS Mincho" w:hAnsi="Times New Roman" w:cs="Times New Roman"/>
          <w:b/>
          <w:sz w:val="24"/>
          <w:szCs w:val="24"/>
          <w:lang w:eastAsia="es-MX"/>
        </w:rPr>
        <w:t>Ciencia, Tecnología e Innovación</w:t>
      </w:r>
      <w:r w:rsidRPr="0026653D">
        <w:rPr>
          <w:rFonts w:ascii="Times New Roman" w:eastAsia="Calibri" w:hAnsi="Times New Roman" w:cs="Times New Roman"/>
          <w:sz w:val="24"/>
          <w:szCs w:val="24"/>
          <w:lang w:eastAsia="es-MX"/>
        </w:rPr>
        <w:t xml:space="preserve">  del Gobierno del Estado de México, una Secretaría </w:t>
      </w:r>
      <w:r w:rsidRPr="0026653D">
        <w:rPr>
          <w:rFonts w:ascii="Times New Roman" w:eastAsia="Calibri" w:hAnsi="Times New Roman" w:cs="Times New Roman"/>
          <w:b/>
          <w:bCs/>
          <w:sz w:val="24"/>
          <w:szCs w:val="24"/>
          <w:lang w:eastAsia="es-MX"/>
        </w:rPr>
        <w:t>que estará a cargo de una persona</w:t>
      </w:r>
      <w:r w:rsidRPr="0026653D">
        <w:rPr>
          <w:rFonts w:ascii="Times New Roman" w:eastAsia="Calibri" w:hAnsi="Times New Roman" w:cs="Times New Roman"/>
          <w:sz w:val="24"/>
          <w:szCs w:val="24"/>
          <w:lang w:eastAsia="es-MX"/>
        </w:rPr>
        <w:t xml:space="preserve"> designada por el propio cuerpo colegiado a propuesta de la Presidencia, una Comisaría, que </w:t>
      </w:r>
      <w:r w:rsidRPr="0026653D">
        <w:rPr>
          <w:rFonts w:ascii="Times New Roman" w:eastAsia="Calibri" w:hAnsi="Times New Roman" w:cs="Times New Roman"/>
          <w:b/>
          <w:bCs/>
          <w:sz w:val="24"/>
          <w:szCs w:val="24"/>
          <w:lang w:eastAsia="es-MX"/>
        </w:rPr>
        <w:t>estará a cargo de</w:t>
      </w:r>
      <w:r w:rsidRPr="0026653D">
        <w:rPr>
          <w:rFonts w:ascii="Times New Roman" w:eastAsia="Calibri" w:hAnsi="Times New Roman" w:cs="Times New Roman"/>
          <w:sz w:val="24"/>
          <w:szCs w:val="24"/>
          <w:lang w:eastAsia="es-MX"/>
        </w:rPr>
        <w:t xml:space="preserve"> </w:t>
      </w:r>
      <w:r w:rsidRPr="0026653D">
        <w:rPr>
          <w:rFonts w:ascii="Times New Roman" w:eastAsia="Calibri" w:hAnsi="Times New Roman" w:cs="Times New Roman"/>
          <w:b/>
          <w:bCs/>
          <w:sz w:val="24"/>
          <w:szCs w:val="24"/>
          <w:lang w:eastAsia="es-MX"/>
        </w:rPr>
        <w:t>la persona</w:t>
      </w:r>
      <w:r w:rsidRPr="0026653D">
        <w:rPr>
          <w:rFonts w:ascii="Times New Roman" w:eastAsia="Calibri" w:hAnsi="Times New Roman" w:cs="Times New Roman"/>
          <w:sz w:val="24"/>
          <w:szCs w:val="24"/>
          <w:lang w:eastAsia="es-MX"/>
        </w:rPr>
        <w:t xml:space="preserve"> representante de la Secretaría de la Contraloría, y cinco vocales, que serán </w:t>
      </w:r>
      <w:r w:rsidRPr="0026653D">
        <w:rPr>
          <w:rFonts w:ascii="Times New Roman" w:eastAsia="Calibri" w:hAnsi="Times New Roman" w:cs="Times New Roman"/>
          <w:b/>
          <w:bCs/>
          <w:sz w:val="24"/>
          <w:szCs w:val="24"/>
          <w:lang w:eastAsia="es-MX"/>
        </w:rPr>
        <w:t>las personas</w:t>
      </w:r>
      <w:r w:rsidRPr="0026653D">
        <w:rPr>
          <w:rFonts w:ascii="Times New Roman" w:eastAsia="Calibri" w:hAnsi="Times New Roman" w:cs="Times New Roman"/>
          <w:sz w:val="24"/>
          <w:szCs w:val="24"/>
          <w:lang w:eastAsia="es-MX"/>
        </w:rPr>
        <w:t xml:space="preserve"> representantes de la Secretaría de Finanzas, </w:t>
      </w:r>
      <w:r w:rsidRPr="0026653D">
        <w:rPr>
          <w:rFonts w:ascii="Times New Roman" w:eastAsia="Calibri" w:hAnsi="Times New Roman" w:cs="Times New Roman"/>
          <w:b/>
          <w:bCs/>
          <w:sz w:val="24"/>
          <w:szCs w:val="24"/>
          <w:lang w:eastAsia="es-MX"/>
        </w:rPr>
        <w:t>de las  Subsecretarías de Educación Básica, de Educación Media Superior, Educación Superior y Normal, y de Administración y Finanzas</w:t>
      </w:r>
      <w:r w:rsidRPr="0026653D">
        <w:rPr>
          <w:rFonts w:ascii="Times New Roman" w:eastAsia="Calibri" w:hAnsi="Times New Roman" w:cs="Times New Roman"/>
          <w:sz w:val="24"/>
          <w:szCs w:val="24"/>
          <w:lang w:eastAsia="es-MX"/>
        </w:rPr>
        <w:t xml:space="preserve"> de la Secretaría de Educación, </w:t>
      </w:r>
      <w:r w:rsidRPr="0026653D">
        <w:rPr>
          <w:rFonts w:ascii="Times New Roman" w:eastAsia="MS Mincho" w:hAnsi="Times New Roman" w:cs="Times New Roman"/>
          <w:b/>
          <w:sz w:val="24"/>
          <w:szCs w:val="24"/>
          <w:lang w:eastAsia="es-MX"/>
        </w:rPr>
        <w:t>Ciencia, Tecnología e Innovación</w:t>
      </w:r>
      <w:r w:rsidRPr="0026653D">
        <w:rPr>
          <w:rFonts w:ascii="Times New Roman" w:eastAsia="Calibri" w:hAnsi="Times New Roman" w:cs="Times New Roman"/>
          <w:b/>
          <w:bCs/>
          <w:sz w:val="24"/>
          <w:szCs w:val="24"/>
          <w:lang w:eastAsia="es-MX"/>
        </w:rPr>
        <w:t>, así como de la Dirección</w:t>
      </w:r>
      <w:r w:rsidRPr="0026653D">
        <w:rPr>
          <w:rFonts w:ascii="Times New Roman" w:eastAsia="Calibri" w:hAnsi="Times New Roman" w:cs="Times New Roman"/>
          <w:sz w:val="24"/>
          <w:szCs w:val="24"/>
          <w:lang w:eastAsia="es-MX"/>
        </w:rPr>
        <w:t xml:space="preserve"> General de los Servicios Educativos integrados al Estado de México.</w:t>
      </w:r>
    </w:p>
    <w:p w14:paraId="211CC257"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1745F9E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67585952"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7290B03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La persona Titular de la Dirección General será nombrada por la</w:t>
      </w:r>
      <w:r w:rsidRPr="0026653D">
        <w:rPr>
          <w:rFonts w:ascii="Times New Roman" w:eastAsia="MS Mincho" w:hAnsi="Times New Roman" w:cs="Times New Roman"/>
          <w:b/>
          <w:bCs/>
          <w:sz w:val="24"/>
          <w:szCs w:val="24"/>
          <w:lang w:eastAsia="es-MX"/>
        </w:rPr>
        <w:t xml:space="preserve"> persona titular del Poder Ejecutivo </w:t>
      </w:r>
      <w:r w:rsidRPr="0026653D">
        <w:rPr>
          <w:rFonts w:ascii="Times New Roman" w:eastAsia="Calibri" w:hAnsi="Times New Roman" w:cs="Times New Roman"/>
          <w:sz w:val="24"/>
          <w:szCs w:val="24"/>
          <w:lang w:eastAsia="es-MX"/>
        </w:rPr>
        <w:t xml:space="preserve">del Estado, a propuesta </w:t>
      </w:r>
      <w:r w:rsidRPr="0026653D">
        <w:rPr>
          <w:rFonts w:ascii="Times New Roman" w:eastAsia="Calibri" w:hAnsi="Times New Roman" w:cs="Times New Roman"/>
          <w:b/>
          <w:bCs/>
          <w:sz w:val="24"/>
          <w:szCs w:val="24"/>
          <w:lang w:eastAsia="es-MX"/>
        </w:rPr>
        <w:t>de la persona que presida</w:t>
      </w:r>
      <w:r w:rsidRPr="0026653D">
        <w:rPr>
          <w:rFonts w:ascii="Times New Roman" w:eastAsia="Calibri" w:hAnsi="Times New Roman" w:cs="Times New Roman"/>
          <w:sz w:val="24"/>
          <w:szCs w:val="24"/>
          <w:lang w:eastAsia="es-MX"/>
        </w:rPr>
        <w:t xml:space="preserve"> la junta directiva.</w:t>
      </w:r>
    </w:p>
    <w:p w14:paraId="43679733"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33C508A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78205564"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28E973B1"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Artículo 3.69.</w:t>
      </w:r>
      <w:proofErr w:type="gramStart"/>
      <w:r w:rsidRPr="0026653D">
        <w:rPr>
          <w:rFonts w:ascii="Times New Roman" w:eastAsia="MS Mincho" w:hAnsi="Times New Roman" w:cs="Times New Roman"/>
          <w:b/>
          <w:sz w:val="24"/>
          <w:szCs w:val="24"/>
          <w:lang w:eastAsia="es-ES"/>
        </w:rPr>
        <w:t>-</w:t>
      </w:r>
      <w:r w:rsidRPr="0026653D">
        <w:rPr>
          <w:rFonts w:ascii="Times New Roman" w:eastAsia="MS Mincho" w:hAnsi="Times New Roman" w:cs="Times New Roman"/>
          <w:sz w:val="24"/>
          <w:szCs w:val="24"/>
          <w:lang w:eastAsia="es-ES"/>
        </w:rPr>
        <w:t xml:space="preserve"> …</w:t>
      </w:r>
      <w:proofErr w:type="gramEnd"/>
    </w:p>
    <w:p w14:paraId="0B78E3AE"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1F08074C"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I. </w:t>
      </w:r>
      <w:r w:rsidRPr="0026653D">
        <w:rPr>
          <w:rFonts w:ascii="Times New Roman" w:eastAsia="Times New Roman" w:hAnsi="Times New Roman" w:cs="Times New Roman"/>
          <w:sz w:val="24"/>
          <w:szCs w:val="24"/>
          <w:lang w:eastAsia="es-ES"/>
        </w:rPr>
        <w:t xml:space="preserve">Desatender las auditorías y revisiones que la Secretaría de Educación, </w:t>
      </w:r>
      <w:r w:rsidRPr="0026653D">
        <w:rPr>
          <w:rFonts w:ascii="Times New Roman" w:eastAsia="MS Mincho" w:hAnsi="Times New Roman" w:cs="Times New Roman"/>
          <w:b/>
          <w:sz w:val="24"/>
          <w:szCs w:val="24"/>
          <w:lang w:eastAsia="es-ES"/>
        </w:rPr>
        <w:t>Ciencia, Tecnología e Innovación</w:t>
      </w:r>
      <w:r w:rsidRPr="0026653D">
        <w:rPr>
          <w:rFonts w:ascii="Times New Roman" w:eastAsia="Times New Roman" w:hAnsi="Times New Roman" w:cs="Times New Roman"/>
          <w:sz w:val="24"/>
          <w:szCs w:val="24"/>
          <w:lang w:eastAsia="es-ES"/>
        </w:rPr>
        <w:t xml:space="preserve"> ordene practicar a los archivos de los planteles con autorización o reconocimiento de validez oficial;</w:t>
      </w:r>
    </w:p>
    <w:p w14:paraId="37C3318D"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120CB8B7"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II. a VII. … </w:t>
      </w:r>
    </w:p>
    <w:p w14:paraId="5650AF8F"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0D17109C"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Artículo 3.71.</w:t>
      </w:r>
      <w:proofErr w:type="gramStart"/>
      <w:r w:rsidRPr="0026653D">
        <w:rPr>
          <w:rFonts w:ascii="Times New Roman" w:eastAsia="MS Mincho" w:hAnsi="Times New Roman" w:cs="Times New Roman"/>
          <w:b/>
          <w:sz w:val="24"/>
          <w:szCs w:val="24"/>
          <w:lang w:eastAsia="es-ES"/>
        </w:rPr>
        <w:t>-</w:t>
      </w:r>
      <w:r w:rsidRPr="0026653D">
        <w:rPr>
          <w:rFonts w:ascii="Times New Roman" w:eastAsia="MS Mincho" w:hAnsi="Times New Roman" w:cs="Times New Roman"/>
          <w:sz w:val="24"/>
          <w:szCs w:val="24"/>
          <w:lang w:eastAsia="es-ES"/>
        </w:rPr>
        <w:t xml:space="preserve"> …</w:t>
      </w:r>
      <w:proofErr w:type="gramEnd"/>
      <w:r w:rsidRPr="0026653D">
        <w:rPr>
          <w:rFonts w:ascii="Times New Roman" w:eastAsia="MS Mincho" w:hAnsi="Times New Roman" w:cs="Times New Roman"/>
          <w:sz w:val="24"/>
          <w:szCs w:val="24"/>
          <w:lang w:eastAsia="es-ES"/>
        </w:rPr>
        <w:t xml:space="preserve"> </w:t>
      </w:r>
    </w:p>
    <w:p w14:paraId="706BE9C5"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48E4F92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Secretaría de Educación, </w:t>
      </w:r>
      <w:r w:rsidRPr="0026653D">
        <w:rPr>
          <w:rFonts w:ascii="Times New Roman" w:eastAsia="MS Mincho" w:hAnsi="Times New Roman" w:cs="Times New Roman"/>
          <w:b/>
          <w:sz w:val="24"/>
          <w:szCs w:val="24"/>
          <w:lang w:eastAsia="es-MX"/>
        </w:rPr>
        <w:t>Ciencia, Tecnología e Innovación</w:t>
      </w:r>
      <w:r w:rsidRPr="0026653D">
        <w:rPr>
          <w:rFonts w:ascii="Times New Roman" w:eastAsia="Calibri" w:hAnsi="Times New Roman" w:cs="Times New Roman"/>
          <w:sz w:val="24"/>
          <w:szCs w:val="24"/>
          <w:lang w:eastAsia="es-MX"/>
        </w:rPr>
        <w:t xml:space="preserve"> adoptará las medidas que sean necesarias para evitar perjuicios a los educandos.</w:t>
      </w:r>
    </w:p>
    <w:p w14:paraId="76F42F30"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1336334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3.72.-</w:t>
      </w:r>
      <w:r w:rsidRPr="0026653D">
        <w:rPr>
          <w:rFonts w:ascii="Times New Roman" w:eastAsia="Calibri" w:hAnsi="Times New Roman" w:cs="Times New Roman"/>
          <w:sz w:val="24"/>
          <w:szCs w:val="24"/>
          <w:lang w:eastAsia="es-MX"/>
        </w:rPr>
        <w:t xml:space="preserve"> Las infracciones previstas en la Ley General de Educación y en el artículo 3.69 serán sancionadas por la Secretaría de Educación, </w:t>
      </w:r>
      <w:r w:rsidRPr="0026653D">
        <w:rPr>
          <w:rFonts w:ascii="Times New Roman" w:eastAsia="MS Mincho" w:hAnsi="Times New Roman" w:cs="Times New Roman"/>
          <w:b/>
          <w:sz w:val="24"/>
          <w:szCs w:val="24"/>
          <w:lang w:eastAsia="es-MX"/>
        </w:rPr>
        <w:t>Ciencia, Tecnología e Innovación</w:t>
      </w:r>
      <w:r w:rsidRPr="0026653D">
        <w:rPr>
          <w:rFonts w:ascii="Times New Roman" w:eastAsia="Calibri" w:hAnsi="Times New Roman" w:cs="Times New Roman"/>
          <w:sz w:val="24"/>
          <w:szCs w:val="24"/>
          <w:lang w:eastAsia="es-MX"/>
        </w:rPr>
        <w:t xml:space="preserve"> con arreglo a la Ley General.</w:t>
      </w:r>
    </w:p>
    <w:p w14:paraId="10C331C3"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21598E1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lastRenderedPageBreak/>
        <w:t xml:space="preserve">Para asegurar el cumplimiento de las disposiciones de este Libro, así como para imponer sanciones </w:t>
      </w:r>
      <w:proofErr w:type="gramStart"/>
      <w:r w:rsidRPr="0026653D">
        <w:rPr>
          <w:rFonts w:ascii="Times New Roman" w:eastAsia="Calibri" w:hAnsi="Times New Roman" w:cs="Times New Roman"/>
          <w:sz w:val="24"/>
          <w:szCs w:val="24"/>
          <w:lang w:eastAsia="es-MX"/>
        </w:rPr>
        <w:t>a</w:t>
      </w:r>
      <w:proofErr w:type="gramEnd"/>
      <w:r w:rsidRPr="0026653D">
        <w:rPr>
          <w:rFonts w:ascii="Times New Roman" w:eastAsia="Calibri" w:hAnsi="Times New Roman" w:cs="Times New Roman"/>
          <w:sz w:val="24"/>
          <w:szCs w:val="24"/>
          <w:lang w:eastAsia="es-MX"/>
        </w:rPr>
        <w:t xml:space="preserve"> los particulares que prestan servicios educativos, la Secretaría de Educación, </w:t>
      </w:r>
      <w:r w:rsidRPr="0026653D">
        <w:rPr>
          <w:rFonts w:ascii="Times New Roman" w:eastAsia="MS Mincho" w:hAnsi="Times New Roman" w:cs="Times New Roman"/>
          <w:b/>
          <w:sz w:val="24"/>
          <w:szCs w:val="24"/>
          <w:lang w:eastAsia="es-MX"/>
        </w:rPr>
        <w:t>Ciencia, Tecnología e Innovación</w:t>
      </w:r>
      <w:r w:rsidRPr="0026653D">
        <w:rPr>
          <w:rFonts w:ascii="Times New Roman" w:eastAsia="Calibri" w:hAnsi="Times New Roman" w:cs="Times New Roman"/>
          <w:sz w:val="24"/>
          <w:szCs w:val="24"/>
          <w:lang w:eastAsia="es-MX"/>
        </w:rPr>
        <w:t xml:space="preserve"> podrá actuar de oficio o a petición de parte.</w:t>
      </w:r>
    </w:p>
    <w:p w14:paraId="2B58B9EB" w14:textId="77777777" w:rsidR="00EC0C5C" w:rsidRDefault="00EC0C5C" w:rsidP="0026653D">
      <w:pPr>
        <w:widowControl w:val="0"/>
        <w:kinsoku w:val="0"/>
        <w:spacing w:after="0" w:line="240" w:lineRule="auto"/>
        <w:contextualSpacing/>
        <w:jc w:val="both"/>
        <w:textAlignment w:val="baseline"/>
        <w:rPr>
          <w:rFonts w:ascii="Times New Roman" w:eastAsia="Arial" w:hAnsi="Times New Roman" w:cs="Times New Roman"/>
          <w:b/>
          <w:bCs/>
          <w:sz w:val="24"/>
          <w:szCs w:val="24"/>
          <w:lang w:val="es-ES" w:eastAsia="es-ES"/>
        </w:rPr>
      </w:pPr>
    </w:p>
    <w:p w14:paraId="03AD191F" w14:textId="77777777" w:rsidR="0026653D" w:rsidRPr="0026653D" w:rsidRDefault="0026653D" w:rsidP="0026653D">
      <w:pPr>
        <w:widowControl w:val="0"/>
        <w:kinsoku w:val="0"/>
        <w:spacing w:after="0" w:line="240" w:lineRule="auto"/>
        <w:contextualSpacing/>
        <w:jc w:val="both"/>
        <w:textAlignment w:val="baseline"/>
        <w:rPr>
          <w:rFonts w:ascii="Times New Roman" w:eastAsia="Arial" w:hAnsi="Times New Roman" w:cs="Times New Roman"/>
          <w:b/>
          <w:bCs/>
          <w:sz w:val="24"/>
          <w:szCs w:val="24"/>
          <w:lang w:val="es-ES" w:eastAsia="es-ES"/>
        </w:rPr>
      </w:pPr>
      <w:r w:rsidRPr="0026653D">
        <w:rPr>
          <w:rFonts w:ascii="Times New Roman" w:eastAsia="Arial" w:hAnsi="Times New Roman" w:cs="Times New Roman"/>
          <w:b/>
          <w:bCs/>
          <w:sz w:val="24"/>
          <w:szCs w:val="24"/>
          <w:lang w:val="es-ES" w:eastAsia="es-ES"/>
        </w:rPr>
        <w:t xml:space="preserve">Artículo 3.76. </w:t>
      </w:r>
      <w:r w:rsidRPr="0026653D">
        <w:rPr>
          <w:rFonts w:ascii="Times New Roman" w:eastAsia="Arial" w:hAnsi="Times New Roman" w:cs="Times New Roman"/>
          <w:sz w:val="24"/>
          <w:szCs w:val="24"/>
          <w:lang w:val="es-ES" w:eastAsia="es-ES"/>
        </w:rPr>
        <w:t xml:space="preserve">Las asociaciones de profesionistas que se ostenten con el carácter de colegios, sin contar con registro de la Secretaría de Educación, </w:t>
      </w:r>
      <w:r w:rsidRPr="0026653D">
        <w:rPr>
          <w:rFonts w:ascii="Times New Roman" w:eastAsia="MS Mincho" w:hAnsi="Times New Roman" w:cs="Times New Roman"/>
          <w:b/>
          <w:sz w:val="24"/>
          <w:szCs w:val="24"/>
          <w:lang w:eastAsia="es-MX"/>
        </w:rPr>
        <w:t>Ciencia, Tecnología e Innovación</w:t>
      </w:r>
      <w:r w:rsidRPr="0026653D">
        <w:rPr>
          <w:rFonts w:ascii="Times New Roman" w:eastAsia="Arial" w:hAnsi="Times New Roman" w:cs="Times New Roman"/>
          <w:sz w:val="24"/>
          <w:szCs w:val="24"/>
          <w:lang w:val="es-ES" w:eastAsia="es-ES"/>
        </w:rPr>
        <w:t xml:space="preserve"> serán sancionadas con multa de </w:t>
      </w:r>
      <w:r w:rsidRPr="0026653D">
        <w:rPr>
          <w:rFonts w:ascii="Times New Roman" w:eastAsia="Arial" w:hAnsi="Times New Roman" w:cs="Times New Roman"/>
          <w:bCs/>
          <w:sz w:val="24"/>
          <w:szCs w:val="24"/>
          <w:lang w:val="es-ES" w:eastAsia="es-ES"/>
        </w:rPr>
        <w:t xml:space="preserve">cien a mil veces el valor diario de la Unidad de Medida y Actualización vigente </w:t>
      </w:r>
      <w:r w:rsidRPr="0026653D">
        <w:rPr>
          <w:rFonts w:ascii="Times New Roman" w:eastAsia="Arial" w:hAnsi="Times New Roman" w:cs="Times New Roman"/>
          <w:sz w:val="24"/>
          <w:szCs w:val="24"/>
          <w:lang w:val="es-ES" w:eastAsia="es-ES"/>
        </w:rPr>
        <w:t>al momento de cometer la infracción.</w:t>
      </w:r>
    </w:p>
    <w:p w14:paraId="05E12911"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p>
    <w:p w14:paraId="22A96B0B"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5.3. </w:t>
      </w:r>
      <w:r w:rsidRPr="0026653D">
        <w:rPr>
          <w:rFonts w:ascii="Times New Roman" w:eastAsia="Calibri" w:hAnsi="Times New Roman" w:cs="Times New Roman"/>
          <w:sz w:val="24"/>
          <w:szCs w:val="24"/>
          <w:lang w:eastAsia="es-MX"/>
        </w:rPr>
        <w:t>…</w:t>
      </w:r>
    </w:p>
    <w:p w14:paraId="29F12999"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p>
    <w:p w14:paraId="587C41FD"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 a XLII. …</w:t>
      </w:r>
    </w:p>
    <w:p w14:paraId="23D5A3CE"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p>
    <w:p w14:paraId="31FC5B35"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XLIII.</w:t>
      </w:r>
      <w:r w:rsidRPr="0026653D">
        <w:rPr>
          <w:rFonts w:ascii="Times New Roman" w:eastAsia="Calibri" w:hAnsi="Times New Roman" w:cs="Times New Roman"/>
          <w:sz w:val="24"/>
          <w:szCs w:val="24"/>
          <w:lang w:eastAsia="es-MX"/>
        </w:rPr>
        <w:t xml:space="preserve"> Secretaría: A la Secretaría de Desarrollo Urbano </w:t>
      </w:r>
      <w:r w:rsidRPr="0026653D">
        <w:rPr>
          <w:rFonts w:ascii="Times New Roman" w:eastAsia="Calibri" w:hAnsi="Times New Roman" w:cs="Times New Roman"/>
          <w:b/>
          <w:bCs/>
          <w:sz w:val="24"/>
          <w:szCs w:val="24"/>
          <w:lang w:eastAsia="es-MX"/>
        </w:rPr>
        <w:t>e Infraestructura</w:t>
      </w:r>
      <w:r w:rsidRPr="0026653D">
        <w:rPr>
          <w:rFonts w:ascii="Times New Roman" w:eastAsia="Calibri" w:hAnsi="Times New Roman" w:cs="Times New Roman"/>
          <w:sz w:val="24"/>
          <w:szCs w:val="24"/>
          <w:lang w:eastAsia="es-MX"/>
        </w:rPr>
        <w:t>.</w:t>
      </w:r>
    </w:p>
    <w:p w14:paraId="55F9EBC7"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p>
    <w:p w14:paraId="3943C0FE"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XLIV.</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bCs/>
          <w:sz w:val="24"/>
          <w:szCs w:val="24"/>
          <w:lang w:eastAsia="es-MX"/>
        </w:rPr>
        <w:t>LII.</w:t>
      </w:r>
      <w:r w:rsidRPr="0026653D">
        <w:rPr>
          <w:rFonts w:ascii="Times New Roman" w:eastAsia="Calibri" w:hAnsi="Times New Roman" w:cs="Times New Roman"/>
          <w:sz w:val="24"/>
          <w:szCs w:val="24"/>
          <w:lang w:eastAsia="es-MX"/>
        </w:rPr>
        <w:t xml:space="preserve"> …</w:t>
      </w:r>
    </w:p>
    <w:p w14:paraId="6FD7183E"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p>
    <w:p w14:paraId="774FA7B6"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5.7</w:t>
      </w:r>
      <w:r w:rsidRPr="0026653D">
        <w:rPr>
          <w:rFonts w:ascii="Times New Roman" w:eastAsia="Calibri" w:hAnsi="Times New Roman" w:cs="Times New Roman"/>
          <w:bCs/>
          <w:sz w:val="24"/>
          <w:szCs w:val="24"/>
          <w:lang w:eastAsia="es-MX"/>
        </w:rPr>
        <w:t xml:space="preserve">. Son autoridades para la aplicación de este Libro, </w:t>
      </w:r>
      <w:r w:rsidRPr="0026653D">
        <w:rPr>
          <w:rFonts w:ascii="Times New Roman" w:eastAsia="Calibri" w:hAnsi="Times New Roman" w:cs="Times New Roman"/>
          <w:b/>
          <w:sz w:val="24"/>
          <w:szCs w:val="24"/>
          <w:lang w:eastAsia="es-MX"/>
        </w:rPr>
        <w:t>la persona titular del Poder Ejecutivo</w:t>
      </w:r>
      <w:r w:rsidRPr="0026653D">
        <w:rPr>
          <w:rFonts w:ascii="Times New Roman" w:eastAsia="Calibri" w:hAnsi="Times New Roman" w:cs="Times New Roman"/>
          <w:bCs/>
          <w:sz w:val="24"/>
          <w:szCs w:val="24"/>
          <w:lang w:eastAsia="es-MX"/>
        </w:rPr>
        <w:t xml:space="preserve"> del Estado, la Secretaría de Desarrollo Urbano </w:t>
      </w:r>
      <w:r w:rsidRPr="0026653D">
        <w:rPr>
          <w:rFonts w:ascii="Times New Roman" w:eastAsia="Calibri" w:hAnsi="Times New Roman" w:cs="Times New Roman"/>
          <w:b/>
          <w:sz w:val="24"/>
          <w:szCs w:val="24"/>
          <w:lang w:eastAsia="es-MX"/>
        </w:rPr>
        <w:t>e Infraestructura</w:t>
      </w:r>
      <w:r w:rsidRPr="0026653D">
        <w:rPr>
          <w:rFonts w:ascii="Times New Roman" w:eastAsia="Calibri" w:hAnsi="Times New Roman" w:cs="Times New Roman"/>
          <w:bCs/>
          <w:sz w:val="24"/>
          <w:szCs w:val="24"/>
          <w:lang w:eastAsia="es-MX"/>
        </w:rPr>
        <w:t>, la Secretaría de Movilidad y los Municipios.</w:t>
      </w:r>
    </w:p>
    <w:p w14:paraId="29C9F265"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p>
    <w:p w14:paraId="45E1F058"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5.28. ...</w:t>
      </w:r>
    </w:p>
    <w:p w14:paraId="4364C783"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Cs/>
          <w:sz w:val="24"/>
          <w:szCs w:val="24"/>
          <w:lang w:eastAsia="es-MX"/>
        </w:rPr>
      </w:pPr>
    </w:p>
    <w:p w14:paraId="07CE4A4C"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proofErr w:type="gramStart"/>
      <w:r w:rsidRPr="0026653D">
        <w:rPr>
          <w:rFonts w:ascii="Times New Roman" w:eastAsia="Calibri" w:hAnsi="Times New Roman" w:cs="Times New Roman"/>
          <w:bCs/>
          <w:sz w:val="24"/>
          <w:szCs w:val="24"/>
          <w:lang w:eastAsia="es-MX"/>
        </w:rPr>
        <w:t>I.</w:t>
      </w:r>
      <w:proofErr w:type="gramEnd"/>
      <w:r w:rsidRPr="0026653D">
        <w:rPr>
          <w:rFonts w:ascii="Times New Roman" w:eastAsia="Calibri" w:hAnsi="Times New Roman" w:cs="Times New Roman"/>
          <w:bCs/>
          <w:sz w:val="24"/>
          <w:szCs w:val="24"/>
          <w:lang w:eastAsia="es-MX"/>
        </w:rPr>
        <w:t xml:space="preserve"> ...</w:t>
      </w:r>
    </w:p>
    <w:p w14:paraId="0C46B69F"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p>
    <w:p w14:paraId="1004EF6C"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II.</w:t>
      </w:r>
      <w:r w:rsidRPr="0026653D">
        <w:rPr>
          <w:rFonts w:ascii="Times New Roman" w:eastAsia="Calibri" w:hAnsi="Times New Roman" w:cs="Times New Roman"/>
          <w:bCs/>
          <w:sz w:val="24"/>
          <w:szCs w:val="24"/>
          <w:lang w:eastAsia="es-MX"/>
        </w:rPr>
        <w:t xml:space="preserve"> La integración, organización y funcionamiento de un órgano permanente de coordinación metropolitana, que se denominará Comisión Metropolitana, seguido del nombre que identifique la zona de que se trate, en el que participarán el Estado y los municipios respectivos y que será presidida por el titular de la Secretaría de Desarrollo Urbano </w:t>
      </w:r>
      <w:r w:rsidRPr="0026653D">
        <w:rPr>
          <w:rFonts w:ascii="Times New Roman" w:eastAsia="Calibri" w:hAnsi="Times New Roman" w:cs="Times New Roman"/>
          <w:b/>
          <w:sz w:val="24"/>
          <w:szCs w:val="24"/>
          <w:lang w:eastAsia="es-MX"/>
        </w:rPr>
        <w:t>e Infraestructura</w:t>
      </w:r>
      <w:r w:rsidRPr="0026653D">
        <w:rPr>
          <w:rFonts w:ascii="Times New Roman" w:eastAsia="Calibri" w:hAnsi="Times New Roman" w:cs="Times New Roman"/>
          <w:bCs/>
          <w:sz w:val="24"/>
          <w:szCs w:val="24"/>
          <w:lang w:eastAsia="es-MX"/>
        </w:rPr>
        <w:t>.</w:t>
      </w:r>
    </w:p>
    <w:p w14:paraId="0FD8B6EC"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Cs/>
          <w:sz w:val="24"/>
          <w:szCs w:val="24"/>
          <w:lang w:eastAsia="es-MX"/>
        </w:rPr>
      </w:pPr>
    </w:p>
    <w:p w14:paraId="2861C359"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Cs/>
          <w:sz w:val="24"/>
          <w:szCs w:val="24"/>
          <w:lang w:eastAsia="es-MX"/>
        </w:rPr>
        <w:t>III. a VI. ...</w:t>
      </w:r>
    </w:p>
    <w:p w14:paraId="07EE4851"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Cs/>
          <w:sz w:val="24"/>
          <w:szCs w:val="24"/>
          <w:lang w:eastAsia="es-MX"/>
        </w:rPr>
      </w:pPr>
    </w:p>
    <w:p w14:paraId="49900140"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w:t>
      </w:r>
    </w:p>
    <w:p w14:paraId="5B58F0F7"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348CDEE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6.10.</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7E210DA4"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1B4EFD1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sz w:val="24"/>
          <w:szCs w:val="24"/>
          <w:lang w:eastAsia="es-MX"/>
        </w:rPr>
        <w:t>I. a IX. …</w:t>
      </w:r>
    </w:p>
    <w:p w14:paraId="55154B95"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404EFF71"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X. </w:t>
      </w:r>
      <w:r w:rsidRPr="0026653D">
        <w:rPr>
          <w:rFonts w:ascii="Times New Roman" w:eastAsia="Calibri" w:hAnsi="Times New Roman" w:cs="Times New Roman"/>
          <w:sz w:val="24"/>
          <w:szCs w:val="24"/>
          <w:lang w:eastAsia="es-MX"/>
        </w:rPr>
        <w:t xml:space="preserve">Convocar, coordinar y convenir con los Ayuntamientos del Estado y la Secretaría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 xml:space="preserve"> la integración de un Programa para atender las emergencias y contingencias provocadas por desastres y fenómenos perturbadores de origen natural, cuyo objetivo principal es la protección de la vida y la salud de la población afectada, apoyando el restablecimiento de los servicios públicos;</w:t>
      </w:r>
    </w:p>
    <w:p w14:paraId="2D016879"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31AA6778"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roofErr w:type="gramStart"/>
      <w:r w:rsidRPr="0026653D">
        <w:rPr>
          <w:rFonts w:ascii="Times New Roman" w:eastAsia="Calibri" w:hAnsi="Times New Roman" w:cs="Times New Roman"/>
          <w:b/>
          <w:sz w:val="24"/>
          <w:szCs w:val="24"/>
          <w:lang w:eastAsia="es-MX"/>
        </w:rPr>
        <w:t>XI.</w:t>
      </w:r>
      <w:proofErr w:type="gramEnd"/>
      <w:r w:rsidRPr="0026653D">
        <w:rPr>
          <w:rFonts w:ascii="Times New Roman" w:eastAsia="Calibri" w:hAnsi="Times New Roman" w:cs="Times New Roman"/>
          <w:sz w:val="24"/>
          <w:szCs w:val="24"/>
          <w:lang w:eastAsia="es-MX"/>
        </w:rPr>
        <w:t xml:space="preserve"> ...</w:t>
      </w:r>
    </w:p>
    <w:p w14:paraId="2A11BF87" w14:textId="77777777" w:rsidR="00EC0C5C" w:rsidRDefault="00EC0C5C" w:rsidP="0026653D">
      <w:pPr>
        <w:spacing w:after="0" w:line="240" w:lineRule="auto"/>
        <w:contextualSpacing/>
        <w:jc w:val="both"/>
        <w:rPr>
          <w:rFonts w:ascii="Times New Roman" w:eastAsia="Cambria" w:hAnsi="Times New Roman" w:cs="Times New Roman"/>
          <w:b/>
          <w:sz w:val="24"/>
          <w:szCs w:val="24"/>
        </w:rPr>
      </w:pPr>
    </w:p>
    <w:p w14:paraId="71504321" w14:textId="77777777" w:rsidR="0026653D" w:rsidRPr="0026653D" w:rsidRDefault="0026653D" w:rsidP="0026653D">
      <w:pPr>
        <w:spacing w:after="0" w:line="240" w:lineRule="auto"/>
        <w:contextualSpacing/>
        <w:jc w:val="both"/>
        <w:rPr>
          <w:rFonts w:ascii="Times New Roman" w:eastAsia="Cambria" w:hAnsi="Times New Roman" w:cs="Times New Roman"/>
          <w:b/>
          <w:sz w:val="24"/>
          <w:szCs w:val="24"/>
        </w:rPr>
      </w:pPr>
      <w:r w:rsidRPr="0026653D">
        <w:rPr>
          <w:rFonts w:ascii="Times New Roman" w:eastAsia="Cambria" w:hAnsi="Times New Roman" w:cs="Times New Roman"/>
          <w:b/>
          <w:sz w:val="24"/>
          <w:szCs w:val="24"/>
        </w:rPr>
        <w:t xml:space="preserve">Artículo 7.6. </w:t>
      </w:r>
      <w:r w:rsidRPr="0026653D">
        <w:rPr>
          <w:rFonts w:ascii="Times New Roman" w:eastAsia="Cambria" w:hAnsi="Times New Roman" w:cs="Times New Roman"/>
          <w:sz w:val="24"/>
          <w:szCs w:val="24"/>
        </w:rPr>
        <w:t>…</w:t>
      </w:r>
    </w:p>
    <w:p w14:paraId="05ED6228" w14:textId="77777777" w:rsidR="00EC0C5C" w:rsidRDefault="00EC0C5C" w:rsidP="0026653D">
      <w:pPr>
        <w:spacing w:after="0" w:line="240" w:lineRule="auto"/>
        <w:contextualSpacing/>
        <w:jc w:val="both"/>
        <w:rPr>
          <w:rFonts w:ascii="Times New Roman" w:eastAsia="Cambria" w:hAnsi="Times New Roman" w:cs="Times New Roman"/>
          <w:sz w:val="24"/>
          <w:szCs w:val="24"/>
        </w:rPr>
      </w:pPr>
    </w:p>
    <w:p w14:paraId="2F2C2F57" w14:textId="77777777" w:rsidR="0026653D" w:rsidRPr="0026653D" w:rsidRDefault="0026653D" w:rsidP="0026653D">
      <w:pPr>
        <w:spacing w:after="0" w:line="240" w:lineRule="auto"/>
        <w:contextualSpacing/>
        <w:jc w:val="both"/>
        <w:rPr>
          <w:rFonts w:ascii="Times New Roman" w:eastAsia="Cambria" w:hAnsi="Times New Roman" w:cs="Times New Roman"/>
          <w:sz w:val="24"/>
          <w:szCs w:val="24"/>
        </w:rPr>
      </w:pPr>
      <w:r w:rsidRPr="0026653D">
        <w:rPr>
          <w:rFonts w:ascii="Times New Roman" w:eastAsia="Cambria" w:hAnsi="Times New Roman" w:cs="Times New Roman"/>
          <w:sz w:val="24"/>
          <w:szCs w:val="24"/>
        </w:rPr>
        <w:lastRenderedPageBreak/>
        <w:t xml:space="preserve">La Secretaría de Movilidad en coordinación con la </w:t>
      </w:r>
      <w:r w:rsidRPr="0026653D">
        <w:rPr>
          <w:rFonts w:ascii="Times New Roman" w:eastAsia="Cambria" w:hAnsi="Times New Roman" w:cs="Times New Roman"/>
          <w:b/>
          <w:bCs/>
          <w:sz w:val="24"/>
          <w:szCs w:val="24"/>
        </w:rPr>
        <w:t>Secretaría</w:t>
      </w:r>
      <w:r w:rsidRPr="0026653D">
        <w:rPr>
          <w:rFonts w:ascii="Times New Roman" w:eastAsia="Cambria" w:hAnsi="Times New Roman" w:cs="Times New Roman"/>
          <w:sz w:val="24"/>
          <w:szCs w:val="24"/>
        </w:rPr>
        <w:t xml:space="preserve"> del Medio Ambiente </w:t>
      </w:r>
      <w:r w:rsidRPr="0026653D">
        <w:rPr>
          <w:rFonts w:ascii="Times New Roman" w:eastAsia="Cambria" w:hAnsi="Times New Roman" w:cs="Times New Roman"/>
          <w:b/>
          <w:bCs/>
          <w:sz w:val="24"/>
          <w:szCs w:val="24"/>
        </w:rPr>
        <w:t>y Desarrollo Sostenible</w:t>
      </w:r>
      <w:r w:rsidRPr="0026653D">
        <w:rPr>
          <w:rFonts w:ascii="Times New Roman" w:eastAsia="Cambria" w:hAnsi="Times New Roman" w:cs="Times New Roman"/>
          <w:sz w:val="24"/>
          <w:szCs w:val="24"/>
        </w:rPr>
        <w:t>, establecerá un programa de reducción de contaminantes que incluirá los indicadores que sean necesarios.</w:t>
      </w:r>
    </w:p>
    <w:p w14:paraId="7EDB5046" w14:textId="77777777" w:rsidR="00EC0C5C" w:rsidRDefault="00EC0C5C" w:rsidP="0026653D">
      <w:pPr>
        <w:spacing w:after="0" w:line="240" w:lineRule="auto"/>
        <w:contextualSpacing/>
        <w:jc w:val="both"/>
        <w:rPr>
          <w:rFonts w:ascii="Times New Roman" w:eastAsia="Cambria" w:hAnsi="Times New Roman" w:cs="Times New Roman"/>
          <w:sz w:val="24"/>
          <w:szCs w:val="24"/>
        </w:rPr>
      </w:pPr>
    </w:p>
    <w:p w14:paraId="4D20FB3D" w14:textId="77777777" w:rsidR="0026653D" w:rsidRPr="0026653D" w:rsidRDefault="0026653D" w:rsidP="0026653D">
      <w:pPr>
        <w:spacing w:after="0" w:line="240" w:lineRule="auto"/>
        <w:contextualSpacing/>
        <w:jc w:val="both"/>
        <w:rPr>
          <w:rFonts w:ascii="Times New Roman" w:eastAsia="Cambria" w:hAnsi="Times New Roman" w:cs="Times New Roman"/>
          <w:sz w:val="24"/>
          <w:szCs w:val="24"/>
        </w:rPr>
      </w:pPr>
      <w:r w:rsidRPr="0026653D">
        <w:rPr>
          <w:rFonts w:ascii="Times New Roman" w:eastAsia="Cambria" w:hAnsi="Times New Roman" w:cs="Times New Roman"/>
          <w:sz w:val="24"/>
          <w:szCs w:val="24"/>
        </w:rPr>
        <w:t xml:space="preserve">Con la finalidad de garantizar la seguridad de los pasajeros, los vehículos de transporte de pasajeros colectivo, de alta capacidad o masivo, individual y mixto, deberán contar con sistemas moderadores de velocidad, denominados </w:t>
      </w:r>
      <w:r w:rsidRPr="0026653D">
        <w:rPr>
          <w:rFonts w:ascii="Times New Roman" w:eastAsia="Cambria" w:hAnsi="Times New Roman" w:cs="Times New Roman"/>
          <w:b/>
          <w:bCs/>
          <w:sz w:val="24"/>
          <w:szCs w:val="24"/>
        </w:rPr>
        <w:t>g</w:t>
      </w:r>
      <w:r w:rsidRPr="0026653D">
        <w:rPr>
          <w:rFonts w:ascii="Times New Roman" w:eastAsia="Cambria" w:hAnsi="Times New Roman" w:cs="Times New Roman"/>
          <w:sz w:val="24"/>
          <w:szCs w:val="24"/>
        </w:rPr>
        <w:t>obernadores de velocidad y con sistemas de videograbación que deberán almacenar su contenido en dispositivos de almacenamiento extraíbles, los que deberán colocarse en zonas de difícil acceso para las personas.</w:t>
      </w:r>
    </w:p>
    <w:p w14:paraId="3EA39307"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05533CD0"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7.77.</w:t>
      </w:r>
      <w:proofErr w:type="gramStart"/>
      <w:r w:rsidRPr="0026653D">
        <w:rPr>
          <w:rFonts w:ascii="Times New Roman" w:eastAsia="Calibri" w:hAnsi="Times New Roman" w:cs="Times New Roman"/>
          <w:b/>
          <w:sz w:val="24"/>
          <w:szCs w:val="24"/>
          <w:lang w:eastAsia="es-MX"/>
        </w:rPr>
        <w:t>-</w:t>
      </w:r>
      <w:r w:rsidRPr="0026653D">
        <w:rPr>
          <w:rFonts w:ascii="Times New Roman" w:eastAsia="Calibri" w:hAnsi="Times New Roman" w:cs="Times New Roman"/>
          <w:sz w:val="24"/>
          <w:szCs w:val="24"/>
          <w:lang w:eastAsia="es-MX"/>
        </w:rPr>
        <w:t xml:space="preserve"> …</w:t>
      </w:r>
      <w:proofErr w:type="gramEnd"/>
    </w:p>
    <w:p w14:paraId="244C484A" w14:textId="77777777" w:rsidR="00EC0C5C" w:rsidRDefault="00EC0C5C" w:rsidP="0026653D">
      <w:pPr>
        <w:spacing w:after="0" w:line="240" w:lineRule="auto"/>
        <w:contextualSpacing/>
        <w:jc w:val="both"/>
        <w:rPr>
          <w:rFonts w:ascii="Times New Roman" w:eastAsia="Arial" w:hAnsi="Times New Roman" w:cs="Times New Roman"/>
          <w:sz w:val="24"/>
          <w:szCs w:val="24"/>
          <w:lang w:eastAsia="x-none"/>
        </w:rPr>
      </w:pPr>
    </w:p>
    <w:p w14:paraId="6550AF62" w14:textId="77777777" w:rsidR="0026653D" w:rsidRPr="0026653D" w:rsidRDefault="0026653D" w:rsidP="0026653D">
      <w:pPr>
        <w:spacing w:after="0" w:line="240" w:lineRule="auto"/>
        <w:contextualSpacing/>
        <w:jc w:val="both"/>
        <w:rPr>
          <w:rFonts w:ascii="Times New Roman" w:eastAsia="Arial" w:hAnsi="Times New Roman" w:cs="Times New Roman"/>
          <w:sz w:val="24"/>
          <w:szCs w:val="24"/>
          <w:lang w:eastAsia="x-none"/>
        </w:rPr>
      </w:pPr>
      <w:r w:rsidRPr="0026653D">
        <w:rPr>
          <w:rFonts w:ascii="Times New Roman" w:eastAsia="Arial" w:hAnsi="Times New Roman" w:cs="Times New Roman"/>
          <w:sz w:val="24"/>
          <w:szCs w:val="24"/>
          <w:lang w:eastAsia="x-none"/>
        </w:rPr>
        <w:t>…</w:t>
      </w:r>
    </w:p>
    <w:p w14:paraId="1D7E0312"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636528C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Secretaría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 xml:space="preserve"> podrá diseñar programas para el reciclaje de autopartes o sustancias obtenidas de las unidades declaradas en abandono, conforme a </w:t>
      </w:r>
      <w:proofErr w:type="gramStart"/>
      <w:r w:rsidRPr="0026653D">
        <w:rPr>
          <w:rFonts w:ascii="Times New Roman" w:eastAsia="Calibri" w:hAnsi="Times New Roman" w:cs="Times New Roman"/>
          <w:sz w:val="24"/>
          <w:szCs w:val="24"/>
          <w:lang w:eastAsia="es-MX"/>
        </w:rPr>
        <w:t>las</w:t>
      </w:r>
      <w:proofErr w:type="gramEnd"/>
      <w:r w:rsidRPr="0026653D">
        <w:rPr>
          <w:rFonts w:ascii="Times New Roman" w:eastAsia="Calibri" w:hAnsi="Times New Roman" w:cs="Times New Roman"/>
          <w:sz w:val="24"/>
          <w:szCs w:val="24"/>
          <w:lang w:eastAsia="es-MX"/>
        </w:rPr>
        <w:t xml:space="preserve"> reglas de carácter general que al efecto se emitan.</w:t>
      </w:r>
    </w:p>
    <w:p w14:paraId="06488842"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3ADB3762"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Artículo 9.11.</w:t>
      </w:r>
      <w:r w:rsidRPr="0026653D">
        <w:rPr>
          <w:rFonts w:ascii="Times New Roman" w:eastAsia="MS Mincho" w:hAnsi="Times New Roman" w:cs="Times New Roman"/>
          <w:bCs/>
          <w:sz w:val="24"/>
          <w:szCs w:val="24"/>
          <w:lang w:eastAsia="es-ES"/>
        </w:rPr>
        <w:t xml:space="preserve"> … </w:t>
      </w:r>
    </w:p>
    <w:p w14:paraId="27A000BA" w14:textId="77777777" w:rsidR="00EC0C5C" w:rsidRDefault="00EC0C5C" w:rsidP="0026653D">
      <w:pPr>
        <w:spacing w:after="0" w:line="240" w:lineRule="auto"/>
        <w:contextualSpacing/>
        <w:jc w:val="both"/>
        <w:rPr>
          <w:rFonts w:ascii="Times New Roman" w:eastAsia="MS Mincho" w:hAnsi="Times New Roman" w:cs="Times New Roman"/>
          <w:bCs/>
          <w:sz w:val="24"/>
          <w:szCs w:val="24"/>
          <w:lang w:eastAsia="es-ES"/>
        </w:rPr>
      </w:pPr>
    </w:p>
    <w:p w14:paraId="06E88E8F" w14:textId="77777777" w:rsidR="0026653D" w:rsidRPr="0026653D" w:rsidRDefault="0026653D" w:rsidP="0026653D">
      <w:pPr>
        <w:spacing w:after="0" w:line="240" w:lineRule="auto"/>
        <w:contextualSpacing/>
        <w:jc w:val="both"/>
        <w:rPr>
          <w:rFonts w:ascii="Times New Roman" w:eastAsia="MS Mincho" w:hAnsi="Times New Roman" w:cs="Times New Roman"/>
          <w:bCs/>
          <w:sz w:val="24"/>
          <w:szCs w:val="24"/>
          <w:lang w:eastAsia="es-ES"/>
        </w:rPr>
      </w:pPr>
      <w:r w:rsidRPr="0026653D">
        <w:rPr>
          <w:rFonts w:ascii="Times New Roman" w:eastAsia="MS Mincho" w:hAnsi="Times New Roman" w:cs="Times New Roman"/>
          <w:bCs/>
          <w:sz w:val="24"/>
          <w:szCs w:val="24"/>
          <w:lang w:eastAsia="es-ES"/>
        </w:rPr>
        <w:t xml:space="preserve">El Consejo Directivo se integra en los términos previstos en la Ley para la Coordinación y Control de Organismos Auxiliares del Estado de México y cuenta con tres vocales, que son las personas </w:t>
      </w:r>
      <w:proofErr w:type="gramStart"/>
      <w:r w:rsidRPr="0026653D">
        <w:rPr>
          <w:rFonts w:ascii="Times New Roman" w:eastAsia="MS Mincho" w:hAnsi="Times New Roman" w:cs="Times New Roman"/>
          <w:bCs/>
          <w:sz w:val="24"/>
          <w:szCs w:val="24"/>
          <w:lang w:eastAsia="es-ES"/>
        </w:rPr>
        <w:t>representantes</w:t>
      </w:r>
      <w:proofErr w:type="gramEnd"/>
      <w:r w:rsidRPr="0026653D">
        <w:rPr>
          <w:rFonts w:ascii="Times New Roman" w:eastAsia="MS Mincho" w:hAnsi="Times New Roman" w:cs="Times New Roman"/>
          <w:bCs/>
          <w:sz w:val="24"/>
          <w:szCs w:val="24"/>
          <w:lang w:eastAsia="es-ES"/>
        </w:rPr>
        <w:t xml:space="preserve"> de las Secretarías de Finanzas, del Campo y del Medio Ambiente </w:t>
      </w:r>
      <w:r w:rsidRPr="0026653D">
        <w:rPr>
          <w:rFonts w:ascii="Times New Roman" w:eastAsia="MS Mincho" w:hAnsi="Times New Roman" w:cs="Times New Roman"/>
          <w:b/>
          <w:sz w:val="24"/>
          <w:szCs w:val="24"/>
          <w:lang w:eastAsia="es-ES"/>
        </w:rPr>
        <w:t>y Desarrollo Sostenible</w:t>
      </w:r>
      <w:r w:rsidRPr="0026653D">
        <w:rPr>
          <w:rFonts w:ascii="Times New Roman" w:eastAsia="MS Mincho" w:hAnsi="Times New Roman" w:cs="Times New Roman"/>
          <w:bCs/>
          <w:sz w:val="24"/>
          <w:szCs w:val="24"/>
          <w:lang w:eastAsia="es-ES"/>
        </w:rPr>
        <w:t xml:space="preserve">. </w:t>
      </w:r>
    </w:p>
    <w:p w14:paraId="4048B49D" w14:textId="77777777" w:rsidR="00EC0C5C" w:rsidRDefault="00EC0C5C" w:rsidP="0026653D">
      <w:pPr>
        <w:spacing w:after="0" w:line="240" w:lineRule="auto"/>
        <w:contextualSpacing/>
        <w:jc w:val="both"/>
        <w:rPr>
          <w:rFonts w:ascii="Times New Roman" w:eastAsia="MS Mincho" w:hAnsi="Times New Roman" w:cs="Times New Roman"/>
          <w:bCs/>
          <w:sz w:val="24"/>
          <w:szCs w:val="24"/>
          <w:lang w:eastAsia="es-ES"/>
        </w:rPr>
      </w:pPr>
    </w:p>
    <w:p w14:paraId="22B1C344" w14:textId="77777777" w:rsidR="0026653D" w:rsidRPr="0026653D" w:rsidRDefault="0026653D" w:rsidP="0026653D">
      <w:pPr>
        <w:spacing w:after="0" w:line="240" w:lineRule="auto"/>
        <w:contextualSpacing/>
        <w:jc w:val="both"/>
        <w:rPr>
          <w:rFonts w:ascii="Times New Roman" w:eastAsia="MS Mincho" w:hAnsi="Times New Roman" w:cs="Times New Roman"/>
          <w:bCs/>
          <w:sz w:val="24"/>
          <w:szCs w:val="24"/>
          <w:lang w:eastAsia="es-ES"/>
        </w:rPr>
      </w:pPr>
      <w:r w:rsidRPr="0026653D">
        <w:rPr>
          <w:rFonts w:ascii="Times New Roman" w:eastAsia="MS Mincho" w:hAnsi="Times New Roman" w:cs="Times New Roman"/>
          <w:bCs/>
          <w:sz w:val="24"/>
          <w:szCs w:val="24"/>
          <w:lang w:eastAsia="es-ES"/>
        </w:rPr>
        <w:t xml:space="preserve">… </w:t>
      </w:r>
    </w:p>
    <w:p w14:paraId="4045CB18" w14:textId="77777777" w:rsidR="00EC0C5C" w:rsidRDefault="00EC0C5C" w:rsidP="0026653D">
      <w:pPr>
        <w:spacing w:after="0" w:line="240" w:lineRule="auto"/>
        <w:contextualSpacing/>
        <w:jc w:val="both"/>
        <w:rPr>
          <w:rFonts w:ascii="Times New Roman" w:eastAsia="MS Mincho" w:hAnsi="Times New Roman" w:cs="Times New Roman"/>
          <w:bCs/>
          <w:sz w:val="24"/>
          <w:szCs w:val="24"/>
          <w:lang w:eastAsia="es-ES"/>
        </w:rPr>
      </w:pPr>
    </w:p>
    <w:p w14:paraId="189CCDD7" w14:textId="77777777" w:rsidR="0026653D" w:rsidRPr="0026653D" w:rsidRDefault="0026653D" w:rsidP="0026653D">
      <w:pPr>
        <w:spacing w:after="0" w:line="240" w:lineRule="auto"/>
        <w:contextualSpacing/>
        <w:jc w:val="both"/>
        <w:rPr>
          <w:rFonts w:ascii="Times New Roman" w:eastAsia="MS Mincho" w:hAnsi="Times New Roman" w:cs="Times New Roman"/>
          <w:bCs/>
          <w:sz w:val="24"/>
          <w:szCs w:val="24"/>
          <w:lang w:eastAsia="es-ES"/>
        </w:rPr>
      </w:pPr>
      <w:r w:rsidRPr="0026653D">
        <w:rPr>
          <w:rFonts w:ascii="Times New Roman" w:eastAsia="MS Mincho" w:hAnsi="Times New Roman" w:cs="Times New Roman"/>
          <w:bCs/>
          <w:sz w:val="24"/>
          <w:szCs w:val="24"/>
          <w:lang w:eastAsia="es-ES"/>
        </w:rPr>
        <w:t>…</w:t>
      </w:r>
    </w:p>
    <w:p w14:paraId="508D2C50"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5291652E"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w:t>
      </w:r>
    </w:p>
    <w:p w14:paraId="5DA5FD33"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2EE378C4"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Artículo 12.3.</w:t>
      </w:r>
      <w:proofErr w:type="gramStart"/>
      <w:r w:rsidRPr="0026653D">
        <w:rPr>
          <w:rFonts w:ascii="Times New Roman" w:eastAsia="MS Mincho" w:hAnsi="Times New Roman" w:cs="Times New Roman"/>
          <w:b/>
          <w:sz w:val="24"/>
          <w:szCs w:val="24"/>
          <w:lang w:eastAsia="es-ES"/>
        </w:rPr>
        <w:t>-</w:t>
      </w:r>
      <w:r w:rsidRPr="0026653D">
        <w:rPr>
          <w:rFonts w:ascii="Times New Roman" w:eastAsia="MS Mincho" w:hAnsi="Times New Roman" w:cs="Times New Roman"/>
          <w:sz w:val="24"/>
          <w:szCs w:val="24"/>
          <w:lang w:eastAsia="es-ES"/>
        </w:rPr>
        <w:t xml:space="preserve"> ...</w:t>
      </w:r>
      <w:proofErr w:type="gramEnd"/>
    </w:p>
    <w:p w14:paraId="6FB714CD"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679CD5FC"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I. a IV. …</w:t>
      </w:r>
    </w:p>
    <w:p w14:paraId="43EF69C4"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06CA1C23"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V. Secretaría del Ramo, a la Secretaría de Desarrollo Urbano </w:t>
      </w:r>
      <w:r w:rsidRPr="0026653D">
        <w:rPr>
          <w:rFonts w:ascii="Times New Roman" w:eastAsia="MS Mincho" w:hAnsi="Times New Roman" w:cs="Times New Roman"/>
          <w:b/>
          <w:bCs/>
          <w:sz w:val="24"/>
          <w:szCs w:val="24"/>
          <w:lang w:eastAsia="es-ES"/>
        </w:rPr>
        <w:t>e Infraestructura</w:t>
      </w:r>
      <w:r w:rsidRPr="0026653D">
        <w:rPr>
          <w:rFonts w:ascii="Times New Roman" w:eastAsia="MS Mincho" w:hAnsi="Times New Roman" w:cs="Times New Roman"/>
          <w:sz w:val="24"/>
          <w:szCs w:val="24"/>
          <w:lang w:eastAsia="es-ES"/>
        </w:rPr>
        <w:t>;</w:t>
      </w:r>
    </w:p>
    <w:p w14:paraId="52B94EAE"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12A61A4C"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VI. a IX. …</w:t>
      </w:r>
    </w:p>
    <w:p w14:paraId="2A0C582E"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094B9634"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Artículo 12.11.</w:t>
      </w:r>
      <w:proofErr w:type="gramStart"/>
      <w:r w:rsidRPr="0026653D">
        <w:rPr>
          <w:rFonts w:ascii="Times New Roman" w:eastAsia="MS Mincho" w:hAnsi="Times New Roman" w:cs="Times New Roman"/>
          <w:b/>
          <w:sz w:val="24"/>
          <w:szCs w:val="24"/>
          <w:lang w:eastAsia="es-ES"/>
        </w:rPr>
        <w:t>-</w:t>
      </w:r>
      <w:r w:rsidRPr="0026653D">
        <w:rPr>
          <w:rFonts w:ascii="Times New Roman" w:eastAsia="MS Mincho" w:hAnsi="Times New Roman" w:cs="Times New Roman"/>
          <w:sz w:val="24"/>
          <w:szCs w:val="24"/>
          <w:lang w:eastAsia="es-ES"/>
        </w:rPr>
        <w:t xml:space="preserve"> …</w:t>
      </w:r>
      <w:proofErr w:type="gramEnd"/>
    </w:p>
    <w:p w14:paraId="369FB6ED"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33CDEC08"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La invalidez podrá ser declarada de oficio en sede administrativa por la dependencia, entidad o ayuntamiento. Los particulares afectados podrán ocurrir a demandar la invalidez ante el Tribunal de</w:t>
      </w:r>
      <w:r w:rsidRPr="0026653D">
        <w:rPr>
          <w:rFonts w:ascii="Times New Roman" w:eastAsia="MS Mincho" w:hAnsi="Times New Roman" w:cs="Times New Roman"/>
          <w:b/>
          <w:bCs/>
          <w:sz w:val="24"/>
          <w:szCs w:val="24"/>
          <w:lang w:eastAsia="es-ES"/>
        </w:rPr>
        <w:t xml:space="preserve"> Justicia Administrativa del Estado de México</w:t>
      </w:r>
      <w:r w:rsidRPr="0026653D">
        <w:rPr>
          <w:rFonts w:ascii="Times New Roman" w:eastAsia="MS Mincho" w:hAnsi="Times New Roman" w:cs="Times New Roman"/>
          <w:sz w:val="24"/>
          <w:szCs w:val="24"/>
          <w:lang w:eastAsia="es-ES"/>
        </w:rPr>
        <w:t>.</w:t>
      </w:r>
    </w:p>
    <w:p w14:paraId="28397040" w14:textId="77777777" w:rsidR="00EC0C5C" w:rsidRDefault="00EC0C5C" w:rsidP="0026653D">
      <w:pPr>
        <w:spacing w:after="0" w:line="240" w:lineRule="auto"/>
        <w:contextualSpacing/>
        <w:jc w:val="both"/>
        <w:rPr>
          <w:rFonts w:ascii="Times New Roman" w:eastAsia="Times New Roman" w:hAnsi="Times New Roman" w:cs="Times New Roman"/>
          <w:b/>
          <w:bCs/>
          <w:sz w:val="24"/>
          <w:szCs w:val="24"/>
          <w:lang w:eastAsia="es-ES"/>
        </w:rPr>
      </w:pPr>
    </w:p>
    <w:p w14:paraId="7DE4D003"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val="es-ES" w:eastAsia="es-ES"/>
        </w:rPr>
      </w:pPr>
      <w:r w:rsidRPr="0026653D">
        <w:rPr>
          <w:rFonts w:ascii="Times New Roman" w:eastAsia="Times New Roman" w:hAnsi="Times New Roman" w:cs="Times New Roman"/>
          <w:b/>
          <w:bCs/>
          <w:sz w:val="24"/>
          <w:szCs w:val="24"/>
          <w:lang w:eastAsia="es-ES"/>
        </w:rPr>
        <w:t>Artículo 14.2.</w:t>
      </w:r>
      <w:proofErr w:type="gramStart"/>
      <w:r w:rsidRPr="0026653D">
        <w:rPr>
          <w:rFonts w:ascii="Times New Roman" w:eastAsia="Times New Roman" w:hAnsi="Times New Roman" w:cs="Times New Roman"/>
          <w:b/>
          <w:bCs/>
          <w:sz w:val="24"/>
          <w:szCs w:val="24"/>
          <w:lang w:eastAsia="es-ES"/>
        </w:rPr>
        <w:t xml:space="preserve">- </w:t>
      </w:r>
      <w:r w:rsidRPr="0026653D">
        <w:rPr>
          <w:rFonts w:ascii="Times New Roman" w:eastAsia="Times New Roman" w:hAnsi="Times New Roman" w:cs="Times New Roman"/>
          <w:sz w:val="24"/>
          <w:szCs w:val="24"/>
          <w:lang w:eastAsia="es-ES"/>
        </w:rPr>
        <w:t>…:</w:t>
      </w:r>
      <w:proofErr w:type="gramEnd"/>
      <w:r w:rsidRPr="0026653D">
        <w:rPr>
          <w:rFonts w:ascii="Times New Roman" w:eastAsia="Times New Roman" w:hAnsi="Times New Roman" w:cs="Times New Roman"/>
          <w:sz w:val="24"/>
          <w:szCs w:val="24"/>
          <w:lang w:eastAsia="es-ES"/>
        </w:rPr>
        <w:t xml:space="preserve"> </w:t>
      </w:r>
    </w:p>
    <w:p w14:paraId="3E940C09"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4E0CEC83"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val="es-ES" w:eastAsia="es-ES"/>
        </w:rPr>
      </w:pPr>
      <w:r w:rsidRPr="0026653D">
        <w:rPr>
          <w:rFonts w:ascii="Times New Roman" w:eastAsia="Times New Roman" w:hAnsi="Times New Roman" w:cs="Times New Roman"/>
          <w:sz w:val="24"/>
          <w:szCs w:val="24"/>
          <w:lang w:eastAsia="es-ES"/>
        </w:rPr>
        <w:t xml:space="preserve">I. y II. … </w:t>
      </w:r>
    </w:p>
    <w:p w14:paraId="60DA4D4E" w14:textId="041CD013"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val="es-ES" w:eastAsia="es-ES"/>
        </w:rPr>
      </w:pPr>
      <w:r w:rsidRPr="0026653D">
        <w:rPr>
          <w:rFonts w:ascii="Times New Roman" w:eastAsia="Times New Roman" w:hAnsi="Times New Roman" w:cs="Times New Roman"/>
          <w:sz w:val="24"/>
          <w:szCs w:val="24"/>
          <w:lang w:eastAsia="es-ES"/>
        </w:rPr>
        <w:lastRenderedPageBreak/>
        <w:t xml:space="preserve">III. Los procesos de captación, integración, generación y organización de la información geográfica, estadística y catastral, y su divulgación acorde con lo establecido por la Ley de Transparencia y Acceso a la Información Pública del Estado de México </w:t>
      </w:r>
      <w:r w:rsidRPr="0026653D">
        <w:rPr>
          <w:rFonts w:ascii="Times New Roman" w:eastAsia="Times New Roman" w:hAnsi="Times New Roman" w:cs="Times New Roman"/>
          <w:b/>
          <w:bCs/>
          <w:sz w:val="24"/>
          <w:szCs w:val="24"/>
          <w:lang w:eastAsia="es-ES"/>
        </w:rPr>
        <w:t>y Municipios</w:t>
      </w:r>
      <w:r w:rsidRPr="0026653D">
        <w:rPr>
          <w:rFonts w:ascii="Times New Roman" w:eastAsia="Times New Roman" w:hAnsi="Times New Roman" w:cs="Times New Roman"/>
          <w:sz w:val="24"/>
          <w:szCs w:val="24"/>
          <w:lang w:eastAsia="es-ES"/>
        </w:rPr>
        <w:t>;</w:t>
      </w:r>
    </w:p>
    <w:p w14:paraId="60672CDC"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val="es-ES" w:eastAsia="es-ES"/>
        </w:rPr>
      </w:pPr>
    </w:p>
    <w:p w14:paraId="31D4A2DF"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val="es-ES" w:eastAsia="es-ES"/>
        </w:rPr>
      </w:pPr>
      <w:r w:rsidRPr="0026653D">
        <w:rPr>
          <w:rFonts w:ascii="Times New Roman" w:eastAsia="Times New Roman" w:hAnsi="Times New Roman" w:cs="Times New Roman"/>
          <w:sz w:val="24"/>
          <w:szCs w:val="24"/>
          <w:lang w:val="es-ES" w:eastAsia="es-ES"/>
        </w:rPr>
        <w:t>IV. a XI. …</w:t>
      </w:r>
    </w:p>
    <w:p w14:paraId="7130EA75"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45791051"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Artículo 14.48.</w:t>
      </w:r>
      <w:proofErr w:type="gramStart"/>
      <w:r w:rsidRPr="0026653D">
        <w:rPr>
          <w:rFonts w:ascii="Times New Roman" w:eastAsia="MS Mincho" w:hAnsi="Times New Roman" w:cs="Times New Roman"/>
          <w:b/>
          <w:sz w:val="24"/>
          <w:szCs w:val="24"/>
          <w:lang w:eastAsia="es-ES"/>
        </w:rPr>
        <w:t>-</w:t>
      </w:r>
      <w:r w:rsidRPr="0026653D">
        <w:rPr>
          <w:rFonts w:ascii="Times New Roman" w:eastAsia="MS Mincho" w:hAnsi="Times New Roman" w:cs="Times New Roman"/>
          <w:sz w:val="24"/>
          <w:szCs w:val="24"/>
          <w:lang w:eastAsia="es-ES"/>
        </w:rPr>
        <w:t xml:space="preserve"> …</w:t>
      </w:r>
      <w:proofErr w:type="gramEnd"/>
    </w:p>
    <w:p w14:paraId="7C9F71FA" w14:textId="77777777" w:rsidR="00EC0C5C" w:rsidRDefault="00EC0C5C" w:rsidP="0026653D">
      <w:pPr>
        <w:spacing w:after="0" w:line="240" w:lineRule="auto"/>
        <w:contextualSpacing/>
        <w:jc w:val="both"/>
        <w:rPr>
          <w:rFonts w:ascii="Times New Roman" w:eastAsia="Calibri" w:hAnsi="Times New Roman" w:cs="Times New Roman"/>
          <w:sz w:val="24"/>
          <w:szCs w:val="24"/>
          <w:lang w:eastAsia="es-MX"/>
        </w:rPr>
      </w:pPr>
    </w:p>
    <w:p w14:paraId="5073BBF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 </w:t>
      </w:r>
      <w:r w:rsidRPr="0026653D">
        <w:rPr>
          <w:rFonts w:ascii="Times New Roman" w:eastAsia="Calibri" w:hAnsi="Times New Roman" w:cs="Times New Roman"/>
          <w:b/>
          <w:bCs/>
          <w:sz w:val="24"/>
          <w:szCs w:val="24"/>
          <w:lang w:eastAsia="es-MX"/>
        </w:rPr>
        <w:t>Una Presidencia</w:t>
      </w:r>
      <w:r w:rsidRPr="0026653D">
        <w:rPr>
          <w:rFonts w:ascii="Times New Roman" w:eastAsia="Calibri" w:hAnsi="Times New Roman" w:cs="Times New Roman"/>
          <w:sz w:val="24"/>
          <w:szCs w:val="24"/>
          <w:lang w:eastAsia="es-MX"/>
        </w:rPr>
        <w:t xml:space="preserve">, que será </w:t>
      </w:r>
      <w:r w:rsidRPr="0026653D">
        <w:rPr>
          <w:rFonts w:ascii="Times New Roman" w:eastAsia="Calibri" w:hAnsi="Times New Roman" w:cs="Times New Roman"/>
          <w:b/>
          <w:bCs/>
          <w:sz w:val="24"/>
          <w:szCs w:val="24"/>
          <w:lang w:eastAsia="es-MX"/>
        </w:rPr>
        <w:t>la persona titular de la Secretaría</w:t>
      </w:r>
      <w:r w:rsidRPr="0026653D">
        <w:rPr>
          <w:rFonts w:ascii="Times New Roman" w:eastAsia="Calibri" w:hAnsi="Times New Roman" w:cs="Times New Roman"/>
          <w:sz w:val="24"/>
          <w:szCs w:val="24"/>
          <w:lang w:eastAsia="es-MX"/>
        </w:rPr>
        <w:t xml:space="preserve"> de Finanzas;</w:t>
      </w:r>
    </w:p>
    <w:p w14:paraId="0BE47E2F"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02FE7941"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II</w:t>
      </w:r>
      <w:proofErr w:type="gramStart"/>
      <w:r w:rsidRPr="0026653D">
        <w:rPr>
          <w:rFonts w:ascii="Times New Roman" w:eastAsia="MS Mincho" w:hAnsi="Times New Roman" w:cs="Times New Roman"/>
          <w:sz w:val="24"/>
          <w:szCs w:val="24"/>
          <w:lang w:eastAsia="es-ES"/>
        </w:rPr>
        <w:t>. …</w:t>
      </w:r>
      <w:proofErr w:type="gramEnd"/>
    </w:p>
    <w:p w14:paraId="57C97603"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777E5E85"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a. </w:t>
      </w:r>
      <w:r w:rsidRPr="0026653D">
        <w:rPr>
          <w:rFonts w:ascii="Times New Roman" w:eastAsia="MS Mincho" w:hAnsi="Times New Roman" w:cs="Times New Roman"/>
          <w:b/>
          <w:bCs/>
          <w:sz w:val="24"/>
          <w:szCs w:val="24"/>
          <w:lang w:eastAsia="es-ES"/>
        </w:rPr>
        <w:t>La persona titular de la Secretaría</w:t>
      </w:r>
      <w:r w:rsidRPr="0026653D">
        <w:rPr>
          <w:rFonts w:ascii="Times New Roman" w:eastAsia="MS Mincho" w:hAnsi="Times New Roman" w:cs="Times New Roman"/>
          <w:sz w:val="24"/>
          <w:szCs w:val="24"/>
          <w:lang w:eastAsia="es-ES"/>
        </w:rPr>
        <w:t xml:space="preserve"> General de Gobierno;</w:t>
      </w:r>
    </w:p>
    <w:p w14:paraId="66C13FFB" w14:textId="77777777" w:rsidR="00EC0C5C" w:rsidRDefault="00EC0C5C" w:rsidP="0026653D">
      <w:pPr>
        <w:spacing w:after="0" w:line="240" w:lineRule="auto"/>
        <w:contextualSpacing/>
        <w:jc w:val="both"/>
        <w:rPr>
          <w:rFonts w:ascii="Times New Roman" w:eastAsia="MS Mincho" w:hAnsi="Times New Roman" w:cs="Times New Roman"/>
          <w:b/>
          <w:bCs/>
          <w:sz w:val="24"/>
          <w:szCs w:val="24"/>
          <w:lang w:eastAsia="es-ES"/>
        </w:rPr>
      </w:pPr>
    </w:p>
    <w:p w14:paraId="45FCFF17"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b/>
          <w:bCs/>
          <w:sz w:val="24"/>
          <w:szCs w:val="24"/>
          <w:lang w:eastAsia="es-ES"/>
        </w:rPr>
        <w:t>b. La persona titular de la Secretaría</w:t>
      </w:r>
      <w:r w:rsidRPr="0026653D">
        <w:rPr>
          <w:rFonts w:ascii="Times New Roman" w:eastAsia="MS Mincho" w:hAnsi="Times New Roman" w:cs="Times New Roman"/>
          <w:sz w:val="24"/>
          <w:szCs w:val="24"/>
          <w:lang w:eastAsia="es-ES"/>
        </w:rPr>
        <w:t xml:space="preserve"> de Desarrollo Urbano </w:t>
      </w:r>
      <w:r w:rsidRPr="0026653D">
        <w:rPr>
          <w:rFonts w:ascii="Times New Roman" w:eastAsia="MS Mincho" w:hAnsi="Times New Roman" w:cs="Times New Roman"/>
          <w:b/>
          <w:bCs/>
          <w:sz w:val="24"/>
          <w:szCs w:val="24"/>
          <w:lang w:eastAsia="es-ES"/>
        </w:rPr>
        <w:t>e Infraestructura</w:t>
      </w:r>
      <w:r w:rsidRPr="0026653D">
        <w:rPr>
          <w:rFonts w:ascii="Times New Roman" w:eastAsia="MS Mincho" w:hAnsi="Times New Roman" w:cs="Times New Roman"/>
          <w:sz w:val="24"/>
          <w:szCs w:val="24"/>
          <w:lang w:eastAsia="es-ES"/>
        </w:rPr>
        <w:t>;</w:t>
      </w:r>
    </w:p>
    <w:p w14:paraId="1EC079CB"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15D2FFFB"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c. </w:t>
      </w:r>
      <w:r w:rsidRPr="0026653D">
        <w:rPr>
          <w:rFonts w:ascii="Times New Roman" w:eastAsia="MS Mincho" w:hAnsi="Times New Roman" w:cs="Times New Roman"/>
          <w:b/>
          <w:bCs/>
          <w:sz w:val="24"/>
          <w:szCs w:val="24"/>
          <w:lang w:eastAsia="es-ES"/>
        </w:rPr>
        <w:t>La persona titular de la Secretaría</w:t>
      </w:r>
      <w:r w:rsidRPr="0026653D">
        <w:rPr>
          <w:rFonts w:ascii="Times New Roman" w:eastAsia="MS Mincho" w:hAnsi="Times New Roman" w:cs="Times New Roman"/>
          <w:sz w:val="24"/>
          <w:szCs w:val="24"/>
          <w:lang w:eastAsia="es-ES"/>
        </w:rPr>
        <w:t xml:space="preserve"> del Medio Ambiente </w:t>
      </w:r>
      <w:r w:rsidRPr="0026653D">
        <w:rPr>
          <w:rFonts w:ascii="Times New Roman" w:eastAsia="MS Mincho" w:hAnsi="Times New Roman" w:cs="Times New Roman"/>
          <w:b/>
          <w:bCs/>
          <w:sz w:val="24"/>
          <w:szCs w:val="24"/>
          <w:lang w:eastAsia="es-ES"/>
        </w:rPr>
        <w:t>y Desarrollo Sostenible;</w:t>
      </w:r>
    </w:p>
    <w:p w14:paraId="590D3304" w14:textId="77777777" w:rsidR="00EC0C5C" w:rsidRDefault="00EC0C5C" w:rsidP="0026653D">
      <w:pPr>
        <w:spacing w:after="0" w:line="240" w:lineRule="auto"/>
        <w:contextualSpacing/>
        <w:jc w:val="both"/>
        <w:rPr>
          <w:rFonts w:ascii="Times New Roman" w:eastAsia="MS Mincho" w:hAnsi="Times New Roman" w:cs="Times New Roman"/>
          <w:b/>
          <w:bCs/>
          <w:sz w:val="24"/>
          <w:szCs w:val="24"/>
          <w:lang w:eastAsia="es-ES"/>
        </w:rPr>
      </w:pPr>
    </w:p>
    <w:p w14:paraId="5AB305DE"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b/>
          <w:bCs/>
          <w:sz w:val="24"/>
          <w:szCs w:val="24"/>
          <w:lang w:eastAsia="es-ES"/>
        </w:rPr>
        <w:t>d. La persona titular de la Secretaría</w:t>
      </w:r>
      <w:r w:rsidRPr="0026653D">
        <w:rPr>
          <w:rFonts w:ascii="Times New Roman" w:eastAsia="MS Mincho" w:hAnsi="Times New Roman" w:cs="Times New Roman"/>
          <w:sz w:val="24"/>
          <w:szCs w:val="24"/>
          <w:lang w:eastAsia="es-ES"/>
        </w:rPr>
        <w:t xml:space="preserve"> de </w:t>
      </w:r>
      <w:r w:rsidRPr="0026653D">
        <w:rPr>
          <w:rFonts w:ascii="Times New Roman" w:eastAsia="MS Mincho" w:hAnsi="Times New Roman" w:cs="Times New Roman"/>
          <w:b/>
          <w:bCs/>
          <w:sz w:val="24"/>
          <w:szCs w:val="24"/>
          <w:lang w:eastAsia="es-ES"/>
        </w:rPr>
        <w:t>Bienestar</w:t>
      </w:r>
      <w:r w:rsidRPr="0026653D">
        <w:rPr>
          <w:rFonts w:ascii="Times New Roman" w:eastAsia="MS Mincho" w:hAnsi="Times New Roman" w:cs="Times New Roman"/>
          <w:sz w:val="24"/>
          <w:szCs w:val="24"/>
          <w:lang w:eastAsia="es-ES"/>
        </w:rPr>
        <w:t>;</w:t>
      </w:r>
    </w:p>
    <w:p w14:paraId="6A6B0B39"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20F4ECA4"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proofErr w:type="gramStart"/>
      <w:r w:rsidRPr="0026653D">
        <w:rPr>
          <w:rFonts w:ascii="Times New Roman" w:eastAsia="Times New Roman" w:hAnsi="Times New Roman" w:cs="Times New Roman"/>
          <w:sz w:val="24"/>
          <w:szCs w:val="24"/>
          <w:lang w:eastAsia="es-ES"/>
        </w:rPr>
        <w:t>e</w:t>
      </w:r>
      <w:proofErr w:type="gramEnd"/>
      <w:r w:rsidRPr="0026653D">
        <w:rPr>
          <w:rFonts w:ascii="Times New Roman" w:eastAsia="Times New Roman" w:hAnsi="Times New Roman" w:cs="Times New Roman"/>
          <w:sz w:val="24"/>
          <w:szCs w:val="24"/>
          <w:lang w:eastAsia="es-ES"/>
        </w:rPr>
        <w:t xml:space="preserve">. </w:t>
      </w:r>
    </w:p>
    <w:p w14:paraId="279A83B1" w14:textId="77777777" w:rsidR="00EC0C5C" w:rsidRDefault="00EC0C5C" w:rsidP="0026653D">
      <w:pPr>
        <w:spacing w:after="0" w:line="240" w:lineRule="auto"/>
        <w:contextualSpacing/>
        <w:jc w:val="both"/>
        <w:rPr>
          <w:rFonts w:ascii="Times New Roman" w:eastAsia="MS Mincho" w:hAnsi="Times New Roman" w:cs="Times New Roman"/>
          <w:b/>
          <w:bCs/>
          <w:sz w:val="24"/>
          <w:szCs w:val="24"/>
          <w:lang w:eastAsia="es-ES"/>
        </w:rPr>
      </w:pPr>
    </w:p>
    <w:p w14:paraId="6F2724FE"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b/>
          <w:bCs/>
          <w:sz w:val="24"/>
          <w:szCs w:val="24"/>
          <w:lang w:eastAsia="es-ES"/>
        </w:rPr>
        <w:t>f. La persona titular de la Secretaría</w:t>
      </w:r>
      <w:r w:rsidRPr="0026653D">
        <w:rPr>
          <w:rFonts w:ascii="Times New Roman" w:eastAsia="MS Mincho" w:hAnsi="Times New Roman" w:cs="Times New Roman"/>
          <w:sz w:val="24"/>
          <w:szCs w:val="24"/>
          <w:lang w:eastAsia="es-ES"/>
        </w:rPr>
        <w:t xml:space="preserve"> del Campo;</w:t>
      </w:r>
    </w:p>
    <w:p w14:paraId="6DBAEC0C" w14:textId="77777777" w:rsidR="00EC0C5C" w:rsidRDefault="00EC0C5C" w:rsidP="0026653D">
      <w:pPr>
        <w:spacing w:after="0" w:line="240" w:lineRule="auto"/>
        <w:contextualSpacing/>
        <w:jc w:val="both"/>
        <w:rPr>
          <w:rFonts w:ascii="Times New Roman" w:eastAsia="MS Mincho" w:hAnsi="Times New Roman" w:cs="Times New Roman"/>
          <w:b/>
          <w:bCs/>
          <w:sz w:val="24"/>
          <w:szCs w:val="24"/>
          <w:lang w:eastAsia="es-ES"/>
        </w:rPr>
      </w:pPr>
    </w:p>
    <w:p w14:paraId="4BC3272C"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b/>
          <w:bCs/>
          <w:sz w:val="24"/>
          <w:szCs w:val="24"/>
          <w:lang w:eastAsia="es-ES"/>
        </w:rPr>
        <w:t>g. La persona titular de la Secretaría</w:t>
      </w:r>
      <w:r w:rsidRPr="0026653D">
        <w:rPr>
          <w:rFonts w:ascii="Times New Roman" w:eastAsia="MS Mincho" w:hAnsi="Times New Roman" w:cs="Times New Roman"/>
          <w:sz w:val="24"/>
          <w:szCs w:val="24"/>
          <w:lang w:eastAsia="es-ES"/>
        </w:rPr>
        <w:t xml:space="preserve"> de Desarrollo Económico;</w:t>
      </w:r>
    </w:p>
    <w:p w14:paraId="36FE84E4"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18C2A96A"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h. </w:t>
      </w:r>
      <w:r w:rsidRPr="0026653D">
        <w:rPr>
          <w:rFonts w:ascii="Times New Roman" w:eastAsia="MS Mincho" w:hAnsi="Times New Roman" w:cs="Times New Roman"/>
          <w:b/>
          <w:bCs/>
          <w:sz w:val="24"/>
          <w:szCs w:val="24"/>
          <w:lang w:eastAsia="es-ES"/>
        </w:rPr>
        <w:t>La persona titular de la Secretaría Técnica</w:t>
      </w:r>
      <w:r w:rsidRPr="0026653D">
        <w:rPr>
          <w:rFonts w:ascii="Times New Roman" w:eastAsia="MS Mincho" w:hAnsi="Times New Roman" w:cs="Times New Roman"/>
          <w:sz w:val="24"/>
          <w:szCs w:val="24"/>
          <w:lang w:eastAsia="es-ES"/>
        </w:rPr>
        <w:t xml:space="preserve"> del Consejo Estatal de Población;</w:t>
      </w:r>
    </w:p>
    <w:p w14:paraId="5D3CF478"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7EEA0698"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i) Dos presidentes municipales, que designará </w:t>
      </w:r>
      <w:r w:rsidRPr="0026653D">
        <w:rPr>
          <w:rFonts w:ascii="Times New Roman" w:eastAsia="MS Mincho" w:hAnsi="Times New Roman" w:cs="Times New Roman"/>
          <w:b/>
          <w:bCs/>
          <w:sz w:val="24"/>
          <w:szCs w:val="24"/>
          <w:lang w:eastAsia="es-ES"/>
        </w:rPr>
        <w:t>la Presidencia</w:t>
      </w:r>
      <w:r w:rsidRPr="0026653D">
        <w:rPr>
          <w:rFonts w:ascii="Times New Roman" w:eastAsia="MS Mincho" w:hAnsi="Times New Roman" w:cs="Times New Roman"/>
          <w:sz w:val="24"/>
          <w:szCs w:val="24"/>
          <w:lang w:eastAsia="es-ES"/>
        </w:rPr>
        <w:t xml:space="preserve"> del Consejo;</w:t>
      </w:r>
    </w:p>
    <w:p w14:paraId="067B910A" w14:textId="77777777" w:rsidR="00EC0C5C" w:rsidRDefault="00EC0C5C" w:rsidP="0026653D">
      <w:pPr>
        <w:spacing w:after="0" w:line="240" w:lineRule="auto"/>
        <w:contextualSpacing/>
        <w:jc w:val="both"/>
        <w:rPr>
          <w:rFonts w:ascii="Times New Roman" w:eastAsia="MS Mincho" w:hAnsi="Times New Roman" w:cs="Times New Roman"/>
          <w:b/>
          <w:bCs/>
          <w:sz w:val="24"/>
          <w:szCs w:val="24"/>
          <w:lang w:eastAsia="es-ES"/>
        </w:rPr>
      </w:pPr>
    </w:p>
    <w:p w14:paraId="730BF32C"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b/>
          <w:bCs/>
          <w:sz w:val="24"/>
          <w:szCs w:val="24"/>
          <w:lang w:eastAsia="es-ES"/>
        </w:rPr>
        <w:t>j) La persona titular de la Rectoría</w:t>
      </w:r>
      <w:r w:rsidRPr="0026653D">
        <w:rPr>
          <w:rFonts w:ascii="Times New Roman" w:eastAsia="MS Mincho" w:hAnsi="Times New Roman" w:cs="Times New Roman"/>
          <w:sz w:val="24"/>
          <w:szCs w:val="24"/>
          <w:lang w:eastAsia="es-ES"/>
        </w:rPr>
        <w:t xml:space="preserve"> de la Universidad Autónoma del Estado de México;</w:t>
      </w:r>
    </w:p>
    <w:p w14:paraId="4D77E042" w14:textId="77777777" w:rsidR="00EC0C5C" w:rsidRDefault="00EC0C5C" w:rsidP="0026653D">
      <w:pPr>
        <w:spacing w:after="0" w:line="240" w:lineRule="auto"/>
        <w:contextualSpacing/>
        <w:jc w:val="both"/>
        <w:rPr>
          <w:rFonts w:ascii="Times New Roman" w:eastAsia="MS Mincho" w:hAnsi="Times New Roman" w:cs="Times New Roman"/>
          <w:b/>
          <w:bCs/>
          <w:sz w:val="24"/>
          <w:szCs w:val="24"/>
          <w:lang w:eastAsia="es-ES"/>
        </w:rPr>
      </w:pPr>
    </w:p>
    <w:p w14:paraId="2C7CC5DD"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b/>
          <w:bCs/>
          <w:sz w:val="24"/>
          <w:szCs w:val="24"/>
          <w:lang w:eastAsia="es-ES"/>
        </w:rPr>
        <w:t>k) La persona titular de la Rectoría</w:t>
      </w:r>
      <w:r w:rsidRPr="0026653D">
        <w:rPr>
          <w:rFonts w:ascii="Times New Roman" w:eastAsia="MS Mincho" w:hAnsi="Times New Roman" w:cs="Times New Roman"/>
          <w:sz w:val="24"/>
          <w:szCs w:val="24"/>
          <w:lang w:eastAsia="es-ES"/>
        </w:rPr>
        <w:t xml:space="preserve"> del Instituto Tecnológico de Estudios Superiores de Monterrey Campus Estado de México;</w:t>
      </w:r>
    </w:p>
    <w:p w14:paraId="0AE32397"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49BF71E5"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l) </w:t>
      </w:r>
      <w:r w:rsidRPr="0026653D">
        <w:rPr>
          <w:rFonts w:ascii="Times New Roman" w:eastAsia="MS Mincho" w:hAnsi="Times New Roman" w:cs="Times New Roman"/>
          <w:b/>
          <w:bCs/>
          <w:sz w:val="24"/>
          <w:szCs w:val="24"/>
          <w:lang w:eastAsia="es-ES"/>
        </w:rPr>
        <w:t>La persona titular de la Presidencia</w:t>
      </w:r>
      <w:r w:rsidRPr="0026653D">
        <w:rPr>
          <w:rFonts w:ascii="Times New Roman" w:eastAsia="MS Mincho" w:hAnsi="Times New Roman" w:cs="Times New Roman"/>
          <w:sz w:val="24"/>
          <w:szCs w:val="24"/>
          <w:lang w:eastAsia="es-ES"/>
        </w:rPr>
        <w:t xml:space="preserve"> de la Asociación de Industriales del Estado de México;</w:t>
      </w:r>
    </w:p>
    <w:p w14:paraId="50814A63"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m) </w:t>
      </w:r>
      <w:r w:rsidRPr="0026653D">
        <w:rPr>
          <w:rFonts w:ascii="Times New Roman" w:eastAsia="MS Mincho" w:hAnsi="Times New Roman" w:cs="Times New Roman"/>
          <w:b/>
          <w:bCs/>
          <w:sz w:val="24"/>
          <w:szCs w:val="24"/>
          <w:lang w:eastAsia="es-ES"/>
        </w:rPr>
        <w:t>La persona titular de la Presidencia</w:t>
      </w:r>
      <w:r w:rsidRPr="0026653D">
        <w:rPr>
          <w:rFonts w:ascii="Times New Roman" w:eastAsia="MS Mincho" w:hAnsi="Times New Roman" w:cs="Times New Roman"/>
          <w:sz w:val="24"/>
          <w:szCs w:val="24"/>
          <w:lang w:eastAsia="es-ES"/>
        </w:rPr>
        <w:t xml:space="preserve"> del Colegio de Profesionistas que </w:t>
      </w:r>
      <w:r w:rsidRPr="0026653D">
        <w:rPr>
          <w:rFonts w:ascii="Times New Roman" w:eastAsia="MS Mincho" w:hAnsi="Times New Roman" w:cs="Times New Roman"/>
          <w:b/>
          <w:bCs/>
          <w:sz w:val="24"/>
          <w:szCs w:val="24"/>
          <w:lang w:eastAsia="es-ES"/>
        </w:rPr>
        <w:t>la Presidencia</w:t>
      </w:r>
      <w:r w:rsidRPr="0026653D">
        <w:rPr>
          <w:rFonts w:ascii="Times New Roman" w:eastAsia="MS Mincho" w:hAnsi="Times New Roman" w:cs="Times New Roman"/>
          <w:sz w:val="24"/>
          <w:szCs w:val="24"/>
          <w:lang w:eastAsia="es-ES"/>
        </w:rPr>
        <w:t xml:space="preserve"> del Consejo designe.</w:t>
      </w:r>
    </w:p>
    <w:p w14:paraId="46D902A4"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0B0F9CE6"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 xml:space="preserve">III. </w:t>
      </w:r>
      <w:r w:rsidRPr="0026653D">
        <w:rPr>
          <w:rFonts w:ascii="Times New Roman" w:eastAsia="MS Mincho" w:hAnsi="Times New Roman" w:cs="Times New Roman"/>
          <w:b/>
          <w:bCs/>
          <w:sz w:val="24"/>
          <w:szCs w:val="24"/>
          <w:lang w:eastAsia="es-ES"/>
        </w:rPr>
        <w:t>Una Comisaría</w:t>
      </w:r>
      <w:r w:rsidRPr="0026653D">
        <w:rPr>
          <w:rFonts w:ascii="Times New Roman" w:eastAsia="MS Mincho" w:hAnsi="Times New Roman" w:cs="Times New Roman"/>
          <w:sz w:val="24"/>
          <w:szCs w:val="24"/>
          <w:lang w:eastAsia="es-ES"/>
        </w:rPr>
        <w:t xml:space="preserve">, que será designada por </w:t>
      </w:r>
      <w:r w:rsidRPr="0026653D">
        <w:rPr>
          <w:rFonts w:ascii="Times New Roman" w:eastAsia="MS Mincho" w:hAnsi="Times New Roman" w:cs="Times New Roman"/>
          <w:b/>
          <w:bCs/>
          <w:sz w:val="24"/>
          <w:szCs w:val="24"/>
          <w:lang w:eastAsia="es-ES"/>
        </w:rPr>
        <w:t>la persona Titular de la Secretaría</w:t>
      </w:r>
      <w:r w:rsidRPr="0026653D">
        <w:rPr>
          <w:rFonts w:ascii="Times New Roman" w:eastAsia="MS Mincho" w:hAnsi="Times New Roman" w:cs="Times New Roman"/>
          <w:sz w:val="24"/>
          <w:szCs w:val="24"/>
          <w:lang w:eastAsia="es-ES"/>
        </w:rPr>
        <w:t xml:space="preserve"> de la Contraloría.</w:t>
      </w:r>
    </w:p>
    <w:p w14:paraId="0E471C8E" w14:textId="77777777" w:rsidR="00EC0C5C" w:rsidRDefault="00EC0C5C" w:rsidP="0026653D">
      <w:pPr>
        <w:spacing w:after="0" w:line="240" w:lineRule="auto"/>
        <w:contextualSpacing/>
        <w:jc w:val="both"/>
        <w:rPr>
          <w:rFonts w:ascii="Times New Roman" w:eastAsia="MS Mincho" w:hAnsi="Times New Roman" w:cs="Times New Roman"/>
          <w:sz w:val="24"/>
          <w:szCs w:val="24"/>
          <w:lang w:eastAsia="es-ES"/>
        </w:rPr>
      </w:pPr>
    </w:p>
    <w:p w14:paraId="7102CA5D" w14:textId="77777777" w:rsidR="0026653D" w:rsidRPr="0026653D" w:rsidRDefault="0026653D" w:rsidP="0026653D">
      <w:pPr>
        <w:spacing w:after="0" w:line="240" w:lineRule="auto"/>
        <w:contextualSpacing/>
        <w:jc w:val="both"/>
        <w:rPr>
          <w:rFonts w:ascii="Times New Roman" w:eastAsia="MS Mincho" w:hAnsi="Times New Roman" w:cs="Times New Roman"/>
          <w:sz w:val="24"/>
          <w:szCs w:val="24"/>
          <w:lang w:eastAsia="es-ES"/>
        </w:rPr>
      </w:pPr>
      <w:r w:rsidRPr="0026653D">
        <w:rPr>
          <w:rFonts w:ascii="Times New Roman" w:eastAsia="MS Mincho" w:hAnsi="Times New Roman" w:cs="Times New Roman"/>
          <w:sz w:val="24"/>
          <w:szCs w:val="24"/>
          <w:lang w:eastAsia="es-ES"/>
        </w:rPr>
        <w:t>…</w:t>
      </w:r>
    </w:p>
    <w:p w14:paraId="591F384B"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p>
    <w:p w14:paraId="131A5570"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17.7.-</w:t>
      </w:r>
      <w:r w:rsidRPr="0026653D">
        <w:rPr>
          <w:rFonts w:ascii="Times New Roman" w:eastAsia="Calibri" w:hAnsi="Times New Roman" w:cs="Times New Roman"/>
          <w:sz w:val="24"/>
          <w:szCs w:val="24"/>
          <w:lang w:eastAsia="es-MX"/>
        </w:rPr>
        <w:t xml:space="preserve"> La Secretaría o la Secretaría del Medio Ambiente y </w:t>
      </w:r>
      <w:r w:rsidRPr="0026653D">
        <w:rPr>
          <w:rFonts w:ascii="Times New Roman" w:eastAsia="Calibri" w:hAnsi="Times New Roman" w:cs="Times New Roman"/>
          <w:b/>
          <w:bCs/>
          <w:sz w:val="24"/>
          <w:szCs w:val="24"/>
          <w:lang w:eastAsia="es-MX"/>
        </w:rPr>
        <w:t>Desarrollo Sostenible</w:t>
      </w:r>
      <w:r w:rsidRPr="0026653D">
        <w:rPr>
          <w:rFonts w:ascii="Times New Roman" w:eastAsia="Calibri" w:hAnsi="Times New Roman" w:cs="Times New Roman"/>
          <w:sz w:val="24"/>
          <w:szCs w:val="24"/>
          <w:lang w:eastAsia="es-MX"/>
        </w:rPr>
        <w:t xml:space="preserve"> en el ámbito de sus respectivas atribuciones determinarán mediante disposiciones de carácter general, por causas de fuerza mayor o interés público, restricciones al uso de la infraestructura vial. </w:t>
      </w:r>
    </w:p>
    <w:p w14:paraId="1DBF84BE"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sz w:val="24"/>
          <w:szCs w:val="24"/>
          <w:lang w:eastAsia="es-MX"/>
        </w:rPr>
      </w:pPr>
    </w:p>
    <w:p w14:paraId="744C62B4"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57542B4A"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p>
    <w:p w14:paraId="31739C5C"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17.67.- </w:t>
      </w:r>
      <w:r w:rsidRPr="0026653D">
        <w:rPr>
          <w:rFonts w:ascii="Times New Roman" w:eastAsia="Calibri" w:hAnsi="Times New Roman" w:cs="Times New Roman"/>
          <w:bCs/>
          <w:sz w:val="24"/>
          <w:szCs w:val="24"/>
          <w:lang w:eastAsia="es-MX"/>
        </w:rPr>
        <w:t xml:space="preserve">El Consejo Directivo se integra en los términos previstos en la Ley para la Coordinación y Control de Organismos Auxiliares del Estado de México, y cuenta con seis vocales, que son: </w:t>
      </w:r>
      <w:r w:rsidRPr="0026653D">
        <w:rPr>
          <w:rFonts w:ascii="Times New Roman" w:eastAsia="Calibri" w:hAnsi="Times New Roman" w:cs="Times New Roman"/>
          <w:b/>
          <w:sz w:val="24"/>
          <w:szCs w:val="24"/>
          <w:lang w:eastAsia="es-MX"/>
        </w:rPr>
        <w:t>la persona Titular de la Secretaría</w:t>
      </w:r>
      <w:r w:rsidRPr="0026653D">
        <w:rPr>
          <w:rFonts w:ascii="Times New Roman" w:eastAsia="Calibri" w:hAnsi="Times New Roman" w:cs="Times New Roman"/>
          <w:bCs/>
          <w:sz w:val="24"/>
          <w:szCs w:val="24"/>
          <w:lang w:eastAsia="es-MX"/>
        </w:rPr>
        <w:t xml:space="preserve"> de Movilidad quien lo preside, los representantes de las Secretarías de: Finanzas, de Desarrollo Urbano </w:t>
      </w:r>
      <w:r w:rsidRPr="0026653D">
        <w:rPr>
          <w:rFonts w:ascii="Times New Roman" w:eastAsia="Calibri" w:hAnsi="Times New Roman" w:cs="Times New Roman"/>
          <w:b/>
          <w:sz w:val="24"/>
          <w:szCs w:val="24"/>
          <w:lang w:eastAsia="es-MX"/>
        </w:rPr>
        <w:t>e Infraestructura</w:t>
      </w:r>
      <w:r w:rsidRPr="0026653D">
        <w:rPr>
          <w:rFonts w:ascii="Times New Roman" w:eastAsia="Calibri" w:hAnsi="Times New Roman" w:cs="Times New Roman"/>
          <w:bCs/>
          <w:sz w:val="24"/>
          <w:szCs w:val="24"/>
          <w:lang w:eastAsia="es-MX"/>
        </w:rPr>
        <w:t>, del Medio Ambiente y Desarrollo Sostenible y las personas titulares de las Direcciones Generales de Vialidad y del Sistema de Autopistas, Aeropuertos, Servicios Conexos y Auxiliares del Estado de México.</w:t>
      </w:r>
    </w:p>
    <w:p w14:paraId="530D8D8C"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p>
    <w:p w14:paraId="3B4250C3"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17.73.- </w:t>
      </w:r>
      <w:r w:rsidRPr="0026653D">
        <w:rPr>
          <w:rFonts w:ascii="Times New Roman" w:eastAsia="Calibri" w:hAnsi="Times New Roman" w:cs="Times New Roman"/>
          <w:bCs/>
          <w:sz w:val="24"/>
          <w:szCs w:val="24"/>
          <w:lang w:eastAsia="es-MX"/>
        </w:rPr>
        <w:t xml:space="preserve">El Consejo Directivo se integra en los términos previstos en la Ley para la Coordinación y Control de Organismos Auxiliares del Estado de México y cuenta con seis vocales, que son: el Secretario de Movilidad quien lo preside, </w:t>
      </w:r>
      <w:r w:rsidRPr="0026653D">
        <w:rPr>
          <w:rFonts w:ascii="Times New Roman" w:eastAsia="Calibri" w:hAnsi="Times New Roman" w:cs="Times New Roman"/>
          <w:b/>
          <w:sz w:val="24"/>
          <w:szCs w:val="24"/>
          <w:lang w:eastAsia="es-MX"/>
        </w:rPr>
        <w:t>las personas</w:t>
      </w:r>
      <w:r w:rsidRPr="0026653D">
        <w:rPr>
          <w:rFonts w:ascii="Times New Roman" w:eastAsia="Calibri" w:hAnsi="Times New Roman" w:cs="Times New Roman"/>
          <w:bCs/>
          <w:sz w:val="24"/>
          <w:szCs w:val="24"/>
          <w:lang w:eastAsia="es-MX"/>
        </w:rPr>
        <w:t xml:space="preserve"> representantes de las secretarías de Finanzas, de Desarrollo Urbano </w:t>
      </w:r>
      <w:r w:rsidRPr="0026653D">
        <w:rPr>
          <w:rFonts w:ascii="Times New Roman" w:eastAsia="Calibri" w:hAnsi="Times New Roman" w:cs="Times New Roman"/>
          <w:b/>
          <w:bCs/>
          <w:sz w:val="24"/>
          <w:szCs w:val="24"/>
          <w:lang w:eastAsia="es-MX"/>
        </w:rPr>
        <w:t>e Infraestructura</w:t>
      </w:r>
      <w:r w:rsidRPr="0026653D">
        <w:rPr>
          <w:rFonts w:ascii="Times New Roman" w:eastAsia="Calibri" w:hAnsi="Times New Roman" w:cs="Times New Roman"/>
          <w:bCs/>
          <w:sz w:val="24"/>
          <w:szCs w:val="24"/>
          <w:lang w:eastAsia="es-MX"/>
        </w:rPr>
        <w:t xml:space="preserve">, del Medio Ambiente </w:t>
      </w:r>
      <w:r w:rsidRPr="0026653D">
        <w:rPr>
          <w:rFonts w:ascii="Times New Roman" w:eastAsia="Calibri" w:hAnsi="Times New Roman" w:cs="Times New Roman"/>
          <w:b/>
          <w:sz w:val="24"/>
          <w:szCs w:val="24"/>
          <w:lang w:eastAsia="es-MX"/>
        </w:rPr>
        <w:t>y Desarrollo Sostenible</w:t>
      </w:r>
      <w:r w:rsidRPr="0026653D">
        <w:rPr>
          <w:rFonts w:ascii="Times New Roman" w:eastAsia="Calibri" w:hAnsi="Times New Roman" w:cs="Times New Roman"/>
          <w:bCs/>
          <w:sz w:val="24"/>
          <w:szCs w:val="24"/>
          <w:lang w:eastAsia="es-MX"/>
        </w:rPr>
        <w:t>, y las personas titulares de las direcciones generales de Vialidad y de la Junta de Caminos del Estado de México.</w:t>
      </w:r>
    </w:p>
    <w:p w14:paraId="49FC21A1"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7A210C6C"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17.79.- </w:t>
      </w:r>
      <w:r w:rsidRPr="0026653D">
        <w:rPr>
          <w:rFonts w:ascii="Times New Roman" w:eastAsia="Calibri" w:hAnsi="Times New Roman" w:cs="Times New Roman"/>
          <w:bCs/>
          <w:sz w:val="24"/>
          <w:szCs w:val="24"/>
          <w:lang w:eastAsia="es-MX"/>
        </w:rPr>
        <w:t xml:space="preserve">El Consejo Directivo se integra en los términos previstos en la Ley para la Coordinación y Control de Organismos Auxiliares del Estado de México y cuenta con siete vocales, que son: </w:t>
      </w:r>
      <w:r w:rsidRPr="0026653D">
        <w:rPr>
          <w:rFonts w:ascii="Times New Roman" w:eastAsia="Calibri" w:hAnsi="Times New Roman" w:cs="Times New Roman"/>
          <w:b/>
          <w:sz w:val="24"/>
          <w:szCs w:val="24"/>
          <w:lang w:eastAsia="es-MX"/>
        </w:rPr>
        <w:t>la persona Titular de la Secretaría</w:t>
      </w:r>
      <w:r w:rsidRPr="0026653D">
        <w:rPr>
          <w:rFonts w:ascii="Times New Roman" w:eastAsia="Calibri" w:hAnsi="Times New Roman" w:cs="Times New Roman"/>
          <w:bCs/>
          <w:sz w:val="24"/>
          <w:szCs w:val="24"/>
          <w:lang w:eastAsia="es-MX"/>
        </w:rPr>
        <w:t xml:space="preserve"> de Movilidad, quien lo preside, las personas representantes de las Secretarías de Finanzas, de Desarrollo Urbano </w:t>
      </w:r>
      <w:r w:rsidRPr="0026653D">
        <w:rPr>
          <w:rFonts w:ascii="Times New Roman" w:eastAsia="Calibri" w:hAnsi="Times New Roman" w:cs="Times New Roman"/>
          <w:b/>
          <w:sz w:val="24"/>
          <w:szCs w:val="24"/>
          <w:lang w:eastAsia="es-MX"/>
        </w:rPr>
        <w:t>e Infraestructura</w:t>
      </w:r>
      <w:r w:rsidRPr="0026653D">
        <w:rPr>
          <w:rFonts w:ascii="Times New Roman" w:eastAsia="Calibri" w:hAnsi="Times New Roman" w:cs="Times New Roman"/>
          <w:bCs/>
          <w:sz w:val="24"/>
          <w:szCs w:val="24"/>
          <w:lang w:eastAsia="es-MX"/>
        </w:rPr>
        <w:t xml:space="preserve"> y del Medio Ambiente </w:t>
      </w:r>
      <w:r w:rsidRPr="0026653D">
        <w:rPr>
          <w:rFonts w:ascii="Times New Roman" w:eastAsia="Calibri" w:hAnsi="Times New Roman" w:cs="Times New Roman"/>
          <w:b/>
          <w:sz w:val="24"/>
          <w:szCs w:val="24"/>
          <w:lang w:eastAsia="es-MX"/>
        </w:rPr>
        <w:t>y Desarrollo Sostenible</w:t>
      </w:r>
      <w:r w:rsidRPr="0026653D">
        <w:rPr>
          <w:rFonts w:ascii="Times New Roman" w:eastAsia="Calibri" w:hAnsi="Times New Roman" w:cs="Times New Roman"/>
          <w:bCs/>
          <w:sz w:val="24"/>
          <w:szCs w:val="24"/>
          <w:lang w:eastAsia="es-MX"/>
        </w:rPr>
        <w:t>, y las personas titulares de las direcciones generales de Vialidad, de la Junta de Caminos del Estado de México y del Sistema de Autopistas, Aeropuertos, Servicios Conexos y Auxiliares del Estado de México.</w:t>
      </w:r>
    </w:p>
    <w:p w14:paraId="68A2FB4C"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p>
    <w:p w14:paraId="60E6854A"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17.83.</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4F8F7C55"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p>
    <w:p w14:paraId="0694640B"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sz w:val="24"/>
          <w:szCs w:val="24"/>
          <w:lang w:eastAsia="es-MX"/>
        </w:rPr>
        <w:t xml:space="preserve">IV. </w:t>
      </w:r>
      <w:r w:rsidRPr="0026653D">
        <w:rPr>
          <w:rFonts w:ascii="Times New Roman" w:eastAsia="Calibri" w:hAnsi="Times New Roman" w:cs="Times New Roman"/>
          <w:sz w:val="24"/>
          <w:szCs w:val="24"/>
          <w:lang w:eastAsia="es-MX"/>
        </w:rPr>
        <w:t>…</w:t>
      </w:r>
    </w:p>
    <w:p w14:paraId="4EA1AE08"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sz w:val="24"/>
          <w:szCs w:val="24"/>
          <w:lang w:eastAsia="es-MX"/>
        </w:rPr>
      </w:pPr>
    </w:p>
    <w:p w14:paraId="05CEACA7"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El Registro Estatal de Comunicaciones será público, deberá estar disponible en el portal de internet de la Secretaría de </w:t>
      </w:r>
      <w:r w:rsidRPr="0026653D">
        <w:rPr>
          <w:rFonts w:ascii="Times New Roman" w:eastAsia="Calibri" w:hAnsi="Times New Roman" w:cs="Times New Roman"/>
          <w:b/>
          <w:bCs/>
          <w:sz w:val="24"/>
          <w:szCs w:val="24"/>
          <w:lang w:eastAsia="es-MX"/>
        </w:rPr>
        <w:t>Movilidad</w:t>
      </w:r>
      <w:r w:rsidRPr="0026653D">
        <w:rPr>
          <w:rFonts w:ascii="Times New Roman" w:eastAsia="Calibri" w:hAnsi="Times New Roman" w:cs="Times New Roman"/>
          <w:sz w:val="24"/>
          <w:szCs w:val="24"/>
          <w:lang w:eastAsia="es-MX"/>
        </w:rPr>
        <w:t xml:space="preserve"> y tendrá efectos declarativos.</w:t>
      </w:r>
    </w:p>
    <w:p w14:paraId="2B9E4AFD"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64C22E0D"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18.2.</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z w:val="24"/>
          <w:szCs w:val="24"/>
          <w:lang w:eastAsia="es-MX"/>
        </w:rPr>
        <w:t>…</w:t>
      </w:r>
      <w:proofErr w:type="gramEnd"/>
    </w:p>
    <w:p w14:paraId="72AF9CD4"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086D8916"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I.</w:t>
      </w:r>
      <w:r w:rsidRPr="0026653D">
        <w:rPr>
          <w:rFonts w:ascii="Times New Roman" w:eastAsia="Calibri" w:hAnsi="Times New Roman" w:cs="Times New Roman"/>
          <w:sz w:val="24"/>
          <w:szCs w:val="24"/>
          <w:lang w:eastAsia="es-MX"/>
        </w:rPr>
        <w:t xml:space="preserve"> a </w:t>
      </w:r>
      <w:r w:rsidRPr="0026653D">
        <w:rPr>
          <w:rFonts w:ascii="Times New Roman" w:eastAsia="Calibri" w:hAnsi="Times New Roman" w:cs="Times New Roman"/>
          <w:b/>
          <w:sz w:val="24"/>
          <w:szCs w:val="24"/>
          <w:lang w:eastAsia="es-MX"/>
        </w:rPr>
        <w:t>IV.</w:t>
      </w:r>
      <w:r w:rsidRPr="0026653D">
        <w:rPr>
          <w:rFonts w:ascii="Times New Roman" w:eastAsia="Calibri" w:hAnsi="Times New Roman" w:cs="Times New Roman"/>
          <w:sz w:val="24"/>
          <w:szCs w:val="24"/>
          <w:lang w:eastAsia="es-MX"/>
        </w:rPr>
        <w:t xml:space="preserve"> …</w:t>
      </w:r>
    </w:p>
    <w:p w14:paraId="562077D0"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6D30B4B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V. </w:t>
      </w:r>
      <w:r w:rsidRPr="0026653D">
        <w:rPr>
          <w:rFonts w:ascii="Times New Roman" w:eastAsia="Calibri" w:hAnsi="Times New Roman" w:cs="Times New Roman"/>
          <w:sz w:val="24"/>
          <w:szCs w:val="24"/>
          <w:lang w:eastAsia="es-MX"/>
        </w:rPr>
        <w:t xml:space="preserve">Secretaría: A la Secretaría de Desarrollo Urbano </w:t>
      </w:r>
      <w:r w:rsidRPr="0026653D">
        <w:rPr>
          <w:rFonts w:ascii="Times New Roman" w:eastAsia="Calibri" w:hAnsi="Times New Roman" w:cs="Times New Roman"/>
          <w:b/>
          <w:bCs/>
          <w:sz w:val="24"/>
          <w:szCs w:val="24"/>
          <w:lang w:eastAsia="es-MX"/>
        </w:rPr>
        <w:t>e Infraestructura</w:t>
      </w:r>
      <w:r w:rsidRPr="0026653D">
        <w:rPr>
          <w:rFonts w:ascii="Times New Roman" w:eastAsia="Calibri" w:hAnsi="Times New Roman" w:cs="Times New Roman"/>
          <w:sz w:val="24"/>
          <w:szCs w:val="24"/>
          <w:lang w:eastAsia="es-MX"/>
        </w:rPr>
        <w:t>, y</w:t>
      </w:r>
    </w:p>
    <w:p w14:paraId="36A137B6"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00925C6E"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proofErr w:type="gramStart"/>
      <w:r w:rsidRPr="0026653D">
        <w:rPr>
          <w:rFonts w:ascii="Times New Roman" w:eastAsia="Calibri" w:hAnsi="Times New Roman" w:cs="Times New Roman"/>
          <w:b/>
          <w:sz w:val="24"/>
          <w:szCs w:val="24"/>
          <w:lang w:eastAsia="es-MX"/>
        </w:rPr>
        <w:t>VI.</w:t>
      </w:r>
      <w:proofErr w:type="gramEnd"/>
      <w:r w:rsidRPr="0026653D">
        <w:rPr>
          <w:rFonts w:ascii="Times New Roman" w:eastAsia="Calibri" w:hAnsi="Times New Roman" w:cs="Times New Roman"/>
          <w:sz w:val="24"/>
          <w:szCs w:val="24"/>
          <w:lang w:eastAsia="es-MX"/>
        </w:rPr>
        <w:t xml:space="preserve"> …</w:t>
      </w:r>
    </w:p>
    <w:p w14:paraId="61E31017"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09F08A0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18.9.</w:t>
      </w:r>
      <w:proofErr w:type="gramStart"/>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snapToGrid w:val="0"/>
          <w:sz w:val="24"/>
          <w:szCs w:val="24"/>
          <w:lang w:eastAsia="es-MX"/>
        </w:rPr>
        <w:t>…</w:t>
      </w:r>
      <w:proofErr w:type="gramEnd"/>
    </w:p>
    <w:p w14:paraId="5EED2D6D" w14:textId="77777777" w:rsidR="00EC0C5C" w:rsidRDefault="00EC0C5C" w:rsidP="0026653D">
      <w:pPr>
        <w:widowControl w:val="0"/>
        <w:adjustRightInd w:val="0"/>
        <w:spacing w:after="0" w:line="240" w:lineRule="auto"/>
        <w:contextualSpacing/>
        <w:jc w:val="both"/>
        <w:textAlignment w:val="baseline"/>
        <w:rPr>
          <w:rFonts w:ascii="Times New Roman" w:eastAsia="Times New Roman" w:hAnsi="Times New Roman" w:cs="Times New Roman"/>
          <w:b/>
          <w:sz w:val="24"/>
          <w:szCs w:val="24"/>
          <w:lang w:eastAsia="es-MX"/>
        </w:rPr>
      </w:pPr>
    </w:p>
    <w:p w14:paraId="6BED075D" w14:textId="77777777" w:rsidR="0026653D" w:rsidRPr="0026653D" w:rsidRDefault="0026653D" w:rsidP="0026653D">
      <w:pPr>
        <w:widowControl w:val="0"/>
        <w:adjustRightInd w:val="0"/>
        <w:spacing w:after="0" w:line="240" w:lineRule="auto"/>
        <w:contextualSpacing/>
        <w:jc w:val="both"/>
        <w:textAlignment w:val="baseline"/>
        <w:rPr>
          <w:rFonts w:ascii="Times New Roman" w:eastAsia="Times New Roman" w:hAnsi="Times New Roman" w:cs="Times New Roman"/>
          <w:b/>
          <w:sz w:val="24"/>
          <w:szCs w:val="24"/>
          <w:lang w:eastAsia="es-MX"/>
        </w:rPr>
      </w:pPr>
      <w:r w:rsidRPr="0026653D">
        <w:rPr>
          <w:rFonts w:ascii="Times New Roman" w:eastAsia="Times New Roman" w:hAnsi="Times New Roman" w:cs="Times New Roman"/>
          <w:b/>
          <w:sz w:val="24"/>
          <w:szCs w:val="24"/>
          <w:lang w:eastAsia="es-MX"/>
        </w:rPr>
        <w:t>I.</w:t>
      </w:r>
      <w:r w:rsidRPr="0026653D">
        <w:rPr>
          <w:rFonts w:ascii="Times New Roman" w:eastAsia="Times New Roman" w:hAnsi="Times New Roman" w:cs="Times New Roman"/>
          <w:sz w:val="24"/>
          <w:szCs w:val="24"/>
          <w:lang w:eastAsia="es-MX"/>
        </w:rPr>
        <w:t xml:space="preserve"> </w:t>
      </w:r>
      <w:r w:rsidRPr="0026653D">
        <w:rPr>
          <w:rFonts w:ascii="Times New Roman" w:eastAsia="Times New Roman" w:hAnsi="Times New Roman" w:cs="Times New Roman"/>
          <w:b/>
          <w:bCs/>
          <w:sz w:val="24"/>
          <w:szCs w:val="24"/>
          <w:lang w:eastAsia="es-MX"/>
        </w:rPr>
        <w:t>La persona</w:t>
      </w:r>
      <w:r w:rsidRPr="0026653D">
        <w:rPr>
          <w:rFonts w:ascii="Times New Roman" w:eastAsia="Times New Roman" w:hAnsi="Times New Roman" w:cs="Times New Roman"/>
          <w:sz w:val="24"/>
          <w:szCs w:val="24"/>
          <w:lang w:eastAsia="es-MX"/>
        </w:rPr>
        <w:t xml:space="preserve"> titular de la Secretaría, quien fungirá como Presidente;</w:t>
      </w:r>
    </w:p>
    <w:p w14:paraId="4BF49E17"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7F405CAD" w14:textId="2CBD794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II. </w:t>
      </w:r>
      <w:r w:rsidRPr="0026653D">
        <w:rPr>
          <w:rFonts w:ascii="Times New Roman" w:eastAsia="Calibri" w:hAnsi="Times New Roman" w:cs="Times New Roman"/>
          <w:sz w:val="24"/>
          <w:szCs w:val="24"/>
          <w:lang w:eastAsia="es-MX"/>
        </w:rPr>
        <w:t xml:space="preserve">Representantes especialistas de las Secretarías: General de Gobierno,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 de Desarrollo Económico, y de Salud;</w:t>
      </w:r>
    </w:p>
    <w:p w14:paraId="7BE27626" w14:textId="77777777" w:rsidR="00EC0C5C" w:rsidRDefault="0026653D" w:rsidP="0026653D">
      <w:pPr>
        <w:spacing w:after="0" w:line="240" w:lineRule="auto"/>
        <w:contextualSpacing/>
        <w:jc w:val="both"/>
        <w:rPr>
          <w:rFonts w:ascii="Times New Roman" w:eastAsia="Calibri" w:hAnsi="Times New Roman" w:cs="Times New Roman"/>
          <w:b/>
          <w:snapToGrid w:val="0"/>
          <w:sz w:val="24"/>
          <w:szCs w:val="24"/>
          <w:lang w:eastAsia="es-MX"/>
        </w:rPr>
      </w:pPr>
      <w:r w:rsidRPr="0026653D">
        <w:rPr>
          <w:rFonts w:ascii="Times New Roman" w:eastAsia="Calibri" w:hAnsi="Times New Roman" w:cs="Times New Roman"/>
          <w:b/>
          <w:snapToGrid w:val="0"/>
          <w:sz w:val="24"/>
          <w:szCs w:val="24"/>
          <w:lang w:eastAsia="es-MX"/>
        </w:rPr>
        <w:t>I</w:t>
      </w:r>
    </w:p>
    <w:p w14:paraId="63305201" w14:textId="39DB9C72" w:rsidR="0026653D" w:rsidRPr="0026653D" w:rsidRDefault="0026653D" w:rsidP="0026653D">
      <w:pPr>
        <w:spacing w:after="0" w:line="240" w:lineRule="auto"/>
        <w:contextualSpacing/>
        <w:jc w:val="both"/>
        <w:rPr>
          <w:rFonts w:ascii="Times New Roman" w:eastAsia="Calibri" w:hAnsi="Times New Roman" w:cs="Times New Roman"/>
          <w:b/>
          <w:snapToGrid w:val="0"/>
          <w:sz w:val="24"/>
          <w:szCs w:val="24"/>
          <w:lang w:eastAsia="es-MX"/>
        </w:rPr>
      </w:pPr>
      <w:r w:rsidRPr="0026653D">
        <w:rPr>
          <w:rFonts w:ascii="Times New Roman" w:eastAsia="Calibri" w:hAnsi="Times New Roman" w:cs="Times New Roman"/>
          <w:b/>
          <w:snapToGrid w:val="0"/>
          <w:sz w:val="24"/>
          <w:szCs w:val="24"/>
          <w:lang w:eastAsia="es-MX"/>
        </w:rPr>
        <w:t xml:space="preserve">II. </w:t>
      </w:r>
      <w:r w:rsidRPr="0026653D">
        <w:rPr>
          <w:rFonts w:ascii="Times New Roman" w:eastAsia="Calibri" w:hAnsi="Times New Roman" w:cs="Times New Roman"/>
          <w:snapToGrid w:val="0"/>
          <w:sz w:val="24"/>
          <w:szCs w:val="24"/>
          <w:lang w:eastAsia="es-MX"/>
        </w:rPr>
        <w:t xml:space="preserve">Las instituciones académicas de educación superior, de ciencia y tecnología, las asociaciones de profesionistas en la materia y las cámaras y asociaciones de industriales y de la construcción, </w:t>
      </w:r>
      <w:r w:rsidRPr="0026653D">
        <w:rPr>
          <w:rFonts w:ascii="Times New Roman" w:eastAsia="Calibri" w:hAnsi="Times New Roman" w:cs="Times New Roman"/>
          <w:snapToGrid w:val="0"/>
          <w:sz w:val="24"/>
          <w:szCs w:val="24"/>
          <w:lang w:eastAsia="es-MX"/>
        </w:rPr>
        <w:lastRenderedPageBreak/>
        <w:t xml:space="preserve">que determine la </w:t>
      </w:r>
      <w:r w:rsidRPr="0026653D">
        <w:rPr>
          <w:rFonts w:ascii="Times New Roman" w:eastAsia="Calibri" w:hAnsi="Times New Roman" w:cs="Times New Roman"/>
          <w:b/>
          <w:bCs/>
          <w:snapToGrid w:val="0"/>
          <w:sz w:val="24"/>
          <w:szCs w:val="24"/>
          <w:lang w:eastAsia="es-MX"/>
        </w:rPr>
        <w:t>Presidencia</w:t>
      </w:r>
      <w:r w:rsidRPr="0026653D">
        <w:rPr>
          <w:rFonts w:ascii="Times New Roman" w:eastAsia="Calibri" w:hAnsi="Times New Roman" w:cs="Times New Roman"/>
          <w:snapToGrid w:val="0"/>
          <w:sz w:val="24"/>
          <w:szCs w:val="24"/>
          <w:lang w:eastAsia="es-MX"/>
        </w:rPr>
        <w:t xml:space="preserve"> del Comité, quienes deberán designar como representantes a especialistas en la materia; y</w:t>
      </w:r>
    </w:p>
    <w:p w14:paraId="390D9902" w14:textId="77777777" w:rsidR="00EC0C5C" w:rsidRDefault="00EC0C5C" w:rsidP="0026653D">
      <w:pPr>
        <w:spacing w:after="0" w:line="240" w:lineRule="auto"/>
        <w:contextualSpacing/>
        <w:jc w:val="both"/>
        <w:rPr>
          <w:rFonts w:ascii="Times New Roman" w:eastAsia="Calibri" w:hAnsi="Times New Roman" w:cs="Times New Roman"/>
          <w:b/>
          <w:snapToGrid w:val="0"/>
          <w:sz w:val="24"/>
          <w:szCs w:val="24"/>
          <w:lang w:eastAsia="es-MX"/>
        </w:rPr>
      </w:pPr>
    </w:p>
    <w:p w14:paraId="4FC6E5A0" w14:textId="77777777" w:rsidR="0026653D" w:rsidRPr="0026653D" w:rsidRDefault="0026653D" w:rsidP="0026653D">
      <w:pPr>
        <w:spacing w:after="0" w:line="240" w:lineRule="auto"/>
        <w:contextualSpacing/>
        <w:jc w:val="both"/>
        <w:rPr>
          <w:rFonts w:ascii="Times New Roman" w:eastAsia="Calibri" w:hAnsi="Times New Roman" w:cs="Times New Roman"/>
          <w:b/>
          <w:snapToGrid w:val="0"/>
          <w:sz w:val="24"/>
          <w:szCs w:val="24"/>
          <w:lang w:eastAsia="es-MX"/>
        </w:rPr>
      </w:pPr>
      <w:r w:rsidRPr="0026653D">
        <w:rPr>
          <w:rFonts w:ascii="Times New Roman" w:eastAsia="Calibri" w:hAnsi="Times New Roman" w:cs="Times New Roman"/>
          <w:b/>
          <w:snapToGrid w:val="0"/>
          <w:sz w:val="24"/>
          <w:szCs w:val="24"/>
          <w:lang w:eastAsia="es-MX"/>
        </w:rPr>
        <w:t>IV.</w:t>
      </w:r>
      <w:r w:rsidRPr="0026653D">
        <w:rPr>
          <w:rFonts w:ascii="Times New Roman" w:eastAsia="Calibri" w:hAnsi="Times New Roman" w:cs="Times New Roman"/>
          <w:snapToGrid w:val="0"/>
          <w:sz w:val="24"/>
          <w:szCs w:val="24"/>
          <w:lang w:eastAsia="es-MX"/>
        </w:rPr>
        <w:t xml:space="preserve"> Las </w:t>
      </w:r>
      <w:r w:rsidRPr="0026653D">
        <w:rPr>
          <w:rFonts w:ascii="Times New Roman" w:eastAsia="Calibri" w:hAnsi="Times New Roman" w:cs="Times New Roman"/>
          <w:b/>
          <w:bCs/>
          <w:snapToGrid w:val="0"/>
          <w:sz w:val="24"/>
          <w:szCs w:val="24"/>
          <w:lang w:eastAsia="es-MX"/>
        </w:rPr>
        <w:t>personas</w:t>
      </w:r>
      <w:r w:rsidRPr="0026653D">
        <w:rPr>
          <w:rFonts w:ascii="Times New Roman" w:eastAsia="Calibri" w:hAnsi="Times New Roman" w:cs="Times New Roman"/>
          <w:snapToGrid w:val="0"/>
          <w:sz w:val="24"/>
          <w:szCs w:val="24"/>
          <w:lang w:eastAsia="es-MX"/>
        </w:rPr>
        <w:t xml:space="preserve"> especialistas independientes que determine la </w:t>
      </w:r>
      <w:r w:rsidRPr="0026653D">
        <w:rPr>
          <w:rFonts w:ascii="Times New Roman" w:eastAsia="Calibri" w:hAnsi="Times New Roman" w:cs="Times New Roman"/>
          <w:b/>
          <w:bCs/>
          <w:snapToGrid w:val="0"/>
          <w:sz w:val="24"/>
          <w:szCs w:val="24"/>
          <w:lang w:eastAsia="es-MX"/>
        </w:rPr>
        <w:t>Presidencia</w:t>
      </w:r>
      <w:r w:rsidRPr="0026653D">
        <w:rPr>
          <w:rFonts w:ascii="Times New Roman" w:eastAsia="Calibri" w:hAnsi="Times New Roman" w:cs="Times New Roman"/>
          <w:snapToGrid w:val="0"/>
          <w:sz w:val="24"/>
          <w:szCs w:val="24"/>
          <w:lang w:eastAsia="es-MX"/>
        </w:rPr>
        <w:t xml:space="preserve"> del Comité.</w:t>
      </w:r>
    </w:p>
    <w:p w14:paraId="1C640F3B" w14:textId="77777777" w:rsidR="0026653D" w:rsidRPr="0026653D" w:rsidRDefault="0026653D" w:rsidP="0026653D">
      <w:pPr>
        <w:spacing w:after="0" w:line="240" w:lineRule="auto"/>
        <w:contextualSpacing/>
        <w:jc w:val="both"/>
        <w:rPr>
          <w:rFonts w:ascii="Times New Roman" w:eastAsia="Calibri" w:hAnsi="Times New Roman" w:cs="Times New Roman"/>
          <w:snapToGrid w:val="0"/>
          <w:sz w:val="24"/>
          <w:szCs w:val="24"/>
          <w:lang w:eastAsia="es-MX"/>
        </w:rPr>
      </w:pPr>
      <w:r w:rsidRPr="0026653D">
        <w:rPr>
          <w:rFonts w:ascii="Times New Roman" w:eastAsia="Calibri" w:hAnsi="Times New Roman" w:cs="Times New Roman"/>
          <w:snapToGrid w:val="0"/>
          <w:sz w:val="24"/>
          <w:szCs w:val="24"/>
          <w:lang w:eastAsia="es-MX"/>
        </w:rPr>
        <w:t xml:space="preserve">Las </w:t>
      </w:r>
      <w:r w:rsidRPr="0026653D">
        <w:rPr>
          <w:rFonts w:ascii="Times New Roman" w:eastAsia="Calibri" w:hAnsi="Times New Roman" w:cs="Times New Roman"/>
          <w:b/>
          <w:bCs/>
          <w:snapToGrid w:val="0"/>
          <w:sz w:val="24"/>
          <w:szCs w:val="24"/>
          <w:lang w:eastAsia="es-MX"/>
        </w:rPr>
        <w:t>personas</w:t>
      </w:r>
      <w:r w:rsidRPr="0026653D">
        <w:rPr>
          <w:rFonts w:ascii="Times New Roman" w:eastAsia="Calibri" w:hAnsi="Times New Roman" w:cs="Times New Roman"/>
          <w:snapToGrid w:val="0"/>
          <w:sz w:val="24"/>
          <w:szCs w:val="24"/>
          <w:lang w:eastAsia="es-MX"/>
        </w:rPr>
        <w:t xml:space="preserve"> integrantes del Comité podrán designar un suplente, quien deberá ser especialista en la materia. </w:t>
      </w:r>
    </w:p>
    <w:p w14:paraId="59B3A22A" w14:textId="77777777" w:rsidR="00EC0C5C" w:rsidRDefault="00EC0C5C" w:rsidP="0026653D">
      <w:pPr>
        <w:spacing w:after="0" w:line="240" w:lineRule="auto"/>
        <w:contextualSpacing/>
        <w:jc w:val="both"/>
        <w:rPr>
          <w:rFonts w:ascii="Times New Roman" w:eastAsia="Calibri" w:hAnsi="Times New Roman" w:cs="Times New Roman"/>
          <w:snapToGrid w:val="0"/>
          <w:sz w:val="24"/>
          <w:szCs w:val="24"/>
          <w:lang w:eastAsia="es-MX"/>
        </w:rPr>
      </w:pPr>
    </w:p>
    <w:p w14:paraId="45A917AF" w14:textId="77777777" w:rsidR="0026653D" w:rsidRPr="0026653D" w:rsidRDefault="0026653D" w:rsidP="0026653D">
      <w:pPr>
        <w:spacing w:after="0" w:line="240" w:lineRule="auto"/>
        <w:contextualSpacing/>
        <w:jc w:val="both"/>
        <w:rPr>
          <w:rFonts w:ascii="Times New Roman" w:eastAsia="Calibri" w:hAnsi="Times New Roman" w:cs="Times New Roman"/>
          <w:snapToGrid w:val="0"/>
          <w:sz w:val="24"/>
          <w:szCs w:val="24"/>
          <w:lang w:eastAsia="es-MX"/>
        </w:rPr>
      </w:pPr>
      <w:r w:rsidRPr="0026653D">
        <w:rPr>
          <w:rFonts w:ascii="Times New Roman" w:eastAsia="Calibri" w:hAnsi="Times New Roman" w:cs="Times New Roman"/>
          <w:snapToGrid w:val="0"/>
          <w:sz w:val="24"/>
          <w:szCs w:val="24"/>
          <w:lang w:eastAsia="es-MX"/>
        </w:rPr>
        <w:t>…</w:t>
      </w:r>
    </w:p>
    <w:p w14:paraId="5B610730" w14:textId="77777777" w:rsidR="00EC0C5C" w:rsidRDefault="00EC0C5C" w:rsidP="0026653D">
      <w:pPr>
        <w:spacing w:after="0" w:line="240" w:lineRule="auto"/>
        <w:contextualSpacing/>
        <w:jc w:val="both"/>
        <w:rPr>
          <w:rFonts w:ascii="Times New Roman" w:eastAsia="Calibri" w:hAnsi="Times New Roman" w:cs="Times New Roman"/>
          <w:snapToGrid w:val="0"/>
          <w:sz w:val="24"/>
          <w:szCs w:val="24"/>
          <w:lang w:eastAsia="es-MX"/>
        </w:rPr>
      </w:pPr>
    </w:p>
    <w:p w14:paraId="02FE78D5" w14:textId="77777777" w:rsidR="0026653D" w:rsidRPr="0026653D" w:rsidRDefault="0026653D" w:rsidP="0026653D">
      <w:pPr>
        <w:spacing w:after="0" w:line="240" w:lineRule="auto"/>
        <w:contextualSpacing/>
        <w:jc w:val="both"/>
        <w:rPr>
          <w:rFonts w:ascii="Times New Roman" w:eastAsia="Calibri" w:hAnsi="Times New Roman" w:cs="Times New Roman"/>
          <w:snapToGrid w:val="0"/>
          <w:sz w:val="24"/>
          <w:szCs w:val="24"/>
          <w:lang w:eastAsia="es-MX"/>
        </w:rPr>
      </w:pPr>
      <w:r w:rsidRPr="0026653D">
        <w:rPr>
          <w:rFonts w:ascii="Times New Roman" w:eastAsia="Calibri" w:hAnsi="Times New Roman" w:cs="Times New Roman"/>
          <w:snapToGrid w:val="0"/>
          <w:sz w:val="24"/>
          <w:szCs w:val="24"/>
          <w:lang w:eastAsia="es-MX"/>
        </w:rPr>
        <w:t xml:space="preserve">Asimismo, podrá invitarse a participar en las sesiones del Comité a </w:t>
      </w:r>
      <w:r w:rsidRPr="0026653D">
        <w:rPr>
          <w:rFonts w:ascii="Times New Roman" w:eastAsia="Calibri" w:hAnsi="Times New Roman" w:cs="Times New Roman"/>
          <w:b/>
          <w:bCs/>
          <w:snapToGrid w:val="0"/>
          <w:sz w:val="24"/>
          <w:szCs w:val="24"/>
          <w:lang w:eastAsia="es-MX"/>
        </w:rPr>
        <w:t>personas</w:t>
      </w:r>
      <w:r w:rsidRPr="0026653D">
        <w:rPr>
          <w:rFonts w:ascii="Times New Roman" w:eastAsia="Calibri" w:hAnsi="Times New Roman" w:cs="Times New Roman"/>
          <w:snapToGrid w:val="0"/>
          <w:sz w:val="24"/>
          <w:szCs w:val="24"/>
          <w:lang w:eastAsia="es-MX"/>
        </w:rPr>
        <w:t xml:space="preserve"> representantes de autoridades de carácter federal y estatal, así como a otros especialistas cuando se traten temas de su competencia, especialidad o interés. Será invitado permanente, con derecho a voz, </w:t>
      </w:r>
      <w:r w:rsidRPr="0026653D">
        <w:rPr>
          <w:rFonts w:ascii="Times New Roman" w:eastAsia="Calibri" w:hAnsi="Times New Roman" w:cs="Times New Roman"/>
          <w:b/>
          <w:bCs/>
          <w:snapToGrid w:val="0"/>
          <w:sz w:val="24"/>
          <w:szCs w:val="24"/>
          <w:lang w:eastAsia="es-MX"/>
        </w:rPr>
        <w:t>la Presidencia</w:t>
      </w:r>
      <w:r w:rsidRPr="0026653D">
        <w:rPr>
          <w:rFonts w:ascii="Times New Roman" w:eastAsia="Calibri" w:hAnsi="Times New Roman" w:cs="Times New Roman"/>
          <w:snapToGrid w:val="0"/>
          <w:sz w:val="24"/>
          <w:szCs w:val="24"/>
          <w:lang w:eastAsia="es-MX"/>
        </w:rPr>
        <w:t xml:space="preserve"> de la Comisión de Desarrollo Urbano de la Legislatura del Estado.</w:t>
      </w:r>
    </w:p>
    <w:p w14:paraId="776E3833" w14:textId="77777777" w:rsidR="0026653D" w:rsidRPr="0026653D" w:rsidRDefault="0026653D" w:rsidP="0026653D">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 xml:space="preserve">Para el desempeño de sus funciones, el Comité contará con un secretariado técnico, cuyo titular será designado por </w:t>
      </w:r>
      <w:r w:rsidRPr="0026653D">
        <w:rPr>
          <w:rFonts w:ascii="Times New Roman" w:eastAsia="Times New Roman" w:hAnsi="Times New Roman" w:cs="Times New Roman"/>
          <w:b/>
          <w:bCs/>
          <w:snapToGrid w:val="0"/>
          <w:sz w:val="24"/>
          <w:szCs w:val="24"/>
          <w:lang w:val="es-ES_tradnl" w:eastAsia="es-MX"/>
        </w:rPr>
        <w:t>la Presidencia</w:t>
      </w:r>
      <w:r w:rsidRPr="0026653D">
        <w:rPr>
          <w:rFonts w:ascii="Times New Roman" w:eastAsia="Times New Roman" w:hAnsi="Times New Roman" w:cs="Times New Roman"/>
          <w:sz w:val="24"/>
          <w:szCs w:val="24"/>
          <w:lang w:eastAsia="es-MX"/>
        </w:rPr>
        <w:t xml:space="preserve"> del Comité.</w:t>
      </w:r>
    </w:p>
    <w:p w14:paraId="345DA5CA" w14:textId="77777777" w:rsidR="00EC0C5C" w:rsidRDefault="00EC0C5C" w:rsidP="0026653D">
      <w:pPr>
        <w:spacing w:after="0" w:line="240" w:lineRule="auto"/>
        <w:contextualSpacing/>
        <w:jc w:val="both"/>
        <w:rPr>
          <w:rFonts w:ascii="Times New Roman" w:eastAsia="Times New Roman" w:hAnsi="Times New Roman" w:cs="Times New Roman"/>
          <w:b/>
          <w:sz w:val="24"/>
          <w:szCs w:val="24"/>
          <w:lang w:eastAsia="es-ES"/>
        </w:rPr>
      </w:pPr>
    </w:p>
    <w:p w14:paraId="5A6EFEE7"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ES"/>
        </w:rPr>
      </w:pPr>
      <w:r w:rsidRPr="0026653D">
        <w:rPr>
          <w:rFonts w:ascii="Times New Roman" w:eastAsia="Times New Roman" w:hAnsi="Times New Roman" w:cs="Times New Roman"/>
          <w:b/>
          <w:sz w:val="24"/>
          <w:szCs w:val="24"/>
          <w:lang w:eastAsia="es-ES"/>
        </w:rPr>
        <w:t>Artículo 18.21.</w:t>
      </w:r>
      <w:r w:rsidRPr="0026653D">
        <w:rPr>
          <w:rFonts w:ascii="Times New Roman" w:eastAsia="Times New Roman" w:hAnsi="Times New Roman" w:cs="Times New Roman"/>
          <w:sz w:val="24"/>
          <w:szCs w:val="24"/>
          <w:lang w:eastAsia="es-ES"/>
        </w:rPr>
        <w:t xml:space="preserve"> </w:t>
      </w:r>
      <w:r w:rsidRPr="0026653D">
        <w:rPr>
          <w:rFonts w:ascii="Times New Roman" w:eastAsia="MS Mincho" w:hAnsi="Times New Roman" w:cs="Times New Roman"/>
          <w:sz w:val="24"/>
          <w:szCs w:val="24"/>
          <w:lang w:eastAsia="es-ES"/>
        </w:rPr>
        <w:t>…</w:t>
      </w:r>
    </w:p>
    <w:p w14:paraId="07ADF8B3"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6F35D6EE"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I.</w:t>
      </w:r>
      <w:r w:rsidRPr="0026653D">
        <w:rPr>
          <w:rFonts w:ascii="Times New Roman" w:eastAsia="MS Mincho" w:hAnsi="Times New Roman" w:cs="Times New Roman"/>
          <w:sz w:val="24"/>
          <w:szCs w:val="24"/>
          <w:lang w:eastAsia="es-ES"/>
        </w:rPr>
        <w:t xml:space="preserve"> y</w:t>
      </w:r>
      <w:r w:rsidRPr="0026653D">
        <w:rPr>
          <w:rFonts w:ascii="Times New Roman" w:eastAsia="MS Mincho" w:hAnsi="Times New Roman" w:cs="Times New Roman"/>
          <w:b/>
          <w:sz w:val="24"/>
          <w:szCs w:val="24"/>
          <w:lang w:eastAsia="es-ES"/>
        </w:rPr>
        <w:t xml:space="preserve"> II.</w:t>
      </w:r>
      <w:r w:rsidRPr="0026653D">
        <w:rPr>
          <w:rFonts w:ascii="Times New Roman" w:eastAsia="MS Mincho" w:hAnsi="Times New Roman" w:cs="Times New Roman"/>
          <w:sz w:val="24"/>
          <w:szCs w:val="24"/>
          <w:lang w:eastAsia="es-ES"/>
        </w:rPr>
        <w:t xml:space="preserve"> …</w:t>
      </w:r>
    </w:p>
    <w:p w14:paraId="382A94FD"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7F8361B1"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III</w:t>
      </w:r>
      <w:proofErr w:type="gramStart"/>
      <w:r w:rsidRPr="0026653D">
        <w:rPr>
          <w:rFonts w:ascii="Times New Roman" w:eastAsia="MS Mincho" w:hAnsi="Times New Roman" w:cs="Times New Roman"/>
          <w:b/>
          <w:sz w:val="24"/>
          <w:szCs w:val="24"/>
          <w:lang w:eastAsia="es-ES"/>
        </w:rPr>
        <w:t>.</w:t>
      </w:r>
      <w:r w:rsidRPr="0026653D">
        <w:rPr>
          <w:rFonts w:ascii="Times New Roman" w:eastAsia="MS Mincho" w:hAnsi="Times New Roman" w:cs="Times New Roman"/>
          <w:sz w:val="24"/>
          <w:szCs w:val="24"/>
          <w:lang w:eastAsia="es-ES"/>
        </w:rPr>
        <w:t xml:space="preserve"> …</w:t>
      </w:r>
      <w:proofErr w:type="gramEnd"/>
      <w:r w:rsidRPr="0026653D">
        <w:rPr>
          <w:rFonts w:ascii="Times New Roman" w:eastAsia="MS Mincho" w:hAnsi="Times New Roman" w:cs="Times New Roman"/>
          <w:sz w:val="24"/>
          <w:szCs w:val="24"/>
          <w:lang w:eastAsia="es-ES"/>
        </w:rPr>
        <w:t xml:space="preserve"> </w:t>
      </w:r>
    </w:p>
    <w:p w14:paraId="54A27CF5"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6E47BF9B"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A)</w:t>
      </w:r>
      <w:proofErr w:type="gramStart"/>
      <w:r w:rsidRPr="0026653D">
        <w:rPr>
          <w:rFonts w:ascii="Times New Roman" w:eastAsia="MS Mincho" w:hAnsi="Times New Roman" w:cs="Times New Roman"/>
          <w:b/>
          <w:sz w:val="24"/>
          <w:szCs w:val="24"/>
          <w:lang w:eastAsia="es-ES"/>
        </w:rPr>
        <w:t xml:space="preserve">. </w:t>
      </w:r>
      <w:r w:rsidRPr="0026653D">
        <w:rPr>
          <w:rFonts w:ascii="Times New Roman" w:eastAsia="MS Mincho" w:hAnsi="Times New Roman" w:cs="Times New Roman"/>
          <w:sz w:val="24"/>
          <w:szCs w:val="24"/>
          <w:lang w:eastAsia="es-ES"/>
        </w:rPr>
        <w:t>…</w:t>
      </w:r>
      <w:proofErr w:type="gramEnd"/>
    </w:p>
    <w:p w14:paraId="78A0B50B"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518E8456"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1.</w:t>
      </w:r>
      <w:r w:rsidRPr="0026653D">
        <w:rPr>
          <w:rFonts w:ascii="Times New Roman" w:eastAsia="MS Mincho" w:hAnsi="Times New Roman" w:cs="Times New Roman"/>
          <w:sz w:val="24"/>
          <w:szCs w:val="24"/>
          <w:lang w:eastAsia="es-ES"/>
        </w:rPr>
        <w:t xml:space="preserve"> Licencia de uso del suelo, autorización de conjunto urbano o, en los casos que impliquen la construcción de más de diez viviendas o de un coeficiente de utilización del suelo de tres mil o más metros cuadrados de construcción en otros usos, constancia de viabilidad, autorización de subdivisión o de condominio según corresponda, expedida por la Secretaría de Desarrollo Urbano </w:t>
      </w:r>
      <w:r w:rsidRPr="0026653D">
        <w:rPr>
          <w:rFonts w:ascii="Times New Roman" w:eastAsia="MS Mincho" w:hAnsi="Times New Roman" w:cs="Times New Roman"/>
          <w:b/>
          <w:bCs/>
          <w:sz w:val="24"/>
          <w:szCs w:val="24"/>
          <w:lang w:eastAsia="es-ES"/>
        </w:rPr>
        <w:t>e Infraestructura</w:t>
      </w:r>
      <w:r w:rsidRPr="0026653D">
        <w:rPr>
          <w:rFonts w:ascii="Times New Roman" w:eastAsia="MS Mincho" w:hAnsi="Times New Roman" w:cs="Times New Roman"/>
          <w:sz w:val="24"/>
          <w:szCs w:val="24"/>
          <w:lang w:eastAsia="es-ES"/>
        </w:rPr>
        <w:t>.</w:t>
      </w:r>
    </w:p>
    <w:p w14:paraId="484E525E"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6377A7CA"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2.</w:t>
      </w:r>
      <w:r w:rsidRPr="0026653D">
        <w:rPr>
          <w:rFonts w:ascii="Times New Roman" w:eastAsia="MS Mincho" w:hAnsi="Times New Roman" w:cs="Times New Roman"/>
          <w:sz w:val="24"/>
          <w:szCs w:val="24"/>
          <w:lang w:eastAsia="es-ES"/>
        </w:rPr>
        <w:t xml:space="preserve"> a </w:t>
      </w:r>
      <w:r w:rsidRPr="0026653D">
        <w:rPr>
          <w:rFonts w:ascii="Times New Roman" w:eastAsia="MS Mincho" w:hAnsi="Times New Roman" w:cs="Times New Roman"/>
          <w:b/>
          <w:sz w:val="24"/>
          <w:szCs w:val="24"/>
          <w:lang w:eastAsia="es-ES"/>
        </w:rPr>
        <w:t>4.</w:t>
      </w:r>
      <w:r w:rsidRPr="0026653D">
        <w:rPr>
          <w:rFonts w:ascii="Times New Roman" w:eastAsia="MS Mincho" w:hAnsi="Times New Roman" w:cs="Times New Roman"/>
          <w:sz w:val="24"/>
          <w:szCs w:val="24"/>
          <w:lang w:eastAsia="es-ES"/>
        </w:rPr>
        <w:t xml:space="preserve"> …</w:t>
      </w:r>
    </w:p>
    <w:p w14:paraId="7FBAC539"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006CD45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5.</w:t>
      </w:r>
      <w:r w:rsidRPr="0026653D">
        <w:rPr>
          <w:rFonts w:ascii="Times New Roman" w:eastAsia="Calibri" w:hAnsi="Times New Roman" w:cs="Times New Roman"/>
          <w:sz w:val="24"/>
          <w:szCs w:val="24"/>
          <w:lang w:eastAsia="es-MX"/>
        </w:rPr>
        <w:t xml:space="preserve"> Planos estructurales, firmados por el Director </w:t>
      </w:r>
      <w:r w:rsidRPr="0026653D">
        <w:rPr>
          <w:rFonts w:ascii="Times New Roman" w:eastAsia="Calibri" w:hAnsi="Times New Roman" w:cs="Times New Roman"/>
          <w:b/>
          <w:bCs/>
          <w:sz w:val="24"/>
          <w:szCs w:val="24"/>
          <w:lang w:eastAsia="es-MX"/>
        </w:rPr>
        <w:t>o Directora</w:t>
      </w:r>
      <w:r w:rsidRPr="0026653D">
        <w:rPr>
          <w:rFonts w:ascii="Times New Roman" w:eastAsia="Calibri" w:hAnsi="Times New Roman" w:cs="Times New Roman"/>
          <w:sz w:val="24"/>
          <w:szCs w:val="24"/>
          <w:lang w:eastAsia="es-MX"/>
        </w:rPr>
        <w:t xml:space="preserve"> Responsable de Obra y/o Corresponsable de Obra.</w:t>
      </w:r>
    </w:p>
    <w:p w14:paraId="3B2D1D2F" w14:textId="77777777" w:rsidR="00EC0C5C" w:rsidRDefault="00EC0C5C" w:rsidP="0026653D">
      <w:pPr>
        <w:spacing w:after="0" w:line="240" w:lineRule="auto"/>
        <w:contextualSpacing/>
        <w:jc w:val="both"/>
        <w:rPr>
          <w:rFonts w:ascii="Times New Roman" w:eastAsia="Calibri" w:hAnsi="Times New Roman" w:cs="Times New Roman"/>
          <w:b/>
          <w:sz w:val="24"/>
          <w:szCs w:val="24"/>
          <w:lang w:eastAsia="es-MX"/>
        </w:rPr>
      </w:pPr>
    </w:p>
    <w:p w14:paraId="6A1ACCE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6.</w:t>
      </w:r>
      <w:r w:rsidRPr="0026653D">
        <w:rPr>
          <w:rFonts w:ascii="Times New Roman" w:eastAsia="Calibri" w:hAnsi="Times New Roman" w:cs="Times New Roman"/>
          <w:sz w:val="24"/>
          <w:szCs w:val="24"/>
          <w:lang w:eastAsia="es-MX"/>
        </w:rPr>
        <w:t xml:space="preserve"> Planos de instalaciones hidráulicas, sanitarias, eléctricas y especiales, firmados por el Director </w:t>
      </w:r>
      <w:r w:rsidRPr="0026653D">
        <w:rPr>
          <w:rFonts w:ascii="Times New Roman" w:eastAsia="Calibri" w:hAnsi="Times New Roman" w:cs="Times New Roman"/>
          <w:b/>
          <w:bCs/>
          <w:sz w:val="24"/>
          <w:szCs w:val="24"/>
          <w:lang w:eastAsia="es-MX"/>
        </w:rPr>
        <w:t>o Directora</w:t>
      </w:r>
      <w:r w:rsidRPr="0026653D">
        <w:rPr>
          <w:rFonts w:ascii="Times New Roman" w:eastAsia="Calibri" w:hAnsi="Times New Roman" w:cs="Times New Roman"/>
          <w:sz w:val="24"/>
          <w:szCs w:val="24"/>
          <w:lang w:eastAsia="es-MX"/>
        </w:rPr>
        <w:t xml:space="preserve"> Responsable de Obra y/o Corresponsable de Obra.</w:t>
      </w:r>
    </w:p>
    <w:p w14:paraId="4CC5691E"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21343FDF"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7. a 8. …</w:t>
      </w:r>
    </w:p>
    <w:p w14:paraId="4C5E83F5"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val="es-ES" w:eastAsia="es-ES"/>
        </w:rPr>
      </w:pPr>
    </w:p>
    <w:p w14:paraId="6C830D8C"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Times New Roman" w:hAnsi="Times New Roman" w:cs="Times New Roman"/>
          <w:sz w:val="24"/>
          <w:szCs w:val="24"/>
          <w:lang w:val="es-ES" w:eastAsia="es-ES"/>
        </w:rPr>
        <w:t xml:space="preserve">9. Tratándose de conjuntos urbanos, condominios y lotificaciones de vivienda, industriales, comerciales, de servicios y mixtos, la evaluación técnica de impacto en materia de agua, drenaje, alcantarillado y tratamiento de aguas residuales será exigible para la asignación de obligaciones en materia de infraestructura, vinculantes a la autorización que emita la Secretaría de Desarrollo Urbano </w:t>
      </w:r>
      <w:r w:rsidRPr="0026653D">
        <w:rPr>
          <w:rFonts w:ascii="Times New Roman" w:eastAsia="Times New Roman" w:hAnsi="Times New Roman" w:cs="Times New Roman"/>
          <w:b/>
          <w:sz w:val="24"/>
          <w:szCs w:val="24"/>
          <w:lang w:val="es-ES" w:eastAsia="es-ES"/>
        </w:rPr>
        <w:t>e Infraestructura</w:t>
      </w:r>
      <w:r w:rsidRPr="0026653D">
        <w:rPr>
          <w:rFonts w:ascii="Times New Roman" w:eastAsia="Times New Roman" w:hAnsi="Times New Roman" w:cs="Times New Roman"/>
          <w:sz w:val="24"/>
          <w:szCs w:val="24"/>
          <w:lang w:val="es-ES" w:eastAsia="es-ES"/>
        </w:rPr>
        <w:t>, conforme a lo dispuesto por el Libro Quinto del presente Código y su Reglamento, así como la Ley del Agua para el Estado de México y Municipios.</w:t>
      </w:r>
    </w:p>
    <w:p w14:paraId="60F92299" w14:textId="77777777" w:rsidR="00EC0C5C" w:rsidRDefault="00EC0C5C" w:rsidP="0026653D">
      <w:pPr>
        <w:spacing w:after="0" w:line="240" w:lineRule="auto"/>
        <w:contextualSpacing/>
        <w:jc w:val="both"/>
        <w:rPr>
          <w:rFonts w:ascii="Times New Roman" w:eastAsia="MS Mincho" w:hAnsi="Times New Roman" w:cs="Times New Roman"/>
          <w:b/>
          <w:sz w:val="24"/>
          <w:szCs w:val="24"/>
          <w:lang w:eastAsia="es-ES"/>
        </w:rPr>
      </w:pPr>
    </w:p>
    <w:p w14:paraId="7AABB542" w14:textId="77777777" w:rsidR="0026653D" w:rsidRPr="0026653D" w:rsidRDefault="0026653D" w:rsidP="0026653D">
      <w:pPr>
        <w:spacing w:after="0" w:line="240" w:lineRule="auto"/>
        <w:contextualSpacing/>
        <w:jc w:val="both"/>
        <w:rPr>
          <w:rFonts w:ascii="Times New Roman" w:eastAsia="MS Mincho" w:hAnsi="Times New Roman" w:cs="Times New Roman"/>
          <w:b/>
          <w:sz w:val="24"/>
          <w:szCs w:val="24"/>
          <w:lang w:eastAsia="es-ES"/>
        </w:rPr>
      </w:pPr>
      <w:r w:rsidRPr="0026653D">
        <w:rPr>
          <w:rFonts w:ascii="Times New Roman" w:eastAsia="MS Mincho" w:hAnsi="Times New Roman" w:cs="Times New Roman"/>
          <w:b/>
          <w:sz w:val="24"/>
          <w:szCs w:val="24"/>
          <w:lang w:eastAsia="es-ES"/>
        </w:rPr>
        <w:t xml:space="preserve">B). </w:t>
      </w:r>
      <w:r w:rsidRPr="0026653D">
        <w:rPr>
          <w:rFonts w:ascii="Times New Roman" w:eastAsia="MS Mincho" w:hAnsi="Times New Roman" w:cs="Times New Roman"/>
          <w:sz w:val="24"/>
          <w:szCs w:val="24"/>
          <w:lang w:eastAsia="es-ES"/>
        </w:rPr>
        <w:t xml:space="preserve">al </w:t>
      </w:r>
      <w:r w:rsidRPr="0026653D">
        <w:rPr>
          <w:rFonts w:ascii="Times New Roman" w:eastAsia="MS Mincho" w:hAnsi="Times New Roman" w:cs="Times New Roman"/>
          <w:b/>
          <w:bCs/>
          <w:sz w:val="24"/>
          <w:szCs w:val="24"/>
          <w:lang w:eastAsia="es-ES"/>
        </w:rPr>
        <w:t>H).</w:t>
      </w:r>
      <w:r w:rsidRPr="0026653D">
        <w:rPr>
          <w:rFonts w:ascii="Times New Roman" w:eastAsia="MS Mincho" w:hAnsi="Times New Roman" w:cs="Times New Roman"/>
          <w:sz w:val="24"/>
          <w:szCs w:val="24"/>
          <w:lang w:eastAsia="es-ES"/>
        </w:rPr>
        <w:t xml:space="preserve"> … </w:t>
      </w:r>
    </w:p>
    <w:p w14:paraId="50B12431"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2855997E"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 </w:t>
      </w:r>
    </w:p>
    <w:p w14:paraId="36C6591F"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76EE3BA1"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w:t>
      </w:r>
    </w:p>
    <w:p w14:paraId="7255D49F"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2C728CEB"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 </w:t>
      </w:r>
    </w:p>
    <w:p w14:paraId="61CADA36"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4194EFE8"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 xml:space="preserve">… </w:t>
      </w:r>
    </w:p>
    <w:p w14:paraId="3E222C99" w14:textId="77777777" w:rsidR="00EC0C5C" w:rsidRDefault="00EC0C5C" w:rsidP="0026653D">
      <w:pPr>
        <w:spacing w:after="0" w:line="240" w:lineRule="auto"/>
        <w:contextualSpacing/>
        <w:jc w:val="both"/>
        <w:rPr>
          <w:rFonts w:ascii="Times New Roman" w:eastAsia="Times New Roman" w:hAnsi="Times New Roman" w:cs="Times New Roman"/>
          <w:sz w:val="24"/>
          <w:szCs w:val="24"/>
          <w:lang w:eastAsia="es-ES"/>
        </w:rPr>
      </w:pPr>
    </w:p>
    <w:p w14:paraId="09C47DA3"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ES"/>
        </w:rPr>
      </w:pPr>
      <w:r w:rsidRPr="0026653D">
        <w:rPr>
          <w:rFonts w:ascii="Times New Roman" w:eastAsia="Times New Roman" w:hAnsi="Times New Roman" w:cs="Times New Roman"/>
          <w:sz w:val="24"/>
          <w:szCs w:val="24"/>
          <w:lang w:eastAsia="es-ES"/>
        </w:rPr>
        <w:t>…</w:t>
      </w:r>
    </w:p>
    <w:p w14:paraId="4015C166"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bCs/>
          <w:sz w:val="24"/>
          <w:szCs w:val="24"/>
          <w:lang w:val="es-ES_tradnl" w:eastAsia="es-MX"/>
        </w:rPr>
      </w:pPr>
    </w:p>
    <w:p w14:paraId="52148E56"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Artículo 19.23.</w:t>
      </w:r>
      <w:proofErr w:type="gramStart"/>
      <w:r w:rsidRPr="0026653D">
        <w:rPr>
          <w:rFonts w:ascii="Times New Roman" w:eastAsia="Calibri" w:hAnsi="Times New Roman" w:cs="Times New Roman"/>
          <w:b/>
          <w:bCs/>
          <w:sz w:val="24"/>
          <w:szCs w:val="24"/>
          <w:lang w:val="es-ES_tradnl" w:eastAsia="es-MX"/>
        </w:rPr>
        <w:t>-</w:t>
      </w:r>
      <w:r w:rsidRPr="0026653D">
        <w:rPr>
          <w:rFonts w:ascii="Times New Roman" w:eastAsia="Calibri" w:hAnsi="Times New Roman" w:cs="Times New Roman"/>
          <w:bCs/>
          <w:sz w:val="24"/>
          <w:szCs w:val="24"/>
          <w:lang w:val="es-ES_tradnl" w:eastAsia="es-MX"/>
        </w:rPr>
        <w:t xml:space="preserve"> …</w:t>
      </w:r>
      <w:proofErr w:type="gramEnd"/>
    </w:p>
    <w:p w14:paraId="1DA93B67"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bCs/>
          <w:sz w:val="24"/>
          <w:szCs w:val="24"/>
          <w:lang w:val="es-ES_tradnl" w:eastAsia="es-MX"/>
        </w:rPr>
      </w:pPr>
    </w:p>
    <w:p w14:paraId="79A554F4"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I.</w:t>
      </w:r>
      <w:r w:rsidRPr="0026653D">
        <w:rPr>
          <w:rFonts w:ascii="Times New Roman" w:eastAsia="Calibri" w:hAnsi="Times New Roman" w:cs="Times New Roman"/>
          <w:bCs/>
          <w:sz w:val="24"/>
          <w:szCs w:val="24"/>
          <w:lang w:val="es-ES_tradnl" w:eastAsia="es-MX"/>
        </w:rPr>
        <w:t xml:space="preserve"> </w:t>
      </w:r>
      <w:r w:rsidRPr="0026653D">
        <w:rPr>
          <w:rFonts w:ascii="Times New Roman" w:eastAsia="Calibri" w:hAnsi="Times New Roman" w:cs="Times New Roman"/>
          <w:b/>
          <w:sz w:val="24"/>
          <w:szCs w:val="24"/>
          <w:lang w:val="es-ES_tradnl" w:eastAsia="es-MX"/>
        </w:rPr>
        <w:t>La persona titular de la Secretaría</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bCs/>
          <w:sz w:val="24"/>
          <w:szCs w:val="24"/>
          <w:lang w:val="es-ES_tradnl" w:eastAsia="es-MX"/>
        </w:rPr>
        <w:t xml:space="preserve">de Desarrollo Económico, quien fungirá como </w:t>
      </w:r>
      <w:r w:rsidRPr="0026653D">
        <w:rPr>
          <w:rFonts w:ascii="Times New Roman" w:eastAsia="Calibri" w:hAnsi="Times New Roman" w:cs="Times New Roman"/>
          <w:b/>
          <w:sz w:val="24"/>
          <w:szCs w:val="24"/>
          <w:lang w:val="es-ES_tradnl" w:eastAsia="es-MX"/>
        </w:rPr>
        <w:t>Presidencia</w:t>
      </w:r>
      <w:r w:rsidRPr="0026653D">
        <w:rPr>
          <w:rFonts w:ascii="Times New Roman" w:eastAsia="Calibri" w:hAnsi="Times New Roman" w:cs="Times New Roman"/>
          <w:bCs/>
          <w:sz w:val="24"/>
          <w:szCs w:val="24"/>
          <w:lang w:val="es-ES_tradnl" w:eastAsia="es-MX"/>
        </w:rPr>
        <w:t>.</w:t>
      </w:r>
    </w:p>
    <w:p w14:paraId="00588DA1"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bCs/>
          <w:sz w:val="24"/>
          <w:szCs w:val="24"/>
          <w:lang w:val="es-ES_tradnl" w:eastAsia="es-MX"/>
        </w:rPr>
      </w:pPr>
    </w:p>
    <w:p w14:paraId="56B8FB11"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II.</w:t>
      </w:r>
      <w:r w:rsidRPr="0026653D">
        <w:rPr>
          <w:rFonts w:ascii="Times New Roman" w:eastAsia="Calibri" w:hAnsi="Times New Roman" w:cs="Times New Roman"/>
          <w:bCs/>
          <w:sz w:val="24"/>
          <w:szCs w:val="24"/>
          <w:lang w:val="es-ES_tradnl" w:eastAsia="es-MX"/>
        </w:rPr>
        <w:t xml:space="preserve"> </w:t>
      </w:r>
      <w:r w:rsidRPr="0026653D">
        <w:rPr>
          <w:rFonts w:ascii="Times New Roman" w:eastAsia="Calibri" w:hAnsi="Times New Roman" w:cs="Times New Roman"/>
          <w:b/>
          <w:sz w:val="24"/>
          <w:szCs w:val="24"/>
          <w:lang w:val="es-ES_tradnl" w:eastAsia="es-MX"/>
        </w:rPr>
        <w:t>La persona titular de la Secretaría</w:t>
      </w:r>
      <w:r w:rsidRPr="0026653D">
        <w:rPr>
          <w:rFonts w:ascii="Times New Roman" w:eastAsia="Calibri" w:hAnsi="Times New Roman" w:cs="Times New Roman"/>
          <w:bCs/>
          <w:sz w:val="24"/>
          <w:szCs w:val="24"/>
          <w:lang w:eastAsia="es-MX"/>
        </w:rPr>
        <w:t xml:space="preserve"> de Desarrollo Urbano </w:t>
      </w:r>
      <w:r w:rsidRPr="0026653D">
        <w:rPr>
          <w:rFonts w:ascii="Times New Roman" w:eastAsia="Calibri" w:hAnsi="Times New Roman" w:cs="Times New Roman"/>
          <w:b/>
          <w:sz w:val="24"/>
          <w:szCs w:val="24"/>
          <w:lang w:eastAsia="es-MX"/>
        </w:rPr>
        <w:t>e Infraestructura</w:t>
      </w:r>
      <w:r w:rsidRPr="0026653D">
        <w:rPr>
          <w:rFonts w:ascii="Times New Roman" w:eastAsia="Calibri" w:hAnsi="Times New Roman" w:cs="Times New Roman"/>
          <w:bCs/>
          <w:sz w:val="24"/>
          <w:szCs w:val="24"/>
          <w:lang w:eastAsia="es-MX"/>
        </w:rPr>
        <w:t>.</w:t>
      </w:r>
    </w:p>
    <w:p w14:paraId="603DF73C"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bCs/>
          <w:sz w:val="24"/>
          <w:szCs w:val="24"/>
          <w:lang w:val="es-ES_tradnl" w:eastAsia="es-MX"/>
        </w:rPr>
      </w:pPr>
    </w:p>
    <w:p w14:paraId="1184A0B5"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III.</w:t>
      </w:r>
      <w:r w:rsidRPr="0026653D">
        <w:rPr>
          <w:rFonts w:ascii="Times New Roman" w:eastAsia="Calibri" w:hAnsi="Times New Roman" w:cs="Times New Roman"/>
          <w:bCs/>
          <w:sz w:val="24"/>
          <w:szCs w:val="24"/>
          <w:lang w:val="es-ES_tradnl" w:eastAsia="es-MX"/>
        </w:rPr>
        <w:t xml:space="preserve"> </w:t>
      </w:r>
      <w:r w:rsidRPr="0026653D">
        <w:rPr>
          <w:rFonts w:ascii="Times New Roman" w:eastAsia="Calibri" w:hAnsi="Times New Roman" w:cs="Times New Roman"/>
          <w:b/>
          <w:sz w:val="24"/>
          <w:szCs w:val="24"/>
          <w:lang w:val="es-ES_tradnl" w:eastAsia="es-MX"/>
        </w:rPr>
        <w:t xml:space="preserve">La persona titular de la Dirección </w:t>
      </w:r>
      <w:r w:rsidRPr="0026653D">
        <w:rPr>
          <w:rFonts w:ascii="Times New Roman" w:eastAsia="Calibri" w:hAnsi="Times New Roman" w:cs="Times New Roman"/>
          <w:bCs/>
          <w:sz w:val="24"/>
          <w:szCs w:val="24"/>
          <w:lang w:val="es-ES_tradnl" w:eastAsia="es-MX"/>
        </w:rPr>
        <w:t>General del Instituto de la Función Registral del Estado de México.</w:t>
      </w:r>
    </w:p>
    <w:p w14:paraId="444296E9"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bCs/>
          <w:sz w:val="24"/>
          <w:szCs w:val="24"/>
          <w:lang w:val="es-ES_tradnl" w:eastAsia="es-MX"/>
        </w:rPr>
      </w:pPr>
    </w:p>
    <w:p w14:paraId="2815F7F4"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IV.</w:t>
      </w:r>
      <w:r w:rsidRPr="0026653D">
        <w:rPr>
          <w:rFonts w:ascii="Times New Roman" w:eastAsia="Calibri" w:hAnsi="Times New Roman" w:cs="Times New Roman"/>
          <w:bCs/>
          <w:sz w:val="24"/>
          <w:szCs w:val="24"/>
          <w:lang w:val="es-ES_tradnl" w:eastAsia="es-MX"/>
        </w:rPr>
        <w:t xml:space="preserve"> </w:t>
      </w:r>
      <w:r w:rsidRPr="0026653D">
        <w:rPr>
          <w:rFonts w:ascii="Times New Roman" w:eastAsia="Calibri" w:hAnsi="Times New Roman" w:cs="Times New Roman"/>
          <w:b/>
          <w:sz w:val="24"/>
          <w:szCs w:val="24"/>
          <w:lang w:val="es-ES_tradnl" w:eastAsia="es-MX"/>
        </w:rPr>
        <w:t xml:space="preserve">La persona que presida </w:t>
      </w:r>
      <w:r w:rsidRPr="0026653D">
        <w:rPr>
          <w:rFonts w:ascii="Times New Roman" w:eastAsia="Calibri" w:hAnsi="Times New Roman" w:cs="Times New Roman"/>
          <w:bCs/>
          <w:sz w:val="24"/>
          <w:szCs w:val="24"/>
          <w:lang w:val="es-ES_tradnl" w:eastAsia="es-MX"/>
        </w:rPr>
        <w:t>del Colegio de Notarios del Estado de México.</w:t>
      </w:r>
    </w:p>
    <w:p w14:paraId="49A42FE7"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bCs/>
          <w:sz w:val="24"/>
          <w:szCs w:val="24"/>
          <w:lang w:val="es-ES_tradnl" w:eastAsia="es-MX"/>
        </w:rPr>
      </w:pPr>
    </w:p>
    <w:p w14:paraId="6DD607F5"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V.</w:t>
      </w:r>
      <w:r w:rsidRPr="0026653D">
        <w:rPr>
          <w:rFonts w:ascii="Times New Roman" w:eastAsia="Calibri" w:hAnsi="Times New Roman" w:cs="Times New Roman"/>
          <w:bCs/>
          <w:sz w:val="24"/>
          <w:szCs w:val="24"/>
          <w:lang w:val="es-ES_tradnl" w:eastAsia="es-MX"/>
        </w:rPr>
        <w:t xml:space="preserve"> </w:t>
      </w:r>
      <w:r w:rsidRPr="0026653D">
        <w:rPr>
          <w:rFonts w:ascii="Times New Roman" w:eastAsia="Calibri" w:hAnsi="Times New Roman" w:cs="Times New Roman"/>
          <w:b/>
          <w:sz w:val="24"/>
          <w:szCs w:val="24"/>
          <w:lang w:val="es-ES_tradnl" w:eastAsia="es-MX"/>
        </w:rPr>
        <w:t xml:space="preserve">La persona titular </w:t>
      </w:r>
      <w:r w:rsidRPr="0026653D">
        <w:rPr>
          <w:rFonts w:ascii="Times New Roman" w:eastAsia="Calibri" w:hAnsi="Times New Roman" w:cs="Times New Roman"/>
          <w:bCs/>
          <w:sz w:val="24"/>
          <w:szCs w:val="24"/>
          <w:lang w:val="es-ES_tradnl" w:eastAsia="es-MX"/>
        </w:rPr>
        <w:t>del Registro.</w:t>
      </w:r>
    </w:p>
    <w:p w14:paraId="3ACE80CB"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
          <w:bCs/>
          <w:sz w:val="24"/>
          <w:szCs w:val="24"/>
          <w:lang w:val="es-ES_tradnl" w:eastAsia="es-MX"/>
        </w:rPr>
      </w:pPr>
    </w:p>
    <w:p w14:paraId="46FC244F"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
          <w:bCs/>
          <w:sz w:val="24"/>
          <w:szCs w:val="24"/>
          <w:lang w:val="es-ES_tradnl" w:eastAsia="es-MX"/>
        </w:rPr>
      </w:pPr>
      <w:r w:rsidRPr="0026653D">
        <w:rPr>
          <w:rFonts w:ascii="Times New Roman" w:eastAsia="Calibri" w:hAnsi="Times New Roman" w:cs="Times New Roman"/>
          <w:b/>
          <w:bCs/>
          <w:sz w:val="24"/>
          <w:szCs w:val="24"/>
          <w:lang w:val="es-ES_tradnl" w:eastAsia="es-MX"/>
        </w:rPr>
        <w:t>VI.</w:t>
      </w:r>
      <w:r w:rsidRPr="0026653D">
        <w:rPr>
          <w:rFonts w:ascii="Times New Roman" w:eastAsia="Calibri" w:hAnsi="Times New Roman" w:cs="Times New Roman"/>
          <w:bCs/>
          <w:sz w:val="24"/>
          <w:szCs w:val="24"/>
          <w:lang w:val="es-ES_tradnl" w:eastAsia="es-MX"/>
        </w:rPr>
        <w:t xml:space="preserve"> </w:t>
      </w:r>
      <w:r w:rsidRPr="0026653D">
        <w:rPr>
          <w:rFonts w:ascii="Times New Roman" w:eastAsia="Calibri" w:hAnsi="Times New Roman" w:cs="Times New Roman"/>
          <w:b/>
          <w:sz w:val="24"/>
          <w:szCs w:val="24"/>
          <w:lang w:val="es-ES_tradnl" w:eastAsia="es-MX"/>
        </w:rPr>
        <w:t>Una persona</w:t>
      </w:r>
      <w:r w:rsidRPr="0026653D">
        <w:rPr>
          <w:rFonts w:ascii="Times New Roman" w:eastAsia="Calibri" w:hAnsi="Times New Roman" w:cs="Times New Roman"/>
          <w:bCs/>
          <w:sz w:val="24"/>
          <w:szCs w:val="24"/>
          <w:lang w:val="es-ES_tradnl" w:eastAsia="es-MX"/>
        </w:rPr>
        <w:t xml:space="preserve"> representante de las asociaciones de prestadores de servicios inmobiliarios del Estado de México que se encuentre inscrita en el Registro, con voz, pero sin voto.</w:t>
      </w:r>
    </w:p>
    <w:p w14:paraId="5209D087"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Cs/>
          <w:sz w:val="24"/>
          <w:szCs w:val="24"/>
          <w:lang w:val="es-ES_tradnl" w:eastAsia="es-MX"/>
        </w:rPr>
      </w:pPr>
      <w:r w:rsidRPr="0026653D">
        <w:rPr>
          <w:rFonts w:ascii="Times New Roman" w:eastAsia="Calibri" w:hAnsi="Times New Roman" w:cs="Times New Roman"/>
          <w:bCs/>
          <w:sz w:val="24"/>
          <w:szCs w:val="24"/>
          <w:lang w:val="es-ES_tradnl" w:eastAsia="es-MX"/>
        </w:rPr>
        <w:t xml:space="preserve">Las </w:t>
      </w:r>
      <w:r w:rsidRPr="0026653D">
        <w:rPr>
          <w:rFonts w:ascii="Times New Roman" w:eastAsia="Calibri" w:hAnsi="Times New Roman" w:cs="Times New Roman"/>
          <w:b/>
          <w:sz w:val="24"/>
          <w:szCs w:val="24"/>
          <w:lang w:val="es-ES_tradnl" w:eastAsia="es-MX"/>
        </w:rPr>
        <w:t>personas</w:t>
      </w:r>
      <w:r w:rsidRPr="0026653D">
        <w:rPr>
          <w:rFonts w:ascii="Times New Roman" w:eastAsia="Calibri" w:hAnsi="Times New Roman" w:cs="Times New Roman"/>
          <w:bCs/>
          <w:sz w:val="24"/>
          <w:szCs w:val="24"/>
          <w:lang w:val="es-ES_tradnl" w:eastAsia="es-MX"/>
        </w:rPr>
        <w:t xml:space="preserve"> integrantes de la Comisión podrán nombrar un suplente.</w:t>
      </w:r>
    </w:p>
    <w:p w14:paraId="5D919F1C"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Cs/>
          <w:sz w:val="24"/>
          <w:szCs w:val="24"/>
          <w:lang w:val="es-ES_tradnl" w:eastAsia="es-MX"/>
        </w:rPr>
      </w:pPr>
      <w:r w:rsidRPr="0026653D">
        <w:rPr>
          <w:rFonts w:ascii="Times New Roman" w:eastAsia="Calibri" w:hAnsi="Times New Roman" w:cs="Times New Roman"/>
          <w:bCs/>
          <w:sz w:val="24"/>
          <w:szCs w:val="24"/>
          <w:lang w:val="es-ES_tradnl" w:eastAsia="es-MX"/>
        </w:rPr>
        <w:t xml:space="preserve">Para su funcionamiento, la Comisión contará con </w:t>
      </w:r>
      <w:r w:rsidRPr="0026653D">
        <w:rPr>
          <w:rFonts w:ascii="Times New Roman" w:eastAsia="Calibri" w:hAnsi="Times New Roman" w:cs="Times New Roman"/>
          <w:b/>
          <w:sz w:val="24"/>
          <w:szCs w:val="24"/>
          <w:lang w:val="es-ES_tradnl" w:eastAsia="es-MX"/>
        </w:rPr>
        <w:t>una Secretaría Técnica</w:t>
      </w:r>
      <w:r w:rsidRPr="0026653D">
        <w:rPr>
          <w:rFonts w:ascii="Times New Roman" w:eastAsia="Calibri" w:hAnsi="Times New Roman" w:cs="Times New Roman"/>
          <w:bCs/>
          <w:sz w:val="24"/>
          <w:szCs w:val="24"/>
          <w:lang w:val="es-ES_tradnl" w:eastAsia="es-MX"/>
        </w:rPr>
        <w:t xml:space="preserve">, </w:t>
      </w:r>
      <w:r w:rsidRPr="0026653D">
        <w:rPr>
          <w:rFonts w:ascii="Times New Roman" w:eastAsia="Calibri" w:hAnsi="Times New Roman" w:cs="Times New Roman"/>
          <w:b/>
          <w:sz w:val="24"/>
          <w:szCs w:val="24"/>
          <w:lang w:val="es-ES_tradnl" w:eastAsia="es-MX"/>
        </w:rPr>
        <w:t>cuya persona titular</w:t>
      </w:r>
      <w:r w:rsidRPr="0026653D">
        <w:rPr>
          <w:rFonts w:ascii="Times New Roman" w:eastAsia="Calibri" w:hAnsi="Times New Roman" w:cs="Times New Roman"/>
          <w:bCs/>
          <w:sz w:val="24"/>
          <w:szCs w:val="24"/>
          <w:lang w:val="es-ES_tradnl" w:eastAsia="es-MX"/>
        </w:rPr>
        <w:t xml:space="preserve"> será designado por </w:t>
      </w:r>
      <w:r w:rsidRPr="0026653D">
        <w:rPr>
          <w:rFonts w:ascii="Times New Roman" w:eastAsia="Calibri" w:hAnsi="Times New Roman" w:cs="Times New Roman"/>
          <w:b/>
          <w:sz w:val="24"/>
          <w:szCs w:val="24"/>
          <w:lang w:val="es-ES_tradnl" w:eastAsia="es-MX"/>
        </w:rPr>
        <w:t>la Presidencia</w:t>
      </w:r>
      <w:r w:rsidRPr="0026653D">
        <w:rPr>
          <w:rFonts w:ascii="Times New Roman" w:eastAsia="Calibri" w:hAnsi="Times New Roman" w:cs="Times New Roman"/>
          <w:bCs/>
          <w:sz w:val="24"/>
          <w:szCs w:val="24"/>
          <w:lang w:val="es-ES_tradnl" w:eastAsia="es-MX"/>
        </w:rPr>
        <w:t xml:space="preserve"> de la Comisión, el que participará en las sesiones de la Comisión con derecho a voz, pero no a voto.</w:t>
      </w:r>
    </w:p>
    <w:p w14:paraId="1F2FB75A" w14:textId="77777777" w:rsidR="00EC0C5C" w:rsidRDefault="00EC0C5C" w:rsidP="0026653D">
      <w:pPr>
        <w:autoSpaceDE w:val="0"/>
        <w:autoSpaceDN w:val="0"/>
        <w:spacing w:after="0" w:line="240" w:lineRule="auto"/>
        <w:contextualSpacing/>
        <w:jc w:val="both"/>
        <w:rPr>
          <w:rFonts w:ascii="Times New Roman" w:eastAsia="Calibri" w:hAnsi="Times New Roman" w:cs="Times New Roman"/>
          <w:bCs/>
          <w:sz w:val="24"/>
          <w:szCs w:val="24"/>
          <w:lang w:val="es-ES_tradnl" w:eastAsia="es-MX"/>
        </w:rPr>
      </w:pPr>
    </w:p>
    <w:p w14:paraId="3691EDBB" w14:textId="77777777" w:rsidR="0026653D" w:rsidRPr="0026653D" w:rsidRDefault="0026653D" w:rsidP="0026653D">
      <w:pPr>
        <w:autoSpaceDE w:val="0"/>
        <w:autoSpaceDN w:val="0"/>
        <w:spacing w:after="0" w:line="240" w:lineRule="auto"/>
        <w:contextualSpacing/>
        <w:jc w:val="both"/>
        <w:rPr>
          <w:rFonts w:ascii="Times New Roman" w:eastAsia="Calibri" w:hAnsi="Times New Roman" w:cs="Times New Roman"/>
          <w:bCs/>
          <w:sz w:val="24"/>
          <w:szCs w:val="24"/>
          <w:lang w:val="es-ES_tradnl" w:eastAsia="es-MX"/>
        </w:rPr>
      </w:pPr>
      <w:r w:rsidRPr="0026653D">
        <w:rPr>
          <w:rFonts w:ascii="Times New Roman" w:eastAsia="Calibri" w:hAnsi="Times New Roman" w:cs="Times New Roman"/>
          <w:bCs/>
          <w:sz w:val="24"/>
          <w:szCs w:val="24"/>
          <w:lang w:val="es-ES_tradnl" w:eastAsia="es-MX"/>
        </w:rPr>
        <w:t xml:space="preserve">Los nombramientos de las </w:t>
      </w:r>
      <w:r w:rsidRPr="0026653D">
        <w:rPr>
          <w:rFonts w:ascii="Times New Roman" w:eastAsia="Calibri" w:hAnsi="Times New Roman" w:cs="Times New Roman"/>
          <w:b/>
          <w:sz w:val="24"/>
          <w:szCs w:val="24"/>
          <w:lang w:val="es-ES_tradnl" w:eastAsia="es-MX"/>
        </w:rPr>
        <w:t>personas</w:t>
      </w:r>
      <w:r w:rsidRPr="0026653D">
        <w:rPr>
          <w:rFonts w:ascii="Times New Roman" w:eastAsia="Calibri" w:hAnsi="Times New Roman" w:cs="Times New Roman"/>
          <w:bCs/>
          <w:sz w:val="24"/>
          <w:szCs w:val="24"/>
          <w:lang w:val="es-ES_tradnl" w:eastAsia="es-MX"/>
        </w:rPr>
        <w:t xml:space="preserve"> integrantes de la Comisión, así como el </w:t>
      </w:r>
      <w:r w:rsidRPr="0026653D">
        <w:rPr>
          <w:rFonts w:ascii="Times New Roman" w:eastAsia="Calibri" w:hAnsi="Times New Roman" w:cs="Times New Roman"/>
          <w:b/>
          <w:sz w:val="24"/>
          <w:szCs w:val="24"/>
          <w:lang w:val="es-ES_tradnl" w:eastAsia="es-MX"/>
        </w:rPr>
        <w:t>de la Secretaría Técnica</w:t>
      </w:r>
      <w:r w:rsidRPr="0026653D">
        <w:rPr>
          <w:rFonts w:ascii="Times New Roman" w:eastAsia="Calibri" w:hAnsi="Times New Roman" w:cs="Times New Roman"/>
          <w:bCs/>
          <w:sz w:val="24"/>
          <w:szCs w:val="24"/>
          <w:lang w:val="es-ES_tradnl" w:eastAsia="es-MX"/>
        </w:rPr>
        <w:t>, son de carácter honorífico.</w:t>
      </w:r>
    </w:p>
    <w:p w14:paraId="175A02BE"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_tradnl" w:eastAsia="es-MX"/>
        </w:rPr>
      </w:pPr>
    </w:p>
    <w:p w14:paraId="7327E46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1F21729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OCTOGÉSIMO. </w:t>
      </w:r>
      <w:r w:rsidRPr="0026653D">
        <w:rPr>
          <w:rFonts w:ascii="Times New Roman" w:eastAsia="Calibri" w:hAnsi="Times New Roman" w:cs="Times New Roman"/>
          <w:sz w:val="24"/>
          <w:szCs w:val="24"/>
          <w:lang w:val="es-ES" w:eastAsia="es-MX"/>
        </w:rPr>
        <w:t>Se reforman la fracción I del artículo 3.38 ter del Código Civil del Estado de México, para quedar como sigue:</w:t>
      </w:r>
    </w:p>
    <w:p w14:paraId="6135B62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649A42A5"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r w:rsidRPr="0026653D">
        <w:rPr>
          <w:rFonts w:ascii="Times New Roman" w:eastAsia="Calibri" w:hAnsi="Times New Roman" w:cs="Times New Roman"/>
          <w:b/>
          <w:sz w:val="24"/>
          <w:szCs w:val="24"/>
          <w:lang w:val="es-ES" w:eastAsia="es-MX"/>
        </w:rPr>
        <w:t>Integración del Consejo Dictaminador</w:t>
      </w:r>
    </w:p>
    <w:p w14:paraId="0CFBA88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3.38 ter. </w:t>
      </w:r>
      <w:r w:rsidRPr="0026653D">
        <w:rPr>
          <w:rFonts w:ascii="Times New Roman" w:eastAsia="Calibri" w:hAnsi="Times New Roman" w:cs="Times New Roman"/>
          <w:sz w:val="24"/>
          <w:szCs w:val="24"/>
          <w:lang w:val="es-ES" w:eastAsia="es-MX"/>
        </w:rPr>
        <w:t>…</w:t>
      </w:r>
    </w:p>
    <w:p w14:paraId="2D7D352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376D31D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I. </w:t>
      </w:r>
      <w:r w:rsidRPr="0026653D">
        <w:rPr>
          <w:rFonts w:ascii="Times New Roman" w:eastAsia="Calibri" w:hAnsi="Times New Roman" w:cs="Times New Roman"/>
          <w:sz w:val="24"/>
          <w:szCs w:val="24"/>
          <w:lang w:val="es-ES" w:eastAsia="es-MX"/>
        </w:rPr>
        <w:t xml:space="preserve">La </w:t>
      </w:r>
      <w:r w:rsidRPr="0026653D">
        <w:rPr>
          <w:rFonts w:ascii="Times New Roman" w:eastAsia="Calibri" w:hAnsi="Times New Roman" w:cs="Times New Roman"/>
          <w:b/>
          <w:bCs/>
          <w:sz w:val="24"/>
          <w:szCs w:val="24"/>
          <w:lang w:val="es-ES" w:eastAsia="es-MX"/>
        </w:rPr>
        <w:t>Consejería Jurídica</w:t>
      </w:r>
      <w:r w:rsidRPr="0026653D">
        <w:rPr>
          <w:rFonts w:ascii="Times New Roman" w:eastAsia="Calibri" w:hAnsi="Times New Roman" w:cs="Times New Roman"/>
          <w:sz w:val="24"/>
          <w:szCs w:val="24"/>
          <w:lang w:val="es-ES" w:eastAsia="es-MX"/>
        </w:rPr>
        <w:t>, quien lo presidirá.</w:t>
      </w:r>
    </w:p>
    <w:p w14:paraId="731F18E4"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0B0ADDB7"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r w:rsidRPr="0026653D">
        <w:rPr>
          <w:rFonts w:ascii="Times New Roman" w:eastAsia="Calibri" w:hAnsi="Times New Roman" w:cs="Times New Roman"/>
          <w:b/>
          <w:sz w:val="24"/>
          <w:szCs w:val="24"/>
          <w:lang w:val="es-ES" w:eastAsia="es-MX"/>
        </w:rPr>
        <w:t>II.</w:t>
      </w:r>
      <w:r w:rsidRPr="0026653D">
        <w:rPr>
          <w:rFonts w:ascii="Times New Roman" w:eastAsia="Calibri" w:hAnsi="Times New Roman" w:cs="Times New Roman"/>
          <w:sz w:val="24"/>
          <w:szCs w:val="24"/>
          <w:lang w:val="es-ES" w:eastAsia="es-MX"/>
        </w:rPr>
        <w:t xml:space="preserve"> a </w:t>
      </w:r>
      <w:r w:rsidRPr="0026653D">
        <w:rPr>
          <w:rFonts w:ascii="Times New Roman" w:eastAsia="Calibri" w:hAnsi="Times New Roman" w:cs="Times New Roman"/>
          <w:b/>
          <w:sz w:val="24"/>
          <w:szCs w:val="24"/>
          <w:lang w:val="es-ES" w:eastAsia="es-MX"/>
        </w:rPr>
        <w:t>VIII.</w:t>
      </w:r>
      <w:r w:rsidRPr="0026653D">
        <w:rPr>
          <w:rFonts w:ascii="Times New Roman" w:eastAsia="Calibri" w:hAnsi="Times New Roman" w:cs="Times New Roman"/>
          <w:sz w:val="24"/>
          <w:szCs w:val="24"/>
          <w:lang w:val="es-ES" w:eastAsia="es-MX"/>
        </w:rPr>
        <w:t xml:space="preserve"> …</w:t>
      </w:r>
    </w:p>
    <w:p w14:paraId="3477C101" w14:textId="77777777" w:rsidR="009917DD" w:rsidRDefault="009917DD" w:rsidP="0026653D">
      <w:pPr>
        <w:spacing w:after="0" w:line="240" w:lineRule="auto"/>
        <w:contextualSpacing/>
        <w:jc w:val="both"/>
        <w:rPr>
          <w:rFonts w:ascii="Times New Roman" w:eastAsia="Calibri" w:hAnsi="Times New Roman" w:cs="Times New Roman"/>
          <w:sz w:val="24"/>
          <w:szCs w:val="24"/>
          <w:lang w:val="es-ES" w:eastAsia="es-MX"/>
        </w:rPr>
      </w:pPr>
    </w:p>
    <w:p w14:paraId="3AE864C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sz w:val="24"/>
          <w:szCs w:val="24"/>
          <w:lang w:val="es-ES" w:eastAsia="es-MX"/>
        </w:rPr>
        <w:t>…</w:t>
      </w:r>
    </w:p>
    <w:p w14:paraId="006E57EC"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242FAC5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lastRenderedPageBreak/>
        <w:t xml:space="preserve">ARTÍCULO OCTOGÉSIMO PRIMERO. </w:t>
      </w:r>
      <w:r w:rsidRPr="0026653D">
        <w:rPr>
          <w:rFonts w:ascii="Times New Roman" w:eastAsia="Calibri" w:hAnsi="Times New Roman" w:cs="Times New Roman"/>
          <w:sz w:val="24"/>
          <w:szCs w:val="24"/>
          <w:lang w:val="es-ES" w:eastAsia="es-MX"/>
        </w:rPr>
        <w:t>Se reforman las fracciones I, II, y III del artículo 542 del Código Electoral del Estado de México, para quedar como sigue:</w:t>
      </w:r>
    </w:p>
    <w:p w14:paraId="53F42508"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583D808E"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sz w:val="24"/>
          <w:szCs w:val="24"/>
          <w:lang w:val="es-ES" w:eastAsia="es-MX"/>
        </w:rPr>
        <w:t xml:space="preserve">Artículo 542. </w:t>
      </w:r>
      <w:r w:rsidRPr="0026653D">
        <w:rPr>
          <w:rFonts w:ascii="Times New Roman" w:eastAsia="Calibri" w:hAnsi="Times New Roman" w:cs="Times New Roman"/>
          <w:sz w:val="24"/>
          <w:szCs w:val="24"/>
          <w:lang w:val="es-ES" w:eastAsia="es-MX"/>
        </w:rPr>
        <w:t>…</w:t>
      </w:r>
    </w:p>
    <w:p w14:paraId="4A79A53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val="es-ES" w:eastAsia="es-MX"/>
        </w:rPr>
      </w:pPr>
    </w:p>
    <w:p w14:paraId="37C53DAD"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r w:rsidRPr="0026653D">
        <w:rPr>
          <w:rFonts w:ascii="Times New Roman" w:eastAsia="Calibri" w:hAnsi="Times New Roman" w:cs="Times New Roman"/>
          <w:sz w:val="24"/>
          <w:szCs w:val="24"/>
          <w:lang w:val="es-ES" w:eastAsia="es-MX"/>
        </w:rPr>
        <w:t xml:space="preserve">I. La Gobernadora o Gobernador, a través de la </w:t>
      </w:r>
      <w:r w:rsidRPr="0026653D">
        <w:rPr>
          <w:rFonts w:ascii="Times New Roman" w:eastAsia="Calibri" w:hAnsi="Times New Roman" w:cs="Times New Roman"/>
          <w:b/>
          <w:bCs/>
          <w:sz w:val="24"/>
          <w:szCs w:val="24"/>
          <w:lang w:val="es-ES" w:eastAsia="es-MX"/>
        </w:rPr>
        <w:t>Consejería Jurídica.</w:t>
      </w:r>
    </w:p>
    <w:p w14:paraId="24DBDCE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21B5851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sz w:val="24"/>
          <w:szCs w:val="24"/>
          <w:lang w:val="es-ES" w:eastAsia="es-MX"/>
        </w:rPr>
        <w:t xml:space="preserve">II. Los legisladores, a través </w:t>
      </w:r>
      <w:r w:rsidRPr="0026653D">
        <w:rPr>
          <w:rFonts w:ascii="Times New Roman" w:eastAsia="Calibri" w:hAnsi="Times New Roman" w:cs="Times New Roman"/>
          <w:b/>
          <w:bCs/>
          <w:sz w:val="24"/>
          <w:szCs w:val="24"/>
          <w:lang w:val="es-ES" w:eastAsia="es-MX"/>
        </w:rPr>
        <w:t>de</w:t>
      </w:r>
      <w:r w:rsidRPr="0026653D">
        <w:rPr>
          <w:rFonts w:ascii="Times New Roman" w:eastAsia="Calibri" w:hAnsi="Times New Roman" w:cs="Times New Roman"/>
          <w:sz w:val="24"/>
          <w:szCs w:val="24"/>
          <w:lang w:val="es-ES" w:eastAsia="es-MX"/>
        </w:rPr>
        <w:t xml:space="preserve"> </w:t>
      </w:r>
      <w:r w:rsidRPr="0026653D">
        <w:rPr>
          <w:rFonts w:ascii="Times New Roman" w:eastAsia="Calibri" w:hAnsi="Times New Roman" w:cs="Times New Roman"/>
          <w:b/>
          <w:bCs/>
          <w:sz w:val="24"/>
          <w:szCs w:val="24"/>
          <w:lang w:val="es-ES" w:eastAsia="es-MX"/>
        </w:rPr>
        <w:t>la Presidenta o</w:t>
      </w:r>
      <w:r w:rsidRPr="0026653D">
        <w:rPr>
          <w:rFonts w:ascii="Times New Roman" w:eastAsia="Calibri" w:hAnsi="Times New Roman" w:cs="Times New Roman"/>
          <w:sz w:val="24"/>
          <w:szCs w:val="24"/>
          <w:lang w:val="es-ES" w:eastAsia="es-MX"/>
        </w:rPr>
        <w:t xml:space="preserve"> Presidente de la Directiva.</w:t>
      </w:r>
    </w:p>
    <w:p w14:paraId="4BBEDB8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73F7C72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sz w:val="24"/>
          <w:szCs w:val="24"/>
          <w:lang w:val="es-ES" w:eastAsia="es-MX"/>
        </w:rPr>
        <w:t xml:space="preserve">III. </w:t>
      </w:r>
      <w:r w:rsidRPr="0026653D">
        <w:rPr>
          <w:rFonts w:ascii="Times New Roman" w:eastAsia="Calibri" w:hAnsi="Times New Roman" w:cs="Times New Roman"/>
          <w:b/>
          <w:bCs/>
          <w:sz w:val="24"/>
          <w:szCs w:val="24"/>
          <w:lang w:val="es-ES" w:eastAsia="es-MX"/>
        </w:rPr>
        <w:t>La ciudadanía</w:t>
      </w:r>
      <w:r w:rsidRPr="0026653D">
        <w:rPr>
          <w:rFonts w:ascii="Times New Roman" w:eastAsia="Calibri" w:hAnsi="Times New Roman" w:cs="Times New Roman"/>
          <w:sz w:val="24"/>
          <w:szCs w:val="24"/>
          <w:lang w:val="es-ES" w:eastAsia="es-MX"/>
        </w:rPr>
        <w:t>, a través del representante designado.</w:t>
      </w:r>
    </w:p>
    <w:p w14:paraId="039FA3C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1E5A816E"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r w:rsidRPr="0026653D">
        <w:rPr>
          <w:rFonts w:ascii="Times New Roman" w:eastAsia="Calibri" w:hAnsi="Times New Roman" w:cs="Times New Roman"/>
          <w:b/>
          <w:bCs/>
          <w:sz w:val="24"/>
          <w:szCs w:val="24"/>
          <w:lang w:val="es-ES" w:eastAsia="es-MX"/>
        </w:rPr>
        <w:t xml:space="preserve">ARTÍCULO OCTOGÉSIMO SEGUNDO. </w:t>
      </w:r>
      <w:r w:rsidRPr="0026653D">
        <w:rPr>
          <w:rFonts w:ascii="Times New Roman" w:eastAsia="Calibri" w:hAnsi="Times New Roman" w:cs="Times New Roman"/>
          <w:sz w:val="24"/>
          <w:szCs w:val="24"/>
          <w:lang w:val="es-ES" w:eastAsia="es-MX"/>
        </w:rPr>
        <w:t xml:space="preserve">Se reforman los artículos 1.5 y 1.9, el inciso j) de la fracción I y las fracciones XXII, XLII y LIX del artículo 2.5, las fracciones I y II del artículo 2.6, la denominación del Capítulo III del Título Primero del Libro Segundo, los artículos 2.19 y 2.51, el párrafo segundo del artículo 2.68, el artículo 2.76, la fracción I y el inciso a) de la fracción II del artículo 2.155, el párrafo primero del artículo 2.156, el artículo 2.163, el párrafo segundo del artículo 2.184, los artículos 2.191, 2.229, 2.304, los párrafos primero, segundo y tercero del artículo 3.18, el párrafo primero del artículo 3.27, el artículo 3.30, el párrafo primero del artículo 3.71, el párrafo primero del artículo 3.79, la fracción XVIII del artículo 4.5, el párrafo primero del artículo 4.110, las fracciones XXI y XLVI del artículo 5.3, la fracción I del artículo 5.20, los párrafos primero y tercero del artículo 5.21, el artículo 6.5, el párrafo primero del artículo 6.8, el párrafo primero del artículo 6.16, el párrafo segundo del artículo 6.26, los párrafos primero y tercero del artículo 6.85 del Código para la Biodiversidad del Estado de México, para quedar como sigue: </w:t>
      </w:r>
    </w:p>
    <w:p w14:paraId="112409AB"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val="es-ES" w:eastAsia="es-MX"/>
        </w:rPr>
      </w:pPr>
    </w:p>
    <w:p w14:paraId="2E939B25" w14:textId="77777777" w:rsidR="0026653D" w:rsidRPr="0026653D" w:rsidRDefault="0026653D" w:rsidP="0026653D">
      <w:pPr>
        <w:spacing w:after="0" w:line="240" w:lineRule="auto"/>
        <w:contextualSpacing/>
        <w:jc w:val="both"/>
        <w:rPr>
          <w:rFonts w:ascii="Times New Roman" w:eastAsia="Arial Unicode MS" w:hAnsi="Times New Roman" w:cs="Times New Roman"/>
          <w:b/>
          <w:bCs/>
          <w:sz w:val="24"/>
          <w:szCs w:val="24"/>
          <w:lang w:eastAsia="es-MX"/>
        </w:rPr>
      </w:pPr>
      <w:r w:rsidRPr="0026653D">
        <w:rPr>
          <w:rFonts w:ascii="Times New Roman" w:eastAsia="Arial Unicode MS" w:hAnsi="Times New Roman" w:cs="Times New Roman"/>
          <w:b/>
          <w:bCs/>
          <w:sz w:val="24"/>
          <w:szCs w:val="24"/>
          <w:lang w:eastAsia="es-MX"/>
        </w:rPr>
        <w:t xml:space="preserve">Artículo 1.5. </w:t>
      </w:r>
      <w:r w:rsidRPr="0026653D">
        <w:rPr>
          <w:rFonts w:ascii="Times New Roman" w:eastAsia="Arial Unicode MS" w:hAnsi="Times New Roman" w:cs="Times New Roman"/>
          <w:sz w:val="24"/>
          <w:szCs w:val="24"/>
          <w:lang w:eastAsia="es-MX"/>
        </w:rPr>
        <w:t xml:space="preserve">La aplicación del presente Código corresponde al Poder Ejecutivo, a los Ayuntamientos y al Tribunal de </w:t>
      </w:r>
      <w:r w:rsidRPr="0026653D">
        <w:rPr>
          <w:rFonts w:ascii="Times New Roman" w:eastAsia="Arial Unicode MS" w:hAnsi="Times New Roman" w:cs="Times New Roman"/>
          <w:b/>
          <w:bCs/>
          <w:sz w:val="24"/>
          <w:szCs w:val="24"/>
          <w:lang w:eastAsia="es-MX"/>
        </w:rPr>
        <w:t>Justicia Administrativa</w:t>
      </w:r>
      <w:r w:rsidRPr="0026653D">
        <w:rPr>
          <w:rFonts w:ascii="Times New Roman" w:eastAsia="Arial Unicode MS" w:hAnsi="Times New Roman" w:cs="Times New Roman"/>
          <w:sz w:val="24"/>
          <w:szCs w:val="24"/>
          <w:lang w:eastAsia="es-MX"/>
        </w:rPr>
        <w:t xml:space="preserve"> del Estado de México en sus respectivas competencias, quienes actuarán directamente o a través de sus dependencias, organismos auxiliares del sector, salas regionales y secciones correspondientes en los términos de este Código, la Ley Orgánica de la Administración Pública del Estado de México, la Ley Orgánica Municipal del Estado de México y los reglamentos correspondientes.</w:t>
      </w:r>
    </w:p>
    <w:p w14:paraId="7134200C" w14:textId="77777777" w:rsidR="009917DD" w:rsidRDefault="009917DD" w:rsidP="0026653D">
      <w:pPr>
        <w:spacing w:after="0" w:line="240" w:lineRule="auto"/>
        <w:contextualSpacing/>
        <w:jc w:val="both"/>
        <w:rPr>
          <w:rFonts w:ascii="Times New Roman" w:eastAsia="Arial Unicode MS" w:hAnsi="Times New Roman" w:cs="Times New Roman"/>
          <w:b/>
          <w:bCs/>
          <w:sz w:val="24"/>
          <w:szCs w:val="24"/>
          <w:lang w:eastAsia="es-MX"/>
        </w:rPr>
      </w:pPr>
    </w:p>
    <w:p w14:paraId="6FB3B2DB" w14:textId="77777777" w:rsidR="0026653D" w:rsidRPr="0026653D" w:rsidRDefault="0026653D" w:rsidP="0026653D">
      <w:pPr>
        <w:spacing w:after="0" w:line="240" w:lineRule="auto"/>
        <w:contextualSpacing/>
        <w:jc w:val="both"/>
        <w:rPr>
          <w:rFonts w:ascii="Times New Roman" w:eastAsia="Arial Unicode MS" w:hAnsi="Times New Roman" w:cs="Times New Roman"/>
          <w:b/>
          <w:bCs/>
          <w:sz w:val="24"/>
          <w:szCs w:val="24"/>
          <w:lang w:eastAsia="es-MX"/>
        </w:rPr>
      </w:pPr>
      <w:r w:rsidRPr="0026653D">
        <w:rPr>
          <w:rFonts w:ascii="Times New Roman" w:eastAsia="Arial Unicode MS" w:hAnsi="Times New Roman" w:cs="Times New Roman"/>
          <w:b/>
          <w:bCs/>
          <w:sz w:val="24"/>
          <w:szCs w:val="24"/>
          <w:lang w:eastAsia="es-MX"/>
        </w:rPr>
        <w:t xml:space="preserve">Artículo 1.9. </w:t>
      </w:r>
      <w:r w:rsidRPr="0026653D">
        <w:rPr>
          <w:rFonts w:ascii="Times New Roman" w:eastAsia="Arial Unicode MS" w:hAnsi="Times New Roman" w:cs="Times New Roman"/>
          <w:sz w:val="24"/>
          <w:szCs w:val="24"/>
          <w:lang w:eastAsia="es-MX"/>
        </w:rPr>
        <w:t xml:space="preserve">A falta de disposiciones en este ordenamiento serán aplicables de manera supletoria: la Ley Orgánica de la Administración Pública del Estado de México, el Libro Primero del Código Administrativo del Estado de México, la Ley Orgánica Municipal del Estado de México, el Código de Procedimientos Administrativos del Estado de México, la Ley de Transparencia y Acceso a la Información Pública del Estado de México </w:t>
      </w:r>
      <w:r w:rsidRPr="0026653D">
        <w:rPr>
          <w:rFonts w:ascii="Times New Roman" w:eastAsia="Arial Unicode MS" w:hAnsi="Times New Roman" w:cs="Times New Roman"/>
          <w:b/>
          <w:bCs/>
          <w:sz w:val="24"/>
          <w:szCs w:val="24"/>
          <w:lang w:eastAsia="es-MX"/>
        </w:rPr>
        <w:t>y Municipios</w:t>
      </w:r>
      <w:r w:rsidRPr="0026653D">
        <w:rPr>
          <w:rFonts w:ascii="Times New Roman" w:eastAsia="Arial Unicode MS" w:hAnsi="Times New Roman" w:cs="Times New Roman"/>
          <w:sz w:val="24"/>
          <w:szCs w:val="24"/>
          <w:lang w:eastAsia="es-MX"/>
        </w:rPr>
        <w:t xml:space="preserve"> y la legislación que resulte aplicable.</w:t>
      </w:r>
    </w:p>
    <w:p w14:paraId="77BE60A5" w14:textId="77777777" w:rsidR="009917DD" w:rsidRDefault="009917DD" w:rsidP="0026653D">
      <w:pPr>
        <w:spacing w:after="0" w:line="240" w:lineRule="auto"/>
        <w:contextualSpacing/>
        <w:jc w:val="both"/>
        <w:rPr>
          <w:rFonts w:ascii="Times New Roman" w:eastAsia="Arial Unicode MS" w:hAnsi="Times New Roman" w:cs="Times New Roman"/>
          <w:b/>
          <w:bCs/>
          <w:sz w:val="24"/>
          <w:szCs w:val="24"/>
          <w:lang w:eastAsia="es-MX"/>
        </w:rPr>
      </w:pPr>
    </w:p>
    <w:p w14:paraId="5BE16249" w14:textId="77777777" w:rsidR="0026653D" w:rsidRPr="0026653D" w:rsidRDefault="0026653D" w:rsidP="0026653D">
      <w:pPr>
        <w:spacing w:after="0" w:line="240" w:lineRule="auto"/>
        <w:contextualSpacing/>
        <w:jc w:val="both"/>
        <w:rPr>
          <w:rFonts w:ascii="Times New Roman" w:eastAsia="Arial Unicode MS" w:hAnsi="Times New Roman" w:cs="Times New Roman"/>
          <w:b/>
          <w:bCs/>
          <w:sz w:val="24"/>
          <w:szCs w:val="24"/>
          <w:lang w:eastAsia="es-MX"/>
        </w:rPr>
      </w:pPr>
      <w:r w:rsidRPr="0026653D">
        <w:rPr>
          <w:rFonts w:ascii="Times New Roman" w:eastAsia="Arial Unicode MS" w:hAnsi="Times New Roman" w:cs="Times New Roman"/>
          <w:b/>
          <w:bCs/>
          <w:sz w:val="24"/>
          <w:szCs w:val="24"/>
          <w:lang w:eastAsia="es-MX"/>
        </w:rPr>
        <w:t>Artículo 2.5.</w:t>
      </w:r>
      <w:r w:rsidRPr="0026653D">
        <w:rPr>
          <w:rFonts w:ascii="Times New Roman" w:eastAsia="Arial Unicode MS" w:hAnsi="Times New Roman" w:cs="Times New Roman"/>
          <w:sz w:val="24"/>
          <w:szCs w:val="24"/>
          <w:lang w:eastAsia="es-MX"/>
        </w:rPr>
        <w:t xml:space="preserve"> …</w:t>
      </w:r>
    </w:p>
    <w:p w14:paraId="5D8E968C" w14:textId="77777777" w:rsidR="009917DD" w:rsidRDefault="009917DD" w:rsidP="0026653D">
      <w:pPr>
        <w:spacing w:after="0" w:line="240" w:lineRule="auto"/>
        <w:contextualSpacing/>
        <w:rPr>
          <w:rFonts w:ascii="Times New Roman" w:eastAsia="Calibri" w:hAnsi="Times New Roman" w:cs="Times New Roman"/>
          <w:sz w:val="24"/>
          <w:szCs w:val="24"/>
          <w:lang w:eastAsia="es-MX"/>
        </w:rPr>
      </w:pPr>
    </w:p>
    <w:p w14:paraId="7084658E" w14:textId="77777777" w:rsidR="0026653D" w:rsidRPr="0026653D" w:rsidRDefault="0026653D" w:rsidP="0026653D">
      <w:pPr>
        <w:spacing w:after="0" w:line="240" w:lineRule="auto"/>
        <w:contextualSpacing/>
        <w:rPr>
          <w:rFonts w:ascii="Times New Roman" w:eastAsia="Calibri" w:hAnsi="Times New Roman" w:cs="Times New Roman"/>
          <w:sz w:val="24"/>
          <w:szCs w:val="24"/>
          <w:lang w:eastAsia="es-MX"/>
        </w:rPr>
      </w:pPr>
      <w:proofErr w:type="gramStart"/>
      <w:r w:rsidRPr="0026653D">
        <w:rPr>
          <w:rFonts w:ascii="Times New Roman" w:eastAsia="Calibri" w:hAnsi="Times New Roman" w:cs="Times New Roman"/>
          <w:sz w:val="24"/>
          <w:szCs w:val="24"/>
          <w:lang w:eastAsia="es-MX"/>
        </w:rPr>
        <w:t>I.</w:t>
      </w:r>
      <w:proofErr w:type="gramEnd"/>
      <w:r w:rsidRPr="0026653D">
        <w:rPr>
          <w:rFonts w:ascii="Times New Roman" w:eastAsia="Calibri" w:hAnsi="Times New Roman" w:cs="Times New Roman"/>
          <w:sz w:val="24"/>
          <w:szCs w:val="24"/>
          <w:lang w:eastAsia="es-MX"/>
        </w:rPr>
        <w:t xml:space="preserve"> …</w:t>
      </w:r>
    </w:p>
    <w:p w14:paraId="42325565"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2238ED07"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a) a i</w:t>
      </w:r>
      <w:proofErr w:type="gramStart"/>
      <w:r w:rsidRPr="0026653D">
        <w:rPr>
          <w:rFonts w:ascii="Times New Roman" w:eastAsia="Times New Roman" w:hAnsi="Times New Roman" w:cs="Times New Roman"/>
          <w:sz w:val="24"/>
          <w:szCs w:val="24"/>
          <w:lang w:eastAsia="es-MX"/>
        </w:rPr>
        <w:t>) …</w:t>
      </w:r>
      <w:proofErr w:type="gramEnd"/>
      <w:r w:rsidRPr="0026653D">
        <w:rPr>
          <w:rFonts w:ascii="Times New Roman" w:eastAsia="Times New Roman" w:hAnsi="Times New Roman" w:cs="Times New Roman"/>
          <w:sz w:val="24"/>
          <w:szCs w:val="24"/>
          <w:lang w:eastAsia="es-MX"/>
        </w:rPr>
        <w:t xml:space="preserve"> </w:t>
      </w:r>
    </w:p>
    <w:p w14:paraId="2002EA0C"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7CE9E381"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 xml:space="preserve">j) Cualquier otra actividad que produzca o pueda producir daño o deterioro ambiental a criterio de la Secretaría del Medio Ambiente </w:t>
      </w:r>
      <w:r w:rsidRPr="0026653D">
        <w:rPr>
          <w:rFonts w:ascii="Times New Roman" w:eastAsia="Times New Roman" w:hAnsi="Times New Roman" w:cs="Times New Roman"/>
          <w:b/>
          <w:bCs/>
          <w:sz w:val="24"/>
          <w:szCs w:val="24"/>
          <w:lang w:eastAsia="es-MX"/>
        </w:rPr>
        <w:t>y Desarrollo Sostenible</w:t>
      </w:r>
      <w:r w:rsidRPr="0026653D">
        <w:rPr>
          <w:rFonts w:ascii="Times New Roman" w:eastAsia="Times New Roman" w:hAnsi="Times New Roman" w:cs="Times New Roman"/>
          <w:sz w:val="24"/>
          <w:szCs w:val="24"/>
          <w:lang w:eastAsia="es-MX"/>
        </w:rPr>
        <w:t xml:space="preserve"> del Estado de México.</w:t>
      </w:r>
    </w:p>
    <w:p w14:paraId="2AD9867B" w14:textId="77777777" w:rsidR="009917DD" w:rsidRDefault="009917DD" w:rsidP="0026653D">
      <w:pPr>
        <w:spacing w:after="0" w:line="240" w:lineRule="auto"/>
        <w:contextualSpacing/>
        <w:jc w:val="both"/>
        <w:rPr>
          <w:rFonts w:ascii="Times New Roman" w:eastAsia="Calibri" w:hAnsi="Times New Roman" w:cs="Times New Roman"/>
          <w:bCs/>
          <w:sz w:val="24"/>
          <w:szCs w:val="24"/>
          <w:lang w:eastAsia="es-MX"/>
        </w:rPr>
      </w:pPr>
    </w:p>
    <w:p w14:paraId="33C9D462"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II. a XXI</w:t>
      </w:r>
      <w:r w:rsidRPr="0026653D">
        <w:rPr>
          <w:rFonts w:ascii="Times New Roman" w:eastAsia="Calibri" w:hAnsi="Times New Roman" w:cs="Times New Roman"/>
          <w:b/>
          <w:sz w:val="24"/>
          <w:szCs w:val="24"/>
          <w:lang w:eastAsia="es-MX"/>
        </w:rPr>
        <w:t xml:space="preserve"> </w:t>
      </w:r>
      <w:r w:rsidRPr="0026653D">
        <w:rPr>
          <w:rFonts w:ascii="Times New Roman" w:eastAsia="Calibri" w:hAnsi="Times New Roman" w:cs="Times New Roman"/>
          <w:bCs/>
          <w:sz w:val="24"/>
          <w:szCs w:val="24"/>
          <w:lang w:eastAsia="es-MX"/>
        </w:rPr>
        <w:t>Bis.</w:t>
      </w:r>
      <w:r w:rsidRPr="0026653D">
        <w:rPr>
          <w:rFonts w:ascii="Times New Roman" w:eastAsia="Calibri" w:hAnsi="Times New Roman" w:cs="Times New Roman"/>
          <w:sz w:val="24"/>
          <w:szCs w:val="24"/>
          <w:lang w:eastAsia="es-MX"/>
        </w:rPr>
        <w:t xml:space="preserve"> … </w:t>
      </w:r>
    </w:p>
    <w:p w14:paraId="7608F865" w14:textId="77777777" w:rsidR="009917DD" w:rsidRDefault="009917DD" w:rsidP="0026653D">
      <w:pPr>
        <w:spacing w:after="0" w:line="240" w:lineRule="auto"/>
        <w:contextualSpacing/>
        <w:jc w:val="both"/>
        <w:rPr>
          <w:rFonts w:ascii="Times New Roman" w:eastAsia="Calibri" w:hAnsi="Times New Roman" w:cs="Times New Roman"/>
          <w:sz w:val="24"/>
          <w:szCs w:val="24"/>
          <w:lang w:eastAsia="es-MX"/>
        </w:rPr>
      </w:pPr>
    </w:p>
    <w:p w14:paraId="60E58BA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lastRenderedPageBreak/>
        <w:t xml:space="preserve">XXII. Ejecutivo Estatal: </w:t>
      </w:r>
      <w:r w:rsidRPr="0026653D">
        <w:rPr>
          <w:rFonts w:ascii="Times New Roman" w:eastAsia="Calibri" w:hAnsi="Times New Roman" w:cs="Times New Roman"/>
          <w:b/>
          <w:bCs/>
          <w:sz w:val="24"/>
          <w:szCs w:val="24"/>
          <w:lang w:eastAsia="es-MX"/>
        </w:rPr>
        <w:t>La persona titular Poder Ejecutivo</w:t>
      </w:r>
      <w:r w:rsidRPr="0026653D">
        <w:rPr>
          <w:rFonts w:ascii="Times New Roman" w:eastAsia="Calibri" w:hAnsi="Times New Roman" w:cs="Times New Roman"/>
          <w:sz w:val="24"/>
          <w:szCs w:val="24"/>
          <w:lang w:eastAsia="es-MX"/>
        </w:rPr>
        <w:t xml:space="preserve"> del Estado de México y las dependencias de la administración pública estatal en materia ambiental;</w:t>
      </w:r>
    </w:p>
    <w:p w14:paraId="512E211E" w14:textId="77777777" w:rsidR="009917DD" w:rsidRDefault="009917DD" w:rsidP="0026653D">
      <w:pPr>
        <w:spacing w:after="0" w:line="240" w:lineRule="auto"/>
        <w:contextualSpacing/>
        <w:jc w:val="both"/>
        <w:rPr>
          <w:rFonts w:ascii="Times New Roman" w:eastAsia="Calibri" w:hAnsi="Times New Roman" w:cs="Times New Roman"/>
          <w:sz w:val="24"/>
          <w:szCs w:val="24"/>
          <w:lang w:eastAsia="es-MX"/>
        </w:rPr>
      </w:pPr>
    </w:p>
    <w:p w14:paraId="612AFCD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XXIII. a XLI. …</w:t>
      </w:r>
    </w:p>
    <w:p w14:paraId="71B9616C" w14:textId="77777777" w:rsidR="009917DD" w:rsidRDefault="009917DD" w:rsidP="0026653D">
      <w:pPr>
        <w:spacing w:after="0" w:line="240" w:lineRule="auto"/>
        <w:contextualSpacing/>
        <w:jc w:val="both"/>
        <w:rPr>
          <w:rFonts w:ascii="Times New Roman" w:eastAsia="Calibri" w:hAnsi="Times New Roman" w:cs="Times New Roman"/>
          <w:sz w:val="24"/>
          <w:szCs w:val="24"/>
          <w:lang w:eastAsia="es-MX"/>
        </w:rPr>
      </w:pPr>
    </w:p>
    <w:p w14:paraId="49321A3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XLII. Normas técnicas estatales: El conjunto de reglas, parámetros científicos o tecnológicos emitidos por la Secretaría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 xml:space="preserve"> o cualquier otra dependencia del Estado que establezcan los requisitos, especificaciones, condiciones, procedimientos, parámetros y límites permisibles que deberán observarse en el desarrollo de las actividades o uso y destino de recursos que causen o puedan causar desequilibro ecológico o daño al medio ambiente, y que además permitan uniformar los principios, criterios, políticas y estrategias en la materia;</w:t>
      </w:r>
    </w:p>
    <w:p w14:paraId="6FDB7128" w14:textId="77777777" w:rsidR="009917DD" w:rsidRDefault="009917DD" w:rsidP="0026653D">
      <w:pPr>
        <w:spacing w:after="0" w:line="240" w:lineRule="auto"/>
        <w:contextualSpacing/>
        <w:jc w:val="both"/>
        <w:rPr>
          <w:rFonts w:ascii="Times New Roman" w:eastAsia="Calibri" w:hAnsi="Times New Roman" w:cs="Times New Roman"/>
          <w:sz w:val="24"/>
          <w:szCs w:val="24"/>
          <w:lang w:eastAsia="es-MX"/>
        </w:rPr>
      </w:pPr>
    </w:p>
    <w:p w14:paraId="2224C1F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XLIII. a LVIII. … </w:t>
      </w:r>
    </w:p>
    <w:p w14:paraId="5090EE5C" w14:textId="77777777" w:rsidR="009917DD" w:rsidRDefault="009917DD" w:rsidP="0026653D">
      <w:pPr>
        <w:spacing w:after="0" w:line="240" w:lineRule="auto"/>
        <w:contextualSpacing/>
        <w:jc w:val="both"/>
        <w:rPr>
          <w:rFonts w:ascii="Times New Roman" w:eastAsia="Calibri" w:hAnsi="Times New Roman" w:cs="Times New Roman"/>
          <w:sz w:val="24"/>
          <w:szCs w:val="24"/>
          <w:lang w:eastAsia="es-MX"/>
        </w:rPr>
      </w:pPr>
    </w:p>
    <w:p w14:paraId="77310E1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LIX. Secretaría: La Secretaría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 xml:space="preserve"> del Estado de México;</w:t>
      </w:r>
    </w:p>
    <w:p w14:paraId="63152FBD" w14:textId="77777777" w:rsidR="009917DD" w:rsidRDefault="009917DD" w:rsidP="0026653D">
      <w:pPr>
        <w:spacing w:after="0" w:line="240" w:lineRule="auto"/>
        <w:contextualSpacing/>
        <w:jc w:val="both"/>
        <w:rPr>
          <w:rFonts w:ascii="Times New Roman" w:eastAsia="Calibri" w:hAnsi="Times New Roman" w:cs="Times New Roman"/>
          <w:sz w:val="24"/>
          <w:szCs w:val="24"/>
          <w:lang w:eastAsia="es-MX"/>
        </w:rPr>
      </w:pPr>
    </w:p>
    <w:p w14:paraId="2FF69CD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LX. a </w:t>
      </w:r>
      <w:proofErr w:type="gramStart"/>
      <w:r w:rsidRPr="0026653D">
        <w:rPr>
          <w:rFonts w:ascii="Times New Roman" w:eastAsia="Calibri" w:hAnsi="Times New Roman" w:cs="Times New Roman"/>
          <w:sz w:val="24"/>
          <w:szCs w:val="24"/>
          <w:lang w:eastAsia="es-MX"/>
        </w:rPr>
        <w:t>LXII …</w:t>
      </w:r>
      <w:proofErr w:type="gramEnd"/>
    </w:p>
    <w:p w14:paraId="3ED54A37" w14:textId="77777777" w:rsidR="009917DD" w:rsidRDefault="009917DD" w:rsidP="0026653D">
      <w:pPr>
        <w:spacing w:after="0" w:line="240" w:lineRule="auto"/>
        <w:contextualSpacing/>
        <w:jc w:val="both"/>
        <w:rPr>
          <w:rFonts w:ascii="Times New Roman" w:eastAsia="Arial Unicode MS" w:hAnsi="Times New Roman" w:cs="Times New Roman"/>
          <w:b/>
          <w:bCs/>
          <w:sz w:val="24"/>
          <w:szCs w:val="24"/>
          <w:lang w:eastAsia="es-MX"/>
        </w:rPr>
      </w:pPr>
    </w:p>
    <w:p w14:paraId="22ECA4BA" w14:textId="77777777" w:rsidR="0026653D" w:rsidRPr="0026653D" w:rsidRDefault="0026653D" w:rsidP="0026653D">
      <w:pPr>
        <w:spacing w:after="0" w:line="240" w:lineRule="auto"/>
        <w:contextualSpacing/>
        <w:jc w:val="both"/>
        <w:rPr>
          <w:rFonts w:ascii="Times New Roman" w:eastAsia="Arial Unicode MS" w:hAnsi="Times New Roman" w:cs="Times New Roman"/>
          <w:b/>
          <w:bCs/>
          <w:sz w:val="24"/>
          <w:szCs w:val="24"/>
          <w:lang w:eastAsia="es-MX"/>
        </w:rPr>
      </w:pPr>
      <w:r w:rsidRPr="0026653D">
        <w:rPr>
          <w:rFonts w:ascii="Times New Roman" w:eastAsia="Arial Unicode MS" w:hAnsi="Times New Roman" w:cs="Times New Roman"/>
          <w:b/>
          <w:bCs/>
          <w:sz w:val="24"/>
          <w:szCs w:val="24"/>
          <w:lang w:eastAsia="es-MX"/>
        </w:rPr>
        <w:t xml:space="preserve">Artículo 2.6. </w:t>
      </w:r>
      <w:r w:rsidRPr="0026653D">
        <w:rPr>
          <w:rFonts w:ascii="Times New Roman" w:eastAsia="Arial Unicode MS" w:hAnsi="Times New Roman" w:cs="Times New Roman"/>
          <w:sz w:val="24"/>
          <w:szCs w:val="24"/>
          <w:lang w:eastAsia="es-MX"/>
        </w:rPr>
        <w:t>…</w:t>
      </w:r>
    </w:p>
    <w:p w14:paraId="178CF0AE"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14FA0EBE" w14:textId="77777777" w:rsidR="009917D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 xml:space="preserve">I. </w:t>
      </w:r>
      <w:r w:rsidRPr="0026653D">
        <w:rPr>
          <w:rFonts w:ascii="Times New Roman" w:eastAsia="Times New Roman" w:hAnsi="Times New Roman" w:cs="Times New Roman"/>
          <w:b/>
          <w:bCs/>
          <w:sz w:val="24"/>
          <w:szCs w:val="24"/>
          <w:lang w:eastAsia="es-MX"/>
        </w:rPr>
        <w:t>La persona</w:t>
      </w:r>
      <w:r w:rsidRPr="0026653D">
        <w:rPr>
          <w:rFonts w:ascii="Times New Roman" w:eastAsia="Times New Roman" w:hAnsi="Times New Roman" w:cs="Times New Roman"/>
          <w:sz w:val="24"/>
          <w:szCs w:val="24"/>
          <w:lang w:eastAsia="es-MX"/>
        </w:rPr>
        <w:t xml:space="preserve"> Titular del Poder Ejecutivo del Estado a través de sus dependencias, entidades y </w:t>
      </w:r>
    </w:p>
    <w:p w14:paraId="6B783043" w14:textId="58144618"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proofErr w:type="gramStart"/>
      <w:r w:rsidRPr="0026653D">
        <w:rPr>
          <w:rFonts w:ascii="Times New Roman" w:eastAsia="Times New Roman" w:hAnsi="Times New Roman" w:cs="Times New Roman"/>
          <w:sz w:val="24"/>
          <w:szCs w:val="24"/>
          <w:lang w:eastAsia="es-MX"/>
        </w:rPr>
        <w:t>organismos</w:t>
      </w:r>
      <w:proofErr w:type="gramEnd"/>
      <w:r w:rsidRPr="0026653D">
        <w:rPr>
          <w:rFonts w:ascii="Times New Roman" w:eastAsia="Times New Roman" w:hAnsi="Times New Roman" w:cs="Times New Roman"/>
          <w:sz w:val="24"/>
          <w:szCs w:val="24"/>
          <w:lang w:eastAsia="es-MX"/>
        </w:rPr>
        <w:t xml:space="preserve"> auxiliares en el ámbito de su competencia; </w:t>
      </w:r>
    </w:p>
    <w:p w14:paraId="14210615"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7CE0591F"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II. La Secretaría;</w:t>
      </w:r>
    </w:p>
    <w:p w14:paraId="51F30B26" w14:textId="77777777" w:rsidR="009917DD" w:rsidRDefault="009917DD" w:rsidP="0026653D">
      <w:pPr>
        <w:spacing w:after="0" w:line="240" w:lineRule="auto"/>
        <w:contextualSpacing/>
        <w:jc w:val="both"/>
        <w:rPr>
          <w:rFonts w:ascii="Times New Roman" w:eastAsia="Arial Unicode MS" w:hAnsi="Times New Roman" w:cs="Times New Roman"/>
          <w:sz w:val="24"/>
          <w:szCs w:val="24"/>
          <w:lang w:eastAsia="es-MX"/>
        </w:rPr>
      </w:pPr>
    </w:p>
    <w:p w14:paraId="45C7F1EC" w14:textId="77777777" w:rsidR="0026653D" w:rsidRPr="0026653D" w:rsidRDefault="0026653D" w:rsidP="0026653D">
      <w:pPr>
        <w:spacing w:after="0" w:line="240" w:lineRule="auto"/>
        <w:contextualSpacing/>
        <w:jc w:val="both"/>
        <w:rPr>
          <w:rFonts w:ascii="Times New Roman" w:eastAsia="Arial Unicode MS" w:hAnsi="Times New Roman" w:cs="Times New Roman"/>
          <w:sz w:val="24"/>
          <w:szCs w:val="24"/>
          <w:lang w:eastAsia="es-MX"/>
        </w:rPr>
      </w:pPr>
      <w:r w:rsidRPr="0026653D">
        <w:rPr>
          <w:rFonts w:ascii="Times New Roman" w:eastAsia="Arial Unicode MS" w:hAnsi="Times New Roman" w:cs="Times New Roman"/>
          <w:sz w:val="24"/>
          <w:szCs w:val="24"/>
          <w:lang w:eastAsia="es-MX"/>
        </w:rPr>
        <w:t xml:space="preserve">III. a </w:t>
      </w:r>
      <w:r w:rsidRPr="0026653D">
        <w:rPr>
          <w:rFonts w:ascii="Times New Roman" w:eastAsia="Calibri" w:hAnsi="Times New Roman" w:cs="Times New Roman"/>
          <w:iCs/>
          <w:sz w:val="24"/>
          <w:szCs w:val="24"/>
          <w:lang w:eastAsia="es-MX"/>
        </w:rPr>
        <w:t>V</w:t>
      </w:r>
      <w:proofErr w:type="gramStart"/>
      <w:r w:rsidRPr="0026653D">
        <w:rPr>
          <w:rFonts w:ascii="Times New Roman" w:eastAsia="Calibri" w:hAnsi="Times New Roman" w:cs="Times New Roman"/>
          <w:iCs/>
          <w:sz w:val="24"/>
          <w:szCs w:val="24"/>
          <w:lang w:eastAsia="es-MX"/>
        </w:rPr>
        <w:t>. …</w:t>
      </w:r>
      <w:proofErr w:type="gramEnd"/>
    </w:p>
    <w:p w14:paraId="73FFA17E" w14:textId="77777777" w:rsidR="009917DD" w:rsidRDefault="009917DD" w:rsidP="0026653D">
      <w:pPr>
        <w:spacing w:after="0" w:line="240" w:lineRule="auto"/>
        <w:contextualSpacing/>
        <w:jc w:val="center"/>
        <w:rPr>
          <w:rFonts w:ascii="Times New Roman" w:eastAsia="Times New Roman" w:hAnsi="Times New Roman" w:cs="Times New Roman"/>
          <w:b/>
          <w:bCs/>
          <w:iCs/>
          <w:sz w:val="24"/>
          <w:szCs w:val="24"/>
          <w:lang w:eastAsia="es-MX"/>
        </w:rPr>
      </w:pPr>
    </w:p>
    <w:p w14:paraId="2298C7B9" w14:textId="77777777" w:rsidR="0026653D" w:rsidRPr="0026653D" w:rsidRDefault="0026653D" w:rsidP="0026653D">
      <w:pPr>
        <w:spacing w:after="0" w:line="240" w:lineRule="auto"/>
        <w:contextualSpacing/>
        <w:jc w:val="center"/>
        <w:rPr>
          <w:rFonts w:ascii="Times New Roman" w:eastAsia="Times New Roman" w:hAnsi="Times New Roman" w:cs="Times New Roman"/>
          <w:b/>
          <w:bCs/>
          <w:iCs/>
          <w:sz w:val="24"/>
          <w:szCs w:val="24"/>
          <w:lang w:eastAsia="es-MX"/>
        </w:rPr>
      </w:pPr>
      <w:r w:rsidRPr="0026653D">
        <w:rPr>
          <w:rFonts w:ascii="Times New Roman" w:eastAsia="Times New Roman" w:hAnsi="Times New Roman" w:cs="Times New Roman"/>
          <w:b/>
          <w:bCs/>
          <w:iCs/>
          <w:sz w:val="24"/>
          <w:szCs w:val="24"/>
          <w:lang w:eastAsia="es-MX"/>
        </w:rPr>
        <w:t>CAPÍTULO III</w:t>
      </w:r>
    </w:p>
    <w:p w14:paraId="5A32C7A4" w14:textId="77777777" w:rsidR="0026653D" w:rsidRPr="0026653D" w:rsidRDefault="0026653D" w:rsidP="0026653D">
      <w:pPr>
        <w:spacing w:after="0" w:line="240" w:lineRule="auto"/>
        <w:contextualSpacing/>
        <w:jc w:val="center"/>
        <w:rPr>
          <w:rFonts w:ascii="Times New Roman" w:eastAsia="Times New Roman" w:hAnsi="Times New Roman" w:cs="Times New Roman"/>
          <w:b/>
          <w:bCs/>
          <w:iCs/>
          <w:sz w:val="24"/>
          <w:szCs w:val="24"/>
          <w:lang w:eastAsia="es-MX"/>
        </w:rPr>
      </w:pPr>
      <w:r w:rsidRPr="0026653D">
        <w:rPr>
          <w:rFonts w:ascii="Times New Roman" w:eastAsia="Times New Roman" w:hAnsi="Times New Roman" w:cs="Times New Roman"/>
          <w:b/>
          <w:bCs/>
          <w:iCs/>
          <w:sz w:val="24"/>
          <w:szCs w:val="24"/>
          <w:lang w:eastAsia="es-MX"/>
        </w:rPr>
        <w:t>DE LAS FACULTADES DEL EJECUTIVO ESTATAL A TRAVÉS DE LA SECRETARÍA DEL MEDIO AMBIENTE Y DESARROLLO SOSTENIBLE</w:t>
      </w:r>
    </w:p>
    <w:p w14:paraId="30E3662C" w14:textId="77777777" w:rsidR="009917DD" w:rsidRDefault="009917DD" w:rsidP="0026653D">
      <w:pPr>
        <w:spacing w:after="0" w:line="240" w:lineRule="auto"/>
        <w:contextualSpacing/>
        <w:jc w:val="both"/>
        <w:rPr>
          <w:rFonts w:ascii="Times New Roman" w:eastAsia="Times New Roman" w:hAnsi="Times New Roman" w:cs="Times New Roman"/>
          <w:b/>
          <w:bCs/>
          <w:iCs/>
          <w:sz w:val="24"/>
          <w:szCs w:val="24"/>
          <w:lang w:eastAsia="es-MX"/>
        </w:rPr>
      </w:pPr>
    </w:p>
    <w:p w14:paraId="6921CAB3" w14:textId="77777777" w:rsidR="0026653D" w:rsidRPr="0026653D" w:rsidRDefault="0026653D" w:rsidP="0026653D">
      <w:pPr>
        <w:spacing w:after="0" w:line="240" w:lineRule="auto"/>
        <w:contextualSpacing/>
        <w:jc w:val="both"/>
        <w:rPr>
          <w:rFonts w:ascii="Times New Roman" w:eastAsia="Times New Roman" w:hAnsi="Times New Roman" w:cs="Times New Roman"/>
          <w:b/>
          <w:bCs/>
          <w:iCs/>
          <w:sz w:val="24"/>
          <w:szCs w:val="24"/>
          <w:lang w:eastAsia="es-MX"/>
        </w:rPr>
      </w:pPr>
      <w:r w:rsidRPr="0026653D">
        <w:rPr>
          <w:rFonts w:ascii="Times New Roman" w:eastAsia="Times New Roman" w:hAnsi="Times New Roman" w:cs="Times New Roman"/>
          <w:b/>
          <w:bCs/>
          <w:iCs/>
          <w:sz w:val="24"/>
          <w:szCs w:val="24"/>
          <w:lang w:eastAsia="es-MX"/>
        </w:rPr>
        <w:t>Artículo 2.19.</w:t>
      </w:r>
      <w:r w:rsidRPr="0026653D">
        <w:rPr>
          <w:rFonts w:ascii="Times New Roman" w:eastAsia="Times New Roman" w:hAnsi="Times New Roman" w:cs="Times New Roman"/>
          <w:iCs/>
          <w:sz w:val="24"/>
          <w:szCs w:val="24"/>
          <w:lang w:eastAsia="es-MX"/>
        </w:rPr>
        <w:t xml:space="preserve"> La Secretaría proveerá a la Secretaría de Educación, </w:t>
      </w:r>
      <w:r w:rsidRPr="0026653D">
        <w:rPr>
          <w:rFonts w:ascii="Times New Roman" w:eastAsia="Times New Roman" w:hAnsi="Times New Roman" w:cs="Times New Roman"/>
          <w:b/>
          <w:bCs/>
          <w:iCs/>
          <w:sz w:val="24"/>
          <w:szCs w:val="24"/>
          <w:lang w:eastAsia="es-MX"/>
        </w:rPr>
        <w:t>Ciencia, Tecnología e Innovación</w:t>
      </w:r>
      <w:r w:rsidRPr="0026653D">
        <w:rPr>
          <w:rFonts w:ascii="Times New Roman" w:eastAsia="Times New Roman" w:hAnsi="Times New Roman" w:cs="Times New Roman"/>
          <w:iCs/>
          <w:sz w:val="24"/>
          <w:szCs w:val="24"/>
          <w:lang w:eastAsia="es-MX"/>
        </w:rPr>
        <w:t xml:space="preserve">, material relativo a temas de cultura ambiental para su inclusión en las </w:t>
      </w:r>
      <w:proofErr w:type="spellStart"/>
      <w:r w:rsidRPr="0026653D">
        <w:rPr>
          <w:rFonts w:ascii="Times New Roman" w:eastAsia="Times New Roman" w:hAnsi="Times New Roman" w:cs="Times New Roman"/>
          <w:iCs/>
          <w:sz w:val="24"/>
          <w:szCs w:val="24"/>
          <w:lang w:eastAsia="es-MX"/>
        </w:rPr>
        <w:t>currículas</w:t>
      </w:r>
      <w:proofErr w:type="spellEnd"/>
      <w:r w:rsidRPr="0026653D">
        <w:rPr>
          <w:rFonts w:ascii="Times New Roman" w:eastAsia="Times New Roman" w:hAnsi="Times New Roman" w:cs="Times New Roman"/>
          <w:iCs/>
          <w:sz w:val="24"/>
          <w:szCs w:val="24"/>
          <w:lang w:eastAsia="es-MX"/>
        </w:rPr>
        <w:t xml:space="preserve"> formales de la educación preescolar, primaria y secundaria del Sistema Estatal de Educación.</w:t>
      </w:r>
    </w:p>
    <w:p w14:paraId="1ED36227" w14:textId="77777777" w:rsidR="009917DD" w:rsidRDefault="009917DD" w:rsidP="0026653D">
      <w:pPr>
        <w:spacing w:after="0" w:line="240" w:lineRule="auto"/>
        <w:contextualSpacing/>
        <w:jc w:val="both"/>
        <w:rPr>
          <w:rFonts w:ascii="Times New Roman" w:eastAsia="Times New Roman" w:hAnsi="Times New Roman" w:cs="Times New Roman"/>
          <w:b/>
          <w:bCs/>
          <w:iCs/>
          <w:sz w:val="24"/>
          <w:szCs w:val="24"/>
          <w:lang w:eastAsia="es-MX"/>
        </w:rPr>
      </w:pPr>
    </w:p>
    <w:p w14:paraId="506A12FD" w14:textId="77777777" w:rsidR="0026653D" w:rsidRPr="0026653D" w:rsidRDefault="0026653D" w:rsidP="0026653D">
      <w:pPr>
        <w:spacing w:after="0" w:line="240" w:lineRule="auto"/>
        <w:contextualSpacing/>
        <w:jc w:val="both"/>
        <w:rPr>
          <w:rFonts w:ascii="Times New Roman" w:eastAsia="Times New Roman" w:hAnsi="Times New Roman" w:cs="Times New Roman"/>
          <w:b/>
          <w:bCs/>
          <w:iCs/>
          <w:sz w:val="24"/>
          <w:szCs w:val="24"/>
          <w:lang w:eastAsia="es-MX"/>
        </w:rPr>
      </w:pPr>
      <w:r w:rsidRPr="0026653D">
        <w:rPr>
          <w:rFonts w:ascii="Times New Roman" w:eastAsia="Times New Roman" w:hAnsi="Times New Roman" w:cs="Times New Roman"/>
          <w:b/>
          <w:bCs/>
          <w:iCs/>
          <w:sz w:val="24"/>
          <w:szCs w:val="24"/>
          <w:lang w:eastAsia="es-MX"/>
        </w:rPr>
        <w:t xml:space="preserve">Artículo 2.51. </w:t>
      </w:r>
      <w:r w:rsidRPr="0026653D">
        <w:rPr>
          <w:rFonts w:ascii="Times New Roman" w:eastAsia="Times New Roman" w:hAnsi="Times New Roman" w:cs="Times New Roman"/>
          <w:iCs/>
          <w:sz w:val="24"/>
          <w:szCs w:val="24"/>
          <w:lang w:eastAsia="es-MX"/>
        </w:rPr>
        <w:t xml:space="preserve">La Secretaría del Medio Ambiente </w:t>
      </w:r>
      <w:r w:rsidRPr="0026653D">
        <w:rPr>
          <w:rFonts w:ascii="Times New Roman" w:eastAsia="Times New Roman" w:hAnsi="Times New Roman" w:cs="Times New Roman"/>
          <w:b/>
          <w:bCs/>
          <w:sz w:val="24"/>
          <w:szCs w:val="24"/>
          <w:lang w:eastAsia="es-MX"/>
        </w:rPr>
        <w:t>y Desarrollo Sostenible,</w:t>
      </w:r>
      <w:r w:rsidRPr="0026653D">
        <w:rPr>
          <w:rFonts w:ascii="Times New Roman" w:eastAsia="Times New Roman" w:hAnsi="Times New Roman" w:cs="Times New Roman"/>
          <w:iCs/>
          <w:sz w:val="24"/>
          <w:szCs w:val="24"/>
          <w:lang w:eastAsia="es-MX"/>
        </w:rPr>
        <w:t xml:space="preserve"> y los Ayuntamientos observaran y aplicaran los principios, medidas y fines de su política ambiental, los cuales serán acordes con la Ley General del Equilibrio Ecológico y Protección al Ambiente.</w:t>
      </w:r>
    </w:p>
    <w:p w14:paraId="2E69468A" w14:textId="77777777" w:rsidR="009917DD" w:rsidRDefault="009917DD" w:rsidP="0026653D">
      <w:pPr>
        <w:spacing w:after="0" w:line="240" w:lineRule="auto"/>
        <w:contextualSpacing/>
        <w:jc w:val="both"/>
        <w:rPr>
          <w:rFonts w:ascii="Times New Roman" w:eastAsia="Times New Roman" w:hAnsi="Times New Roman" w:cs="Times New Roman"/>
          <w:b/>
          <w:bCs/>
          <w:sz w:val="24"/>
          <w:szCs w:val="24"/>
          <w:lang w:eastAsia="es-MX"/>
        </w:rPr>
      </w:pPr>
    </w:p>
    <w:p w14:paraId="10674536"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MX"/>
        </w:rPr>
      </w:pPr>
      <w:r w:rsidRPr="0026653D">
        <w:rPr>
          <w:rFonts w:ascii="Times New Roman" w:eastAsia="Times New Roman" w:hAnsi="Times New Roman" w:cs="Times New Roman"/>
          <w:b/>
          <w:bCs/>
          <w:sz w:val="24"/>
          <w:szCs w:val="24"/>
          <w:lang w:eastAsia="es-MX"/>
        </w:rPr>
        <w:t>Artículo 2.68.</w:t>
      </w:r>
      <w:r w:rsidRPr="0026653D">
        <w:rPr>
          <w:rFonts w:ascii="Times New Roman" w:eastAsia="Times New Roman" w:hAnsi="Times New Roman" w:cs="Times New Roman"/>
          <w:sz w:val="24"/>
          <w:szCs w:val="24"/>
          <w:lang w:eastAsia="es-MX"/>
        </w:rPr>
        <w:t xml:space="preserve"> …</w:t>
      </w:r>
    </w:p>
    <w:p w14:paraId="17C3E3D8"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64D6DF2A" w14:textId="77777777" w:rsidR="0026653D" w:rsidRPr="0026653D" w:rsidRDefault="0026653D" w:rsidP="0026653D">
      <w:pPr>
        <w:spacing w:after="0" w:line="240" w:lineRule="auto"/>
        <w:contextualSpacing/>
        <w:jc w:val="both"/>
        <w:rPr>
          <w:rFonts w:ascii="Times New Roman" w:eastAsia="Times New Roman" w:hAnsi="Times New Roman" w:cs="Times New Roman"/>
          <w:b/>
          <w:sz w:val="24"/>
          <w:szCs w:val="24"/>
          <w:lang w:eastAsia="es-MX"/>
        </w:rPr>
      </w:pPr>
      <w:r w:rsidRPr="0026653D">
        <w:rPr>
          <w:rFonts w:ascii="Times New Roman" w:eastAsia="Times New Roman" w:hAnsi="Times New Roman" w:cs="Times New Roman"/>
          <w:sz w:val="24"/>
          <w:szCs w:val="24"/>
          <w:lang w:eastAsia="es-MX"/>
        </w:rPr>
        <w:t>I. a VII. …</w:t>
      </w:r>
    </w:p>
    <w:p w14:paraId="5108826D"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223C3117"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 xml:space="preserve">Si después de la presentación de una manifestación de impacto ambiental se realizan modificaciones al proyecto de los planes y programas, obras o actividades respectivas, los </w:t>
      </w:r>
      <w:proofErr w:type="gramStart"/>
      <w:r w:rsidRPr="0026653D">
        <w:rPr>
          <w:rFonts w:ascii="Times New Roman" w:eastAsia="Times New Roman" w:hAnsi="Times New Roman" w:cs="Times New Roman"/>
          <w:sz w:val="24"/>
          <w:szCs w:val="24"/>
          <w:lang w:eastAsia="es-MX"/>
        </w:rPr>
        <w:t>interesados</w:t>
      </w:r>
      <w:proofErr w:type="gramEnd"/>
      <w:r w:rsidRPr="0026653D">
        <w:rPr>
          <w:rFonts w:ascii="Times New Roman" w:eastAsia="Times New Roman" w:hAnsi="Times New Roman" w:cs="Times New Roman"/>
          <w:sz w:val="24"/>
          <w:szCs w:val="24"/>
          <w:lang w:eastAsia="es-MX"/>
        </w:rPr>
        <w:t xml:space="preserve"> deberán hacerlas del conocimiento previo a su realización a la Secretaría, a fin de que ésta, les notifique si es necesaria la presentación de información adicional para evaluar los efectos </w:t>
      </w:r>
      <w:r w:rsidRPr="0026653D">
        <w:rPr>
          <w:rFonts w:ascii="Times New Roman" w:eastAsia="Times New Roman" w:hAnsi="Times New Roman" w:cs="Times New Roman"/>
          <w:sz w:val="24"/>
          <w:szCs w:val="24"/>
          <w:lang w:eastAsia="es-MX"/>
        </w:rPr>
        <w:lastRenderedPageBreak/>
        <w:t xml:space="preserve">al ambiente que pudiesen ocasionar tales modificaciones, en los términos de lo dispuesto en este Libro. Asimismo, si después de obtenida la autorización en materia de impacto ambiental, el titular o responsable de la obra o actividad deciden no ejercerla, deberán comunicarlo por escrito a la Secretaría </w:t>
      </w:r>
      <w:r w:rsidRPr="0026653D">
        <w:rPr>
          <w:rFonts w:ascii="Times New Roman" w:eastAsia="Times New Roman" w:hAnsi="Times New Roman" w:cs="Times New Roman"/>
          <w:b/>
          <w:bCs/>
          <w:sz w:val="24"/>
          <w:szCs w:val="24"/>
          <w:lang w:eastAsia="es-MX"/>
        </w:rPr>
        <w:t>del</w:t>
      </w:r>
      <w:r w:rsidRPr="0026653D">
        <w:rPr>
          <w:rFonts w:ascii="Times New Roman" w:eastAsia="Times New Roman" w:hAnsi="Times New Roman" w:cs="Times New Roman"/>
          <w:sz w:val="24"/>
          <w:szCs w:val="24"/>
          <w:lang w:eastAsia="es-MX"/>
        </w:rPr>
        <w:t xml:space="preserve"> </w:t>
      </w:r>
      <w:r w:rsidRPr="0026653D">
        <w:rPr>
          <w:rFonts w:ascii="Times New Roman" w:eastAsia="Times New Roman" w:hAnsi="Times New Roman" w:cs="Times New Roman"/>
          <w:b/>
          <w:bCs/>
          <w:sz w:val="24"/>
          <w:szCs w:val="24"/>
          <w:lang w:eastAsia="es-MX"/>
        </w:rPr>
        <w:t>Medio Ambiente y Desarrollo Sostenible</w:t>
      </w:r>
      <w:r w:rsidRPr="0026653D">
        <w:rPr>
          <w:rFonts w:ascii="Times New Roman" w:eastAsia="Times New Roman" w:hAnsi="Times New Roman" w:cs="Times New Roman"/>
          <w:sz w:val="24"/>
          <w:szCs w:val="24"/>
          <w:lang w:eastAsia="es-MX"/>
        </w:rPr>
        <w:t>.</w:t>
      </w:r>
    </w:p>
    <w:p w14:paraId="4E8068D6"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7A34093B"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w:t>
      </w:r>
    </w:p>
    <w:p w14:paraId="2F42C065"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39532062"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w:t>
      </w:r>
    </w:p>
    <w:p w14:paraId="2EDBB6B0" w14:textId="77777777" w:rsidR="009917DD" w:rsidRDefault="009917DD" w:rsidP="0026653D">
      <w:pPr>
        <w:spacing w:after="0" w:line="240" w:lineRule="auto"/>
        <w:contextualSpacing/>
        <w:jc w:val="both"/>
        <w:rPr>
          <w:rFonts w:ascii="Times New Roman" w:eastAsia="Times New Roman" w:hAnsi="Times New Roman" w:cs="Times New Roman"/>
          <w:b/>
          <w:bCs/>
          <w:sz w:val="24"/>
          <w:szCs w:val="24"/>
          <w:lang w:eastAsia="es-MX"/>
        </w:rPr>
      </w:pPr>
    </w:p>
    <w:p w14:paraId="450E247F"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b/>
          <w:bCs/>
          <w:sz w:val="24"/>
          <w:szCs w:val="24"/>
          <w:lang w:eastAsia="es-MX"/>
        </w:rPr>
        <w:t>Artículo 2.76.</w:t>
      </w:r>
      <w:r w:rsidRPr="0026653D">
        <w:rPr>
          <w:rFonts w:ascii="Times New Roman" w:eastAsia="Times New Roman" w:hAnsi="Times New Roman" w:cs="Times New Roman"/>
          <w:sz w:val="24"/>
          <w:szCs w:val="24"/>
          <w:lang w:eastAsia="es-MX"/>
        </w:rPr>
        <w:t xml:space="preserve"> Las autorizaciones, licencias o permisos otorgados en contravención a lo dispuesto en este Libro, serán nulos de pleno derecho y los servidores públicos que los hayan otorgado serán sancionados de conformidad con la Ley de Responsabilidades </w:t>
      </w:r>
      <w:r w:rsidRPr="0026653D">
        <w:rPr>
          <w:rFonts w:ascii="Times New Roman" w:eastAsia="Times New Roman" w:hAnsi="Times New Roman" w:cs="Times New Roman"/>
          <w:b/>
          <w:bCs/>
          <w:sz w:val="24"/>
          <w:szCs w:val="24"/>
          <w:lang w:eastAsia="es-MX"/>
        </w:rPr>
        <w:t>Administrativas del Estado de México</w:t>
      </w:r>
      <w:r w:rsidRPr="0026653D">
        <w:rPr>
          <w:rFonts w:ascii="Times New Roman" w:eastAsia="Times New Roman" w:hAnsi="Times New Roman" w:cs="Times New Roman"/>
          <w:sz w:val="24"/>
          <w:szCs w:val="24"/>
          <w:lang w:eastAsia="es-MX"/>
        </w:rPr>
        <w:t xml:space="preserve"> </w:t>
      </w:r>
      <w:r w:rsidRPr="0026653D">
        <w:rPr>
          <w:rFonts w:ascii="Times New Roman" w:eastAsia="Times New Roman" w:hAnsi="Times New Roman" w:cs="Times New Roman"/>
          <w:b/>
          <w:bCs/>
          <w:sz w:val="24"/>
          <w:szCs w:val="24"/>
          <w:lang w:eastAsia="es-MX"/>
        </w:rPr>
        <w:t>y Municipios</w:t>
      </w:r>
      <w:r w:rsidRPr="0026653D">
        <w:rPr>
          <w:rFonts w:ascii="Times New Roman" w:eastAsia="Times New Roman" w:hAnsi="Times New Roman" w:cs="Times New Roman"/>
          <w:sz w:val="24"/>
          <w:szCs w:val="24"/>
          <w:lang w:eastAsia="es-MX"/>
        </w:rPr>
        <w:t>, para cuyo efecto la Secretaría informará el hecho de inmediato a la autoridad competente, lo anterior sin perjuicio de otras sanciones que pudieran aplicarse.</w:t>
      </w:r>
    </w:p>
    <w:p w14:paraId="3DFC492A" w14:textId="77777777" w:rsidR="009917DD" w:rsidRDefault="009917DD" w:rsidP="0026653D">
      <w:pPr>
        <w:spacing w:after="0" w:line="240" w:lineRule="auto"/>
        <w:contextualSpacing/>
        <w:jc w:val="both"/>
        <w:rPr>
          <w:rFonts w:ascii="Times New Roman" w:eastAsia="Times New Roman" w:hAnsi="Times New Roman" w:cs="Times New Roman"/>
          <w:b/>
          <w:bCs/>
          <w:sz w:val="24"/>
          <w:szCs w:val="24"/>
          <w:lang w:eastAsia="es-MX"/>
        </w:rPr>
      </w:pPr>
    </w:p>
    <w:p w14:paraId="4A9AEE42"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MX"/>
        </w:rPr>
      </w:pPr>
      <w:r w:rsidRPr="0026653D">
        <w:rPr>
          <w:rFonts w:ascii="Times New Roman" w:eastAsia="Times New Roman" w:hAnsi="Times New Roman" w:cs="Times New Roman"/>
          <w:b/>
          <w:bCs/>
          <w:sz w:val="24"/>
          <w:szCs w:val="24"/>
          <w:lang w:eastAsia="es-MX"/>
        </w:rPr>
        <w:t xml:space="preserve">Artículo 2.155. </w:t>
      </w:r>
      <w:r w:rsidRPr="0026653D">
        <w:rPr>
          <w:rFonts w:ascii="Times New Roman" w:eastAsia="Times New Roman" w:hAnsi="Times New Roman" w:cs="Times New Roman"/>
          <w:sz w:val="24"/>
          <w:szCs w:val="24"/>
          <w:lang w:eastAsia="es-MX"/>
        </w:rPr>
        <w:t>…</w:t>
      </w:r>
      <w:r w:rsidRPr="0026653D">
        <w:rPr>
          <w:rFonts w:ascii="Times New Roman" w:eastAsia="Times New Roman" w:hAnsi="Times New Roman" w:cs="Times New Roman"/>
          <w:b/>
          <w:bCs/>
          <w:sz w:val="24"/>
          <w:szCs w:val="24"/>
          <w:lang w:eastAsia="es-MX"/>
        </w:rPr>
        <w:t xml:space="preserve"> </w:t>
      </w:r>
    </w:p>
    <w:p w14:paraId="128FB830"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34B336D0"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MX"/>
        </w:rPr>
      </w:pPr>
      <w:r w:rsidRPr="0026653D">
        <w:rPr>
          <w:rFonts w:ascii="Times New Roman" w:eastAsia="Times New Roman" w:hAnsi="Times New Roman" w:cs="Times New Roman"/>
          <w:sz w:val="24"/>
          <w:szCs w:val="24"/>
          <w:lang w:eastAsia="es-MX"/>
        </w:rPr>
        <w:t xml:space="preserve">I. </w:t>
      </w:r>
      <w:r w:rsidRPr="0026653D">
        <w:rPr>
          <w:rFonts w:ascii="Times New Roman" w:eastAsia="Times New Roman" w:hAnsi="Times New Roman" w:cs="Times New Roman"/>
          <w:b/>
          <w:bCs/>
          <w:sz w:val="24"/>
          <w:szCs w:val="24"/>
          <w:lang w:eastAsia="es-MX"/>
        </w:rPr>
        <w:t>A la persona</w:t>
      </w:r>
      <w:r w:rsidRPr="0026653D">
        <w:rPr>
          <w:rFonts w:ascii="Times New Roman" w:eastAsia="Times New Roman" w:hAnsi="Times New Roman" w:cs="Times New Roman"/>
          <w:sz w:val="24"/>
          <w:szCs w:val="24"/>
          <w:lang w:eastAsia="es-MX"/>
        </w:rPr>
        <w:t xml:space="preserve"> titular del Poder Ejecutivo del Estado a través de la Secretaría </w:t>
      </w:r>
      <w:r w:rsidRPr="0026653D">
        <w:rPr>
          <w:rFonts w:ascii="Times New Roman" w:eastAsia="Times New Roman" w:hAnsi="Times New Roman" w:cs="Times New Roman"/>
          <w:b/>
          <w:bCs/>
          <w:sz w:val="24"/>
          <w:szCs w:val="24"/>
          <w:lang w:eastAsia="es-MX"/>
        </w:rPr>
        <w:t>del Agua,</w:t>
      </w:r>
      <w:r w:rsidRPr="0026653D">
        <w:rPr>
          <w:rFonts w:ascii="Times New Roman" w:eastAsia="Times New Roman" w:hAnsi="Times New Roman" w:cs="Times New Roman"/>
          <w:sz w:val="24"/>
          <w:szCs w:val="24"/>
          <w:lang w:eastAsia="es-MX"/>
        </w:rPr>
        <w:t xml:space="preserve"> para lo cual deberá:</w:t>
      </w:r>
    </w:p>
    <w:p w14:paraId="2E99BA71" w14:textId="77777777" w:rsidR="009917DD" w:rsidRDefault="009917DD" w:rsidP="0026653D">
      <w:pPr>
        <w:spacing w:after="0" w:line="240" w:lineRule="auto"/>
        <w:contextualSpacing/>
        <w:jc w:val="both"/>
        <w:rPr>
          <w:rFonts w:ascii="Times New Roman" w:eastAsia="Times New Roman" w:hAnsi="Times New Roman" w:cs="Times New Roman"/>
          <w:b/>
          <w:bCs/>
          <w:sz w:val="24"/>
          <w:szCs w:val="24"/>
          <w:lang w:eastAsia="es-MX"/>
        </w:rPr>
      </w:pPr>
    </w:p>
    <w:p w14:paraId="5A4AA56C"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MX"/>
        </w:rPr>
      </w:pPr>
      <w:r w:rsidRPr="0026653D">
        <w:rPr>
          <w:rFonts w:ascii="Times New Roman" w:eastAsia="Times New Roman" w:hAnsi="Times New Roman" w:cs="Times New Roman"/>
          <w:b/>
          <w:bCs/>
          <w:sz w:val="24"/>
          <w:szCs w:val="24"/>
          <w:lang w:eastAsia="es-MX"/>
        </w:rPr>
        <w:t>a) a d</w:t>
      </w:r>
      <w:proofErr w:type="gramStart"/>
      <w:r w:rsidRPr="0026653D">
        <w:rPr>
          <w:rFonts w:ascii="Times New Roman" w:eastAsia="Times New Roman" w:hAnsi="Times New Roman" w:cs="Times New Roman"/>
          <w:b/>
          <w:bCs/>
          <w:sz w:val="24"/>
          <w:szCs w:val="24"/>
          <w:lang w:eastAsia="es-MX"/>
        </w:rPr>
        <w:t>) …</w:t>
      </w:r>
      <w:proofErr w:type="gramEnd"/>
    </w:p>
    <w:p w14:paraId="5A9252F2" w14:textId="77777777" w:rsidR="009917DD" w:rsidRDefault="009917DD" w:rsidP="0026653D">
      <w:pPr>
        <w:spacing w:after="0" w:line="240" w:lineRule="auto"/>
        <w:contextualSpacing/>
        <w:jc w:val="both"/>
        <w:rPr>
          <w:rFonts w:ascii="Times New Roman" w:eastAsia="Times New Roman" w:hAnsi="Times New Roman" w:cs="Times New Roman"/>
          <w:b/>
          <w:bCs/>
          <w:sz w:val="24"/>
          <w:szCs w:val="24"/>
          <w:lang w:eastAsia="es-MX"/>
        </w:rPr>
      </w:pPr>
    </w:p>
    <w:p w14:paraId="7CB91498"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MX"/>
        </w:rPr>
      </w:pPr>
      <w:r w:rsidRPr="0026653D">
        <w:rPr>
          <w:rFonts w:ascii="Times New Roman" w:eastAsia="Times New Roman" w:hAnsi="Times New Roman" w:cs="Times New Roman"/>
          <w:b/>
          <w:bCs/>
          <w:sz w:val="24"/>
          <w:szCs w:val="24"/>
          <w:lang w:eastAsia="es-MX"/>
        </w:rPr>
        <w:t>II</w:t>
      </w:r>
      <w:proofErr w:type="gramStart"/>
      <w:r w:rsidRPr="0026653D">
        <w:rPr>
          <w:rFonts w:ascii="Times New Roman" w:eastAsia="Times New Roman" w:hAnsi="Times New Roman" w:cs="Times New Roman"/>
          <w:b/>
          <w:bCs/>
          <w:sz w:val="24"/>
          <w:szCs w:val="24"/>
          <w:lang w:eastAsia="es-MX"/>
        </w:rPr>
        <w:t xml:space="preserve">. </w:t>
      </w:r>
      <w:r w:rsidRPr="0026653D">
        <w:rPr>
          <w:rFonts w:ascii="Times New Roman" w:eastAsia="Times New Roman" w:hAnsi="Times New Roman" w:cs="Times New Roman"/>
          <w:sz w:val="24"/>
          <w:szCs w:val="24"/>
          <w:lang w:eastAsia="es-MX"/>
        </w:rPr>
        <w:t>…</w:t>
      </w:r>
      <w:proofErr w:type="gramEnd"/>
    </w:p>
    <w:p w14:paraId="3A84FC36"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63580ECA"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MX"/>
        </w:rPr>
      </w:pPr>
      <w:r w:rsidRPr="0026653D">
        <w:rPr>
          <w:rFonts w:ascii="Times New Roman" w:eastAsia="Times New Roman" w:hAnsi="Times New Roman" w:cs="Times New Roman"/>
          <w:sz w:val="24"/>
          <w:szCs w:val="24"/>
          <w:lang w:eastAsia="es-MX"/>
        </w:rPr>
        <w:t xml:space="preserve">a) Llevar y actualizar el registro de las descargas en las redes de drenaje y alcantarillado que administren debiendo proporcionarlo semestralmente a la Secretaría </w:t>
      </w:r>
      <w:r w:rsidRPr="0026653D">
        <w:rPr>
          <w:rFonts w:ascii="Times New Roman" w:eastAsia="Times New Roman" w:hAnsi="Times New Roman" w:cs="Times New Roman"/>
          <w:b/>
          <w:bCs/>
          <w:sz w:val="24"/>
          <w:szCs w:val="24"/>
          <w:lang w:eastAsia="es-MX"/>
        </w:rPr>
        <w:t>del Agua</w:t>
      </w:r>
      <w:r w:rsidRPr="0026653D">
        <w:rPr>
          <w:rFonts w:ascii="Times New Roman" w:eastAsia="Times New Roman" w:hAnsi="Times New Roman" w:cs="Times New Roman"/>
          <w:sz w:val="24"/>
          <w:szCs w:val="24"/>
          <w:lang w:eastAsia="es-MX"/>
        </w:rPr>
        <w:t xml:space="preserve"> y a las dependencias </w:t>
      </w:r>
      <w:proofErr w:type="gramStart"/>
      <w:r w:rsidRPr="0026653D">
        <w:rPr>
          <w:rFonts w:ascii="Times New Roman" w:eastAsia="Times New Roman" w:hAnsi="Times New Roman" w:cs="Times New Roman"/>
          <w:sz w:val="24"/>
          <w:szCs w:val="24"/>
          <w:lang w:eastAsia="es-MX"/>
        </w:rPr>
        <w:t>federales</w:t>
      </w:r>
      <w:proofErr w:type="gramEnd"/>
      <w:r w:rsidRPr="0026653D">
        <w:rPr>
          <w:rFonts w:ascii="Times New Roman" w:eastAsia="Times New Roman" w:hAnsi="Times New Roman" w:cs="Times New Roman"/>
          <w:sz w:val="24"/>
          <w:szCs w:val="24"/>
          <w:lang w:eastAsia="es-MX"/>
        </w:rPr>
        <w:t xml:space="preserve"> competentes para que sea integrado al Registro Nacional de Descargas.</w:t>
      </w:r>
    </w:p>
    <w:p w14:paraId="1ACC657B" w14:textId="77777777" w:rsidR="009917DD" w:rsidRDefault="009917DD" w:rsidP="0026653D">
      <w:pPr>
        <w:spacing w:after="0" w:line="240" w:lineRule="auto"/>
        <w:contextualSpacing/>
        <w:jc w:val="both"/>
        <w:rPr>
          <w:rFonts w:ascii="Times New Roman" w:eastAsia="Times New Roman" w:hAnsi="Times New Roman" w:cs="Times New Roman"/>
          <w:b/>
          <w:bCs/>
          <w:sz w:val="24"/>
          <w:szCs w:val="24"/>
          <w:lang w:eastAsia="es-MX"/>
        </w:rPr>
      </w:pPr>
    </w:p>
    <w:p w14:paraId="443C5A16"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MX"/>
        </w:rPr>
      </w:pPr>
      <w:r w:rsidRPr="0026653D">
        <w:rPr>
          <w:rFonts w:ascii="Times New Roman" w:eastAsia="Times New Roman" w:hAnsi="Times New Roman" w:cs="Times New Roman"/>
          <w:b/>
          <w:bCs/>
          <w:sz w:val="24"/>
          <w:szCs w:val="24"/>
          <w:lang w:eastAsia="es-MX"/>
        </w:rPr>
        <w:t>b) y c</w:t>
      </w:r>
      <w:proofErr w:type="gramStart"/>
      <w:r w:rsidRPr="0026653D">
        <w:rPr>
          <w:rFonts w:ascii="Times New Roman" w:eastAsia="Times New Roman" w:hAnsi="Times New Roman" w:cs="Times New Roman"/>
          <w:b/>
          <w:bCs/>
          <w:sz w:val="24"/>
          <w:szCs w:val="24"/>
          <w:lang w:eastAsia="es-MX"/>
        </w:rPr>
        <w:t>) …</w:t>
      </w:r>
      <w:proofErr w:type="gramEnd"/>
    </w:p>
    <w:p w14:paraId="2E5DEC90" w14:textId="77777777" w:rsidR="009917DD" w:rsidRDefault="009917DD" w:rsidP="0026653D">
      <w:pPr>
        <w:spacing w:after="0" w:line="240" w:lineRule="auto"/>
        <w:contextualSpacing/>
        <w:jc w:val="both"/>
        <w:rPr>
          <w:rFonts w:ascii="Times New Roman" w:eastAsia="Times New Roman" w:hAnsi="Times New Roman" w:cs="Times New Roman"/>
          <w:b/>
          <w:bCs/>
          <w:sz w:val="24"/>
          <w:szCs w:val="24"/>
          <w:lang w:eastAsia="es-MX"/>
        </w:rPr>
      </w:pPr>
    </w:p>
    <w:p w14:paraId="5A58DDC0"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MX"/>
        </w:rPr>
      </w:pPr>
      <w:r w:rsidRPr="0026653D">
        <w:rPr>
          <w:rFonts w:ascii="Times New Roman" w:eastAsia="Times New Roman" w:hAnsi="Times New Roman" w:cs="Times New Roman"/>
          <w:b/>
          <w:bCs/>
          <w:sz w:val="24"/>
          <w:szCs w:val="24"/>
          <w:lang w:eastAsia="es-MX"/>
        </w:rPr>
        <w:t xml:space="preserve">Artículo 2.156. </w:t>
      </w:r>
      <w:r w:rsidRPr="0026653D">
        <w:rPr>
          <w:rFonts w:ascii="Times New Roman" w:eastAsia="Times New Roman" w:hAnsi="Times New Roman" w:cs="Times New Roman"/>
          <w:sz w:val="24"/>
          <w:szCs w:val="24"/>
          <w:lang w:eastAsia="es-MX"/>
        </w:rPr>
        <w:t xml:space="preserve">Para evitar la contaminación del agua el Gobierno del Estado a través de la Secretaría </w:t>
      </w:r>
      <w:r w:rsidRPr="0026653D">
        <w:rPr>
          <w:rFonts w:ascii="Times New Roman" w:eastAsia="Times New Roman" w:hAnsi="Times New Roman" w:cs="Times New Roman"/>
          <w:b/>
          <w:bCs/>
          <w:sz w:val="24"/>
          <w:szCs w:val="24"/>
          <w:lang w:eastAsia="es-MX"/>
        </w:rPr>
        <w:t>del Agua</w:t>
      </w:r>
      <w:r w:rsidRPr="0026653D">
        <w:rPr>
          <w:rFonts w:ascii="Times New Roman" w:eastAsia="Times New Roman" w:hAnsi="Times New Roman" w:cs="Times New Roman"/>
          <w:sz w:val="24"/>
          <w:szCs w:val="24"/>
          <w:lang w:eastAsia="es-MX"/>
        </w:rPr>
        <w:t xml:space="preserve"> y los Ayuntamientos regulará:</w:t>
      </w:r>
    </w:p>
    <w:p w14:paraId="644911B9" w14:textId="77777777" w:rsidR="009917DD" w:rsidRDefault="009917DD" w:rsidP="0026653D">
      <w:pPr>
        <w:spacing w:after="0" w:line="240" w:lineRule="auto"/>
        <w:contextualSpacing/>
        <w:jc w:val="both"/>
        <w:rPr>
          <w:rFonts w:ascii="Times New Roman" w:eastAsia="Times New Roman" w:hAnsi="Times New Roman" w:cs="Times New Roman"/>
          <w:b/>
          <w:bCs/>
          <w:sz w:val="24"/>
          <w:szCs w:val="24"/>
          <w:lang w:eastAsia="es-MX"/>
        </w:rPr>
      </w:pPr>
    </w:p>
    <w:p w14:paraId="1E3FEDD6"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MX"/>
        </w:rPr>
      </w:pPr>
      <w:r w:rsidRPr="0026653D">
        <w:rPr>
          <w:rFonts w:ascii="Times New Roman" w:eastAsia="Times New Roman" w:hAnsi="Times New Roman" w:cs="Times New Roman"/>
          <w:b/>
          <w:bCs/>
          <w:sz w:val="24"/>
          <w:szCs w:val="24"/>
          <w:lang w:eastAsia="es-MX"/>
        </w:rPr>
        <w:t>I. a IV. …</w:t>
      </w:r>
    </w:p>
    <w:p w14:paraId="7F93273E" w14:textId="77777777" w:rsidR="009917DD" w:rsidRDefault="009917DD" w:rsidP="0026653D">
      <w:pPr>
        <w:spacing w:after="0" w:line="240" w:lineRule="auto"/>
        <w:contextualSpacing/>
        <w:jc w:val="both"/>
        <w:rPr>
          <w:rFonts w:ascii="Times New Roman" w:eastAsia="Times New Roman" w:hAnsi="Times New Roman" w:cs="Times New Roman"/>
          <w:b/>
          <w:bCs/>
          <w:sz w:val="24"/>
          <w:szCs w:val="24"/>
          <w:lang w:eastAsia="es-MX"/>
        </w:rPr>
      </w:pPr>
    </w:p>
    <w:p w14:paraId="1593F17A" w14:textId="53806442" w:rsidR="0026653D" w:rsidRPr="009917D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b/>
          <w:bCs/>
          <w:sz w:val="24"/>
          <w:szCs w:val="24"/>
          <w:lang w:eastAsia="es-MX"/>
        </w:rPr>
        <w:t xml:space="preserve">Artículo 2.163. </w:t>
      </w:r>
      <w:r w:rsidRPr="0026653D">
        <w:rPr>
          <w:rFonts w:ascii="Times New Roman" w:eastAsia="Times New Roman" w:hAnsi="Times New Roman" w:cs="Times New Roman"/>
          <w:sz w:val="24"/>
          <w:szCs w:val="24"/>
          <w:lang w:eastAsia="es-MX"/>
        </w:rPr>
        <w:t xml:space="preserve">La Secretaría </w:t>
      </w:r>
      <w:r w:rsidRPr="0026653D">
        <w:rPr>
          <w:rFonts w:ascii="Times New Roman" w:eastAsia="Times New Roman" w:hAnsi="Times New Roman" w:cs="Times New Roman"/>
          <w:b/>
          <w:bCs/>
          <w:sz w:val="24"/>
          <w:szCs w:val="24"/>
          <w:lang w:eastAsia="es-MX"/>
        </w:rPr>
        <w:t>del Agua</w:t>
      </w:r>
      <w:r w:rsidRPr="0026653D">
        <w:rPr>
          <w:rFonts w:ascii="Times New Roman" w:eastAsia="Times New Roman" w:hAnsi="Times New Roman" w:cs="Times New Roman"/>
          <w:sz w:val="24"/>
          <w:szCs w:val="24"/>
          <w:lang w:eastAsia="es-MX"/>
        </w:rPr>
        <w:t xml:space="preserve">, con la participación que corresponda a las dependencias, entidades federales y estatales competentes con el apoyo de los Ayuntamientos, realizará un </w:t>
      </w:r>
      <w:proofErr w:type="gramStart"/>
      <w:r w:rsidRPr="0026653D">
        <w:rPr>
          <w:rFonts w:ascii="Times New Roman" w:eastAsia="Times New Roman" w:hAnsi="Times New Roman" w:cs="Times New Roman"/>
          <w:sz w:val="24"/>
          <w:szCs w:val="24"/>
          <w:lang w:eastAsia="es-MX"/>
        </w:rPr>
        <w:t>monitoreo</w:t>
      </w:r>
      <w:proofErr w:type="gramEnd"/>
      <w:r w:rsidRPr="0026653D">
        <w:rPr>
          <w:rFonts w:ascii="Times New Roman" w:eastAsia="Times New Roman" w:hAnsi="Times New Roman" w:cs="Times New Roman"/>
          <w:sz w:val="24"/>
          <w:szCs w:val="24"/>
          <w:lang w:eastAsia="es-MX"/>
        </w:rPr>
        <w:t xml:space="preserve"> permanente y sistemático de la calidad de las aguas de jurisdicción estatal para detectar la presencia de contaminantes o exceso de desechos orgánicos aplicando las medidas correspondientes en el ámbito de su competencia.</w:t>
      </w:r>
      <w:r w:rsidRPr="0026653D">
        <w:rPr>
          <w:rFonts w:ascii="Times New Roman" w:eastAsia="Times New Roman" w:hAnsi="Times New Roman" w:cs="Times New Roman"/>
          <w:b/>
          <w:bCs/>
          <w:sz w:val="24"/>
          <w:szCs w:val="24"/>
          <w:lang w:eastAsia="es-MX"/>
        </w:rPr>
        <w:t xml:space="preserve"> </w:t>
      </w:r>
    </w:p>
    <w:p w14:paraId="4B556B9C" w14:textId="77777777" w:rsidR="009917DD" w:rsidRDefault="009917DD" w:rsidP="0026653D">
      <w:pPr>
        <w:spacing w:after="0" w:line="240" w:lineRule="auto"/>
        <w:contextualSpacing/>
        <w:jc w:val="both"/>
        <w:rPr>
          <w:rFonts w:ascii="Times New Roman" w:eastAsia="Times New Roman" w:hAnsi="Times New Roman" w:cs="Times New Roman"/>
          <w:b/>
          <w:bCs/>
          <w:sz w:val="24"/>
          <w:szCs w:val="24"/>
          <w:lang w:eastAsia="es-MX"/>
        </w:rPr>
      </w:pPr>
    </w:p>
    <w:p w14:paraId="67A39AC7"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MX"/>
        </w:rPr>
      </w:pPr>
      <w:r w:rsidRPr="0026653D">
        <w:rPr>
          <w:rFonts w:ascii="Times New Roman" w:eastAsia="Times New Roman" w:hAnsi="Times New Roman" w:cs="Times New Roman"/>
          <w:b/>
          <w:bCs/>
          <w:sz w:val="24"/>
          <w:szCs w:val="24"/>
          <w:lang w:eastAsia="es-MX"/>
        </w:rPr>
        <w:t>Artículo 2.184. …</w:t>
      </w:r>
    </w:p>
    <w:p w14:paraId="270E23B4"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0A75ACBF"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MX"/>
        </w:rPr>
      </w:pPr>
      <w:r w:rsidRPr="0026653D">
        <w:rPr>
          <w:rFonts w:ascii="Times New Roman" w:eastAsia="Times New Roman" w:hAnsi="Times New Roman" w:cs="Times New Roman"/>
          <w:sz w:val="24"/>
          <w:szCs w:val="24"/>
          <w:lang w:eastAsia="es-MX"/>
        </w:rPr>
        <w:t xml:space="preserve">Para los efectos del párrafo anterior, las autoridades municipales aportarán a la Secretaría del Medio Ambiente </w:t>
      </w:r>
      <w:r w:rsidRPr="0026653D">
        <w:rPr>
          <w:rFonts w:ascii="Times New Roman" w:eastAsia="Times New Roman" w:hAnsi="Times New Roman" w:cs="Times New Roman"/>
          <w:b/>
          <w:bCs/>
          <w:sz w:val="24"/>
          <w:szCs w:val="24"/>
          <w:lang w:eastAsia="es-MX"/>
        </w:rPr>
        <w:t>y Desarrollo Sostenible</w:t>
      </w:r>
      <w:r w:rsidRPr="0026653D">
        <w:rPr>
          <w:rFonts w:ascii="Times New Roman" w:eastAsia="Times New Roman" w:hAnsi="Times New Roman" w:cs="Times New Roman"/>
          <w:sz w:val="24"/>
          <w:szCs w:val="24"/>
          <w:lang w:eastAsia="es-MX"/>
        </w:rPr>
        <w:t xml:space="preserve"> la información correspondiente.</w:t>
      </w:r>
    </w:p>
    <w:p w14:paraId="5F70D6CE" w14:textId="77777777" w:rsidR="0026653D" w:rsidRPr="0026653D" w:rsidRDefault="0026653D" w:rsidP="0026653D">
      <w:pPr>
        <w:spacing w:after="0" w:line="240" w:lineRule="auto"/>
        <w:contextualSpacing/>
        <w:jc w:val="both"/>
        <w:rPr>
          <w:rFonts w:ascii="Times New Roman" w:eastAsia="Arial Unicode MS" w:hAnsi="Times New Roman" w:cs="Times New Roman"/>
          <w:sz w:val="24"/>
          <w:szCs w:val="24"/>
          <w:lang w:eastAsia="es-MX"/>
        </w:rPr>
      </w:pPr>
      <w:r w:rsidRPr="0026653D">
        <w:rPr>
          <w:rFonts w:ascii="Times New Roman" w:eastAsia="Arial Unicode MS" w:hAnsi="Times New Roman" w:cs="Times New Roman"/>
          <w:b/>
          <w:bCs/>
          <w:sz w:val="24"/>
          <w:szCs w:val="24"/>
          <w:lang w:eastAsia="es-MX"/>
        </w:rPr>
        <w:t>Artículo 2.191.</w:t>
      </w:r>
      <w:r w:rsidRPr="0026653D">
        <w:rPr>
          <w:rFonts w:ascii="Times New Roman" w:eastAsia="Arial Unicode MS" w:hAnsi="Times New Roman" w:cs="Times New Roman"/>
          <w:sz w:val="24"/>
          <w:szCs w:val="24"/>
          <w:lang w:eastAsia="es-MX"/>
        </w:rPr>
        <w:t xml:space="preserve"> Sin perjuicio de lo dispuesto en el presente Libro, las personas que realicen actividades no riesgosas deberán internalizar en sus costos de producción la variable ambiental, así como observar las medidas preventivas, correctivas y de control establecidas en las normas </w:t>
      </w:r>
      <w:r w:rsidRPr="0026653D">
        <w:rPr>
          <w:rFonts w:ascii="Times New Roman" w:eastAsia="Arial Unicode MS" w:hAnsi="Times New Roman" w:cs="Times New Roman"/>
          <w:sz w:val="24"/>
          <w:szCs w:val="24"/>
          <w:lang w:eastAsia="es-MX"/>
        </w:rPr>
        <w:lastRenderedPageBreak/>
        <w:t xml:space="preserve">oficiales mexicanas o determinadas por las autoridades competentes conforme </w:t>
      </w:r>
      <w:r w:rsidRPr="0026653D">
        <w:rPr>
          <w:rFonts w:ascii="Times New Roman" w:eastAsia="Arial Unicode MS" w:hAnsi="Times New Roman" w:cs="Times New Roman"/>
          <w:b/>
          <w:bCs/>
          <w:sz w:val="24"/>
          <w:szCs w:val="24"/>
          <w:lang w:eastAsia="es-MX"/>
        </w:rPr>
        <w:t>al Libro Sexto del Código Administrativo del</w:t>
      </w:r>
      <w:r w:rsidRPr="0026653D">
        <w:rPr>
          <w:rFonts w:ascii="Times New Roman" w:eastAsia="Arial Unicode MS" w:hAnsi="Times New Roman" w:cs="Times New Roman"/>
          <w:sz w:val="24"/>
          <w:szCs w:val="24"/>
          <w:lang w:eastAsia="es-MX"/>
        </w:rPr>
        <w:t xml:space="preserve"> Estado de México y las demás disposiciones aplicables para prevenir y controlar accidentes que puedan afectar la integridad de las personas o al medio ambiente.</w:t>
      </w:r>
    </w:p>
    <w:p w14:paraId="647C76AC" w14:textId="77777777" w:rsidR="009917DD" w:rsidRDefault="009917DD" w:rsidP="0026653D">
      <w:pPr>
        <w:spacing w:after="0" w:line="240" w:lineRule="auto"/>
        <w:contextualSpacing/>
        <w:jc w:val="both"/>
        <w:rPr>
          <w:rFonts w:ascii="Times New Roman" w:eastAsia="Arial Unicode MS" w:hAnsi="Times New Roman" w:cs="Times New Roman"/>
          <w:b/>
          <w:bCs/>
          <w:sz w:val="24"/>
          <w:szCs w:val="24"/>
          <w:lang w:eastAsia="es-MX"/>
        </w:rPr>
      </w:pPr>
    </w:p>
    <w:p w14:paraId="06ED7841" w14:textId="77777777" w:rsidR="0026653D" w:rsidRPr="0026653D" w:rsidRDefault="0026653D" w:rsidP="0026653D">
      <w:pPr>
        <w:spacing w:after="0" w:line="240" w:lineRule="auto"/>
        <w:contextualSpacing/>
        <w:jc w:val="both"/>
        <w:rPr>
          <w:rFonts w:ascii="Times New Roman" w:eastAsia="Arial Unicode MS" w:hAnsi="Times New Roman" w:cs="Times New Roman"/>
          <w:b/>
          <w:bCs/>
          <w:sz w:val="24"/>
          <w:szCs w:val="24"/>
          <w:lang w:eastAsia="es-MX"/>
        </w:rPr>
      </w:pPr>
      <w:r w:rsidRPr="0026653D">
        <w:rPr>
          <w:rFonts w:ascii="Times New Roman" w:eastAsia="Arial Unicode MS" w:hAnsi="Times New Roman" w:cs="Times New Roman"/>
          <w:b/>
          <w:bCs/>
          <w:sz w:val="24"/>
          <w:szCs w:val="24"/>
          <w:lang w:eastAsia="es-MX"/>
        </w:rPr>
        <w:t>Artículo 2.229</w:t>
      </w:r>
      <w:r w:rsidRPr="0026653D">
        <w:rPr>
          <w:rFonts w:ascii="Times New Roman" w:eastAsia="Arial Unicode MS" w:hAnsi="Times New Roman" w:cs="Times New Roman"/>
          <w:sz w:val="24"/>
          <w:szCs w:val="24"/>
          <w:lang w:eastAsia="es-MX"/>
        </w:rPr>
        <w:t xml:space="preserve">. Las disposiciones de este Libro, se aplicarán en la realización de actos de inspección, vigilancia, ejecución de medidas de seguridad, determinación de infracciones administrativas, de comisión de delitos, sanciones, procedimientos, recursos administrativos; cuando se trate de asuntos de competencia del Estado y de los Municipios regulados por el presente Código, sin perjuicio de lo establecido de manera específica en los Libros que lo conforman. En las materias anteriormente señaladas se aplicarán supletoriamente las disposiciones del Código de Procedimientos Administrativos del Estado de México y </w:t>
      </w:r>
      <w:r w:rsidRPr="0026653D">
        <w:rPr>
          <w:rFonts w:ascii="Times New Roman" w:eastAsia="Arial Unicode MS" w:hAnsi="Times New Roman" w:cs="Times New Roman"/>
          <w:b/>
          <w:bCs/>
          <w:sz w:val="24"/>
          <w:szCs w:val="24"/>
          <w:lang w:eastAsia="es-MX"/>
        </w:rPr>
        <w:t>Ley de Infraestructura de la Calidad</w:t>
      </w:r>
      <w:r w:rsidRPr="0026653D">
        <w:rPr>
          <w:rFonts w:ascii="Times New Roman" w:eastAsia="Arial Unicode MS" w:hAnsi="Times New Roman" w:cs="Times New Roman"/>
          <w:sz w:val="24"/>
          <w:szCs w:val="24"/>
          <w:lang w:eastAsia="es-MX"/>
        </w:rPr>
        <w:t xml:space="preserve">. Tratándose de materias referidas en este Libro que se encuentran reguladas por los otros Libros que conforman el Código, éste será de aplicación supletoria por lo que se refiere a los procedimientos de inspección y vigilancia. </w:t>
      </w:r>
    </w:p>
    <w:p w14:paraId="15E18CDD" w14:textId="77777777" w:rsidR="009917DD" w:rsidRDefault="009917DD" w:rsidP="0026653D">
      <w:pPr>
        <w:spacing w:after="0" w:line="240" w:lineRule="auto"/>
        <w:contextualSpacing/>
        <w:jc w:val="both"/>
        <w:rPr>
          <w:rFonts w:ascii="Times New Roman" w:eastAsia="Arial Unicode MS" w:hAnsi="Times New Roman" w:cs="Times New Roman"/>
          <w:b/>
          <w:bCs/>
          <w:sz w:val="24"/>
          <w:szCs w:val="24"/>
          <w:lang w:eastAsia="es-MX"/>
        </w:rPr>
      </w:pPr>
    </w:p>
    <w:p w14:paraId="5F2AF9CD" w14:textId="77777777" w:rsidR="0026653D" w:rsidRPr="0026653D" w:rsidRDefault="0026653D" w:rsidP="0026653D">
      <w:pPr>
        <w:spacing w:after="0" w:line="240" w:lineRule="auto"/>
        <w:contextualSpacing/>
        <w:jc w:val="both"/>
        <w:rPr>
          <w:rFonts w:ascii="Times New Roman" w:eastAsia="Arial Unicode MS" w:hAnsi="Times New Roman" w:cs="Times New Roman"/>
          <w:sz w:val="24"/>
          <w:szCs w:val="24"/>
          <w:lang w:eastAsia="es-MX"/>
        </w:rPr>
      </w:pPr>
      <w:r w:rsidRPr="0026653D">
        <w:rPr>
          <w:rFonts w:ascii="Times New Roman" w:eastAsia="Arial Unicode MS" w:hAnsi="Times New Roman" w:cs="Times New Roman"/>
          <w:b/>
          <w:bCs/>
          <w:sz w:val="24"/>
          <w:szCs w:val="24"/>
          <w:lang w:eastAsia="es-MX"/>
        </w:rPr>
        <w:t>Artículo 2.304.</w:t>
      </w:r>
      <w:r w:rsidRPr="0026653D">
        <w:rPr>
          <w:rFonts w:ascii="Times New Roman" w:eastAsia="Arial Unicode MS" w:hAnsi="Times New Roman" w:cs="Times New Roman"/>
          <w:sz w:val="24"/>
          <w:szCs w:val="24"/>
          <w:lang w:eastAsia="es-MX"/>
        </w:rPr>
        <w:t xml:space="preserve"> En aquellos casos en que como resultado del ejercicio de sus atribuciones la Secretaría tenga conocimiento de actos u omisiones que pudieran constituir delitos conforme a lo previsto en la legislación aplicable formulará ante el Ministerio Público competente la denuncia correspondiente. Toda persona podrá presentar directamente las denuncias penales que correspondan a los delitos ambientales previstos en los ordenamientos aplicables. La Secretaría proporcionará en las materias de su competencia los dictámenes técnicos o periciales que le soliciten el Ministerio Público o las autoridades judiciales con motivo de las denuncias presentadas por la comisión de delitos ambientales. La Secretaría será coadyuvante del Ministerio Público competente en los términos del Código </w:t>
      </w:r>
      <w:r w:rsidRPr="0026653D">
        <w:rPr>
          <w:rFonts w:ascii="Times New Roman" w:eastAsia="Arial Unicode MS" w:hAnsi="Times New Roman" w:cs="Times New Roman"/>
          <w:b/>
          <w:bCs/>
          <w:sz w:val="24"/>
          <w:szCs w:val="24"/>
          <w:lang w:eastAsia="es-MX"/>
        </w:rPr>
        <w:t>Nacional</w:t>
      </w:r>
      <w:r w:rsidRPr="0026653D">
        <w:rPr>
          <w:rFonts w:ascii="Times New Roman" w:eastAsia="Arial Unicode MS" w:hAnsi="Times New Roman" w:cs="Times New Roman"/>
          <w:sz w:val="24"/>
          <w:szCs w:val="24"/>
          <w:lang w:eastAsia="es-MX"/>
        </w:rPr>
        <w:t xml:space="preserve"> de Procedimientos Penales, lo anterior sin perjuicio de la coadyuvancia que pueda hacer la </w:t>
      </w:r>
      <w:proofErr w:type="spellStart"/>
      <w:r w:rsidRPr="0026653D">
        <w:rPr>
          <w:rFonts w:ascii="Times New Roman" w:eastAsia="Arial Unicode MS" w:hAnsi="Times New Roman" w:cs="Times New Roman"/>
          <w:sz w:val="24"/>
          <w:szCs w:val="24"/>
          <w:lang w:eastAsia="es-MX"/>
        </w:rPr>
        <w:t>victima</w:t>
      </w:r>
      <w:proofErr w:type="spellEnd"/>
      <w:r w:rsidRPr="0026653D">
        <w:rPr>
          <w:rFonts w:ascii="Times New Roman" w:eastAsia="Arial Unicode MS" w:hAnsi="Times New Roman" w:cs="Times New Roman"/>
          <w:sz w:val="24"/>
          <w:szCs w:val="24"/>
          <w:lang w:eastAsia="es-MX"/>
        </w:rPr>
        <w:t xml:space="preserve"> o el ofendido directo del ilícito por sí mismo o a través de su representante legal.</w:t>
      </w:r>
    </w:p>
    <w:p w14:paraId="08E5AEBD" w14:textId="77777777" w:rsidR="009917DD" w:rsidRDefault="009917DD" w:rsidP="0026653D">
      <w:pPr>
        <w:spacing w:after="0" w:line="240" w:lineRule="auto"/>
        <w:contextualSpacing/>
        <w:jc w:val="both"/>
        <w:rPr>
          <w:rFonts w:ascii="Times New Roman" w:eastAsia="Calibri" w:hAnsi="Times New Roman" w:cs="Times New Roman"/>
          <w:b/>
          <w:sz w:val="24"/>
          <w:szCs w:val="24"/>
          <w:lang w:eastAsia="es-MX"/>
        </w:rPr>
      </w:pPr>
    </w:p>
    <w:p w14:paraId="0EBE236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3.18.</w:t>
      </w:r>
      <w:r w:rsidRPr="0026653D">
        <w:rPr>
          <w:rFonts w:ascii="Times New Roman" w:eastAsia="Calibri" w:hAnsi="Times New Roman" w:cs="Times New Roman"/>
          <w:sz w:val="24"/>
          <w:szCs w:val="24"/>
          <w:lang w:eastAsia="es-MX"/>
        </w:rPr>
        <w:t xml:space="preserve"> La dirección y administración de PROBOSQUE estará a cargo de un Consejo Directivo y </w:t>
      </w:r>
      <w:r w:rsidRPr="0026653D">
        <w:rPr>
          <w:rFonts w:ascii="Times New Roman" w:eastAsia="Calibri" w:hAnsi="Times New Roman" w:cs="Times New Roman"/>
          <w:b/>
          <w:bCs/>
          <w:sz w:val="24"/>
          <w:szCs w:val="24"/>
          <w:lang w:eastAsia="es-MX"/>
        </w:rPr>
        <w:t>una Dirección</w:t>
      </w:r>
      <w:r w:rsidRPr="0026653D">
        <w:rPr>
          <w:rFonts w:ascii="Times New Roman" w:eastAsia="Calibri" w:hAnsi="Times New Roman" w:cs="Times New Roman"/>
          <w:sz w:val="24"/>
          <w:szCs w:val="24"/>
          <w:lang w:eastAsia="es-MX"/>
        </w:rPr>
        <w:t xml:space="preserve"> General.</w:t>
      </w:r>
    </w:p>
    <w:p w14:paraId="6E6D41D4" w14:textId="77777777" w:rsidR="009917DD" w:rsidRDefault="009917DD" w:rsidP="0026653D">
      <w:pPr>
        <w:spacing w:after="0" w:line="240" w:lineRule="auto"/>
        <w:contextualSpacing/>
        <w:jc w:val="both"/>
        <w:rPr>
          <w:rFonts w:ascii="Times New Roman" w:eastAsia="Calibri" w:hAnsi="Times New Roman" w:cs="Times New Roman"/>
          <w:sz w:val="24"/>
          <w:szCs w:val="24"/>
          <w:lang w:eastAsia="es-MX"/>
        </w:rPr>
      </w:pPr>
      <w:bookmarkStart w:id="31" w:name="_Hlk160046176"/>
    </w:p>
    <w:p w14:paraId="2F61493D"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El Consejo Directivo se integrará en los términos previstos en la Ley para la Coordinación y Control de Organismos Auxiliares del Estado de México y cuenta con seis vocales que son </w:t>
      </w:r>
      <w:r w:rsidRPr="0026653D">
        <w:rPr>
          <w:rFonts w:ascii="Times New Roman" w:eastAsia="Calibri" w:hAnsi="Times New Roman" w:cs="Times New Roman"/>
          <w:b/>
          <w:bCs/>
          <w:sz w:val="24"/>
          <w:szCs w:val="24"/>
          <w:lang w:eastAsia="es-MX"/>
        </w:rPr>
        <w:t>las personas</w:t>
      </w:r>
      <w:r w:rsidRPr="0026653D">
        <w:rPr>
          <w:rFonts w:ascii="Times New Roman" w:eastAsia="Calibri" w:hAnsi="Times New Roman" w:cs="Times New Roman"/>
          <w:sz w:val="24"/>
          <w:szCs w:val="24"/>
          <w:lang w:eastAsia="es-MX"/>
        </w:rPr>
        <w:t xml:space="preserve"> representantes de la Secretaría y de las Secretarías de Finanzas, Desarrollo Económico, Desarrollo Urbano </w:t>
      </w:r>
      <w:r w:rsidRPr="0026653D">
        <w:rPr>
          <w:rFonts w:ascii="Times New Roman" w:eastAsia="Calibri" w:hAnsi="Times New Roman" w:cs="Times New Roman"/>
          <w:b/>
          <w:bCs/>
          <w:sz w:val="24"/>
          <w:szCs w:val="24"/>
          <w:lang w:eastAsia="es-MX"/>
        </w:rPr>
        <w:t>e Infraestructura</w:t>
      </w:r>
      <w:r w:rsidRPr="0026653D">
        <w:rPr>
          <w:rFonts w:ascii="Times New Roman" w:eastAsia="Calibri" w:hAnsi="Times New Roman" w:cs="Times New Roman"/>
          <w:sz w:val="24"/>
          <w:szCs w:val="24"/>
          <w:lang w:eastAsia="es-MX"/>
        </w:rPr>
        <w:t xml:space="preserve">, Movilidad y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 xml:space="preserve">; </w:t>
      </w:r>
      <w:proofErr w:type="gramStart"/>
      <w:r w:rsidRPr="0026653D">
        <w:rPr>
          <w:rFonts w:ascii="Times New Roman" w:eastAsia="Calibri" w:hAnsi="Times New Roman" w:cs="Times New Roman"/>
          <w:sz w:val="24"/>
          <w:szCs w:val="24"/>
          <w:lang w:eastAsia="es-MX"/>
        </w:rPr>
        <w:t>así</w:t>
      </w:r>
      <w:proofErr w:type="gramEnd"/>
      <w:r w:rsidRPr="0026653D">
        <w:rPr>
          <w:rFonts w:ascii="Times New Roman" w:eastAsia="Calibri" w:hAnsi="Times New Roman" w:cs="Times New Roman"/>
          <w:sz w:val="24"/>
          <w:szCs w:val="24"/>
          <w:lang w:eastAsia="es-MX"/>
        </w:rPr>
        <w:t xml:space="preserve"> como </w:t>
      </w:r>
      <w:r w:rsidRPr="0026653D">
        <w:rPr>
          <w:rFonts w:ascii="Times New Roman" w:eastAsia="Calibri" w:hAnsi="Times New Roman" w:cs="Times New Roman"/>
          <w:b/>
          <w:bCs/>
          <w:sz w:val="24"/>
          <w:szCs w:val="24"/>
          <w:lang w:eastAsia="es-MX"/>
        </w:rPr>
        <w:t>una Comisaría</w:t>
      </w:r>
      <w:r w:rsidRPr="0026653D">
        <w:rPr>
          <w:rFonts w:ascii="Times New Roman" w:eastAsia="Calibri" w:hAnsi="Times New Roman" w:cs="Times New Roman"/>
          <w:sz w:val="24"/>
          <w:szCs w:val="24"/>
          <w:lang w:eastAsia="es-MX"/>
        </w:rPr>
        <w:t xml:space="preserve">, que será </w:t>
      </w:r>
      <w:r w:rsidRPr="0026653D">
        <w:rPr>
          <w:rFonts w:ascii="Times New Roman" w:eastAsia="Calibri" w:hAnsi="Times New Roman" w:cs="Times New Roman"/>
          <w:b/>
          <w:bCs/>
          <w:sz w:val="24"/>
          <w:szCs w:val="24"/>
          <w:lang w:eastAsia="es-MX"/>
        </w:rPr>
        <w:t>la</w:t>
      </w:r>
      <w:r w:rsidRPr="0026653D">
        <w:rPr>
          <w:rFonts w:ascii="Times New Roman" w:eastAsia="Calibri" w:hAnsi="Times New Roman" w:cs="Times New Roman"/>
          <w:sz w:val="24"/>
          <w:szCs w:val="24"/>
          <w:lang w:eastAsia="es-MX"/>
        </w:rPr>
        <w:t xml:space="preserve"> representante de la Secretaría de la Contraloría.</w:t>
      </w:r>
      <w:bookmarkEnd w:id="31"/>
    </w:p>
    <w:p w14:paraId="7083528E" w14:textId="77777777" w:rsidR="009917DD" w:rsidRDefault="009917DD" w:rsidP="0026653D">
      <w:pPr>
        <w:spacing w:after="0" w:line="240" w:lineRule="auto"/>
        <w:contextualSpacing/>
        <w:jc w:val="both"/>
        <w:rPr>
          <w:rFonts w:ascii="Times New Roman" w:eastAsia="Calibri" w:hAnsi="Times New Roman" w:cs="Times New Roman"/>
          <w:sz w:val="24"/>
          <w:szCs w:val="24"/>
          <w:lang w:eastAsia="es-MX"/>
        </w:rPr>
      </w:pPr>
      <w:bookmarkStart w:id="32" w:name="_Hlk160046226"/>
    </w:p>
    <w:p w14:paraId="424377AF"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La persona titular de la Dirección General será nombrada por </w:t>
      </w:r>
      <w:r w:rsidRPr="0026653D">
        <w:rPr>
          <w:rFonts w:ascii="Times New Roman" w:eastAsia="Calibri" w:hAnsi="Times New Roman" w:cs="Times New Roman"/>
          <w:b/>
          <w:bCs/>
          <w:sz w:val="24"/>
          <w:szCs w:val="24"/>
          <w:lang w:eastAsia="es-MX"/>
        </w:rPr>
        <w:t xml:space="preserve">la persona titular del Poder Ejecutivo </w:t>
      </w:r>
      <w:r w:rsidRPr="0026653D">
        <w:rPr>
          <w:rFonts w:ascii="Times New Roman" w:eastAsia="Calibri" w:hAnsi="Times New Roman" w:cs="Times New Roman"/>
          <w:sz w:val="24"/>
          <w:szCs w:val="24"/>
          <w:lang w:eastAsia="es-MX"/>
        </w:rPr>
        <w:t>del Estado a propuesta de la Presidencia del Consejo Directivo.</w:t>
      </w:r>
      <w:bookmarkEnd w:id="32"/>
    </w:p>
    <w:p w14:paraId="79030B31" w14:textId="77777777" w:rsidR="009917DD" w:rsidRDefault="009917DD" w:rsidP="0026653D">
      <w:pPr>
        <w:spacing w:after="0" w:line="240" w:lineRule="auto"/>
        <w:contextualSpacing/>
        <w:jc w:val="both"/>
        <w:rPr>
          <w:rFonts w:ascii="Times New Roman" w:eastAsia="Calibri" w:hAnsi="Times New Roman" w:cs="Times New Roman"/>
          <w:sz w:val="24"/>
          <w:szCs w:val="24"/>
          <w:lang w:eastAsia="es-MX"/>
        </w:rPr>
      </w:pPr>
    </w:p>
    <w:p w14:paraId="31535C34"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04D14F84" w14:textId="77777777" w:rsidR="009917DD" w:rsidRDefault="009917DD" w:rsidP="0026653D">
      <w:pPr>
        <w:spacing w:after="0" w:line="240" w:lineRule="auto"/>
        <w:contextualSpacing/>
        <w:jc w:val="both"/>
        <w:rPr>
          <w:rFonts w:ascii="Times New Roman" w:eastAsia="Calibri" w:hAnsi="Times New Roman" w:cs="Times New Roman"/>
          <w:b/>
          <w:bCs/>
          <w:sz w:val="24"/>
          <w:szCs w:val="24"/>
          <w:lang w:eastAsia="es-MX"/>
        </w:rPr>
      </w:pPr>
    </w:p>
    <w:p w14:paraId="6604F262"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 xml:space="preserve">Artículo 3.27. </w:t>
      </w:r>
      <w:r w:rsidRPr="0026653D">
        <w:rPr>
          <w:rFonts w:ascii="Times New Roman" w:eastAsia="Calibri" w:hAnsi="Times New Roman" w:cs="Times New Roman"/>
          <w:sz w:val="24"/>
          <w:szCs w:val="24"/>
          <w:lang w:eastAsia="es-MX"/>
        </w:rPr>
        <w:t xml:space="preserve">El Sistema Estatal de Información Forestal tendrá por objeto registrar, integrar, organizar, actualizar y difundir la información relacionada con la materia forestal que servirá como base estratégica para la planeación y evaluación del desarrollo forestal sostenible y la cual estará disponible al público para su consulta, con las restricciones establecidas por la Ley de Transparencia y Acceso a la Información Pública del Estado de México </w:t>
      </w:r>
      <w:r w:rsidRPr="0026653D">
        <w:rPr>
          <w:rFonts w:ascii="Times New Roman" w:eastAsia="Calibri" w:hAnsi="Times New Roman" w:cs="Times New Roman"/>
          <w:b/>
          <w:bCs/>
          <w:sz w:val="24"/>
          <w:szCs w:val="24"/>
          <w:lang w:eastAsia="es-MX"/>
        </w:rPr>
        <w:t>y Municipios</w:t>
      </w:r>
      <w:r w:rsidRPr="0026653D">
        <w:rPr>
          <w:rFonts w:ascii="Times New Roman" w:eastAsia="Calibri" w:hAnsi="Times New Roman" w:cs="Times New Roman"/>
          <w:sz w:val="24"/>
          <w:szCs w:val="24"/>
          <w:lang w:eastAsia="es-MX"/>
        </w:rPr>
        <w:t xml:space="preserve">. </w:t>
      </w:r>
    </w:p>
    <w:p w14:paraId="06AE1C78" w14:textId="77777777" w:rsidR="009917DD" w:rsidRDefault="009917DD" w:rsidP="0026653D">
      <w:pPr>
        <w:spacing w:after="0" w:line="240" w:lineRule="auto"/>
        <w:contextualSpacing/>
        <w:jc w:val="both"/>
        <w:rPr>
          <w:rFonts w:ascii="Times New Roman" w:eastAsia="Calibri" w:hAnsi="Times New Roman" w:cs="Times New Roman"/>
          <w:sz w:val="24"/>
          <w:szCs w:val="24"/>
          <w:lang w:eastAsia="es-MX"/>
        </w:rPr>
      </w:pPr>
    </w:p>
    <w:p w14:paraId="66D37BF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6CE4200A" w14:textId="77777777" w:rsidR="009917DD" w:rsidRDefault="009917DD" w:rsidP="0026653D">
      <w:pPr>
        <w:spacing w:after="0" w:line="240" w:lineRule="auto"/>
        <w:contextualSpacing/>
        <w:jc w:val="both"/>
        <w:rPr>
          <w:rFonts w:ascii="Times New Roman" w:eastAsia="Calibri" w:hAnsi="Times New Roman" w:cs="Times New Roman"/>
          <w:b/>
          <w:bCs/>
          <w:sz w:val="24"/>
          <w:szCs w:val="24"/>
          <w:lang w:eastAsia="es-MX"/>
        </w:rPr>
      </w:pPr>
    </w:p>
    <w:p w14:paraId="5A4838FA"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Artículo 3.30.</w:t>
      </w:r>
      <w:r w:rsidRPr="0026653D">
        <w:rPr>
          <w:rFonts w:ascii="Times New Roman" w:eastAsia="Calibri" w:hAnsi="Times New Roman" w:cs="Times New Roman"/>
          <w:sz w:val="24"/>
          <w:szCs w:val="24"/>
          <w:lang w:eastAsia="es-MX"/>
        </w:rPr>
        <w:t xml:space="preserve"> Toda persona tendrá derecho a que las autoridades en materia forestal pongan a su disposición la información forestal que les soliciten, con las restricciones establecidas por la Ley de Transparencia y Acceso a la Información Pública del Estado de México </w:t>
      </w:r>
      <w:r w:rsidRPr="0026653D">
        <w:rPr>
          <w:rFonts w:ascii="Times New Roman" w:eastAsia="Calibri" w:hAnsi="Times New Roman" w:cs="Times New Roman"/>
          <w:b/>
          <w:bCs/>
          <w:sz w:val="24"/>
          <w:szCs w:val="24"/>
          <w:lang w:eastAsia="es-MX"/>
        </w:rPr>
        <w:t>y Municipios</w:t>
      </w:r>
      <w:r w:rsidRPr="0026653D">
        <w:rPr>
          <w:rFonts w:ascii="Times New Roman" w:eastAsia="Calibri" w:hAnsi="Times New Roman" w:cs="Times New Roman"/>
          <w:sz w:val="24"/>
          <w:szCs w:val="24"/>
          <w:lang w:eastAsia="es-MX"/>
        </w:rPr>
        <w:t>.</w:t>
      </w:r>
    </w:p>
    <w:p w14:paraId="6086CC62" w14:textId="77777777" w:rsidR="009917DD" w:rsidRDefault="009917DD" w:rsidP="0026653D">
      <w:pPr>
        <w:spacing w:after="0" w:line="240" w:lineRule="auto"/>
        <w:contextualSpacing/>
        <w:jc w:val="both"/>
        <w:rPr>
          <w:rFonts w:ascii="Times New Roman" w:eastAsia="Calibri" w:hAnsi="Times New Roman" w:cs="Times New Roman"/>
          <w:b/>
          <w:sz w:val="24"/>
          <w:szCs w:val="24"/>
          <w:lang w:eastAsia="es-MX"/>
        </w:rPr>
      </w:pPr>
    </w:p>
    <w:p w14:paraId="1FBEC522"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3.71.</w:t>
      </w:r>
      <w:r w:rsidRPr="0026653D">
        <w:rPr>
          <w:rFonts w:ascii="Times New Roman" w:eastAsia="Calibri" w:hAnsi="Times New Roman" w:cs="Times New Roman"/>
          <w:sz w:val="24"/>
          <w:szCs w:val="24"/>
          <w:lang w:eastAsia="es-MX"/>
        </w:rPr>
        <w:t xml:space="preserve"> La Secretaría de </w:t>
      </w:r>
      <w:r w:rsidRPr="0026653D">
        <w:rPr>
          <w:rFonts w:ascii="Times New Roman" w:eastAsia="Calibri" w:hAnsi="Times New Roman" w:cs="Times New Roman"/>
          <w:b/>
          <w:bCs/>
          <w:sz w:val="24"/>
          <w:szCs w:val="24"/>
          <w:lang w:eastAsia="es-MX"/>
        </w:rPr>
        <w:t>Finanzas</w:t>
      </w:r>
      <w:r w:rsidRPr="0026653D">
        <w:rPr>
          <w:rFonts w:ascii="Times New Roman" w:eastAsia="Calibri" w:hAnsi="Times New Roman" w:cs="Times New Roman"/>
          <w:sz w:val="24"/>
          <w:szCs w:val="24"/>
          <w:lang w:eastAsia="es-MX"/>
        </w:rPr>
        <w:t xml:space="preserve"> diseñará, propondrá y aplicará medidas para asegurar que el Estado, los Municipios, la sociedad y los particulares coadyuven financieramente para la realización, de tareas de conservación, protección, restauración, vigilancia, silvicultura, ordenación y manejo sostenible de los ecosistemas forestales.</w:t>
      </w:r>
    </w:p>
    <w:p w14:paraId="2E5BAC8F" w14:textId="77777777" w:rsidR="009917DD" w:rsidRDefault="009917DD" w:rsidP="0026653D">
      <w:pPr>
        <w:spacing w:after="0" w:line="240" w:lineRule="auto"/>
        <w:contextualSpacing/>
        <w:rPr>
          <w:rFonts w:ascii="Times New Roman" w:eastAsia="Calibri" w:hAnsi="Times New Roman" w:cs="Times New Roman"/>
          <w:sz w:val="24"/>
          <w:szCs w:val="24"/>
          <w:lang w:eastAsia="es-MX"/>
        </w:rPr>
      </w:pPr>
    </w:p>
    <w:p w14:paraId="749D7BEB" w14:textId="77777777" w:rsidR="0026653D" w:rsidRPr="0026653D" w:rsidRDefault="0026653D" w:rsidP="0026653D">
      <w:pPr>
        <w:spacing w:after="0" w:line="240" w:lineRule="auto"/>
        <w:contextualSpacing/>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0DF7C571" w14:textId="77777777" w:rsidR="009917DD" w:rsidRDefault="009917DD" w:rsidP="0026653D">
      <w:pPr>
        <w:spacing w:after="0" w:line="240" w:lineRule="auto"/>
        <w:contextualSpacing/>
        <w:rPr>
          <w:rFonts w:ascii="Times New Roman" w:eastAsia="Calibri" w:hAnsi="Times New Roman" w:cs="Times New Roman"/>
          <w:sz w:val="24"/>
          <w:szCs w:val="24"/>
          <w:lang w:eastAsia="es-MX"/>
        </w:rPr>
      </w:pPr>
    </w:p>
    <w:p w14:paraId="58A7ED04" w14:textId="77777777" w:rsidR="0026653D" w:rsidRPr="0026653D" w:rsidRDefault="0026653D" w:rsidP="0026653D">
      <w:pPr>
        <w:spacing w:after="0" w:line="240" w:lineRule="auto"/>
        <w:contextualSpacing/>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755E2B35" w14:textId="77777777" w:rsidR="009917DD" w:rsidRDefault="009917DD" w:rsidP="0026653D">
      <w:pPr>
        <w:spacing w:after="0" w:line="240" w:lineRule="auto"/>
        <w:contextualSpacing/>
        <w:rPr>
          <w:rFonts w:ascii="Times New Roman" w:eastAsia="Calibri" w:hAnsi="Times New Roman" w:cs="Times New Roman"/>
          <w:sz w:val="24"/>
          <w:szCs w:val="24"/>
          <w:lang w:eastAsia="es-MX"/>
        </w:rPr>
      </w:pPr>
    </w:p>
    <w:p w14:paraId="3D3C9C07" w14:textId="77777777" w:rsidR="0026653D" w:rsidRPr="0026653D" w:rsidRDefault="0026653D" w:rsidP="0026653D">
      <w:pPr>
        <w:spacing w:after="0" w:line="240" w:lineRule="auto"/>
        <w:contextualSpacing/>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38AC8212" w14:textId="77777777" w:rsidR="009917DD" w:rsidRDefault="009917DD" w:rsidP="0026653D">
      <w:pPr>
        <w:spacing w:after="0" w:line="240" w:lineRule="auto"/>
        <w:contextualSpacing/>
        <w:rPr>
          <w:rFonts w:ascii="Times New Roman" w:eastAsia="Calibri" w:hAnsi="Times New Roman" w:cs="Times New Roman"/>
          <w:sz w:val="24"/>
          <w:szCs w:val="24"/>
          <w:lang w:eastAsia="es-MX"/>
        </w:rPr>
      </w:pPr>
    </w:p>
    <w:p w14:paraId="593A8FC2" w14:textId="77777777" w:rsidR="0026653D" w:rsidRPr="0026653D" w:rsidRDefault="0026653D" w:rsidP="0026653D">
      <w:pPr>
        <w:spacing w:after="0" w:line="240" w:lineRule="auto"/>
        <w:contextualSpacing/>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4D06C315" w14:textId="77777777" w:rsidR="009917DD" w:rsidRDefault="009917DD" w:rsidP="0026653D">
      <w:pPr>
        <w:spacing w:after="0" w:line="240" w:lineRule="auto"/>
        <w:contextualSpacing/>
        <w:jc w:val="both"/>
        <w:rPr>
          <w:rFonts w:ascii="Times New Roman" w:eastAsia="Calibri" w:hAnsi="Times New Roman" w:cs="Times New Roman"/>
          <w:b/>
          <w:bCs/>
          <w:sz w:val="24"/>
          <w:szCs w:val="24"/>
          <w:lang w:eastAsia="es-MX"/>
        </w:rPr>
      </w:pPr>
    </w:p>
    <w:p w14:paraId="36A9EFCD" w14:textId="77777777" w:rsidR="0026653D" w:rsidRPr="0026653D" w:rsidRDefault="0026653D" w:rsidP="0026653D">
      <w:pPr>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Artículo 3.79. </w:t>
      </w:r>
      <w:r w:rsidRPr="0026653D">
        <w:rPr>
          <w:rFonts w:ascii="Times New Roman" w:eastAsia="Calibri" w:hAnsi="Times New Roman" w:cs="Times New Roman"/>
          <w:sz w:val="24"/>
          <w:szCs w:val="24"/>
          <w:lang w:eastAsia="es-MX"/>
        </w:rPr>
        <w:t xml:space="preserve">En materia de educación y capacitación la Secretaría y PROBOSQUE en coordinación con la Comisión Nacional Forestal, la Secretaría de Educación, </w:t>
      </w:r>
      <w:r w:rsidRPr="0026653D">
        <w:rPr>
          <w:rFonts w:ascii="Times New Roman" w:eastAsia="Calibri" w:hAnsi="Times New Roman" w:cs="Times New Roman"/>
          <w:b/>
          <w:bCs/>
          <w:sz w:val="24"/>
          <w:szCs w:val="24"/>
          <w:lang w:eastAsia="es-MX"/>
        </w:rPr>
        <w:t>Ciencia, Tecnología e Innovación</w:t>
      </w:r>
      <w:r w:rsidRPr="0026653D">
        <w:rPr>
          <w:rFonts w:ascii="Times New Roman" w:eastAsia="Calibri" w:hAnsi="Times New Roman" w:cs="Times New Roman"/>
          <w:sz w:val="24"/>
          <w:szCs w:val="24"/>
          <w:lang w:eastAsia="es-MX"/>
        </w:rPr>
        <w:t xml:space="preserve"> y con las demás dependencias o entidades competentes de los tres órdenes de gobierno, así como de los sectores social y privado realizarán las siguientes acciones:</w:t>
      </w:r>
    </w:p>
    <w:p w14:paraId="1776CE9A" w14:textId="77777777" w:rsidR="009917DD" w:rsidRDefault="009917DD" w:rsidP="0026653D">
      <w:pPr>
        <w:spacing w:after="0" w:line="240" w:lineRule="auto"/>
        <w:contextualSpacing/>
        <w:jc w:val="both"/>
        <w:rPr>
          <w:rFonts w:ascii="Times New Roman" w:eastAsia="Calibri" w:hAnsi="Times New Roman" w:cs="Times New Roman"/>
          <w:sz w:val="24"/>
          <w:szCs w:val="24"/>
          <w:lang w:eastAsia="es-MX"/>
        </w:rPr>
      </w:pPr>
    </w:p>
    <w:p w14:paraId="30615BA6"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 a V</w:t>
      </w:r>
      <w:proofErr w:type="gramStart"/>
      <w:r w:rsidRPr="0026653D">
        <w:rPr>
          <w:rFonts w:ascii="Times New Roman" w:eastAsia="Calibri" w:hAnsi="Times New Roman" w:cs="Times New Roman"/>
          <w:sz w:val="24"/>
          <w:szCs w:val="24"/>
          <w:lang w:eastAsia="es-MX"/>
        </w:rPr>
        <w:t>. …</w:t>
      </w:r>
      <w:proofErr w:type="gramEnd"/>
    </w:p>
    <w:p w14:paraId="43E0B8D8" w14:textId="77777777" w:rsidR="009917DD" w:rsidRDefault="009917DD" w:rsidP="0026653D">
      <w:pPr>
        <w:spacing w:after="0" w:line="240" w:lineRule="auto"/>
        <w:contextualSpacing/>
        <w:jc w:val="both"/>
        <w:rPr>
          <w:rFonts w:ascii="Times New Roman" w:eastAsia="Calibri" w:hAnsi="Times New Roman" w:cs="Times New Roman"/>
          <w:sz w:val="24"/>
          <w:szCs w:val="24"/>
          <w:lang w:eastAsia="es-MX"/>
        </w:rPr>
      </w:pPr>
    </w:p>
    <w:p w14:paraId="2205B06B"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w:t>
      </w:r>
    </w:p>
    <w:p w14:paraId="1F201A93" w14:textId="77777777" w:rsidR="009917DD" w:rsidRDefault="009917DD" w:rsidP="0026653D">
      <w:pPr>
        <w:spacing w:after="0" w:line="240" w:lineRule="auto"/>
        <w:contextualSpacing/>
        <w:jc w:val="both"/>
        <w:rPr>
          <w:rFonts w:ascii="Times New Roman" w:eastAsia="Calibri" w:hAnsi="Times New Roman" w:cs="Times New Roman"/>
          <w:b/>
          <w:sz w:val="24"/>
          <w:szCs w:val="24"/>
          <w:lang w:eastAsia="es-MX"/>
        </w:rPr>
      </w:pPr>
    </w:p>
    <w:p w14:paraId="4F4DCCCA"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Artículo 4.5.</w:t>
      </w:r>
      <w:r w:rsidRPr="0026653D">
        <w:rPr>
          <w:rFonts w:ascii="Times New Roman" w:eastAsia="Calibri" w:hAnsi="Times New Roman" w:cs="Times New Roman"/>
          <w:sz w:val="24"/>
          <w:szCs w:val="24"/>
          <w:lang w:eastAsia="es-MX"/>
        </w:rPr>
        <w:t xml:space="preserve"> …</w:t>
      </w:r>
    </w:p>
    <w:p w14:paraId="2DA846A8" w14:textId="77777777" w:rsidR="009917DD" w:rsidRDefault="009917DD" w:rsidP="0026653D">
      <w:pPr>
        <w:spacing w:after="0" w:line="240" w:lineRule="auto"/>
        <w:contextualSpacing/>
        <w:jc w:val="both"/>
        <w:rPr>
          <w:rFonts w:ascii="Times New Roman" w:eastAsia="Calibri" w:hAnsi="Times New Roman" w:cs="Times New Roman"/>
          <w:sz w:val="24"/>
          <w:szCs w:val="24"/>
          <w:lang w:eastAsia="es-MX"/>
        </w:rPr>
      </w:pPr>
    </w:p>
    <w:p w14:paraId="76B64C01"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 a XVII. …</w:t>
      </w:r>
    </w:p>
    <w:p w14:paraId="2BAB58EC" w14:textId="77777777" w:rsidR="009917DD" w:rsidRDefault="009917DD" w:rsidP="0026653D">
      <w:pPr>
        <w:spacing w:after="0" w:line="240" w:lineRule="auto"/>
        <w:contextualSpacing/>
        <w:jc w:val="both"/>
        <w:rPr>
          <w:rFonts w:ascii="Times New Roman" w:eastAsia="Calibri" w:hAnsi="Times New Roman" w:cs="Times New Roman"/>
          <w:sz w:val="24"/>
          <w:szCs w:val="24"/>
          <w:lang w:eastAsia="es-MX"/>
        </w:rPr>
      </w:pPr>
    </w:p>
    <w:p w14:paraId="4A8EAE6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XVIII. Secretaría: La Secretaría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 xml:space="preserve"> del Estado de México;</w:t>
      </w:r>
    </w:p>
    <w:p w14:paraId="677F30EC" w14:textId="77777777" w:rsidR="009917DD" w:rsidRDefault="009917DD" w:rsidP="0026653D">
      <w:pPr>
        <w:spacing w:after="0" w:line="240" w:lineRule="auto"/>
        <w:contextualSpacing/>
        <w:jc w:val="both"/>
        <w:rPr>
          <w:rFonts w:ascii="Times New Roman" w:eastAsia="Calibri" w:hAnsi="Times New Roman" w:cs="Times New Roman"/>
          <w:sz w:val="24"/>
          <w:szCs w:val="24"/>
          <w:lang w:eastAsia="es-MX"/>
        </w:rPr>
      </w:pPr>
    </w:p>
    <w:p w14:paraId="5EC5C949"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XIX. a XXII. …</w:t>
      </w:r>
    </w:p>
    <w:p w14:paraId="1584A9C0" w14:textId="77777777" w:rsidR="009917DD" w:rsidRDefault="009917DD" w:rsidP="0026653D">
      <w:pPr>
        <w:spacing w:after="0" w:line="240" w:lineRule="auto"/>
        <w:contextualSpacing/>
        <w:jc w:val="both"/>
        <w:rPr>
          <w:rFonts w:ascii="Times New Roman" w:eastAsia="Calibri" w:hAnsi="Times New Roman" w:cs="Times New Roman"/>
          <w:b/>
          <w:sz w:val="24"/>
          <w:szCs w:val="24"/>
          <w:lang w:eastAsia="es-MX"/>
        </w:rPr>
      </w:pPr>
    </w:p>
    <w:p w14:paraId="64C7D8DF"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 xml:space="preserve">Artículo 4.110. </w:t>
      </w:r>
      <w:r w:rsidRPr="0026653D">
        <w:rPr>
          <w:rFonts w:ascii="Times New Roman" w:eastAsia="Calibri" w:hAnsi="Times New Roman" w:cs="Times New Roman"/>
          <w:bCs/>
          <w:sz w:val="24"/>
          <w:szCs w:val="24"/>
          <w:lang w:eastAsia="es-MX"/>
        </w:rPr>
        <w:t xml:space="preserve">En caso de que se expidan licencias, permisos, autorizaciones o concesiones contraviniendo el presente Libro serán nulas y no producirán efecto legal alguno, y los servidores públicos responsables serán sancionados conforme a lo dispuesto en la Ley de Responsabilidades </w:t>
      </w:r>
      <w:r w:rsidRPr="0026653D">
        <w:rPr>
          <w:rFonts w:ascii="Times New Roman" w:eastAsia="Calibri" w:hAnsi="Times New Roman" w:cs="Times New Roman"/>
          <w:b/>
          <w:sz w:val="24"/>
          <w:szCs w:val="24"/>
          <w:lang w:eastAsia="es-MX"/>
        </w:rPr>
        <w:t>Administrativas</w:t>
      </w:r>
      <w:r w:rsidRPr="0026653D">
        <w:rPr>
          <w:rFonts w:ascii="Times New Roman" w:eastAsia="Calibri" w:hAnsi="Times New Roman" w:cs="Times New Roman"/>
          <w:bCs/>
          <w:sz w:val="24"/>
          <w:szCs w:val="24"/>
          <w:lang w:eastAsia="es-MX"/>
        </w:rPr>
        <w:t xml:space="preserve"> del Estado de México </w:t>
      </w:r>
      <w:r w:rsidRPr="0026653D">
        <w:rPr>
          <w:rFonts w:ascii="Times New Roman" w:eastAsia="Calibri" w:hAnsi="Times New Roman" w:cs="Times New Roman"/>
          <w:b/>
          <w:sz w:val="24"/>
          <w:szCs w:val="24"/>
          <w:lang w:eastAsia="es-MX"/>
        </w:rPr>
        <w:t>y Municipios</w:t>
      </w:r>
      <w:r w:rsidRPr="0026653D">
        <w:rPr>
          <w:rFonts w:ascii="Times New Roman" w:eastAsia="Calibri" w:hAnsi="Times New Roman" w:cs="Times New Roman"/>
          <w:bCs/>
          <w:sz w:val="24"/>
          <w:szCs w:val="24"/>
          <w:lang w:eastAsia="es-MX"/>
        </w:rPr>
        <w:t>.</w:t>
      </w:r>
    </w:p>
    <w:p w14:paraId="1D70E053" w14:textId="77777777" w:rsidR="009917DD" w:rsidRDefault="009917DD" w:rsidP="0026653D">
      <w:pPr>
        <w:spacing w:after="0" w:line="240" w:lineRule="auto"/>
        <w:contextualSpacing/>
        <w:jc w:val="both"/>
        <w:rPr>
          <w:rFonts w:ascii="Times New Roman" w:eastAsia="Calibri" w:hAnsi="Times New Roman" w:cs="Times New Roman"/>
          <w:bCs/>
          <w:sz w:val="24"/>
          <w:szCs w:val="24"/>
          <w:lang w:eastAsia="es-MX"/>
        </w:rPr>
      </w:pPr>
    </w:p>
    <w:p w14:paraId="61D7DDAB"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Cs/>
          <w:sz w:val="24"/>
          <w:szCs w:val="24"/>
          <w:lang w:eastAsia="es-MX"/>
        </w:rPr>
        <w:t>…</w:t>
      </w:r>
    </w:p>
    <w:p w14:paraId="0E5AA520" w14:textId="77777777" w:rsidR="009917DD" w:rsidRDefault="009917DD" w:rsidP="0026653D">
      <w:pPr>
        <w:suppressAutoHyphens/>
        <w:spacing w:after="0" w:line="240" w:lineRule="auto"/>
        <w:contextualSpacing/>
        <w:jc w:val="both"/>
        <w:rPr>
          <w:rFonts w:ascii="Times New Roman" w:eastAsia="Calibri" w:hAnsi="Times New Roman" w:cs="Times New Roman"/>
          <w:b/>
          <w:bCs/>
          <w:sz w:val="24"/>
          <w:szCs w:val="24"/>
          <w:lang w:eastAsia="es-MX"/>
        </w:rPr>
      </w:pPr>
    </w:p>
    <w:p w14:paraId="315FD039" w14:textId="77777777" w:rsidR="0026653D" w:rsidRPr="0026653D" w:rsidRDefault="0026653D" w:rsidP="0026653D">
      <w:pPr>
        <w:suppressAutoHyphens/>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5.3</w:t>
      </w:r>
      <w:r w:rsidRPr="0026653D">
        <w:rPr>
          <w:rFonts w:ascii="Times New Roman" w:eastAsia="Calibri" w:hAnsi="Times New Roman" w:cs="Times New Roman"/>
          <w:sz w:val="24"/>
          <w:szCs w:val="24"/>
          <w:lang w:eastAsia="es-MX"/>
        </w:rPr>
        <w:t>. …</w:t>
      </w:r>
    </w:p>
    <w:p w14:paraId="467D6F5A"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43C3F226"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I. a XX. …</w:t>
      </w:r>
    </w:p>
    <w:p w14:paraId="5525A869"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4F2D74AB"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lastRenderedPageBreak/>
        <w:t xml:space="preserve">XXI. Especies y poblaciones en riesgo: Las identificadas por la Secretaría de Medio Ambiente y Recursos Naturales, por la Secretaría del Medio Ambiente </w:t>
      </w:r>
      <w:r w:rsidRPr="0026653D">
        <w:rPr>
          <w:rFonts w:ascii="Times New Roman" w:eastAsia="Times New Roman" w:hAnsi="Times New Roman" w:cs="Times New Roman"/>
          <w:b/>
          <w:bCs/>
          <w:sz w:val="24"/>
          <w:szCs w:val="24"/>
          <w:lang w:eastAsia="es-MX"/>
        </w:rPr>
        <w:t>y Desarrollo Sostenible</w:t>
      </w:r>
      <w:r w:rsidRPr="0026653D">
        <w:rPr>
          <w:rFonts w:ascii="Times New Roman" w:eastAsia="Times New Roman" w:hAnsi="Times New Roman" w:cs="Times New Roman"/>
          <w:sz w:val="24"/>
          <w:szCs w:val="24"/>
          <w:lang w:eastAsia="es-MX"/>
        </w:rPr>
        <w:t xml:space="preserve"> del Estado o por la </w:t>
      </w:r>
      <w:r w:rsidRPr="0026653D">
        <w:rPr>
          <w:rFonts w:ascii="Times New Roman" w:eastAsia="Times New Roman" w:hAnsi="Times New Roman" w:cs="Times New Roman"/>
          <w:bCs/>
          <w:sz w:val="24"/>
          <w:szCs w:val="24"/>
          <w:lang w:eastAsia="es-MX"/>
        </w:rPr>
        <w:t xml:space="preserve">Comisión Estatal de Parques Naturales y de la Fauna </w:t>
      </w:r>
      <w:r w:rsidRPr="0026653D">
        <w:rPr>
          <w:rFonts w:ascii="Times New Roman" w:eastAsia="Times New Roman" w:hAnsi="Times New Roman" w:cs="Times New Roman"/>
          <w:sz w:val="24"/>
          <w:szCs w:val="24"/>
          <w:lang w:eastAsia="es-MX"/>
        </w:rPr>
        <w:t>como probablemente extintas en el medio silvestre, en peligro de extinción, amenazadas o sujetas a protección especial materia del presente Libro;</w:t>
      </w:r>
    </w:p>
    <w:p w14:paraId="20BAA062"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1DE1AE4C"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XXII. a XLV. …</w:t>
      </w:r>
    </w:p>
    <w:p w14:paraId="32A79A15"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75E85BD8"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XLVI. Secretaría: La Secretaría del Medio Ambiente</w:t>
      </w:r>
      <w:r w:rsidRPr="0026653D">
        <w:rPr>
          <w:rFonts w:ascii="Times New Roman" w:eastAsia="Times New Roman" w:hAnsi="Times New Roman" w:cs="Times New Roman"/>
          <w:b/>
          <w:bCs/>
          <w:sz w:val="24"/>
          <w:szCs w:val="24"/>
          <w:lang w:eastAsia="es-MX"/>
        </w:rPr>
        <w:t xml:space="preserve"> y Desarrollo Sostenible</w:t>
      </w:r>
      <w:r w:rsidRPr="0026653D">
        <w:rPr>
          <w:rFonts w:ascii="Times New Roman" w:eastAsia="Times New Roman" w:hAnsi="Times New Roman" w:cs="Times New Roman"/>
          <w:sz w:val="24"/>
          <w:szCs w:val="24"/>
          <w:lang w:eastAsia="es-MX"/>
        </w:rPr>
        <w:t xml:space="preserve"> del Estado de México;</w:t>
      </w:r>
    </w:p>
    <w:p w14:paraId="5BF5849E"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6E185D2F"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XLVII. a LII. …</w:t>
      </w:r>
    </w:p>
    <w:p w14:paraId="74ED7970" w14:textId="77777777" w:rsidR="009917DD" w:rsidRDefault="009917DD" w:rsidP="0026653D">
      <w:pPr>
        <w:spacing w:after="0" w:line="240" w:lineRule="auto"/>
        <w:contextualSpacing/>
        <w:jc w:val="both"/>
        <w:rPr>
          <w:rFonts w:ascii="Times New Roman" w:eastAsia="Times New Roman" w:hAnsi="Times New Roman" w:cs="Times New Roman"/>
          <w:b/>
          <w:sz w:val="24"/>
          <w:szCs w:val="24"/>
          <w:lang w:eastAsia="es-MX"/>
        </w:rPr>
      </w:pPr>
    </w:p>
    <w:p w14:paraId="37BBCDAF"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b/>
          <w:sz w:val="24"/>
          <w:szCs w:val="24"/>
          <w:lang w:eastAsia="es-MX"/>
        </w:rPr>
        <w:t>Artículo 5.20. …</w:t>
      </w:r>
    </w:p>
    <w:p w14:paraId="5558A7EF"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3ACE84EC"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 xml:space="preserve">I. </w:t>
      </w:r>
      <w:r w:rsidRPr="0026653D">
        <w:rPr>
          <w:rFonts w:ascii="Times New Roman" w:eastAsia="Times New Roman" w:hAnsi="Times New Roman" w:cs="Times New Roman"/>
          <w:b/>
          <w:sz w:val="24"/>
          <w:szCs w:val="24"/>
          <w:lang w:eastAsia="es-MX"/>
        </w:rPr>
        <w:t>C</w:t>
      </w:r>
      <w:r w:rsidRPr="0026653D">
        <w:rPr>
          <w:rFonts w:ascii="Times New Roman" w:eastAsia="Calibri" w:hAnsi="Times New Roman" w:cs="Times New Roman"/>
          <w:b/>
          <w:bCs/>
          <w:sz w:val="24"/>
          <w:szCs w:val="24"/>
          <w:lang w:eastAsia="es-MX"/>
        </w:rPr>
        <w:t xml:space="preserve">rear y regular el </w:t>
      </w:r>
      <w:r w:rsidRPr="0026653D">
        <w:rPr>
          <w:rFonts w:ascii="Times New Roman" w:eastAsia="Calibri" w:hAnsi="Times New Roman" w:cs="Times New Roman"/>
          <w:bCs/>
          <w:sz w:val="24"/>
          <w:szCs w:val="24"/>
          <w:lang w:eastAsia="es-MX"/>
        </w:rPr>
        <w:t>Sistema</w:t>
      </w:r>
      <w:r w:rsidRPr="0026653D">
        <w:rPr>
          <w:rFonts w:ascii="Times New Roman" w:eastAsia="Calibri" w:hAnsi="Times New Roman" w:cs="Times New Roman"/>
          <w:b/>
          <w:bCs/>
          <w:sz w:val="24"/>
          <w:szCs w:val="24"/>
          <w:lang w:eastAsia="es-MX"/>
        </w:rPr>
        <w:t xml:space="preserve"> de C</w:t>
      </w:r>
      <w:r w:rsidRPr="0026653D">
        <w:rPr>
          <w:rFonts w:ascii="Times New Roman" w:eastAsia="Calibri" w:hAnsi="Times New Roman" w:cs="Times New Roman"/>
          <w:bCs/>
          <w:sz w:val="24"/>
          <w:szCs w:val="24"/>
          <w:lang w:eastAsia="es-MX"/>
        </w:rPr>
        <w:t>ertificación</w:t>
      </w:r>
      <w:r w:rsidRPr="0026653D">
        <w:rPr>
          <w:rFonts w:ascii="Times New Roman" w:eastAsia="Calibri" w:hAnsi="Times New Roman" w:cs="Times New Roman"/>
          <w:b/>
          <w:bCs/>
          <w:sz w:val="24"/>
          <w:szCs w:val="24"/>
          <w:lang w:eastAsia="es-MX"/>
        </w:rPr>
        <w:t xml:space="preserve"> y Acreditación Ambiental</w:t>
      </w:r>
      <w:r w:rsidRPr="0026653D">
        <w:rPr>
          <w:rFonts w:ascii="Times New Roman" w:eastAsia="Times New Roman" w:hAnsi="Times New Roman" w:cs="Times New Roman"/>
          <w:sz w:val="24"/>
          <w:szCs w:val="24"/>
          <w:lang w:eastAsia="es-MX"/>
        </w:rPr>
        <w:t xml:space="preserve"> para la producción de bienes y servicios ambientales;</w:t>
      </w:r>
    </w:p>
    <w:p w14:paraId="452F6B8B" w14:textId="77777777" w:rsidR="009917DD" w:rsidRDefault="009917DD" w:rsidP="0026653D">
      <w:pPr>
        <w:spacing w:after="0" w:line="240" w:lineRule="auto"/>
        <w:contextualSpacing/>
        <w:jc w:val="both"/>
        <w:rPr>
          <w:rFonts w:ascii="Times New Roman" w:eastAsia="Times New Roman" w:hAnsi="Times New Roman" w:cs="Times New Roman"/>
          <w:b/>
          <w:sz w:val="24"/>
          <w:szCs w:val="24"/>
          <w:lang w:eastAsia="es-MX"/>
        </w:rPr>
      </w:pPr>
    </w:p>
    <w:p w14:paraId="1FCE1D1D"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b/>
          <w:sz w:val="24"/>
          <w:szCs w:val="24"/>
          <w:lang w:eastAsia="es-MX"/>
        </w:rPr>
        <w:t>II. a V</w:t>
      </w:r>
      <w:proofErr w:type="gramStart"/>
      <w:r w:rsidRPr="0026653D">
        <w:rPr>
          <w:rFonts w:ascii="Times New Roman" w:eastAsia="Times New Roman" w:hAnsi="Times New Roman" w:cs="Times New Roman"/>
          <w:b/>
          <w:sz w:val="24"/>
          <w:szCs w:val="24"/>
          <w:lang w:eastAsia="es-MX"/>
        </w:rPr>
        <w:t>. …</w:t>
      </w:r>
      <w:proofErr w:type="gramEnd"/>
    </w:p>
    <w:p w14:paraId="473D86AB" w14:textId="77777777" w:rsidR="009917DD" w:rsidRDefault="009917DD" w:rsidP="0026653D">
      <w:pPr>
        <w:spacing w:after="0" w:line="240" w:lineRule="auto"/>
        <w:contextualSpacing/>
        <w:jc w:val="both"/>
        <w:rPr>
          <w:rFonts w:ascii="Times New Roman" w:eastAsia="Times New Roman" w:hAnsi="Times New Roman" w:cs="Times New Roman"/>
          <w:b/>
          <w:bCs/>
          <w:sz w:val="24"/>
          <w:szCs w:val="24"/>
          <w:lang w:eastAsia="es-MX"/>
        </w:rPr>
      </w:pPr>
    </w:p>
    <w:p w14:paraId="413FB109" w14:textId="77777777" w:rsidR="0026653D" w:rsidRPr="0026653D" w:rsidRDefault="0026653D" w:rsidP="0026653D">
      <w:pPr>
        <w:spacing w:after="0" w:line="240" w:lineRule="auto"/>
        <w:contextualSpacing/>
        <w:jc w:val="both"/>
        <w:rPr>
          <w:rFonts w:ascii="Times New Roman" w:eastAsia="Times New Roman" w:hAnsi="Times New Roman" w:cs="Times New Roman"/>
          <w:b/>
          <w:bCs/>
          <w:sz w:val="24"/>
          <w:szCs w:val="24"/>
          <w:lang w:eastAsia="es-MX"/>
        </w:rPr>
      </w:pPr>
      <w:r w:rsidRPr="0026653D">
        <w:rPr>
          <w:rFonts w:ascii="Times New Roman" w:eastAsia="Times New Roman" w:hAnsi="Times New Roman" w:cs="Times New Roman"/>
          <w:b/>
          <w:bCs/>
          <w:sz w:val="24"/>
          <w:szCs w:val="24"/>
          <w:lang w:eastAsia="es-MX"/>
        </w:rPr>
        <w:t>Artículo 5.21.</w:t>
      </w:r>
      <w:r w:rsidRPr="0026653D">
        <w:rPr>
          <w:rFonts w:ascii="Times New Roman" w:eastAsia="Times New Roman" w:hAnsi="Times New Roman" w:cs="Times New Roman"/>
          <w:sz w:val="24"/>
          <w:szCs w:val="24"/>
          <w:lang w:eastAsia="es-MX"/>
        </w:rPr>
        <w:t xml:space="preserve"> La Secretaría promoverá en coordinación con la Secretaría de Educación, </w:t>
      </w:r>
      <w:r w:rsidRPr="0026653D">
        <w:rPr>
          <w:rFonts w:ascii="Times New Roman" w:eastAsia="Times New Roman" w:hAnsi="Times New Roman" w:cs="Times New Roman"/>
          <w:b/>
          <w:bCs/>
          <w:sz w:val="24"/>
          <w:szCs w:val="24"/>
          <w:lang w:val="es-ES" w:eastAsia="es-MX"/>
        </w:rPr>
        <w:t xml:space="preserve">Ciencia, Tecnología e Innovación </w:t>
      </w:r>
      <w:r w:rsidRPr="0026653D">
        <w:rPr>
          <w:rFonts w:ascii="Times New Roman" w:eastAsia="Times New Roman" w:hAnsi="Times New Roman" w:cs="Times New Roman"/>
          <w:sz w:val="24"/>
          <w:szCs w:val="24"/>
          <w:lang w:eastAsia="es-MX"/>
        </w:rPr>
        <w:t>y las demás autoridades competentes que las instituciones de educación básica, media, superior y de investigación, así como las organizaciones no gubernamentales desarrollen programas de educación ambiental, capacitación, formación profesional e investigación científica y tecnológica para apoyar las actividades de conservación, preservación, restauración, rehabilitación, remediación y aprovechamiento sostenible de la vida silvestre y su hábitat.</w:t>
      </w:r>
    </w:p>
    <w:p w14:paraId="01303322"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43777565"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w:t>
      </w:r>
    </w:p>
    <w:p w14:paraId="1E64196D"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58DF7656"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 xml:space="preserve">La Secretaría promoverá en coordinación con la Secretaría de Educación, </w:t>
      </w:r>
      <w:r w:rsidRPr="0026653D">
        <w:rPr>
          <w:rFonts w:ascii="Times New Roman" w:eastAsia="Times New Roman" w:hAnsi="Times New Roman" w:cs="Times New Roman"/>
          <w:b/>
          <w:bCs/>
          <w:sz w:val="24"/>
          <w:szCs w:val="24"/>
          <w:lang w:val="es-ES" w:eastAsia="es-MX"/>
        </w:rPr>
        <w:t>Ciencia, Tecnología e Innovación</w:t>
      </w:r>
      <w:r w:rsidRPr="0026653D">
        <w:rPr>
          <w:rFonts w:ascii="Times New Roman" w:eastAsia="Times New Roman" w:hAnsi="Times New Roman" w:cs="Times New Roman"/>
          <w:sz w:val="24"/>
          <w:szCs w:val="24"/>
          <w:lang w:val="es-ES" w:eastAsia="es-MX"/>
        </w:rPr>
        <w:t xml:space="preserve"> </w:t>
      </w:r>
      <w:r w:rsidRPr="0026653D">
        <w:rPr>
          <w:rFonts w:ascii="Times New Roman" w:eastAsia="Times New Roman" w:hAnsi="Times New Roman" w:cs="Times New Roman"/>
          <w:sz w:val="24"/>
          <w:szCs w:val="24"/>
          <w:lang w:eastAsia="es-MX"/>
        </w:rPr>
        <w:t xml:space="preserve">y las demás autoridades competentes que las instituciones de educación media, </w:t>
      </w:r>
      <w:proofErr w:type="gramStart"/>
      <w:r w:rsidRPr="0026653D">
        <w:rPr>
          <w:rFonts w:ascii="Times New Roman" w:eastAsia="Times New Roman" w:hAnsi="Times New Roman" w:cs="Times New Roman"/>
          <w:sz w:val="24"/>
          <w:szCs w:val="24"/>
          <w:lang w:eastAsia="es-MX"/>
        </w:rPr>
        <w:t>superior</w:t>
      </w:r>
      <w:proofErr w:type="gramEnd"/>
      <w:r w:rsidRPr="0026653D">
        <w:rPr>
          <w:rFonts w:ascii="Times New Roman" w:eastAsia="Times New Roman" w:hAnsi="Times New Roman" w:cs="Times New Roman"/>
          <w:sz w:val="24"/>
          <w:szCs w:val="24"/>
          <w:lang w:eastAsia="es-MX"/>
        </w:rPr>
        <w:t xml:space="preserve"> y de investigación, así como las organizaciones no gubernamentales desarrollen proyectos de aprovechamiento sostenible que contribuyan a la conservación, preservación, remediación, recuperación, rehabilitación y restauración de la vida silvestre y sus hábitats por parte de las comunidades rurales.</w:t>
      </w:r>
    </w:p>
    <w:p w14:paraId="31264C3C"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0FCBA87F"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w:t>
      </w:r>
    </w:p>
    <w:p w14:paraId="25476C12"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130BCF28"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w:t>
      </w:r>
    </w:p>
    <w:p w14:paraId="4009BE73" w14:textId="77777777" w:rsidR="009917DD" w:rsidRDefault="009917DD" w:rsidP="0026653D">
      <w:pPr>
        <w:spacing w:after="0" w:line="240" w:lineRule="auto"/>
        <w:contextualSpacing/>
        <w:jc w:val="both"/>
        <w:rPr>
          <w:rFonts w:ascii="Times New Roman" w:eastAsia="Times New Roman" w:hAnsi="Times New Roman" w:cs="Times New Roman"/>
          <w:sz w:val="24"/>
          <w:szCs w:val="24"/>
          <w:lang w:eastAsia="es-MX"/>
        </w:rPr>
      </w:pPr>
    </w:p>
    <w:p w14:paraId="4716DBCA"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sz w:val="24"/>
          <w:szCs w:val="24"/>
          <w:lang w:eastAsia="es-MX"/>
        </w:rPr>
        <w:t>…</w:t>
      </w:r>
    </w:p>
    <w:p w14:paraId="50DC240C" w14:textId="77777777" w:rsidR="009917DD" w:rsidRDefault="009917DD" w:rsidP="0026653D">
      <w:pPr>
        <w:spacing w:after="0" w:line="240" w:lineRule="auto"/>
        <w:contextualSpacing/>
        <w:jc w:val="both"/>
        <w:rPr>
          <w:rFonts w:ascii="Times New Roman" w:eastAsia="Times New Roman" w:hAnsi="Times New Roman" w:cs="Times New Roman"/>
          <w:b/>
          <w:bCs/>
          <w:sz w:val="24"/>
          <w:szCs w:val="24"/>
          <w:lang w:eastAsia="es-MX"/>
        </w:rPr>
      </w:pPr>
    </w:p>
    <w:p w14:paraId="52FABF4E" w14:textId="77777777" w:rsidR="0026653D" w:rsidRPr="0026653D" w:rsidRDefault="0026653D" w:rsidP="0026653D">
      <w:pPr>
        <w:spacing w:after="0" w:line="240" w:lineRule="auto"/>
        <w:contextualSpacing/>
        <w:jc w:val="both"/>
        <w:rPr>
          <w:rFonts w:ascii="Times New Roman" w:eastAsia="Times New Roman" w:hAnsi="Times New Roman" w:cs="Times New Roman"/>
          <w:sz w:val="24"/>
          <w:szCs w:val="24"/>
          <w:lang w:eastAsia="es-MX"/>
        </w:rPr>
      </w:pPr>
      <w:r w:rsidRPr="0026653D">
        <w:rPr>
          <w:rFonts w:ascii="Times New Roman" w:eastAsia="Times New Roman" w:hAnsi="Times New Roman" w:cs="Times New Roman"/>
          <w:b/>
          <w:bCs/>
          <w:sz w:val="24"/>
          <w:szCs w:val="24"/>
          <w:lang w:eastAsia="es-MX"/>
        </w:rPr>
        <w:t>Artículo 6.5.</w:t>
      </w:r>
      <w:r w:rsidRPr="0026653D">
        <w:rPr>
          <w:rFonts w:ascii="Times New Roman" w:eastAsia="Times New Roman" w:hAnsi="Times New Roman" w:cs="Times New Roman"/>
          <w:sz w:val="24"/>
          <w:szCs w:val="24"/>
          <w:lang w:eastAsia="es-MX"/>
        </w:rPr>
        <w:t xml:space="preserve"> Toda persona tiene derecho a que las autoridades competentes pongan a su disposición la información que le soliciten en materia de trato digno y respetuoso a los animales por lo que el procedimiento se sujetará a lo previsto en este Código y en lo que dispone la Ley de Transparencia y Acceso a la Información Pública del Estado de México </w:t>
      </w:r>
      <w:r w:rsidRPr="0026653D">
        <w:rPr>
          <w:rFonts w:ascii="Times New Roman" w:eastAsia="Times New Roman" w:hAnsi="Times New Roman" w:cs="Times New Roman"/>
          <w:b/>
          <w:bCs/>
          <w:sz w:val="24"/>
          <w:szCs w:val="24"/>
          <w:lang w:eastAsia="es-MX"/>
        </w:rPr>
        <w:t>y Municipios</w:t>
      </w:r>
      <w:r w:rsidRPr="0026653D">
        <w:rPr>
          <w:rFonts w:ascii="Times New Roman" w:eastAsia="Times New Roman" w:hAnsi="Times New Roman" w:cs="Times New Roman"/>
          <w:sz w:val="24"/>
          <w:szCs w:val="24"/>
          <w:lang w:eastAsia="es-MX"/>
        </w:rPr>
        <w:t xml:space="preserve"> relativo al derecho a la información. Asimismo, toda persona física o jurídica colectiva que tenga trato o </w:t>
      </w:r>
      <w:r w:rsidRPr="0026653D">
        <w:rPr>
          <w:rFonts w:ascii="Times New Roman" w:eastAsia="Times New Roman" w:hAnsi="Times New Roman" w:cs="Times New Roman"/>
          <w:sz w:val="24"/>
          <w:szCs w:val="24"/>
          <w:lang w:eastAsia="es-MX"/>
        </w:rPr>
        <w:lastRenderedPageBreak/>
        <w:t>maneje animales tiene la obligación de proporcionar la información que le sea requerida por las autoridades.</w:t>
      </w:r>
    </w:p>
    <w:p w14:paraId="79DBFAB1" w14:textId="77777777" w:rsidR="009917DD" w:rsidRDefault="009917DD" w:rsidP="0026653D">
      <w:pPr>
        <w:shd w:val="clear" w:color="auto" w:fill="FFFFFF"/>
        <w:spacing w:after="0" w:line="240" w:lineRule="auto"/>
        <w:contextualSpacing/>
        <w:jc w:val="both"/>
        <w:rPr>
          <w:rFonts w:ascii="Times New Roman" w:eastAsia="Calibri" w:hAnsi="Times New Roman" w:cs="Times New Roman"/>
          <w:b/>
          <w:bCs/>
          <w:sz w:val="24"/>
          <w:szCs w:val="24"/>
          <w:lang w:eastAsia="es-MX"/>
        </w:rPr>
      </w:pPr>
    </w:p>
    <w:p w14:paraId="7889F4E4" w14:textId="77777777" w:rsidR="0026653D" w:rsidRPr="0026653D" w:rsidRDefault="0026653D" w:rsidP="0026653D">
      <w:pPr>
        <w:shd w:val="clear" w:color="auto" w:fill="FFFFFF"/>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6.8.</w:t>
      </w:r>
      <w:r w:rsidRPr="0026653D">
        <w:rPr>
          <w:rFonts w:ascii="Times New Roman" w:eastAsia="Calibri" w:hAnsi="Times New Roman" w:cs="Times New Roman"/>
          <w:sz w:val="24"/>
          <w:szCs w:val="24"/>
          <w:lang w:eastAsia="es-MX"/>
        </w:rPr>
        <w:t xml:space="preserve"> Corresponde a la Secretaría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 xml:space="preserve"> del Estado de México, en el ámbito de su competencia el ejercicio de las siguientes facultades:</w:t>
      </w:r>
    </w:p>
    <w:p w14:paraId="072D3F8E" w14:textId="77777777" w:rsidR="009917DD" w:rsidRDefault="009917DD" w:rsidP="0026653D">
      <w:pPr>
        <w:shd w:val="clear" w:color="auto" w:fill="FFFFFF"/>
        <w:spacing w:after="0" w:line="240" w:lineRule="auto"/>
        <w:contextualSpacing/>
        <w:jc w:val="both"/>
        <w:rPr>
          <w:rFonts w:ascii="Times New Roman" w:eastAsia="Calibri" w:hAnsi="Times New Roman" w:cs="Times New Roman"/>
          <w:sz w:val="24"/>
          <w:szCs w:val="24"/>
          <w:lang w:eastAsia="es-MX"/>
        </w:rPr>
      </w:pPr>
    </w:p>
    <w:p w14:paraId="5F84BBB3" w14:textId="77777777" w:rsidR="0026653D" w:rsidRPr="0026653D" w:rsidRDefault="0026653D" w:rsidP="0026653D">
      <w:pPr>
        <w:shd w:val="clear" w:color="auto" w:fill="FFFFFF"/>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I. a VIII. … </w:t>
      </w:r>
    </w:p>
    <w:p w14:paraId="6DEBE9BF" w14:textId="77777777" w:rsidR="009917DD" w:rsidRDefault="009917DD" w:rsidP="0026653D">
      <w:pPr>
        <w:shd w:val="clear" w:color="auto" w:fill="FFFFFF"/>
        <w:spacing w:after="0" w:line="240" w:lineRule="auto"/>
        <w:contextualSpacing/>
        <w:jc w:val="both"/>
        <w:rPr>
          <w:rFonts w:ascii="Times New Roman" w:eastAsia="Calibri" w:hAnsi="Times New Roman" w:cs="Times New Roman"/>
          <w:b/>
          <w:bCs/>
          <w:sz w:val="24"/>
          <w:szCs w:val="24"/>
          <w:lang w:eastAsia="es-MX"/>
        </w:rPr>
      </w:pPr>
    </w:p>
    <w:p w14:paraId="02219906" w14:textId="77777777" w:rsidR="0026653D" w:rsidRPr="0026653D" w:rsidRDefault="0026653D" w:rsidP="0026653D">
      <w:pPr>
        <w:shd w:val="clear" w:color="auto" w:fill="FFFFFF"/>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 xml:space="preserve">Artículo 6.16. </w:t>
      </w:r>
      <w:r w:rsidRPr="0026653D">
        <w:rPr>
          <w:rFonts w:ascii="Times New Roman" w:eastAsia="Calibri" w:hAnsi="Times New Roman" w:cs="Times New Roman"/>
          <w:sz w:val="24"/>
          <w:szCs w:val="24"/>
          <w:lang w:eastAsia="es-MX"/>
        </w:rPr>
        <w:t xml:space="preserve">Se crea el Fondo para la Protección a los Animales del Estado de México que dependerá de la Secretaría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 xml:space="preserve"> cuyos recursos se destinarán a:</w:t>
      </w:r>
    </w:p>
    <w:p w14:paraId="0E734950" w14:textId="77777777" w:rsidR="009917DD" w:rsidRDefault="009917DD" w:rsidP="0026653D">
      <w:pPr>
        <w:shd w:val="clear" w:color="auto" w:fill="FFFFFF"/>
        <w:spacing w:after="0" w:line="240" w:lineRule="auto"/>
        <w:contextualSpacing/>
        <w:jc w:val="both"/>
        <w:rPr>
          <w:rFonts w:ascii="Times New Roman" w:eastAsia="Calibri" w:hAnsi="Times New Roman" w:cs="Times New Roman"/>
          <w:sz w:val="24"/>
          <w:szCs w:val="24"/>
          <w:lang w:eastAsia="es-MX"/>
        </w:rPr>
      </w:pPr>
    </w:p>
    <w:p w14:paraId="5DF82A3C" w14:textId="77777777" w:rsidR="0026653D" w:rsidRPr="0026653D" w:rsidRDefault="0026653D" w:rsidP="0026653D">
      <w:pPr>
        <w:shd w:val="clear" w:color="auto" w:fill="FFFFFF"/>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I. a V</w:t>
      </w:r>
      <w:proofErr w:type="gramStart"/>
      <w:r w:rsidRPr="0026653D">
        <w:rPr>
          <w:rFonts w:ascii="Times New Roman" w:eastAsia="Calibri" w:hAnsi="Times New Roman" w:cs="Times New Roman"/>
          <w:sz w:val="24"/>
          <w:szCs w:val="24"/>
          <w:lang w:eastAsia="es-MX"/>
        </w:rPr>
        <w:t>. …</w:t>
      </w:r>
      <w:proofErr w:type="gramEnd"/>
      <w:r w:rsidRPr="0026653D">
        <w:rPr>
          <w:rFonts w:ascii="Times New Roman" w:eastAsia="Calibri" w:hAnsi="Times New Roman" w:cs="Times New Roman"/>
          <w:sz w:val="24"/>
          <w:szCs w:val="24"/>
          <w:lang w:eastAsia="es-MX"/>
        </w:rPr>
        <w:t xml:space="preserve"> </w:t>
      </w:r>
    </w:p>
    <w:p w14:paraId="150C5293" w14:textId="77777777" w:rsidR="009917DD" w:rsidRDefault="009917DD" w:rsidP="0026653D">
      <w:pPr>
        <w:shd w:val="clear" w:color="auto" w:fill="FFFFFF"/>
        <w:spacing w:after="0" w:line="240" w:lineRule="auto"/>
        <w:contextualSpacing/>
        <w:jc w:val="both"/>
        <w:rPr>
          <w:rFonts w:ascii="Times New Roman" w:eastAsia="Calibri" w:hAnsi="Times New Roman" w:cs="Times New Roman"/>
          <w:b/>
          <w:bCs/>
          <w:sz w:val="24"/>
          <w:szCs w:val="24"/>
          <w:lang w:eastAsia="es-MX"/>
        </w:rPr>
      </w:pPr>
    </w:p>
    <w:p w14:paraId="14791C57" w14:textId="77777777" w:rsidR="0026653D" w:rsidRPr="0026653D" w:rsidRDefault="0026653D" w:rsidP="0026653D">
      <w:pPr>
        <w:shd w:val="clear" w:color="auto" w:fill="FFFFFF"/>
        <w:spacing w:after="0" w:line="240" w:lineRule="auto"/>
        <w:contextualSpacing/>
        <w:jc w:val="both"/>
        <w:rPr>
          <w:rFonts w:ascii="Times New Roman" w:eastAsia="Calibri" w:hAnsi="Times New Roman" w:cs="Times New Roman"/>
          <w:b/>
          <w:bCs/>
          <w:sz w:val="24"/>
          <w:szCs w:val="24"/>
          <w:lang w:eastAsia="es-MX"/>
        </w:rPr>
      </w:pPr>
      <w:r w:rsidRPr="0026653D">
        <w:rPr>
          <w:rFonts w:ascii="Times New Roman" w:eastAsia="Calibri" w:hAnsi="Times New Roman" w:cs="Times New Roman"/>
          <w:b/>
          <w:bCs/>
          <w:sz w:val="24"/>
          <w:szCs w:val="24"/>
          <w:lang w:eastAsia="es-MX"/>
        </w:rPr>
        <w:t>Artículo 6.26.</w:t>
      </w:r>
      <w:r w:rsidRPr="0026653D">
        <w:rPr>
          <w:rFonts w:ascii="Times New Roman" w:eastAsia="Calibri" w:hAnsi="Times New Roman" w:cs="Times New Roman"/>
          <w:sz w:val="24"/>
          <w:szCs w:val="24"/>
          <w:lang w:eastAsia="es-MX"/>
        </w:rPr>
        <w:t xml:space="preserve"> …</w:t>
      </w:r>
    </w:p>
    <w:p w14:paraId="14C89AC3" w14:textId="77777777" w:rsidR="009917DD" w:rsidRDefault="009917DD" w:rsidP="0026653D">
      <w:pPr>
        <w:shd w:val="clear" w:color="auto" w:fill="FFFFFF"/>
        <w:spacing w:after="0" w:line="240" w:lineRule="auto"/>
        <w:contextualSpacing/>
        <w:jc w:val="both"/>
        <w:rPr>
          <w:rFonts w:ascii="Times New Roman" w:eastAsia="Calibri" w:hAnsi="Times New Roman" w:cs="Times New Roman"/>
          <w:sz w:val="24"/>
          <w:szCs w:val="24"/>
          <w:lang w:eastAsia="es-MX"/>
        </w:rPr>
      </w:pPr>
    </w:p>
    <w:p w14:paraId="0540E63D" w14:textId="77777777" w:rsidR="0026653D" w:rsidRPr="0026653D" w:rsidRDefault="0026653D" w:rsidP="0026653D">
      <w:pPr>
        <w:shd w:val="clear" w:color="auto" w:fill="FFFFFF"/>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Toda persona física o jurídica colectiva, federación, asociación o empresa que se dedique al adiestramiento de perros de seguridad o detectores y en las demás disciplinas deberán contar con un certificado expedido por los Municipios, y en el caso de las unidades caninas de los Ayuntamientos y de la Dirección de Seguridad Pública Estatal deberán adquirirlo por conducto de la Secretaría del Medio Ambiente </w:t>
      </w:r>
      <w:r w:rsidRPr="0026653D">
        <w:rPr>
          <w:rFonts w:ascii="Times New Roman" w:eastAsia="Calibri" w:hAnsi="Times New Roman" w:cs="Times New Roman"/>
          <w:b/>
          <w:bCs/>
          <w:sz w:val="24"/>
          <w:szCs w:val="24"/>
          <w:lang w:eastAsia="es-MX"/>
        </w:rPr>
        <w:t>y Desarrollo Sostenible</w:t>
      </w:r>
      <w:r w:rsidRPr="0026653D">
        <w:rPr>
          <w:rFonts w:ascii="Times New Roman" w:eastAsia="Calibri" w:hAnsi="Times New Roman" w:cs="Times New Roman"/>
          <w:sz w:val="24"/>
          <w:szCs w:val="24"/>
          <w:lang w:eastAsia="es-MX"/>
        </w:rPr>
        <w:t xml:space="preserve"> en los términos establecidos en el Reglamento del presente Libro. </w:t>
      </w:r>
    </w:p>
    <w:p w14:paraId="6EE5D7A5" w14:textId="77777777" w:rsidR="009917DD" w:rsidRDefault="009917DD" w:rsidP="0026653D">
      <w:pPr>
        <w:shd w:val="clear" w:color="auto" w:fill="FFFFFF"/>
        <w:spacing w:after="0" w:line="240" w:lineRule="auto"/>
        <w:contextualSpacing/>
        <w:jc w:val="both"/>
        <w:rPr>
          <w:rFonts w:ascii="Times New Roman" w:eastAsia="Times New Roman" w:hAnsi="Times New Roman" w:cs="Times New Roman"/>
          <w:b/>
          <w:bCs/>
          <w:sz w:val="24"/>
          <w:szCs w:val="24"/>
          <w:lang w:eastAsia="es-MX"/>
        </w:rPr>
      </w:pPr>
    </w:p>
    <w:p w14:paraId="25CD6138" w14:textId="77777777" w:rsidR="0026653D" w:rsidRPr="0026653D" w:rsidRDefault="0026653D" w:rsidP="0026653D">
      <w:pPr>
        <w:shd w:val="clear" w:color="auto" w:fill="FFFFFF"/>
        <w:spacing w:after="0" w:line="240" w:lineRule="auto"/>
        <w:contextualSpacing/>
        <w:jc w:val="both"/>
        <w:rPr>
          <w:rFonts w:ascii="Times New Roman" w:eastAsia="Times New Roman" w:hAnsi="Times New Roman" w:cs="Times New Roman"/>
          <w:b/>
          <w:bCs/>
          <w:sz w:val="24"/>
          <w:szCs w:val="24"/>
          <w:lang w:eastAsia="es-MX"/>
        </w:rPr>
      </w:pPr>
      <w:r w:rsidRPr="0026653D">
        <w:rPr>
          <w:rFonts w:ascii="Times New Roman" w:eastAsia="Times New Roman" w:hAnsi="Times New Roman" w:cs="Times New Roman"/>
          <w:b/>
          <w:bCs/>
          <w:sz w:val="24"/>
          <w:szCs w:val="24"/>
          <w:lang w:eastAsia="es-MX"/>
        </w:rPr>
        <w:t>Artículo 6.85.</w:t>
      </w:r>
      <w:r w:rsidRPr="0026653D">
        <w:rPr>
          <w:rFonts w:ascii="Times New Roman" w:eastAsia="Times New Roman" w:hAnsi="Times New Roman" w:cs="Times New Roman"/>
          <w:sz w:val="24"/>
          <w:szCs w:val="24"/>
          <w:lang w:eastAsia="es-MX"/>
        </w:rPr>
        <w:t xml:space="preserve"> Toda persona podrá denunciar ante los Municipios o ante la Secretaría del Medio Ambiente </w:t>
      </w:r>
      <w:r w:rsidRPr="0026653D">
        <w:rPr>
          <w:rFonts w:ascii="Times New Roman" w:eastAsia="Times New Roman" w:hAnsi="Times New Roman" w:cs="Times New Roman"/>
          <w:b/>
          <w:bCs/>
          <w:sz w:val="24"/>
          <w:szCs w:val="24"/>
          <w:lang w:eastAsia="es-MX"/>
        </w:rPr>
        <w:t>y Desarrollo Sostenible</w:t>
      </w:r>
      <w:r w:rsidRPr="0026653D">
        <w:rPr>
          <w:rFonts w:ascii="Times New Roman" w:eastAsia="Times New Roman" w:hAnsi="Times New Roman" w:cs="Times New Roman"/>
          <w:sz w:val="24"/>
          <w:szCs w:val="24"/>
          <w:lang w:eastAsia="es-MX"/>
        </w:rPr>
        <w:t xml:space="preserve"> todo hecho, acto u omisión que contravenga a las disposiciones del presente Libro y demás ordenamientos jurídicos aplicables.</w:t>
      </w:r>
    </w:p>
    <w:p w14:paraId="028EC69D" w14:textId="77777777" w:rsidR="009917DD" w:rsidRDefault="009917DD" w:rsidP="0026653D">
      <w:pPr>
        <w:shd w:val="clear" w:color="auto" w:fill="FFFFFF"/>
        <w:spacing w:after="0" w:line="240" w:lineRule="auto"/>
        <w:contextualSpacing/>
        <w:jc w:val="both"/>
        <w:rPr>
          <w:rFonts w:ascii="Times New Roman" w:eastAsia="Calibri" w:hAnsi="Times New Roman" w:cs="Times New Roman"/>
          <w:sz w:val="24"/>
          <w:szCs w:val="24"/>
          <w:lang w:eastAsia="es-MX"/>
        </w:rPr>
      </w:pPr>
    </w:p>
    <w:p w14:paraId="53175784" w14:textId="77777777" w:rsidR="0026653D" w:rsidRPr="0026653D" w:rsidRDefault="0026653D" w:rsidP="0026653D">
      <w:pPr>
        <w:shd w:val="clear" w:color="auto" w:fill="FFFFFF"/>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 </w:t>
      </w:r>
    </w:p>
    <w:p w14:paraId="4185494E" w14:textId="77777777" w:rsidR="0026653D" w:rsidRPr="0026653D" w:rsidRDefault="0026653D" w:rsidP="0026653D">
      <w:pPr>
        <w:shd w:val="clear" w:color="auto" w:fill="FFFFFF"/>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sz w:val="24"/>
          <w:szCs w:val="24"/>
          <w:lang w:eastAsia="es-MX"/>
        </w:rPr>
        <w:t xml:space="preserve">Sin perjuicio de lo anterior los interesados podrán presentar su denuncia directamente ante la </w:t>
      </w:r>
      <w:r w:rsidRPr="0026653D">
        <w:rPr>
          <w:rFonts w:ascii="Times New Roman" w:eastAsia="Calibri" w:hAnsi="Times New Roman" w:cs="Times New Roman"/>
          <w:b/>
          <w:bCs/>
          <w:sz w:val="24"/>
          <w:szCs w:val="24"/>
          <w:lang w:eastAsia="es-MX"/>
        </w:rPr>
        <w:t>Fiscalía</w:t>
      </w:r>
      <w:r w:rsidRPr="0026653D">
        <w:rPr>
          <w:rFonts w:ascii="Times New Roman" w:eastAsia="Calibri" w:hAnsi="Times New Roman" w:cs="Times New Roman"/>
          <w:sz w:val="24"/>
          <w:szCs w:val="24"/>
          <w:lang w:eastAsia="es-MX"/>
        </w:rPr>
        <w:t xml:space="preserve"> General de Justicia del Estado de México si se considera que los hechos u omisiones de que se trate pueden ser constitutivos de algún delito en cuyo caso deberá sujetarse a lo dispuesto por el Código </w:t>
      </w:r>
      <w:r w:rsidRPr="0026653D">
        <w:rPr>
          <w:rFonts w:ascii="Times New Roman" w:eastAsia="Calibri" w:hAnsi="Times New Roman" w:cs="Times New Roman"/>
          <w:b/>
          <w:bCs/>
          <w:sz w:val="24"/>
          <w:szCs w:val="24"/>
          <w:lang w:eastAsia="es-MX"/>
        </w:rPr>
        <w:t>Nacional</w:t>
      </w:r>
      <w:r w:rsidRPr="0026653D">
        <w:rPr>
          <w:rFonts w:ascii="Times New Roman" w:eastAsia="Calibri" w:hAnsi="Times New Roman" w:cs="Times New Roman"/>
          <w:sz w:val="24"/>
          <w:szCs w:val="24"/>
          <w:lang w:eastAsia="es-MX"/>
        </w:rPr>
        <w:t xml:space="preserve"> de Procedimientos Penales. </w:t>
      </w:r>
    </w:p>
    <w:p w14:paraId="67B73B0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p>
    <w:p w14:paraId="7B5F556C"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val="es-ES" w:eastAsia="es-MX"/>
        </w:rPr>
      </w:pPr>
      <w:r w:rsidRPr="0026653D">
        <w:rPr>
          <w:rFonts w:ascii="Times New Roman" w:eastAsia="Calibri" w:hAnsi="Times New Roman" w:cs="Times New Roman"/>
          <w:b/>
          <w:bCs/>
          <w:sz w:val="24"/>
          <w:szCs w:val="24"/>
          <w:lang w:val="es-ES" w:eastAsia="es-MX"/>
        </w:rPr>
        <w:t xml:space="preserve">ARTÍCULO OCTOGÉSIMO TERCERO. </w:t>
      </w:r>
      <w:r w:rsidRPr="0026653D">
        <w:rPr>
          <w:rFonts w:ascii="Times New Roman" w:eastAsia="Calibri" w:hAnsi="Times New Roman" w:cs="Times New Roman"/>
          <w:sz w:val="24"/>
          <w:szCs w:val="24"/>
          <w:lang w:val="es-ES" w:eastAsia="es-MX"/>
        </w:rPr>
        <w:t>Se reforman la fracción XXI del artículo 3, el párrafo segundo del artículo 17, el párrafo primero del artículo 20-A, la denominación de la Sección Cuarta del Capítulo Segundo del Título Tercero, el párrafo primero del artículo 79, la denominación de la Sección Quinta del Capítulo Segundo del Título Tercero, el párrafo primero del artículo 81, el párrafo primero del artículo 82, la denominación de la Sección Sexta del Capítulo Segundo del Título Tercero, que incluye al artículo 83, el párrafo segundo del inciso D) de la fracción II del artículo 83, el párrafo primero de la fracción XIV, el párrafo primero de la fracción XV y el párrafo primero de la fracción XVI del artículo 87, la denominación de la Sección Décima del Capítulo Segundo del Título Tercero, el párrafo primero del artículo 88, la denominación de la Sección Décima Primera del Capítulo Segundo del Título Tercero, y de su Subsección Primera, el párrafo primero del artículo 94, el artículo 103, las fracciones III y IV del artículo 216-K, el párrafo segundo de la fracción V del artículo 320 Bis, el último párrafo del artículo 362, el párrafo cuarto del artículo 415 y el párrafo segundo y su numeral 1 del artículo 417 del Código Financiero del Estado de México y Municipios, para quedar como sigue:</w:t>
      </w:r>
    </w:p>
    <w:p w14:paraId="135D1C0E"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b/>
          <w:bCs/>
          <w:sz w:val="24"/>
          <w:szCs w:val="24"/>
          <w:lang w:val="es-ES" w:eastAsia="es-MX"/>
        </w:rPr>
      </w:pPr>
    </w:p>
    <w:p w14:paraId="7609F676"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r w:rsidRPr="0026653D">
        <w:rPr>
          <w:rFonts w:ascii="Times New Roman" w:eastAsia="Times New Roman" w:hAnsi="Times New Roman" w:cs="Times New Roman"/>
          <w:b/>
          <w:bCs/>
          <w:snapToGrid w:val="0"/>
          <w:sz w:val="24"/>
          <w:szCs w:val="24"/>
          <w:lang w:eastAsia="es-ES"/>
        </w:rPr>
        <w:lastRenderedPageBreak/>
        <w:t>Artículo 3.</w:t>
      </w:r>
      <w:proofErr w:type="gramStart"/>
      <w:r w:rsidRPr="0026653D">
        <w:rPr>
          <w:rFonts w:ascii="Times New Roman" w:eastAsia="Times New Roman" w:hAnsi="Times New Roman" w:cs="Times New Roman"/>
          <w:b/>
          <w:bCs/>
          <w:snapToGrid w:val="0"/>
          <w:sz w:val="24"/>
          <w:szCs w:val="24"/>
          <w:lang w:eastAsia="es-ES"/>
        </w:rPr>
        <w:t xml:space="preserve">- </w:t>
      </w:r>
      <w:r w:rsidRPr="0026653D">
        <w:rPr>
          <w:rFonts w:ascii="Times New Roman" w:eastAsia="Times New Roman" w:hAnsi="Times New Roman" w:cs="Times New Roman"/>
          <w:snapToGrid w:val="0"/>
          <w:sz w:val="24"/>
          <w:szCs w:val="24"/>
          <w:lang w:eastAsia="es-ES"/>
        </w:rPr>
        <w:t>…</w:t>
      </w:r>
      <w:proofErr w:type="gramEnd"/>
    </w:p>
    <w:p w14:paraId="788F1126"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p>
    <w:p w14:paraId="7741019A"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r w:rsidRPr="0026653D">
        <w:rPr>
          <w:rFonts w:ascii="Times New Roman" w:eastAsia="Times New Roman" w:hAnsi="Times New Roman" w:cs="Times New Roman"/>
          <w:b/>
          <w:bCs/>
          <w:snapToGrid w:val="0"/>
          <w:sz w:val="24"/>
          <w:szCs w:val="24"/>
          <w:lang w:val="es-ES" w:eastAsia="es-ES"/>
        </w:rPr>
        <w:t xml:space="preserve">I. </w:t>
      </w:r>
      <w:r w:rsidRPr="0026653D">
        <w:rPr>
          <w:rFonts w:ascii="Times New Roman" w:eastAsia="Times New Roman" w:hAnsi="Times New Roman" w:cs="Times New Roman"/>
          <w:snapToGrid w:val="0"/>
          <w:sz w:val="24"/>
          <w:szCs w:val="24"/>
          <w:lang w:val="es-ES" w:eastAsia="es-ES"/>
        </w:rPr>
        <w:t xml:space="preserve">a </w:t>
      </w:r>
      <w:r w:rsidRPr="0026653D">
        <w:rPr>
          <w:rFonts w:ascii="Times New Roman" w:eastAsia="Times New Roman" w:hAnsi="Times New Roman" w:cs="Times New Roman"/>
          <w:b/>
          <w:bCs/>
          <w:snapToGrid w:val="0"/>
          <w:sz w:val="24"/>
          <w:szCs w:val="24"/>
          <w:lang w:val="es-ES" w:eastAsia="es-ES"/>
        </w:rPr>
        <w:t>XX.</w:t>
      </w:r>
      <w:r w:rsidRPr="0026653D">
        <w:rPr>
          <w:rFonts w:ascii="Times New Roman" w:eastAsia="Times New Roman" w:hAnsi="Times New Roman" w:cs="Times New Roman"/>
          <w:snapToGrid w:val="0"/>
          <w:sz w:val="24"/>
          <w:szCs w:val="24"/>
          <w:lang w:val="es-ES" w:eastAsia="es-ES"/>
        </w:rPr>
        <w:t xml:space="preserve"> …</w:t>
      </w:r>
    </w:p>
    <w:p w14:paraId="2391CE26"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13E77127"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r w:rsidRPr="0026653D">
        <w:rPr>
          <w:rFonts w:ascii="Times New Roman" w:eastAsia="Times New Roman" w:hAnsi="Times New Roman" w:cs="Times New Roman"/>
          <w:b/>
          <w:bCs/>
          <w:snapToGrid w:val="0"/>
          <w:sz w:val="24"/>
          <w:szCs w:val="24"/>
          <w:lang w:eastAsia="es-ES"/>
        </w:rPr>
        <w:t xml:space="preserve">XXI. Gobernador o Gobernadora. </w:t>
      </w:r>
      <w:r w:rsidRPr="0026653D">
        <w:rPr>
          <w:rFonts w:ascii="Times New Roman" w:eastAsia="Times New Roman" w:hAnsi="Times New Roman" w:cs="Times New Roman"/>
          <w:snapToGrid w:val="0"/>
          <w:sz w:val="24"/>
          <w:szCs w:val="24"/>
          <w:lang w:eastAsia="es-ES"/>
        </w:rPr>
        <w:t>A la persona titular del Poder Ejecutivo del Estado de México.</w:t>
      </w:r>
    </w:p>
    <w:p w14:paraId="2B9E5EA6"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p>
    <w:p w14:paraId="30EC908D"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r w:rsidRPr="0026653D">
        <w:rPr>
          <w:rFonts w:ascii="Times New Roman" w:eastAsia="Times New Roman" w:hAnsi="Times New Roman" w:cs="Times New Roman"/>
          <w:b/>
          <w:bCs/>
          <w:snapToGrid w:val="0"/>
          <w:sz w:val="24"/>
          <w:szCs w:val="24"/>
          <w:lang w:val="es-ES" w:eastAsia="es-ES"/>
        </w:rPr>
        <w:t xml:space="preserve">XXII. </w:t>
      </w:r>
      <w:r w:rsidRPr="0026653D">
        <w:rPr>
          <w:rFonts w:ascii="Times New Roman" w:eastAsia="Times New Roman" w:hAnsi="Times New Roman" w:cs="Times New Roman"/>
          <w:snapToGrid w:val="0"/>
          <w:sz w:val="24"/>
          <w:szCs w:val="24"/>
          <w:lang w:val="es-ES" w:eastAsia="es-ES"/>
        </w:rPr>
        <w:t xml:space="preserve">a </w:t>
      </w:r>
      <w:r w:rsidRPr="0026653D">
        <w:rPr>
          <w:rFonts w:ascii="Times New Roman" w:eastAsia="Times New Roman" w:hAnsi="Times New Roman" w:cs="Times New Roman"/>
          <w:b/>
          <w:bCs/>
          <w:snapToGrid w:val="0"/>
          <w:sz w:val="24"/>
          <w:szCs w:val="24"/>
          <w:lang w:eastAsia="es-ES"/>
        </w:rPr>
        <w:t>LXXXII.</w:t>
      </w:r>
      <w:r w:rsidRPr="0026653D">
        <w:rPr>
          <w:rFonts w:ascii="Times New Roman" w:eastAsia="Times New Roman" w:hAnsi="Times New Roman" w:cs="Times New Roman"/>
          <w:snapToGrid w:val="0"/>
          <w:sz w:val="24"/>
          <w:szCs w:val="24"/>
          <w:lang w:eastAsia="es-ES"/>
        </w:rPr>
        <w:t xml:space="preserve"> …</w:t>
      </w:r>
    </w:p>
    <w:p w14:paraId="75A1CDC9" w14:textId="77777777" w:rsidR="001605AD" w:rsidRDefault="001605AD" w:rsidP="0026653D">
      <w:pPr>
        <w:spacing w:after="0" w:line="240" w:lineRule="auto"/>
        <w:contextualSpacing/>
        <w:jc w:val="both"/>
        <w:rPr>
          <w:rFonts w:ascii="Times New Roman" w:eastAsia="Times New Roman" w:hAnsi="Times New Roman" w:cs="Times New Roman"/>
          <w:snapToGrid w:val="0"/>
          <w:sz w:val="24"/>
          <w:szCs w:val="24"/>
          <w:lang w:val="es-ES" w:eastAsia="es-ES"/>
        </w:rPr>
      </w:pPr>
    </w:p>
    <w:p w14:paraId="7E725194"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r w:rsidRPr="0026653D">
        <w:rPr>
          <w:rFonts w:ascii="Times New Roman" w:eastAsia="Times New Roman" w:hAnsi="Times New Roman" w:cs="Times New Roman"/>
          <w:snapToGrid w:val="0"/>
          <w:sz w:val="24"/>
          <w:szCs w:val="24"/>
          <w:lang w:val="es-ES" w:eastAsia="es-ES"/>
        </w:rPr>
        <w:t>…</w:t>
      </w:r>
    </w:p>
    <w:p w14:paraId="5B607CCC"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p>
    <w:p w14:paraId="02B08B3D" w14:textId="77777777" w:rsidR="0026653D" w:rsidRPr="0026653D" w:rsidRDefault="0026653D" w:rsidP="0026653D">
      <w:pPr>
        <w:spacing w:after="0" w:line="240" w:lineRule="auto"/>
        <w:contextualSpacing/>
        <w:jc w:val="both"/>
        <w:rPr>
          <w:rFonts w:ascii="Times New Roman" w:eastAsia="Times New Roman" w:hAnsi="Times New Roman" w:cs="Times New Roman"/>
          <w:b/>
          <w:snapToGrid w:val="0"/>
          <w:sz w:val="24"/>
          <w:szCs w:val="24"/>
          <w:lang w:val="es-ES" w:eastAsia="es-ES"/>
        </w:rPr>
      </w:pPr>
      <w:r w:rsidRPr="0026653D">
        <w:rPr>
          <w:rFonts w:ascii="Times New Roman" w:eastAsia="Times New Roman" w:hAnsi="Times New Roman" w:cs="Times New Roman"/>
          <w:b/>
          <w:bCs/>
          <w:snapToGrid w:val="0"/>
          <w:sz w:val="24"/>
          <w:szCs w:val="24"/>
          <w:lang w:val="es-ES" w:eastAsia="es-ES"/>
        </w:rPr>
        <w:t>Artículo 17.</w:t>
      </w:r>
      <w:proofErr w:type="gramStart"/>
      <w:r w:rsidRPr="0026653D">
        <w:rPr>
          <w:rFonts w:ascii="Times New Roman" w:eastAsia="Times New Roman" w:hAnsi="Times New Roman" w:cs="Times New Roman"/>
          <w:b/>
          <w:bCs/>
          <w:snapToGrid w:val="0"/>
          <w:sz w:val="24"/>
          <w:szCs w:val="24"/>
          <w:lang w:val="es-ES" w:eastAsia="es-ES"/>
        </w:rPr>
        <w:t>-</w:t>
      </w:r>
      <w:r w:rsidRPr="0026653D">
        <w:rPr>
          <w:rFonts w:ascii="Times New Roman" w:eastAsia="Times New Roman" w:hAnsi="Times New Roman" w:cs="Times New Roman"/>
          <w:b/>
          <w:snapToGrid w:val="0"/>
          <w:sz w:val="24"/>
          <w:szCs w:val="24"/>
          <w:lang w:val="es-ES" w:eastAsia="es-ES"/>
        </w:rPr>
        <w:t xml:space="preserve"> </w:t>
      </w:r>
      <w:r w:rsidRPr="0026653D">
        <w:rPr>
          <w:rFonts w:ascii="Times New Roman" w:eastAsia="Times New Roman" w:hAnsi="Times New Roman" w:cs="Times New Roman"/>
          <w:bCs/>
          <w:snapToGrid w:val="0"/>
          <w:sz w:val="24"/>
          <w:szCs w:val="24"/>
          <w:lang w:val="es-ES" w:eastAsia="es-ES"/>
        </w:rPr>
        <w:t>…</w:t>
      </w:r>
      <w:proofErr w:type="gramEnd"/>
    </w:p>
    <w:p w14:paraId="1FA083CA"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p>
    <w:p w14:paraId="49DA4900" w14:textId="77777777" w:rsidR="0026653D" w:rsidRPr="0026653D" w:rsidRDefault="0026653D" w:rsidP="0026653D">
      <w:pPr>
        <w:spacing w:after="0" w:line="240" w:lineRule="auto"/>
        <w:contextualSpacing/>
        <w:jc w:val="both"/>
        <w:rPr>
          <w:rFonts w:ascii="Times New Roman" w:eastAsia="Times New Roman" w:hAnsi="Times New Roman" w:cs="Times New Roman"/>
          <w:b/>
          <w:snapToGrid w:val="0"/>
          <w:sz w:val="24"/>
          <w:szCs w:val="24"/>
          <w:lang w:val="es-ES" w:eastAsia="es-ES"/>
        </w:rPr>
      </w:pPr>
      <w:r w:rsidRPr="0026653D">
        <w:rPr>
          <w:rFonts w:ascii="Times New Roman" w:eastAsia="Times New Roman" w:hAnsi="Times New Roman" w:cs="Times New Roman"/>
          <w:b/>
          <w:bCs/>
          <w:snapToGrid w:val="0"/>
          <w:sz w:val="24"/>
          <w:szCs w:val="24"/>
          <w:lang w:val="es-ES" w:eastAsia="es-ES"/>
        </w:rPr>
        <w:t>La persona titular del Poder Ejecutivo del Estado</w:t>
      </w:r>
      <w:r w:rsidRPr="0026653D">
        <w:rPr>
          <w:rFonts w:ascii="Times New Roman" w:eastAsia="Times New Roman" w:hAnsi="Times New Roman" w:cs="Times New Roman"/>
          <w:bCs/>
          <w:snapToGrid w:val="0"/>
          <w:sz w:val="24"/>
          <w:szCs w:val="24"/>
          <w:lang w:val="es-ES" w:eastAsia="es-ES"/>
        </w:rPr>
        <w:t>, por conducto</w:t>
      </w:r>
      <w:r w:rsidRPr="0026653D">
        <w:rPr>
          <w:rFonts w:ascii="Times New Roman" w:eastAsia="Times New Roman" w:hAnsi="Times New Roman" w:cs="Times New Roman"/>
          <w:b/>
          <w:snapToGrid w:val="0"/>
          <w:sz w:val="24"/>
          <w:szCs w:val="24"/>
          <w:lang w:val="es-ES" w:eastAsia="es-ES"/>
        </w:rPr>
        <w:t xml:space="preserve"> de la persona </w:t>
      </w:r>
      <w:r w:rsidRPr="0026653D">
        <w:rPr>
          <w:rFonts w:ascii="Times New Roman" w:eastAsia="Times New Roman" w:hAnsi="Times New Roman" w:cs="Times New Roman"/>
          <w:bCs/>
          <w:snapToGrid w:val="0"/>
          <w:sz w:val="24"/>
          <w:szCs w:val="24"/>
          <w:lang w:val="es-ES" w:eastAsia="es-ES"/>
        </w:rPr>
        <w:t>titular</w:t>
      </w:r>
      <w:r w:rsidRPr="0026653D">
        <w:rPr>
          <w:rFonts w:ascii="Times New Roman" w:eastAsia="Times New Roman" w:hAnsi="Times New Roman" w:cs="Times New Roman"/>
          <w:b/>
          <w:snapToGrid w:val="0"/>
          <w:sz w:val="24"/>
          <w:szCs w:val="24"/>
          <w:lang w:val="es-ES" w:eastAsia="es-ES"/>
        </w:rPr>
        <w:t xml:space="preserve"> </w:t>
      </w:r>
      <w:r w:rsidRPr="0026653D">
        <w:rPr>
          <w:rFonts w:ascii="Times New Roman" w:eastAsia="Times New Roman" w:hAnsi="Times New Roman" w:cs="Times New Roman"/>
          <w:bCs/>
          <w:snapToGrid w:val="0"/>
          <w:sz w:val="24"/>
          <w:szCs w:val="24"/>
          <w:lang w:val="es-ES" w:eastAsia="es-ES"/>
        </w:rPr>
        <w:t>de la Secretaría, podrá celebrar convenios de colaboración administrativa con otros Estados</w:t>
      </w:r>
      <w:r w:rsidRPr="0026653D">
        <w:rPr>
          <w:rFonts w:ascii="Times New Roman" w:eastAsia="Times New Roman" w:hAnsi="Times New Roman" w:cs="Times New Roman"/>
          <w:b/>
          <w:snapToGrid w:val="0"/>
          <w:sz w:val="24"/>
          <w:szCs w:val="24"/>
          <w:lang w:val="es-ES" w:eastAsia="es-ES"/>
        </w:rPr>
        <w:t xml:space="preserve"> y </w:t>
      </w:r>
      <w:r w:rsidRPr="0026653D">
        <w:rPr>
          <w:rFonts w:ascii="Times New Roman" w:eastAsia="Times New Roman" w:hAnsi="Times New Roman" w:cs="Times New Roman"/>
          <w:b/>
          <w:bCs/>
          <w:snapToGrid w:val="0"/>
          <w:sz w:val="24"/>
          <w:szCs w:val="24"/>
          <w:lang w:val="es-ES" w:eastAsia="es-ES"/>
        </w:rPr>
        <w:t>la Ciudad de México</w:t>
      </w:r>
      <w:r w:rsidRPr="0026653D">
        <w:rPr>
          <w:rFonts w:ascii="Times New Roman" w:eastAsia="Times New Roman" w:hAnsi="Times New Roman" w:cs="Times New Roman"/>
          <w:bCs/>
          <w:snapToGrid w:val="0"/>
          <w:sz w:val="24"/>
          <w:szCs w:val="24"/>
          <w:lang w:val="es-ES" w:eastAsia="es-ES"/>
        </w:rPr>
        <w:t>, en las materias de verificación, de terminación y recaudación de las contribuciones, así como para la notificación de créditos fiscales y aplicación del procedimiento administrativo de ejecución.</w:t>
      </w:r>
    </w:p>
    <w:p w14:paraId="6BECA283" w14:textId="77777777" w:rsidR="001605AD" w:rsidRDefault="001605AD" w:rsidP="0026653D">
      <w:pPr>
        <w:spacing w:after="0" w:line="240" w:lineRule="auto"/>
        <w:contextualSpacing/>
        <w:jc w:val="both"/>
        <w:rPr>
          <w:rFonts w:ascii="Times New Roman" w:eastAsia="Times New Roman" w:hAnsi="Times New Roman" w:cs="Times New Roman"/>
          <w:bCs/>
          <w:snapToGrid w:val="0"/>
          <w:sz w:val="24"/>
          <w:szCs w:val="24"/>
          <w:lang w:val="es-ES" w:eastAsia="es-ES"/>
        </w:rPr>
      </w:pPr>
    </w:p>
    <w:p w14:paraId="562F546D"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val="es-ES" w:eastAsia="es-ES"/>
        </w:rPr>
      </w:pPr>
      <w:r w:rsidRPr="0026653D">
        <w:rPr>
          <w:rFonts w:ascii="Times New Roman" w:eastAsia="Times New Roman" w:hAnsi="Times New Roman" w:cs="Times New Roman"/>
          <w:bCs/>
          <w:snapToGrid w:val="0"/>
          <w:sz w:val="24"/>
          <w:szCs w:val="24"/>
          <w:lang w:val="es-ES" w:eastAsia="es-ES"/>
        </w:rPr>
        <w:t>…</w:t>
      </w:r>
    </w:p>
    <w:p w14:paraId="70237C64" w14:textId="77777777" w:rsidR="001605AD" w:rsidRDefault="001605AD" w:rsidP="0026653D">
      <w:pPr>
        <w:spacing w:after="0" w:line="240" w:lineRule="auto"/>
        <w:contextualSpacing/>
        <w:jc w:val="both"/>
        <w:rPr>
          <w:rFonts w:ascii="Times New Roman" w:eastAsia="Times New Roman" w:hAnsi="Times New Roman" w:cs="Times New Roman"/>
          <w:bCs/>
          <w:snapToGrid w:val="0"/>
          <w:sz w:val="24"/>
          <w:szCs w:val="24"/>
          <w:lang w:val="es-ES" w:eastAsia="es-ES"/>
        </w:rPr>
      </w:pPr>
    </w:p>
    <w:p w14:paraId="70C6B8C1"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val="es-ES" w:eastAsia="es-ES"/>
        </w:rPr>
      </w:pPr>
      <w:r w:rsidRPr="0026653D">
        <w:rPr>
          <w:rFonts w:ascii="Times New Roman" w:eastAsia="Times New Roman" w:hAnsi="Times New Roman" w:cs="Times New Roman"/>
          <w:bCs/>
          <w:snapToGrid w:val="0"/>
          <w:sz w:val="24"/>
          <w:szCs w:val="24"/>
          <w:lang w:val="es-ES" w:eastAsia="es-ES"/>
        </w:rPr>
        <w:t>…</w:t>
      </w:r>
    </w:p>
    <w:p w14:paraId="1C67EB76" w14:textId="77777777" w:rsidR="001605AD" w:rsidRDefault="001605AD" w:rsidP="0026653D">
      <w:pPr>
        <w:spacing w:after="0" w:line="240" w:lineRule="auto"/>
        <w:contextualSpacing/>
        <w:jc w:val="both"/>
        <w:rPr>
          <w:rFonts w:ascii="Times New Roman" w:eastAsia="Times New Roman" w:hAnsi="Times New Roman" w:cs="Times New Roman"/>
          <w:b/>
          <w:snapToGrid w:val="0"/>
          <w:sz w:val="24"/>
          <w:szCs w:val="24"/>
          <w:lang w:eastAsia="es-ES"/>
        </w:rPr>
      </w:pPr>
    </w:p>
    <w:p w14:paraId="12AAB82E" w14:textId="77777777" w:rsidR="0026653D" w:rsidRPr="0026653D" w:rsidRDefault="0026653D" w:rsidP="0026653D">
      <w:pPr>
        <w:spacing w:after="0" w:line="240" w:lineRule="auto"/>
        <w:contextualSpacing/>
        <w:jc w:val="both"/>
        <w:rPr>
          <w:rFonts w:ascii="Times New Roman" w:eastAsia="Times New Roman" w:hAnsi="Times New Roman" w:cs="Times New Roman"/>
          <w:b/>
          <w:snapToGrid w:val="0"/>
          <w:sz w:val="24"/>
          <w:szCs w:val="24"/>
          <w:lang w:val="es-ES" w:eastAsia="es-ES"/>
        </w:rPr>
      </w:pPr>
      <w:r w:rsidRPr="0026653D">
        <w:rPr>
          <w:rFonts w:ascii="Times New Roman" w:eastAsia="Times New Roman" w:hAnsi="Times New Roman" w:cs="Times New Roman"/>
          <w:b/>
          <w:snapToGrid w:val="0"/>
          <w:sz w:val="24"/>
          <w:szCs w:val="24"/>
          <w:lang w:eastAsia="es-ES"/>
        </w:rPr>
        <w:t>Artículo 20-A.-</w:t>
      </w:r>
      <w:r w:rsidRPr="0026653D">
        <w:rPr>
          <w:rFonts w:ascii="Times New Roman" w:eastAsia="Times New Roman" w:hAnsi="Times New Roman" w:cs="Times New Roman"/>
          <w:bCs/>
          <w:snapToGrid w:val="0"/>
          <w:sz w:val="24"/>
          <w:szCs w:val="24"/>
          <w:lang w:eastAsia="es-ES"/>
        </w:rPr>
        <w:t xml:space="preserve"> Cuando las disposiciones fiscales obliguen a presentar documentos, éstos deberán ser digitales y contener una firma electrónica del autor, en los términos de la Ley de</w:t>
      </w:r>
      <w:r w:rsidRPr="0026653D">
        <w:rPr>
          <w:rFonts w:ascii="Times New Roman" w:eastAsia="Times New Roman" w:hAnsi="Times New Roman" w:cs="Times New Roman"/>
          <w:b/>
          <w:snapToGrid w:val="0"/>
          <w:sz w:val="24"/>
          <w:szCs w:val="24"/>
          <w:lang w:eastAsia="es-ES"/>
        </w:rPr>
        <w:t xml:space="preserve"> Gobierno Digital</w:t>
      </w:r>
      <w:r w:rsidRPr="0026653D">
        <w:rPr>
          <w:rFonts w:ascii="Times New Roman" w:eastAsia="Times New Roman" w:hAnsi="Times New Roman" w:cs="Times New Roman"/>
          <w:bCs/>
          <w:snapToGrid w:val="0"/>
          <w:sz w:val="24"/>
          <w:szCs w:val="24"/>
          <w:lang w:eastAsia="es-ES"/>
        </w:rPr>
        <w:t xml:space="preserve">, salvo los casos que establezcan una regla diferente. Las autoridades fiscales, mediante reglas de carácter general podrán autorizar el uso de otras firmas electrónicas. </w:t>
      </w:r>
    </w:p>
    <w:p w14:paraId="59C0CD55" w14:textId="77777777" w:rsidR="001605AD" w:rsidRDefault="001605AD" w:rsidP="0026653D">
      <w:pPr>
        <w:spacing w:after="0" w:line="240" w:lineRule="auto"/>
        <w:contextualSpacing/>
        <w:jc w:val="both"/>
        <w:rPr>
          <w:rFonts w:ascii="Times New Roman" w:eastAsia="Times New Roman" w:hAnsi="Times New Roman" w:cs="Times New Roman"/>
          <w:bCs/>
          <w:snapToGrid w:val="0"/>
          <w:sz w:val="24"/>
          <w:szCs w:val="24"/>
          <w:lang w:val="es-ES" w:eastAsia="es-ES"/>
        </w:rPr>
      </w:pPr>
    </w:p>
    <w:p w14:paraId="3A687E20"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val="es-ES" w:eastAsia="es-ES"/>
        </w:rPr>
      </w:pPr>
      <w:r w:rsidRPr="0026653D">
        <w:rPr>
          <w:rFonts w:ascii="Times New Roman" w:eastAsia="Times New Roman" w:hAnsi="Times New Roman" w:cs="Times New Roman"/>
          <w:bCs/>
          <w:snapToGrid w:val="0"/>
          <w:sz w:val="24"/>
          <w:szCs w:val="24"/>
          <w:lang w:val="es-ES" w:eastAsia="es-ES"/>
        </w:rPr>
        <w:t>…</w:t>
      </w:r>
    </w:p>
    <w:p w14:paraId="549209F3" w14:textId="77777777" w:rsidR="001605AD" w:rsidRDefault="001605AD" w:rsidP="0026653D">
      <w:pPr>
        <w:spacing w:after="0" w:line="240" w:lineRule="auto"/>
        <w:contextualSpacing/>
        <w:jc w:val="center"/>
        <w:rPr>
          <w:rFonts w:ascii="Times New Roman" w:eastAsia="Times New Roman" w:hAnsi="Times New Roman" w:cs="Times New Roman"/>
          <w:b/>
          <w:bCs/>
          <w:snapToGrid w:val="0"/>
          <w:sz w:val="24"/>
          <w:szCs w:val="24"/>
          <w:lang w:eastAsia="es-ES"/>
        </w:rPr>
      </w:pPr>
    </w:p>
    <w:p w14:paraId="55BB5B0E" w14:textId="77777777" w:rsidR="0026653D" w:rsidRPr="0026653D" w:rsidRDefault="0026653D" w:rsidP="0026653D">
      <w:pPr>
        <w:spacing w:after="0" w:line="240" w:lineRule="auto"/>
        <w:contextualSpacing/>
        <w:jc w:val="center"/>
        <w:rPr>
          <w:rFonts w:ascii="Times New Roman" w:eastAsia="Calibri" w:hAnsi="Times New Roman" w:cs="Times New Roman"/>
          <w:b/>
          <w:bCs/>
          <w:snapToGrid w:val="0"/>
          <w:sz w:val="24"/>
          <w:szCs w:val="24"/>
          <w:lang w:val="es-ES" w:eastAsia="es-ES"/>
        </w:rPr>
      </w:pPr>
      <w:r w:rsidRPr="0026653D">
        <w:rPr>
          <w:rFonts w:ascii="Times New Roman" w:eastAsia="Times New Roman" w:hAnsi="Times New Roman" w:cs="Times New Roman"/>
          <w:b/>
          <w:bCs/>
          <w:snapToGrid w:val="0"/>
          <w:sz w:val="24"/>
          <w:szCs w:val="24"/>
          <w:lang w:eastAsia="es-ES"/>
        </w:rPr>
        <w:t>Sección Cuarta</w:t>
      </w:r>
    </w:p>
    <w:p w14:paraId="0FA1023A" w14:textId="77777777" w:rsidR="0026653D" w:rsidRPr="0026653D" w:rsidRDefault="0026653D" w:rsidP="0026653D">
      <w:pPr>
        <w:spacing w:after="0" w:line="240" w:lineRule="auto"/>
        <w:contextualSpacing/>
        <w:jc w:val="center"/>
        <w:rPr>
          <w:rFonts w:ascii="Times New Roman" w:eastAsia="Calibri" w:hAnsi="Times New Roman" w:cs="Times New Roman"/>
          <w:b/>
          <w:bCs/>
          <w:snapToGrid w:val="0"/>
          <w:sz w:val="24"/>
          <w:szCs w:val="24"/>
          <w:lang w:val="es-ES" w:eastAsia="es-ES"/>
        </w:rPr>
      </w:pPr>
      <w:r w:rsidRPr="0026653D">
        <w:rPr>
          <w:rFonts w:ascii="Times New Roman" w:eastAsia="Times New Roman" w:hAnsi="Times New Roman" w:cs="Times New Roman"/>
          <w:b/>
          <w:bCs/>
          <w:snapToGrid w:val="0"/>
          <w:sz w:val="24"/>
          <w:szCs w:val="24"/>
          <w:lang w:eastAsia="es-ES"/>
        </w:rPr>
        <w:t>De los Derechos por Servicios Prestados por la Secretaría de Educación, Ciencia, Tecnología e Innovación</w:t>
      </w:r>
    </w:p>
    <w:p w14:paraId="0194817A"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2EDF3241" w14:textId="77777777" w:rsidR="0026653D" w:rsidRPr="0026653D" w:rsidRDefault="0026653D" w:rsidP="0026653D">
      <w:pPr>
        <w:spacing w:after="0" w:line="240" w:lineRule="auto"/>
        <w:contextualSpacing/>
        <w:jc w:val="both"/>
        <w:rPr>
          <w:rFonts w:ascii="Times New Roman" w:eastAsia="Calibri" w:hAnsi="Times New Roman" w:cs="Times New Roman"/>
          <w:b/>
          <w:bCs/>
          <w:snapToGrid w:val="0"/>
          <w:sz w:val="24"/>
          <w:szCs w:val="24"/>
          <w:lang w:val="es-ES" w:eastAsia="es-ES"/>
        </w:rPr>
      </w:pPr>
      <w:r w:rsidRPr="0026653D">
        <w:rPr>
          <w:rFonts w:ascii="Times New Roman" w:eastAsia="Times New Roman" w:hAnsi="Times New Roman" w:cs="Times New Roman"/>
          <w:b/>
          <w:bCs/>
          <w:snapToGrid w:val="0"/>
          <w:sz w:val="24"/>
          <w:szCs w:val="24"/>
          <w:lang w:eastAsia="es-ES"/>
        </w:rPr>
        <w:t xml:space="preserve">Artículo 79.- </w:t>
      </w:r>
      <w:r w:rsidRPr="0026653D">
        <w:rPr>
          <w:rFonts w:ascii="Times New Roman" w:eastAsia="Times New Roman" w:hAnsi="Times New Roman" w:cs="Times New Roman"/>
          <w:snapToGrid w:val="0"/>
          <w:sz w:val="24"/>
          <w:szCs w:val="24"/>
          <w:lang w:eastAsia="es-ES"/>
        </w:rPr>
        <w:t xml:space="preserve">Por los servicios prestados por la Secretaría de Educación, </w:t>
      </w:r>
      <w:r w:rsidRPr="0026653D">
        <w:rPr>
          <w:rFonts w:ascii="Times New Roman" w:eastAsia="Times New Roman" w:hAnsi="Times New Roman" w:cs="Times New Roman"/>
          <w:b/>
          <w:bCs/>
          <w:snapToGrid w:val="0"/>
          <w:sz w:val="24"/>
          <w:szCs w:val="24"/>
          <w:lang w:eastAsia="es-ES"/>
        </w:rPr>
        <w:t>Ciencia, Tecnología e Innovación</w:t>
      </w:r>
      <w:r w:rsidRPr="0026653D">
        <w:rPr>
          <w:rFonts w:ascii="Times New Roman" w:eastAsia="Times New Roman" w:hAnsi="Times New Roman" w:cs="Times New Roman"/>
          <w:snapToGrid w:val="0"/>
          <w:sz w:val="24"/>
          <w:szCs w:val="24"/>
          <w:lang w:eastAsia="es-ES"/>
        </w:rPr>
        <w:t xml:space="preserve"> se pagarán derechos conforme a la siguiente:</w:t>
      </w:r>
    </w:p>
    <w:p w14:paraId="3937E2C3" w14:textId="77777777" w:rsidR="001605AD" w:rsidRDefault="001605AD" w:rsidP="0026653D">
      <w:pPr>
        <w:spacing w:after="0" w:line="240" w:lineRule="auto"/>
        <w:contextualSpacing/>
        <w:jc w:val="right"/>
        <w:rPr>
          <w:rFonts w:ascii="Times New Roman" w:eastAsia="Times New Roman" w:hAnsi="Times New Roman" w:cs="Times New Roman"/>
          <w:b/>
          <w:bCs/>
          <w:snapToGrid w:val="0"/>
          <w:sz w:val="24"/>
          <w:szCs w:val="24"/>
          <w:lang w:eastAsia="es-ES"/>
        </w:rPr>
      </w:pPr>
    </w:p>
    <w:p w14:paraId="4397B085" w14:textId="77777777" w:rsidR="0026653D" w:rsidRPr="0026653D" w:rsidRDefault="0026653D" w:rsidP="0026653D">
      <w:pPr>
        <w:spacing w:after="0" w:line="240" w:lineRule="auto"/>
        <w:contextualSpacing/>
        <w:jc w:val="right"/>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TARIFA</w:t>
      </w:r>
    </w:p>
    <w:p w14:paraId="2D5BAE0B" w14:textId="77777777" w:rsidR="0026653D" w:rsidRPr="0026653D" w:rsidRDefault="0026653D" w:rsidP="0026653D">
      <w:pPr>
        <w:spacing w:after="0" w:line="240" w:lineRule="auto"/>
        <w:contextualSpacing/>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CONCEPTO</w:t>
      </w:r>
    </w:p>
    <w:p w14:paraId="313099AA" w14:textId="77777777" w:rsidR="0026653D" w:rsidRPr="0026653D" w:rsidRDefault="0026653D" w:rsidP="0026653D">
      <w:pPr>
        <w:spacing w:after="0" w:line="240" w:lineRule="auto"/>
        <w:contextualSpacing/>
        <w:jc w:val="both"/>
        <w:rPr>
          <w:rFonts w:ascii="Times New Roman" w:eastAsia="Calibri" w:hAnsi="Times New Roman" w:cs="Times New Roman"/>
          <w:b/>
          <w:bCs/>
          <w:snapToGrid w:val="0"/>
          <w:sz w:val="24"/>
          <w:szCs w:val="24"/>
          <w:lang w:val="es-ES" w:eastAsia="es-ES"/>
        </w:rPr>
      </w:pPr>
      <w:r w:rsidRPr="0026653D">
        <w:rPr>
          <w:rFonts w:ascii="Times New Roman" w:eastAsia="Times New Roman" w:hAnsi="Times New Roman" w:cs="Times New Roman"/>
          <w:b/>
          <w:bCs/>
          <w:snapToGrid w:val="0"/>
          <w:sz w:val="24"/>
          <w:szCs w:val="24"/>
          <w:lang w:eastAsia="es-ES"/>
        </w:rPr>
        <w:t>I. a XXV. …</w:t>
      </w:r>
    </w:p>
    <w:p w14:paraId="30032A95" w14:textId="77777777" w:rsidR="001605AD" w:rsidRDefault="001605AD" w:rsidP="0026653D">
      <w:pPr>
        <w:spacing w:after="0" w:line="240" w:lineRule="auto"/>
        <w:contextualSpacing/>
        <w:jc w:val="center"/>
        <w:rPr>
          <w:rFonts w:ascii="Times New Roman" w:eastAsia="Times New Roman" w:hAnsi="Times New Roman" w:cs="Times New Roman"/>
          <w:b/>
          <w:bCs/>
          <w:snapToGrid w:val="0"/>
          <w:sz w:val="24"/>
          <w:szCs w:val="24"/>
          <w:lang w:eastAsia="es-ES"/>
        </w:rPr>
      </w:pPr>
    </w:p>
    <w:p w14:paraId="3083D50B" w14:textId="77777777" w:rsidR="0026653D" w:rsidRPr="0026653D" w:rsidRDefault="0026653D" w:rsidP="0026653D">
      <w:pPr>
        <w:spacing w:after="0" w:line="240" w:lineRule="auto"/>
        <w:contextualSpacing/>
        <w:jc w:val="center"/>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Sección Quinta</w:t>
      </w:r>
    </w:p>
    <w:p w14:paraId="4C90C902" w14:textId="77777777" w:rsidR="0026653D" w:rsidRPr="0026653D" w:rsidRDefault="0026653D" w:rsidP="0026653D">
      <w:pPr>
        <w:spacing w:after="0" w:line="240" w:lineRule="auto"/>
        <w:contextualSpacing/>
        <w:jc w:val="center"/>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De los Derechos por Servicios Prestados por la Secretaría de Desarrollo Urbano e Infraestructura</w:t>
      </w:r>
    </w:p>
    <w:p w14:paraId="04856FF9"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697C2C8A"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 xml:space="preserve">Artículo 81.- </w:t>
      </w:r>
      <w:r w:rsidRPr="0026653D">
        <w:rPr>
          <w:rFonts w:ascii="Times New Roman" w:eastAsia="Times New Roman" w:hAnsi="Times New Roman" w:cs="Times New Roman"/>
          <w:snapToGrid w:val="0"/>
          <w:sz w:val="24"/>
          <w:szCs w:val="24"/>
          <w:lang w:eastAsia="es-ES"/>
        </w:rPr>
        <w:t xml:space="preserve">Por los servicios prestados por la Secretaría de Desarrollo Urbano </w:t>
      </w:r>
      <w:r w:rsidRPr="0026653D">
        <w:rPr>
          <w:rFonts w:ascii="Times New Roman" w:eastAsia="Times New Roman" w:hAnsi="Times New Roman" w:cs="Times New Roman"/>
          <w:b/>
          <w:bCs/>
          <w:snapToGrid w:val="0"/>
          <w:sz w:val="24"/>
          <w:szCs w:val="24"/>
          <w:lang w:eastAsia="es-ES"/>
        </w:rPr>
        <w:t>e Infraestructura</w:t>
      </w:r>
      <w:r w:rsidRPr="0026653D">
        <w:rPr>
          <w:rFonts w:ascii="Times New Roman" w:eastAsia="Times New Roman" w:hAnsi="Times New Roman" w:cs="Times New Roman"/>
          <w:snapToGrid w:val="0"/>
          <w:sz w:val="24"/>
          <w:szCs w:val="24"/>
          <w:lang w:eastAsia="es-ES"/>
        </w:rPr>
        <w:t xml:space="preserve"> se pagarán los siguientes derechos:</w:t>
      </w:r>
    </w:p>
    <w:p w14:paraId="0E254EC5"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5BC589AA"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 xml:space="preserve">I. </w:t>
      </w:r>
      <w:r w:rsidRPr="0026653D">
        <w:rPr>
          <w:rFonts w:ascii="Times New Roman" w:eastAsia="Times New Roman" w:hAnsi="Times New Roman" w:cs="Times New Roman"/>
          <w:snapToGrid w:val="0"/>
          <w:sz w:val="24"/>
          <w:szCs w:val="24"/>
          <w:lang w:eastAsia="es-ES"/>
        </w:rPr>
        <w:t>a</w:t>
      </w:r>
      <w:r w:rsidRPr="0026653D">
        <w:rPr>
          <w:rFonts w:ascii="Times New Roman" w:eastAsia="Times New Roman" w:hAnsi="Times New Roman" w:cs="Times New Roman"/>
          <w:b/>
          <w:bCs/>
          <w:snapToGrid w:val="0"/>
          <w:sz w:val="24"/>
          <w:szCs w:val="24"/>
          <w:lang w:eastAsia="es-ES"/>
        </w:rPr>
        <w:t xml:space="preserve"> X</w:t>
      </w:r>
      <w:proofErr w:type="gramStart"/>
      <w:r w:rsidRPr="0026653D">
        <w:rPr>
          <w:rFonts w:ascii="Times New Roman" w:eastAsia="Times New Roman" w:hAnsi="Times New Roman" w:cs="Times New Roman"/>
          <w:b/>
          <w:bCs/>
          <w:snapToGrid w:val="0"/>
          <w:sz w:val="24"/>
          <w:szCs w:val="24"/>
          <w:lang w:eastAsia="es-ES"/>
        </w:rPr>
        <w:t xml:space="preserve">. </w:t>
      </w:r>
      <w:r w:rsidRPr="0026653D">
        <w:rPr>
          <w:rFonts w:ascii="Times New Roman" w:eastAsia="Times New Roman" w:hAnsi="Times New Roman" w:cs="Times New Roman"/>
          <w:snapToGrid w:val="0"/>
          <w:sz w:val="24"/>
          <w:szCs w:val="24"/>
          <w:lang w:eastAsia="es-ES"/>
        </w:rPr>
        <w:t>…</w:t>
      </w:r>
      <w:proofErr w:type="gramEnd"/>
    </w:p>
    <w:p w14:paraId="484B8E98"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443F2F4D"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 xml:space="preserve">Artículo 82.- </w:t>
      </w:r>
      <w:r w:rsidRPr="0026653D">
        <w:rPr>
          <w:rFonts w:ascii="Times New Roman" w:eastAsia="Times New Roman" w:hAnsi="Times New Roman" w:cs="Times New Roman"/>
          <w:snapToGrid w:val="0"/>
          <w:sz w:val="24"/>
          <w:szCs w:val="24"/>
          <w:lang w:eastAsia="es-ES"/>
        </w:rPr>
        <w:t xml:space="preserve">Por los servicios prestados por la Secretaría de Desarrollo Urbano </w:t>
      </w:r>
      <w:r w:rsidRPr="0026653D">
        <w:rPr>
          <w:rFonts w:ascii="Times New Roman" w:eastAsia="Times New Roman" w:hAnsi="Times New Roman" w:cs="Times New Roman"/>
          <w:b/>
          <w:bCs/>
          <w:snapToGrid w:val="0"/>
          <w:sz w:val="24"/>
          <w:szCs w:val="24"/>
          <w:lang w:eastAsia="es-ES"/>
        </w:rPr>
        <w:t>e Infraestructura</w:t>
      </w:r>
      <w:r w:rsidRPr="0026653D">
        <w:rPr>
          <w:rFonts w:ascii="Times New Roman" w:eastAsia="Times New Roman" w:hAnsi="Times New Roman" w:cs="Times New Roman"/>
          <w:snapToGrid w:val="0"/>
          <w:sz w:val="24"/>
          <w:szCs w:val="24"/>
          <w:lang w:eastAsia="es-ES"/>
        </w:rPr>
        <w:t xml:space="preserve"> se pagarán los derechos siguientes:</w:t>
      </w:r>
    </w:p>
    <w:p w14:paraId="15AA2B72"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47067011"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 xml:space="preserve">I. </w:t>
      </w:r>
      <w:r w:rsidRPr="0026653D">
        <w:rPr>
          <w:rFonts w:ascii="Times New Roman" w:eastAsia="Times New Roman" w:hAnsi="Times New Roman" w:cs="Times New Roman"/>
          <w:snapToGrid w:val="0"/>
          <w:sz w:val="24"/>
          <w:szCs w:val="24"/>
          <w:lang w:eastAsia="es-ES"/>
        </w:rPr>
        <w:t>a</w:t>
      </w:r>
      <w:r w:rsidRPr="0026653D">
        <w:rPr>
          <w:rFonts w:ascii="Times New Roman" w:eastAsia="Times New Roman" w:hAnsi="Times New Roman" w:cs="Times New Roman"/>
          <w:b/>
          <w:bCs/>
          <w:snapToGrid w:val="0"/>
          <w:sz w:val="24"/>
          <w:szCs w:val="24"/>
          <w:lang w:eastAsia="es-ES"/>
        </w:rPr>
        <w:t xml:space="preserve"> III. </w:t>
      </w:r>
      <w:r w:rsidRPr="0026653D">
        <w:rPr>
          <w:rFonts w:ascii="Times New Roman" w:eastAsia="Times New Roman" w:hAnsi="Times New Roman" w:cs="Times New Roman"/>
          <w:snapToGrid w:val="0"/>
          <w:sz w:val="24"/>
          <w:szCs w:val="24"/>
          <w:lang w:eastAsia="es-ES"/>
        </w:rPr>
        <w:t>…</w:t>
      </w:r>
    </w:p>
    <w:p w14:paraId="3C51802B" w14:textId="77777777" w:rsidR="001605AD" w:rsidRDefault="001605AD" w:rsidP="0026653D">
      <w:pPr>
        <w:spacing w:after="0" w:line="240" w:lineRule="auto"/>
        <w:contextualSpacing/>
        <w:jc w:val="center"/>
        <w:rPr>
          <w:rFonts w:ascii="Times New Roman" w:eastAsia="Times New Roman" w:hAnsi="Times New Roman" w:cs="Times New Roman"/>
          <w:b/>
          <w:bCs/>
          <w:snapToGrid w:val="0"/>
          <w:sz w:val="24"/>
          <w:szCs w:val="24"/>
          <w:lang w:eastAsia="es-ES"/>
        </w:rPr>
      </w:pPr>
    </w:p>
    <w:p w14:paraId="5D0626DF" w14:textId="77777777" w:rsidR="0026653D" w:rsidRPr="0026653D" w:rsidRDefault="0026653D" w:rsidP="0026653D">
      <w:pPr>
        <w:spacing w:after="0" w:line="240" w:lineRule="auto"/>
        <w:contextualSpacing/>
        <w:jc w:val="center"/>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Sección Sexta</w:t>
      </w:r>
    </w:p>
    <w:p w14:paraId="500E2C07" w14:textId="77777777" w:rsidR="0026653D" w:rsidRPr="0026653D" w:rsidRDefault="0026653D" w:rsidP="0026653D">
      <w:pPr>
        <w:spacing w:after="0" w:line="240" w:lineRule="auto"/>
        <w:contextualSpacing/>
        <w:jc w:val="center"/>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De los Derechos por Servicios Prestados por la Secretaría del Agua</w:t>
      </w:r>
    </w:p>
    <w:p w14:paraId="1DAEBD9A"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4ABBDB6A"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Artículo 83.</w:t>
      </w:r>
      <w:proofErr w:type="gramStart"/>
      <w:r w:rsidRPr="0026653D">
        <w:rPr>
          <w:rFonts w:ascii="Times New Roman" w:eastAsia="Times New Roman" w:hAnsi="Times New Roman" w:cs="Times New Roman"/>
          <w:b/>
          <w:bCs/>
          <w:snapToGrid w:val="0"/>
          <w:sz w:val="24"/>
          <w:szCs w:val="24"/>
          <w:lang w:eastAsia="es-ES"/>
        </w:rPr>
        <w:t xml:space="preserve">- </w:t>
      </w:r>
      <w:r w:rsidRPr="0026653D">
        <w:rPr>
          <w:rFonts w:ascii="Times New Roman" w:eastAsia="Times New Roman" w:hAnsi="Times New Roman" w:cs="Times New Roman"/>
          <w:snapToGrid w:val="0"/>
          <w:sz w:val="24"/>
          <w:szCs w:val="24"/>
          <w:lang w:eastAsia="es-ES"/>
        </w:rPr>
        <w:t>…</w:t>
      </w:r>
      <w:proofErr w:type="gramEnd"/>
    </w:p>
    <w:p w14:paraId="53AC7777"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23DD474E"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proofErr w:type="gramStart"/>
      <w:r w:rsidRPr="0026653D">
        <w:rPr>
          <w:rFonts w:ascii="Times New Roman" w:eastAsia="Times New Roman" w:hAnsi="Times New Roman" w:cs="Times New Roman"/>
          <w:b/>
          <w:bCs/>
          <w:snapToGrid w:val="0"/>
          <w:sz w:val="24"/>
          <w:szCs w:val="24"/>
          <w:lang w:eastAsia="es-ES"/>
        </w:rPr>
        <w:t>I.</w:t>
      </w:r>
      <w:proofErr w:type="gramEnd"/>
      <w:r w:rsidRPr="0026653D">
        <w:rPr>
          <w:rFonts w:ascii="Times New Roman" w:eastAsia="Times New Roman" w:hAnsi="Times New Roman" w:cs="Times New Roman"/>
          <w:b/>
          <w:bCs/>
          <w:snapToGrid w:val="0"/>
          <w:sz w:val="24"/>
          <w:szCs w:val="24"/>
          <w:lang w:eastAsia="es-ES"/>
        </w:rPr>
        <w:t xml:space="preserve"> …</w:t>
      </w:r>
    </w:p>
    <w:p w14:paraId="1A6FE4C1"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7B052DFC"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II</w:t>
      </w:r>
      <w:proofErr w:type="gramStart"/>
      <w:r w:rsidRPr="0026653D">
        <w:rPr>
          <w:rFonts w:ascii="Times New Roman" w:eastAsia="Times New Roman" w:hAnsi="Times New Roman" w:cs="Times New Roman"/>
          <w:b/>
          <w:bCs/>
          <w:snapToGrid w:val="0"/>
          <w:sz w:val="24"/>
          <w:szCs w:val="24"/>
          <w:lang w:eastAsia="es-ES"/>
        </w:rPr>
        <w:t>. …</w:t>
      </w:r>
      <w:proofErr w:type="gramEnd"/>
    </w:p>
    <w:p w14:paraId="51A76F64"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10C214A9"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A) a C). …</w:t>
      </w:r>
    </w:p>
    <w:p w14:paraId="1F6940C6"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009F5178"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D)</w:t>
      </w:r>
      <w:proofErr w:type="gramStart"/>
      <w:r w:rsidRPr="0026653D">
        <w:rPr>
          <w:rFonts w:ascii="Times New Roman" w:eastAsia="Times New Roman" w:hAnsi="Times New Roman" w:cs="Times New Roman"/>
          <w:b/>
          <w:bCs/>
          <w:snapToGrid w:val="0"/>
          <w:sz w:val="24"/>
          <w:szCs w:val="24"/>
          <w:lang w:eastAsia="es-ES"/>
        </w:rPr>
        <w:t>. …</w:t>
      </w:r>
      <w:proofErr w:type="gramEnd"/>
    </w:p>
    <w:p w14:paraId="23E69F8F" w14:textId="77777777" w:rsidR="001605AD" w:rsidRDefault="001605AD" w:rsidP="0026653D">
      <w:pPr>
        <w:spacing w:after="0" w:line="240" w:lineRule="auto"/>
        <w:contextualSpacing/>
        <w:jc w:val="both"/>
        <w:rPr>
          <w:rFonts w:ascii="Times New Roman" w:eastAsia="Times New Roman" w:hAnsi="Times New Roman" w:cs="Times New Roman"/>
          <w:snapToGrid w:val="0"/>
          <w:sz w:val="24"/>
          <w:szCs w:val="24"/>
          <w:lang w:eastAsia="es-ES"/>
        </w:rPr>
      </w:pPr>
    </w:p>
    <w:p w14:paraId="7B05134D"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snapToGrid w:val="0"/>
          <w:sz w:val="24"/>
          <w:szCs w:val="24"/>
          <w:lang w:eastAsia="es-ES"/>
        </w:rPr>
        <w:t xml:space="preserve">Este pago no aplica cuando haya intercambio de agua, en este caso se establecerá convenio o </w:t>
      </w:r>
      <w:proofErr w:type="gramStart"/>
      <w:r w:rsidRPr="0026653D">
        <w:rPr>
          <w:rFonts w:ascii="Times New Roman" w:eastAsia="Times New Roman" w:hAnsi="Times New Roman" w:cs="Times New Roman"/>
          <w:snapToGrid w:val="0"/>
          <w:sz w:val="24"/>
          <w:szCs w:val="24"/>
          <w:lang w:eastAsia="es-ES"/>
        </w:rPr>
        <w:t>contrato</w:t>
      </w:r>
      <w:proofErr w:type="gramEnd"/>
      <w:r w:rsidRPr="0026653D">
        <w:rPr>
          <w:rFonts w:ascii="Times New Roman" w:eastAsia="Times New Roman" w:hAnsi="Times New Roman" w:cs="Times New Roman"/>
          <w:snapToGrid w:val="0"/>
          <w:sz w:val="24"/>
          <w:szCs w:val="24"/>
          <w:lang w:eastAsia="es-ES"/>
        </w:rPr>
        <w:t xml:space="preserve">, entre el usuario, la Secretaría </w:t>
      </w:r>
      <w:r w:rsidRPr="0026653D">
        <w:rPr>
          <w:rFonts w:ascii="Times New Roman" w:eastAsia="Times New Roman" w:hAnsi="Times New Roman" w:cs="Times New Roman"/>
          <w:b/>
          <w:bCs/>
          <w:snapToGrid w:val="0"/>
          <w:sz w:val="24"/>
          <w:szCs w:val="24"/>
          <w:lang w:eastAsia="es-ES"/>
        </w:rPr>
        <w:t>del Agua</w:t>
      </w:r>
      <w:r w:rsidRPr="0026653D">
        <w:rPr>
          <w:rFonts w:ascii="Times New Roman" w:eastAsia="Times New Roman" w:hAnsi="Times New Roman" w:cs="Times New Roman"/>
          <w:snapToGrid w:val="0"/>
          <w:sz w:val="24"/>
          <w:szCs w:val="24"/>
          <w:lang w:eastAsia="es-ES"/>
        </w:rPr>
        <w:t xml:space="preserve"> y la Comisión del Agua del Estado de México, para obligarse a liberar agua de primer uso por un caudal similar al recibido de agua tratada.</w:t>
      </w:r>
    </w:p>
    <w:p w14:paraId="6183EA31"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0CC25F59"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E)</w:t>
      </w:r>
      <w:proofErr w:type="gramStart"/>
      <w:r w:rsidRPr="0026653D">
        <w:rPr>
          <w:rFonts w:ascii="Times New Roman" w:eastAsia="Times New Roman" w:hAnsi="Times New Roman" w:cs="Times New Roman"/>
          <w:b/>
          <w:bCs/>
          <w:snapToGrid w:val="0"/>
          <w:sz w:val="24"/>
          <w:szCs w:val="24"/>
          <w:lang w:eastAsia="es-ES"/>
        </w:rPr>
        <w:t>. …</w:t>
      </w:r>
      <w:proofErr w:type="gramEnd"/>
    </w:p>
    <w:p w14:paraId="1CBC5150"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17D0876A"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III</w:t>
      </w:r>
      <w:proofErr w:type="gramStart"/>
      <w:r w:rsidRPr="0026653D">
        <w:rPr>
          <w:rFonts w:ascii="Times New Roman" w:eastAsia="Times New Roman" w:hAnsi="Times New Roman" w:cs="Times New Roman"/>
          <w:b/>
          <w:bCs/>
          <w:snapToGrid w:val="0"/>
          <w:sz w:val="24"/>
          <w:szCs w:val="24"/>
          <w:lang w:eastAsia="es-ES"/>
        </w:rPr>
        <w:t>. …</w:t>
      </w:r>
      <w:proofErr w:type="gramEnd"/>
    </w:p>
    <w:p w14:paraId="7F883909" w14:textId="77777777" w:rsidR="001605AD" w:rsidRDefault="001605AD" w:rsidP="0026653D">
      <w:pPr>
        <w:spacing w:after="0" w:line="240" w:lineRule="auto"/>
        <w:contextualSpacing/>
        <w:jc w:val="both"/>
        <w:rPr>
          <w:rFonts w:ascii="Times New Roman" w:eastAsia="Times New Roman" w:hAnsi="Times New Roman" w:cs="Times New Roman"/>
          <w:snapToGrid w:val="0"/>
          <w:sz w:val="24"/>
          <w:szCs w:val="24"/>
          <w:lang w:eastAsia="es-ES"/>
        </w:rPr>
      </w:pPr>
    </w:p>
    <w:p w14:paraId="35E7BC2F"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snapToGrid w:val="0"/>
          <w:sz w:val="24"/>
          <w:szCs w:val="24"/>
          <w:lang w:eastAsia="es-ES"/>
        </w:rPr>
        <w:t>…</w:t>
      </w:r>
    </w:p>
    <w:p w14:paraId="2800F958" w14:textId="77777777" w:rsidR="001605AD" w:rsidRDefault="001605AD" w:rsidP="0026653D">
      <w:pPr>
        <w:spacing w:after="0" w:line="240" w:lineRule="auto"/>
        <w:contextualSpacing/>
        <w:jc w:val="both"/>
        <w:rPr>
          <w:rFonts w:ascii="Times New Roman" w:eastAsia="Times New Roman" w:hAnsi="Times New Roman" w:cs="Times New Roman"/>
          <w:snapToGrid w:val="0"/>
          <w:sz w:val="24"/>
          <w:szCs w:val="24"/>
          <w:lang w:eastAsia="es-ES"/>
        </w:rPr>
      </w:pPr>
    </w:p>
    <w:p w14:paraId="162B2647"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snapToGrid w:val="0"/>
          <w:sz w:val="24"/>
          <w:szCs w:val="24"/>
          <w:lang w:eastAsia="es-ES"/>
        </w:rPr>
        <w:t>…</w:t>
      </w:r>
    </w:p>
    <w:p w14:paraId="36117995" w14:textId="77777777" w:rsidR="001605AD" w:rsidRDefault="001605AD" w:rsidP="0026653D">
      <w:pPr>
        <w:spacing w:after="0" w:line="240" w:lineRule="auto"/>
        <w:contextualSpacing/>
        <w:jc w:val="both"/>
        <w:rPr>
          <w:rFonts w:ascii="Times New Roman" w:eastAsia="Times New Roman" w:hAnsi="Times New Roman" w:cs="Times New Roman"/>
          <w:snapToGrid w:val="0"/>
          <w:sz w:val="24"/>
          <w:szCs w:val="24"/>
          <w:lang w:eastAsia="es-ES"/>
        </w:rPr>
      </w:pPr>
    </w:p>
    <w:p w14:paraId="1068250C"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snapToGrid w:val="0"/>
          <w:sz w:val="24"/>
          <w:szCs w:val="24"/>
          <w:lang w:eastAsia="es-ES"/>
        </w:rPr>
        <w:t>…</w:t>
      </w:r>
    </w:p>
    <w:p w14:paraId="02305AC8" w14:textId="77777777" w:rsidR="001605AD" w:rsidRDefault="001605AD" w:rsidP="0026653D">
      <w:pPr>
        <w:spacing w:after="0" w:line="240" w:lineRule="auto"/>
        <w:contextualSpacing/>
        <w:jc w:val="both"/>
        <w:rPr>
          <w:rFonts w:ascii="Times New Roman" w:eastAsia="Times New Roman" w:hAnsi="Times New Roman" w:cs="Times New Roman"/>
          <w:snapToGrid w:val="0"/>
          <w:sz w:val="24"/>
          <w:szCs w:val="24"/>
          <w:lang w:eastAsia="es-ES"/>
        </w:rPr>
      </w:pPr>
    </w:p>
    <w:p w14:paraId="0661FA21"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snapToGrid w:val="0"/>
          <w:sz w:val="24"/>
          <w:szCs w:val="24"/>
          <w:lang w:eastAsia="es-ES"/>
        </w:rPr>
        <w:t>…</w:t>
      </w:r>
    </w:p>
    <w:p w14:paraId="1417596A" w14:textId="77777777" w:rsidR="001605AD" w:rsidRDefault="001605AD" w:rsidP="0026653D">
      <w:pPr>
        <w:spacing w:after="0" w:line="240" w:lineRule="auto"/>
        <w:contextualSpacing/>
        <w:jc w:val="both"/>
        <w:rPr>
          <w:rFonts w:ascii="Times New Roman" w:eastAsia="Times New Roman" w:hAnsi="Times New Roman" w:cs="Times New Roman"/>
          <w:snapToGrid w:val="0"/>
          <w:sz w:val="24"/>
          <w:szCs w:val="24"/>
          <w:lang w:eastAsia="es-ES"/>
        </w:rPr>
      </w:pPr>
    </w:p>
    <w:p w14:paraId="77C58360" w14:textId="77777777" w:rsidR="0026653D" w:rsidRPr="0026653D" w:rsidRDefault="0026653D" w:rsidP="0026653D">
      <w:pPr>
        <w:spacing w:after="0" w:line="240" w:lineRule="auto"/>
        <w:contextualSpacing/>
        <w:jc w:val="both"/>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snapToGrid w:val="0"/>
          <w:sz w:val="24"/>
          <w:szCs w:val="24"/>
          <w:lang w:eastAsia="es-ES"/>
        </w:rPr>
        <w:t>…</w:t>
      </w:r>
    </w:p>
    <w:p w14:paraId="5ECDF82C"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6F4DED56"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Artículo 87.</w:t>
      </w:r>
      <w:proofErr w:type="gramStart"/>
      <w:r w:rsidRPr="0026653D">
        <w:rPr>
          <w:rFonts w:ascii="Times New Roman" w:eastAsia="Times New Roman" w:hAnsi="Times New Roman" w:cs="Times New Roman"/>
          <w:b/>
          <w:bCs/>
          <w:snapToGrid w:val="0"/>
          <w:sz w:val="24"/>
          <w:szCs w:val="24"/>
          <w:lang w:eastAsia="es-ES"/>
        </w:rPr>
        <w:t>-</w:t>
      </w:r>
      <w:r w:rsidRPr="0026653D">
        <w:rPr>
          <w:rFonts w:ascii="Times New Roman" w:eastAsia="Times New Roman" w:hAnsi="Times New Roman" w:cs="Times New Roman"/>
          <w:snapToGrid w:val="0"/>
          <w:sz w:val="24"/>
          <w:szCs w:val="24"/>
          <w:lang w:eastAsia="es-ES"/>
        </w:rPr>
        <w:t xml:space="preserve"> …</w:t>
      </w:r>
      <w:proofErr w:type="gramEnd"/>
    </w:p>
    <w:p w14:paraId="1EB69776" w14:textId="77777777" w:rsidR="001605AD" w:rsidRDefault="001605AD" w:rsidP="0026653D">
      <w:pPr>
        <w:spacing w:after="0" w:line="240" w:lineRule="auto"/>
        <w:contextualSpacing/>
        <w:jc w:val="right"/>
        <w:rPr>
          <w:rFonts w:ascii="Times New Roman" w:eastAsia="Times New Roman" w:hAnsi="Times New Roman" w:cs="Times New Roman"/>
          <w:b/>
          <w:bCs/>
          <w:snapToGrid w:val="0"/>
          <w:sz w:val="24"/>
          <w:szCs w:val="24"/>
          <w:lang w:eastAsia="es-ES"/>
        </w:rPr>
      </w:pPr>
    </w:p>
    <w:p w14:paraId="1B96F900" w14:textId="77777777" w:rsidR="0026653D" w:rsidRPr="0026653D" w:rsidRDefault="0026653D" w:rsidP="0026653D">
      <w:pPr>
        <w:spacing w:after="0" w:line="240" w:lineRule="auto"/>
        <w:contextualSpacing/>
        <w:jc w:val="right"/>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TARIFA</w:t>
      </w:r>
    </w:p>
    <w:p w14:paraId="09DB391D"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 xml:space="preserve">CONCEPTO </w:t>
      </w:r>
    </w:p>
    <w:p w14:paraId="5DDD5DC9" w14:textId="6094C9A0"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3A2AC548" w14:textId="1063D2A5"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 xml:space="preserve">I. </w:t>
      </w:r>
      <w:r w:rsidRPr="0026653D">
        <w:rPr>
          <w:rFonts w:ascii="Times New Roman" w:eastAsia="Times New Roman" w:hAnsi="Times New Roman" w:cs="Times New Roman"/>
          <w:snapToGrid w:val="0"/>
          <w:sz w:val="24"/>
          <w:szCs w:val="24"/>
          <w:lang w:eastAsia="es-ES"/>
        </w:rPr>
        <w:t xml:space="preserve">a </w:t>
      </w:r>
      <w:r w:rsidRPr="0026653D">
        <w:rPr>
          <w:rFonts w:ascii="Times New Roman" w:eastAsia="Times New Roman" w:hAnsi="Times New Roman" w:cs="Times New Roman"/>
          <w:b/>
          <w:snapToGrid w:val="0"/>
          <w:sz w:val="24"/>
          <w:szCs w:val="24"/>
          <w:lang w:eastAsia="es-ES"/>
        </w:rPr>
        <w:t>XIII. …</w:t>
      </w:r>
    </w:p>
    <w:p w14:paraId="4707D61E"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15DF3A65"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 xml:space="preserve">XIV. </w:t>
      </w:r>
      <w:r w:rsidRPr="0026653D">
        <w:rPr>
          <w:rFonts w:ascii="Times New Roman" w:eastAsia="Times New Roman" w:hAnsi="Times New Roman" w:cs="Times New Roman"/>
          <w:snapToGrid w:val="0"/>
          <w:sz w:val="24"/>
          <w:szCs w:val="24"/>
          <w:lang w:eastAsia="es-ES"/>
        </w:rPr>
        <w:t xml:space="preserve">Expedición de autorización o su refrendo anual para prestar el servicio público de autotransporte colectivo de pasajeros en rutas fijas dentro del territorio del Estado, a concesionarios del Gobierno </w:t>
      </w:r>
      <w:r w:rsidRPr="0026653D">
        <w:rPr>
          <w:rFonts w:ascii="Times New Roman" w:eastAsia="Times New Roman" w:hAnsi="Times New Roman" w:cs="Times New Roman"/>
          <w:b/>
          <w:bCs/>
          <w:snapToGrid w:val="0"/>
          <w:sz w:val="24"/>
          <w:szCs w:val="24"/>
          <w:lang w:eastAsia="es-ES"/>
        </w:rPr>
        <w:t>de la Ciudad de México</w:t>
      </w:r>
      <w:r w:rsidRPr="0026653D">
        <w:rPr>
          <w:rFonts w:ascii="Times New Roman" w:eastAsia="Times New Roman" w:hAnsi="Times New Roman" w:cs="Times New Roman"/>
          <w:snapToGrid w:val="0"/>
          <w:sz w:val="24"/>
          <w:szCs w:val="24"/>
          <w:lang w:eastAsia="es-ES"/>
        </w:rPr>
        <w:t>; personas físicas o personas jurídicas colectivas, unidades o empresas económicas:</w:t>
      </w:r>
    </w:p>
    <w:p w14:paraId="12AE1252"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2FCFE300"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 xml:space="preserve">A) </w:t>
      </w:r>
      <w:proofErr w:type="gramStart"/>
      <w:r w:rsidRPr="0026653D">
        <w:rPr>
          <w:rFonts w:ascii="Times New Roman" w:eastAsia="Times New Roman" w:hAnsi="Times New Roman" w:cs="Times New Roman"/>
          <w:b/>
          <w:bCs/>
          <w:snapToGrid w:val="0"/>
          <w:sz w:val="24"/>
          <w:szCs w:val="24"/>
          <w:lang w:eastAsia="es-ES"/>
        </w:rPr>
        <w:t>y</w:t>
      </w:r>
      <w:proofErr w:type="gramEnd"/>
      <w:r w:rsidRPr="0026653D">
        <w:rPr>
          <w:rFonts w:ascii="Times New Roman" w:eastAsia="Times New Roman" w:hAnsi="Times New Roman" w:cs="Times New Roman"/>
          <w:b/>
          <w:bCs/>
          <w:snapToGrid w:val="0"/>
          <w:sz w:val="24"/>
          <w:szCs w:val="24"/>
          <w:lang w:eastAsia="es-ES"/>
        </w:rPr>
        <w:t xml:space="preserve"> B) …</w:t>
      </w:r>
    </w:p>
    <w:p w14:paraId="3B0189F6"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55443437"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w:t>
      </w:r>
    </w:p>
    <w:p w14:paraId="451688B8"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34940B2E" w14:textId="431E627F"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XV.</w:t>
      </w:r>
      <w:r w:rsidRPr="0026653D">
        <w:rPr>
          <w:rFonts w:ascii="Times New Roman" w:eastAsia="Times New Roman" w:hAnsi="Times New Roman" w:cs="Times New Roman"/>
          <w:snapToGrid w:val="0"/>
          <w:sz w:val="24"/>
          <w:szCs w:val="24"/>
          <w:lang w:eastAsia="es-ES"/>
        </w:rPr>
        <w:t xml:space="preserve"> Por la realización de estudios técnicos y económicos para el establecimiento de bases o concesionarios del Gobierno </w:t>
      </w:r>
      <w:r w:rsidRPr="0026653D">
        <w:rPr>
          <w:rFonts w:ascii="Times New Roman" w:eastAsia="Times New Roman" w:hAnsi="Times New Roman" w:cs="Times New Roman"/>
          <w:b/>
          <w:bCs/>
          <w:snapToGrid w:val="0"/>
          <w:sz w:val="24"/>
          <w:szCs w:val="24"/>
          <w:lang w:eastAsia="es-ES"/>
        </w:rPr>
        <w:t>de la Ciudad de México</w:t>
      </w:r>
      <w:r w:rsidRPr="0026653D">
        <w:rPr>
          <w:rFonts w:ascii="Times New Roman" w:eastAsia="Times New Roman" w:hAnsi="Times New Roman" w:cs="Times New Roman"/>
          <w:snapToGrid w:val="0"/>
          <w:sz w:val="24"/>
          <w:szCs w:val="24"/>
          <w:lang w:eastAsia="es-ES"/>
        </w:rPr>
        <w:t xml:space="preserve">; personas físicas o jurídicas colectivas, unidades o empresas económicas.       </w:t>
      </w:r>
    </w:p>
    <w:p w14:paraId="7FB58796" w14:textId="77777777" w:rsidR="001605AD" w:rsidRDefault="001605AD" w:rsidP="0026653D">
      <w:pPr>
        <w:spacing w:after="0" w:line="240" w:lineRule="auto"/>
        <w:contextualSpacing/>
        <w:jc w:val="both"/>
        <w:rPr>
          <w:rFonts w:ascii="Times New Roman" w:eastAsia="Times New Roman" w:hAnsi="Times New Roman" w:cs="Times New Roman"/>
          <w:snapToGrid w:val="0"/>
          <w:sz w:val="24"/>
          <w:szCs w:val="24"/>
          <w:lang w:eastAsia="es-ES"/>
        </w:rPr>
      </w:pPr>
    </w:p>
    <w:p w14:paraId="2E7DBE73"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snapToGrid w:val="0"/>
          <w:sz w:val="24"/>
          <w:szCs w:val="24"/>
          <w:lang w:eastAsia="es-ES"/>
        </w:rPr>
        <w:t>…</w:t>
      </w:r>
    </w:p>
    <w:p w14:paraId="721F8372"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29001A58"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XVI.</w:t>
      </w:r>
      <w:r w:rsidRPr="0026653D">
        <w:rPr>
          <w:rFonts w:ascii="Times New Roman" w:eastAsia="Times New Roman" w:hAnsi="Times New Roman" w:cs="Times New Roman"/>
          <w:snapToGrid w:val="0"/>
          <w:sz w:val="24"/>
          <w:szCs w:val="24"/>
          <w:lang w:eastAsia="es-ES"/>
        </w:rPr>
        <w:t xml:space="preserve"> Expedición del permiso para el establecimiento de bases a concesionarios del Gobierno </w:t>
      </w:r>
      <w:r w:rsidRPr="0026653D">
        <w:rPr>
          <w:rFonts w:ascii="Times New Roman" w:eastAsia="Times New Roman" w:hAnsi="Times New Roman" w:cs="Times New Roman"/>
          <w:b/>
          <w:bCs/>
          <w:snapToGrid w:val="0"/>
          <w:sz w:val="24"/>
          <w:szCs w:val="24"/>
          <w:lang w:eastAsia="es-ES"/>
        </w:rPr>
        <w:t>de la Ciudad de México</w:t>
      </w:r>
      <w:r w:rsidRPr="0026653D">
        <w:rPr>
          <w:rFonts w:ascii="Times New Roman" w:eastAsia="Times New Roman" w:hAnsi="Times New Roman" w:cs="Times New Roman"/>
          <w:snapToGrid w:val="0"/>
          <w:sz w:val="24"/>
          <w:szCs w:val="24"/>
          <w:lang w:eastAsia="es-ES"/>
        </w:rPr>
        <w:t xml:space="preserve">, que hayan sido autorizados para prestar el servicio público de autotransporte colectivo de pasajeros, en rutas fijas dentro del territorio del Estado. </w:t>
      </w:r>
    </w:p>
    <w:p w14:paraId="3E02934B" w14:textId="77777777" w:rsidR="001605AD" w:rsidRDefault="001605AD" w:rsidP="0026653D">
      <w:pPr>
        <w:spacing w:after="0" w:line="240" w:lineRule="auto"/>
        <w:contextualSpacing/>
        <w:jc w:val="both"/>
        <w:rPr>
          <w:rFonts w:ascii="Times New Roman" w:eastAsia="Times New Roman" w:hAnsi="Times New Roman" w:cs="Times New Roman"/>
          <w:snapToGrid w:val="0"/>
          <w:sz w:val="24"/>
          <w:szCs w:val="24"/>
          <w:lang w:eastAsia="es-ES"/>
        </w:rPr>
      </w:pPr>
    </w:p>
    <w:p w14:paraId="03FF7046"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snapToGrid w:val="0"/>
          <w:sz w:val="24"/>
          <w:szCs w:val="24"/>
          <w:lang w:eastAsia="es-ES"/>
        </w:rPr>
        <w:t>…</w:t>
      </w:r>
    </w:p>
    <w:p w14:paraId="03D966DD" w14:textId="77777777" w:rsidR="001605AD" w:rsidRDefault="001605AD" w:rsidP="0026653D">
      <w:pPr>
        <w:spacing w:after="0" w:line="240" w:lineRule="auto"/>
        <w:contextualSpacing/>
        <w:jc w:val="center"/>
        <w:rPr>
          <w:rFonts w:ascii="Times New Roman" w:eastAsia="Times New Roman" w:hAnsi="Times New Roman" w:cs="Times New Roman"/>
          <w:b/>
          <w:bCs/>
          <w:snapToGrid w:val="0"/>
          <w:sz w:val="24"/>
          <w:szCs w:val="24"/>
          <w:lang w:eastAsia="es-ES"/>
        </w:rPr>
      </w:pPr>
    </w:p>
    <w:p w14:paraId="7982D9C9" w14:textId="77777777" w:rsidR="0026653D" w:rsidRPr="0026653D" w:rsidRDefault="0026653D" w:rsidP="0026653D">
      <w:pPr>
        <w:spacing w:after="0" w:line="240" w:lineRule="auto"/>
        <w:contextualSpacing/>
        <w:jc w:val="center"/>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Sección Décima</w:t>
      </w:r>
    </w:p>
    <w:p w14:paraId="2BE9E23E" w14:textId="77777777" w:rsidR="0026653D" w:rsidRPr="0026653D" w:rsidRDefault="0026653D" w:rsidP="0026653D">
      <w:pPr>
        <w:spacing w:after="0" w:line="240" w:lineRule="auto"/>
        <w:contextualSpacing/>
        <w:jc w:val="center"/>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De los Derechos por Servicios Prestados por la Secretaría del Medio Ambiente y Desarrollo Sostenible</w:t>
      </w:r>
    </w:p>
    <w:p w14:paraId="464BCBC1"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46991F7E"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Artículo 88.-</w:t>
      </w:r>
      <w:r w:rsidRPr="0026653D">
        <w:rPr>
          <w:rFonts w:ascii="Times New Roman" w:eastAsia="Times New Roman" w:hAnsi="Times New Roman" w:cs="Times New Roman"/>
          <w:snapToGrid w:val="0"/>
          <w:sz w:val="24"/>
          <w:szCs w:val="24"/>
          <w:lang w:eastAsia="es-ES"/>
        </w:rPr>
        <w:t xml:space="preserve"> Por los servicios prestados por la Secretaría del Medio Ambiente </w:t>
      </w:r>
      <w:r w:rsidRPr="0026653D">
        <w:rPr>
          <w:rFonts w:ascii="Times New Roman" w:eastAsia="Times New Roman" w:hAnsi="Times New Roman" w:cs="Times New Roman"/>
          <w:b/>
          <w:bCs/>
          <w:snapToGrid w:val="0"/>
          <w:sz w:val="24"/>
          <w:szCs w:val="24"/>
          <w:lang w:eastAsia="es-ES"/>
        </w:rPr>
        <w:t>y Desarrollo Sostenible</w:t>
      </w:r>
      <w:r w:rsidRPr="0026653D">
        <w:rPr>
          <w:rFonts w:ascii="Times New Roman" w:eastAsia="Times New Roman" w:hAnsi="Times New Roman" w:cs="Times New Roman"/>
          <w:snapToGrid w:val="0"/>
          <w:sz w:val="24"/>
          <w:szCs w:val="24"/>
          <w:lang w:eastAsia="es-ES"/>
        </w:rPr>
        <w:t xml:space="preserve"> que a continuación se mencionan, se pagarán los siguientes derechos:</w:t>
      </w:r>
    </w:p>
    <w:p w14:paraId="64D4900A" w14:textId="77777777" w:rsidR="001605AD" w:rsidRDefault="001605AD"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7B59FCBC"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 xml:space="preserve">I. </w:t>
      </w:r>
      <w:r w:rsidRPr="0026653D">
        <w:rPr>
          <w:rFonts w:ascii="Times New Roman" w:eastAsia="Times New Roman" w:hAnsi="Times New Roman" w:cs="Times New Roman"/>
          <w:snapToGrid w:val="0"/>
          <w:sz w:val="24"/>
          <w:szCs w:val="24"/>
          <w:lang w:eastAsia="es-ES"/>
        </w:rPr>
        <w:t>a</w:t>
      </w:r>
      <w:r w:rsidRPr="0026653D">
        <w:rPr>
          <w:rFonts w:ascii="Times New Roman" w:eastAsia="Times New Roman" w:hAnsi="Times New Roman" w:cs="Times New Roman"/>
          <w:b/>
          <w:bCs/>
          <w:snapToGrid w:val="0"/>
          <w:sz w:val="24"/>
          <w:szCs w:val="24"/>
          <w:lang w:eastAsia="es-ES"/>
        </w:rPr>
        <w:t xml:space="preserve"> VI. </w:t>
      </w:r>
      <w:r w:rsidRPr="0026653D">
        <w:rPr>
          <w:rFonts w:ascii="Times New Roman" w:eastAsia="Times New Roman" w:hAnsi="Times New Roman" w:cs="Times New Roman"/>
          <w:snapToGrid w:val="0"/>
          <w:sz w:val="24"/>
          <w:szCs w:val="24"/>
          <w:lang w:eastAsia="es-ES"/>
        </w:rPr>
        <w:t>…</w:t>
      </w:r>
    </w:p>
    <w:p w14:paraId="49A6C32C" w14:textId="77777777" w:rsidR="001605AD" w:rsidRDefault="001605AD" w:rsidP="0026653D">
      <w:pPr>
        <w:spacing w:after="0" w:line="240" w:lineRule="auto"/>
        <w:contextualSpacing/>
        <w:jc w:val="both"/>
        <w:rPr>
          <w:rFonts w:ascii="Times New Roman" w:eastAsia="Times New Roman" w:hAnsi="Times New Roman" w:cs="Times New Roman"/>
          <w:snapToGrid w:val="0"/>
          <w:sz w:val="24"/>
          <w:szCs w:val="24"/>
          <w:lang w:eastAsia="es-ES"/>
        </w:rPr>
      </w:pPr>
    </w:p>
    <w:p w14:paraId="4641C1F1"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snapToGrid w:val="0"/>
          <w:sz w:val="24"/>
          <w:szCs w:val="24"/>
          <w:lang w:eastAsia="es-ES"/>
        </w:rPr>
        <w:t xml:space="preserve">… </w:t>
      </w:r>
    </w:p>
    <w:p w14:paraId="1D9A4C46" w14:textId="77777777" w:rsidR="001605AD" w:rsidRDefault="001605AD" w:rsidP="0026653D">
      <w:pPr>
        <w:spacing w:after="0" w:line="240" w:lineRule="auto"/>
        <w:contextualSpacing/>
        <w:jc w:val="both"/>
        <w:rPr>
          <w:rFonts w:ascii="Times New Roman" w:eastAsia="Times New Roman" w:hAnsi="Times New Roman" w:cs="Times New Roman"/>
          <w:snapToGrid w:val="0"/>
          <w:sz w:val="24"/>
          <w:szCs w:val="24"/>
          <w:lang w:eastAsia="es-ES"/>
        </w:rPr>
      </w:pPr>
    </w:p>
    <w:p w14:paraId="63BA07F3"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snapToGrid w:val="0"/>
          <w:sz w:val="24"/>
          <w:szCs w:val="24"/>
          <w:lang w:eastAsia="es-ES"/>
        </w:rPr>
        <w:t>…</w:t>
      </w:r>
    </w:p>
    <w:p w14:paraId="6E8142A0" w14:textId="77777777" w:rsidR="00CF4510" w:rsidRDefault="00CF4510" w:rsidP="0026653D">
      <w:pPr>
        <w:spacing w:after="0" w:line="240" w:lineRule="auto"/>
        <w:contextualSpacing/>
        <w:jc w:val="center"/>
        <w:rPr>
          <w:rFonts w:ascii="Times New Roman" w:eastAsia="Times New Roman" w:hAnsi="Times New Roman" w:cs="Times New Roman"/>
          <w:b/>
          <w:bCs/>
          <w:snapToGrid w:val="0"/>
          <w:sz w:val="24"/>
          <w:szCs w:val="24"/>
          <w:lang w:eastAsia="es-ES"/>
        </w:rPr>
      </w:pPr>
    </w:p>
    <w:p w14:paraId="72CFE777" w14:textId="77777777" w:rsidR="0026653D" w:rsidRPr="0026653D" w:rsidRDefault="0026653D" w:rsidP="0026653D">
      <w:pPr>
        <w:spacing w:after="0" w:line="240" w:lineRule="auto"/>
        <w:contextualSpacing/>
        <w:jc w:val="center"/>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Sección Décima Primera</w:t>
      </w:r>
    </w:p>
    <w:p w14:paraId="2CEFB98A" w14:textId="77777777" w:rsidR="0026653D" w:rsidRPr="0026653D" w:rsidRDefault="0026653D" w:rsidP="0026653D">
      <w:pPr>
        <w:spacing w:after="0" w:line="240" w:lineRule="auto"/>
        <w:contextualSpacing/>
        <w:jc w:val="center"/>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De los Derechos por Servicios Prestados por la Consejería Jurídica</w:t>
      </w:r>
    </w:p>
    <w:p w14:paraId="03ADBFF9" w14:textId="77777777" w:rsidR="0026653D" w:rsidRPr="0026653D" w:rsidRDefault="0026653D" w:rsidP="0026653D">
      <w:pPr>
        <w:spacing w:after="0" w:line="240" w:lineRule="auto"/>
        <w:contextualSpacing/>
        <w:jc w:val="center"/>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Subsección Primera</w:t>
      </w:r>
    </w:p>
    <w:p w14:paraId="3BAA68F5" w14:textId="77777777" w:rsidR="0026653D" w:rsidRPr="0026653D" w:rsidRDefault="0026653D" w:rsidP="0026653D">
      <w:pPr>
        <w:spacing w:after="0" w:line="240" w:lineRule="auto"/>
        <w:contextualSpacing/>
        <w:jc w:val="center"/>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De los Derechos por Servicios Prestados por la Dirección General de Legislación y del Periódico Oficial “Gaceta del Gobierno”</w:t>
      </w:r>
    </w:p>
    <w:p w14:paraId="6FE5E57D" w14:textId="77777777" w:rsidR="00CF4510" w:rsidRDefault="00CF4510"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13894D02"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Artículo 94.-</w:t>
      </w:r>
      <w:r w:rsidRPr="0026653D">
        <w:rPr>
          <w:rFonts w:ascii="Times New Roman" w:eastAsia="Times New Roman" w:hAnsi="Times New Roman" w:cs="Times New Roman"/>
          <w:snapToGrid w:val="0"/>
          <w:sz w:val="24"/>
          <w:szCs w:val="24"/>
          <w:lang w:eastAsia="es-ES"/>
        </w:rPr>
        <w:t xml:space="preserve"> Por los servicios prestados por la Dirección General de </w:t>
      </w:r>
      <w:r w:rsidRPr="0026653D">
        <w:rPr>
          <w:rFonts w:ascii="Times New Roman" w:eastAsia="Times New Roman" w:hAnsi="Times New Roman" w:cs="Times New Roman"/>
          <w:b/>
          <w:bCs/>
          <w:snapToGrid w:val="0"/>
          <w:sz w:val="24"/>
          <w:szCs w:val="24"/>
          <w:lang w:eastAsia="es-ES"/>
        </w:rPr>
        <w:t>Legislación</w:t>
      </w:r>
      <w:r w:rsidRPr="0026653D">
        <w:rPr>
          <w:rFonts w:ascii="Times New Roman" w:eastAsia="Times New Roman" w:hAnsi="Times New Roman" w:cs="Times New Roman"/>
          <w:snapToGrid w:val="0"/>
          <w:sz w:val="24"/>
          <w:szCs w:val="24"/>
          <w:lang w:eastAsia="es-ES"/>
        </w:rPr>
        <w:t xml:space="preserve"> y del Periódico Oficial “Gaceta del Gobierno” se pagarán derechos conforme a la siguiente:</w:t>
      </w:r>
    </w:p>
    <w:p w14:paraId="61A1E5DE" w14:textId="77777777" w:rsidR="00CF4510" w:rsidRDefault="00CF4510" w:rsidP="0026653D">
      <w:pPr>
        <w:spacing w:after="0" w:line="240" w:lineRule="auto"/>
        <w:contextualSpacing/>
        <w:jc w:val="right"/>
        <w:rPr>
          <w:rFonts w:ascii="Times New Roman" w:eastAsia="Times New Roman" w:hAnsi="Times New Roman" w:cs="Times New Roman"/>
          <w:b/>
          <w:bCs/>
          <w:snapToGrid w:val="0"/>
          <w:sz w:val="24"/>
          <w:szCs w:val="24"/>
          <w:lang w:eastAsia="es-ES"/>
        </w:rPr>
      </w:pPr>
    </w:p>
    <w:p w14:paraId="155BFC94" w14:textId="77777777" w:rsidR="0026653D" w:rsidRPr="0026653D" w:rsidRDefault="0026653D" w:rsidP="0026653D">
      <w:pPr>
        <w:spacing w:after="0" w:line="240" w:lineRule="auto"/>
        <w:contextualSpacing/>
        <w:jc w:val="right"/>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 xml:space="preserve">TARIFA </w:t>
      </w:r>
    </w:p>
    <w:p w14:paraId="04F56BBF" w14:textId="77777777" w:rsidR="0026653D" w:rsidRPr="0026653D" w:rsidRDefault="0026653D" w:rsidP="0026653D">
      <w:pPr>
        <w:spacing w:after="0" w:line="240" w:lineRule="auto"/>
        <w:contextualSpacing/>
        <w:rPr>
          <w:rFonts w:ascii="Times New Roman" w:eastAsia="Times New Roman" w:hAnsi="Times New Roman" w:cs="Times New Roman"/>
          <w:b/>
          <w:bCs/>
          <w:snapToGrid w:val="0"/>
          <w:sz w:val="24"/>
          <w:szCs w:val="24"/>
          <w:lang w:eastAsia="es-ES"/>
        </w:rPr>
      </w:pPr>
      <w:r w:rsidRPr="0026653D">
        <w:rPr>
          <w:rFonts w:ascii="Times New Roman" w:eastAsia="Times New Roman" w:hAnsi="Times New Roman" w:cs="Times New Roman"/>
          <w:b/>
          <w:bCs/>
          <w:snapToGrid w:val="0"/>
          <w:sz w:val="24"/>
          <w:szCs w:val="24"/>
          <w:lang w:eastAsia="es-ES"/>
        </w:rPr>
        <w:t>CONCEPTO</w:t>
      </w:r>
    </w:p>
    <w:p w14:paraId="563337C8" w14:textId="77777777" w:rsidR="0026653D" w:rsidRPr="0026653D" w:rsidRDefault="0026653D" w:rsidP="0026653D">
      <w:pPr>
        <w:spacing w:after="0" w:line="240" w:lineRule="auto"/>
        <w:contextualSpacing/>
        <w:jc w:val="both"/>
        <w:rPr>
          <w:rFonts w:ascii="Times New Roman" w:eastAsia="Times New Roman" w:hAnsi="Times New Roman" w:cs="Times New Roman"/>
          <w:snapToGrid w:val="0"/>
          <w:sz w:val="24"/>
          <w:szCs w:val="24"/>
          <w:lang w:eastAsia="es-ES"/>
        </w:rPr>
      </w:pPr>
      <w:r w:rsidRPr="0026653D">
        <w:rPr>
          <w:rFonts w:ascii="Times New Roman" w:eastAsia="Times New Roman" w:hAnsi="Times New Roman" w:cs="Times New Roman"/>
          <w:b/>
          <w:bCs/>
          <w:snapToGrid w:val="0"/>
          <w:sz w:val="24"/>
          <w:szCs w:val="24"/>
          <w:lang w:eastAsia="es-ES"/>
        </w:rPr>
        <w:t xml:space="preserve">I. </w:t>
      </w:r>
      <w:r w:rsidRPr="0026653D">
        <w:rPr>
          <w:rFonts w:ascii="Times New Roman" w:eastAsia="Times New Roman" w:hAnsi="Times New Roman" w:cs="Times New Roman"/>
          <w:snapToGrid w:val="0"/>
          <w:sz w:val="24"/>
          <w:szCs w:val="24"/>
          <w:lang w:eastAsia="es-ES"/>
        </w:rPr>
        <w:t xml:space="preserve">a </w:t>
      </w:r>
      <w:r w:rsidRPr="0026653D">
        <w:rPr>
          <w:rFonts w:ascii="Times New Roman" w:eastAsia="Times New Roman" w:hAnsi="Times New Roman" w:cs="Times New Roman"/>
          <w:b/>
          <w:bCs/>
          <w:snapToGrid w:val="0"/>
          <w:sz w:val="24"/>
          <w:szCs w:val="24"/>
          <w:lang w:eastAsia="es-ES"/>
        </w:rPr>
        <w:t>IV.</w:t>
      </w:r>
      <w:r w:rsidRPr="0026653D">
        <w:rPr>
          <w:rFonts w:ascii="Times New Roman" w:eastAsia="Times New Roman" w:hAnsi="Times New Roman" w:cs="Times New Roman"/>
          <w:snapToGrid w:val="0"/>
          <w:sz w:val="24"/>
          <w:szCs w:val="24"/>
          <w:lang w:eastAsia="es-ES"/>
        </w:rPr>
        <w:t xml:space="preserve"> …</w:t>
      </w:r>
    </w:p>
    <w:p w14:paraId="1AFC606D" w14:textId="77777777" w:rsidR="00CF4510" w:rsidRDefault="00CF4510"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05EFD2BE" w14:textId="77777777" w:rsidR="0026653D" w:rsidRPr="0026653D" w:rsidRDefault="0026653D" w:rsidP="0026653D">
      <w:pPr>
        <w:spacing w:after="0" w:line="240" w:lineRule="auto"/>
        <w:contextualSpacing/>
        <w:jc w:val="both"/>
        <w:rPr>
          <w:rFonts w:ascii="Times New Roman" w:eastAsia="Calibri" w:hAnsi="Times New Roman" w:cs="Times New Roman"/>
          <w:b/>
          <w:bCs/>
          <w:snapToGrid w:val="0"/>
          <w:sz w:val="24"/>
          <w:szCs w:val="24"/>
          <w:lang w:val="es-ES" w:eastAsia="es-ES"/>
        </w:rPr>
      </w:pPr>
      <w:r w:rsidRPr="0026653D">
        <w:rPr>
          <w:rFonts w:ascii="Times New Roman" w:eastAsia="Times New Roman" w:hAnsi="Times New Roman" w:cs="Times New Roman"/>
          <w:b/>
          <w:bCs/>
          <w:snapToGrid w:val="0"/>
          <w:sz w:val="24"/>
          <w:szCs w:val="24"/>
          <w:lang w:eastAsia="es-ES"/>
        </w:rPr>
        <w:t xml:space="preserve">Artículo 103.- </w:t>
      </w:r>
      <w:r w:rsidRPr="0026653D">
        <w:rPr>
          <w:rFonts w:ascii="Times New Roman" w:eastAsia="Times New Roman" w:hAnsi="Times New Roman" w:cs="Times New Roman"/>
          <w:snapToGrid w:val="0"/>
          <w:sz w:val="24"/>
          <w:szCs w:val="24"/>
          <w:lang w:eastAsia="es-ES"/>
        </w:rPr>
        <w:t xml:space="preserve">Los notarios públicos deberán, efectuar el pago de los derechos correspondientes conforme a lo establecido en esta subsección, directamente y bajo su responsabilidad ante las instituciones bancarias o por conducto del SEITS en los términos de la Ley de </w:t>
      </w:r>
      <w:r w:rsidRPr="0026653D">
        <w:rPr>
          <w:rFonts w:ascii="Times New Roman" w:eastAsia="Times New Roman" w:hAnsi="Times New Roman" w:cs="Times New Roman"/>
          <w:b/>
          <w:bCs/>
          <w:snapToGrid w:val="0"/>
          <w:sz w:val="24"/>
          <w:szCs w:val="24"/>
          <w:lang w:eastAsia="es-ES"/>
        </w:rPr>
        <w:t>Gobierno Digital</w:t>
      </w:r>
      <w:r w:rsidRPr="0026653D">
        <w:rPr>
          <w:rFonts w:ascii="Times New Roman" w:eastAsia="Times New Roman" w:hAnsi="Times New Roman" w:cs="Times New Roman"/>
          <w:snapToGrid w:val="0"/>
          <w:sz w:val="24"/>
          <w:szCs w:val="24"/>
          <w:lang w:eastAsia="es-ES"/>
        </w:rPr>
        <w:t xml:space="preserve"> y su Reglamento, utilizando los formatos autorizados para tal efecto por el Instituto de la Función Registral. Al presentar para su inscripción el testimonio respectivo, agregarán al mismo el </w:t>
      </w:r>
      <w:r w:rsidRPr="0026653D">
        <w:rPr>
          <w:rFonts w:ascii="Times New Roman" w:eastAsia="Times New Roman" w:hAnsi="Times New Roman" w:cs="Times New Roman"/>
          <w:snapToGrid w:val="0"/>
          <w:sz w:val="24"/>
          <w:szCs w:val="24"/>
          <w:lang w:eastAsia="es-ES"/>
        </w:rPr>
        <w:lastRenderedPageBreak/>
        <w:t>documento a través del cual se acredite haber hecho del conocimiento al contribuyente la liquidación respectiva, de acuerdo con los formatos que autorice el Instituto y la comprobación correspondiente a los derechos ya cubiertos y el registrador de la propiedad calificará, posteriormente, el pago efectuado, conforme a sus atribuciones legales, determinando cantidades a favor o en contra.</w:t>
      </w:r>
    </w:p>
    <w:p w14:paraId="5F0BE2DA" w14:textId="77777777" w:rsidR="00CF4510" w:rsidRDefault="00CF4510"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5C7489C1" w14:textId="77777777" w:rsidR="0026653D" w:rsidRPr="0026653D" w:rsidRDefault="0026653D" w:rsidP="0026653D">
      <w:pPr>
        <w:spacing w:after="0" w:line="240" w:lineRule="auto"/>
        <w:contextualSpacing/>
        <w:jc w:val="both"/>
        <w:rPr>
          <w:rFonts w:ascii="Times New Roman" w:eastAsia="Calibri" w:hAnsi="Times New Roman" w:cs="Times New Roman"/>
          <w:snapToGrid w:val="0"/>
          <w:sz w:val="24"/>
          <w:szCs w:val="24"/>
          <w:lang w:val="es-ES" w:eastAsia="es-ES"/>
        </w:rPr>
      </w:pPr>
      <w:r w:rsidRPr="0026653D">
        <w:rPr>
          <w:rFonts w:ascii="Times New Roman" w:eastAsia="Times New Roman" w:hAnsi="Times New Roman" w:cs="Times New Roman"/>
          <w:b/>
          <w:bCs/>
          <w:snapToGrid w:val="0"/>
          <w:sz w:val="24"/>
          <w:szCs w:val="24"/>
          <w:lang w:eastAsia="es-ES"/>
        </w:rPr>
        <w:t>Artículo 216-K.</w:t>
      </w:r>
      <w:proofErr w:type="gramStart"/>
      <w:r w:rsidRPr="0026653D">
        <w:rPr>
          <w:rFonts w:ascii="Times New Roman" w:eastAsia="Times New Roman" w:hAnsi="Times New Roman" w:cs="Times New Roman"/>
          <w:b/>
          <w:bCs/>
          <w:snapToGrid w:val="0"/>
          <w:sz w:val="24"/>
          <w:szCs w:val="24"/>
          <w:lang w:eastAsia="es-ES"/>
        </w:rPr>
        <w:t>-</w:t>
      </w:r>
      <w:r w:rsidRPr="0026653D">
        <w:rPr>
          <w:rFonts w:ascii="Times New Roman" w:eastAsia="Times New Roman" w:hAnsi="Times New Roman" w:cs="Times New Roman"/>
          <w:snapToGrid w:val="0"/>
          <w:sz w:val="24"/>
          <w:szCs w:val="24"/>
          <w:lang w:eastAsia="es-ES"/>
        </w:rPr>
        <w:t xml:space="preserve"> …</w:t>
      </w:r>
      <w:proofErr w:type="gramEnd"/>
    </w:p>
    <w:p w14:paraId="660ABA4E" w14:textId="77777777" w:rsidR="00CF4510" w:rsidRDefault="00CF4510"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7DD59CEF" w14:textId="77777777" w:rsidR="0026653D" w:rsidRPr="0026653D" w:rsidRDefault="0026653D" w:rsidP="0026653D">
      <w:pPr>
        <w:spacing w:after="0" w:line="240" w:lineRule="auto"/>
        <w:contextualSpacing/>
        <w:jc w:val="both"/>
        <w:rPr>
          <w:rFonts w:ascii="Times New Roman" w:eastAsia="Calibri" w:hAnsi="Times New Roman" w:cs="Times New Roman"/>
          <w:snapToGrid w:val="0"/>
          <w:sz w:val="24"/>
          <w:szCs w:val="24"/>
          <w:lang w:val="es-ES" w:eastAsia="es-ES"/>
        </w:rPr>
      </w:pPr>
      <w:r w:rsidRPr="0026653D">
        <w:rPr>
          <w:rFonts w:ascii="Times New Roman" w:eastAsia="Times New Roman" w:hAnsi="Times New Roman" w:cs="Times New Roman"/>
          <w:b/>
          <w:bCs/>
          <w:snapToGrid w:val="0"/>
          <w:sz w:val="24"/>
          <w:szCs w:val="24"/>
          <w:lang w:eastAsia="es-ES"/>
        </w:rPr>
        <w:t>I.</w:t>
      </w:r>
      <w:r w:rsidRPr="0026653D">
        <w:rPr>
          <w:rFonts w:ascii="Times New Roman" w:eastAsia="Times New Roman" w:hAnsi="Times New Roman" w:cs="Times New Roman"/>
          <w:snapToGrid w:val="0"/>
          <w:sz w:val="24"/>
          <w:szCs w:val="24"/>
          <w:lang w:eastAsia="es-ES"/>
        </w:rPr>
        <w:t xml:space="preserve"> y </w:t>
      </w:r>
      <w:r w:rsidRPr="0026653D">
        <w:rPr>
          <w:rFonts w:ascii="Times New Roman" w:eastAsia="Times New Roman" w:hAnsi="Times New Roman" w:cs="Times New Roman"/>
          <w:b/>
          <w:bCs/>
          <w:snapToGrid w:val="0"/>
          <w:sz w:val="24"/>
          <w:szCs w:val="24"/>
          <w:lang w:eastAsia="es-ES"/>
        </w:rPr>
        <w:t>II. …</w:t>
      </w:r>
    </w:p>
    <w:p w14:paraId="06F26547" w14:textId="77777777" w:rsidR="0026653D" w:rsidRPr="0026653D" w:rsidRDefault="0026653D" w:rsidP="0026653D">
      <w:pPr>
        <w:spacing w:after="0" w:line="240" w:lineRule="auto"/>
        <w:contextualSpacing/>
        <w:jc w:val="both"/>
        <w:rPr>
          <w:rFonts w:ascii="Times New Roman" w:eastAsia="Calibri" w:hAnsi="Times New Roman" w:cs="Times New Roman"/>
          <w:snapToGrid w:val="0"/>
          <w:sz w:val="24"/>
          <w:szCs w:val="24"/>
          <w:lang w:val="es-ES" w:eastAsia="es-ES"/>
        </w:rPr>
      </w:pPr>
    </w:p>
    <w:p w14:paraId="1C24105D" w14:textId="77777777" w:rsidR="0026653D" w:rsidRPr="0026653D" w:rsidRDefault="0026653D" w:rsidP="0026653D">
      <w:pPr>
        <w:spacing w:after="0" w:line="240" w:lineRule="auto"/>
        <w:contextualSpacing/>
        <w:jc w:val="both"/>
        <w:rPr>
          <w:rFonts w:ascii="Times New Roman" w:eastAsia="Calibri" w:hAnsi="Times New Roman" w:cs="Times New Roman"/>
          <w:snapToGrid w:val="0"/>
          <w:sz w:val="24"/>
          <w:szCs w:val="24"/>
          <w:lang w:val="es-ES" w:eastAsia="es-ES"/>
        </w:rPr>
      </w:pPr>
      <w:r w:rsidRPr="0026653D">
        <w:rPr>
          <w:rFonts w:ascii="Times New Roman" w:eastAsia="Times New Roman" w:hAnsi="Times New Roman" w:cs="Times New Roman"/>
          <w:b/>
          <w:bCs/>
          <w:snapToGrid w:val="0"/>
          <w:sz w:val="24"/>
          <w:szCs w:val="24"/>
          <w:lang w:eastAsia="es-ES"/>
        </w:rPr>
        <w:t>III.</w:t>
      </w:r>
      <w:r w:rsidRPr="0026653D">
        <w:rPr>
          <w:rFonts w:ascii="Times New Roman" w:eastAsia="Times New Roman" w:hAnsi="Times New Roman" w:cs="Times New Roman"/>
          <w:snapToGrid w:val="0"/>
          <w:sz w:val="24"/>
          <w:szCs w:val="24"/>
          <w:lang w:eastAsia="es-ES"/>
        </w:rPr>
        <w:t xml:space="preserve"> La Secretaría del Medio Ambiente </w:t>
      </w:r>
      <w:r w:rsidRPr="0026653D">
        <w:rPr>
          <w:rFonts w:ascii="Times New Roman" w:eastAsia="Times New Roman" w:hAnsi="Times New Roman" w:cs="Times New Roman"/>
          <w:b/>
          <w:bCs/>
          <w:snapToGrid w:val="0"/>
          <w:sz w:val="24"/>
          <w:szCs w:val="24"/>
          <w:lang w:eastAsia="es-ES"/>
        </w:rPr>
        <w:t>y Desarrollo Sostenible</w:t>
      </w:r>
      <w:r w:rsidRPr="0026653D">
        <w:rPr>
          <w:rFonts w:ascii="Times New Roman" w:eastAsia="Times New Roman" w:hAnsi="Times New Roman" w:cs="Times New Roman"/>
          <w:snapToGrid w:val="0"/>
          <w:sz w:val="24"/>
          <w:szCs w:val="24"/>
          <w:lang w:eastAsia="es-ES"/>
        </w:rPr>
        <w:t>;</w:t>
      </w:r>
    </w:p>
    <w:p w14:paraId="449A3EDE" w14:textId="77777777" w:rsidR="00CF4510" w:rsidRDefault="00CF4510" w:rsidP="0026653D">
      <w:pPr>
        <w:spacing w:after="0" w:line="240" w:lineRule="auto"/>
        <w:contextualSpacing/>
        <w:jc w:val="both"/>
        <w:rPr>
          <w:rFonts w:ascii="Times New Roman" w:eastAsia="Times New Roman" w:hAnsi="Times New Roman" w:cs="Times New Roman"/>
          <w:b/>
          <w:bCs/>
          <w:snapToGrid w:val="0"/>
          <w:sz w:val="24"/>
          <w:szCs w:val="24"/>
          <w:lang w:eastAsia="es-ES"/>
        </w:rPr>
      </w:pPr>
    </w:p>
    <w:p w14:paraId="2E9482C6" w14:textId="77777777" w:rsidR="0026653D" w:rsidRPr="0026653D" w:rsidRDefault="0026653D" w:rsidP="0026653D">
      <w:pPr>
        <w:spacing w:after="0" w:line="240" w:lineRule="auto"/>
        <w:contextualSpacing/>
        <w:jc w:val="both"/>
        <w:rPr>
          <w:rFonts w:ascii="Times New Roman" w:eastAsia="Calibri" w:hAnsi="Times New Roman" w:cs="Times New Roman"/>
          <w:snapToGrid w:val="0"/>
          <w:sz w:val="24"/>
          <w:szCs w:val="24"/>
          <w:lang w:val="es-ES" w:eastAsia="es-ES"/>
        </w:rPr>
      </w:pPr>
      <w:r w:rsidRPr="0026653D">
        <w:rPr>
          <w:rFonts w:ascii="Times New Roman" w:eastAsia="Times New Roman" w:hAnsi="Times New Roman" w:cs="Times New Roman"/>
          <w:b/>
          <w:bCs/>
          <w:snapToGrid w:val="0"/>
          <w:sz w:val="24"/>
          <w:szCs w:val="24"/>
          <w:lang w:eastAsia="es-ES"/>
        </w:rPr>
        <w:t>IV.</w:t>
      </w:r>
      <w:r w:rsidRPr="0026653D">
        <w:rPr>
          <w:rFonts w:ascii="Times New Roman" w:eastAsia="Times New Roman" w:hAnsi="Times New Roman" w:cs="Times New Roman"/>
          <w:snapToGrid w:val="0"/>
          <w:sz w:val="24"/>
          <w:szCs w:val="24"/>
          <w:lang w:eastAsia="es-ES"/>
        </w:rPr>
        <w:t xml:space="preserve"> </w:t>
      </w:r>
      <w:bookmarkStart w:id="33" w:name="_Hlk160035378"/>
      <w:r w:rsidRPr="0026653D">
        <w:rPr>
          <w:rFonts w:ascii="Times New Roman" w:eastAsia="Times New Roman" w:hAnsi="Times New Roman" w:cs="Times New Roman"/>
          <w:snapToGrid w:val="0"/>
          <w:sz w:val="24"/>
          <w:szCs w:val="24"/>
          <w:lang w:eastAsia="es-ES"/>
        </w:rPr>
        <w:t xml:space="preserve">La Secretaría </w:t>
      </w:r>
      <w:r w:rsidRPr="0026653D">
        <w:rPr>
          <w:rFonts w:ascii="Times New Roman" w:eastAsia="Times New Roman" w:hAnsi="Times New Roman" w:cs="Times New Roman"/>
          <w:b/>
          <w:bCs/>
          <w:snapToGrid w:val="0"/>
          <w:sz w:val="24"/>
          <w:szCs w:val="24"/>
          <w:lang w:eastAsia="es-ES"/>
        </w:rPr>
        <w:t>del Agua</w:t>
      </w:r>
      <w:r w:rsidRPr="0026653D">
        <w:rPr>
          <w:rFonts w:ascii="Times New Roman" w:eastAsia="Times New Roman" w:hAnsi="Times New Roman" w:cs="Times New Roman"/>
          <w:snapToGrid w:val="0"/>
          <w:sz w:val="24"/>
          <w:szCs w:val="24"/>
          <w:lang w:eastAsia="es-ES"/>
        </w:rPr>
        <w:t>;</w:t>
      </w:r>
      <w:bookmarkEnd w:id="33"/>
    </w:p>
    <w:p w14:paraId="6C6AA024" w14:textId="77777777" w:rsidR="00CF4510" w:rsidRDefault="00CF4510" w:rsidP="0026653D">
      <w:pPr>
        <w:spacing w:after="0" w:line="240" w:lineRule="auto"/>
        <w:contextualSpacing/>
        <w:jc w:val="both"/>
        <w:rPr>
          <w:rFonts w:ascii="Times New Roman" w:eastAsia="Times New Roman" w:hAnsi="Times New Roman" w:cs="Times New Roman"/>
          <w:b/>
          <w:bCs/>
          <w:snapToGrid w:val="0"/>
          <w:sz w:val="24"/>
          <w:szCs w:val="24"/>
          <w:lang w:val="es-ES" w:eastAsia="es-ES"/>
        </w:rPr>
      </w:pPr>
    </w:p>
    <w:p w14:paraId="1269A83F" w14:textId="77777777" w:rsidR="0026653D" w:rsidRPr="0026653D" w:rsidRDefault="0026653D" w:rsidP="0026653D">
      <w:pPr>
        <w:spacing w:after="0" w:line="240" w:lineRule="auto"/>
        <w:contextualSpacing/>
        <w:jc w:val="both"/>
        <w:rPr>
          <w:rFonts w:ascii="Times New Roman" w:eastAsia="Calibri" w:hAnsi="Times New Roman" w:cs="Times New Roman"/>
          <w:snapToGrid w:val="0"/>
          <w:sz w:val="24"/>
          <w:szCs w:val="24"/>
          <w:lang w:val="es-ES" w:eastAsia="es-ES"/>
        </w:rPr>
      </w:pPr>
      <w:r w:rsidRPr="0026653D">
        <w:rPr>
          <w:rFonts w:ascii="Times New Roman" w:eastAsia="Times New Roman" w:hAnsi="Times New Roman" w:cs="Times New Roman"/>
          <w:b/>
          <w:bCs/>
          <w:snapToGrid w:val="0"/>
          <w:sz w:val="24"/>
          <w:szCs w:val="24"/>
          <w:lang w:eastAsia="es-ES"/>
        </w:rPr>
        <w:t>V.</w:t>
      </w:r>
      <w:r w:rsidRPr="0026653D">
        <w:rPr>
          <w:rFonts w:ascii="Times New Roman" w:eastAsia="Times New Roman" w:hAnsi="Times New Roman" w:cs="Times New Roman"/>
          <w:snapToGrid w:val="0"/>
          <w:sz w:val="24"/>
          <w:szCs w:val="24"/>
          <w:lang w:eastAsia="es-ES"/>
        </w:rPr>
        <w:t xml:space="preserve"> a </w:t>
      </w:r>
      <w:r w:rsidRPr="0026653D">
        <w:rPr>
          <w:rFonts w:ascii="Times New Roman" w:eastAsia="Times New Roman" w:hAnsi="Times New Roman" w:cs="Times New Roman"/>
          <w:b/>
          <w:bCs/>
          <w:snapToGrid w:val="0"/>
          <w:sz w:val="24"/>
          <w:szCs w:val="24"/>
          <w:lang w:eastAsia="es-ES"/>
        </w:rPr>
        <w:t>X</w:t>
      </w:r>
      <w:proofErr w:type="gramStart"/>
      <w:r w:rsidRPr="0026653D">
        <w:rPr>
          <w:rFonts w:ascii="Times New Roman" w:eastAsia="Times New Roman" w:hAnsi="Times New Roman" w:cs="Times New Roman"/>
          <w:b/>
          <w:bCs/>
          <w:snapToGrid w:val="0"/>
          <w:sz w:val="24"/>
          <w:szCs w:val="24"/>
          <w:lang w:eastAsia="es-ES"/>
        </w:rPr>
        <w:t>.</w:t>
      </w:r>
      <w:r w:rsidRPr="0026653D">
        <w:rPr>
          <w:rFonts w:ascii="Times New Roman" w:eastAsia="Times New Roman" w:hAnsi="Times New Roman" w:cs="Times New Roman"/>
          <w:snapToGrid w:val="0"/>
          <w:sz w:val="24"/>
          <w:szCs w:val="24"/>
          <w:lang w:eastAsia="es-ES"/>
        </w:rPr>
        <w:t xml:space="preserve"> …</w:t>
      </w:r>
      <w:proofErr w:type="gramEnd"/>
    </w:p>
    <w:p w14:paraId="518E6895" w14:textId="77777777" w:rsidR="00CF4510" w:rsidRDefault="00CF4510" w:rsidP="0026653D">
      <w:pPr>
        <w:spacing w:after="0" w:line="240" w:lineRule="auto"/>
        <w:contextualSpacing/>
        <w:jc w:val="both"/>
        <w:rPr>
          <w:rFonts w:ascii="Times New Roman" w:eastAsia="Times New Roman" w:hAnsi="Times New Roman" w:cs="Times New Roman"/>
          <w:snapToGrid w:val="0"/>
          <w:sz w:val="24"/>
          <w:szCs w:val="24"/>
          <w:lang w:eastAsia="es-ES"/>
        </w:rPr>
      </w:pPr>
    </w:p>
    <w:p w14:paraId="7A6822D8" w14:textId="77777777" w:rsidR="0026653D" w:rsidRPr="0026653D" w:rsidRDefault="0026653D" w:rsidP="0026653D">
      <w:pPr>
        <w:spacing w:after="0" w:line="240" w:lineRule="auto"/>
        <w:contextualSpacing/>
        <w:jc w:val="both"/>
        <w:rPr>
          <w:rFonts w:ascii="Times New Roman" w:eastAsia="Calibri" w:hAnsi="Times New Roman" w:cs="Times New Roman"/>
          <w:snapToGrid w:val="0"/>
          <w:sz w:val="24"/>
          <w:szCs w:val="24"/>
          <w:lang w:val="es-ES" w:eastAsia="es-ES"/>
        </w:rPr>
      </w:pPr>
      <w:r w:rsidRPr="0026653D">
        <w:rPr>
          <w:rFonts w:ascii="Times New Roman" w:eastAsia="Times New Roman" w:hAnsi="Times New Roman" w:cs="Times New Roman"/>
          <w:snapToGrid w:val="0"/>
          <w:sz w:val="24"/>
          <w:szCs w:val="24"/>
          <w:lang w:eastAsia="es-ES"/>
        </w:rPr>
        <w:t>…</w:t>
      </w:r>
    </w:p>
    <w:p w14:paraId="5F4EFE5C" w14:textId="77777777" w:rsidR="00CF4510" w:rsidRDefault="00CF4510" w:rsidP="0026653D">
      <w:pPr>
        <w:spacing w:after="0" w:line="240" w:lineRule="auto"/>
        <w:contextualSpacing/>
        <w:jc w:val="both"/>
        <w:rPr>
          <w:rFonts w:ascii="Times New Roman" w:eastAsia="Times New Roman" w:hAnsi="Times New Roman" w:cs="Times New Roman"/>
          <w:b/>
          <w:snapToGrid w:val="0"/>
          <w:sz w:val="24"/>
          <w:szCs w:val="24"/>
          <w:lang w:eastAsia="es-ES"/>
        </w:rPr>
      </w:pPr>
    </w:p>
    <w:p w14:paraId="080DADE3" w14:textId="77777777" w:rsidR="0026653D" w:rsidRPr="0026653D" w:rsidRDefault="0026653D" w:rsidP="0026653D">
      <w:pPr>
        <w:spacing w:after="0" w:line="240" w:lineRule="auto"/>
        <w:contextualSpacing/>
        <w:jc w:val="both"/>
        <w:rPr>
          <w:rFonts w:ascii="Times New Roman" w:eastAsia="Times New Roman" w:hAnsi="Times New Roman" w:cs="Times New Roman"/>
          <w:b/>
          <w:snapToGrid w:val="0"/>
          <w:sz w:val="24"/>
          <w:szCs w:val="24"/>
          <w:lang w:val="es-ES" w:eastAsia="es-ES"/>
        </w:rPr>
      </w:pPr>
      <w:r w:rsidRPr="0026653D">
        <w:rPr>
          <w:rFonts w:ascii="Times New Roman" w:eastAsia="Times New Roman" w:hAnsi="Times New Roman" w:cs="Times New Roman"/>
          <w:b/>
          <w:snapToGrid w:val="0"/>
          <w:sz w:val="24"/>
          <w:szCs w:val="24"/>
          <w:lang w:eastAsia="es-ES"/>
        </w:rPr>
        <w:t>Artículo 320 Bis.</w:t>
      </w:r>
      <w:proofErr w:type="gramStart"/>
      <w:r w:rsidRPr="0026653D">
        <w:rPr>
          <w:rFonts w:ascii="Times New Roman" w:eastAsia="Times New Roman" w:hAnsi="Times New Roman" w:cs="Times New Roman"/>
          <w:b/>
          <w:snapToGrid w:val="0"/>
          <w:sz w:val="24"/>
          <w:szCs w:val="24"/>
          <w:lang w:eastAsia="es-ES"/>
        </w:rPr>
        <w:t>- …</w:t>
      </w:r>
      <w:proofErr w:type="gramEnd"/>
    </w:p>
    <w:p w14:paraId="7480EE47" w14:textId="77777777" w:rsidR="00CF4510" w:rsidRDefault="00CF4510" w:rsidP="0026653D">
      <w:pPr>
        <w:spacing w:after="0" w:line="240" w:lineRule="auto"/>
        <w:contextualSpacing/>
        <w:jc w:val="both"/>
        <w:rPr>
          <w:rFonts w:ascii="Times New Roman" w:eastAsia="Times New Roman" w:hAnsi="Times New Roman" w:cs="Times New Roman"/>
          <w:bCs/>
          <w:snapToGrid w:val="0"/>
          <w:sz w:val="24"/>
          <w:szCs w:val="24"/>
          <w:lang w:eastAsia="es-ES"/>
        </w:rPr>
      </w:pPr>
    </w:p>
    <w:p w14:paraId="0FD482DB" w14:textId="77777777" w:rsidR="0026653D" w:rsidRPr="0026653D" w:rsidRDefault="0026653D" w:rsidP="0026653D">
      <w:pPr>
        <w:spacing w:after="0" w:line="240" w:lineRule="auto"/>
        <w:contextualSpacing/>
        <w:jc w:val="both"/>
        <w:rPr>
          <w:rFonts w:ascii="Times New Roman" w:eastAsia="Times New Roman" w:hAnsi="Times New Roman" w:cs="Times New Roman"/>
          <w:b/>
          <w:snapToGrid w:val="0"/>
          <w:sz w:val="24"/>
          <w:szCs w:val="24"/>
          <w:lang w:val="es-ES" w:eastAsia="es-ES"/>
        </w:rPr>
      </w:pPr>
      <w:r w:rsidRPr="0026653D">
        <w:rPr>
          <w:rFonts w:ascii="Times New Roman" w:eastAsia="Times New Roman" w:hAnsi="Times New Roman" w:cs="Times New Roman"/>
          <w:bCs/>
          <w:snapToGrid w:val="0"/>
          <w:sz w:val="24"/>
          <w:szCs w:val="24"/>
          <w:lang w:eastAsia="es-ES"/>
        </w:rPr>
        <w:t>I. a IV. …</w:t>
      </w:r>
    </w:p>
    <w:p w14:paraId="1142185A" w14:textId="77777777" w:rsidR="00CF4510" w:rsidRDefault="00CF4510" w:rsidP="0026653D">
      <w:pPr>
        <w:spacing w:after="0" w:line="240" w:lineRule="auto"/>
        <w:contextualSpacing/>
        <w:jc w:val="both"/>
        <w:rPr>
          <w:rFonts w:ascii="Times New Roman" w:eastAsia="Times New Roman" w:hAnsi="Times New Roman" w:cs="Times New Roman"/>
          <w:bCs/>
          <w:snapToGrid w:val="0"/>
          <w:sz w:val="24"/>
          <w:szCs w:val="24"/>
          <w:lang w:eastAsia="es-ES"/>
        </w:rPr>
      </w:pPr>
    </w:p>
    <w:p w14:paraId="66ACD789" w14:textId="77777777" w:rsidR="0026653D" w:rsidRPr="0026653D" w:rsidRDefault="0026653D" w:rsidP="0026653D">
      <w:pPr>
        <w:spacing w:after="0" w:line="240" w:lineRule="auto"/>
        <w:contextualSpacing/>
        <w:jc w:val="both"/>
        <w:rPr>
          <w:rFonts w:ascii="Times New Roman" w:eastAsia="Times New Roman" w:hAnsi="Times New Roman" w:cs="Times New Roman"/>
          <w:b/>
          <w:snapToGrid w:val="0"/>
          <w:sz w:val="24"/>
          <w:szCs w:val="24"/>
          <w:lang w:val="es-ES" w:eastAsia="es-ES"/>
        </w:rPr>
      </w:pPr>
      <w:proofErr w:type="gramStart"/>
      <w:r w:rsidRPr="0026653D">
        <w:rPr>
          <w:rFonts w:ascii="Times New Roman" w:eastAsia="Times New Roman" w:hAnsi="Times New Roman" w:cs="Times New Roman"/>
          <w:bCs/>
          <w:snapToGrid w:val="0"/>
          <w:sz w:val="24"/>
          <w:szCs w:val="24"/>
          <w:lang w:eastAsia="es-ES"/>
        </w:rPr>
        <w:t>V. …</w:t>
      </w:r>
      <w:proofErr w:type="gramEnd"/>
      <w:r w:rsidRPr="0026653D">
        <w:rPr>
          <w:rFonts w:ascii="Times New Roman" w:eastAsia="Times New Roman" w:hAnsi="Times New Roman" w:cs="Times New Roman"/>
          <w:bCs/>
          <w:snapToGrid w:val="0"/>
          <w:sz w:val="24"/>
          <w:szCs w:val="24"/>
          <w:lang w:eastAsia="es-ES"/>
        </w:rPr>
        <w:t xml:space="preserve"> </w:t>
      </w:r>
    </w:p>
    <w:p w14:paraId="2FACE03B" w14:textId="77777777" w:rsidR="00CF4510" w:rsidRDefault="00CF4510" w:rsidP="0026653D">
      <w:pPr>
        <w:spacing w:after="0" w:line="240" w:lineRule="auto"/>
        <w:contextualSpacing/>
        <w:jc w:val="both"/>
        <w:rPr>
          <w:rFonts w:ascii="Times New Roman" w:eastAsia="Times New Roman" w:hAnsi="Times New Roman" w:cs="Times New Roman"/>
          <w:bCs/>
          <w:snapToGrid w:val="0"/>
          <w:sz w:val="24"/>
          <w:szCs w:val="24"/>
          <w:lang w:eastAsia="es-ES"/>
        </w:rPr>
      </w:pPr>
    </w:p>
    <w:p w14:paraId="0FD583A8" w14:textId="77777777" w:rsidR="0026653D" w:rsidRPr="0026653D" w:rsidRDefault="0026653D" w:rsidP="0026653D">
      <w:pPr>
        <w:spacing w:after="0" w:line="240" w:lineRule="auto"/>
        <w:contextualSpacing/>
        <w:jc w:val="both"/>
        <w:rPr>
          <w:rFonts w:ascii="Times New Roman" w:eastAsia="Times New Roman" w:hAnsi="Times New Roman" w:cs="Times New Roman"/>
          <w:b/>
          <w:snapToGrid w:val="0"/>
          <w:sz w:val="24"/>
          <w:szCs w:val="24"/>
          <w:lang w:val="es-ES" w:eastAsia="es-ES"/>
        </w:rPr>
      </w:pPr>
      <w:r w:rsidRPr="0026653D">
        <w:rPr>
          <w:rFonts w:ascii="Times New Roman" w:eastAsia="Times New Roman" w:hAnsi="Times New Roman" w:cs="Times New Roman"/>
          <w:bCs/>
          <w:snapToGrid w:val="0"/>
          <w:sz w:val="24"/>
          <w:szCs w:val="24"/>
          <w:lang w:eastAsia="es-ES"/>
        </w:rPr>
        <w:t xml:space="preserve">La Secretaría o la Tesorería, </w:t>
      </w:r>
      <w:r w:rsidRPr="0026653D">
        <w:rPr>
          <w:rFonts w:ascii="Times New Roman" w:eastAsia="Times New Roman" w:hAnsi="Times New Roman" w:cs="Times New Roman"/>
          <w:b/>
          <w:snapToGrid w:val="0"/>
          <w:sz w:val="24"/>
          <w:szCs w:val="24"/>
          <w:lang w:eastAsia="es-ES"/>
        </w:rPr>
        <w:t>en coordinación con la Oficialía Mayor,</w:t>
      </w:r>
      <w:r w:rsidRPr="0026653D">
        <w:rPr>
          <w:rFonts w:ascii="Times New Roman" w:eastAsia="Times New Roman" w:hAnsi="Times New Roman" w:cs="Times New Roman"/>
          <w:bCs/>
          <w:snapToGrid w:val="0"/>
          <w:sz w:val="24"/>
          <w:szCs w:val="24"/>
          <w:lang w:eastAsia="es-ES"/>
        </w:rPr>
        <w:t xml:space="preserve"> en el ámbito de sus respectivas competencias, contarán con un sistema de registro y control de las erogaciones de </w:t>
      </w:r>
      <w:proofErr w:type="gramStart"/>
      <w:r w:rsidRPr="0026653D">
        <w:rPr>
          <w:rFonts w:ascii="Times New Roman" w:eastAsia="Times New Roman" w:hAnsi="Times New Roman" w:cs="Times New Roman"/>
          <w:bCs/>
          <w:snapToGrid w:val="0"/>
          <w:sz w:val="24"/>
          <w:szCs w:val="24"/>
          <w:lang w:eastAsia="es-ES"/>
        </w:rPr>
        <w:t>servicios</w:t>
      </w:r>
      <w:proofErr w:type="gramEnd"/>
      <w:r w:rsidRPr="0026653D">
        <w:rPr>
          <w:rFonts w:ascii="Times New Roman" w:eastAsia="Times New Roman" w:hAnsi="Times New Roman" w:cs="Times New Roman"/>
          <w:bCs/>
          <w:snapToGrid w:val="0"/>
          <w:sz w:val="24"/>
          <w:szCs w:val="24"/>
          <w:lang w:eastAsia="es-ES"/>
        </w:rPr>
        <w:t xml:space="preserve"> personales.</w:t>
      </w:r>
    </w:p>
    <w:p w14:paraId="1622FF5E" w14:textId="77777777" w:rsidR="00CF4510" w:rsidRDefault="00CF4510" w:rsidP="0026653D">
      <w:pPr>
        <w:spacing w:after="0" w:line="240" w:lineRule="auto"/>
        <w:contextualSpacing/>
        <w:jc w:val="both"/>
        <w:rPr>
          <w:rFonts w:ascii="Times New Roman" w:eastAsia="Times New Roman" w:hAnsi="Times New Roman" w:cs="Times New Roman"/>
          <w:bCs/>
          <w:snapToGrid w:val="0"/>
          <w:sz w:val="24"/>
          <w:szCs w:val="24"/>
          <w:lang w:eastAsia="es-ES"/>
        </w:rPr>
      </w:pPr>
    </w:p>
    <w:p w14:paraId="0D287231" w14:textId="77777777" w:rsidR="0026653D" w:rsidRPr="0026653D" w:rsidRDefault="0026653D" w:rsidP="0026653D">
      <w:pPr>
        <w:spacing w:after="0" w:line="240" w:lineRule="auto"/>
        <w:contextualSpacing/>
        <w:jc w:val="both"/>
        <w:rPr>
          <w:rFonts w:ascii="Times New Roman" w:eastAsia="Times New Roman" w:hAnsi="Times New Roman" w:cs="Times New Roman"/>
          <w:b/>
          <w:snapToGrid w:val="0"/>
          <w:sz w:val="24"/>
          <w:szCs w:val="24"/>
          <w:lang w:val="es-ES" w:eastAsia="es-ES"/>
        </w:rPr>
      </w:pPr>
      <w:r w:rsidRPr="0026653D">
        <w:rPr>
          <w:rFonts w:ascii="Times New Roman" w:eastAsia="Times New Roman" w:hAnsi="Times New Roman" w:cs="Times New Roman"/>
          <w:bCs/>
          <w:snapToGrid w:val="0"/>
          <w:sz w:val="24"/>
          <w:szCs w:val="24"/>
          <w:lang w:eastAsia="es-ES"/>
        </w:rPr>
        <w:t>VI. a VIII. …</w:t>
      </w:r>
    </w:p>
    <w:p w14:paraId="57AB7B02" w14:textId="77777777" w:rsidR="00CF4510" w:rsidRDefault="00CF4510" w:rsidP="0026653D">
      <w:pPr>
        <w:spacing w:after="0" w:line="240" w:lineRule="auto"/>
        <w:contextualSpacing/>
        <w:jc w:val="both"/>
        <w:rPr>
          <w:rFonts w:ascii="Times New Roman" w:eastAsia="Times New Roman" w:hAnsi="Times New Roman" w:cs="Times New Roman"/>
          <w:b/>
          <w:snapToGrid w:val="0"/>
          <w:sz w:val="24"/>
          <w:szCs w:val="24"/>
          <w:lang w:eastAsia="es-ES"/>
        </w:rPr>
      </w:pPr>
    </w:p>
    <w:p w14:paraId="63B17114" w14:textId="77777777" w:rsidR="0026653D" w:rsidRPr="0026653D" w:rsidRDefault="0026653D" w:rsidP="0026653D">
      <w:pPr>
        <w:spacing w:after="0" w:line="240" w:lineRule="auto"/>
        <w:contextualSpacing/>
        <w:jc w:val="both"/>
        <w:rPr>
          <w:rFonts w:ascii="Times New Roman" w:eastAsia="Times New Roman" w:hAnsi="Times New Roman" w:cs="Times New Roman"/>
          <w:b/>
          <w:snapToGrid w:val="0"/>
          <w:sz w:val="24"/>
          <w:szCs w:val="24"/>
          <w:lang w:eastAsia="es-ES"/>
        </w:rPr>
      </w:pPr>
      <w:r w:rsidRPr="0026653D">
        <w:rPr>
          <w:rFonts w:ascii="Times New Roman" w:eastAsia="Times New Roman" w:hAnsi="Times New Roman" w:cs="Times New Roman"/>
          <w:b/>
          <w:snapToGrid w:val="0"/>
          <w:sz w:val="24"/>
          <w:szCs w:val="24"/>
          <w:lang w:eastAsia="es-ES"/>
        </w:rPr>
        <w:t>Artículo 362.</w:t>
      </w:r>
      <w:proofErr w:type="gramStart"/>
      <w:r w:rsidRPr="0026653D">
        <w:rPr>
          <w:rFonts w:ascii="Times New Roman" w:eastAsia="Times New Roman" w:hAnsi="Times New Roman" w:cs="Times New Roman"/>
          <w:b/>
          <w:snapToGrid w:val="0"/>
          <w:sz w:val="24"/>
          <w:szCs w:val="24"/>
          <w:lang w:eastAsia="es-ES"/>
        </w:rPr>
        <w:t xml:space="preserve">- </w:t>
      </w:r>
      <w:r w:rsidRPr="0026653D">
        <w:rPr>
          <w:rFonts w:ascii="Times New Roman" w:eastAsia="Times New Roman" w:hAnsi="Times New Roman" w:cs="Times New Roman"/>
          <w:bCs/>
          <w:snapToGrid w:val="0"/>
          <w:sz w:val="24"/>
          <w:szCs w:val="24"/>
          <w:lang w:eastAsia="es-ES"/>
        </w:rPr>
        <w:t>…</w:t>
      </w:r>
      <w:proofErr w:type="gramEnd"/>
    </w:p>
    <w:p w14:paraId="689AEEF7" w14:textId="77777777" w:rsidR="00CF4510" w:rsidRDefault="00CF4510" w:rsidP="0026653D">
      <w:pPr>
        <w:spacing w:after="0" w:line="240" w:lineRule="auto"/>
        <w:contextualSpacing/>
        <w:jc w:val="both"/>
        <w:rPr>
          <w:rFonts w:ascii="Times New Roman" w:eastAsia="Times New Roman" w:hAnsi="Times New Roman" w:cs="Times New Roman"/>
          <w:b/>
          <w:snapToGrid w:val="0"/>
          <w:sz w:val="24"/>
          <w:szCs w:val="24"/>
          <w:lang w:eastAsia="es-ES"/>
        </w:rPr>
      </w:pPr>
    </w:p>
    <w:p w14:paraId="294BFDB5" w14:textId="77777777" w:rsidR="0026653D" w:rsidRPr="0026653D" w:rsidRDefault="0026653D" w:rsidP="0026653D">
      <w:pPr>
        <w:spacing w:after="0" w:line="240" w:lineRule="auto"/>
        <w:contextualSpacing/>
        <w:jc w:val="both"/>
        <w:rPr>
          <w:rFonts w:ascii="Times New Roman" w:eastAsia="Times New Roman" w:hAnsi="Times New Roman" w:cs="Times New Roman"/>
          <w:b/>
          <w:snapToGrid w:val="0"/>
          <w:sz w:val="24"/>
          <w:szCs w:val="24"/>
          <w:lang w:eastAsia="es-ES"/>
        </w:rPr>
      </w:pPr>
      <w:r w:rsidRPr="0026653D">
        <w:rPr>
          <w:rFonts w:ascii="Times New Roman" w:eastAsia="Times New Roman" w:hAnsi="Times New Roman" w:cs="Times New Roman"/>
          <w:b/>
          <w:snapToGrid w:val="0"/>
          <w:sz w:val="24"/>
          <w:szCs w:val="24"/>
          <w:lang w:eastAsia="es-ES"/>
        </w:rPr>
        <w:t xml:space="preserve">I. </w:t>
      </w:r>
      <w:r w:rsidRPr="0026653D">
        <w:rPr>
          <w:rFonts w:ascii="Times New Roman" w:eastAsia="Times New Roman" w:hAnsi="Times New Roman" w:cs="Times New Roman"/>
          <w:bCs/>
          <w:snapToGrid w:val="0"/>
          <w:sz w:val="24"/>
          <w:szCs w:val="24"/>
          <w:lang w:eastAsia="es-ES"/>
        </w:rPr>
        <w:t>a</w:t>
      </w:r>
      <w:r w:rsidRPr="0026653D">
        <w:rPr>
          <w:rFonts w:ascii="Times New Roman" w:eastAsia="Times New Roman" w:hAnsi="Times New Roman" w:cs="Times New Roman"/>
          <w:b/>
          <w:snapToGrid w:val="0"/>
          <w:sz w:val="24"/>
          <w:szCs w:val="24"/>
          <w:lang w:eastAsia="es-ES"/>
        </w:rPr>
        <w:t xml:space="preserve"> X</w:t>
      </w:r>
      <w:proofErr w:type="gramStart"/>
      <w:r w:rsidRPr="0026653D">
        <w:rPr>
          <w:rFonts w:ascii="Times New Roman" w:eastAsia="Times New Roman" w:hAnsi="Times New Roman" w:cs="Times New Roman"/>
          <w:b/>
          <w:snapToGrid w:val="0"/>
          <w:sz w:val="24"/>
          <w:szCs w:val="24"/>
          <w:lang w:eastAsia="es-ES"/>
        </w:rPr>
        <w:t xml:space="preserve">. </w:t>
      </w:r>
      <w:r w:rsidRPr="0026653D">
        <w:rPr>
          <w:rFonts w:ascii="Times New Roman" w:eastAsia="Times New Roman" w:hAnsi="Times New Roman" w:cs="Times New Roman"/>
          <w:bCs/>
          <w:snapToGrid w:val="0"/>
          <w:sz w:val="24"/>
          <w:szCs w:val="24"/>
          <w:lang w:eastAsia="es-ES"/>
        </w:rPr>
        <w:t>…</w:t>
      </w:r>
      <w:proofErr w:type="gramEnd"/>
    </w:p>
    <w:p w14:paraId="1ACE6182" w14:textId="77777777" w:rsidR="00CF4510" w:rsidRDefault="00CF4510" w:rsidP="0026653D">
      <w:pPr>
        <w:spacing w:after="0" w:line="240" w:lineRule="auto"/>
        <w:contextualSpacing/>
        <w:jc w:val="both"/>
        <w:rPr>
          <w:rFonts w:ascii="Times New Roman" w:eastAsia="Times New Roman" w:hAnsi="Times New Roman" w:cs="Times New Roman"/>
          <w:bCs/>
          <w:snapToGrid w:val="0"/>
          <w:sz w:val="24"/>
          <w:szCs w:val="24"/>
          <w:lang w:eastAsia="es-ES"/>
        </w:rPr>
      </w:pPr>
    </w:p>
    <w:p w14:paraId="6350E2BE" w14:textId="77777777" w:rsidR="0026653D" w:rsidRPr="0026653D" w:rsidRDefault="0026653D" w:rsidP="0026653D">
      <w:pPr>
        <w:spacing w:after="0" w:line="240" w:lineRule="auto"/>
        <w:contextualSpacing/>
        <w:jc w:val="both"/>
        <w:rPr>
          <w:rFonts w:ascii="Times New Roman" w:eastAsia="Times New Roman" w:hAnsi="Times New Roman" w:cs="Times New Roman"/>
          <w:b/>
          <w:snapToGrid w:val="0"/>
          <w:sz w:val="24"/>
          <w:szCs w:val="24"/>
          <w:lang w:eastAsia="es-ES"/>
        </w:rPr>
      </w:pPr>
      <w:r w:rsidRPr="0026653D">
        <w:rPr>
          <w:rFonts w:ascii="Times New Roman" w:eastAsia="Times New Roman" w:hAnsi="Times New Roman" w:cs="Times New Roman"/>
          <w:bCs/>
          <w:snapToGrid w:val="0"/>
          <w:sz w:val="24"/>
          <w:szCs w:val="24"/>
          <w:lang w:eastAsia="es-ES"/>
        </w:rPr>
        <w:t xml:space="preserve">Cuando en el ejercicio de sus facultades las autoridades fiscales impongan sanciones a los notarios públicos, deberán informarlo a la </w:t>
      </w:r>
      <w:r w:rsidRPr="0026653D">
        <w:rPr>
          <w:rFonts w:ascii="Times New Roman" w:eastAsia="Times New Roman" w:hAnsi="Times New Roman" w:cs="Times New Roman"/>
          <w:b/>
          <w:snapToGrid w:val="0"/>
          <w:sz w:val="24"/>
          <w:szCs w:val="24"/>
          <w:lang w:eastAsia="es-ES"/>
        </w:rPr>
        <w:t>Consejería Jurídica</w:t>
      </w:r>
      <w:r w:rsidRPr="0026653D">
        <w:rPr>
          <w:rFonts w:ascii="Times New Roman" w:eastAsia="Times New Roman" w:hAnsi="Times New Roman" w:cs="Times New Roman"/>
          <w:bCs/>
          <w:snapToGrid w:val="0"/>
          <w:sz w:val="24"/>
          <w:szCs w:val="24"/>
          <w:lang w:eastAsia="es-ES"/>
        </w:rPr>
        <w:t>.</w:t>
      </w:r>
    </w:p>
    <w:p w14:paraId="7A7F81A7" w14:textId="77777777" w:rsidR="00CF4510" w:rsidRDefault="00CF4510" w:rsidP="0026653D">
      <w:pPr>
        <w:spacing w:after="0" w:line="240" w:lineRule="auto"/>
        <w:contextualSpacing/>
        <w:jc w:val="both"/>
        <w:rPr>
          <w:rFonts w:ascii="Times New Roman" w:eastAsia="Times New Roman" w:hAnsi="Times New Roman" w:cs="Times New Roman"/>
          <w:b/>
          <w:snapToGrid w:val="0"/>
          <w:sz w:val="24"/>
          <w:szCs w:val="24"/>
          <w:lang w:eastAsia="es-ES"/>
        </w:rPr>
      </w:pPr>
    </w:p>
    <w:p w14:paraId="311772A2"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
          <w:snapToGrid w:val="0"/>
          <w:sz w:val="24"/>
          <w:szCs w:val="24"/>
          <w:lang w:eastAsia="es-ES"/>
        </w:rPr>
        <w:t>Artículo 415.</w:t>
      </w:r>
      <w:proofErr w:type="gramStart"/>
      <w:r w:rsidRPr="0026653D">
        <w:rPr>
          <w:rFonts w:ascii="Times New Roman" w:eastAsia="Times New Roman" w:hAnsi="Times New Roman" w:cs="Times New Roman"/>
          <w:b/>
          <w:snapToGrid w:val="0"/>
          <w:sz w:val="24"/>
          <w:szCs w:val="24"/>
          <w:lang w:eastAsia="es-ES"/>
        </w:rPr>
        <w:t>-</w:t>
      </w:r>
      <w:r w:rsidRPr="0026653D">
        <w:rPr>
          <w:rFonts w:ascii="Times New Roman" w:eastAsia="Times New Roman" w:hAnsi="Times New Roman" w:cs="Times New Roman"/>
          <w:bCs/>
          <w:snapToGrid w:val="0"/>
          <w:sz w:val="24"/>
          <w:szCs w:val="24"/>
          <w:lang w:eastAsia="es-ES"/>
        </w:rPr>
        <w:t xml:space="preserve"> …</w:t>
      </w:r>
      <w:proofErr w:type="gramEnd"/>
    </w:p>
    <w:p w14:paraId="089DE42C" w14:textId="77777777" w:rsidR="00CF4510" w:rsidRDefault="00CF4510" w:rsidP="0026653D">
      <w:pPr>
        <w:spacing w:after="0" w:line="240" w:lineRule="auto"/>
        <w:contextualSpacing/>
        <w:jc w:val="both"/>
        <w:rPr>
          <w:rFonts w:ascii="Times New Roman" w:eastAsia="Times New Roman" w:hAnsi="Times New Roman" w:cs="Times New Roman"/>
          <w:bCs/>
          <w:snapToGrid w:val="0"/>
          <w:sz w:val="24"/>
          <w:szCs w:val="24"/>
          <w:lang w:eastAsia="es-ES"/>
        </w:rPr>
      </w:pPr>
    </w:p>
    <w:p w14:paraId="6B9581FF"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w:t>
      </w:r>
    </w:p>
    <w:p w14:paraId="2C47333E" w14:textId="77777777" w:rsidR="00CF4510" w:rsidRDefault="00CF4510" w:rsidP="0026653D">
      <w:pPr>
        <w:spacing w:after="0" w:line="240" w:lineRule="auto"/>
        <w:contextualSpacing/>
        <w:jc w:val="both"/>
        <w:rPr>
          <w:rFonts w:ascii="Times New Roman" w:eastAsia="Times New Roman" w:hAnsi="Times New Roman" w:cs="Times New Roman"/>
          <w:bCs/>
          <w:snapToGrid w:val="0"/>
          <w:sz w:val="24"/>
          <w:szCs w:val="24"/>
          <w:lang w:eastAsia="es-ES"/>
        </w:rPr>
      </w:pPr>
    </w:p>
    <w:p w14:paraId="61A908F9"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w:t>
      </w:r>
    </w:p>
    <w:p w14:paraId="1B8D91A9" w14:textId="77777777" w:rsidR="00CF4510" w:rsidRDefault="00CF4510" w:rsidP="0026653D">
      <w:pPr>
        <w:spacing w:after="0" w:line="240" w:lineRule="auto"/>
        <w:contextualSpacing/>
        <w:jc w:val="both"/>
        <w:rPr>
          <w:rFonts w:ascii="Times New Roman" w:eastAsia="Times New Roman" w:hAnsi="Times New Roman" w:cs="Times New Roman"/>
          <w:bCs/>
          <w:snapToGrid w:val="0"/>
          <w:sz w:val="24"/>
          <w:szCs w:val="24"/>
          <w:lang w:eastAsia="es-ES"/>
        </w:rPr>
      </w:pPr>
    </w:p>
    <w:p w14:paraId="2CCA23AE"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 xml:space="preserve">En el supuesto de que el remate se efectúe por conducto del SEITS, las posturas deberán enviarse en documento digital en los términos que señale la convocatoria para el remate, debiendo la </w:t>
      </w:r>
      <w:proofErr w:type="gramStart"/>
      <w:r w:rsidRPr="0026653D">
        <w:rPr>
          <w:rFonts w:ascii="Times New Roman" w:eastAsia="Times New Roman" w:hAnsi="Times New Roman" w:cs="Times New Roman"/>
          <w:bCs/>
          <w:snapToGrid w:val="0"/>
          <w:sz w:val="24"/>
          <w:szCs w:val="24"/>
          <w:lang w:eastAsia="es-ES"/>
        </w:rPr>
        <w:t>autoridad</w:t>
      </w:r>
      <w:proofErr w:type="gramEnd"/>
      <w:r w:rsidRPr="0026653D">
        <w:rPr>
          <w:rFonts w:ascii="Times New Roman" w:eastAsia="Times New Roman" w:hAnsi="Times New Roman" w:cs="Times New Roman"/>
          <w:bCs/>
          <w:snapToGrid w:val="0"/>
          <w:sz w:val="24"/>
          <w:szCs w:val="24"/>
          <w:lang w:eastAsia="es-ES"/>
        </w:rPr>
        <w:t xml:space="preserve"> informar a los postores, por el mismo conducto, sobre la recepción de las posturas. Dichos mensajes tendrán las características que se establezcan en la convocatoria de remate. Para participar en una subasta será necesario que el postor, antes de enviar su postura, realice el depósito </w:t>
      </w:r>
      <w:r w:rsidRPr="0026653D">
        <w:rPr>
          <w:rFonts w:ascii="Times New Roman" w:eastAsia="Times New Roman" w:hAnsi="Times New Roman" w:cs="Times New Roman"/>
          <w:bCs/>
          <w:snapToGrid w:val="0"/>
          <w:sz w:val="24"/>
          <w:szCs w:val="24"/>
          <w:lang w:eastAsia="es-ES"/>
        </w:rPr>
        <w:lastRenderedPageBreak/>
        <w:t xml:space="preserve">de cuando menos el 20% a que se refiere el párrafo anterior, el cual podrá realizar por vía electrónica, en los términos de la Ley de </w:t>
      </w:r>
      <w:r w:rsidRPr="0026653D">
        <w:rPr>
          <w:rFonts w:ascii="Times New Roman" w:eastAsia="Times New Roman" w:hAnsi="Times New Roman" w:cs="Times New Roman"/>
          <w:b/>
          <w:snapToGrid w:val="0"/>
          <w:sz w:val="24"/>
          <w:szCs w:val="24"/>
          <w:lang w:eastAsia="es-ES"/>
        </w:rPr>
        <w:t>Gobierno Digital</w:t>
      </w:r>
      <w:r w:rsidRPr="0026653D">
        <w:rPr>
          <w:rFonts w:ascii="Times New Roman" w:eastAsia="Times New Roman" w:hAnsi="Times New Roman" w:cs="Times New Roman"/>
          <w:bCs/>
          <w:snapToGrid w:val="0"/>
          <w:sz w:val="24"/>
          <w:szCs w:val="24"/>
          <w:lang w:eastAsia="es-ES"/>
        </w:rPr>
        <w:t xml:space="preserve"> y su Reglamento.</w:t>
      </w:r>
    </w:p>
    <w:p w14:paraId="2119BE70" w14:textId="77777777" w:rsidR="00CF4510" w:rsidRDefault="00CF4510" w:rsidP="0026653D">
      <w:pPr>
        <w:spacing w:after="0" w:line="240" w:lineRule="auto"/>
        <w:contextualSpacing/>
        <w:jc w:val="both"/>
        <w:rPr>
          <w:rFonts w:ascii="Times New Roman" w:eastAsia="Times New Roman" w:hAnsi="Times New Roman" w:cs="Times New Roman"/>
          <w:b/>
          <w:snapToGrid w:val="0"/>
          <w:sz w:val="24"/>
          <w:szCs w:val="24"/>
          <w:lang w:eastAsia="es-ES"/>
        </w:rPr>
      </w:pPr>
    </w:p>
    <w:p w14:paraId="61C7A147"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
          <w:snapToGrid w:val="0"/>
          <w:sz w:val="24"/>
          <w:szCs w:val="24"/>
          <w:lang w:eastAsia="es-ES"/>
        </w:rPr>
        <w:t>Artículo 417.</w:t>
      </w:r>
      <w:proofErr w:type="gramStart"/>
      <w:r w:rsidRPr="0026653D">
        <w:rPr>
          <w:rFonts w:ascii="Times New Roman" w:eastAsia="Times New Roman" w:hAnsi="Times New Roman" w:cs="Times New Roman"/>
          <w:b/>
          <w:snapToGrid w:val="0"/>
          <w:sz w:val="24"/>
          <w:szCs w:val="24"/>
          <w:lang w:eastAsia="es-ES"/>
        </w:rPr>
        <w:t>-</w:t>
      </w:r>
      <w:r w:rsidRPr="0026653D">
        <w:rPr>
          <w:rFonts w:ascii="Times New Roman" w:eastAsia="Times New Roman" w:hAnsi="Times New Roman" w:cs="Times New Roman"/>
          <w:bCs/>
          <w:snapToGrid w:val="0"/>
          <w:sz w:val="24"/>
          <w:szCs w:val="24"/>
          <w:lang w:eastAsia="es-ES"/>
        </w:rPr>
        <w:t xml:space="preserve"> …</w:t>
      </w:r>
      <w:proofErr w:type="gramEnd"/>
    </w:p>
    <w:p w14:paraId="73AB9172" w14:textId="77777777" w:rsidR="00CF4510" w:rsidRDefault="00CF4510" w:rsidP="0026653D">
      <w:pPr>
        <w:spacing w:after="0" w:line="240" w:lineRule="auto"/>
        <w:contextualSpacing/>
        <w:jc w:val="both"/>
        <w:rPr>
          <w:rFonts w:ascii="Times New Roman" w:eastAsia="Times New Roman" w:hAnsi="Times New Roman" w:cs="Times New Roman"/>
          <w:b/>
          <w:snapToGrid w:val="0"/>
          <w:sz w:val="24"/>
          <w:szCs w:val="24"/>
          <w:lang w:eastAsia="es-ES"/>
        </w:rPr>
      </w:pPr>
    </w:p>
    <w:p w14:paraId="4282FD2E"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
          <w:snapToGrid w:val="0"/>
          <w:sz w:val="24"/>
          <w:szCs w:val="24"/>
          <w:lang w:eastAsia="es-ES"/>
        </w:rPr>
        <w:t>I. a III. …</w:t>
      </w:r>
    </w:p>
    <w:p w14:paraId="17F7BC8D" w14:textId="77777777" w:rsidR="00CF4510" w:rsidRDefault="00CF4510" w:rsidP="0026653D">
      <w:pPr>
        <w:spacing w:after="0" w:line="240" w:lineRule="auto"/>
        <w:contextualSpacing/>
        <w:jc w:val="both"/>
        <w:rPr>
          <w:rFonts w:ascii="Times New Roman" w:eastAsia="Times New Roman" w:hAnsi="Times New Roman" w:cs="Times New Roman"/>
          <w:bCs/>
          <w:snapToGrid w:val="0"/>
          <w:sz w:val="24"/>
          <w:szCs w:val="24"/>
          <w:lang w:eastAsia="es-ES"/>
        </w:rPr>
      </w:pPr>
    </w:p>
    <w:p w14:paraId="3637A621"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 xml:space="preserve">Si la subasta o el remate se realizan por conducto del SEITS, las posturas deberán firmarse electrónicamente en los términos de la Ley de </w:t>
      </w:r>
      <w:r w:rsidRPr="0026653D">
        <w:rPr>
          <w:rFonts w:ascii="Times New Roman" w:eastAsia="Times New Roman" w:hAnsi="Times New Roman" w:cs="Times New Roman"/>
          <w:b/>
          <w:snapToGrid w:val="0"/>
          <w:sz w:val="24"/>
          <w:szCs w:val="24"/>
          <w:lang w:eastAsia="es-ES"/>
        </w:rPr>
        <w:t>Gobierno Digital</w:t>
      </w:r>
      <w:r w:rsidRPr="0026653D">
        <w:rPr>
          <w:rFonts w:ascii="Times New Roman" w:eastAsia="Times New Roman" w:hAnsi="Times New Roman" w:cs="Times New Roman"/>
          <w:bCs/>
          <w:snapToGrid w:val="0"/>
          <w:sz w:val="24"/>
          <w:szCs w:val="24"/>
          <w:lang w:eastAsia="es-ES"/>
        </w:rPr>
        <w:t xml:space="preserve"> y su Reglamento, el documento </w:t>
      </w:r>
      <w:proofErr w:type="gramStart"/>
      <w:r w:rsidRPr="0026653D">
        <w:rPr>
          <w:rFonts w:ascii="Times New Roman" w:eastAsia="Times New Roman" w:hAnsi="Times New Roman" w:cs="Times New Roman"/>
          <w:bCs/>
          <w:snapToGrid w:val="0"/>
          <w:sz w:val="24"/>
          <w:szCs w:val="24"/>
          <w:lang w:eastAsia="es-ES"/>
        </w:rPr>
        <w:t>digital</w:t>
      </w:r>
      <w:proofErr w:type="gramEnd"/>
      <w:r w:rsidRPr="0026653D">
        <w:rPr>
          <w:rFonts w:ascii="Times New Roman" w:eastAsia="Times New Roman" w:hAnsi="Times New Roman" w:cs="Times New Roman"/>
          <w:bCs/>
          <w:snapToGrid w:val="0"/>
          <w:sz w:val="24"/>
          <w:szCs w:val="24"/>
          <w:lang w:eastAsia="es-ES"/>
        </w:rPr>
        <w:t xml:space="preserve"> en el que se presente la postura deberá contener los siguientes datos: </w:t>
      </w:r>
    </w:p>
    <w:p w14:paraId="160923B3" w14:textId="77777777" w:rsidR="00CF4510" w:rsidRDefault="00CF4510" w:rsidP="0026653D">
      <w:pPr>
        <w:spacing w:after="0" w:line="240" w:lineRule="auto"/>
        <w:contextualSpacing/>
        <w:jc w:val="both"/>
        <w:rPr>
          <w:rFonts w:ascii="Times New Roman" w:eastAsia="Times New Roman" w:hAnsi="Times New Roman" w:cs="Times New Roman"/>
          <w:b/>
          <w:snapToGrid w:val="0"/>
          <w:sz w:val="24"/>
          <w:szCs w:val="24"/>
          <w:lang w:eastAsia="es-ES"/>
        </w:rPr>
      </w:pPr>
    </w:p>
    <w:p w14:paraId="0FED005B"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
          <w:snapToGrid w:val="0"/>
          <w:sz w:val="24"/>
          <w:szCs w:val="24"/>
          <w:lang w:eastAsia="es-ES"/>
        </w:rPr>
        <w:t>1.</w:t>
      </w:r>
      <w:r w:rsidRPr="0026653D">
        <w:rPr>
          <w:rFonts w:ascii="Times New Roman" w:eastAsia="Times New Roman" w:hAnsi="Times New Roman" w:cs="Times New Roman"/>
          <w:bCs/>
          <w:snapToGrid w:val="0"/>
          <w:sz w:val="24"/>
          <w:szCs w:val="24"/>
          <w:lang w:eastAsia="es-ES"/>
        </w:rPr>
        <w:t xml:space="preserve"> Mención de la Clave Única de Trámites y Servicios, en los términos de la Ley de </w:t>
      </w:r>
      <w:r w:rsidRPr="0026653D">
        <w:rPr>
          <w:rFonts w:ascii="Times New Roman" w:eastAsia="Times New Roman" w:hAnsi="Times New Roman" w:cs="Times New Roman"/>
          <w:b/>
          <w:snapToGrid w:val="0"/>
          <w:sz w:val="24"/>
          <w:szCs w:val="24"/>
          <w:lang w:eastAsia="es-ES"/>
        </w:rPr>
        <w:t>Gobierno Digital</w:t>
      </w:r>
      <w:r w:rsidRPr="0026653D">
        <w:rPr>
          <w:rFonts w:ascii="Times New Roman" w:eastAsia="Times New Roman" w:hAnsi="Times New Roman" w:cs="Times New Roman"/>
          <w:bCs/>
          <w:snapToGrid w:val="0"/>
          <w:sz w:val="24"/>
          <w:szCs w:val="24"/>
          <w:lang w:eastAsia="es-ES"/>
        </w:rPr>
        <w:t>, de la persona física o de la jurídica colectiva que presente la postura y, en su caso, la clave de su Registro Federal de Contribuyentes.</w:t>
      </w:r>
    </w:p>
    <w:p w14:paraId="77AB3F86" w14:textId="77777777" w:rsidR="00CF4510" w:rsidRDefault="00CF4510" w:rsidP="0026653D">
      <w:pPr>
        <w:spacing w:after="0" w:line="240" w:lineRule="auto"/>
        <w:contextualSpacing/>
        <w:jc w:val="both"/>
        <w:rPr>
          <w:rFonts w:ascii="Times New Roman" w:eastAsia="Times New Roman" w:hAnsi="Times New Roman" w:cs="Times New Roman"/>
          <w:b/>
          <w:snapToGrid w:val="0"/>
          <w:sz w:val="24"/>
          <w:szCs w:val="24"/>
          <w:lang w:eastAsia="es-ES"/>
        </w:rPr>
      </w:pPr>
    </w:p>
    <w:p w14:paraId="123357A9"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
          <w:snapToGrid w:val="0"/>
          <w:sz w:val="24"/>
          <w:szCs w:val="24"/>
          <w:lang w:eastAsia="es-ES"/>
        </w:rPr>
        <w:t xml:space="preserve">2. </w:t>
      </w:r>
      <w:r w:rsidRPr="0026653D">
        <w:rPr>
          <w:rFonts w:ascii="Times New Roman" w:eastAsia="Times New Roman" w:hAnsi="Times New Roman" w:cs="Times New Roman"/>
          <w:bCs/>
          <w:snapToGrid w:val="0"/>
          <w:sz w:val="24"/>
          <w:szCs w:val="24"/>
          <w:lang w:eastAsia="es-ES"/>
        </w:rPr>
        <w:t xml:space="preserve">a </w:t>
      </w:r>
      <w:r w:rsidRPr="0026653D">
        <w:rPr>
          <w:rFonts w:ascii="Times New Roman" w:eastAsia="Times New Roman" w:hAnsi="Times New Roman" w:cs="Times New Roman"/>
          <w:b/>
          <w:snapToGrid w:val="0"/>
          <w:sz w:val="24"/>
          <w:szCs w:val="24"/>
          <w:lang w:eastAsia="es-ES"/>
        </w:rPr>
        <w:t xml:space="preserve">4. </w:t>
      </w:r>
      <w:r w:rsidRPr="0026653D">
        <w:rPr>
          <w:rFonts w:ascii="Times New Roman" w:eastAsia="Times New Roman" w:hAnsi="Times New Roman" w:cs="Times New Roman"/>
          <w:bCs/>
          <w:snapToGrid w:val="0"/>
          <w:sz w:val="24"/>
          <w:szCs w:val="24"/>
          <w:lang w:eastAsia="es-ES"/>
        </w:rPr>
        <w:t>…</w:t>
      </w:r>
    </w:p>
    <w:p w14:paraId="7FB0EC0A" w14:textId="77777777" w:rsidR="00CF4510" w:rsidRDefault="00CF4510" w:rsidP="0026653D">
      <w:pPr>
        <w:spacing w:after="0" w:line="240" w:lineRule="auto"/>
        <w:contextualSpacing/>
        <w:jc w:val="both"/>
        <w:rPr>
          <w:rFonts w:ascii="Times New Roman" w:eastAsia="Times New Roman" w:hAnsi="Times New Roman" w:cs="Times New Roman"/>
          <w:bCs/>
          <w:snapToGrid w:val="0"/>
          <w:sz w:val="24"/>
          <w:szCs w:val="24"/>
          <w:lang w:eastAsia="es-ES"/>
        </w:rPr>
      </w:pPr>
    </w:p>
    <w:p w14:paraId="56B6B580" w14:textId="77777777" w:rsidR="0026653D" w:rsidRPr="0026653D" w:rsidRDefault="0026653D" w:rsidP="0026653D">
      <w:pPr>
        <w:spacing w:after="0" w:line="240" w:lineRule="auto"/>
        <w:contextualSpacing/>
        <w:jc w:val="both"/>
        <w:rPr>
          <w:rFonts w:ascii="Times New Roman" w:eastAsia="Times New Roman" w:hAnsi="Times New Roman" w:cs="Times New Roman"/>
          <w:bCs/>
          <w:snapToGrid w:val="0"/>
          <w:sz w:val="24"/>
          <w:szCs w:val="24"/>
          <w:lang w:eastAsia="es-ES"/>
        </w:rPr>
      </w:pPr>
      <w:r w:rsidRPr="0026653D">
        <w:rPr>
          <w:rFonts w:ascii="Times New Roman" w:eastAsia="Times New Roman" w:hAnsi="Times New Roman" w:cs="Times New Roman"/>
          <w:bCs/>
          <w:snapToGrid w:val="0"/>
          <w:sz w:val="24"/>
          <w:szCs w:val="24"/>
          <w:lang w:eastAsia="es-ES"/>
        </w:rPr>
        <w:t>…</w:t>
      </w:r>
    </w:p>
    <w:p w14:paraId="415C3F48" w14:textId="77777777" w:rsidR="00CF4510" w:rsidRDefault="00CF4510" w:rsidP="0026653D">
      <w:pPr>
        <w:spacing w:after="0" w:line="240" w:lineRule="auto"/>
        <w:contextualSpacing/>
        <w:jc w:val="center"/>
        <w:rPr>
          <w:rFonts w:ascii="Times New Roman" w:eastAsia="Calibri" w:hAnsi="Times New Roman" w:cs="Times New Roman"/>
          <w:b/>
          <w:sz w:val="24"/>
          <w:szCs w:val="24"/>
          <w:lang w:eastAsia="es-MX"/>
        </w:rPr>
      </w:pPr>
    </w:p>
    <w:p w14:paraId="3A5DD7CD" w14:textId="77777777" w:rsidR="0026653D" w:rsidRPr="0026653D" w:rsidRDefault="0026653D" w:rsidP="0026653D">
      <w:pPr>
        <w:spacing w:after="0" w:line="240" w:lineRule="auto"/>
        <w:contextualSpacing/>
        <w:jc w:val="center"/>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TRANSITORIOS</w:t>
      </w:r>
    </w:p>
    <w:p w14:paraId="0AF48C8B" w14:textId="77777777" w:rsidR="00CF4510" w:rsidRDefault="00CF4510" w:rsidP="0026653D">
      <w:pPr>
        <w:spacing w:after="0" w:line="240" w:lineRule="auto"/>
        <w:contextualSpacing/>
        <w:jc w:val="both"/>
        <w:rPr>
          <w:rFonts w:ascii="Times New Roman" w:eastAsia="Calibri" w:hAnsi="Times New Roman" w:cs="Times New Roman"/>
          <w:b/>
          <w:sz w:val="24"/>
          <w:szCs w:val="24"/>
          <w:lang w:eastAsia="es-MX"/>
        </w:rPr>
      </w:pPr>
    </w:p>
    <w:p w14:paraId="3D2CA751"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PRIMERO.</w:t>
      </w:r>
      <w:r w:rsidRPr="0026653D">
        <w:rPr>
          <w:rFonts w:ascii="Times New Roman" w:eastAsia="Calibri" w:hAnsi="Times New Roman" w:cs="Times New Roman"/>
          <w:bCs/>
          <w:sz w:val="24"/>
          <w:szCs w:val="24"/>
          <w:lang w:eastAsia="es-MX"/>
        </w:rPr>
        <w:t xml:space="preserve"> Publíquese el presente Decreto en el Periódico Oficial "Gaceta del Gobierno". </w:t>
      </w:r>
    </w:p>
    <w:p w14:paraId="62C06CBD" w14:textId="77777777" w:rsidR="00CF4510" w:rsidRDefault="00CF4510" w:rsidP="0026653D">
      <w:pPr>
        <w:spacing w:after="0" w:line="240" w:lineRule="auto"/>
        <w:contextualSpacing/>
        <w:jc w:val="both"/>
        <w:rPr>
          <w:rFonts w:ascii="Times New Roman" w:eastAsia="Calibri" w:hAnsi="Times New Roman" w:cs="Times New Roman"/>
          <w:b/>
          <w:sz w:val="24"/>
          <w:szCs w:val="24"/>
          <w:lang w:eastAsia="es-MX"/>
        </w:rPr>
      </w:pPr>
    </w:p>
    <w:p w14:paraId="751BB214"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SEGUNDO.</w:t>
      </w:r>
      <w:r w:rsidRPr="0026653D">
        <w:rPr>
          <w:rFonts w:ascii="Times New Roman" w:eastAsia="Calibri" w:hAnsi="Times New Roman" w:cs="Times New Roman"/>
          <w:bCs/>
          <w:sz w:val="24"/>
          <w:szCs w:val="24"/>
          <w:lang w:eastAsia="es-MX"/>
        </w:rPr>
        <w:t xml:space="preserve"> El presente Decreto entrará en vigor al día siguiente de su publicación en el Periódico Oficial "Gaceta del Gobierno".</w:t>
      </w:r>
    </w:p>
    <w:p w14:paraId="0B186A00" w14:textId="77777777" w:rsidR="00CF4510" w:rsidRDefault="00CF4510" w:rsidP="0026653D">
      <w:pPr>
        <w:spacing w:after="0" w:line="240" w:lineRule="auto"/>
        <w:contextualSpacing/>
        <w:jc w:val="both"/>
        <w:rPr>
          <w:rFonts w:ascii="Times New Roman" w:eastAsia="Calibri" w:hAnsi="Times New Roman" w:cs="Times New Roman"/>
          <w:b/>
          <w:sz w:val="24"/>
          <w:szCs w:val="24"/>
          <w:lang w:eastAsia="es-MX"/>
        </w:rPr>
      </w:pPr>
    </w:p>
    <w:p w14:paraId="428B996F"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TERCERO.</w:t>
      </w:r>
      <w:r w:rsidRPr="0026653D">
        <w:rPr>
          <w:rFonts w:ascii="Times New Roman" w:eastAsia="Calibri" w:hAnsi="Times New Roman" w:cs="Times New Roman"/>
          <w:bCs/>
          <w:sz w:val="24"/>
          <w:szCs w:val="24"/>
          <w:lang w:eastAsia="es-MX"/>
        </w:rPr>
        <w:t xml:space="preserve"> Las reformas al Código Electoral de Estado de México entrarán en vigor una vez concluido el proceso electoral 2024.</w:t>
      </w:r>
    </w:p>
    <w:p w14:paraId="42A74596" w14:textId="77777777" w:rsidR="00CF4510" w:rsidRDefault="00CF4510" w:rsidP="0026653D">
      <w:pPr>
        <w:spacing w:after="0" w:line="240" w:lineRule="auto"/>
        <w:contextualSpacing/>
        <w:jc w:val="both"/>
        <w:rPr>
          <w:rFonts w:ascii="Times New Roman" w:eastAsia="Calibri" w:hAnsi="Times New Roman" w:cs="Times New Roman"/>
          <w:b/>
          <w:sz w:val="24"/>
          <w:szCs w:val="24"/>
          <w:lang w:eastAsia="es-MX"/>
        </w:rPr>
      </w:pPr>
    </w:p>
    <w:p w14:paraId="008A0E05"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 xml:space="preserve">CUARTO. </w:t>
      </w:r>
      <w:r w:rsidRPr="0026653D">
        <w:rPr>
          <w:rFonts w:ascii="Times New Roman" w:eastAsia="Calibri" w:hAnsi="Times New Roman" w:cs="Times New Roman"/>
          <w:bCs/>
          <w:sz w:val="24"/>
          <w:szCs w:val="24"/>
          <w:lang w:eastAsia="es-MX"/>
        </w:rPr>
        <w:t xml:space="preserve">A partir de la entrada en vigor del presente Decreto las referencias realizadas en disposiciones jurídicas y en cualquier tipo de documentación a la Dirección General del Sistema Estatal de Informática se entenderán hechas a la Agencia Digital del Estado de México. </w:t>
      </w:r>
    </w:p>
    <w:p w14:paraId="26255F30" w14:textId="77777777" w:rsidR="00CF4510" w:rsidRDefault="00CF4510" w:rsidP="0026653D">
      <w:pPr>
        <w:spacing w:after="0" w:line="240" w:lineRule="auto"/>
        <w:contextualSpacing/>
        <w:jc w:val="both"/>
        <w:rPr>
          <w:rFonts w:ascii="Times New Roman" w:eastAsia="Calibri" w:hAnsi="Times New Roman" w:cs="Times New Roman"/>
          <w:bCs/>
          <w:sz w:val="24"/>
          <w:szCs w:val="24"/>
          <w:lang w:eastAsia="es-MX"/>
        </w:rPr>
      </w:pPr>
    </w:p>
    <w:p w14:paraId="4B488F5C"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Los recursos financieros, humanos, materiales y presupuestales de la Dirección General del Sistema Estatal de Informática, incluidas las licencias digitales, programas de cómputo, patentes, </w:t>
      </w:r>
      <w:proofErr w:type="gramStart"/>
      <w:r w:rsidRPr="0026653D">
        <w:rPr>
          <w:rFonts w:ascii="Times New Roman" w:eastAsia="Calibri" w:hAnsi="Times New Roman" w:cs="Times New Roman"/>
          <w:bCs/>
          <w:sz w:val="24"/>
          <w:szCs w:val="24"/>
          <w:lang w:eastAsia="es-MX"/>
        </w:rPr>
        <w:t>modelos</w:t>
      </w:r>
      <w:proofErr w:type="gramEnd"/>
      <w:r w:rsidRPr="0026653D">
        <w:rPr>
          <w:rFonts w:ascii="Times New Roman" w:eastAsia="Calibri" w:hAnsi="Times New Roman" w:cs="Times New Roman"/>
          <w:bCs/>
          <w:sz w:val="24"/>
          <w:szCs w:val="24"/>
          <w:lang w:eastAsia="es-MX"/>
        </w:rPr>
        <w:t xml:space="preserve"> de utilidad, diseños y cualquier información o servicio técnico con el que cuente, serán transferidos a la Agencia Digital del Estado de México, a partir de la entrada en vigor del presente Decreto. </w:t>
      </w:r>
    </w:p>
    <w:p w14:paraId="02C18A29" w14:textId="77777777" w:rsidR="00CF4510" w:rsidRDefault="00CF4510" w:rsidP="0026653D">
      <w:pPr>
        <w:spacing w:after="0" w:line="240" w:lineRule="auto"/>
        <w:contextualSpacing/>
        <w:jc w:val="both"/>
        <w:rPr>
          <w:rFonts w:ascii="Times New Roman" w:eastAsia="Calibri" w:hAnsi="Times New Roman" w:cs="Times New Roman"/>
          <w:bCs/>
          <w:sz w:val="24"/>
          <w:szCs w:val="24"/>
          <w:lang w:eastAsia="es-MX"/>
        </w:rPr>
      </w:pPr>
    </w:p>
    <w:p w14:paraId="39B0A972"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Los convenios, contratos y acuerdos suscritos con antelación a la entrada en vigor del presente Decreto, por la Dirección General del Sistema Estatal de Informática seguirán teniendo vigencia </w:t>
      </w:r>
      <w:proofErr w:type="gramStart"/>
      <w:r w:rsidRPr="0026653D">
        <w:rPr>
          <w:rFonts w:ascii="Times New Roman" w:eastAsia="Calibri" w:hAnsi="Times New Roman" w:cs="Times New Roman"/>
          <w:bCs/>
          <w:sz w:val="24"/>
          <w:szCs w:val="24"/>
          <w:lang w:eastAsia="es-MX"/>
        </w:rPr>
        <w:t>en</w:t>
      </w:r>
      <w:proofErr w:type="gramEnd"/>
      <w:r w:rsidRPr="0026653D">
        <w:rPr>
          <w:rFonts w:ascii="Times New Roman" w:eastAsia="Calibri" w:hAnsi="Times New Roman" w:cs="Times New Roman"/>
          <w:bCs/>
          <w:sz w:val="24"/>
          <w:szCs w:val="24"/>
          <w:lang w:eastAsia="es-MX"/>
        </w:rPr>
        <w:t xml:space="preserve"> los términos acordados y en lo sucesivo constituirán parte de las obligaciones y derechos de la Agencia Digital del Estado de México. </w:t>
      </w:r>
    </w:p>
    <w:p w14:paraId="55DDF294" w14:textId="77777777" w:rsidR="00CF4510" w:rsidRDefault="00CF4510" w:rsidP="0026653D">
      <w:pPr>
        <w:spacing w:after="0" w:line="240" w:lineRule="auto"/>
        <w:contextualSpacing/>
        <w:jc w:val="both"/>
        <w:rPr>
          <w:rFonts w:ascii="Times New Roman" w:eastAsia="Calibri" w:hAnsi="Times New Roman" w:cs="Times New Roman"/>
          <w:bCs/>
          <w:sz w:val="24"/>
          <w:szCs w:val="24"/>
          <w:lang w:eastAsia="es-MX"/>
        </w:rPr>
      </w:pPr>
    </w:p>
    <w:p w14:paraId="4961445E"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t xml:space="preserve">Los asuntos, actos, procedimientos, programas o proyectos que se encuentren en trámite o en curso en la Dirección General del Sistema Estatal de Informática, serán atendidos por la Agencia Digital </w:t>
      </w:r>
      <w:proofErr w:type="gramStart"/>
      <w:r w:rsidRPr="0026653D">
        <w:rPr>
          <w:rFonts w:ascii="Times New Roman" w:eastAsia="Calibri" w:hAnsi="Times New Roman" w:cs="Times New Roman"/>
          <w:bCs/>
          <w:sz w:val="24"/>
          <w:szCs w:val="24"/>
          <w:lang w:eastAsia="es-MX"/>
        </w:rPr>
        <w:t>del</w:t>
      </w:r>
      <w:proofErr w:type="gramEnd"/>
      <w:r w:rsidRPr="0026653D">
        <w:rPr>
          <w:rFonts w:ascii="Times New Roman" w:eastAsia="Calibri" w:hAnsi="Times New Roman" w:cs="Times New Roman"/>
          <w:bCs/>
          <w:sz w:val="24"/>
          <w:szCs w:val="24"/>
          <w:lang w:eastAsia="es-MX"/>
        </w:rPr>
        <w:t xml:space="preserve"> Estado de México hasta su debida conclusión. </w:t>
      </w:r>
    </w:p>
    <w:p w14:paraId="3EAFEDA3" w14:textId="77777777" w:rsidR="00CF4510" w:rsidRDefault="00CF4510" w:rsidP="0026653D">
      <w:pPr>
        <w:spacing w:after="0" w:line="240" w:lineRule="auto"/>
        <w:contextualSpacing/>
        <w:jc w:val="both"/>
        <w:rPr>
          <w:rFonts w:ascii="Times New Roman" w:eastAsia="Calibri" w:hAnsi="Times New Roman" w:cs="Times New Roman"/>
          <w:bCs/>
          <w:sz w:val="24"/>
          <w:szCs w:val="24"/>
          <w:lang w:eastAsia="es-MX"/>
        </w:rPr>
      </w:pPr>
    </w:p>
    <w:p w14:paraId="3388AEB4"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Cs/>
          <w:sz w:val="24"/>
          <w:szCs w:val="24"/>
          <w:lang w:eastAsia="es-MX"/>
        </w:rPr>
        <w:lastRenderedPageBreak/>
        <w:t xml:space="preserve">Se respetarán los derechos laborales de las personas trabajadoras cuya adscripción cambia por motivo de la entrada en vigor del presente Decreto, en términos de las disposiciones jurídicas </w:t>
      </w:r>
      <w:proofErr w:type="gramStart"/>
      <w:r w:rsidRPr="0026653D">
        <w:rPr>
          <w:rFonts w:ascii="Times New Roman" w:eastAsia="Calibri" w:hAnsi="Times New Roman" w:cs="Times New Roman"/>
          <w:bCs/>
          <w:sz w:val="24"/>
          <w:szCs w:val="24"/>
          <w:lang w:eastAsia="es-MX"/>
        </w:rPr>
        <w:t>aplicables</w:t>
      </w:r>
      <w:proofErr w:type="gramEnd"/>
      <w:r w:rsidRPr="0026653D">
        <w:rPr>
          <w:rFonts w:ascii="Times New Roman" w:eastAsia="Calibri" w:hAnsi="Times New Roman" w:cs="Times New Roman"/>
          <w:bCs/>
          <w:sz w:val="24"/>
          <w:szCs w:val="24"/>
          <w:lang w:eastAsia="es-MX"/>
        </w:rPr>
        <w:t xml:space="preserve">. </w:t>
      </w:r>
    </w:p>
    <w:p w14:paraId="7E3C56D6" w14:textId="77777777" w:rsidR="00CF4510" w:rsidRDefault="00CF4510" w:rsidP="0026653D">
      <w:pPr>
        <w:spacing w:after="0" w:line="240" w:lineRule="auto"/>
        <w:contextualSpacing/>
        <w:jc w:val="both"/>
        <w:rPr>
          <w:rFonts w:ascii="Times New Roman" w:eastAsia="Calibri" w:hAnsi="Times New Roman" w:cs="Times New Roman"/>
          <w:b/>
          <w:sz w:val="24"/>
          <w:szCs w:val="24"/>
          <w:lang w:eastAsia="es-MX"/>
        </w:rPr>
      </w:pPr>
    </w:p>
    <w:p w14:paraId="1DA30017"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QUINTO.</w:t>
      </w:r>
      <w:r w:rsidRPr="0026653D">
        <w:rPr>
          <w:rFonts w:ascii="Times New Roman" w:eastAsia="Calibri" w:hAnsi="Times New Roman" w:cs="Times New Roman"/>
          <w:bCs/>
          <w:sz w:val="24"/>
          <w:szCs w:val="24"/>
          <w:lang w:eastAsia="es-MX"/>
        </w:rPr>
        <w:t xml:space="preserve"> Las dependencias de la Administración Pública Estatal podrán convenir con la Agencia Digital del Estado de México los mecanismos y estrategias para el mejor ejercicio de atribuciones en materia de gobierno digital, con excepción de las que sean competencia del Consejo Estatal de Gobierno Digital.</w:t>
      </w:r>
    </w:p>
    <w:p w14:paraId="6BDC3AAA" w14:textId="77777777" w:rsidR="00CF4510" w:rsidRDefault="00CF4510" w:rsidP="0026653D">
      <w:pPr>
        <w:spacing w:after="0" w:line="240" w:lineRule="auto"/>
        <w:contextualSpacing/>
        <w:jc w:val="both"/>
        <w:rPr>
          <w:rFonts w:ascii="Times New Roman" w:eastAsia="Calibri" w:hAnsi="Times New Roman" w:cs="Times New Roman"/>
          <w:b/>
          <w:sz w:val="24"/>
          <w:szCs w:val="24"/>
          <w:lang w:eastAsia="es-MX"/>
        </w:rPr>
      </w:pPr>
    </w:p>
    <w:p w14:paraId="11473DE3" w14:textId="77777777" w:rsidR="0026653D" w:rsidRPr="0026653D" w:rsidRDefault="0026653D" w:rsidP="0026653D">
      <w:pPr>
        <w:spacing w:after="0" w:line="240" w:lineRule="auto"/>
        <w:contextualSpacing/>
        <w:jc w:val="both"/>
        <w:rPr>
          <w:rFonts w:ascii="Times New Roman" w:eastAsia="Calibri" w:hAnsi="Times New Roman" w:cs="Times New Roman"/>
          <w:b/>
          <w:sz w:val="24"/>
          <w:szCs w:val="24"/>
          <w:lang w:eastAsia="es-MX"/>
        </w:rPr>
      </w:pPr>
      <w:r w:rsidRPr="0026653D">
        <w:rPr>
          <w:rFonts w:ascii="Times New Roman" w:eastAsia="Calibri" w:hAnsi="Times New Roman" w:cs="Times New Roman"/>
          <w:b/>
          <w:sz w:val="24"/>
          <w:szCs w:val="24"/>
          <w:lang w:eastAsia="es-MX"/>
        </w:rPr>
        <w:t>SEXTO.</w:t>
      </w:r>
      <w:r w:rsidRPr="0026653D">
        <w:rPr>
          <w:rFonts w:ascii="Times New Roman" w:eastAsia="Calibri" w:hAnsi="Times New Roman" w:cs="Times New Roman"/>
          <w:bCs/>
          <w:sz w:val="24"/>
          <w:szCs w:val="24"/>
          <w:lang w:eastAsia="es-MX"/>
        </w:rPr>
        <w:t xml:space="preserve"> Las Dependencias del Poder Ejecutivo Estatal en el ámbito de sus respectivas competencias, proveerán lo necesario para el cumplimiento del presente Acuerdo.</w:t>
      </w:r>
    </w:p>
    <w:p w14:paraId="7AC36D63" w14:textId="77777777" w:rsidR="00CF4510" w:rsidRDefault="00CF4510" w:rsidP="0026653D">
      <w:pPr>
        <w:spacing w:after="0" w:line="240" w:lineRule="auto"/>
        <w:contextualSpacing/>
        <w:jc w:val="both"/>
        <w:rPr>
          <w:rFonts w:ascii="Times New Roman" w:eastAsia="Calibri" w:hAnsi="Times New Roman" w:cs="Times New Roman"/>
          <w:b/>
          <w:sz w:val="24"/>
          <w:szCs w:val="24"/>
          <w:lang w:eastAsia="es-MX"/>
        </w:rPr>
      </w:pPr>
    </w:p>
    <w:p w14:paraId="751DE489" w14:textId="77777777" w:rsidR="0026653D" w:rsidRPr="0026653D" w:rsidRDefault="0026653D" w:rsidP="0026653D">
      <w:pPr>
        <w:spacing w:after="0" w:line="240" w:lineRule="auto"/>
        <w:contextualSpacing/>
        <w:jc w:val="both"/>
        <w:rPr>
          <w:rFonts w:ascii="Times New Roman" w:eastAsia="Calibri" w:hAnsi="Times New Roman" w:cs="Times New Roman"/>
          <w:bCs/>
          <w:sz w:val="24"/>
          <w:szCs w:val="24"/>
          <w:lang w:eastAsia="es-MX"/>
        </w:rPr>
      </w:pPr>
      <w:r w:rsidRPr="0026653D">
        <w:rPr>
          <w:rFonts w:ascii="Times New Roman" w:eastAsia="Calibri" w:hAnsi="Times New Roman" w:cs="Times New Roman"/>
          <w:b/>
          <w:sz w:val="24"/>
          <w:szCs w:val="24"/>
          <w:lang w:eastAsia="es-MX"/>
        </w:rPr>
        <w:t xml:space="preserve">SÉPTIMO. </w:t>
      </w:r>
      <w:r w:rsidRPr="0026653D">
        <w:rPr>
          <w:rFonts w:ascii="Times New Roman" w:eastAsia="Calibri" w:hAnsi="Times New Roman" w:cs="Times New Roman"/>
          <w:bCs/>
          <w:sz w:val="24"/>
          <w:szCs w:val="24"/>
          <w:lang w:eastAsia="es-MX"/>
        </w:rPr>
        <w:t>Se derogan todas las disposiciones de igual o menor jerarquía que se opongan al presente Decreto.</w:t>
      </w:r>
    </w:p>
    <w:p w14:paraId="364862E1" w14:textId="77777777" w:rsidR="00CF4510" w:rsidRDefault="00CF4510" w:rsidP="0026653D">
      <w:pPr>
        <w:spacing w:after="0" w:line="240" w:lineRule="auto"/>
        <w:contextualSpacing/>
        <w:jc w:val="both"/>
        <w:rPr>
          <w:rFonts w:ascii="Times New Roman" w:eastAsia="Calibri" w:hAnsi="Times New Roman" w:cs="Times New Roman"/>
          <w:b/>
          <w:sz w:val="24"/>
          <w:szCs w:val="24"/>
          <w:lang w:eastAsia="es-MX"/>
        </w:rPr>
      </w:pPr>
    </w:p>
    <w:p w14:paraId="16D54905"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sz w:val="24"/>
          <w:szCs w:val="24"/>
          <w:lang w:eastAsia="es-MX"/>
        </w:rPr>
        <w:t>OCTAVO.</w:t>
      </w:r>
      <w:r w:rsidRPr="0026653D">
        <w:rPr>
          <w:rFonts w:ascii="Times New Roman" w:eastAsia="Calibri" w:hAnsi="Times New Roman" w:cs="Times New Roman"/>
          <w:bCs/>
          <w:sz w:val="24"/>
          <w:szCs w:val="24"/>
          <w:lang w:eastAsia="es-MX"/>
        </w:rPr>
        <w:t xml:space="preserve"> </w:t>
      </w:r>
      <w:r w:rsidRPr="0026653D">
        <w:rPr>
          <w:rFonts w:ascii="Times New Roman" w:eastAsia="Calibri" w:hAnsi="Times New Roman" w:cs="Times New Roman"/>
          <w:sz w:val="24"/>
          <w:szCs w:val="24"/>
          <w:lang w:eastAsia="es-MX"/>
        </w:rPr>
        <w:t>La persona titular de la Oficialía Mayor deberá designar a las personas representantes que fungirán como vocales en los Órganos de Gobierno de los Organismos Auxiliares que integran la Administración Pública Estatal, quienes tendrán las atribuciones establecidas en el artículo 28 del Reglamento de la Ley para la Coordinación y el Control de los Organismos Auxiliares y Fideicomisos del Estado de México.</w:t>
      </w:r>
    </w:p>
    <w:p w14:paraId="47AAFD05" w14:textId="77777777" w:rsidR="00CF4510" w:rsidRDefault="00CF4510" w:rsidP="0026653D">
      <w:pPr>
        <w:spacing w:after="0" w:line="240" w:lineRule="auto"/>
        <w:contextualSpacing/>
        <w:jc w:val="both"/>
        <w:rPr>
          <w:rFonts w:ascii="Times New Roman" w:eastAsia="Calibri" w:hAnsi="Times New Roman" w:cs="Times New Roman"/>
          <w:b/>
          <w:bCs/>
          <w:sz w:val="24"/>
          <w:szCs w:val="24"/>
          <w:lang w:eastAsia="es-MX"/>
        </w:rPr>
      </w:pPr>
    </w:p>
    <w:p w14:paraId="0F5EF200"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NOVENO.</w:t>
      </w:r>
      <w:r w:rsidRPr="0026653D">
        <w:rPr>
          <w:rFonts w:ascii="Times New Roman" w:eastAsia="Calibri" w:hAnsi="Times New Roman" w:cs="Times New Roman"/>
          <w:sz w:val="24"/>
          <w:szCs w:val="24"/>
          <w:lang w:eastAsia="es-MX"/>
        </w:rPr>
        <w:t xml:space="preserve"> La persona titular de la Consejería Jurídica deberá designar a las personas representantes que fungirán como invitadas permanentes a las sesiones de los Órganos de Gobierno de los Organismos Auxiliares que integran la Administración Pública Estatal, quienes tendrán derecho a voz, pero sin voto, en las mismas.</w:t>
      </w:r>
    </w:p>
    <w:p w14:paraId="05B989DA" w14:textId="77777777" w:rsidR="00CF4510" w:rsidRDefault="00CF4510" w:rsidP="0026653D">
      <w:pPr>
        <w:spacing w:after="0" w:line="240" w:lineRule="auto"/>
        <w:contextualSpacing/>
        <w:jc w:val="both"/>
        <w:rPr>
          <w:rFonts w:ascii="Times New Roman" w:eastAsia="Calibri" w:hAnsi="Times New Roman" w:cs="Times New Roman"/>
          <w:b/>
          <w:bCs/>
          <w:sz w:val="24"/>
          <w:szCs w:val="24"/>
          <w:lang w:eastAsia="es-MX"/>
        </w:rPr>
      </w:pPr>
    </w:p>
    <w:p w14:paraId="4876B1C8"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DÉCIMO.</w:t>
      </w:r>
      <w:r w:rsidRPr="0026653D">
        <w:rPr>
          <w:rFonts w:ascii="Times New Roman" w:eastAsia="Calibri" w:hAnsi="Times New Roman" w:cs="Times New Roman"/>
          <w:sz w:val="24"/>
          <w:szCs w:val="24"/>
          <w:lang w:eastAsia="es-MX"/>
        </w:rPr>
        <w:t xml:space="preserve"> Los Órganos de Gobierno de los Organismos Auxiliares que integran la Administración Pública Estatal deberán convocar a las personas representantes vocales e invitados permanentes señalados en los artículos anteriores a las sesiones ordinarias y extraordinarias que celebren a partir de la entrada en vigor del presente Decreto.</w:t>
      </w:r>
    </w:p>
    <w:p w14:paraId="39EA2C4A" w14:textId="77777777" w:rsidR="00CF4510" w:rsidRDefault="00CF4510" w:rsidP="0026653D">
      <w:pPr>
        <w:spacing w:after="0" w:line="240" w:lineRule="auto"/>
        <w:contextualSpacing/>
        <w:jc w:val="both"/>
        <w:rPr>
          <w:rFonts w:ascii="Times New Roman" w:eastAsia="Calibri" w:hAnsi="Times New Roman" w:cs="Times New Roman"/>
          <w:b/>
          <w:bCs/>
          <w:sz w:val="24"/>
          <w:szCs w:val="24"/>
          <w:lang w:eastAsia="es-MX"/>
        </w:rPr>
      </w:pPr>
    </w:p>
    <w:p w14:paraId="0C8F1FF3" w14:textId="77777777" w:rsidR="0026653D" w:rsidRPr="0026653D" w:rsidRDefault="0026653D" w:rsidP="0026653D">
      <w:pP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 xml:space="preserve">DÉCIMO PRIMERO. </w:t>
      </w:r>
      <w:r w:rsidRPr="0026653D">
        <w:rPr>
          <w:rFonts w:ascii="Times New Roman" w:eastAsia="Calibri" w:hAnsi="Times New Roman" w:cs="Times New Roman"/>
          <w:sz w:val="24"/>
          <w:szCs w:val="24"/>
          <w:lang w:eastAsia="es-MX"/>
        </w:rPr>
        <w:t>El Gobierno del Estado de México podrá realizar todos los convenios, gestiones y acuerdos necesarios para que se concrete la operatividad del contenido de este Decreto, y se aprovechará toda la infraestructura existente con la finalidad de no generar impactos presupuestales.</w:t>
      </w:r>
    </w:p>
    <w:p w14:paraId="67B1E048" w14:textId="77777777" w:rsidR="00CF4510" w:rsidRDefault="00CF4510" w:rsidP="0026653D">
      <w:pPr>
        <w:pBdr>
          <w:top w:val="nil"/>
          <w:left w:val="nil"/>
          <w:bottom w:val="nil"/>
          <w:right w:val="nil"/>
          <w:between w:val="nil"/>
        </w:pBdr>
        <w:spacing w:after="0" w:line="240" w:lineRule="auto"/>
        <w:contextualSpacing/>
        <w:jc w:val="both"/>
        <w:rPr>
          <w:rFonts w:ascii="Times New Roman" w:eastAsia="Calibri" w:hAnsi="Times New Roman" w:cs="Times New Roman"/>
          <w:b/>
          <w:bCs/>
          <w:sz w:val="24"/>
          <w:szCs w:val="24"/>
          <w:lang w:eastAsia="es-MX"/>
        </w:rPr>
      </w:pPr>
    </w:p>
    <w:p w14:paraId="69C95C08"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lang w:eastAsia="es-MX"/>
        </w:rPr>
      </w:pPr>
      <w:r w:rsidRPr="0026653D">
        <w:rPr>
          <w:rFonts w:ascii="Times New Roman" w:eastAsia="Calibri" w:hAnsi="Times New Roman" w:cs="Times New Roman"/>
          <w:b/>
          <w:bCs/>
          <w:sz w:val="24"/>
          <w:szCs w:val="24"/>
          <w:lang w:eastAsia="es-MX"/>
        </w:rPr>
        <w:t xml:space="preserve">DÉCIMO SEGUNDO. </w:t>
      </w:r>
      <w:r w:rsidRPr="0026653D">
        <w:rPr>
          <w:rFonts w:ascii="Times New Roman" w:eastAsia="Calibri" w:hAnsi="Times New Roman" w:cs="Times New Roman"/>
          <w:sz w:val="24"/>
          <w:szCs w:val="24"/>
          <w:lang w:eastAsia="es-MX"/>
        </w:rPr>
        <w:t>El Poder Ejecutivo del Estado de México deberá realizar la armonización reglamentaria correspondiente en un plazo de un año contado a partir de la entrada en vigor del presente Decreto.</w:t>
      </w:r>
    </w:p>
    <w:p w14:paraId="6CDC85EE" w14:textId="77777777" w:rsidR="0026653D" w:rsidRPr="0026653D" w:rsidRDefault="0026653D" w:rsidP="0026653D">
      <w:pPr>
        <w:pBdr>
          <w:top w:val="nil"/>
          <w:left w:val="nil"/>
          <w:bottom w:val="nil"/>
          <w:right w:val="nil"/>
          <w:between w:val="nil"/>
        </w:pBdr>
        <w:spacing w:after="0" w:line="240" w:lineRule="auto"/>
        <w:contextualSpacing/>
        <w:jc w:val="both"/>
        <w:rPr>
          <w:rFonts w:ascii="Times New Roman" w:eastAsia="Helvetica Neue" w:hAnsi="Times New Roman" w:cs="Times New Roman"/>
          <w:sz w:val="24"/>
          <w:szCs w:val="24"/>
          <w:lang w:eastAsia="es-MX"/>
        </w:rPr>
      </w:pPr>
    </w:p>
    <w:p w14:paraId="2A684992" w14:textId="77777777" w:rsidR="008F5124" w:rsidRPr="00164330" w:rsidRDefault="008F5124"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(Fin del documento)</w:t>
      </w:r>
    </w:p>
    <w:p w14:paraId="58E2167A" w14:textId="331B4BF6" w:rsidR="008F5124" w:rsidRPr="00164330" w:rsidRDefault="008F5124" w:rsidP="00B266B9">
      <w:pPr>
        <w:pStyle w:val="Sinespaciado"/>
        <w:jc w:val="both"/>
        <w:rPr>
          <w:rFonts w:ascii="Times New Roman" w:hAnsi="Times New Roman" w:cs="Times New Roman"/>
          <w:sz w:val="24"/>
          <w:szCs w:val="24"/>
        </w:rPr>
      </w:pPr>
    </w:p>
    <w:p w14:paraId="12E370F1" w14:textId="7485264D" w:rsidR="001D424F" w:rsidRPr="00164330" w:rsidRDefault="001D424F"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Se registra la iniciativa y se remite a la Comisión Legislativa de Gobernación y Puntos Constitucionales, para su estudio y dictamen.</w:t>
      </w:r>
    </w:p>
    <w:p w14:paraId="3A708812" w14:textId="77777777" w:rsidR="001D424F" w:rsidRPr="00164330" w:rsidRDefault="001D424F"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En el punto número 8, la diputada Claudia </w:t>
      </w:r>
      <w:proofErr w:type="spellStart"/>
      <w:r w:rsidRPr="00164330">
        <w:rPr>
          <w:rFonts w:ascii="Times New Roman" w:hAnsi="Times New Roman" w:cs="Times New Roman"/>
          <w:sz w:val="24"/>
          <w:szCs w:val="24"/>
        </w:rPr>
        <w:t>Desiree</w:t>
      </w:r>
      <w:proofErr w:type="spellEnd"/>
      <w:r w:rsidRPr="00164330">
        <w:rPr>
          <w:rFonts w:ascii="Times New Roman" w:hAnsi="Times New Roman" w:cs="Times New Roman"/>
          <w:sz w:val="24"/>
          <w:szCs w:val="24"/>
        </w:rPr>
        <w:t xml:space="preserve"> Morales Robledo leerá el acuerdo del comunicado de modificación de turno de comisiones.</w:t>
      </w:r>
    </w:p>
    <w:p w14:paraId="0A20EF10" w14:textId="46EBBF3E" w:rsidR="001D424F" w:rsidRPr="00164330" w:rsidRDefault="005D03E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VICEPRESIDENTA </w:t>
      </w:r>
      <w:r w:rsidR="001D424F" w:rsidRPr="00164330">
        <w:rPr>
          <w:rFonts w:ascii="Times New Roman" w:hAnsi="Times New Roman" w:cs="Times New Roman"/>
          <w:sz w:val="24"/>
          <w:szCs w:val="24"/>
        </w:rPr>
        <w:t>DIP. CLAUDIA MORALES ROBLEDO.</w:t>
      </w:r>
    </w:p>
    <w:p w14:paraId="2C7FE818" w14:textId="77777777" w:rsidR="001D424F" w:rsidRPr="00164330" w:rsidRDefault="001D424F"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PRESIDENCIA DE LA LXI LEGISLATURA DEL ESTADO DE MÉXICO</w:t>
      </w:r>
    </w:p>
    <w:p w14:paraId="41F7ABCC" w14:textId="77777777" w:rsidR="001D424F" w:rsidRPr="00164330" w:rsidRDefault="001D424F"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lastRenderedPageBreak/>
        <w:t>PRESENTE.</w:t>
      </w:r>
    </w:p>
    <w:p w14:paraId="55868B19" w14:textId="252857A0" w:rsidR="001D424F" w:rsidRPr="00164330" w:rsidRDefault="001D424F"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Los integrantes de la Junta de Coordinación Política solicitamos a usted</w:t>
      </w:r>
      <w:r w:rsidR="00BB402D" w:rsidRPr="00164330">
        <w:rPr>
          <w:rFonts w:ascii="Times New Roman" w:hAnsi="Times New Roman" w:cs="Times New Roman"/>
          <w:sz w:val="24"/>
          <w:szCs w:val="24"/>
        </w:rPr>
        <w:t>,</w:t>
      </w:r>
      <w:r w:rsidRPr="00164330">
        <w:rPr>
          <w:rFonts w:ascii="Times New Roman" w:hAnsi="Times New Roman" w:cs="Times New Roman"/>
          <w:sz w:val="24"/>
          <w:szCs w:val="24"/>
        </w:rPr>
        <w:t xml:space="preserve"> de no tener inconveniente en ello</w:t>
      </w:r>
      <w:r w:rsidR="00BB402D" w:rsidRPr="00164330">
        <w:rPr>
          <w:rFonts w:ascii="Times New Roman" w:hAnsi="Times New Roman" w:cs="Times New Roman"/>
          <w:sz w:val="24"/>
          <w:szCs w:val="24"/>
        </w:rPr>
        <w:t>,</w:t>
      </w:r>
      <w:r w:rsidRPr="00164330">
        <w:rPr>
          <w:rFonts w:ascii="Times New Roman" w:hAnsi="Times New Roman" w:cs="Times New Roman"/>
          <w:sz w:val="24"/>
          <w:szCs w:val="24"/>
        </w:rPr>
        <w:t xml:space="preserve"> se sirva</w:t>
      </w:r>
      <w:r w:rsidR="00BB402D" w:rsidRPr="00164330">
        <w:rPr>
          <w:rFonts w:ascii="Times New Roman" w:hAnsi="Times New Roman" w:cs="Times New Roman"/>
          <w:sz w:val="24"/>
          <w:szCs w:val="24"/>
        </w:rPr>
        <w:t>,</w:t>
      </w:r>
      <w:r w:rsidRPr="00164330">
        <w:rPr>
          <w:rFonts w:ascii="Times New Roman" w:hAnsi="Times New Roman" w:cs="Times New Roman"/>
          <w:sz w:val="24"/>
          <w:szCs w:val="24"/>
        </w:rPr>
        <w:t xml:space="preserve"> con base en las atribuciones señaladas en el artículo 47 fracciones VIII, XX y XXII de la Ley Orgánica del Poder Legislativo del Estado Libre y Soberano de México, modificar el turno de comisiones para la Comisión Legislativa de Gobernación y Puntos Constitucionales y la Comisión Especial de los Derechos de las Niñas, Niños, Adolescentes y la Primera Infancia, lleven a cabo el estudio y dictamen de la iniciativa siguiente:</w:t>
      </w:r>
    </w:p>
    <w:p w14:paraId="25931DB1" w14:textId="42E35A63" w:rsidR="001D424F" w:rsidRPr="00164330" w:rsidRDefault="001D424F"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1. Iniciativa con proyecto de decreto por el que se reforman, adicionan y derogan diversas disposiciones de la Ley Orgánica del Poder Legislativo del Estado Libre y Soberano de México y del Reglamento del Poder Legislativo del Estado Libre y Soberano de México</w:t>
      </w:r>
      <w:r w:rsidR="0034221A"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p>
    <w:p w14:paraId="364EFC2A" w14:textId="77777777" w:rsidR="00F95DB4" w:rsidRPr="00164330" w:rsidRDefault="00F95DB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Resumen: Con el objeto de que la Comisión Especial para los Derechos de las Niñas, Niños y Adolescentes y la Primera Infancia se constituya en una comisión legislativa. </w:t>
      </w:r>
    </w:p>
    <w:p w14:paraId="752B20FB" w14:textId="77777777" w:rsidR="00050904" w:rsidRPr="00164330" w:rsidRDefault="00F95DB4"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Presentante: Partido Verde Ecologista de México</w:t>
      </w:r>
      <w:r w:rsidR="00050904" w:rsidRPr="00164330">
        <w:rPr>
          <w:rFonts w:ascii="Times New Roman" w:hAnsi="Times New Roman" w:cs="Times New Roman"/>
          <w:sz w:val="24"/>
          <w:szCs w:val="24"/>
        </w:rPr>
        <w:t>.</w:t>
      </w:r>
    </w:p>
    <w:p w14:paraId="533774D2" w14:textId="77777777" w:rsidR="00050904" w:rsidRPr="00164330" w:rsidRDefault="00050904"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T</w:t>
      </w:r>
      <w:r w:rsidR="00F95DB4" w:rsidRPr="00164330">
        <w:rPr>
          <w:rFonts w:ascii="Times New Roman" w:hAnsi="Times New Roman" w:cs="Times New Roman"/>
          <w:sz w:val="24"/>
          <w:szCs w:val="24"/>
        </w:rPr>
        <w:t>urno original</w:t>
      </w:r>
      <w:r w:rsidRPr="00164330">
        <w:rPr>
          <w:rFonts w:ascii="Times New Roman" w:hAnsi="Times New Roman" w:cs="Times New Roman"/>
          <w:sz w:val="24"/>
          <w:szCs w:val="24"/>
        </w:rPr>
        <w:t>:</w:t>
      </w:r>
      <w:r w:rsidR="00F95DB4" w:rsidRPr="00164330">
        <w:rPr>
          <w:rFonts w:ascii="Times New Roman" w:hAnsi="Times New Roman" w:cs="Times New Roman"/>
          <w:sz w:val="24"/>
          <w:szCs w:val="24"/>
        </w:rPr>
        <w:t xml:space="preserve"> Gobernación y Puntos Constitucionales</w:t>
      </w:r>
      <w:r w:rsidRPr="00164330">
        <w:rPr>
          <w:rFonts w:ascii="Times New Roman" w:hAnsi="Times New Roman" w:cs="Times New Roman"/>
          <w:sz w:val="24"/>
          <w:szCs w:val="24"/>
        </w:rPr>
        <w:t>.</w:t>
      </w:r>
    </w:p>
    <w:p w14:paraId="0F2C9D2B" w14:textId="48F617C9" w:rsidR="00F95DB4" w:rsidRPr="00164330" w:rsidRDefault="00050904"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T</w:t>
      </w:r>
      <w:r w:rsidR="00F95DB4" w:rsidRPr="00164330">
        <w:rPr>
          <w:rFonts w:ascii="Times New Roman" w:hAnsi="Times New Roman" w:cs="Times New Roman"/>
          <w:sz w:val="24"/>
          <w:szCs w:val="24"/>
        </w:rPr>
        <w:t>urno final</w:t>
      </w:r>
      <w:r w:rsidRPr="00164330">
        <w:rPr>
          <w:rFonts w:ascii="Times New Roman" w:hAnsi="Times New Roman" w:cs="Times New Roman"/>
          <w:sz w:val="24"/>
          <w:szCs w:val="24"/>
        </w:rPr>
        <w:t>:</w:t>
      </w:r>
      <w:r w:rsidR="00F95DB4" w:rsidRPr="00164330">
        <w:rPr>
          <w:rFonts w:ascii="Times New Roman" w:hAnsi="Times New Roman" w:cs="Times New Roman"/>
          <w:sz w:val="24"/>
          <w:szCs w:val="24"/>
        </w:rPr>
        <w:t xml:space="preserve"> Gobernación y Puntos Constitucionales</w:t>
      </w:r>
      <w:r w:rsidRPr="00164330">
        <w:rPr>
          <w:rFonts w:ascii="Times New Roman" w:hAnsi="Times New Roman" w:cs="Times New Roman"/>
          <w:sz w:val="24"/>
          <w:szCs w:val="24"/>
        </w:rPr>
        <w:t xml:space="preserve"> y</w:t>
      </w:r>
      <w:r w:rsidR="00F95DB4" w:rsidRPr="00164330">
        <w:rPr>
          <w:rFonts w:ascii="Times New Roman" w:hAnsi="Times New Roman" w:cs="Times New Roman"/>
          <w:sz w:val="24"/>
          <w:szCs w:val="24"/>
        </w:rPr>
        <w:t xml:space="preserve"> Especial de los Derechos de las Niñas, Niños y Adolescentes </w:t>
      </w:r>
      <w:r w:rsidRPr="00164330">
        <w:rPr>
          <w:rFonts w:ascii="Times New Roman" w:hAnsi="Times New Roman" w:cs="Times New Roman"/>
          <w:sz w:val="24"/>
          <w:szCs w:val="24"/>
        </w:rPr>
        <w:t>y</w:t>
      </w:r>
      <w:r w:rsidR="00B60234" w:rsidRPr="00164330">
        <w:rPr>
          <w:rFonts w:ascii="Times New Roman" w:hAnsi="Times New Roman" w:cs="Times New Roman"/>
          <w:sz w:val="24"/>
          <w:szCs w:val="24"/>
        </w:rPr>
        <w:t xml:space="preserve"> de</w:t>
      </w:r>
      <w:r w:rsidR="00F95DB4" w:rsidRPr="00164330">
        <w:rPr>
          <w:rFonts w:ascii="Times New Roman" w:hAnsi="Times New Roman" w:cs="Times New Roman"/>
          <w:sz w:val="24"/>
          <w:szCs w:val="24"/>
        </w:rPr>
        <w:t xml:space="preserve"> la Primera Infancia.</w:t>
      </w:r>
    </w:p>
    <w:p w14:paraId="3D964028" w14:textId="77777777" w:rsidR="00F95DB4" w:rsidRPr="00164330" w:rsidRDefault="00F95DB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Le pedimos también que este acuerdo se haga extensivo a los casos que estime procedente.</w:t>
      </w:r>
    </w:p>
    <w:p w14:paraId="15D63624" w14:textId="77777777" w:rsidR="00F16201" w:rsidRPr="00164330" w:rsidRDefault="00F95DB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Sin otro particular, le reiteramos nuestra elevada consideración.</w:t>
      </w:r>
    </w:p>
    <w:p w14:paraId="304A33F4" w14:textId="77777777" w:rsidR="009160B8" w:rsidRPr="00164330" w:rsidRDefault="00F95DB4"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JUNTA DE COORDINACIÓN POLÍTICA</w:t>
      </w:r>
    </w:p>
    <w:p w14:paraId="42B7E327" w14:textId="3D95A0E5" w:rsidR="00F95DB4" w:rsidRPr="00164330" w:rsidRDefault="00F95DB4"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DE LA LXI LEGISLATURA.</w:t>
      </w:r>
    </w:p>
    <w:p w14:paraId="23922AF5" w14:textId="77777777" w:rsidR="00F95DB4" w:rsidRPr="009E3F3E" w:rsidRDefault="00F95DB4" w:rsidP="009E3F3E">
      <w:pPr>
        <w:pStyle w:val="Sinespaciado"/>
        <w:jc w:val="both"/>
        <w:rPr>
          <w:rFonts w:ascii="Times New Roman" w:hAnsi="Times New Roman" w:cs="Times New Roman"/>
          <w:sz w:val="24"/>
          <w:szCs w:val="24"/>
        </w:rPr>
      </w:pPr>
      <w:r w:rsidRPr="009E3F3E">
        <w:rPr>
          <w:rFonts w:ascii="Times New Roman" w:hAnsi="Times New Roman" w:cs="Times New Roman"/>
          <w:sz w:val="24"/>
          <w:szCs w:val="24"/>
        </w:rPr>
        <w:tab/>
        <w:t xml:space="preserve">Es </w:t>
      </w:r>
      <w:proofErr w:type="spellStart"/>
      <w:r w:rsidRPr="009E3F3E">
        <w:rPr>
          <w:rFonts w:ascii="Times New Roman" w:hAnsi="Times New Roman" w:cs="Times New Roman"/>
          <w:sz w:val="24"/>
          <w:szCs w:val="24"/>
        </w:rPr>
        <w:t>cuanto</w:t>
      </w:r>
      <w:proofErr w:type="spellEnd"/>
      <w:r w:rsidRPr="009E3F3E">
        <w:rPr>
          <w:rFonts w:ascii="Times New Roman" w:hAnsi="Times New Roman" w:cs="Times New Roman"/>
          <w:sz w:val="24"/>
          <w:szCs w:val="24"/>
        </w:rPr>
        <w:t>.</w:t>
      </w:r>
    </w:p>
    <w:p w14:paraId="5E89F3C4" w14:textId="77777777" w:rsidR="008F5124" w:rsidRPr="009E3F3E" w:rsidRDefault="008F5124" w:rsidP="009E3F3E">
      <w:pPr>
        <w:pStyle w:val="Sinespaciado"/>
        <w:rPr>
          <w:rFonts w:ascii="Times New Roman" w:hAnsi="Times New Roman" w:cs="Times New Roman"/>
          <w:sz w:val="24"/>
          <w:szCs w:val="24"/>
        </w:rPr>
      </w:pPr>
    </w:p>
    <w:p w14:paraId="6D598DFA" w14:textId="77777777" w:rsidR="008F5124" w:rsidRPr="009E3F3E" w:rsidRDefault="008F5124" w:rsidP="009E3F3E">
      <w:pPr>
        <w:pStyle w:val="Sinespaciado"/>
        <w:rPr>
          <w:rFonts w:ascii="Times New Roman" w:hAnsi="Times New Roman" w:cs="Times New Roman"/>
          <w:sz w:val="24"/>
          <w:szCs w:val="24"/>
        </w:rPr>
        <w:sectPr w:rsidR="008F5124" w:rsidRPr="009E3F3E" w:rsidSect="00164330">
          <w:type w:val="continuous"/>
          <w:pgSz w:w="12240" w:h="15840"/>
          <w:pgMar w:top="1134" w:right="1134" w:bottom="1134" w:left="1701" w:header="708" w:footer="708" w:gutter="0"/>
          <w:cols w:space="708"/>
          <w:docGrid w:linePitch="360"/>
        </w:sectPr>
      </w:pPr>
    </w:p>
    <w:p w14:paraId="1FA89F9E" w14:textId="77777777" w:rsidR="008F5124" w:rsidRPr="009E3F3E" w:rsidRDefault="008F5124" w:rsidP="009E3F3E">
      <w:pPr>
        <w:pStyle w:val="Sinespaciado"/>
        <w:rPr>
          <w:rFonts w:ascii="Times New Roman" w:hAnsi="Times New Roman" w:cs="Times New Roman"/>
          <w:sz w:val="24"/>
          <w:szCs w:val="24"/>
        </w:rPr>
      </w:pPr>
    </w:p>
    <w:p w14:paraId="2300242D" w14:textId="77777777" w:rsidR="008F5124" w:rsidRPr="009E3F3E" w:rsidRDefault="008F5124" w:rsidP="009E3F3E">
      <w:pPr>
        <w:pStyle w:val="Sinespaciado"/>
        <w:jc w:val="center"/>
        <w:rPr>
          <w:rFonts w:ascii="Times New Roman" w:hAnsi="Times New Roman" w:cs="Times New Roman"/>
          <w:sz w:val="24"/>
          <w:szCs w:val="24"/>
        </w:rPr>
      </w:pPr>
      <w:r w:rsidRPr="009E3F3E">
        <w:rPr>
          <w:rFonts w:ascii="Times New Roman" w:hAnsi="Times New Roman" w:cs="Times New Roman"/>
          <w:sz w:val="24"/>
          <w:szCs w:val="24"/>
        </w:rPr>
        <w:t>(Se inserta el documento)</w:t>
      </w:r>
    </w:p>
    <w:p w14:paraId="57789987" w14:textId="77777777" w:rsidR="008F5124" w:rsidRPr="009E3F3E" w:rsidRDefault="008F5124" w:rsidP="009E3F3E">
      <w:pPr>
        <w:pStyle w:val="Sinespaciado"/>
        <w:rPr>
          <w:rFonts w:ascii="Times New Roman" w:hAnsi="Times New Roman" w:cs="Times New Roman"/>
          <w:sz w:val="24"/>
          <w:szCs w:val="24"/>
        </w:rPr>
      </w:pPr>
    </w:p>
    <w:p w14:paraId="0EB1E2D6" w14:textId="77777777" w:rsidR="009E3F3E" w:rsidRPr="009E3F3E" w:rsidRDefault="009E3F3E" w:rsidP="009E3F3E">
      <w:pPr>
        <w:spacing w:after="0" w:line="240" w:lineRule="auto"/>
        <w:contextualSpacing/>
        <w:jc w:val="right"/>
        <w:rPr>
          <w:rFonts w:ascii="Times New Roman" w:eastAsia="Times New Roman" w:hAnsi="Times New Roman" w:cs="Times New Roman"/>
          <w:sz w:val="24"/>
          <w:szCs w:val="24"/>
          <w:lang w:val="es-ES" w:eastAsia="es-ES"/>
        </w:rPr>
      </w:pPr>
      <w:r w:rsidRPr="009E3F3E">
        <w:rPr>
          <w:rFonts w:ascii="Times New Roman" w:eastAsia="Times New Roman" w:hAnsi="Times New Roman" w:cs="Times New Roman"/>
          <w:sz w:val="24"/>
          <w:szCs w:val="24"/>
          <w:lang w:val="es-ES" w:eastAsia="es-ES"/>
        </w:rPr>
        <w:t xml:space="preserve">Toluca de Lerdo, </w:t>
      </w:r>
      <w:proofErr w:type="spellStart"/>
      <w:r w:rsidRPr="009E3F3E">
        <w:rPr>
          <w:rFonts w:ascii="Times New Roman" w:eastAsia="Times New Roman" w:hAnsi="Times New Roman" w:cs="Times New Roman"/>
          <w:sz w:val="24"/>
          <w:szCs w:val="24"/>
          <w:lang w:val="es-ES" w:eastAsia="es-ES"/>
        </w:rPr>
        <w:t>Méx</w:t>
      </w:r>
      <w:proofErr w:type="spellEnd"/>
      <w:r w:rsidRPr="009E3F3E">
        <w:rPr>
          <w:rFonts w:ascii="Times New Roman" w:eastAsia="Times New Roman" w:hAnsi="Times New Roman" w:cs="Times New Roman"/>
          <w:sz w:val="24"/>
          <w:szCs w:val="24"/>
          <w:lang w:val="es-ES" w:eastAsia="es-ES"/>
        </w:rPr>
        <w:t>., a</w:t>
      </w:r>
    </w:p>
    <w:p w14:paraId="5957E9B5" w14:textId="77777777" w:rsidR="009E3F3E" w:rsidRPr="009E3F3E" w:rsidRDefault="009E3F3E" w:rsidP="009E3F3E">
      <w:pPr>
        <w:spacing w:after="0" w:line="240" w:lineRule="auto"/>
        <w:contextualSpacing/>
        <w:jc w:val="right"/>
        <w:rPr>
          <w:rFonts w:ascii="Times New Roman" w:eastAsia="Times New Roman" w:hAnsi="Times New Roman" w:cs="Times New Roman"/>
          <w:sz w:val="24"/>
          <w:szCs w:val="24"/>
          <w:lang w:val="es-ES" w:eastAsia="es-ES"/>
        </w:rPr>
      </w:pPr>
      <w:r w:rsidRPr="009E3F3E">
        <w:rPr>
          <w:rFonts w:ascii="Times New Roman" w:eastAsia="Times New Roman" w:hAnsi="Times New Roman" w:cs="Times New Roman"/>
          <w:sz w:val="24"/>
          <w:szCs w:val="24"/>
          <w:lang w:val="es-ES" w:eastAsia="es-ES"/>
        </w:rPr>
        <w:t>05 de marzo de 2024.</w:t>
      </w:r>
    </w:p>
    <w:p w14:paraId="1CADA6EA" w14:textId="77777777" w:rsidR="009E3F3E" w:rsidRPr="009E3F3E" w:rsidRDefault="009E3F3E" w:rsidP="009E3F3E">
      <w:pPr>
        <w:spacing w:after="0" w:line="240" w:lineRule="auto"/>
        <w:contextualSpacing/>
        <w:rPr>
          <w:rFonts w:ascii="Times New Roman" w:eastAsia="Times New Roman" w:hAnsi="Times New Roman" w:cs="Times New Roman"/>
          <w:sz w:val="24"/>
          <w:szCs w:val="24"/>
          <w:lang w:val="es-ES" w:eastAsia="es-ES"/>
        </w:rPr>
      </w:pPr>
    </w:p>
    <w:p w14:paraId="4CE91089" w14:textId="77777777" w:rsidR="009E3F3E" w:rsidRPr="009E3F3E" w:rsidRDefault="009E3F3E" w:rsidP="009E3F3E">
      <w:pPr>
        <w:spacing w:after="0" w:line="240" w:lineRule="auto"/>
        <w:contextualSpacing/>
        <w:rPr>
          <w:rFonts w:ascii="Times New Roman" w:eastAsia="Times New Roman" w:hAnsi="Times New Roman" w:cs="Times New Roman"/>
          <w:sz w:val="24"/>
          <w:szCs w:val="24"/>
          <w:lang w:val="es-ES" w:eastAsia="es-ES"/>
        </w:rPr>
      </w:pPr>
    </w:p>
    <w:p w14:paraId="242C3415" w14:textId="77777777" w:rsidR="009E3F3E" w:rsidRPr="009E3F3E" w:rsidRDefault="009E3F3E" w:rsidP="009E3F3E">
      <w:pPr>
        <w:spacing w:after="0" w:line="240" w:lineRule="auto"/>
        <w:contextualSpacing/>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PRESIDENCIA DE LA H. “LXI” LEGISLATURA</w:t>
      </w:r>
    </w:p>
    <w:p w14:paraId="4ED6DB13" w14:textId="77777777" w:rsidR="009E3F3E" w:rsidRPr="009E3F3E" w:rsidRDefault="009E3F3E" w:rsidP="009E3F3E">
      <w:pPr>
        <w:spacing w:after="0" w:line="240" w:lineRule="auto"/>
        <w:contextualSpacing/>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DEL ESTADO DE MÉXICO</w:t>
      </w:r>
    </w:p>
    <w:p w14:paraId="239F52C1" w14:textId="77777777" w:rsidR="009E3F3E" w:rsidRPr="009E3F3E" w:rsidRDefault="009E3F3E" w:rsidP="009E3F3E">
      <w:pPr>
        <w:spacing w:after="0" w:line="240" w:lineRule="auto"/>
        <w:contextualSpacing/>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 xml:space="preserve">P R E S E N T </w:t>
      </w:r>
      <w:proofErr w:type="gramStart"/>
      <w:r w:rsidRPr="009E3F3E">
        <w:rPr>
          <w:rFonts w:ascii="Times New Roman" w:eastAsia="Times New Roman" w:hAnsi="Times New Roman" w:cs="Times New Roman"/>
          <w:b/>
          <w:sz w:val="24"/>
          <w:szCs w:val="24"/>
          <w:lang w:val="es-ES" w:eastAsia="es-ES"/>
        </w:rPr>
        <w:t>E .</w:t>
      </w:r>
      <w:proofErr w:type="gramEnd"/>
    </w:p>
    <w:p w14:paraId="6C9A563B" w14:textId="77777777" w:rsidR="009E3F3E" w:rsidRPr="009E3F3E" w:rsidRDefault="009E3F3E" w:rsidP="009E3F3E">
      <w:pPr>
        <w:spacing w:after="0" w:line="240" w:lineRule="auto"/>
        <w:contextualSpacing/>
        <w:rPr>
          <w:rFonts w:ascii="Times New Roman" w:eastAsia="Times New Roman" w:hAnsi="Times New Roman" w:cs="Times New Roman"/>
          <w:sz w:val="24"/>
          <w:szCs w:val="24"/>
          <w:lang w:val="es-ES" w:eastAsia="es-ES"/>
        </w:rPr>
      </w:pPr>
    </w:p>
    <w:p w14:paraId="77EB1256" w14:textId="1965C115" w:rsidR="009E3F3E" w:rsidRPr="009E3F3E" w:rsidRDefault="009E3F3E" w:rsidP="009E3F3E">
      <w:pPr>
        <w:spacing w:after="0" w:line="240" w:lineRule="auto"/>
        <w:contextualSpacing/>
        <w:jc w:val="both"/>
        <w:rPr>
          <w:rFonts w:ascii="Times New Roman" w:eastAsia="Times New Roman" w:hAnsi="Times New Roman" w:cs="Times New Roman"/>
          <w:sz w:val="24"/>
          <w:szCs w:val="24"/>
          <w:lang w:val="es-ES" w:eastAsia="es-ES"/>
        </w:rPr>
      </w:pPr>
      <w:r w:rsidRPr="009E3F3E">
        <w:rPr>
          <w:rFonts w:ascii="Times New Roman" w:eastAsia="Times New Roman" w:hAnsi="Times New Roman" w:cs="Times New Roman"/>
          <w:sz w:val="24"/>
          <w:szCs w:val="24"/>
          <w:lang w:val="es-ES" w:eastAsia="es-ES"/>
        </w:rPr>
        <w:tab/>
        <w:t>Los integrantes de la Junta de Coordinación Política, solicitamos a usted, de no tener inconveniente en ello, se sirva, con base en las atribuciones señaladas en el artículo 47 fracciones VIII, XX y XXII, de la Ley Orgánica del Poder Legislativo del Estado Libre y Soberano de México, modificar el turno de comisión para que la Comisión Legislativa de Gobernación y Puntos Constitucionales y la Comisión Especial de los Derechos de las Niñas, Niños, Adolescentes y la Primera Infancia, lleven a cabo el estudio y dictaminación de la Iniciativa siguiente:</w:t>
      </w:r>
    </w:p>
    <w:p w14:paraId="102B65A8" w14:textId="77777777" w:rsidR="009E3F3E" w:rsidRPr="009E3F3E" w:rsidRDefault="009E3F3E" w:rsidP="009E3F3E">
      <w:pPr>
        <w:spacing w:after="0" w:line="240" w:lineRule="auto"/>
        <w:contextualSpacing/>
        <w:jc w:val="both"/>
        <w:rPr>
          <w:rFonts w:ascii="Times New Roman" w:eastAsia="Times New Roman" w:hAnsi="Times New Roman" w:cs="Times New Roman"/>
          <w:sz w:val="24"/>
          <w:szCs w:val="24"/>
          <w:lang w:val="es-ES" w:eastAsia="es-ES"/>
        </w:rPr>
      </w:pPr>
    </w:p>
    <w:p w14:paraId="6BE78D9C" w14:textId="77777777" w:rsidR="009E3F3E" w:rsidRPr="009E3F3E" w:rsidRDefault="009E3F3E" w:rsidP="009E3F3E">
      <w:pPr>
        <w:spacing w:after="0" w:line="240" w:lineRule="auto"/>
        <w:contextualSpacing/>
        <w:jc w:val="both"/>
        <w:rPr>
          <w:rFonts w:ascii="Times New Roman" w:eastAsia="Times New Roman" w:hAnsi="Times New Roman" w:cs="Times New Roman"/>
          <w:sz w:val="24"/>
          <w:szCs w:val="24"/>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924"/>
        <w:gridCol w:w="1924"/>
        <w:gridCol w:w="1429"/>
        <w:gridCol w:w="1816"/>
        <w:gridCol w:w="1816"/>
      </w:tblGrid>
      <w:tr w:rsidR="009E3F3E" w:rsidRPr="009E3F3E" w14:paraId="0E73A0E2" w14:textId="77777777" w:rsidTr="002C52CC">
        <w:tc>
          <w:tcPr>
            <w:tcW w:w="442" w:type="dxa"/>
            <w:shd w:val="clear" w:color="auto" w:fill="auto"/>
          </w:tcPr>
          <w:p w14:paraId="2D3080A0"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N°</w:t>
            </w:r>
          </w:p>
        </w:tc>
        <w:tc>
          <w:tcPr>
            <w:tcW w:w="1926" w:type="dxa"/>
            <w:shd w:val="clear" w:color="auto" w:fill="auto"/>
          </w:tcPr>
          <w:p w14:paraId="38C343C8"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Iniciativa</w:t>
            </w:r>
          </w:p>
        </w:tc>
        <w:tc>
          <w:tcPr>
            <w:tcW w:w="1926" w:type="dxa"/>
            <w:shd w:val="clear" w:color="auto" w:fill="auto"/>
          </w:tcPr>
          <w:p w14:paraId="360C1856"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Resumen</w:t>
            </w:r>
          </w:p>
        </w:tc>
        <w:tc>
          <w:tcPr>
            <w:tcW w:w="1361" w:type="dxa"/>
            <w:shd w:val="clear" w:color="auto" w:fill="auto"/>
          </w:tcPr>
          <w:p w14:paraId="090E7C6E"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Presentante</w:t>
            </w:r>
          </w:p>
        </w:tc>
        <w:tc>
          <w:tcPr>
            <w:tcW w:w="1699" w:type="dxa"/>
            <w:shd w:val="clear" w:color="auto" w:fill="auto"/>
          </w:tcPr>
          <w:p w14:paraId="0BC82BA1"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Turno Original</w:t>
            </w:r>
          </w:p>
        </w:tc>
        <w:tc>
          <w:tcPr>
            <w:tcW w:w="1700" w:type="dxa"/>
            <w:shd w:val="clear" w:color="auto" w:fill="auto"/>
          </w:tcPr>
          <w:p w14:paraId="193E84A6"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Turno Final</w:t>
            </w:r>
          </w:p>
        </w:tc>
      </w:tr>
      <w:tr w:rsidR="009E3F3E" w:rsidRPr="009E3F3E" w14:paraId="55EA619E" w14:textId="77777777" w:rsidTr="002C52CC">
        <w:tc>
          <w:tcPr>
            <w:tcW w:w="442" w:type="dxa"/>
            <w:shd w:val="clear" w:color="auto" w:fill="auto"/>
          </w:tcPr>
          <w:p w14:paraId="04EFCA02" w14:textId="77777777" w:rsidR="009E3F3E" w:rsidRPr="009E3F3E" w:rsidRDefault="009E3F3E" w:rsidP="009E3F3E">
            <w:pPr>
              <w:spacing w:after="0" w:line="240" w:lineRule="auto"/>
              <w:contextualSpacing/>
              <w:jc w:val="both"/>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1</w:t>
            </w:r>
          </w:p>
        </w:tc>
        <w:tc>
          <w:tcPr>
            <w:tcW w:w="1926" w:type="dxa"/>
            <w:shd w:val="clear" w:color="auto" w:fill="auto"/>
          </w:tcPr>
          <w:p w14:paraId="7E256246" w14:textId="77777777" w:rsidR="009E3F3E" w:rsidRPr="009E3F3E" w:rsidRDefault="009E3F3E" w:rsidP="009E3F3E">
            <w:pPr>
              <w:spacing w:after="0" w:line="240" w:lineRule="auto"/>
              <w:ind w:right="30"/>
              <w:contextualSpacing/>
              <w:jc w:val="both"/>
              <w:rPr>
                <w:rFonts w:ascii="Times New Roman" w:eastAsia="Times New Roman" w:hAnsi="Times New Roman" w:cs="Times New Roman"/>
                <w:sz w:val="24"/>
                <w:szCs w:val="24"/>
                <w:lang w:val="es-ES" w:eastAsia="es-ES"/>
              </w:rPr>
            </w:pPr>
            <w:r w:rsidRPr="009E3F3E">
              <w:rPr>
                <w:rFonts w:ascii="Times New Roman" w:eastAsia="Times New Roman" w:hAnsi="Times New Roman" w:cs="Times New Roman"/>
                <w:sz w:val="24"/>
                <w:szCs w:val="24"/>
                <w:lang w:val="es-ES" w:eastAsia="es-ES"/>
              </w:rPr>
              <w:t xml:space="preserve">Iniciativa con Proyecto de Decreto por el que se reforman, adicionan y derogan diversas </w:t>
            </w:r>
            <w:r w:rsidRPr="009E3F3E">
              <w:rPr>
                <w:rFonts w:ascii="Times New Roman" w:eastAsia="Times New Roman" w:hAnsi="Times New Roman" w:cs="Times New Roman"/>
                <w:sz w:val="24"/>
                <w:szCs w:val="24"/>
                <w:lang w:val="es-ES" w:eastAsia="es-ES"/>
              </w:rPr>
              <w:lastRenderedPageBreak/>
              <w:t>disposiciones de la Ley Orgánica del Poder Legislativo del Estado Libre y Soberano de México y del Reglamento del Poder Legislativo del Estado Libre y Soberano de México.</w:t>
            </w:r>
          </w:p>
          <w:p w14:paraId="7B38166E" w14:textId="77777777" w:rsidR="009E3F3E" w:rsidRPr="009E3F3E" w:rsidRDefault="009E3F3E" w:rsidP="009E3F3E">
            <w:pPr>
              <w:spacing w:after="0" w:line="240" w:lineRule="auto"/>
              <w:ind w:right="171"/>
              <w:contextualSpacing/>
              <w:jc w:val="both"/>
              <w:rPr>
                <w:rFonts w:ascii="Times New Roman" w:eastAsia="Times New Roman" w:hAnsi="Times New Roman" w:cs="Times New Roman"/>
                <w:sz w:val="24"/>
                <w:szCs w:val="24"/>
                <w:lang w:val="es-ES" w:eastAsia="es-ES"/>
              </w:rPr>
            </w:pPr>
          </w:p>
        </w:tc>
        <w:tc>
          <w:tcPr>
            <w:tcW w:w="1926" w:type="dxa"/>
            <w:shd w:val="clear" w:color="auto" w:fill="auto"/>
          </w:tcPr>
          <w:p w14:paraId="31C175AB" w14:textId="77777777" w:rsidR="009E3F3E" w:rsidRPr="009E3F3E" w:rsidRDefault="009E3F3E" w:rsidP="009E3F3E">
            <w:pPr>
              <w:spacing w:after="0" w:line="240" w:lineRule="auto"/>
              <w:contextualSpacing/>
              <w:jc w:val="both"/>
              <w:rPr>
                <w:rFonts w:ascii="Times New Roman" w:eastAsia="Times New Roman" w:hAnsi="Times New Roman" w:cs="Times New Roman"/>
                <w:sz w:val="24"/>
                <w:szCs w:val="24"/>
                <w:lang w:val="es-ES" w:eastAsia="es-ES"/>
              </w:rPr>
            </w:pPr>
            <w:r w:rsidRPr="009E3F3E">
              <w:rPr>
                <w:rFonts w:ascii="Times New Roman" w:eastAsia="Times New Roman" w:hAnsi="Times New Roman" w:cs="Times New Roman"/>
                <w:sz w:val="24"/>
                <w:szCs w:val="24"/>
                <w:lang w:val="es-ES" w:eastAsia="es-ES"/>
              </w:rPr>
              <w:lastRenderedPageBreak/>
              <w:t xml:space="preserve">Con el objeto de que la Comisión Especial para los Derechos de las Niñas, Niños, Adolescentes y la </w:t>
            </w:r>
            <w:r w:rsidRPr="009E3F3E">
              <w:rPr>
                <w:rFonts w:ascii="Times New Roman" w:eastAsia="Times New Roman" w:hAnsi="Times New Roman" w:cs="Times New Roman"/>
                <w:sz w:val="24"/>
                <w:szCs w:val="24"/>
                <w:lang w:val="es-ES" w:eastAsia="es-ES"/>
              </w:rPr>
              <w:lastRenderedPageBreak/>
              <w:t>Primera Infancia se constituya en una Comisión Legislativa.</w:t>
            </w:r>
          </w:p>
        </w:tc>
        <w:tc>
          <w:tcPr>
            <w:tcW w:w="1361" w:type="dxa"/>
            <w:shd w:val="clear" w:color="auto" w:fill="auto"/>
            <w:vAlign w:val="center"/>
          </w:tcPr>
          <w:p w14:paraId="65CBF6C3" w14:textId="77777777" w:rsidR="009E3F3E" w:rsidRPr="009E3F3E" w:rsidRDefault="009E3F3E" w:rsidP="009E3F3E">
            <w:pPr>
              <w:spacing w:after="0" w:line="240" w:lineRule="auto"/>
              <w:contextualSpacing/>
              <w:jc w:val="center"/>
              <w:rPr>
                <w:rFonts w:ascii="Times New Roman" w:eastAsia="Times New Roman" w:hAnsi="Times New Roman" w:cs="Times New Roman"/>
                <w:sz w:val="24"/>
                <w:szCs w:val="24"/>
                <w:lang w:val="es-ES" w:eastAsia="es-ES"/>
              </w:rPr>
            </w:pPr>
            <w:r w:rsidRPr="009E3F3E">
              <w:rPr>
                <w:rFonts w:ascii="Times New Roman" w:eastAsia="Times New Roman" w:hAnsi="Times New Roman" w:cs="Times New Roman"/>
                <w:sz w:val="24"/>
                <w:szCs w:val="24"/>
                <w:lang w:val="es-ES" w:eastAsia="es-ES"/>
              </w:rPr>
              <w:lastRenderedPageBreak/>
              <w:t>PVEM</w:t>
            </w:r>
          </w:p>
        </w:tc>
        <w:tc>
          <w:tcPr>
            <w:tcW w:w="1699" w:type="dxa"/>
            <w:shd w:val="clear" w:color="auto" w:fill="auto"/>
            <w:vAlign w:val="center"/>
          </w:tcPr>
          <w:p w14:paraId="5CC68848" w14:textId="77777777" w:rsidR="009E3F3E" w:rsidRPr="009E3F3E" w:rsidRDefault="009E3F3E" w:rsidP="009E3F3E">
            <w:pPr>
              <w:spacing w:after="0" w:line="240" w:lineRule="auto"/>
              <w:contextualSpacing/>
              <w:jc w:val="center"/>
              <w:rPr>
                <w:rFonts w:ascii="Times New Roman" w:eastAsia="Times New Roman" w:hAnsi="Times New Roman" w:cs="Times New Roman"/>
                <w:sz w:val="24"/>
                <w:szCs w:val="24"/>
                <w:lang w:val="es-ES" w:eastAsia="es-ES"/>
              </w:rPr>
            </w:pPr>
            <w:r w:rsidRPr="009E3F3E">
              <w:rPr>
                <w:rFonts w:ascii="Times New Roman" w:eastAsia="Times New Roman" w:hAnsi="Times New Roman" w:cs="Times New Roman"/>
                <w:sz w:val="24"/>
                <w:szCs w:val="24"/>
                <w:lang w:val="es-ES" w:eastAsia="es-ES"/>
              </w:rPr>
              <w:t>Gobernación y Puntos Constitucionales</w:t>
            </w:r>
          </w:p>
        </w:tc>
        <w:tc>
          <w:tcPr>
            <w:tcW w:w="1700" w:type="dxa"/>
            <w:shd w:val="clear" w:color="auto" w:fill="auto"/>
            <w:vAlign w:val="center"/>
          </w:tcPr>
          <w:p w14:paraId="47670C25" w14:textId="77777777" w:rsidR="009E3F3E" w:rsidRPr="009E3F3E" w:rsidRDefault="009E3F3E" w:rsidP="009E3F3E">
            <w:pPr>
              <w:spacing w:after="0" w:line="240" w:lineRule="auto"/>
              <w:contextualSpacing/>
              <w:jc w:val="center"/>
              <w:rPr>
                <w:rFonts w:ascii="Times New Roman" w:eastAsia="Times New Roman" w:hAnsi="Times New Roman" w:cs="Times New Roman"/>
                <w:sz w:val="24"/>
                <w:szCs w:val="24"/>
                <w:lang w:val="es-ES" w:eastAsia="es-ES"/>
              </w:rPr>
            </w:pPr>
            <w:r w:rsidRPr="009E3F3E">
              <w:rPr>
                <w:rFonts w:ascii="Times New Roman" w:eastAsia="Times New Roman" w:hAnsi="Times New Roman" w:cs="Times New Roman"/>
                <w:sz w:val="24"/>
                <w:szCs w:val="24"/>
                <w:lang w:val="es-ES" w:eastAsia="es-ES"/>
              </w:rPr>
              <w:t>Gobernación y Puntos Constitucionales</w:t>
            </w:r>
          </w:p>
          <w:p w14:paraId="5749C70C" w14:textId="77777777" w:rsidR="009E3F3E" w:rsidRPr="009E3F3E" w:rsidRDefault="009E3F3E" w:rsidP="009E3F3E">
            <w:pPr>
              <w:spacing w:after="0" w:line="240" w:lineRule="auto"/>
              <w:contextualSpacing/>
              <w:jc w:val="center"/>
              <w:rPr>
                <w:rFonts w:ascii="Times New Roman" w:eastAsia="Times New Roman" w:hAnsi="Times New Roman" w:cs="Times New Roman"/>
                <w:sz w:val="24"/>
                <w:szCs w:val="24"/>
                <w:lang w:val="es-ES" w:eastAsia="es-ES"/>
              </w:rPr>
            </w:pPr>
          </w:p>
          <w:p w14:paraId="44660EDF" w14:textId="77777777" w:rsidR="009E3F3E" w:rsidRPr="009E3F3E" w:rsidRDefault="009E3F3E" w:rsidP="009E3F3E">
            <w:pPr>
              <w:spacing w:after="0" w:line="240" w:lineRule="auto"/>
              <w:contextualSpacing/>
              <w:jc w:val="center"/>
              <w:rPr>
                <w:rFonts w:ascii="Times New Roman" w:eastAsia="Times New Roman" w:hAnsi="Times New Roman" w:cs="Times New Roman"/>
                <w:sz w:val="24"/>
                <w:szCs w:val="24"/>
                <w:lang w:val="es-ES" w:eastAsia="es-ES"/>
              </w:rPr>
            </w:pPr>
          </w:p>
          <w:p w14:paraId="1A554FFD" w14:textId="77777777" w:rsidR="009E3F3E" w:rsidRPr="009E3F3E" w:rsidRDefault="009E3F3E" w:rsidP="009E3F3E">
            <w:pPr>
              <w:spacing w:after="0" w:line="240" w:lineRule="auto"/>
              <w:contextualSpacing/>
              <w:jc w:val="center"/>
              <w:rPr>
                <w:rFonts w:ascii="Times New Roman" w:eastAsia="Times New Roman" w:hAnsi="Times New Roman" w:cs="Times New Roman"/>
                <w:sz w:val="24"/>
                <w:szCs w:val="24"/>
                <w:lang w:val="es-ES" w:eastAsia="es-ES"/>
              </w:rPr>
            </w:pPr>
            <w:r w:rsidRPr="009E3F3E">
              <w:rPr>
                <w:rFonts w:ascii="Times New Roman" w:eastAsia="Times New Roman" w:hAnsi="Times New Roman" w:cs="Times New Roman"/>
                <w:sz w:val="24"/>
                <w:szCs w:val="24"/>
                <w:lang w:val="es-ES" w:eastAsia="es-ES"/>
              </w:rPr>
              <w:lastRenderedPageBreak/>
              <w:t>Especial de los Derechos de las Niñas, Niños, Adolescentes y la Primera Infancia</w:t>
            </w:r>
          </w:p>
        </w:tc>
      </w:tr>
    </w:tbl>
    <w:p w14:paraId="1BAFD9E5" w14:textId="77777777" w:rsidR="009E3F3E" w:rsidRPr="009E3F3E" w:rsidRDefault="009E3F3E" w:rsidP="009E3F3E">
      <w:pPr>
        <w:spacing w:after="0" w:line="240" w:lineRule="auto"/>
        <w:contextualSpacing/>
        <w:jc w:val="both"/>
        <w:rPr>
          <w:rFonts w:ascii="Times New Roman" w:eastAsia="Times New Roman" w:hAnsi="Times New Roman" w:cs="Times New Roman"/>
          <w:sz w:val="24"/>
          <w:szCs w:val="24"/>
          <w:lang w:val="es-ES" w:eastAsia="es-ES"/>
        </w:rPr>
      </w:pPr>
    </w:p>
    <w:p w14:paraId="6EB7342B" w14:textId="6FACEF82" w:rsidR="009E3F3E" w:rsidRPr="009E3F3E" w:rsidRDefault="009E3F3E" w:rsidP="009E3F3E">
      <w:pPr>
        <w:spacing w:after="0" w:line="240" w:lineRule="auto"/>
        <w:contextualSpacing/>
        <w:jc w:val="both"/>
        <w:rPr>
          <w:rFonts w:ascii="Times New Roman" w:eastAsia="Times New Roman" w:hAnsi="Times New Roman" w:cs="Times New Roman"/>
          <w:sz w:val="24"/>
          <w:szCs w:val="24"/>
          <w:lang w:val="es-ES" w:eastAsia="es-ES"/>
        </w:rPr>
      </w:pPr>
      <w:r w:rsidRPr="009E3F3E">
        <w:rPr>
          <w:rFonts w:ascii="Times New Roman" w:eastAsia="Times New Roman" w:hAnsi="Times New Roman" w:cs="Times New Roman"/>
          <w:sz w:val="24"/>
          <w:szCs w:val="24"/>
          <w:lang w:val="es-ES" w:eastAsia="es-ES"/>
        </w:rPr>
        <w:tab/>
        <w:t>Le pedimos también que este Acuerdo se haga extensivo a los casos que estime procedente.</w:t>
      </w:r>
    </w:p>
    <w:p w14:paraId="05594365" w14:textId="77777777" w:rsidR="009E3F3E" w:rsidRPr="009E3F3E" w:rsidRDefault="009E3F3E" w:rsidP="009E3F3E">
      <w:pPr>
        <w:spacing w:after="0" w:line="240" w:lineRule="auto"/>
        <w:contextualSpacing/>
        <w:jc w:val="both"/>
        <w:rPr>
          <w:rFonts w:ascii="Times New Roman" w:eastAsia="Times New Roman" w:hAnsi="Times New Roman" w:cs="Times New Roman"/>
          <w:sz w:val="24"/>
          <w:szCs w:val="24"/>
          <w:lang w:val="es-ES" w:eastAsia="es-ES"/>
        </w:rPr>
      </w:pPr>
    </w:p>
    <w:p w14:paraId="4C7B3136" w14:textId="586D46DC" w:rsidR="009E3F3E" w:rsidRPr="009E3F3E" w:rsidRDefault="009E3F3E" w:rsidP="009E3F3E">
      <w:pPr>
        <w:spacing w:after="0" w:line="240" w:lineRule="auto"/>
        <w:contextualSpacing/>
        <w:jc w:val="both"/>
        <w:rPr>
          <w:rFonts w:ascii="Times New Roman" w:eastAsia="Times New Roman" w:hAnsi="Times New Roman" w:cs="Times New Roman"/>
          <w:sz w:val="24"/>
          <w:szCs w:val="24"/>
          <w:lang w:val="es-ES" w:eastAsia="es-ES"/>
        </w:rPr>
      </w:pPr>
      <w:r w:rsidRPr="009E3F3E">
        <w:rPr>
          <w:rFonts w:ascii="Times New Roman" w:eastAsia="Times New Roman" w:hAnsi="Times New Roman" w:cs="Times New Roman"/>
          <w:sz w:val="24"/>
          <w:szCs w:val="24"/>
          <w:lang w:val="es-ES" w:eastAsia="es-ES"/>
        </w:rPr>
        <w:tab/>
        <w:t>Sin otro particular, le reiteramos nuestra elevada consideración.</w:t>
      </w:r>
    </w:p>
    <w:p w14:paraId="2D1BD550" w14:textId="77777777" w:rsidR="009E3F3E" w:rsidRPr="009E3F3E" w:rsidRDefault="009E3F3E" w:rsidP="009E3F3E">
      <w:pPr>
        <w:spacing w:after="0" w:line="240" w:lineRule="auto"/>
        <w:contextualSpacing/>
        <w:rPr>
          <w:rFonts w:ascii="Times New Roman" w:eastAsia="Times New Roman" w:hAnsi="Times New Roman" w:cs="Times New Roman"/>
          <w:sz w:val="24"/>
          <w:szCs w:val="24"/>
          <w:lang w:val="es-ES" w:eastAsia="es-ES"/>
        </w:rPr>
      </w:pPr>
    </w:p>
    <w:p w14:paraId="0068A065"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A T E N T A M E N T E</w:t>
      </w:r>
    </w:p>
    <w:p w14:paraId="48DDE9BB"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 xml:space="preserve">JUNTA DE COORDINACIÓN POLÍTICA DE LA “LXI” </w:t>
      </w:r>
    </w:p>
    <w:p w14:paraId="045C76C4"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 xml:space="preserve">LEGISLATURA DEL ESTADO DE MÉXICO </w:t>
      </w:r>
    </w:p>
    <w:p w14:paraId="72F187F3"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PRESIDENTE</w:t>
      </w:r>
    </w:p>
    <w:p w14:paraId="5A6B1AA0"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DIP. ELÍAS RESCALA JIMÉNEZ</w:t>
      </w:r>
    </w:p>
    <w:tbl>
      <w:tblPr>
        <w:tblW w:w="0" w:type="auto"/>
        <w:tblInd w:w="250" w:type="dxa"/>
        <w:tblLook w:val="04A0" w:firstRow="1" w:lastRow="0" w:firstColumn="1" w:lastColumn="0" w:noHBand="0" w:noVBand="1"/>
      </w:tblPr>
      <w:tblGrid>
        <w:gridCol w:w="4507"/>
        <w:gridCol w:w="4297"/>
      </w:tblGrid>
      <w:tr w:rsidR="009E3F3E" w:rsidRPr="009E3F3E" w14:paraId="5301611C" w14:textId="77777777" w:rsidTr="002C52CC">
        <w:tc>
          <w:tcPr>
            <w:tcW w:w="4507" w:type="dxa"/>
            <w:shd w:val="clear" w:color="auto" w:fill="auto"/>
          </w:tcPr>
          <w:p w14:paraId="65A0E13A"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VICEPRESIDENTE</w:t>
            </w:r>
          </w:p>
          <w:p w14:paraId="7E8F92ED"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DIP. MAURILIO HERNÁNDEZ GONZÁLEZ</w:t>
            </w:r>
          </w:p>
        </w:tc>
        <w:tc>
          <w:tcPr>
            <w:tcW w:w="4297" w:type="dxa"/>
            <w:shd w:val="clear" w:color="auto" w:fill="auto"/>
          </w:tcPr>
          <w:p w14:paraId="6504938B"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VICEPRESIDENTE</w:t>
            </w:r>
          </w:p>
          <w:p w14:paraId="7CF13D54" w14:textId="77777777" w:rsid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DIP. ENRIQUE VARGAS DEL VILLAR</w:t>
            </w:r>
          </w:p>
          <w:p w14:paraId="69B4AA97"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p>
        </w:tc>
      </w:tr>
      <w:tr w:rsidR="009E3F3E" w:rsidRPr="009E3F3E" w14:paraId="5F4C125E" w14:textId="77777777" w:rsidTr="002C52CC">
        <w:tc>
          <w:tcPr>
            <w:tcW w:w="4507" w:type="dxa"/>
            <w:shd w:val="clear" w:color="auto" w:fill="auto"/>
          </w:tcPr>
          <w:p w14:paraId="0817A57F"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SECRETARIO</w:t>
            </w:r>
          </w:p>
          <w:p w14:paraId="4DCAAE56" w14:textId="77777777" w:rsid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DIP. SERGIO GARCÍA SOSA</w:t>
            </w:r>
          </w:p>
          <w:p w14:paraId="556DB0E5"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p>
        </w:tc>
        <w:tc>
          <w:tcPr>
            <w:tcW w:w="4297" w:type="dxa"/>
            <w:shd w:val="clear" w:color="auto" w:fill="auto"/>
          </w:tcPr>
          <w:p w14:paraId="5DACA505"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VOCAL</w:t>
            </w:r>
          </w:p>
          <w:p w14:paraId="302D9223"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DIP. OMAR ORTEGA ÁLVAREZ</w:t>
            </w:r>
          </w:p>
        </w:tc>
      </w:tr>
      <w:tr w:rsidR="009E3F3E" w:rsidRPr="009E3F3E" w14:paraId="41134B45" w14:textId="77777777" w:rsidTr="002C52CC">
        <w:tc>
          <w:tcPr>
            <w:tcW w:w="8804" w:type="dxa"/>
            <w:gridSpan w:val="2"/>
            <w:shd w:val="clear" w:color="auto" w:fill="auto"/>
          </w:tcPr>
          <w:p w14:paraId="084F2C94"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VOCAL</w:t>
            </w:r>
          </w:p>
          <w:p w14:paraId="599EEDBD" w14:textId="77777777" w:rsidR="009E3F3E" w:rsidRPr="009E3F3E" w:rsidRDefault="009E3F3E" w:rsidP="009E3F3E">
            <w:pPr>
              <w:spacing w:after="0" w:line="240" w:lineRule="auto"/>
              <w:contextualSpacing/>
              <w:jc w:val="center"/>
              <w:rPr>
                <w:rFonts w:ascii="Times New Roman" w:eastAsia="Times New Roman" w:hAnsi="Times New Roman" w:cs="Times New Roman"/>
                <w:b/>
                <w:sz w:val="24"/>
                <w:szCs w:val="24"/>
                <w:lang w:val="es-ES" w:eastAsia="es-ES"/>
              </w:rPr>
            </w:pPr>
            <w:r w:rsidRPr="009E3F3E">
              <w:rPr>
                <w:rFonts w:ascii="Times New Roman" w:eastAsia="Times New Roman" w:hAnsi="Times New Roman" w:cs="Times New Roman"/>
                <w:b/>
                <w:sz w:val="24"/>
                <w:szCs w:val="24"/>
                <w:lang w:val="es-ES" w:eastAsia="es-ES"/>
              </w:rPr>
              <w:t>DIP. MARTÍN ZEPEDA HERNÁNDEZ</w:t>
            </w:r>
          </w:p>
        </w:tc>
      </w:tr>
    </w:tbl>
    <w:p w14:paraId="40062FC9" w14:textId="77777777" w:rsidR="008F5124" w:rsidRPr="009E3F3E" w:rsidRDefault="008F5124" w:rsidP="009E3F3E">
      <w:pPr>
        <w:pStyle w:val="Sinespaciado"/>
        <w:rPr>
          <w:rFonts w:ascii="Times New Roman" w:hAnsi="Times New Roman" w:cs="Times New Roman"/>
          <w:sz w:val="24"/>
          <w:szCs w:val="24"/>
        </w:rPr>
      </w:pPr>
    </w:p>
    <w:p w14:paraId="4864160C" w14:textId="77777777" w:rsidR="008F5124" w:rsidRPr="00164330" w:rsidRDefault="008F5124"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(Fin del documento)</w:t>
      </w:r>
    </w:p>
    <w:p w14:paraId="03CDAC65" w14:textId="3BBD0C34" w:rsidR="008F5124" w:rsidRPr="00164330" w:rsidRDefault="008F5124" w:rsidP="00B266B9">
      <w:pPr>
        <w:pStyle w:val="Sinespaciado"/>
        <w:jc w:val="both"/>
        <w:rPr>
          <w:rFonts w:ascii="Times New Roman" w:hAnsi="Times New Roman" w:cs="Times New Roman"/>
          <w:sz w:val="24"/>
          <w:szCs w:val="24"/>
        </w:rPr>
      </w:pPr>
    </w:p>
    <w:p w14:paraId="3986C009" w14:textId="045B4043" w:rsidR="00F95DB4" w:rsidRPr="00164330" w:rsidRDefault="00F95DB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Con sujeción al artículo 47 de las fracciones VIII, XX y XXII de la Ley Orgánica del Poder Legislativo, se modifica el turno de comisiones en los términos solicitados y se hace extensivo el acuerdo de los casos que se emite procedente.</w:t>
      </w:r>
    </w:p>
    <w:p w14:paraId="0181FA9B" w14:textId="55E7B7AD" w:rsidR="00F95DB4" w:rsidRPr="00164330" w:rsidRDefault="00F95DB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En términos del punto número 9, sustanciaremos la protesta constitucional de la diputada Brenda Alicia Pérez Benítez, suplente de la diputada Anaís Miriam Burgos Hernández</w:t>
      </w:r>
      <w:r w:rsidR="00F16201" w:rsidRPr="00164330">
        <w:rPr>
          <w:rFonts w:ascii="Times New Roman" w:hAnsi="Times New Roman" w:cs="Times New Roman"/>
          <w:sz w:val="24"/>
          <w:szCs w:val="24"/>
        </w:rPr>
        <w:t>,</w:t>
      </w:r>
      <w:r w:rsidRPr="00164330">
        <w:rPr>
          <w:rFonts w:ascii="Times New Roman" w:hAnsi="Times New Roman" w:cs="Times New Roman"/>
          <w:sz w:val="24"/>
          <w:szCs w:val="24"/>
        </w:rPr>
        <w:t xml:space="preserve"> para que asuma sus funciones.</w:t>
      </w:r>
    </w:p>
    <w:p w14:paraId="7277BDE9" w14:textId="77777777" w:rsidR="00F95DB4" w:rsidRPr="00164330" w:rsidRDefault="00F95DB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Comisiono a los integrantes de la Junta de Coordinación Política para que le acompañen al frente de este estrado.</w:t>
      </w:r>
    </w:p>
    <w:p w14:paraId="76BD76EC" w14:textId="4A9BECBA" w:rsidR="00F95DB4" w:rsidRPr="00164330" w:rsidRDefault="00F95DB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Pido se verifique el qu</w:t>
      </w:r>
      <w:r w:rsidR="00F16201" w:rsidRPr="00164330">
        <w:rPr>
          <w:rFonts w:ascii="Times New Roman" w:hAnsi="Times New Roman" w:cs="Times New Roman"/>
          <w:sz w:val="24"/>
          <w:szCs w:val="24"/>
        </w:rPr>
        <w:t>o</w:t>
      </w:r>
      <w:r w:rsidRPr="00164330">
        <w:rPr>
          <w:rFonts w:ascii="Times New Roman" w:hAnsi="Times New Roman" w:cs="Times New Roman"/>
          <w:sz w:val="24"/>
          <w:szCs w:val="24"/>
        </w:rPr>
        <w:t>rum, por favor.</w:t>
      </w:r>
    </w:p>
    <w:p w14:paraId="5D883B09" w14:textId="1553F8B4" w:rsidR="00654104" w:rsidRPr="00164330" w:rsidRDefault="00F95DB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SECRETARIA DIP. MARÍA DEL CARMEN DE LA ROSA MENDOZA. Ábrase el registro de asistencia hasta por </w:t>
      </w:r>
      <w:r w:rsidR="004C2258" w:rsidRPr="00164330">
        <w:rPr>
          <w:rFonts w:ascii="Times New Roman" w:hAnsi="Times New Roman" w:cs="Times New Roman"/>
          <w:sz w:val="24"/>
          <w:szCs w:val="24"/>
        </w:rPr>
        <w:t>dos</w:t>
      </w:r>
      <w:r w:rsidRPr="00164330">
        <w:rPr>
          <w:rFonts w:ascii="Times New Roman" w:hAnsi="Times New Roman" w:cs="Times New Roman"/>
          <w:sz w:val="24"/>
          <w:szCs w:val="24"/>
        </w:rPr>
        <w:t xml:space="preserve"> minutos </w:t>
      </w:r>
    </w:p>
    <w:p w14:paraId="4E4DB97C" w14:textId="77777777" w:rsidR="00654104" w:rsidRPr="00164330" w:rsidRDefault="00654104" w:rsidP="00B266B9">
      <w:pPr>
        <w:pStyle w:val="Sinespaciado"/>
        <w:jc w:val="center"/>
        <w:rPr>
          <w:rFonts w:ascii="Times New Roman" w:eastAsia="Times New Roman" w:hAnsi="Times New Roman" w:cs="Times New Roman"/>
          <w:i/>
          <w:sz w:val="24"/>
          <w:szCs w:val="24"/>
          <w:lang w:eastAsia="es-MX"/>
        </w:rPr>
      </w:pPr>
      <w:r w:rsidRPr="00164330">
        <w:rPr>
          <w:rFonts w:ascii="Times New Roman" w:eastAsia="Times New Roman" w:hAnsi="Times New Roman" w:cs="Times New Roman"/>
          <w:i/>
          <w:sz w:val="24"/>
          <w:szCs w:val="24"/>
          <w:lang w:eastAsia="es-MX"/>
        </w:rPr>
        <w:lastRenderedPageBreak/>
        <w:t>(Registro de asistencia)</w:t>
      </w:r>
    </w:p>
    <w:p w14:paraId="16D1B57F" w14:textId="77777777" w:rsidR="00654104" w:rsidRPr="00164330" w:rsidRDefault="00654104"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PRESIDENTA DIP. BEATRIZ GARCÍA VILLEGAS. Comisionamos a la diputada María Isabel Sánchez Holguín, a la diputada </w:t>
      </w:r>
      <w:proofErr w:type="spellStart"/>
      <w:r w:rsidRPr="00164330">
        <w:rPr>
          <w:rFonts w:ascii="Times New Roman" w:eastAsia="Times New Roman" w:hAnsi="Times New Roman" w:cs="Times New Roman"/>
          <w:sz w:val="24"/>
          <w:szCs w:val="24"/>
          <w:lang w:eastAsia="es-MX"/>
        </w:rPr>
        <w:t>Luzma</w:t>
      </w:r>
      <w:proofErr w:type="spellEnd"/>
      <w:r w:rsidRPr="00164330">
        <w:rPr>
          <w:rFonts w:ascii="Times New Roman" w:eastAsia="Times New Roman" w:hAnsi="Times New Roman" w:cs="Times New Roman"/>
          <w:sz w:val="24"/>
          <w:szCs w:val="24"/>
          <w:lang w:eastAsia="es-MX"/>
        </w:rPr>
        <w:t xml:space="preserve"> Hernández, a la diputada María de los Ángeles Dávila, a la diputada Juanita Bonilla y al diputado Sergio Sosa, por favor, para que acompañen a tomar protesta a la diputada Brenda Alicia Pérez Benítez.</w:t>
      </w:r>
    </w:p>
    <w:p w14:paraId="062C8EC0" w14:textId="77777777" w:rsidR="00654104" w:rsidRPr="00164330" w:rsidRDefault="00654104" w:rsidP="00B266B9">
      <w:pPr>
        <w:pStyle w:val="Sinespaciado"/>
        <w:ind w:firstLine="708"/>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Pido a los asistentes ponerse de pie, por favor.</w:t>
      </w:r>
    </w:p>
    <w:p w14:paraId="766D0568" w14:textId="5959AACB" w:rsidR="00654104" w:rsidRPr="00164330" w:rsidRDefault="00654104"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SECRETARIA DIP. MARÍA DEL CARMEN DE LA ROSA MENDOZA. Diputada Brenda Alicia Pérez Benítez</w:t>
      </w:r>
      <w:r w:rsidR="004C2258"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w:t>
      </w:r>
      <w:r w:rsidR="004C2258" w:rsidRPr="00164330">
        <w:rPr>
          <w:rFonts w:ascii="Times New Roman" w:eastAsia="Times New Roman" w:hAnsi="Times New Roman" w:cs="Times New Roman"/>
          <w:sz w:val="24"/>
          <w:szCs w:val="24"/>
          <w:lang w:eastAsia="es-MX"/>
        </w:rPr>
        <w:t>p</w:t>
      </w:r>
      <w:r w:rsidRPr="00164330">
        <w:rPr>
          <w:rFonts w:ascii="Times New Roman" w:eastAsia="Times New Roman" w:hAnsi="Times New Roman" w:cs="Times New Roman"/>
          <w:sz w:val="24"/>
          <w:szCs w:val="24"/>
          <w:lang w:eastAsia="es-MX"/>
        </w:rPr>
        <w:t>rotesta guardar y hacer guardar la Constitución Política de los Estados Unidos Mexicanos, la Constitución Política del Estado Libre y Soberano de México, las leyes que de una y otra emanen y desempeñar leal y patrióticamente con los deberes de su encargo?</w:t>
      </w:r>
    </w:p>
    <w:p w14:paraId="4F7566AF" w14:textId="5FFA082F" w:rsidR="00654104" w:rsidRPr="00164330" w:rsidRDefault="00654104"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DIP. BRENDA ALICIA PÉREZ BENÍTEZ. ¡Sí</w:t>
      </w:r>
      <w:r w:rsidR="004C2258"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protesto!</w:t>
      </w:r>
    </w:p>
    <w:p w14:paraId="65F123CF" w14:textId="51DB8EC6" w:rsidR="00654104" w:rsidRPr="00164330" w:rsidRDefault="00654104"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PRESIDENTA DIP. BEATRIZ GARCÍA VILLEGAS. Si no lo hiciere así, que la </w:t>
      </w:r>
      <w:r w:rsidR="004C2258" w:rsidRPr="00164330">
        <w:rPr>
          <w:rFonts w:ascii="Times New Roman" w:eastAsia="Times New Roman" w:hAnsi="Times New Roman" w:cs="Times New Roman"/>
          <w:sz w:val="24"/>
          <w:szCs w:val="24"/>
          <w:lang w:eastAsia="es-MX"/>
        </w:rPr>
        <w:t>N</w:t>
      </w:r>
      <w:r w:rsidRPr="00164330">
        <w:rPr>
          <w:rFonts w:ascii="Times New Roman" w:eastAsia="Times New Roman" w:hAnsi="Times New Roman" w:cs="Times New Roman"/>
          <w:sz w:val="24"/>
          <w:szCs w:val="24"/>
          <w:lang w:eastAsia="es-MX"/>
        </w:rPr>
        <w:t>ación y el Estado de México se lo demanden.</w:t>
      </w:r>
    </w:p>
    <w:p w14:paraId="6EF7AD0A" w14:textId="54099859" w:rsidR="00654104" w:rsidRPr="00164330" w:rsidRDefault="00654104" w:rsidP="00B266B9">
      <w:pPr>
        <w:pStyle w:val="Sinespaciado"/>
        <w:ind w:firstLine="708"/>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Felicidades</w:t>
      </w:r>
      <w:r w:rsidR="004C2258"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diputada</w:t>
      </w:r>
      <w:r w:rsidR="004C2258"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Sea usted </w:t>
      </w:r>
      <w:r w:rsidR="004C2258" w:rsidRPr="00164330">
        <w:rPr>
          <w:rFonts w:ascii="Times New Roman" w:eastAsia="Times New Roman" w:hAnsi="Times New Roman" w:cs="Times New Roman"/>
          <w:sz w:val="24"/>
          <w:szCs w:val="24"/>
          <w:lang w:eastAsia="es-MX"/>
        </w:rPr>
        <w:t>b</w:t>
      </w:r>
      <w:r w:rsidRPr="00164330">
        <w:rPr>
          <w:rFonts w:ascii="Times New Roman" w:eastAsia="Times New Roman" w:hAnsi="Times New Roman" w:cs="Times New Roman"/>
          <w:sz w:val="24"/>
          <w:szCs w:val="24"/>
          <w:lang w:eastAsia="es-MX"/>
        </w:rPr>
        <w:t>ienvenida a la LXI Legislatura del Estado de México.</w:t>
      </w:r>
    </w:p>
    <w:p w14:paraId="2EB6479A" w14:textId="77777777" w:rsidR="00654104" w:rsidRPr="00164330" w:rsidRDefault="00654104" w:rsidP="00B266B9">
      <w:pPr>
        <w:pStyle w:val="Sinespaciado"/>
        <w:ind w:firstLine="708"/>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Pueden sentarse, compañeras y compañeros.</w:t>
      </w:r>
    </w:p>
    <w:p w14:paraId="21E5B93C" w14:textId="4550FAB9" w:rsidR="00524877" w:rsidRPr="00164330" w:rsidRDefault="00654104" w:rsidP="00B266B9">
      <w:pPr>
        <w:pStyle w:val="Sinespaciado"/>
        <w:ind w:firstLine="708"/>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Considerando el punto número 10, me permito destacar que en su oportunidad la diputada Ingrid Krasopani Schemelensky Castro remitió</w:t>
      </w:r>
      <w:r w:rsidR="00E719D4" w:rsidRPr="00164330">
        <w:rPr>
          <w:rFonts w:ascii="Times New Roman" w:eastAsia="Times New Roman" w:hAnsi="Times New Roman" w:cs="Times New Roman"/>
          <w:sz w:val="24"/>
          <w:szCs w:val="24"/>
          <w:lang w:eastAsia="es-MX"/>
        </w:rPr>
        <w:t xml:space="preserve"> a la Secretaría de</w:t>
      </w:r>
      <w:r w:rsidR="00E719D4" w:rsidRPr="00164330">
        <w:rPr>
          <w:rFonts w:ascii="Times New Roman" w:hAnsi="Times New Roman" w:cs="Times New Roman"/>
          <w:sz w:val="24"/>
          <w:szCs w:val="24"/>
        </w:rPr>
        <w:t xml:space="preserve"> </w:t>
      </w:r>
      <w:r w:rsidR="00524877" w:rsidRPr="00164330">
        <w:rPr>
          <w:rFonts w:ascii="Times New Roman" w:hAnsi="Times New Roman" w:cs="Times New Roman"/>
          <w:sz w:val="24"/>
          <w:szCs w:val="24"/>
        </w:rPr>
        <w:t>Asuntos Parlamentarios escrito por el que se formula la solicitud para separarse del cargo de Presidenta de la Mesa Directiva del Segundo Período Ordinario de Sesione del Tercer Año de Legislatura de manera definitiva, con efectos a partir del 1 de marzo del año en curso.</w:t>
      </w:r>
    </w:p>
    <w:p w14:paraId="050007EB" w14:textId="36E75003"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En ese sentido</w:t>
      </w:r>
      <w:r w:rsidR="0080373A" w:rsidRPr="00164330">
        <w:rPr>
          <w:rFonts w:ascii="Times New Roman" w:hAnsi="Times New Roman" w:cs="Times New Roman"/>
          <w:sz w:val="24"/>
          <w:szCs w:val="24"/>
        </w:rPr>
        <w:t>,</w:t>
      </w:r>
      <w:r w:rsidRPr="00164330">
        <w:rPr>
          <w:rFonts w:ascii="Times New Roman" w:hAnsi="Times New Roman" w:cs="Times New Roman"/>
          <w:sz w:val="24"/>
          <w:szCs w:val="24"/>
        </w:rPr>
        <w:t xml:space="preserve"> pido a la diputada Claudia </w:t>
      </w:r>
      <w:proofErr w:type="spellStart"/>
      <w:r w:rsidRPr="00164330">
        <w:rPr>
          <w:rFonts w:ascii="Times New Roman" w:hAnsi="Times New Roman" w:cs="Times New Roman"/>
          <w:sz w:val="24"/>
          <w:szCs w:val="24"/>
        </w:rPr>
        <w:t>Desiree</w:t>
      </w:r>
      <w:proofErr w:type="spellEnd"/>
      <w:r w:rsidRPr="00164330">
        <w:rPr>
          <w:rFonts w:ascii="Times New Roman" w:hAnsi="Times New Roman" w:cs="Times New Roman"/>
          <w:sz w:val="24"/>
          <w:szCs w:val="24"/>
        </w:rPr>
        <w:t xml:space="preserve"> Morales Robledo dé lectura a la solicitud de urgente y obvia resolución.</w:t>
      </w:r>
    </w:p>
    <w:p w14:paraId="6D3C8308" w14:textId="15190A0D"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VICEPRESIDENTA DIP. CLAUDIA MORALES ROBLEDO. Con gusto</w:t>
      </w:r>
      <w:r w:rsidR="0080373A" w:rsidRPr="00164330">
        <w:rPr>
          <w:rFonts w:ascii="Times New Roman" w:hAnsi="Times New Roman" w:cs="Times New Roman"/>
          <w:sz w:val="24"/>
          <w:szCs w:val="24"/>
        </w:rPr>
        <w:t>,</w:t>
      </w:r>
      <w:r w:rsidRPr="00164330">
        <w:rPr>
          <w:rFonts w:ascii="Times New Roman" w:hAnsi="Times New Roman" w:cs="Times New Roman"/>
          <w:sz w:val="24"/>
          <w:szCs w:val="24"/>
        </w:rPr>
        <w:t xml:space="preserve"> Presidenta.</w:t>
      </w:r>
    </w:p>
    <w:p w14:paraId="457BC0BE" w14:textId="77777777"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MTRO. JAVIER DOMÍNGUEZ MORALES</w:t>
      </w:r>
    </w:p>
    <w:p w14:paraId="379E1629" w14:textId="77777777"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SECRETARIO DE ASUNTOS PARLAMENTARIOS</w:t>
      </w:r>
    </w:p>
    <w:p w14:paraId="46C4F444" w14:textId="77777777"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DE LA LXI LEGISLATURA DEL ESTADO DE MÉXICO</w:t>
      </w:r>
    </w:p>
    <w:p w14:paraId="0CDBB896" w14:textId="77777777"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PRESENTE.</w:t>
      </w:r>
    </w:p>
    <w:p w14:paraId="64450AD6" w14:textId="22AD74D1"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La que suscribe diputada Ingrid Krasopani Schemelensky Castro, integrante del Grupo Parlamentario de Acción Nacional, en el Pleno </w:t>
      </w:r>
      <w:r w:rsidR="00F24E25" w:rsidRPr="00164330">
        <w:rPr>
          <w:rFonts w:ascii="Times New Roman" w:hAnsi="Times New Roman" w:cs="Times New Roman"/>
          <w:sz w:val="24"/>
          <w:szCs w:val="24"/>
        </w:rPr>
        <w:t>e</w:t>
      </w:r>
      <w:r w:rsidRPr="00164330">
        <w:rPr>
          <w:rFonts w:ascii="Times New Roman" w:hAnsi="Times New Roman" w:cs="Times New Roman"/>
          <w:sz w:val="24"/>
          <w:szCs w:val="24"/>
        </w:rPr>
        <w:t>jercicio de mis derechos previstos en el artículo 24, 28 fracción V</w:t>
      </w:r>
      <w:r w:rsidR="0080373A" w:rsidRPr="00164330">
        <w:rPr>
          <w:rFonts w:ascii="Times New Roman" w:hAnsi="Times New Roman" w:cs="Times New Roman"/>
          <w:sz w:val="24"/>
          <w:szCs w:val="24"/>
        </w:rPr>
        <w:t>,</w:t>
      </w:r>
      <w:r w:rsidRPr="00164330">
        <w:rPr>
          <w:rFonts w:ascii="Times New Roman" w:hAnsi="Times New Roman" w:cs="Times New Roman"/>
          <w:sz w:val="24"/>
          <w:szCs w:val="24"/>
        </w:rPr>
        <w:t xml:space="preserve"> 42, 47 fracción XX y 83 de la Ley Orgánica del Poder Legislativo del Estado de México, me dirijo a usted respetuosamente para que</w:t>
      </w:r>
      <w:r w:rsidR="0080373A" w:rsidRPr="00164330">
        <w:rPr>
          <w:rFonts w:ascii="Times New Roman" w:hAnsi="Times New Roman" w:cs="Times New Roman"/>
          <w:sz w:val="24"/>
          <w:szCs w:val="24"/>
        </w:rPr>
        <w:t>,</w:t>
      </w:r>
      <w:r w:rsidRPr="00164330">
        <w:rPr>
          <w:rFonts w:ascii="Times New Roman" w:hAnsi="Times New Roman" w:cs="Times New Roman"/>
          <w:sz w:val="24"/>
          <w:szCs w:val="24"/>
        </w:rPr>
        <w:t xml:space="preserve"> por su conducto</w:t>
      </w:r>
      <w:r w:rsidR="0080373A" w:rsidRPr="00164330">
        <w:rPr>
          <w:rFonts w:ascii="Times New Roman" w:hAnsi="Times New Roman" w:cs="Times New Roman"/>
          <w:sz w:val="24"/>
          <w:szCs w:val="24"/>
        </w:rPr>
        <w:t>,</w:t>
      </w:r>
      <w:r w:rsidRPr="00164330">
        <w:rPr>
          <w:rFonts w:ascii="Times New Roman" w:hAnsi="Times New Roman" w:cs="Times New Roman"/>
          <w:sz w:val="24"/>
          <w:szCs w:val="24"/>
        </w:rPr>
        <w:t xml:space="preserve"> se informe a la Legislatura mi solicitud para separarme del cargo de Presidenta de la Mesa Directiva del Segundo Per</w:t>
      </w:r>
      <w:r w:rsidR="0080373A" w:rsidRPr="00164330">
        <w:rPr>
          <w:rFonts w:ascii="Times New Roman" w:hAnsi="Times New Roman" w:cs="Times New Roman"/>
          <w:sz w:val="24"/>
          <w:szCs w:val="24"/>
        </w:rPr>
        <w:t>i</w:t>
      </w:r>
      <w:r w:rsidRPr="00164330">
        <w:rPr>
          <w:rFonts w:ascii="Times New Roman" w:hAnsi="Times New Roman" w:cs="Times New Roman"/>
          <w:sz w:val="24"/>
          <w:szCs w:val="24"/>
        </w:rPr>
        <w:t>odo Ordinario de Sesione</w:t>
      </w:r>
      <w:r w:rsidR="0080373A" w:rsidRPr="00164330">
        <w:rPr>
          <w:rFonts w:ascii="Times New Roman" w:hAnsi="Times New Roman" w:cs="Times New Roman"/>
          <w:sz w:val="24"/>
          <w:szCs w:val="24"/>
        </w:rPr>
        <w:t>s</w:t>
      </w:r>
      <w:r w:rsidRPr="00164330">
        <w:rPr>
          <w:rFonts w:ascii="Times New Roman" w:hAnsi="Times New Roman" w:cs="Times New Roman"/>
          <w:sz w:val="24"/>
          <w:szCs w:val="24"/>
        </w:rPr>
        <w:t xml:space="preserve"> del Tercer Año de Legislatura de manera definitiva, con efectos a partir del día 1 de marzo del año en curso.</w:t>
      </w:r>
    </w:p>
    <w:p w14:paraId="47BDA45C" w14:textId="76A7D22E"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Sin otro particular</w:t>
      </w:r>
      <w:r w:rsidR="0080373A" w:rsidRPr="00164330">
        <w:rPr>
          <w:rFonts w:ascii="Times New Roman" w:hAnsi="Times New Roman" w:cs="Times New Roman"/>
          <w:sz w:val="24"/>
          <w:szCs w:val="24"/>
        </w:rPr>
        <w:t>,</w:t>
      </w:r>
      <w:r w:rsidRPr="00164330">
        <w:rPr>
          <w:rFonts w:ascii="Times New Roman" w:hAnsi="Times New Roman" w:cs="Times New Roman"/>
          <w:sz w:val="24"/>
          <w:szCs w:val="24"/>
        </w:rPr>
        <w:t xml:space="preserve"> le reitero mi agradecimiento.</w:t>
      </w:r>
    </w:p>
    <w:p w14:paraId="5157377C" w14:textId="77777777" w:rsidR="00524877" w:rsidRPr="00164330" w:rsidRDefault="00524877"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ATENTAMENTE</w:t>
      </w:r>
    </w:p>
    <w:p w14:paraId="19F876A0" w14:textId="77777777" w:rsidR="00524877" w:rsidRPr="00164330" w:rsidRDefault="00524877"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DIP INGRID KRASOPANI SCHEMELENSKY CASTRO.</w:t>
      </w:r>
    </w:p>
    <w:p w14:paraId="6BEBA526" w14:textId="5FE85517"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La Honorable LXI Legislatura del Estado de México</w:t>
      </w:r>
      <w:r w:rsidR="0080373A" w:rsidRPr="00164330">
        <w:rPr>
          <w:rFonts w:ascii="Times New Roman" w:hAnsi="Times New Roman" w:cs="Times New Roman"/>
          <w:sz w:val="24"/>
          <w:szCs w:val="24"/>
        </w:rPr>
        <w:t>,</w:t>
      </w:r>
      <w:r w:rsidRPr="00164330">
        <w:rPr>
          <w:rFonts w:ascii="Times New Roman" w:hAnsi="Times New Roman" w:cs="Times New Roman"/>
          <w:sz w:val="24"/>
          <w:szCs w:val="24"/>
        </w:rPr>
        <w:t xml:space="preserve"> en ejercicio de las facultades que le confieren los artículos 57 y 61</w:t>
      </w:r>
      <w:r w:rsidR="0080373A" w:rsidRPr="00164330">
        <w:rPr>
          <w:rFonts w:ascii="Times New Roman" w:hAnsi="Times New Roman" w:cs="Times New Roman"/>
          <w:sz w:val="24"/>
          <w:szCs w:val="24"/>
        </w:rPr>
        <w:t xml:space="preserve"> </w:t>
      </w:r>
      <w:r w:rsidRPr="00164330">
        <w:rPr>
          <w:rFonts w:ascii="Times New Roman" w:hAnsi="Times New Roman" w:cs="Times New Roman"/>
          <w:sz w:val="24"/>
          <w:szCs w:val="24"/>
        </w:rPr>
        <w:t xml:space="preserve">fracción </w:t>
      </w:r>
      <w:r w:rsidR="0080373A" w:rsidRPr="00164330">
        <w:rPr>
          <w:rFonts w:ascii="Times New Roman" w:hAnsi="Times New Roman" w:cs="Times New Roman"/>
          <w:sz w:val="24"/>
          <w:szCs w:val="24"/>
        </w:rPr>
        <w:t>I</w:t>
      </w:r>
      <w:r w:rsidRPr="00164330">
        <w:rPr>
          <w:rFonts w:ascii="Times New Roman" w:hAnsi="Times New Roman" w:cs="Times New Roman"/>
          <w:sz w:val="24"/>
          <w:szCs w:val="24"/>
        </w:rPr>
        <w:t xml:space="preserve"> de la Constitución Política del Estado Libre y Soberano de México y 38 fracción IV de la Ley Orgánica del Poder Legislativo del Estado Libre y Soberano de México, ha tenido a bien emitir el siguiente:</w:t>
      </w:r>
    </w:p>
    <w:p w14:paraId="4A2B9884" w14:textId="77777777" w:rsidR="00524877" w:rsidRPr="00164330" w:rsidRDefault="00524877"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ACUERDO</w:t>
      </w:r>
    </w:p>
    <w:p w14:paraId="0586E795" w14:textId="26E0FFF6"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ARTÍCULO ÚNICO. Se declara procedente y</w:t>
      </w:r>
      <w:r w:rsidR="00F26D0A" w:rsidRPr="00164330">
        <w:rPr>
          <w:rFonts w:ascii="Times New Roman" w:hAnsi="Times New Roman" w:cs="Times New Roman"/>
          <w:sz w:val="24"/>
          <w:szCs w:val="24"/>
        </w:rPr>
        <w:t>,</w:t>
      </w:r>
      <w:r w:rsidRPr="00164330">
        <w:rPr>
          <w:rFonts w:ascii="Times New Roman" w:hAnsi="Times New Roman" w:cs="Times New Roman"/>
          <w:sz w:val="24"/>
          <w:szCs w:val="24"/>
        </w:rPr>
        <w:t xml:space="preserve"> con fundamento en lo dispuesto en los artículos 50 de la Constitución Política del Estado Libre y Soberano de México</w:t>
      </w:r>
      <w:r w:rsidR="00F26D0A" w:rsidRPr="00164330">
        <w:rPr>
          <w:rFonts w:ascii="Times New Roman" w:hAnsi="Times New Roman" w:cs="Times New Roman"/>
          <w:sz w:val="24"/>
          <w:szCs w:val="24"/>
        </w:rPr>
        <w:t>,</w:t>
      </w:r>
      <w:r w:rsidRPr="00164330">
        <w:rPr>
          <w:rFonts w:ascii="Times New Roman" w:hAnsi="Times New Roman" w:cs="Times New Roman"/>
          <w:sz w:val="24"/>
          <w:szCs w:val="24"/>
        </w:rPr>
        <w:t xml:space="preserve"> 41 fracción I, 42, 43, 44, 45, 46, 47 y demás relativos y aplicables de la Ley Orgánica del Poder Legislativo del Estado Libre y Soberano de México</w:t>
      </w:r>
      <w:r w:rsidR="00F26D0A"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F26D0A" w:rsidRPr="00164330">
        <w:rPr>
          <w:rFonts w:ascii="Times New Roman" w:hAnsi="Times New Roman" w:cs="Times New Roman"/>
          <w:sz w:val="24"/>
          <w:szCs w:val="24"/>
        </w:rPr>
        <w:t>s</w:t>
      </w:r>
      <w:r w:rsidRPr="00164330">
        <w:rPr>
          <w:rFonts w:ascii="Times New Roman" w:hAnsi="Times New Roman" w:cs="Times New Roman"/>
          <w:sz w:val="24"/>
          <w:szCs w:val="24"/>
        </w:rPr>
        <w:t xml:space="preserve">e autoriza a la diputada Ingrid Krasopani Schemelensky Castro separarse del cargo de Presidenta del Segundo Periodo Ordinario de Sesiones del Tercer </w:t>
      </w:r>
      <w:r w:rsidR="00F26D0A" w:rsidRPr="00164330">
        <w:rPr>
          <w:rFonts w:ascii="Times New Roman" w:hAnsi="Times New Roman" w:cs="Times New Roman"/>
          <w:sz w:val="24"/>
          <w:szCs w:val="24"/>
        </w:rPr>
        <w:t>A</w:t>
      </w:r>
      <w:r w:rsidRPr="00164330">
        <w:rPr>
          <w:rFonts w:ascii="Times New Roman" w:hAnsi="Times New Roman" w:cs="Times New Roman"/>
          <w:sz w:val="24"/>
          <w:szCs w:val="24"/>
        </w:rPr>
        <w:t>ño de Ejercicio Constitucional, con efectos a partir del día 1 de marzo del año 2024.</w:t>
      </w:r>
    </w:p>
    <w:p w14:paraId="236EFAA0" w14:textId="715F1E8C" w:rsidR="00524877" w:rsidRPr="00164330" w:rsidRDefault="00524877"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lastRenderedPageBreak/>
        <w:t>TRANSITORIOS</w:t>
      </w:r>
    </w:p>
    <w:p w14:paraId="73918824" w14:textId="6923D645"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PRIMERO. Publíquese el presente acuerdo en el Periódico Oficial </w:t>
      </w:r>
      <w:r w:rsidRPr="00164330">
        <w:rPr>
          <w:rFonts w:ascii="Times New Roman" w:hAnsi="Times New Roman" w:cs="Times New Roman"/>
          <w:i/>
          <w:iCs/>
          <w:sz w:val="24"/>
          <w:szCs w:val="24"/>
        </w:rPr>
        <w:t>Gaceta de Gobierno</w:t>
      </w:r>
      <w:r w:rsidRPr="00164330">
        <w:rPr>
          <w:rFonts w:ascii="Times New Roman" w:hAnsi="Times New Roman" w:cs="Times New Roman"/>
          <w:sz w:val="24"/>
          <w:szCs w:val="24"/>
        </w:rPr>
        <w:t>.</w:t>
      </w:r>
    </w:p>
    <w:p w14:paraId="3120B9E0" w14:textId="1EE0072F"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SEGUNDO. El presente acuerdo estará en vigor a partir de su aprobación en términos de lo solicitado.</w:t>
      </w:r>
    </w:p>
    <w:p w14:paraId="4F879653" w14:textId="1380620E"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TERCERO. Se derogan todas las disposiciones de igual o menor jerarquía que contravengan al presente acuerdo.</w:t>
      </w:r>
    </w:p>
    <w:p w14:paraId="1F9EC0BA" w14:textId="77777777"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Dado en el Palacio del Poder Legislativo, en la ciudad de Toluca de Lerdo, capital del Estado de México, a los cinco días del mes marzo del dos mil veinticuatro.</w:t>
      </w:r>
    </w:p>
    <w:p w14:paraId="6B02F6BC" w14:textId="7D1A4739" w:rsidR="00345679" w:rsidRPr="00164330" w:rsidRDefault="00345679"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Es cuanto, Presidenta.</w:t>
      </w:r>
    </w:p>
    <w:p w14:paraId="3740C436" w14:textId="77777777" w:rsidR="00925244" w:rsidRPr="00293CB9" w:rsidRDefault="00925244" w:rsidP="00293CB9">
      <w:pPr>
        <w:pStyle w:val="Sinespaciado"/>
        <w:rPr>
          <w:rFonts w:ascii="Times New Roman" w:hAnsi="Times New Roman" w:cs="Times New Roman"/>
          <w:sz w:val="24"/>
          <w:szCs w:val="24"/>
        </w:rPr>
      </w:pPr>
    </w:p>
    <w:p w14:paraId="4AB422C2" w14:textId="77777777" w:rsidR="00925244" w:rsidRPr="00293CB9" w:rsidRDefault="00925244" w:rsidP="00293CB9">
      <w:pPr>
        <w:pStyle w:val="Sinespaciado"/>
        <w:rPr>
          <w:rFonts w:ascii="Times New Roman" w:hAnsi="Times New Roman" w:cs="Times New Roman"/>
          <w:sz w:val="24"/>
          <w:szCs w:val="24"/>
        </w:rPr>
        <w:sectPr w:rsidR="00925244" w:rsidRPr="00293CB9" w:rsidSect="00164330">
          <w:type w:val="continuous"/>
          <w:pgSz w:w="12240" w:h="15840"/>
          <w:pgMar w:top="1134" w:right="1134" w:bottom="1134" w:left="1701" w:header="708" w:footer="708" w:gutter="0"/>
          <w:cols w:space="708"/>
          <w:docGrid w:linePitch="360"/>
        </w:sectPr>
      </w:pPr>
    </w:p>
    <w:p w14:paraId="7BA64FD4" w14:textId="77777777" w:rsidR="00925244" w:rsidRPr="00293CB9" w:rsidRDefault="00925244" w:rsidP="00293CB9">
      <w:pPr>
        <w:pStyle w:val="Sinespaciado"/>
        <w:rPr>
          <w:rFonts w:ascii="Times New Roman" w:hAnsi="Times New Roman" w:cs="Times New Roman"/>
          <w:sz w:val="24"/>
          <w:szCs w:val="24"/>
        </w:rPr>
      </w:pPr>
    </w:p>
    <w:p w14:paraId="365172AD" w14:textId="77777777" w:rsidR="00925244" w:rsidRPr="00293CB9" w:rsidRDefault="00925244" w:rsidP="00293CB9">
      <w:pPr>
        <w:pStyle w:val="Sinespaciado"/>
        <w:jc w:val="center"/>
        <w:rPr>
          <w:rFonts w:ascii="Times New Roman" w:hAnsi="Times New Roman" w:cs="Times New Roman"/>
          <w:sz w:val="24"/>
          <w:szCs w:val="24"/>
        </w:rPr>
      </w:pPr>
      <w:r w:rsidRPr="00293CB9">
        <w:rPr>
          <w:rFonts w:ascii="Times New Roman" w:hAnsi="Times New Roman" w:cs="Times New Roman"/>
          <w:sz w:val="24"/>
          <w:szCs w:val="24"/>
        </w:rPr>
        <w:t>(Se inserta el documento)</w:t>
      </w:r>
    </w:p>
    <w:p w14:paraId="6DA917A8" w14:textId="77777777" w:rsidR="00925244" w:rsidRPr="00293CB9" w:rsidRDefault="00925244" w:rsidP="00293CB9">
      <w:pPr>
        <w:pStyle w:val="Sinespaciado"/>
        <w:rPr>
          <w:rFonts w:ascii="Times New Roman" w:hAnsi="Times New Roman" w:cs="Times New Roman"/>
          <w:sz w:val="24"/>
          <w:szCs w:val="24"/>
        </w:rPr>
      </w:pPr>
    </w:p>
    <w:p w14:paraId="25678DC4" w14:textId="77777777" w:rsidR="00293CB9" w:rsidRPr="00293CB9" w:rsidRDefault="00293CB9" w:rsidP="00293CB9">
      <w:pPr>
        <w:spacing w:after="0" w:line="240" w:lineRule="auto"/>
        <w:ind w:right="72"/>
        <w:jc w:val="center"/>
        <w:rPr>
          <w:rFonts w:ascii="Times New Roman" w:eastAsia="Arial" w:hAnsi="Times New Roman" w:cs="Times New Roman"/>
          <w:sz w:val="24"/>
          <w:szCs w:val="24"/>
        </w:rPr>
      </w:pPr>
      <w:r w:rsidRPr="00293CB9">
        <w:rPr>
          <w:rFonts w:ascii="Times New Roman" w:eastAsia="Arial" w:hAnsi="Times New Roman" w:cs="Times New Roman"/>
          <w:sz w:val="24"/>
          <w:szCs w:val="24"/>
        </w:rPr>
        <w:t>“2024. Año del Bicentenario de la Erección del estado libre y Soberano de México”.</w:t>
      </w:r>
    </w:p>
    <w:p w14:paraId="10B66382" w14:textId="77777777" w:rsidR="00293CB9" w:rsidRPr="00293CB9" w:rsidRDefault="00293CB9" w:rsidP="00293CB9">
      <w:pPr>
        <w:spacing w:after="0" w:line="240" w:lineRule="auto"/>
        <w:ind w:left="3805" w:right="3554"/>
        <w:jc w:val="center"/>
        <w:rPr>
          <w:rFonts w:ascii="Times New Roman" w:eastAsia="Arial" w:hAnsi="Times New Roman" w:cs="Times New Roman"/>
          <w:sz w:val="24"/>
          <w:szCs w:val="24"/>
        </w:rPr>
      </w:pPr>
    </w:p>
    <w:p w14:paraId="40143AC2" w14:textId="77777777" w:rsidR="00293CB9" w:rsidRPr="00293CB9" w:rsidRDefault="00293CB9" w:rsidP="00293CB9">
      <w:pPr>
        <w:spacing w:after="0" w:line="240" w:lineRule="auto"/>
        <w:ind w:right="72"/>
        <w:jc w:val="center"/>
        <w:rPr>
          <w:rFonts w:ascii="Times New Roman" w:eastAsia="Arial" w:hAnsi="Times New Roman" w:cs="Times New Roman"/>
          <w:sz w:val="24"/>
          <w:szCs w:val="24"/>
        </w:rPr>
      </w:pPr>
      <w:r w:rsidRPr="00293CB9">
        <w:rPr>
          <w:rFonts w:ascii="Times New Roman" w:eastAsia="Arial" w:hAnsi="Times New Roman" w:cs="Times New Roman"/>
          <w:sz w:val="24"/>
          <w:szCs w:val="24"/>
        </w:rPr>
        <w:t>Maestra Ingrid Schemelensky Castro</w:t>
      </w:r>
    </w:p>
    <w:p w14:paraId="631EF7B8" w14:textId="77777777" w:rsidR="00293CB9" w:rsidRPr="00293CB9" w:rsidRDefault="00293CB9" w:rsidP="00293CB9">
      <w:pPr>
        <w:spacing w:after="0" w:line="240" w:lineRule="auto"/>
        <w:rPr>
          <w:rFonts w:ascii="Times New Roman" w:eastAsia="Times New Roman" w:hAnsi="Times New Roman" w:cs="Times New Roman"/>
          <w:sz w:val="24"/>
          <w:szCs w:val="24"/>
        </w:rPr>
      </w:pPr>
    </w:p>
    <w:p w14:paraId="3612467B" w14:textId="77777777" w:rsidR="00293CB9" w:rsidRPr="00293CB9" w:rsidRDefault="00293CB9" w:rsidP="00293CB9">
      <w:pPr>
        <w:spacing w:after="0" w:line="240" w:lineRule="auto"/>
        <w:ind w:right="49"/>
        <w:jc w:val="center"/>
        <w:rPr>
          <w:rFonts w:ascii="Times New Roman" w:eastAsia="Arial" w:hAnsi="Times New Roman" w:cs="Times New Roman"/>
          <w:sz w:val="24"/>
          <w:szCs w:val="24"/>
        </w:rPr>
      </w:pPr>
      <w:r w:rsidRPr="00293CB9">
        <w:rPr>
          <w:rFonts w:ascii="Times New Roman" w:eastAsia="Arial" w:hAnsi="Times New Roman" w:cs="Times New Roman"/>
          <w:sz w:val="24"/>
          <w:szCs w:val="24"/>
        </w:rPr>
        <w:t>PRESIDENTA DE LA MESA DIRECTIVA DEL SEGUNDO PERIODO DE SESIONES ORDINARIAS DEL TERCER AÑO DE LA LXI LEGISLATURA</w:t>
      </w:r>
    </w:p>
    <w:p w14:paraId="7626A117" w14:textId="77777777" w:rsidR="00293CB9" w:rsidRPr="00293CB9" w:rsidRDefault="00293CB9" w:rsidP="00293CB9">
      <w:pPr>
        <w:spacing w:after="0" w:line="240" w:lineRule="auto"/>
        <w:rPr>
          <w:rFonts w:ascii="Times New Roman" w:eastAsia="Times New Roman" w:hAnsi="Times New Roman" w:cs="Times New Roman"/>
          <w:sz w:val="24"/>
          <w:szCs w:val="24"/>
        </w:rPr>
      </w:pPr>
    </w:p>
    <w:p w14:paraId="42FEE957" w14:textId="77777777" w:rsidR="00293CB9" w:rsidRPr="00293CB9" w:rsidRDefault="00293CB9" w:rsidP="00293CB9">
      <w:pPr>
        <w:spacing w:after="0" w:line="240" w:lineRule="auto"/>
        <w:ind w:right="261"/>
        <w:jc w:val="right"/>
        <w:rPr>
          <w:rFonts w:ascii="Times New Roman" w:eastAsia="Arial" w:hAnsi="Times New Roman" w:cs="Times New Roman"/>
          <w:sz w:val="24"/>
          <w:szCs w:val="24"/>
        </w:rPr>
      </w:pPr>
      <w:r w:rsidRPr="00293CB9">
        <w:rPr>
          <w:rFonts w:ascii="Times New Roman" w:eastAsia="Arial" w:hAnsi="Times New Roman" w:cs="Times New Roman"/>
          <w:sz w:val="24"/>
          <w:szCs w:val="24"/>
        </w:rPr>
        <w:t>Toluca, México, 29 de febrero de 2024.</w:t>
      </w:r>
    </w:p>
    <w:p w14:paraId="484A7D5B" w14:textId="77777777" w:rsidR="00293CB9" w:rsidRPr="00293CB9" w:rsidRDefault="00293CB9" w:rsidP="00293CB9">
      <w:pPr>
        <w:spacing w:after="0" w:line="240" w:lineRule="auto"/>
        <w:ind w:right="261"/>
        <w:jc w:val="right"/>
        <w:rPr>
          <w:rFonts w:ascii="Times New Roman" w:eastAsia="Arial" w:hAnsi="Times New Roman" w:cs="Times New Roman"/>
          <w:sz w:val="24"/>
          <w:szCs w:val="24"/>
        </w:rPr>
      </w:pPr>
      <w:r w:rsidRPr="00293CB9">
        <w:rPr>
          <w:rFonts w:ascii="Times New Roman" w:eastAsia="Arial" w:hAnsi="Times New Roman" w:cs="Times New Roman"/>
          <w:sz w:val="24"/>
          <w:szCs w:val="24"/>
        </w:rPr>
        <w:t>MDP/IKSC/038/2024.</w:t>
      </w:r>
    </w:p>
    <w:p w14:paraId="6CB7E239" w14:textId="77777777" w:rsidR="00293CB9" w:rsidRPr="00293CB9" w:rsidRDefault="00293CB9" w:rsidP="00293CB9">
      <w:pPr>
        <w:spacing w:after="0" w:line="240" w:lineRule="auto"/>
        <w:rPr>
          <w:rFonts w:ascii="Times New Roman" w:eastAsia="Times New Roman" w:hAnsi="Times New Roman" w:cs="Times New Roman"/>
          <w:sz w:val="24"/>
          <w:szCs w:val="24"/>
        </w:rPr>
      </w:pPr>
    </w:p>
    <w:p w14:paraId="656EA090" w14:textId="77777777" w:rsidR="00293CB9" w:rsidRPr="00293CB9" w:rsidRDefault="00293CB9" w:rsidP="00293CB9">
      <w:pPr>
        <w:spacing w:after="0" w:line="240" w:lineRule="auto"/>
        <w:ind w:right="5185"/>
        <w:rPr>
          <w:rFonts w:ascii="Times New Roman" w:eastAsia="Arial" w:hAnsi="Times New Roman" w:cs="Times New Roman"/>
          <w:sz w:val="24"/>
          <w:szCs w:val="24"/>
        </w:rPr>
      </w:pPr>
      <w:r w:rsidRPr="00293CB9">
        <w:rPr>
          <w:rFonts w:ascii="Times New Roman" w:eastAsia="Arial" w:hAnsi="Times New Roman" w:cs="Times New Roman"/>
          <w:sz w:val="24"/>
          <w:szCs w:val="24"/>
        </w:rPr>
        <w:t>MAESTRO JAVIER DOMÍNGUEZ MORALES SECRETARIO DE ASUNTOS PARLAMENTARIOS</w:t>
      </w:r>
    </w:p>
    <w:p w14:paraId="601297E4" w14:textId="77777777" w:rsidR="00293CB9" w:rsidRPr="00293CB9" w:rsidRDefault="00293CB9" w:rsidP="00293CB9">
      <w:pPr>
        <w:spacing w:after="0" w:line="240" w:lineRule="auto"/>
        <w:ind w:right="4815"/>
        <w:jc w:val="both"/>
        <w:rPr>
          <w:rFonts w:ascii="Times New Roman" w:eastAsia="Arial" w:hAnsi="Times New Roman" w:cs="Times New Roman"/>
          <w:sz w:val="24"/>
          <w:szCs w:val="24"/>
        </w:rPr>
      </w:pPr>
      <w:r w:rsidRPr="00293CB9">
        <w:rPr>
          <w:rFonts w:ascii="Times New Roman" w:eastAsia="Arial" w:hAnsi="Times New Roman" w:cs="Times New Roman"/>
          <w:sz w:val="24"/>
          <w:szCs w:val="24"/>
        </w:rPr>
        <w:t>DE LA LXI LEGISLATURA DEL ESTADO DE MÉXICO</w:t>
      </w:r>
    </w:p>
    <w:p w14:paraId="4459EF07" w14:textId="77777777" w:rsidR="00293CB9" w:rsidRPr="00293CB9" w:rsidRDefault="00293CB9" w:rsidP="00293CB9">
      <w:pPr>
        <w:spacing w:after="0" w:line="240" w:lineRule="auto"/>
        <w:ind w:right="8653"/>
        <w:jc w:val="both"/>
        <w:rPr>
          <w:rFonts w:ascii="Times New Roman" w:eastAsia="Arial" w:hAnsi="Times New Roman" w:cs="Times New Roman"/>
          <w:sz w:val="24"/>
          <w:szCs w:val="24"/>
        </w:rPr>
      </w:pPr>
      <w:r w:rsidRPr="00293CB9">
        <w:rPr>
          <w:rFonts w:ascii="Times New Roman" w:eastAsia="Arial" w:hAnsi="Times New Roman" w:cs="Times New Roman"/>
          <w:sz w:val="24"/>
          <w:szCs w:val="24"/>
        </w:rPr>
        <w:t>PRESENTE</w:t>
      </w:r>
    </w:p>
    <w:p w14:paraId="4933BA48" w14:textId="77777777" w:rsidR="00293CB9" w:rsidRPr="00293CB9" w:rsidRDefault="00293CB9" w:rsidP="00293CB9">
      <w:pPr>
        <w:spacing w:after="0" w:line="240" w:lineRule="auto"/>
        <w:rPr>
          <w:rFonts w:ascii="Times New Roman" w:eastAsia="Times New Roman" w:hAnsi="Times New Roman" w:cs="Times New Roman"/>
          <w:sz w:val="24"/>
          <w:szCs w:val="24"/>
        </w:rPr>
      </w:pPr>
    </w:p>
    <w:p w14:paraId="607E34B8" w14:textId="77777777" w:rsidR="00293CB9" w:rsidRPr="00293CB9" w:rsidRDefault="00293CB9" w:rsidP="00293CB9">
      <w:pPr>
        <w:spacing w:after="0" w:line="240" w:lineRule="auto"/>
        <w:ind w:right="315"/>
        <w:jc w:val="both"/>
        <w:rPr>
          <w:rFonts w:ascii="Times New Roman" w:eastAsia="Arial" w:hAnsi="Times New Roman" w:cs="Times New Roman"/>
          <w:sz w:val="24"/>
          <w:szCs w:val="24"/>
        </w:rPr>
      </w:pPr>
      <w:r w:rsidRPr="00293CB9">
        <w:rPr>
          <w:rFonts w:ascii="Times New Roman" w:eastAsia="Arial" w:hAnsi="Times New Roman" w:cs="Times New Roman"/>
          <w:sz w:val="24"/>
          <w:szCs w:val="24"/>
        </w:rPr>
        <w:t>La que suscribe, Diputada Ingrid K. Schemelensky Castro, integrante del Grupo Parlamentario del Partido Acción Nacional, en el pleno ejercicio de mis derechos previstos en el artículo 24, 28 fracción V, 42, 47 fracción XX y 83 de la Ley Orgánica del Poder Legislativo del Estado de México, me dirijo a usted respetuosamente para que por su conducto se informe a la Legislatura mi solicitud para separarme del Cargo de Presidenta de la Mesa Directiva del Segundo Periodo Ordinario de Sesiones del Tercer Año de la Legislatura de manera definitiva, con efectos a partir del día 1 de marzo del año en curso.</w:t>
      </w:r>
    </w:p>
    <w:p w14:paraId="64B96B81" w14:textId="77777777" w:rsidR="00293CB9" w:rsidRPr="00293CB9" w:rsidRDefault="00293CB9" w:rsidP="00293CB9">
      <w:pPr>
        <w:spacing w:after="0" w:line="240" w:lineRule="auto"/>
        <w:rPr>
          <w:rFonts w:ascii="Times New Roman" w:eastAsia="Times New Roman" w:hAnsi="Times New Roman" w:cs="Times New Roman"/>
          <w:sz w:val="24"/>
          <w:szCs w:val="24"/>
        </w:rPr>
      </w:pPr>
    </w:p>
    <w:p w14:paraId="385E2CF3" w14:textId="77777777" w:rsidR="00293CB9" w:rsidRPr="00293CB9" w:rsidRDefault="00293CB9" w:rsidP="00293CB9">
      <w:pPr>
        <w:spacing w:after="0" w:line="240" w:lineRule="auto"/>
        <w:ind w:right="49"/>
        <w:jc w:val="both"/>
        <w:rPr>
          <w:rFonts w:ascii="Times New Roman" w:eastAsia="Arial" w:hAnsi="Times New Roman" w:cs="Times New Roman"/>
          <w:sz w:val="24"/>
          <w:szCs w:val="24"/>
        </w:rPr>
      </w:pPr>
      <w:r w:rsidRPr="00293CB9">
        <w:rPr>
          <w:rFonts w:ascii="Times New Roman" w:eastAsia="Arial" w:hAnsi="Times New Roman" w:cs="Times New Roman"/>
          <w:sz w:val="24"/>
          <w:szCs w:val="24"/>
        </w:rPr>
        <w:t>Sin otro particular le reitero mi agradecimiento.</w:t>
      </w:r>
    </w:p>
    <w:p w14:paraId="0FEF2E23" w14:textId="77777777" w:rsidR="00293CB9" w:rsidRPr="00293CB9" w:rsidRDefault="00293CB9" w:rsidP="00293CB9">
      <w:pPr>
        <w:spacing w:after="0" w:line="240" w:lineRule="auto"/>
        <w:rPr>
          <w:rFonts w:ascii="Times New Roman" w:eastAsia="Times New Roman" w:hAnsi="Times New Roman" w:cs="Times New Roman"/>
          <w:sz w:val="24"/>
          <w:szCs w:val="24"/>
        </w:rPr>
      </w:pPr>
    </w:p>
    <w:p w14:paraId="65C9AF9B" w14:textId="77777777" w:rsidR="00293CB9" w:rsidRPr="00293CB9" w:rsidRDefault="00293CB9" w:rsidP="00293CB9">
      <w:pPr>
        <w:spacing w:after="0" w:line="240" w:lineRule="auto"/>
        <w:jc w:val="center"/>
        <w:rPr>
          <w:rFonts w:ascii="Times New Roman" w:eastAsia="Times New Roman" w:hAnsi="Times New Roman" w:cs="Times New Roman"/>
          <w:sz w:val="24"/>
          <w:szCs w:val="24"/>
        </w:rPr>
      </w:pPr>
      <w:r w:rsidRPr="00293CB9">
        <w:rPr>
          <w:rFonts w:ascii="Times New Roman" w:eastAsia="Times New Roman" w:hAnsi="Times New Roman" w:cs="Times New Roman"/>
          <w:b/>
          <w:sz w:val="24"/>
          <w:szCs w:val="24"/>
        </w:rPr>
        <w:t>A T E N T A M E N T E</w:t>
      </w:r>
    </w:p>
    <w:p w14:paraId="1169D0A2" w14:textId="77777777" w:rsidR="00293CB9" w:rsidRPr="00293CB9" w:rsidRDefault="00293CB9" w:rsidP="00293CB9">
      <w:pPr>
        <w:spacing w:after="0" w:line="240" w:lineRule="auto"/>
        <w:jc w:val="center"/>
        <w:rPr>
          <w:rFonts w:ascii="Times New Roman" w:eastAsia="Times New Roman" w:hAnsi="Times New Roman" w:cs="Times New Roman"/>
          <w:b/>
          <w:sz w:val="24"/>
          <w:szCs w:val="24"/>
        </w:rPr>
      </w:pPr>
      <w:r w:rsidRPr="00293CB9">
        <w:rPr>
          <w:rFonts w:ascii="Times New Roman" w:eastAsia="Times New Roman" w:hAnsi="Times New Roman" w:cs="Times New Roman"/>
          <w:b/>
          <w:sz w:val="24"/>
          <w:szCs w:val="24"/>
        </w:rPr>
        <w:t>(Rúbrica)</w:t>
      </w:r>
    </w:p>
    <w:p w14:paraId="726A861A" w14:textId="77777777" w:rsidR="00293CB9" w:rsidRPr="00293CB9" w:rsidRDefault="00293CB9" w:rsidP="00293CB9">
      <w:pPr>
        <w:spacing w:after="0" w:line="240" w:lineRule="auto"/>
        <w:rPr>
          <w:rFonts w:ascii="Times New Roman" w:eastAsia="Times New Roman" w:hAnsi="Times New Roman" w:cs="Times New Roman"/>
          <w:sz w:val="24"/>
          <w:szCs w:val="24"/>
        </w:rPr>
      </w:pPr>
    </w:p>
    <w:p w14:paraId="7BA79452" w14:textId="77777777" w:rsidR="00293CB9" w:rsidRPr="00293CB9" w:rsidRDefault="00293CB9" w:rsidP="00293CB9">
      <w:pPr>
        <w:spacing w:after="0" w:line="240" w:lineRule="auto"/>
        <w:rPr>
          <w:rFonts w:ascii="Times New Roman" w:eastAsia="Times New Roman" w:hAnsi="Times New Roman" w:cs="Times New Roman"/>
          <w:sz w:val="24"/>
          <w:szCs w:val="24"/>
        </w:rPr>
      </w:pPr>
    </w:p>
    <w:p w14:paraId="66F1F7D0" w14:textId="77777777" w:rsidR="00293CB9" w:rsidRPr="00293CB9" w:rsidRDefault="00293CB9" w:rsidP="00293CB9">
      <w:pPr>
        <w:spacing w:after="0" w:line="240" w:lineRule="auto"/>
        <w:ind w:left="14"/>
        <w:rPr>
          <w:rFonts w:ascii="Times New Roman" w:eastAsia="Arial" w:hAnsi="Times New Roman" w:cs="Times New Roman"/>
          <w:sz w:val="24"/>
          <w:szCs w:val="24"/>
        </w:rPr>
      </w:pPr>
      <w:r w:rsidRPr="00293CB9">
        <w:rPr>
          <w:rFonts w:ascii="Times New Roman" w:eastAsia="Arial" w:hAnsi="Times New Roman" w:cs="Times New Roman"/>
          <w:sz w:val="24"/>
          <w:szCs w:val="24"/>
        </w:rPr>
        <w:t xml:space="preserve">C.C.P. Diputado Elías </w:t>
      </w:r>
      <w:proofErr w:type="spellStart"/>
      <w:r w:rsidRPr="00293CB9">
        <w:rPr>
          <w:rFonts w:ascii="Times New Roman" w:eastAsia="Arial" w:hAnsi="Times New Roman" w:cs="Times New Roman"/>
          <w:sz w:val="24"/>
          <w:szCs w:val="24"/>
        </w:rPr>
        <w:t>Rescala</w:t>
      </w:r>
      <w:proofErr w:type="spellEnd"/>
      <w:r w:rsidRPr="00293CB9">
        <w:rPr>
          <w:rFonts w:ascii="Times New Roman" w:eastAsia="Arial" w:hAnsi="Times New Roman" w:cs="Times New Roman"/>
          <w:sz w:val="24"/>
          <w:szCs w:val="24"/>
        </w:rPr>
        <w:t xml:space="preserve"> Jiménez- Presidente de la Junta de Coordinación Política.</w:t>
      </w:r>
    </w:p>
    <w:p w14:paraId="6BBCC14C" w14:textId="77777777" w:rsidR="00293CB9" w:rsidRPr="00293CB9" w:rsidRDefault="00293CB9" w:rsidP="00293CB9">
      <w:pPr>
        <w:spacing w:after="0" w:line="240" w:lineRule="auto"/>
        <w:ind w:left="14" w:right="72"/>
        <w:jc w:val="both"/>
        <w:rPr>
          <w:rFonts w:ascii="Times New Roman" w:eastAsia="Arial" w:hAnsi="Times New Roman" w:cs="Times New Roman"/>
          <w:sz w:val="24"/>
          <w:szCs w:val="24"/>
        </w:rPr>
      </w:pPr>
      <w:r w:rsidRPr="00293CB9">
        <w:rPr>
          <w:rFonts w:ascii="Times New Roman" w:eastAsia="Arial" w:hAnsi="Times New Roman" w:cs="Times New Roman"/>
          <w:sz w:val="24"/>
          <w:szCs w:val="24"/>
        </w:rPr>
        <w:t>C.C.P. Diputado Enrique Vargas del Villar- Coordinador del Grupo Parlamentario del Partido Acción Nacional.</w:t>
      </w:r>
    </w:p>
    <w:p w14:paraId="43507F8A" w14:textId="77777777" w:rsidR="00293CB9" w:rsidRPr="00293CB9" w:rsidRDefault="00293CB9" w:rsidP="00293CB9">
      <w:pPr>
        <w:spacing w:after="0" w:line="240" w:lineRule="auto"/>
        <w:ind w:left="14" w:right="2352"/>
        <w:rPr>
          <w:rFonts w:ascii="Times New Roman" w:eastAsia="Arial" w:hAnsi="Times New Roman" w:cs="Times New Roman"/>
          <w:sz w:val="24"/>
          <w:szCs w:val="24"/>
        </w:rPr>
      </w:pPr>
      <w:r w:rsidRPr="00293CB9">
        <w:rPr>
          <w:rFonts w:ascii="Times New Roman" w:eastAsia="Arial" w:hAnsi="Times New Roman" w:cs="Times New Roman"/>
          <w:sz w:val="24"/>
          <w:szCs w:val="24"/>
        </w:rPr>
        <w:lastRenderedPageBreak/>
        <w:t>C.C.P. Diputada Beatriz García Villegas- Vicepresidenta de la Mesa Directiva</w:t>
      </w:r>
    </w:p>
    <w:p w14:paraId="02399F96" w14:textId="77777777" w:rsidR="00293CB9" w:rsidRPr="00293CB9" w:rsidRDefault="00293CB9" w:rsidP="00293CB9">
      <w:pPr>
        <w:spacing w:after="0" w:line="240" w:lineRule="auto"/>
        <w:rPr>
          <w:rFonts w:ascii="Times New Roman" w:eastAsia="Times New Roman" w:hAnsi="Times New Roman" w:cs="Times New Roman"/>
          <w:sz w:val="24"/>
          <w:szCs w:val="24"/>
        </w:rPr>
      </w:pPr>
      <w:r w:rsidRPr="00293CB9">
        <w:rPr>
          <w:rFonts w:ascii="Times New Roman" w:eastAsia="Arial" w:hAnsi="Times New Roman" w:cs="Times New Roman"/>
          <w:sz w:val="24"/>
          <w:szCs w:val="24"/>
        </w:rPr>
        <w:t xml:space="preserve">C.C.P. Diputada Claudia </w:t>
      </w:r>
      <w:proofErr w:type="spellStart"/>
      <w:r w:rsidRPr="00293CB9">
        <w:rPr>
          <w:rFonts w:ascii="Times New Roman" w:eastAsia="Arial" w:hAnsi="Times New Roman" w:cs="Times New Roman"/>
          <w:sz w:val="24"/>
          <w:szCs w:val="24"/>
        </w:rPr>
        <w:t>Desiree</w:t>
      </w:r>
      <w:proofErr w:type="spellEnd"/>
      <w:r w:rsidRPr="00293CB9">
        <w:rPr>
          <w:rFonts w:ascii="Times New Roman" w:eastAsia="Arial" w:hAnsi="Times New Roman" w:cs="Times New Roman"/>
          <w:sz w:val="24"/>
          <w:szCs w:val="24"/>
        </w:rPr>
        <w:t xml:space="preserve"> Morales Robledo- Vicepresidenta de la Mesa Directiva</w:t>
      </w:r>
    </w:p>
    <w:p w14:paraId="0AFD8CCF" w14:textId="77777777" w:rsidR="00925244" w:rsidRPr="00293CB9" w:rsidRDefault="00925244" w:rsidP="00293CB9">
      <w:pPr>
        <w:pStyle w:val="Sinespaciado"/>
        <w:rPr>
          <w:rFonts w:ascii="Times New Roman" w:hAnsi="Times New Roman" w:cs="Times New Roman"/>
          <w:sz w:val="24"/>
          <w:szCs w:val="24"/>
        </w:rPr>
      </w:pPr>
    </w:p>
    <w:p w14:paraId="77ABF7C9" w14:textId="77777777" w:rsidR="00293CB9" w:rsidRPr="00293CB9" w:rsidRDefault="00293CB9" w:rsidP="00293CB9">
      <w:pPr>
        <w:pStyle w:val="Sinespaciado"/>
        <w:rPr>
          <w:rFonts w:ascii="Times New Roman" w:hAnsi="Times New Roman" w:cs="Times New Roman"/>
          <w:sz w:val="24"/>
          <w:szCs w:val="24"/>
        </w:rPr>
      </w:pPr>
    </w:p>
    <w:p w14:paraId="67F0A030" w14:textId="77777777" w:rsidR="00293CB9" w:rsidRPr="00293CB9" w:rsidRDefault="00293CB9" w:rsidP="00293CB9">
      <w:pPr>
        <w:spacing w:after="0" w:line="240" w:lineRule="auto"/>
        <w:ind w:right="49"/>
        <w:jc w:val="both"/>
        <w:rPr>
          <w:rFonts w:ascii="Times New Roman" w:eastAsia="Calibri" w:hAnsi="Times New Roman" w:cs="Times New Roman"/>
          <w:b/>
          <w:sz w:val="24"/>
          <w:szCs w:val="24"/>
        </w:rPr>
      </w:pPr>
      <w:r w:rsidRPr="00293CB9">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153E4667" w14:textId="77777777" w:rsidR="00293CB9" w:rsidRPr="00293CB9" w:rsidRDefault="00293CB9" w:rsidP="00293CB9">
      <w:pPr>
        <w:spacing w:after="0" w:line="240" w:lineRule="auto"/>
        <w:contextualSpacing/>
        <w:jc w:val="both"/>
        <w:rPr>
          <w:rFonts w:ascii="Times New Roman" w:eastAsia="Times New Roman" w:hAnsi="Times New Roman" w:cs="Times New Roman"/>
          <w:color w:val="000000"/>
          <w:sz w:val="24"/>
          <w:szCs w:val="24"/>
          <w:lang w:eastAsia="es-MX"/>
        </w:rPr>
      </w:pPr>
    </w:p>
    <w:p w14:paraId="111FA5A7" w14:textId="77777777" w:rsidR="00293CB9" w:rsidRPr="00293CB9" w:rsidRDefault="00293CB9" w:rsidP="00293CB9">
      <w:pPr>
        <w:spacing w:after="0" w:line="240" w:lineRule="auto"/>
        <w:contextualSpacing/>
        <w:jc w:val="both"/>
        <w:rPr>
          <w:rFonts w:ascii="Times New Roman" w:eastAsia="Times New Roman" w:hAnsi="Times New Roman" w:cs="Times New Roman"/>
          <w:color w:val="000000"/>
          <w:sz w:val="24"/>
          <w:szCs w:val="24"/>
          <w:lang w:eastAsia="es-MX"/>
        </w:rPr>
      </w:pPr>
    </w:p>
    <w:p w14:paraId="0622AF0B" w14:textId="45498DA6" w:rsidR="00293CB9" w:rsidRPr="00293CB9" w:rsidRDefault="00293CB9" w:rsidP="00293CB9">
      <w:pPr>
        <w:spacing w:after="0" w:line="240" w:lineRule="auto"/>
        <w:contextualSpacing/>
        <w:jc w:val="center"/>
        <w:outlineLvl w:val="0"/>
        <w:rPr>
          <w:rFonts w:ascii="Times New Roman" w:eastAsia="Times New Roman" w:hAnsi="Times New Roman" w:cs="Times New Roman"/>
          <w:b/>
          <w:bCs/>
          <w:color w:val="000000"/>
          <w:kern w:val="36"/>
          <w:sz w:val="24"/>
          <w:szCs w:val="24"/>
          <w:lang w:eastAsia="es-MX"/>
        </w:rPr>
      </w:pPr>
      <w:r w:rsidRPr="00293CB9">
        <w:rPr>
          <w:rFonts w:ascii="Times New Roman" w:eastAsia="Times New Roman" w:hAnsi="Times New Roman" w:cs="Times New Roman"/>
          <w:b/>
          <w:bCs/>
          <w:color w:val="000000"/>
          <w:kern w:val="36"/>
          <w:sz w:val="24"/>
          <w:szCs w:val="24"/>
          <w:lang w:eastAsia="es-MX"/>
        </w:rPr>
        <w:t xml:space="preserve"> C U E R D O</w:t>
      </w:r>
    </w:p>
    <w:p w14:paraId="7BA1F563" w14:textId="77777777" w:rsidR="00293CB9" w:rsidRPr="00293CB9" w:rsidRDefault="00293CB9" w:rsidP="00293CB9">
      <w:pPr>
        <w:spacing w:after="0" w:line="240" w:lineRule="auto"/>
        <w:contextualSpacing/>
        <w:jc w:val="both"/>
        <w:rPr>
          <w:rFonts w:ascii="Times New Roman" w:eastAsia="Times New Roman" w:hAnsi="Times New Roman" w:cs="Times New Roman"/>
          <w:color w:val="000000"/>
          <w:sz w:val="24"/>
          <w:szCs w:val="24"/>
          <w:lang w:eastAsia="es-MX"/>
        </w:rPr>
      </w:pPr>
    </w:p>
    <w:p w14:paraId="0F4FC03E" w14:textId="77777777" w:rsidR="00293CB9" w:rsidRPr="00293CB9" w:rsidRDefault="00293CB9" w:rsidP="00293CB9">
      <w:pPr>
        <w:spacing w:after="0" w:line="240" w:lineRule="auto"/>
        <w:contextualSpacing/>
        <w:jc w:val="both"/>
        <w:rPr>
          <w:rFonts w:ascii="Times New Roman" w:eastAsia="Times New Roman" w:hAnsi="Times New Roman" w:cs="Times New Roman"/>
          <w:color w:val="000000"/>
          <w:sz w:val="24"/>
          <w:szCs w:val="24"/>
          <w:lang w:eastAsia="es-MX"/>
        </w:rPr>
      </w:pPr>
      <w:r w:rsidRPr="00293CB9">
        <w:rPr>
          <w:rFonts w:ascii="Times New Roman" w:eastAsia="Times New Roman" w:hAnsi="Times New Roman" w:cs="Times New Roman"/>
          <w:b/>
          <w:bCs/>
          <w:color w:val="000000"/>
          <w:sz w:val="24"/>
          <w:szCs w:val="24"/>
          <w:lang w:eastAsia="es-MX"/>
        </w:rPr>
        <w:t xml:space="preserve">ARTÍCULO ÚNICO.- </w:t>
      </w:r>
      <w:r w:rsidRPr="00293CB9">
        <w:rPr>
          <w:rFonts w:ascii="Times New Roman" w:eastAsia="Times New Roman" w:hAnsi="Times New Roman" w:cs="Times New Roman"/>
          <w:bCs/>
          <w:color w:val="000000"/>
          <w:sz w:val="24"/>
          <w:szCs w:val="24"/>
          <w:lang w:eastAsia="es-MX"/>
        </w:rPr>
        <w:t>Se declara procedente y con fundamento en lo</w:t>
      </w:r>
      <w:r w:rsidRPr="00293CB9">
        <w:rPr>
          <w:rFonts w:ascii="Times New Roman" w:eastAsia="Times New Roman" w:hAnsi="Times New Roman" w:cs="Times New Roman"/>
          <w:color w:val="000000"/>
          <w:sz w:val="24"/>
          <w:szCs w:val="24"/>
          <w:lang w:eastAsia="es-MX"/>
        </w:rPr>
        <w:t xml:space="preserve"> dispuesto en los artículos 50 de la Constitución Política del Estado Libre y Soberano de México, 41 fracción I, 42, 43, 44, 45, 46, 47 y demás relativos y aplicables de la Ley Orgánica del Poder Legislativo del Estado Libre y Soberano de México, se autoriza a la Diputada Ingrid Krasopani Schemelensky Castro, separarse del cargo de Presidenta de la Legislatura en el Segundo Periodo Ordinario de Sesiones del Tercer Año de Ejercicio Constitucional, con efectos a partir del día primero de marzo del año dos mil veinticuatro.</w:t>
      </w:r>
    </w:p>
    <w:p w14:paraId="018EC5F2" w14:textId="77777777" w:rsidR="00293CB9" w:rsidRPr="00293CB9" w:rsidRDefault="00293CB9" w:rsidP="00293CB9">
      <w:pPr>
        <w:spacing w:after="0" w:line="240" w:lineRule="auto"/>
        <w:contextualSpacing/>
        <w:jc w:val="both"/>
        <w:rPr>
          <w:rFonts w:ascii="Times New Roman" w:eastAsia="Times New Roman" w:hAnsi="Times New Roman" w:cs="Times New Roman"/>
          <w:color w:val="000000"/>
          <w:sz w:val="24"/>
          <w:szCs w:val="24"/>
          <w:lang w:eastAsia="es-MX"/>
        </w:rPr>
      </w:pPr>
    </w:p>
    <w:p w14:paraId="5C559349" w14:textId="77777777" w:rsidR="00293CB9" w:rsidRPr="00293CB9" w:rsidRDefault="00293CB9" w:rsidP="00293CB9">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293CB9">
        <w:rPr>
          <w:rFonts w:ascii="Times New Roman" w:eastAsia="Times New Roman" w:hAnsi="Times New Roman" w:cs="Times New Roman"/>
          <w:b/>
          <w:bCs/>
          <w:color w:val="000000"/>
          <w:kern w:val="36"/>
          <w:sz w:val="24"/>
          <w:szCs w:val="24"/>
          <w:lang w:val="en-US" w:eastAsia="es-MX"/>
        </w:rPr>
        <w:t>T R A N S I T O R I O S</w:t>
      </w:r>
    </w:p>
    <w:p w14:paraId="5A00328E" w14:textId="77777777" w:rsidR="00293CB9" w:rsidRPr="00293CB9" w:rsidRDefault="00293CB9" w:rsidP="00293CB9">
      <w:pPr>
        <w:spacing w:after="0" w:line="240" w:lineRule="auto"/>
        <w:contextualSpacing/>
        <w:jc w:val="both"/>
        <w:rPr>
          <w:rFonts w:ascii="Times New Roman" w:eastAsia="Times New Roman" w:hAnsi="Times New Roman" w:cs="Times New Roman"/>
          <w:color w:val="000000"/>
          <w:sz w:val="24"/>
          <w:szCs w:val="24"/>
          <w:lang w:val="en-US" w:eastAsia="es-MX"/>
        </w:rPr>
      </w:pPr>
    </w:p>
    <w:p w14:paraId="54A06606" w14:textId="77777777" w:rsidR="00293CB9" w:rsidRPr="00293CB9" w:rsidRDefault="00293CB9" w:rsidP="00293CB9">
      <w:pPr>
        <w:spacing w:after="0" w:line="240" w:lineRule="auto"/>
        <w:contextualSpacing/>
        <w:jc w:val="both"/>
        <w:rPr>
          <w:rFonts w:ascii="Times New Roman" w:eastAsia="Times New Roman" w:hAnsi="Times New Roman" w:cs="Times New Roman"/>
          <w:color w:val="000000"/>
          <w:sz w:val="24"/>
          <w:szCs w:val="24"/>
          <w:lang w:eastAsia="es-MX"/>
        </w:rPr>
      </w:pPr>
      <w:r w:rsidRPr="00293CB9">
        <w:rPr>
          <w:rFonts w:ascii="Times New Roman" w:eastAsia="Times New Roman" w:hAnsi="Times New Roman" w:cs="Times New Roman"/>
          <w:b/>
          <w:bCs/>
          <w:color w:val="000000"/>
          <w:sz w:val="24"/>
          <w:szCs w:val="24"/>
          <w:lang w:eastAsia="es-MX"/>
        </w:rPr>
        <w:t xml:space="preserve">PRIMERO.- </w:t>
      </w:r>
      <w:r w:rsidRPr="00293CB9">
        <w:rPr>
          <w:rFonts w:ascii="Times New Roman" w:eastAsia="Times New Roman" w:hAnsi="Times New Roman" w:cs="Times New Roman"/>
          <w:color w:val="000000"/>
          <w:sz w:val="24"/>
          <w:szCs w:val="24"/>
          <w:lang w:eastAsia="es-MX"/>
        </w:rPr>
        <w:t xml:space="preserve">Publíquese el presente Acuerdo en el Periódico Oficial “Gaceta del Gobierno”. </w:t>
      </w:r>
    </w:p>
    <w:p w14:paraId="2876D85C" w14:textId="77777777" w:rsidR="00293CB9" w:rsidRPr="00293CB9" w:rsidRDefault="00293CB9" w:rsidP="00293CB9">
      <w:pPr>
        <w:spacing w:after="0" w:line="240" w:lineRule="auto"/>
        <w:contextualSpacing/>
        <w:jc w:val="both"/>
        <w:rPr>
          <w:rFonts w:ascii="Times New Roman" w:eastAsia="Times New Roman" w:hAnsi="Times New Roman" w:cs="Times New Roman"/>
          <w:color w:val="000000"/>
          <w:sz w:val="24"/>
          <w:szCs w:val="24"/>
          <w:lang w:eastAsia="es-MX"/>
        </w:rPr>
      </w:pPr>
    </w:p>
    <w:p w14:paraId="725715A3" w14:textId="77777777" w:rsidR="00293CB9" w:rsidRPr="00293CB9" w:rsidRDefault="00293CB9" w:rsidP="00293CB9">
      <w:pPr>
        <w:spacing w:after="0" w:line="240" w:lineRule="auto"/>
        <w:contextualSpacing/>
        <w:jc w:val="both"/>
        <w:rPr>
          <w:rFonts w:ascii="Times New Roman" w:eastAsia="Times New Roman" w:hAnsi="Times New Roman" w:cs="Times New Roman"/>
          <w:color w:val="000000"/>
          <w:sz w:val="24"/>
          <w:szCs w:val="24"/>
          <w:lang w:eastAsia="es-MX"/>
        </w:rPr>
      </w:pPr>
      <w:r w:rsidRPr="00293CB9">
        <w:rPr>
          <w:rFonts w:ascii="Times New Roman" w:eastAsia="Times New Roman" w:hAnsi="Times New Roman" w:cs="Times New Roman"/>
          <w:b/>
          <w:bCs/>
          <w:color w:val="000000"/>
          <w:sz w:val="24"/>
          <w:szCs w:val="24"/>
          <w:lang w:eastAsia="es-MX"/>
        </w:rPr>
        <w:t xml:space="preserve">SEGUNDO.- </w:t>
      </w:r>
      <w:r w:rsidRPr="00293CB9">
        <w:rPr>
          <w:rFonts w:ascii="Times New Roman" w:eastAsia="Times New Roman" w:hAnsi="Times New Roman" w:cs="Times New Roman"/>
          <w:color w:val="000000"/>
          <w:sz w:val="24"/>
          <w:szCs w:val="24"/>
          <w:lang w:eastAsia="es-MX"/>
        </w:rPr>
        <w:t>El presente Acuerdo entrará en vigor, a partir de su aprobación, en términos de lo solicitado.</w:t>
      </w:r>
    </w:p>
    <w:p w14:paraId="11E614B7" w14:textId="77777777" w:rsidR="00293CB9" w:rsidRPr="00293CB9" w:rsidRDefault="00293CB9" w:rsidP="00293CB9">
      <w:pPr>
        <w:spacing w:after="0" w:line="240" w:lineRule="auto"/>
        <w:contextualSpacing/>
        <w:jc w:val="both"/>
        <w:rPr>
          <w:rFonts w:ascii="Times New Roman" w:eastAsia="Times New Roman" w:hAnsi="Times New Roman" w:cs="Times New Roman"/>
          <w:color w:val="000000"/>
          <w:sz w:val="24"/>
          <w:szCs w:val="24"/>
          <w:lang w:eastAsia="es-MX"/>
        </w:rPr>
      </w:pPr>
    </w:p>
    <w:p w14:paraId="42B565C1" w14:textId="77777777" w:rsidR="00293CB9" w:rsidRPr="00293CB9" w:rsidRDefault="00293CB9" w:rsidP="00293CB9">
      <w:pPr>
        <w:spacing w:after="0" w:line="240" w:lineRule="auto"/>
        <w:jc w:val="both"/>
        <w:rPr>
          <w:rFonts w:ascii="Times New Roman" w:eastAsia="Arial" w:hAnsi="Times New Roman" w:cs="Times New Roman"/>
          <w:bCs/>
          <w:sz w:val="24"/>
          <w:szCs w:val="24"/>
          <w:u w:color="000000"/>
          <w:lang w:val="es-ES_tradnl" w:eastAsia="es-MX"/>
        </w:rPr>
      </w:pPr>
      <w:r w:rsidRPr="00293CB9">
        <w:rPr>
          <w:rFonts w:ascii="Times New Roman" w:eastAsia="Arial Unicode MS" w:hAnsi="Times New Roman" w:cs="Times New Roman"/>
          <w:b/>
          <w:bCs/>
          <w:sz w:val="24"/>
          <w:szCs w:val="24"/>
          <w:u w:color="000000"/>
          <w:lang w:val="es-ES_tradnl" w:eastAsia="es-MX"/>
        </w:rPr>
        <w:t>TERCERO.-</w:t>
      </w:r>
      <w:r w:rsidRPr="00293CB9">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440D7C92" w14:textId="77777777" w:rsidR="00293CB9" w:rsidRPr="00293CB9" w:rsidRDefault="00293CB9" w:rsidP="00293CB9">
      <w:pPr>
        <w:spacing w:after="0" w:line="240" w:lineRule="auto"/>
        <w:contextualSpacing/>
        <w:jc w:val="both"/>
        <w:rPr>
          <w:rFonts w:ascii="Times New Roman" w:eastAsia="Times New Roman" w:hAnsi="Times New Roman" w:cs="Times New Roman"/>
          <w:color w:val="000000"/>
          <w:sz w:val="24"/>
          <w:szCs w:val="24"/>
          <w:lang w:eastAsia="es-MX"/>
        </w:rPr>
      </w:pPr>
    </w:p>
    <w:p w14:paraId="5470D69D" w14:textId="77777777" w:rsidR="00293CB9" w:rsidRPr="00293CB9" w:rsidRDefault="00293CB9" w:rsidP="00293CB9">
      <w:pPr>
        <w:spacing w:after="0" w:line="240" w:lineRule="auto"/>
        <w:contextualSpacing/>
        <w:jc w:val="both"/>
        <w:rPr>
          <w:rFonts w:ascii="Times New Roman" w:eastAsia="Times New Roman" w:hAnsi="Times New Roman" w:cs="Times New Roman"/>
          <w:color w:val="000000"/>
          <w:sz w:val="24"/>
          <w:szCs w:val="24"/>
          <w:lang w:eastAsia="es-MX"/>
        </w:rPr>
      </w:pPr>
      <w:r w:rsidRPr="00293CB9">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cinco días del mes de marzo del dos mil veinticuatro. </w:t>
      </w:r>
    </w:p>
    <w:p w14:paraId="31CBEDC0" w14:textId="77777777" w:rsidR="00026B25" w:rsidRDefault="00026B25" w:rsidP="00293CB9">
      <w:pPr>
        <w:spacing w:after="0" w:line="240" w:lineRule="auto"/>
        <w:jc w:val="center"/>
        <w:rPr>
          <w:rFonts w:ascii="Times New Roman" w:eastAsia="Times New Roman" w:hAnsi="Times New Roman" w:cs="Times New Roman"/>
          <w:color w:val="000000"/>
          <w:sz w:val="24"/>
          <w:szCs w:val="24"/>
          <w:lang w:eastAsia="es-MX"/>
        </w:rPr>
      </w:pPr>
    </w:p>
    <w:p w14:paraId="07E61C41" w14:textId="776CAD6C" w:rsidR="00293CB9" w:rsidRPr="00293CB9" w:rsidRDefault="00293CB9" w:rsidP="00293CB9">
      <w:pPr>
        <w:spacing w:after="0" w:line="240" w:lineRule="auto"/>
        <w:jc w:val="center"/>
        <w:rPr>
          <w:rFonts w:ascii="Times New Roman" w:eastAsia="Calibri" w:hAnsi="Times New Roman" w:cs="Times New Roman"/>
          <w:b/>
          <w:sz w:val="24"/>
          <w:szCs w:val="24"/>
        </w:rPr>
      </w:pPr>
      <w:r w:rsidRPr="00293CB9">
        <w:rPr>
          <w:rFonts w:ascii="Times New Roman" w:eastAsia="Calibri" w:hAnsi="Times New Roman" w:cs="Times New Roman"/>
          <w:b/>
          <w:sz w:val="24"/>
          <w:szCs w:val="24"/>
        </w:rPr>
        <w:t>SECRETARIAS</w:t>
      </w:r>
    </w:p>
    <w:tbl>
      <w:tblPr>
        <w:tblW w:w="0" w:type="auto"/>
        <w:tblLook w:val="04A0" w:firstRow="1" w:lastRow="0" w:firstColumn="1" w:lastColumn="0" w:noHBand="0" w:noVBand="1"/>
      </w:tblPr>
      <w:tblGrid>
        <w:gridCol w:w="4718"/>
        <w:gridCol w:w="4687"/>
      </w:tblGrid>
      <w:tr w:rsidR="00293CB9" w:rsidRPr="00293CB9" w14:paraId="224F6980" w14:textId="77777777" w:rsidTr="00026B25">
        <w:tc>
          <w:tcPr>
            <w:tcW w:w="4718" w:type="dxa"/>
            <w:shd w:val="clear" w:color="auto" w:fill="auto"/>
          </w:tcPr>
          <w:p w14:paraId="20EBC6B7" w14:textId="77777777" w:rsidR="00293CB9" w:rsidRPr="00293CB9" w:rsidRDefault="00293CB9" w:rsidP="00293CB9">
            <w:pPr>
              <w:spacing w:after="0" w:line="240" w:lineRule="auto"/>
              <w:jc w:val="center"/>
              <w:rPr>
                <w:rFonts w:ascii="Times New Roman" w:eastAsia="Times New Roman" w:hAnsi="Times New Roman" w:cs="Times New Roman"/>
                <w:b/>
                <w:sz w:val="24"/>
                <w:szCs w:val="24"/>
              </w:rPr>
            </w:pPr>
            <w:r w:rsidRPr="00293CB9">
              <w:rPr>
                <w:rFonts w:ascii="Times New Roman" w:eastAsia="Times New Roman" w:hAnsi="Times New Roman" w:cs="Times New Roman"/>
                <w:b/>
                <w:sz w:val="24"/>
                <w:szCs w:val="24"/>
              </w:rPr>
              <w:t xml:space="preserve">DIP. SILVIA </w:t>
            </w:r>
          </w:p>
          <w:p w14:paraId="1033317A" w14:textId="77777777" w:rsidR="00293CB9" w:rsidRPr="00293CB9" w:rsidRDefault="00293CB9" w:rsidP="00293CB9">
            <w:pPr>
              <w:spacing w:after="0" w:line="240" w:lineRule="auto"/>
              <w:jc w:val="center"/>
              <w:rPr>
                <w:rFonts w:ascii="Times New Roman" w:eastAsia="Times New Roman" w:hAnsi="Times New Roman" w:cs="Times New Roman"/>
                <w:b/>
                <w:sz w:val="24"/>
                <w:szCs w:val="24"/>
              </w:rPr>
            </w:pPr>
            <w:r w:rsidRPr="00293CB9">
              <w:rPr>
                <w:rFonts w:ascii="Times New Roman" w:eastAsia="Times New Roman" w:hAnsi="Times New Roman" w:cs="Times New Roman"/>
                <w:b/>
                <w:sz w:val="24"/>
                <w:szCs w:val="24"/>
              </w:rPr>
              <w:t>BARBERENA MALDONADO</w:t>
            </w:r>
          </w:p>
        </w:tc>
        <w:tc>
          <w:tcPr>
            <w:tcW w:w="4687" w:type="dxa"/>
            <w:shd w:val="clear" w:color="auto" w:fill="auto"/>
          </w:tcPr>
          <w:p w14:paraId="16FDC461" w14:textId="77777777" w:rsidR="00293CB9" w:rsidRPr="00293CB9" w:rsidRDefault="00293CB9" w:rsidP="00293CB9">
            <w:pPr>
              <w:spacing w:after="0" w:line="240" w:lineRule="auto"/>
              <w:jc w:val="center"/>
              <w:rPr>
                <w:rFonts w:ascii="Times New Roman" w:eastAsia="Times New Roman" w:hAnsi="Times New Roman" w:cs="Times New Roman"/>
                <w:b/>
                <w:sz w:val="24"/>
                <w:szCs w:val="24"/>
              </w:rPr>
            </w:pPr>
            <w:r w:rsidRPr="00293CB9">
              <w:rPr>
                <w:rFonts w:ascii="Times New Roman" w:eastAsia="Times New Roman" w:hAnsi="Times New Roman" w:cs="Times New Roman"/>
                <w:b/>
                <w:sz w:val="24"/>
                <w:szCs w:val="24"/>
              </w:rPr>
              <w:t xml:space="preserve">DIP. MARÍA DEL CARMEN </w:t>
            </w:r>
          </w:p>
          <w:p w14:paraId="2063736A" w14:textId="77777777" w:rsidR="00293CB9" w:rsidRPr="00293CB9" w:rsidRDefault="00293CB9" w:rsidP="00293CB9">
            <w:pPr>
              <w:spacing w:after="0" w:line="240" w:lineRule="auto"/>
              <w:jc w:val="center"/>
              <w:rPr>
                <w:rFonts w:ascii="Times New Roman" w:eastAsia="Times New Roman" w:hAnsi="Times New Roman" w:cs="Times New Roman"/>
                <w:b/>
                <w:sz w:val="24"/>
                <w:szCs w:val="24"/>
              </w:rPr>
            </w:pPr>
            <w:r w:rsidRPr="00293CB9">
              <w:rPr>
                <w:rFonts w:ascii="Times New Roman" w:eastAsia="Times New Roman" w:hAnsi="Times New Roman" w:cs="Times New Roman"/>
                <w:b/>
                <w:sz w:val="24"/>
                <w:szCs w:val="24"/>
              </w:rPr>
              <w:t xml:space="preserve">DE LA ROSA MENDOZA </w:t>
            </w:r>
          </w:p>
        </w:tc>
      </w:tr>
    </w:tbl>
    <w:p w14:paraId="3C0F8F95" w14:textId="77777777" w:rsidR="00925244" w:rsidRPr="00293CB9" w:rsidRDefault="00925244" w:rsidP="00293CB9">
      <w:pPr>
        <w:pStyle w:val="Sinespaciado"/>
        <w:rPr>
          <w:rFonts w:ascii="Times New Roman" w:hAnsi="Times New Roman" w:cs="Times New Roman"/>
          <w:sz w:val="24"/>
          <w:szCs w:val="24"/>
        </w:rPr>
      </w:pPr>
    </w:p>
    <w:p w14:paraId="3C040B50" w14:textId="77777777" w:rsidR="00925244" w:rsidRPr="00164330" w:rsidRDefault="00925244" w:rsidP="00B266B9">
      <w:pPr>
        <w:pStyle w:val="Sinespaciado"/>
        <w:jc w:val="center"/>
        <w:rPr>
          <w:rFonts w:ascii="Times New Roman" w:hAnsi="Times New Roman" w:cs="Times New Roman"/>
          <w:sz w:val="24"/>
          <w:szCs w:val="24"/>
        </w:rPr>
      </w:pPr>
      <w:bookmarkStart w:id="34" w:name="_GoBack"/>
      <w:bookmarkEnd w:id="34"/>
      <w:r w:rsidRPr="00164330">
        <w:rPr>
          <w:rFonts w:ascii="Times New Roman" w:hAnsi="Times New Roman" w:cs="Times New Roman"/>
          <w:sz w:val="24"/>
          <w:szCs w:val="24"/>
        </w:rPr>
        <w:t>(Fin del documento)</w:t>
      </w:r>
    </w:p>
    <w:p w14:paraId="384D3A76" w14:textId="7D4E1321" w:rsidR="00925244" w:rsidRPr="00164330" w:rsidRDefault="00925244" w:rsidP="00B266B9">
      <w:pPr>
        <w:pStyle w:val="Sinespaciado"/>
        <w:jc w:val="both"/>
        <w:rPr>
          <w:rFonts w:ascii="Times New Roman" w:eastAsia="Times New Roman" w:hAnsi="Times New Roman" w:cs="Times New Roman"/>
          <w:sz w:val="24"/>
          <w:szCs w:val="24"/>
          <w:lang w:eastAsia="es-MX"/>
        </w:rPr>
      </w:pPr>
    </w:p>
    <w:p w14:paraId="2854597E" w14:textId="05C8A427" w:rsidR="00524877" w:rsidRPr="00164330" w:rsidRDefault="00524877"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PRESIDENTA DIP. BEATRIZ GARCÍA VILLEGAS. En atención al artículo 47 fracción VIII, XX y XXII de la Ley Orgánica del Poder Legislativo del Estado Libre y Soberano de México, y de conformidad con los artículos 55 de la Constitución Política del Estado Libre y Soberano de México</w:t>
      </w:r>
      <w:r w:rsidR="00FC6A58"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83 de la Ley Orgánica del Poder Legislativo y 74 del Reglamento de este Poder Legislativo, someto a la consideración de las y los diputados la propuesta de dispensa del trámite de dictamen de la solicitud, para proceder de inmediato a la discusión y resolución de la misma</w:t>
      </w:r>
      <w:r w:rsidR="00FC6A58"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y consulto a las y los diputados si desean hacer uso de la palabra.</w:t>
      </w:r>
    </w:p>
    <w:p w14:paraId="46F9F9E9" w14:textId="2C9F5EB5" w:rsidR="00524877" w:rsidRPr="00164330" w:rsidRDefault="00524877"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lastRenderedPageBreak/>
        <w:tab/>
        <w:t>Pido a quienes estén por la dispensa del trámite de dictamen de la solicitud y del acuerdo respectivo, se sirvan levantar la mano. ¿En contra? ¿En abstención?</w:t>
      </w:r>
    </w:p>
    <w:p w14:paraId="7EF52FE4" w14:textId="77777777" w:rsidR="00524877" w:rsidRPr="00164330" w:rsidRDefault="00524877"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SECRETARIA </w:t>
      </w:r>
      <w:r w:rsidRPr="00164330">
        <w:rPr>
          <w:rFonts w:ascii="Times New Roman" w:hAnsi="Times New Roman" w:cs="Times New Roman"/>
          <w:sz w:val="24"/>
          <w:szCs w:val="24"/>
        </w:rPr>
        <w:t xml:space="preserve">DIP. MARÍA DEL CARMEN DE LA ROSA MENDOZA. </w:t>
      </w:r>
      <w:r w:rsidRPr="00164330">
        <w:rPr>
          <w:rFonts w:ascii="Times New Roman" w:eastAsia="Times New Roman" w:hAnsi="Times New Roman" w:cs="Times New Roman"/>
          <w:sz w:val="24"/>
          <w:szCs w:val="24"/>
          <w:lang w:eastAsia="es-MX"/>
        </w:rPr>
        <w:t>La propuesta ha sido aprobada por unanimidad de votos.</w:t>
      </w:r>
    </w:p>
    <w:p w14:paraId="1F3B2C46" w14:textId="5F62B449" w:rsidR="00524877" w:rsidRPr="00164330" w:rsidRDefault="00524877"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 xml:space="preserve">PRESIDENTA DIP. BEATRIZ GARCÍA VILLEGAS. A continuación, en términos de los artículos 50 de la Constitución Política del Estado Libre y Soberano de México, de la fracción I, 42, 43, 44, 45 y 46 y 47 y demás relativos y aplicables </w:t>
      </w:r>
      <w:r w:rsidR="00993D82" w:rsidRPr="00164330">
        <w:rPr>
          <w:rFonts w:ascii="Times New Roman" w:eastAsia="Times New Roman" w:hAnsi="Times New Roman" w:cs="Times New Roman"/>
          <w:sz w:val="24"/>
          <w:szCs w:val="24"/>
          <w:lang w:eastAsia="es-MX"/>
        </w:rPr>
        <w:t>de</w:t>
      </w:r>
      <w:r w:rsidRPr="00164330">
        <w:rPr>
          <w:rFonts w:ascii="Times New Roman" w:eastAsia="Times New Roman" w:hAnsi="Times New Roman" w:cs="Times New Roman"/>
          <w:sz w:val="24"/>
          <w:szCs w:val="24"/>
          <w:lang w:eastAsia="es-MX"/>
        </w:rPr>
        <w:t xml:space="preserve"> la Ley Orgánica del Poder Legislativo, procedemos a la discusión y votación de la solicitud para separarse del cargo de Presidenta de la Mesa Directiva que se remitió a esta Soberanía Popular.</w:t>
      </w:r>
    </w:p>
    <w:p w14:paraId="3C1E4961" w14:textId="0DBB41CC" w:rsidR="00524877" w:rsidRPr="00164330" w:rsidRDefault="00524877" w:rsidP="00B266B9">
      <w:pPr>
        <w:pStyle w:val="Sinespaciado"/>
        <w:jc w:val="both"/>
        <w:rPr>
          <w:rFonts w:ascii="Times New Roman" w:eastAsia="Times New Roman" w:hAnsi="Times New Roman" w:cs="Times New Roman"/>
          <w:sz w:val="24"/>
          <w:szCs w:val="24"/>
          <w:lang w:eastAsia="es-MX"/>
        </w:rPr>
      </w:pPr>
      <w:r w:rsidRPr="00164330">
        <w:rPr>
          <w:rFonts w:ascii="Times New Roman" w:eastAsia="Times New Roman" w:hAnsi="Times New Roman" w:cs="Times New Roman"/>
          <w:sz w:val="24"/>
          <w:szCs w:val="24"/>
          <w:lang w:eastAsia="es-MX"/>
        </w:rPr>
        <w:tab/>
        <w:t>Abro la discusión en lo general a la solicitud que formula la diputada Ingrid Krasopani Schemelensky Castro para separarse del cargo de Presidenta de la Mesa Directiva del Segundo Periodo Ordinario de Sesiones del Tercer Año de la Legislatura de manera definitiva con efectos a partir del día 1 de marzo del año en curso</w:t>
      </w:r>
      <w:r w:rsidR="0011316D" w:rsidRPr="00164330">
        <w:rPr>
          <w:rFonts w:ascii="Times New Roman" w:eastAsia="Times New Roman" w:hAnsi="Times New Roman" w:cs="Times New Roman"/>
          <w:sz w:val="24"/>
          <w:szCs w:val="24"/>
          <w:lang w:eastAsia="es-MX"/>
        </w:rPr>
        <w:t>,</w:t>
      </w:r>
      <w:r w:rsidRPr="00164330">
        <w:rPr>
          <w:rFonts w:ascii="Times New Roman" w:eastAsia="Times New Roman" w:hAnsi="Times New Roman" w:cs="Times New Roman"/>
          <w:sz w:val="24"/>
          <w:szCs w:val="24"/>
          <w:lang w:eastAsia="es-MX"/>
        </w:rPr>
        <w:t xml:space="preserve"> y consulto a las y los diputados</w:t>
      </w:r>
      <w:r w:rsidR="009C1478" w:rsidRPr="00164330">
        <w:rPr>
          <w:rFonts w:ascii="Times New Roman" w:eastAsia="Times New Roman" w:hAnsi="Times New Roman" w:cs="Times New Roman"/>
          <w:sz w:val="24"/>
          <w:szCs w:val="24"/>
          <w:lang w:eastAsia="es-MX"/>
        </w:rPr>
        <w:t xml:space="preserve"> </w:t>
      </w:r>
      <w:r w:rsidRPr="00164330">
        <w:rPr>
          <w:rFonts w:ascii="Times New Roman" w:hAnsi="Times New Roman" w:cs="Times New Roman"/>
          <w:sz w:val="24"/>
          <w:szCs w:val="24"/>
        </w:rPr>
        <w:t>si desean hacer uso de la palabra.</w:t>
      </w:r>
    </w:p>
    <w:p w14:paraId="349047EF" w14:textId="77777777" w:rsidR="0011316D"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Para la votación en lo general, pido a la Secretaría abra el sistema de votación hasta por dos minutos</w:t>
      </w:r>
      <w:r w:rsidR="0011316D" w:rsidRPr="00164330">
        <w:rPr>
          <w:rFonts w:ascii="Times New Roman" w:hAnsi="Times New Roman" w:cs="Times New Roman"/>
          <w:sz w:val="24"/>
          <w:szCs w:val="24"/>
        </w:rPr>
        <w:t>.</w:t>
      </w:r>
    </w:p>
    <w:p w14:paraId="70F1E0CE" w14:textId="6D312590" w:rsidR="00524877" w:rsidRPr="00164330" w:rsidRDefault="0011316D"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S</w:t>
      </w:r>
      <w:r w:rsidR="00524877" w:rsidRPr="00164330">
        <w:rPr>
          <w:rFonts w:ascii="Times New Roman" w:hAnsi="Times New Roman" w:cs="Times New Roman"/>
          <w:sz w:val="24"/>
          <w:szCs w:val="24"/>
        </w:rPr>
        <w:t>i alguien desea separar algún artículo</w:t>
      </w:r>
      <w:r w:rsidRPr="00164330">
        <w:rPr>
          <w:rFonts w:ascii="Times New Roman" w:hAnsi="Times New Roman" w:cs="Times New Roman"/>
          <w:sz w:val="24"/>
          <w:szCs w:val="24"/>
        </w:rPr>
        <w:t>,</w:t>
      </w:r>
      <w:r w:rsidR="00524877" w:rsidRPr="00164330">
        <w:rPr>
          <w:rFonts w:ascii="Times New Roman" w:hAnsi="Times New Roman" w:cs="Times New Roman"/>
          <w:sz w:val="24"/>
          <w:szCs w:val="24"/>
        </w:rPr>
        <w:t xml:space="preserve"> sírvase indicarlo. </w:t>
      </w:r>
    </w:p>
    <w:p w14:paraId="0A4A457C" w14:textId="77777777"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SECRETARIA DIP. MARÍA DEL CARMEN DE LA ROSA MENDOZA. Ábrase el sistema de votación hasta por dos minutos. </w:t>
      </w:r>
    </w:p>
    <w:p w14:paraId="5E586942" w14:textId="77777777" w:rsidR="00524877" w:rsidRPr="00164330" w:rsidRDefault="00524877" w:rsidP="00B266B9">
      <w:pPr>
        <w:pStyle w:val="Sinespaciado"/>
        <w:jc w:val="center"/>
        <w:rPr>
          <w:rFonts w:ascii="Times New Roman" w:hAnsi="Times New Roman" w:cs="Times New Roman"/>
          <w:sz w:val="24"/>
          <w:szCs w:val="24"/>
        </w:rPr>
      </w:pPr>
      <w:r w:rsidRPr="00164330">
        <w:rPr>
          <w:rFonts w:ascii="Times New Roman" w:hAnsi="Times New Roman" w:cs="Times New Roman"/>
          <w:sz w:val="24"/>
          <w:szCs w:val="24"/>
        </w:rPr>
        <w:t>(</w:t>
      </w:r>
      <w:r w:rsidRPr="00164330">
        <w:rPr>
          <w:rFonts w:ascii="Times New Roman" w:hAnsi="Times New Roman" w:cs="Times New Roman"/>
          <w:i/>
          <w:sz w:val="24"/>
          <w:szCs w:val="24"/>
        </w:rPr>
        <w:t>Votación nominal</w:t>
      </w:r>
      <w:r w:rsidRPr="00164330">
        <w:rPr>
          <w:rFonts w:ascii="Times New Roman" w:hAnsi="Times New Roman" w:cs="Times New Roman"/>
          <w:sz w:val="24"/>
          <w:szCs w:val="24"/>
        </w:rPr>
        <w:t>)</w:t>
      </w:r>
    </w:p>
    <w:p w14:paraId="00CAE033" w14:textId="77777777"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SECRETARIA DIP. MARÍA DEL CARMEN DE LA ROSA MENDOZA. El proyecto de acuerdo ha sido aprobado en lo general por unanimidad de votos. </w:t>
      </w:r>
    </w:p>
    <w:p w14:paraId="0207A221" w14:textId="77777777"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Se tiene por aprobado en lo general el proyecto de acuerdo y se declara también su aprobación en lo particular.</w:t>
      </w:r>
    </w:p>
    <w:p w14:paraId="79E375CC" w14:textId="77777777"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En consecuencia, se acuerda la separación del cargo de la Presidencia de la Mesa Directiva.</w:t>
      </w:r>
    </w:p>
    <w:p w14:paraId="172BBB96" w14:textId="55BB56DF" w:rsidR="0011316D"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 xml:space="preserve">Con apego al punto número 11, para favorecer la debida integración de la </w:t>
      </w:r>
      <w:r w:rsidR="00167D94" w:rsidRPr="00164330">
        <w:rPr>
          <w:rFonts w:ascii="Times New Roman" w:hAnsi="Times New Roman" w:cs="Times New Roman"/>
          <w:sz w:val="24"/>
          <w:szCs w:val="24"/>
        </w:rPr>
        <w:t>Mesa Directiva</w:t>
      </w:r>
      <w:r w:rsidRPr="00164330">
        <w:rPr>
          <w:rFonts w:ascii="Times New Roman" w:hAnsi="Times New Roman" w:cs="Times New Roman"/>
          <w:sz w:val="24"/>
          <w:szCs w:val="24"/>
        </w:rPr>
        <w:t xml:space="preserve"> y con base a los artículos 50 de la Constitución Política del Estado Libre y Soberano de México, 41 Fracción I, 42, 43, 44, 45, 46 y 47 y además relativos y aplicables a la Ley Orgánica del Poder Legislativo, esta Presidencia</w:t>
      </w:r>
      <w:r w:rsidR="0011316D" w:rsidRPr="00164330">
        <w:rPr>
          <w:rFonts w:ascii="Times New Roman" w:hAnsi="Times New Roman" w:cs="Times New Roman"/>
          <w:sz w:val="24"/>
          <w:szCs w:val="24"/>
        </w:rPr>
        <w:t xml:space="preserve"> </w:t>
      </w:r>
      <w:r w:rsidRPr="00164330">
        <w:rPr>
          <w:rFonts w:ascii="Times New Roman" w:hAnsi="Times New Roman" w:cs="Times New Roman"/>
          <w:sz w:val="24"/>
          <w:szCs w:val="24"/>
        </w:rPr>
        <w:t>propone a las y los diputados que ante la separación del cargo</w:t>
      </w:r>
      <w:r w:rsidR="0011316D" w:rsidRPr="00164330">
        <w:rPr>
          <w:rFonts w:ascii="Times New Roman" w:hAnsi="Times New Roman" w:cs="Times New Roman"/>
          <w:sz w:val="24"/>
          <w:szCs w:val="24"/>
        </w:rPr>
        <w:t>,</w:t>
      </w:r>
      <w:r w:rsidRPr="00164330">
        <w:rPr>
          <w:rFonts w:ascii="Times New Roman" w:hAnsi="Times New Roman" w:cs="Times New Roman"/>
          <w:sz w:val="24"/>
          <w:szCs w:val="24"/>
        </w:rPr>
        <w:t xml:space="preserve"> y para favorecer la debida integración de la </w:t>
      </w:r>
      <w:r w:rsidR="0011316D" w:rsidRPr="00164330">
        <w:rPr>
          <w:rFonts w:ascii="Times New Roman" w:hAnsi="Times New Roman" w:cs="Times New Roman"/>
          <w:sz w:val="24"/>
          <w:szCs w:val="24"/>
        </w:rPr>
        <w:t xml:space="preserve">Mesa Directiva, </w:t>
      </w:r>
      <w:r w:rsidRPr="00164330">
        <w:rPr>
          <w:rFonts w:ascii="Times New Roman" w:hAnsi="Times New Roman" w:cs="Times New Roman"/>
          <w:sz w:val="24"/>
          <w:szCs w:val="24"/>
        </w:rPr>
        <w:t xml:space="preserve">llevaremos a cabo la elección de la Presidencia que conducirá a los trabajos del </w:t>
      </w:r>
      <w:r w:rsidR="0011316D" w:rsidRPr="00164330">
        <w:rPr>
          <w:rFonts w:ascii="Times New Roman" w:hAnsi="Times New Roman" w:cs="Times New Roman"/>
          <w:sz w:val="24"/>
          <w:szCs w:val="24"/>
        </w:rPr>
        <w:t>Segundo Periodo Ordinario</w:t>
      </w:r>
      <w:r w:rsidRPr="00164330">
        <w:rPr>
          <w:rFonts w:ascii="Times New Roman" w:hAnsi="Times New Roman" w:cs="Times New Roman"/>
          <w:sz w:val="24"/>
          <w:szCs w:val="24"/>
        </w:rPr>
        <w:t xml:space="preserve"> de </w:t>
      </w:r>
      <w:r w:rsidR="0011316D" w:rsidRPr="00164330">
        <w:rPr>
          <w:rFonts w:ascii="Times New Roman" w:hAnsi="Times New Roman" w:cs="Times New Roman"/>
          <w:sz w:val="24"/>
          <w:szCs w:val="24"/>
        </w:rPr>
        <w:t>S</w:t>
      </w:r>
      <w:r w:rsidRPr="00164330">
        <w:rPr>
          <w:rFonts w:ascii="Times New Roman" w:hAnsi="Times New Roman" w:cs="Times New Roman"/>
          <w:sz w:val="24"/>
          <w:szCs w:val="24"/>
        </w:rPr>
        <w:t xml:space="preserve">esiones del </w:t>
      </w:r>
      <w:r w:rsidR="0011316D" w:rsidRPr="00164330">
        <w:rPr>
          <w:rFonts w:ascii="Times New Roman" w:hAnsi="Times New Roman" w:cs="Times New Roman"/>
          <w:sz w:val="24"/>
          <w:szCs w:val="24"/>
        </w:rPr>
        <w:t xml:space="preserve">Tercer Año </w:t>
      </w:r>
      <w:r w:rsidRPr="00164330">
        <w:rPr>
          <w:rFonts w:ascii="Times New Roman" w:hAnsi="Times New Roman" w:cs="Times New Roman"/>
          <w:sz w:val="24"/>
          <w:szCs w:val="24"/>
        </w:rPr>
        <w:t xml:space="preserve">de </w:t>
      </w:r>
      <w:r w:rsidR="0011316D" w:rsidRPr="00164330">
        <w:rPr>
          <w:rFonts w:ascii="Times New Roman" w:hAnsi="Times New Roman" w:cs="Times New Roman"/>
          <w:sz w:val="24"/>
          <w:szCs w:val="24"/>
        </w:rPr>
        <w:t>Ejercicio Constitucional.</w:t>
      </w:r>
    </w:p>
    <w:p w14:paraId="262B0616" w14:textId="24AD6FE5" w:rsidR="00524877" w:rsidRPr="00164330" w:rsidRDefault="0011316D"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C</w:t>
      </w:r>
      <w:r w:rsidR="00524877" w:rsidRPr="00164330">
        <w:rPr>
          <w:rFonts w:ascii="Times New Roman" w:hAnsi="Times New Roman" w:cs="Times New Roman"/>
          <w:sz w:val="24"/>
          <w:szCs w:val="24"/>
        </w:rPr>
        <w:t xml:space="preserve">onsulto si alguien desea hacer uso de la palabra. </w:t>
      </w:r>
    </w:p>
    <w:p w14:paraId="5B954598" w14:textId="6D90DB4F"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Pido a quienes estén por la propuesta a elegir Presidenta o Presidente de la Legislatura, se sirvan levantar la mano</w:t>
      </w:r>
      <w:r w:rsidR="0011316D"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11316D" w:rsidRPr="00164330">
        <w:rPr>
          <w:rFonts w:ascii="Times New Roman" w:hAnsi="Times New Roman" w:cs="Times New Roman"/>
          <w:sz w:val="24"/>
          <w:szCs w:val="24"/>
        </w:rPr>
        <w:t>E</w:t>
      </w:r>
      <w:r w:rsidRPr="00164330">
        <w:rPr>
          <w:rFonts w:ascii="Times New Roman" w:hAnsi="Times New Roman" w:cs="Times New Roman"/>
          <w:sz w:val="24"/>
          <w:szCs w:val="24"/>
        </w:rPr>
        <w:t>n contra</w:t>
      </w:r>
      <w:r w:rsidR="0011316D"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11316D" w:rsidRPr="00164330">
        <w:rPr>
          <w:rFonts w:ascii="Times New Roman" w:hAnsi="Times New Roman" w:cs="Times New Roman"/>
          <w:sz w:val="24"/>
          <w:szCs w:val="24"/>
        </w:rPr>
        <w:t>¿E</w:t>
      </w:r>
      <w:r w:rsidRPr="00164330">
        <w:rPr>
          <w:rFonts w:ascii="Times New Roman" w:hAnsi="Times New Roman" w:cs="Times New Roman"/>
          <w:sz w:val="24"/>
          <w:szCs w:val="24"/>
        </w:rPr>
        <w:t>n abstención?</w:t>
      </w:r>
    </w:p>
    <w:p w14:paraId="089BBCA0" w14:textId="77777777"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SECRETARIA DIP. MARÍA DEL CARMEN DE LA ROSA MENDOZA. La propuesta ha sido aprobada por unanimidad de votos. </w:t>
      </w:r>
    </w:p>
    <w:p w14:paraId="021E5A42" w14:textId="77777777" w:rsidR="0011316D" w:rsidRPr="00164330" w:rsidRDefault="00524877"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 xml:space="preserve">De acuerdo con la voluntad de esta </w:t>
      </w:r>
      <w:r w:rsidR="0011316D" w:rsidRPr="00164330">
        <w:rPr>
          <w:rFonts w:ascii="Times New Roman" w:hAnsi="Times New Roman" w:cs="Times New Roman"/>
          <w:sz w:val="24"/>
          <w:szCs w:val="24"/>
        </w:rPr>
        <w:t>Soberanía Popular</w:t>
      </w:r>
      <w:r w:rsidRPr="00164330">
        <w:rPr>
          <w:rFonts w:ascii="Times New Roman" w:hAnsi="Times New Roman" w:cs="Times New Roman"/>
          <w:sz w:val="24"/>
          <w:szCs w:val="24"/>
        </w:rPr>
        <w:t xml:space="preserve">, procederemos a la elección de la Presidencia para el Segundo Periodo Ordinario de Sesiones del </w:t>
      </w:r>
      <w:r w:rsidR="0011316D" w:rsidRPr="00164330">
        <w:rPr>
          <w:rFonts w:ascii="Times New Roman" w:hAnsi="Times New Roman" w:cs="Times New Roman"/>
          <w:sz w:val="24"/>
          <w:szCs w:val="24"/>
        </w:rPr>
        <w:t>T</w:t>
      </w:r>
      <w:r w:rsidRPr="00164330">
        <w:rPr>
          <w:rFonts w:ascii="Times New Roman" w:hAnsi="Times New Roman" w:cs="Times New Roman"/>
          <w:sz w:val="24"/>
          <w:szCs w:val="24"/>
        </w:rPr>
        <w:t>ercer</w:t>
      </w:r>
      <w:r w:rsidR="00184104" w:rsidRPr="00164330">
        <w:rPr>
          <w:rFonts w:ascii="Times New Roman" w:hAnsi="Times New Roman" w:cs="Times New Roman"/>
          <w:sz w:val="24"/>
          <w:szCs w:val="24"/>
        </w:rPr>
        <w:t xml:space="preserve"> </w:t>
      </w:r>
      <w:r w:rsidR="0011316D" w:rsidRPr="00164330">
        <w:rPr>
          <w:rFonts w:ascii="Times New Roman" w:hAnsi="Times New Roman" w:cs="Times New Roman"/>
          <w:sz w:val="24"/>
          <w:szCs w:val="24"/>
        </w:rPr>
        <w:t>Ejercicio Constitucional.</w:t>
      </w:r>
    </w:p>
    <w:p w14:paraId="59A008E3" w14:textId="039C68FC" w:rsidR="00A52AAB" w:rsidRPr="00164330" w:rsidRDefault="0011316D"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D</w:t>
      </w:r>
      <w:r w:rsidR="00A52AAB" w:rsidRPr="00164330">
        <w:rPr>
          <w:rFonts w:ascii="Times New Roman" w:hAnsi="Times New Roman" w:cs="Times New Roman"/>
          <w:sz w:val="24"/>
          <w:szCs w:val="24"/>
        </w:rPr>
        <w:t>isponga la Secretaría lo necesario para la elección.</w:t>
      </w:r>
    </w:p>
    <w:p w14:paraId="0EC3AC0A" w14:textId="77777777" w:rsidR="00662D41" w:rsidRPr="00164330" w:rsidRDefault="00A52AAB"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SECRETARIA DIP. MARÍA DEL CARMEN DE LA ROSA MENDOZA</w:t>
      </w:r>
      <w:r w:rsidR="0011316D" w:rsidRPr="00164330">
        <w:rPr>
          <w:rFonts w:ascii="Times New Roman" w:hAnsi="Times New Roman" w:cs="Times New Roman"/>
          <w:sz w:val="24"/>
          <w:szCs w:val="24"/>
        </w:rPr>
        <w:t>.</w:t>
      </w:r>
      <w:r w:rsidRPr="00164330">
        <w:rPr>
          <w:rFonts w:ascii="Times New Roman" w:hAnsi="Times New Roman" w:cs="Times New Roman"/>
          <w:sz w:val="24"/>
          <w:szCs w:val="24"/>
        </w:rPr>
        <w:t xml:space="preserve"> </w:t>
      </w:r>
      <w:r w:rsidR="0011316D" w:rsidRPr="00164330">
        <w:rPr>
          <w:rFonts w:ascii="Times New Roman" w:hAnsi="Times New Roman" w:cs="Times New Roman"/>
          <w:sz w:val="24"/>
          <w:szCs w:val="24"/>
        </w:rPr>
        <w:t>E</w:t>
      </w:r>
      <w:r w:rsidRPr="00164330">
        <w:rPr>
          <w:rFonts w:ascii="Times New Roman" w:hAnsi="Times New Roman" w:cs="Times New Roman"/>
          <w:sz w:val="24"/>
          <w:szCs w:val="24"/>
        </w:rPr>
        <w:t>l personal de apoyo técnico entregará las cédulas de votación.</w:t>
      </w:r>
    </w:p>
    <w:p w14:paraId="6B81C03B" w14:textId="03ABB602" w:rsidR="00A52AAB" w:rsidRPr="00164330" w:rsidRDefault="00A52AAB"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Recabo la votación conducente</w:t>
      </w:r>
      <w:r w:rsidR="00662D41" w:rsidRPr="00164330">
        <w:rPr>
          <w:rFonts w:ascii="Times New Roman" w:hAnsi="Times New Roman" w:cs="Times New Roman"/>
          <w:sz w:val="24"/>
          <w:szCs w:val="24"/>
        </w:rPr>
        <w:t>.</w:t>
      </w:r>
    </w:p>
    <w:p w14:paraId="6BB89A7B" w14:textId="72A572A6" w:rsidR="00A52AAB" w:rsidRPr="00164330" w:rsidRDefault="00A52AAB" w:rsidP="00B266B9">
      <w:pPr>
        <w:pStyle w:val="Sinespaciado"/>
        <w:jc w:val="both"/>
        <w:rPr>
          <w:rFonts w:ascii="Times New Roman" w:hAnsi="Times New Roman" w:cs="Times New Roman"/>
          <w:i/>
          <w:sz w:val="24"/>
          <w:szCs w:val="24"/>
        </w:rPr>
      </w:pPr>
      <w:r w:rsidRPr="00164330">
        <w:rPr>
          <w:rFonts w:ascii="Times New Roman" w:hAnsi="Times New Roman" w:cs="Times New Roman"/>
          <w:i/>
          <w:sz w:val="24"/>
          <w:szCs w:val="24"/>
        </w:rPr>
        <w:t>(Se distribuyen las cédulas a las y los señores diputados</w:t>
      </w:r>
      <w:r w:rsidR="00A21E7B" w:rsidRPr="00164330">
        <w:rPr>
          <w:rFonts w:ascii="Times New Roman" w:hAnsi="Times New Roman" w:cs="Times New Roman"/>
          <w:i/>
          <w:sz w:val="24"/>
          <w:szCs w:val="24"/>
        </w:rPr>
        <w:t xml:space="preserve">, </w:t>
      </w:r>
      <w:r w:rsidRPr="00164330">
        <w:rPr>
          <w:rFonts w:ascii="Times New Roman" w:hAnsi="Times New Roman" w:cs="Times New Roman"/>
          <w:i/>
          <w:sz w:val="24"/>
          <w:szCs w:val="24"/>
        </w:rPr>
        <w:t>posteriormente pasan a depositar su voto en la urna)</w:t>
      </w:r>
    </w:p>
    <w:p w14:paraId="525D61E3" w14:textId="77777777"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SECRETARIA DIP. MARÍA DEL CARMEN DE LA ROSA MENDOZA. ¿Falta alguien de depositar su voto?</w:t>
      </w:r>
    </w:p>
    <w:p w14:paraId="638120EC" w14:textId="77777777" w:rsidR="00524877" w:rsidRPr="00164330" w:rsidRDefault="00524877"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La Secretaría hará el cómputo de votos.</w:t>
      </w:r>
    </w:p>
    <w:p w14:paraId="6BD8E74E" w14:textId="77777777" w:rsidR="00524877" w:rsidRPr="00164330" w:rsidRDefault="00524877" w:rsidP="00B266B9">
      <w:pPr>
        <w:pStyle w:val="Sinespaciado"/>
        <w:jc w:val="center"/>
        <w:rPr>
          <w:rFonts w:ascii="Times New Roman" w:hAnsi="Times New Roman" w:cs="Times New Roman"/>
          <w:i/>
          <w:sz w:val="24"/>
          <w:szCs w:val="24"/>
        </w:rPr>
      </w:pPr>
      <w:r w:rsidRPr="00164330">
        <w:rPr>
          <w:rFonts w:ascii="Times New Roman" w:hAnsi="Times New Roman" w:cs="Times New Roman"/>
          <w:i/>
          <w:sz w:val="24"/>
          <w:szCs w:val="24"/>
        </w:rPr>
        <w:lastRenderedPageBreak/>
        <w:t>(La Secretaría realiza el cómputo de los votos)</w:t>
      </w:r>
    </w:p>
    <w:p w14:paraId="7B2E98EA" w14:textId="77777777" w:rsidR="00184104" w:rsidRPr="00164330" w:rsidRDefault="0018410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SECRETARIA DIP. MARÍA DEL CARMEN DE LA ROSA MENDOZA. Ha obtenido 56 votos para ocupar el cargo de Presidenta la diputada María Isabel Sánchez Holguín.</w:t>
      </w:r>
    </w:p>
    <w:p w14:paraId="7C7A28A3" w14:textId="77777777" w:rsidR="0001790E" w:rsidRPr="00164330" w:rsidRDefault="0018410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Se declara Presidenta de la Mesa Directiva la diputada María Isabel Sánchez Holguín</w:t>
      </w:r>
      <w:r w:rsidR="0001790E" w:rsidRPr="00164330">
        <w:rPr>
          <w:rFonts w:ascii="Times New Roman" w:hAnsi="Times New Roman" w:cs="Times New Roman"/>
          <w:sz w:val="24"/>
          <w:szCs w:val="24"/>
        </w:rPr>
        <w:t>.</w:t>
      </w:r>
    </w:p>
    <w:p w14:paraId="45AD3355" w14:textId="23A5100F" w:rsidR="00184104" w:rsidRPr="00164330" w:rsidRDefault="0001790E" w:rsidP="00B266B9">
      <w:pPr>
        <w:pStyle w:val="Sinespaciado"/>
        <w:ind w:firstLine="708"/>
        <w:jc w:val="both"/>
        <w:rPr>
          <w:rFonts w:ascii="Times New Roman" w:hAnsi="Times New Roman" w:cs="Times New Roman"/>
          <w:sz w:val="24"/>
          <w:szCs w:val="24"/>
        </w:rPr>
      </w:pPr>
      <w:r w:rsidRPr="00164330">
        <w:rPr>
          <w:rFonts w:ascii="Times New Roman" w:hAnsi="Times New Roman" w:cs="Times New Roman"/>
          <w:sz w:val="24"/>
          <w:szCs w:val="24"/>
        </w:rPr>
        <w:t>P</w:t>
      </w:r>
      <w:r w:rsidR="00184104" w:rsidRPr="00164330">
        <w:rPr>
          <w:rFonts w:ascii="Times New Roman" w:hAnsi="Times New Roman" w:cs="Times New Roman"/>
          <w:sz w:val="24"/>
          <w:szCs w:val="24"/>
        </w:rPr>
        <w:t>or la naturaleza del cargo</w:t>
      </w:r>
      <w:r w:rsidR="005E3E85" w:rsidRPr="00164330">
        <w:rPr>
          <w:rFonts w:ascii="Times New Roman" w:hAnsi="Times New Roman" w:cs="Times New Roman"/>
          <w:sz w:val="24"/>
          <w:szCs w:val="24"/>
        </w:rPr>
        <w:t>,</w:t>
      </w:r>
      <w:r w:rsidR="00184104" w:rsidRPr="00164330">
        <w:rPr>
          <w:rFonts w:ascii="Times New Roman" w:hAnsi="Times New Roman" w:cs="Times New Roman"/>
          <w:sz w:val="24"/>
          <w:szCs w:val="24"/>
        </w:rPr>
        <w:t xml:space="preserve"> y de conformidad con la normatividad constitucional legal y reglamentaria aplicable, la Presidencia asumirá desde este momento su cargo.</w:t>
      </w:r>
    </w:p>
    <w:p w14:paraId="20971421" w14:textId="77777777" w:rsidR="00184104" w:rsidRPr="00164330" w:rsidRDefault="0018410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Formúlese las comunicaciones correspondientes.</w:t>
      </w:r>
    </w:p>
    <w:p w14:paraId="5EEBFE11" w14:textId="0CA3FF4B" w:rsidR="00184104" w:rsidRPr="00164330" w:rsidRDefault="0018410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SECRETARIA DIP. MARÍA DEL CARMEN DE LA ROSA MENDOZA. Los asuntos del orden del día han finalizado.</w:t>
      </w:r>
    </w:p>
    <w:p w14:paraId="1E7EC857" w14:textId="77777777" w:rsidR="00184104" w:rsidRPr="00164330" w:rsidRDefault="0018410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Registre la Secretaría la asistencia a la sesión.</w:t>
      </w:r>
    </w:p>
    <w:p w14:paraId="00D8763E" w14:textId="77777777" w:rsidR="00184104" w:rsidRPr="00164330" w:rsidRDefault="0018410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SECRETARIA DIP. MARÍA DEL CARMEN DE LA ROSA MENDOZA. Ha sido registrada la asistencia.</w:t>
      </w:r>
    </w:p>
    <w:p w14:paraId="0B3CEAB0" w14:textId="0A858DF5" w:rsidR="00184104" w:rsidRPr="00164330" w:rsidRDefault="0018410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PRESIDENTA DIP. BEATRIZ GARCÍA VILLEGAS. Habiendo agotado los asuntos de la cartera, se levanta la Sesión Deliberante, siendo las quince horas con veintisiete minutos del día martes cinco de marzo del año en curso</w:t>
      </w:r>
      <w:r w:rsidR="0001790E" w:rsidRPr="00164330">
        <w:rPr>
          <w:rFonts w:ascii="Times New Roman" w:hAnsi="Times New Roman" w:cs="Times New Roman"/>
          <w:sz w:val="24"/>
          <w:szCs w:val="24"/>
        </w:rPr>
        <w:t>,</w:t>
      </w:r>
      <w:r w:rsidRPr="00164330">
        <w:rPr>
          <w:rFonts w:ascii="Times New Roman" w:hAnsi="Times New Roman" w:cs="Times New Roman"/>
          <w:sz w:val="24"/>
          <w:szCs w:val="24"/>
        </w:rPr>
        <w:t xml:space="preserve"> y se pide a las diputadas y diputados permanecer en su sitial para realizar de inmediato la sesión solemne.</w:t>
      </w:r>
    </w:p>
    <w:p w14:paraId="3B042453" w14:textId="77777777" w:rsidR="00184104" w:rsidRPr="00164330" w:rsidRDefault="0018410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 xml:space="preserve">SECRETARIA DIP. MARÍA DEL CARMEN DE LA ROSA MENDOZA. Esta sesión ha quedado grabada en la cinta 144-A-LXI. </w:t>
      </w:r>
    </w:p>
    <w:p w14:paraId="28F266F2" w14:textId="77777777" w:rsidR="00184104" w:rsidRPr="00164330" w:rsidRDefault="00184104" w:rsidP="00B266B9">
      <w:pPr>
        <w:pStyle w:val="Sinespaciado"/>
        <w:jc w:val="both"/>
        <w:rPr>
          <w:rFonts w:ascii="Times New Roman" w:hAnsi="Times New Roman" w:cs="Times New Roman"/>
          <w:sz w:val="24"/>
          <w:szCs w:val="24"/>
        </w:rPr>
      </w:pPr>
      <w:r w:rsidRPr="00164330">
        <w:rPr>
          <w:rFonts w:ascii="Times New Roman" w:hAnsi="Times New Roman" w:cs="Times New Roman"/>
          <w:sz w:val="24"/>
          <w:szCs w:val="24"/>
        </w:rPr>
        <w:tab/>
        <w:t>Muchas gracias.</w:t>
      </w:r>
    </w:p>
    <w:sectPr w:rsidR="00184104" w:rsidRPr="00164330" w:rsidSect="00164330">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ACDB8F" w14:textId="77777777" w:rsidR="00FA496B" w:rsidRDefault="00FA496B" w:rsidP="00E55DF3">
      <w:pPr>
        <w:spacing w:after="0" w:line="240" w:lineRule="auto"/>
      </w:pPr>
      <w:r>
        <w:separator/>
      </w:r>
    </w:p>
  </w:endnote>
  <w:endnote w:type="continuationSeparator" w:id="0">
    <w:p w14:paraId="5975CAB5" w14:textId="77777777" w:rsidR="00FA496B" w:rsidRDefault="00FA496B" w:rsidP="00E55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Arial MT">
    <w:altName w:val="Arial"/>
    <w:charset w:val="00"/>
    <w:family w:val="swiss"/>
    <w:pitch w:val="variable"/>
  </w:font>
  <w:font w:name="Batang">
    <w:altName w:val="바탕"/>
    <w:panose1 w:val="02030600000101010101"/>
    <w:charset w:val="81"/>
    <w:family w:val="roman"/>
    <w:pitch w:val="variable"/>
    <w:sig w:usb0="B00002AF" w:usb1="69D77CFB" w:usb2="00000030" w:usb3="00000000" w:csb0="0008009F" w:csb1="00000000"/>
  </w:font>
  <w:font w:name="Helvetica Neue">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124570"/>
      <w:docPartObj>
        <w:docPartGallery w:val="Page Numbers (Bottom of Page)"/>
        <w:docPartUnique/>
      </w:docPartObj>
    </w:sdtPr>
    <w:sdtContent>
      <w:p w14:paraId="3D21E839" w14:textId="3D6A16C2" w:rsidR="00EC0C5C" w:rsidRDefault="00EC0C5C">
        <w:pPr>
          <w:pStyle w:val="Piedepgina"/>
          <w:jc w:val="right"/>
        </w:pPr>
        <w:r>
          <w:fldChar w:fldCharType="begin"/>
        </w:r>
        <w:r>
          <w:instrText>PAGE   \* MERGEFORMAT</w:instrText>
        </w:r>
        <w:r>
          <w:fldChar w:fldCharType="separate"/>
        </w:r>
        <w:r w:rsidR="00026B25" w:rsidRPr="00026B25">
          <w:rPr>
            <w:noProof/>
            <w:lang w:val="es-ES"/>
          </w:rPr>
          <w:t>187</w:t>
        </w:r>
        <w:r>
          <w:fldChar w:fldCharType="end"/>
        </w:r>
      </w:p>
    </w:sdtContent>
  </w:sdt>
  <w:p w14:paraId="10304A4F" w14:textId="77777777" w:rsidR="00EC0C5C" w:rsidRDefault="00EC0C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E47F9" w14:textId="77777777" w:rsidR="00FA496B" w:rsidRDefault="00FA496B" w:rsidP="00E55DF3">
      <w:pPr>
        <w:spacing w:after="0" w:line="240" w:lineRule="auto"/>
      </w:pPr>
      <w:r>
        <w:separator/>
      </w:r>
    </w:p>
  </w:footnote>
  <w:footnote w:type="continuationSeparator" w:id="0">
    <w:p w14:paraId="6B8BD2C9" w14:textId="77777777" w:rsidR="00FA496B" w:rsidRDefault="00FA496B" w:rsidP="00E55D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70823"/>
    <w:multiLevelType w:val="hybridMultilevel"/>
    <w:tmpl w:val="9A24DA00"/>
    <w:lvl w:ilvl="0" w:tplc="D370ECA4">
      <w:start w:val="1"/>
      <w:numFmt w:val="bullet"/>
      <w:lvlText w:val="•"/>
      <w:lvlJc w:val="left"/>
      <w:pPr>
        <w:tabs>
          <w:tab w:val="num" w:pos="720"/>
        </w:tabs>
        <w:ind w:left="720" w:hanging="360"/>
      </w:pPr>
      <w:rPr>
        <w:rFonts w:ascii="Arial" w:hAnsi="Arial" w:hint="default"/>
      </w:rPr>
    </w:lvl>
    <w:lvl w:ilvl="1" w:tplc="F47A746A" w:tentative="1">
      <w:start w:val="1"/>
      <w:numFmt w:val="bullet"/>
      <w:lvlText w:val="•"/>
      <w:lvlJc w:val="left"/>
      <w:pPr>
        <w:tabs>
          <w:tab w:val="num" w:pos="1440"/>
        </w:tabs>
        <w:ind w:left="1440" w:hanging="360"/>
      </w:pPr>
      <w:rPr>
        <w:rFonts w:ascii="Arial" w:hAnsi="Arial" w:hint="default"/>
      </w:rPr>
    </w:lvl>
    <w:lvl w:ilvl="2" w:tplc="A282FE64" w:tentative="1">
      <w:start w:val="1"/>
      <w:numFmt w:val="bullet"/>
      <w:lvlText w:val="•"/>
      <w:lvlJc w:val="left"/>
      <w:pPr>
        <w:tabs>
          <w:tab w:val="num" w:pos="2160"/>
        </w:tabs>
        <w:ind w:left="2160" w:hanging="360"/>
      </w:pPr>
      <w:rPr>
        <w:rFonts w:ascii="Arial" w:hAnsi="Arial" w:hint="default"/>
      </w:rPr>
    </w:lvl>
    <w:lvl w:ilvl="3" w:tplc="07B2986A" w:tentative="1">
      <w:start w:val="1"/>
      <w:numFmt w:val="bullet"/>
      <w:lvlText w:val="•"/>
      <w:lvlJc w:val="left"/>
      <w:pPr>
        <w:tabs>
          <w:tab w:val="num" w:pos="2880"/>
        </w:tabs>
        <w:ind w:left="2880" w:hanging="360"/>
      </w:pPr>
      <w:rPr>
        <w:rFonts w:ascii="Arial" w:hAnsi="Arial" w:hint="default"/>
      </w:rPr>
    </w:lvl>
    <w:lvl w:ilvl="4" w:tplc="A51EDFCA" w:tentative="1">
      <w:start w:val="1"/>
      <w:numFmt w:val="bullet"/>
      <w:lvlText w:val="•"/>
      <w:lvlJc w:val="left"/>
      <w:pPr>
        <w:tabs>
          <w:tab w:val="num" w:pos="3600"/>
        </w:tabs>
        <w:ind w:left="3600" w:hanging="360"/>
      </w:pPr>
      <w:rPr>
        <w:rFonts w:ascii="Arial" w:hAnsi="Arial" w:hint="default"/>
      </w:rPr>
    </w:lvl>
    <w:lvl w:ilvl="5" w:tplc="D298BCF2" w:tentative="1">
      <w:start w:val="1"/>
      <w:numFmt w:val="bullet"/>
      <w:lvlText w:val="•"/>
      <w:lvlJc w:val="left"/>
      <w:pPr>
        <w:tabs>
          <w:tab w:val="num" w:pos="4320"/>
        </w:tabs>
        <w:ind w:left="4320" w:hanging="360"/>
      </w:pPr>
      <w:rPr>
        <w:rFonts w:ascii="Arial" w:hAnsi="Arial" w:hint="default"/>
      </w:rPr>
    </w:lvl>
    <w:lvl w:ilvl="6" w:tplc="3B244EA6" w:tentative="1">
      <w:start w:val="1"/>
      <w:numFmt w:val="bullet"/>
      <w:lvlText w:val="•"/>
      <w:lvlJc w:val="left"/>
      <w:pPr>
        <w:tabs>
          <w:tab w:val="num" w:pos="5040"/>
        </w:tabs>
        <w:ind w:left="5040" w:hanging="360"/>
      </w:pPr>
      <w:rPr>
        <w:rFonts w:ascii="Arial" w:hAnsi="Arial" w:hint="default"/>
      </w:rPr>
    </w:lvl>
    <w:lvl w:ilvl="7" w:tplc="BEEE50B2" w:tentative="1">
      <w:start w:val="1"/>
      <w:numFmt w:val="bullet"/>
      <w:lvlText w:val="•"/>
      <w:lvlJc w:val="left"/>
      <w:pPr>
        <w:tabs>
          <w:tab w:val="num" w:pos="5760"/>
        </w:tabs>
        <w:ind w:left="5760" w:hanging="360"/>
      </w:pPr>
      <w:rPr>
        <w:rFonts w:ascii="Arial" w:hAnsi="Arial" w:hint="default"/>
      </w:rPr>
    </w:lvl>
    <w:lvl w:ilvl="8" w:tplc="125C9D24" w:tentative="1">
      <w:start w:val="1"/>
      <w:numFmt w:val="bullet"/>
      <w:lvlText w:val="•"/>
      <w:lvlJc w:val="left"/>
      <w:pPr>
        <w:tabs>
          <w:tab w:val="num" w:pos="6480"/>
        </w:tabs>
        <w:ind w:left="6480" w:hanging="360"/>
      </w:pPr>
      <w:rPr>
        <w:rFonts w:ascii="Arial" w:hAnsi="Arial" w:hint="default"/>
      </w:rPr>
    </w:lvl>
  </w:abstractNum>
  <w:abstractNum w:abstractNumId="1">
    <w:nsid w:val="38780999"/>
    <w:multiLevelType w:val="hybridMultilevel"/>
    <w:tmpl w:val="D73257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26B1370"/>
    <w:multiLevelType w:val="hybridMultilevel"/>
    <w:tmpl w:val="A2841A10"/>
    <w:lvl w:ilvl="0" w:tplc="5FC0ABEA">
      <w:start w:val="1"/>
      <w:numFmt w:val="bullet"/>
      <w:lvlText w:val="•"/>
      <w:lvlJc w:val="left"/>
      <w:pPr>
        <w:tabs>
          <w:tab w:val="num" w:pos="720"/>
        </w:tabs>
        <w:ind w:left="720" w:hanging="360"/>
      </w:pPr>
      <w:rPr>
        <w:rFonts w:ascii="Arial" w:hAnsi="Arial" w:hint="default"/>
      </w:rPr>
    </w:lvl>
    <w:lvl w:ilvl="1" w:tplc="C01A5242" w:tentative="1">
      <w:start w:val="1"/>
      <w:numFmt w:val="bullet"/>
      <w:lvlText w:val="•"/>
      <w:lvlJc w:val="left"/>
      <w:pPr>
        <w:tabs>
          <w:tab w:val="num" w:pos="1440"/>
        </w:tabs>
        <w:ind w:left="1440" w:hanging="360"/>
      </w:pPr>
      <w:rPr>
        <w:rFonts w:ascii="Arial" w:hAnsi="Arial" w:hint="default"/>
      </w:rPr>
    </w:lvl>
    <w:lvl w:ilvl="2" w:tplc="FD2E8DD8" w:tentative="1">
      <w:start w:val="1"/>
      <w:numFmt w:val="bullet"/>
      <w:lvlText w:val="•"/>
      <w:lvlJc w:val="left"/>
      <w:pPr>
        <w:tabs>
          <w:tab w:val="num" w:pos="2160"/>
        </w:tabs>
        <w:ind w:left="2160" w:hanging="360"/>
      </w:pPr>
      <w:rPr>
        <w:rFonts w:ascii="Arial" w:hAnsi="Arial" w:hint="default"/>
      </w:rPr>
    </w:lvl>
    <w:lvl w:ilvl="3" w:tplc="07DCD8FA" w:tentative="1">
      <w:start w:val="1"/>
      <w:numFmt w:val="bullet"/>
      <w:lvlText w:val="•"/>
      <w:lvlJc w:val="left"/>
      <w:pPr>
        <w:tabs>
          <w:tab w:val="num" w:pos="2880"/>
        </w:tabs>
        <w:ind w:left="2880" w:hanging="360"/>
      </w:pPr>
      <w:rPr>
        <w:rFonts w:ascii="Arial" w:hAnsi="Arial" w:hint="default"/>
      </w:rPr>
    </w:lvl>
    <w:lvl w:ilvl="4" w:tplc="AAA05E56" w:tentative="1">
      <w:start w:val="1"/>
      <w:numFmt w:val="bullet"/>
      <w:lvlText w:val="•"/>
      <w:lvlJc w:val="left"/>
      <w:pPr>
        <w:tabs>
          <w:tab w:val="num" w:pos="3600"/>
        </w:tabs>
        <w:ind w:left="3600" w:hanging="360"/>
      </w:pPr>
      <w:rPr>
        <w:rFonts w:ascii="Arial" w:hAnsi="Arial" w:hint="default"/>
      </w:rPr>
    </w:lvl>
    <w:lvl w:ilvl="5" w:tplc="78ACCE1E" w:tentative="1">
      <w:start w:val="1"/>
      <w:numFmt w:val="bullet"/>
      <w:lvlText w:val="•"/>
      <w:lvlJc w:val="left"/>
      <w:pPr>
        <w:tabs>
          <w:tab w:val="num" w:pos="4320"/>
        </w:tabs>
        <w:ind w:left="4320" w:hanging="360"/>
      </w:pPr>
      <w:rPr>
        <w:rFonts w:ascii="Arial" w:hAnsi="Arial" w:hint="default"/>
      </w:rPr>
    </w:lvl>
    <w:lvl w:ilvl="6" w:tplc="F1CA8100" w:tentative="1">
      <w:start w:val="1"/>
      <w:numFmt w:val="bullet"/>
      <w:lvlText w:val="•"/>
      <w:lvlJc w:val="left"/>
      <w:pPr>
        <w:tabs>
          <w:tab w:val="num" w:pos="5040"/>
        </w:tabs>
        <w:ind w:left="5040" w:hanging="360"/>
      </w:pPr>
      <w:rPr>
        <w:rFonts w:ascii="Arial" w:hAnsi="Arial" w:hint="default"/>
      </w:rPr>
    </w:lvl>
    <w:lvl w:ilvl="7" w:tplc="67FA5176" w:tentative="1">
      <w:start w:val="1"/>
      <w:numFmt w:val="bullet"/>
      <w:lvlText w:val="•"/>
      <w:lvlJc w:val="left"/>
      <w:pPr>
        <w:tabs>
          <w:tab w:val="num" w:pos="5760"/>
        </w:tabs>
        <w:ind w:left="5760" w:hanging="360"/>
      </w:pPr>
      <w:rPr>
        <w:rFonts w:ascii="Arial" w:hAnsi="Arial" w:hint="default"/>
      </w:rPr>
    </w:lvl>
    <w:lvl w:ilvl="8" w:tplc="93944244" w:tentative="1">
      <w:start w:val="1"/>
      <w:numFmt w:val="bullet"/>
      <w:lvlText w:val="•"/>
      <w:lvlJc w:val="left"/>
      <w:pPr>
        <w:tabs>
          <w:tab w:val="num" w:pos="6480"/>
        </w:tabs>
        <w:ind w:left="6480" w:hanging="360"/>
      </w:pPr>
      <w:rPr>
        <w:rFonts w:ascii="Arial" w:hAnsi="Arial" w:hint="default"/>
      </w:rPr>
    </w:lvl>
  </w:abstractNum>
  <w:abstractNum w:abstractNumId="3">
    <w:nsid w:val="6BCB0EDC"/>
    <w:multiLevelType w:val="hybridMultilevel"/>
    <w:tmpl w:val="800495AA"/>
    <w:lvl w:ilvl="0" w:tplc="37C25DBE">
      <w:start w:val="1"/>
      <w:numFmt w:val="bullet"/>
      <w:lvlText w:val="•"/>
      <w:lvlJc w:val="left"/>
      <w:pPr>
        <w:tabs>
          <w:tab w:val="num" w:pos="720"/>
        </w:tabs>
        <w:ind w:left="720" w:hanging="360"/>
      </w:pPr>
      <w:rPr>
        <w:rFonts w:ascii="Arial" w:hAnsi="Arial" w:hint="default"/>
      </w:rPr>
    </w:lvl>
    <w:lvl w:ilvl="1" w:tplc="D368C56E" w:tentative="1">
      <w:start w:val="1"/>
      <w:numFmt w:val="bullet"/>
      <w:lvlText w:val="•"/>
      <w:lvlJc w:val="left"/>
      <w:pPr>
        <w:tabs>
          <w:tab w:val="num" w:pos="1440"/>
        </w:tabs>
        <w:ind w:left="1440" w:hanging="360"/>
      </w:pPr>
      <w:rPr>
        <w:rFonts w:ascii="Arial" w:hAnsi="Arial" w:hint="default"/>
      </w:rPr>
    </w:lvl>
    <w:lvl w:ilvl="2" w:tplc="A12811E2" w:tentative="1">
      <w:start w:val="1"/>
      <w:numFmt w:val="bullet"/>
      <w:lvlText w:val="•"/>
      <w:lvlJc w:val="left"/>
      <w:pPr>
        <w:tabs>
          <w:tab w:val="num" w:pos="2160"/>
        </w:tabs>
        <w:ind w:left="2160" w:hanging="360"/>
      </w:pPr>
      <w:rPr>
        <w:rFonts w:ascii="Arial" w:hAnsi="Arial" w:hint="default"/>
      </w:rPr>
    </w:lvl>
    <w:lvl w:ilvl="3" w:tplc="58FC4CFA" w:tentative="1">
      <w:start w:val="1"/>
      <w:numFmt w:val="bullet"/>
      <w:lvlText w:val="•"/>
      <w:lvlJc w:val="left"/>
      <w:pPr>
        <w:tabs>
          <w:tab w:val="num" w:pos="2880"/>
        </w:tabs>
        <w:ind w:left="2880" w:hanging="360"/>
      </w:pPr>
      <w:rPr>
        <w:rFonts w:ascii="Arial" w:hAnsi="Arial" w:hint="default"/>
      </w:rPr>
    </w:lvl>
    <w:lvl w:ilvl="4" w:tplc="9F806D06" w:tentative="1">
      <w:start w:val="1"/>
      <w:numFmt w:val="bullet"/>
      <w:lvlText w:val="•"/>
      <w:lvlJc w:val="left"/>
      <w:pPr>
        <w:tabs>
          <w:tab w:val="num" w:pos="3600"/>
        </w:tabs>
        <w:ind w:left="3600" w:hanging="360"/>
      </w:pPr>
      <w:rPr>
        <w:rFonts w:ascii="Arial" w:hAnsi="Arial" w:hint="default"/>
      </w:rPr>
    </w:lvl>
    <w:lvl w:ilvl="5" w:tplc="F4424E0C" w:tentative="1">
      <w:start w:val="1"/>
      <w:numFmt w:val="bullet"/>
      <w:lvlText w:val="•"/>
      <w:lvlJc w:val="left"/>
      <w:pPr>
        <w:tabs>
          <w:tab w:val="num" w:pos="4320"/>
        </w:tabs>
        <w:ind w:left="4320" w:hanging="360"/>
      </w:pPr>
      <w:rPr>
        <w:rFonts w:ascii="Arial" w:hAnsi="Arial" w:hint="default"/>
      </w:rPr>
    </w:lvl>
    <w:lvl w:ilvl="6" w:tplc="AED4AFFC" w:tentative="1">
      <w:start w:val="1"/>
      <w:numFmt w:val="bullet"/>
      <w:lvlText w:val="•"/>
      <w:lvlJc w:val="left"/>
      <w:pPr>
        <w:tabs>
          <w:tab w:val="num" w:pos="5040"/>
        </w:tabs>
        <w:ind w:left="5040" w:hanging="360"/>
      </w:pPr>
      <w:rPr>
        <w:rFonts w:ascii="Arial" w:hAnsi="Arial" w:hint="default"/>
      </w:rPr>
    </w:lvl>
    <w:lvl w:ilvl="7" w:tplc="F68E6EC8" w:tentative="1">
      <w:start w:val="1"/>
      <w:numFmt w:val="bullet"/>
      <w:lvlText w:val="•"/>
      <w:lvlJc w:val="left"/>
      <w:pPr>
        <w:tabs>
          <w:tab w:val="num" w:pos="5760"/>
        </w:tabs>
        <w:ind w:left="5760" w:hanging="360"/>
      </w:pPr>
      <w:rPr>
        <w:rFonts w:ascii="Arial" w:hAnsi="Arial" w:hint="default"/>
      </w:rPr>
    </w:lvl>
    <w:lvl w:ilvl="8" w:tplc="6E82E3D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0735"/>
    <w:rsid w:val="0001179B"/>
    <w:rsid w:val="0001790E"/>
    <w:rsid w:val="000215F2"/>
    <w:rsid w:val="00025079"/>
    <w:rsid w:val="00026B25"/>
    <w:rsid w:val="0003370F"/>
    <w:rsid w:val="000378E3"/>
    <w:rsid w:val="000452F7"/>
    <w:rsid w:val="00046B77"/>
    <w:rsid w:val="00050904"/>
    <w:rsid w:val="0006450F"/>
    <w:rsid w:val="00071C54"/>
    <w:rsid w:val="00074D9B"/>
    <w:rsid w:val="00093BCE"/>
    <w:rsid w:val="000944B7"/>
    <w:rsid w:val="000C1B45"/>
    <w:rsid w:val="000C3661"/>
    <w:rsid w:val="000C55B8"/>
    <w:rsid w:val="000D262D"/>
    <w:rsid w:val="000D7A64"/>
    <w:rsid w:val="000E638C"/>
    <w:rsid w:val="000F3AC3"/>
    <w:rsid w:val="00106E9F"/>
    <w:rsid w:val="00107347"/>
    <w:rsid w:val="0011314A"/>
    <w:rsid w:val="0011316D"/>
    <w:rsid w:val="001260E5"/>
    <w:rsid w:val="00126924"/>
    <w:rsid w:val="00140228"/>
    <w:rsid w:val="00145D17"/>
    <w:rsid w:val="00150942"/>
    <w:rsid w:val="00157230"/>
    <w:rsid w:val="001605AD"/>
    <w:rsid w:val="001610B1"/>
    <w:rsid w:val="00164330"/>
    <w:rsid w:val="00164B85"/>
    <w:rsid w:val="00167D94"/>
    <w:rsid w:val="0017453D"/>
    <w:rsid w:val="00175AA0"/>
    <w:rsid w:val="00177970"/>
    <w:rsid w:val="00183A13"/>
    <w:rsid w:val="00183DCA"/>
    <w:rsid w:val="00184104"/>
    <w:rsid w:val="0018576E"/>
    <w:rsid w:val="00193549"/>
    <w:rsid w:val="001B3ADB"/>
    <w:rsid w:val="001B4E54"/>
    <w:rsid w:val="001B67C3"/>
    <w:rsid w:val="001D424F"/>
    <w:rsid w:val="001D5BBD"/>
    <w:rsid w:val="001E38E9"/>
    <w:rsid w:val="001E6C8F"/>
    <w:rsid w:val="001F0B9C"/>
    <w:rsid w:val="001F635F"/>
    <w:rsid w:val="001F77C7"/>
    <w:rsid w:val="001F7D3E"/>
    <w:rsid w:val="0020034C"/>
    <w:rsid w:val="0020779A"/>
    <w:rsid w:val="002178B4"/>
    <w:rsid w:val="002433B0"/>
    <w:rsid w:val="002467CB"/>
    <w:rsid w:val="00247849"/>
    <w:rsid w:val="00253754"/>
    <w:rsid w:val="00260FA6"/>
    <w:rsid w:val="0026653D"/>
    <w:rsid w:val="00271792"/>
    <w:rsid w:val="002744DB"/>
    <w:rsid w:val="002775AC"/>
    <w:rsid w:val="00286683"/>
    <w:rsid w:val="00293C7A"/>
    <w:rsid w:val="00293CB9"/>
    <w:rsid w:val="002B541F"/>
    <w:rsid w:val="002D3951"/>
    <w:rsid w:val="002D3E55"/>
    <w:rsid w:val="002E6D7C"/>
    <w:rsid w:val="002F7175"/>
    <w:rsid w:val="00301CEB"/>
    <w:rsid w:val="0030573A"/>
    <w:rsid w:val="003106B3"/>
    <w:rsid w:val="00315EB1"/>
    <w:rsid w:val="003305E7"/>
    <w:rsid w:val="0034221A"/>
    <w:rsid w:val="00345679"/>
    <w:rsid w:val="00347275"/>
    <w:rsid w:val="00354915"/>
    <w:rsid w:val="00357D39"/>
    <w:rsid w:val="00360F62"/>
    <w:rsid w:val="0036695F"/>
    <w:rsid w:val="00373EA1"/>
    <w:rsid w:val="00374B8F"/>
    <w:rsid w:val="00376A54"/>
    <w:rsid w:val="00384D03"/>
    <w:rsid w:val="0039638D"/>
    <w:rsid w:val="003A1251"/>
    <w:rsid w:val="003A47D4"/>
    <w:rsid w:val="003B0EA1"/>
    <w:rsid w:val="003E2C81"/>
    <w:rsid w:val="003F6903"/>
    <w:rsid w:val="003F7CD0"/>
    <w:rsid w:val="00404B81"/>
    <w:rsid w:val="00417B69"/>
    <w:rsid w:val="00424CA5"/>
    <w:rsid w:val="00427EB2"/>
    <w:rsid w:val="00435178"/>
    <w:rsid w:val="00442CC9"/>
    <w:rsid w:val="00456091"/>
    <w:rsid w:val="00473FB1"/>
    <w:rsid w:val="00483568"/>
    <w:rsid w:val="00492A52"/>
    <w:rsid w:val="004961BB"/>
    <w:rsid w:val="004A3D42"/>
    <w:rsid w:val="004A5DEA"/>
    <w:rsid w:val="004B4132"/>
    <w:rsid w:val="004C2258"/>
    <w:rsid w:val="004D7486"/>
    <w:rsid w:val="004E644F"/>
    <w:rsid w:val="004F641A"/>
    <w:rsid w:val="0051139E"/>
    <w:rsid w:val="00523F68"/>
    <w:rsid w:val="00524877"/>
    <w:rsid w:val="005345DA"/>
    <w:rsid w:val="00571074"/>
    <w:rsid w:val="005852B5"/>
    <w:rsid w:val="005A5CAB"/>
    <w:rsid w:val="005A7BD3"/>
    <w:rsid w:val="005B4CA3"/>
    <w:rsid w:val="005B561A"/>
    <w:rsid w:val="005C460E"/>
    <w:rsid w:val="005D03E4"/>
    <w:rsid w:val="005D06D2"/>
    <w:rsid w:val="005E3E85"/>
    <w:rsid w:val="00607CDF"/>
    <w:rsid w:val="0061150B"/>
    <w:rsid w:val="006161B1"/>
    <w:rsid w:val="006162F3"/>
    <w:rsid w:val="00621B5D"/>
    <w:rsid w:val="00625648"/>
    <w:rsid w:val="00626043"/>
    <w:rsid w:val="00630E53"/>
    <w:rsid w:val="00634DBC"/>
    <w:rsid w:val="00645E42"/>
    <w:rsid w:val="00647DD8"/>
    <w:rsid w:val="0065159C"/>
    <w:rsid w:val="00654104"/>
    <w:rsid w:val="00662D41"/>
    <w:rsid w:val="00665EA1"/>
    <w:rsid w:val="0067097D"/>
    <w:rsid w:val="00670B69"/>
    <w:rsid w:val="006723C0"/>
    <w:rsid w:val="00674CC5"/>
    <w:rsid w:val="00683BAB"/>
    <w:rsid w:val="00683FD4"/>
    <w:rsid w:val="00686283"/>
    <w:rsid w:val="00692C74"/>
    <w:rsid w:val="00694361"/>
    <w:rsid w:val="006966E6"/>
    <w:rsid w:val="006A2AC1"/>
    <w:rsid w:val="006B1C3A"/>
    <w:rsid w:val="006B6E3B"/>
    <w:rsid w:val="006C0E6E"/>
    <w:rsid w:val="006C26AA"/>
    <w:rsid w:val="006D1FBA"/>
    <w:rsid w:val="006D645E"/>
    <w:rsid w:val="006E002F"/>
    <w:rsid w:val="006E6C3A"/>
    <w:rsid w:val="006F0408"/>
    <w:rsid w:val="00707B75"/>
    <w:rsid w:val="00727C97"/>
    <w:rsid w:val="00741D55"/>
    <w:rsid w:val="007502A1"/>
    <w:rsid w:val="0075314E"/>
    <w:rsid w:val="00755505"/>
    <w:rsid w:val="007568BE"/>
    <w:rsid w:val="007571B3"/>
    <w:rsid w:val="00763173"/>
    <w:rsid w:val="00763FB3"/>
    <w:rsid w:val="007730B6"/>
    <w:rsid w:val="0077444E"/>
    <w:rsid w:val="00774A6D"/>
    <w:rsid w:val="007A43A3"/>
    <w:rsid w:val="007A5C67"/>
    <w:rsid w:val="007B3CF9"/>
    <w:rsid w:val="007B3D04"/>
    <w:rsid w:val="007C5F90"/>
    <w:rsid w:val="007C7AF6"/>
    <w:rsid w:val="007D52FF"/>
    <w:rsid w:val="007E1687"/>
    <w:rsid w:val="007F6A25"/>
    <w:rsid w:val="0080373A"/>
    <w:rsid w:val="008111D2"/>
    <w:rsid w:val="00840F58"/>
    <w:rsid w:val="008410B1"/>
    <w:rsid w:val="00841C0A"/>
    <w:rsid w:val="00843037"/>
    <w:rsid w:val="0086167C"/>
    <w:rsid w:val="008617EF"/>
    <w:rsid w:val="00892F2C"/>
    <w:rsid w:val="0089378C"/>
    <w:rsid w:val="008A78BC"/>
    <w:rsid w:val="008B0E5E"/>
    <w:rsid w:val="008B7222"/>
    <w:rsid w:val="008B7E4B"/>
    <w:rsid w:val="008C030B"/>
    <w:rsid w:val="008C0BA2"/>
    <w:rsid w:val="008F2562"/>
    <w:rsid w:val="008F5124"/>
    <w:rsid w:val="008F6A41"/>
    <w:rsid w:val="009134DC"/>
    <w:rsid w:val="009160B8"/>
    <w:rsid w:val="00922A23"/>
    <w:rsid w:val="00922D52"/>
    <w:rsid w:val="00925244"/>
    <w:rsid w:val="00927313"/>
    <w:rsid w:val="00950D81"/>
    <w:rsid w:val="00957AEC"/>
    <w:rsid w:val="00965FD0"/>
    <w:rsid w:val="009917DD"/>
    <w:rsid w:val="00993D82"/>
    <w:rsid w:val="009A28FD"/>
    <w:rsid w:val="009B1BBA"/>
    <w:rsid w:val="009C1478"/>
    <w:rsid w:val="009C2935"/>
    <w:rsid w:val="009E1374"/>
    <w:rsid w:val="009E3F3E"/>
    <w:rsid w:val="009E509C"/>
    <w:rsid w:val="00A10AEF"/>
    <w:rsid w:val="00A16FF8"/>
    <w:rsid w:val="00A21E7B"/>
    <w:rsid w:val="00A24F82"/>
    <w:rsid w:val="00A337EA"/>
    <w:rsid w:val="00A40C3A"/>
    <w:rsid w:val="00A42756"/>
    <w:rsid w:val="00A52AAB"/>
    <w:rsid w:val="00A60625"/>
    <w:rsid w:val="00A73FB6"/>
    <w:rsid w:val="00A81747"/>
    <w:rsid w:val="00A84D49"/>
    <w:rsid w:val="00A8569E"/>
    <w:rsid w:val="00AA64B2"/>
    <w:rsid w:val="00AB787E"/>
    <w:rsid w:val="00AD056E"/>
    <w:rsid w:val="00AD4E3D"/>
    <w:rsid w:val="00AD76E9"/>
    <w:rsid w:val="00AF47D4"/>
    <w:rsid w:val="00B23436"/>
    <w:rsid w:val="00B266B9"/>
    <w:rsid w:val="00B268C4"/>
    <w:rsid w:val="00B40096"/>
    <w:rsid w:val="00B44853"/>
    <w:rsid w:val="00B60234"/>
    <w:rsid w:val="00B66EDB"/>
    <w:rsid w:val="00B675F8"/>
    <w:rsid w:val="00B7076F"/>
    <w:rsid w:val="00B87B8F"/>
    <w:rsid w:val="00B91872"/>
    <w:rsid w:val="00B975F7"/>
    <w:rsid w:val="00BA4A32"/>
    <w:rsid w:val="00BB402D"/>
    <w:rsid w:val="00BC5F5C"/>
    <w:rsid w:val="00BC630C"/>
    <w:rsid w:val="00C046D1"/>
    <w:rsid w:val="00C070CB"/>
    <w:rsid w:val="00C238D7"/>
    <w:rsid w:val="00C24F61"/>
    <w:rsid w:val="00C26D4E"/>
    <w:rsid w:val="00C32760"/>
    <w:rsid w:val="00C328E4"/>
    <w:rsid w:val="00C4405A"/>
    <w:rsid w:val="00C44779"/>
    <w:rsid w:val="00C61480"/>
    <w:rsid w:val="00C712AE"/>
    <w:rsid w:val="00C722F0"/>
    <w:rsid w:val="00C74324"/>
    <w:rsid w:val="00C951A7"/>
    <w:rsid w:val="00CA3CA5"/>
    <w:rsid w:val="00CC09D1"/>
    <w:rsid w:val="00CD2F9A"/>
    <w:rsid w:val="00CD3C50"/>
    <w:rsid w:val="00CD5ED9"/>
    <w:rsid w:val="00CE435D"/>
    <w:rsid w:val="00CF2107"/>
    <w:rsid w:val="00CF4510"/>
    <w:rsid w:val="00CF478C"/>
    <w:rsid w:val="00CF7A8D"/>
    <w:rsid w:val="00D02780"/>
    <w:rsid w:val="00D228F4"/>
    <w:rsid w:val="00D36CF1"/>
    <w:rsid w:val="00D3743A"/>
    <w:rsid w:val="00D50AB2"/>
    <w:rsid w:val="00D53541"/>
    <w:rsid w:val="00D53A53"/>
    <w:rsid w:val="00D55370"/>
    <w:rsid w:val="00D5782A"/>
    <w:rsid w:val="00D6237A"/>
    <w:rsid w:val="00D62744"/>
    <w:rsid w:val="00D919D9"/>
    <w:rsid w:val="00D94E3F"/>
    <w:rsid w:val="00D94E98"/>
    <w:rsid w:val="00DA5B54"/>
    <w:rsid w:val="00DB5100"/>
    <w:rsid w:val="00DB72F2"/>
    <w:rsid w:val="00DB7B1D"/>
    <w:rsid w:val="00DC3F35"/>
    <w:rsid w:val="00DD03D8"/>
    <w:rsid w:val="00DD214E"/>
    <w:rsid w:val="00DD4DD8"/>
    <w:rsid w:val="00DE54B7"/>
    <w:rsid w:val="00DE654A"/>
    <w:rsid w:val="00DF0ABD"/>
    <w:rsid w:val="00DF4A0A"/>
    <w:rsid w:val="00E049E0"/>
    <w:rsid w:val="00E12DE6"/>
    <w:rsid w:val="00E1446E"/>
    <w:rsid w:val="00E26316"/>
    <w:rsid w:val="00E5121D"/>
    <w:rsid w:val="00E55DF3"/>
    <w:rsid w:val="00E719D4"/>
    <w:rsid w:val="00E860D2"/>
    <w:rsid w:val="00E97CF9"/>
    <w:rsid w:val="00EA3514"/>
    <w:rsid w:val="00EC0C5C"/>
    <w:rsid w:val="00EE49CC"/>
    <w:rsid w:val="00EE4AFD"/>
    <w:rsid w:val="00EE628C"/>
    <w:rsid w:val="00EE67DA"/>
    <w:rsid w:val="00F106E0"/>
    <w:rsid w:val="00F156E7"/>
    <w:rsid w:val="00F16201"/>
    <w:rsid w:val="00F23A2C"/>
    <w:rsid w:val="00F24E25"/>
    <w:rsid w:val="00F26D0A"/>
    <w:rsid w:val="00F41D18"/>
    <w:rsid w:val="00F47855"/>
    <w:rsid w:val="00F5474F"/>
    <w:rsid w:val="00F61095"/>
    <w:rsid w:val="00F73E54"/>
    <w:rsid w:val="00F87012"/>
    <w:rsid w:val="00F91077"/>
    <w:rsid w:val="00F95DB4"/>
    <w:rsid w:val="00FA496B"/>
    <w:rsid w:val="00FA7150"/>
    <w:rsid w:val="00FC6A58"/>
    <w:rsid w:val="00FE1283"/>
    <w:rsid w:val="00FE1616"/>
    <w:rsid w:val="00FF4B10"/>
    <w:rsid w:val="00FF50AE"/>
    <w:rsid w:val="00FF5D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ED9D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paragraph" w:styleId="Ttulo1">
    <w:name w:val="heading 1"/>
    <w:basedOn w:val="Normal"/>
    <w:next w:val="Normal"/>
    <w:link w:val="Ttulo1Car"/>
    <w:uiPriority w:val="9"/>
    <w:qFormat/>
    <w:rsid w:val="0026653D"/>
    <w:pPr>
      <w:keepNext/>
      <w:keepLines/>
      <w:spacing w:before="480" w:after="120"/>
      <w:outlineLvl w:val="0"/>
    </w:pPr>
    <w:rPr>
      <w:rFonts w:ascii="Calibri" w:eastAsia="Calibri" w:hAnsi="Calibri" w:cs="Calibri"/>
      <w:b/>
      <w:sz w:val="48"/>
      <w:szCs w:val="48"/>
      <w:lang w:eastAsia="es-MX"/>
    </w:rPr>
  </w:style>
  <w:style w:type="paragraph" w:styleId="Ttulo2">
    <w:name w:val="heading 2"/>
    <w:basedOn w:val="Normal"/>
    <w:next w:val="Normal"/>
    <w:link w:val="Ttulo2Car"/>
    <w:uiPriority w:val="9"/>
    <w:semiHidden/>
    <w:unhideWhenUsed/>
    <w:qFormat/>
    <w:rsid w:val="0026653D"/>
    <w:pPr>
      <w:keepNext/>
      <w:keepLines/>
      <w:spacing w:before="360" w:after="80"/>
      <w:outlineLvl w:val="1"/>
    </w:pPr>
    <w:rPr>
      <w:rFonts w:ascii="Calibri" w:eastAsia="Calibri" w:hAnsi="Calibri" w:cs="Calibri"/>
      <w:b/>
      <w:sz w:val="36"/>
      <w:szCs w:val="36"/>
      <w:lang w:eastAsia="es-MX"/>
    </w:rPr>
  </w:style>
  <w:style w:type="paragraph" w:styleId="Ttulo3">
    <w:name w:val="heading 3"/>
    <w:basedOn w:val="Normal"/>
    <w:next w:val="Normal"/>
    <w:link w:val="Ttulo3Car"/>
    <w:uiPriority w:val="9"/>
    <w:semiHidden/>
    <w:unhideWhenUsed/>
    <w:qFormat/>
    <w:rsid w:val="0026653D"/>
    <w:pPr>
      <w:keepNext/>
      <w:keepLines/>
      <w:spacing w:before="280" w:after="80"/>
      <w:outlineLvl w:val="2"/>
    </w:pPr>
    <w:rPr>
      <w:rFonts w:ascii="Calibri" w:eastAsia="Calibri" w:hAnsi="Calibri" w:cs="Calibri"/>
      <w:b/>
      <w:sz w:val="28"/>
      <w:szCs w:val="28"/>
      <w:lang w:eastAsia="es-MX"/>
    </w:rPr>
  </w:style>
  <w:style w:type="paragraph" w:styleId="Ttulo4">
    <w:name w:val="heading 4"/>
    <w:basedOn w:val="Normal"/>
    <w:next w:val="Normal"/>
    <w:link w:val="Ttulo4Car"/>
    <w:uiPriority w:val="9"/>
    <w:semiHidden/>
    <w:unhideWhenUsed/>
    <w:qFormat/>
    <w:rsid w:val="0026653D"/>
    <w:pPr>
      <w:keepNext/>
      <w:keepLines/>
      <w:spacing w:before="240" w:after="40"/>
      <w:outlineLvl w:val="3"/>
    </w:pPr>
    <w:rPr>
      <w:rFonts w:ascii="Calibri" w:eastAsia="Calibri" w:hAnsi="Calibri" w:cs="Calibri"/>
      <w:b/>
      <w:sz w:val="24"/>
      <w:szCs w:val="24"/>
      <w:lang w:eastAsia="es-MX"/>
    </w:rPr>
  </w:style>
  <w:style w:type="paragraph" w:styleId="Ttulo5">
    <w:name w:val="heading 5"/>
    <w:basedOn w:val="Normal"/>
    <w:next w:val="Normal"/>
    <w:link w:val="Ttulo5Car"/>
    <w:uiPriority w:val="9"/>
    <w:semiHidden/>
    <w:unhideWhenUsed/>
    <w:qFormat/>
    <w:rsid w:val="0026653D"/>
    <w:pPr>
      <w:keepNext/>
      <w:keepLines/>
      <w:spacing w:before="220" w:after="40"/>
      <w:outlineLvl w:val="4"/>
    </w:pPr>
    <w:rPr>
      <w:rFonts w:ascii="Calibri" w:eastAsia="Calibri" w:hAnsi="Calibri" w:cs="Calibri"/>
      <w:b/>
      <w:lang w:eastAsia="es-MX"/>
    </w:rPr>
  </w:style>
  <w:style w:type="paragraph" w:styleId="Ttulo6">
    <w:name w:val="heading 6"/>
    <w:basedOn w:val="Normal"/>
    <w:next w:val="Normal"/>
    <w:link w:val="Ttulo6Car"/>
    <w:uiPriority w:val="9"/>
    <w:semiHidden/>
    <w:unhideWhenUsed/>
    <w:qFormat/>
    <w:rsid w:val="0026653D"/>
    <w:pPr>
      <w:keepNext/>
      <w:keepLines/>
      <w:spacing w:before="200" w:after="40"/>
      <w:outlineLvl w:val="5"/>
    </w:pPr>
    <w:rPr>
      <w:rFonts w:ascii="Calibri" w:eastAsia="Calibri" w:hAnsi="Calibri" w:cs="Calibri"/>
      <w:b/>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aliases w:val="MAPAS Car,Evidencias Car,notaria 30 Car,Bullets Car,Francesa Car"/>
    <w:link w:val="Sinespaciado"/>
    <w:locked/>
    <w:rsid w:val="00FF50AE"/>
  </w:style>
  <w:style w:type="paragraph" w:styleId="Sinespaciado">
    <w:name w:val="No Spacing"/>
    <w:aliases w:val="MAPAS,Evidencias,notaria 30,Bullets,Francesa"/>
    <w:link w:val="SinespaciadoCar"/>
    <w:qFormat/>
    <w:rsid w:val="00FF50AE"/>
    <w:pPr>
      <w:spacing w:after="0" w:line="240" w:lineRule="auto"/>
    </w:pPr>
  </w:style>
  <w:style w:type="table" w:styleId="Tablaconcuadrcula">
    <w:name w:val="Table Grid"/>
    <w:basedOn w:val="Tablanormal"/>
    <w:uiPriority w:val="39"/>
    <w:rsid w:val="00374B8F"/>
    <w:pPr>
      <w:spacing w:after="0" w:line="240" w:lineRule="auto"/>
    </w:pPr>
    <w:rPr>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55D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5DF3"/>
  </w:style>
  <w:style w:type="paragraph" w:styleId="Piedepgina">
    <w:name w:val="footer"/>
    <w:basedOn w:val="Normal"/>
    <w:link w:val="PiedepginaCar"/>
    <w:uiPriority w:val="99"/>
    <w:unhideWhenUsed/>
    <w:rsid w:val="00E55D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5DF3"/>
  </w:style>
  <w:style w:type="character" w:customStyle="1" w:styleId="Ttulo1Car">
    <w:name w:val="Título 1 Car"/>
    <w:basedOn w:val="Fuentedeprrafopredeter"/>
    <w:link w:val="Ttulo1"/>
    <w:uiPriority w:val="9"/>
    <w:rsid w:val="0026653D"/>
    <w:rPr>
      <w:rFonts w:ascii="Calibri" w:eastAsia="Calibri" w:hAnsi="Calibri" w:cs="Calibri"/>
      <w:b/>
      <w:sz w:val="48"/>
      <w:szCs w:val="48"/>
      <w:lang w:eastAsia="es-MX"/>
    </w:rPr>
  </w:style>
  <w:style w:type="character" w:customStyle="1" w:styleId="Ttulo2Car">
    <w:name w:val="Título 2 Car"/>
    <w:basedOn w:val="Fuentedeprrafopredeter"/>
    <w:link w:val="Ttulo2"/>
    <w:uiPriority w:val="9"/>
    <w:semiHidden/>
    <w:rsid w:val="0026653D"/>
    <w:rPr>
      <w:rFonts w:ascii="Calibri" w:eastAsia="Calibri" w:hAnsi="Calibri" w:cs="Calibri"/>
      <w:b/>
      <w:sz w:val="36"/>
      <w:szCs w:val="36"/>
      <w:lang w:eastAsia="es-MX"/>
    </w:rPr>
  </w:style>
  <w:style w:type="character" w:customStyle="1" w:styleId="Ttulo3Car">
    <w:name w:val="Título 3 Car"/>
    <w:basedOn w:val="Fuentedeprrafopredeter"/>
    <w:link w:val="Ttulo3"/>
    <w:uiPriority w:val="9"/>
    <w:semiHidden/>
    <w:rsid w:val="0026653D"/>
    <w:rPr>
      <w:rFonts w:ascii="Calibri" w:eastAsia="Calibri" w:hAnsi="Calibri" w:cs="Calibri"/>
      <w:b/>
      <w:sz w:val="28"/>
      <w:szCs w:val="28"/>
      <w:lang w:eastAsia="es-MX"/>
    </w:rPr>
  </w:style>
  <w:style w:type="character" w:customStyle="1" w:styleId="Ttulo4Car">
    <w:name w:val="Título 4 Car"/>
    <w:basedOn w:val="Fuentedeprrafopredeter"/>
    <w:link w:val="Ttulo4"/>
    <w:uiPriority w:val="9"/>
    <w:semiHidden/>
    <w:rsid w:val="0026653D"/>
    <w:rPr>
      <w:rFonts w:ascii="Calibri" w:eastAsia="Calibri" w:hAnsi="Calibri" w:cs="Calibri"/>
      <w:b/>
      <w:sz w:val="24"/>
      <w:szCs w:val="24"/>
      <w:lang w:eastAsia="es-MX"/>
    </w:rPr>
  </w:style>
  <w:style w:type="character" w:customStyle="1" w:styleId="Ttulo5Car">
    <w:name w:val="Título 5 Car"/>
    <w:basedOn w:val="Fuentedeprrafopredeter"/>
    <w:link w:val="Ttulo5"/>
    <w:uiPriority w:val="9"/>
    <w:semiHidden/>
    <w:rsid w:val="0026653D"/>
    <w:rPr>
      <w:rFonts w:ascii="Calibri" w:eastAsia="Calibri" w:hAnsi="Calibri" w:cs="Calibri"/>
      <w:b/>
      <w:lang w:eastAsia="es-MX"/>
    </w:rPr>
  </w:style>
  <w:style w:type="character" w:customStyle="1" w:styleId="Ttulo6Car">
    <w:name w:val="Título 6 Car"/>
    <w:basedOn w:val="Fuentedeprrafopredeter"/>
    <w:link w:val="Ttulo6"/>
    <w:uiPriority w:val="9"/>
    <w:semiHidden/>
    <w:rsid w:val="0026653D"/>
    <w:rPr>
      <w:rFonts w:ascii="Calibri" w:eastAsia="Calibri" w:hAnsi="Calibri" w:cs="Calibri"/>
      <w:b/>
      <w:sz w:val="20"/>
      <w:szCs w:val="20"/>
      <w:lang w:eastAsia="es-MX"/>
    </w:rPr>
  </w:style>
  <w:style w:type="numbering" w:customStyle="1" w:styleId="Sinlista1">
    <w:name w:val="Sin lista1"/>
    <w:next w:val="Sinlista"/>
    <w:uiPriority w:val="99"/>
    <w:semiHidden/>
    <w:unhideWhenUsed/>
    <w:rsid w:val="0026653D"/>
  </w:style>
  <w:style w:type="table" w:customStyle="1" w:styleId="TableNormal">
    <w:name w:val="Table Normal"/>
    <w:rsid w:val="0026653D"/>
    <w:rPr>
      <w:rFonts w:ascii="Calibri" w:eastAsia="Calibri" w:hAnsi="Calibri" w:cs="Calibri"/>
      <w:lang w:eastAsia="es-MX"/>
    </w:rPr>
    <w:tblPr>
      <w:tblCellMar>
        <w:top w:w="0" w:type="dxa"/>
        <w:left w:w="0" w:type="dxa"/>
        <w:bottom w:w="0" w:type="dxa"/>
        <w:right w:w="0" w:type="dxa"/>
      </w:tblCellMar>
    </w:tblPr>
  </w:style>
  <w:style w:type="paragraph" w:customStyle="1" w:styleId="a">
    <w:basedOn w:val="Normal"/>
    <w:next w:val="Normal"/>
    <w:uiPriority w:val="10"/>
    <w:qFormat/>
    <w:rsid w:val="0026653D"/>
    <w:pPr>
      <w:keepNext/>
      <w:keepLines/>
      <w:spacing w:before="480" w:after="120"/>
    </w:pPr>
    <w:rPr>
      <w:rFonts w:ascii="Calibri" w:eastAsia="Calibri" w:hAnsi="Calibri" w:cs="Calibri"/>
      <w:b/>
      <w:sz w:val="72"/>
      <w:szCs w:val="72"/>
      <w:lang w:eastAsia="es-MX"/>
    </w:rPr>
  </w:style>
  <w:style w:type="paragraph" w:styleId="Subttulo">
    <w:name w:val="Subtitle"/>
    <w:basedOn w:val="Normal"/>
    <w:next w:val="Normal"/>
    <w:link w:val="SubttuloCar"/>
    <w:uiPriority w:val="11"/>
    <w:qFormat/>
    <w:rsid w:val="0026653D"/>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uiPriority w:val="11"/>
    <w:rsid w:val="0026653D"/>
    <w:rPr>
      <w:rFonts w:ascii="Georgia" w:eastAsia="Georgia" w:hAnsi="Georgia" w:cs="Georgia"/>
      <w:i/>
      <w:color w:val="666666"/>
      <w:sz w:val="48"/>
      <w:szCs w:val="48"/>
      <w:lang w:eastAsia="es-MX"/>
    </w:rPr>
  </w:style>
  <w:style w:type="paragraph" w:styleId="Prrafodelista">
    <w:name w:val="List Paragraph"/>
    <w:aliases w:val="AB List 1,Bullet Points,Bullet List,FooterText,numbered,Paragraphe de liste1,List Paragraph1,Bulletr List Paragraph,CNBV Parrafo1,Parrafo 1,4 Párrafo de l,4 Párrafo de lista,Figuras,Dot pt,No Spacing1,List Paragraph Char Char Char,DH1,l"/>
    <w:basedOn w:val="Normal"/>
    <w:uiPriority w:val="34"/>
    <w:qFormat/>
    <w:rsid w:val="0026653D"/>
    <w:pPr>
      <w:ind w:left="720"/>
      <w:contextualSpacing/>
    </w:pPr>
    <w:rPr>
      <w:rFonts w:ascii="Calibri" w:eastAsia="Calibri" w:hAnsi="Calibri" w:cs="Calibri"/>
      <w:lang w:eastAsia="es-MX"/>
    </w:rPr>
  </w:style>
  <w:style w:type="character" w:customStyle="1" w:styleId="EncabezadoCar1">
    <w:name w:val="Encabezado Car1"/>
    <w:basedOn w:val="Fuentedeprrafopredeter"/>
    <w:uiPriority w:val="99"/>
    <w:semiHidden/>
    <w:rsid w:val="0026653D"/>
    <w:rPr>
      <w:sz w:val="22"/>
      <w:szCs w:val="22"/>
    </w:rPr>
  </w:style>
  <w:style w:type="character" w:customStyle="1" w:styleId="PiedepginaCar1">
    <w:name w:val="Pie de página Car1"/>
    <w:basedOn w:val="Fuentedeprrafopredeter"/>
    <w:uiPriority w:val="99"/>
    <w:semiHidden/>
    <w:rsid w:val="0026653D"/>
    <w:rPr>
      <w:sz w:val="22"/>
      <w:szCs w:val="22"/>
    </w:rPr>
  </w:style>
  <w:style w:type="character" w:customStyle="1" w:styleId="TextocomentarioCar">
    <w:name w:val="Texto comentario Car"/>
    <w:link w:val="Textocomentario"/>
    <w:uiPriority w:val="99"/>
    <w:semiHidden/>
    <w:rsid w:val="0026653D"/>
  </w:style>
  <w:style w:type="paragraph" w:styleId="Textocomentario">
    <w:name w:val="annotation text"/>
    <w:basedOn w:val="Normal"/>
    <w:link w:val="TextocomentarioCar"/>
    <w:uiPriority w:val="99"/>
    <w:semiHidden/>
    <w:unhideWhenUsed/>
    <w:rsid w:val="0026653D"/>
    <w:pPr>
      <w:spacing w:after="200" w:line="240" w:lineRule="auto"/>
    </w:pPr>
  </w:style>
  <w:style w:type="character" w:customStyle="1" w:styleId="TextocomentarioCar1">
    <w:name w:val="Texto comentario Car1"/>
    <w:basedOn w:val="Fuentedeprrafopredeter"/>
    <w:uiPriority w:val="99"/>
    <w:semiHidden/>
    <w:rsid w:val="0026653D"/>
    <w:rPr>
      <w:sz w:val="20"/>
      <w:szCs w:val="20"/>
    </w:rPr>
  </w:style>
  <w:style w:type="character" w:customStyle="1" w:styleId="AsuntodelcomentarioCar">
    <w:name w:val="Asunto del comentario Car"/>
    <w:link w:val="Asuntodelcomentario"/>
    <w:uiPriority w:val="99"/>
    <w:semiHidden/>
    <w:rsid w:val="0026653D"/>
    <w:rPr>
      <w:b/>
      <w:bCs/>
    </w:rPr>
  </w:style>
  <w:style w:type="paragraph" w:styleId="Asuntodelcomentario">
    <w:name w:val="annotation subject"/>
    <w:basedOn w:val="Textocomentario"/>
    <w:next w:val="Textocomentario"/>
    <w:link w:val="AsuntodelcomentarioCar"/>
    <w:uiPriority w:val="99"/>
    <w:semiHidden/>
    <w:unhideWhenUsed/>
    <w:rsid w:val="0026653D"/>
    <w:rPr>
      <w:b/>
      <w:bCs/>
    </w:rPr>
  </w:style>
  <w:style w:type="character" w:customStyle="1" w:styleId="AsuntodelcomentarioCar1">
    <w:name w:val="Asunto del comentario Car1"/>
    <w:basedOn w:val="TextocomentarioCar1"/>
    <w:uiPriority w:val="99"/>
    <w:semiHidden/>
    <w:rsid w:val="0026653D"/>
    <w:rPr>
      <w:b/>
      <w:bCs/>
      <w:sz w:val="20"/>
      <w:szCs w:val="20"/>
    </w:rPr>
  </w:style>
  <w:style w:type="character" w:customStyle="1" w:styleId="TextodegloboCar">
    <w:name w:val="Texto de globo Car"/>
    <w:link w:val="Textodeglobo"/>
    <w:uiPriority w:val="99"/>
    <w:semiHidden/>
    <w:rsid w:val="0026653D"/>
    <w:rPr>
      <w:rFonts w:ascii="Segoe UI" w:hAnsi="Segoe UI" w:cs="Segoe UI"/>
      <w:sz w:val="18"/>
      <w:szCs w:val="18"/>
    </w:rPr>
  </w:style>
  <w:style w:type="paragraph" w:styleId="Textodeglobo">
    <w:name w:val="Balloon Text"/>
    <w:basedOn w:val="Normal"/>
    <w:link w:val="TextodegloboCar"/>
    <w:uiPriority w:val="99"/>
    <w:semiHidden/>
    <w:unhideWhenUsed/>
    <w:rsid w:val="0026653D"/>
    <w:pPr>
      <w:spacing w:after="0" w:line="240" w:lineRule="auto"/>
    </w:pPr>
    <w:rPr>
      <w:rFonts w:ascii="Segoe UI" w:hAnsi="Segoe UI" w:cs="Segoe UI"/>
      <w:sz w:val="18"/>
      <w:szCs w:val="18"/>
    </w:rPr>
  </w:style>
  <w:style w:type="character" w:customStyle="1" w:styleId="TextodegloboCar1">
    <w:name w:val="Texto de globo Car1"/>
    <w:basedOn w:val="Fuentedeprrafopredeter"/>
    <w:uiPriority w:val="99"/>
    <w:semiHidden/>
    <w:rsid w:val="0026653D"/>
    <w:rPr>
      <w:rFonts w:ascii="Segoe UI" w:hAnsi="Segoe UI" w:cs="Segoe UI"/>
      <w:sz w:val="18"/>
      <w:szCs w:val="18"/>
    </w:rPr>
  </w:style>
  <w:style w:type="paragraph" w:customStyle="1" w:styleId="Default">
    <w:name w:val="Default"/>
    <w:rsid w:val="0026653D"/>
    <w:pPr>
      <w:autoSpaceDE w:val="0"/>
      <w:autoSpaceDN w:val="0"/>
      <w:adjustRightInd w:val="0"/>
      <w:spacing w:after="0" w:line="240" w:lineRule="auto"/>
    </w:pPr>
    <w:rPr>
      <w:rFonts w:ascii="Arial" w:eastAsia="Cambria" w:hAnsi="Arial" w:cs="Arial"/>
      <w:color w:val="000000"/>
      <w:sz w:val="24"/>
      <w:szCs w:val="24"/>
    </w:rPr>
  </w:style>
  <w:style w:type="table" w:customStyle="1" w:styleId="TableGrid">
    <w:name w:val="TableGrid"/>
    <w:rsid w:val="0026653D"/>
    <w:pPr>
      <w:spacing w:after="0" w:line="240" w:lineRule="auto"/>
    </w:pPr>
    <w:rPr>
      <w:rFonts w:ascii="Cambria" w:eastAsia="Times New Roman" w:hAnsi="Cambria" w:cs="Times New Roman"/>
      <w:lang w:eastAsia="es-MX"/>
    </w:rPr>
    <w:tblPr>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qFormat/>
    <w:rsid w:val="0026653D"/>
    <w:pPr>
      <w:spacing w:after="0" w:line="240" w:lineRule="auto"/>
    </w:pPr>
    <w:rPr>
      <w:rFonts w:ascii="Cambria" w:eastAsia="Cambria"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26653D"/>
    <w:pPr>
      <w:spacing w:after="0" w:line="240" w:lineRule="auto"/>
    </w:pPr>
    <w:rPr>
      <w:rFonts w:ascii="Cambria" w:eastAsia="Cambria" w:hAnsi="Cambria" w:cs="Times New Roman"/>
    </w:rPr>
  </w:style>
  <w:style w:type="paragraph" w:styleId="NormalWeb">
    <w:name w:val="Normal (Web)"/>
    <w:aliases w:val="Normal (Web) Car1,Normal (Web) Car Car,Normal (Web) Car1 Car Car,Normal (Web) Car Car Car,Normal (Web) Car Car Car Car,Normal (Web) Car1 Car Car Car Car,Normal (Web) Car Car Car Car Car Car Car Car Car Car"/>
    <w:basedOn w:val="Normal"/>
    <w:link w:val="NormalWebCar"/>
    <w:unhideWhenUsed/>
    <w:qFormat/>
    <w:rsid w:val="0026653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uiPriority w:val="99"/>
    <w:semiHidden/>
    <w:unhideWhenUsed/>
    <w:rsid w:val="0026653D"/>
    <w:rPr>
      <w:color w:val="0000FF"/>
      <w:u w:val="single"/>
    </w:rPr>
  </w:style>
  <w:style w:type="character" w:styleId="Textoennegrita">
    <w:name w:val="Strong"/>
    <w:uiPriority w:val="22"/>
    <w:qFormat/>
    <w:rsid w:val="0026653D"/>
    <w:rPr>
      <w:b/>
      <w:bCs/>
    </w:rPr>
  </w:style>
  <w:style w:type="character" w:styleId="Refdecomentario">
    <w:name w:val="annotation reference"/>
    <w:uiPriority w:val="99"/>
    <w:semiHidden/>
    <w:unhideWhenUsed/>
    <w:rsid w:val="0026653D"/>
    <w:rPr>
      <w:sz w:val="16"/>
      <w:szCs w:val="16"/>
    </w:rPr>
  </w:style>
  <w:style w:type="paragraph" w:customStyle="1" w:styleId="Cuerpodeltexto">
    <w:name w:val="Cuerpo del texto"/>
    <w:basedOn w:val="Normal"/>
    <w:link w:val="Cuerpodeltexto0"/>
    <w:qFormat/>
    <w:rsid w:val="0026653D"/>
    <w:pPr>
      <w:shd w:val="clear" w:color="auto" w:fill="FFFFFF"/>
      <w:spacing w:after="0" w:line="0" w:lineRule="atLeast"/>
      <w:ind w:hanging="180"/>
    </w:pPr>
    <w:rPr>
      <w:rFonts w:ascii="Arial" w:eastAsia="Arial" w:hAnsi="Arial" w:cs="Times New Roman"/>
      <w:color w:val="000000"/>
      <w:sz w:val="23"/>
      <w:szCs w:val="23"/>
      <w:lang w:val="es" w:eastAsia="x-none"/>
    </w:rPr>
  </w:style>
  <w:style w:type="character" w:customStyle="1" w:styleId="Cuerpodeltexto0">
    <w:name w:val="Cuerpo del texto_"/>
    <w:link w:val="Cuerpodeltexto"/>
    <w:rsid w:val="0026653D"/>
    <w:rPr>
      <w:rFonts w:ascii="Arial" w:eastAsia="Arial" w:hAnsi="Arial" w:cs="Times New Roman"/>
      <w:color w:val="000000"/>
      <w:sz w:val="23"/>
      <w:szCs w:val="23"/>
      <w:shd w:val="clear" w:color="auto" w:fill="FFFFFF"/>
      <w:lang w:val="es" w:eastAsia="x-none"/>
    </w:rPr>
  </w:style>
  <w:style w:type="paragraph" w:customStyle="1" w:styleId="EstiloLeg">
    <w:name w:val="Estilo Leg"/>
    <w:basedOn w:val="Prrafodelista"/>
    <w:rsid w:val="0026653D"/>
    <w:pPr>
      <w:autoSpaceDE w:val="0"/>
      <w:autoSpaceDN w:val="0"/>
      <w:adjustRightInd w:val="0"/>
      <w:spacing w:after="0" w:line="240" w:lineRule="auto"/>
      <w:ind w:hanging="720"/>
      <w:contextualSpacing w:val="0"/>
    </w:pPr>
    <w:rPr>
      <w:rFonts w:ascii="Arial" w:hAnsi="Arial" w:cs="Arial"/>
      <w:sz w:val="24"/>
      <w:szCs w:val="24"/>
      <w:lang w:val="es-ES_tradnl" w:eastAsia="en-US"/>
    </w:rPr>
  </w:style>
  <w:style w:type="character" w:customStyle="1" w:styleId="Tabladecontenidos">
    <w:name w:val="Tabla de contenidos_"/>
    <w:link w:val="Tabladecontenidos0"/>
    <w:rsid w:val="0026653D"/>
    <w:rPr>
      <w:rFonts w:ascii="Arial" w:eastAsia="Arial" w:hAnsi="Arial" w:cs="Arial"/>
      <w:sz w:val="21"/>
      <w:szCs w:val="21"/>
      <w:shd w:val="clear" w:color="auto" w:fill="FFFFFF"/>
    </w:rPr>
  </w:style>
  <w:style w:type="paragraph" w:customStyle="1" w:styleId="Tabladecontenidos0">
    <w:name w:val="Tabla de contenidos"/>
    <w:basedOn w:val="Normal"/>
    <w:link w:val="Tabladecontenidos"/>
    <w:rsid w:val="0026653D"/>
    <w:pPr>
      <w:shd w:val="clear" w:color="auto" w:fill="FFFFFF"/>
      <w:spacing w:after="0" w:line="547" w:lineRule="exact"/>
    </w:pPr>
    <w:rPr>
      <w:rFonts w:ascii="Arial" w:eastAsia="Arial" w:hAnsi="Arial" w:cs="Arial"/>
      <w:sz w:val="21"/>
      <w:szCs w:val="21"/>
    </w:rPr>
  </w:style>
  <w:style w:type="paragraph" w:styleId="Textoindependiente">
    <w:name w:val="Body Text"/>
    <w:aliases w:val="Texto independiente Car Car,Body Text - ERI"/>
    <w:basedOn w:val="Normal"/>
    <w:link w:val="TextoindependienteCar"/>
    <w:qFormat/>
    <w:rsid w:val="0026653D"/>
    <w:pPr>
      <w:spacing w:after="0" w:line="240" w:lineRule="auto"/>
      <w:jc w:val="both"/>
    </w:pPr>
    <w:rPr>
      <w:rFonts w:ascii="Bookman Old Style" w:eastAsia="Times New Roman" w:hAnsi="Bookman Old Style" w:cs="Times New Roman"/>
      <w:b/>
      <w:snapToGrid w:val="0"/>
      <w:sz w:val="24"/>
      <w:szCs w:val="20"/>
      <w:lang w:val="es-ES" w:eastAsia="es-ES"/>
    </w:rPr>
  </w:style>
  <w:style w:type="character" w:customStyle="1" w:styleId="TextoindependienteCar">
    <w:name w:val="Texto independiente Car"/>
    <w:aliases w:val="Texto independiente Car Car Car,Body Text - ERI Car"/>
    <w:basedOn w:val="Fuentedeprrafopredeter"/>
    <w:link w:val="Textoindependiente"/>
    <w:rsid w:val="0026653D"/>
    <w:rPr>
      <w:rFonts w:ascii="Bookman Old Style" w:eastAsia="Times New Roman" w:hAnsi="Bookman Old Style" w:cs="Times New Roman"/>
      <w:b/>
      <w:snapToGrid w:val="0"/>
      <w:sz w:val="24"/>
      <w:szCs w:val="20"/>
      <w:lang w:val="es-ES" w:eastAsia="es-ES"/>
    </w:rPr>
  </w:style>
  <w:style w:type="character" w:customStyle="1" w:styleId="CuerpodeltextoNegrita">
    <w:name w:val="Cuerpo del texto + Negrita"/>
    <w:aliases w:val="Espaciado 0 pto,Cuerpo del texto (6) + 10.5 pto,Cuerpo del texto (3) + Sin negrita,Cuerpo del texto + Arial,Cursiva,Cuerpo del texto (2) + Sin negrita,Cuerpo del texto + 11.5 pto,16 pto,Cuerpo del texto (2) + Negrita,Sin cursi"/>
    <w:qFormat/>
    <w:rsid w:val="0026653D"/>
    <w:rPr>
      <w:rFonts w:ascii="Arial" w:eastAsia="Arial" w:hAnsi="Arial" w:cs="Arial"/>
      <w:b/>
      <w:bCs/>
      <w:spacing w:val="10"/>
      <w:sz w:val="21"/>
      <w:szCs w:val="21"/>
      <w:shd w:val="clear" w:color="auto" w:fill="FFFFFF"/>
    </w:rPr>
  </w:style>
  <w:style w:type="character" w:customStyle="1" w:styleId="NormalWebCar">
    <w:name w:val="Normal (Web) Car"/>
    <w:aliases w:val="Normal (Web) Car1 Car,Normal (Web) Car Car Car1,Normal (Web) Car1 Car Car Car,Normal (Web) Car Car Car Car1,Normal (Web) Car Car Car Car Car,Normal (Web) Car1 Car Car Car Car Car,Normal (Web) Car Car Car Car Car Car Car Car Car Car Car"/>
    <w:link w:val="NormalWeb"/>
    <w:locked/>
    <w:rsid w:val="0026653D"/>
    <w:rPr>
      <w:rFonts w:ascii="Times New Roman" w:eastAsia="Times New Roman" w:hAnsi="Times New Roman" w:cs="Times New Roman"/>
      <w:sz w:val="24"/>
      <w:szCs w:val="24"/>
      <w:lang w:eastAsia="es-MX"/>
    </w:rPr>
  </w:style>
  <w:style w:type="paragraph" w:styleId="Textoindependiente3">
    <w:name w:val="Body Text 3"/>
    <w:basedOn w:val="Normal"/>
    <w:link w:val="Textoindependiente3Car"/>
    <w:uiPriority w:val="99"/>
    <w:semiHidden/>
    <w:unhideWhenUsed/>
    <w:rsid w:val="0026653D"/>
    <w:pPr>
      <w:spacing w:after="120"/>
    </w:pPr>
    <w:rPr>
      <w:rFonts w:ascii="Calibri" w:eastAsia="Calibri" w:hAnsi="Calibri" w:cs="Calibri"/>
      <w:sz w:val="16"/>
      <w:szCs w:val="16"/>
      <w:lang w:eastAsia="es-MX"/>
    </w:rPr>
  </w:style>
  <w:style w:type="character" w:customStyle="1" w:styleId="Textoindependiente3Car">
    <w:name w:val="Texto independiente 3 Car"/>
    <w:basedOn w:val="Fuentedeprrafopredeter"/>
    <w:link w:val="Textoindependiente3"/>
    <w:uiPriority w:val="99"/>
    <w:semiHidden/>
    <w:rsid w:val="0026653D"/>
    <w:rPr>
      <w:rFonts w:ascii="Calibri" w:eastAsia="Calibri" w:hAnsi="Calibri" w:cs="Calibri"/>
      <w:sz w:val="16"/>
      <w:szCs w:val="16"/>
      <w:lang w:eastAsia="es-MX"/>
    </w:rPr>
  </w:style>
  <w:style w:type="paragraph" w:styleId="Textoindependiente2">
    <w:name w:val="Body Text 2"/>
    <w:basedOn w:val="Normal"/>
    <w:link w:val="Textoindependiente2Car"/>
    <w:uiPriority w:val="99"/>
    <w:semiHidden/>
    <w:unhideWhenUsed/>
    <w:rsid w:val="0026653D"/>
    <w:pPr>
      <w:spacing w:after="120" w:line="480" w:lineRule="auto"/>
    </w:pPr>
    <w:rPr>
      <w:rFonts w:ascii="Calibri" w:eastAsia="Calibri" w:hAnsi="Calibri" w:cs="Calibri"/>
      <w:lang w:eastAsia="es-MX"/>
    </w:rPr>
  </w:style>
  <w:style w:type="character" w:customStyle="1" w:styleId="Textoindependiente2Car">
    <w:name w:val="Texto independiente 2 Car"/>
    <w:basedOn w:val="Fuentedeprrafopredeter"/>
    <w:link w:val="Textoindependiente2"/>
    <w:uiPriority w:val="99"/>
    <w:semiHidden/>
    <w:rsid w:val="0026653D"/>
    <w:rPr>
      <w:rFonts w:ascii="Calibri" w:eastAsia="Calibri" w:hAnsi="Calibri" w:cs="Calibri"/>
      <w:lang w:eastAsia="es-MX"/>
    </w:rPr>
  </w:style>
  <w:style w:type="character" w:customStyle="1" w:styleId="CharacterStyle2">
    <w:name w:val="Character Style 2"/>
    <w:uiPriority w:val="99"/>
    <w:rsid w:val="0026653D"/>
    <w:rPr>
      <w:sz w:val="20"/>
    </w:rPr>
  </w:style>
  <w:style w:type="paragraph" w:customStyle="1" w:styleId="Style1">
    <w:name w:val="Style 1"/>
    <w:basedOn w:val="Normal"/>
    <w:uiPriority w:val="99"/>
    <w:rsid w:val="0026653D"/>
    <w:pPr>
      <w:widowControl w:val="0"/>
      <w:autoSpaceDE w:val="0"/>
      <w:autoSpaceDN w:val="0"/>
      <w:adjustRightInd w:val="0"/>
      <w:spacing w:after="0" w:line="360" w:lineRule="atLeast"/>
      <w:jc w:val="both"/>
      <w:textAlignment w:val="baseline"/>
    </w:pPr>
    <w:rPr>
      <w:rFonts w:ascii="Times New Roman" w:eastAsia="Times New Roman" w:hAnsi="Times New Roman" w:cs="Times New Roman"/>
      <w:sz w:val="20"/>
      <w:szCs w:val="20"/>
      <w:lang w:val="en-US" w:eastAsia="es-MX"/>
    </w:rPr>
  </w:style>
  <w:style w:type="character" w:customStyle="1" w:styleId="CharacterStyle1">
    <w:name w:val="Character Style 1"/>
    <w:uiPriority w:val="99"/>
    <w:rsid w:val="0026653D"/>
    <w:rPr>
      <w:sz w:val="20"/>
      <w:szCs w:val="20"/>
    </w:rPr>
  </w:style>
  <w:style w:type="paragraph" w:customStyle="1" w:styleId="Style4">
    <w:name w:val="Style 4"/>
    <w:basedOn w:val="Normal"/>
    <w:rsid w:val="0026653D"/>
    <w:pPr>
      <w:widowControl w:val="0"/>
      <w:autoSpaceDE w:val="0"/>
      <w:autoSpaceDN w:val="0"/>
      <w:spacing w:before="144" w:after="0" w:line="271" w:lineRule="auto"/>
      <w:ind w:left="1224"/>
    </w:pPr>
    <w:rPr>
      <w:rFonts w:ascii="Arial" w:eastAsia="Times New Roman" w:hAnsi="Arial" w:cs="Arial"/>
      <w:sz w:val="23"/>
      <w:szCs w:val="23"/>
      <w:lang w:val="en-US" w:eastAsia="es-MX"/>
    </w:rPr>
  </w:style>
  <w:style w:type="paragraph" w:styleId="Textosinformato">
    <w:name w:val="Plain Text"/>
    <w:aliases w:val="Car Car Car Car Car Car Car Car Car Car Car Car Car,Car Car Car Car Car Car Car Car Car Car Car Car Car Car Car Car,Car Car Car Car Car Car Car Car Car Car Car Car Car Car,Car Car Car Car Car Car Car Car Car,C"/>
    <w:basedOn w:val="Normal"/>
    <w:link w:val="TextosinformatoCar"/>
    <w:qFormat/>
    <w:rsid w:val="0026653D"/>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aliases w:val="Car Car Car Car Car Car Car Car Car Car Car Car Car Car1,Car Car Car Car Car Car Car Car Car Car Car Car Car Car Car Car Car,Car Car Car Car Car Car Car Car Car Car Car Car Car Car Car,Car Car Car Car Car Car Car Car Car Car,C Car"/>
    <w:basedOn w:val="Fuentedeprrafopredeter"/>
    <w:link w:val="Textosinformato"/>
    <w:qFormat/>
    <w:rsid w:val="0026653D"/>
    <w:rPr>
      <w:rFonts w:ascii="Courier New" w:eastAsia="Times New Roman" w:hAnsi="Courier New" w:cs="Courier New"/>
      <w:sz w:val="20"/>
      <w:szCs w:val="20"/>
      <w:lang w:eastAsia="es-ES"/>
    </w:rPr>
  </w:style>
  <w:style w:type="character" w:customStyle="1" w:styleId="negritas1">
    <w:name w:val="negritas1"/>
    <w:rsid w:val="0026653D"/>
    <w:rPr>
      <w:rFonts w:ascii="Arial" w:hAnsi="Arial" w:cs="Arial" w:hint="default"/>
      <w:b/>
      <w:bCs/>
      <w:sz w:val="12"/>
      <w:szCs w:val="12"/>
    </w:rPr>
  </w:style>
  <w:style w:type="character" w:customStyle="1" w:styleId="ContenidoArticuloCar">
    <w:name w:val="ContenidoArticulo Car"/>
    <w:rsid w:val="0026653D"/>
    <w:rPr>
      <w:rFonts w:ascii="Arial (W1)" w:eastAsia="Times New Roman" w:hAnsi="Arial (W1)" w:cs="Times New Roman"/>
      <w:sz w:val="22"/>
      <w:lang w:val="es-ES_tradnl" w:eastAsia="es-ES"/>
    </w:rPr>
  </w:style>
  <w:style w:type="paragraph" w:styleId="Lista">
    <w:name w:val="List"/>
    <w:basedOn w:val="Normal"/>
    <w:uiPriority w:val="99"/>
    <w:rsid w:val="0026653D"/>
    <w:pPr>
      <w:widowControl w:val="0"/>
      <w:spacing w:after="0" w:line="240" w:lineRule="auto"/>
      <w:ind w:left="283" w:hanging="283"/>
    </w:pPr>
    <w:rPr>
      <w:rFonts w:ascii="Times New Roman" w:eastAsia="Times New Roman" w:hAnsi="Times New Roman" w:cs="Times New Roman"/>
      <w:snapToGrid w:val="0"/>
      <w:sz w:val="20"/>
      <w:szCs w:val="20"/>
      <w:lang w:eastAsia="es-ES"/>
    </w:rPr>
  </w:style>
  <w:style w:type="character" w:customStyle="1" w:styleId="Cuerpodeltexto4">
    <w:name w:val="Cuerpo del texto (4)_"/>
    <w:link w:val="Cuerpodeltexto40"/>
    <w:rsid w:val="0026653D"/>
    <w:rPr>
      <w:rFonts w:ascii="Arial" w:eastAsia="Arial" w:hAnsi="Arial" w:cs="Arial"/>
      <w:spacing w:val="10"/>
      <w:shd w:val="clear" w:color="auto" w:fill="FFFFFF"/>
    </w:rPr>
  </w:style>
  <w:style w:type="paragraph" w:customStyle="1" w:styleId="Cuerpodeltexto40">
    <w:name w:val="Cuerpo del texto (4)"/>
    <w:basedOn w:val="Normal"/>
    <w:link w:val="Cuerpodeltexto4"/>
    <w:rsid w:val="0026653D"/>
    <w:pPr>
      <w:shd w:val="clear" w:color="auto" w:fill="FFFFFF"/>
      <w:spacing w:after="0" w:line="302" w:lineRule="exact"/>
      <w:jc w:val="both"/>
    </w:pPr>
    <w:rPr>
      <w:rFonts w:ascii="Arial" w:eastAsia="Arial" w:hAnsi="Arial" w:cs="Arial"/>
      <w:spacing w:val="10"/>
    </w:rPr>
  </w:style>
  <w:style w:type="character" w:customStyle="1" w:styleId="Cuerpodeltexto4Sinnegrita">
    <w:name w:val="Cuerpo del texto (4) + Sin negrita"/>
    <w:aliases w:val="Espaciado 1 pto,Cuerpo del texto (3) + 4.5 pto,Sin versales,Cuerpo del texto (3) + 9 pto,Título #6 (2) + 14 pto,Cuerpo del texto (2) + 14 pto,Cuerpo del texto (26) + Arial,14 pto,10.5 pto,Espaciado 3 pto"/>
    <w:rsid w:val="0026653D"/>
    <w:rPr>
      <w:rFonts w:ascii="Arial" w:eastAsia="Arial" w:hAnsi="Arial" w:cs="Arial"/>
      <w:b w:val="0"/>
      <w:bCs w:val="0"/>
      <w:i w:val="0"/>
      <w:iCs w:val="0"/>
      <w:smallCaps w:val="0"/>
      <w:strike w:val="0"/>
      <w:color w:val="000000"/>
      <w:spacing w:val="0"/>
      <w:sz w:val="22"/>
      <w:szCs w:val="22"/>
      <w:shd w:val="clear" w:color="auto" w:fill="FFFFFF"/>
    </w:rPr>
  </w:style>
  <w:style w:type="paragraph" w:customStyle="1" w:styleId="Texto">
    <w:name w:val="Texto"/>
    <w:aliases w:val="independiente Car Car Car"/>
    <w:basedOn w:val="Normal"/>
    <w:link w:val="TextoCar"/>
    <w:qFormat/>
    <w:rsid w:val="0026653D"/>
    <w:pPr>
      <w:spacing w:after="101" w:line="216" w:lineRule="exact"/>
      <w:ind w:firstLine="288"/>
      <w:jc w:val="both"/>
    </w:pPr>
    <w:rPr>
      <w:rFonts w:ascii="Arial" w:eastAsia="Times New Roman" w:hAnsi="Arial" w:cs="Times New Roman"/>
      <w:sz w:val="18"/>
      <w:szCs w:val="18"/>
      <w:lang w:val="es-ES" w:eastAsia="es-ES"/>
    </w:rPr>
  </w:style>
  <w:style w:type="character" w:customStyle="1" w:styleId="TextoCar">
    <w:name w:val="Texto Car"/>
    <w:link w:val="Texto"/>
    <w:locked/>
    <w:rsid w:val="0026653D"/>
    <w:rPr>
      <w:rFonts w:ascii="Arial" w:eastAsia="Times New Roman" w:hAnsi="Arial" w:cs="Times New Roman"/>
      <w:sz w:val="18"/>
      <w:szCs w:val="18"/>
      <w:lang w:val="es-ES" w:eastAsia="es-ES"/>
    </w:rPr>
  </w:style>
  <w:style w:type="table" w:customStyle="1" w:styleId="Tablaconcuadrcula16">
    <w:name w:val="Tabla con cuadrícula16"/>
    <w:basedOn w:val="Tablanormal"/>
    <w:next w:val="Tablaconcuadrcula"/>
    <w:uiPriority w:val="39"/>
    <w:rsid w:val="0026653D"/>
    <w:pPr>
      <w:spacing w:after="0" w:line="240" w:lineRule="auto"/>
    </w:pPr>
    <w:rPr>
      <w:rFonts w:ascii="Cambria" w:eastAsia="Cambria"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 3"/>
    <w:basedOn w:val="Normal"/>
    <w:uiPriority w:val="99"/>
    <w:rsid w:val="0026653D"/>
    <w:pPr>
      <w:widowControl w:val="0"/>
      <w:autoSpaceDE w:val="0"/>
      <w:autoSpaceDN w:val="0"/>
      <w:spacing w:before="252" w:after="0" w:line="266" w:lineRule="auto"/>
      <w:ind w:left="1080" w:right="1296"/>
    </w:pPr>
    <w:rPr>
      <w:rFonts w:ascii="Arial" w:eastAsia="Times New Roman" w:hAnsi="Arial" w:cs="Arial"/>
      <w:color w:val="1D2128"/>
      <w:sz w:val="23"/>
      <w:szCs w:val="23"/>
      <w:lang w:val="en-US" w:eastAsia="es-MX"/>
    </w:rPr>
  </w:style>
  <w:style w:type="paragraph" w:customStyle="1" w:styleId="Artculo">
    <w:name w:val="Artículo"/>
    <w:basedOn w:val="Normal"/>
    <w:link w:val="ArtculoCar"/>
    <w:qFormat/>
    <w:rsid w:val="0026653D"/>
    <w:pPr>
      <w:widowControl w:val="0"/>
      <w:tabs>
        <w:tab w:val="num" w:pos="567"/>
      </w:tabs>
      <w:adjustRightInd w:val="0"/>
      <w:spacing w:after="0" w:line="360" w:lineRule="atLeast"/>
      <w:ind w:firstLine="567"/>
      <w:jc w:val="both"/>
      <w:textAlignment w:val="baseline"/>
    </w:pPr>
    <w:rPr>
      <w:rFonts w:ascii="Arial" w:eastAsia="Times New Roman" w:hAnsi="Arial" w:cs="Arial"/>
      <w:sz w:val="20"/>
      <w:szCs w:val="24"/>
      <w:lang w:eastAsia="es-ES"/>
    </w:rPr>
  </w:style>
  <w:style w:type="character" w:customStyle="1" w:styleId="ArtculoCar">
    <w:name w:val="Artículo Car"/>
    <w:link w:val="Artculo"/>
    <w:rsid w:val="0026653D"/>
    <w:rPr>
      <w:rFonts w:ascii="Arial" w:eastAsia="Times New Roman" w:hAnsi="Arial" w:cs="Arial"/>
      <w:sz w:val="20"/>
      <w:szCs w:val="24"/>
      <w:lang w:eastAsia="es-ES"/>
    </w:rPr>
  </w:style>
  <w:style w:type="paragraph" w:customStyle="1" w:styleId="texto0">
    <w:name w:val="texto"/>
    <w:basedOn w:val="Normal"/>
    <w:rsid w:val="0026653D"/>
    <w:pPr>
      <w:widowControl w:val="0"/>
      <w:adjustRightInd w:val="0"/>
      <w:spacing w:after="101" w:line="216" w:lineRule="atLeast"/>
      <w:ind w:firstLine="288"/>
      <w:jc w:val="both"/>
      <w:textAlignment w:val="baseline"/>
    </w:pPr>
    <w:rPr>
      <w:rFonts w:ascii="Arial" w:eastAsia="Times New Roman" w:hAnsi="Arial" w:cs="Arial"/>
      <w:sz w:val="18"/>
      <w:szCs w:val="20"/>
      <w:lang w:val="es-ES_tradnl" w:eastAsia="es-MX"/>
    </w:rPr>
  </w:style>
  <w:style w:type="paragraph" w:styleId="HTMLconformatoprevio">
    <w:name w:val="HTML Preformatted"/>
    <w:basedOn w:val="Normal"/>
    <w:link w:val="HTMLconformatoprevioCar"/>
    <w:unhideWhenUsed/>
    <w:rsid w:val="00266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pPr>
    <w:rPr>
      <w:rFonts w:ascii="Courier New" w:eastAsia="Times New Roman" w:hAnsi="Courier New" w:cs="Courier New"/>
      <w:color w:val="2C2C2B"/>
      <w:sz w:val="20"/>
      <w:szCs w:val="44"/>
      <w:lang w:eastAsia="es-MX"/>
    </w:rPr>
  </w:style>
  <w:style w:type="character" w:customStyle="1" w:styleId="HTMLconformatoprevioCar">
    <w:name w:val="HTML con formato previo Car"/>
    <w:basedOn w:val="Fuentedeprrafopredeter"/>
    <w:link w:val="HTMLconformatoprevio"/>
    <w:rsid w:val="0026653D"/>
    <w:rPr>
      <w:rFonts w:ascii="Courier New" w:eastAsia="Times New Roman" w:hAnsi="Courier New" w:cs="Courier New"/>
      <w:color w:val="2C2C2B"/>
      <w:sz w:val="20"/>
      <w:szCs w:val="4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9479">
      <w:bodyDiv w:val="1"/>
      <w:marLeft w:val="0"/>
      <w:marRight w:val="0"/>
      <w:marTop w:val="0"/>
      <w:marBottom w:val="0"/>
      <w:divBdr>
        <w:top w:val="none" w:sz="0" w:space="0" w:color="auto"/>
        <w:left w:val="none" w:sz="0" w:space="0" w:color="auto"/>
        <w:bottom w:val="none" w:sz="0" w:space="0" w:color="auto"/>
        <w:right w:val="none" w:sz="0" w:space="0" w:color="auto"/>
      </w:divBdr>
    </w:div>
    <w:div w:id="257297695">
      <w:bodyDiv w:val="1"/>
      <w:marLeft w:val="0"/>
      <w:marRight w:val="0"/>
      <w:marTop w:val="0"/>
      <w:marBottom w:val="0"/>
      <w:divBdr>
        <w:top w:val="none" w:sz="0" w:space="0" w:color="auto"/>
        <w:left w:val="none" w:sz="0" w:space="0" w:color="auto"/>
        <w:bottom w:val="none" w:sz="0" w:space="0" w:color="auto"/>
        <w:right w:val="none" w:sz="0" w:space="0" w:color="auto"/>
      </w:divBdr>
    </w:div>
    <w:div w:id="359744976">
      <w:bodyDiv w:val="1"/>
      <w:marLeft w:val="0"/>
      <w:marRight w:val="0"/>
      <w:marTop w:val="0"/>
      <w:marBottom w:val="0"/>
      <w:divBdr>
        <w:top w:val="none" w:sz="0" w:space="0" w:color="auto"/>
        <w:left w:val="none" w:sz="0" w:space="0" w:color="auto"/>
        <w:bottom w:val="none" w:sz="0" w:space="0" w:color="auto"/>
        <w:right w:val="none" w:sz="0" w:space="0" w:color="auto"/>
      </w:divBdr>
    </w:div>
    <w:div w:id="503086533">
      <w:bodyDiv w:val="1"/>
      <w:marLeft w:val="0"/>
      <w:marRight w:val="0"/>
      <w:marTop w:val="0"/>
      <w:marBottom w:val="0"/>
      <w:divBdr>
        <w:top w:val="none" w:sz="0" w:space="0" w:color="auto"/>
        <w:left w:val="none" w:sz="0" w:space="0" w:color="auto"/>
        <w:bottom w:val="none" w:sz="0" w:space="0" w:color="auto"/>
        <w:right w:val="none" w:sz="0" w:space="0" w:color="auto"/>
      </w:divBdr>
    </w:div>
    <w:div w:id="583958101">
      <w:bodyDiv w:val="1"/>
      <w:marLeft w:val="0"/>
      <w:marRight w:val="0"/>
      <w:marTop w:val="0"/>
      <w:marBottom w:val="0"/>
      <w:divBdr>
        <w:top w:val="none" w:sz="0" w:space="0" w:color="auto"/>
        <w:left w:val="none" w:sz="0" w:space="0" w:color="auto"/>
        <w:bottom w:val="none" w:sz="0" w:space="0" w:color="auto"/>
        <w:right w:val="none" w:sz="0" w:space="0" w:color="auto"/>
      </w:divBdr>
    </w:div>
    <w:div w:id="617951738">
      <w:bodyDiv w:val="1"/>
      <w:marLeft w:val="0"/>
      <w:marRight w:val="0"/>
      <w:marTop w:val="0"/>
      <w:marBottom w:val="0"/>
      <w:divBdr>
        <w:top w:val="none" w:sz="0" w:space="0" w:color="auto"/>
        <w:left w:val="none" w:sz="0" w:space="0" w:color="auto"/>
        <w:bottom w:val="none" w:sz="0" w:space="0" w:color="auto"/>
        <w:right w:val="none" w:sz="0" w:space="0" w:color="auto"/>
      </w:divBdr>
    </w:div>
    <w:div w:id="697894540">
      <w:bodyDiv w:val="1"/>
      <w:marLeft w:val="0"/>
      <w:marRight w:val="0"/>
      <w:marTop w:val="0"/>
      <w:marBottom w:val="0"/>
      <w:divBdr>
        <w:top w:val="none" w:sz="0" w:space="0" w:color="auto"/>
        <w:left w:val="none" w:sz="0" w:space="0" w:color="auto"/>
        <w:bottom w:val="none" w:sz="0" w:space="0" w:color="auto"/>
        <w:right w:val="none" w:sz="0" w:space="0" w:color="auto"/>
      </w:divBdr>
    </w:div>
    <w:div w:id="802432683">
      <w:bodyDiv w:val="1"/>
      <w:marLeft w:val="0"/>
      <w:marRight w:val="0"/>
      <w:marTop w:val="0"/>
      <w:marBottom w:val="0"/>
      <w:divBdr>
        <w:top w:val="none" w:sz="0" w:space="0" w:color="auto"/>
        <w:left w:val="none" w:sz="0" w:space="0" w:color="auto"/>
        <w:bottom w:val="none" w:sz="0" w:space="0" w:color="auto"/>
        <w:right w:val="none" w:sz="0" w:space="0" w:color="auto"/>
      </w:divBdr>
    </w:div>
    <w:div w:id="853542343">
      <w:bodyDiv w:val="1"/>
      <w:marLeft w:val="0"/>
      <w:marRight w:val="0"/>
      <w:marTop w:val="0"/>
      <w:marBottom w:val="0"/>
      <w:divBdr>
        <w:top w:val="none" w:sz="0" w:space="0" w:color="auto"/>
        <w:left w:val="none" w:sz="0" w:space="0" w:color="auto"/>
        <w:bottom w:val="none" w:sz="0" w:space="0" w:color="auto"/>
        <w:right w:val="none" w:sz="0" w:space="0" w:color="auto"/>
      </w:divBdr>
    </w:div>
    <w:div w:id="930745419">
      <w:bodyDiv w:val="1"/>
      <w:marLeft w:val="0"/>
      <w:marRight w:val="0"/>
      <w:marTop w:val="0"/>
      <w:marBottom w:val="0"/>
      <w:divBdr>
        <w:top w:val="none" w:sz="0" w:space="0" w:color="auto"/>
        <w:left w:val="none" w:sz="0" w:space="0" w:color="auto"/>
        <w:bottom w:val="none" w:sz="0" w:space="0" w:color="auto"/>
        <w:right w:val="none" w:sz="0" w:space="0" w:color="auto"/>
      </w:divBdr>
    </w:div>
    <w:div w:id="958612504">
      <w:bodyDiv w:val="1"/>
      <w:marLeft w:val="0"/>
      <w:marRight w:val="0"/>
      <w:marTop w:val="0"/>
      <w:marBottom w:val="0"/>
      <w:divBdr>
        <w:top w:val="none" w:sz="0" w:space="0" w:color="auto"/>
        <w:left w:val="none" w:sz="0" w:space="0" w:color="auto"/>
        <w:bottom w:val="none" w:sz="0" w:space="0" w:color="auto"/>
        <w:right w:val="none" w:sz="0" w:space="0" w:color="auto"/>
      </w:divBdr>
    </w:div>
    <w:div w:id="1083988517">
      <w:bodyDiv w:val="1"/>
      <w:marLeft w:val="0"/>
      <w:marRight w:val="0"/>
      <w:marTop w:val="0"/>
      <w:marBottom w:val="0"/>
      <w:divBdr>
        <w:top w:val="none" w:sz="0" w:space="0" w:color="auto"/>
        <w:left w:val="none" w:sz="0" w:space="0" w:color="auto"/>
        <w:bottom w:val="none" w:sz="0" w:space="0" w:color="auto"/>
        <w:right w:val="none" w:sz="0" w:space="0" w:color="auto"/>
      </w:divBdr>
    </w:div>
    <w:div w:id="1110471614">
      <w:bodyDiv w:val="1"/>
      <w:marLeft w:val="0"/>
      <w:marRight w:val="0"/>
      <w:marTop w:val="0"/>
      <w:marBottom w:val="0"/>
      <w:divBdr>
        <w:top w:val="none" w:sz="0" w:space="0" w:color="auto"/>
        <w:left w:val="none" w:sz="0" w:space="0" w:color="auto"/>
        <w:bottom w:val="none" w:sz="0" w:space="0" w:color="auto"/>
        <w:right w:val="none" w:sz="0" w:space="0" w:color="auto"/>
      </w:divBdr>
    </w:div>
    <w:div w:id="1254582828">
      <w:bodyDiv w:val="1"/>
      <w:marLeft w:val="0"/>
      <w:marRight w:val="0"/>
      <w:marTop w:val="0"/>
      <w:marBottom w:val="0"/>
      <w:divBdr>
        <w:top w:val="none" w:sz="0" w:space="0" w:color="auto"/>
        <w:left w:val="none" w:sz="0" w:space="0" w:color="auto"/>
        <w:bottom w:val="none" w:sz="0" w:space="0" w:color="auto"/>
        <w:right w:val="none" w:sz="0" w:space="0" w:color="auto"/>
      </w:divBdr>
    </w:div>
    <w:div w:id="1275213354">
      <w:bodyDiv w:val="1"/>
      <w:marLeft w:val="0"/>
      <w:marRight w:val="0"/>
      <w:marTop w:val="0"/>
      <w:marBottom w:val="0"/>
      <w:divBdr>
        <w:top w:val="none" w:sz="0" w:space="0" w:color="auto"/>
        <w:left w:val="none" w:sz="0" w:space="0" w:color="auto"/>
        <w:bottom w:val="none" w:sz="0" w:space="0" w:color="auto"/>
        <w:right w:val="none" w:sz="0" w:space="0" w:color="auto"/>
      </w:divBdr>
    </w:div>
    <w:div w:id="1362628158">
      <w:bodyDiv w:val="1"/>
      <w:marLeft w:val="0"/>
      <w:marRight w:val="0"/>
      <w:marTop w:val="0"/>
      <w:marBottom w:val="0"/>
      <w:divBdr>
        <w:top w:val="none" w:sz="0" w:space="0" w:color="auto"/>
        <w:left w:val="none" w:sz="0" w:space="0" w:color="auto"/>
        <w:bottom w:val="none" w:sz="0" w:space="0" w:color="auto"/>
        <w:right w:val="none" w:sz="0" w:space="0" w:color="auto"/>
      </w:divBdr>
    </w:div>
    <w:div w:id="1662925016">
      <w:bodyDiv w:val="1"/>
      <w:marLeft w:val="0"/>
      <w:marRight w:val="0"/>
      <w:marTop w:val="0"/>
      <w:marBottom w:val="0"/>
      <w:divBdr>
        <w:top w:val="none" w:sz="0" w:space="0" w:color="auto"/>
        <w:left w:val="none" w:sz="0" w:space="0" w:color="auto"/>
        <w:bottom w:val="none" w:sz="0" w:space="0" w:color="auto"/>
        <w:right w:val="none" w:sz="0" w:space="0" w:color="auto"/>
      </w:divBdr>
    </w:div>
    <w:div w:id="1718775632">
      <w:bodyDiv w:val="1"/>
      <w:marLeft w:val="0"/>
      <w:marRight w:val="0"/>
      <w:marTop w:val="0"/>
      <w:marBottom w:val="0"/>
      <w:divBdr>
        <w:top w:val="none" w:sz="0" w:space="0" w:color="auto"/>
        <w:left w:val="none" w:sz="0" w:space="0" w:color="auto"/>
        <w:bottom w:val="none" w:sz="0" w:space="0" w:color="auto"/>
        <w:right w:val="none" w:sz="0" w:space="0" w:color="auto"/>
      </w:divBdr>
    </w:div>
    <w:div w:id="1790128982">
      <w:bodyDiv w:val="1"/>
      <w:marLeft w:val="0"/>
      <w:marRight w:val="0"/>
      <w:marTop w:val="0"/>
      <w:marBottom w:val="0"/>
      <w:divBdr>
        <w:top w:val="none" w:sz="0" w:space="0" w:color="auto"/>
        <w:left w:val="none" w:sz="0" w:space="0" w:color="auto"/>
        <w:bottom w:val="none" w:sz="0" w:space="0" w:color="auto"/>
        <w:right w:val="none" w:sz="0" w:space="0" w:color="auto"/>
      </w:divBdr>
    </w:div>
    <w:div w:id="1870684394">
      <w:bodyDiv w:val="1"/>
      <w:marLeft w:val="0"/>
      <w:marRight w:val="0"/>
      <w:marTop w:val="0"/>
      <w:marBottom w:val="0"/>
      <w:divBdr>
        <w:top w:val="none" w:sz="0" w:space="0" w:color="auto"/>
        <w:left w:val="none" w:sz="0" w:space="0" w:color="auto"/>
        <w:bottom w:val="none" w:sz="0" w:space="0" w:color="auto"/>
        <w:right w:val="none" w:sz="0" w:space="0" w:color="auto"/>
      </w:divBdr>
    </w:div>
    <w:div w:id="1946308768">
      <w:bodyDiv w:val="1"/>
      <w:marLeft w:val="0"/>
      <w:marRight w:val="0"/>
      <w:marTop w:val="0"/>
      <w:marBottom w:val="0"/>
      <w:divBdr>
        <w:top w:val="none" w:sz="0" w:space="0" w:color="auto"/>
        <w:left w:val="none" w:sz="0" w:space="0" w:color="auto"/>
        <w:bottom w:val="none" w:sz="0" w:space="0" w:color="auto"/>
        <w:right w:val="none" w:sz="0" w:space="0" w:color="auto"/>
      </w:divBdr>
    </w:div>
    <w:div w:id="1957522778">
      <w:bodyDiv w:val="1"/>
      <w:marLeft w:val="0"/>
      <w:marRight w:val="0"/>
      <w:marTop w:val="0"/>
      <w:marBottom w:val="0"/>
      <w:divBdr>
        <w:top w:val="none" w:sz="0" w:space="0" w:color="auto"/>
        <w:left w:val="none" w:sz="0" w:space="0" w:color="auto"/>
        <w:bottom w:val="none" w:sz="0" w:space="0" w:color="auto"/>
        <w:right w:val="none" w:sz="0" w:space="0" w:color="auto"/>
      </w:divBdr>
    </w:div>
    <w:div w:id="1959028047">
      <w:bodyDiv w:val="1"/>
      <w:marLeft w:val="0"/>
      <w:marRight w:val="0"/>
      <w:marTop w:val="0"/>
      <w:marBottom w:val="0"/>
      <w:divBdr>
        <w:top w:val="none" w:sz="0" w:space="0" w:color="auto"/>
        <w:left w:val="none" w:sz="0" w:space="0" w:color="auto"/>
        <w:bottom w:val="none" w:sz="0" w:space="0" w:color="auto"/>
        <w:right w:val="none" w:sz="0" w:space="0" w:color="auto"/>
      </w:divBdr>
    </w:div>
    <w:div w:id="2057318521">
      <w:bodyDiv w:val="1"/>
      <w:marLeft w:val="0"/>
      <w:marRight w:val="0"/>
      <w:marTop w:val="0"/>
      <w:marBottom w:val="0"/>
      <w:divBdr>
        <w:top w:val="none" w:sz="0" w:space="0" w:color="auto"/>
        <w:left w:val="none" w:sz="0" w:space="0" w:color="auto"/>
        <w:bottom w:val="none" w:sz="0" w:space="0" w:color="auto"/>
        <w:right w:val="none" w:sz="0" w:space="0" w:color="auto"/>
      </w:divBdr>
    </w:div>
    <w:div w:id="212272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189</Pages>
  <Words>67062</Words>
  <Characters>368845</Characters>
  <Application>Microsoft Office Word</Application>
  <DocSecurity>0</DocSecurity>
  <Lines>3073</Lines>
  <Paragraphs>870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435037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41</cp:revision>
  <dcterms:created xsi:type="dcterms:W3CDTF">2024-03-06T17:02:00Z</dcterms:created>
  <dcterms:modified xsi:type="dcterms:W3CDTF">2024-03-07T21:27:00Z</dcterms:modified>
</cp:coreProperties>
</file>