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962A16" w14:textId="77777777" w:rsidR="007A380D" w:rsidRPr="00240BB9" w:rsidRDefault="007A380D" w:rsidP="00483064">
      <w:pPr>
        <w:pStyle w:val="Sinespaciado"/>
        <w:ind w:left="3544"/>
        <w:jc w:val="both"/>
        <w:rPr>
          <w:rFonts w:ascii="Times New Roman" w:hAnsi="Times New Roman" w:cs="Times New Roman"/>
          <w:b/>
          <w:bCs/>
          <w:sz w:val="24"/>
          <w:szCs w:val="24"/>
        </w:rPr>
      </w:pPr>
      <w:bookmarkStart w:id="0" w:name="_GoBack"/>
      <w:bookmarkEnd w:id="0"/>
      <w:r w:rsidRPr="00240BB9">
        <w:rPr>
          <w:rFonts w:ascii="Times New Roman" w:hAnsi="Times New Roman" w:cs="Times New Roman"/>
          <w:b/>
          <w:bCs/>
          <w:sz w:val="24"/>
          <w:szCs w:val="24"/>
        </w:rPr>
        <w:t>SESIÓN DELIBERANTE DE LA H. “LX” LEGISLATURA DEL ESTADO DE MÉXICO.</w:t>
      </w:r>
    </w:p>
    <w:p w14:paraId="4CD96FFF" w14:textId="77777777" w:rsidR="007A380D" w:rsidRPr="00240BB9" w:rsidRDefault="007A380D" w:rsidP="00483064">
      <w:pPr>
        <w:pStyle w:val="Sinespaciado"/>
        <w:ind w:left="3544"/>
        <w:jc w:val="both"/>
        <w:rPr>
          <w:rFonts w:ascii="Times New Roman" w:hAnsi="Times New Roman" w:cs="Times New Roman"/>
          <w:b/>
          <w:bCs/>
          <w:sz w:val="24"/>
          <w:szCs w:val="24"/>
        </w:rPr>
      </w:pPr>
    </w:p>
    <w:p w14:paraId="4CAA79F4" w14:textId="77777777" w:rsidR="007A380D" w:rsidRPr="00240BB9" w:rsidRDefault="007A380D" w:rsidP="00483064">
      <w:pPr>
        <w:pStyle w:val="Sinespaciado"/>
        <w:ind w:left="3544"/>
        <w:jc w:val="both"/>
        <w:rPr>
          <w:rFonts w:ascii="Times New Roman" w:hAnsi="Times New Roman" w:cs="Times New Roman"/>
          <w:b/>
          <w:bCs/>
          <w:sz w:val="24"/>
          <w:szCs w:val="24"/>
        </w:rPr>
      </w:pPr>
      <w:r w:rsidRPr="00240BB9">
        <w:rPr>
          <w:rFonts w:ascii="Times New Roman" w:hAnsi="Times New Roman" w:cs="Times New Roman"/>
          <w:b/>
          <w:bCs/>
          <w:sz w:val="24"/>
          <w:szCs w:val="24"/>
        </w:rPr>
        <w:t>CELEBRADA EL DÍA 01 DE MARZO DE 2021.</w:t>
      </w:r>
    </w:p>
    <w:p w14:paraId="43156A32" w14:textId="77777777" w:rsidR="007A380D" w:rsidRPr="00240BB9" w:rsidRDefault="007A380D" w:rsidP="00483064">
      <w:pPr>
        <w:pStyle w:val="Sinespaciado"/>
        <w:jc w:val="both"/>
        <w:rPr>
          <w:rFonts w:ascii="Times New Roman" w:hAnsi="Times New Roman" w:cs="Times New Roman"/>
          <w:b/>
          <w:bCs/>
          <w:sz w:val="24"/>
          <w:szCs w:val="24"/>
        </w:rPr>
      </w:pPr>
    </w:p>
    <w:p w14:paraId="2797D0DD" w14:textId="77777777" w:rsidR="007A380D" w:rsidRPr="00240BB9" w:rsidRDefault="007A380D" w:rsidP="00483064">
      <w:pPr>
        <w:pStyle w:val="Sinespaciado"/>
        <w:jc w:val="both"/>
        <w:rPr>
          <w:rFonts w:ascii="Times New Roman" w:hAnsi="Times New Roman" w:cs="Times New Roman"/>
          <w:b/>
          <w:bCs/>
          <w:sz w:val="24"/>
          <w:szCs w:val="24"/>
        </w:rPr>
      </w:pPr>
    </w:p>
    <w:p w14:paraId="063479D1" w14:textId="77777777" w:rsidR="007A380D" w:rsidRPr="00240BB9" w:rsidRDefault="007A380D" w:rsidP="00483064">
      <w:pPr>
        <w:pStyle w:val="Sinespaciado"/>
        <w:jc w:val="center"/>
        <w:rPr>
          <w:rFonts w:ascii="Times New Roman" w:hAnsi="Times New Roman" w:cs="Times New Roman"/>
          <w:b/>
          <w:bCs/>
          <w:sz w:val="24"/>
          <w:szCs w:val="24"/>
          <w:lang w:eastAsia="es-MX"/>
        </w:rPr>
      </w:pPr>
      <w:r w:rsidRPr="00240BB9">
        <w:rPr>
          <w:rFonts w:ascii="Times New Roman" w:hAnsi="Times New Roman" w:cs="Times New Roman"/>
          <w:b/>
          <w:bCs/>
          <w:sz w:val="24"/>
          <w:szCs w:val="24"/>
        </w:rPr>
        <w:t xml:space="preserve">PRESIDENCIA DEL DIP. </w:t>
      </w:r>
      <w:r w:rsidR="00B03CB0" w:rsidRPr="00240BB9">
        <w:rPr>
          <w:rFonts w:ascii="Times New Roman" w:hAnsi="Times New Roman" w:cs="Times New Roman"/>
          <w:b/>
          <w:bCs/>
          <w:sz w:val="24"/>
          <w:szCs w:val="24"/>
          <w:lang w:eastAsia="es-MX"/>
        </w:rPr>
        <w:t>ADRIÁN MANUEL GALICIA SALCEDA</w:t>
      </w:r>
    </w:p>
    <w:p w14:paraId="2631FE00" w14:textId="77777777" w:rsidR="007A380D" w:rsidRPr="00240BB9" w:rsidRDefault="007A380D" w:rsidP="00483064">
      <w:pPr>
        <w:pStyle w:val="Sinespaciado"/>
        <w:jc w:val="center"/>
        <w:rPr>
          <w:rFonts w:ascii="Times New Roman" w:hAnsi="Times New Roman" w:cs="Times New Roman"/>
          <w:b/>
          <w:bCs/>
          <w:sz w:val="24"/>
          <w:szCs w:val="24"/>
        </w:rPr>
      </w:pPr>
    </w:p>
    <w:p w14:paraId="63B5668A" w14:textId="1D6D37A2" w:rsidR="00E8190B" w:rsidRDefault="00E8190B" w:rsidP="00E8190B">
      <w:pPr>
        <w:pStyle w:val="Sinespaciado"/>
        <w:jc w:val="both"/>
        <w:rPr>
          <w:rFonts w:ascii="Times New Roman" w:hAnsi="Times New Roman" w:cs="Times New Roman"/>
          <w:sz w:val="24"/>
          <w:szCs w:val="24"/>
        </w:rPr>
      </w:pPr>
      <w:r w:rsidRPr="00240BB9">
        <w:rPr>
          <w:rFonts w:ascii="Times New Roman" w:hAnsi="Times New Roman" w:cs="Times New Roman"/>
          <w:b/>
          <w:bCs/>
          <w:sz w:val="24"/>
          <w:szCs w:val="24"/>
        </w:rPr>
        <w:t xml:space="preserve">PRESIDENTE DIP. </w:t>
      </w:r>
      <w:r w:rsidRPr="00240BB9">
        <w:rPr>
          <w:rFonts w:ascii="Times New Roman" w:hAnsi="Times New Roman" w:cs="Times New Roman"/>
          <w:b/>
          <w:bCs/>
          <w:sz w:val="24"/>
          <w:szCs w:val="24"/>
          <w:lang w:eastAsia="es-MX"/>
        </w:rPr>
        <w:t>ADRIÁN MANUEL GALICIA SALCEDA</w:t>
      </w:r>
      <w:r>
        <w:rPr>
          <w:rFonts w:ascii="Times New Roman" w:hAnsi="Times New Roman" w:cs="Times New Roman"/>
          <w:b/>
          <w:bCs/>
          <w:sz w:val="24"/>
          <w:szCs w:val="24"/>
          <w:lang w:eastAsia="es-MX"/>
        </w:rPr>
        <w:t xml:space="preserve">. </w:t>
      </w:r>
      <w:r>
        <w:rPr>
          <w:rFonts w:ascii="Times New Roman" w:hAnsi="Times New Roman" w:cs="Times New Roman"/>
          <w:sz w:val="24"/>
          <w:szCs w:val="24"/>
        </w:rPr>
        <w:t>Se abre esta sesión en modalidad mixta y se basa en el artículo 40 Bis de nuestra Ley Orgánica y atiende la normativa de quórum, votación, formalidades y procedimientos conducentes.</w:t>
      </w:r>
    </w:p>
    <w:p w14:paraId="412BB5BE" w14:textId="77777777" w:rsidR="00E8190B" w:rsidRDefault="00E8190B" w:rsidP="00E8190B">
      <w:pPr>
        <w:pStyle w:val="Sinespaciado"/>
        <w:jc w:val="both"/>
        <w:rPr>
          <w:rFonts w:ascii="Times New Roman" w:hAnsi="Times New Roman" w:cs="Times New Roman"/>
          <w:sz w:val="24"/>
          <w:szCs w:val="24"/>
        </w:rPr>
      </w:pPr>
    </w:p>
    <w:p w14:paraId="44E80C4B" w14:textId="77777777" w:rsidR="00E8190B" w:rsidRDefault="00E8190B" w:rsidP="00E8190B">
      <w:pPr>
        <w:pStyle w:val="Sinespaciado"/>
        <w:jc w:val="both"/>
        <w:rPr>
          <w:rFonts w:ascii="Times New Roman" w:hAnsi="Times New Roman" w:cs="Times New Roman"/>
          <w:sz w:val="24"/>
          <w:szCs w:val="24"/>
        </w:rPr>
      </w:pPr>
      <w:r>
        <w:rPr>
          <w:rFonts w:ascii="Times New Roman" w:hAnsi="Times New Roman" w:cs="Times New Roman"/>
          <w:sz w:val="24"/>
          <w:szCs w:val="24"/>
        </w:rPr>
        <w:tab/>
        <w:t>Pido a la Secretaría abra el registro de asistencia hasta por cinco minutos.</w:t>
      </w:r>
    </w:p>
    <w:p w14:paraId="152C8406" w14:textId="77777777" w:rsidR="00E8190B" w:rsidRDefault="00E8190B" w:rsidP="00E8190B">
      <w:pPr>
        <w:pStyle w:val="Sinespaciado"/>
        <w:jc w:val="both"/>
        <w:rPr>
          <w:rFonts w:ascii="Times New Roman" w:hAnsi="Times New Roman" w:cs="Times New Roman"/>
          <w:sz w:val="24"/>
          <w:szCs w:val="24"/>
        </w:rPr>
      </w:pPr>
    </w:p>
    <w:p w14:paraId="3BFD0D7F" w14:textId="7C5AE100" w:rsidR="007A380D" w:rsidRPr="00240BB9" w:rsidRDefault="007A380D" w:rsidP="00483064">
      <w:pPr>
        <w:pStyle w:val="Sinespaciado"/>
        <w:jc w:val="both"/>
        <w:rPr>
          <w:rFonts w:ascii="Times New Roman" w:hAnsi="Times New Roman" w:cs="Times New Roman"/>
          <w:sz w:val="24"/>
          <w:szCs w:val="24"/>
        </w:rPr>
      </w:pPr>
      <w:r w:rsidRPr="00240BB9">
        <w:rPr>
          <w:rFonts w:ascii="Times New Roman" w:hAnsi="Times New Roman" w:cs="Times New Roman"/>
          <w:b/>
          <w:bCs/>
          <w:sz w:val="24"/>
          <w:szCs w:val="24"/>
        </w:rPr>
        <w:t>SECRETARIO DIP. JUAN PABLO VILLAGÓMEZ SÁNCHEZ</w:t>
      </w:r>
      <w:r w:rsidRPr="00240BB9">
        <w:rPr>
          <w:rFonts w:ascii="Times New Roman" w:hAnsi="Times New Roman" w:cs="Times New Roman"/>
          <w:sz w:val="24"/>
          <w:szCs w:val="24"/>
        </w:rPr>
        <w:t>. Claro que sí diputado presidente, ábrase el registro de asistencia hasta por 5 minutos.</w:t>
      </w:r>
    </w:p>
    <w:p w14:paraId="4576C0B9" w14:textId="77777777" w:rsidR="00FA557A" w:rsidRPr="00240BB9" w:rsidRDefault="00FA557A" w:rsidP="00483064">
      <w:pPr>
        <w:pStyle w:val="Sinespaciado"/>
        <w:jc w:val="both"/>
        <w:rPr>
          <w:rFonts w:ascii="Times New Roman" w:hAnsi="Times New Roman" w:cs="Times New Roman"/>
          <w:sz w:val="24"/>
          <w:szCs w:val="24"/>
        </w:rPr>
      </w:pPr>
    </w:p>
    <w:p w14:paraId="75FBA157" w14:textId="767DAF4D" w:rsidR="007A380D" w:rsidRPr="00240BB9" w:rsidRDefault="007A380D" w:rsidP="00483064">
      <w:pPr>
        <w:pStyle w:val="Sinespaciado"/>
        <w:jc w:val="center"/>
        <w:rPr>
          <w:rFonts w:ascii="Times New Roman" w:hAnsi="Times New Roman" w:cs="Times New Roman"/>
          <w:i/>
          <w:sz w:val="24"/>
          <w:szCs w:val="24"/>
          <w:lang w:eastAsia="es-MX"/>
        </w:rPr>
      </w:pPr>
      <w:r w:rsidRPr="00240BB9">
        <w:rPr>
          <w:rFonts w:ascii="Times New Roman" w:hAnsi="Times New Roman" w:cs="Times New Roman"/>
          <w:i/>
          <w:sz w:val="24"/>
          <w:szCs w:val="24"/>
          <w:lang w:eastAsia="es-MX"/>
        </w:rPr>
        <w:t>(Registro de Asistencia)</w:t>
      </w:r>
    </w:p>
    <w:p w14:paraId="4EBB1B14" w14:textId="77777777" w:rsidR="00FA557A" w:rsidRPr="00240BB9" w:rsidRDefault="00FA557A" w:rsidP="00483064">
      <w:pPr>
        <w:pStyle w:val="Sinespaciado"/>
        <w:jc w:val="center"/>
        <w:rPr>
          <w:rFonts w:ascii="Times New Roman" w:hAnsi="Times New Roman" w:cs="Times New Roman"/>
          <w:b/>
          <w:bCs/>
          <w:i/>
          <w:sz w:val="24"/>
          <w:szCs w:val="24"/>
          <w:lang w:eastAsia="es-MX"/>
        </w:rPr>
      </w:pPr>
    </w:p>
    <w:p w14:paraId="51698F80" w14:textId="7B0A9CB6" w:rsidR="007A380D" w:rsidRPr="00240BB9" w:rsidRDefault="007A380D" w:rsidP="00483064">
      <w:pPr>
        <w:pStyle w:val="Sinespaciado"/>
        <w:jc w:val="both"/>
        <w:rPr>
          <w:rFonts w:ascii="Times New Roman" w:hAnsi="Times New Roman" w:cs="Times New Roman"/>
          <w:sz w:val="24"/>
          <w:szCs w:val="24"/>
        </w:rPr>
      </w:pPr>
      <w:r w:rsidRPr="00240BB9">
        <w:rPr>
          <w:rFonts w:ascii="Times New Roman" w:hAnsi="Times New Roman" w:cs="Times New Roman"/>
          <w:b/>
          <w:bCs/>
          <w:sz w:val="24"/>
          <w:szCs w:val="24"/>
        </w:rPr>
        <w:t>SECRETARIO DIP. JUAN PABLO VILLAGÓMEZ SÁNCHEZ</w:t>
      </w:r>
      <w:r w:rsidRPr="00240BB9">
        <w:rPr>
          <w:rFonts w:ascii="Times New Roman" w:hAnsi="Times New Roman" w:cs="Times New Roman"/>
          <w:sz w:val="24"/>
          <w:szCs w:val="24"/>
        </w:rPr>
        <w:t>. Presidente, le informo que existe quórum y por ello, puede usted abrir la sesión.</w:t>
      </w:r>
    </w:p>
    <w:p w14:paraId="612AF923" w14:textId="77777777" w:rsidR="00FA557A" w:rsidRPr="00240BB9" w:rsidRDefault="00FA557A" w:rsidP="00483064">
      <w:pPr>
        <w:pStyle w:val="Sinespaciado"/>
        <w:jc w:val="both"/>
        <w:rPr>
          <w:rFonts w:ascii="Times New Roman" w:hAnsi="Times New Roman" w:cs="Times New Roman"/>
          <w:sz w:val="24"/>
          <w:szCs w:val="24"/>
        </w:rPr>
      </w:pPr>
    </w:p>
    <w:p w14:paraId="59B2F5F1" w14:textId="48A499D8" w:rsidR="007A380D" w:rsidRPr="00240BB9" w:rsidRDefault="007A380D" w:rsidP="00483064">
      <w:pPr>
        <w:pStyle w:val="Sinespaciado"/>
        <w:ind w:firstLine="708"/>
        <w:jc w:val="both"/>
        <w:rPr>
          <w:rFonts w:ascii="Times New Roman" w:hAnsi="Times New Roman" w:cs="Times New Roman"/>
          <w:sz w:val="24"/>
          <w:szCs w:val="24"/>
          <w:lang w:eastAsia="es-MX"/>
        </w:rPr>
      </w:pPr>
      <w:r w:rsidRPr="00240BB9">
        <w:rPr>
          <w:rFonts w:ascii="Times New Roman" w:hAnsi="Times New Roman" w:cs="Times New Roman"/>
          <w:sz w:val="24"/>
          <w:szCs w:val="24"/>
          <w:lang w:eastAsia="es-MX"/>
        </w:rPr>
        <w:t>¿Si falta alguien de registrar su asistencia de manera presencial? diputada Brenda.</w:t>
      </w:r>
    </w:p>
    <w:p w14:paraId="6DAEBD0C" w14:textId="77777777" w:rsidR="00FA557A" w:rsidRPr="00240BB9" w:rsidRDefault="00FA557A" w:rsidP="00483064">
      <w:pPr>
        <w:pStyle w:val="Sinespaciado"/>
        <w:ind w:firstLine="708"/>
        <w:jc w:val="both"/>
        <w:rPr>
          <w:rFonts w:ascii="Times New Roman" w:hAnsi="Times New Roman" w:cs="Times New Roman"/>
          <w:sz w:val="24"/>
          <w:szCs w:val="24"/>
          <w:lang w:eastAsia="es-MX"/>
        </w:rPr>
      </w:pPr>
    </w:p>
    <w:p w14:paraId="41921397" w14:textId="63975D6F" w:rsidR="007A380D" w:rsidRPr="00240BB9" w:rsidRDefault="007A380D" w:rsidP="00483064">
      <w:pPr>
        <w:pStyle w:val="Sinespaciado"/>
        <w:jc w:val="both"/>
        <w:rPr>
          <w:rFonts w:ascii="Times New Roman" w:hAnsi="Times New Roman" w:cs="Times New Roman"/>
          <w:sz w:val="24"/>
          <w:szCs w:val="24"/>
          <w:lang w:eastAsia="es-MX"/>
        </w:rPr>
      </w:pPr>
      <w:r w:rsidRPr="00240BB9">
        <w:rPr>
          <w:rFonts w:ascii="Times New Roman" w:hAnsi="Times New Roman" w:cs="Times New Roman"/>
          <w:sz w:val="24"/>
          <w:szCs w:val="24"/>
          <w:lang w:eastAsia="es-MX"/>
        </w:rPr>
        <w:tab/>
        <w:t>Sí, gracias diputada, le comentamos que las 2 vicepresidentas y su servidor, al diputado, hace un ratito, sólo que nos pide que sí el usa el cubre bocas, se marea, entonces, yo le comente que si le podemos prestar uno más delgado para que pueda respirar mejor; pero sí tiene el metro y medio de la diputada vicepresidenta.</w:t>
      </w:r>
    </w:p>
    <w:p w14:paraId="40E850B4" w14:textId="77777777" w:rsidR="00FA557A" w:rsidRPr="00240BB9" w:rsidRDefault="00FA557A" w:rsidP="00483064">
      <w:pPr>
        <w:pStyle w:val="Sinespaciado"/>
        <w:jc w:val="both"/>
        <w:rPr>
          <w:rFonts w:ascii="Times New Roman" w:hAnsi="Times New Roman" w:cs="Times New Roman"/>
          <w:sz w:val="24"/>
          <w:szCs w:val="24"/>
          <w:lang w:eastAsia="es-MX"/>
        </w:rPr>
      </w:pPr>
    </w:p>
    <w:p w14:paraId="1C06570F" w14:textId="2B6CDA04" w:rsidR="007A380D" w:rsidRPr="00240BB9" w:rsidRDefault="007A380D" w:rsidP="00483064">
      <w:pPr>
        <w:pStyle w:val="Sinespaciado"/>
        <w:jc w:val="both"/>
        <w:rPr>
          <w:rFonts w:ascii="Times New Roman" w:hAnsi="Times New Roman" w:cs="Times New Roman"/>
          <w:sz w:val="24"/>
          <w:szCs w:val="24"/>
          <w:lang w:eastAsia="es-MX"/>
        </w:rPr>
      </w:pPr>
      <w:r w:rsidRPr="00240BB9">
        <w:rPr>
          <w:rFonts w:ascii="Times New Roman" w:hAnsi="Times New Roman" w:cs="Times New Roman"/>
          <w:sz w:val="24"/>
          <w:szCs w:val="24"/>
          <w:lang w:eastAsia="es-MX"/>
        </w:rPr>
        <w:tab/>
        <w:t xml:space="preserve">¿Algún diputado a distancia que falte de registrar su asistencia? </w:t>
      </w:r>
    </w:p>
    <w:p w14:paraId="09F49004" w14:textId="77777777" w:rsidR="00FA557A" w:rsidRPr="00240BB9" w:rsidRDefault="00FA557A" w:rsidP="00483064">
      <w:pPr>
        <w:pStyle w:val="Sinespaciado"/>
        <w:jc w:val="both"/>
        <w:rPr>
          <w:rFonts w:ascii="Times New Roman" w:hAnsi="Times New Roman" w:cs="Times New Roman"/>
          <w:sz w:val="24"/>
          <w:szCs w:val="24"/>
          <w:lang w:eastAsia="es-MX"/>
        </w:rPr>
      </w:pPr>
    </w:p>
    <w:p w14:paraId="3A468DB3" w14:textId="636EBA63" w:rsidR="007A380D" w:rsidRPr="00240BB9" w:rsidRDefault="007A380D" w:rsidP="00483064">
      <w:pPr>
        <w:pStyle w:val="Sinespaciado"/>
        <w:jc w:val="center"/>
        <w:rPr>
          <w:rFonts w:ascii="Times New Roman" w:hAnsi="Times New Roman" w:cs="Times New Roman"/>
          <w:i/>
          <w:sz w:val="24"/>
          <w:szCs w:val="24"/>
          <w:lang w:eastAsia="es-MX"/>
        </w:rPr>
      </w:pPr>
      <w:r w:rsidRPr="00240BB9">
        <w:rPr>
          <w:rFonts w:ascii="Times New Roman" w:hAnsi="Times New Roman" w:cs="Times New Roman"/>
          <w:i/>
          <w:sz w:val="24"/>
          <w:szCs w:val="24"/>
          <w:lang w:eastAsia="es-MX"/>
        </w:rPr>
        <w:t xml:space="preserve">(Registro de </w:t>
      </w:r>
      <w:r w:rsidR="001E707A" w:rsidRPr="00240BB9">
        <w:rPr>
          <w:rFonts w:ascii="Times New Roman" w:hAnsi="Times New Roman" w:cs="Times New Roman"/>
          <w:i/>
          <w:sz w:val="24"/>
          <w:szCs w:val="24"/>
          <w:lang w:eastAsia="es-MX"/>
        </w:rPr>
        <w:t>asistencia</w:t>
      </w:r>
      <w:r w:rsidRPr="00240BB9">
        <w:rPr>
          <w:rFonts w:ascii="Times New Roman" w:hAnsi="Times New Roman" w:cs="Times New Roman"/>
          <w:i/>
          <w:sz w:val="24"/>
          <w:szCs w:val="24"/>
          <w:lang w:eastAsia="es-MX"/>
        </w:rPr>
        <w:t>)</w:t>
      </w:r>
    </w:p>
    <w:p w14:paraId="38CA3AD0" w14:textId="77777777" w:rsidR="00FA557A" w:rsidRPr="00240BB9" w:rsidRDefault="00FA557A" w:rsidP="00483064">
      <w:pPr>
        <w:pStyle w:val="Sinespaciado"/>
        <w:jc w:val="center"/>
        <w:rPr>
          <w:rFonts w:ascii="Times New Roman" w:hAnsi="Times New Roman" w:cs="Times New Roman"/>
          <w:b/>
          <w:bCs/>
          <w:i/>
          <w:sz w:val="24"/>
          <w:szCs w:val="24"/>
          <w:lang w:eastAsia="es-MX"/>
        </w:rPr>
      </w:pPr>
    </w:p>
    <w:p w14:paraId="3FB6EF28" w14:textId="413F147B" w:rsidR="007A380D" w:rsidRPr="00240BB9" w:rsidRDefault="00F12017" w:rsidP="00483064">
      <w:pPr>
        <w:pStyle w:val="Sinespaciado"/>
        <w:jc w:val="both"/>
        <w:rPr>
          <w:rFonts w:ascii="Times New Roman" w:hAnsi="Times New Roman" w:cs="Times New Roman"/>
          <w:sz w:val="24"/>
          <w:szCs w:val="24"/>
          <w:lang w:eastAsia="es-MX"/>
        </w:rPr>
      </w:pPr>
      <w:r w:rsidRPr="00240BB9">
        <w:rPr>
          <w:rFonts w:ascii="Times New Roman" w:hAnsi="Times New Roman" w:cs="Times New Roman"/>
          <w:b/>
          <w:bCs/>
          <w:sz w:val="24"/>
          <w:szCs w:val="24"/>
        </w:rPr>
        <w:t>SECRETARIO DIP. JUAN PABLO VILLAGÓMEZ SÁNCHEZ</w:t>
      </w:r>
      <w:r w:rsidRPr="00240BB9">
        <w:rPr>
          <w:rFonts w:ascii="Times New Roman" w:hAnsi="Times New Roman" w:cs="Times New Roman"/>
          <w:sz w:val="24"/>
          <w:szCs w:val="24"/>
        </w:rPr>
        <w:t xml:space="preserve">. </w:t>
      </w:r>
      <w:r w:rsidR="007A380D" w:rsidRPr="00240BB9">
        <w:rPr>
          <w:rFonts w:ascii="Times New Roman" w:hAnsi="Times New Roman" w:cs="Times New Roman"/>
          <w:sz w:val="24"/>
          <w:szCs w:val="24"/>
          <w:lang w:eastAsia="es-MX"/>
        </w:rPr>
        <w:t>Existe quórum diputado presidente, por lo que puede abrir la sesión.</w:t>
      </w:r>
    </w:p>
    <w:p w14:paraId="2C018123" w14:textId="77777777" w:rsidR="00FA557A" w:rsidRPr="00240BB9" w:rsidRDefault="00FA557A" w:rsidP="00483064">
      <w:pPr>
        <w:pStyle w:val="Sinespaciado"/>
        <w:jc w:val="both"/>
        <w:rPr>
          <w:rFonts w:ascii="Times New Roman" w:hAnsi="Times New Roman" w:cs="Times New Roman"/>
          <w:b/>
          <w:bCs/>
          <w:sz w:val="24"/>
          <w:szCs w:val="24"/>
          <w:lang w:eastAsia="es-MX"/>
        </w:rPr>
      </w:pPr>
    </w:p>
    <w:p w14:paraId="6801B748" w14:textId="50C3D602" w:rsidR="007A380D" w:rsidRPr="00240BB9" w:rsidRDefault="007A380D" w:rsidP="00483064">
      <w:pPr>
        <w:pStyle w:val="Sinespaciado"/>
        <w:jc w:val="both"/>
        <w:rPr>
          <w:rFonts w:ascii="Times New Roman" w:hAnsi="Times New Roman" w:cs="Times New Roman"/>
          <w:sz w:val="24"/>
          <w:szCs w:val="24"/>
        </w:rPr>
      </w:pPr>
      <w:r w:rsidRPr="00240BB9">
        <w:rPr>
          <w:rFonts w:ascii="Times New Roman" w:hAnsi="Times New Roman" w:cs="Times New Roman"/>
          <w:b/>
          <w:bCs/>
          <w:sz w:val="24"/>
          <w:szCs w:val="24"/>
          <w:lang w:eastAsia="es-MX"/>
        </w:rPr>
        <w:t xml:space="preserve">PRESIDENTE </w:t>
      </w:r>
      <w:r w:rsidRPr="00240BB9">
        <w:rPr>
          <w:rFonts w:ascii="Times New Roman" w:hAnsi="Times New Roman" w:cs="Times New Roman"/>
          <w:b/>
          <w:bCs/>
          <w:sz w:val="24"/>
          <w:szCs w:val="24"/>
        </w:rPr>
        <w:t xml:space="preserve">DIP. </w:t>
      </w:r>
      <w:r w:rsidRPr="00240BB9">
        <w:rPr>
          <w:rFonts w:ascii="Times New Roman" w:hAnsi="Times New Roman" w:cs="Times New Roman"/>
          <w:b/>
          <w:bCs/>
          <w:sz w:val="24"/>
          <w:szCs w:val="24"/>
          <w:lang w:eastAsia="es-MX"/>
        </w:rPr>
        <w:t>ADRIÁN MANUEL GALICIA SALCEDA</w:t>
      </w:r>
      <w:r w:rsidRPr="00240BB9">
        <w:rPr>
          <w:rFonts w:ascii="Times New Roman" w:hAnsi="Times New Roman" w:cs="Times New Roman"/>
          <w:sz w:val="24"/>
          <w:szCs w:val="24"/>
          <w:lang w:eastAsia="es-MX"/>
        </w:rPr>
        <w:t xml:space="preserve">. Gracias </w:t>
      </w:r>
      <w:r w:rsidRPr="00240BB9">
        <w:rPr>
          <w:rFonts w:ascii="Times New Roman" w:hAnsi="Times New Roman" w:cs="Times New Roman"/>
          <w:sz w:val="24"/>
          <w:szCs w:val="24"/>
        </w:rPr>
        <w:t>Secretario.</w:t>
      </w:r>
    </w:p>
    <w:p w14:paraId="03F5F0B5" w14:textId="77777777" w:rsidR="00FA557A" w:rsidRPr="00240BB9" w:rsidRDefault="00FA557A" w:rsidP="00483064">
      <w:pPr>
        <w:pStyle w:val="Sinespaciado"/>
        <w:jc w:val="both"/>
        <w:rPr>
          <w:rFonts w:ascii="Times New Roman" w:hAnsi="Times New Roman" w:cs="Times New Roman"/>
          <w:sz w:val="24"/>
          <w:szCs w:val="24"/>
        </w:rPr>
      </w:pPr>
    </w:p>
    <w:p w14:paraId="24E1389F" w14:textId="0D200B66" w:rsidR="007A380D" w:rsidRPr="00240BB9" w:rsidRDefault="007A380D" w:rsidP="00483064">
      <w:pPr>
        <w:pStyle w:val="Sinespaciado"/>
        <w:jc w:val="both"/>
        <w:rPr>
          <w:rFonts w:ascii="Times New Roman" w:hAnsi="Times New Roman" w:cs="Times New Roman"/>
          <w:sz w:val="24"/>
          <w:szCs w:val="24"/>
        </w:rPr>
      </w:pPr>
      <w:r w:rsidRPr="00240BB9">
        <w:rPr>
          <w:rFonts w:ascii="Times New Roman" w:hAnsi="Times New Roman" w:cs="Times New Roman"/>
          <w:sz w:val="24"/>
          <w:szCs w:val="24"/>
        </w:rPr>
        <w:tab/>
        <w:t>Se declara la existencia del quórum y se abre la sesión, siendo las trece horas con veintinueve minutos del día lunes primero de marzo del año dos mil veintiuno.</w:t>
      </w:r>
    </w:p>
    <w:p w14:paraId="21621203" w14:textId="77777777" w:rsidR="00FA557A" w:rsidRPr="00240BB9" w:rsidRDefault="00FA557A" w:rsidP="00483064">
      <w:pPr>
        <w:pStyle w:val="Sinespaciado"/>
        <w:jc w:val="both"/>
        <w:rPr>
          <w:rFonts w:ascii="Times New Roman" w:hAnsi="Times New Roman" w:cs="Times New Roman"/>
          <w:sz w:val="24"/>
          <w:szCs w:val="24"/>
        </w:rPr>
      </w:pPr>
    </w:p>
    <w:p w14:paraId="6F460214" w14:textId="4A59BB48" w:rsidR="007A380D" w:rsidRPr="00240BB9" w:rsidRDefault="007A380D" w:rsidP="00483064">
      <w:pPr>
        <w:pStyle w:val="Sinespaciado"/>
        <w:jc w:val="both"/>
        <w:rPr>
          <w:rFonts w:ascii="Times New Roman" w:hAnsi="Times New Roman" w:cs="Times New Roman"/>
          <w:sz w:val="24"/>
          <w:szCs w:val="24"/>
        </w:rPr>
      </w:pPr>
      <w:r w:rsidRPr="00240BB9">
        <w:rPr>
          <w:rFonts w:ascii="Times New Roman" w:hAnsi="Times New Roman" w:cs="Times New Roman"/>
          <w:sz w:val="24"/>
          <w:szCs w:val="24"/>
        </w:rPr>
        <w:tab/>
        <w:t>Refiera la Secretaría la propuesta del orden del día.</w:t>
      </w:r>
    </w:p>
    <w:p w14:paraId="6F7289DA" w14:textId="77777777" w:rsidR="00FA557A" w:rsidRPr="00240BB9" w:rsidRDefault="00FA557A" w:rsidP="00483064">
      <w:pPr>
        <w:pStyle w:val="Sinespaciado"/>
        <w:jc w:val="both"/>
        <w:rPr>
          <w:rFonts w:ascii="Times New Roman" w:hAnsi="Times New Roman" w:cs="Times New Roman"/>
          <w:sz w:val="24"/>
          <w:szCs w:val="24"/>
        </w:rPr>
      </w:pPr>
    </w:p>
    <w:p w14:paraId="6BCA9CB1" w14:textId="181F6217" w:rsidR="007A380D" w:rsidRPr="00240BB9" w:rsidRDefault="007A380D" w:rsidP="00483064">
      <w:pPr>
        <w:pStyle w:val="Sinespaciado"/>
        <w:jc w:val="both"/>
        <w:rPr>
          <w:rFonts w:ascii="Times New Roman" w:hAnsi="Times New Roman" w:cs="Times New Roman"/>
          <w:sz w:val="24"/>
          <w:szCs w:val="24"/>
        </w:rPr>
      </w:pPr>
      <w:r w:rsidRPr="00240BB9">
        <w:rPr>
          <w:rFonts w:ascii="Times New Roman" w:hAnsi="Times New Roman" w:cs="Times New Roman"/>
          <w:b/>
          <w:bCs/>
          <w:sz w:val="24"/>
          <w:szCs w:val="24"/>
        </w:rPr>
        <w:t>SECRETARIO DIP. JUAN PABLO VILLAGÓMEZ SÁNCHEZ</w:t>
      </w:r>
      <w:r w:rsidRPr="00240BB9">
        <w:rPr>
          <w:rFonts w:ascii="Times New Roman" w:hAnsi="Times New Roman" w:cs="Times New Roman"/>
          <w:sz w:val="24"/>
          <w:szCs w:val="24"/>
        </w:rPr>
        <w:t>. Claro que sí diputado presidente, la propuesta del orden del día es la siguiente:</w:t>
      </w:r>
    </w:p>
    <w:p w14:paraId="0702C36E" w14:textId="77777777" w:rsidR="00FA557A" w:rsidRPr="00240BB9" w:rsidRDefault="00FA557A" w:rsidP="00483064">
      <w:pPr>
        <w:pStyle w:val="Sinespaciado"/>
        <w:jc w:val="both"/>
        <w:rPr>
          <w:rFonts w:ascii="Times New Roman" w:hAnsi="Times New Roman" w:cs="Times New Roman"/>
          <w:sz w:val="24"/>
          <w:szCs w:val="24"/>
        </w:rPr>
      </w:pPr>
    </w:p>
    <w:p w14:paraId="56EA3400" w14:textId="78A0EFF6" w:rsidR="007A380D" w:rsidRPr="00240BB9" w:rsidRDefault="007A380D" w:rsidP="00FA557A">
      <w:pPr>
        <w:pStyle w:val="Sinespaciado"/>
        <w:numPr>
          <w:ilvl w:val="0"/>
          <w:numId w:val="1"/>
        </w:numPr>
        <w:jc w:val="both"/>
        <w:rPr>
          <w:rFonts w:ascii="Times New Roman" w:hAnsi="Times New Roman" w:cs="Times New Roman"/>
          <w:sz w:val="24"/>
          <w:szCs w:val="24"/>
        </w:rPr>
      </w:pPr>
      <w:r w:rsidRPr="00240BB9">
        <w:rPr>
          <w:rFonts w:ascii="Times New Roman" w:hAnsi="Times New Roman" w:cs="Times New Roman"/>
          <w:sz w:val="24"/>
          <w:szCs w:val="24"/>
        </w:rPr>
        <w:t>Actas de la Junta Preparatoria</w:t>
      </w:r>
      <w:r w:rsidR="008709AF" w:rsidRPr="00240BB9">
        <w:rPr>
          <w:rFonts w:ascii="Times New Roman" w:hAnsi="Times New Roman" w:cs="Times New Roman"/>
          <w:sz w:val="24"/>
          <w:szCs w:val="24"/>
        </w:rPr>
        <w:t xml:space="preserve"> y</w:t>
      </w:r>
      <w:r w:rsidRPr="00240BB9">
        <w:rPr>
          <w:rFonts w:ascii="Times New Roman" w:hAnsi="Times New Roman" w:cs="Times New Roman"/>
          <w:sz w:val="24"/>
          <w:szCs w:val="24"/>
        </w:rPr>
        <w:t xml:space="preserve"> Solemne de Apertura.</w:t>
      </w:r>
    </w:p>
    <w:p w14:paraId="100A004F" w14:textId="77777777" w:rsidR="00FA557A" w:rsidRPr="00240BB9" w:rsidRDefault="00FA557A" w:rsidP="00FA557A">
      <w:pPr>
        <w:pStyle w:val="Sinespaciado"/>
        <w:ind w:left="1065"/>
        <w:jc w:val="both"/>
        <w:rPr>
          <w:rFonts w:ascii="Times New Roman" w:hAnsi="Times New Roman" w:cs="Times New Roman"/>
          <w:sz w:val="24"/>
          <w:szCs w:val="24"/>
        </w:rPr>
      </w:pPr>
    </w:p>
    <w:p w14:paraId="71D9CE05" w14:textId="64205746" w:rsidR="007A380D" w:rsidRPr="00240BB9" w:rsidRDefault="007A380D" w:rsidP="00483064">
      <w:pPr>
        <w:pStyle w:val="Sinespaciado"/>
        <w:jc w:val="both"/>
        <w:rPr>
          <w:rFonts w:ascii="Times New Roman" w:hAnsi="Times New Roman" w:cs="Times New Roman"/>
          <w:sz w:val="24"/>
          <w:szCs w:val="24"/>
        </w:rPr>
      </w:pPr>
      <w:r w:rsidRPr="00240BB9">
        <w:rPr>
          <w:rFonts w:ascii="Times New Roman" w:hAnsi="Times New Roman" w:cs="Times New Roman"/>
          <w:sz w:val="24"/>
          <w:szCs w:val="24"/>
        </w:rPr>
        <w:lastRenderedPageBreak/>
        <w:tab/>
        <w:t>2. informe de las actividades realizadas por la Diputación Permanente de la Honorable LX Legislatura del Estado de México.</w:t>
      </w:r>
    </w:p>
    <w:p w14:paraId="47C107C6" w14:textId="77777777" w:rsidR="00FA557A" w:rsidRPr="00240BB9" w:rsidRDefault="00FA557A" w:rsidP="00483064">
      <w:pPr>
        <w:pStyle w:val="Sinespaciado"/>
        <w:jc w:val="both"/>
        <w:rPr>
          <w:rFonts w:ascii="Times New Roman" w:hAnsi="Times New Roman" w:cs="Times New Roman"/>
          <w:sz w:val="24"/>
          <w:szCs w:val="24"/>
        </w:rPr>
      </w:pPr>
    </w:p>
    <w:p w14:paraId="4BC196D8" w14:textId="77777777" w:rsidR="007A380D" w:rsidRPr="00240BB9" w:rsidRDefault="007A380D" w:rsidP="00483064">
      <w:pPr>
        <w:pStyle w:val="Sinespaciado"/>
        <w:jc w:val="both"/>
        <w:rPr>
          <w:rFonts w:ascii="Times New Roman" w:hAnsi="Times New Roman" w:cs="Times New Roman"/>
          <w:sz w:val="24"/>
          <w:szCs w:val="24"/>
        </w:rPr>
      </w:pPr>
      <w:r w:rsidRPr="00240BB9">
        <w:rPr>
          <w:rFonts w:ascii="Times New Roman" w:hAnsi="Times New Roman" w:cs="Times New Roman"/>
          <w:sz w:val="24"/>
          <w:szCs w:val="24"/>
        </w:rPr>
        <w:tab/>
        <w:t xml:space="preserve">3. Lectura y en su caso, discusión y resolución del dictamen formulado con motivo de integración de la Comisión Estatal de Selección del Sistema Anticorrupción del Estado de México y sus Municipios, formulada por la Comisión de Transparencia, Acceso a la Información Pública, Protección de Datos Personales y de Combate a la Corrupción y en su caso, </w:t>
      </w:r>
      <w:r w:rsidR="00F12017" w:rsidRPr="00240BB9">
        <w:rPr>
          <w:rFonts w:ascii="Times New Roman" w:hAnsi="Times New Roman" w:cs="Times New Roman"/>
          <w:sz w:val="24"/>
          <w:szCs w:val="24"/>
        </w:rPr>
        <w:t>protesta constitucional</w:t>
      </w:r>
      <w:r w:rsidRPr="00240BB9">
        <w:rPr>
          <w:rFonts w:ascii="Times New Roman" w:hAnsi="Times New Roman" w:cs="Times New Roman"/>
          <w:sz w:val="24"/>
          <w:szCs w:val="24"/>
        </w:rPr>
        <w:t>.</w:t>
      </w:r>
    </w:p>
    <w:p w14:paraId="3FEFF9CC" w14:textId="77777777" w:rsidR="00FA557A" w:rsidRPr="00240BB9" w:rsidRDefault="007A380D" w:rsidP="00483064">
      <w:pPr>
        <w:pStyle w:val="Sinespaciado"/>
        <w:jc w:val="both"/>
        <w:rPr>
          <w:rFonts w:ascii="Times New Roman" w:hAnsi="Times New Roman" w:cs="Times New Roman"/>
          <w:sz w:val="24"/>
          <w:szCs w:val="24"/>
        </w:rPr>
      </w:pPr>
      <w:r w:rsidRPr="00240BB9">
        <w:rPr>
          <w:rFonts w:ascii="Times New Roman" w:hAnsi="Times New Roman" w:cs="Times New Roman"/>
          <w:sz w:val="24"/>
          <w:szCs w:val="24"/>
        </w:rPr>
        <w:tab/>
      </w:r>
    </w:p>
    <w:p w14:paraId="5CC4AE37" w14:textId="744ED4CF" w:rsidR="007A380D" w:rsidRPr="00240BB9" w:rsidRDefault="007A380D" w:rsidP="00FA557A">
      <w:pPr>
        <w:pStyle w:val="Sinespaciado"/>
        <w:ind w:firstLine="708"/>
        <w:jc w:val="both"/>
        <w:rPr>
          <w:rFonts w:ascii="Times New Roman" w:hAnsi="Times New Roman" w:cs="Times New Roman"/>
          <w:sz w:val="24"/>
          <w:szCs w:val="24"/>
          <w:lang w:eastAsia="es-MX"/>
        </w:rPr>
      </w:pPr>
      <w:r w:rsidRPr="00240BB9">
        <w:rPr>
          <w:rFonts w:ascii="Times New Roman" w:hAnsi="Times New Roman" w:cs="Times New Roman"/>
          <w:sz w:val="24"/>
          <w:szCs w:val="24"/>
        </w:rPr>
        <w:t>4. Lectura y en su caso, discusión y resolución del dictamen del escrito sobre el diferendo limítrofe entre los Municipios de Cuautitlán y Cuautitlán Izcalli, presentado por el ayuntamiento de Cuautitlán</w:t>
      </w:r>
      <w:r w:rsidR="00F12017" w:rsidRPr="00240BB9">
        <w:rPr>
          <w:rFonts w:ascii="Times New Roman" w:hAnsi="Times New Roman" w:cs="Times New Roman"/>
          <w:sz w:val="24"/>
          <w:szCs w:val="24"/>
        </w:rPr>
        <w:t xml:space="preserve"> formulado por</w:t>
      </w:r>
      <w:r w:rsidR="007921CB" w:rsidRPr="00240BB9">
        <w:rPr>
          <w:rFonts w:ascii="Times New Roman" w:hAnsi="Times New Roman" w:cs="Times New Roman"/>
          <w:sz w:val="24"/>
          <w:szCs w:val="24"/>
        </w:rPr>
        <w:t xml:space="preserve"> </w:t>
      </w:r>
      <w:r w:rsidR="001B2B8E" w:rsidRPr="00240BB9">
        <w:rPr>
          <w:rFonts w:ascii="Times New Roman" w:hAnsi="Times New Roman" w:cs="Times New Roman"/>
          <w:sz w:val="24"/>
          <w:szCs w:val="24"/>
        </w:rPr>
        <w:t xml:space="preserve">la </w:t>
      </w:r>
      <w:r w:rsidRPr="00240BB9">
        <w:rPr>
          <w:rFonts w:ascii="Times New Roman" w:hAnsi="Times New Roman" w:cs="Times New Roman"/>
          <w:sz w:val="24"/>
          <w:szCs w:val="24"/>
          <w:lang w:eastAsia="es-MX"/>
        </w:rPr>
        <w:t>Comisión de Límites Territoriales del Estado de México y sus Municipios</w:t>
      </w:r>
      <w:r w:rsidR="001A3455" w:rsidRPr="00240BB9">
        <w:rPr>
          <w:rFonts w:ascii="Times New Roman" w:hAnsi="Times New Roman" w:cs="Times New Roman"/>
          <w:sz w:val="24"/>
          <w:szCs w:val="24"/>
          <w:lang w:eastAsia="es-MX"/>
        </w:rPr>
        <w:t>. (E</w:t>
      </w:r>
      <w:r w:rsidRPr="00240BB9">
        <w:rPr>
          <w:rFonts w:ascii="Times New Roman" w:hAnsi="Times New Roman" w:cs="Times New Roman"/>
          <w:sz w:val="24"/>
          <w:szCs w:val="24"/>
          <w:lang w:eastAsia="es-MX"/>
        </w:rPr>
        <w:t xml:space="preserve">n términos de la Ley Reglamentaria de las </w:t>
      </w:r>
      <w:r w:rsidR="001B2B8E" w:rsidRPr="00240BB9">
        <w:rPr>
          <w:rFonts w:ascii="Times New Roman" w:hAnsi="Times New Roman" w:cs="Times New Roman"/>
          <w:sz w:val="24"/>
          <w:szCs w:val="24"/>
          <w:lang w:eastAsia="es-MX"/>
        </w:rPr>
        <w:t xml:space="preserve">Fracciones </w:t>
      </w:r>
      <w:r w:rsidRPr="00240BB9">
        <w:rPr>
          <w:rFonts w:ascii="Times New Roman" w:hAnsi="Times New Roman" w:cs="Times New Roman"/>
          <w:sz w:val="24"/>
          <w:szCs w:val="24"/>
          <w:lang w:eastAsia="es-MX"/>
        </w:rPr>
        <w:t>XXV y XXVI del artículo 61 de la Constitución</w:t>
      </w:r>
      <w:r w:rsidR="001B2B8E" w:rsidRPr="00240BB9">
        <w:rPr>
          <w:rFonts w:ascii="Times New Roman" w:hAnsi="Times New Roman" w:cs="Times New Roman"/>
          <w:sz w:val="24"/>
          <w:szCs w:val="24"/>
          <w:lang w:eastAsia="es-MX"/>
        </w:rPr>
        <w:t xml:space="preserve"> </w:t>
      </w:r>
      <w:r w:rsidRPr="00240BB9">
        <w:rPr>
          <w:rFonts w:ascii="Times New Roman" w:hAnsi="Times New Roman" w:cs="Times New Roman"/>
          <w:sz w:val="24"/>
          <w:szCs w:val="24"/>
          <w:lang w:eastAsia="es-MX"/>
        </w:rPr>
        <w:t>Política del Estado Libre y Soberano de México</w:t>
      </w:r>
      <w:r w:rsidR="001A3455" w:rsidRPr="00240BB9">
        <w:rPr>
          <w:rFonts w:ascii="Times New Roman" w:hAnsi="Times New Roman" w:cs="Times New Roman"/>
          <w:sz w:val="24"/>
          <w:szCs w:val="24"/>
          <w:lang w:eastAsia="es-MX"/>
        </w:rPr>
        <w:t>)</w:t>
      </w:r>
      <w:r w:rsidRPr="00240BB9">
        <w:rPr>
          <w:rFonts w:ascii="Times New Roman" w:hAnsi="Times New Roman" w:cs="Times New Roman"/>
          <w:sz w:val="24"/>
          <w:szCs w:val="24"/>
          <w:lang w:eastAsia="es-MX"/>
        </w:rPr>
        <w:t>.</w:t>
      </w:r>
    </w:p>
    <w:p w14:paraId="0F46F0E7" w14:textId="77777777" w:rsidR="00FA557A" w:rsidRPr="00240BB9" w:rsidRDefault="00FA557A" w:rsidP="00483064">
      <w:pPr>
        <w:pStyle w:val="Sinespaciado"/>
        <w:jc w:val="both"/>
        <w:rPr>
          <w:rFonts w:ascii="Times New Roman" w:hAnsi="Times New Roman" w:cs="Times New Roman"/>
          <w:sz w:val="24"/>
          <w:szCs w:val="24"/>
          <w:lang w:eastAsia="es-MX"/>
        </w:rPr>
      </w:pPr>
    </w:p>
    <w:p w14:paraId="005C5458" w14:textId="7F53704E" w:rsidR="007A380D" w:rsidRPr="00240BB9" w:rsidRDefault="007A380D" w:rsidP="00483064">
      <w:pPr>
        <w:pStyle w:val="Sinespaciado"/>
        <w:ind w:firstLine="708"/>
        <w:jc w:val="both"/>
        <w:rPr>
          <w:rFonts w:ascii="Times New Roman" w:hAnsi="Times New Roman" w:cs="Times New Roman"/>
          <w:sz w:val="24"/>
          <w:szCs w:val="24"/>
          <w:lang w:eastAsia="es-MX"/>
        </w:rPr>
      </w:pPr>
      <w:r w:rsidRPr="00240BB9">
        <w:rPr>
          <w:rFonts w:ascii="Times New Roman" w:hAnsi="Times New Roman" w:cs="Times New Roman"/>
          <w:sz w:val="24"/>
          <w:szCs w:val="24"/>
          <w:lang w:eastAsia="es-MX"/>
        </w:rPr>
        <w:t xml:space="preserve">5. Lectura y acuerdo conducente de Iniciativa con Proyecto de Decreto mediante la cual se reforman diversos artículos de la Ley del Sistema Anticorrupción del Estado de México y Municipios y de la Ley Orgánica Municipal del Estado de México, presentada por la diputada Mónica Angélica Álvarez </w:t>
      </w:r>
      <w:proofErr w:type="spellStart"/>
      <w:r w:rsidRPr="00240BB9">
        <w:rPr>
          <w:rFonts w:ascii="Times New Roman" w:hAnsi="Times New Roman" w:cs="Times New Roman"/>
          <w:sz w:val="24"/>
          <w:szCs w:val="24"/>
          <w:lang w:eastAsia="es-MX"/>
        </w:rPr>
        <w:t>Nemer</w:t>
      </w:r>
      <w:proofErr w:type="spellEnd"/>
      <w:r w:rsidRPr="00240BB9">
        <w:rPr>
          <w:rFonts w:ascii="Times New Roman" w:hAnsi="Times New Roman" w:cs="Times New Roman"/>
          <w:sz w:val="24"/>
          <w:szCs w:val="24"/>
          <w:lang w:eastAsia="es-MX"/>
        </w:rPr>
        <w:t>, en nombre del Grupo Parlamentario del Partido morena.</w:t>
      </w:r>
    </w:p>
    <w:p w14:paraId="3F085334" w14:textId="77777777" w:rsidR="00FA557A" w:rsidRPr="00240BB9" w:rsidRDefault="00FA557A" w:rsidP="00483064">
      <w:pPr>
        <w:pStyle w:val="Sinespaciado"/>
        <w:ind w:firstLine="708"/>
        <w:jc w:val="both"/>
        <w:rPr>
          <w:rFonts w:ascii="Times New Roman" w:hAnsi="Times New Roman" w:cs="Times New Roman"/>
          <w:sz w:val="24"/>
          <w:szCs w:val="24"/>
          <w:lang w:eastAsia="es-MX"/>
        </w:rPr>
      </w:pPr>
    </w:p>
    <w:p w14:paraId="711C57B5" w14:textId="3D6CB6E6" w:rsidR="007A380D" w:rsidRPr="00240BB9" w:rsidRDefault="007A380D" w:rsidP="00483064">
      <w:pPr>
        <w:pStyle w:val="Sinespaciado"/>
        <w:ind w:firstLine="708"/>
        <w:jc w:val="both"/>
        <w:rPr>
          <w:rFonts w:ascii="Times New Roman" w:hAnsi="Times New Roman" w:cs="Times New Roman"/>
          <w:sz w:val="24"/>
          <w:szCs w:val="24"/>
          <w:lang w:eastAsia="es-MX"/>
        </w:rPr>
      </w:pPr>
      <w:r w:rsidRPr="00240BB9">
        <w:rPr>
          <w:rFonts w:ascii="Times New Roman" w:hAnsi="Times New Roman" w:cs="Times New Roman"/>
          <w:sz w:val="24"/>
          <w:szCs w:val="24"/>
          <w:lang w:eastAsia="es-MX"/>
        </w:rPr>
        <w:t>6. Lectura y acuerdo conducente de Iniciativa con Proyecto de Decreto por las que se reforman y adicionan diversos artículos de la “Ley para la Protección del Maguey en el Estado de México” en materia de conservación, protección, restauración, producción, ordenación, cultivo, manejo y aprovechamiento sustentable del cultivo del maguey y sus productos y subproductos en el Estado y sus Municipios, presentada por la diputada María del Rosario Elizalde Vázquez, en nombre del Grupo Parlamentario del Partido morena.</w:t>
      </w:r>
    </w:p>
    <w:p w14:paraId="0EB17A90" w14:textId="77777777" w:rsidR="00FA557A" w:rsidRPr="00240BB9" w:rsidRDefault="00FA557A" w:rsidP="00483064">
      <w:pPr>
        <w:pStyle w:val="Sinespaciado"/>
        <w:ind w:firstLine="708"/>
        <w:jc w:val="both"/>
        <w:rPr>
          <w:rFonts w:ascii="Times New Roman" w:hAnsi="Times New Roman" w:cs="Times New Roman"/>
          <w:sz w:val="24"/>
          <w:szCs w:val="24"/>
          <w:lang w:eastAsia="es-MX"/>
        </w:rPr>
      </w:pPr>
    </w:p>
    <w:p w14:paraId="675DAD3E" w14:textId="77777777" w:rsidR="007A380D" w:rsidRPr="00240BB9" w:rsidRDefault="007A380D" w:rsidP="00483064">
      <w:pPr>
        <w:pStyle w:val="Sinespaciado"/>
        <w:ind w:firstLine="708"/>
        <w:jc w:val="both"/>
        <w:rPr>
          <w:rFonts w:ascii="Times New Roman" w:hAnsi="Times New Roman" w:cs="Times New Roman"/>
          <w:sz w:val="24"/>
          <w:szCs w:val="24"/>
          <w:lang w:eastAsia="es-MX"/>
        </w:rPr>
      </w:pPr>
      <w:r w:rsidRPr="00240BB9">
        <w:rPr>
          <w:rFonts w:ascii="Times New Roman" w:hAnsi="Times New Roman" w:cs="Times New Roman"/>
          <w:sz w:val="24"/>
          <w:szCs w:val="24"/>
          <w:lang w:eastAsia="es-MX"/>
        </w:rPr>
        <w:t>7. Lectura y acuerdo conducente de Iniciativa con Proyecto de Decreto que reforma el artículo 53 de la Ley Orgánica Municipal del Estado de México, con el propósito de reasignar funciones a los Síndicos Municipales, en razón a las reformas en materia electoral, presentada por el diputado Faustino de la Cruz Pérez, en nombre del Grupo Parlamentario del Partido morena.</w:t>
      </w:r>
    </w:p>
    <w:p w14:paraId="22B935E3" w14:textId="77777777" w:rsidR="00FA557A" w:rsidRPr="00240BB9" w:rsidRDefault="00FA557A" w:rsidP="00483064">
      <w:pPr>
        <w:pStyle w:val="Sinespaciado"/>
        <w:ind w:firstLine="708"/>
        <w:jc w:val="both"/>
        <w:rPr>
          <w:rFonts w:ascii="Times New Roman" w:hAnsi="Times New Roman" w:cs="Times New Roman"/>
          <w:sz w:val="24"/>
          <w:szCs w:val="24"/>
          <w:lang w:eastAsia="es-MX"/>
        </w:rPr>
      </w:pPr>
    </w:p>
    <w:p w14:paraId="0FCC20BB" w14:textId="3654FEC9" w:rsidR="007A380D" w:rsidRPr="00240BB9" w:rsidRDefault="007A380D" w:rsidP="00483064">
      <w:pPr>
        <w:pStyle w:val="Sinespaciado"/>
        <w:ind w:firstLine="708"/>
        <w:jc w:val="both"/>
        <w:rPr>
          <w:rFonts w:ascii="Times New Roman" w:hAnsi="Times New Roman" w:cs="Times New Roman"/>
          <w:sz w:val="24"/>
          <w:szCs w:val="24"/>
          <w:lang w:eastAsia="es-MX"/>
        </w:rPr>
      </w:pPr>
      <w:r w:rsidRPr="00240BB9">
        <w:rPr>
          <w:rFonts w:ascii="Times New Roman" w:hAnsi="Times New Roman" w:cs="Times New Roman"/>
          <w:sz w:val="24"/>
          <w:szCs w:val="24"/>
          <w:lang w:eastAsia="es-MX"/>
        </w:rPr>
        <w:t>8. Lectura y acuerdo conducente de Iniciativa con Proyecto de Decreto por el cual se reforman y adicionan diversas disposiciones de la Ley de Ciencia y Tecnología el Estado de México, con el objeto de ampliar las atribuciones del COMECYT, para así fomentar e impulsar la vinculación y desarrollo de la ciencia y la tecnología dentro del sector público y privado del Estado, presentada por la diputada Crista Amanda Spohn Gotzel, en nombre del Grupo Parlamentario del Partido Acción Nacional.</w:t>
      </w:r>
    </w:p>
    <w:p w14:paraId="75BF3D22" w14:textId="77777777" w:rsidR="00FA557A" w:rsidRPr="00240BB9" w:rsidRDefault="00FA557A" w:rsidP="00483064">
      <w:pPr>
        <w:pStyle w:val="Sinespaciado"/>
        <w:ind w:firstLine="708"/>
        <w:jc w:val="both"/>
        <w:rPr>
          <w:rFonts w:ascii="Times New Roman" w:hAnsi="Times New Roman" w:cs="Times New Roman"/>
          <w:sz w:val="24"/>
          <w:szCs w:val="24"/>
          <w:lang w:eastAsia="es-MX"/>
        </w:rPr>
      </w:pPr>
    </w:p>
    <w:p w14:paraId="25106D6B" w14:textId="44993291" w:rsidR="007A380D" w:rsidRPr="00240BB9" w:rsidRDefault="007A380D" w:rsidP="00483064">
      <w:pPr>
        <w:pStyle w:val="Sinespaciado"/>
        <w:ind w:firstLine="708"/>
        <w:jc w:val="both"/>
        <w:rPr>
          <w:rFonts w:ascii="Times New Roman" w:hAnsi="Times New Roman" w:cs="Times New Roman"/>
          <w:sz w:val="24"/>
          <w:szCs w:val="24"/>
          <w:lang w:eastAsia="es-MX"/>
        </w:rPr>
      </w:pPr>
      <w:r w:rsidRPr="00240BB9">
        <w:rPr>
          <w:rFonts w:ascii="Times New Roman" w:hAnsi="Times New Roman" w:cs="Times New Roman"/>
          <w:sz w:val="24"/>
          <w:szCs w:val="24"/>
          <w:lang w:eastAsia="es-MX"/>
        </w:rPr>
        <w:t>9. Lectura y acuerdo conducente de Iniciativa con Proyecto de Decreto por el que se reforma la Ley Orgánica Municipal del Estado de México y el Código Administrativo del Estado de México, presentada por el diputado Javier González Zepeda, en nombre del Grupo Parlamentario del Partido Acción Nacional.</w:t>
      </w:r>
    </w:p>
    <w:p w14:paraId="4435D033" w14:textId="77777777" w:rsidR="00FA557A" w:rsidRPr="00240BB9" w:rsidRDefault="00FA557A" w:rsidP="00483064">
      <w:pPr>
        <w:pStyle w:val="Sinespaciado"/>
        <w:ind w:firstLine="708"/>
        <w:jc w:val="both"/>
        <w:rPr>
          <w:rFonts w:ascii="Times New Roman" w:hAnsi="Times New Roman" w:cs="Times New Roman"/>
          <w:sz w:val="24"/>
          <w:szCs w:val="24"/>
          <w:lang w:eastAsia="es-MX"/>
        </w:rPr>
      </w:pPr>
    </w:p>
    <w:p w14:paraId="0242604A" w14:textId="5F81011A" w:rsidR="007A380D" w:rsidRPr="00240BB9" w:rsidRDefault="007A380D" w:rsidP="00483064">
      <w:pPr>
        <w:pStyle w:val="Sinespaciado"/>
        <w:ind w:firstLine="708"/>
        <w:jc w:val="both"/>
        <w:rPr>
          <w:rFonts w:ascii="Times New Roman" w:hAnsi="Times New Roman" w:cs="Times New Roman"/>
          <w:sz w:val="24"/>
          <w:szCs w:val="24"/>
          <w:lang w:eastAsia="es-MX"/>
        </w:rPr>
      </w:pPr>
      <w:r w:rsidRPr="00240BB9">
        <w:rPr>
          <w:rFonts w:ascii="Times New Roman" w:hAnsi="Times New Roman" w:cs="Times New Roman"/>
          <w:sz w:val="24"/>
          <w:szCs w:val="24"/>
          <w:lang w:eastAsia="es-MX"/>
        </w:rPr>
        <w:t>10. Lectura y acuerdo conducente de Iniciativa con Proyecto de Decreto por la que se reforman diversos artículos del Código Civil del Estado de México, presentada por el Diputado Omar Ortega Álvarez, la diputada Araceli Casasola Salazar y la diputada Claudia González Cerón, en nombre del Grupo Parlamentario del Partido de la Revolución Democrática.</w:t>
      </w:r>
    </w:p>
    <w:p w14:paraId="731434B5" w14:textId="77777777" w:rsidR="00FA557A" w:rsidRPr="00240BB9" w:rsidRDefault="00FA557A" w:rsidP="00483064">
      <w:pPr>
        <w:pStyle w:val="Sinespaciado"/>
        <w:ind w:firstLine="708"/>
        <w:jc w:val="both"/>
        <w:rPr>
          <w:rFonts w:ascii="Times New Roman" w:hAnsi="Times New Roman" w:cs="Times New Roman"/>
          <w:sz w:val="24"/>
          <w:szCs w:val="24"/>
          <w:lang w:eastAsia="es-MX"/>
        </w:rPr>
      </w:pPr>
    </w:p>
    <w:p w14:paraId="4774B61F" w14:textId="77777777" w:rsidR="007A380D" w:rsidRPr="00240BB9" w:rsidRDefault="007A380D" w:rsidP="00483064">
      <w:pPr>
        <w:pStyle w:val="Sinespaciado"/>
        <w:ind w:firstLine="708"/>
        <w:jc w:val="both"/>
        <w:rPr>
          <w:rFonts w:ascii="Times New Roman" w:hAnsi="Times New Roman" w:cs="Times New Roman"/>
          <w:sz w:val="24"/>
          <w:szCs w:val="24"/>
          <w:lang w:eastAsia="es-MX"/>
        </w:rPr>
      </w:pPr>
      <w:r w:rsidRPr="00240BB9">
        <w:rPr>
          <w:rFonts w:ascii="Times New Roman" w:hAnsi="Times New Roman" w:cs="Times New Roman"/>
          <w:sz w:val="24"/>
          <w:szCs w:val="24"/>
          <w:lang w:eastAsia="es-MX"/>
        </w:rPr>
        <w:lastRenderedPageBreak/>
        <w:t>11. Lectura y acuerdo conducente de Iniciativa con Proyecto de Decreto por el que se hacen adiciones al Código Administrativo del Estado de México; a la Ley Orgánica del Poder Legislativo del Estado Libre y Soberano de México; al Reglamento del Poder Legislativo del Estado Libre y Soberano de México; así como al Código Penal del Estado de México, presentada por el diputado José Alberto Couttolenc Buentello y la diputada María Luisa Mendoza Mondragón, en nombre del Grupo Parlamentario del Partido Verde Ecologista de México.</w:t>
      </w:r>
    </w:p>
    <w:p w14:paraId="637BA8CA" w14:textId="69370407" w:rsidR="007A380D" w:rsidRPr="00240BB9" w:rsidRDefault="007A380D" w:rsidP="00483064">
      <w:pPr>
        <w:pStyle w:val="Sinespaciado"/>
        <w:ind w:firstLine="708"/>
        <w:jc w:val="both"/>
        <w:rPr>
          <w:rFonts w:ascii="Times New Roman" w:hAnsi="Times New Roman" w:cs="Times New Roman"/>
          <w:sz w:val="24"/>
          <w:szCs w:val="24"/>
          <w:lang w:eastAsia="es-MX"/>
        </w:rPr>
      </w:pPr>
      <w:r w:rsidRPr="00240BB9">
        <w:rPr>
          <w:rFonts w:ascii="Times New Roman" w:hAnsi="Times New Roman" w:cs="Times New Roman"/>
          <w:sz w:val="24"/>
          <w:szCs w:val="24"/>
          <w:lang w:eastAsia="es-MX"/>
        </w:rPr>
        <w:t>12. Lectura y acuerdo conducente del Punto de Acuerdo de urgente y obvia resolución, para exhortar a los 125 municipios para que prevean y garanticen que sus cuerpos policiacos actúen con apego al marco legal aplicable, cuando los ciudadanos ejerzan su derecho a la libre manifestación pacífica, presentado por la diputada María Lorena Marín Moreno, en nombre del Grupo Parlamentario del Partido Revolucionario Institucional.</w:t>
      </w:r>
    </w:p>
    <w:p w14:paraId="7EA27F8B" w14:textId="77777777" w:rsidR="00FA557A" w:rsidRPr="00240BB9" w:rsidRDefault="00FA557A" w:rsidP="00483064">
      <w:pPr>
        <w:pStyle w:val="Sinespaciado"/>
        <w:ind w:firstLine="708"/>
        <w:jc w:val="both"/>
        <w:rPr>
          <w:rFonts w:ascii="Times New Roman" w:hAnsi="Times New Roman" w:cs="Times New Roman"/>
          <w:sz w:val="24"/>
          <w:szCs w:val="24"/>
          <w:lang w:eastAsia="es-MX"/>
        </w:rPr>
      </w:pPr>
    </w:p>
    <w:p w14:paraId="1A0742F3" w14:textId="3B03F321" w:rsidR="007A380D" w:rsidRPr="00240BB9" w:rsidRDefault="007A380D" w:rsidP="00483064">
      <w:pPr>
        <w:pStyle w:val="Sinespaciado"/>
        <w:ind w:firstLine="708"/>
        <w:jc w:val="both"/>
        <w:rPr>
          <w:rFonts w:ascii="Times New Roman" w:hAnsi="Times New Roman" w:cs="Times New Roman"/>
          <w:sz w:val="24"/>
          <w:szCs w:val="24"/>
          <w:lang w:eastAsia="es-MX"/>
        </w:rPr>
      </w:pPr>
      <w:r w:rsidRPr="00240BB9">
        <w:rPr>
          <w:rFonts w:ascii="Times New Roman" w:hAnsi="Times New Roman" w:cs="Times New Roman"/>
          <w:sz w:val="24"/>
          <w:szCs w:val="24"/>
          <w:lang w:eastAsia="es-MX"/>
        </w:rPr>
        <w:t>13. Comunicado formulado con motivo de la presentación del Informe Gestión 2020 del Órgano Superior de Fiscalización del Estado de México.</w:t>
      </w:r>
    </w:p>
    <w:p w14:paraId="219307BD" w14:textId="77777777" w:rsidR="00FA557A" w:rsidRPr="00240BB9" w:rsidRDefault="00FA557A" w:rsidP="00483064">
      <w:pPr>
        <w:pStyle w:val="Sinespaciado"/>
        <w:ind w:firstLine="708"/>
        <w:jc w:val="both"/>
        <w:rPr>
          <w:rFonts w:ascii="Times New Roman" w:hAnsi="Times New Roman" w:cs="Times New Roman"/>
          <w:sz w:val="24"/>
          <w:szCs w:val="24"/>
          <w:lang w:eastAsia="es-MX"/>
        </w:rPr>
      </w:pPr>
    </w:p>
    <w:p w14:paraId="4FB3792C" w14:textId="7F99020E" w:rsidR="007A380D" w:rsidRPr="00240BB9" w:rsidRDefault="007A380D" w:rsidP="00317E1A">
      <w:pPr>
        <w:pStyle w:val="Sinespaciado"/>
        <w:ind w:firstLine="708"/>
        <w:jc w:val="both"/>
        <w:rPr>
          <w:rFonts w:ascii="Times New Roman" w:hAnsi="Times New Roman" w:cs="Times New Roman"/>
          <w:sz w:val="24"/>
          <w:szCs w:val="24"/>
          <w:lang w:eastAsia="es-MX"/>
        </w:rPr>
      </w:pPr>
      <w:r w:rsidRPr="00240BB9">
        <w:rPr>
          <w:rFonts w:ascii="Times New Roman" w:hAnsi="Times New Roman" w:cs="Times New Roman"/>
          <w:sz w:val="24"/>
          <w:szCs w:val="24"/>
          <w:lang w:eastAsia="es-MX"/>
        </w:rPr>
        <w:t>14. Informe anual de actividades 2020 de la Comisión de Derechos Humanos del</w:t>
      </w:r>
      <w:r w:rsidR="00317E1A">
        <w:rPr>
          <w:rFonts w:ascii="Times New Roman" w:hAnsi="Times New Roman" w:cs="Times New Roman"/>
          <w:sz w:val="24"/>
          <w:szCs w:val="24"/>
          <w:lang w:eastAsia="es-MX"/>
        </w:rPr>
        <w:t xml:space="preserve"> </w:t>
      </w:r>
      <w:r w:rsidRPr="00240BB9">
        <w:rPr>
          <w:rFonts w:ascii="Times New Roman" w:hAnsi="Times New Roman" w:cs="Times New Roman"/>
          <w:sz w:val="24"/>
          <w:szCs w:val="24"/>
          <w:lang w:eastAsia="es-MX"/>
        </w:rPr>
        <w:t>Estado de México.</w:t>
      </w:r>
    </w:p>
    <w:p w14:paraId="36ABA182" w14:textId="77777777" w:rsidR="00FA557A" w:rsidRPr="00240BB9" w:rsidRDefault="00FA557A" w:rsidP="00483064">
      <w:pPr>
        <w:pStyle w:val="Sinespaciado"/>
        <w:jc w:val="both"/>
        <w:rPr>
          <w:rFonts w:ascii="Times New Roman" w:hAnsi="Times New Roman" w:cs="Times New Roman"/>
          <w:sz w:val="24"/>
          <w:szCs w:val="24"/>
          <w:lang w:eastAsia="es-MX"/>
        </w:rPr>
      </w:pPr>
    </w:p>
    <w:p w14:paraId="333C72BD" w14:textId="715FDBBB" w:rsidR="007A380D" w:rsidRPr="00240BB9" w:rsidRDefault="007A380D" w:rsidP="00483064">
      <w:pPr>
        <w:pStyle w:val="Sinespaciado"/>
        <w:ind w:firstLine="708"/>
        <w:jc w:val="both"/>
        <w:rPr>
          <w:rFonts w:ascii="Times New Roman" w:hAnsi="Times New Roman" w:cs="Times New Roman"/>
          <w:sz w:val="24"/>
          <w:szCs w:val="24"/>
          <w:lang w:eastAsia="es-MX"/>
        </w:rPr>
      </w:pPr>
      <w:r w:rsidRPr="00240BB9">
        <w:rPr>
          <w:rFonts w:ascii="Times New Roman" w:hAnsi="Times New Roman" w:cs="Times New Roman"/>
          <w:sz w:val="24"/>
          <w:szCs w:val="24"/>
          <w:lang w:eastAsia="es-MX"/>
        </w:rPr>
        <w:t>15. Acuerdo para reintegrar a la Presidenta de la Comisión Especial para las Declaratorias de Alerta de Violencia de Genero contra las Mujeres por Feminicidio y Desaparición, formulado por la Junta de Coordinación Política.</w:t>
      </w:r>
    </w:p>
    <w:p w14:paraId="057D772B" w14:textId="77777777" w:rsidR="00FA557A" w:rsidRPr="00240BB9" w:rsidRDefault="00FA557A" w:rsidP="00483064">
      <w:pPr>
        <w:pStyle w:val="Sinespaciado"/>
        <w:ind w:firstLine="708"/>
        <w:jc w:val="both"/>
        <w:rPr>
          <w:rFonts w:ascii="Times New Roman" w:hAnsi="Times New Roman" w:cs="Times New Roman"/>
          <w:sz w:val="24"/>
          <w:szCs w:val="24"/>
          <w:lang w:eastAsia="es-MX"/>
        </w:rPr>
      </w:pPr>
    </w:p>
    <w:p w14:paraId="310A89C3" w14:textId="39516531" w:rsidR="007A380D" w:rsidRPr="00240BB9" w:rsidRDefault="007A380D" w:rsidP="00483064">
      <w:pPr>
        <w:pStyle w:val="Sinespaciado"/>
        <w:ind w:firstLine="708"/>
        <w:jc w:val="both"/>
        <w:rPr>
          <w:rFonts w:ascii="Times New Roman" w:hAnsi="Times New Roman" w:cs="Times New Roman"/>
          <w:sz w:val="24"/>
          <w:szCs w:val="24"/>
          <w:lang w:eastAsia="es-MX"/>
        </w:rPr>
      </w:pPr>
      <w:r w:rsidRPr="00240BB9">
        <w:rPr>
          <w:rFonts w:ascii="Times New Roman" w:hAnsi="Times New Roman" w:cs="Times New Roman"/>
          <w:sz w:val="24"/>
          <w:szCs w:val="24"/>
          <w:lang w:eastAsia="es-MX"/>
        </w:rPr>
        <w:t>16. Clausura de la sesión.</w:t>
      </w:r>
    </w:p>
    <w:p w14:paraId="02A3E7F7" w14:textId="77777777" w:rsidR="00FA557A" w:rsidRPr="00240BB9" w:rsidRDefault="00FA557A" w:rsidP="00483064">
      <w:pPr>
        <w:pStyle w:val="Sinespaciado"/>
        <w:ind w:firstLine="708"/>
        <w:jc w:val="both"/>
        <w:rPr>
          <w:rFonts w:ascii="Times New Roman" w:hAnsi="Times New Roman" w:cs="Times New Roman"/>
          <w:sz w:val="24"/>
          <w:szCs w:val="24"/>
          <w:lang w:eastAsia="es-MX"/>
        </w:rPr>
      </w:pPr>
    </w:p>
    <w:p w14:paraId="7C53D427" w14:textId="65069611" w:rsidR="007A380D" w:rsidRPr="00240BB9" w:rsidRDefault="007A380D" w:rsidP="00483064">
      <w:pPr>
        <w:pStyle w:val="Sinespaciado"/>
        <w:jc w:val="both"/>
        <w:rPr>
          <w:rFonts w:ascii="Times New Roman" w:hAnsi="Times New Roman" w:cs="Times New Roman"/>
          <w:sz w:val="24"/>
          <w:szCs w:val="24"/>
          <w:lang w:eastAsia="es-MX"/>
        </w:rPr>
      </w:pPr>
      <w:r w:rsidRPr="00240BB9">
        <w:rPr>
          <w:rFonts w:ascii="Times New Roman" w:hAnsi="Times New Roman" w:cs="Times New Roman"/>
          <w:b/>
          <w:bCs/>
          <w:sz w:val="24"/>
          <w:szCs w:val="24"/>
          <w:lang w:eastAsia="es-MX"/>
        </w:rPr>
        <w:t>PRESIDENTE DIP. ADRIÁN MANUEL GALICIA HERNÁNDEZ</w:t>
      </w:r>
      <w:r w:rsidRPr="00240BB9">
        <w:rPr>
          <w:rFonts w:ascii="Times New Roman" w:hAnsi="Times New Roman" w:cs="Times New Roman"/>
          <w:sz w:val="24"/>
          <w:szCs w:val="24"/>
          <w:lang w:eastAsia="es-MX"/>
        </w:rPr>
        <w:t>. Adelante, diputado. Gracias, Secretario.</w:t>
      </w:r>
    </w:p>
    <w:p w14:paraId="48B7F1E1" w14:textId="77777777" w:rsidR="00FA557A" w:rsidRPr="00240BB9" w:rsidRDefault="00FA557A" w:rsidP="00483064">
      <w:pPr>
        <w:pStyle w:val="Sinespaciado"/>
        <w:jc w:val="both"/>
        <w:rPr>
          <w:rFonts w:ascii="Times New Roman" w:hAnsi="Times New Roman" w:cs="Times New Roman"/>
          <w:b/>
          <w:bCs/>
          <w:sz w:val="24"/>
          <w:szCs w:val="24"/>
          <w:lang w:eastAsia="es-MX"/>
        </w:rPr>
      </w:pPr>
    </w:p>
    <w:p w14:paraId="36FEE5F6" w14:textId="53C71E34" w:rsidR="007A380D" w:rsidRPr="00240BB9" w:rsidRDefault="007A380D" w:rsidP="00483064">
      <w:pPr>
        <w:pStyle w:val="Sinespaciado"/>
        <w:jc w:val="both"/>
        <w:rPr>
          <w:rFonts w:ascii="Times New Roman" w:hAnsi="Times New Roman" w:cs="Times New Roman"/>
          <w:sz w:val="24"/>
          <w:szCs w:val="24"/>
          <w:lang w:eastAsia="es-MX"/>
        </w:rPr>
      </w:pPr>
      <w:r w:rsidRPr="00240BB9">
        <w:rPr>
          <w:rFonts w:ascii="Times New Roman" w:hAnsi="Times New Roman" w:cs="Times New Roman"/>
          <w:b/>
          <w:bCs/>
          <w:sz w:val="24"/>
          <w:szCs w:val="24"/>
          <w:lang w:eastAsia="es-MX"/>
        </w:rPr>
        <w:t>SECRETARIO DIP. JUAN PABLO VILLAGÓMEZ SÁNCHEZ</w:t>
      </w:r>
      <w:r w:rsidRPr="00240BB9">
        <w:rPr>
          <w:rFonts w:ascii="Times New Roman" w:hAnsi="Times New Roman" w:cs="Times New Roman"/>
          <w:sz w:val="24"/>
          <w:szCs w:val="24"/>
          <w:lang w:eastAsia="es-MX"/>
        </w:rPr>
        <w:t>. Pido a quienes estén de acuerdo en que la propuesta que ha referido la Secretaría sea aprobada con el carácter de orden del día, se sirvan por favor, a</w:t>
      </w:r>
      <w:r w:rsidR="00420B79" w:rsidRPr="00240BB9">
        <w:rPr>
          <w:rFonts w:ascii="Times New Roman" w:hAnsi="Times New Roman" w:cs="Times New Roman"/>
          <w:sz w:val="24"/>
          <w:szCs w:val="24"/>
          <w:lang w:eastAsia="es-MX"/>
        </w:rPr>
        <w:t xml:space="preserve"> </w:t>
      </w:r>
      <w:r w:rsidRPr="00240BB9">
        <w:rPr>
          <w:rFonts w:ascii="Times New Roman" w:hAnsi="Times New Roman" w:cs="Times New Roman"/>
          <w:sz w:val="24"/>
          <w:szCs w:val="24"/>
          <w:lang w:eastAsia="es-MX"/>
        </w:rPr>
        <w:t>levantar la mano.</w:t>
      </w:r>
    </w:p>
    <w:p w14:paraId="18DE8616" w14:textId="77777777" w:rsidR="00FA557A" w:rsidRPr="00240BB9" w:rsidRDefault="00FA557A" w:rsidP="00483064">
      <w:pPr>
        <w:pStyle w:val="Sinespaciado"/>
        <w:jc w:val="both"/>
        <w:rPr>
          <w:rFonts w:ascii="Times New Roman" w:hAnsi="Times New Roman" w:cs="Times New Roman"/>
          <w:b/>
          <w:bCs/>
          <w:sz w:val="24"/>
          <w:szCs w:val="24"/>
          <w:lang w:eastAsia="es-MX"/>
        </w:rPr>
      </w:pPr>
    </w:p>
    <w:p w14:paraId="6BC8E9B4" w14:textId="2BCAC1A0" w:rsidR="007A380D" w:rsidRPr="00240BB9" w:rsidRDefault="007A380D" w:rsidP="00483064">
      <w:pPr>
        <w:pStyle w:val="Sinespaciado"/>
        <w:jc w:val="both"/>
        <w:rPr>
          <w:rFonts w:ascii="Times New Roman" w:hAnsi="Times New Roman" w:cs="Times New Roman"/>
          <w:sz w:val="24"/>
          <w:szCs w:val="24"/>
          <w:lang w:eastAsia="es-MX"/>
        </w:rPr>
      </w:pPr>
      <w:r w:rsidRPr="00240BB9">
        <w:rPr>
          <w:rFonts w:ascii="Times New Roman" w:hAnsi="Times New Roman" w:cs="Times New Roman"/>
          <w:b/>
          <w:bCs/>
          <w:sz w:val="24"/>
          <w:szCs w:val="24"/>
          <w:lang w:eastAsia="es-MX"/>
        </w:rPr>
        <w:t>PRESIDENTE DIP. ADRIÁN MANUEL GALICIA HERNÁNDEZ</w:t>
      </w:r>
      <w:r w:rsidRPr="00240BB9">
        <w:rPr>
          <w:rFonts w:ascii="Times New Roman" w:hAnsi="Times New Roman" w:cs="Times New Roman"/>
          <w:sz w:val="24"/>
          <w:szCs w:val="24"/>
          <w:lang w:eastAsia="es-MX"/>
        </w:rPr>
        <w:t>. ¿En contra, en abstención? Gracias.</w:t>
      </w:r>
    </w:p>
    <w:p w14:paraId="1C72E37B" w14:textId="77777777" w:rsidR="00FA557A" w:rsidRPr="00240BB9" w:rsidRDefault="00FA557A" w:rsidP="00483064">
      <w:pPr>
        <w:pStyle w:val="Sinespaciado"/>
        <w:jc w:val="both"/>
        <w:rPr>
          <w:rFonts w:ascii="Times New Roman" w:hAnsi="Times New Roman" w:cs="Times New Roman"/>
          <w:b/>
          <w:bCs/>
          <w:sz w:val="24"/>
          <w:szCs w:val="24"/>
          <w:lang w:eastAsia="es-MX"/>
        </w:rPr>
      </w:pPr>
    </w:p>
    <w:p w14:paraId="15BA8858" w14:textId="7E8D9CAD" w:rsidR="007A380D" w:rsidRPr="00240BB9" w:rsidRDefault="007A380D" w:rsidP="00483064">
      <w:pPr>
        <w:pStyle w:val="Sinespaciado"/>
        <w:jc w:val="both"/>
        <w:rPr>
          <w:rFonts w:ascii="Times New Roman" w:hAnsi="Times New Roman" w:cs="Times New Roman"/>
          <w:sz w:val="24"/>
          <w:szCs w:val="24"/>
          <w:lang w:eastAsia="es-MX"/>
        </w:rPr>
      </w:pPr>
      <w:r w:rsidRPr="00240BB9">
        <w:rPr>
          <w:rFonts w:ascii="Times New Roman" w:hAnsi="Times New Roman" w:cs="Times New Roman"/>
          <w:b/>
          <w:bCs/>
          <w:sz w:val="24"/>
          <w:szCs w:val="24"/>
          <w:lang w:eastAsia="es-MX"/>
        </w:rPr>
        <w:t>SECRETARIO DIP. JUAN PABLO VILLAGÓMEZ SÁNCHEZ.</w:t>
      </w:r>
      <w:r w:rsidRPr="00240BB9">
        <w:rPr>
          <w:rFonts w:ascii="Times New Roman" w:hAnsi="Times New Roman" w:cs="Times New Roman"/>
          <w:sz w:val="24"/>
          <w:szCs w:val="24"/>
          <w:lang w:eastAsia="es-MX"/>
        </w:rPr>
        <w:t xml:space="preserve"> La propuesta de orden del día ha sido aprobada por unanimidad de votos Presidente.</w:t>
      </w:r>
    </w:p>
    <w:p w14:paraId="19C0A57E" w14:textId="77777777" w:rsidR="00FA557A" w:rsidRPr="00240BB9" w:rsidRDefault="00FA557A" w:rsidP="00483064">
      <w:pPr>
        <w:pStyle w:val="Sinespaciado"/>
        <w:jc w:val="both"/>
        <w:rPr>
          <w:rFonts w:ascii="Times New Roman" w:hAnsi="Times New Roman" w:cs="Times New Roman"/>
          <w:sz w:val="24"/>
          <w:szCs w:val="24"/>
          <w:lang w:eastAsia="es-MX"/>
        </w:rPr>
      </w:pPr>
    </w:p>
    <w:p w14:paraId="300D4574" w14:textId="0E998401" w:rsidR="007A380D" w:rsidRPr="00240BB9" w:rsidRDefault="007A380D" w:rsidP="00483064">
      <w:pPr>
        <w:pStyle w:val="Sinespaciado"/>
        <w:jc w:val="both"/>
        <w:rPr>
          <w:rFonts w:ascii="Times New Roman" w:hAnsi="Times New Roman" w:cs="Times New Roman"/>
          <w:sz w:val="24"/>
          <w:szCs w:val="24"/>
          <w:lang w:eastAsia="es-MX"/>
        </w:rPr>
      </w:pPr>
      <w:r w:rsidRPr="00240BB9">
        <w:rPr>
          <w:rFonts w:ascii="Times New Roman" w:hAnsi="Times New Roman" w:cs="Times New Roman"/>
          <w:b/>
          <w:bCs/>
          <w:sz w:val="24"/>
          <w:szCs w:val="24"/>
          <w:lang w:eastAsia="es-MX"/>
        </w:rPr>
        <w:t>PRESIDENTE DIP. ADRIÁN MANUEL GALICIA HERNÁNDEZ</w:t>
      </w:r>
      <w:r w:rsidRPr="00240BB9">
        <w:rPr>
          <w:rFonts w:ascii="Times New Roman" w:hAnsi="Times New Roman" w:cs="Times New Roman"/>
          <w:sz w:val="24"/>
          <w:szCs w:val="24"/>
          <w:lang w:eastAsia="es-MX"/>
        </w:rPr>
        <w:t>. Gracias, Secretario.</w:t>
      </w:r>
    </w:p>
    <w:p w14:paraId="3269DACE" w14:textId="77777777" w:rsidR="00FA557A" w:rsidRPr="00240BB9" w:rsidRDefault="00FA557A" w:rsidP="00483064">
      <w:pPr>
        <w:pStyle w:val="Sinespaciado"/>
        <w:jc w:val="both"/>
        <w:rPr>
          <w:rFonts w:ascii="Times New Roman" w:hAnsi="Times New Roman" w:cs="Times New Roman"/>
          <w:sz w:val="24"/>
          <w:szCs w:val="24"/>
          <w:lang w:eastAsia="es-MX"/>
        </w:rPr>
      </w:pPr>
    </w:p>
    <w:p w14:paraId="082E3070" w14:textId="21FBCC68" w:rsidR="007A380D" w:rsidRPr="00240BB9" w:rsidRDefault="007A380D" w:rsidP="00483064">
      <w:pPr>
        <w:pStyle w:val="Sinespaciado"/>
        <w:ind w:firstLine="708"/>
        <w:jc w:val="both"/>
        <w:rPr>
          <w:rFonts w:ascii="Times New Roman" w:hAnsi="Times New Roman" w:cs="Times New Roman"/>
          <w:sz w:val="24"/>
          <w:szCs w:val="24"/>
          <w:lang w:eastAsia="es-MX"/>
        </w:rPr>
      </w:pPr>
      <w:r w:rsidRPr="00240BB9">
        <w:rPr>
          <w:rFonts w:ascii="Times New Roman" w:hAnsi="Times New Roman" w:cs="Times New Roman"/>
          <w:sz w:val="24"/>
          <w:szCs w:val="24"/>
          <w:lang w:eastAsia="es-MX"/>
        </w:rPr>
        <w:t>Publicadas las actas de la Junta y de la sesión anterior, pregunto a las diputadas y a los diputados si tienen alguna observación o comentario.</w:t>
      </w:r>
    </w:p>
    <w:p w14:paraId="53DD74C4" w14:textId="77777777" w:rsidR="00FA557A" w:rsidRPr="00240BB9" w:rsidRDefault="00FA557A" w:rsidP="00A14728">
      <w:pPr>
        <w:pStyle w:val="Sinespaciado"/>
        <w:jc w:val="both"/>
        <w:rPr>
          <w:rFonts w:ascii="Times New Roman" w:hAnsi="Times New Roman" w:cs="Times New Roman"/>
          <w:sz w:val="24"/>
          <w:szCs w:val="24"/>
          <w:lang w:eastAsia="es-MX"/>
        </w:rPr>
      </w:pPr>
    </w:p>
    <w:p w14:paraId="5110377B" w14:textId="77777777" w:rsidR="00F028B5" w:rsidRPr="00240BB9" w:rsidRDefault="00F028B5" w:rsidP="00A14728">
      <w:pPr>
        <w:pStyle w:val="Sinespaciado"/>
        <w:jc w:val="both"/>
        <w:rPr>
          <w:rFonts w:ascii="Times New Roman" w:hAnsi="Times New Roman" w:cs="Times New Roman"/>
          <w:sz w:val="24"/>
          <w:szCs w:val="24"/>
          <w:lang w:eastAsia="es-MX"/>
        </w:rPr>
      </w:pPr>
    </w:p>
    <w:p w14:paraId="160E4B39" w14:textId="77777777" w:rsidR="00554A6D" w:rsidRPr="00240BB9" w:rsidRDefault="00554A6D" w:rsidP="00A14728">
      <w:pPr>
        <w:autoSpaceDE w:val="0"/>
        <w:autoSpaceDN w:val="0"/>
        <w:adjustRightInd w:val="0"/>
        <w:spacing w:after="0" w:line="240" w:lineRule="auto"/>
        <w:jc w:val="center"/>
        <w:rPr>
          <w:rFonts w:ascii="Times New Roman" w:eastAsia="Calibri" w:hAnsi="Times New Roman" w:cs="Times New Roman"/>
          <w:b/>
          <w:bCs/>
          <w:sz w:val="24"/>
          <w:szCs w:val="24"/>
        </w:rPr>
      </w:pPr>
      <w:r w:rsidRPr="00240BB9">
        <w:rPr>
          <w:rFonts w:ascii="Times New Roman" w:eastAsia="Calibri" w:hAnsi="Times New Roman" w:cs="Times New Roman"/>
          <w:b/>
          <w:bCs/>
          <w:sz w:val="24"/>
          <w:szCs w:val="24"/>
        </w:rPr>
        <w:t>ACTA DE LA JUNTA PREVIA SEMI-PRESENCIAL DE LA “LX” LEGISLATURA DEL ESTADO DE MÉXICO</w:t>
      </w:r>
    </w:p>
    <w:p w14:paraId="3D688B6B" w14:textId="77777777" w:rsidR="00554A6D" w:rsidRPr="00240BB9" w:rsidRDefault="00554A6D" w:rsidP="00A14728">
      <w:pPr>
        <w:autoSpaceDE w:val="0"/>
        <w:autoSpaceDN w:val="0"/>
        <w:adjustRightInd w:val="0"/>
        <w:spacing w:after="0" w:line="240" w:lineRule="auto"/>
        <w:jc w:val="both"/>
        <w:rPr>
          <w:rFonts w:ascii="Times New Roman" w:eastAsia="Calibri" w:hAnsi="Times New Roman" w:cs="Times New Roman"/>
          <w:b/>
          <w:bCs/>
          <w:sz w:val="24"/>
          <w:szCs w:val="24"/>
        </w:rPr>
      </w:pPr>
    </w:p>
    <w:p w14:paraId="6EB96D2C" w14:textId="77777777" w:rsidR="00554A6D" w:rsidRPr="00240BB9" w:rsidRDefault="00554A6D" w:rsidP="00A14728">
      <w:pPr>
        <w:autoSpaceDE w:val="0"/>
        <w:autoSpaceDN w:val="0"/>
        <w:adjustRightInd w:val="0"/>
        <w:spacing w:after="0" w:line="240" w:lineRule="auto"/>
        <w:jc w:val="center"/>
        <w:rPr>
          <w:rFonts w:ascii="Times New Roman" w:eastAsia="Calibri" w:hAnsi="Times New Roman" w:cs="Times New Roman"/>
          <w:bCs/>
          <w:sz w:val="24"/>
          <w:szCs w:val="24"/>
        </w:rPr>
      </w:pPr>
      <w:r w:rsidRPr="00240BB9">
        <w:rPr>
          <w:rFonts w:ascii="Times New Roman" w:eastAsia="Calibri" w:hAnsi="Times New Roman" w:cs="Times New Roman"/>
          <w:bCs/>
          <w:sz w:val="24"/>
          <w:szCs w:val="24"/>
        </w:rPr>
        <w:t>Celebrada el día primero de marzo de dos mil veintiuno</w:t>
      </w:r>
    </w:p>
    <w:p w14:paraId="5A9E2100" w14:textId="77777777" w:rsidR="00554A6D" w:rsidRPr="00240BB9" w:rsidRDefault="00554A6D" w:rsidP="00A14728">
      <w:pPr>
        <w:autoSpaceDE w:val="0"/>
        <w:autoSpaceDN w:val="0"/>
        <w:adjustRightInd w:val="0"/>
        <w:spacing w:after="0" w:line="240" w:lineRule="auto"/>
        <w:jc w:val="center"/>
        <w:rPr>
          <w:rFonts w:ascii="Times New Roman" w:eastAsia="Calibri" w:hAnsi="Times New Roman" w:cs="Times New Roman"/>
          <w:b/>
          <w:sz w:val="24"/>
          <w:szCs w:val="24"/>
        </w:rPr>
      </w:pPr>
    </w:p>
    <w:p w14:paraId="7F64EC1D" w14:textId="77777777" w:rsidR="00554A6D" w:rsidRPr="00240BB9" w:rsidRDefault="00554A6D" w:rsidP="00A14728">
      <w:pPr>
        <w:autoSpaceDE w:val="0"/>
        <w:autoSpaceDN w:val="0"/>
        <w:adjustRightInd w:val="0"/>
        <w:spacing w:after="0" w:line="240" w:lineRule="auto"/>
        <w:jc w:val="center"/>
        <w:rPr>
          <w:rFonts w:ascii="Times New Roman" w:eastAsia="Calibri" w:hAnsi="Times New Roman" w:cs="Times New Roman"/>
          <w:b/>
          <w:bCs/>
          <w:sz w:val="24"/>
          <w:szCs w:val="24"/>
        </w:rPr>
      </w:pPr>
      <w:r w:rsidRPr="00240BB9">
        <w:rPr>
          <w:rFonts w:ascii="Times New Roman" w:eastAsia="Calibri" w:hAnsi="Times New Roman" w:cs="Times New Roman"/>
          <w:b/>
          <w:bCs/>
          <w:sz w:val="24"/>
          <w:szCs w:val="24"/>
        </w:rPr>
        <w:t>Presidenta Diputada Anaís Miriam Burgos Hernández</w:t>
      </w:r>
    </w:p>
    <w:p w14:paraId="5DC3230C" w14:textId="77777777" w:rsidR="00554A6D" w:rsidRPr="00240BB9" w:rsidRDefault="00554A6D" w:rsidP="00A14728">
      <w:pPr>
        <w:autoSpaceDE w:val="0"/>
        <w:autoSpaceDN w:val="0"/>
        <w:adjustRightInd w:val="0"/>
        <w:spacing w:after="0" w:line="240" w:lineRule="auto"/>
        <w:jc w:val="center"/>
        <w:rPr>
          <w:rFonts w:ascii="Times New Roman" w:eastAsia="Calibri" w:hAnsi="Times New Roman" w:cs="Times New Roman"/>
          <w:sz w:val="24"/>
          <w:szCs w:val="24"/>
        </w:rPr>
      </w:pPr>
    </w:p>
    <w:p w14:paraId="22246FC8" w14:textId="77777777" w:rsidR="00554A6D" w:rsidRPr="00240BB9" w:rsidRDefault="00554A6D" w:rsidP="00A14728">
      <w:pPr>
        <w:autoSpaceDE w:val="0"/>
        <w:autoSpaceDN w:val="0"/>
        <w:adjustRightInd w:val="0"/>
        <w:spacing w:after="0" w:line="240" w:lineRule="auto"/>
        <w:jc w:val="both"/>
        <w:rPr>
          <w:rFonts w:ascii="Times New Roman" w:eastAsia="Calibri" w:hAnsi="Times New Roman" w:cs="Times New Roman"/>
          <w:sz w:val="24"/>
          <w:szCs w:val="24"/>
        </w:rPr>
      </w:pPr>
      <w:r w:rsidRPr="00240BB9">
        <w:rPr>
          <w:rFonts w:ascii="Times New Roman" w:eastAsia="Calibri" w:hAnsi="Times New Roman" w:cs="Times New Roman"/>
          <w:sz w:val="24"/>
          <w:szCs w:val="24"/>
        </w:rPr>
        <w:t>En el Salón de Sesiones del H. Poder Legislativo, en la ciudad de Toluca de Lerdo, capital del Estado de México, siendo las doce horas con treinta minutos del día primero de marzo de dos mil veintiuno, la Presidencia abre la Junta de Elección, una vez que la Secretaría verificó la existencia del quórum, mediante el sistema electrónico de registro de asistencia.</w:t>
      </w:r>
    </w:p>
    <w:p w14:paraId="6AE11F20" w14:textId="77777777" w:rsidR="00554A6D" w:rsidRPr="00240BB9" w:rsidRDefault="00554A6D" w:rsidP="00A14728">
      <w:pPr>
        <w:autoSpaceDE w:val="0"/>
        <w:autoSpaceDN w:val="0"/>
        <w:adjustRightInd w:val="0"/>
        <w:spacing w:after="0" w:line="240" w:lineRule="auto"/>
        <w:jc w:val="both"/>
        <w:rPr>
          <w:rFonts w:ascii="Times New Roman" w:eastAsia="Calibri" w:hAnsi="Times New Roman" w:cs="Times New Roman"/>
          <w:sz w:val="24"/>
          <w:szCs w:val="24"/>
        </w:rPr>
      </w:pPr>
    </w:p>
    <w:p w14:paraId="5973F5CD" w14:textId="77777777" w:rsidR="00554A6D" w:rsidRPr="00240BB9" w:rsidRDefault="00554A6D" w:rsidP="00A14728">
      <w:pPr>
        <w:spacing w:after="0" w:line="240" w:lineRule="auto"/>
        <w:ind w:right="51"/>
        <w:jc w:val="both"/>
        <w:rPr>
          <w:rFonts w:ascii="Times New Roman" w:eastAsia="Times New Roman" w:hAnsi="Times New Roman" w:cs="Times New Roman"/>
          <w:sz w:val="24"/>
          <w:szCs w:val="24"/>
          <w:lang w:eastAsia="es-ES"/>
        </w:rPr>
      </w:pPr>
      <w:r w:rsidRPr="00240BB9">
        <w:rPr>
          <w:rFonts w:ascii="Times New Roman" w:hAnsi="Times New Roman" w:cs="Times New Roman"/>
          <w:sz w:val="24"/>
          <w:szCs w:val="24"/>
        </w:rPr>
        <w:t>La Presidencia informa, que la presente Junta se lleva a cabo con el propósito de elegir la Directiva que habrá de fungir durante el primer mes del Segundo Período Ordinario de Sesiones del Tercer Año del Ejercicio Constitucional de la "LX" Legislatura.</w:t>
      </w:r>
    </w:p>
    <w:p w14:paraId="50A997F5" w14:textId="77777777" w:rsidR="00554A6D" w:rsidRPr="00240BB9" w:rsidRDefault="00554A6D" w:rsidP="00A14728">
      <w:pPr>
        <w:spacing w:after="0" w:line="240" w:lineRule="auto"/>
        <w:ind w:right="51"/>
        <w:jc w:val="both"/>
        <w:rPr>
          <w:rFonts w:ascii="Times New Roman" w:hAnsi="Times New Roman" w:cs="Times New Roman"/>
          <w:sz w:val="24"/>
          <w:szCs w:val="24"/>
        </w:rPr>
      </w:pPr>
    </w:p>
    <w:p w14:paraId="15376DB8" w14:textId="77777777" w:rsidR="00554A6D" w:rsidRPr="00240BB9" w:rsidRDefault="00554A6D" w:rsidP="00A14728">
      <w:pPr>
        <w:spacing w:after="0" w:line="240" w:lineRule="auto"/>
        <w:ind w:right="51"/>
        <w:jc w:val="both"/>
        <w:rPr>
          <w:rFonts w:ascii="Times New Roman" w:hAnsi="Times New Roman" w:cs="Times New Roman"/>
          <w:sz w:val="24"/>
          <w:szCs w:val="24"/>
        </w:rPr>
      </w:pPr>
      <w:r w:rsidRPr="00240BB9">
        <w:rPr>
          <w:rFonts w:ascii="Times New Roman" w:hAnsi="Times New Roman" w:cs="Times New Roman"/>
          <w:sz w:val="24"/>
          <w:szCs w:val="24"/>
        </w:rPr>
        <w:t>1.- La Presidencia instruye a la Secretaría distribuya las cédulas para elegir Presidente para todo el Período y Vicepresidentes y Secretarios para el primer mes.</w:t>
      </w:r>
    </w:p>
    <w:p w14:paraId="0A78EBE9" w14:textId="77777777" w:rsidR="00554A6D" w:rsidRPr="00240BB9" w:rsidRDefault="00554A6D" w:rsidP="00A14728">
      <w:pPr>
        <w:spacing w:after="0" w:line="240" w:lineRule="auto"/>
        <w:ind w:right="51"/>
        <w:jc w:val="both"/>
        <w:rPr>
          <w:rFonts w:ascii="Times New Roman" w:hAnsi="Times New Roman" w:cs="Times New Roman"/>
          <w:sz w:val="24"/>
          <w:szCs w:val="24"/>
        </w:rPr>
      </w:pPr>
    </w:p>
    <w:p w14:paraId="5BFF08BC" w14:textId="77777777" w:rsidR="00554A6D" w:rsidRPr="00240BB9" w:rsidRDefault="00554A6D" w:rsidP="00A14728">
      <w:pPr>
        <w:spacing w:after="0" w:line="240" w:lineRule="auto"/>
        <w:ind w:right="108"/>
        <w:jc w:val="both"/>
        <w:rPr>
          <w:rFonts w:ascii="Times New Roman" w:hAnsi="Times New Roman" w:cs="Times New Roman"/>
          <w:sz w:val="24"/>
          <w:szCs w:val="24"/>
        </w:rPr>
      </w:pPr>
      <w:r w:rsidRPr="00240BB9">
        <w:rPr>
          <w:rFonts w:ascii="Times New Roman" w:hAnsi="Times New Roman" w:cs="Times New Roman"/>
          <w:sz w:val="24"/>
          <w:szCs w:val="24"/>
        </w:rPr>
        <w:t xml:space="preserve">Concluida la votación y realizado el cómputo respectivo, la Presidencia declara como Presidenta de la “LX” Legislatura, al diputado </w:t>
      </w:r>
      <w:r w:rsidRPr="00240BB9">
        <w:rPr>
          <w:rFonts w:ascii="Times New Roman" w:hAnsi="Times New Roman" w:cs="Times New Roman"/>
          <w:sz w:val="24"/>
          <w:szCs w:val="24"/>
          <w:lang w:eastAsia="es-MX"/>
        </w:rPr>
        <w:t>Adrián Manuel Galicia Salceda</w:t>
      </w:r>
      <w:r w:rsidRPr="00240BB9">
        <w:rPr>
          <w:rFonts w:ascii="Times New Roman" w:hAnsi="Times New Roman" w:cs="Times New Roman"/>
          <w:sz w:val="24"/>
          <w:szCs w:val="24"/>
        </w:rPr>
        <w:t xml:space="preserve">, durante todo el Período; como Vicepresidentas, a las diputadas Sara Domínguez Álvarez  </w:t>
      </w:r>
      <w:r w:rsidRPr="00240BB9">
        <w:rPr>
          <w:rFonts w:ascii="Times New Roman" w:hAnsi="Times New Roman" w:cs="Times New Roman"/>
          <w:sz w:val="24"/>
          <w:szCs w:val="24"/>
          <w:lang w:eastAsia="es-MX"/>
        </w:rPr>
        <w:t>e Ingrid Krasopani Schemelensky Castro</w:t>
      </w:r>
      <w:r w:rsidRPr="00240BB9">
        <w:rPr>
          <w:rFonts w:ascii="Times New Roman" w:hAnsi="Times New Roman" w:cs="Times New Roman"/>
          <w:sz w:val="24"/>
          <w:szCs w:val="24"/>
        </w:rPr>
        <w:t xml:space="preserve">; y como Secretarios, a los diputados </w:t>
      </w:r>
      <w:r w:rsidRPr="00240BB9">
        <w:rPr>
          <w:rFonts w:ascii="Times New Roman" w:hAnsi="Times New Roman" w:cs="Times New Roman"/>
          <w:sz w:val="24"/>
          <w:szCs w:val="24"/>
          <w:lang w:eastAsia="es-MX"/>
        </w:rPr>
        <w:t xml:space="preserve">Imelda López Montiel, </w:t>
      </w:r>
      <w:r w:rsidRPr="00240BB9">
        <w:rPr>
          <w:rFonts w:ascii="Times New Roman" w:hAnsi="Times New Roman" w:cs="Times New Roman"/>
          <w:sz w:val="24"/>
          <w:szCs w:val="24"/>
        </w:rPr>
        <w:t>Claudia González Cerón y Juan Pablo Villagómez Sánchez, para fungir durante el primer mes del Segundo Período Ordinario de Sesiones del Tercer Año del Ejercicio Constitucional de la "LX" Legislatura.</w:t>
      </w:r>
    </w:p>
    <w:p w14:paraId="61FEEBE3" w14:textId="77777777" w:rsidR="00554A6D" w:rsidRPr="00240BB9" w:rsidRDefault="00554A6D" w:rsidP="00A14728">
      <w:pPr>
        <w:spacing w:after="0" w:line="240" w:lineRule="auto"/>
        <w:ind w:right="51"/>
        <w:jc w:val="both"/>
        <w:rPr>
          <w:rFonts w:ascii="Times New Roman" w:hAnsi="Times New Roman" w:cs="Times New Roman"/>
          <w:sz w:val="24"/>
          <w:szCs w:val="24"/>
        </w:rPr>
      </w:pPr>
    </w:p>
    <w:p w14:paraId="0BAC4A45" w14:textId="77777777" w:rsidR="00554A6D" w:rsidRPr="00240BB9" w:rsidRDefault="00554A6D" w:rsidP="00A14728">
      <w:pPr>
        <w:spacing w:after="0" w:line="240" w:lineRule="auto"/>
        <w:jc w:val="both"/>
        <w:rPr>
          <w:rFonts w:ascii="Times New Roman" w:hAnsi="Times New Roman" w:cs="Times New Roman"/>
          <w:sz w:val="24"/>
          <w:szCs w:val="24"/>
        </w:rPr>
      </w:pPr>
      <w:r w:rsidRPr="00240BB9">
        <w:rPr>
          <w:rFonts w:ascii="Times New Roman" w:hAnsi="Times New Roman" w:cs="Times New Roman"/>
          <w:sz w:val="24"/>
          <w:szCs w:val="24"/>
        </w:rPr>
        <w:t>La Presidencia solicita a la Secretaría registre la asistencia a la Junta, informando esta última, que ha quedado registrada la asistencia de los diputados.</w:t>
      </w:r>
    </w:p>
    <w:p w14:paraId="6BA9F4A2" w14:textId="77777777" w:rsidR="00554A6D" w:rsidRPr="00240BB9" w:rsidRDefault="00554A6D" w:rsidP="00A14728">
      <w:pPr>
        <w:spacing w:after="0" w:line="240" w:lineRule="auto"/>
        <w:jc w:val="both"/>
        <w:rPr>
          <w:rFonts w:ascii="Times New Roman" w:hAnsi="Times New Roman" w:cs="Times New Roman"/>
          <w:sz w:val="24"/>
          <w:szCs w:val="24"/>
        </w:rPr>
      </w:pPr>
    </w:p>
    <w:p w14:paraId="721AD433" w14:textId="77777777" w:rsidR="00554A6D" w:rsidRPr="00240BB9" w:rsidRDefault="00554A6D" w:rsidP="00A14728">
      <w:pPr>
        <w:spacing w:after="0" w:line="240" w:lineRule="auto"/>
        <w:jc w:val="both"/>
        <w:rPr>
          <w:rFonts w:ascii="Times New Roman" w:hAnsi="Times New Roman" w:cs="Times New Roman"/>
          <w:sz w:val="24"/>
          <w:szCs w:val="24"/>
        </w:rPr>
      </w:pPr>
      <w:r w:rsidRPr="00240BB9">
        <w:rPr>
          <w:rFonts w:ascii="Times New Roman" w:hAnsi="Times New Roman" w:cs="Times New Roman"/>
          <w:sz w:val="24"/>
          <w:szCs w:val="24"/>
        </w:rPr>
        <w:t>2.- Agotado el asunto motivo de la Junta, la Presidencia la levanta siendo las doce horas con cincuenta y cuatro minutos del día de la fecha, y solicita a los diputados permanecer en su sitial, para dar inicio a la Sesión Solemne de Apertura del Segundo Período Ordinario de Sesiones del Tercer Año del Ejercicio Constitucional de la "LX" Legislatura.</w:t>
      </w:r>
    </w:p>
    <w:p w14:paraId="10140809" w14:textId="77777777" w:rsidR="00554A6D" w:rsidRPr="00240BB9" w:rsidRDefault="00554A6D" w:rsidP="00A14728">
      <w:pPr>
        <w:spacing w:after="0" w:line="240" w:lineRule="auto"/>
        <w:jc w:val="both"/>
        <w:rPr>
          <w:rFonts w:ascii="Times New Roman" w:hAnsi="Times New Roman" w:cs="Times New Roman"/>
          <w:sz w:val="24"/>
          <w:szCs w:val="24"/>
        </w:rPr>
      </w:pPr>
    </w:p>
    <w:p w14:paraId="6B84E8AE" w14:textId="77777777" w:rsidR="00554A6D" w:rsidRPr="00240BB9" w:rsidRDefault="00554A6D" w:rsidP="00A14728">
      <w:pPr>
        <w:spacing w:after="0" w:line="240" w:lineRule="auto"/>
        <w:jc w:val="center"/>
        <w:rPr>
          <w:rFonts w:ascii="Times New Roman" w:hAnsi="Times New Roman" w:cs="Times New Roman"/>
          <w:b/>
          <w:sz w:val="24"/>
          <w:szCs w:val="24"/>
        </w:rPr>
      </w:pPr>
      <w:r w:rsidRPr="00240BB9">
        <w:rPr>
          <w:rFonts w:ascii="Times New Roman" w:hAnsi="Times New Roman" w:cs="Times New Roman"/>
          <w:b/>
          <w:sz w:val="24"/>
          <w:szCs w:val="24"/>
        </w:rPr>
        <w:t>Secretaria Diputada</w:t>
      </w:r>
    </w:p>
    <w:p w14:paraId="696CAA8E" w14:textId="77777777" w:rsidR="00554A6D" w:rsidRPr="00240BB9" w:rsidRDefault="00554A6D" w:rsidP="00A14728">
      <w:pPr>
        <w:spacing w:after="0" w:line="240" w:lineRule="auto"/>
        <w:jc w:val="center"/>
        <w:rPr>
          <w:rFonts w:ascii="Times New Roman" w:hAnsi="Times New Roman" w:cs="Times New Roman"/>
          <w:b/>
          <w:sz w:val="24"/>
          <w:szCs w:val="24"/>
        </w:rPr>
      </w:pPr>
      <w:r w:rsidRPr="00240BB9">
        <w:rPr>
          <w:rFonts w:ascii="Times New Roman" w:hAnsi="Times New Roman" w:cs="Times New Roman"/>
          <w:b/>
          <w:sz w:val="24"/>
          <w:szCs w:val="24"/>
        </w:rPr>
        <w:t>Brenda Escamilla Sámano</w:t>
      </w:r>
    </w:p>
    <w:p w14:paraId="5EFD0A18" w14:textId="77777777" w:rsidR="00554A6D" w:rsidRPr="00240BB9" w:rsidRDefault="00554A6D" w:rsidP="00A14728">
      <w:pPr>
        <w:spacing w:after="0" w:line="240" w:lineRule="auto"/>
        <w:rPr>
          <w:rFonts w:ascii="Times New Roman" w:hAnsi="Times New Roman" w:cs="Times New Roman"/>
          <w:sz w:val="24"/>
          <w:szCs w:val="24"/>
        </w:rPr>
      </w:pPr>
    </w:p>
    <w:p w14:paraId="626424F4" w14:textId="77777777" w:rsidR="00A14728" w:rsidRPr="00240BB9" w:rsidRDefault="00A14728" w:rsidP="00A14728">
      <w:pPr>
        <w:spacing w:after="0" w:line="240" w:lineRule="auto"/>
        <w:rPr>
          <w:rFonts w:ascii="Times New Roman" w:hAnsi="Times New Roman" w:cs="Times New Roman"/>
          <w:sz w:val="24"/>
          <w:szCs w:val="24"/>
        </w:rPr>
      </w:pPr>
    </w:p>
    <w:p w14:paraId="762D3B21" w14:textId="77777777" w:rsidR="00F028B5" w:rsidRPr="00240BB9" w:rsidRDefault="00F028B5" w:rsidP="00A14728">
      <w:pPr>
        <w:pStyle w:val="Sinespaciado"/>
        <w:jc w:val="both"/>
        <w:rPr>
          <w:rFonts w:ascii="Times New Roman" w:hAnsi="Times New Roman" w:cs="Times New Roman"/>
          <w:sz w:val="24"/>
          <w:szCs w:val="24"/>
          <w:lang w:eastAsia="es-MX"/>
        </w:rPr>
      </w:pPr>
    </w:p>
    <w:p w14:paraId="038DB262" w14:textId="77777777" w:rsidR="00554A6D" w:rsidRPr="00240BB9" w:rsidRDefault="00554A6D" w:rsidP="00A14728">
      <w:pPr>
        <w:spacing w:after="0" w:line="240" w:lineRule="auto"/>
        <w:jc w:val="center"/>
        <w:rPr>
          <w:rFonts w:ascii="Times New Roman" w:eastAsia="Times New Roman" w:hAnsi="Times New Roman" w:cs="Times New Roman"/>
          <w:b/>
          <w:sz w:val="24"/>
          <w:szCs w:val="24"/>
          <w:lang w:eastAsia="es-ES"/>
        </w:rPr>
      </w:pPr>
      <w:r w:rsidRPr="00240BB9">
        <w:rPr>
          <w:rFonts w:ascii="Times New Roman" w:eastAsia="Times New Roman" w:hAnsi="Times New Roman" w:cs="Times New Roman"/>
          <w:b/>
          <w:sz w:val="24"/>
          <w:szCs w:val="24"/>
          <w:lang w:eastAsia="es-ES"/>
        </w:rPr>
        <w:t>ACTA DE LA SESIÓN SOLEMNE DE APERTURA SEMI-PRESENCIAL DEL SEGUNDO PERÍODO ORDINARIO DE SESIONES DEL TERCER AÑO DEL EJERCICIO CONSTITUCIONAL DE LA "LX" LEGISLATURA DEL ESTADO DE MÉXICO</w:t>
      </w:r>
    </w:p>
    <w:p w14:paraId="6E011CCF" w14:textId="77777777" w:rsidR="00554A6D" w:rsidRPr="00240BB9" w:rsidRDefault="00554A6D" w:rsidP="00A14728">
      <w:pPr>
        <w:spacing w:after="0" w:line="240" w:lineRule="auto"/>
        <w:jc w:val="both"/>
        <w:rPr>
          <w:rFonts w:ascii="Times New Roman" w:eastAsia="Times New Roman" w:hAnsi="Times New Roman" w:cs="Times New Roman"/>
          <w:b/>
          <w:sz w:val="24"/>
          <w:szCs w:val="24"/>
          <w:lang w:eastAsia="es-ES"/>
        </w:rPr>
      </w:pPr>
    </w:p>
    <w:p w14:paraId="3BBB2EC8" w14:textId="77777777" w:rsidR="00554A6D" w:rsidRPr="00240BB9" w:rsidRDefault="00554A6D" w:rsidP="00A14728">
      <w:pPr>
        <w:spacing w:after="0" w:line="240" w:lineRule="auto"/>
        <w:jc w:val="center"/>
        <w:rPr>
          <w:rFonts w:ascii="Times New Roman" w:eastAsia="Times New Roman" w:hAnsi="Times New Roman" w:cs="Times New Roman"/>
          <w:sz w:val="24"/>
          <w:szCs w:val="24"/>
          <w:lang w:eastAsia="es-ES"/>
        </w:rPr>
      </w:pPr>
      <w:r w:rsidRPr="00240BB9">
        <w:rPr>
          <w:rFonts w:ascii="Times New Roman" w:eastAsia="Times New Roman" w:hAnsi="Times New Roman" w:cs="Times New Roman"/>
          <w:sz w:val="24"/>
          <w:szCs w:val="24"/>
          <w:lang w:eastAsia="es-ES"/>
        </w:rPr>
        <w:t>Celebrada el día primero de marzo de dos mil veintiuno</w:t>
      </w:r>
    </w:p>
    <w:p w14:paraId="16FE729E" w14:textId="77777777" w:rsidR="00554A6D" w:rsidRPr="00240BB9" w:rsidRDefault="00554A6D" w:rsidP="00A14728">
      <w:pPr>
        <w:spacing w:after="0" w:line="240" w:lineRule="auto"/>
        <w:jc w:val="center"/>
        <w:rPr>
          <w:rFonts w:ascii="Times New Roman" w:eastAsia="Times New Roman" w:hAnsi="Times New Roman" w:cs="Times New Roman"/>
          <w:b/>
          <w:sz w:val="24"/>
          <w:szCs w:val="24"/>
          <w:lang w:eastAsia="es-ES"/>
        </w:rPr>
      </w:pPr>
    </w:p>
    <w:p w14:paraId="3A7FE793" w14:textId="77777777" w:rsidR="00554A6D" w:rsidRPr="00240BB9" w:rsidRDefault="00554A6D" w:rsidP="00A14728">
      <w:pPr>
        <w:keepNext/>
        <w:spacing w:after="0" w:line="240" w:lineRule="auto"/>
        <w:jc w:val="center"/>
        <w:outlineLvl w:val="0"/>
        <w:rPr>
          <w:rFonts w:ascii="Times New Roman" w:eastAsia="MS Mincho" w:hAnsi="Times New Roman" w:cs="Times New Roman"/>
          <w:b/>
          <w:bCs/>
          <w:sz w:val="24"/>
          <w:szCs w:val="24"/>
          <w:lang w:eastAsia="es-ES"/>
        </w:rPr>
      </w:pPr>
      <w:r w:rsidRPr="00240BB9">
        <w:rPr>
          <w:rFonts w:ascii="Times New Roman" w:eastAsia="MS Mincho" w:hAnsi="Times New Roman" w:cs="Times New Roman"/>
          <w:b/>
          <w:bCs/>
          <w:sz w:val="24"/>
          <w:szCs w:val="24"/>
          <w:lang w:eastAsia="es-ES"/>
        </w:rPr>
        <w:t xml:space="preserve">Presidente Diputado </w:t>
      </w:r>
      <w:r w:rsidRPr="00240BB9">
        <w:rPr>
          <w:rFonts w:ascii="Times New Roman" w:eastAsia="MS Mincho" w:hAnsi="Times New Roman" w:cs="Times New Roman"/>
          <w:b/>
          <w:sz w:val="24"/>
          <w:szCs w:val="24"/>
          <w:lang w:eastAsia="es-MX"/>
        </w:rPr>
        <w:t>Adrián Manuel Galicia Salceda</w:t>
      </w:r>
    </w:p>
    <w:p w14:paraId="57E3B384" w14:textId="77777777" w:rsidR="00554A6D" w:rsidRPr="00240BB9" w:rsidRDefault="00554A6D" w:rsidP="00A14728">
      <w:pPr>
        <w:spacing w:after="0" w:line="240" w:lineRule="auto"/>
        <w:rPr>
          <w:rFonts w:ascii="Times New Roman" w:eastAsia="Times New Roman" w:hAnsi="Times New Roman" w:cs="Times New Roman"/>
          <w:b/>
          <w:sz w:val="24"/>
          <w:szCs w:val="24"/>
          <w:lang w:eastAsia="es-ES"/>
        </w:rPr>
      </w:pPr>
    </w:p>
    <w:p w14:paraId="556AA2DF" w14:textId="77777777" w:rsidR="00554A6D" w:rsidRPr="00240BB9" w:rsidRDefault="00554A6D" w:rsidP="00A14728">
      <w:pPr>
        <w:spacing w:after="0" w:line="240" w:lineRule="auto"/>
        <w:ind w:right="108"/>
        <w:jc w:val="both"/>
        <w:rPr>
          <w:rFonts w:ascii="Times New Roman" w:eastAsia="Times New Roman" w:hAnsi="Times New Roman" w:cs="Times New Roman"/>
          <w:sz w:val="24"/>
          <w:szCs w:val="24"/>
          <w:lang w:eastAsia="es-ES"/>
        </w:rPr>
      </w:pPr>
      <w:r w:rsidRPr="00240BB9">
        <w:rPr>
          <w:rFonts w:ascii="Times New Roman" w:eastAsia="Times New Roman" w:hAnsi="Times New Roman" w:cs="Times New Roman"/>
          <w:sz w:val="24"/>
          <w:szCs w:val="24"/>
          <w:lang w:eastAsia="es-ES"/>
        </w:rPr>
        <w:t xml:space="preserve">En el Salón de Sesiones del H. Poder Legislativo, en la ciudad de Toluca de Lerdo, capital del Estado de México, siendo las trece horas con cuatro minutos del día primero de marzo de dos mil veintiuno, la Presidencia abre la sesión una vez que la Secretaría verificó la existencia del quórum, mediante el sistema electrónico. </w:t>
      </w:r>
    </w:p>
    <w:p w14:paraId="76F72FA2" w14:textId="77777777" w:rsidR="00554A6D" w:rsidRPr="00240BB9" w:rsidRDefault="00554A6D" w:rsidP="00A14728">
      <w:pPr>
        <w:spacing w:after="0" w:line="240" w:lineRule="auto"/>
        <w:jc w:val="both"/>
        <w:rPr>
          <w:rFonts w:ascii="Times New Roman" w:eastAsia="Times New Roman" w:hAnsi="Times New Roman" w:cs="Times New Roman"/>
          <w:sz w:val="24"/>
          <w:szCs w:val="24"/>
          <w:lang w:eastAsia="es-ES"/>
        </w:rPr>
      </w:pPr>
    </w:p>
    <w:p w14:paraId="03EB45E7" w14:textId="77777777" w:rsidR="00554A6D" w:rsidRPr="00240BB9" w:rsidRDefault="00554A6D" w:rsidP="00A14728">
      <w:pPr>
        <w:spacing w:after="0" w:line="240" w:lineRule="auto"/>
        <w:jc w:val="both"/>
        <w:rPr>
          <w:rFonts w:ascii="Times New Roman" w:eastAsia="Times New Roman" w:hAnsi="Times New Roman" w:cs="Times New Roman"/>
          <w:sz w:val="24"/>
          <w:szCs w:val="24"/>
          <w:lang w:eastAsia="es-ES"/>
        </w:rPr>
      </w:pPr>
      <w:r w:rsidRPr="00240BB9">
        <w:rPr>
          <w:rFonts w:ascii="Times New Roman" w:eastAsia="Times New Roman" w:hAnsi="Times New Roman" w:cs="Times New Roman"/>
          <w:sz w:val="24"/>
          <w:szCs w:val="24"/>
          <w:lang w:eastAsia="es-ES"/>
        </w:rPr>
        <w:lastRenderedPageBreak/>
        <w:t>La Presidencia informa que la sesión es de régimen Solemne y tiene como propósito declarar la Apertura del Segundo Período Ordinario de Sesiones del Tercer Año del Ejercicio Constitucional de la "LX" Legislatura.</w:t>
      </w:r>
    </w:p>
    <w:p w14:paraId="73E55FB2" w14:textId="77777777" w:rsidR="00554A6D" w:rsidRPr="00240BB9" w:rsidRDefault="00554A6D" w:rsidP="00A14728">
      <w:pPr>
        <w:spacing w:after="0" w:line="240" w:lineRule="auto"/>
        <w:jc w:val="both"/>
        <w:rPr>
          <w:rFonts w:ascii="Times New Roman" w:eastAsia="Times New Roman" w:hAnsi="Times New Roman" w:cs="Times New Roman"/>
          <w:sz w:val="24"/>
          <w:szCs w:val="24"/>
          <w:lang w:eastAsia="es-ES"/>
        </w:rPr>
      </w:pPr>
    </w:p>
    <w:p w14:paraId="41951305" w14:textId="77777777" w:rsidR="00554A6D" w:rsidRPr="00240BB9" w:rsidRDefault="00554A6D" w:rsidP="00A14728">
      <w:pPr>
        <w:spacing w:after="0" w:line="240" w:lineRule="auto"/>
        <w:jc w:val="both"/>
        <w:rPr>
          <w:rFonts w:ascii="Times New Roman" w:eastAsia="Times New Roman" w:hAnsi="Times New Roman" w:cs="Times New Roman"/>
          <w:sz w:val="24"/>
          <w:szCs w:val="24"/>
          <w:lang w:eastAsia="es-ES"/>
        </w:rPr>
      </w:pPr>
      <w:r w:rsidRPr="00240BB9">
        <w:rPr>
          <w:rFonts w:ascii="Times New Roman" w:eastAsia="Times New Roman" w:hAnsi="Times New Roman" w:cs="Times New Roman"/>
          <w:sz w:val="24"/>
          <w:szCs w:val="24"/>
          <w:lang w:eastAsia="es-ES"/>
        </w:rPr>
        <w:t>1.- Se entona el Himno Nacional Mexicano.</w:t>
      </w:r>
    </w:p>
    <w:p w14:paraId="0F077B44" w14:textId="77777777" w:rsidR="00554A6D" w:rsidRPr="00240BB9" w:rsidRDefault="00554A6D" w:rsidP="00A14728">
      <w:pPr>
        <w:spacing w:after="0" w:line="240" w:lineRule="auto"/>
        <w:jc w:val="both"/>
        <w:rPr>
          <w:rFonts w:ascii="Times New Roman" w:eastAsia="Times New Roman" w:hAnsi="Times New Roman" w:cs="Times New Roman"/>
          <w:sz w:val="24"/>
          <w:szCs w:val="24"/>
          <w:lang w:eastAsia="es-ES"/>
        </w:rPr>
      </w:pPr>
    </w:p>
    <w:p w14:paraId="2D108804" w14:textId="77777777" w:rsidR="00554A6D" w:rsidRPr="00240BB9" w:rsidRDefault="00554A6D" w:rsidP="00A14728">
      <w:pPr>
        <w:spacing w:after="0" w:line="240" w:lineRule="auto"/>
        <w:jc w:val="both"/>
        <w:rPr>
          <w:rFonts w:ascii="Times New Roman" w:eastAsia="Times New Roman" w:hAnsi="Times New Roman" w:cs="Times New Roman"/>
          <w:sz w:val="24"/>
          <w:szCs w:val="24"/>
          <w:lang w:eastAsia="es-ES"/>
        </w:rPr>
      </w:pPr>
      <w:r w:rsidRPr="00240BB9">
        <w:rPr>
          <w:rFonts w:ascii="Times New Roman" w:eastAsia="Times New Roman" w:hAnsi="Times New Roman" w:cs="Times New Roman"/>
          <w:sz w:val="24"/>
          <w:szCs w:val="24"/>
          <w:lang w:eastAsia="es-ES"/>
        </w:rPr>
        <w:t xml:space="preserve">2.- La Vicepresidencia otorga el uso de la palabra al Presidente diputado </w:t>
      </w:r>
      <w:r w:rsidRPr="00240BB9">
        <w:rPr>
          <w:rFonts w:ascii="Times New Roman" w:eastAsia="Times New Roman" w:hAnsi="Times New Roman" w:cs="Times New Roman"/>
          <w:sz w:val="24"/>
          <w:szCs w:val="24"/>
          <w:lang w:eastAsia="es-MX"/>
        </w:rPr>
        <w:t>Adrián Manuel Galicia Salceda, para que dirija un mensaje</w:t>
      </w:r>
      <w:r w:rsidRPr="00240BB9">
        <w:rPr>
          <w:rFonts w:ascii="Times New Roman" w:eastAsia="Times New Roman" w:hAnsi="Times New Roman" w:cs="Times New Roman"/>
          <w:sz w:val="24"/>
          <w:szCs w:val="24"/>
          <w:lang w:eastAsia="es-ES"/>
        </w:rPr>
        <w:t>.</w:t>
      </w:r>
    </w:p>
    <w:p w14:paraId="6E3ED0A6" w14:textId="77777777" w:rsidR="00554A6D" w:rsidRPr="00240BB9" w:rsidRDefault="00554A6D" w:rsidP="00A14728">
      <w:pPr>
        <w:spacing w:after="0" w:line="240" w:lineRule="auto"/>
        <w:jc w:val="both"/>
        <w:rPr>
          <w:rFonts w:ascii="Times New Roman" w:eastAsia="Times New Roman" w:hAnsi="Times New Roman" w:cs="Times New Roman"/>
          <w:sz w:val="24"/>
          <w:szCs w:val="24"/>
          <w:lang w:eastAsia="es-ES"/>
        </w:rPr>
      </w:pPr>
    </w:p>
    <w:p w14:paraId="7AD77047" w14:textId="77777777" w:rsidR="00554A6D" w:rsidRPr="00240BB9" w:rsidRDefault="00554A6D" w:rsidP="00A14728">
      <w:pPr>
        <w:spacing w:after="0" w:line="240" w:lineRule="auto"/>
        <w:jc w:val="both"/>
        <w:rPr>
          <w:rFonts w:ascii="Times New Roman" w:eastAsia="Times New Roman" w:hAnsi="Times New Roman" w:cs="Times New Roman"/>
          <w:sz w:val="24"/>
          <w:szCs w:val="24"/>
          <w:lang w:eastAsia="es-ES"/>
        </w:rPr>
      </w:pPr>
      <w:r w:rsidRPr="00240BB9">
        <w:rPr>
          <w:rFonts w:ascii="Times New Roman" w:eastAsia="Times New Roman" w:hAnsi="Times New Roman" w:cs="Times New Roman"/>
          <w:sz w:val="24"/>
          <w:szCs w:val="24"/>
          <w:lang w:eastAsia="es-ES"/>
        </w:rPr>
        <w:t>3.- La Presidencia da un mensaje y declara la Apertura del Segundo Período Ordinario de Sesiones del Tercer Año del Ejercicio Constitucional de la "LX" Legislatura del Estado de México, siendo las trece horas con veinte minutos, del día primero de marzo del año en curso.</w:t>
      </w:r>
    </w:p>
    <w:p w14:paraId="35FB5D4A" w14:textId="77777777" w:rsidR="00554A6D" w:rsidRPr="00240BB9" w:rsidRDefault="00554A6D" w:rsidP="00A14728">
      <w:pPr>
        <w:spacing w:after="0" w:line="240" w:lineRule="auto"/>
        <w:jc w:val="both"/>
        <w:rPr>
          <w:rFonts w:ascii="Times New Roman" w:eastAsia="Times New Roman" w:hAnsi="Times New Roman" w:cs="Times New Roman"/>
          <w:sz w:val="24"/>
          <w:szCs w:val="24"/>
          <w:lang w:eastAsia="es-ES"/>
        </w:rPr>
      </w:pPr>
    </w:p>
    <w:p w14:paraId="07369F5A" w14:textId="77777777" w:rsidR="00554A6D" w:rsidRPr="00240BB9" w:rsidRDefault="00554A6D" w:rsidP="00A14728">
      <w:pPr>
        <w:spacing w:after="0" w:line="240" w:lineRule="auto"/>
        <w:jc w:val="both"/>
        <w:rPr>
          <w:rFonts w:ascii="Times New Roman" w:eastAsia="Times New Roman" w:hAnsi="Times New Roman" w:cs="Times New Roman"/>
          <w:sz w:val="24"/>
          <w:szCs w:val="24"/>
          <w:lang w:eastAsia="es-ES"/>
        </w:rPr>
      </w:pPr>
      <w:r w:rsidRPr="00240BB9">
        <w:rPr>
          <w:rFonts w:ascii="Times New Roman" w:eastAsia="Times New Roman" w:hAnsi="Times New Roman" w:cs="Times New Roman"/>
          <w:sz w:val="24"/>
          <w:szCs w:val="24"/>
          <w:lang w:eastAsia="es-ES"/>
        </w:rPr>
        <w:t>La Presidencia solicita a la Secretaría, registre la asistencia a la Sesión, informando esta última, que ha quedado registrada la asistencia de los diputados.</w:t>
      </w:r>
    </w:p>
    <w:p w14:paraId="558BED67" w14:textId="77777777" w:rsidR="00554A6D" w:rsidRPr="00240BB9" w:rsidRDefault="00554A6D" w:rsidP="00A14728">
      <w:pPr>
        <w:spacing w:after="0" w:line="240" w:lineRule="auto"/>
        <w:jc w:val="both"/>
        <w:rPr>
          <w:rFonts w:ascii="Times New Roman" w:eastAsia="Times New Roman" w:hAnsi="Times New Roman" w:cs="Times New Roman"/>
          <w:sz w:val="24"/>
          <w:szCs w:val="24"/>
          <w:lang w:eastAsia="es-ES"/>
        </w:rPr>
      </w:pPr>
    </w:p>
    <w:p w14:paraId="741F5A9D" w14:textId="77777777" w:rsidR="00554A6D" w:rsidRPr="00240BB9" w:rsidRDefault="00554A6D" w:rsidP="00A14728">
      <w:pPr>
        <w:spacing w:after="0" w:line="240" w:lineRule="auto"/>
        <w:ind w:right="-93"/>
        <w:contextualSpacing/>
        <w:jc w:val="both"/>
        <w:rPr>
          <w:rFonts w:ascii="Times New Roman" w:eastAsia="Times New Roman" w:hAnsi="Times New Roman" w:cs="Times New Roman"/>
          <w:sz w:val="24"/>
          <w:szCs w:val="24"/>
          <w:lang w:eastAsia="es-ES"/>
        </w:rPr>
      </w:pPr>
      <w:r w:rsidRPr="00240BB9">
        <w:rPr>
          <w:rFonts w:ascii="Times New Roman" w:eastAsia="Times New Roman" w:hAnsi="Times New Roman" w:cs="Times New Roman"/>
          <w:sz w:val="24"/>
          <w:szCs w:val="24"/>
          <w:lang w:eastAsia="es-ES"/>
        </w:rPr>
        <w:t>4.- Se entona el Himno del Estado de México.</w:t>
      </w:r>
    </w:p>
    <w:p w14:paraId="71E41CD6" w14:textId="77777777" w:rsidR="00554A6D" w:rsidRPr="00240BB9" w:rsidRDefault="00554A6D" w:rsidP="00A14728">
      <w:pPr>
        <w:spacing w:after="0" w:line="240" w:lineRule="auto"/>
        <w:jc w:val="both"/>
        <w:rPr>
          <w:rFonts w:ascii="Times New Roman" w:eastAsia="Times New Roman" w:hAnsi="Times New Roman" w:cs="Times New Roman"/>
          <w:sz w:val="24"/>
          <w:szCs w:val="24"/>
          <w:lang w:eastAsia="es-ES"/>
        </w:rPr>
      </w:pPr>
    </w:p>
    <w:p w14:paraId="57333BD8" w14:textId="77777777" w:rsidR="00554A6D" w:rsidRPr="00240BB9" w:rsidRDefault="00554A6D" w:rsidP="00A14728">
      <w:pPr>
        <w:spacing w:after="0" w:line="240" w:lineRule="auto"/>
        <w:jc w:val="both"/>
        <w:rPr>
          <w:rFonts w:ascii="Times New Roman" w:eastAsia="Times New Roman" w:hAnsi="Times New Roman" w:cs="Times New Roman"/>
          <w:sz w:val="24"/>
          <w:szCs w:val="24"/>
          <w:lang w:eastAsia="es-ES"/>
        </w:rPr>
      </w:pPr>
      <w:r w:rsidRPr="00240BB9">
        <w:rPr>
          <w:rFonts w:ascii="Times New Roman" w:eastAsia="Times New Roman" w:hAnsi="Times New Roman" w:cs="Times New Roman"/>
          <w:sz w:val="24"/>
          <w:szCs w:val="24"/>
          <w:lang w:eastAsia="es-ES"/>
        </w:rPr>
        <w:t>5.- La Presidencia levanta la sesión siendo las trece horas con veinticuatro minutos del día de la fecha y solicita a los diputados permanecer en su sitial para dar curso a la Sesión Deliberante.</w:t>
      </w:r>
    </w:p>
    <w:p w14:paraId="638BC248" w14:textId="77777777" w:rsidR="00554A6D" w:rsidRPr="00240BB9" w:rsidRDefault="00554A6D" w:rsidP="00A14728">
      <w:pPr>
        <w:spacing w:after="0" w:line="240" w:lineRule="auto"/>
        <w:jc w:val="center"/>
        <w:rPr>
          <w:rFonts w:ascii="Times New Roman" w:eastAsia="Times New Roman" w:hAnsi="Times New Roman" w:cs="Times New Roman"/>
          <w:b/>
          <w:sz w:val="24"/>
          <w:szCs w:val="24"/>
          <w:lang w:eastAsia="es-ES"/>
        </w:rPr>
      </w:pPr>
    </w:p>
    <w:p w14:paraId="03A924D1" w14:textId="77777777" w:rsidR="00554A6D" w:rsidRPr="00240BB9" w:rsidRDefault="00554A6D" w:rsidP="00A14728">
      <w:pPr>
        <w:spacing w:after="0" w:line="240" w:lineRule="auto"/>
        <w:jc w:val="center"/>
        <w:rPr>
          <w:rFonts w:ascii="Times New Roman" w:eastAsia="Times New Roman" w:hAnsi="Times New Roman" w:cs="Times New Roman"/>
          <w:b/>
          <w:sz w:val="24"/>
          <w:szCs w:val="24"/>
          <w:lang w:eastAsia="es-ES"/>
        </w:rPr>
      </w:pPr>
      <w:r w:rsidRPr="00240BB9">
        <w:rPr>
          <w:rFonts w:ascii="Times New Roman" w:eastAsia="Times New Roman" w:hAnsi="Times New Roman" w:cs="Times New Roman"/>
          <w:b/>
          <w:sz w:val="24"/>
          <w:szCs w:val="24"/>
          <w:lang w:eastAsia="es-ES"/>
        </w:rPr>
        <w:t>Diputados Secretarios</w:t>
      </w:r>
    </w:p>
    <w:p w14:paraId="200B0124" w14:textId="0EAB0D71" w:rsidR="00554A6D" w:rsidRPr="00240BB9" w:rsidRDefault="00554A6D" w:rsidP="00A14728">
      <w:pPr>
        <w:spacing w:after="0" w:line="240" w:lineRule="auto"/>
        <w:jc w:val="center"/>
        <w:rPr>
          <w:rFonts w:ascii="Times New Roman" w:eastAsia="Times New Roman" w:hAnsi="Times New Roman" w:cs="Times New Roman"/>
          <w:b/>
          <w:sz w:val="24"/>
          <w:szCs w:val="24"/>
          <w:lang w:eastAsia="es-ES"/>
        </w:rPr>
      </w:pPr>
      <w:r w:rsidRPr="00240BB9">
        <w:rPr>
          <w:rFonts w:ascii="Times New Roman" w:eastAsia="Times New Roman" w:hAnsi="Times New Roman" w:cs="Times New Roman"/>
          <w:b/>
          <w:sz w:val="24"/>
          <w:szCs w:val="24"/>
          <w:lang w:eastAsia="es-MX"/>
        </w:rPr>
        <w:t xml:space="preserve">Imelda López Montiel </w:t>
      </w:r>
      <w:r w:rsidRPr="00240BB9">
        <w:rPr>
          <w:rFonts w:ascii="Times New Roman" w:eastAsia="Times New Roman" w:hAnsi="Times New Roman" w:cs="Times New Roman"/>
          <w:b/>
          <w:sz w:val="24"/>
          <w:szCs w:val="24"/>
          <w:lang w:eastAsia="es-MX"/>
        </w:rPr>
        <w:tab/>
      </w:r>
      <w:r w:rsidRPr="00240BB9">
        <w:rPr>
          <w:rFonts w:ascii="Times New Roman" w:eastAsia="Times New Roman" w:hAnsi="Times New Roman" w:cs="Times New Roman"/>
          <w:b/>
          <w:sz w:val="24"/>
          <w:szCs w:val="24"/>
          <w:lang w:eastAsia="es-MX"/>
        </w:rPr>
        <w:tab/>
        <w:t xml:space="preserve"> </w:t>
      </w:r>
      <w:r w:rsidRPr="00240BB9">
        <w:rPr>
          <w:rFonts w:ascii="Times New Roman" w:eastAsia="Times New Roman" w:hAnsi="Times New Roman" w:cs="Times New Roman"/>
          <w:b/>
          <w:sz w:val="24"/>
          <w:szCs w:val="24"/>
          <w:lang w:eastAsia="es-ES"/>
        </w:rPr>
        <w:t>Claudia González Cerón</w:t>
      </w:r>
    </w:p>
    <w:p w14:paraId="2B03F376" w14:textId="77777777" w:rsidR="00554A6D" w:rsidRPr="00240BB9" w:rsidRDefault="00554A6D" w:rsidP="00A14728">
      <w:pPr>
        <w:spacing w:after="0" w:line="240" w:lineRule="auto"/>
        <w:jc w:val="center"/>
        <w:rPr>
          <w:rFonts w:ascii="Times New Roman" w:eastAsia="Times New Roman" w:hAnsi="Times New Roman" w:cs="Times New Roman"/>
          <w:b/>
          <w:sz w:val="24"/>
          <w:szCs w:val="24"/>
          <w:lang w:eastAsia="es-ES"/>
        </w:rPr>
      </w:pPr>
      <w:r w:rsidRPr="00240BB9">
        <w:rPr>
          <w:rFonts w:ascii="Times New Roman" w:eastAsia="Times New Roman" w:hAnsi="Times New Roman" w:cs="Times New Roman"/>
          <w:b/>
          <w:sz w:val="24"/>
          <w:szCs w:val="24"/>
          <w:lang w:eastAsia="es-ES"/>
        </w:rPr>
        <w:t>Juan Pablo Villagómez Sánchez</w:t>
      </w:r>
    </w:p>
    <w:p w14:paraId="287DB49B" w14:textId="28B69FDD" w:rsidR="007A380D" w:rsidRPr="00240BB9" w:rsidRDefault="00420B79" w:rsidP="00A14728">
      <w:pPr>
        <w:pStyle w:val="Sinespaciado"/>
        <w:jc w:val="both"/>
        <w:rPr>
          <w:rFonts w:ascii="Times New Roman" w:hAnsi="Times New Roman" w:cs="Times New Roman"/>
          <w:sz w:val="24"/>
          <w:szCs w:val="24"/>
          <w:lang w:eastAsia="es-MX"/>
        </w:rPr>
      </w:pPr>
      <w:r w:rsidRPr="00240BB9">
        <w:rPr>
          <w:rFonts w:ascii="Times New Roman" w:hAnsi="Times New Roman" w:cs="Times New Roman"/>
          <w:b/>
          <w:bCs/>
          <w:sz w:val="24"/>
          <w:szCs w:val="24"/>
          <w:lang w:eastAsia="es-MX"/>
        </w:rPr>
        <w:t>PRESIDENTE DIP. ADRIÁN MANUEL GALICIA HERNÁNDEZ</w:t>
      </w:r>
      <w:r w:rsidRPr="00240BB9">
        <w:rPr>
          <w:rFonts w:ascii="Times New Roman" w:hAnsi="Times New Roman" w:cs="Times New Roman"/>
          <w:sz w:val="24"/>
          <w:szCs w:val="24"/>
          <w:lang w:eastAsia="es-MX"/>
        </w:rPr>
        <w:t xml:space="preserve">. </w:t>
      </w:r>
      <w:r w:rsidR="007A380D" w:rsidRPr="00240BB9">
        <w:rPr>
          <w:rFonts w:ascii="Times New Roman" w:hAnsi="Times New Roman" w:cs="Times New Roman"/>
          <w:sz w:val="24"/>
          <w:szCs w:val="24"/>
          <w:lang w:eastAsia="es-MX"/>
        </w:rPr>
        <w:t>Solicito de la manera más atenta a quienes estén por la aprobación de las actas de la Junta y de la sesión anterior, se sirvan</w:t>
      </w:r>
      <w:r w:rsidR="0051776D" w:rsidRPr="00240BB9">
        <w:rPr>
          <w:rFonts w:ascii="Times New Roman" w:hAnsi="Times New Roman" w:cs="Times New Roman"/>
          <w:sz w:val="24"/>
          <w:szCs w:val="24"/>
          <w:lang w:eastAsia="es-MX"/>
        </w:rPr>
        <w:t xml:space="preserve"> a levantar la mano, por favor.</w:t>
      </w:r>
    </w:p>
    <w:p w14:paraId="011FACF8" w14:textId="77777777" w:rsidR="00FA557A" w:rsidRPr="00240BB9" w:rsidRDefault="00FA557A" w:rsidP="00483064">
      <w:pPr>
        <w:pStyle w:val="Sinespaciado"/>
        <w:jc w:val="both"/>
        <w:rPr>
          <w:rFonts w:ascii="Times New Roman" w:hAnsi="Times New Roman" w:cs="Times New Roman"/>
          <w:sz w:val="24"/>
          <w:szCs w:val="24"/>
          <w:lang w:eastAsia="es-MX"/>
        </w:rPr>
      </w:pPr>
    </w:p>
    <w:p w14:paraId="7986773F" w14:textId="373B44BE" w:rsidR="007A380D" w:rsidRPr="00240BB9" w:rsidRDefault="007A380D" w:rsidP="00483064">
      <w:pPr>
        <w:pStyle w:val="Sinespaciado"/>
        <w:ind w:firstLine="708"/>
        <w:jc w:val="both"/>
        <w:rPr>
          <w:rFonts w:ascii="Times New Roman" w:hAnsi="Times New Roman" w:cs="Times New Roman"/>
          <w:sz w:val="24"/>
          <w:szCs w:val="24"/>
          <w:lang w:eastAsia="es-MX"/>
        </w:rPr>
      </w:pPr>
      <w:r w:rsidRPr="00240BB9">
        <w:rPr>
          <w:rFonts w:ascii="Times New Roman" w:hAnsi="Times New Roman" w:cs="Times New Roman"/>
          <w:sz w:val="24"/>
          <w:szCs w:val="24"/>
          <w:lang w:eastAsia="es-MX"/>
        </w:rPr>
        <w:t>¿En contra, en abstención?</w:t>
      </w:r>
    </w:p>
    <w:p w14:paraId="77C8EBA9" w14:textId="77777777" w:rsidR="00FA557A" w:rsidRPr="00240BB9" w:rsidRDefault="00FA557A" w:rsidP="00483064">
      <w:pPr>
        <w:pStyle w:val="Sinespaciado"/>
        <w:ind w:firstLine="708"/>
        <w:jc w:val="both"/>
        <w:rPr>
          <w:rFonts w:ascii="Times New Roman" w:hAnsi="Times New Roman" w:cs="Times New Roman"/>
          <w:b/>
          <w:bCs/>
          <w:sz w:val="24"/>
          <w:szCs w:val="24"/>
          <w:lang w:eastAsia="es-MX"/>
        </w:rPr>
      </w:pPr>
    </w:p>
    <w:p w14:paraId="36999D08" w14:textId="7205B85D" w:rsidR="007A380D" w:rsidRPr="00240BB9" w:rsidRDefault="007A380D" w:rsidP="00483064">
      <w:pPr>
        <w:pStyle w:val="Sinespaciado"/>
        <w:jc w:val="both"/>
        <w:rPr>
          <w:rFonts w:ascii="Times New Roman" w:hAnsi="Times New Roman" w:cs="Times New Roman"/>
          <w:sz w:val="24"/>
          <w:szCs w:val="24"/>
        </w:rPr>
      </w:pPr>
      <w:r w:rsidRPr="00240BB9">
        <w:rPr>
          <w:rFonts w:ascii="Times New Roman" w:hAnsi="Times New Roman" w:cs="Times New Roman"/>
          <w:b/>
          <w:bCs/>
          <w:sz w:val="24"/>
          <w:szCs w:val="24"/>
          <w:lang w:eastAsia="es-MX"/>
        </w:rPr>
        <w:t xml:space="preserve">SECRETARIO DIP. </w:t>
      </w:r>
      <w:r w:rsidRPr="00240BB9">
        <w:rPr>
          <w:rFonts w:ascii="Times New Roman" w:hAnsi="Times New Roman" w:cs="Times New Roman"/>
          <w:b/>
          <w:bCs/>
          <w:sz w:val="24"/>
          <w:szCs w:val="24"/>
        </w:rPr>
        <w:t>JUAN PABLO VILLAGÓMEZ SÁNCHEZ</w:t>
      </w:r>
      <w:r w:rsidRPr="00240BB9">
        <w:rPr>
          <w:rFonts w:ascii="Times New Roman" w:hAnsi="Times New Roman" w:cs="Times New Roman"/>
          <w:sz w:val="24"/>
          <w:szCs w:val="24"/>
        </w:rPr>
        <w:t>. Gracias.</w:t>
      </w:r>
    </w:p>
    <w:p w14:paraId="607EBF4B" w14:textId="77777777" w:rsidR="00FA557A" w:rsidRPr="00240BB9" w:rsidRDefault="00FA557A" w:rsidP="00483064">
      <w:pPr>
        <w:pStyle w:val="Sinespaciado"/>
        <w:jc w:val="both"/>
        <w:rPr>
          <w:rFonts w:ascii="Times New Roman" w:hAnsi="Times New Roman" w:cs="Times New Roman"/>
          <w:sz w:val="24"/>
          <w:szCs w:val="24"/>
        </w:rPr>
      </w:pPr>
    </w:p>
    <w:p w14:paraId="3E29FA2C" w14:textId="797D95A8" w:rsidR="007A380D" w:rsidRPr="00240BB9" w:rsidRDefault="007A380D" w:rsidP="00483064">
      <w:pPr>
        <w:pStyle w:val="Sinespaciado"/>
        <w:jc w:val="both"/>
        <w:rPr>
          <w:rFonts w:ascii="Times New Roman" w:hAnsi="Times New Roman" w:cs="Times New Roman"/>
          <w:sz w:val="24"/>
          <w:szCs w:val="24"/>
        </w:rPr>
      </w:pPr>
      <w:r w:rsidRPr="00240BB9">
        <w:rPr>
          <w:rFonts w:ascii="Times New Roman" w:hAnsi="Times New Roman" w:cs="Times New Roman"/>
          <w:sz w:val="24"/>
          <w:szCs w:val="24"/>
        </w:rPr>
        <w:tab/>
        <w:t>Las actas de la Junta y de la sesión anterior han sido aprobadas por unanimidad de votos Presidente.</w:t>
      </w:r>
    </w:p>
    <w:p w14:paraId="61E34012" w14:textId="77777777" w:rsidR="00FA557A" w:rsidRPr="00240BB9" w:rsidRDefault="00FA557A" w:rsidP="00483064">
      <w:pPr>
        <w:pStyle w:val="Sinespaciado"/>
        <w:jc w:val="both"/>
        <w:rPr>
          <w:rFonts w:ascii="Times New Roman" w:hAnsi="Times New Roman" w:cs="Times New Roman"/>
          <w:sz w:val="24"/>
          <w:szCs w:val="24"/>
        </w:rPr>
      </w:pPr>
    </w:p>
    <w:p w14:paraId="6B6F41A6" w14:textId="661DDE0F" w:rsidR="007A380D" w:rsidRPr="00240BB9" w:rsidRDefault="007A380D" w:rsidP="00483064">
      <w:pPr>
        <w:pStyle w:val="Sinespaciado"/>
        <w:jc w:val="both"/>
        <w:rPr>
          <w:rFonts w:ascii="Times New Roman" w:hAnsi="Times New Roman" w:cs="Times New Roman"/>
          <w:sz w:val="24"/>
          <w:szCs w:val="24"/>
        </w:rPr>
      </w:pPr>
      <w:r w:rsidRPr="00240BB9">
        <w:rPr>
          <w:rFonts w:ascii="Times New Roman" w:hAnsi="Times New Roman" w:cs="Times New Roman"/>
          <w:b/>
          <w:bCs/>
          <w:sz w:val="24"/>
          <w:szCs w:val="24"/>
        </w:rPr>
        <w:t>PRESIDENTE DIP. ADRIÁN MANUEL GALICIA SALCEDA</w:t>
      </w:r>
      <w:r w:rsidRPr="00240BB9">
        <w:rPr>
          <w:rFonts w:ascii="Times New Roman" w:hAnsi="Times New Roman" w:cs="Times New Roman"/>
          <w:sz w:val="24"/>
          <w:szCs w:val="24"/>
        </w:rPr>
        <w:t>. Gracias Secretario.</w:t>
      </w:r>
    </w:p>
    <w:p w14:paraId="22DCD864" w14:textId="77777777" w:rsidR="00FA557A" w:rsidRDefault="00FA557A" w:rsidP="00483064">
      <w:pPr>
        <w:pStyle w:val="Sinespaciado"/>
        <w:jc w:val="both"/>
        <w:rPr>
          <w:rFonts w:ascii="Times New Roman" w:hAnsi="Times New Roman" w:cs="Times New Roman"/>
          <w:sz w:val="24"/>
          <w:szCs w:val="24"/>
        </w:rPr>
      </w:pPr>
    </w:p>
    <w:p w14:paraId="26366B14" w14:textId="0D66403C" w:rsidR="007A380D" w:rsidRPr="00240BB9" w:rsidRDefault="007A380D" w:rsidP="00483064">
      <w:pPr>
        <w:pStyle w:val="Sinespaciado"/>
        <w:jc w:val="both"/>
        <w:rPr>
          <w:rFonts w:ascii="Times New Roman" w:hAnsi="Times New Roman" w:cs="Times New Roman"/>
          <w:sz w:val="24"/>
          <w:szCs w:val="24"/>
        </w:rPr>
      </w:pPr>
      <w:r w:rsidRPr="00240BB9">
        <w:rPr>
          <w:rFonts w:ascii="Times New Roman" w:hAnsi="Times New Roman" w:cs="Times New Roman"/>
          <w:sz w:val="24"/>
          <w:szCs w:val="24"/>
        </w:rPr>
        <w:tab/>
        <w:t>Con base en el punto número 2 la diputada Ana</w:t>
      </w:r>
      <w:r w:rsidR="00030F7C" w:rsidRPr="00240BB9">
        <w:rPr>
          <w:rFonts w:ascii="Times New Roman" w:hAnsi="Times New Roman" w:cs="Times New Roman"/>
          <w:sz w:val="24"/>
          <w:szCs w:val="24"/>
        </w:rPr>
        <w:t>í</w:t>
      </w:r>
      <w:r w:rsidRPr="00240BB9">
        <w:rPr>
          <w:rFonts w:ascii="Times New Roman" w:hAnsi="Times New Roman" w:cs="Times New Roman"/>
          <w:sz w:val="24"/>
          <w:szCs w:val="24"/>
        </w:rPr>
        <w:t>s Miriam Burgos Hernández, presenta el Informe de las Actividades Desarrolladas por la Diputación Permanente, en el Primer Período de Receso del Tercer Año de Ejercicio Constitucional.</w:t>
      </w:r>
    </w:p>
    <w:p w14:paraId="26BAF159" w14:textId="77777777" w:rsidR="00FA557A" w:rsidRPr="00240BB9" w:rsidRDefault="00FA557A" w:rsidP="00483064">
      <w:pPr>
        <w:pStyle w:val="Sinespaciado"/>
        <w:jc w:val="both"/>
        <w:rPr>
          <w:rFonts w:ascii="Times New Roman" w:hAnsi="Times New Roman" w:cs="Times New Roman"/>
          <w:sz w:val="24"/>
          <w:szCs w:val="24"/>
        </w:rPr>
      </w:pPr>
    </w:p>
    <w:p w14:paraId="10B695CA" w14:textId="6CC9BBF8" w:rsidR="007A380D" w:rsidRPr="00240BB9" w:rsidRDefault="007A380D" w:rsidP="00483064">
      <w:pPr>
        <w:pStyle w:val="Sinespaciado"/>
        <w:jc w:val="both"/>
        <w:rPr>
          <w:rFonts w:ascii="Times New Roman" w:hAnsi="Times New Roman" w:cs="Times New Roman"/>
          <w:sz w:val="24"/>
          <w:szCs w:val="24"/>
        </w:rPr>
      </w:pPr>
      <w:r w:rsidRPr="00240BB9">
        <w:rPr>
          <w:rFonts w:ascii="Times New Roman" w:hAnsi="Times New Roman" w:cs="Times New Roman"/>
          <w:sz w:val="24"/>
          <w:szCs w:val="24"/>
        </w:rPr>
        <w:tab/>
        <w:t>Adelante diputada si nos hace favor.</w:t>
      </w:r>
    </w:p>
    <w:p w14:paraId="123D14BB" w14:textId="77777777" w:rsidR="00FA557A" w:rsidRPr="00240BB9" w:rsidRDefault="00FA557A" w:rsidP="00483064">
      <w:pPr>
        <w:pStyle w:val="Sinespaciado"/>
        <w:jc w:val="both"/>
        <w:rPr>
          <w:rFonts w:ascii="Times New Roman" w:hAnsi="Times New Roman" w:cs="Times New Roman"/>
          <w:sz w:val="24"/>
          <w:szCs w:val="24"/>
        </w:rPr>
      </w:pPr>
    </w:p>
    <w:p w14:paraId="479D30B6" w14:textId="4C50F252" w:rsidR="007A380D" w:rsidRPr="00240BB9" w:rsidRDefault="007A380D" w:rsidP="00483064">
      <w:pPr>
        <w:pStyle w:val="Sinespaciado"/>
        <w:jc w:val="both"/>
        <w:rPr>
          <w:rFonts w:ascii="Times New Roman" w:hAnsi="Times New Roman" w:cs="Times New Roman"/>
          <w:sz w:val="24"/>
          <w:szCs w:val="24"/>
          <w:lang w:eastAsia="es-MX"/>
        </w:rPr>
      </w:pPr>
      <w:r w:rsidRPr="00240BB9">
        <w:rPr>
          <w:rFonts w:ascii="Times New Roman" w:hAnsi="Times New Roman" w:cs="Times New Roman"/>
          <w:b/>
          <w:bCs/>
          <w:sz w:val="24"/>
          <w:szCs w:val="24"/>
          <w:lang w:eastAsia="es-MX"/>
        </w:rPr>
        <w:t>DIP. ANA</w:t>
      </w:r>
      <w:r w:rsidR="00030F7C" w:rsidRPr="00240BB9">
        <w:rPr>
          <w:rFonts w:ascii="Times New Roman" w:hAnsi="Times New Roman" w:cs="Times New Roman"/>
          <w:b/>
          <w:bCs/>
          <w:sz w:val="24"/>
          <w:szCs w:val="24"/>
          <w:lang w:eastAsia="es-MX"/>
        </w:rPr>
        <w:t>Í</w:t>
      </w:r>
      <w:r w:rsidRPr="00240BB9">
        <w:rPr>
          <w:rFonts w:ascii="Times New Roman" w:hAnsi="Times New Roman" w:cs="Times New Roman"/>
          <w:b/>
          <w:bCs/>
          <w:sz w:val="24"/>
          <w:szCs w:val="24"/>
          <w:lang w:eastAsia="es-MX"/>
        </w:rPr>
        <w:t>S MIRIAM BURGOS HERNÁNDEZ</w:t>
      </w:r>
      <w:r w:rsidRPr="00240BB9">
        <w:rPr>
          <w:rFonts w:ascii="Times New Roman" w:hAnsi="Times New Roman" w:cs="Times New Roman"/>
          <w:sz w:val="24"/>
          <w:szCs w:val="24"/>
          <w:lang w:eastAsia="es-MX"/>
        </w:rPr>
        <w:t>. Con su permiso diputado Presidente; diputadas y diputados; representantes de los medios de comunicación y público que nos acompaña en las redes sociales.</w:t>
      </w:r>
    </w:p>
    <w:p w14:paraId="586D09F5" w14:textId="77777777" w:rsidR="00FA557A" w:rsidRPr="00240BB9" w:rsidRDefault="00FA557A" w:rsidP="00483064">
      <w:pPr>
        <w:pStyle w:val="Sinespaciado"/>
        <w:jc w:val="both"/>
        <w:rPr>
          <w:rFonts w:ascii="Times New Roman" w:hAnsi="Times New Roman" w:cs="Times New Roman"/>
          <w:sz w:val="24"/>
          <w:szCs w:val="24"/>
          <w:lang w:eastAsia="es-MX"/>
        </w:rPr>
      </w:pPr>
    </w:p>
    <w:p w14:paraId="74629725" w14:textId="6A23D17F" w:rsidR="007A380D" w:rsidRPr="00240BB9" w:rsidRDefault="007A380D" w:rsidP="00483064">
      <w:pPr>
        <w:pStyle w:val="Sinespaciado"/>
        <w:jc w:val="both"/>
        <w:rPr>
          <w:rFonts w:ascii="Times New Roman" w:hAnsi="Times New Roman" w:cs="Times New Roman"/>
          <w:sz w:val="24"/>
          <w:szCs w:val="24"/>
        </w:rPr>
      </w:pPr>
      <w:r w:rsidRPr="00240BB9">
        <w:rPr>
          <w:rFonts w:ascii="Times New Roman" w:hAnsi="Times New Roman" w:cs="Times New Roman"/>
          <w:sz w:val="24"/>
          <w:szCs w:val="24"/>
          <w:lang w:eastAsia="es-MX"/>
        </w:rPr>
        <w:tab/>
        <w:t xml:space="preserve">Acatando lo establecido en el artículo 58 de la Ley Orgánica del Poder Legislativo del Estado Libre y Soberano de México, me permito presentar en nombre de la diputación permanente </w:t>
      </w:r>
      <w:r w:rsidRPr="00240BB9">
        <w:rPr>
          <w:rFonts w:ascii="Times New Roman" w:hAnsi="Times New Roman" w:cs="Times New Roman"/>
          <w:sz w:val="24"/>
          <w:szCs w:val="24"/>
          <w:lang w:eastAsia="es-MX"/>
        </w:rPr>
        <w:lastRenderedPageBreak/>
        <w:t xml:space="preserve">el </w:t>
      </w:r>
      <w:r w:rsidRPr="00240BB9">
        <w:rPr>
          <w:rFonts w:ascii="Times New Roman" w:hAnsi="Times New Roman" w:cs="Times New Roman"/>
          <w:sz w:val="24"/>
          <w:szCs w:val="24"/>
        </w:rPr>
        <w:t>Informe de las Actividades que desarrollamos en el período comprendido del 19 de diciembre del 2020 al 01 de marzo del 2021, conforme el tenor siguiente:</w:t>
      </w:r>
    </w:p>
    <w:p w14:paraId="7B28D8A3" w14:textId="77777777" w:rsidR="00FA557A" w:rsidRPr="00240BB9" w:rsidRDefault="00FA557A" w:rsidP="00483064">
      <w:pPr>
        <w:pStyle w:val="Sinespaciado"/>
        <w:jc w:val="both"/>
        <w:rPr>
          <w:rFonts w:ascii="Times New Roman" w:hAnsi="Times New Roman" w:cs="Times New Roman"/>
          <w:sz w:val="24"/>
          <w:szCs w:val="24"/>
        </w:rPr>
      </w:pPr>
    </w:p>
    <w:p w14:paraId="054D6F44" w14:textId="690BEDCF" w:rsidR="007A380D" w:rsidRPr="00240BB9" w:rsidRDefault="007A380D" w:rsidP="00483064">
      <w:pPr>
        <w:pStyle w:val="Sinespaciado"/>
        <w:ind w:firstLine="708"/>
        <w:jc w:val="both"/>
        <w:rPr>
          <w:rFonts w:ascii="Times New Roman" w:hAnsi="Times New Roman" w:cs="Times New Roman"/>
          <w:sz w:val="24"/>
          <w:szCs w:val="24"/>
        </w:rPr>
      </w:pPr>
      <w:r w:rsidRPr="00240BB9">
        <w:rPr>
          <w:rFonts w:ascii="Times New Roman" w:hAnsi="Times New Roman" w:cs="Times New Roman"/>
          <w:sz w:val="24"/>
          <w:szCs w:val="24"/>
        </w:rPr>
        <w:t>La diputación permanente se instaló e inició en ejercicio de sus funciones el 19 de diciembre del 2020 y a partir de esa fecha tuvo especial cuidado de representar y garantizar la presencia y continuidad del Poder Legislativo del Estado de México, de conformidad con lo establecido en el artículo 62 de la Constitución Política del Estado Libre y Soberano de México y demás disposiciones jurídicas, aplicables.</w:t>
      </w:r>
    </w:p>
    <w:p w14:paraId="09AEFD23" w14:textId="77777777" w:rsidR="00FA557A" w:rsidRPr="00240BB9" w:rsidRDefault="00FA557A" w:rsidP="00483064">
      <w:pPr>
        <w:pStyle w:val="Sinespaciado"/>
        <w:ind w:firstLine="708"/>
        <w:jc w:val="both"/>
        <w:rPr>
          <w:rFonts w:ascii="Times New Roman" w:hAnsi="Times New Roman" w:cs="Times New Roman"/>
          <w:sz w:val="24"/>
          <w:szCs w:val="24"/>
        </w:rPr>
      </w:pPr>
    </w:p>
    <w:p w14:paraId="06B22AE5" w14:textId="1931E083" w:rsidR="007A380D" w:rsidRPr="00240BB9" w:rsidRDefault="007A380D" w:rsidP="00483064">
      <w:pPr>
        <w:pStyle w:val="Sinespaciado"/>
        <w:ind w:firstLine="708"/>
        <w:jc w:val="both"/>
        <w:rPr>
          <w:rFonts w:ascii="Times New Roman" w:hAnsi="Times New Roman" w:cs="Times New Roman"/>
          <w:sz w:val="24"/>
          <w:szCs w:val="24"/>
        </w:rPr>
      </w:pPr>
      <w:r w:rsidRPr="00240BB9">
        <w:rPr>
          <w:rFonts w:ascii="Times New Roman" w:hAnsi="Times New Roman" w:cs="Times New Roman"/>
          <w:sz w:val="24"/>
          <w:szCs w:val="24"/>
        </w:rPr>
        <w:t>En observancia de las normas de emergencia sanitarias y de los acuerdos emitidos por la “LX” Legislatura y la Junta de Coordinación Política, las sesiones que llevamos a cabo fueron realizadas en modalidad mixta, teniendo especial cuidado de cumplir con las normas jurídicas de quórum, asistencia y votación; así como con los procedimientos y formalidades necesarias, en todo momento las y los integrantes de la diputación permanente estuvimos vigilantes de los asuntos que se presentaron a la Legislatura, en aquellos casos propios de la competencia de la diputación permanente le dimos el trámite conducente turnándolos a la instancia respectiva o bien resolviéndolo.</w:t>
      </w:r>
    </w:p>
    <w:p w14:paraId="297ECF4B" w14:textId="77777777" w:rsidR="00FA557A" w:rsidRPr="00240BB9" w:rsidRDefault="00FA557A" w:rsidP="00483064">
      <w:pPr>
        <w:pStyle w:val="Sinespaciado"/>
        <w:ind w:firstLine="708"/>
        <w:jc w:val="both"/>
        <w:rPr>
          <w:rFonts w:ascii="Times New Roman" w:hAnsi="Times New Roman" w:cs="Times New Roman"/>
          <w:sz w:val="24"/>
          <w:szCs w:val="24"/>
        </w:rPr>
      </w:pPr>
    </w:p>
    <w:p w14:paraId="7C244697" w14:textId="00E33196" w:rsidR="007A380D" w:rsidRPr="00240BB9" w:rsidRDefault="007A380D" w:rsidP="00483064">
      <w:pPr>
        <w:pStyle w:val="Sinespaciado"/>
        <w:jc w:val="both"/>
        <w:rPr>
          <w:rFonts w:ascii="Times New Roman" w:hAnsi="Times New Roman" w:cs="Times New Roman"/>
          <w:sz w:val="24"/>
          <w:szCs w:val="24"/>
        </w:rPr>
      </w:pPr>
      <w:r w:rsidRPr="00240BB9">
        <w:rPr>
          <w:rFonts w:ascii="Times New Roman" w:hAnsi="Times New Roman" w:cs="Times New Roman"/>
          <w:sz w:val="24"/>
          <w:szCs w:val="24"/>
        </w:rPr>
        <w:tab/>
        <w:t xml:space="preserve">En los supuestos de competencia de la Legislatura en pleno, con base en el artículo 64 </w:t>
      </w:r>
      <w:proofErr w:type="gramStart"/>
      <w:r w:rsidRPr="00240BB9">
        <w:rPr>
          <w:rFonts w:ascii="Times New Roman" w:hAnsi="Times New Roman" w:cs="Times New Roman"/>
          <w:sz w:val="24"/>
          <w:szCs w:val="24"/>
        </w:rPr>
        <w:t>fracción</w:t>
      </w:r>
      <w:proofErr w:type="gramEnd"/>
      <w:r w:rsidRPr="00240BB9">
        <w:rPr>
          <w:rFonts w:ascii="Times New Roman" w:hAnsi="Times New Roman" w:cs="Times New Roman"/>
          <w:sz w:val="24"/>
          <w:szCs w:val="24"/>
        </w:rPr>
        <w:t xml:space="preserve"> I de la Constitución Política del Estado Libre y Soberano de México, convocamos a la celebración de períodos extraordinarios, para que la Honorable Asamblea los conociera y resolviera conforme a las atribuciones constitucionales y legales que tiene asignadas.</w:t>
      </w:r>
    </w:p>
    <w:p w14:paraId="26F209F5" w14:textId="77777777" w:rsidR="00FA557A" w:rsidRPr="00240BB9" w:rsidRDefault="00FA557A" w:rsidP="00483064">
      <w:pPr>
        <w:pStyle w:val="Sinespaciado"/>
        <w:jc w:val="both"/>
        <w:rPr>
          <w:rFonts w:ascii="Times New Roman" w:hAnsi="Times New Roman" w:cs="Times New Roman"/>
          <w:sz w:val="24"/>
          <w:szCs w:val="24"/>
        </w:rPr>
      </w:pPr>
    </w:p>
    <w:p w14:paraId="16B4FFED" w14:textId="2E74B3E7" w:rsidR="007A380D" w:rsidRPr="00240BB9" w:rsidRDefault="007A380D" w:rsidP="00483064">
      <w:pPr>
        <w:pStyle w:val="Sinespaciado"/>
        <w:jc w:val="both"/>
        <w:rPr>
          <w:rFonts w:ascii="Times New Roman" w:hAnsi="Times New Roman" w:cs="Times New Roman"/>
          <w:sz w:val="24"/>
          <w:szCs w:val="24"/>
        </w:rPr>
      </w:pPr>
      <w:r w:rsidRPr="00240BB9">
        <w:rPr>
          <w:rFonts w:ascii="Times New Roman" w:hAnsi="Times New Roman" w:cs="Times New Roman"/>
          <w:sz w:val="24"/>
          <w:szCs w:val="24"/>
        </w:rPr>
        <w:tab/>
        <w:t>En ese sentido, durante el período de receso celebramos 5 sesiones, recibimos 10 iniciativas y 10 puntos de acuerdo y expedimos 3 decretos y 8 acuerdos; mediante la expedición de los decretos 216 y 237 convocamos a la Legislatura a la celebración de 2 períodos extraordinarios de sesiones, integrando las agendas con asuntos de interés general, que requerían del conocimiento decisión oportuna del pleno legislativo. En el período que se informa las comisiones desarrollaron una intensa y fructífera actividad, realizando 25 reuniones y emitiendo 6 dictámenes.</w:t>
      </w:r>
    </w:p>
    <w:p w14:paraId="4E26773A" w14:textId="77777777" w:rsidR="00FA557A" w:rsidRPr="00240BB9" w:rsidRDefault="00FA557A" w:rsidP="00483064">
      <w:pPr>
        <w:pStyle w:val="Sinespaciado"/>
        <w:jc w:val="both"/>
        <w:rPr>
          <w:rFonts w:ascii="Times New Roman" w:hAnsi="Times New Roman" w:cs="Times New Roman"/>
          <w:sz w:val="24"/>
          <w:szCs w:val="24"/>
        </w:rPr>
      </w:pPr>
    </w:p>
    <w:p w14:paraId="38CADE52" w14:textId="77777777" w:rsidR="007A380D" w:rsidRPr="00240BB9" w:rsidRDefault="007A380D" w:rsidP="00483064">
      <w:pPr>
        <w:pStyle w:val="Sinespaciado"/>
        <w:jc w:val="both"/>
        <w:rPr>
          <w:rFonts w:ascii="Times New Roman" w:hAnsi="Times New Roman" w:cs="Times New Roman"/>
          <w:sz w:val="24"/>
          <w:szCs w:val="24"/>
        </w:rPr>
      </w:pPr>
      <w:r w:rsidRPr="00240BB9">
        <w:rPr>
          <w:rFonts w:ascii="Times New Roman" w:hAnsi="Times New Roman" w:cs="Times New Roman"/>
          <w:sz w:val="24"/>
          <w:szCs w:val="24"/>
        </w:rPr>
        <w:tab/>
        <w:t>La Presidencia de la diputación permanente, en ejercicio de las atribuciones que le confiere el artículo 55 fracción I de la Ley Orgánica del Poder Legislativo del Estado Libre y Soberano de México participó con la representación jurídica de la Legislatura en diligencias judiciales y tramitación de diversos asuntos conforme el tenor siguiente:</w:t>
      </w:r>
    </w:p>
    <w:p w14:paraId="59BFC49B" w14:textId="34B8C726" w:rsidR="007A380D" w:rsidRPr="00240BB9" w:rsidRDefault="007A380D" w:rsidP="00483064">
      <w:pPr>
        <w:pStyle w:val="Sinespaciado"/>
        <w:jc w:val="both"/>
        <w:rPr>
          <w:rFonts w:ascii="Times New Roman" w:hAnsi="Times New Roman" w:cs="Times New Roman"/>
          <w:sz w:val="24"/>
          <w:szCs w:val="24"/>
        </w:rPr>
      </w:pPr>
      <w:r w:rsidRPr="00240BB9">
        <w:rPr>
          <w:rFonts w:ascii="Times New Roman" w:hAnsi="Times New Roman" w:cs="Times New Roman"/>
          <w:sz w:val="24"/>
          <w:szCs w:val="24"/>
        </w:rPr>
        <w:tab/>
        <w:t xml:space="preserve">Informes justificados 34, informes previos 8, acciones de inconstitucionalidad 2; asimismo, por lo que hace a la representación en general del Poder Legislativo, la Presidencia de la </w:t>
      </w:r>
      <w:r w:rsidR="009A4ED3" w:rsidRPr="00240BB9">
        <w:rPr>
          <w:rFonts w:ascii="Times New Roman" w:hAnsi="Times New Roman" w:cs="Times New Roman"/>
          <w:sz w:val="24"/>
          <w:szCs w:val="24"/>
        </w:rPr>
        <w:t xml:space="preserve">Diputación </w:t>
      </w:r>
      <w:r w:rsidRPr="00240BB9">
        <w:rPr>
          <w:rFonts w:ascii="Times New Roman" w:hAnsi="Times New Roman" w:cs="Times New Roman"/>
          <w:sz w:val="24"/>
          <w:szCs w:val="24"/>
        </w:rPr>
        <w:t>Permanente garantizó la presencia de esta Soberanía Popular en las ceremonias cívicas y actos en las que fue necesaria, cuidando el respeto con los poderes públicos federales, estatales y los 125 municipios del Estado.</w:t>
      </w:r>
    </w:p>
    <w:p w14:paraId="2FBCBB25" w14:textId="77777777" w:rsidR="00FA557A" w:rsidRPr="00240BB9" w:rsidRDefault="00FA557A" w:rsidP="00483064">
      <w:pPr>
        <w:pStyle w:val="Sinespaciado"/>
        <w:jc w:val="both"/>
        <w:rPr>
          <w:rFonts w:ascii="Times New Roman" w:hAnsi="Times New Roman" w:cs="Times New Roman"/>
          <w:sz w:val="24"/>
          <w:szCs w:val="24"/>
        </w:rPr>
      </w:pPr>
    </w:p>
    <w:p w14:paraId="2CE65FD4" w14:textId="38265A8F" w:rsidR="00315E07" w:rsidRPr="00240BB9" w:rsidRDefault="007A380D" w:rsidP="00483064">
      <w:pPr>
        <w:pStyle w:val="Sinespaciado"/>
        <w:jc w:val="both"/>
        <w:rPr>
          <w:rFonts w:ascii="Times New Roman" w:hAnsi="Times New Roman" w:cs="Times New Roman"/>
          <w:color w:val="000000" w:themeColor="text1"/>
          <w:sz w:val="24"/>
          <w:szCs w:val="24"/>
          <w:lang w:eastAsia="es-MX"/>
        </w:rPr>
      </w:pPr>
      <w:r w:rsidRPr="00240BB9">
        <w:rPr>
          <w:rFonts w:ascii="Times New Roman" w:hAnsi="Times New Roman" w:cs="Times New Roman"/>
          <w:sz w:val="24"/>
          <w:szCs w:val="24"/>
        </w:rPr>
        <w:tab/>
        <w:t>En cuanto a la correspondencia oficial fueron recibidos y se dio trámite a 485 documentos relativos a oficios, comunicados, acuerdos y documentos oficiales de diversa naturaleza</w:t>
      </w:r>
      <w:r w:rsidR="00B950FA" w:rsidRPr="00240BB9">
        <w:rPr>
          <w:rFonts w:ascii="Times New Roman" w:hAnsi="Times New Roman" w:cs="Times New Roman"/>
          <w:sz w:val="24"/>
          <w:szCs w:val="24"/>
        </w:rPr>
        <w:t>, públicos y privados</w:t>
      </w:r>
      <w:r w:rsidRPr="00240BB9">
        <w:rPr>
          <w:rFonts w:ascii="Times New Roman" w:hAnsi="Times New Roman" w:cs="Times New Roman"/>
          <w:sz w:val="24"/>
          <w:szCs w:val="24"/>
        </w:rPr>
        <w:t xml:space="preserve"> provenientes de las diversas</w:t>
      </w:r>
      <w:r w:rsidR="009A4ED3" w:rsidRPr="00240BB9">
        <w:rPr>
          <w:rFonts w:ascii="Times New Roman" w:hAnsi="Times New Roman" w:cs="Times New Roman"/>
          <w:sz w:val="24"/>
          <w:szCs w:val="24"/>
        </w:rPr>
        <w:t xml:space="preserve"> instancias, </w:t>
      </w:r>
      <w:r w:rsidR="00315E07" w:rsidRPr="00240BB9">
        <w:rPr>
          <w:rFonts w:ascii="Times New Roman" w:hAnsi="Times New Roman" w:cs="Times New Roman"/>
          <w:color w:val="000000" w:themeColor="text1"/>
          <w:sz w:val="24"/>
          <w:szCs w:val="24"/>
          <w:lang w:eastAsia="es-MX"/>
        </w:rPr>
        <w:t xml:space="preserve"> así nos permitimos afirmar que la actividad sustanciada por la Diputación Permanente, fue constante y también de gran relevancia social, sobre todo por los asuntos que se resolvieron y aquellos que se tramitaron, que seguramente habrán de impactar positivamente en beneficio de las y los mexiquenses, nuestros trabajos tuvieron como guía de conducta la incesante búsqueda de consensos con respeto a las distintas ideologías políticas representadas en la Legislatura, así como el interés superior de la población, cada decisión fue resultado de la suma de voluntades de quienes conformamos la Diputación Permanente y en </w:t>
      </w:r>
      <w:r w:rsidR="00315E07" w:rsidRPr="00240BB9">
        <w:rPr>
          <w:rFonts w:ascii="Times New Roman" w:hAnsi="Times New Roman" w:cs="Times New Roman"/>
          <w:color w:val="000000" w:themeColor="text1"/>
          <w:sz w:val="24"/>
          <w:szCs w:val="24"/>
          <w:lang w:eastAsia="es-MX"/>
        </w:rPr>
        <w:lastRenderedPageBreak/>
        <w:t xml:space="preserve">muchos casos se vio enriquecida con importantes aportaciones de las y los diputados interesados en atender plenamente esta encomienda pública. </w:t>
      </w:r>
    </w:p>
    <w:p w14:paraId="326CEDBA" w14:textId="77777777" w:rsidR="00FA557A" w:rsidRPr="00240BB9" w:rsidRDefault="00FA557A" w:rsidP="00483064">
      <w:pPr>
        <w:pStyle w:val="Sinespaciado"/>
        <w:jc w:val="both"/>
        <w:rPr>
          <w:rFonts w:ascii="Times New Roman" w:hAnsi="Times New Roman" w:cs="Times New Roman"/>
          <w:color w:val="000000" w:themeColor="text1"/>
          <w:sz w:val="24"/>
          <w:szCs w:val="24"/>
          <w:lang w:eastAsia="es-MX"/>
        </w:rPr>
      </w:pPr>
    </w:p>
    <w:p w14:paraId="6D510C43" w14:textId="77777777" w:rsidR="000852FB" w:rsidRPr="00240BB9" w:rsidRDefault="00315E07" w:rsidP="00483064">
      <w:pPr>
        <w:pStyle w:val="Sinespaciado"/>
        <w:ind w:firstLine="708"/>
        <w:jc w:val="both"/>
        <w:rPr>
          <w:rFonts w:ascii="Times New Roman" w:hAnsi="Times New Roman" w:cs="Times New Roman"/>
          <w:color w:val="000000" w:themeColor="text1"/>
          <w:sz w:val="24"/>
          <w:szCs w:val="24"/>
          <w:lang w:eastAsia="es-MX"/>
        </w:rPr>
      </w:pPr>
      <w:r w:rsidRPr="00240BB9">
        <w:rPr>
          <w:rFonts w:ascii="Times New Roman" w:hAnsi="Times New Roman" w:cs="Times New Roman"/>
          <w:color w:val="000000" w:themeColor="text1"/>
          <w:sz w:val="24"/>
          <w:szCs w:val="24"/>
          <w:lang w:eastAsia="es-MX"/>
        </w:rPr>
        <w:t>Adjunto al presente la versión íntegra de lo actuado por la Diputación Permanente en el Período de Receso y la documentación correspondiente</w:t>
      </w:r>
      <w:r w:rsidR="000852FB" w:rsidRPr="00240BB9">
        <w:rPr>
          <w:rFonts w:ascii="Times New Roman" w:hAnsi="Times New Roman" w:cs="Times New Roman"/>
          <w:color w:val="000000" w:themeColor="text1"/>
          <w:sz w:val="24"/>
          <w:szCs w:val="24"/>
          <w:lang w:eastAsia="es-MX"/>
        </w:rPr>
        <w:t>.</w:t>
      </w:r>
    </w:p>
    <w:p w14:paraId="35E4A65C" w14:textId="77777777" w:rsidR="000852FB" w:rsidRPr="00240BB9" w:rsidRDefault="000852FB" w:rsidP="00483064">
      <w:pPr>
        <w:pStyle w:val="Sinespaciado"/>
        <w:ind w:firstLine="708"/>
        <w:jc w:val="both"/>
        <w:rPr>
          <w:rFonts w:ascii="Times New Roman" w:hAnsi="Times New Roman" w:cs="Times New Roman"/>
          <w:color w:val="000000" w:themeColor="text1"/>
          <w:sz w:val="24"/>
          <w:szCs w:val="24"/>
          <w:lang w:eastAsia="es-MX"/>
        </w:rPr>
      </w:pPr>
    </w:p>
    <w:p w14:paraId="1CF7029D" w14:textId="7B137E63" w:rsidR="00315E07" w:rsidRPr="00240BB9" w:rsidRDefault="000852FB" w:rsidP="00483064">
      <w:pPr>
        <w:pStyle w:val="Sinespaciado"/>
        <w:ind w:firstLine="708"/>
        <w:jc w:val="both"/>
        <w:rPr>
          <w:rFonts w:ascii="Times New Roman" w:hAnsi="Times New Roman" w:cs="Times New Roman"/>
          <w:color w:val="000000" w:themeColor="text1"/>
          <w:sz w:val="24"/>
          <w:szCs w:val="24"/>
          <w:lang w:eastAsia="es-MX"/>
        </w:rPr>
      </w:pPr>
      <w:r w:rsidRPr="00240BB9">
        <w:rPr>
          <w:rFonts w:ascii="Times New Roman" w:hAnsi="Times New Roman" w:cs="Times New Roman"/>
          <w:color w:val="000000" w:themeColor="text1"/>
          <w:sz w:val="24"/>
          <w:szCs w:val="24"/>
          <w:lang w:eastAsia="es-MX"/>
        </w:rPr>
        <w:t>E</w:t>
      </w:r>
      <w:r w:rsidR="00315E07" w:rsidRPr="00240BB9">
        <w:rPr>
          <w:rFonts w:ascii="Times New Roman" w:hAnsi="Times New Roman" w:cs="Times New Roman"/>
          <w:color w:val="000000" w:themeColor="text1"/>
          <w:sz w:val="24"/>
          <w:szCs w:val="24"/>
          <w:lang w:eastAsia="es-MX"/>
        </w:rPr>
        <w:t xml:space="preserve">n nombre de las diputadas y los diputados María Lorena Marín Moreno; Brenda Escamilla Sámano, Marta </w:t>
      </w:r>
      <w:proofErr w:type="spellStart"/>
      <w:r w:rsidR="00315E07" w:rsidRPr="00240BB9">
        <w:rPr>
          <w:rFonts w:ascii="Times New Roman" w:hAnsi="Times New Roman" w:cs="Times New Roman"/>
          <w:color w:val="000000" w:themeColor="text1"/>
          <w:sz w:val="24"/>
          <w:szCs w:val="24"/>
          <w:lang w:eastAsia="es-MX"/>
        </w:rPr>
        <w:t>Ma</w:t>
      </w:r>
      <w:proofErr w:type="spellEnd"/>
      <w:r w:rsidR="00315E07" w:rsidRPr="00240BB9">
        <w:rPr>
          <w:rFonts w:ascii="Times New Roman" w:hAnsi="Times New Roman" w:cs="Times New Roman"/>
          <w:color w:val="000000" w:themeColor="text1"/>
          <w:sz w:val="24"/>
          <w:szCs w:val="24"/>
          <w:lang w:eastAsia="es-MX"/>
        </w:rPr>
        <w:t xml:space="preserve"> del Carmen Delgado Hernández; Valentín González Bautista; Juan Maccise Naime; </w:t>
      </w:r>
      <w:proofErr w:type="spellStart"/>
      <w:r w:rsidR="00315E07" w:rsidRPr="00240BB9">
        <w:rPr>
          <w:rFonts w:ascii="Times New Roman" w:hAnsi="Times New Roman" w:cs="Times New Roman"/>
          <w:color w:val="000000" w:themeColor="text1"/>
          <w:sz w:val="24"/>
          <w:szCs w:val="24"/>
          <w:lang w:eastAsia="es-MX"/>
        </w:rPr>
        <w:t>Tanech</w:t>
      </w:r>
      <w:proofErr w:type="spellEnd"/>
      <w:r w:rsidR="00315E07" w:rsidRPr="00240BB9">
        <w:rPr>
          <w:rFonts w:ascii="Times New Roman" w:hAnsi="Times New Roman" w:cs="Times New Roman"/>
          <w:color w:val="000000" w:themeColor="text1"/>
          <w:sz w:val="24"/>
          <w:szCs w:val="24"/>
          <w:lang w:eastAsia="es-MX"/>
        </w:rPr>
        <w:t xml:space="preserve"> Sánchez Ángeles; Bryan Andrés Tinoco Ruiz; Claudia González Cerón; Margarito González Morales, Sara Domínguez Álvarez; Crista Amanda Spohn Gotzel; Imelda López Montiel; Rosa María Pineda Campos y en el mío,  agradezco la oportunidad que nos dieron, pero en especial agradezco al Presidente de la Junta de Coordinación Política, el diputado Maurilio Hernández, por la oportunidad que nos dieron de trabajar en apoyo de la sociedad mexiquense y de esta representación popular, desde esta función y me permito afirmar que más allá de cualquier interés individual o de partido, procuramos siempre el mayor bienestar para el pueblo del Estado de México. </w:t>
      </w:r>
    </w:p>
    <w:p w14:paraId="5AAEAE60" w14:textId="77777777" w:rsidR="00FA557A" w:rsidRPr="00240BB9" w:rsidRDefault="00FA557A" w:rsidP="00483064">
      <w:pPr>
        <w:pStyle w:val="Sinespaciado"/>
        <w:ind w:firstLine="708"/>
        <w:jc w:val="both"/>
        <w:rPr>
          <w:rFonts w:ascii="Times New Roman" w:hAnsi="Times New Roman" w:cs="Times New Roman"/>
          <w:color w:val="000000" w:themeColor="text1"/>
          <w:sz w:val="24"/>
          <w:szCs w:val="24"/>
          <w:lang w:eastAsia="es-MX"/>
        </w:rPr>
      </w:pPr>
    </w:p>
    <w:p w14:paraId="4B2BF629" w14:textId="7A647855" w:rsidR="00315E07" w:rsidRPr="008746FA" w:rsidRDefault="00315E07" w:rsidP="00483064">
      <w:pPr>
        <w:pStyle w:val="Sinespaciado"/>
        <w:ind w:firstLine="708"/>
        <w:jc w:val="both"/>
        <w:rPr>
          <w:rFonts w:ascii="Times New Roman" w:hAnsi="Times New Roman" w:cs="Times New Roman"/>
          <w:color w:val="000000" w:themeColor="text1"/>
          <w:sz w:val="24"/>
          <w:szCs w:val="24"/>
          <w:lang w:eastAsia="es-MX"/>
        </w:rPr>
      </w:pPr>
      <w:r w:rsidRPr="00240BB9">
        <w:rPr>
          <w:rFonts w:ascii="Times New Roman" w:hAnsi="Times New Roman" w:cs="Times New Roman"/>
          <w:color w:val="000000" w:themeColor="text1"/>
          <w:sz w:val="24"/>
          <w:szCs w:val="24"/>
          <w:lang w:eastAsia="es-MX"/>
        </w:rPr>
        <w:t xml:space="preserve">Quienes formamos la Diputación Permanente expresamos nuestro dolor y acompañamiento con quienes han perdido familiares y amigos por la pandemia y reiteramos, como ya se ha dicho, que seguiremos trabajando desde nuestras atribuciones para superar la difícil situación por la que </w:t>
      </w:r>
      <w:r w:rsidRPr="008746FA">
        <w:rPr>
          <w:rFonts w:ascii="Times New Roman" w:hAnsi="Times New Roman" w:cs="Times New Roman"/>
          <w:color w:val="000000" w:themeColor="text1"/>
          <w:sz w:val="24"/>
          <w:szCs w:val="24"/>
          <w:lang w:eastAsia="es-MX"/>
        </w:rPr>
        <w:t>atravesamos.</w:t>
      </w:r>
    </w:p>
    <w:p w14:paraId="7B693E73" w14:textId="77777777" w:rsidR="00FA557A" w:rsidRPr="008746FA" w:rsidRDefault="00FA557A" w:rsidP="00483064">
      <w:pPr>
        <w:pStyle w:val="Sinespaciado"/>
        <w:ind w:firstLine="708"/>
        <w:jc w:val="both"/>
        <w:rPr>
          <w:rFonts w:ascii="Times New Roman" w:hAnsi="Times New Roman" w:cs="Times New Roman"/>
          <w:color w:val="000000" w:themeColor="text1"/>
          <w:sz w:val="24"/>
          <w:szCs w:val="24"/>
          <w:lang w:eastAsia="es-MX"/>
        </w:rPr>
      </w:pPr>
    </w:p>
    <w:p w14:paraId="708F546A" w14:textId="0F8DBF6F" w:rsidR="00315E07" w:rsidRPr="008746FA" w:rsidRDefault="00315E07" w:rsidP="00483064">
      <w:pPr>
        <w:pStyle w:val="Sinespaciado"/>
        <w:ind w:firstLine="708"/>
        <w:jc w:val="both"/>
        <w:rPr>
          <w:rFonts w:ascii="Times New Roman" w:hAnsi="Times New Roman" w:cs="Times New Roman"/>
          <w:color w:val="000000" w:themeColor="text1"/>
          <w:sz w:val="24"/>
          <w:szCs w:val="24"/>
          <w:lang w:eastAsia="es-MX"/>
        </w:rPr>
      </w:pPr>
      <w:r w:rsidRPr="008746FA">
        <w:rPr>
          <w:rFonts w:ascii="Times New Roman" w:hAnsi="Times New Roman" w:cs="Times New Roman"/>
          <w:color w:val="000000" w:themeColor="text1"/>
          <w:sz w:val="24"/>
          <w:szCs w:val="24"/>
          <w:lang w:eastAsia="es-MX"/>
        </w:rPr>
        <w:t>Por último, agradecemos al Presidente de la Junta de Coordinación Política y este órgano de consenso, el apoyo y el respaldo en que todo momento nos otorgaron,</w:t>
      </w:r>
    </w:p>
    <w:p w14:paraId="4BF5D054" w14:textId="77777777" w:rsidR="00FA557A" w:rsidRPr="008746FA" w:rsidRDefault="00FA557A" w:rsidP="00483064">
      <w:pPr>
        <w:pStyle w:val="Sinespaciado"/>
        <w:ind w:firstLine="708"/>
        <w:jc w:val="both"/>
        <w:rPr>
          <w:rFonts w:ascii="Times New Roman" w:hAnsi="Times New Roman" w:cs="Times New Roman"/>
          <w:color w:val="000000" w:themeColor="text1"/>
          <w:sz w:val="24"/>
          <w:szCs w:val="24"/>
          <w:lang w:eastAsia="es-MX"/>
        </w:rPr>
      </w:pPr>
    </w:p>
    <w:p w14:paraId="45A65853" w14:textId="3045F98A" w:rsidR="00315E07" w:rsidRPr="008746FA" w:rsidRDefault="00315E07" w:rsidP="00483064">
      <w:pPr>
        <w:pStyle w:val="Sinespaciado"/>
        <w:ind w:firstLine="708"/>
        <w:jc w:val="both"/>
        <w:rPr>
          <w:rFonts w:ascii="Times New Roman" w:hAnsi="Times New Roman" w:cs="Times New Roman"/>
          <w:color w:val="000000" w:themeColor="text1"/>
          <w:sz w:val="24"/>
          <w:szCs w:val="24"/>
          <w:lang w:eastAsia="es-MX"/>
        </w:rPr>
      </w:pPr>
      <w:r w:rsidRPr="008746FA">
        <w:rPr>
          <w:rFonts w:ascii="Times New Roman" w:hAnsi="Times New Roman" w:cs="Times New Roman"/>
          <w:color w:val="000000" w:themeColor="text1"/>
          <w:sz w:val="24"/>
          <w:szCs w:val="24"/>
          <w:lang w:eastAsia="es-MX"/>
        </w:rPr>
        <w:t>Muchas gracias.</w:t>
      </w:r>
    </w:p>
    <w:p w14:paraId="30FB3C26" w14:textId="77777777" w:rsidR="008746FA" w:rsidRPr="008746FA" w:rsidRDefault="008746FA" w:rsidP="00E8190B">
      <w:pPr>
        <w:spacing w:after="0" w:line="240" w:lineRule="auto"/>
        <w:jc w:val="both"/>
        <w:rPr>
          <w:rFonts w:ascii="Times New Roman" w:hAnsi="Times New Roman" w:cs="Times New Roman"/>
          <w:sz w:val="24"/>
          <w:szCs w:val="24"/>
        </w:rPr>
      </w:pPr>
    </w:p>
    <w:p w14:paraId="313F546C" w14:textId="77777777" w:rsidR="008746FA" w:rsidRPr="008746FA" w:rsidRDefault="008746FA" w:rsidP="00E8190B">
      <w:pPr>
        <w:spacing w:after="0" w:line="240" w:lineRule="auto"/>
        <w:jc w:val="center"/>
        <w:rPr>
          <w:rFonts w:ascii="Times New Roman" w:hAnsi="Times New Roman" w:cs="Times New Roman"/>
          <w:i/>
          <w:sz w:val="24"/>
          <w:szCs w:val="24"/>
        </w:rPr>
      </w:pPr>
      <w:r w:rsidRPr="008746FA">
        <w:rPr>
          <w:rFonts w:ascii="Times New Roman" w:hAnsi="Times New Roman" w:cs="Times New Roman"/>
          <w:i/>
          <w:sz w:val="24"/>
          <w:szCs w:val="24"/>
        </w:rPr>
        <w:t>(El informe se encuentra para consulta en el Archivo del Poder Legislativo)</w:t>
      </w:r>
    </w:p>
    <w:p w14:paraId="65968C2C" w14:textId="77777777" w:rsidR="008746FA" w:rsidRPr="008746FA" w:rsidRDefault="008746FA" w:rsidP="00E8190B">
      <w:pPr>
        <w:spacing w:after="0" w:line="240" w:lineRule="auto"/>
        <w:jc w:val="both"/>
        <w:rPr>
          <w:rFonts w:ascii="Times New Roman" w:hAnsi="Times New Roman" w:cs="Times New Roman"/>
          <w:sz w:val="24"/>
          <w:szCs w:val="24"/>
        </w:rPr>
      </w:pPr>
    </w:p>
    <w:p w14:paraId="19973EB2" w14:textId="42EB5F46" w:rsidR="00315E07" w:rsidRPr="008746FA" w:rsidRDefault="00315E07" w:rsidP="00483064">
      <w:pPr>
        <w:pStyle w:val="Sinespaciado"/>
        <w:jc w:val="both"/>
        <w:rPr>
          <w:rFonts w:ascii="Times New Roman" w:hAnsi="Times New Roman" w:cs="Times New Roman"/>
          <w:color w:val="000000" w:themeColor="text1"/>
          <w:sz w:val="24"/>
          <w:szCs w:val="24"/>
          <w:lang w:eastAsia="es-MX"/>
        </w:rPr>
      </w:pPr>
      <w:r w:rsidRPr="008746FA">
        <w:rPr>
          <w:rFonts w:ascii="Times New Roman" w:hAnsi="Times New Roman" w:cs="Times New Roman"/>
          <w:b/>
          <w:bCs/>
          <w:color w:val="000000" w:themeColor="text1"/>
          <w:sz w:val="24"/>
          <w:szCs w:val="24"/>
          <w:lang w:eastAsia="es-MX"/>
        </w:rPr>
        <w:t>PRESIDENTE DIP. ADRIÁN MANUEL GALICIA SALCEDA.</w:t>
      </w:r>
      <w:r w:rsidRPr="008746FA">
        <w:rPr>
          <w:rFonts w:ascii="Times New Roman" w:hAnsi="Times New Roman" w:cs="Times New Roman"/>
          <w:color w:val="000000" w:themeColor="text1"/>
          <w:sz w:val="24"/>
          <w:szCs w:val="24"/>
          <w:lang w:eastAsia="es-MX"/>
        </w:rPr>
        <w:t xml:space="preserve"> Gracias, diputada.</w:t>
      </w:r>
    </w:p>
    <w:p w14:paraId="5AB2D2ED" w14:textId="77777777" w:rsidR="00FA557A" w:rsidRPr="008746FA" w:rsidRDefault="00FA557A" w:rsidP="00483064">
      <w:pPr>
        <w:pStyle w:val="Sinespaciado"/>
        <w:jc w:val="both"/>
        <w:rPr>
          <w:rFonts w:ascii="Times New Roman" w:hAnsi="Times New Roman" w:cs="Times New Roman"/>
          <w:color w:val="000000" w:themeColor="text1"/>
          <w:sz w:val="24"/>
          <w:szCs w:val="24"/>
          <w:lang w:eastAsia="es-MX"/>
        </w:rPr>
      </w:pPr>
    </w:p>
    <w:p w14:paraId="5A4D04A2" w14:textId="1952A76A" w:rsidR="00B950FA" w:rsidRPr="00240BB9" w:rsidRDefault="00315E07" w:rsidP="00483064">
      <w:pPr>
        <w:pStyle w:val="Sinespaciado"/>
        <w:ind w:firstLine="708"/>
        <w:jc w:val="both"/>
        <w:rPr>
          <w:rFonts w:ascii="Times New Roman" w:hAnsi="Times New Roman" w:cs="Times New Roman"/>
          <w:color w:val="000000" w:themeColor="text1"/>
          <w:sz w:val="24"/>
          <w:szCs w:val="24"/>
          <w:lang w:eastAsia="es-MX"/>
        </w:rPr>
      </w:pPr>
      <w:r w:rsidRPr="008746FA">
        <w:rPr>
          <w:rFonts w:ascii="Times New Roman" w:hAnsi="Times New Roman" w:cs="Times New Roman"/>
          <w:color w:val="000000" w:themeColor="text1"/>
          <w:sz w:val="24"/>
          <w:szCs w:val="24"/>
          <w:lang w:eastAsia="es-MX"/>
        </w:rPr>
        <w:t>Con fundamento en el artículo 47, fracciones VIII, XX y XXII de la Ley Orgánica del Poder Legislativo del Estado Libre y Soberano de México.</w:t>
      </w:r>
    </w:p>
    <w:p w14:paraId="12ED54C5" w14:textId="77777777" w:rsidR="00FA557A" w:rsidRPr="00240BB9" w:rsidRDefault="00FA557A" w:rsidP="00483064">
      <w:pPr>
        <w:pStyle w:val="Sinespaciado"/>
        <w:ind w:firstLine="708"/>
        <w:jc w:val="both"/>
        <w:rPr>
          <w:rFonts w:ascii="Times New Roman" w:hAnsi="Times New Roman" w:cs="Times New Roman"/>
          <w:color w:val="000000" w:themeColor="text1"/>
          <w:sz w:val="24"/>
          <w:szCs w:val="24"/>
          <w:lang w:eastAsia="es-MX"/>
        </w:rPr>
      </w:pPr>
    </w:p>
    <w:p w14:paraId="57B7B01D" w14:textId="35D9B314" w:rsidR="00315E07" w:rsidRPr="00240BB9" w:rsidRDefault="00315E07" w:rsidP="00483064">
      <w:pPr>
        <w:pStyle w:val="Sinespaciado"/>
        <w:ind w:firstLine="708"/>
        <w:jc w:val="center"/>
        <w:rPr>
          <w:rFonts w:ascii="Times New Roman" w:hAnsi="Times New Roman" w:cs="Times New Roman"/>
          <w:color w:val="000000" w:themeColor="text1"/>
          <w:sz w:val="24"/>
          <w:szCs w:val="24"/>
          <w:lang w:eastAsia="es-MX"/>
        </w:rPr>
      </w:pPr>
      <w:r w:rsidRPr="00240BB9">
        <w:rPr>
          <w:rFonts w:ascii="Times New Roman" w:hAnsi="Times New Roman" w:cs="Times New Roman"/>
          <w:color w:val="000000" w:themeColor="text1"/>
          <w:sz w:val="24"/>
          <w:szCs w:val="24"/>
          <w:lang w:eastAsia="es-MX"/>
        </w:rPr>
        <w:t>ACUERDO</w:t>
      </w:r>
    </w:p>
    <w:p w14:paraId="7BB7D1DD" w14:textId="77777777" w:rsidR="00FA557A" w:rsidRPr="00240BB9" w:rsidRDefault="00FA557A" w:rsidP="00483064">
      <w:pPr>
        <w:pStyle w:val="Sinespaciado"/>
        <w:ind w:firstLine="708"/>
        <w:jc w:val="center"/>
        <w:rPr>
          <w:rFonts w:ascii="Times New Roman" w:hAnsi="Times New Roman" w:cs="Times New Roman"/>
          <w:color w:val="000000" w:themeColor="text1"/>
          <w:sz w:val="24"/>
          <w:szCs w:val="24"/>
          <w:lang w:eastAsia="es-MX"/>
        </w:rPr>
      </w:pPr>
    </w:p>
    <w:p w14:paraId="3CEC2CA4" w14:textId="77777777" w:rsidR="00315E07" w:rsidRPr="00240BB9" w:rsidRDefault="00315E07" w:rsidP="00483064">
      <w:pPr>
        <w:pStyle w:val="Sinespaciado"/>
        <w:ind w:firstLine="708"/>
        <w:jc w:val="both"/>
        <w:rPr>
          <w:rFonts w:ascii="Times New Roman" w:hAnsi="Times New Roman" w:cs="Times New Roman"/>
          <w:color w:val="000000" w:themeColor="text1"/>
          <w:sz w:val="24"/>
          <w:szCs w:val="24"/>
          <w:lang w:eastAsia="es-MX"/>
        </w:rPr>
      </w:pPr>
      <w:r w:rsidRPr="00240BB9">
        <w:rPr>
          <w:rFonts w:ascii="Times New Roman" w:hAnsi="Times New Roman" w:cs="Times New Roman"/>
          <w:color w:val="000000" w:themeColor="text1"/>
          <w:sz w:val="24"/>
          <w:szCs w:val="24"/>
          <w:lang w:eastAsia="es-MX"/>
        </w:rPr>
        <w:t xml:space="preserve">PRIMERO. Se tienen por enterada </w:t>
      </w:r>
      <w:proofErr w:type="gramStart"/>
      <w:r w:rsidRPr="00240BB9">
        <w:rPr>
          <w:rFonts w:ascii="Times New Roman" w:hAnsi="Times New Roman" w:cs="Times New Roman"/>
          <w:color w:val="000000" w:themeColor="text1"/>
          <w:sz w:val="24"/>
          <w:szCs w:val="24"/>
          <w:lang w:eastAsia="es-MX"/>
        </w:rPr>
        <w:t>la</w:t>
      </w:r>
      <w:proofErr w:type="gramEnd"/>
      <w:r w:rsidRPr="00240BB9">
        <w:rPr>
          <w:rFonts w:ascii="Times New Roman" w:hAnsi="Times New Roman" w:cs="Times New Roman"/>
          <w:color w:val="000000" w:themeColor="text1"/>
          <w:sz w:val="24"/>
          <w:szCs w:val="24"/>
          <w:lang w:eastAsia="es-MX"/>
        </w:rPr>
        <w:t xml:space="preserve"> LX Legislatura del contenido del informe de la Diputación Permanente y de la documentación tramitada.</w:t>
      </w:r>
    </w:p>
    <w:p w14:paraId="4B795CD4" w14:textId="55FB160D" w:rsidR="00315E07" w:rsidRPr="00240BB9" w:rsidRDefault="00315E07" w:rsidP="00483064">
      <w:pPr>
        <w:pStyle w:val="Sinespaciado"/>
        <w:ind w:firstLine="708"/>
        <w:jc w:val="both"/>
        <w:rPr>
          <w:rFonts w:ascii="Times New Roman" w:hAnsi="Times New Roman" w:cs="Times New Roman"/>
          <w:color w:val="000000" w:themeColor="text1"/>
          <w:sz w:val="24"/>
          <w:szCs w:val="24"/>
          <w:lang w:eastAsia="es-MX"/>
        </w:rPr>
      </w:pPr>
      <w:r w:rsidRPr="00240BB9">
        <w:rPr>
          <w:rFonts w:ascii="Times New Roman" w:hAnsi="Times New Roman" w:cs="Times New Roman"/>
          <w:color w:val="000000" w:themeColor="text1"/>
          <w:sz w:val="24"/>
          <w:szCs w:val="24"/>
          <w:lang w:eastAsia="es-MX"/>
        </w:rPr>
        <w:t xml:space="preserve">SEGUNDO. La Secretaría registrará las iniciativas de decreto y documentación presentada y tramitada por la Diputación Permanente. </w:t>
      </w:r>
    </w:p>
    <w:p w14:paraId="1C89D9D9" w14:textId="77777777" w:rsidR="00FA557A" w:rsidRPr="00240BB9" w:rsidRDefault="00FA557A" w:rsidP="00483064">
      <w:pPr>
        <w:pStyle w:val="Sinespaciado"/>
        <w:ind w:firstLine="708"/>
        <w:jc w:val="both"/>
        <w:rPr>
          <w:rFonts w:ascii="Times New Roman" w:hAnsi="Times New Roman" w:cs="Times New Roman"/>
          <w:color w:val="000000" w:themeColor="text1"/>
          <w:sz w:val="24"/>
          <w:szCs w:val="24"/>
          <w:lang w:eastAsia="es-MX"/>
        </w:rPr>
      </w:pPr>
    </w:p>
    <w:p w14:paraId="09EB1546" w14:textId="6F772D99" w:rsidR="00315E07" w:rsidRPr="00240BB9" w:rsidRDefault="00315E07" w:rsidP="00483064">
      <w:pPr>
        <w:pStyle w:val="Sinespaciado"/>
        <w:ind w:firstLine="708"/>
        <w:jc w:val="both"/>
        <w:rPr>
          <w:rFonts w:ascii="Times New Roman" w:hAnsi="Times New Roman" w:cs="Times New Roman"/>
          <w:color w:val="000000" w:themeColor="text1"/>
          <w:sz w:val="24"/>
          <w:szCs w:val="24"/>
          <w:lang w:eastAsia="es-MX"/>
        </w:rPr>
      </w:pPr>
      <w:r w:rsidRPr="00240BB9">
        <w:rPr>
          <w:rFonts w:ascii="Times New Roman" w:hAnsi="Times New Roman" w:cs="Times New Roman"/>
          <w:color w:val="000000" w:themeColor="text1"/>
          <w:sz w:val="24"/>
          <w:szCs w:val="24"/>
          <w:lang w:eastAsia="es-MX"/>
        </w:rPr>
        <w:t>TERCERO. La Secretaría registrará e integrara los expedientes correspondientes y dará trámite a los asuntos que se encuentren pendientes.</w:t>
      </w:r>
    </w:p>
    <w:p w14:paraId="4A1D49A2" w14:textId="77777777" w:rsidR="00FA557A" w:rsidRPr="00240BB9" w:rsidRDefault="00FA557A" w:rsidP="00483064">
      <w:pPr>
        <w:pStyle w:val="Sinespaciado"/>
        <w:ind w:firstLine="708"/>
        <w:jc w:val="both"/>
        <w:rPr>
          <w:rFonts w:ascii="Times New Roman" w:hAnsi="Times New Roman" w:cs="Times New Roman"/>
          <w:color w:val="000000" w:themeColor="text1"/>
          <w:sz w:val="24"/>
          <w:szCs w:val="24"/>
          <w:lang w:eastAsia="es-MX"/>
        </w:rPr>
      </w:pPr>
    </w:p>
    <w:p w14:paraId="1A9BD342" w14:textId="092E5705" w:rsidR="00315E07" w:rsidRPr="00240BB9" w:rsidRDefault="00315E07" w:rsidP="00483064">
      <w:pPr>
        <w:pStyle w:val="Sinespaciado"/>
        <w:ind w:firstLine="708"/>
        <w:jc w:val="both"/>
        <w:rPr>
          <w:rFonts w:ascii="Times New Roman" w:hAnsi="Times New Roman" w:cs="Times New Roman"/>
          <w:color w:val="000000" w:themeColor="text1"/>
          <w:sz w:val="24"/>
          <w:szCs w:val="24"/>
          <w:lang w:eastAsia="es-MX"/>
        </w:rPr>
      </w:pPr>
      <w:r w:rsidRPr="00240BB9">
        <w:rPr>
          <w:rFonts w:ascii="Times New Roman" w:hAnsi="Times New Roman" w:cs="Times New Roman"/>
          <w:color w:val="000000" w:themeColor="text1"/>
          <w:sz w:val="24"/>
          <w:szCs w:val="24"/>
          <w:lang w:eastAsia="es-MX"/>
        </w:rPr>
        <w:t xml:space="preserve">CUARTO. Con la intervención de la Junta de Coordinación Política será acordado el trámite de las iniciativas, puntos de acuerdo y demás asuntos y en atención a su naturaleza y a la agenda se programará su presentación a este Pleno Legislativo cuando proceda. </w:t>
      </w:r>
    </w:p>
    <w:p w14:paraId="3F811D68" w14:textId="77777777" w:rsidR="00FA557A" w:rsidRPr="00240BB9" w:rsidRDefault="00FA557A" w:rsidP="00483064">
      <w:pPr>
        <w:pStyle w:val="Sinespaciado"/>
        <w:ind w:firstLine="708"/>
        <w:jc w:val="both"/>
        <w:rPr>
          <w:rFonts w:ascii="Times New Roman" w:hAnsi="Times New Roman" w:cs="Times New Roman"/>
          <w:color w:val="000000" w:themeColor="text1"/>
          <w:sz w:val="24"/>
          <w:szCs w:val="24"/>
          <w:lang w:eastAsia="es-MX"/>
        </w:rPr>
      </w:pPr>
    </w:p>
    <w:p w14:paraId="670440A0" w14:textId="5751F71F" w:rsidR="00315E07" w:rsidRPr="00240BB9" w:rsidRDefault="00315E07" w:rsidP="00483064">
      <w:pPr>
        <w:pStyle w:val="Sinespaciado"/>
        <w:ind w:firstLine="708"/>
        <w:jc w:val="both"/>
        <w:rPr>
          <w:rFonts w:ascii="Times New Roman" w:hAnsi="Times New Roman" w:cs="Times New Roman"/>
          <w:color w:val="000000" w:themeColor="text1"/>
          <w:sz w:val="24"/>
          <w:szCs w:val="24"/>
          <w:lang w:eastAsia="es-MX"/>
        </w:rPr>
      </w:pPr>
      <w:r w:rsidRPr="00240BB9">
        <w:rPr>
          <w:rFonts w:ascii="Times New Roman" w:hAnsi="Times New Roman" w:cs="Times New Roman"/>
          <w:color w:val="000000" w:themeColor="text1"/>
          <w:sz w:val="24"/>
          <w:szCs w:val="24"/>
          <w:lang w:eastAsia="es-MX"/>
        </w:rPr>
        <w:lastRenderedPageBreak/>
        <w:t xml:space="preserve">QUINTO. Se da por atendidas y cumplidas las tareas de la Diputación Permanente y lo ordenado en el artículo 58 de la Ley Orgánica de este Poder Legislativo. </w:t>
      </w:r>
    </w:p>
    <w:p w14:paraId="7E824004" w14:textId="77777777" w:rsidR="00FA557A" w:rsidRPr="00240BB9" w:rsidRDefault="00FA557A" w:rsidP="00483064">
      <w:pPr>
        <w:pStyle w:val="Sinespaciado"/>
        <w:ind w:firstLine="708"/>
        <w:jc w:val="both"/>
        <w:rPr>
          <w:rFonts w:ascii="Times New Roman" w:hAnsi="Times New Roman" w:cs="Times New Roman"/>
          <w:color w:val="000000" w:themeColor="text1"/>
          <w:sz w:val="24"/>
          <w:szCs w:val="24"/>
          <w:lang w:eastAsia="es-MX"/>
        </w:rPr>
      </w:pPr>
    </w:p>
    <w:p w14:paraId="29301610" w14:textId="65DEDEE6" w:rsidR="00315E07" w:rsidRPr="00240BB9" w:rsidRDefault="00315E07" w:rsidP="00483064">
      <w:pPr>
        <w:pStyle w:val="Sinespaciado"/>
        <w:ind w:firstLine="708"/>
        <w:jc w:val="both"/>
        <w:rPr>
          <w:rFonts w:ascii="Times New Roman" w:hAnsi="Times New Roman" w:cs="Times New Roman"/>
          <w:color w:val="000000" w:themeColor="text1"/>
          <w:sz w:val="24"/>
          <w:szCs w:val="24"/>
          <w:lang w:eastAsia="es-MX"/>
        </w:rPr>
      </w:pPr>
      <w:r w:rsidRPr="00240BB9">
        <w:rPr>
          <w:rFonts w:ascii="Times New Roman" w:hAnsi="Times New Roman" w:cs="Times New Roman"/>
          <w:color w:val="000000" w:themeColor="text1"/>
          <w:sz w:val="24"/>
          <w:szCs w:val="24"/>
          <w:lang w:eastAsia="es-MX"/>
        </w:rPr>
        <w:t>Gracias.</w:t>
      </w:r>
    </w:p>
    <w:p w14:paraId="321A0ABA" w14:textId="77777777" w:rsidR="00FA557A" w:rsidRPr="00240BB9" w:rsidRDefault="00FA557A" w:rsidP="00483064">
      <w:pPr>
        <w:pStyle w:val="Sinespaciado"/>
        <w:ind w:firstLine="708"/>
        <w:jc w:val="both"/>
        <w:rPr>
          <w:rFonts w:ascii="Times New Roman" w:hAnsi="Times New Roman" w:cs="Times New Roman"/>
          <w:color w:val="000000" w:themeColor="text1"/>
          <w:sz w:val="24"/>
          <w:szCs w:val="24"/>
          <w:lang w:eastAsia="es-MX"/>
        </w:rPr>
      </w:pPr>
    </w:p>
    <w:p w14:paraId="082F13F8" w14:textId="77777777" w:rsidR="00FA557A" w:rsidRPr="00240BB9" w:rsidRDefault="00315E07" w:rsidP="00483064">
      <w:pPr>
        <w:pStyle w:val="Sinespaciado"/>
        <w:ind w:firstLine="708"/>
        <w:jc w:val="both"/>
        <w:rPr>
          <w:rFonts w:ascii="Times New Roman" w:hAnsi="Times New Roman" w:cs="Times New Roman"/>
          <w:color w:val="000000" w:themeColor="text1"/>
          <w:sz w:val="24"/>
          <w:szCs w:val="24"/>
          <w:lang w:eastAsia="es-MX"/>
        </w:rPr>
      </w:pPr>
      <w:r w:rsidRPr="00240BB9">
        <w:rPr>
          <w:rFonts w:ascii="Times New Roman" w:hAnsi="Times New Roman" w:cs="Times New Roman"/>
          <w:color w:val="000000" w:themeColor="text1"/>
          <w:sz w:val="24"/>
          <w:szCs w:val="24"/>
          <w:lang w:eastAsia="es-MX"/>
        </w:rPr>
        <w:t>Diputado, no quisiéramos romper el protocolo de lo que se ha acordado en la Junta, yo compré esta careta est</w:t>
      </w:r>
      <w:r w:rsidR="008E6E00" w:rsidRPr="00240BB9">
        <w:rPr>
          <w:rFonts w:ascii="Times New Roman" w:hAnsi="Times New Roman" w:cs="Times New Roman"/>
          <w:color w:val="000000" w:themeColor="text1"/>
          <w:sz w:val="24"/>
          <w:szCs w:val="24"/>
          <w:lang w:eastAsia="es-MX"/>
        </w:rPr>
        <w:t>á</w:t>
      </w:r>
      <w:r w:rsidRPr="00240BB9">
        <w:rPr>
          <w:rFonts w:ascii="Times New Roman" w:hAnsi="Times New Roman" w:cs="Times New Roman"/>
          <w:color w:val="000000" w:themeColor="text1"/>
          <w:sz w:val="24"/>
          <w:szCs w:val="24"/>
          <w:lang w:eastAsia="es-MX"/>
        </w:rPr>
        <w:t xml:space="preserve"> nueva y entonces para poder estar en un sentido de respeto, mejor si le solicitamos.</w:t>
      </w:r>
    </w:p>
    <w:p w14:paraId="34CB38C8" w14:textId="731DF7E0" w:rsidR="00315E07" w:rsidRPr="00240BB9" w:rsidRDefault="00315E07" w:rsidP="00483064">
      <w:pPr>
        <w:pStyle w:val="Sinespaciado"/>
        <w:ind w:firstLine="708"/>
        <w:jc w:val="both"/>
        <w:rPr>
          <w:rFonts w:ascii="Times New Roman" w:hAnsi="Times New Roman" w:cs="Times New Roman"/>
          <w:color w:val="000000" w:themeColor="text1"/>
          <w:sz w:val="24"/>
          <w:szCs w:val="24"/>
          <w:lang w:eastAsia="es-MX"/>
        </w:rPr>
      </w:pPr>
    </w:p>
    <w:p w14:paraId="3F49F85B" w14:textId="77777777" w:rsidR="00FA557A" w:rsidRPr="00240BB9" w:rsidRDefault="00315E07" w:rsidP="00483064">
      <w:pPr>
        <w:pStyle w:val="Sinespaciado"/>
        <w:ind w:firstLine="708"/>
        <w:jc w:val="both"/>
        <w:rPr>
          <w:rFonts w:ascii="Times New Roman" w:hAnsi="Times New Roman" w:cs="Times New Roman"/>
          <w:color w:val="000000" w:themeColor="text1"/>
          <w:sz w:val="24"/>
          <w:szCs w:val="24"/>
          <w:lang w:eastAsia="es-MX"/>
        </w:rPr>
      </w:pPr>
      <w:r w:rsidRPr="00240BB9">
        <w:rPr>
          <w:rFonts w:ascii="Times New Roman" w:hAnsi="Times New Roman" w:cs="Times New Roman"/>
          <w:color w:val="000000" w:themeColor="text1"/>
          <w:sz w:val="24"/>
          <w:szCs w:val="24"/>
          <w:lang w:eastAsia="es-MX"/>
        </w:rPr>
        <w:t>Gracias Secretario.</w:t>
      </w:r>
    </w:p>
    <w:p w14:paraId="734E29BE" w14:textId="5FBB52F2" w:rsidR="00315E07" w:rsidRPr="00240BB9" w:rsidRDefault="00315E07" w:rsidP="00483064">
      <w:pPr>
        <w:pStyle w:val="Sinespaciado"/>
        <w:ind w:firstLine="708"/>
        <w:jc w:val="both"/>
        <w:rPr>
          <w:rFonts w:ascii="Times New Roman" w:hAnsi="Times New Roman" w:cs="Times New Roman"/>
          <w:color w:val="000000" w:themeColor="text1"/>
          <w:sz w:val="24"/>
          <w:szCs w:val="24"/>
          <w:lang w:eastAsia="es-MX"/>
        </w:rPr>
      </w:pPr>
    </w:p>
    <w:p w14:paraId="18A45D1B" w14:textId="13C99760" w:rsidR="00315E07" w:rsidRPr="00240BB9" w:rsidRDefault="00315E07" w:rsidP="00483064">
      <w:pPr>
        <w:pStyle w:val="Sinespaciado"/>
        <w:ind w:firstLine="708"/>
        <w:jc w:val="both"/>
        <w:rPr>
          <w:rFonts w:ascii="Times New Roman" w:hAnsi="Times New Roman" w:cs="Times New Roman"/>
          <w:color w:val="000000" w:themeColor="text1"/>
          <w:sz w:val="24"/>
          <w:szCs w:val="24"/>
          <w:lang w:eastAsia="es-MX"/>
        </w:rPr>
      </w:pPr>
      <w:r w:rsidRPr="00240BB9">
        <w:rPr>
          <w:rFonts w:ascii="Times New Roman" w:hAnsi="Times New Roman" w:cs="Times New Roman"/>
          <w:color w:val="000000" w:themeColor="text1"/>
          <w:sz w:val="24"/>
          <w:szCs w:val="24"/>
          <w:lang w:eastAsia="es-MX"/>
        </w:rPr>
        <w:t xml:space="preserve">Para sustanciar el punto número 3, la diputada Brenda Escamilla Sámano leerá el dictamen formulado por la Comisión de Transparencia, Acceso a la Información Pública, Protección de Datos Personales y de Combate a la Corrupción. </w:t>
      </w:r>
    </w:p>
    <w:p w14:paraId="37C0E8F6" w14:textId="77777777" w:rsidR="00FA557A" w:rsidRPr="00240BB9" w:rsidRDefault="00FA557A" w:rsidP="00483064">
      <w:pPr>
        <w:pStyle w:val="Sinespaciado"/>
        <w:ind w:firstLine="708"/>
        <w:jc w:val="both"/>
        <w:rPr>
          <w:rFonts w:ascii="Times New Roman" w:hAnsi="Times New Roman" w:cs="Times New Roman"/>
          <w:color w:val="000000" w:themeColor="text1"/>
          <w:sz w:val="24"/>
          <w:szCs w:val="24"/>
          <w:lang w:eastAsia="es-MX"/>
        </w:rPr>
      </w:pPr>
    </w:p>
    <w:p w14:paraId="74948AAE" w14:textId="7EB5E9D9" w:rsidR="00315E07" w:rsidRPr="00240BB9" w:rsidRDefault="00315E07" w:rsidP="00483064">
      <w:pPr>
        <w:pStyle w:val="Sinespaciado"/>
        <w:ind w:firstLine="708"/>
        <w:jc w:val="both"/>
        <w:rPr>
          <w:rFonts w:ascii="Times New Roman" w:hAnsi="Times New Roman" w:cs="Times New Roman"/>
          <w:color w:val="000000" w:themeColor="text1"/>
          <w:sz w:val="24"/>
          <w:szCs w:val="24"/>
          <w:lang w:eastAsia="es-MX"/>
        </w:rPr>
      </w:pPr>
      <w:r w:rsidRPr="00240BB9">
        <w:rPr>
          <w:rFonts w:ascii="Times New Roman" w:hAnsi="Times New Roman" w:cs="Times New Roman"/>
          <w:color w:val="000000" w:themeColor="text1"/>
          <w:sz w:val="24"/>
          <w:szCs w:val="24"/>
          <w:lang w:eastAsia="es-MX"/>
        </w:rPr>
        <w:t>Por favor, diputada.</w:t>
      </w:r>
    </w:p>
    <w:p w14:paraId="23D92AC9" w14:textId="77777777" w:rsidR="00FA557A" w:rsidRPr="00240BB9" w:rsidRDefault="00FA557A" w:rsidP="00483064">
      <w:pPr>
        <w:pStyle w:val="Sinespaciado"/>
        <w:ind w:firstLine="708"/>
        <w:jc w:val="both"/>
        <w:rPr>
          <w:rFonts w:ascii="Times New Roman" w:hAnsi="Times New Roman" w:cs="Times New Roman"/>
          <w:color w:val="000000" w:themeColor="text1"/>
          <w:sz w:val="24"/>
          <w:szCs w:val="24"/>
          <w:lang w:eastAsia="es-MX"/>
        </w:rPr>
      </w:pPr>
    </w:p>
    <w:p w14:paraId="0199260F" w14:textId="5D4B2BB9" w:rsidR="00315E07" w:rsidRPr="00240BB9" w:rsidRDefault="00315E07" w:rsidP="00483064">
      <w:pPr>
        <w:pStyle w:val="Sinespaciado"/>
        <w:ind w:firstLine="708"/>
        <w:jc w:val="both"/>
        <w:rPr>
          <w:rFonts w:ascii="Times New Roman" w:hAnsi="Times New Roman" w:cs="Times New Roman"/>
          <w:color w:val="000000" w:themeColor="text1"/>
          <w:sz w:val="24"/>
          <w:szCs w:val="24"/>
          <w:lang w:eastAsia="es-MX"/>
        </w:rPr>
      </w:pPr>
      <w:r w:rsidRPr="00240BB9">
        <w:rPr>
          <w:rFonts w:ascii="Times New Roman" w:hAnsi="Times New Roman" w:cs="Times New Roman"/>
          <w:color w:val="000000" w:themeColor="text1"/>
          <w:sz w:val="24"/>
          <w:szCs w:val="24"/>
          <w:lang w:eastAsia="es-MX"/>
        </w:rPr>
        <w:t>Gracias, Secretario.</w:t>
      </w:r>
    </w:p>
    <w:p w14:paraId="27D935B8" w14:textId="77777777" w:rsidR="00FA557A" w:rsidRPr="00240BB9" w:rsidRDefault="00FA557A" w:rsidP="00483064">
      <w:pPr>
        <w:pStyle w:val="Sinespaciado"/>
        <w:ind w:firstLine="708"/>
        <w:jc w:val="both"/>
        <w:rPr>
          <w:rFonts w:ascii="Times New Roman" w:hAnsi="Times New Roman" w:cs="Times New Roman"/>
          <w:color w:val="000000" w:themeColor="text1"/>
          <w:sz w:val="24"/>
          <w:szCs w:val="24"/>
          <w:lang w:eastAsia="es-MX"/>
        </w:rPr>
      </w:pPr>
    </w:p>
    <w:p w14:paraId="6B55AFD7" w14:textId="52EEA1B2" w:rsidR="00315E07" w:rsidRPr="00240BB9" w:rsidRDefault="00315E07" w:rsidP="00483064">
      <w:pPr>
        <w:pStyle w:val="Sinespaciado"/>
        <w:jc w:val="both"/>
        <w:rPr>
          <w:rFonts w:ascii="Times New Roman" w:hAnsi="Times New Roman" w:cs="Times New Roman"/>
          <w:sz w:val="24"/>
          <w:szCs w:val="24"/>
          <w:shd w:val="clear" w:color="auto" w:fill="FFFFFF"/>
        </w:rPr>
      </w:pPr>
      <w:r w:rsidRPr="00240BB9">
        <w:rPr>
          <w:rFonts w:ascii="Times New Roman" w:hAnsi="Times New Roman" w:cs="Times New Roman"/>
          <w:b/>
          <w:bCs/>
          <w:color w:val="000000" w:themeColor="text1"/>
          <w:sz w:val="24"/>
          <w:szCs w:val="24"/>
          <w:lang w:eastAsia="es-MX"/>
        </w:rPr>
        <w:t>DIP. BRENDA ESCAMILLA SÁMANO</w:t>
      </w:r>
      <w:r w:rsidRPr="00240BB9">
        <w:rPr>
          <w:rFonts w:ascii="Times New Roman" w:hAnsi="Times New Roman" w:cs="Times New Roman"/>
          <w:color w:val="000000" w:themeColor="text1"/>
          <w:sz w:val="24"/>
          <w:szCs w:val="24"/>
          <w:lang w:eastAsia="es-MX"/>
        </w:rPr>
        <w:t>. Saludo a mis compañeros diputados presentes y los que nos acompañan en línea, a los medios</w:t>
      </w:r>
      <w:r w:rsidR="00986677" w:rsidRPr="00240BB9">
        <w:rPr>
          <w:rFonts w:ascii="Times New Roman" w:hAnsi="Times New Roman" w:cs="Times New Roman"/>
          <w:color w:val="000000" w:themeColor="text1"/>
          <w:sz w:val="24"/>
          <w:szCs w:val="24"/>
          <w:lang w:eastAsia="es-MX"/>
        </w:rPr>
        <w:t xml:space="preserve"> de comunicación y </w:t>
      </w:r>
      <w:r w:rsidRPr="00240BB9">
        <w:rPr>
          <w:rFonts w:ascii="Times New Roman" w:hAnsi="Times New Roman" w:cs="Times New Roman"/>
          <w:sz w:val="24"/>
          <w:szCs w:val="24"/>
          <w:shd w:val="clear" w:color="auto" w:fill="FFFFFF"/>
        </w:rPr>
        <w:t>como siempre a las familias mexiquenses.</w:t>
      </w:r>
    </w:p>
    <w:p w14:paraId="27BDF8F1" w14:textId="77777777" w:rsidR="00FA557A" w:rsidRPr="00240BB9" w:rsidRDefault="00FA557A" w:rsidP="00483064">
      <w:pPr>
        <w:pStyle w:val="Sinespaciado"/>
        <w:jc w:val="both"/>
        <w:rPr>
          <w:rFonts w:ascii="Times New Roman" w:hAnsi="Times New Roman" w:cs="Times New Roman"/>
          <w:sz w:val="24"/>
          <w:szCs w:val="24"/>
          <w:shd w:val="clear" w:color="auto" w:fill="FFFFFF"/>
        </w:rPr>
      </w:pPr>
    </w:p>
    <w:p w14:paraId="5147B342" w14:textId="3E03EFC5" w:rsidR="00315E07" w:rsidRPr="00240BB9" w:rsidRDefault="00315E07" w:rsidP="00483064">
      <w:pPr>
        <w:pStyle w:val="Sinespaciado"/>
        <w:jc w:val="both"/>
        <w:rPr>
          <w:rFonts w:ascii="Times New Roman" w:hAnsi="Times New Roman" w:cs="Times New Roman"/>
          <w:sz w:val="24"/>
          <w:szCs w:val="24"/>
          <w:shd w:val="clear" w:color="auto" w:fill="FFFFFF"/>
        </w:rPr>
      </w:pPr>
      <w:r w:rsidRPr="00240BB9">
        <w:rPr>
          <w:rFonts w:ascii="Times New Roman" w:hAnsi="Times New Roman" w:cs="Times New Roman"/>
          <w:sz w:val="24"/>
          <w:szCs w:val="24"/>
          <w:shd w:val="clear" w:color="auto" w:fill="FFFFFF"/>
        </w:rPr>
        <w:tab/>
        <w:t>Honorable Asamblea; de acuerdo de la LX Legislatura, la Junta de Coordinación Política remitió a la Comisión Legislativa de Transparencia, Acceso a la Información Pública, Protección, Datos Personales y de Combate a la Corrupción para su análisis el dictamen de un listado y expedientes de candidatos de instituciones de educación superior y de investigación y de organizaciones de la sociedad civil especializadas en materia de fiscalización, de rendición de cuentas y de combate a la corrupción.</w:t>
      </w:r>
    </w:p>
    <w:p w14:paraId="38123794" w14:textId="77777777" w:rsidR="00FA557A" w:rsidRPr="00240BB9" w:rsidRDefault="00FA557A" w:rsidP="00483064">
      <w:pPr>
        <w:pStyle w:val="Sinespaciado"/>
        <w:jc w:val="both"/>
        <w:rPr>
          <w:rFonts w:ascii="Times New Roman" w:hAnsi="Times New Roman" w:cs="Times New Roman"/>
          <w:sz w:val="24"/>
          <w:szCs w:val="24"/>
          <w:shd w:val="clear" w:color="auto" w:fill="FFFFFF"/>
        </w:rPr>
      </w:pPr>
    </w:p>
    <w:p w14:paraId="46B4BC6C" w14:textId="2DEAE888" w:rsidR="00DA783C" w:rsidRPr="00240BB9" w:rsidRDefault="00315E07" w:rsidP="00483064">
      <w:pPr>
        <w:pStyle w:val="Sinespaciado"/>
        <w:jc w:val="both"/>
        <w:rPr>
          <w:rFonts w:ascii="Times New Roman" w:hAnsi="Times New Roman" w:cs="Times New Roman"/>
          <w:sz w:val="24"/>
          <w:szCs w:val="24"/>
          <w:shd w:val="clear" w:color="auto" w:fill="FFFFFF"/>
        </w:rPr>
      </w:pPr>
      <w:r w:rsidRPr="00240BB9">
        <w:rPr>
          <w:rFonts w:ascii="Times New Roman" w:hAnsi="Times New Roman" w:cs="Times New Roman"/>
          <w:sz w:val="24"/>
          <w:szCs w:val="24"/>
          <w:shd w:val="clear" w:color="auto" w:fill="FFFFFF"/>
        </w:rPr>
        <w:tab/>
        <w:t>Para integrar la Comisión Estatal de Selección que nombrara al Comité de Participación Ciudadana del Sistema Estatal Anticorrupción del Estado de México, en atención a la tarea asignada a la Comisión Legislativa y habiendo sustanciado las etapas correspondientes del procedimiento acordado y concluido el análisis y discusión de las propuestas, nos permitimos, de conformidad con lo dispuesto en los artículos 18 del Sistema Estatal Anticorrupción del Estado y Municipios 68, 70, 72 y 82, de la Ley Orgánica del Poder Legislativo, del Estado Libre y Soberano de México, y 13 A, 70, 73, 78, 79 y 80 del Reglamento del Poder Legislativo del Estado Libre y Soberano de México; formular el siguiente</w:t>
      </w:r>
      <w:r w:rsidR="00DA783C" w:rsidRPr="00240BB9">
        <w:rPr>
          <w:rFonts w:ascii="Times New Roman" w:hAnsi="Times New Roman" w:cs="Times New Roman"/>
          <w:sz w:val="24"/>
          <w:szCs w:val="24"/>
          <w:shd w:val="clear" w:color="auto" w:fill="FFFFFF"/>
        </w:rPr>
        <w:t>:</w:t>
      </w:r>
    </w:p>
    <w:p w14:paraId="27E772FD" w14:textId="77777777" w:rsidR="00FA557A" w:rsidRPr="00240BB9" w:rsidRDefault="00FA557A" w:rsidP="00483064">
      <w:pPr>
        <w:pStyle w:val="Sinespaciado"/>
        <w:jc w:val="both"/>
        <w:rPr>
          <w:rFonts w:ascii="Times New Roman" w:hAnsi="Times New Roman" w:cs="Times New Roman"/>
          <w:sz w:val="24"/>
          <w:szCs w:val="24"/>
          <w:shd w:val="clear" w:color="auto" w:fill="FFFFFF"/>
        </w:rPr>
      </w:pPr>
    </w:p>
    <w:p w14:paraId="1EAD6616" w14:textId="77777777" w:rsidR="00315E07" w:rsidRPr="00240BB9" w:rsidRDefault="00DA783C" w:rsidP="00483064">
      <w:pPr>
        <w:pStyle w:val="Sinespaciado"/>
        <w:jc w:val="center"/>
        <w:rPr>
          <w:rFonts w:ascii="Times New Roman" w:hAnsi="Times New Roman" w:cs="Times New Roman"/>
          <w:sz w:val="24"/>
          <w:szCs w:val="24"/>
          <w:shd w:val="clear" w:color="auto" w:fill="FFFFFF"/>
        </w:rPr>
      </w:pPr>
      <w:r w:rsidRPr="00240BB9">
        <w:rPr>
          <w:rFonts w:ascii="Times New Roman" w:hAnsi="Times New Roman" w:cs="Times New Roman"/>
          <w:sz w:val="24"/>
          <w:szCs w:val="24"/>
          <w:shd w:val="clear" w:color="auto" w:fill="FFFFFF"/>
        </w:rPr>
        <w:t>DICTAMEN</w:t>
      </w:r>
    </w:p>
    <w:p w14:paraId="7D320E37" w14:textId="7533159F" w:rsidR="00315E07" w:rsidRPr="00240BB9" w:rsidRDefault="00315E07" w:rsidP="00483064">
      <w:pPr>
        <w:pStyle w:val="Sinespaciado"/>
        <w:jc w:val="both"/>
        <w:rPr>
          <w:rFonts w:ascii="Times New Roman" w:hAnsi="Times New Roman" w:cs="Times New Roman"/>
          <w:sz w:val="24"/>
          <w:szCs w:val="24"/>
          <w:shd w:val="clear" w:color="auto" w:fill="FFFFFF"/>
        </w:rPr>
      </w:pPr>
      <w:r w:rsidRPr="00240BB9">
        <w:rPr>
          <w:rFonts w:ascii="Times New Roman" w:hAnsi="Times New Roman" w:cs="Times New Roman"/>
          <w:sz w:val="24"/>
          <w:szCs w:val="24"/>
          <w:shd w:val="clear" w:color="auto" w:fill="FFFFFF"/>
        </w:rPr>
        <w:t>ANTECEDENTES</w:t>
      </w:r>
    </w:p>
    <w:p w14:paraId="43D15A11" w14:textId="77777777" w:rsidR="00FA557A" w:rsidRPr="00240BB9" w:rsidRDefault="00FA557A" w:rsidP="00483064">
      <w:pPr>
        <w:pStyle w:val="Sinespaciado"/>
        <w:jc w:val="both"/>
        <w:rPr>
          <w:rFonts w:ascii="Times New Roman" w:hAnsi="Times New Roman" w:cs="Times New Roman"/>
          <w:sz w:val="24"/>
          <w:szCs w:val="24"/>
          <w:shd w:val="clear" w:color="auto" w:fill="FFFFFF"/>
        </w:rPr>
      </w:pPr>
    </w:p>
    <w:p w14:paraId="045844FA" w14:textId="517907D4" w:rsidR="00315E07" w:rsidRPr="00240BB9" w:rsidRDefault="00315E07" w:rsidP="00483064">
      <w:pPr>
        <w:pStyle w:val="Sinespaciado"/>
        <w:jc w:val="both"/>
        <w:rPr>
          <w:rFonts w:ascii="Times New Roman" w:hAnsi="Times New Roman" w:cs="Times New Roman"/>
          <w:sz w:val="24"/>
          <w:szCs w:val="24"/>
          <w:shd w:val="clear" w:color="auto" w:fill="FFFFFF"/>
        </w:rPr>
      </w:pPr>
      <w:r w:rsidRPr="00240BB9">
        <w:rPr>
          <w:rFonts w:ascii="Times New Roman" w:hAnsi="Times New Roman" w:cs="Times New Roman"/>
          <w:sz w:val="24"/>
          <w:szCs w:val="24"/>
          <w:shd w:val="clear" w:color="auto" w:fill="FFFFFF"/>
        </w:rPr>
        <w:tab/>
        <w:t xml:space="preserve">PRIMERO. Con fundamento en el artículo 18, fracción I, incisos </w:t>
      </w:r>
      <w:r w:rsidR="00DA783C" w:rsidRPr="00240BB9">
        <w:rPr>
          <w:rFonts w:ascii="Times New Roman" w:hAnsi="Times New Roman" w:cs="Times New Roman"/>
          <w:sz w:val="24"/>
          <w:szCs w:val="24"/>
          <w:shd w:val="clear" w:color="auto" w:fill="FFFFFF"/>
        </w:rPr>
        <w:t>a</w:t>
      </w:r>
      <w:r w:rsidRPr="00240BB9">
        <w:rPr>
          <w:rFonts w:ascii="Times New Roman" w:hAnsi="Times New Roman" w:cs="Times New Roman"/>
          <w:sz w:val="24"/>
          <w:szCs w:val="24"/>
          <w:shd w:val="clear" w:color="auto" w:fill="FFFFFF"/>
        </w:rPr>
        <w:t xml:space="preserve">) y </w:t>
      </w:r>
      <w:r w:rsidR="00DA783C" w:rsidRPr="00240BB9">
        <w:rPr>
          <w:rFonts w:ascii="Times New Roman" w:hAnsi="Times New Roman" w:cs="Times New Roman"/>
          <w:sz w:val="24"/>
          <w:szCs w:val="24"/>
          <w:shd w:val="clear" w:color="auto" w:fill="FFFFFF"/>
        </w:rPr>
        <w:t>b</w:t>
      </w:r>
      <w:r w:rsidRPr="00240BB9">
        <w:rPr>
          <w:rFonts w:ascii="Times New Roman" w:hAnsi="Times New Roman" w:cs="Times New Roman"/>
          <w:sz w:val="24"/>
          <w:szCs w:val="24"/>
          <w:shd w:val="clear" w:color="auto" w:fill="FFFFFF"/>
        </w:rPr>
        <w:t>)</w:t>
      </w:r>
      <w:r w:rsidR="00DA783C" w:rsidRPr="00240BB9">
        <w:rPr>
          <w:rFonts w:ascii="Times New Roman" w:hAnsi="Times New Roman" w:cs="Times New Roman"/>
          <w:sz w:val="24"/>
          <w:szCs w:val="24"/>
          <w:shd w:val="clear" w:color="auto" w:fill="FFFFFF"/>
        </w:rPr>
        <w:t xml:space="preserve"> de</w:t>
      </w:r>
      <w:r w:rsidRPr="00240BB9">
        <w:rPr>
          <w:rFonts w:ascii="Times New Roman" w:hAnsi="Times New Roman" w:cs="Times New Roman"/>
          <w:sz w:val="24"/>
          <w:szCs w:val="24"/>
          <w:shd w:val="clear" w:color="auto" w:fill="FFFFFF"/>
        </w:rPr>
        <w:t xml:space="preserve"> la Ley del Sistema Anticorrupción del Estado de México y Municipios. </w:t>
      </w:r>
    </w:p>
    <w:p w14:paraId="2B2E3F10" w14:textId="77777777" w:rsidR="00FA557A" w:rsidRPr="00240BB9" w:rsidRDefault="00FA557A" w:rsidP="00483064">
      <w:pPr>
        <w:pStyle w:val="Sinespaciado"/>
        <w:jc w:val="both"/>
        <w:rPr>
          <w:rFonts w:ascii="Times New Roman" w:hAnsi="Times New Roman" w:cs="Times New Roman"/>
          <w:sz w:val="24"/>
          <w:szCs w:val="24"/>
          <w:shd w:val="clear" w:color="auto" w:fill="FFFFFF"/>
        </w:rPr>
      </w:pPr>
    </w:p>
    <w:p w14:paraId="495ADB00" w14:textId="283603A2" w:rsidR="00315E07" w:rsidRPr="00240BB9" w:rsidRDefault="00315E07" w:rsidP="00483064">
      <w:pPr>
        <w:pStyle w:val="Sinespaciado"/>
        <w:jc w:val="both"/>
        <w:rPr>
          <w:rFonts w:ascii="Times New Roman" w:hAnsi="Times New Roman" w:cs="Times New Roman"/>
          <w:sz w:val="24"/>
          <w:szCs w:val="24"/>
          <w:shd w:val="clear" w:color="auto" w:fill="FFFFFF"/>
        </w:rPr>
      </w:pPr>
      <w:r w:rsidRPr="00240BB9">
        <w:rPr>
          <w:rFonts w:ascii="Times New Roman" w:hAnsi="Times New Roman" w:cs="Times New Roman"/>
          <w:sz w:val="24"/>
          <w:szCs w:val="24"/>
          <w:shd w:val="clear" w:color="auto" w:fill="FFFFFF"/>
        </w:rPr>
        <w:tab/>
        <w:t xml:space="preserve">La “LX” Legislatura mediante Decreto número 221, publicado el 28 de agosto de 2017 en el Periódico Oficial </w:t>
      </w:r>
      <w:r w:rsidR="00DA783C" w:rsidRPr="00240BB9">
        <w:rPr>
          <w:rFonts w:ascii="Times New Roman" w:hAnsi="Times New Roman" w:cs="Times New Roman"/>
          <w:sz w:val="24"/>
          <w:szCs w:val="24"/>
          <w:shd w:val="clear" w:color="auto" w:fill="FFFFFF"/>
        </w:rPr>
        <w:t>“</w:t>
      </w:r>
      <w:r w:rsidRPr="00240BB9">
        <w:rPr>
          <w:rFonts w:ascii="Times New Roman" w:hAnsi="Times New Roman" w:cs="Times New Roman"/>
          <w:sz w:val="24"/>
          <w:szCs w:val="24"/>
          <w:shd w:val="clear" w:color="auto" w:fill="FFFFFF"/>
        </w:rPr>
        <w:t>Gaceta de</w:t>
      </w:r>
      <w:r w:rsidR="00DA783C" w:rsidRPr="00240BB9">
        <w:rPr>
          <w:rFonts w:ascii="Times New Roman" w:hAnsi="Times New Roman" w:cs="Times New Roman"/>
          <w:sz w:val="24"/>
          <w:szCs w:val="24"/>
          <w:shd w:val="clear" w:color="auto" w:fill="FFFFFF"/>
        </w:rPr>
        <w:t>l</w:t>
      </w:r>
      <w:r w:rsidRPr="00240BB9">
        <w:rPr>
          <w:rFonts w:ascii="Times New Roman" w:hAnsi="Times New Roman" w:cs="Times New Roman"/>
          <w:sz w:val="24"/>
          <w:szCs w:val="24"/>
          <w:shd w:val="clear" w:color="auto" w:fill="FFFFFF"/>
        </w:rPr>
        <w:t xml:space="preserve"> Gobierno</w:t>
      </w:r>
      <w:r w:rsidR="00DA783C" w:rsidRPr="00240BB9">
        <w:rPr>
          <w:rFonts w:ascii="Times New Roman" w:hAnsi="Times New Roman" w:cs="Times New Roman"/>
          <w:sz w:val="24"/>
          <w:szCs w:val="24"/>
          <w:shd w:val="clear" w:color="auto" w:fill="FFFFFF"/>
        </w:rPr>
        <w:t>”</w:t>
      </w:r>
      <w:r w:rsidRPr="00240BB9">
        <w:rPr>
          <w:rFonts w:ascii="Times New Roman" w:hAnsi="Times New Roman" w:cs="Times New Roman"/>
          <w:sz w:val="24"/>
          <w:szCs w:val="24"/>
          <w:shd w:val="clear" w:color="auto" w:fill="FFFFFF"/>
        </w:rPr>
        <w:t xml:space="preserve">, designa a los integrantes de la Comisión Estatal de Selección del Sistema Estatal Anticorrupción del Estado de México, encargada de nombrar al Comité de Participación Ciudadana del Sistema Estatal Anticorrupción del Estado de México y la </w:t>
      </w:r>
      <w:r w:rsidRPr="00240BB9">
        <w:rPr>
          <w:rFonts w:ascii="Times New Roman" w:hAnsi="Times New Roman" w:cs="Times New Roman"/>
          <w:sz w:val="24"/>
          <w:szCs w:val="24"/>
          <w:shd w:val="clear" w:color="auto" w:fill="FFFFFF"/>
        </w:rPr>
        <w:lastRenderedPageBreak/>
        <w:t xml:space="preserve">LX Legislatura ante la renuncia de uno de ellos, cubrió la vacante correspondiente, expidiendo el Decreto número 22, publicado el 21 de enero del 2019 en el Periódico Oficial </w:t>
      </w:r>
      <w:r w:rsidR="00AA7374" w:rsidRPr="00240BB9">
        <w:rPr>
          <w:rFonts w:ascii="Times New Roman" w:hAnsi="Times New Roman" w:cs="Times New Roman"/>
          <w:sz w:val="24"/>
          <w:szCs w:val="24"/>
          <w:shd w:val="clear" w:color="auto" w:fill="FFFFFF"/>
        </w:rPr>
        <w:t>“</w:t>
      </w:r>
      <w:r w:rsidRPr="00240BB9">
        <w:rPr>
          <w:rFonts w:ascii="Times New Roman" w:hAnsi="Times New Roman" w:cs="Times New Roman"/>
          <w:sz w:val="24"/>
          <w:szCs w:val="24"/>
          <w:shd w:val="clear" w:color="auto" w:fill="FFFFFF"/>
        </w:rPr>
        <w:t>Gaceta de</w:t>
      </w:r>
      <w:r w:rsidR="00AA7374" w:rsidRPr="00240BB9">
        <w:rPr>
          <w:rFonts w:ascii="Times New Roman" w:hAnsi="Times New Roman" w:cs="Times New Roman"/>
          <w:sz w:val="24"/>
          <w:szCs w:val="24"/>
          <w:shd w:val="clear" w:color="auto" w:fill="FFFFFF"/>
        </w:rPr>
        <w:t>l</w:t>
      </w:r>
      <w:r w:rsidRPr="00240BB9">
        <w:rPr>
          <w:rFonts w:ascii="Times New Roman" w:hAnsi="Times New Roman" w:cs="Times New Roman"/>
          <w:sz w:val="24"/>
          <w:szCs w:val="24"/>
          <w:shd w:val="clear" w:color="auto" w:fill="FFFFFF"/>
        </w:rPr>
        <w:t xml:space="preserve"> Gobierno</w:t>
      </w:r>
      <w:r w:rsidR="00AA7374" w:rsidRPr="00240BB9">
        <w:rPr>
          <w:rFonts w:ascii="Times New Roman" w:hAnsi="Times New Roman" w:cs="Times New Roman"/>
          <w:sz w:val="24"/>
          <w:szCs w:val="24"/>
          <w:shd w:val="clear" w:color="auto" w:fill="FFFFFF"/>
        </w:rPr>
        <w:t>”</w:t>
      </w:r>
      <w:r w:rsidRPr="00240BB9">
        <w:rPr>
          <w:rFonts w:ascii="Times New Roman" w:hAnsi="Times New Roman" w:cs="Times New Roman"/>
          <w:sz w:val="24"/>
          <w:szCs w:val="24"/>
          <w:shd w:val="clear" w:color="auto" w:fill="FFFFFF"/>
        </w:rPr>
        <w:t xml:space="preserve"> destacando que el período para que fueron designados concluyó de conformidad con los términos establecidos de la normativa jurídica aplicable.</w:t>
      </w:r>
    </w:p>
    <w:p w14:paraId="3B3627E2" w14:textId="77777777" w:rsidR="00FA557A" w:rsidRPr="00240BB9" w:rsidRDefault="00FA557A" w:rsidP="00483064">
      <w:pPr>
        <w:pStyle w:val="Sinespaciado"/>
        <w:jc w:val="both"/>
        <w:rPr>
          <w:rFonts w:ascii="Times New Roman" w:hAnsi="Times New Roman" w:cs="Times New Roman"/>
          <w:sz w:val="24"/>
          <w:szCs w:val="24"/>
          <w:shd w:val="clear" w:color="auto" w:fill="FFFFFF"/>
        </w:rPr>
      </w:pPr>
    </w:p>
    <w:p w14:paraId="3D9060F9" w14:textId="27A4CE43" w:rsidR="00315E07" w:rsidRPr="00240BB9" w:rsidRDefault="00315E07" w:rsidP="00483064">
      <w:pPr>
        <w:pStyle w:val="Sinespaciado"/>
        <w:jc w:val="both"/>
        <w:rPr>
          <w:rFonts w:ascii="Times New Roman" w:hAnsi="Times New Roman" w:cs="Times New Roman"/>
          <w:sz w:val="24"/>
          <w:szCs w:val="24"/>
          <w:shd w:val="clear" w:color="auto" w:fill="FFFFFF"/>
        </w:rPr>
      </w:pPr>
      <w:r w:rsidRPr="00240BB9">
        <w:rPr>
          <w:rFonts w:ascii="Times New Roman" w:hAnsi="Times New Roman" w:cs="Times New Roman"/>
          <w:sz w:val="24"/>
          <w:szCs w:val="24"/>
          <w:shd w:val="clear" w:color="auto" w:fill="FFFFFF"/>
        </w:rPr>
        <w:tab/>
        <w:t xml:space="preserve">SEGUNDO. En consecuencia, la “LX” Legislatura, por conducto de la Junta de Coordinación Política y en atención a los artículos 18 de la Ley del Sistema Anticorrupción del Estado de México y Municipios, y 41 fracción III de la Ley Orgánica del Poder Legislativo del Estado Libre y Soberano de México, expidió acuerdo publicado en la </w:t>
      </w:r>
      <w:r w:rsidR="00AA7374" w:rsidRPr="00240BB9">
        <w:rPr>
          <w:rFonts w:ascii="Times New Roman" w:hAnsi="Times New Roman" w:cs="Times New Roman"/>
          <w:sz w:val="24"/>
          <w:szCs w:val="24"/>
          <w:shd w:val="clear" w:color="auto" w:fill="FFFFFF"/>
        </w:rPr>
        <w:t>“</w:t>
      </w:r>
      <w:r w:rsidRPr="00240BB9">
        <w:rPr>
          <w:rFonts w:ascii="Times New Roman" w:hAnsi="Times New Roman" w:cs="Times New Roman"/>
          <w:sz w:val="24"/>
          <w:szCs w:val="24"/>
          <w:shd w:val="clear" w:color="auto" w:fill="FFFFFF"/>
        </w:rPr>
        <w:t>Gaceta de</w:t>
      </w:r>
      <w:r w:rsidR="00AA7374" w:rsidRPr="00240BB9">
        <w:rPr>
          <w:rFonts w:ascii="Times New Roman" w:hAnsi="Times New Roman" w:cs="Times New Roman"/>
          <w:sz w:val="24"/>
          <w:szCs w:val="24"/>
          <w:shd w:val="clear" w:color="auto" w:fill="FFFFFF"/>
        </w:rPr>
        <w:t>l</w:t>
      </w:r>
      <w:r w:rsidRPr="00240BB9">
        <w:rPr>
          <w:rFonts w:ascii="Times New Roman" w:hAnsi="Times New Roman" w:cs="Times New Roman"/>
          <w:sz w:val="24"/>
          <w:szCs w:val="24"/>
          <w:shd w:val="clear" w:color="auto" w:fill="FFFFFF"/>
        </w:rPr>
        <w:t xml:space="preserve"> Gobierno</w:t>
      </w:r>
      <w:r w:rsidR="00AA7374" w:rsidRPr="00240BB9">
        <w:rPr>
          <w:rFonts w:ascii="Times New Roman" w:hAnsi="Times New Roman" w:cs="Times New Roman"/>
          <w:sz w:val="24"/>
          <w:szCs w:val="24"/>
          <w:shd w:val="clear" w:color="auto" w:fill="FFFFFF"/>
        </w:rPr>
        <w:t>”</w:t>
      </w:r>
      <w:r w:rsidRPr="00240BB9">
        <w:rPr>
          <w:rFonts w:ascii="Times New Roman" w:hAnsi="Times New Roman" w:cs="Times New Roman"/>
          <w:sz w:val="24"/>
          <w:szCs w:val="24"/>
          <w:shd w:val="clear" w:color="auto" w:fill="FFFFFF"/>
        </w:rPr>
        <w:t xml:space="preserve"> y en la página electrónica de la Legislatura, el 8 de octubre del año presente, convocando a las </w:t>
      </w:r>
      <w:r w:rsidR="00AA7374" w:rsidRPr="00240BB9">
        <w:rPr>
          <w:rFonts w:ascii="Times New Roman" w:hAnsi="Times New Roman" w:cs="Times New Roman"/>
          <w:sz w:val="24"/>
          <w:szCs w:val="24"/>
          <w:shd w:val="clear" w:color="auto" w:fill="FFFFFF"/>
        </w:rPr>
        <w:t xml:space="preserve">Instituciones </w:t>
      </w:r>
      <w:r w:rsidRPr="00240BB9">
        <w:rPr>
          <w:rFonts w:ascii="Times New Roman" w:hAnsi="Times New Roman" w:cs="Times New Roman"/>
          <w:sz w:val="24"/>
          <w:szCs w:val="24"/>
          <w:shd w:val="clear" w:color="auto" w:fill="FFFFFF"/>
        </w:rPr>
        <w:t xml:space="preserve">de Educación Superior y de </w:t>
      </w:r>
      <w:r w:rsidR="00AA7374" w:rsidRPr="00240BB9">
        <w:rPr>
          <w:rFonts w:ascii="Times New Roman" w:hAnsi="Times New Roman" w:cs="Times New Roman"/>
          <w:sz w:val="24"/>
          <w:szCs w:val="24"/>
          <w:shd w:val="clear" w:color="auto" w:fill="FFFFFF"/>
        </w:rPr>
        <w:t>Investigación</w:t>
      </w:r>
      <w:r w:rsidRPr="00240BB9">
        <w:rPr>
          <w:rFonts w:ascii="Times New Roman" w:hAnsi="Times New Roman" w:cs="Times New Roman"/>
          <w:sz w:val="24"/>
          <w:szCs w:val="24"/>
          <w:shd w:val="clear" w:color="auto" w:fill="FFFFFF"/>
        </w:rPr>
        <w:t>, a las que propongan cinco candidatos y a las organizaciones de la sociedad civil especializadas en materia de la Fiscalización de Rendición de Cuentas y de Combate a la Corrupción que propongan cuatro candidatos para integrar la Comisión Estatal de Selección, que nombrará al Comité de Participación Ciudadana del Sistema Estatal Anticorrupción del Estado de México.</w:t>
      </w:r>
    </w:p>
    <w:p w14:paraId="7889ACEA" w14:textId="77777777" w:rsidR="00FA557A" w:rsidRPr="00240BB9" w:rsidRDefault="00FA557A" w:rsidP="00483064">
      <w:pPr>
        <w:pStyle w:val="Sinespaciado"/>
        <w:jc w:val="both"/>
        <w:rPr>
          <w:rFonts w:ascii="Times New Roman" w:hAnsi="Times New Roman" w:cs="Times New Roman"/>
          <w:sz w:val="24"/>
          <w:szCs w:val="24"/>
          <w:shd w:val="clear" w:color="auto" w:fill="FFFFFF"/>
        </w:rPr>
      </w:pPr>
    </w:p>
    <w:p w14:paraId="1E7B3A7B" w14:textId="787F51D4" w:rsidR="00FA557A" w:rsidRPr="00240BB9" w:rsidRDefault="00315E07" w:rsidP="00483064">
      <w:pPr>
        <w:pStyle w:val="Sinespaciado"/>
        <w:jc w:val="both"/>
        <w:rPr>
          <w:rFonts w:ascii="Times New Roman" w:hAnsi="Times New Roman" w:cs="Times New Roman"/>
          <w:sz w:val="24"/>
          <w:szCs w:val="24"/>
          <w:shd w:val="clear" w:color="auto" w:fill="FFFFFF"/>
        </w:rPr>
      </w:pPr>
      <w:r w:rsidRPr="00240BB9">
        <w:rPr>
          <w:rFonts w:ascii="Times New Roman" w:hAnsi="Times New Roman" w:cs="Times New Roman"/>
          <w:sz w:val="24"/>
          <w:szCs w:val="24"/>
          <w:shd w:val="clear" w:color="auto" w:fill="FFFFFF"/>
        </w:rPr>
        <w:tab/>
        <w:t xml:space="preserve">TERCERO. De conformidad con el citado acuerdo, dentro de 15 días hábiles después de publicada la convocatoria a la Junta de Coordinación Política, recibió las propuestas de los candidatos para ocupar 9 cargos para integrar la Comisión Estatal de Selección, que designará al Comité de Participación Ciudadana del Sistema Estatal Anticorrupción del Estado de México; habiendo sido registrado 31 candidatos y candidatas, la Junta de Coordinación Política determinó que la Comisión Legislativa de Transparencia, Acceso a la Información Pública, Protección, Datos Personales y de Combate a la corrupción entre avisaría a los candidatos y remitió el listado respectivo y para tal efecto, con la aprobación de la “LX” Legislatura, modificó lo conducente del acuerdo y las etapas correspondientes. </w:t>
      </w:r>
    </w:p>
    <w:p w14:paraId="4773275A" w14:textId="77777777" w:rsidR="00FA557A" w:rsidRPr="00240BB9" w:rsidRDefault="00FA557A" w:rsidP="00483064">
      <w:pPr>
        <w:pStyle w:val="Sinespaciado"/>
        <w:jc w:val="both"/>
        <w:rPr>
          <w:rFonts w:ascii="Times New Roman" w:hAnsi="Times New Roman" w:cs="Times New Roman"/>
          <w:sz w:val="24"/>
          <w:szCs w:val="24"/>
          <w:shd w:val="clear" w:color="auto" w:fill="FFFFFF"/>
        </w:rPr>
      </w:pPr>
    </w:p>
    <w:p w14:paraId="7A252A29" w14:textId="27B992EB" w:rsidR="00315E07" w:rsidRPr="00240BB9" w:rsidRDefault="00315E07" w:rsidP="00483064">
      <w:pPr>
        <w:pStyle w:val="Sinespaciado"/>
        <w:jc w:val="both"/>
        <w:rPr>
          <w:rFonts w:ascii="Times New Roman" w:hAnsi="Times New Roman" w:cs="Times New Roman"/>
          <w:sz w:val="24"/>
          <w:szCs w:val="24"/>
          <w:shd w:val="clear" w:color="auto" w:fill="FFFFFF"/>
        </w:rPr>
      </w:pPr>
      <w:r w:rsidRPr="00240BB9">
        <w:rPr>
          <w:rFonts w:ascii="Times New Roman" w:hAnsi="Times New Roman" w:cs="Times New Roman"/>
          <w:sz w:val="24"/>
          <w:szCs w:val="24"/>
          <w:shd w:val="clear" w:color="auto" w:fill="FFFFFF"/>
        </w:rPr>
        <w:tab/>
        <w:t>QUINTO. La Comisión Legislativa de Transparencia y Acceso a la Información Pública Protección, Datos Personales y de Combate a la Corrupción, acordó el formato, los días, los horarios de las entrevistas públicas y convocó por el medio más expedito a la realización de las mismas.</w:t>
      </w:r>
    </w:p>
    <w:p w14:paraId="15461871" w14:textId="77777777" w:rsidR="00FA557A" w:rsidRPr="00240BB9" w:rsidRDefault="00FA557A" w:rsidP="00483064">
      <w:pPr>
        <w:pStyle w:val="Sinespaciado"/>
        <w:jc w:val="both"/>
        <w:rPr>
          <w:rFonts w:ascii="Times New Roman" w:hAnsi="Times New Roman" w:cs="Times New Roman"/>
          <w:sz w:val="24"/>
          <w:szCs w:val="24"/>
          <w:shd w:val="clear" w:color="auto" w:fill="FFFFFF"/>
        </w:rPr>
      </w:pPr>
    </w:p>
    <w:p w14:paraId="7ECF5A81" w14:textId="3D245D13" w:rsidR="00315E07" w:rsidRPr="00240BB9" w:rsidRDefault="00315E07" w:rsidP="00483064">
      <w:pPr>
        <w:pStyle w:val="Sinespaciado"/>
        <w:jc w:val="both"/>
        <w:rPr>
          <w:rFonts w:ascii="Times New Roman" w:hAnsi="Times New Roman" w:cs="Times New Roman"/>
          <w:sz w:val="24"/>
          <w:szCs w:val="24"/>
          <w:shd w:val="clear" w:color="auto" w:fill="FFFFFF"/>
        </w:rPr>
      </w:pPr>
      <w:r w:rsidRPr="00240BB9">
        <w:rPr>
          <w:rFonts w:ascii="Times New Roman" w:hAnsi="Times New Roman" w:cs="Times New Roman"/>
          <w:sz w:val="24"/>
          <w:szCs w:val="24"/>
          <w:shd w:val="clear" w:color="auto" w:fill="FFFFFF"/>
        </w:rPr>
        <w:tab/>
        <w:t xml:space="preserve">SEXTO. Las entrevistas se desarrollaron en reuniones públicas y en modalidad virtual en atención a las medidas sanitarias, los días 11 y 12 de febrero del año en curso, con apego al artículo 40 </w:t>
      </w:r>
      <w:r w:rsidR="00A466D8" w:rsidRPr="00240BB9">
        <w:rPr>
          <w:rFonts w:ascii="Times New Roman" w:hAnsi="Times New Roman" w:cs="Times New Roman"/>
          <w:sz w:val="24"/>
          <w:szCs w:val="24"/>
          <w:shd w:val="clear" w:color="auto" w:fill="FFFFFF"/>
        </w:rPr>
        <w:t xml:space="preserve">Bis </w:t>
      </w:r>
      <w:r w:rsidRPr="00240BB9">
        <w:rPr>
          <w:rFonts w:ascii="Times New Roman" w:hAnsi="Times New Roman" w:cs="Times New Roman"/>
          <w:sz w:val="24"/>
          <w:szCs w:val="24"/>
          <w:shd w:val="clear" w:color="auto" w:fill="FFFFFF"/>
        </w:rPr>
        <w:t>de la Ley Orgánica del Poder Legislativo del Estado Libre y Soberano de México, el orden de participación se dio en tres bloques con sujeción a su registro ante la Junta de Coordinación Política.</w:t>
      </w:r>
    </w:p>
    <w:p w14:paraId="37137A52" w14:textId="77777777" w:rsidR="00FA557A" w:rsidRPr="00240BB9" w:rsidRDefault="00FA557A" w:rsidP="00483064">
      <w:pPr>
        <w:pStyle w:val="Sinespaciado"/>
        <w:jc w:val="both"/>
        <w:rPr>
          <w:rFonts w:ascii="Times New Roman" w:hAnsi="Times New Roman" w:cs="Times New Roman"/>
          <w:sz w:val="24"/>
          <w:szCs w:val="24"/>
          <w:shd w:val="clear" w:color="auto" w:fill="FFFFFF"/>
        </w:rPr>
      </w:pPr>
    </w:p>
    <w:p w14:paraId="73D0118D" w14:textId="01485C28" w:rsidR="00315E07" w:rsidRPr="00240BB9" w:rsidRDefault="00315E07" w:rsidP="00483064">
      <w:pPr>
        <w:pStyle w:val="Sinespaciado"/>
        <w:jc w:val="both"/>
        <w:rPr>
          <w:rFonts w:ascii="Times New Roman" w:hAnsi="Times New Roman" w:cs="Times New Roman"/>
          <w:sz w:val="24"/>
          <w:szCs w:val="24"/>
        </w:rPr>
      </w:pPr>
      <w:r w:rsidRPr="00240BB9">
        <w:rPr>
          <w:rFonts w:ascii="Times New Roman" w:hAnsi="Times New Roman" w:cs="Times New Roman"/>
          <w:sz w:val="24"/>
          <w:szCs w:val="24"/>
          <w:shd w:val="clear" w:color="auto" w:fill="FFFFFF"/>
        </w:rPr>
        <w:tab/>
        <w:t xml:space="preserve">SÉPTIMO.  Sustanciadas las entrevistas, la Comisión </w:t>
      </w:r>
      <w:r w:rsidR="00A466D8" w:rsidRPr="00240BB9">
        <w:rPr>
          <w:rFonts w:ascii="Times New Roman" w:hAnsi="Times New Roman" w:cs="Times New Roman"/>
          <w:sz w:val="24"/>
          <w:szCs w:val="24"/>
          <w:shd w:val="clear" w:color="auto" w:fill="FFFFFF"/>
        </w:rPr>
        <w:t xml:space="preserve">Legislativa de </w:t>
      </w:r>
      <w:r w:rsidRPr="00240BB9">
        <w:rPr>
          <w:rFonts w:ascii="Times New Roman" w:hAnsi="Times New Roman" w:cs="Times New Roman"/>
          <w:sz w:val="24"/>
          <w:szCs w:val="24"/>
        </w:rPr>
        <w:t>Transparencia, Acceso a la Información Pública, Protección de Datos Personales y de Combate a la Corrupción, hizo el análisis de las propuestas y presentada el listado de las y los candidatos idóneos a través de este dictamen con el propósito de ser remitidos a la Junta de Coordinación Política para que esta a su vez lo remita a la Presidenta de la Legislatura para su presentación ante el plano legislativo para que resuelva lo procedente.</w:t>
      </w:r>
    </w:p>
    <w:p w14:paraId="50041F21" w14:textId="77777777" w:rsidR="00FA557A" w:rsidRPr="00240BB9" w:rsidRDefault="00FA557A" w:rsidP="00483064">
      <w:pPr>
        <w:pStyle w:val="Sinespaciado"/>
        <w:jc w:val="both"/>
        <w:rPr>
          <w:rFonts w:ascii="Times New Roman" w:hAnsi="Times New Roman" w:cs="Times New Roman"/>
          <w:sz w:val="24"/>
          <w:szCs w:val="24"/>
        </w:rPr>
      </w:pPr>
    </w:p>
    <w:p w14:paraId="103E56D2" w14:textId="492B2276" w:rsidR="00315E07" w:rsidRPr="00240BB9" w:rsidRDefault="00315E07" w:rsidP="00483064">
      <w:pPr>
        <w:spacing w:after="0" w:line="240" w:lineRule="auto"/>
        <w:jc w:val="center"/>
        <w:rPr>
          <w:rFonts w:ascii="Times New Roman" w:hAnsi="Times New Roman" w:cs="Times New Roman"/>
          <w:sz w:val="24"/>
          <w:szCs w:val="24"/>
        </w:rPr>
      </w:pPr>
      <w:r w:rsidRPr="00240BB9">
        <w:rPr>
          <w:rFonts w:ascii="Times New Roman" w:hAnsi="Times New Roman" w:cs="Times New Roman"/>
          <w:sz w:val="24"/>
          <w:szCs w:val="24"/>
        </w:rPr>
        <w:t>RESOLUTIVOS</w:t>
      </w:r>
    </w:p>
    <w:p w14:paraId="16D5D645" w14:textId="77777777" w:rsidR="00FA557A" w:rsidRPr="00240BB9" w:rsidRDefault="00FA557A" w:rsidP="00483064">
      <w:pPr>
        <w:spacing w:after="0" w:line="240" w:lineRule="auto"/>
        <w:jc w:val="center"/>
        <w:rPr>
          <w:rFonts w:ascii="Times New Roman" w:hAnsi="Times New Roman" w:cs="Times New Roman"/>
          <w:sz w:val="24"/>
          <w:szCs w:val="24"/>
        </w:rPr>
      </w:pPr>
    </w:p>
    <w:p w14:paraId="42956EDC" w14:textId="2489E0E5" w:rsidR="00315E07" w:rsidRPr="00240BB9" w:rsidRDefault="00315E07" w:rsidP="00483064">
      <w:pPr>
        <w:spacing w:after="0" w:line="240" w:lineRule="auto"/>
        <w:ind w:firstLine="708"/>
        <w:jc w:val="both"/>
        <w:rPr>
          <w:rFonts w:ascii="Times New Roman" w:hAnsi="Times New Roman" w:cs="Times New Roman"/>
          <w:sz w:val="24"/>
          <w:szCs w:val="24"/>
        </w:rPr>
      </w:pPr>
      <w:r w:rsidRPr="00240BB9">
        <w:rPr>
          <w:rFonts w:ascii="Times New Roman" w:hAnsi="Times New Roman" w:cs="Times New Roman"/>
          <w:sz w:val="24"/>
          <w:szCs w:val="24"/>
        </w:rPr>
        <w:t xml:space="preserve">PRIMERO. En cumplimiento del acuerdo de la convocatoria aprobada por la LX Legislatura en sesión del 8 de octubre del 2020 se tienen por analizadas las propuestas formuladas por las instituciones de educación superior y de investigación, así como las organizaciones de la </w:t>
      </w:r>
      <w:r w:rsidRPr="00240BB9">
        <w:rPr>
          <w:rFonts w:ascii="Times New Roman" w:hAnsi="Times New Roman" w:cs="Times New Roman"/>
          <w:sz w:val="24"/>
          <w:szCs w:val="24"/>
        </w:rPr>
        <w:lastRenderedPageBreak/>
        <w:t>sociedad civil, especializadas en materia de fiscalización , de rendición de cuentas y de combate a la corrupción  en relación con la integración del Comité Estatal de Selección que nombrará el Comité de Participación Ciudadana del Sistema Estatal Anticorrupción del Estado de México.</w:t>
      </w:r>
    </w:p>
    <w:p w14:paraId="58858423" w14:textId="77777777" w:rsidR="00FA557A" w:rsidRPr="00240BB9" w:rsidRDefault="00FA557A" w:rsidP="00483064">
      <w:pPr>
        <w:spacing w:after="0" w:line="240" w:lineRule="auto"/>
        <w:ind w:firstLine="708"/>
        <w:jc w:val="both"/>
        <w:rPr>
          <w:rFonts w:ascii="Times New Roman" w:hAnsi="Times New Roman" w:cs="Times New Roman"/>
          <w:sz w:val="24"/>
          <w:szCs w:val="24"/>
        </w:rPr>
      </w:pPr>
    </w:p>
    <w:p w14:paraId="79CACD14" w14:textId="152B0F7B" w:rsidR="00315E07" w:rsidRPr="00240BB9" w:rsidRDefault="00315E07" w:rsidP="00483064">
      <w:pPr>
        <w:spacing w:after="0" w:line="240" w:lineRule="auto"/>
        <w:ind w:firstLine="708"/>
        <w:jc w:val="both"/>
        <w:rPr>
          <w:rFonts w:ascii="Times New Roman" w:hAnsi="Times New Roman" w:cs="Times New Roman"/>
          <w:sz w:val="24"/>
          <w:szCs w:val="24"/>
        </w:rPr>
      </w:pPr>
      <w:r w:rsidRPr="00240BB9">
        <w:rPr>
          <w:rFonts w:ascii="Times New Roman" w:hAnsi="Times New Roman" w:cs="Times New Roman"/>
          <w:sz w:val="24"/>
          <w:szCs w:val="24"/>
        </w:rPr>
        <w:t>SEG</w:t>
      </w:r>
      <w:r w:rsidR="006F6F96" w:rsidRPr="00240BB9">
        <w:rPr>
          <w:rFonts w:ascii="Times New Roman" w:hAnsi="Times New Roman" w:cs="Times New Roman"/>
          <w:sz w:val="24"/>
          <w:szCs w:val="24"/>
        </w:rPr>
        <w:t>U</w:t>
      </w:r>
      <w:r w:rsidRPr="00240BB9">
        <w:rPr>
          <w:rFonts w:ascii="Times New Roman" w:hAnsi="Times New Roman" w:cs="Times New Roman"/>
          <w:sz w:val="24"/>
          <w:szCs w:val="24"/>
        </w:rPr>
        <w:t xml:space="preserve">NDO. De conformidad con lo dispuesto en el artículo 18 fracción I incisos a) y b) de la Ley del Sistema Anticorrupción del Estado de México y Municipios, se tienen como candidatos y candidatas idóneas para integrar la Comisión Estatal de Selección que nombrará al Comité de Participación Ciudadana del Sistema Estatal Anticorrupción del Estado de México, a los ciudadanos y ciudadanas Miriam Elizabeth Díaz López, Juan Clemente Juárez Casas, Alberto López Flores, Alfredo Ochoa Mora, Lucero Isis Pérez Díaz Ramírez, Susana Pichardo Pereyra, Alejandra Romero Ortiz, Cintia Valeriano López y César </w:t>
      </w:r>
      <w:proofErr w:type="spellStart"/>
      <w:r w:rsidRPr="00240BB9">
        <w:rPr>
          <w:rFonts w:ascii="Times New Roman" w:hAnsi="Times New Roman" w:cs="Times New Roman"/>
          <w:sz w:val="24"/>
          <w:szCs w:val="24"/>
        </w:rPr>
        <w:t>Villafan</w:t>
      </w:r>
      <w:proofErr w:type="spellEnd"/>
      <w:r w:rsidRPr="00240BB9">
        <w:rPr>
          <w:rFonts w:ascii="Times New Roman" w:hAnsi="Times New Roman" w:cs="Times New Roman"/>
          <w:sz w:val="24"/>
          <w:szCs w:val="24"/>
        </w:rPr>
        <w:t xml:space="preserve"> Jaramillo.</w:t>
      </w:r>
    </w:p>
    <w:p w14:paraId="2FFD9037" w14:textId="77777777" w:rsidR="00FA557A" w:rsidRPr="00240BB9" w:rsidRDefault="00FA557A" w:rsidP="00483064">
      <w:pPr>
        <w:spacing w:after="0" w:line="240" w:lineRule="auto"/>
        <w:ind w:firstLine="708"/>
        <w:jc w:val="both"/>
        <w:rPr>
          <w:rFonts w:ascii="Times New Roman" w:hAnsi="Times New Roman" w:cs="Times New Roman"/>
          <w:sz w:val="24"/>
          <w:szCs w:val="24"/>
        </w:rPr>
      </w:pPr>
    </w:p>
    <w:p w14:paraId="742A6C54" w14:textId="2D92601A" w:rsidR="00315E07" w:rsidRPr="00240BB9" w:rsidRDefault="00315E07" w:rsidP="00483064">
      <w:pPr>
        <w:spacing w:after="0" w:line="240" w:lineRule="auto"/>
        <w:ind w:firstLine="708"/>
        <w:jc w:val="both"/>
        <w:rPr>
          <w:rFonts w:ascii="Times New Roman" w:hAnsi="Times New Roman" w:cs="Times New Roman"/>
          <w:sz w:val="24"/>
          <w:szCs w:val="24"/>
        </w:rPr>
      </w:pPr>
      <w:r w:rsidRPr="00240BB9">
        <w:rPr>
          <w:rFonts w:ascii="Times New Roman" w:hAnsi="Times New Roman" w:cs="Times New Roman"/>
          <w:sz w:val="24"/>
          <w:szCs w:val="24"/>
        </w:rPr>
        <w:t>TERCERO. Preséntese el listado referido a la Junta de Coordinación Política para los efectos procedentes.</w:t>
      </w:r>
    </w:p>
    <w:p w14:paraId="637DA248" w14:textId="77777777" w:rsidR="00FA557A" w:rsidRPr="00240BB9" w:rsidRDefault="00FA557A" w:rsidP="00483064">
      <w:pPr>
        <w:spacing w:after="0" w:line="240" w:lineRule="auto"/>
        <w:ind w:firstLine="708"/>
        <w:jc w:val="both"/>
        <w:rPr>
          <w:rFonts w:ascii="Times New Roman" w:hAnsi="Times New Roman" w:cs="Times New Roman"/>
          <w:sz w:val="24"/>
          <w:szCs w:val="24"/>
        </w:rPr>
      </w:pPr>
    </w:p>
    <w:p w14:paraId="1A8ABA4B" w14:textId="65C78004" w:rsidR="00315E07" w:rsidRPr="00240BB9" w:rsidRDefault="00315E07" w:rsidP="00483064">
      <w:pPr>
        <w:spacing w:after="0" w:line="240" w:lineRule="auto"/>
        <w:ind w:firstLine="708"/>
        <w:jc w:val="both"/>
        <w:rPr>
          <w:rFonts w:ascii="Times New Roman" w:hAnsi="Times New Roman" w:cs="Times New Roman"/>
          <w:sz w:val="24"/>
          <w:szCs w:val="24"/>
        </w:rPr>
      </w:pPr>
      <w:r w:rsidRPr="00240BB9">
        <w:rPr>
          <w:rFonts w:ascii="Times New Roman" w:hAnsi="Times New Roman" w:cs="Times New Roman"/>
          <w:sz w:val="24"/>
          <w:szCs w:val="24"/>
        </w:rPr>
        <w:t>CUARTO. Se adjunta el proyecto de decreto correspondiente.</w:t>
      </w:r>
    </w:p>
    <w:p w14:paraId="31870DD1" w14:textId="77777777" w:rsidR="00FA557A" w:rsidRPr="00240BB9" w:rsidRDefault="00FA557A" w:rsidP="00483064">
      <w:pPr>
        <w:spacing w:after="0" w:line="240" w:lineRule="auto"/>
        <w:ind w:firstLine="708"/>
        <w:jc w:val="both"/>
        <w:rPr>
          <w:rFonts w:ascii="Times New Roman" w:hAnsi="Times New Roman" w:cs="Times New Roman"/>
          <w:sz w:val="24"/>
          <w:szCs w:val="24"/>
        </w:rPr>
      </w:pPr>
    </w:p>
    <w:p w14:paraId="571998C0" w14:textId="2529E823" w:rsidR="00315E07" w:rsidRPr="00240BB9" w:rsidRDefault="00315E07" w:rsidP="00483064">
      <w:pPr>
        <w:spacing w:after="0" w:line="240" w:lineRule="auto"/>
        <w:jc w:val="both"/>
        <w:rPr>
          <w:rFonts w:ascii="Times New Roman" w:hAnsi="Times New Roman" w:cs="Times New Roman"/>
          <w:sz w:val="24"/>
          <w:szCs w:val="24"/>
        </w:rPr>
      </w:pPr>
      <w:r w:rsidRPr="00240BB9">
        <w:rPr>
          <w:rFonts w:ascii="Times New Roman" w:hAnsi="Times New Roman" w:cs="Times New Roman"/>
          <w:sz w:val="24"/>
          <w:szCs w:val="24"/>
        </w:rPr>
        <w:tab/>
        <w:t>Poder Legislativo a los dieciocho días del mes de febrero de año dos mil veintiuno.</w:t>
      </w:r>
    </w:p>
    <w:p w14:paraId="53BB5F0E" w14:textId="77777777" w:rsidR="00FA557A" w:rsidRPr="00240BB9" w:rsidRDefault="00FA557A" w:rsidP="00483064">
      <w:pPr>
        <w:spacing w:after="0" w:line="240" w:lineRule="auto"/>
        <w:jc w:val="both"/>
        <w:rPr>
          <w:rFonts w:ascii="Times New Roman" w:hAnsi="Times New Roman" w:cs="Times New Roman"/>
          <w:sz w:val="24"/>
          <w:szCs w:val="24"/>
        </w:rPr>
      </w:pPr>
    </w:p>
    <w:p w14:paraId="0C05DEDC" w14:textId="77777777" w:rsidR="00315E07" w:rsidRPr="00240BB9" w:rsidRDefault="00315E07" w:rsidP="00483064">
      <w:pPr>
        <w:spacing w:after="0" w:line="240" w:lineRule="auto"/>
        <w:jc w:val="center"/>
        <w:rPr>
          <w:rFonts w:ascii="Times New Roman" w:hAnsi="Times New Roman" w:cs="Times New Roman"/>
          <w:sz w:val="24"/>
          <w:szCs w:val="24"/>
        </w:rPr>
      </w:pPr>
      <w:r w:rsidRPr="00240BB9">
        <w:rPr>
          <w:rFonts w:ascii="Times New Roman" w:hAnsi="Times New Roman" w:cs="Times New Roman"/>
          <w:sz w:val="24"/>
          <w:szCs w:val="24"/>
        </w:rPr>
        <w:t xml:space="preserve">COMISIÓN LEGISLATIVA DE TRANSPARENCIA, ACCESO A LA INFORMACIÓN PÚBLICA, PROTECCIÓN DE DATOS PERSONALES </w:t>
      </w:r>
      <w:r w:rsidR="006F6F96" w:rsidRPr="00240BB9">
        <w:rPr>
          <w:rFonts w:ascii="Times New Roman" w:hAnsi="Times New Roman" w:cs="Times New Roman"/>
          <w:sz w:val="24"/>
          <w:szCs w:val="24"/>
        </w:rPr>
        <w:t>Y DE COMBATE A LA CORRUPCIÓN</w:t>
      </w:r>
    </w:p>
    <w:p w14:paraId="584360FB" w14:textId="77777777" w:rsidR="00315E07" w:rsidRPr="00240BB9" w:rsidRDefault="00315E07" w:rsidP="00483064">
      <w:pPr>
        <w:spacing w:after="0" w:line="240" w:lineRule="auto"/>
        <w:jc w:val="center"/>
        <w:rPr>
          <w:rFonts w:ascii="Times New Roman" w:hAnsi="Times New Roman" w:cs="Times New Roman"/>
          <w:sz w:val="24"/>
          <w:szCs w:val="24"/>
        </w:rPr>
      </w:pPr>
      <w:r w:rsidRPr="00240BB9">
        <w:rPr>
          <w:rFonts w:ascii="Times New Roman" w:hAnsi="Times New Roman" w:cs="Times New Roman"/>
          <w:sz w:val="24"/>
          <w:szCs w:val="24"/>
        </w:rPr>
        <w:t>PRESIDENTA</w:t>
      </w:r>
    </w:p>
    <w:p w14:paraId="2BEC6CD4" w14:textId="77777777" w:rsidR="00315E07" w:rsidRPr="00240BB9" w:rsidRDefault="00315E07" w:rsidP="00483064">
      <w:pPr>
        <w:spacing w:after="0" w:line="240" w:lineRule="auto"/>
        <w:jc w:val="center"/>
        <w:rPr>
          <w:rFonts w:ascii="Times New Roman" w:hAnsi="Times New Roman" w:cs="Times New Roman"/>
          <w:sz w:val="24"/>
          <w:szCs w:val="24"/>
        </w:rPr>
      </w:pPr>
      <w:r w:rsidRPr="00240BB9">
        <w:rPr>
          <w:rFonts w:ascii="Times New Roman" w:hAnsi="Times New Roman" w:cs="Times New Roman"/>
          <w:sz w:val="24"/>
          <w:szCs w:val="24"/>
        </w:rPr>
        <w:t>DIP. BRENDA ESCAMILLA SAMANO</w:t>
      </w:r>
    </w:p>
    <w:p w14:paraId="2817CD38" w14:textId="77777777" w:rsidR="00315E07" w:rsidRPr="00240BB9" w:rsidRDefault="00315E07" w:rsidP="00483064">
      <w:pPr>
        <w:spacing w:after="0" w:line="240" w:lineRule="auto"/>
        <w:jc w:val="center"/>
        <w:rPr>
          <w:rFonts w:ascii="Times New Roman" w:hAnsi="Times New Roman" w:cs="Times New Roman"/>
          <w:sz w:val="24"/>
          <w:szCs w:val="24"/>
        </w:rPr>
      </w:pPr>
      <w:r w:rsidRPr="00240BB9">
        <w:rPr>
          <w:rFonts w:ascii="Times New Roman" w:hAnsi="Times New Roman" w:cs="Times New Roman"/>
          <w:sz w:val="24"/>
          <w:szCs w:val="24"/>
        </w:rPr>
        <w:t>SECRETARIA</w:t>
      </w:r>
    </w:p>
    <w:p w14:paraId="3428ACC5" w14:textId="77777777" w:rsidR="00315E07" w:rsidRPr="00240BB9" w:rsidRDefault="00315E07" w:rsidP="00483064">
      <w:pPr>
        <w:spacing w:after="0" w:line="240" w:lineRule="auto"/>
        <w:jc w:val="center"/>
        <w:rPr>
          <w:rFonts w:ascii="Times New Roman" w:hAnsi="Times New Roman" w:cs="Times New Roman"/>
          <w:sz w:val="24"/>
          <w:szCs w:val="24"/>
        </w:rPr>
      </w:pPr>
      <w:r w:rsidRPr="00240BB9">
        <w:rPr>
          <w:rFonts w:ascii="Times New Roman" w:hAnsi="Times New Roman" w:cs="Times New Roman"/>
          <w:sz w:val="24"/>
          <w:szCs w:val="24"/>
        </w:rPr>
        <w:t>DIP. KARINA LABASTIDA SOTELO</w:t>
      </w:r>
    </w:p>
    <w:p w14:paraId="1778C9BA" w14:textId="77777777" w:rsidR="00315E07" w:rsidRPr="00240BB9" w:rsidRDefault="00315E07" w:rsidP="00483064">
      <w:pPr>
        <w:spacing w:after="0" w:line="240" w:lineRule="auto"/>
        <w:jc w:val="center"/>
        <w:rPr>
          <w:rFonts w:ascii="Times New Roman" w:hAnsi="Times New Roman" w:cs="Times New Roman"/>
          <w:sz w:val="24"/>
          <w:szCs w:val="24"/>
        </w:rPr>
      </w:pPr>
      <w:r w:rsidRPr="00240BB9">
        <w:rPr>
          <w:rFonts w:ascii="Times New Roman" w:hAnsi="Times New Roman" w:cs="Times New Roman"/>
          <w:sz w:val="24"/>
          <w:szCs w:val="24"/>
        </w:rPr>
        <w:t>PROSECRETARIO</w:t>
      </w:r>
    </w:p>
    <w:p w14:paraId="0FDF94FA" w14:textId="77777777" w:rsidR="00315E07" w:rsidRPr="00240BB9" w:rsidRDefault="00315E07" w:rsidP="00483064">
      <w:pPr>
        <w:spacing w:after="0" w:line="240" w:lineRule="auto"/>
        <w:jc w:val="center"/>
        <w:rPr>
          <w:rFonts w:ascii="Times New Roman" w:hAnsi="Times New Roman" w:cs="Times New Roman"/>
          <w:sz w:val="24"/>
          <w:szCs w:val="24"/>
        </w:rPr>
      </w:pPr>
      <w:r w:rsidRPr="00240BB9">
        <w:rPr>
          <w:rFonts w:ascii="Times New Roman" w:hAnsi="Times New Roman" w:cs="Times New Roman"/>
          <w:sz w:val="24"/>
          <w:szCs w:val="24"/>
        </w:rPr>
        <w:t>DIP. GERARDO ULLOA PÉREZ</w:t>
      </w:r>
    </w:p>
    <w:p w14:paraId="0F62FB56" w14:textId="77777777" w:rsidR="00315E07" w:rsidRPr="00240BB9" w:rsidRDefault="00315E07" w:rsidP="00483064">
      <w:pPr>
        <w:spacing w:after="0" w:line="240" w:lineRule="auto"/>
        <w:jc w:val="both"/>
        <w:rPr>
          <w:rFonts w:ascii="Times New Roman" w:hAnsi="Times New Roman" w:cs="Times New Roman"/>
          <w:sz w:val="24"/>
          <w:szCs w:val="24"/>
        </w:rPr>
      </w:pPr>
      <w:r w:rsidRPr="00240BB9">
        <w:rPr>
          <w:rFonts w:ascii="Times New Roman" w:hAnsi="Times New Roman" w:cs="Times New Roman"/>
          <w:sz w:val="24"/>
          <w:szCs w:val="24"/>
        </w:rPr>
        <w:t>MIEMBROS:</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9"/>
        <w:gridCol w:w="4489"/>
      </w:tblGrid>
      <w:tr w:rsidR="00F45444" w:rsidRPr="00240BB9" w14:paraId="3C1BDB16" w14:textId="77777777" w:rsidTr="002A1D67">
        <w:trPr>
          <w:jc w:val="center"/>
        </w:trPr>
        <w:tc>
          <w:tcPr>
            <w:tcW w:w="4489" w:type="dxa"/>
          </w:tcPr>
          <w:p w14:paraId="6350D4C7" w14:textId="77777777" w:rsidR="002A1D67" w:rsidRPr="00240BB9" w:rsidRDefault="002A1D67" w:rsidP="00483064">
            <w:pPr>
              <w:jc w:val="center"/>
              <w:rPr>
                <w:rFonts w:ascii="Times New Roman" w:hAnsi="Times New Roman" w:cs="Times New Roman"/>
                <w:sz w:val="24"/>
                <w:szCs w:val="24"/>
              </w:rPr>
            </w:pPr>
            <w:r w:rsidRPr="00240BB9">
              <w:rPr>
                <w:rFonts w:ascii="Times New Roman" w:hAnsi="Times New Roman" w:cs="Times New Roman"/>
                <w:sz w:val="24"/>
                <w:szCs w:val="24"/>
              </w:rPr>
              <w:t xml:space="preserve">DIP. MARLON MARTÍNEZ </w:t>
            </w:r>
            <w:proofErr w:type="spellStart"/>
            <w:r w:rsidRPr="00240BB9">
              <w:rPr>
                <w:rFonts w:ascii="Times New Roman" w:hAnsi="Times New Roman" w:cs="Times New Roman"/>
                <w:sz w:val="24"/>
                <w:szCs w:val="24"/>
              </w:rPr>
              <w:t>MARTÍNEZ</w:t>
            </w:r>
            <w:proofErr w:type="spellEnd"/>
          </w:p>
          <w:p w14:paraId="2EFFBB86" w14:textId="77777777" w:rsidR="00F45444" w:rsidRPr="00240BB9" w:rsidRDefault="00F45444" w:rsidP="00483064">
            <w:pPr>
              <w:jc w:val="center"/>
              <w:rPr>
                <w:rFonts w:ascii="Times New Roman" w:hAnsi="Times New Roman" w:cs="Times New Roman"/>
                <w:sz w:val="24"/>
                <w:szCs w:val="24"/>
              </w:rPr>
            </w:pPr>
          </w:p>
        </w:tc>
        <w:tc>
          <w:tcPr>
            <w:tcW w:w="4489" w:type="dxa"/>
          </w:tcPr>
          <w:p w14:paraId="23C9C65E" w14:textId="77777777" w:rsidR="002A1D67" w:rsidRPr="00240BB9" w:rsidRDefault="002A1D67" w:rsidP="00483064">
            <w:pPr>
              <w:jc w:val="center"/>
              <w:rPr>
                <w:rFonts w:ascii="Times New Roman" w:hAnsi="Times New Roman" w:cs="Times New Roman"/>
                <w:sz w:val="24"/>
                <w:szCs w:val="24"/>
              </w:rPr>
            </w:pPr>
            <w:r w:rsidRPr="00240BB9">
              <w:rPr>
                <w:rFonts w:ascii="Times New Roman" w:hAnsi="Times New Roman" w:cs="Times New Roman"/>
                <w:sz w:val="24"/>
                <w:szCs w:val="24"/>
              </w:rPr>
              <w:t>DIP. LIIANA GOLLÁS TREJO</w:t>
            </w:r>
          </w:p>
          <w:p w14:paraId="0ECBD0F4" w14:textId="77777777" w:rsidR="00F45444" w:rsidRPr="00240BB9" w:rsidRDefault="00F45444" w:rsidP="00483064">
            <w:pPr>
              <w:jc w:val="center"/>
              <w:rPr>
                <w:rFonts w:ascii="Times New Roman" w:hAnsi="Times New Roman" w:cs="Times New Roman"/>
                <w:sz w:val="24"/>
                <w:szCs w:val="24"/>
              </w:rPr>
            </w:pPr>
          </w:p>
        </w:tc>
      </w:tr>
      <w:tr w:rsidR="00F45444" w:rsidRPr="00240BB9" w14:paraId="3092CA95" w14:textId="77777777" w:rsidTr="002A1D67">
        <w:trPr>
          <w:jc w:val="center"/>
        </w:trPr>
        <w:tc>
          <w:tcPr>
            <w:tcW w:w="4489" w:type="dxa"/>
          </w:tcPr>
          <w:p w14:paraId="13B0A88C" w14:textId="77777777" w:rsidR="00F45444" w:rsidRPr="00240BB9" w:rsidRDefault="002A1D67" w:rsidP="00483064">
            <w:pPr>
              <w:jc w:val="center"/>
              <w:rPr>
                <w:rFonts w:ascii="Times New Roman" w:hAnsi="Times New Roman" w:cs="Times New Roman"/>
                <w:sz w:val="24"/>
                <w:szCs w:val="24"/>
              </w:rPr>
            </w:pPr>
            <w:r w:rsidRPr="00240BB9">
              <w:rPr>
                <w:rFonts w:ascii="Times New Roman" w:hAnsi="Times New Roman" w:cs="Times New Roman"/>
                <w:sz w:val="24"/>
                <w:szCs w:val="24"/>
              </w:rPr>
              <w:t>DIP. SERGIO GARCÍA SOSA</w:t>
            </w:r>
          </w:p>
        </w:tc>
        <w:tc>
          <w:tcPr>
            <w:tcW w:w="4489" w:type="dxa"/>
          </w:tcPr>
          <w:p w14:paraId="7B3EB642" w14:textId="77777777" w:rsidR="00F45444" w:rsidRPr="00240BB9" w:rsidRDefault="002A1D67" w:rsidP="00483064">
            <w:pPr>
              <w:jc w:val="center"/>
              <w:rPr>
                <w:rFonts w:ascii="Times New Roman" w:hAnsi="Times New Roman" w:cs="Times New Roman"/>
                <w:sz w:val="24"/>
                <w:szCs w:val="24"/>
              </w:rPr>
            </w:pPr>
            <w:r w:rsidRPr="00240BB9">
              <w:rPr>
                <w:rFonts w:ascii="Times New Roman" w:hAnsi="Times New Roman" w:cs="Times New Roman"/>
                <w:sz w:val="24"/>
                <w:szCs w:val="24"/>
              </w:rPr>
              <w:t xml:space="preserve">DIP. NAZARIO </w:t>
            </w:r>
            <w:r w:rsidR="00D0222D" w:rsidRPr="00240BB9">
              <w:rPr>
                <w:rFonts w:ascii="Times New Roman" w:hAnsi="Times New Roman" w:cs="Times New Roman"/>
                <w:sz w:val="24"/>
                <w:szCs w:val="24"/>
              </w:rPr>
              <w:t xml:space="preserve">GUTIÉRREZ </w:t>
            </w:r>
            <w:r w:rsidRPr="00240BB9">
              <w:rPr>
                <w:rFonts w:ascii="Times New Roman" w:hAnsi="Times New Roman" w:cs="Times New Roman"/>
                <w:sz w:val="24"/>
                <w:szCs w:val="24"/>
              </w:rPr>
              <w:t>MARTÍNEZ</w:t>
            </w:r>
          </w:p>
          <w:p w14:paraId="2FE2F30B" w14:textId="77777777" w:rsidR="004C4207" w:rsidRPr="00240BB9" w:rsidRDefault="004C4207" w:rsidP="00483064">
            <w:pPr>
              <w:jc w:val="center"/>
              <w:rPr>
                <w:rFonts w:ascii="Times New Roman" w:hAnsi="Times New Roman" w:cs="Times New Roman"/>
                <w:sz w:val="24"/>
                <w:szCs w:val="24"/>
              </w:rPr>
            </w:pPr>
          </w:p>
        </w:tc>
      </w:tr>
      <w:tr w:rsidR="00F45444" w:rsidRPr="00240BB9" w14:paraId="3EB04272" w14:textId="77777777" w:rsidTr="002A1D67">
        <w:trPr>
          <w:jc w:val="center"/>
        </w:trPr>
        <w:tc>
          <w:tcPr>
            <w:tcW w:w="4489" w:type="dxa"/>
          </w:tcPr>
          <w:p w14:paraId="0A728AF4" w14:textId="77777777" w:rsidR="00D0222D" w:rsidRPr="00240BB9" w:rsidRDefault="00D0222D" w:rsidP="00483064">
            <w:pPr>
              <w:jc w:val="center"/>
              <w:rPr>
                <w:rFonts w:ascii="Times New Roman" w:hAnsi="Times New Roman" w:cs="Times New Roman"/>
                <w:sz w:val="24"/>
                <w:szCs w:val="24"/>
              </w:rPr>
            </w:pPr>
            <w:r w:rsidRPr="00240BB9">
              <w:rPr>
                <w:rFonts w:ascii="Times New Roman" w:hAnsi="Times New Roman" w:cs="Times New Roman"/>
                <w:sz w:val="24"/>
                <w:szCs w:val="24"/>
              </w:rPr>
              <w:t>DIP. IMELDA LÓPEZ MONTIEL</w:t>
            </w:r>
          </w:p>
          <w:p w14:paraId="6749576E" w14:textId="77777777" w:rsidR="00F45444" w:rsidRPr="00240BB9" w:rsidRDefault="00F45444" w:rsidP="00483064">
            <w:pPr>
              <w:jc w:val="center"/>
              <w:rPr>
                <w:rFonts w:ascii="Times New Roman" w:hAnsi="Times New Roman" w:cs="Times New Roman"/>
                <w:sz w:val="24"/>
                <w:szCs w:val="24"/>
              </w:rPr>
            </w:pPr>
          </w:p>
        </w:tc>
        <w:tc>
          <w:tcPr>
            <w:tcW w:w="4489" w:type="dxa"/>
          </w:tcPr>
          <w:p w14:paraId="03ABF7EC" w14:textId="77777777" w:rsidR="00D0222D" w:rsidRPr="00240BB9" w:rsidRDefault="00D0222D" w:rsidP="00483064">
            <w:pPr>
              <w:jc w:val="center"/>
              <w:rPr>
                <w:rFonts w:ascii="Times New Roman" w:hAnsi="Times New Roman" w:cs="Times New Roman"/>
                <w:sz w:val="24"/>
                <w:szCs w:val="24"/>
              </w:rPr>
            </w:pPr>
            <w:r w:rsidRPr="00240BB9">
              <w:rPr>
                <w:rFonts w:ascii="Times New Roman" w:hAnsi="Times New Roman" w:cs="Times New Roman"/>
                <w:sz w:val="24"/>
                <w:szCs w:val="24"/>
              </w:rPr>
              <w:t>DIP. MON</w:t>
            </w:r>
            <w:r w:rsidR="007D5377" w:rsidRPr="00240BB9">
              <w:rPr>
                <w:rFonts w:ascii="Times New Roman" w:hAnsi="Times New Roman" w:cs="Times New Roman"/>
                <w:sz w:val="24"/>
                <w:szCs w:val="24"/>
              </w:rPr>
              <w:t>T</w:t>
            </w:r>
            <w:r w:rsidR="0020706C" w:rsidRPr="00240BB9">
              <w:rPr>
                <w:rFonts w:ascii="Times New Roman" w:hAnsi="Times New Roman" w:cs="Times New Roman"/>
                <w:sz w:val="24"/>
                <w:szCs w:val="24"/>
              </w:rPr>
              <w:t>SERRAT RUIZ PÁ</w:t>
            </w:r>
            <w:r w:rsidRPr="00240BB9">
              <w:rPr>
                <w:rFonts w:ascii="Times New Roman" w:hAnsi="Times New Roman" w:cs="Times New Roman"/>
                <w:sz w:val="24"/>
                <w:szCs w:val="24"/>
              </w:rPr>
              <w:t>EZ</w:t>
            </w:r>
          </w:p>
          <w:p w14:paraId="7752CDDB" w14:textId="77777777" w:rsidR="00F45444" w:rsidRPr="00240BB9" w:rsidRDefault="00F45444" w:rsidP="00483064">
            <w:pPr>
              <w:jc w:val="center"/>
              <w:rPr>
                <w:rFonts w:ascii="Times New Roman" w:hAnsi="Times New Roman" w:cs="Times New Roman"/>
                <w:sz w:val="24"/>
                <w:szCs w:val="24"/>
              </w:rPr>
            </w:pPr>
          </w:p>
        </w:tc>
      </w:tr>
    </w:tbl>
    <w:p w14:paraId="0AF1DADF" w14:textId="77777777" w:rsidR="00315E07" w:rsidRPr="00240BB9" w:rsidRDefault="00315E07" w:rsidP="00483064">
      <w:pPr>
        <w:spacing w:after="0" w:line="240" w:lineRule="auto"/>
        <w:jc w:val="both"/>
        <w:rPr>
          <w:rFonts w:ascii="Times New Roman" w:hAnsi="Times New Roman" w:cs="Times New Roman"/>
          <w:sz w:val="24"/>
          <w:szCs w:val="24"/>
        </w:rPr>
      </w:pPr>
      <w:r w:rsidRPr="00240BB9">
        <w:rPr>
          <w:rFonts w:ascii="Times New Roman" w:hAnsi="Times New Roman" w:cs="Times New Roman"/>
          <w:sz w:val="24"/>
          <w:szCs w:val="24"/>
        </w:rPr>
        <w:tab/>
        <w:t>Muchísimas gracias y no quiero bajar sin antes agradecerle a cada una y cada uno de los miembros de la comisión por todo su apoyo y aportación para que viéramos buen puerto a esta Comisión de Selección.</w:t>
      </w:r>
    </w:p>
    <w:p w14:paraId="7B664D1D" w14:textId="563A7BD8" w:rsidR="00315E07" w:rsidRPr="00240BB9" w:rsidRDefault="00315E07" w:rsidP="00483064">
      <w:pPr>
        <w:spacing w:after="0" w:line="240" w:lineRule="auto"/>
        <w:jc w:val="both"/>
        <w:rPr>
          <w:rFonts w:ascii="Times New Roman" w:hAnsi="Times New Roman" w:cs="Times New Roman"/>
          <w:sz w:val="24"/>
          <w:szCs w:val="24"/>
        </w:rPr>
      </w:pPr>
      <w:r w:rsidRPr="00240BB9">
        <w:rPr>
          <w:rFonts w:ascii="Times New Roman" w:hAnsi="Times New Roman" w:cs="Times New Roman"/>
          <w:sz w:val="24"/>
          <w:szCs w:val="24"/>
        </w:rPr>
        <w:tab/>
        <w:t>Muchísimas gracias a todas y todos.</w:t>
      </w:r>
    </w:p>
    <w:p w14:paraId="1CADEC8E" w14:textId="77777777" w:rsidR="00FA557A" w:rsidRPr="00240BB9" w:rsidRDefault="00FA557A" w:rsidP="00483064">
      <w:pPr>
        <w:spacing w:after="0" w:line="240" w:lineRule="auto"/>
        <w:jc w:val="both"/>
        <w:rPr>
          <w:rFonts w:ascii="Times New Roman" w:hAnsi="Times New Roman" w:cs="Times New Roman"/>
          <w:b/>
          <w:bCs/>
          <w:sz w:val="24"/>
          <w:szCs w:val="24"/>
        </w:rPr>
      </w:pPr>
    </w:p>
    <w:p w14:paraId="547E91F6" w14:textId="77777777" w:rsidR="0097256C" w:rsidRPr="00240BB9" w:rsidRDefault="0097256C" w:rsidP="00483064">
      <w:pPr>
        <w:spacing w:after="0" w:line="240" w:lineRule="auto"/>
        <w:jc w:val="both"/>
        <w:rPr>
          <w:rFonts w:ascii="Times New Roman" w:hAnsi="Times New Roman" w:cs="Times New Roman"/>
          <w:b/>
          <w:bCs/>
          <w:sz w:val="24"/>
          <w:szCs w:val="24"/>
        </w:rPr>
        <w:sectPr w:rsidR="0097256C" w:rsidRPr="00240BB9" w:rsidSect="00060DC4">
          <w:footerReference w:type="default" r:id="rId8"/>
          <w:pgSz w:w="12240" w:h="15840" w:code="1"/>
          <w:pgMar w:top="1134" w:right="1134" w:bottom="1134" w:left="1701" w:header="709" w:footer="709" w:gutter="0"/>
          <w:cols w:space="708"/>
          <w:docGrid w:linePitch="360"/>
        </w:sectPr>
      </w:pPr>
    </w:p>
    <w:p w14:paraId="62A2F960" w14:textId="77777777" w:rsidR="00466199" w:rsidRPr="00240BB9" w:rsidRDefault="00466199" w:rsidP="00466199">
      <w:pPr>
        <w:pStyle w:val="Sinespaciado"/>
        <w:jc w:val="center"/>
        <w:rPr>
          <w:rFonts w:ascii="Times New Roman" w:hAnsi="Times New Roman" w:cs="Times New Roman"/>
          <w:sz w:val="24"/>
          <w:szCs w:val="24"/>
        </w:rPr>
      </w:pPr>
      <w:r w:rsidRPr="00240BB9">
        <w:rPr>
          <w:rFonts w:ascii="Times New Roman" w:hAnsi="Times New Roman" w:cs="Times New Roman"/>
          <w:sz w:val="24"/>
          <w:szCs w:val="24"/>
        </w:rPr>
        <w:lastRenderedPageBreak/>
        <w:t>(Se inserta documento)</w:t>
      </w:r>
    </w:p>
    <w:p w14:paraId="2145D0D0" w14:textId="77777777" w:rsidR="00466199" w:rsidRPr="00240BB9" w:rsidRDefault="00466199" w:rsidP="00466199">
      <w:pPr>
        <w:pStyle w:val="Sinespaciado"/>
        <w:jc w:val="both"/>
        <w:rPr>
          <w:rFonts w:ascii="Times New Roman" w:hAnsi="Times New Roman" w:cs="Times New Roman"/>
          <w:sz w:val="24"/>
          <w:szCs w:val="24"/>
          <w:lang w:eastAsia="es-MX"/>
        </w:rPr>
      </w:pPr>
    </w:p>
    <w:p w14:paraId="48111DE0" w14:textId="77777777" w:rsidR="00466199" w:rsidRPr="00240BB9" w:rsidRDefault="00466199" w:rsidP="00466199">
      <w:pPr>
        <w:spacing w:after="0" w:line="240" w:lineRule="auto"/>
        <w:contextualSpacing/>
        <w:jc w:val="both"/>
        <w:rPr>
          <w:rFonts w:ascii="Times New Roman" w:eastAsia="Times New Roman" w:hAnsi="Times New Roman" w:cs="Times New Roman"/>
          <w:b/>
          <w:sz w:val="24"/>
          <w:szCs w:val="24"/>
          <w:lang w:eastAsia="es-ES"/>
        </w:rPr>
      </w:pPr>
      <w:r w:rsidRPr="00240BB9">
        <w:rPr>
          <w:rFonts w:ascii="Times New Roman" w:eastAsia="Times New Roman" w:hAnsi="Times New Roman" w:cs="Times New Roman"/>
          <w:b/>
          <w:sz w:val="24"/>
          <w:szCs w:val="24"/>
          <w:lang w:eastAsia="es-ES"/>
        </w:rPr>
        <w:t>HONORABLE ASAMBLEA</w:t>
      </w:r>
    </w:p>
    <w:p w14:paraId="53B3F018" w14:textId="77777777" w:rsidR="00466199" w:rsidRPr="00240BB9" w:rsidRDefault="00466199" w:rsidP="00466199">
      <w:pPr>
        <w:spacing w:after="0" w:line="240" w:lineRule="auto"/>
        <w:contextualSpacing/>
        <w:jc w:val="both"/>
        <w:rPr>
          <w:rFonts w:ascii="Times New Roman" w:eastAsia="Times New Roman" w:hAnsi="Times New Roman" w:cs="Times New Roman"/>
          <w:sz w:val="24"/>
          <w:szCs w:val="24"/>
          <w:lang w:eastAsia="es-ES"/>
        </w:rPr>
      </w:pPr>
    </w:p>
    <w:p w14:paraId="390E9AC4" w14:textId="77777777" w:rsidR="00466199" w:rsidRPr="00240BB9" w:rsidRDefault="00466199" w:rsidP="00466199">
      <w:pPr>
        <w:spacing w:after="0" w:line="240" w:lineRule="auto"/>
        <w:contextualSpacing/>
        <w:jc w:val="both"/>
        <w:rPr>
          <w:rFonts w:ascii="Times New Roman" w:eastAsia="Times New Roman" w:hAnsi="Times New Roman" w:cs="Times New Roman"/>
          <w:sz w:val="24"/>
          <w:szCs w:val="24"/>
          <w:lang w:eastAsia="es-ES"/>
        </w:rPr>
      </w:pPr>
      <w:r w:rsidRPr="00240BB9">
        <w:rPr>
          <w:rFonts w:ascii="Times New Roman" w:eastAsia="Times New Roman" w:hAnsi="Times New Roman" w:cs="Times New Roman"/>
          <w:sz w:val="24"/>
          <w:szCs w:val="24"/>
          <w:lang w:eastAsia="es-ES"/>
        </w:rPr>
        <w:t xml:space="preserve">Por acuerdo de la “LX” Legislatura, la Junta de Coordinación Política, remitió a la Comisión Legislativa de Transparencia, Acceso a la Información Pública, Protección de Datos Personales y de Combate a la Corrupción, para su análisis y dictamen, </w:t>
      </w:r>
      <w:bookmarkStart w:id="1" w:name="_Hlk64475642"/>
      <w:r w:rsidRPr="00240BB9">
        <w:rPr>
          <w:rFonts w:ascii="Times New Roman" w:eastAsia="Times New Roman" w:hAnsi="Times New Roman" w:cs="Times New Roman"/>
          <w:sz w:val="24"/>
          <w:szCs w:val="24"/>
          <w:lang w:eastAsia="es-ES"/>
        </w:rPr>
        <w:t xml:space="preserve">listado y expedientes de candidatos de </w:t>
      </w:r>
      <w:bookmarkStart w:id="2" w:name="_Hlk64531048"/>
      <w:r w:rsidRPr="00240BB9">
        <w:rPr>
          <w:rFonts w:ascii="Times New Roman" w:eastAsia="Times New Roman" w:hAnsi="Times New Roman" w:cs="Times New Roman"/>
          <w:sz w:val="24"/>
          <w:szCs w:val="24"/>
          <w:lang w:eastAsia="es-ES"/>
        </w:rPr>
        <w:t xml:space="preserve">Instituciones de Educación Superior y de Investigación y de </w:t>
      </w:r>
      <w:bookmarkStart w:id="3" w:name="_Hlk64531088"/>
      <w:r w:rsidRPr="00240BB9">
        <w:rPr>
          <w:rFonts w:ascii="Times New Roman" w:eastAsia="Times New Roman" w:hAnsi="Times New Roman" w:cs="Times New Roman"/>
          <w:sz w:val="24"/>
          <w:szCs w:val="24"/>
          <w:lang w:eastAsia="es-ES"/>
        </w:rPr>
        <w:t xml:space="preserve">Organizaciones de la Sociedad Civil </w:t>
      </w:r>
      <w:r w:rsidRPr="00240BB9">
        <w:rPr>
          <w:rFonts w:ascii="Times New Roman" w:eastAsia="Times New Roman" w:hAnsi="Times New Roman" w:cs="Times New Roman"/>
          <w:sz w:val="24"/>
          <w:szCs w:val="24"/>
          <w:lang w:eastAsia="es-ES"/>
        </w:rPr>
        <w:lastRenderedPageBreak/>
        <w:t xml:space="preserve">Especializadas </w:t>
      </w:r>
      <w:bookmarkEnd w:id="2"/>
      <w:r w:rsidRPr="00240BB9">
        <w:rPr>
          <w:rFonts w:ascii="Times New Roman" w:eastAsia="Times New Roman" w:hAnsi="Times New Roman" w:cs="Times New Roman"/>
          <w:sz w:val="24"/>
          <w:szCs w:val="24"/>
          <w:lang w:eastAsia="es-ES"/>
        </w:rPr>
        <w:t>en materia de Fiscalización, de Rendición de Cuentas y Combate a la Corrupción</w:t>
      </w:r>
      <w:bookmarkEnd w:id="3"/>
      <w:r w:rsidRPr="00240BB9">
        <w:rPr>
          <w:rFonts w:ascii="Times New Roman" w:eastAsia="Times New Roman" w:hAnsi="Times New Roman" w:cs="Times New Roman"/>
          <w:sz w:val="24"/>
          <w:szCs w:val="24"/>
          <w:lang w:eastAsia="es-ES"/>
        </w:rPr>
        <w:t xml:space="preserve">, para integrar la </w:t>
      </w:r>
      <w:bookmarkStart w:id="4" w:name="_Hlk64477512"/>
      <w:r w:rsidRPr="00240BB9">
        <w:rPr>
          <w:rFonts w:ascii="Times New Roman" w:eastAsia="Times New Roman" w:hAnsi="Times New Roman" w:cs="Times New Roman"/>
          <w:sz w:val="24"/>
          <w:szCs w:val="24"/>
          <w:lang w:eastAsia="es-ES"/>
        </w:rPr>
        <w:t>Comisión Estatal de Selección que nombrará al Comité de Participación Ciudadana del Sistema Estatal Anticorrupción del Estado de México</w:t>
      </w:r>
      <w:bookmarkEnd w:id="1"/>
      <w:bookmarkEnd w:id="4"/>
      <w:r w:rsidRPr="00240BB9">
        <w:rPr>
          <w:rFonts w:ascii="Times New Roman" w:eastAsia="Times New Roman" w:hAnsi="Times New Roman" w:cs="Times New Roman"/>
          <w:sz w:val="24"/>
          <w:szCs w:val="24"/>
          <w:lang w:eastAsia="es-ES"/>
        </w:rPr>
        <w:t>.</w:t>
      </w:r>
    </w:p>
    <w:p w14:paraId="00542713" w14:textId="77777777" w:rsidR="00466199" w:rsidRPr="00240BB9" w:rsidRDefault="00466199" w:rsidP="00466199">
      <w:pPr>
        <w:spacing w:after="0" w:line="240" w:lineRule="auto"/>
        <w:contextualSpacing/>
        <w:jc w:val="both"/>
        <w:rPr>
          <w:rFonts w:ascii="Times New Roman" w:eastAsia="Times New Roman" w:hAnsi="Times New Roman" w:cs="Times New Roman"/>
          <w:sz w:val="24"/>
          <w:szCs w:val="24"/>
          <w:lang w:eastAsia="es-ES"/>
        </w:rPr>
      </w:pPr>
    </w:p>
    <w:p w14:paraId="376BBD86" w14:textId="77777777" w:rsidR="00466199" w:rsidRPr="00240BB9" w:rsidRDefault="00466199" w:rsidP="00466199">
      <w:pPr>
        <w:spacing w:after="0" w:line="240" w:lineRule="auto"/>
        <w:contextualSpacing/>
        <w:jc w:val="both"/>
        <w:rPr>
          <w:rFonts w:ascii="Times New Roman" w:eastAsia="Times New Roman" w:hAnsi="Times New Roman" w:cs="Times New Roman"/>
          <w:sz w:val="24"/>
          <w:szCs w:val="24"/>
          <w:lang w:eastAsia="es-ES"/>
        </w:rPr>
      </w:pPr>
      <w:r w:rsidRPr="00240BB9">
        <w:rPr>
          <w:rFonts w:ascii="Times New Roman" w:eastAsia="Times New Roman" w:hAnsi="Times New Roman" w:cs="Times New Roman"/>
          <w:sz w:val="24"/>
          <w:szCs w:val="24"/>
          <w:lang w:eastAsia="es-ES"/>
        </w:rPr>
        <w:t>En atención a la tarea asignada a la comisión legislativa, y habiendo sustanciado las etapas correspondientes del procedimiento acordado y concluido el análisis y discusión de las propuestas, nos permitimos, de conformidad con lo dispuesto en los artículos 18 de la Ley del Sistema Anticorrupción del Estado de México y Municipios, 68, 70, 72 y 82 de la Ley Orgánica del Poder Legislativo del Estado Libre y Soberano de México; y 13-A, 70, 73, 78, 79 y 80 del Reglamento del Poder Legislativo del Estado Libre y Soberano de México, formular el siguiente:</w:t>
      </w:r>
    </w:p>
    <w:p w14:paraId="3B528B4F" w14:textId="77777777" w:rsidR="00466199" w:rsidRPr="00240BB9" w:rsidRDefault="00466199" w:rsidP="00466199">
      <w:pPr>
        <w:autoSpaceDE w:val="0"/>
        <w:autoSpaceDN w:val="0"/>
        <w:adjustRightInd w:val="0"/>
        <w:spacing w:after="0" w:line="240" w:lineRule="auto"/>
        <w:contextualSpacing/>
        <w:jc w:val="both"/>
        <w:rPr>
          <w:rFonts w:ascii="Times New Roman" w:eastAsia="Times New Roman" w:hAnsi="Times New Roman" w:cs="Times New Roman"/>
          <w:sz w:val="24"/>
          <w:szCs w:val="24"/>
          <w:lang w:eastAsia="es-ES"/>
        </w:rPr>
      </w:pPr>
    </w:p>
    <w:p w14:paraId="68B71E74" w14:textId="77777777" w:rsidR="00466199" w:rsidRPr="00240BB9" w:rsidRDefault="00466199" w:rsidP="00466199">
      <w:pPr>
        <w:spacing w:after="0" w:line="240" w:lineRule="auto"/>
        <w:contextualSpacing/>
        <w:jc w:val="center"/>
        <w:rPr>
          <w:rFonts w:ascii="Times New Roman" w:eastAsia="Times New Roman" w:hAnsi="Times New Roman" w:cs="Times New Roman"/>
          <w:b/>
          <w:sz w:val="24"/>
          <w:szCs w:val="24"/>
          <w:lang w:eastAsia="es-ES"/>
        </w:rPr>
      </w:pPr>
      <w:r w:rsidRPr="00240BB9">
        <w:rPr>
          <w:rFonts w:ascii="Times New Roman" w:eastAsia="Times New Roman" w:hAnsi="Times New Roman" w:cs="Times New Roman"/>
          <w:b/>
          <w:sz w:val="24"/>
          <w:szCs w:val="24"/>
          <w:lang w:eastAsia="es-ES"/>
        </w:rPr>
        <w:t>DICTAMEN</w:t>
      </w:r>
    </w:p>
    <w:p w14:paraId="5418304A" w14:textId="77777777" w:rsidR="00466199" w:rsidRPr="00240BB9" w:rsidRDefault="00466199" w:rsidP="00466199">
      <w:pPr>
        <w:spacing w:after="0" w:line="240" w:lineRule="auto"/>
        <w:contextualSpacing/>
        <w:jc w:val="both"/>
        <w:rPr>
          <w:rFonts w:ascii="Times New Roman" w:eastAsia="Times New Roman" w:hAnsi="Times New Roman" w:cs="Times New Roman"/>
          <w:sz w:val="24"/>
          <w:szCs w:val="24"/>
          <w:lang w:eastAsia="es-ES"/>
        </w:rPr>
      </w:pPr>
    </w:p>
    <w:p w14:paraId="3F017328" w14:textId="77777777" w:rsidR="00466199" w:rsidRPr="00240BB9" w:rsidRDefault="00466199" w:rsidP="00466199">
      <w:pPr>
        <w:spacing w:after="0" w:line="240" w:lineRule="auto"/>
        <w:contextualSpacing/>
        <w:jc w:val="both"/>
        <w:rPr>
          <w:rFonts w:ascii="Times New Roman" w:eastAsia="Times New Roman" w:hAnsi="Times New Roman" w:cs="Times New Roman"/>
          <w:b/>
          <w:sz w:val="24"/>
          <w:szCs w:val="24"/>
          <w:lang w:eastAsia="es-ES"/>
        </w:rPr>
      </w:pPr>
      <w:r w:rsidRPr="00240BB9">
        <w:rPr>
          <w:rFonts w:ascii="Times New Roman" w:eastAsia="Times New Roman" w:hAnsi="Times New Roman" w:cs="Times New Roman"/>
          <w:b/>
          <w:sz w:val="24"/>
          <w:szCs w:val="24"/>
          <w:lang w:eastAsia="es-ES"/>
        </w:rPr>
        <w:t>ANTECEDENTES</w:t>
      </w:r>
    </w:p>
    <w:p w14:paraId="35AB8B11" w14:textId="77777777" w:rsidR="00466199" w:rsidRPr="00240BB9" w:rsidRDefault="00466199" w:rsidP="00466199">
      <w:pPr>
        <w:spacing w:after="0" w:line="240" w:lineRule="auto"/>
        <w:contextualSpacing/>
        <w:jc w:val="both"/>
        <w:rPr>
          <w:rFonts w:ascii="Times New Roman" w:eastAsia="Times New Roman" w:hAnsi="Times New Roman" w:cs="Times New Roman"/>
          <w:sz w:val="24"/>
          <w:szCs w:val="24"/>
          <w:lang w:eastAsia="es-ES"/>
        </w:rPr>
      </w:pPr>
    </w:p>
    <w:p w14:paraId="1102D43C" w14:textId="77777777" w:rsidR="00466199" w:rsidRPr="00240BB9" w:rsidRDefault="00466199" w:rsidP="00466199">
      <w:pPr>
        <w:spacing w:after="0" w:line="240" w:lineRule="auto"/>
        <w:contextualSpacing/>
        <w:jc w:val="both"/>
        <w:rPr>
          <w:rFonts w:ascii="Times New Roman" w:eastAsia="Calibri" w:hAnsi="Times New Roman" w:cs="Times New Roman"/>
          <w:sz w:val="24"/>
          <w:szCs w:val="24"/>
        </w:rPr>
      </w:pPr>
      <w:r w:rsidRPr="00240BB9">
        <w:rPr>
          <w:rFonts w:ascii="Times New Roman" w:eastAsia="Calibri" w:hAnsi="Times New Roman" w:cs="Times New Roman"/>
          <w:sz w:val="24"/>
          <w:szCs w:val="24"/>
        </w:rPr>
        <w:t>1.- Con fundamento en el artículo 18 fracción I, incisos a) y b) de la Ley del Sistema Anticorrupción del Estado de México y Municipios, la “LIX” Legislatura mediante Decreto Número 221, publicado el 28 de agosto de 2017, en el Periódico Oficial “Gaceta del Gobierno”, designó a los integrantes de la Comisión Estatal de Selección del Sistema Estatal Anticorrupción del Estado de México, encargada de nombrar al Comité de Participación Ciudadana del Sistema Estatal Anticorrupción del Estado de México; y la “LX” Legislatura, ante la renuncia de uno de ellos cubrió la vacante correspondiente, expidiendo el Decreto Número 22, publicado el 21 de enero de 2019, en el Periódico Oficial “Gaceta del Gobierno”.</w:t>
      </w:r>
    </w:p>
    <w:p w14:paraId="3494B918" w14:textId="77777777" w:rsidR="00466199" w:rsidRPr="00240BB9" w:rsidRDefault="00466199" w:rsidP="00466199">
      <w:pPr>
        <w:spacing w:after="0" w:line="240" w:lineRule="auto"/>
        <w:contextualSpacing/>
        <w:jc w:val="both"/>
        <w:rPr>
          <w:rFonts w:ascii="Times New Roman" w:eastAsia="Calibri" w:hAnsi="Times New Roman" w:cs="Times New Roman"/>
          <w:sz w:val="24"/>
          <w:szCs w:val="24"/>
        </w:rPr>
      </w:pPr>
    </w:p>
    <w:p w14:paraId="488DA981" w14:textId="77777777" w:rsidR="00466199" w:rsidRPr="00240BB9" w:rsidRDefault="00466199" w:rsidP="00466199">
      <w:pPr>
        <w:spacing w:after="0" w:line="240" w:lineRule="auto"/>
        <w:contextualSpacing/>
        <w:jc w:val="both"/>
        <w:rPr>
          <w:rFonts w:ascii="Times New Roman" w:eastAsia="Calibri" w:hAnsi="Times New Roman" w:cs="Times New Roman"/>
          <w:sz w:val="24"/>
          <w:szCs w:val="24"/>
        </w:rPr>
      </w:pPr>
      <w:r w:rsidRPr="00240BB9">
        <w:rPr>
          <w:rFonts w:ascii="Times New Roman" w:eastAsia="Calibri" w:hAnsi="Times New Roman" w:cs="Times New Roman"/>
          <w:sz w:val="24"/>
          <w:szCs w:val="24"/>
        </w:rPr>
        <w:t>Destacando que el período para el que fueron designados concluyó, de conformidad con los términos establecidos en la normativa jurídica aplicable.</w:t>
      </w:r>
    </w:p>
    <w:p w14:paraId="7DACA741" w14:textId="77777777" w:rsidR="00466199" w:rsidRPr="00240BB9" w:rsidRDefault="00466199" w:rsidP="00466199">
      <w:pPr>
        <w:spacing w:after="0" w:line="240" w:lineRule="auto"/>
        <w:contextualSpacing/>
        <w:jc w:val="both"/>
        <w:rPr>
          <w:rFonts w:ascii="Times New Roman" w:eastAsia="Calibri" w:hAnsi="Times New Roman" w:cs="Times New Roman"/>
          <w:sz w:val="24"/>
          <w:szCs w:val="24"/>
        </w:rPr>
      </w:pPr>
    </w:p>
    <w:p w14:paraId="6399704E" w14:textId="77777777" w:rsidR="00466199" w:rsidRPr="00240BB9" w:rsidRDefault="00466199" w:rsidP="00466199">
      <w:pPr>
        <w:spacing w:after="0" w:line="240" w:lineRule="auto"/>
        <w:contextualSpacing/>
        <w:jc w:val="both"/>
        <w:rPr>
          <w:rFonts w:ascii="Times New Roman" w:eastAsia="Calibri" w:hAnsi="Times New Roman" w:cs="Times New Roman"/>
          <w:sz w:val="24"/>
          <w:szCs w:val="24"/>
        </w:rPr>
      </w:pPr>
      <w:r w:rsidRPr="00240BB9">
        <w:rPr>
          <w:rFonts w:ascii="Times New Roman" w:eastAsia="Calibri" w:hAnsi="Times New Roman" w:cs="Times New Roman"/>
          <w:sz w:val="24"/>
          <w:szCs w:val="24"/>
        </w:rPr>
        <w:t>2.- En consecuencia, la “LX” Legislatura, por conducto de la Junta de Coordinación Política y en atención a los artículos 18 de la Ley del Sistema Anticorrupción del Estado de México y Municipios y 41 fracción III de la Ley Orgánica del Poder Legislativo del Estado Libre y Soberano de México, expidió Acuerdo publicado en la “Gaceta de Gobierno” y en la página electrónica de la Legislatura, el 8 de octubre de 2020, convocando a las Instituciones de Educación Superior y de Investigación, a que propongan cinco candidatos y a las Organizaciones de la Sociedad Civil especializadas en materia de Fiscalización, de Rendición de Cuentas y Combate a la Corrupción, a que propongan cuatro candidatos, para integrar la Comisión Estatal de Selección que nombrará al Comité de Participación Ciudadana del Sistema Estatal Anticorrupción del Estado de México.</w:t>
      </w:r>
    </w:p>
    <w:p w14:paraId="10765EBE" w14:textId="77777777" w:rsidR="00466199" w:rsidRPr="00240BB9" w:rsidRDefault="00466199" w:rsidP="00466199">
      <w:pPr>
        <w:spacing w:after="0" w:line="240" w:lineRule="auto"/>
        <w:contextualSpacing/>
        <w:jc w:val="both"/>
        <w:rPr>
          <w:rFonts w:ascii="Times New Roman" w:eastAsia="Calibri" w:hAnsi="Times New Roman" w:cs="Times New Roman"/>
          <w:sz w:val="24"/>
          <w:szCs w:val="24"/>
        </w:rPr>
      </w:pPr>
    </w:p>
    <w:p w14:paraId="281D62E9" w14:textId="77777777" w:rsidR="00466199" w:rsidRPr="00240BB9" w:rsidRDefault="00466199" w:rsidP="00466199">
      <w:pPr>
        <w:spacing w:after="0" w:line="240" w:lineRule="auto"/>
        <w:contextualSpacing/>
        <w:jc w:val="both"/>
        <w:rPr>
          <w:rFonts w:ascii="Times New Roman" w:eastAsia="Calibri" w:hAnsi="Times New Roman" w:cs="Times New Roman"/>
          <w:sz w:val="24"/>
          <w:szCs w:val="24"/>
        </w:rPr>
      </w:pPr>
      <w:r w:rsidRPr="00240BB9">
        <w:rPr>
          <w:rFonts w:ascii="Times New Roman" w:eastAsia="Calibri" w:hAnsi="Times New Roman" w:cs="Times New Roman"/>
          <w:sz w:val="24"/>
          <w:szCs w:val="24"/>
        </w:rPr>
        <w:t>3.- De conformidad con el citado Acuerdo dentro de los 15 días hábiles, después de publicada la Convocatoria, la Junta de Coordinación Política recibió las propuestas de candidatos para ocupar los 9 cargos para integrar la Comisión Estatal de Selección que designará al Comité de Participación Ciudadana del Sistema Estatal Anticorrupción del Estado de México, habiendo sido registrados 31 candidatos (as).</w:t>
      </w:r>
    </w:p>
    <w:p w14:paraId="0A684DDA" w14:textId="77777777" w:rsidR="00466199" w:rsidRPr="00240BB9" w:rsidRDefault="00466199" w:rsidP="00466199">
      <w:pPr>
        <w:spacing w:after="0" w:line="240" w:lineRule="auto"/>
        <w:contextualSpacing/>
        <w:jc w:val="both"/>
        <w:rPr>
          <w:rFonts w:ascii="Times New Roman" w:eastAsia="Calibri" w:hAnsi="Times New Roman" w:cs="Times New Roman"/>
          <w:sz w:val="24"/>
          <w:szCs w:val="24"/>
        </w:rPr>
      </w:pPr>
    </w:p>
    <w:p w14:paraId="5E7F696D" w14:textId="77777777" w:rsidR="00466199" w:rsidRPr="00240BB9" w:rsidRDefault="00466199" w:rsidP="00466199">
      <w:pPr>
        <w:spacing w:after="0" w:line="240" w:lineRule="auto"/>
        <w:contextualSpacing/>
        <w:jc w:val="both"/>
        <w:rPr>
          <w:rFonts w:ascii="Times New Roman" w:eastAsia="Calibri" w:hAnsi="Times New Roman" w:cs="Times New Roman"/>
          <w:sz w:val="24"/>
          <w:szCs w:val="24"/>
        </w:rPr>
      </w:pPr>
      <w:r w:rsidRPr="00240BB9">
        <w:rPr>
          <w:rFonts w:ascii="Times New Roman" w:eastAsia="Calibri" w:hAnsi="Times New Roman" w:cs="Times New Roman"/>
          <w:sz w:val="24"/>
          <w:szCs w:val="24"/>
        </w:rPr>
        <w:t xml:space="preserve">4.- La Junta de Coordinación Política determinó que la Comisión Legislativa de </w:t>
      </w:r>
      <w:bookmarkStart w:id="5" w:name="_Hlk64527468"/>
      <w:r w:rsidRPr="00240BB9">
        <w:rPr>
          <w:rFonts w:ascii="Times New Roman" w:eastAsia="Calibri" w:hAnsi="Times New Roman" w:cs="Times New Roman"/>
          <w:sz w:val="24"/>
          <w:szCs w:val="24"/>
        </w:rPr>
        <w:t>Transparencia, Acceso a la Información Pública, Protección de Datos Personales y de Combate a la Corrupción</w:t>
      </w:r>
      <w:bookmarkEnd w:id="5"/>
      <w:r w:rsidRPr="00240BB9">
        <w:rPr>
          <w:rFonts w:ascii="Times New Roman" w:eastAsia="Calibri" w:hAnsi="Times New Roman" w:cs="Times New Roman"/>
          <w:sz w:val="24"/>
          <w:szCs w:val="24"/>
        </w:rPr>
        <w:t>, entrevistaría a las y los 31 candidatos y le remitió el listado respectivo, y para tal efecto, con la aprobación de la “LX” Legislatura modificó en lo conducente el Acuerdo y las etapas correspondientes.</w:t>
      </w:r>
    </w:p>
    <w:p w14:paraId="58FC7481" w14:textId="77777777" w:rsidR="00466199" w:rsidRPr="00240BB9" w:rsidRDefault="00466199" w:rsidP="00466199">
      <w:pPr>
        <w:spacing w:after="0" w:line="240" w:lineRule="auto"/>
        <w:contextualSpacing/>
        <w:jc w:val="both"/>
        <w:rPr>
          <w:rFonts w:ascii="Times New Roman" w:eastAsia="Calibri" w:hAnsi="Times New Roman" w:cs="Times New Roman"/>
          <w:sz w:val="24"/>
          <w:szCs w:val="24"/>
        </w:rPr>
      </w:pPr>
    </w:p>
    <w:p w14:paraId="680E6701" w14:textId="77777777" w:rsidR="00466199" w:rsidRPr="00240BB9" w:rsidRDefault="00466199" w:rsidP="00466199">
      <w:pPr>
        <w:spacing w:after="0" w:line="240" w:lineRule="auto"/>
        <w:contextualSpacing/>
        <w:jc w:val="both"/>
        <w:rPr>
          <w:rFonts w:ascii="Times New Roman" w:eastAsia="Calibri" w:hAnsi="Times New Roman" w:cs="Times New Roman"/>
          <w:sz w:val="24"/>
          <w:szCs w:val="24"/>
        </w:rPr>
      </w:pPr>
      <w:r w:rsidRPr="00240BB9">
        <w:rPr>
          <w:rFonts w:ascii="Times New Roman" w:eastAsia="Calibri" w:hAnsi="Times New Roman" w:cs="Times New Roman"/>
          <w:sz w:val="24"/>
          <w:szCs w:val="24"/>
        </w:rPr>
        <w:lastRenderedPageBreak/>
        <w:t>5.- La Comisión Legislativa de Transparencia, Acceso a la Información Pública, Protección de Datos Personales y de Combate a la Corrupción, acordó el formato, los días y los horarios de las entrevistas públicas, y convocó por el medio más expedito a la realización de las entrevistas.</w:t>
      </w:r>
    </w:p>
    <w:p w14:paraId="0B929205" w14:textId="77777777" w:rsidR="00466199" w:rsidRPr="00240BB9" w:rsidRDefault="00466199" w:rsidP="00466199">
      <w:pPr>
        <w:spacing w:after="0" w:line="240" w:lineRule="auto"/>
        <w:contextualSpacing/>
        <w:jc w:val="both"/>
        <w:rPr>
          <w:rFonts w:ascii="Times New Roman" w:eastAsia="Calibri" w:hAnsi="Times New Roman" w:cs="Times New Roman"/>
          <w:sz w:val="24"/>
          <w:szCs w:val="24"/>
        </w:rPr>
      </w:pPr>
    </w:p>
    <w:p w14:paraId="10F87893" w14:textId="77777777" w:rsidR="00466199" w:rsidRPr="00240BB9" w:rsidRDefault="00466199" w:rsidP="00466199">
      <w:pPr>
        <w:spacing w:after="0" w:line="240" w:lineRule="auto"/>
        <w:contextualSpacing/>
        <w:jc w:val="both"/>
        <w:rPr>
          <w:rFonts w:ascii="Times New Roman" w:eastAsia="Calibri" w:hAnsi="Times New Roman" w:cs="Times New Roman"/>
          <w:sz w:val="24"/>
          <w:szCs w:val="24"/>
        </w:rPr>
      </w:pPr>
      <w:r w:rsidRPr="00240BB9">
        <w:rPr>
          <w:rFonts w:ascii="Times New Roman" w:eastAsia="Calibri" w:hAnsi="Times New Roman" w:cs="Times New Roman"/>
          <w:sz w:val="24"/>
          <w:szCs w:val="24"/>
        </w:rPr>
        <w:t>6.- Las entrevistas se desarrollaron en reuniones públicas, en modalidad virtual, en atención a las medidas sanitarias, los días 11 y 12 de febrero del año en curso, con apego en al artículo 40 bis de la Ley Orgánica del Poder Legislativo del Estado Libre y Soberano de México.</w:t>
      </w:r>
    </w:p>
    <w:p w14:paraId="27366011" w14:textId="77777777" w:rsidR="00466199" w:rsidRPr="00240BB9" w:rsidRDefault="00466199" w:rsidP="00466199">
      <w:pPr>
        <w:spacing w:after="0" w:line="240" w:lineRule="auto"/>
        <w:contextualSpacing/>
        <w:jc w:val="both"/>
        <w:rPr>
          <w:rFonts w:ascii="Times New Roman" w:eastAsia="Calibri" w:hAnsi="Times New Roman" w:cs="Times New Roman"/>
          <w:sz w:val="24"/>
          <w:szCs w:val="24"/>
        </w:rPr>
      </w:pPr>
    </w:p>
    <w:p w14:paraId="6C103CA5" w14:textId="77777777" w:rsidR="00466199" w:rsidRPr="00240BB9" w:rsidRDefault="00466199" w:rsidP="00466199">
      <w:pPr>
        <w:spacing w:after="0" w:line="240" w:lineRule="auto"/>
        <w:contextualSpacing/>
        <w:jc w:val="both"/>
        <w:rPr>
          <w:rFonts w:ascii="Times New Roman" w:eastAsia="Calibri" w:hAnsi="Times New Roman" w:cs="Times New Roman"/>
          <w:sz w:val="24"/>
          <w:szCs w:val="24"/>
        </w:rPr>
      </w:pPr>
      <w:r w:rsidRPr="00240BB9">
        <w:rPr>
          <w:rFonts w:ascii="Times New Roman" w:eastAsia="Calibri" w:hAnsi="Times New Roman" w:cs="Times New Roman"/>
          <w:sz w:val="24"/>
          <w:szCs w:val="24"/>
        </w:rPr>
        <w:t>El orden de participación se dio en 3 bloques con sujeción a su registro ante la Junta de Coordinación Política.</w:t>
      </w:r>
    </w:p>
    <w:p w14:paraId="45F3894A" w14:textId="77777777" w:rsidR="00466199" w:rsidRPr="00240BB9" w:rsidRDefault="00466199" w:rsidP="00466199">
      <w:pPr>
        <w:spacing w:after="0" w:line="240" w:lineRule="auto"/>
        <w:contextualSpacing/>
        <w:jc w:val="both"/>
        <w:rPr>
          <w:rFonts w:ascii="Times New Roman" w:eastAsia="Calibri" w:hAnsi="Times New Roman" w:cs="Times New Roman"/>
          <w:sz w:val="24"/>
          <w:szCs w:val="24"/>
        </w:rPr>
      </w:pPr>
    </w:p>
    <w:p w14:paraId="2AE6C5C2" w14:textId="77777777" w:rsidR="00466199" w:rsidRPr="00240BB9" w:rsidRDefault="00466199" w:rsidP="00466199">
      <w:pPr>
        <w:spacing w:after="0" w:line="240" w:lineRule="auto"/>
        <w:contextualSpacing/>
        <w:jc w:val="both"/>
        <w:rPr>
          <w:rFonts w:ascii="Times New Roman" w:eastAsia="Calibri" w:hAnsi="Times New Roman" w:cs="Times New Roman"/>
          <w:sz w:val="24"/>
          <w:szCs w:val="24"/>
        </w:rPr>
      </w:pPr>
      <w:r w:rsidRPr="00240BB9">
        <w:rPr>
          <w:rFonts w:ascii="Times New Roman" w:eastAsia="Calibri" w:hAnsi="Times New Roman" w:cs="Times New Roman"/>
          <w:sz w:val="24"/>
          <w:szCs w:val="24"/>
        </w:rPr>
        <w:t>7.- Sustanciadas las entrevistas la Comisión Legislativa de Transparencia, Acceso a la Información Pública, Protección de Datos Personales y de Combate a la Corrupción hizo el análisis de las propuestas y presenta el listado de las y los candidatos idóneos, a través de este dictamen, con el propósito de ser remitidos a la Junta de Coordinación Política, para que está a su vez, lo remita al Presidente de la Legislatura para su presentación ante el Pleno Legislativo para que resuelva lo procedente.</w:t>
      </w:r>
    </w:p>
    <w:p w14:paraId="3A0654BB" w14:textId="77777777" w:rsidR="00466199" w:rsidRPr="00240BB9" w:rsidRDefault="00466199" w:rsidP="00466199">
      <w:pPr>
        <w:spacing w:after="0" w:line="240" w:lineRule="auto"/>
        <w:contextualSpacing/>
        <w:jc w:val="both"/>
        <w:rPr>
          <w:rFonts w:ascii="Times New Roman" w:eastAsia="Calibri" w:hAnsi="Times New Roman" w:cs="Times New Roman"/>
          <w:sz w:val="24"/>
          <w:szCs w:val="24"/>
        </w:rPr>
      </w:pPr>
    </w:p>
    <w:p w14:paraId="1FED5BAF" w14:textId="77777777" w:rsidR="00466199" w:rsidRPr="00240BB9" w:rsidRDefault="00466199" w:rsidP="00466199">
      <w:pPr>
        <w:spacing w:after="0" w:line="240" w:lineRule="auto"/>
        <w:contextualSpacing/>
        <w:jc w:val="both"/>
        <w:rPr>
          <w:rFonts w:ascii="Times New Roman" w:eastAsia="Calibri" w:hAnsi="Times New Roman" w:cs="Times New Roman"/>
          <w:b/>
          <w:sz w:val="24"/>
          <w:szCs w:val="24"/>
        </w:rPr>
      </w:pPr>
      <w:r w:rsidRPr="00240BB9">
        <w:rPr>
          <w:rFonts w:ascii="Times New Roman" w:eastAsia="Calibri" w:hAnsi="Times New Roman" w:cs="Times New Roman"/>
          <w:b/>
          <w:sz w:val="24"/>
          <w:szCs w:val="24"/>
        </w:rPr>
        <w:t>CONSIDERACIONES</w:t>
      </w:r>
    </w:p>
    <w:p w14:paraId="6FE30291" w14:textId="77777777" w:rsidR="00466199" w:rsidRPr="00240BB9" w:rsidRDefault="00466199" w:rsidP="00466199">
      <w:pPr>
        <w:spacing w:after="0" w:line="240" w:lineRule="auto"/>
        <w:contextualSpacing/>
        <w:jc w:val="both"/>
        <w:rPr>
          <w:rFonts w:ascii="Times New Roman" w:eastAsia="Calibri" w:hAnsi="Times New Roman" w:cs="Times New Roman"/>
          <w:sz w:val="24"/>
          <w:szCs w:val="24"/>
        </w:rPr>
      </w:pPr>
    </w:p>
    <w:p w14:paraId="72E66524" w14:textId="77777777" w:rsidR="00466199" w:rsidRPr="00240BB9" w:rsidRDefault="00466199" w:rsidP="00466199">
      <w:pPr>
        <w:spacing w:after="0" w:line="240" w:lineRule="auto"/>
        <w:contextualSpacing/>
        <w:jc w:val="both"/>
        <w:rPr>
          <w:rFonts w:ascii="Times New Roman" w:eastAsia="Times New Roman" w:hAnsi="Times New Roman" w:cs="Times New Roman"/>
          <w:sz w:val="24"/>
          <w:szCs w:val="24"/>
          <w:lang w:eastAsia="es-ES"/>
        </w:rPr>
      </w:pPr>
      <w:r w:rsidRPr="00240BB9">
        <w:rPr>
          <w:rFonts w:ascii="Times New Roman" w:eastAsia="Times New Roman" w:hAnsi="Times New Roman" w:cs="Times New Roman"/>
          <w:sz w:val="24"/>
          <w:szCs w:val="24"/>
          <w:lang w:eastAsia="es-ES"/>
        </w:rPr>
        <w:t>La “LX” Legislatura es competente para designar a la Comisión Estatal de Selección que nombrará a los integrantes del Comité de Participación Ciudadana del Sistema Estatal Anticorrupción, conforme lo dispuesto en el artículo 18 fracción I incisos a) y b) de la Ley del Sistema Anticorrupción del Estado de México y Municipios.</w:t>
      </w:r>
    </w:p>
    <w:p w14:paraId="0BC308A6" w14:textId="77777777" w:rsidR="00466199" w:rsidRPr="00240BB9" w:rsidRDefault="00466199" w:rsidP="00466199">
      <w:pPr>
        <w:spacing w:after="0" w:line="240" w:lineRule="auto"/>
        <w:contextualSpacing/>
        <w:jc w:val="both"/>
        <w:rPr>
          <w:rFonts w:ascii="Times New Roman" w:eastAsia="Times New Roman" w:hAnsi="Times New Roman" w:cs="Times New Roman"/>
          <w:sz w:val="24"/>
          <w:szCs w:val="24"/>
          <w:lang w:eastAsia="es-ES"/>
        </w:rPr>
      </w:pPr>
    </w:p>
    <w:p w14:paraId="542F7170" w14:textId="77777777" w:rsidR="00466199" w:rsidRPr="00240BB9" w:rsidRDefault="00466199" w:rsidP="00466199">
      <w:pPr>
        <w:spacing w:after="0" w:line="240" w:lineRule="auto"/>
        <w:contextualSpacing/>
        <w:jc w:val="both"/>
        <w:rPr>
          <w:rFonts w:ascii="Times New Roman" w:eastAsia="Times New Roman" w:hAnsi="Times New Roman" w:cs="Times New Roman"/>
          <w:sz w:val="24"/>
          <w:szCs w:val="24"/>
          <w:lang w:eastAsia="es-ES"/>
        </w:rPr>
      </w:pPr>
      <w:r w:rsidRPr="00240BB9">
        <w:rPr>
          <w:rFonts w:ascii="Times New Roman" w:eastAsia="Times New Roman" w:hAnsi="Times New Roman" w:cs="Times New Roman"/>
          <w:sz w:val="24"/>
          <w:szCs w:val="24"/>
          <w:lang w:eastAsia="es-ES"/>
        </w:rPr>
        <w:t>Asimismo, compete a la Comisión Legislativa de Transparencia, Acceso a la Información Pública, Protección de Datos Personales y de Combate a la Corrupción analizar las propuestas en términos del Acuerdo sobre el procedimiento para designar a la Comisión Estatal de Selección encargada de nombrar al Comité de Participación Ciudadana del Sistema Estatal Anticorrupción del Estado de México, aprobado por la “LX” Legislatura y publicado el 9 de octubre de 2020, en el Periódico Oficial “Gaceta del Gobierno”.</w:t>
      </w:r>
    </w:p>
    <w:p w14:paraId="3B1FCB2D" w14:textId="77777777" w:rsidR="00466199" w:rsidRPr="00240BB9" w:rsidRDefault="00466199" w:rsidP="00466199">
      <w:pPr>
        <w:spacing w:after="0" w:line="240" w:lineRule="auto"/>
        <w:contextualSpacing/>
        <w:jc w:val="both"/>
        <w:rPr>
          <w:rFonts w:ascii="Times New Roman" w:eastAsia="Times New Roman" w:hAnsi="Times New Roman" w:cs="Times New Roman"/>
          <w:sz w:val="24"/>
          <w:szCs w:val="24"/>
          <w:lang w:eastAsia="es-ES"/>
        </w:rPr>
      </w:pPr>
    </w:p>
    <w:p w14:paraId="4DC24FFE" w14:textId="77777777" w:rsidR="00466199" w:rsidRPr="00240BB9" w:rsidRDefault="00466199" w:rsidP="00466199">
      <w:pPr>
        <w:spacing w:after="0" w:line="240" w:lineRule="auto"/>
        <w:contextualSpacing/>
        <w:jc w:val="both"/>
        <w:rPr>
          <w:rFonts w:ascii="Times New Roman" w:eastAsia="Times New Roman" w:hAnsi="Times New Roman" w:cs="Times New Roman"/>
          <w:sz w:val="24"/>
          <w:szCs w:val="24"/>
          <w:lang w:eastAsia="es-ES"/>
        </w:rPr>
      </w:pPr>
      <w:r w:rsidRPr="00240BB9">
        <w:rPr>
          <w:rFonts w:ascii="Times New Roman" w:eastAsia="Times New Roman" w:hAnsi="Times New Roman" w:cs="Times New Roman"/>
          <w:sz w:val="24"/>
          <w:szCs w:val="24"/>
          <w:lang w:eastAsia="es-ES"/>
        </w:rPr>
        <w:t>Reconocemos que uno de los problemas sociales mayores en la actualidad, cuyos efectos negativos han incidido ampliamente en el desarrollo de las funciones, en la economía y en la propia convivencia social.</w:t>
      </w:r>
    </w:p>
    <w:p w14:paraId="3283AA87" w14:textId="77777777" w:rsidR="00466199" w:rsidRPr="00240BB9" w:rsidRDefault="00466199" w:rsidP="00466199">
      <w:pPr>
        <w:spacing w:after="0" w:line="240" w:lineRule="auto"/>
        <w:contextualSpacing/>
        <w:jc w:val="both"/>
        <w:rPr>
          <w:rFonts w:ascii="Times New Roman" w:eastAsia="Times New Roman" w:hAnsi="Times New Roman" w:cs="Times New Roman"/>
          <w:sz w:val="24"/>
          <w:szCs w:val="24"/>
          <w:lang w:eastAsia="es-ES"/>
        </w:rPr>
      </w:pPr>
    </w:p>
    <w:p w14:paraId="0031BC10" w14:textId="77777777" w:rsidR="00466199" w:rsidRPr="00240BB9" w:rsidRDefault="00466199" w:rsidP="00466199">
      <w:pPr>
        <w:spacing w:after="0" w:line="240" w:lineRule="auto"/>
        <w:contextualSpacing/>
        <w:jc w:val="both"/>
        <w:rPr>
          <w:rFonts w:ascii="Times New Roman" w:eastAsia="Times New Roman" w:hAnsi="Times New Roman" w:cs="Times New Roman"/>
          <w:sz w:val="24"/>
          <w:szCs w:val="24"/>
          <w:lang w:eastAsia="es-ES"/>
        </w:rPr>
      </w:pPr>
      <w:r w:rsidRPr="00240BB9">
        <w:rPr>
          <w:rFonts w:ascii="Times New Roman" w:eastAsia="Times New Roman" w:hAnsi="Times New Roman" w:cs="Times New Roman"/>
          <w:sz w:val="24"/>
          <w:szCs w:val="24"/>
          <w:lang w:eastAsia="es-ES"/>
        </w:rPr>
        <w:t>Por ello, advertimos el combate a la corrupción forma parte de la agenda prioritaria de la Federación, el Estado y los Municipios, quienes a través de la legislación y de diversas políticas públicas han realizado acciones encaminadas a su erradicación con la participación de la sociedad civil y de los distintos sectores que la conforman.</w:t>
      </w:r>
    </w:p>
    <w:p w14:paraId="0F085C13" w14:textId="77777777" w:rsidR="00466199" w:rsidRPr="00240BB9" w:rsidRDefault="00466199" w:rsidP="00466199">
      <w:pPr>
        <w:spacing w:after="0" w:line="240" w:lineRule="auto"/>
        <w:contextualSpacing/>
        <w:jc w:val="both"/>
        <w:rPr>
          <w:rFonts w:ascii="Times New Roman" w:eastAsia="Times New Roman" w:hAnsi="Times New Roman" w:cs="Times New Roman"/>
          <w:sz w:val="24"/>
          <w:szCs w:val="24"/>
          <w:lang w:eastAsia="es-ES"/>
        </w:rPr>
      </w:pPr>
    </w:p>
    <w:p w14:paraId="4EC10976" w14:textId="77777777" w:rsidR="00466199" w:rsidRPr="00240BB9" w:rsidRDefault="00466199" w:rsidP="00466199">
      <w:pPr>
        <w:spacing w:after="0" w:line="240" w:lineRule="auto"/>
        <w:contextualSpacing/>
        <w:jc w:val="both"/>
        <w:rPr>
          <w:rFonts w:ascii="Times New Roman" w:eastAsia="Times New Roman" w:hAnsi="Times New Roman" w:cs="Times New Roman"/>
          <w:sz w:val="24"/>
          <w:szCs w:val="24"/>
          <w:lang w:eastAsia="es-ES"/>
        </w:rPr>
      </w:pPr>
      <w:r w:rsidRPr="00240BB9">
        <w:rPr>
          <w:rFonts w:ascii="Times New Roman" w:eastAsia="Times New Roman" w:hAnsi="Times New Roman" w:cs="Times New Roman"/>
          <w:sz w:val="24"/>
          <w:szCs w:val="24"/>
          <w:lang w:eastAsia="es-ES"/>
        </w:rPr>
        <w:t>En este contexto, con el propósito de fortalecer el marco jurídico Federal y Estatal, en relación con el combate a la corrupción, el 27 de mayo de 2015, fue publicado en el Diario Oficial de la Federación; Decreto por el que se reformó la Constitución Política de los Estados Unidos Mexicanos, y se expidieron diversas normas jurídicas en materia de combate a la corrupción.</w:t>
      </w:r>
    </w:p>
    <w:p w14:paraId="5E94E3CA" w14:textId="77777777" w:rsidR="00466199" w:rsidRPr="00240BB9" w:rsidRDefault="00466199" w:rsidP="00466199">
      <w:pPr>
        <w:spacing w:after="0" w:line="240" w:lineRule="auto"/>
        <w:contextualSpacing/>
        <w:jc w:val="both"/>
        <w:rPr>
          <w:rFonts w:ascii="Times New Roman" w:eastAsia="Calibri" w:hAnsi="Times New Roman" w:cs="Times New Roman"/>
          <w:sz w:val="24"/>
          <w:szCs w:val="24"/>
        </w:rPr>
      </w:pPr>
    </w:p>
    <w:p w14:paraId="10F3AC54" w14:textId="77777777" w:rsidR="00466199" w:rsidRPr="00240BB9" w:rsidRDefault="00466199" w:rsidP="00466199">
      <w:pPr>
        <w:spacing w:after="0" w:line="240" w:lineRule="auto"/>
        <w:contextualSpacing/>
        <w:jc w:val="both"/>
        <w:rPr>
          <w:rFonts w:ascii="Times New Roman" w:eastAsia="Calibri" w:hAnsi="Times New Roman" w:cs="Times New Roman"/>
          <w:sz w:val="24"/>
          <w:szCs w:val="24"/>
        </w:rPr>
      </w:pPr>
      <w:r w:rsidRPr="00240BB9">
        <w:rPr>
          <w:rFonts w:ascii="Times New Roman" w:eastAsia="Calibri" w:hAnsi="Times New Roman" w:cs="Times New Roman"/>
          <w:sz w:val="24"/>
          <w:szCs w:val="24"/>
        </w:rPr>
        <w:t>De igual forma, como resultado de las adecuaciones a la Ley fundamental de los mexicanos, el 18 de julio de 2016, fue publicado en el Diario oficial de la Federación, el Decreto aprobado por el Congreso de la Unión, por el que se</w:t>
      </w:r>
      <w:r w:rsidRPr="00240BB9">
        <w:rPr>
          <w:rFonts w:ascii="Times New Roman" w:eastAsia="Times New Roman" w:hAnsi="Times New Roman" w:cs="Times New Roman"/>
          <w:bCs/>
          <w:kern w:val="36"/>
          <w:sz w:val="24"/>
          <w:szCs w:val="24"/>
          <w:lang w:eastAsia="es-MX"/>
        </w:rPr>
        <w:t xml:space="preserve"> expidió la Ley General del Sistema Nacional Anticorrupción; </w:t>
      </w:r>
      <w:r w:rsidRPr="00240BB9">
        <w:rPr>
          <w:rFonts w:ascii="Times New Roman" w:eastAsia="Times New Roman" w:hAnsi="Times New Roman" w:cs="Times New Roman"/>
          <w:bCs/>
          <w:kern w:val="36"/>
          <w:sz w:val="24"/>
          <w:szCs w:val="24"/>
          <w:lang w:eastAsia="es-MX"/>
        </w:rPr>
        <w:lastRenderedPageBreak/>
        <w:t>la Ley General de Responsabilidades Administrativas, y la Ley Orgánica del Tribunal Federal de Justicia Administrativa.</w:t>
      </w:r>
    </w:p>
    <w:p w14:paraId="6F26D43A" w14:textId="77777777" w:rsidR="00466199" w:rsidRPr="00240BB9" w:rsidRDefault="00466199" w:rsidP="00466199">
      <w:pPr>
        <w:spacing w:after="0" w:line="240" w:lineRule="auto"/>
        <w:contextualSpacing/>
        <w:jc w:val="both"/>
        <w:rPr>
          <w:rFonts w:ascii="Times New Roman" w:eastAsia="Calibri" w:hAnsi="Times New Roman" w:cs="Times New Roman"/>
          <w:sz w:val="24"/>
          <w:szCs w:val="24"/>
        </w:rPr>
      </w:pPr>
    </w:p>
    <w:p w14:paraId="3FA89A60" w14:textId="77777777" w:rsidR="00466199" w:rsidRPr="00240BB9" w:rsidRDefault="00466199" w:rsidP="00466199">
      <w:pPr>
        <w:spacing w:after="0" w:line="240" w:lineRule="auto"/>
        <w:contextualSpacing/>
        <w:jc w:val="both"/>
        <w:rPr>
          <w:rFonts w:ascii="Times New Roman" w:eastAsia="Times New Roman" w:hAnsi="Times New Roman" w:cs="Times New Roman"/>
          <w:sz w:val="24"/>
          <w:szCs w:val="24"/>
          <w:lang w:eastAsia="es-MX"/>
        </w:rPr>
      </w:pPr>
      <w:r w:rsidRPr="00240BB9">
        <w:rPr>
          <w:rFonts w:ascii="Times New Roman" w:eastAsia="Calibri" w:hAnsi="Times New Roman" w:cs="Times New Roman"/>
          <w:sz w:val="24"/>
          <w:szCs w:val="24"/>
        </w:rPr>
        <w:t xml:space="preserve">Por otra parte, en cumplimiento del marco constitucional y legal correspondiente, el 24 de abril de 2017, fue publicado en el Periódico Oficial “Gaceta del Gobierno”, el Decreto </w:t>
      </w:r>
      <w:r w:rsidRPr="00240BB9">
        <w:rPr>
          <w:rFonts w:ascii="Times New Roman" w:eastAsia="Calibri" w:hAnsi="Times New Roman" w:cs="Times New Roman"/>
          <w:sz w:val="24"/>
          <w:szCs w:val="24"/>
        </w:rPr>
        <w:fldChar w:fldCharType="begin"/>
      </w:r>
      <w:r w:rsidRPr="00240BB9">
        <w:rPr>
          <w:rFonts w:ascii="Times New Roman" w:eastAsia="Calibri" w:hAnsi="Times New Roman" w:cs="Times New Roman"/>
          <w:sz w:val="24"/>
          <w:szCs w:val="24"/>
        </w:rPr>
        <w:instrText xml:space="preserve"> HYPERLINK "http://legislacion.edomex.gob.mx/sites/legislacion.edomex.gob.mx/files/files/pdf/gct/2017/abr243.pdf" \t "_blank" </w:instrText>
      </w:r>
      <w:r w:rsidRPr="00240BB9">
        <w:rPr>
          <w:rFonts w:ascii="Times New Roman" w:eastAsia="Calibri" w:hAnsi="Times New Roman" w:cs="Times New Roman"/>
          <w:sz w:val="24"/>
          <w:szCs w:val="24"/>
        </w:rPr>
        <w:fldChar w:fldCharType="separate"/>
      </w:r>
      <w:r w:rsidRPr="00240BB9">
        <w:rPr>
          <w:rFonts w:ascii="Times New Roman" w:eastAsia="Times New Roman" w:hAnsi="Times New Roman" w:cs="Times New Roman"/>
          <w:sz w:val="24"/>
          <w:szCs w:val="24"/>
          <w:lang w:eastAsia="es-MX"/>
        </w:rPr>
        <w:t>Número 202, emitido por la “LIX” Legislatura, sobre reformas y adiciones a distintas disposiciones de la Constitución Política del Estado Libre y Soberano de México y la normativa que sustenta el Sistema Estatal y Municipal Anticorrupción.</w:t>
      </w:r>
    </w:p>
    <w:p w14:paraId="42371E88" w14:textId="77777777" w:rsidR="00466199" w:rsidRPr="00240BB9" w:rsidRDefault="00466199" w:rsidP="00466199">
      <w:pPr>
        <w:spacing w:after="0" w:line="240" w:lineRule="auto"/>
        <w:contextualSpacing/>
        <w:jc w:val="both"/>
        <w:rPr>
          <w:rFonts w:ascii="Times New Roman" w:eastAsia="Times New Roman" w:hAnsi="Times New Roman" w:cs="Times New Roman"/>
          <w:sz w:val="24"/>
          <w:szCs w:val="24"/>
          <w:lang w:eastAsia="es-MX"/>
        </w:rPr>
      </w:pPr>
      <w:r w:rsidRPr="00240BB9">
        <w:rPr>
          <w:rFonts w:ascii="Times New Roman" w:eastAsia="Times New Roman" w:hAnsi="Times New Roman" w:cs="Times New Roman"/>
          <w:sz w:val="24"/>
          <w:szCs w:val="24"/>
          <w:lang w:eastAsia="es-MX"/>
        </w:rPr>
        <w:fldChar w:fldCharType="end"/>
      </w:r>
    </w:p>
    <w:p w14:paraId="579B1016" w14:textId="77777777" w:rsidR="00466199" w:rsidRPr="00240BB9" w:rsidRDefault="00466199" w:rsidP="00466199">
      <w:pPr>
        <w:spacing w:after="0" w:line="240" w:lineRule="auto"/>
        <w:contextualSpacing/>
        <w:jc w:val="both"/>
        <w:rPr>
          <w:rFonts w:ascii="Times New Roman" w:eastAsia="Calibri" w:hAnsi="Times New Roman" w:cs="Times New Roman"/>
          <w:sz w:val="24"/>
          <w:szCs w:val="24"/>
        </w:rPr>
      </w:pPr>
      <w:r w:rsidRPr="00240BB9">
        <w:rPr>
          <w:rFonts w:ascii="Times New Roman" w:eastAsia="Calibri" w:hAnsi="Times New Roman" w:cs="Times New Roman"/>
          <w:sz w:val="24"/>
          <w:szCs w:val="24"/>
        </w:rPr>
        <w:t xml:space="preserve">Dando continuidad a la reforma de la Constitución Política del Estado, el 30 de mayo de 2017, fue publicado en el Periódico Oficial “Gaceta del Gobierno”, el Decreto </w:t>
      </w:r>
      <w:hyperlink r:id="rId9" w:tgtFrame="_blank" w:history="1">
        <w:r w:rsidRPr="00240BB9">
          <w:rPr>
            <w:rFonts w:ascii="Times New Roman" w:eastAsia="Calibri" w:hAnsi="Times New Roman" w:cs="Times New Roman"/>
            <w:sz w:val="24"/>
            <w:szCs w:val="24"/>
            <w:lang w:eastAsia="es-MX"/>
          </w:rPr>
          <w:t>Número 207 de la “LIX” Legislatura, expidiendo la Ley del Sistema Anticorrupción del Estado de México y Municipios, la Ley de Responsabilidades Administrativas del Estado de México y Municipios, la Ley Orgánica del Tribunal de Justicia Administrativa del Estado de México y se reforman diversas disposiciones del Código de Procedimientos Administrativos del Estado de México, de la Ley de la Fiscalía General de Justicia del Estado de México, de la Ley de Fiscalización Superior del Estado de México, de la Ley Orgánica de la Administración Pública del Estado de México y del Código Penal del Estado de México.</w:t>
        </w:r>
      </w:hyperlink>
    </w:p>
    <w:p w14:paraId="72C4FD2C" w14:textId="77777777" w:rsidR="00466199" w:rsidRPr="00240BB9" w:rsidRDefault="00466199" w:rsidP="00466199">
      <w:pPr>
        <w:spacing w:after="0" w:line="240" w:lineRule="auto"/>
        <w:contextualSpacing/>
        <w:jc w:val="both"/>
        <w:rPr>
          <w:rFonts w:ascii="Times New Roman" w:eastAsia="Calibri" w:hAnsi="Times New Roman" w:cs="Times New Roman"/>
          <w:sz w:val="24"/>
          <w:szCs w:val="24"/>
        </w:rPr>
      </w:pPr>
    </w:p>
    <w:p w14:paraId="0A317161" w14:textId="77777777" w:rsidR="00466199" w:rsidRPr="00240BB9" w:rsidRDefault="00466199" w:rsidP="00466199">
      <w:pPr>
        <w:spacing w:after="0" w:line="240" w:lineRule="auto"/>
        <w:contextualSpacing/>
        <w:jc w:val="both"/>
        <w:rPr>
          <w:rFonts w:ascii="Times New Roman" w:eastAsia="Calibri" w:hAnsi="Times New Roman" w:cs="Times New Roman"/>
          <w:sz w:val="24"/>
          <w:szCs w:val="24"/>
        </w:rPr>
      </w:pPr>
      <w:r w:rsidRPr="00240BB9">
        <w:rPr>
          <w:rFonts w:ascii="Times New Roman" w:eastAsia="Calibri" w:hAnsi="Times New Roman" w:cs="Times New Roman"/>
          <w:sz w:val="24"/>
          <w:szCs w:val="24"/>
        </w:rPr>
        <w:t>La legislación Federal y Estatal expedida y la creación del Sistema Nacional Anticorrupción y del Sistema Estatal y Municipal Anticorrupción, constituyen un hito fundamental en el combate en la corrupción y perfeccionamiento y optimización de la normativa jurídica y de los instrumentos gubernamentales para proscribir esta conducta que tanto ha dañado a la sociedad y al Estado.</w:t>
      </w:r>
    </w:p>
    <w:p w14:paraId="25D75B66" w14:textId="77777777" w:rsidR="00466199" w:rsidRPr="00240BB9" w:rsidRDefault="00466199" w:rsidP="00466199">
      <w:pPr>
        <w:spacing w:after="0" w:line="240" w:lineRule="auto"/>
        <w:contextualSpacing/>
        <w:jc w:val="both"/>
        <w:rPr>
          <w:rFonts w:ascii="Times New Roman" w:eastAsia="Calibri" w:hAnsi="Times New Roman" w:cs="Times New Roman"/>
          <w:sz w:val="24"/>
          <w:szCs w:val="24"/>
        </w:rPr>
      </w:pPr>
    </w:p>
    <w:p w14:paraId="51DA24A1" w14:textId="77777777" w:rsidR="00466199" w:rsidRPr="00240BB9" w:rsidRDefault="00466199" w:rsidP="00466199">
      <w:pPr>
        <w:spacing w:after="0" w:line="240" w:lineRule="auto"/>
        <w:contextualSpacing/>
        <w:jc w:val="both"/>
        <w:rPr>
          <w:rFonts w:ascii="Times New Roman" w:eastAsia="Calibri" w:hAnsi="Times New Roman" w:cs="Times New Roman"/>
          <w:sz w:val="24"/>
          <w:szCs w:val="24"/>
        </w:rPr>
      </w:pPr>
      <w:r w:rsidRPr="00240BB9">
        <w:rPr>
          <w:rFonts w:ascii="Times New Roman" w:eastAsia="Calibri" w:hAnsi="Times New Roman" w:cs="Times New Roman"/>
          <w:sz w:val="24"/>
          <w:szCs w:val="24"/>
        </w:rPr>
        <w:t>Por lo tanto, la designación de la Comisión Estatal de Selección que nombrará a los integrantes del Comité de Participación Ciudadana del Sistema Estatal Anticorrupción es una tarea asignada a la Legislatura de gran trascendencia, y forma parte de las acciones destinadas a vigorizar, particularmente, las instituciones que habrán de combatir con el mayor rigor la corrupción en nuestra Entidad Federativa.</w:t>
      </w:r>
    </w:p>
    <w:p w14:paraId="38BC26C1" w14:textId="77777777" w:rsidR="00466199" w:rsidRPr="00240BB9" w:rsidRDefault="00466199" w:rsidP="00466199">
      <w:pPr>
        <w:spacing w:after="0" w:line="240" w:lineRule="auto"/>
        <w:contextualSpacing/>
        <w:jc w:val="both"/>
        <w:rPr>
          <w:rFonts w:ascii="Times New Roman" w:eastAsia="Calibri" w:hAnsi="Times New Roman" w:cs="Times New Roman"/>
          <w:sz w:val="24"/>
          <w:szCs w:val="24"/>
        </w:rPr>
      </w:pPr>
    </w:p>
    <w:p w14:paraId="25279407" w14:textId="77777777" w:rsidR="00466199" w:rsidRPr="00240BB9" w:rsidRDefault="00466199" w:rsidP="00466199">
      <w:pPr>
        <w:spacing w:after="0" w:line="240" w:lineRule="auto"/>
        <w:contextualSpacing/>
        <w:jc w:val="both"/>
        <w:rPr>
          <w:rFonts w:ascii="Times New Roman" w:eastAsia="Calibri" w:hAnsi="Times New Roman" w:cs="Times New Roman"/>
          <w:sz w:val="24"/>
          <w:szCs w:val="24"/>
        </w:rPr>
      </w:pPr>
      <w:r w:rsidRPr="00240BB9">
        <w:rPr>
          <w:rFonts w:ascii="Times New Roman" w:eastAsia="Calibri" w:hAnsi="Times New Roman" w:cs="Times New Roman"/>
          <w:sz w:val="24"/>
          <w:szCs w:val="24"/>
        </w:rPr>
        <w:t>Partiendo de la premisa fundamental de la trascendencia de la Comisión Estatal de Selección, tuvimos especial cuidado de apegarnos al artículo 18 fracción I incisos a) y b) de la Ley del Sistema Anticorrupción del Estado de México y Municipios que refiere, en su parte conducente, que los integrantes del Comité serán nombrados de conformidad con el procedimiento siguiente:</w:t>
      </w:r>
    </w:p>
    <w:p w14:paraId="7A66A92E" w14:textId="77777777" w:rsidR="00466199" w:rsidRPr="00240BB9" w:rsidRDefault="00466199" w:rsidP="00466199">
      <w:pPr>
        <w:spacing w:after="0" w:line="240" w:lineRule="auto"/>
        <w:contextualSpacing/>
        <w:jc w:val="both"/>
        <w:rPr>
          <w:rFonts w:ascii="Times New Roman" w:eastAsia="Calibri" w:hAnsi="Times New Roman" w:cs="Times New Roman"/>
          <w:sz w:val="24"/>
          <w:szCs w:val="24"/>
        </w:rPr>
      </w:pPr>
    </w:p>
    <w:p w14:paraId="4F754558" w14:textId="77777777" w:rsidR="00466199" w:rsidRPr="00240BB9" w:rsidRDefault="00466199" w:rsidP="00466199">
      <w:pPr>
        <w:spacing w:after="0" w:line="240" w:lineRule="auto"/>
        <w:ind w:left="567" w:right="1100"/>
        <w:contextualSpacing/>
        <w:jc w:val="both"/>
        <w:rPr>
          <w:rFonts w:ascii="Times New Roman" w:eastAsia="Times New Roman" w:hAnsi="Times New Roman" w:cs="Times New Roman"/>
          <w:i/>
          <w:sz w:val="24"/>
          <w:szCs w:val="24"/>
          <w:lang w:eastAsia="es-ES"/>
        </w:rPr>
      </w:pPr>
      <w:r w:rsidRPr="00240BB9">
        <w:rPr>
          <w:rFonts w:ascii="Times New Roman" w:eastAsia="Times New Roman" w:hAnsi="Times New Roman" w:cs="Times New Roman"/>
          <w:i/>
          <w:sz w:val="24"/>
          <w:szCs w:val="24"/>
          <w:lang w:eastAsia="es-ES"/>
        </w:rPr>
        <w:t>“l. La Legislatura Local constituirá una Comisión Estatal de Selección integrada por nueve mexiquenses por un periodo de tres años, de la siguiente manera:</w:t>
      </w:r>
    </w:p>
    <w:p w14:paraId="60F20FB7" w14:textId="77777777" w:rsidR="00466199" w:rsidRPr="00240BB9" w:rsidRDefault="00466199" w:rsidP="00466199">
      <w:pPr>
        <w:spacing w:after="0" w:line="240" w:lineRule="auto"/>
        <w:ind w:left="567" w:right="1100"/>
        <w:contextualSpacing/>
        <w:jc w:val="both"/>
        <w:rPr>
          <w:rFonts w:ascii="Times New Roman" w:eastAsia="Times New Roman" w:hAnsi="Times New Roman" w:cs="Times New Roman"/>
          <w:iCs/>
          <w:sz w:val="24"/>
          <w:szCs w:val="24"/>
          <w:lang w:eastAsia="es-ES"/>
        </w:rPr>
      </w:pPr>
    </w:p>
    <w:p w14:paraId="4151DC03" w14:textId="77777777" w:rsidR="00466199" w:rsidRPr="00240BB9" w:rsidRDefault="00466199" w:rsidP="00466199">
      <w:pPr>
        <w:spacing w:after="0" w:line="240" w:lineRule="auto"/>
        <w:ind w:left="567" w:right="1100"/>
        <w:contextualSpacing/>
        <w:jc w:val="both"/>
        <w:rPr>
          <w:rFonts w:ascii="Times New Roman" w:eastAsia="Times New Roman" w:hAnsi="Times New Roman" w:cs="Times New Roman"/>
          <w:i/>
          <w:sz w:val="24"/>
          <w:szCs w:val="24"/>
          <w:lang w:eastAsia="es-ES"/>
        </w:rPr>
      </w:pPr>
      <w:r w:rsidRPr="00240BB9">
        <w:rPr>
          <w:rFonts w:ascii="Times New Roman" w:eastAsia="Times New Roman" w:hAnsi="Times New Roman" w:cs="Times New Roman"/>
          <w:i/>
          <w:sz w:val="24"/>
          <w:szCs w:val="24"/>
          <w:lang w:eastAsia="es-ES"/>
        </w:rPr>
        <w:t>a) Convocará a las instituciones de educación superior y de investigación del Estado de México, para proponer candidatos a fin de integrar la Comisión Estatal de Selección, para lo cual deberán enviar los documentos que acrediten el perfil solicitado en la convocatoria, en un plazo no mayor a quince días hábiles, para seleccionar a cinco integrantes basándose en los elementos decisorios que se hayan plasmado en la convocatoria, tomando en cuenta que se hayan destacado por su contribución en materia de fiscalización, de rendición de cuentas y combate a la corrupción en la Entidad.</w:t>
      </w:r>
    </w:p>
    <w:p w14:paraId="44581BA2" w14:textId="77777777" w:rsidR="00466199" w:rsidRPr="00240BB9" w:rsidRDefault="00466199" w:rsidP="00466199">
      <w:pPr>
        <w:spacing w:after="0" w:line="240" w:lineRule="auto"/>
        <w:ind w:left="567" w:right="1100"/>
        <w:contextualSpacing/>
        <w:jc w:val="both"/>
        <w:rPr>
          <w:rFonts w:ascii="Times New Roman" w:eastAsia="Times New Roman" w:hAnsi="Times New Roman" w:cs="Times New Roman"/>
          <w:i/>
          <w:sz w:val="24"/>
          <w:szCs w:val="24"/>
          <w:lang w:eastAsia="es-ES"/>
        </w:rPr>
      </w:pPr>
    </w:p>
    <w:p w14:paraId="0328F816" w14:textId="77777777" w:rsidR="00466199" w:rsidRPr="00240BB9" w:rsidRDefault="00466199" w:rsidP="00466199">
      <w:pPr>
        <w:spacing w:after="0" w:line="240" w:lineRule="auto"/>
        <w:ind w:left="567" w:right="1100"/>
        <w:contextualSpacing/>
        <w:jc w:val="both"/>
        <w:rPr>
          <w:rFonts w:ascii="Times New Roman" w:eastAsia="Times New Roman" w:hAnsi="Times New Roman" w:cs="Times New Roman"/>
          <w:i/>
          <w:sz w:val="24"/>
          <w:szCs w:val="24"/>
          <w:lang w:eastAsia="es-ES"/>
        </w:rPr>
      </w:pPr>
      <w:r w:rsidRPr="00240BB9">
        <w:rPr>
          <w:rFonts w:ascii="Times New Roman" w:eastAsia="Times New Roman" w:hAnsi="Times New Roman" w:cs="Times New Roman"/>
          <w:i/>
          <w:sz w:val="24"/>
          <w:szCs w:val="24"/>
          <w:lang w:eastAsia="es-ES"/>
        </w:rPr>
        <w:lastRenderedPageBreak/>
        <w:t>b) Convocará a organizaciones de la sociedad civil especializadas en materia de fiscalización, de rendición de cuentas y combate a la corrupción, para seleccionar a cuatro integrantes, en los mismos términos del inciso anterior.</w:t>
      </w:r>
    </w:p>
    <w:p w14:paraId="55C21C7D" w14:textId="77777777" w:rsidR="00466199" w:rsidRPr="00240BB9" w:rsidRDefault="00466199" w:rsidP="00466199">
      <w:pPr>
        <w:spacing w:after="0" w:line="240" w:lineRule="auto"/>
        <w:ind w:left="567" w:right="1100"/>
        <w:contextualSpacing/>
        <w:jc w:val="both"/>
        <w:rPr>
          <w:rFonts w:ascii="Times New Roman" w:eastAsia="Times New Roman" w:hAnsi="Times New Roman" w:cs="Times New Roman"/>
          <w:i/>
          <w:sz w:val="24"/>
          <w:szCs w:val="24"/>
          <w:lang w:eastAsia="es-ES"/>
        </w:rPr>
      </w:pPr>
    </w:p>
    <w:p w14:paraId="12CBBF9B" w14:textId="77777777" w:rsidR="00466199" w:rsidRPr="00240BB9" w:rsidRDefault="00466199" w:rsidP="00466199">
      <w:pPr>
        <w:spacing w:after="0" w:line="240" w:lineRule="auto"/>
        <w:ind w:left="567" w:right="1100"/>
        <w:contextualSpacing/>
        <w:jc w:val="both"/>
        <w:rPr>
          <w:rFonts w:ascii="Times New Roman" w:eastAsia="Times New Roman" w:hAnsi="Times New Roman" w:cs="Times New Roman"/>
          <w:i/>
          <w:sz w:val="24"/>
          <w:szCs w:val="24"/>
          <w:lang w:eastAsia="es-ES"/>
        </w:rPr>
      </w:pPr>
      <w:r w:rsidRPr="00240BB9">
        <w:rPr>
          <w:rFonts w:ascii="Times New Roman" w:eastAsia="Times New Roman" w:hAnsi="Times New Roman" w:cs="Times New Roman"/>
          <w:i/>
          <w:sz w:val="24"/>
          <w:szCs w:val="24"/>
          <w:lang w:eastAsia="es-ES"/>
        </w:rPr>
        <w:t>El cargo de miembro de la Comisión Estatal de Selección será honorario. Quienes funjan como integrantes no podrán ser designados como parte del Comité de Participación Ciudadana por un periodo de seis años contados a partir de la disolución de la Comisión Estatal de Selección”.</w:t>
      </w:r>
    </w:p>
    <w:p w14:paraId="2D825FC5" w14:textId="77777777" w:rsidR="00466199" w:rsidRPr="00240BB9" w:rsidRDefault="00466199" w:rsidP="00466199">
      <w:pPr>
        <w:spacing w:after="0" w:line="240" w:lineRule="auto"/>
        <w:ind w:firstLine="567"/>
        <w:contextualSpacing/>
        <w:jc w:val="both"/>
        <w:rPr>
          <w:rFonts w:ascii="Times New Roman" w:eastAsia="Times New Roman" w:hAnsi="Times New Roman" w:cs="Times New Roman"/>
          <w:sz w:val="24"/>
          <w:szCs w:val="24"/>
          <w:lang w:eastAsia="es-ES"/>
        </w:rPr>
      </w:pPr>
    </w:p>
    <w:p w14:paraId="7DA0E6D3" w14:textId="77777777" w:rsidR="00466199" w:rsidRPr="00240BB9" w:rsidRDefault="00466199" w:rsidP="00466199">
      <w:pPr>
        <w:spacing w:after="0" w:line="240" w:lineRule="auto"/>
        <w:contextualSpacing/>
        <w:jc w:val="both"/>
        <w:rPr>
          <w:rFonts w:ascii="Times New Roman" w:eastAsia="Times New Roman" w:hAnsi="Times New Roman" w:cs="Times New Roman"/>
          <w:sz w:val="24"/>
          <w:szCs w:val="24"/>
          <w:lang w:eastAsia="es-ES"/>
        </w:rPr>
      </w:pPr>
      <w:r w:rsidRPr="00240BB9">
        <w:rPr>
          <w:rFonts w:ascii="Times New Roman" w:eastAsia="Times New Roman" w:hAnsi="Times New Roman" w:cs="Times New Roman"/>
          <w:sz w:val="24"/>
          <w:szCs w:val="24"/>
          <w:lang w:eastAsia="es-ES"/>
        </w:rPr>
        <w:t>Correspondió a la Junta de Coordinación Política recibir las propuestas de las y los candidatos, quienes en atención al artículo 18 de la Ley del Sistema Anticorrupción del Estado de México tendrían que cumplir con los requisitos que a continuación se indica:</w:t>
      </w:r>
    </w:p>
    <w:p w14:paraId="20C419D3" w14:textId="77777777" w:rsidR="00466199" w:rsidRPr="00240BB9" w:rsidRDefault="00466199" w:rsidP="00466199">
      <w:pPr>
        <w:spacing w:after="0" w:line="240" w:lineRule="auto"/>
        <w:ind w:firstLine="567"/>
        <w:contextualSpacing/>
        <w:jc w:val="both"/>
        <w:rPr>
          <w:rFonts w:ascii="Times New Roman" w:eastAsia="Times New Roman" w:hAnsi="Times New Roman" w:cs="Times New Roman"/>
          <w:sz w:val="24"/>
          <w:szCs w:val="24"/>
          <w:lang w:eastAsia="es-ES"/>
        </w:rPr>
      </w:pPr>
    </w:p>
    <w:p w14:paraId="1E1F8028" w14:textId="77777777" w:rsidR="00466199" w:rsidRPr="00240BB9" w:rsidRDefault="00466199" w:rsidP="00466199">
      <w:pPr>
        <w:spacing w:after="0" w:line="240" w:lineRule="auto"/>
        <w:ind w:left="567" w:right="1041"/>
        <w:contextualSpacing/>
        <w:jc w:val="both"/>
        <w:rPr>
          <w:rFonts w:ascii="Times New Roman" w:eastAsia="Times New Roman" w:hAnsi="Times New Roman" w:cs="Times New Roman"/>
          <w:i/>
          <w:sz w:val="24"/>
          <w:szCs w:val="24"/>
          <w:lang w:eastAsia="es-ES"/>
        </w:rPr>
      </w:pPr>
      <w:r w:rsidRPr="00240BB9">
        <w:rPr>
          <w:rFonts w:ascii="Times New Roman" w:eastAsia="Times New Roman" w:hAnsi="Times New Roman" w:cs="Times New Roman"/>
          <w:i/>
          <w:sz w:val="24"/>
          <w:szCs w:val="24"/>
          <w:lang w:eastAsia="es-ES"/>
        </w:rPr>
        <w:t>a)</w:t>
      </w:r>
      <w:r w:rsidRPr="00240BB9">
        <w:rPr>
          <w:rFonts w:ascii="Times New Roman" w:eastAsia="Times New Roman" w:hAnsi="Times New Roman" w:cs="Times New Roman"/>
          <w:i/>
          <w:sz w:val="24"/>
          <w:szCs w:val="24"/>
          <w:lang w:eastAsia="es-ES"/>
        </w:rPr>
        <w:tab/>
        <w:t>Ser ciudadano mexiquense, con una residencia dentro del Estado de México efectiva de tres años anteriores a la fecha de designación y estar en pleno goce de sus derechos políticos y civiles;</w:t>
      </w:r>
    </w:p>
    <w:p w14:paraId="39844377" w14:textId="77777777" w:rsidR="00466199" w:rsidRPr="00240BB9" w:rsidRDefault="00466199" w:rsidP="00466199">
      <w:pPr>
        <w:spacing w:after="0" w:line="240" w:lineRule="auto"/>
        <w:ind w:left="567" w:right="1041"/>
        <w:contextualSpacing/>
        <w:jc w:val="both"/>
        <w:rPr>
          <w:rFonts w:ascii="Times New Roman" w:eastAsia="Times New Roman" w:hAnsi="Times New Roman" w:cs="Times New Roman"/>
          <w:i/>
          <w:sz w:val="24"/>
          <w:szCs w:val="24"/>
          <w:lang w:eastAsia="es-ES"/>
        </w:rPr>
      </w:pPr>
    </w:p>
    <w:p w14:paraId="221D0A45" w14:textId="77777777" w:rsidR="00466199" w:rsidRPr="00240BB9" w:rsidRDefault="00466199" w:rsidP="00466199">
      <w:pPr>
        <w:spacing w:after="0" w:line="240" w:lineRule="auto"/>
        <w:ind w:left="567" w:right="1041"/>
        <w:contextualSpacing/>
        <w:jc w:val="both"/>
        <w:rPr>
          <w:rFonts w:ascii="Times New Roman" w:eastAsia="Times New Roman" w:hAnsi="Times New Roman" w:cs="Times New Roman"/>
          <w:i/>
          <w:sz w:val="24"/>
          <w:szCs w:val="24"/>
          <w:lang w:eastAsia="es-ES"/>
        </w:rPr>
      </w:pPr>
      <w:r w:rsidRPr="00240BB9">
        <w:rPr>
          <w:rFonts w:ascii="Times New Roman" w:eastAsia="Times New Roman" w:hAnsi="Times New Roman" w:cs="Times New Roman"/>
          <w:i/>
          <w:sz w:val="24"/>
          <w:szCs w:val="24"/>
          <w:lang w:eastAsia="es-ES"/>
        </w:rPr>
        <w:t>b)</w:t>
      </w:r>
      <w:r w:rsidRPr="00240BB9">
        <w:rPr>
          <w:rFonts w:ascii="Times New Roman" w:eastAsia="Times New Roman" w:hAnsi="Times New Roman" w:cs="Times New Roman"/>
          <w:i/>
          <w:sz w:val="24"/>
          <w:szCs w:val="24"/>
          <w:lang w:eastAsia="es-ES"/>
        </w:rPr>
        <w:tab/>
        <w:t>Gozar de buena reputación y no haber sido condenado por delito que amerite pena corporal de más de un año de prisión, incluyendo robo, fraude, falsificación, abuso de confianza o cualquier otro que lastime la buena fama en el servicio público, cualquiera que haya sido la pena.</w:t>
      </w:r>
    </w:p>
    <w:p w14:paraId="4F1FAAF8" w14:textId="77777777" w:rsidR="00466199" w:rsidRPr="00240BB9" w:rsidRDefault="00466199" w:rsidP="00466199">
      <w:pPr>
        <w:spacing w:after="0" w:line="240" w:lineRule="auto"/>
        <w:ind w:left="567" w:right="1041"/>
        <w:contextualSpacing/>
        <w:jc w:val="both"/>
        <w:rPr>
          <w:rFonts w:ascii="Times New Roman" w:eastAsia="Times New Roman" w:hAnsi="Times New Roman" w:cs="Times New Roman"/>
          <w:i/>
          <w:sz w:val="24"/>
          <w:szCs w:val="24"/>
          <w:lang w:eastAsia="es-ES"/>
        </w:rPr>
      </w:pPr>
    </w:p>
    <w:p w14:paraId="0CEEC4E3" w14:textId="77777777" w:rsidR="00466199" w:rsidRPr="00240BB9" w:rsidRDefault="00466199" w:rsidP="00466199">
      <w:pPr>
        <w:spacing w:after="0" w:line="240" w:lineRule="auto"/>
        <w:ind w:left="567" w:right="1041"/>
        <w:contextualSpacing/>
        <w:jc w:val="both"/>
        <w:rPr>
          <w:rFonts w:ascii="Times New Roman" w:eastAsia="Times New Roman" w:hAnsi="Times New Roman" w:cs="Times New Roman"/>
          <w:i/>
          <w:sz w:val="24"/>
          <w:szCs w:val="24"/>
          <w:lang w:eastAsia="es-ES"/>
        </w:rPr>
      </w:pPr>
      <w:r w:rsidRPr="00240BB9">
        <w:rPr>
          <w:rFonts w:ascii="Times New Roman" w:eastAsia="Times New Roman" w:hAnsi="Times New Roman" w:cs="Times New Roman"/>
          <w:i/>
          <w:sz w:val="24"/>
          <w:szCs w:val="24"/>
          <w:lang w:eastAsia="es-ES"/>
        </w:rPr>
        <w:t>c)</w:t>
      </w:r>
      <w:r w:rsidRPr="00240BB9">
        <w:rPr>
          <w:rFonts w:ascii="Times New Roman" w:eastAsia="Times New Roman" w:hAnsi="Times New Roman" w:cs="Times New Roman"/>
          <w:i/>
          <w:sz w:val="24"/>
          <w:szCs w:val="24"/>
          <w:lang w:eastAsia="es-ES"/>
        </w:rPr>
        <w:tab/>
        <w:t>Contar con credencial para votar vigente con fotografía;</w:t>
      </w:r>
    </w:p>
    <w:p w14:paraId="3F03F54F" w14:textId="77777777" w:rsidR="00466199" w:rsidRPr="00240BB9" w:rsidRDefault="00466199" w:rsidP="00466199">
      <w:pPr>
        <w:spacing w:after="0" w:line="240" w:lineRule="auto"/>
        <w:ind w:left="567" w:right="1041"/>
        <w:contextualSpacing/>
        <w:jc w:val="both"/>
        <w:rPr>
          <w:rFonts w:ascii="Times New Roman" w:eastAsia="Times New Roman" w:hAnsi="Times New Roman" w:cs="Times New Roman"/>
          <w:i/>
          <w:sz w:val="24"/>
          <w:szCs w:val="24"/>
          <w:lang w:eastAsia="es-ES"/>
        </w:rPr>
      </w:pPr>
    </w:p>
    <w:p w14:paraId="15E69E0F" w14:textId="77777777" w:rsidR="00466199" w:rsidRPr="00240BB9" w:rsidRDefault="00466199" w:rsidP="00466199">
      <w:pPr>
        <w:spacing w:after="0" w:line="240" w:lineRule="auto"/>
        <w:ind w:left="567" w:right="1041"/>
        <w:contextualSpacing/>
        <w:jc w:val="both"/>
        <w:rPr>
          <w:rFonts w:ascii="Times New Roman" w:eastAsia="Times New Roman" w:hAnsi="Times New Roman" w:cs="Times New Roman"/>
          <w:i/>
          <w:sz w:val="24"/>
          <w:szCs w:val="24"/>
          <w:lang w:eastAsia="es-ES"/>
        </w:rPr>
      </w:pPr>
      <w:r w:rsidRPr="00240BB9">
        <w:rPr>
          <w:rFonts w:ascii="Times New Roman" w:eastAsia="Times New Roman" w:hAnsi="Times New Roman" w:cs="Times New Roman"/>
          <w:i/>
          <w:sz w:val="24"/>
          <w:szCs w:val="24"/>
          <w:lang w:eastAsia="es-ES"/>
        </w:rPr>
        <w:t>d)</w:t>
      </w:r>
      <w:r w:rsidRPr="00240BB9">
        <w:rPr>
          <w:rFonts w:ascii="Times New Roman" w:eastAsia="Times New Roman" w:hAnsi="Times New Roman" w:cs="Times New Roman"/>
          <w:i/>
          <w:sz w:val="24"/>
          <w:szCs w:val="24"/>
          <w:lang w:eastAsia="es-ES"/>
        </w:rPr>
        <w:tab/>
        <w:t>No haber desempeñado el cargo de Secretario a nivel Federal o Estatal, Fiscal General de Justicia, Senador, Diputado Federal o Local, Gobernador, ni Presidente Municipal, Síndico o Secretario del Ayuntamiento de algún Municipio;</w:t>
      </w:r>
    </w:p>
    <w:p w14:paraId="4B4A6E6E" w14:textId="77777777" w:rsidR="00466199" w:rsidRPr="00240BB9" w:rsidRDefault="00466199" w:rsidP="00466199">
      <w:pPr>
        <w:spacing w:after="0" w:line="240" w:lineRule="auto"/>
        <w:ind w:left="567" w:right="1041"/>
        <w:contextualSpacing/>
        <w:jc w:val="both"/>
        <w:rPr>
          <w:rFonts w:ascii="Times New Roman" w:eastAsia="Times New Roman" w:hAnsi="Times New Roman" w:cs="Times New Roman"/>
          <w:i/>
          <w:sz w:val="24"/>
          <w:szCs w:val="24"/>
          <w:lang w:eastAsia="es-ES"/>
        </w:rPr>
      </w:pPr>
    </w:p>
    <w:p w14:paraId="017B48A8" w14:textId="77777777" w:rsidR="00466199" w:rsidRPr="00240BB9" w:rsidRDefault="00466199" w:rsidP="00466199">
      <w:pPr>
        <w:spacing w:after="0" w:line="240" w:lineRule="auto"/>
        <w:ind w:left="567" w:right="1041"/>
        <w:contextualSpacing/>
        <w:jc w:val="both"/>
        <w:rPr>
          <w:rFonts w:ascii="Times New Roman" w:eastAsia="Times New Roman" w:hAnsi="Times New Roman" w:cs="Times New Roman"/>
          <w:i/>
          <w:sz w:val="24"/>
          <w:szCs w:val="24"/>
          <w:lang w:eastAsia="es-ES"/>
        </w:rPr>
      </w:pPr>
      <w:r w:rsidRPr="00240BB9">
        <w:rPr>
          <w:rFonts w:ascii="Times New Roman" w:eastAsia="Times New Roman" w:hAnsi="Times New Roman" w:cs="Times New Roman"/>
          <w:i/>
          <w:sz w:val="24"/>
          <w:szCs w:val="24"/>
          <w:lang w:eastAsia="es-ES"/>
        </w:rPr>
        <w:t>e)</w:t>
      </w:r>
      <w:r w:rsidRPr="00240BB9">
        <w:rPr>
          <w:rFonts w:ascii="Times New Roman" w:eastAsia="Times New Roman" w:hAnsi="Times New Roman" w:cs="Times New Roman"/>
          <w:i/>
          <w:sz w:val="24"/>
          <w:szCs w:val="24"/>
          <w:lang w:eastAsia="es-ES"/>
        </w:rPr>
        <w:tab/>
        <w:t>Haber destacado por sus aportes e investigaciones en materia de fiscalización, de rendición de cuentas y combate a la corrupción;</w:t>
      </w:r>
    </w:p>
    <w:p w14:paraId="719F0E93" w14:textId="77777777" w:rsidR="00466199" w:rsidRPr="00240BB9" w:rsidRDefault="00466199" w:rsidP="00466199">
      <w:pPr>
        <w:spacing w:after="0" w:line="240" w:lineRule="auto"/>
        <w:ind w:firstLine="567"/>
        <w:contextualSpacing/>
        <w:jc w:val="both"/>
        <w:rPr>
          <w:rFonts w:ascii="Times New Roman" w:eastAsia="Times New Roman" w:hAnsi="Times New Roman" w:cs="Times New Roman"/>
          <w:sz w:val="24"/>
          <w:szCs w:val="24"/>
          <w:lang w:eastAsia="es-ES"/>
        </w:rPr>
      </w:pPr>
    </w:p>
    <w:p w14:paraId="7DFF0A6C" w14:textId="77777777" w:rsidR="00466199" w:rsidRPr="00240BB9" w:rsidRDefault="00466199" w:rsidP="00466199">
      <w:pPr>
        <w:spacing w:after="0" w:line="240" w:lineRule="auto"/>
        <w:contextualSpacing/>
        <w:jc w:val="both"/>
        <w:rPr>
          <w:rFonts w:ascii="Times New Roman" w:eastAsia="Times New Roman" w:hAnsi="Times New Roman" w:cs="Times New Roman"/>
          <w:sz w:val="24"/>
          <w:szCs w:val="24"/>
          <w:lang w:eastAsia="es-ES"/>
        </w:rPr>
      </w:pPr>
      <w:r w:rsidRPr="00240BB9">
        <w:rPr>
          <w:rFonts w:ascii="Times New Roman" w:eastAsia="Times New Roman" w:hAnsi="Times New Roman" w:cs="Times New Roman"/>
          <w:sz w:val="24"/>
          <w:szCs w:val="24"/>
          <w:lang w:eastAsia="es-ES"/>
        </w:rPr>
        <w:t>Más aún, la propia Junta de Coordinación Política verificó la acreditación de los requisitos a través de la documentación conducente, habiendo sido conformados los expedientes en la forma siguientes:</w:t>
      </w:r>
    </w:p>
    <w:p w14:paraId="3C3FC1B4" w14:textId="77777777" w:rsidR="00466199" w:rsidRPr="00240BB9" w:rsidRDefault="00466199" w:rsidP="00466199">
      <w:pPr>
        <w:spacing w:after="0" w:line="240" w:lineRule="auto"/>
        <w:contextualSpacing/>
        <w:jc w:val="both"/>
        <w:rPr>
          <w:rFonts w:ascii="Times New Roman" w:eastAsia="Times New Roman" w:hAnsi="Times New Roman" w:cs="Times New Roman"/>
          <w:sz w:val="24"/>
          <w:szCs w:val="24"/>
          <w:lang w:eastAsia="es-ES"/>
        </w:rPr>
      </w:pPr>
    </w:p>
    <w:p w14:paraId="74F6E297" w14:textId="77777777" w:rsidR="00466199" w:rsidRPr="00240BB9" w:rsidRDefault="00466199" w:rsidP="00466199">
      <w:pPr>
        <w:spacing w:after="0" w:line="240" w:lineRule="auto"/>
        <w:ind w:left="426" w:right="1041"/>
        <w:contextualSpacing/>
        <w:jc w:val="both"/>
        <w:rPr>
          <w:rFonts w:ascii="Times New Roman" w:eastAsia="Times New Roman" w:hAnsi="Times New Roman" w:cs="Times New Roman"/>
          <w:i/>
          <w:sz w:val="24"/>
          <w:szCs w:val="24"/>
          <w:lang w:eastAsia="es-ES"/>
        </w:rPr>
      </w:pPr>
      <w:r w:rsidRPr="00240BB9">
        <w:rPr>
          <w:rFonts w:ascii="Times New Roman" w:eastAsia="Times New Roman" w:hAnsi="Times New Roman" w:cs="Times New Roman"/>
          <w:i/>
          <w:sz w:val="24"/>
          <w:szCs w:val="24"/>
          <w:lang w:eastAsia="es-ES"/>
        </w:rPr>
        <w:t>1.</w:t>
      </w:r>
      <w:r w:rsidRPr="00240BB9">
        <w:rPr>
          <w:rFonts w:ascii="Times New Roman" w:eastAsia="Times New Roman" w:hAnsi="Times New Roman" w:cs="Times New Roman"/>
          <w:i/>
          <w:sz w:val="24"/>
          <w:szCs w:val="24"/>
          <w:lang w:eastAsia="es-ES"/>
        </w:rPr>
        <w:tab/>
        <w:t>Currículum Vitae con fotografía, en el que se precise la fecha de su nacimiento, los datos generales y número telefónico de la candidata o candidato, y que contenga de manera detallada, la experiencia profesional, académica o administrativa en materia de fiscalización, de rendición de cuentas y combate a la corrupción.</w:t>
      </w:r>
    </w:p>
    <w:p w14:paraId="3E5FB0A5" w14:textId="77777777" w:rsidR="00466199" w:rsidRPr="00240BB9" w:rsidRDefault="00466199" w:rsidP="00466199">
      <w:pPr>
        <w:spacing w:after="0" w:line="240" w:lineRule="auto"/>
        <w:ind w:left="426" w:right="1041"/>
        <w:contextualSpacing/>
        <w:jc w:val="both"/>
        <w:rPr>
          <w:rFonts w:ascii="Times New Roman" w:eastAsia="Times New Roman" w:hAnsi="Times New Roman" w:cs="Times New Roman"/>
          <w:i/>
          <w:sz w:val="24"/>
          <w:szCs w:val="24"/>
          <w:lang w:eastAsia="es-ES"/>
        </w:rPr>
      </w:pPr>
    </w:p>
    <w:p w14:paraId="78087218" w14:textId="77777777" w:rsidR="00466199" w:rsidRPr="00240BB9" w:rsidRDefault="00466199" w:rsidP="00466199">
      <w:pPr>
        <w:spacing w:after="0" w:line="240" w:lineRule="auto"/>
        <w:ind w:left="426" w:right="1041"/>
        <w:contextualSpacing/>
        <w:jc w:val="both"/>
        <w:rPr>
          <w:rFonts w:ascii="Times New Roman" w:eastAsia="Times New Roman" w:hAnsi="Times New Roman" w:cs="Times New Roman"/>
          <w:i/>
          <w:sz w:val="24"/>
          <w:szCs w:val="24"/>
          <w:lang w:eastAsia="es-ES"/>
        </w:rPr>
      </w:pPr>
      <w:r w:rsidRPr="00240BB9">
        <w:rPr>
          <w:rFonts w:ascii="Times New Roman" w:eastAsia="Times New Roman" w:hAnsi="Times New Roman" w:cs="Times New Roman"/>
          <w:i/>
          <w:sz w:val="24"/>
          <w:szCs w:val="24"/>
          <w:lang w:eastAsia="es-ES"/>
        </w:rPr>
        <w:t>2.</w:t>
      </w:r>
      <w:r w:rsidRPr="00240BB9">
        <w:rPr>
          <w:rFonts w:ascii="Times New Roman" w:eastAsia="Times New Roman" w:hAnsi="Times New Roman" w:cs="Times New Roman"/>
          <w:i/>
          <w:sz w:val="24"/>
          <w:szCs w:val="24"/>
          <w:lang w:eastAsia="es-ES"/>
        </w:rPr>
        <w:tab/>
        <w:t>Copias simples del acta de nacimiento certificada y credencial para votar con fotografía, por ambos lados.</w:t>
      </w:r>
    </w:p>
    <w:p w14:paraId="770DFFD9" w14:textId="77777777" w:rsidR="00466199" w:rsidRPr="00240BB9" w:rsidRDefault="00466199" w:rsidP="00466199">
      <w:pPr>
        <w:spacing w:after="0" w:line="240" w:lineRule="auto"/>
        <w:ind w:left="426" w:right="1041"/>
        <w:contextualSpacing/>
        <w:jc w:val="both"/>
        <w:rPr>
          <w:rFonts w:ascii="Times New Roman" w:eastAsia="Times New Roman" w:hAnsi="Times New Roman" w:cs="Times New Roman"/>
          <w:i/>
          <w:sz w:val="24"/>
          <w:szCs w:val="24"/>
          <w:lang w:eastAsia="es-ES"/>
        </w:rPr>
      </w:pPr>
    </w:p>
    <w:p w14:paraId="6F1D0EDB" w14:textId="77777777" w:rsidR="00466199" w:rsidRPr="00240BB9" w:rsidRDefault="00466199" w:rsidP="00466199">
      <w:pPr>
        <w:spacing w:after="0" w:line="240" w:lineRule="auto"/>
        <w:ind w:left="426" w:right="1041"/>
        <w:contextualSpacing/>
        <w:jc w:val="both"/>
        <w:rPr>
          <w:rFonts w:ascii="Times New Roman" w:eastAsia="Times New Roman" w:hAnsi="Times New Roman" w:cs="Times New Roman"/>
          <w:i/>
          <w:sz w:val="24"/>
          <w:szCs w:val="24"/>
          <w:lang w:eastAsia="es-ES"/>
        </w:rPr>
      </w:pPr>
      <w:r w:rsidRPr="00240BB9">
        <w:rPr>
          <w:rFonts w:ascii="Times New Roman" w:eastAsia="Times New Roman" w:hAnsi="Times New Roman" w:cs="Times New Roman"/>
          <w:i/>
          <w:sz w:val="24"/>
          <w:szCs w:val="24"/>
          <w:lang w:eastAsia="es-ES"/>
        </w:rPr>
        <w:t>Estos documentos deberán ser presentados en original para su cotejo.</w:t>
      </w:r>
    </w:p>
    <w:p w14:paraId="48CFDE78" w14:textId="77777777" w:rsidR="00466199" w:rsidRPr="00240BB9" w:rsidRDefault="00466199" w:rsidP="00466199">
      <w:pPr>
        <w:spacing w:after="0" w:line="240" w:lineRule="auto"/>
        <w:ind w:left="426" w:right="1041"/>
        <w:contextualSpacing/>
        <w:jc w:val="both"/>
        <w:rPr>
          <w:rFonts w:ascii="Times New Roman" w:eastAsia="Times New Roman" w:hAnsi="Times New Roman" w:cs="Times New Roman"/>
          <w:i/>
          <w:sz w:val="24"/>
          <w:szCs w:val="24"/>
          <w:lang w:eastAsia="es-ES"/>
        </w:rPr>
      </w:pPr>
    </w:p>
    <w:p w14:paraId="6996859F" w14:textId="77777777" w:rsidR="00466199" w:rsidRPr="00240BB9" w:rsidRDefault="00466199" w:rsidP="00466199">
      <w:pPr>
        <w:spacing w:after="0" w:line="240" w:lineRule="auto"/>
        <w:ind w:left="426" w:right="1041"/>
        <w:contextualSpacing/>
        <w:jc w:val="both"/>
        <w:rPr>
          <w:rFonts w:ascii="Times New Roman" w:eastAsia="Times New Roman" w:hAnsi="Times New Roman" w:cs="Times New Roman"/>
          <w:i/>
          <w:sz w:val="24"/>
          <w:szCs w:val="24"/>
          <w:lang w:eastAsia="es-ES"/>
        </w:rPr>
      </w:pPr>
      <w:r w:rsidRPr="00240BB9">
        <w:rPr>
          <w:rFonts w:ascii="Times New Roman" w:eastAsia="Times New Roman" w:hAnsi="Times New Roman" w:cs="Times New Roman"/>
          <w:i/>
          <w:sz w:val="24"/>
          <w:szCs w:val="24"/>
          <w:lang w:eastAsia="es-ES"/>
        </w:rPr>
        <w:t>3.</w:t>
      </w:r>
      <w:r w:rsidRPr="00240BB9">
        <w:rPr>
          <w:rFonts w:ascii="Times New Roman" w:eastAsia="Times New Roman" w:hAnsi="Times New Roman" w:cs="Times New Roman"/>
          <w:i/>
          <w:sz w:val="24"/>
          <w:szCs w:val="24"/>
          <w:lang w:eastAsia="es-ES"/>
        </w:rPr>
        <w:tab/>
        <w:t xml:space="preserve">Carta firmada por la candidata o candidato propuesto, en donde manifieste su voluntad expresa de participar en el proceso de selección, así como una exposición breve de su propuesta sobre la metodología para elegir al Comité de Participación </w:t>
      </w:r>
      <w:r w:rsidRPr="00240BB9">
        <w:rPr>
          <w:rFonts w:ascii="Times New Roman" w:eastAsia="Times New Roman" w:hAnsi="Times New Roman" w:cs="Times New Roman"/>
          <w:i/>
          <w:sz w:val="24"/>
          <w:szCs w:val="24"/>
          <w:lang w:eastAsia="es-ES"/>
        </w:rPr>
        <w:lastRenderedPageBreak/>
        <w:t>Ciudadana del Sistema Estatal Anticorrupción del Estado de México y una descripción de las razones que justifican su idoneidad para el cargo (original).</w:t>
      </w:r>
    </w:p>
    <w:p w14:paraId="4E911168" w14:textId="77777777" w:rsidR="00466199" w:rsidRPr="00240BB9" w:rsidRDefault="00466199" w:rsidP="00466199">
      <w:pPr>
        <w:spacing w:after="0" w:line="240" w:lineRule="auto"/>
        <w:ind w:left="426" w:right="1041"/>
        <w:contextualSpacing/>
        <w:jc w:val="both"/>
        <w:rPr>
          <w:rFonts w:ascii="Times New Roman" w:eastAsia="Times New Roman" w:hAnsi="Times New Roman" w:cs="Times New Roman"/>
          <w:i/>
          <w:sz w:val="24"/>
          <w:szCs w:val="24"/>
          <w:lang w:eastAsia="es-ES"/>
        </w:rPr>
      </w:pPr>
    </w:p>
    <w:p w14:paraId="2E55AB28" w14:textId="77777777" w:rsidR="00466199" w:rsidRPr="00240BB9" w:rsidRDefault="00466199" w:rsidP="00466199">
      <w:pPr>
        <w:spacing w:after="0" w:line="240" w:lineRule="auto"/>
        <w:ind w:left="426" w:right="1041"/>
        <w:contextualSpacing/>
        <w:jc w:val="both"/>
        <w:rPr>
          <w:rFonts w:ascii="Times New Roman" w:eastAsia="Times New Roman" w:hAnsi="Times New Roman" w:cs="Times New Roman"/>
          <w:i/>
          <w:sz w:val="24"/>
          <w:szCs w:val="24"/>
          <w:lang w:eastAsia="es-ES"/>
        </w:rPr>
      </w:pPr>
      <w:r w:rsidRPr="00240BB9">
        <w:rPr>
          <w:rFonts w:ascii="Times New Roman" w:eastAsia="Times New Roman" w:hAnsi="Times New Roman" w:cs="Times New Roman"/>
          <w:i/>
          <w:sz w:val="24"/>
          <w:szCs w:val="24"/>
          <w:lang w:eastAsia="es-ES"/>
        </w:rPr>
        <w:t>4.</w:t>
      </w:r>
      <w:r w:rsidRPr="00240BB9">
        <w:rPr>
          <w:rFonts w:ascii="Times New Roman" w:eastAsia="Times New Roman" w:hAnsi="Times New Roman" w:cs="Times New Roman"/>
          <w:i/>
          <w:sz w:val="24"/>
          <w:szCs w:val="24"/>
          <w:lang w:eastAsia="es-ES"/>
        </w:rPr>
        <w:tab/>
        <w:t>Carta firmada bajo protesta de decir verdad en la que manifieste no haber sido condenado por delito que amerite pena corporal de más de un año de prisión, incluyendo robo, fraude, falsificación, abuso de confianza o cualquier otro que lastime la buena fama en el servicio público, cualquiera que haya sido la pena (original).</w:t>
      </w:r>
    </w:p>
    <w:p w14:paraId="2793F859" w14:textId="77777777" w:rsidR="00466199" w:rsidRPr="00240BB9" w:rsidRDefault="00466199" w:rsidP="00466199">
      <w:pPr>
        <w:spacing w:after="0" w:line="240" w:lineRule="auto"/>
        <w:ind w:left="426" w:right="1041"/>
        <w:contextualSpacing/>
        <w:jc w:val="both"/>
        <w:rPr>
          <w:rFonts w:ascii="Times New Roman" w:eastAsia="Times New Roman" w:hAnsi="Times New Roman" w:cs="Times New Roman"/>
          <w:i/>
          <w:sz w:val="24"/>
          <w:szCs w:val="24"/>
          <w:lang w:eastAsia="es-ES"/>
        </w:rPr>
      </w:pPr>
    </w:p>
    <w:p w14:paraId="72AB2780" w14:textId="77777777" w:rsidR="00466199" w:rsidRPr="00240BB9" w:rsidRDefault="00466199" w:rsidP="00466199">
      <w:pPr>
        <w:spacing w:after="0" w:line="240" w:lineRule="auto"/>
        <w:ind w:left="426" w:right="1041"/>
        <w:contextualSpacing/>
        <w:jc w:val="both"/>
        <w:rPr>
          <w:rFonts w:ascii="Times New Roman" w:eastAsia="Times New Roman" w:hAnsi="Times New Roman" w:cs="Times New Roman"/>
          <w:i/>
          <w:sz w:val="24"/>
          <w:szCs w:val="24"/>
          <w:lang w:eastAsia="es-ES"/>
        </w:rPr>
      </w:pPr>
      <w:r w:rsidRPr="00240BB9">
        <w:rPr>
          <w:rFonts w:ascii="Times New Roman" w:eastAsia="Times New Roman" w:hAnsi="Times New Roman" w:cs="Times New Roman"/>
          <w:i/>
          <w:sz w:val="24"/>
          <w:szCs w:val="24"/>
          <w:lang w:eastAsia="es-ES"/>
        </w:rPr>
        <w:t>5.</w:t>
      </w:r>
      <w:r w:rsidRPr="00240BB9">
        <w:rPr>
          <w:rFonts w:ascii="Times New Roman" w:eastAsia="Times New Roman" w:hAnsi="Times New Roman" w:cs="Times New Roman"/>
          <w:i/>
          <w:sz w:val="24"/>
          <w:szCs w:val="24"/>
          <w:lang w:eastAsia="es-ES"/>
        </w:rPr>
        <w:tab/>
        <w:t>Carta firmada bajo protesta de decir verdad, en que manifieste que no se encuentra suspendido o privado en el ejercicio de sus derechos civiles o políticos (original).</w:t>
      </w:r>
    </w:p>
    <w:p w14:paraId="2B174A0B" w14:textId="77777777" w:rsidR="00466199" w:rsidRPr="00240BB9" w:rsidRDefault="00466199" w:rsidP="00466199">
      <w:pPr>
        <w:spacing w:after="0" w:line="240" w:lineRule="auto"/>
        <w:ind w:left="426" w:right="1041"/>
        <w:contextualSpacing/>
        <w:jc w:val="both"/>
        <w:rPr>
          <w:rFonts w:ascii="Times New Roman" w:eastAsia="Times New Roman" w:hAnsi="Times New Roman" w:cs="Times New Roman"/>
          <w:i/>
          <w:sz w:val="24"/>
          <w:szCs w:val="24"/>
          <w:lang w:eastAsia="es-ES"/>
        </w:rPr>
      </w:pPr>
    </w:p>
    <w:p w14:paraId="37805B3E" w14:textId="77777777" w:rsidR="00466199" w:rsidRPr="00240BB9" w:rsidRDefault="00466199" w:rsidP="00466199">
      <w:pPr>
        <w:spacing w:after="0" w:line="240" w:lineRule="auto"/>
        <w:ind w:left="426" w:right="1041"/>
        <w:contextualSpacing/>
        <w:jc w:val="both"/>
        <w:rPr>
          <w:rFonts w:ascii="Times New Roman" w:eastAsia="Times New Roman" w:hAnsi="Times New Roman" w:cs="Times New Roman"/>
          <w:i/>
          <w:sz w:val="24"/>
          <w:szCs w:val="24"/>
          <w:lang w:eastAsia="es-ES"/>
        </w:rPr>
      </w:pPr>
      <w:r w:rsidRPr="00240BB9">
        <w:rPr>
          <w:rFonts w:ascii="Times New Roman" w:eastAsia="Times New Roman" w:hAnsi="Times New Roman" w:cs="Times New Roman"/>
          <w:i/>
          <w:sz w:val="24"/>
          <w:szCs w:val="24"/>
          <w:lang w:eastAsia="es-ES"/>
        </w:rPr>
        <w:t>6.</w:t>
      </w:r>
      <w:r w:rsidRPr="00240BB9">
        <w:rPr>
          <w:rFonts w:ascii="Times New Roman" w:eastAsia="Times New Roman" w:hAnsi="Times New Roman" w:cs="Times New Roman"/>
          <w:i/>
          <w:sz w:val="24"/>
          <w:szCs w:val="24"/>
          <w:lang w:eastAsia="es-ES"/>
        </w:rPr>
        <w:tab/>
        <w:t>Carta firmada bajo protesta de decir verdad en que manifieste no haber desempeñado el cargo de Secretario a nivel Federal o Estatal, Fiscal General de Justicia, Senador, Diputado Federal o Local, Gobernador, ni Presidente Municipal, Síndico o Secretario del Ayuntamiento de algún Municipio (original).</w:t>
      </w:r>
    </w:p>
    <w:p w14:paraId="52392BCB" w14:textId="77777777" w:rsidR="00466199" w:rsidRPr="00240BB9" w:rsidRDefault="00466199" w:rsidP="00466199">
      <w:pPr>
        <w:spacing w:after="0" w:line="240" w:lineRule="auto"/>
        <w:ind w:left="426" w:right="1041"/>
        <w:contextualSpacing/>
        <w:jc w:val="both"/>
        <w:rPr>
          <w:rFonts w:ascii="Times New Roman" w:eastAsia="Times New Roman" w:hAnsi="Times New Roman" w:cs="Times New Roman"/>
          <w:i/>
          <w:sz w:val="24"/>
          <w:szCs w:val="24"/>
          <w:lang w:eastAsia="es-ES"/>
        </w:rPr>
      </w:pPr>
    </w:p>
    <w:p w14:paraId="7651F584" w14:textId="77777777" w:rsidR="00466199" w:rsidRPr="00240BB9" w:rsidRDefault="00466199" w:rsidP="00466199">
      <w:pPr>
        <w:spacing w:after="0" w:line="240" w:lineRule="auto"/>
        <w:ind w:left="426" w:right="1041"/>
        <w:contextualSpacing/>
        <w:jc w:val="both"/>
        <w:rPr>
          <w:rFonts w:ascii="Times New Roman" w:eastAsia="Times New Roman" w:hAnsi="Times New Roman" w:cs="Times New Roman"/>
          <w:i/>
          <w:sz w:val="24"/>
          <w:szCs w:val="24"/>
          <w:lang w:eastAsia="es-ES"/>
        </w:rPr>
      </w:pPr>
      <w:r w:rsidRPr="00240BB9">
        <w:rPr>
          <w:rFonts w:ascii="Times New Roman" w:eastAsia="Times New Roman" w:hAnsi="Times New Roman" w:cs="Times New Roman"/>
          <w:i/>
          <w:sz w:val="24"/>
          <w:szCs w:val="24"/>
          <w:lang w:eastAsia="es-ES"/>
        </w:rPr>
        <w:t>7.</w:t>
      </w:r>
      <w:r w:rsidRPr="00240BB9">
        <w:rPr>
          <w:rFonts w:ascii="Times New Roman" w:eastAsia="Times New Roman" w:hAnsi="Times New Roman" w:cs="Times New Roman"/>
          <w:i/>
          <w:sz w:val="24"/>
          <w:szCs w:val="24"/>
          <w:lang w:eastAsia="es-ES"/>
        </w:rPr>
        <w:tab/>
        <w:t>Carta firmada bajo protesta de decir verdad en que manifieste que: "he leído y acepto las bases, procedimientos y deliberaciones de la convocatoria para ocupar alguno de los nueve cargos para integrar la Comisión Estatal de Selección que designará al Comité de Participación Ciudadana del Sistema Estatal Anticorrupción del Estado de México (original).</w:t>
      </w:r>
    </w:p>
    <w:p w14:paraId="4144C2F0" w14:textId="77777777" w:rsidR="00466199" w:rsidRPr="00240BB9" w:rsidRDefault="00466199" w:rsidP="00466199">
      <w:pPr>
        <w:spacing w:after="0" w:line="240" w:lineRule="auto"/>
        <w:ind w:left="426" w:right="1041"/>
        <w:contextualSpacing/>
        <w:jc w:val="both"/>
        <w:rPr>
          <w:rFonts w:ascii="Times New Roman" w:eastAsia="Times New Roman" w:hAnsi="Times New Roman" w:cs="Times New Roman"/>
          <w:i/>
          <w:sz w:val="24"/>
          <w:szCs w:val="24"/>
          <w:lang w:eastAsia="es-ES"/>
        </w:rPr>
      </w:pPr>
    </w:p>
    <w:p w14:paraId="05F73FF1" w14:textId="77777777" w:rsidR="00466199" w:rsidRPr="00240BB9" w:rsidRDefault="00466199" w:rsidP="00466199">
      <w:pPr>
        <w:spacing w:after="0" w:line="240" w:lineRule="auto"/>
        <w:ind w:left="426" w:right="1041"/>
        <w:contextualSpacing/>
        <w:jc w:val="both"/>
        <w:rPr>
          <w:rFonts w:ascii="Times New Roman" w:eastAsia="Times New Roman" w:hAnsi="Times New Roman" w:cs="Times New Roman"/>
          <w:i/>
          <w:sz w:val="24"/>
          <w:szCs w:val="24"/>
          <w:lang w:eastAsia="es-ES"/>
        </w:rPr>
      </w:pPr>
      <w:r w:rsidRPr="00240BB9">
        <w:rPr>
          <w:rFonts w:ascii="Times New Roman" w:eastAsia="Times New Roman" w:hAnsi="Times New Roman" w:cs="Times New Roman"/>
          <w:i/>
          <w:sz w:val="24"/>
          <w:szCs w:val="24"/>
          <w:lang w:eastAsia="es-ES"/>
        </w:rPr>
        <w:t>8.</w:t>
      </w:r>
      <w:r w:rsidRPr="00240BB9">
        <w:rPr>
          <w:rFonts w:ascii="Times New Roman" w:eastAsia="Times New Roman" w:hAnsi="Times New Roman" w:cs="Times New Roman"/>
          <w:i/>
          <w:sz w:val="24"/>
          <w:szCs w:val="24"/>
          <w:lang w:eastAsia="es-ES"/>
        </w:rPr>
        <w:tab/>
        <w:t>Carta de presentación del aspirante por parte de la Institución u Organización que lo postula.</w:t>
      </w:r>
    </w:p>
    <w:p w14:paraId="795CB05A" w14:textId="77777777" w:rsidR="00466199" w:rsidRPr="00240BB9" w:rsidRDefault="00466199" w:rsidP="00466199">
      <w:pPr>
        <w:spacing w:after="0" w:line="240" w:lineRule="auto"/>
        <w:ind w:left="426" w:right="1041"/>
        <w:contextualSpacing/>
        <w:jc w:val="both"/>
        <w:rPr>
          <w:rFonts w:ascii="Times New Roman" w:eastAsia="Times New Roman" w:hAnsi="Times New Roman" w:cs="Times New Roman"/>
          <w:i/>
          <w:sz w:val="24"/>
          <w:szCs w:val="24"/>
          <w:lang w:eastAsia="es-ES"/>
        </w:rPr>
      </w:pPr>
    </w:p>
    <w:p w14:paraId="73E6688D" w14:textId="77777777" w:rsidR="00466199" w:rsidRPr="00240BB9" w:rsidRDefault="00466199" w:rsidP="00466199">
      <w:pPr>
        <w:spacing w:after="0" w:line="240" w:lineRule="auto"/>
        <w:ind w:left="426" w:right="1041"/>
        <w:contextualSpacing/>
        <w:jc w:val="both"/>
        <w:rPr>
          <w:rFonts w:ascii="Times New Roman" w:eastAsia="Times New Roman" w:hAnsi="Times New Roman" w:cs="Times New Roman"/>
          <w:i/>
          <w:sz w:val="24"/>
          <w:szCs w:val="24"/>
          <w:lang w:eastAsia="es-ES"/>
        </w:rPr>
      </w:pPr>
      <w:r w:rsidRPr="00240BB9">
        <w:rPr>
          <w:rFonts w:ascii="Times New Roman" w:eastAsia="Times New Roman" w:hAnsi="Times New Roman" w:cs="Times New Roman"/>
          <w:i/>
          <w:sz w:val="24"/>
          <w:szCs w:val="24"/>
          <w:lang w:eastAsia="es-ES"/>
        </w:rPr>
        <w:t>9.</w:t>
      </w:r>
      <w:r w:rsidRPr="00240BB9">
        <w:rPr>
          <w:rFonts w:ascii="Times New Roman" w:eastAsia="Times New Roman" w:hAnsi="Times New Roman" w:cs="Times New Roman"/>
          <w:i/>
          <w:sz w:val="24"/>
          <w:szCs w:val="24"/>
          <w:lang w:eastAsia="es-ES"/>
        </w:rPr>
        <w:tab/>
        <w:t>Documentos que respalden que ha destacado por su contribución en materia de fiscalización, de rendición de cuentas y combate a la corrupción (original). Dichos documentos deberán estar firmados en su margen derecho; y en los casos de las cartas bajo protesta de decir verdad, además deberán contar con firma autógrafa del candidato. Los originales, podrán ser requeridos en cualquier momento del proceso por la Junta de Coordinación Política, para realizar el cotejo de los mismos con las copias exhibidas.</w:t>
      </w:r>
    </w:p>
    <w:p w14:paraId="6945CCCD" w14:textId="77777777" w:rsidR="00466199" w:rsidRPr="00240BB9" w:rsidRDefault="00466199" w:rsidP="00466199">
      <w:pPr>
        <w:spacing w:after="0" w:line="240" w:lineRule="auto"/>
        <w:ind w:left="426" w:right="1041"/>
        <w:contextualSpacing/>
        <w:jc w:val="both"/>
        <w:rPr>
          <w:rFonts w:ascii="Times New Roman" w:eastAsia="Times New Roman" w:hAnsi="Times New Roman" w:cs="Times New Roman"/>
          <w:sz w:val="24"/>
          <w:szCs w:val="24"/>
          <w:lang w:eastAsia="es-ES"/>
        </w:rPr>
      </w:pPr>
    </w:p>
    <w:p w14:paraId="35CEBDBF" w14:textId="77777777" w:rsidR="00466199" w:rsidRPr="00240BB9" w:rsidRDefault="00466199" w:rsidP="00466199">
      <w:pPr>
        <w:spacing w:after="0" w:line="240" w:lineRule="auto"/>
        <w:contextualSpacing/>
        <w:jc w:val="both"/>
        <w:rPr>
          <w:rFonts w:ascii="Times New Roman" w:eastAsia="Times New Roman" w:hAnsi="Times New Roman" w:cs="Times New Roman"/>
          <w:sz w:val="24"/>
          <w:szCs w:val="24"/>
          <w:lang w:eastAsia="es-ES"/>
        </w:rPr>
      </w:pPr>
      <w:r w:rsidRPr="00240BB9">
        <w:rPr>
          <w:rFonts w:ascii="Times New Roman" w:eastAsia="Times New Roman" w:hAnsi="Times New Roman" w:cs="Times New Roman"/>
          <w:sz w:val="24"/>
          <w:szCs w:val="24"/>
          <w:lang w:eastAsia="es-ES"/>
        </w:rPr>
        <w:t>Por lo que hace a la etapa de entrevista, análisis e integración del listado correspondiente, la Comisión Legislativa de Transparencia, Acceso a la Información Pública, Protección de Datos Personales y de Combate a la Corrupción, se ocupó, de revisar y valorar el cumplimiento de los requisitos legales de elegibilidad, el perfil profesional y características propias de las y los candidatos, su trayectoria y su experiencia en la materia.</w:t>
      </w:r>
    </w:p>
    <w:p w14:paraId="57522A18" w14:textId="77777777" w:rsidR="00466199" w:rsidRPr="00240BB9" w:rsidRDefault="00466199" w:rsidP="00466199">
      <w:pPr>
        <w:spacing w:after="0" w:line="240" w:lineRule="auto"/>
        <w:contextualSpacing/>
        <w:jc w:val="both"/>
        <w:rPr>
          <w:rFonts w:ascii="Times New Roman" w:eastAsia="Times New Roman" w:hAnsi="Times New Roman" w:cs="Times New Roman"/>
          <w:sz w:val="24"/>
          <w:szCs w:val="24"/>
          <w:lang w:eastAsia="es-ES"/>
        </w:rPr>
      </w:pPr>
    </w:p>
    <w:p w14:paraId="0625AF2B" w14:textId="77777777" w:rsidR="00466199" w:rsidRPr="00240BB9" w:rsidRDefault="00466199" w:rsidP="00466199">
      <w:pPr>
        <w:spacing w:after="0" w:line="240" w:lineRule="auto"/>
        <w:contextualSpacing/>
        <w:jc w:val="both"/>
        <w:rPr>
          <w:rFonts w:ascii="Times New Roman" w:eastAsia="Times New Roman" w:hAnsi="Times New Roman" w:cs="Times New Roman"/>
          <w:sz w:val="24"/>
          <w:szCs w:val="24"/>
          <w:lang w:eastAsia="es-ES"/>
        </w:rPr>
      </w:pPr>
      <w:r w:rsidRPr="00240BB9">
        <w:rPr>
          <w:rFonts w:ascii="Times New Roman" w:eastAsia="Times New Roman" w:hAnsi="Times New Roman" w:cs="Times New Roman"/>
          <w:sz w:val="24"/>
          <w:szCs w:val="24"/>
          <w:lang w:eastAsia="es-ES"/>
        </w:rPr>
        <w:t>Durante las entrevistas las y los candidatos tuvieron la oportunidad de expresar sus consideraciones, las aportaciones relevantes que han realizado en materia de fiscalización, rendición de cuentas, y combate a la corrupción, además de su propuesta para la elección de los miembros del Comité de Participación Ciudadana.</w:t>
      </w:r>
    </w:p>
    <w:p w14:paraId="6EBDACEE" w14:textId="77777777" w:rsidR="00466199" w:rsidRPr="00240BB9" w:rsidRDefault="00466199" w:rsidP="00466199">
      <w:pPr>
        <w:spacing w:after="0" w:line="240" w:lineRule="auto"/>
        <w:contextualSpacing/>
        <w:jc w:val="both"/>
        <w:rPr>
          <w:rFonts w:ascii="Times New Roman" w:eastAsia="Times New Roman" w:hAnsi="Times New Roman" w:cs="Times New Roman"/>
          <w:sz w:val="24"/>
          <w:szCs w:val="24"/>
          <w:lang w:eastAsia="es-ES"/>
        </w:rPr>
      </w:pPr>
    </w:p>
    <w:p w14:paraId="7DA01C05" w14:textId="77777777" w:rsidR="00466199" w:rsidRPr="00240BB9" w:rsidRDefault="00466199" w:rsidP="00466199">
      <w:pPr>
        <w:spacing w:after="0" w:line="240" w:lineRule="auto"/>
        <w:contextualSpacing/>
        <w:jc w:val="both"/>
        <w:rPr>
          <w:rFonts w:ascii="Times New Roman" w:eastAsia="Times New Roman" w:hAnsi="Times New Roman" w:cs="Times New Roman"/>
          <w:sz w:val="24"/>
          <w:szCs w:val="24"/>
          <w:lang w:eastAsia="es-ES"/>
        </w:rPr>
      </w:pPr>
      <w:r w:rsidRPr="00240BB9">
        <w:rPr>
          <w:rFonts w:ascii="Times New Roman" w:eastAsia="Times New Roman" w:hAnsi="Times New Roman" w:cs="Times New Roman"/>
          <w:sz w:val="24"/>
          <w:szCs w:val="24"/>
          <w:lang w:eastAsia="es-ES"/>
        </w:rPr>
        <w:t xml:space="preserve">Por su parte, las y los diputados formularon las preguntas que estimaron pertinentes, con la intención de conocer las propuestas y la experiencia de los candidatos en relación con fiscalización, rendición de cuentas y combate a la corrupción, y una vez concluidas las entrevistas cada diputada </w:t>
      </w:r>
      <w:r w:rsidRPr="00240BB9">
        <w:rPr>
          <w:rFonts w:ascii="Times New Roman" w:eastAsia="Times New Roman" w:hAnsi="Times New Roman" w:cs="Times New Roman"/>
          <w:sz w:val="24"/>
          <w:szCs w:val="24"/>
          <w:lang w:eastAsia="es-ES"/>
        </w:rPr>
        <w:lastRenderedPageBreak/>
        <w:t>y diputado presentó su lista de candidatos idóneos a la Presidencia de la Comisión Legislativa habiendo sido integrada una lista con las propuestas coincidentes y votada de manera individual por quienes forman la Comisión Legislativa de Transparencia, Acceso a la Información Pública, Protección de Datos Personales y de Combate a la Corrupción.</w:t>
      </w:r>
    </w:p>
    <w:p w14:paraId="025FEBDF" w14:textId="77777777" w:rsidR="00466199" w:rsidRPr="00240BB9" w:rsidRDefault="00466199" w:rsidP="00466199">
      <w:pPr>
        <w:spacing w:after="0" w:line="240" w:lineRule="auto"/>
        <w:contextualSpacing/>
        <w:jc w:val="both"/>
        <w:rPr>
          <w:rFonts w:ascii="Times New Roman" w:eastAsia="Times New Roman" w:hAnsi="Times New Roman" w:cs="Times New Roman"/>
          <w:sz w:val="24"/>
          <w:szCs w:val="24"/>
          <w:lang w:eastAsia="es-ES"/>
        </w:rPr>
      </w:pPr>
    </w:p>
    <w:p w14:paraId="34E88DD3" w14:textId="77777777" w:rsidR="00466199" w:rsidRPr="00240BB9" w:rsidRDefault="00466199" w:rsidP="00466199">
      <w:pPr>
        <w:spacing w:after="0" w:line="240" w:lineRule="auto"/>
        <w:contextualSpacing/>
        <w:jc w:val="both"/>
        <w:rPr>
          <w:rFonts w:ascii="Times New Roman" w:eastAsia="Times New Roman" w:hAnsi="Times New Roman" w:cs="Times New Roman"/>
          <w:sz w:val="24"/>
          <w:szCs w:val="24"/>
          <w:lang w:eastAsia="es-ES"/>
        </w:rPr>
      </w:pPr>
      <w:r w:rsidRPr="00240BB9">
        <w:rPr>
          <w:rFonts w:ascii="Times New Roman" w:eastAsia="Times New Roman" w:hAnsi="Times New Roman" w:cs="Times New Roman"/>
          <w:sz w:val="24"/>
          <w:szCs w:val="24"/>
          <w:lang w:eastAsia="es-ES"/>
        </w:rPr>
        <w:t>Con sujeción al procedimiento desarrollado precisamos que se cumplen los requisitos legales y que las y los candidatos cuentan con el perfil y los méritos suficientes para la encomienda.  No obstante, en estricta observancia de la Convocatoria y de la ponderación de las y los legisladores, así como la necesidad de designar el número exigido por la Ley para integrar la Comisión Estatal de Selección, nos permitimos proponer la lista de candidatos idóneos para integrar la Comisión Estatal de Selección que nombrará a los integrantes del Comité de Participación Ciudadana del Sistema Estatal Anticorrupción.</w:t>
      </w:r>
    </w:p>
    <w:p w14:paraId="589599E4" w14:textId="77777777" w:rsidR="00466199" w:rsidRPr="00240BB9" w:rsidRDefault="00466199" w:rsidP="00466199">
      <w:pPr>
        <w:spacing w:after="0" w:line="240" w:lineRule="auto"/>
        <w:contextualSpacing/>
        <w:jc w:val="both"/>
        <w:rPr>
          <w:rFonts w:ascii="Times New Roman" w:eastAsia="Times New Roman" w:hAnsi="Times New Roman" w:cs="Times New Roman"/>
          <w:sz w:val="24"/>
          <w:szCs w:val="24"/>
          <w:lang w:eastAsia="es-ES"/>
        </w:rPr>
      </w:pPr>
    </w:p>
    <w:p w14:paraId="7E3DA02F" w14:textId="77777777" w:rsidR="00466199" w:rsidRPr="00240BB9" w:rsidRDefault="00466199" w:rsidP="00466199">
      <w:pPr>
        <w:spacing w:after="0" w:line="240" w:lineRule="auto"/>
        <w:contextualSpacing/>
        <w:rPr>
          <w:rFonts w:ascii="Times New Roman" w:eastAsia="Times New Roman" w:hAnsi="Times New Roman" w:cs="Times New Roman"/>
          <w:b/>
          <w:sz w:val="24"/>
          <w:szCs w:val="24"/>
          <w:lang w:eastAsia="es-ES"/>
        </w:rPr>
      </w:pPr>
      <w:r w:rsidRPr="00240BB9">
        <w:rPr>
          <w:rFonts w:ascii="Times New Roman" w:eastAsia="Times New Roman" w:hAnsi="Times New Roman" w:cs="Times New Roman"/>
          <w:b/>
          <w:sz w:val="24"/>
          <w:szCs w:val="24"/>
          <w:lang w:eastAsia="es-ES"/>
        </w:rPr>
        <w:t xml:space="preserve">INSTITUCIONES DE EDUCACIÓN SUPERIOR Y DE INVESTIGACIÓN </w:t>
      </w:r>
    </w:p>
    <w:p w14:paraId="1D371B8B" w14:textId="77777777" w:rsidR="00466199" w:rsidRPr="00240BB9" w:rsidRDefault="00466199" w:rsidP="00466199">
      <w:pPr>
        <w:spacing w:after="0" w:line="240" w:lineRule="auto"/>
        <w:contextualSpacing/>
        <w:rPr>
          <w:rFonts w:ascii="Times New Roman" w:eastAsia="Times New Roman" w:hAnsi="Times New Roman" w:cs="Times New Roman"/>
          <w:b/>
          <w:sz w:val="24"/>
          <w:szCs w:val="24"/>
          <w:lang w:eastAsia="es-ES"/>
        </w:rPr>
      </w:pPr>
    </w:p>
    <w:tbl>
      <w:tblPr>
        <w:tblW w:w="907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52"/>
        <w:gridCol w:w="3232"/>
        <w:gridCol w:w="4394"/>
      </w:tblGrid>
      <w:tr w:rsidR="00466199" w:rsidRPr="00240BB9" w14:paraId="7483D960" w14:textId="77777777" w:rsidTr="00292A6A">
        <w:trPr>
          <w:jc w:val="center"/>
        </w:trPr>
        <w:tc>
          <w:tcPr>
            <w:tcW w:w="1452" w:type="dxa"/>
            <w:vAlign w:val="center"/>
          </w:tcPr>
          <w:p w14:paraId="66286FB2" w14:textId="77777777" w:rsidR="00466199" w:rsidRPr="00240BB9" w:rsidRDefault="00466199" w:rsidP="00466199">
            <w:pPr>
              <w:spacing w:after="0" w:line="240" w:lineRule="auto"/>
              <w:contextualSpacing/>
              <w:jc w:val="center"/>
              <w:rPr>
                <w:rFonts w:ascii="Times New Roman" w:eastAsia="Times New Roman" w:hAnsi="Times New Roman" w:cs="Times New Roman"/>
                <w:b/>
                <w:sz w:val="24"/>
                <w:szCs w:val="24"/>
                <w:lang w:eastAsia="es-ES"/>
              </w:rPr>
            </w:pPr>
            <w:bookmarkStart w:id="6" w:name="_gjdgxs" w:colFirst="0" w:colLast="0"/>
            <w:bookmarkEnd w:id="6"/>
            <w:r w:rsidRPr="00240BB9">
              <w:rPr>
                <w:rFonts w:ascii="Times New Roman" w:eastAsia="Times New Roman" w:hAnsi="Times New Roman" w:cs="Times New Roman"/>
                <w:b/>
                <w:sz w:val="24"/>
                <w:szCs w:val="24"/>
                <w:lang w:eastAsia="es-ES"/>
              </w:rPr>
              <w:t>NÚMERO</w:t>
            </w:r>
          </w:p>
        </w:tc>
        <w:tc>
          <w:tcPr>
            <w:tcW w:w="3232" w:type="dxa"/>
            <w:vAlign w:val="center"/>
          </w:tcPr>
          <w:p w14:paraId="3851F574" w14:textId="77777777" w:rsidR="00466199" w:rsidRPr="00240BB9" w:rsidRDefault="00466199" w:rsidP="00466199">
            <w:pPr>
              <w:spacing w:after="0" w:line="240" w:lineRule="auto"/>
              <w:contextualSpacing/>
              <w:jc w:val="center"/>
              <w:rPr>
                <w:rFonts w:ascii="Times New Roman" w:eastAsia="Times New Roman" w:hAnsi="Times New Roman" w:cs="Times New Roman"/>
                <w:b/>
                <w:sz w:val="24"/>
                <w:szCs w:val="24"/>
                <w:lang w:eastAsia="es-ES"/>
              </w:rPr>
            </w:pPr>
            <w:r w:rsidRPr="00240BB9">
              <w:rPr>
                <w:rFonts w:ascii="Times New Roman" w:eastAsia="Times New Roman" w:hAnsi="Times New Roman" w:cs="Times New Roman"/>
                <w:b/>
                <w:sz w:val="24"/>
                <w:szCs w:val="24"/>
                <w:lang w:eastAsia="es-ES"/>
              </w:rPr>
              <w:t>NOMBRE DEL ASPIRANTE</w:t>
            </w:r>
          </w:p>
        </w:tc>
        <w:tc>
          <w:tcPr>
            <w:tcW w:w="4394" w:type="dxa"/>
            <w:vAlign w:val="center"/>
          </w:tcPr>
          <w:p w14:paraId="3B422B4C" w14:textId="77777777" w:rsidR="00466199" w:rsidRPr="00240BB9" w:rsidRDefault="00466199" w:rsidP="00466199">
            <w:pPr>
              <w:spacing w:after="0" w:line="240" w:lineRule="auto"/>
              <w:contextualSpacing/>
              <w:jc w:val="center"/>
              <w:rPr>
                <w:rFonts w:ascii="Times New Roman" w:eastAsia="Times New Roman" w:hAnsi="Times New Roman" w:cs="Times New Roman"/>
                <w:b/>
                <w:sz w:val="24"/>
                <w:szCs w:val="24"/>
                <w:lang w:eastAsia="es-ES"/>
              </w:rPr>
            </w:pPr>
            <w:r w:rsidRPr="00240BB9">
              <w:rPr>
                <w:rFonts w:ascii="Times New Roman" w:eastAsia="Times New Roman" w:hAnsi="Times New Roman" w:cs="Times New Roman"/>
                <w:b/>
                <w:sz w:val="24"/>
                <w:szCs w:val="24"/>
                <w:lang w:eastAsia="es-ES"/>
              </w:rPr>
              <w:t>INSTITUCIÓN QUE LO POSTULA</w:t>
            </w:r>
          </w:p>
        </w:tc>
      </w:tr>
      <w:tr w:rsidR="00466199" w:rsidRPr="00240BB9" w14:paraId="13F359C9" w14:textId="77777777" w:rsidTr="00292A6A">
        <w:trPr>
          <w:jc w:val="center"/>
        </w:trPr>
        <w:tc>
          <w:tcPr>
            <w:tcW w:w="1452" w:type="dxa"/>
          </w:tcPr>
          <w:p w14:paraId="01371EC1" w14:textId="77777777" w:rsidR="00466199" w:rsidRPr="00240BB9" w:rsidRDefault="00466199" w:rsidP="00466199">
            <w:pPr>
              <w:spacing w:after="0" w:line="240" w:lineRule="auto"/>
              <w:contextualSpacing/>
              <w:rPr>
                <w:rFonts w:ascii="Times New Roman" w:eastAsia="Times New Roman" w:hAnsi="Times New Roman" w:cs="Times New Roman"/>
                <w:sz w:val="24"/>
                <w:szCs w:val="24"/>
                <w:lang w:eastAsia="es-ES"/>
              </w:rPr>
            </w:pPr>
            <w:r w:rsidRPr="00240BB9">
              <w:rPr>
                <w:rFonts w:ascii="Times New Roman" w:eastAsia="Times New Roman" w:hAnsi="Times New Roman" w:cs="Times New Roman"/>
                <w:sz w:val="24"/>
                <w:szCs w:val="24"/>
                <w:lang w:eastAsia="es-ES"/>
              </w:rPr>
              <w:t>1</w:t>
            </w:r>
          </w:p>
        </w:tc>
        <w:tc>
          <w:tcPr>
            <w:tcW w:w="3232" w:type="dxa"/>
          </w:tcPr>
          <w:p w14:paraId="3AA394BA" w14:textId="77777777" w:rsidR="00466199" w:rsidRPr="00240BB9" w:rsidRDefault="00466199" w:rsidP="00466199">
            <w:pPr>
              <w:spacing w:after="0" w:line="240" w:lineRule="auto"/>
              <w:contextualSpacing/>
              <w:rPr>
                <w:rFonts w:ascii="Times New Roman" w:eastAsia="Times New Roman" w:hAnsi="Times New Roman" w:cs="Times New Roman"/>
                <w:sz w:val="24"/>
                <w:szCs w:val="24"/>
                <w:lang w:eastAsia="es-ES"/>
              </w:rPr>
            </w:pPr>
            <w:r w:rsidRPr="00240BB9">
              <w:rPr>
                <w:rFonts w:ascii="Times New Roman" w:eastAsia="Times New Roman" w:hAnsi="Times New Roman" w:cs="Times New Roman"/>
                <w:sz w:val="24"/>
                <w:szCs w:val="24"/>
                <w:lang w:eastAsia="es-ES"/>
              </w:rPr>
              <w:t>ALBERTO LÓPEZ FLORES</w:t>
            </w:r>
          </w:p>
          <w:p w14:paraId="308D6968" w14:textId="77777777" w:rsidR="00466199" w:rsidRPr="00240BB9" w:rsidRDefault="00466199" w:rsidP="00466199">
            <w:pPr>
              <w:spacing w:after="0" w:line="240" w:lineRule="auto"/>
              <w:contextualSpacing/>
              <w:rPr>
                <w:rFonts w:ascii="Times New Roman" w:eastAsia="Times New Roman" w:hAnsi="Times New Roman" w:cs="Times New Roman"/>
                <w:sz w:val="24"/>
                <w:szCs w:val="24"/>
                <w:lang w:eastAsia="es-ES"/>
              </w:rPr>
            </w:pPr>
          </w:p>
        </w:tc>
        <w:tc>
          <w:tcPr>
            <w:tcW w:w="4394" w:type="dxa"/>
          </w:tcPr>
          <w:p w14:paraId="0720E4BA" w14:textId="13CB9795" w:rsidR="00466199" w:rsidRPr="00240BB9" w:rsidRDefault="00466199" w:rsidP="00292A6A">
            <w:pPr>
              <w:spacing w:after="0" w:line="240" w:lineRule="auto"/>
              <w:contextualSpacing/>
              <w:jc w:val="both"/>
              <w:rPr>
                <w:rFonts w:ascii="Times New Roman" w:eastAsia="Times New Roman" w:hAnsi="Times New Roman" w:cs="Times New Roman"/>
                <w:sz w:val="24"/>
                <w:szCs w:val="24"/>
                <w:lang w:eastAsia="es-ES"/>
              </w:rPr>
            </w:pPr>
            <w:r w:rsidRPr="00240BB9">
              <w:rPr>
                <w:rFonts w:ascii="Times New Roman" w:eastAsia="Times New Roman" w:hAnsi="Times New Roman" w:cs="Times New Roman"/>
                <w:sz w:val="24"/>
                <w:szCs w:val="24"/>
                <w:lang w:eastAsia="es-ES"/>
              </w:rPr>
              <w:t>TECNOLÓGICO DE ESTUDIOS SUPERIORES DE COACALCO</w:t>
            </w:r>
          </w:p>
        </w:tc>
      </w:tr>
      <w:tr w:rsidR="00466199" w:rsidRPr="00240BB9" w14:paraId="6234FD14" w14:textId="77777777" w:rsidTr="00292A6A">
        <w:trPr>
          <w:jc w:val="center"/>
        </w:trPr>
        <w:tc>
          <w:tcPr>
            <w:tcW w:w="1452" w:type="dxa"/>
          </w:tcPr>
          <w:p w14:paraId="79C83FEB" w14:textId="77777777" w:rsidR="00466199" w:rsidRPr="00240BB9" w:rsidRDefault="00466199" w:rsidP="00466199">
            <w:pPr>
              <w:spacing w:after="0" w:line="240" w:lineRule="auto"/>
              <w:contextualSpacing/>
              <w:rPr>
                <w:rFonts w:ascii="Times New Roman" w:eastAsia="Times New Roman" w:hAnsi="Times New Roman" w:cs="Times New Roman"/>
                <w:sz w:val="24"/>
                <w:szCs w:val="24"/>
                <w:lang w:eastAsia="es-ES"/>
              </w:rPr>
            </w:pPr>
            <w:r w:rsidRPr="00240BB9">
              <w:rPr>
                <w:rFonts w:ascii="Times New Roman" w:eastAsia="Times New Roman" w:hAnsi="Times New Roman" w:cs="Times New Roman"/>
                <w:sz w:val="24"/>
                <w:szCs w:val="24"/>
                <w:lang w:eastAsia="es-ES"/>
              </w:rPr>
              <w:t>2</w:t>
            </w:r>
          </w:p>
        </w:tc>
        <w:tc>
          <w:tcPr>
            <w:tcW w:w="3232" w:type="dxa"/>
          </w:tcPr>
          <w:p w14:paraId="12491AA7" w14:textId="77777777" w:rsidR="00466199" w:rsidRPr="00240BB9" w:rsidRDefault="00466199" w:rsidP="00466199">
            <w:pPr>
              <w:spacing w:after="0" w:line="240" w:lineRule="auto"/>
              <w:contextualSpacing/>
              <w:rPr>
                <w:rFonts w:ascii="Times New Roman" w:eastAsia="Times New Roman" w:hAnsi="Times New Roman" w:cs="Times New Roman"/>
                <w:sz w:val="24"/>
                <w:szCs w:val="24"/>
                <w:lang w:eastAsia="es-ES"/>
              </w:rPr>
            </w:pPr>
            <w:r w:rsidRPr="00240BB9">
              <w:rPr>
                <w:rFonts w:ascii="Times New Roman" w:eastAsia="Times New Roman" w:hAnsi="Times New Roman" w:cs="Times New Roman"/>
                <w:sz w:val="24"/>
                <w:szCs w:val="24"/>
                <w:lang w:eastAsia="es-ES"/>
              </w:rPr>
              <w:t>ALFREDO OCHOA MORA</w:t>
            </w:r>
          </w:p>
          <w:p w14:paraId="19902AF3" w14:textId="77777777" w:rsidR="00466199" w:rsidRPr="00240BB9" w:rsidRDefault="00466199" w:rsidP="00466199">
            <w:pPr>
              <w:spacing w:after="0" w:line="240" w:lineRule="auto"/>
              <w:contextualSpacing/>
              <w:rPr>
                <w:rFonts w:ascii="Times New Roman" w:eastAsia="Times New Roman" w:hAnsi="Times New Roman" w:cs="Times New Roman"/>
                <w:sz w:val="24"/>
                <w:szCs w:val="24"/>
                <w:lang w:eastAsia="es-ES"/>
              </w:rPr>
            </w:pPr>
          </w:p>
        </w:tc>
        <w:tc>
          <w:tcPr>
            <w:tcW w:w="4394" w:type="dxa"/>
          </w:tcPr>
          <w:p w14:paraId="1CD2E8AD" w14:textId="0482F8A3" w:rsidR="00466199" w:rsidRPr="00240BB9" w:rsidRDefault="00466199" w:rsidP="00292A6A">
            <w:pPr>
              <w:spacing w:after="0" w:line="240" w:lineRule="auto"/>
              <w:contextualSpacing/>
              <w:jc w:val="both"/>
              <w:rPr>
                <w:rFonts w:ascii="Times New Roman" w:eastAsia="Times New Roman" w:hAnsi="Times New Roman" w:cs="Times New Roman"/>
                <w:sz w:val="24"/>
                <w:szCs w:val="24"/>
                <w:lang w:eastAsia="es-ES"/>
              </w:rPr>
            </w:pPr>
            <w:r w:rsidRPr="00240BB9">
              <w:rPr>
                <w:rFonts w:ascii="Times New Roman" w:eastAsia="Times New Roman" w:hAnsi="Times New Roman" w:cs="Times New Roman"/>
                <w:sz w:val="24"/>
                <w:szCs w:val="24"/>
                <w:lang w:eastAsia="es-ES"/>
              </w:rPr>
              <w:t>FACULTAD DE CONTADURIA Y ADMINISTRACIÓN DE LA UNIVERSIDAD AUTÓNOMA DEL ESTADO DE MÉXICO</w:t>
            </w:r>
          </w:p>
        </w:tc>
      </w:tr>
      <w:tr w:rsidR="00466199" w:rsidRPr="00240BB9" w14:paraId="750462ED" w14:textId="77777777" w:rsidTr="00292A6A">
        <w:trPr>
          <w:jc w:val="center"/>
        </w:trPr>
        <w:tc>
          <w:tcPr>
            <w:tcW w:w="1452" w:type="dxa"/>
          </w:tcPr>
          <w:p w14:paraId="25DDC601" w14:textId="77777777" w:rsidR="00466199" w:rsidRPr="00240BB9" w:rsidRDefault="00466199" w:rsidP="00466199">
            <w:pPr>
              <w:spacing w:after="0" w:line="240" w:lineRule="auto"/>
              <w:contextualSpacing/>
              <w:rPr>
                <w:rFonts w:ascii="Times New Roman" w:eastAsia="Times New Roman" w:hAnsi="Times New Roman" w:cs="Times New Roman"/>
                <w:sz w:val="24"/>
                <w:szCs w:val="24"/>
                <w:lang w:eastAsia="es-ES"/>
              </w:rPr>
            </w:pPr>
            <w:r w:rsidRPr="00240BB9">
              <w:rPr>
                <w:rFonts w:ascii="Times New Roman" w:eastAsia="Times New Roman" w:hAnsi="Times New Roman" w:cs="Times New Roman"/>
                <w:sz w:val="24"/>
                <w:szCs w:val="24"/>
                <w:lang w:eastAsia="es-ES"/>
              </w:rPr>
              <w:t>3</w:t>
            </w:r>
          </w:p>
        </w:tc>
        <w:tc>
          <w:tcPr>
            <w:tcW w:w="3232" w:type="dxa"/>
          </w:tcPr>
          <w:p w14:paraId="4801D0C1" w14:textId="77777777" w:rsidR="00466199" w:rsidRPr="00240BB9" w:rsidRDefault="00466199" w:rsidP="00466199">
            <w:pPr>
              <w:spacing w:after="0" w:line="240" w:lineRule="auto"/>
              <w:contextualSpacing/>
              <w:rPr>
                <w:rFonts w:ascii="Times New Roman" w:eastAsia="Times New Roman" w:hAnsi="Times New Roman" w:cs="Times New Roman"/>
                <w:sz w:val="24"/>
                <w:szCs w:val="24"/>
                <w:lang w:eastAsia="es-ES"/>
              </w:rPr>
            </w:pPr>
            <w:r w:rsidRPr="00240BB9">
              <w:rPr>
                <w:rFonts w:ascii="Times New Roman" w:eastAsia="Times New Roman" w:hAnsi="Times New Roman" w:cs="Times New Roman"/>
                <w:sz w:val="24"/>
                <w:szCs w:val="24"/>
                <w:lang w:eastAsia="es-ES"/>
              </w:rPr>
              <w:t>SUSANA PICHARDO PEREYRA</w:t>
            </w:r>
          </w:p>
        </w:tc>
        <w:tc>
          <w:tcPr>
            <w:tcW w:w="4394" w:type="dxa"/>
          </w:tcPr>
          <w:p w14:paraId="3EE868AC" w14:textId="2F893FF6" w:rsidR="00466199" w:rsidRPr="00240BB9" w:rsidRDefault="00466199" w:rsidP="00292A6A">
            <w:pPr>
              <w:spacing w:after="0" w:line="240" w:lineRule="auto"/>
              <w:contextualSpacing/>
              <w:jc w:val="both"/>
              <w:rPr>
                <w:rFonts w:ascii="Times New Roman" w:eastAsia="Times New Roman" w:hAnsi="Times New Roman" w:cs="Times New Roman"/>
                <w:sz w:val="24"/>
                <w:szCs w:val="24"/>
                <w:lang w:eastAsia="es-ES"/>
              </w:rPr>
            </w:pPr>
            <w:r w:rsidRPr="00240BB9">
              <w:rPr>
                <w:rFonts w:ascii="Times New Roman" w:eastAsia="Times New Roman" w:hAnsi="Times New Roman" w:cs="Times New Roman"/>
                <w:sz w:val="24"/>
                <w:szCs w:val="24"/>
                <w:lang w:eastAsia="es-ES"/>
              </w:rPr>
              <w:t>TECNOLÓGICO DE ESTUDIOS SUPERIORES DE IXTAPALUCA</w:t>
            </w:r>
          </w:p>
        </w:tc>
      </w:tr>
      <w:tr w:rsidR="00466199" w:rsidRPr="00240BB9" w14:paraId="144D4CFD" w14:textId="77777777" w:rsidTr="00292A6A">
        <w:trPr>
          <w:jc w:val="center"/>
        </w:trPr>
        <w:tc>
          <w:tcPr>
            <w:tcW w:w="1452" w:type="dxa"/>
          </w:tcPr>
          <w:p w14:paraId="44541323" w14:textId="77777777" w:rsidR="00466199" w:rsidRPr="00240BB9" w:rsidRDefault="00466199" w:rsidP="00466199">
            <w:pPr>
              <w:spacing w:after="0" w:line="240" w:lineRule="auto"/>
              <w:contextualSpacing/>
              <w:rPr>
                <w:rFonts w:ascii="Times New Roman" w:eastAsia="Times New Roman" w:hAnsi="Times New Roman" w:cs="Times New Roman"/>
                <w:sz w:val="24"/>
                <w:szCs w:val="24"/>
                <w:lang w:eastAsia="es-ES"/>
              </w:rPr>
            </w:pPr>
            <w:r w:rsidRPr="00240BB9">
              <w:rPr>
                <w:rFonts w:ascii="Times New Roman" w:eastAsia="Times New Roman" w:hAnsi="Times New Roman" w:cs="Times New Roman"/>
                <w:sz w:val="24"/>
                <w:szCs w:val="24"/>
                <w:lang w:eastAsia="es-ES"/>
              </w:rPr>
              <w:t>4</w:t>
            </w:r>
          </w:p>
        </w:tc>
        <w:tc>
          <w:tcPr>
            <w:tcW w:w="3232" w:type="dxa"/>
          </w:tcPr>
          <w:p w14:paraId="03BC4E5E" w14:textId="3F67836E" w:rsidR="00466199" w:rsidRPr="00240BB9" w:rsidRDefault="00466199" w:rsidP="00292A6A">
            <w:pPr>
              <w:spacing w:after="0" w:line="240" w:lineRule="auto"/>
              <w:contextualSpacing/>
              <w:rPr>
                <w:rFonts w:ascii="Times New Roman" w:eastAsia="Times New Roman" w:hAnsi="Times New Roman" w:cs="Times New Roman"/>
                <w:sz w:val="24"/>
                <w:szCs w:val="24"/>
                <w:lang w:eastAsia="es-ES"/>
              </w:rPr>
            </w:pPr>
            <w:r w:rsidRPr="00240BB9">
              <w:rPr>
                <w:rFonts w:ascii="Times New Roman" w:eastAsia="Times New Roman" w:hAnsi="Times New Roman" w:cs="Times New Roman"/>
                <w:sz w:val="24"/>
                <w:szCs w:val="24"/>
                <w:lang w:eastAsia="es-ES"/>
              </w:rPr>
              <w:t>CYNTHIA VALERIANO LÓPEZ</w:t>
            </w:r>
          </w:p>
        </w:tc>
        <w:tc>
          <w:tcPr>
            <w:tcW w:w="4394" w:type="dxa"/>
          </w:tcPr>
          <w:p w14:paraId="6A1720AC" w14:textId="77777777" w:rsidR="00466199" w:rsidRPr="00240BB9" w:rsidRDefault="00466199" w:rsidP="00466199">
            <w:pPr>
              <w:spacing w:after="0" w:line="240" w:lineRule="auto"/>
              <w:contextualSpacing/>
              <w:jc w:val="both"/>
              <w:rPr>
                <w:rFonts w:ascii="Times New Roman" w:eastAsia="Times New Roman" w:hAnsi="Times New Roman" w:cs="Times New Roman"/>
                <w:sz w:val="24"/>
                <w:szCs w:val="24"/>
                <w:lang w:eastAsia="es-ES"/>
              </w:rPr>
            </w:pPr>
            <w:r w:rsidRPr="00240BB9">
              <w:rPr>
                <w:rFonts w:ascii="Times New Roman" w:eastAsia="Times New Roman" w:hAnsi="Times New Roman" w:cs="Times New Roman"/>
                <w:sz w:val="24"/>
                <w:szCs w:val="24"/>
                <w:lang w:eastAsia="es-ES"/>
              </w:rPr>
              <w:t>TEC DE MONTERREY CAMPUS TOLUCA</w:t>
            </w:r>
          </w:p>
        </w:tc>
      </w:tr>
      <w:tr w:rsidR="00466199" w:rsidRPr="00240BB9" w14:paraId="579674D0" w14:textId="77777777" w:rsidTr="00292A6A">
        <w:trPr>
          <w:jc w:val="center"/>
        </w:trPr>
        <w:tc>
          <w:tcPr>
            <w:tcW w:w="1452" w:type="dxa"/>
          </w:tcPr>
          <w:p w14:paraId="748F4BF7" w14:textId="77777777" w:rsidR="00466199" w:rsidRPr="00240BB9" w:rsidRDefault="00466199" w:rsidP="00466199">
            <w:pPr>
              <w:spacing w:after="0" w:line="240" w:lineRule="auto"/>
              <w:contextualSpacing/>
              <w:rPr>
                <w:rFonts w:ascii="Times New Roman" w:eastAsia="Times New Roman" w:hAnsi="Times New Roman" w:cs="Times New Roman"/>
                <w:sz w:val="24"/>
                <w:szCs w:val="24"/>
                <w:lang w:eastAsia="es-ES"/>
              </w:rPr>
            </w:pPr>
            <w:r w:rsidRPr="00240BB9">
              <w:rPr>
                <w:rFonts w:ascii="Times New Roman" w:eastAsia="Times New Roman" w:hAnsi="Times New Roman" w:cs="Times New Roman"/>
                <w:sz w:val="24"/>
                <w:szCs w:val="24"/>
                <w:lang w:eastAsia="es-ES"/>
              </w:rPr>
              <w:t>5</w:t>
            </w:r>
          </w:p>
        </w:tc>
        <w:tc>
          <w:tcPr>
            <w:tcW w:w="3232" w:type="dxa"/>
          </w:tcPr>
          <w:p w14:paraId="38623C91" w14:textId="77777777" w:rsidR="00466199" w:rsidRPr="00240BB9" w:rsidRDefault="00466199" w:rsidP="00466199">
            <w:pPr>
              <w:spacing w:after="0" w:line="240" w:lineRule="auto"/>
              <w:contextualSpacing/>
              <w:rPr>
                <w:rFonts w:ascii="Times New Roman" w:eastAsia="Times New Roman" w:hAnsi="Times New Roman" w:cs="Times New Roman"/>
                <w:sz w:val="24"/>
                <w:szCs w:val="24"/>
                <w:lang w:eastAsia="es-ES"/>
              </w:rPr>
            </w:pPr>
            <w:r w:rsidRPr="00240BB9">
              <w:rPr>
                <w:rFonts w:ascii="Times New Roman" w:eastAsia="Times New Roman" w:hAnsi="Times New Roman" w:cs="Times New Roman"/>
                <w:sz w:val="24"/>
                <w:szCs w:val="24"/>
                <w:lang w:eastAsia="es-ES"/>
              </w:rPr>
              <w:t>CESAR VILLAFÁN JARAMILLO</w:t>
            </w:r>
          </w:p>
        </w:tc>
        <w:tc>
          <w:tcPr>
            <w:tcW w:w="4394" w:type="dxa"/>
          </w:tcPr>
          <w:p w14:paraId="245B2490" w14:textId="0129DC3F" w:rsidR="00466199" w:rsidRPr="00240BB9" w:rsidRDefault="00466199" w:rsidP="00292A6A">
            <w:pPr>
              <w:spacing w:after="0" w:line="240" w:lineRule="auto"/>
              <w:contextualSpacing/>
              <w:jc w:val="both"/>
              <w:rPr>
                <w:rFonts w:ascii="Times New Roman" w:eastAsia="Times New Roman" w:hAnsi="Times New Roman" w:cs="Times New Roman"/>
                <w:sz w:val="24"/>
                <w:szCs w:val="24"/>
                <w:lang w:eastAsia="es-ES"/>
              </w:rPr>
            </w:pPr>
            <w:r w:rsidRPr="00240BB9">
              <w:rPr>
                <w:rFonts w:ascii="Times New Roman" w:eastAsia="Times New Roman" w:hAnsi="Times New Roman" w:cs="Times New Roman"/>
                <w:sz w:val="24"/>
                <w:szCs w:val="24"/>
                <w:lang w:eastAsia="es-ES"/>
              </w:rPr>
              <w:t>INSTITUTO DOCTORAL UNIVERSITARIO</w:t>
            </w:r>
          </w:p>
        </w:tc>
      </w:tr>
    </w:tbl>
    <w:p w14:paraId="420C3ADC" w14:textId="77777777" w:rsidR="00466199" w:rsidRPr="00240BB9" w:rsidRDefault="00466199" w:rsidP="00466199">
      <w:pPr>
        <w:spacing w:after="0" w:line="240" w:lineRule="auto"/>
        <w:contextualSpacing/>
        <w:rPr>
          <w:rFonts w:ascii="Times New Roman" w:eastAsia="Times New Roman" w:hAnsi="Times New Roman" w:cs="Times New Roman"/>
          <w:b/>
          <w:sz w:val="24"/>
          <w:szCs w:val="24"/>
          <w:lang w:eastAsia="es-ES"/>
        </w:rPr>
      </w:pPr>
    </w:p>
    <w:p w14:paraId="6A3AE7F4" w14:textId="77777777" w:rsidR="00466199" w:rsidRPr="00240BB9" w:rsidRDefault="00466199" w:rsidP="00466199">
      <w:pPr>
        <w:spacing w:after="0" w:line="240" w:lineRule="auto"/>
        <w:contextualSpacing/>
        <w:jc w:val="both"/>
        <w:rPr>
          <w:rFonts w:ascii="Times New Roman" w:eastAsia="Times New Roman" w:hAnsi="Times New Roman" w:cs="Times New Roman"/>
          <w:b/>
          <w:sz w:val="24"/>
          <w:szCs w:val="24"/>
          <w:lang w:eastAsia="es-ES"/>
        </w:rPr>
      </w:pPr>
      <w:r w:rsidRPr="00240BB9">
        <w:rPr>
          <w:rFonts w:ascii="Times New Roman" w:eastAsia="Times New Roman" w:hAnsi="Times New Roman" w:cs="Times New Roman"/>
          <w:b/>
          <w:sz w:val="24"/>
          <w:szCs w:val="24"/>
          <w:lang w:eastAsia="es-ES"/>
        </w:rPr>
        <w:t>ORGANIZACIONES DE LA SOCIEDAD CIVIL ESPECIALIZADAS EN MATERIA DE FISCALIZACIÓN, DE RENDICIÓN DE CUENTAS Y COMBATE A LA CORRUPCIÓN:</w:t>
      </w:r>
    </w:p>
    <w:p w14:paraId="70E17A44" w14:textId="77777777" w:rsidR="00466199" w:rsidRPr="00240BB9" w:rsidRDefault="00466199" w:rsidP="00466199">
      <w:pPr>
        <w:spacing w:after="0" w:line="240" w:lineRule="auto"/>
        <w:contextualSpacing/>
        <w:jc w:val="both"/>
        <w:rPr>
          <w:rFonts w:ascii="Times New Roman" w:eastAsia="Times New Roman" w:hAnsi="Times New Roman" w:cs="Times New Roman"/>
          <w:b/>
          <w:sz w:val="24"/>
          <w:szCs w:val="24"/>
          <w:lang w:eastAsia="es-ES"/>
        </w:rPr>
      </w:pPr>
    </w:p>
    <w:tbl>
      <w:tblPr>
        <w:tblW w:w="89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3"/>
        <w:gridCol w:w="3270"/>
        <w:gridCol w:w="4243"/>
      </w:tblGrid>
      <w:tr w:rsidR="00466199" w:rsidRPr="00240BB9" w14:paraId="0B531130" w14:textId="77777777" w:rsidTr="00292A6A">
        <w:trPr>
          <w:jc w:val="center"/>
        </w:trPr>
        <w:tc>
          <w:tcPr>
            <w:tcW w:w="1413" w:type="dxa"/>
          </w:tcPr>
          <w:p w14:paraId="151C81DC" w14:textId="77777777" w:rsidR="00466199" w:rsidRPr="00240BB9" w:rsidRDefault="00466199" w:rsidP="00466199">
            <w:pPr>
              <w:spacing w:after="0" w:line="240" w:lineRule="auto"/>
              <w:contextualSpacing/>
              <w:jc w:val="center"/>
              <w:rPr>
                <w:rFonts w:ascii="Times New Roman" w:eastAsia="Times New Roman" w:hAnsi="Times New Roman" w:cs="Times New Roman"/>
                <w:b/>
                <w:sz w:val="24"/>
                <w:szCs w:val="24"/>
                <w:lang w:eastAsia="es-ES"/>
              </w:rPr>
            </w:pPr>
            <w:r w:rsidRPr="00240BB9">
              <w:rPr>
                <w:rFonts w:ascii="Times New Roman" w:eastAsia="Times New Roman" w:hAnsi="Times New Roman" w:cs="Times New Roman"/>
                <w:b/>
                <w:sz w:val="24"/>
                <w:szCs w:val="24"/>
                <w:lang w:eastAsia="es-ES"/>
              </w:rPr>
              <w:t>NÚMERO</w:t>
            </w:r>
          </w:p>
        </w:tc>
        <w:tc>
          <w:tcPr>
            <w:tcW w:w="3270" w:type="dxa"/>
          </w:tcPr>
          <w:p w14:paraId="01AE91D8" w14:textId="77777777" w:rsidR="00466199" w:rsidRPr="00240BB9" w:rsidRDefault="00466199" w:rsidP="00466199">
            <w:pPr>
              <w:spacing w:after="0" w:line="240" w:lineRule="auto"/>
              <w:contextualSpacing/>
              <w:jc w:val="center"/>
              <w:rPr>
                <w:rFonts w:ascii="Times New Roman" w:eastAsia="Times New Roman" w:hAnsi="Times New Roman" w:cs="Times New Roman"/>
                <w:b/>
                <w:sz w:val="24"/>
                <w:szCs w:val="24"/>
                <w:lang w:eastAsia="es-ES"/>
              </w:rPr>
            </w:pPr>
            <w:r w:rsidRPr="00240BB9">
              <w:rPr>
                <w:rFonts w:ascii="Times New Roman" w:eastAsia="Times New Roman" w:hAnsi="Times New Roman" w:cs="Times New Roman"/>
                <w:b/>
                <w:sz w:val="24"/>
                <w:szCs w:val="24"/>
                <w:lang w:eastAsia="es-ES"/>
              </w:rPr>
              <w:t>NOMBRE DEL ASPIRANTE</w:t>
            </w:r>
          </w:p>
        </w:tc>
        <w:tc>
          <w:tcPr>
            <w:tcW w:w="4243" w:type="dxa"/>
          </w:tcPr>
          <w:p w14:paraId="211DB26F" w14:textId="77777777" w:rsidR="00466199" w:rsidRPr="00240BB9" w:rsidRDefault="00466199" w:rsidP="00466199">
            <w:pPr>
              <w:spacing w:after="0" w:line="240" w:lineRule="auto"/>
              <w:contextualSpacing/>
              <w:jc w:val="center"/>
              <w:rPr>
                <w:rFonts w:ascii="Times New Roman" w:eastAsia="Times New Roman" w:hAnsi="Times New Roman" w:cs="Times New Roman"/>
                <w:b/>
                <w:sz w:val="24"/>
                <w:szCs w:val="24"/>
                <w:lang w:eastAsia="es-ES"/>
              </w:rPr>
            </w:pPr>
            <w:r w:rsidRPr="00240BB9">
              <w:rPr>
                <w:rFonts w:ascii="Times New Roman" w:eastAsia="Times New Roman" w:hAnsi="Times New Roman" w:cs="Times New Roman"/>
                <w:b/>
                <w:sz w:val="24"/>
                <w:szCs w:val="24"/>
                <w:lang w:eastAsia="es-ES"/>
              </w:rPr>
              <w:t>INSTITUCIÓN QUE LO POSTULA</w:t>
            </w:r>
          </w:p>
        </w:tc>
      </w:tr>
      <w:tr w:rsidR="00466199" w:rsidRPr="00240BB9" w14:paraId="46F23A5E" w14:textId="77777777" w:rsidTr="00292A6A">
        <w:trPr>
          <w:jc w:val="center"/>
        </w:trPr>
        <w:tc>
          <w:tcPr>
            <w:tcW w:w="1413" w:type="dxa"/>
          </w:tcPr>
          <w:p w14:paraId="0CC72626" w14:textId="77777777" w:rsidR="00466199" w:rsidRPr="00240BB9" w:rsidRDefault="00466199" w:rsidP="00466199">
            <w:pPr>
              <w:spacing w:after="0" w:line="240" w:lineRule="auto"/>
              <w:contextualSpacing/>
              <w:rPr>
                <w:rFonts w:ascii="Times New Roman" w:eastAsia="Times New Roman" w:hAnsi="Times New Roman" w:cs="Times New Roman"/>
                <w:bCs/>
                <w:sz w:val="24"/>
                <w:szCs w:val="24"/>
                <w:lang w:eastAsia="es-ES"/>
              </w:rPr>
            </w:pPr>
            <w:r w:rsidRPr="00240BB9">
              <w:rPr>
                <w:rFonts w:ascii="Times New Roman" w:eastAsia="Times New Roman" w:hAnsi="Times New Roman" w:cs="Times New Roman"/>
                <w:bCs/>
                <w:sz w:val="24"/>
                <w:szCs w:val="24"/>
                <w:lang w:eastAsia="es-ES"/>
              </w:rPr>
              <w:t>1</w:t>
            </w:r>
          </w:p>
        </w:tc>
        <w:tc>
          <w:tcPr>
            <w:tcW w:w="3270" w:type="dxa"/>
          </w:tcPr>
          <w:p w14:paraId="4F0F2CC3" w14:textId="77777777" w:rsidR="00466199" w:rsidRPr="00240BB9" w:rsidRDefault="00466199" w:rsidP="00466199">
            <w:pPr>
              <w:spacing w:after="0" w:line="240" w:lineRule="auto"/>
              <w:contextualSpacing/>
              <w:rPr>
                <w:rFonts w:ascii="Times New Roman" w:eastAsia="Times New Roman" w:hAnsi="Times New Roman" w:cs="Times New Roman"/>
                <w:b/>
                <w:sz w:val="24"/>
                <w:szCs w:val="24"/>
                <w:lang w:eastAsia="es-ES"/>
              </w:rPr>
            </w:pPr>
            <w:r w:rsidRPr="00240BB9">
              <w:rPr>
                <w:rFonts w:ascii="Times New Roman" w:eastAsia="Times New Roman" w:hAnsi="Times New Roman" w:cs="Times New Roman"/>
                <w:sz w:val="24"/>
                <w:szCs w:val="24"/>
                <w:lang w:eastAsia="es-ES"/>
              </w:rPr>
              <w:t>MARIA ELIZABETH DÍAZ LÓPEZ</w:t>
            </w:r>
          </w:p>
        </w:tc>
        <w:tc>
          <w:tcPr>
            <w:tcW w:w="4243" w:type="dxa"/>
          </w:tcPr>
          <w:p w14:paraId="5269FBEB" w14:textId="776AED73" w:rsidR="00466199" w:rsidRPr="00240BB9" w:rsidRDefault="00466199" w:rsidP="00405649">
            <w:pPr>
              <w:spacing w:after="0" w:line="240" w:lineRule="auto"/>
              <w:contextualSpacing/>
              <w:jc w:val="both"/>
              <w:rPr>
                <w:rFonts w:ascii="Times New Roman" w:eastAsia="Times New Roman" w:hAnsi="Times New Roman" w:cs="Times New Roman"/>
                <w:b/>
                <w:sz w:val="24"/>
                <w:szCs w:val="24"/>
                <w:lang w:eastAsia="es-ES"/>
              </w:rPr>
            </w:pPr>
            <w:r w:rsidRPr="00240BB9">
              <w:rPr>
                <w:rFonts w:ascii="Times New Roman" w:eastAsia="Times New Roman" w:hAnsi="Times New Roman" w:cs="Times New Roman"/>
                <w:sz w:val="24"/>
                <w:szCs w:val="24"/>
                <w:lang w:eastAsia="es-ES"/>
              </w:rPr>
              <w:t>COLEGIO DE ABOGADOS DEL ESTADO DE MÉXICO A.C.</w:t>
            </w:r>
          </w:p>
        </w:tc>
      </w:tr>
      <w:tr w:rsidR="00466199" w:rsidRPr="00240BB9" w14:paraId="3E54AC5F" w14:textId="77777777" w:rsidTr="00292A6A">
        <w:trPr>
          <w:jc w:val="center"/>
        </w:trPr>
        <w:tc>
          <w:tcPr>
            <w:tcW w:w="1413" w:type="dxa"/>
          </w:tcPr>
          <w:p w14:paraId="55B5F360" w14:textId="77777777" w:rsidR="00466199" w:rsidRPr="00240BB9" w:rsidRDefault="00466199" w:rsidP="00466199">
            <w:pPr>
              <w:spacing w:after="0" w:line="240" w:lineRule="auto"/>
              <w:contextualSpacing/>
              <w:rPr>
                <w:rFonts w:ascii="Times New Roman" w:eastAsia="Times New Roman" w:hAnsi="Times New Roman" w:cs="Times New Roman"/>
                <w:sz w:val="24"/>
                <w:szCs w:val="24"/>
                <w:lang w:eastAsia="es-ES"/>
              </w:rPr>
            </w:pPr>
            <w:r w:rsidRPr="00240BB9">
              <w:rPr>
                <w:rFonts w:ascii="Times New Roman" w:eastAsia="Times New Roman" w:hAnsi="Times New Roman" w:cs="Times New Roman"/>
                <w:sz w:val="24"/>
                <w:szCs w:val="24"/>
                <w:lang w:eastAsia="es-ES"/>
              </w:rPr>
              <w:t>2</w:t>
            </w:r>
          </w:p>
        </w:tc>
        <w:tc>
          <w:tcPr>
            <w:tcW w:w="3270" w:type="dxa"/>
          </w:tcPr>
          <w:p w14:paraId="404691CD" w14:textId="77777777" w:rsidR="00466199" w:rsidRPr="00240BB9" w:rsidRDefault="00466199" w:rsidP="00466199">
            <w:pPr>
              <w:spacing w:after="0" w:line="240" w:lineRule="auto"/>
              <w:contextualSpacing/>
              <w:rPr>
                <w:rFonts w:ascii="Times New Roman" w:eastAsia="Times New Roman" w:hAnsi="Times New Roman" w:cs="Times New Roman"/>
                <w:sz w:val="24"/>
                <w:szCs w:val="24"/>
                <w:lang w:eastAsia="es-ES"/>
              </w:rPr>
            </w:pPr>
            <w:r w:rsidRPr="00240BB9">
              <w:rPr>
                <w:rFonts w:ascii="Times New Roman" w:eastAsia="Times New Roman" w:hAnsi="Times New Roman" w:cs="Times New Roman"/>
                <w:sz w:val="24"/>
                <w:szCs w:val="24"/>
                <w:lang w:eastAsia="es-ES"/>
              </w:rPr>
              <w:t>JUAN CLEMENTE JUÁREZ CASAS</w:t>
            </w:r>
          </w:p>
        </w:tc>
        <w:tc>
          <w:tcPr>
            <w:tcW w:w="4243" w:type="dxa"/>
          </w:tcPr>
          <w:p w14:paraId="30AED601" w14:textId="5C243B21" w:rsidR="00466199" w:rsidRPr="00240BB9" w:rsidRDefault="00466199" w:rsidP="00405649">
            <w:pPr>
              <w:spacing w:after="0" w:line="240" w:lineRule="auto"/>
              <w:contextualSpacing/>
              <w:jc w:val="both"/>
              <w:rPr>
                <w:rFonts w:ascii="Times New Roman" w:eastAsia="Times New Roman" w:hAnsi="Times New Roman" w:cs="Times New Roman"/>
                <w:sz w:val="24"/>
                <w:szCs w:val="24"/>
                <w:lang w:eastAsia="es-ES"/>
              </w:rPr>
            </w:pPr>
            <w:r w:rsidRPr="00240BB9">
              <w:rPr>
                <w:rFonts w:ascii="Times New Roman" w:eastAsia="Times New Roman" w:hAnsi="Times New Roman" w:cs="Times New Roman"/>
                <w:sz w:val="24"/>
                <w:szCs w:val="24"/>
                <w:lang w:eastAsia="es-ES"/>
              </w:rPr>
              <w:t>ASOCIACION CIUDADANA POR EL DESARROLLO SOCIAL DE NAUCALPAN A.C.</w:t>
            </w:r>
          </w:p>
        </w:tc>
      </w:tr>
      <w:tr w:rsidR="00466199" w:rsidRPr="00240BB9" w14:paraId="79C40769" w14:textId="77777777" w:rsidTr="00292A6A">
        <w:trPr>
          <w:jc w:val="center"/>
        </w:trPr>
        <w:tc>
          <w:tcPr>
            <w:tcW w:w="1413" w:type="dxa"/>
          </w:tcPr>
          <w:p w14:paraId="51658157" w14:textId="77777777" w:rsidR="00466199" w:rsidRPr="00240BB9" w:rsidRDefault="00466199" w:rsidP="00466199">
            <w:pPr>
              <w:spacing w:after="0" w:line="240" w:lineRule="auto"/>
              <w:contextualSpacing/>
              <w:rPr>
                <w:rFonts w:ascii="Times New Roman" w:eastAsia="Times New Roman" w:hAnsi="Times New Roman" w:cs="Times New Roman"/>
                <w:sz w:val="24"/>
                <w:szCs w:val="24"/>
                <w:lang w:eastAsia="es-ES"/>
              </w:rPr>
            </w:pPr>
            <w:r w:rsidRPr="00240BB9">
              <w:rPr>
                <w:rFonts w:ascii="Times New Roman" w:eastAsia="Times New Roman" w:hAnsi="Times New Roman" w:cs="Times New Roman"/>
                <w:sz w:val="24"/>
                <w:szCs w:val="24"/>
                <w:lang w:eastAsia="es-ES"/>
              </w:rPr>
              <w:t>3</w:t>
            </w:r>
          </w:p>
        </w:tc>
        <w:tc>
          <w:tcPr>
            <w:tcW w:w="3270" w:type="dxa"/>
          </w:tcPr>
          <w:p w14:paraId="3E1FD5B9" w14:textId="77777777" w:rsidR="00466199" w:rsidRPr="00240BB9" w:rsidRDefault="00466199" w:rsidP="00466199">
            <w:pPr>
              <w:spacing w:after="0" w:line="240" w:lineRule="auto"/>
              <w:contextualSpacing/>
              <w:rPr>
                <w:rFonts w:ascii="Times New Roman" w:eastAsia="Times New Roman" w:hAnsi="Times New Roman" w:cs="Times New Roman"/>
                <w:sz w:val="24"/>
                <w:szCs w:val="24"/>
                <w:lang w:eastAsia="es-ES"/>
              </w:rPr>
            </w:pPr>
            <w:r w:rsidRPr="00240BB9">
              <w:rPr>
                <w:rFonts w:ascii="Times New Roman" w:eastAsia="Times New Roman" w:hAnsi="Times New Roman" w:cs="Times New Roman"/>
                <w:sz w:val="24"/>
                <w:szCs w:val="24"/>
                <w:lang w:eastAsia="es-ES"/>
              </w:rPr>
              <w:t>LUCERO ISIS PÉREZ DÍAZ RAMÍREZ</w:t>
            </w:r>
          </w:p>
        </w:tc>
        <w:tc>
          <w:tcPr>
            <w:tcW w:w="4243" w:type="dxa"/>
          </w:tcPr>
          <w:p w14:paraId="33024955" w14:textId="74FD3F9F" w:rsidR="00466199" w:rsidRPr="00240BB9" w:rsidRDefault="00466199" w:rsidP="00405649">
            <w:pPr>
              <w:spacing w:after="0" w:line="240" w:lineRule="auto"/>
              <w:contextualSpacing/>
              <w:jc w:val="both"/>
              <w:rPr>
                <w:rFonts w:ascii="Times New Roman" w:eastAsia="Times New Roman" w:hAnsi="Times New Roman" w:cs="Times New Roman"/>
                <w:sz w:val="24"/>
                <w:szCs w:val="24"/>
                <w:lang w:eastAsia="es-ES"/>
              </w:rPr>
            </w:pPr>
            <w:r w:rsidRPr="00240BB9">
              <w:rPr>
                <w:rFonts w:ascii="Times New Roman" w:eastAsia="Times New Roman" w:hAnsi="Times New Roman" w:cs="Times New Roman"/>
                <w:sz w:val="24"/>
                <w:szCs w:val="24"/>
                <w:lang w:eastAsia="es-ES"/>
              </w:rPr>
              <w:t>FUNDACIÓN DIME Y JUNTOS LO HACEMOS A.C.</w:t>
            </w:r>
          </w:p>
        </w:tc>
      </w:tr>
      <w:tr w:rsidR="00466199" w:rsidRPr="00240BB9" w14:paraId="78A6A4CB" w14:textId="77777777" w:rsidTr="00292A6A">
        <w:trPr>
          <w:jc w:val="center"/>
        </w:trPr>
        <w:tc>
          <w:tcPr>
            <w:tcW w:w="1413" w:type="dxa"/>
          </w:tcPr>
          <w:p w14:paraId="705D368F" w14:textId="77777777" w:rsidR="00466199" w:rsidRPr="00240BB9" w:rsidRDefault="00466199" w:rsidP="00466199">
            <w:pPr>
              <w:spacing w:after="0" w:line="240" w:lineRule="auto"/>
              <w:contextualSpacing/>
              <w:rPr>
                <w:rFonts w:ascii="Times New Roman" w:eastAsia="Times New Roman" w:hAnsi="Times New Roman" w:cs="Times New Roman"/>
                <w:sz w:val="24"/>
                <w:szCs w:val="24"/>
                <w:lang w:eastAsia="es-ES"/>
              </w:rPr>
            </w:pPr>
            <w:r w:rsidRPr="00240BB9">
              <w:rPr>
                <w:rFonts w:ascii="Times New Roman" w:eastAsia="Times New Roman" w:hAnsi="Times New Roman" w:cs="Times New Roman"/>
                <w:sz w:val="24"/>
                <w:szCs w:val="24"/>
                <w:lang w:eastAsia="es-ES"/>
              </w:rPr>
              <w:t>4</w:t>
            </w:r>
          </w:p>
        </w:tc>
        <w:tc>
          <w:tcPr>
            <w:tcW w:w="3270" w:type="dxa"/>
          </w:tcPr>
          <w:p w14:paraId="4303100C" w14:textId="77777777" w:rsidR="00466199" w:rsidRPr="00240BB9" w:rsidRDefault="00466199" w:rsidP="00466199">
            <w:pPr>
              <w:spacing w:after="0" w:line="240" w:lineRule="auto"/>
              <w:contextualSpacing/>
              <w:rPr>
                <w:rFonts w:ascii="Times New Roman" w:eastAsia="Times New Roman" w:hAnsi="Times New Roman" w:cs="Times New Roman"/>
                <w:sz w:val="24"/>
                <w:szCs w:val="24"/>
                <w:lang w:eastAsia="es-ES"/>
              </w:rPr>
            </w:pPr>
            <w:r w:rsidRPr="00240BB9">
              <w:rPr>
                <w:rFonts w:ascii="Times New Roman" w:eastAsia="Times New Roman" w:hAnsi="Times New Roman" w:cs="Times New Roman"/>
                <w:sz w:val="24"/>
                <w:szCs w:val="24"/>
                <w:lang w:eastAsia="es-ES"/>
              </w:rPr>
              <w:t>ALEJANDRA ROMERO ORTIZ</w:t>
            </w:r>
          </w:p>
        </w:tc>
        <w:tc>
          <w:tcPr>
            <w:tcW w:w="4243" w:type="dxa"/>
          </w:tcPr>
          <w:p w14:paraId="6D9B44AD" w14:textId="327EA069" w:rsidR="00466199" w:rsidRPr="00240BB9" w:rsidRDefault="00466199" w:rsidP="00405649">
            <w:pPr>
              <w:spacing w:after="0" w:line="240" w:lineRule="auto"/>
              <w:contextualSpacing/>
              <w:jc w:val="both"/>
              <w:rPr>
                <w:rFonts w:ascii="Times New Roman" w:eastAsia="Times New Roman" w:hAnsi="Times New Roman" w:cs="Times New Roman"/>
                <w:sz w:val="24"/>
                <w:szCs w:val="24"/>
                <w:lang w:eastAsia="es-ES"/>
              </w:rPr>
            </w:pPr>
            <w:r w:rsidRPr="00240BB9">
              <w:rPr>
                <w:rFonts w:ascii="Times New Roman" w:eastAsia="Times New Roman" w:hAnsi="Times New Roman" w:cs="Times New Roman"/>
                <w:sz w:val="24"/>
                <w:szCs w:val="24"/>
                <w:lang w:eastAsia="es-ES"/>
              </w:rPr>
              <w:t>ASOCIACIÓN VIVIRE LIBERI A.C. SEMBRANDO AMOR Y LIBERTAD</w:t>
            </w:r>
          </w:p>
        </w:tc>
      </w:tr>
    </w:tbl>
    <w:p w14:paraId="2C0CFB01" w14:textId="77777777" w:rsidR="00466199" w:rsidRPr="00240BB9" w:rsidRDefault="00466199" w:rsidP="00466199">
      <w:pPr>
        <w:spacing w:after="0" w:line="240" w:lineRule="auto"/>
        <w:contextualSpacing/>
        <w:rPr>
          <w:rFonts w:ascii="Times New Roman" w:eastAsia="Times New Roman" w:hAnsi="Times New Roman" w:cs="Times New Roman"/>
          <w:sz w:val="24"/>
          <w:szCs w:val="24"/>
          <w:lang w:eastAsia="es-ES"/>
        </w:rPr>
      </w:pPr>
    </w:p>
    <w:p w14:paraId="4C287CC1" w14:textId="77777777" w:rsidR="00466199" w:rsidRPr="00240BB9" w:rsidRDefault="00466199" w:rsidP="00466199">
      <w:pPr>
        <w:spacing w:after="0" w:line="240" w:lineRule="auto"/>
        <w:contextualSpacing/>
        <w:jc w:val="both"/>
        <w:rPr>
          <w:rFonts w:ascii="Times New Roman" w:eastAsia="Times New Roman" w:hAnsi="Times New Roman" w:cs="Times New Roman"/>
          <w:sz w:val="24"/>
          <w:szCs w:val="24"/>
          <w:lang w:eastAsia="es-ES"/>
        </w:rPr>
      </w:pPr>
      <w:r w:rsidRPr="00240BB9">
        <w:rPr>
          <w:rFonts w:ascii="Times New Roman" w:eastAsia="Times New Roman" w:hAnsi="Times New Roman" w:cs="Times New Roman"/>
          <w:sz w:val="24"/>
          <w:szCs w:val="24"/>
          <w:lang w:eastAsia="es-ES"/>
        </w:rPr>
        <w:t xml:space="preserve">Coincidimos en que las y los candidatos referidos cumplen con los requisitos señalados en la Ley de la materia, cubren el perfil idóneo para el cargo, por su trayectoria, conocimiento, experiencia y características, por lo tanto, se encuentran en aptitud de integrar la Comisión Estatal de Selección </w:t>
      </w:r>
      <w:r w:rsidRPr="00240BB9">
        <w:rPr>
          <w:rFonts w:ascii="Times New Roman" w:eastAsia="Times New Roman" w:hAnsi="Times New Roman" w:cs="Times New Roman"/>
          <w:sz w:val="24"/>
          <w:szCs w:val="24"/>
          <w:lang w:eastAsia="es-ES"/>
        </w:rPr>
        <w:lastRenderedPageBreak/>
        <w:t>que nombrará a los integrantes del Comité de Participación Ciudadana del Sistema Estatal Anticorrupción, y de favorecer la atención de su encomienda.</w:t>
      </w:r>
    </w:p>
    <w:p w14:paraId="4846CFDB" w14:textId="77777777" w:rsidR="00466199" w:rsidRPr="00240BB9" w:rsidRDefault="00466199" w:rsidP="00466199">
      <w:pPr>
        <w:spacing w:after="0" w:line="240" w:lineRule="auto"/>
        <w:contextualSpacing/>
        <w:jc w:val="both"/>
        <w:rPr>
          <w:rFonts w:ascii="Times New Roman" w:eastAsia="Times New Roman" w:hAnsi="Times New Roman" w:cs="Times New Roman"/>
          <w:sz w:val="24"/>
          <w:szCs w:val="24"/>
          <w:lang w:eastAsia="es-ES"/>
        </w:rPr>
      </w:pPr>
    </w:p>
    <w:p w14:paraId="5FA0D2EF" w14:textId="77777777" w:rsidR="00466199" w:rsidRPr="00240BB9" w:rsidRDefault="00466199" w:rsidP="00466199">
      <w:pPr>
        <w:spacing w:after="0" w:line="240" w:lineRule="auto"/>
        <w:contextualSpacing/>
        <w:jc w:val="both"/>
        <w:rPr>
          <w:rFonts w:ascii="Times New Roman" w:eastAsia="Times New Roman" w:hAnsi="Times New Roman" w:cs="Times New Roman"/>
          <w:sz w:val="24"/>
          <w:szCs w:val="24"/>
          <w:lang w:eastAsia="es-ES"/>
        </w:rPr>
      </w:pPr>
      <w:r w:rsidRPr="00240BB9">
        <w:rPr>
          <w:rFonts w:ascii="Times New Roman" w:eastAsia="Times New Roman" w:hAnsi="Times New Roman" w:cs="Times New Roman"/>
          <w:sz w:val="24"/>
          <w:szCs w:val="24"/>
          <w:lang w:eastAsia="es-ES"/>
        </w:rPr>
        <w:t>De acuerdo con lo expuesto, acreditados los requisitos legales de fondo y forma y sustanciado, en lo conducente, el procedimiento correspondiente, nos permitimos concluir con los siguientes:</w:t>
      </w:r>
    </w:p>
    <w:p w14:paraId="37C8F484" w14:textId="77777777" w:rsidR="00466199" w:rsidRPr="00240BB9" w:rsidRDefault="00466199" w:rsidP="00466199">
      <w:pPr>
        <w:spacing w:after="0" w:line="240" w:lineRule="auto"/>
        <w:contextualSpacing/>
        <w:jc w:val="both"/>
        <w:rPr>
          <w:rFonts w:ascii="Times New Roman" w:eastAsia="Times New Roman" w:hAnsi="Times New Roman" w:cs="Times New Roman"/>
          <w:sz w:val="24"/>
          <w:szCs w:val="24"/>
          <w:lang w:eastAsia="es-ES"/>
        </w:rPr>
      </w:pPr>
    </w:p>
    <w:p w14:paraId="33592FB0" w14:textId="77777777" w:rsidR="00466199" w:rsidRPr="00240BB9" w:rsidRDefault="00466199" w:rsidP="00466199">
      <w:pPr>
        <w:spacing w:after="0" w:line="240" w:lineRule="auto"/>
        <w:contextualSpacing/>
        <w:jc w:val="center"/>
        <w:rPr>
          <w:rFonts w:ascii="Times New Roman" w:eastAsia="Times New Roman" w:hAnsi="Times New Roman" w:cs="Times New Roman"/>
          <w:b/>
          <w:sz w:val="24"/>
          <w:szCs w:val="24"/>
          <w:lang w:eastAsia="es-ES"/>
        </w:rPr>
      </w:pPr>
      <w:r w:rsidRPr="00240BB9">
        <w:rPr>
          <w:rFonts w:ascii="Times New Roman" w:eastAsia="Times New Roman" w:hAnsi="Times New Roman" w:cs="Times New Roman"/>
          <w:b/>
          <w:sz w:val="24"/>
          <w:szCs w:val="24"/>
          <w:lang w:eastAsia="es-ES"/>
        </w:rPr>
        <w:t xml:space="preserve">R E S O L U T I V O S </w:t>
      </w:r>
    </w:p>
    <w:p w14:paraId="7F875491" w14:textId="77777777" w:rsidR="00466199" w:rsidRPr="00240BB9" w:rsidRDefault="00466199" w:rsidP="00466199">
      <w:pPr>
        <w:spacing w:after="0" w:line="240" w:lineRule="auto"/>
        <w:contextualSpacing/>
        <w:jc w:val="both"/>
        <w:rPr>
          <w:rFonts w:ascii="Times New Roman" w:eastAsia="Times New Roman" w:hAnsi="Times New Roman" w:cs="Times New Roman"/>
          <w:b/>
          <w:sz w:val="24"/>
          <w:szCs w:val="24"/>
          <w:lang w:eastAsia="es-ES"/>
        </w:rPr>
      </w:pPr>
    </w:p>
    <w:p w14:paraId="05C43285" w14:textId="77777777" w:rsidR="00466199" w:rsidRPr="00240BB9" w:rsidRDefault="00466199" w:rsidP="00466199">
      <w:pPr>
        <w:spacing w:after="0" w:line="240" w:lineRule="auto"/>
        <w:contextualSpacing/>
        <w:jc w:val="both"/>
        <w:rPr>
          <w:rFonts w:ascii="Times New Roman" w:eastAsia="Times New Roman" w:hAnsi="Times New Roman" w:cs="Times New Roman"/>
          <w:sz w:val="24"/>
          <w:szCs w:val="24"/>
          <w:lang w:eastAsia="es-ES"/>
        </w:rPr>
      </w:pPr>
      <w:r w:rsidRPr="00240BB9">
        <w:rPr>
          <w:rFonts w:ascii="Times New Roman" w:eastAsia="Times New Roman" w:hAnsi="Times New Roman" w:cs="Times New Roman"/>
          <w:b/>
          <w:sz w:val="24"/>
          <w:szCs w:val="24"/>
          <w:lang w:eastAsia="es-ES"/>
        </w:rPr>
        <w:t>PRIMERO.-</w:t>
      </w:r>
      <w:r w:rsidRPr="00240BB9">
        <w:rPr>
          <w:rFonts w:ascii="Times New Roman" w:eastAsia="Times New Roman" w:hAnsi="Times New Roman" w:cs="Times New Roman"/>
          <w:sz w:val="24"/>
          <w:szCs w:val="24"/>
          <w:lang w:eastAsia="es-ES"/>
        </w:rPr>
        <w:t xml:space="preserve"> En cumplimiento del Acuerdo de Convocatoria aprobado por la “LX” Legislatura en sesión celebrada el 8 de octubre del 2020, se tienen por analizadas las propuestas formuladas por las Instituciones de Educación Superior y de Investigación, así como por las Organizaciones de la Sociedad Civil Especializadas en materia de Fiscalización, de Rendición de Cuentas y Combate a la Corrupción en relación con la integración del Comité Estatal de Selección que nombrará al Comité de Participación Ciudadana del Sistema Estatal Anticorrupción del Estado de México.</w:t>
      </w:r>
    </w:p>
    <w:p w14:paraId="52D2C4E6" w14:textId="77777777" w:rsidR="00466199" w:rsidRPr="00240BB9" w:rsidRDefault="00466199" w:rsidP="00466199">
      <w:pPr>
        <w:spacing w:after="0" w:line="240" w:lineRule="auto"/>
        <w:contextualSpacing/>
        <w:jc w:val="both"/>
        <w:rPr>
          <w:rFonts w:ascii="Times New Roman" w:eastAsia="Times New Roman" w:hAnsi="Times New Roman" w:cs="Times New Roman"/>
          <w:sz w:val="24"/>
          <w:szCs w:val="24"/>
          <w:lang w:eastAsia="es-ES"/>
        </w:rPr>
      </w:pPr>
    </w:p>
    <w:p w14:paraId="7AD88850" w14:textId="675005A8" w:rsidR="00466199" w:rsidRPr="00240BB9" w:rsidRDefault="00466199" w:rsidP="00466199">
      <w:pPr>
        <w:spacing w:after="0" w:line="240" w:lineRule="auto"/>
        <w:contextualSpacing/>
        <w:jc w:val="both"/>
        <w:rPr>
          <w:rFonts w:ascii="Times New Roman" w:eastAsia="Times New Roman" w:hAnsi="Times New Roman" w:cs="Times New Roman"/>
          <w:sz w:val="24"/>
          <w:szCs w:val="24"/>
          <w:lang w:eastAsia="es-ES"/>
        </w:rPr>
      </w:pPr>
      <w:r w:rsidRPr="00240BB9">
        <w:rPr>
          <w:rFonts w:ascii="Times New Roman" w:eastAsia="Times New Roman" w:hAnsi="Times New Roman" w:cs="Times New Roman"/>
          <w:b/>
          <w:sz w:val="24"/>
          <w:szCs w:val="24"/>
          <w:lang w:eastAsia="es-ES"/>
        </w:rPr>
        <w:t xml:space="preserve">SEGUNDO.- </w:t>
      </w:r>
      <w:r w:rsidRPr="00240BB9">
        <w:rPr>
          <w:rFonts w:ascii="Times New Roman" w:eastAsia="Times New Roman" w:hAnsi="Times New Roman" w:cs="Times New Roman"/>
          <w:sz w:val="24"/>
          <w:szCs w:val="24"/>
          <w:lang w:eastAsia="es-ES"/>
        </w:rPr>
        <w:t>De conformidad con lo dispuesto en el artículo 18 fracción I, incisos a) y b) de la Ley del Sistema Anticorrupción del Estado de México y Municipios, se tiene como candidatos idóneos para integrar la Comisión Estatal de Selección que nombrará al Comité de Participación Ciudadana del Sistema Estatal Anticorrupción del Estado de México a los CC. María Elizabeth Díaz López, Juan Clemente Juárez Casas, Alberto López Flores, Alfredo Ochoa Mora, Lucero Isis Pérez Díaz Ramírez, Susana Pichardo Pereyra, Alejandra Romero Ortiz,  Cynthia Valeriano López Y C</w:t>
      </w:r>
      <w:r w:rsidR="002178CA" w:rsidRPr="00240BB9">
        <w:rPr>
          <w:rFonts w:ascii="Times New Roman" w:eastAsia="Times New Roman" w:hAnsi="Times New Roman" w:cs="Times New Roman"/>
          <w:sz w:val="24"/>
          <w:szCs w:val="24"/>
          <w:lang w:eastAsia="es-ES"/>
        </w:rPr>
        <w:t>é</w:t>
      </w:r>
      <w:r w:rsidRPr="00240BB9">
        <w:rPr>
          <w:rFonts w:ascii="Times New Roman" w:eastAsia="Times New Roman" w:hAnsi="Times New Roman" w:cs="Times New Roman"/>
          <w:sz w:val="24"/>
          <w:szCs w:val="24"/>
          <w:lang w:eastAsia="es-ES"/>
        </w:rPr>
        <w:t xml:space="preserve">sar </w:t>
      </w:r>
      <w:proofErr w:type="spellStart"/>
      <w:r w:rsidRPr="00240BB9">
        <w:rPr>
          <w:rFonts w:ascii="Times New Roman" w:eastAsia="Times New Roman" w:hAnsi="Times New Roman" w:cs="Times New Roman"/>
          <w:sz w:val="24"/>
          <w:szCs w:val="24"/>
          <w:lang w:eastAsia="es-ES"/>
        </w:rPr>
        <w:t>Villafán</w:t>
      </w:r>
      <w:proofErr w:type="spellEnd"/>
      <w:r w:rsidRPr="00240BB9">
        <w:rPr>
          <w:rFonts w:ascii="Times New Roman" w:eastAsia="Times New Roman" w:hAnsi="Times New Roman" w:cs="Times New Roman"/>
          <w:sz w:val="24"/>
          <w:szCs w:val="24"/>
          <w:lang w:eastAsia="es-ES"/>
        </w:rPr>
        <w:t xml:space="preserve"> Jaramillo.</w:t>
      </w:r>
    </w:p>
    <w:p w14:paraId="5FF26051" w14:textId="77777777" w:rsidR="00466199" w:rsidRPr="00240BB9" w:rsidRDefault="00466199" w:rsidP="00466199">
      <w:pPr>
        <w:spacing w:after="0" w:line="240" w:lineRule="auto"/>
        <w:contextualSpacing/>
        <w:jc w:val="both"/>
        <w:rPr>
          <w:rFonts w:ascii="Times New Roman" w:eastAsia="Times New Roman" w:hAnsi="Times New Roman" w:cs="Times New Roman"/>
          <w:sz w:val="24"/>
          <w:szCs w:val="24"/>
          <w:lang w:eastAsia="es-ES"/>
        </w:rPr>
      </w:pPr>
    </w:p>
    <w:p w14:paraId="7065FBFC" w14:textId="77777777" w:rsidR="00466199" w:rsidRPr="00240BB9" w:rsidRDefault="00466199" w:rsidP="00466199">
      <w:pPr>
        <w:spacing w:after="0" w:line="240" w:lineRule="auto"/>
        <w:contextualSpacing/>
        <w:jc w:val="both"/>
        <w:rPr>
          <w:rFonts w:ascii="Times New Roman" w:eastAsia="Times New Roman" w:hAnsi="Times New Roman" w:cs="Times New Roman"/>
          <w:sz w:val="24"/>
          <w:szCs w:val="24"/>
          <w:lang w:eastAsia="es-ES"/>
        </w:rPr>
      </w:pPr>
      <w:r w:rsidRPr="00240BB9">
        <w:rPr>
          <w:rFonts w:ascii="Times New Roman" w:eastAsia="Times New Roman" w:hAnsi="Times New Roman" w:cs="Times New Roman"/>
          <w:b/>
          <w:sz w:val="24"/>
          <w:szCs w:val="24"/>
          <w:lang w:eastAsia="es-ES"/>
        </w:rPr>
        <w:t>TERCERO.-</w:t>
      </w:r>
      <w:r w:rsidRPr="00240BB9">
        <w:rPr>
          <w:rFonts w:ascii="Times New Roman" w:eastAsia="Times New Roman" w:hAnsi="Times New Roman" w:cs="Times New Roman"/>
          <w:sz w:val="24"/>
          <w:szCs w:val="24"/>
          <w:lang w:eastAsia="es-ES"/>
        </w:rPr>
        <w:t xml:space="preserve"> Preséntese el listado referido a la Junta de Coordinación Política para los efectos procedentes.</w:t>
      </w:r>
    </w:p>
    <w:p w14:paraId="1380D65B" w14:textId="77777777" w:rsidR="00466199" w:rsidRPr="00240BB9" w:rsidRDefault="00466199" w:rsidP="00466199">
      <w:pPr>
        <w:spacing w:after="0" w:line="240" w:lineRule="auto"/>
        <w:contextualSpacing/>
        <w:jc w:val="both"/>
        <w:rPr>
          <w:rFonts w:ascii="Times New Roman" w:eastAsia="Times New Roman" w:hAnsi="Times New Roman" w:cs="Times New Roman"/>
          <w:sz w:val="24"/>
          <w:szCs w:val="24"/>
          <w:lang w:eastAsia="es-ES"/>
        </w:rPr>
      </w:pPr>
    </w:p>
    <w:p w14:paraId="50AC1270" w14:textId="77777777" w:rsidR="00466199" w:rsidRPr="00240BB9" w:rsidRDefault="00466199" w:rsidP="00466199">
      <w:pPr>
        <w:spacing w:after="0" w:line="240" w:lineRule="auto"/>
        <w:contextualSpacing/>
        <w:jc w:val="both"/>
        <w:rPr>
          <w:rFonts w:ascii="Times New Roman" w:eastAsia="Times New Roman" w:hAnsi="Times New Roman" w:cs="Times New Roman"/>
          <w:sz w:val="24"/>
          <w:szCs w:val="24"/>
          <w:lang w:eastAsia="es-ES"/>
        </w:rPr>
      </w:pPr>
      <w:r w:rsidRPr="00240BB9">
        <w:rPr>
          <w:rFonts w:ascii="Times New Roman" w:eastAsia="Times New Roman" w:hAnsi="Times New Roman" w:cs="Times New Roman"/>
          <w:b/>
          <w:sz w:val="24"/>
          <w:szCs w:val="24"/>
          <w:lang w:eastAsia="es-ES"/>
        </w:rPr>
        <w:t>CUARTO.-</w:t>
      </w:r>
      <w:r w:rsidRPr="00240BB9">
        <w:rPr>
          <w:rFonts w:ascii="Times New Roman" w:eastAsia="Times New Roman" w:hAnsi="Times New Roman" w:cs="Times New Roman"/>
          <w:sz w:val="24"/>
          <w:szCs w:val="24"/>
          <w:lang w:eastAsia="es-ES"/>
        </w:rPr>
        <w:t xml:space="preserve"> Se adjunta el Proyecto de Decreto correspondiente. </w:t>
      </w:r>
    </w:p>
    <w:p w14:paraId="279D3C81" w14:textId="77777777" w:rsidR="00466199" w:rsidRPr="00240BB9" w:rsidRDefault="00466199" w:rsidP="00466199">
      <w:pPr>
        <w:spacing w:after="0" w:line="240" w:lineRule="auto"/>
        <w:contextualSpacing/>
        <w:jc w:val="both"/>
        <w:rPr>
          <w:rFonts w:ascii="Times New Roman" w:eastAsia="Times New Roman" w:hAnsi="Times New Roman" w:cs="Times New Roman"/>
          <w:sz w:val="24"/>
          <w:szCs w:val="24"/>
          <w:lang w:eastAsia="es-ES"/>
        </w:rPr>
      </w:pPr>
    </w:p>
    <w:p w14:paraId="5626E4AC" w14:textId="77777777" w:rsidR="00466199" w:rsidRPr="00240BB9" w:rsidRDefault="00466199" w:rsidP="00466199">
      <w:pPr>
        <w:spacing w:after="0" w:line="240" w:lineRule="auto"/>
        <w:contextualSpacing/>
        <w:jc w:val="both"/>
        <w:rPr>
          <w:rFonts w:ascii="Times New Roman" w:eastAsia="Times New Roman" w:hAnsi="Times New Roman" w:cs="Times New Roman"/>
          <w:sz w:val="24"/>
          <w:szCs w:val="24"/>
          <w:lang w:eastAsia="es-ES"/>
        </w:rPr>
      </w:pPr>
      <w:r w:rsidRPr="00240BB9">
        <w:rPr>
          <w:rFonts w:ascii="Times New Roman" w:eastAsia="Times New Roman" w:hAnsi="Times New Roman" w:cs="Times New Roman"/>
          <w:sz w:val="24"/>
          <w:szCs w:val="24"/>
          <w:lang w:eastAsia="es-ES"/>
        </w:rPr>
        <w:t>Poder Legislativo, a los dieciocho días del mes de febrero del año dos mil veintiuno.</w:t>
      </w:r>
    </w:p>
    <w:p w14:paraId="34EACE76" w14:textId="77777777" w:rsidR="00405649" w:rsidRPr="00240BB9" w:rsidRDefault="00405649" w:rsidP="00466199">
      <w:pPr>
        <w:spacing w:after="0" w:line="240" w:lineRule="auto"/>
        <w:contextualSpacing/>
        <w:jc w:val="center"/>
        <w:rPr>
          <w:rFonts w:ascii="Times New Roman" w:eastAsia="Times New Roman" w:hAnsi="Times New Roman" w:cs="Times New Roman"/>
          <w:b/>
          <w:bCs/>
          <w:iCs/>
          <w:sz w:val="24"/>
          <w:szCs w:val="24"/>
          <w:lang w:eastAsia="es-ES"/>
        </w:rPr>
      </w:pPr>
    </w:p>
    <w:p w14:paraId="2CF4AC59" w14:textId="3EDCBA7B" w:rsidR="00466199" w:rsidRPr="00240BB9" w:rsidRDefault="00466199" w:rsidP="00466199">
      <w:pPr>
        <w:spacing w:after="0" w:line="240" w:lineRule="auto"/>
        <w:contextualSpacing/>
        <w:jc w:val="center"/>
        <w:rPr>
          <w:rFonts w:ascii="Times New Roman" w:eastAsia="Times New Roman" w:hAnsi="Times New Roman" w:cs="Times New Roman"/>
          <w:b/>
          <w:bCs/>
          <w:iCs/>
          <w:sz w:val="24"/>
          <w:szCs w:val="24"/>
          <w:lang w:eastAsia="es-ES"/>
        </w:rPr>
      </w:pPr>
      <w:r w:rsidRPr="00240BB9">
        <w:rPr>
          <w:rFonts w:ascii="Times New Roman" w:eastAsia="Times New Roman" w:hAnsi="Times New Roman" w:cs="Times New Roman"/>
          <w:b/>
          <w:bCs/>
          <w:iCs/>
          <w:sz w:val="24"/>
          <w:szCs w:val="24"/>
          <w:lang w:eastAsia="es-ES"/>
        </w:rPr>
        <w:t>COMISIÓN LEGISLATIVA DE TRANSPARENCIA, ACCESO A LA INFORMACIÓN PÚBLICA, PROTECCIÓN DE DATOS PERSONALES Y DE COMBATE A LA CORRUPCIÓN</w:t>
      </w:r>
    </w:p>
    <w:p w14:paraId="34756727" w14:textId="77777777" w:rsidR="00466199" w:rsidRPr="00240BB9" w:rsidRDefault="00466199" w:rsidP="00466199">
      <w:pPr>
        <w:spacing w:after="0" w:line="240" w:lineRule="auto"/>
        <w:contextualSpacing/>
        <w:jc w:val="center"/>
        <w:rPr>
          <w:rFonts w:ascii="Times New Roman" w:eastAsia="Times New Roman" w:hAnsi="Times New Roman" w:cs="Times New Roman"/>
          <w:b/>
          <w:bCs/>
          <w:iCs/>
          <w:sz w:val="24"/>
          <w:szCs w:val="24"/>
          <w:lang w:eastAsia="es-ES"/>
        </w:rPr>
      </w:pPr>
      <w:r w:rsidRPr="00240BB9">
        <w:rPr>
          <w:rFonts w:ascii="Times New Roman" w:eastAsia="Times New Roman" w:hAnsi="Times New Roman" w:cs="Times New Roman"/>
          <w:b/>
          <w:bCs/>
          <w:iCs/>
          <w:sz w:val="24"/>
          <w:szCs w:val="24"/>
          <w:lang w:eastAsia="es-ES"/>
        </w:rPr>
        <w:t>PRESIDENTA</w:t>
      </w:r>
    </w:p>
    <w:p w14:paraId="79FA6710" w14:textId="77777777" w:rsidR="00466199" w:rsidRPr="00240BB9" w:rsidRDefault="00466199" w:rsidP="00466199">
      <w:pPr>
        <w:spacing w:after="0" w:line="240" w:lineRule="auto"/>
        <w:contextualSpacing/>
        <w:jc w:val="center"/>
        <w:rPr>
          <w:rFonts w:ascii="Times New Roman" w:eastAsia="Times New Roman" w:hAnsi="Times New Roman" w:cs="Times New Roman"/>
          <w:b/>
          <w:bCs/>
          <w:iCs/>
          <w:sz w:val="24"/>
          <w:szCs w:val="24"/>
          <w:lang w:eastAsia="es-ES"/>
        </w:rPr>
      </w:pPr>
      <w:r w:rsidRPr="00240BB9">
        <w:rPr>
          <w:rFonts w:ascii="Times New Roman" w:eastAsia="Times New Roman" w:hAnsi="Times New Roman" w:cs="Times New Roman"/>
          <w:b/>
          <w:bCs/>
          <w:iCs/>
          <w:sz w:val="24"/>
          <w:szCs w:val="24"/>
          <w:lang w:eastAsia="es-ES"/>
        </w:rPr>
        <w:t>DIP. BRENDA ESCAMILLA SÁMANO</w:t>
      </w:r>
    </w:p>
    <w:tbl>
      <w:tblPr>
        <w:tblW w:w="0" w:type="auto"/>
        <w:jc w:val="center"/>
        <w:tblLook w:val="04A0" w:firstRow="1" w:lastRow="0" w:firstColumn="1" w:lastColumn="0" w:noHBand="0" w:noVBand="1"/>
      </w:tblPr>
      <w:tblGrid>
        <w:gridCol w:w="4489"/>
        <w:gridCol w:w="4489"/>
      </w:tblGrid>
      <w:tr w:rsidR="00466199" w:rsidRPr="00240BB9" w14:paraId="009EE1EC" w14:textId="77777777" w:rsidTr="00405649">
        <w:trPr>
          <w:jc w:val="center"/>
        </w:trPr>
        <w:tc>
          <w:tcPr>
            <w:tcW w:w="4489" w:type="dxa"/>
            <w:shd w:val="clear" w:color="auto" w:fill="auto"/>
          </w:tcPr>
          <w:p w14:paraId="390991DA" w14:textId="77777777" w:rsidR="00466199" w:rsidRPr="00240BB9" w:rsidRDefault="00466199" w:rsidP="00466199">
            <w:pPr>
              <w:spacing w:after="0" w:line="240" w:lineRule="auto"/>
              <w:contextualSpacing/>
              <w:jc w:val="center"/>
              <w:rPr>
                <w:rFonts w:ascii="Times New Roman" w:eastAsia="Times New Roman" w:hAnsi="Times New Roman" w:cs="Times New Roman"/>
                <w:b/>
                <w:bCs/>
                <w:iCs/>
                <w:sz w:val="24"/>
                <w:szCs w:val="24"/>
                <w:lang w:eastAsia="es-ES"/>
              </w:rPr>
            </w:pPr>
            <w:r w:rsidRPr="00240BB9">
              <w:rPr>
                <w:rFonts w:ascii="Times New Roman" w:eastAsia="Times New Roman" w:hAnsi="Times New Roman" w:cs="Times New Roman"/>
                <w:b/>
                <w:bCs/>
                <w:iCs/>
                <w:sz w:val="24"/>
                <w:szCs w:val="24"/>
                <w:lang w:eastAsia="es-ES"/>
              </w:rPr>
              <w:t>SECRETARIA</w:t>
            </w:r>
          </w:p>
          <w:p w14:paraId="4A43CEC0" w14:textId="77777777" w:rsidR="00466199" w:rsidRPr="00240BB9" w:rsidRDefault="00466199" w:rsidP="00466199">
            <w:pPr>
              <w:spacing w:after="0" w:line="240" w:lineRule="auto"/>
              <w:contextualSpacing/>
              <w:jc w:val="center"/>
              <w:rPr>
                <w:rFonts w:ascii="Times New Roman" w:eastAsia="Times New Roman" w:hAnsi="Times New Roman" w:cs="Times New Roman"/>
                <w:b/>
                <w:bCs/>
                <w:iCs/>
                <w:sz w:val="24"/>
                <w:szCs w:val="24"/>
                <w:lang w:eastAsia="es-ES"/>
              </w:rPr>
            </w:pPr>
            <w:r w:rsidRPr="00240BB9">
              <w:rPr>
                <w:rFonts w:ascii="Times New Roman" w:eastAsia="Times New Roman" w:hAnsi="Times New Roman" w:cs="Times New Roman"/>
                <w:b/>
                <w:bCs/>
                <w:iCs/>
                <w:sz w:val="24"/>
                <w:szCs w:val="24"/>
                <w:lang w:eastAsia="es-ES"/>
              </w:rPr>
              <w:t>DIP. KARINA LABASTIDA SOTELO</w:t>
            </w:r>
          </w:p>
          <w:p w14:paraId="265F67E1" w14:textId="77777777" w:rsidR="00466199" w:rsidRPr="00240BB9" w:rsidRDefault="00466199" w:rsidP="00466199">
            <w:pPr>
              <w:spacing w:after="0" w:line="240" w:lineRule="auto"/>
              <w:contextualSpacing/>
              <w:jc w:val="center"/>
              <w:rPr>
                <w:rFonts w:ascii="Times New Roman" w:eastAsia="Times New Roman" w:hAnsi="Times New Roman" w:cs="Times New Roman"/>
                <w:b/>
                <w:bCs/>
                <w:iCs/>
                <w:sz w:val="24"/>
                <w:szCs w:val="24"/>
                <w:lang w:eastAsia="es-ES"/>
              </w:rPr>
            </w:pPr>
          </w:p>
        </w:tc>
        <w:tc>
          <w:tcPr>
            <w:tcW w:w="4489" w:type="dxa"/>
            <w:shd w:val="clear" w:color="auto" w:fill="auto"/>
          </w:tcPr>
          <w:p w14:paraId="3520EB32" w14:textId="77777777" w:rsidR="00466199" w:rsidRPr="00240BB9" w:rsidRDefault="00466199" w:rsidP="00466199">
            <w:pPr>
              <w:spacing w:after="0" w:line="240" w:lineRule="auto"/>
              <w:contextualSpacing/>
              <w:jc w:val="center"/>
              <w:rPr>
                <w:rFonts w:ascii="Times New Roman" w:eastAsia="Times New Roman" w:hAnsi="Times New Roman" w:cs="Times New Roman"/>
                <w:b/>
                <w:bCs/>
                <w:iCs/>
                <w:sz w:val="24"/>
                <w:szCs w:val="24"/>
                <w:lang w:eastAsia="es-ES"/>
              </w:rPr>
            </w:pPr>
            <w:r w:rsidRPr="00240BB9">
              <w:rPr>
                <w:rFonts w:ascii="Times New Roman" w:eastAsia="Times New Roman" w:hAnsi="Times New Roman" w:cs="Times New Roman"/>
                <w:b/>
                <w:bCs/>
                <w:iCs/>
                <w:sz w:val="24"/>
                <w:szCs w:val="24"/>
                <w:lang w:eastAsia="es-ES"/>
              </w:rPr>
              <w:t>PROSECRETARÍO</w:t>
            </w:r>
          </w:p>
          <w:p w14:paraId="4DD02A71" w14:textId="77777777" w:rsidR="00466199" w:rsidRPr="00240BB9" w:rsidRDefault="00466199" w:rsidP="00466199">
            <w:pPr>
              <w:spacing w:after="0" w:line="240" w:lineRule="auto"/>
              <w:contextualSpacing/>
              <w:jc w:val="center"/>
              <w:rPr>
                <w:rFonts w:ascii="Times New Roman" w:eastAsia="Times New Roman" w:hAnsi="Times New Roman" w:cs="Times New Roman"/>
                <w:b/>
                <w:bCs/>
                <w:iCs/>
                <w:sz w:val="24"/>
                <w:szCs w:val="24"/>
                <w:lang w:eastAsia="es-ES"/>
              </w:rPr>
            </w:pPr>
            <w:r w:rsidRPr="00240BB9">
              <w:rPr>
                <w:rFonts w:ascii="Times New Roman" w:eastAsia="Times New Roman" w:hAnsi="Times New Roman" w:cs="Times New Roman"/>
                <w:b/>
                <w:bCs/>
                <w:iCs/>
                <w:sz w:val="24"/>
                <w:szCs w:val="24"/>
                <w:lang w:eastAsia="es-ES"/>
              </w:rPr>
              <w:t>DIP. GERARDO ULLOA PÉREZ</w:t>
            </w:r>
          </w:p>
          <w:p w14:paraId="45F91B73" w14:textId="77777777" w:rsidR="00466199" w:rsidRPr="00240BB9" w:rsidRDefault="00466199" w:rsidP="00466199">
            <w:pPr>
              <w:spacing w:after="0" w:line="240" w:lineRule="auto"/>
              <w:contextualSpacing/>
              <w:jc w:val="center"/>
              <w:rPr>
                <w:rFonts w:ascii="Times New Roman" w:eastAsia="Times New Roman" w:hAnsi="Times New Roman" w:cs="Times New Roman"/>
                <w:b/>
                <w:bCs/>
                <w:iCs/>
                <w:sz w:val="24"/>
                <w:szCs w:val="24"/>
                <w:lang w:eastAsia="es-ES"/>
              </w:rPr>
            </w:pPr>
          </w:p>
        </w:tc>
      </w:tr>
    </w:tbl>
    <w:p w14:paraId="4759CEDE" w14:textId="77777777" w:rsidR="00466199" w:rsidRPr="00240BB9" w:rsidRDefault="00466199" w:rsidP="00466199">
      <w:pPr>
        <w:spacing w:after="0" w:line="240" w:lineRule="auto"/>
        <w:contextualSpacing/>
        <w:jc w:val="center"/>
        <w:rPr>
          <w:rFonts w:ascii="Times New Roman" w:eastAsia="Times New Roman" w:hAnsi="Times New Roman" w:cs="Times New Roman"/>
          <w:b/>
          <w:bCs/>
          <w:iCs/>
          <w:sz w:val="24"/>
          <w:szCs w:val="24"/>
          <w:lang w:eastAsia="es-ES"/>
        </w:rPr>
      </w:pPr>
      <w:r w:rsidRPr="00240BB9">
        <w:rPr>
          <w:rFonts w:ascii="Times New Roman" w:eastAsia="Times New Roman" w:hAnsi="Times New Roman" w:cs="Times New Roman"/>
          <w:b/>
          <w:bCs/>
          <w:iCs/>
          <w:sz w:val="24"/>
          <w:szCs w:val="24"/>
          <w:lang w:eastAsia="es-ES"/>
        </w:rPr>
        <w:t>MIEMBROS</w:t>
      </w:r>
    </w:p>
    <w:tbl>
      <w:tblPr>
        <w:tblW w:w="0" w:type="auto"/>
        <w:jc w:val="center"/>
        <w:tblLook w:val="04A0" w:firstRow="1" w:lastRow="0" w:firstColumn="1" w:lastColumn="0" w:noHBand="0" w:noVBand="1"/>
      </w:tblPr>
      <w:tblGrid>
        <w:gridCol w:w="4489"/>
        <w:gridCol w:w="4489"/>
      </w:tblGrid>
      <w:tr w:rsidR="00466199" w:rsidRPr="00240BB9" w14:paraId="2BF88F43" w14:textId="77777777" w:rsidTr="00405649">
        <w:trPr>
          <w:jc w:val="center"/>
        </w:trPr>
        <w:tc>
          <w:tcPr>
            <w:tcW w:w="4489" w:type="dxa"/>
            <w:shd w:val="clear" w:color="auto" w:fill="auto"/>
          </w:tcPr>
          <w:p w14:paraId="2CDEA524" w14:textId="77777777" w:rsidR="00466199" w:rsidRPr="00240BB9" w:rsidRDefault="00466199" w:rsidP="00466199">
            <w:pPr>
              <w:spacing w:after="0" w:line="240" w:lineRule="auto"/>
              <w:contextualSpacing/>
              <w:jc w:val="center"/>
              <w:rPr>
                <w:rFonts w:ascii="Times New Roman" w:eastAsia="Times New Roman" w:hAnsi="Times New Roman" w:cs="Times New Roman"/>
                <w:b/>
                <w:bCs/>
                <w:iCs/>
                <w:sz w:val="24"/>
                <w:szCs w:val="24"/>
                <w:lang w:eastAsia="es-ES"/>
              </w:rPr>
            </w:pPr>
            <w:r w:rsidRPr="00240BB9">
              <w:rPr>
                <w:rFonts w:ascii="Times New Roman" w:eastAsia="Times New Roman" w:hAnsi="Times New Roman" w:cs="Times New Roman"/>
                <w:b/>
                <w:bCs/>
                <w:iCs/>
                <w:sz w:val="24"/>
                <w:szCs w:val="24"/>
                <w:lang w:eastAsia="es-ES"/>
              </w:rPr>
              <w:t xml:space="preserve">DIP. MARLON MARTÍNEZ </w:t>
            </w:r>
            <w:proofErr w:type="spellStart"/>
            <w:r w:rsidRPr="00240BB9">
              <w:rPr>
                <w:rFonts w:ascii="Times New Roman" w:eastAsia="Times New Roman" w:hAnsi="Times New Roman" w:cs="Times New Roman"/>
                <w:b/>
                <w:bCs/>
                <w:iCs/>
                <w:sz w:val="24"/>
                <w:szCs w:val="24"/>
                <w:lang w:eastAsia="es-ES"/>
              </w:rPr>
              <w:t>MARTÍNEZ</w:t>
            </w:r>
            <w:proofErr w:type="spellEnd"/>
          </w:p>
          <w:p w14:paraId="74721697" w14:textId="77777777" w:rsidR="00466199" w:rsidRPr="00240BB9" w:rsidRDefault="00466199" w:rsidP="00466199">
            <w:pPr>
              <w:spacing w:after="0" w:line="240" w:lineRule="auto"/>
              <w:contextualSpacing/>
              <w:jc w:val="center"/>
              <w:rPr>
                <w:rFonts w:ascii="Times New Roman" w:eastAsia="Times New Roman" w:hAnsi="Times New Roman" w:cs="Times New Roman"/>
                <w:b/>
                <w:bCs/>
                <w:iCs/>
                <w:sz w:val="24"/>
                <w:szCs w:val="24"/>
                <w:lang w:eastAsia="es-ES"/>
              </w:rPr>
            </w:pPr>
          </w:p>
        </w:tc>
        <w:tc>
          <w:tcPr>
            <w:tcW w:w="4489" w:type="dxa"/>
            <w:shd w:val="clear" w:color="auto" w:fill="auto"/>
          </w:tcPr>
          <w:p w14:paraId="79C6DEA7" w14:textId="77777777" w:rsidR="00466199" w:rsidRPr="00240BB9" w:rsidRDefault="00466199" w:rsidP="00466199">
            <w:pPr>
              <w:spacing w:after="0" w:line="240" w:lineRule="auto"/>
              <w:contextualSpacing/>
              <w:jc w:val="center"/>
              <w:rPr>
                <w:rFonts w:ascii="Times New Roman" w:eastAsia="Times New Roman" w:hAnsi="Times New Roman" w:cs="Times New Roman"/>
                <w:b/>
                <w:bCs/>
                <w:iCs/>
                <w:sz w:val="24"/>
                <w:szCs w:val="24"/>
                <w:lang w:eastAsia="es-ES"/>
              </w:rPr>
            </w:pPr>
            <w:r w:rsidRPr="00240BB9">
              <w:rPr>
                <w:rFonts w:ascii="Times New Roman" w:eastAsia="Times New Roman" w:hAnsi="Times New Roman" w:cs="Times New Roman"/>
                <w:b/>
                <w:bCs/>
                <w:iCs/>
                <w:sz w:val="24"/>
                <w:szCs w:val="24"/>
                <w:lang w:eastAsia="es-ES"/>
              </w:rPr>
              <w:t>DIP. LILIANA GOLLAS TREJO</w:t>
            </w:r>
          </w:p>
          <w:p w14:paraId="5D589FD5" w14:textId="77777777" w:rsidR="00466199" w:rsidRPr="00240BB9" w:rsidRDefault="00466199" w:rsidP="00466199">
            <w:pPr>
              <w:spacing w:after="0" w:line="240" w:lineRule="auto"/>
              <w:contextualSpacing/>
              <w:jc w:val="center"/>
              <w:rPr>
                <w:rFonts w:ascii="Times New Roman" w:eastAsia="Times New Roman" w:hAnsi="Times New Roman" w:cs="Times New Roman"/>
                <w:b/>
                <w:bCs/>
                <w:iCs/>
                <w:sz w:val="24"/>
                <w:szCs w:val="24"/>
                <w:lang w:eastAsia="es-ES"/>
              </w:rPr>
            </w:pPr>
          </w:p>
        </w:tc>
      </w:tr>
      <w:tr w:rsidR="00466199" w:rsidRPr="00240BB9" w14:paraId="66D07B78" w14:textId="77777777" w:rsidTr="00405649">
        <w:trPr>
          <w:jc w:val="center"/>
        </w:trPr>
        <w:tc>
          <w:tcPr>
            <w:tcW w:w="4489" w:type="dxa"/>
            <w:shd w:val="clear" w:color="auto" w:fill="auto"/>
          </w:tcPr>
          <w:p w14:paraId="78A117D3" w14:textId="77777777" w:rsidR="00466199" w:rsidRPr="00240BB9" w:rsidRDefault="00466199" w:rsidP="00466199">
            <w:pPr>
              <w:spacing w:after="0" w:line="240" w:lineRule="auto"/>
              <w:contextualSpacing/>
              <w:jc w:val="center"/>
              <w:rPr>
                <w:rFonts w:ascii="Times New Roman" w:eastAsia="Times New Roman" w:hAnsi="Times New Roman" w:cs="Times New Roman"/>
                <w:b/>
                <w:bCs/>
                <w:iCs/>
                <w:sz w:val="24"/>
                <w:szCs w:val="24"/>
                <w:lang w:eastAsia="es-ES"/>
              </w:rPr>
            </w:pPr>
            <w:r w:rsidRPr="00240BB9">
              <w:rPr>
                <w:rFonts w:ascii="Times New Roman" w:eastAsia="Times New Roman" w:hAnsi="Times New Roman" w:cs="Times New Roman"/>
                <w:b/>
                <w:bCs/>
                <w:iCs/>
                <w:sz w:val="24"/>
                <w:szCs w:val="24"/>
                <w:lang w:eastAsia="es-ES"/>
              </w:rPr>
              <w:t>DIP. SERGIO GARCÍA SOSA</w:t>
            </w:r>
          </w:p>
          <w:p w14:paraId="571C00F9" w14:textId="77777777" w:rsidR="00466199" w:rsidRPr="00240BB9" w:rsidRDefault="00466199" w:rsidP="00466199">
            <w:pPr>
              <w:spacing w:after="0" w:line="240" w:lineRule="auto"/>
              <w:contextualSpacing/>
              <w:jc w:val="center"/>
              <w:rPr>
                <w:rFonts w:ascii="Times New Roman" w:eastAsia="Times New Roman" w:hAnsi="Times New Roman" w:cs="Times New Roman"/>
                <w:b/>
                <w:bCs/>
                <w:iCs/>
                <w:sz w:val="24"/>
                <w:szCs w:val="24"/>
                <w:lang w:eastAsia="es-ES"/>
              </w:rPr>
            </w:pPr>
          </w:p>
        </w:tc>
        <w:tc>
          <w:tcPr>
            <w:tcW w:w="4489" w:type="dxa"/>
            <w:shd w:val="clear" w:color="auto" w:fill="auto"/>
          </w:tcPr>
          <w:p w14:paraId="2E4BCBEC" w14:textId="77777777" w:rsidR="00466199" w:rsidRPr="00240BB9" w:rsidRDefault="00466199" w:rsidP="00466199">
            <w:pPr>
              <w:spacing w:after="0" w:line="240" w:lineRule="auto"/>
              <w:contextualSpacing/>
              <w:jc w:val="center"/>
              <w:rPr>
                <w:rFonts w:ascii="Times New Roman" w:eastAsia="Times New Roman" w:hAnsi="Times New Roman" w:cs="Times New Roman"/>
                <w:b/>
                <w:bCs/>
                <w:iCs/>
                <w:sz w:val="24"/>
                <w:szCs w:val="24"/>
                <w:lang w:eastAsia="es-ES"/>
              </w:rPr>
            </w:pPr>
            <w:r w:rsidRPr="00240BB9">
              <w:rPr>
                <w:rFonts w:ascii="Times New Roman" w:eastAsia="Times New Roman" w:hAnsi="Times New Roman" w:cs="Times New Roman"/>
                <w:b/>
                <w:bCs/>
                <w:iCs/>
                <w:sz w:val="24"/>
                <w:szCs w:val="24"/>
                <w:lang w:eastAsia="es-ES"/>
              </w:rPr>
              <w:t>DIP. NAZARIO GUTIÉRREZ MARTÍNEZ</w:t>
            </w:r>
          </w:p>
          <w:p w14:paraId="2CDAF407" w14:textId="77777777" w:rsidR="00466199" w:rsidRPr="00240BB9" w:rsidRDefault="00466199" w:rsidP="00466199">
            <w:pPr>
              <w:spacing w:after="0" w:line="240" w:lineRule="auto"/>
              <w:contextualSpacing/>
              <w:jc w:val="center"/>
              <w:rPr>
                <w:rFonts w:ascii="Times New Roman" w:eastAsia="Times New Roman" w:hAnsi="Times New Roman" w:cs="Times New Roman"/>
                <w:b/>
                <w:bCs/>
                <w:iCs/>
                <w:sz w:val="24"/>
                <w:szCs w:val="24"/>
                <w:lang w:eastAsia="es-ES"/>
              </w:rPr>
            </w:pPr>
          </w:p>
        </w:tc>
      </w:tr>
      <w:tr w:rsidR="00466199" w:rsidRPr="00240BB9" w14:paraId="2A5C66D4" w14:textId="77777777" w:rsidTr="00405649">
        <w:trPr>
          <w:jc w:val="center"/>
        </w:trPr>
        <w:tc>
          <w:tcPr>
            <w:tcW w:w="4489" w:type="dxa"/>
            <w:shd w:val="clear" w:color="auto" w:fill="auto"/>
          </w:tcPr>
          <w:p w14:paraId="5AD0272A" w14:textId="77777777" w:rsidR="00466199" w:rsidRPr="00240BB9" w:rsidRDefault="00466199" w:rsidP="00466199">
            <w:pPr>
              <w:spacing w:after="0" w:line="240" w:lineRule="auto"/>
              <w:contextualSpacing/>
              <w:jc w:val="center"/>
              <w:rPr>
                <w:rFonts w:ascii="Times New Roman" w:eastAsia="Times New Roman" w:hAnsi="Times New Roman" w:cs="Times New Roman"/>
                <w:b/>
                <w:bCs/>
                <w:iCs/>
                <w:sz w:val="24"/>
                <w:szCs w:val="24"/>
                <w:lang w:eastAsia="es-ES"/>
              </w:rPr>
            </w:pPr>
            <w:r w:rsidRPr="00240BB9">
              <w:rPr>
                <w:rFonts w:ascii="Times New Roman" w:eastAsia="Times New Roman" w:hAnsi="Times New Roman" w:cs="Times New Roman"/>
                <w:b/>
                <w:bCs/>
                <w:iCs/>
                <w:sz w:val="24"/>
                <w:szCs w:val="24"/>
                <w:lang w:eastAsia="es-ES"/>
              </w:rPr>
              <w:t>DIP. IMELDA LÓPEZ MONTIEL</w:t>
            </w:r>
          </w:p>
          <w:p w14:paraId="7E7B4C59" w14:textId="77777777" w:rsidR="00466199" w:rsidRPr="00240BB9" w:rsidRDefault="00466199" w:rsidP="00466199">
            <w:pPr>
              <w:spacing w:after="0" w:line="240" w:lineRule="auto"/>
              <w:contextualSpacing/>
              <w:jc w:val="center"/>
              <w:rPr>
                <w:rFonts w:ascii="Times New Roman" w:eastAsia="Times New Roman" w:hAnsi="Times New Roman" w:cs="Times New Roman"/>
                <w:b/>
                <w:bCs/>
                <w:iCs/>
                <w:sz w:val="24"/>
                <w:szCs w:val="24"/>
                <w:lang w:eastAsia="es-ES"/>
              </w:rPr>
            </w:pPr>
          </w:p>
        </w:tc>
        <w:tc>
          <w:tcPr>
            <w:tcW w:w="4489" w:type="dxa"/>
            <w:shd w:val="clear" w:color="auto" w:fill="auto"/>
          </w:tcPr>
          <w:p w14:paraId="30DCA9F4" w14:textId="77777777" w:rsidR="00466199" w:rsidRPr="00240BB9" w:rsidRDefault="00466199" w:rsidP="00466199">
            <w:pPr>
              <w:spacing w:after="0" w:line="240" w:lineRule="auto"/>
              <w:contextualSpacing/>
              <w:jc w:val="center"/>
              <w:rPr>
                <w:rFonts w:ascii="Times New Roman" w:eastAsia="Times New Roman" w:hAnsi="Times New Roman" w:cs="Times New Roman"/>
                <w:b/>
                <w:bCs/>
                <w:iCs/>
                <w:sz w:val="24"/>
                <w:szCs w:val="24"/>
                <w:lang w:eastAsia="es-ES"/>
              </w:rPr>
            </w:pPr>
            <w:r w:rsidRPr="00240BB9">
              <w:rPr>
                <w:rFonts w:ascii="Times New Roman" w:eastAsia="Times New Roman" w:hAnsi="Times New Roman" w:cs="Times New Roman"/>
                <w:b/>
                <w:bCs/>
                <w:iCs/>
                <w:sz w:val="24"/>
                <w:szCs w:val="24"/>
                <w:lang w:eastAsia="es-ES"/>
              </w:rPr>
              <w:t xml:space="preserve">DIP. MONTSERRAT RUIZ PÁEZ </w:t>
            </w:r>
          </w:p>
          <w:p w14:paraId="1C70B1A9" w14:textId="77777777" w:rsidR="00466199" w:rsidRPr="00240BB9" w:rsidRDefault="00466199" w:rsidP="00466199">
            <w:pPr>
              <w:spacing w:after="0" w:line="240" w:lineRule="auto"/>
              <w:contextualSpacing/>
              <w:jc w:val="center"/>
              <w:rPr>
                <w:rFonts w:ascii="Times New Roman" w:eastAsia="Times New Roman" w:hAnsi="Times New Roman" w:cs="Times New Roman"/>
                <w:b/>
                <w:bCs/>
                <w:iCs/>
                <w:sz w:val="24"/>
                <w:szCs w:val="24"/>
                <w:lang w:eastAsia="es-ES"/>
              </w:rPr>
            </w:pPr>
          </w:p>
        </w:tc>
      </w:tr>
    </w:tbl>
    <w:p w14:paraId="0E68757C" w14:textId="77777777" w:rsidR="00466199" w:rsidRPr="00240BB9" w:rsidRDefault="00466199" w:rsidP="00EE5F8F">
      <w:pPr>
        <w:pStyle w:val="Sinespaciado"/>
        <w:jc w:val="both"/>
        <w:rPr>
          <w:rFonts w:ascii="Times New Roman" w:hAnsi="Times New Roman" w:cs="Times New Roman"/>
          <w:sz w:val="24"/>
          <w:szCs w:val="24"/>
          <w:lang w:eastAsia="es-MX"/>
        </w:rPr>
      </w:pPr>
    </w:p>
    <w:p w14:paraId="2C35B04E" w14:textId="77777777" w:rsidR="00466199" w:rsidRPr="00240BB9" w:rsidRDefault="00466199" w:rsidP="00EE5F8F">
      <w:pPr>
        <w:pStyle w:val="Sinespaciado"/>
        <w:jc w:val="both"/>
        <w:rPr>
          <w:rFonts w:ascii="Times New Roman" w:hAnsi="Times New Roman" w:cs="Times New Roman"/>
          <w:sz w:val="24"/>
          <w:szCs w:val="24"/>
          <w:lang w:eastAsia="es-MX"/>
        </w:rPr>
      </w:pPr>
    </w:p>
    <w:p w14:paraId="22B95A42" w14:textId="5587A042" w:rsidR="00466199" w:rsidRPr="00240BB9" w:rsidRDefault="00466199" w:rsidP="00EE5F8F">
      <w:pPr>
        <w:pStyle w:val="Sinespaciado"/>
        <w:jc w:val="center"/>
        <w:rPr>
          <w:rFonts w:ascii="Times New Roman" w:hAnsi="Times New Roman" w:cs="Times New Roman"/>
          <w:sz w:val="24"/>
          <w:szCs w:val="24"/>
          <w:lang w:eastAsia="es-MX"/>
        </w:rPr>
      </w:pPr>
      <w:r w:rsidRPr="00240BB9">
        <w:rPr>
          <w:rFonts w:ascii="Times New Roman" w:hAnsi="Times New Roman" w:cs="Times New Roman"/>
          <w:b/>
          <w:sz w:val="24"/>
          <w:szCs w:val="24"/>
          <w:lang w:eastAsia="es-MX"/>
        </w:rPr>
        <w:lastRenderedPageBreak/>
        <w:t>DECRETO</w:t>
      </w:r>
    </w:p>
    <w:p w14:paraId="1C0C98B3" w14:textId="4E290873" w:rsidR="00EE5F8F" w:rsidRPr="00240BB9" w:rsidRDefault="00EE5F8F" w:rsidP="00EE5F8F">
      <w:pPr>
        <w:spacing w:after="0" w:line="240" w:lineRule="auto"/>
        <w:jc w:val="both"/>
        <w:rPr>
          <w:rFonts w:ascii="Times New Roman" w:eastAsia="Calibri" w:hAnsi="Times New Roman" w:cs="Times New Roman"/>
          <w:b/>
          <w:sz w:val="24"/>
          <w:szCs w:val="24"/>
        </w:rPr>
      </w:pPr>
      <w:r w:rsidRPr="00240BB9">
        <w:rPr>
          <w:rFonts w:ascii="Times New Roman" w:eastAsia="Calibri" w:hAnsi="Times New Roman" w:cs="Times New Roman"/>
          <w:b/>
          <w:sz w:val="24"/>
          <w:szCs w:val="24"/>
        </w:rPr>
        <w:t>DECRETO NÚMERO</w:t>
      </w:r>
    </w:p>
    <w:p w14:paraId="2A4AC566" w14:textId="77777777" w:rsidR="00EE5F8F" w:rsidRPr="00240BB9" w:rsidRDefault="00EE5F8F" w:rsidP="00EE5F8F">
      <w:pPr>
        <w:spacing w:after="0" w:line="240" w:lineRule="auto"/>
        <w:jc w:val="both"/>
        <w:rPr>
          <w:rFonts w:ascii="Times New Roman" w:eastAsia="Calibri" w:hAnsi="Times New Roman" w:cs="Times New Roman"/>
          <w:b/>
          <w:sz w:val="24"/>
          <w:szCs w:val="24"/>
        </w:rPr>
      </w:pPr>
      <w:r w:rsidRPr="00240BB9">
        <w:rPr>
          <w:rFonts w:ascii="Times New Roman" w:eastAsia="Calibri" w:hAnsi="Times New Roman" w:cs="Times New Roman"/>
          <w:b/>
          <w:sz w:val="24"/>
          <w:szCs w:val="24"/>
        </w:rPr>
        <w:t>LA H. “LX” LEGISLATURA DEL ESTADO DE MÉXICO</w:t>
      </w:r>
    </w:p>
    <w:p w14:paraId="1183A0A4" w14:textId="77777777" w:rsidR="00EE5F8F" w:rsidRPr="00240BB9" w:rsidRDefault="00EE5F8F" w:rsidP="00EE5F8F">
      <w:pPr>
        <w:spacing w:after="0" w:line="240" w:lineRule="auto"/>
        <w:jc w:val="both"/>
        <w:rPr>
          <w:rFonts w:ascii="Times New Roman" w:eastAsia="Calibri" w:hAnsi="Times New Roman" w:cs="Times New Roman"/>
          <w:b/>
          <w:sz w:val="24"/>
          <w:szCs w:val="24"/>
        </w:rPr>
      </w:pPr>
      <w:r w:rsidRPr="00240BB9">
        <w:rPr>
          <w:rFonts w:ascii="Times New Roman" w:eastAsia="Calibri" w:hAnsi="Times New Roman" w:cs="Times New Roman"/>
          <w:b/>
          <w:sz w:val="24"/>
          <w:szCs w:val="24"/>
        </w:rPr>
        <w:t>DECRETA:</w:t>
      </w:r>
    </w:p>
    <w:p w14:paraId="01B66B1B" w14:textId="77777777" w:rsidR="00EE5F8F" w:rsidRPr="00240BB9" w:rsidRDefault="00EE5F8F" w:rsidP="00EE5F8F">
      <w:pPr>
        <w:spacing w:after="0" w:line="240" w:lineRule="auto"/>
        <w:jc w:val="both"/>
        <w:rPr>
          <w:rFonts w:ascii="Times New Roman" w:eastAsia="Calibri" w:hAnsi="Times New Roman" w:cs="Times New Roman"/>
          <w:b/>
          <w:sz w:val="24"/>
          <w:szCs w:val="24"/>
        </w:rPr>
      </w:pPr>
    </w:p>
    <w:p w14:paraId="4E378EC6" w14:textId="77777777" w:rsidR="00EE5F8F" w:rsidRPr="00240BB9" w:rsidRDefault="00EE5F8F" w:rsidP="00EE5F8F">
      <w:pPr>
        <w:spacing w:after="0" w:line="240" w:lineRule="auto"/>
        <w:jc w:val="both"/>
        <w:rPr>
          <w:rFonts w:ascii="Times New Roman" w:eastAsia="Calibri" w:hAnsi="Times New Roman" w:cs="Times New Roman"/>
          <w:b/>
          <w:sz w:val="24"/>
          <w:szCs w:val="24"/>
        </w:rPr>
      </w:pPr>
    </w:p>
    <w:p w14:paraId="446D22F7" w14:textId="0AE8865C" w:rsidR="00EE5F8F" w:rsidRPr="00240BB9" w:rsidRDefault="00EE5F8F" w:rsidP="00EE5F8F">
      <w:pPr>
        <w:spacing w:after="0" w:line="240" w:lineRule="auto"/>
        <w:jc w:val="both"/>
        <w:rPr>
          <w:rFonts w:ascii="Times New Roman" w:eastAsia="Calibri" w:hAnsi="Times New Roman" w:cs="Times New Roman"/>
          <w:bCs/>
          <w:sz w:val="24"/>
          <w:szCs w:val="24"/>
        </w:rPr>
      </w:pPr>
      <w:r w:rsidRPr="00240BB9">
        <w:rPr>
          <w:rFonts w:ascii="Times New Roman" w:eastAsia="Calibri" w:hAnsi="Times New Roman" w:cs="Times New Roman"/>
          <w:b/>
          <w:sz w:val="24"/>
          <w:szCs w:val="24"/>
        </w:rPr>
        <w:t>ARTÍCULO ÚNICO.-</w:t>
      </w:r>
      <w:r w:rsidRPr="00240BB9">
        <w:rPr>
          <w:rFonts w:ascii="Times New Roman" w:eastAsia="Calibri" w:hAnsi="Times New Roman" w:cs="Times New Roman"/>
          <w:bCs/>
          <w:sz w:val="24"/>
          <w:szCs w:val="24"/>
        </w:rPr>
        <w:t xml:space="preserve"> Con fundamento en lo dispuesto en los artículos 18 fracción I, incisos a) y b) de la Ley del Sistema Anticorrupción del Estado de México y Municipios, y, Tercero Transitorio del Decreto número 207 de su expedición, se designa a los CC. María Elizabeth Díaz López, Juan Clemente Juárez Casas, Alberto López Flores, Alfredo Ochoa Mora, Lucero Isis Pérez Díaz Ramírez, Susana Pichardo Pereyra, Alejandra Romero Ortiz, Cynthia Valeriano López y C</w:t>
      </w:r>
      <w:r w:rsidR="002178CA" w:rsidRPr="00240BB9">
        <w:rPr>
          <w:rFonts w:ascii="Times New Roman" w:eastAsia="Calibri" w:hAnsi="Times New Roman" w:cs="Times New Roman"/>
          <w:bCs/>
          <w:sz w:val="24"/>
          <w:szCs w:val="24"/>
        </w:rPr>
        <w:t>é</w:t>
      </w:r>
      <w:r w:rsidRPr="00240BB9">
        <w:rPr>
          <w:rFonts w:ascii="Times New Roman" w:eastAsia="Calibri" w:hAnsi="Times New Roman" w:cs="Times New Roman"/>
          <w:bCs/>
          <w:sz w:val="24"/>
          <w:szCs w:val="24"/>
        </w:rPr>
        <w:t xml:space="preserve">sar </w:t>
      </w:r>
      <w:proofErr w:type="spellStart"/>
      <w:r w:rsidRPr="00240BB9">
        <w:rPr>
          <w:rFonts w:ascii="Times New Roman" w:eastAsia="Calibri" w:hAnsi="Times New Roman" w:cs="Times New Roman"/>
          <w:bCs/>
          <w:sz w:val="24"/>
          <w:szCs w:val="24"/>
        </w:rPr>
        <w:t>Villafán</w:t>
      </w:r>
      <w:proofErr w:type="spellEnd"/>
      <w:r w:rsidRPr="00240BB9">
        <w:rPr>
          <w:rFonts w:ascii="Times New Roman" w:eastAsia="Calibri" w:hAnsi="Times New Roman" w:cs="Times New Roman"/>
          <w:bCs/>
          <w:sz w:val="24"/>
          <w:szCs w:val="24"/>
        </w:rPr>
        <w:t xml:space="preserve"> Jaramillo, integrantes de la Comisión Estatal de Selección del Sistema Estatal Anticorrupción del Estado de México, que nombrará al Comité de Participación Ciudadana del Sistema Estatal Anticorrupción del Estado de México.</w:t>
      </w:r>
    </w:p>
    <w:p w14:paraId="0BD4F95B" w14:textId="77777777" w:rsidR="00EE5F8F" w:rsidRPr="00240BB9" w:rsidRDefault="00EE5F8F" w:rsidP="00EE5F8F">
      <w:pPr>
        <w:spacing w:after="0" w:line="240" w:lineRule="auto"/>
        <w:jc w:val="both"/>
        <w:rPr>
          <w:rFonts w:ascii="Times New Roman" w:eastAsia="Calibri" w:hAnsi="Times New Roman" w:cs="Times New Roman"/>
          <w:bCs/>
          <w:sz w:val="24"/>
          <w:szCs w:val="24"/>
        </w:rPr>
      </w:pPr>
    </w:p>
    <w:p w14:paraId="046EBE5A" w14:textId="77777777" w:rsidR="00EE5F8F" w:rsidRPr="00240BB9" w:rsidRDefault="00EE5F8F" w:rsidP="00EE5F8F">
      <w:pPr>
        <w:spacing w:after="0" w:line="240" w:lineRule="auto"/>
        <w:jc w:val="center"/>
        <w:rPr>
          <w:rFonts w:ascii="Times New Roman" w:eastAsia="Calibri" w:hAnsi="Times New Roman" w:cs="Times New Roman"/>
          <w:b/>
          <w:sz w:val="24"/>
          <w:szCs w:val="24"/>
        </w:rPr>
      </w:pPr>
      <w:r w:rsidRPr="00240BB9">
        <w:rPr>
          <w:rFonts w:ascii="Times New Roman" w:eastAsia="Calibri" w:hAnsi="Times New Roman" w:cs="Times New Roman"/>
          <w:b/>
          <w:sz w:val="24"/>
          <w:szCs w:val="24"/>
        </w:rPr>
        <w:t>T R A N S I T O R I O S</w:t>
      </w:r>
    </w:p>
    <w:p w14:paraId="54E4B3AF" w14:textId="77777777" w:rsidR="00EE5F8F" w:rsidRPr="00240BB9" w:rsidRDefault="00EE5F8F" w:rsidP="00EE5F8F">
      <w:pPr>
        <w:spacing w:after="0" w:line="240" w:lineRule="auto"/>
        <w:jc w:val="both"/>
        <w:rPr>
          <w:rFonts w:ascii="Times New Roman" w:eastAsia="Calibri" w:hAnsi="Times New Roman" w:cs="Times New Roman"/>
          <w:b/>
          <w:sz w:val="24"/>
          <w:szCs w:val="24"/>
        </w:rPr>
      </w:pPr>
    </w:p>
    <w:p w14:paraId="64CE1996" w14:textId="77777777" w:rsidR="00EE5F8F" w:rsidRPr="00240BB9" w:rsidRDefault="00EE5F8F" w:rsidP="00EE5F8F">
      <w:pPr>
        <w:spacing w:after="0" w:line="240" w:lineRule="auto"/>
        <w:jc w:val="both"/>
        <w:rPr>
          <w:rFonts w:ascii="Times New Roman" w:eastAsia="Calibri" w:hAnsi="Times New Roman" w:cs="Times New Roman"/>
          <w:sz w:val="24"/>
          <w:szCs w:val="24"/>
        </w:rPr>
      </w:pPr>
      <w:r w:rsidRPr="00240BB9">
        <w:rPr>
          <w:rFonts w:ascii="Times New Roman" w:eastAsia="Calibri" w:hAnsi="Times New Roman" w:cs="Times New Roman"/>
          <w:b/>
          <w:sz w:val="24"/>
          <w:szCs w:val="24"/>
        </w:rPr>
        <w:t xml:space="preserve">ARTÍCULO PRIMERO.- </w:t>
      </w:r>
      <w:r w:rsidRPr="00240BB9">
        <w:rPr>
          <w:rFonts w:ascii="Times New Roman" w:eastAsia="Calibri" w:hAnsi="Times New Roman" w:cs="Times New Roman"/>
          <w:sz w:val="24"/>
          <w:szCs w:val="24"/>
        </w:rPr>
        <w:t>Publíquese el presente Decreto en el Periódico Oficial “Gaceta del Gobierno”.</w:t>
      </w:r>
    </w:p>
    <w:p w14:paraId="51B8879A" w14:textId="77777777" w:rsidR="00EE5F8F" w:rsidRPr="00240BB9" w:rsidRDefault="00EE5F8F" w:rsidP="00EE5F8F">
      <w:pPr>
        <w:spacing w:after="0" w:line="240" w:lineRule="auto"/>
        <w:jc w:val="both"/>
        <w:rPr>
          <w:rFonts w:ascii="Times New Roman" w:eastAsia="Calibri" w:hAnsi="Times New Roman" w:cs="Times New Roman"/>
          <w:sz w:val="24"/>
          <w:szCs w:val="24"/>
        </w:rPr>
      </w:pPr>
    </w:p>
    <w:p w14:paraId="2F36FF4E" w14:textId="77777777" w:rsidR="00EE5F8F" w:rsidRPr="00240BB9" w:rsidRDefault="00EE5F8F" w:rsidP="00EE5F8F">
      <w:pPr>
        <w:spacing w:after="0" w:line="240" w:lineRule="auto"/>
        <w:jc w:val="both"/>
        <w:rPr>
          <w:rFonts w:ascii="Times New Roman" w:eastAsia="Calibri" w:hAnsi="Times New Roman" w:cs="Times New Roman"/>
          <w:sz w:val="24"/>
          <w:szCs w:val="24"/>
        </w:rPr>
      </w:pPr>
      <w:r w:rsidRPr="00240BB9">
        <w:rPr>
          <w:rFonts w:ascii="Times New Roman" w:eastAsia="Calibri" w:hAnsi="Times New Roman" w:cs="Times New Roman"/>
          <w:b/>
          <w:sz w:val="24"/>
          <w:szCs w:val="24"/>
        </w:rPr>
        <w:t xml:space="preserve">ARTÍCULO SEGUNDO.- </w:t>
      </w:r>
      <w:r w:rsidRPr="00240BB9">
        <w:rPr>
          <w:rFonts w:ascii="Times New Roman" w:eastAsia="Calibri" w:hAnsi="Times New Roman" w:cs="Times New Roman"/>
          <w:sz w:val="24"/>
          <w:szCs w:val="24"/>
        </w:rPr>
        <w:t>Este Decreto entrará en vigor el día de su publicación en el Periódico Oficial “Gaceta del Gobierno”.</w:t>
      </w:r>
    </w:p>
    <w:p w14:paraId="6BED1D70" w14:textId="77777777" w:rsidR="00EE5F8F" w:rsidRPr="00240BB9" w:rsidRDefault="00EE5F8F" w:rsidP="00EE5F8F">
      <w:pPr>
        <w:spacing w:after="0" w:line="240" w:lineRule="auto"/>
        <w:jc w:val="both"/>
        <w:rPr>
          <w:rFonts w:ascii="Times New Roman" w:eastAsia="Calibri" w:hAnsi="Times New Roman" w:cs="Times New Roman"/>
          <w:sz w:val="24"/>
          <w:szCs w:val="24"/>
        </w:rPr>
      </w:pPr>
    </w:p>
    <w:p w14:paraId="028F442F" w14:textId="77777777" w:rsidR="00EE5F8F" w:rsidRPr="00240BB9" w:rsidRDefault="00EE5F8F" w:rsidP="00EE5F8F">
      <w:pPr>
        <w:spacing w:after="0" w:line="240" w:lineRule="auto"/>
        <w:jc w:val="both"/>
        <w:rPr>
          <w:rFonts w:ascii="Times New Roman" w:eastAsia="Calibri" w:hAnsi="Times New Roman" w:cs="Times New Roman"/>
          <w:sz w:val="24"/>
          <w:szCs w:val="24"/>
        </w:rPr>
      </w:pPr>
      <w:r w:rsidRPr="00240BB9">
        <w:rPr>
          <w:rFonts w:ascii="Times New Roman" w:eastAsia="Calibri" w:hAnsi="Times New Roman" w:cs="Times New Roman"/>
          <w:b/>
          <w:sz w:val="24"/>
          <w:szCs w:val="24"/>
        </w:rPr>
        <w:t xml:space="preserve">ARTÍCULO TERCERO.- </w:t>
      </w:r>
      <w:r w:rsidRPr="00240BB9">
        <w:rPr>
          <w:rFonts w:ascii="Times New Roman" w:eastAsia="Calibri" w:hAnsi="Times New Roman" w:cs="Times New Roman"/>
          <w:sz w:val="24"/>
          <w:szCs w:val="24"/>
        </w:rPr>
        <w:t>Se abrogan y/o derogan las disposiciones de igual o menor jerarquía que se opongan a este Decreto.</w:t>
      </w:r>
    </w:p>
    <w:p w14:paraId="4D37612B" w14:textId="77777777" w:rsidR="00EE5F8F" w:rsidRPr="00240BB9" w:rsidRDefault="00EE5F8F" w:rsidP="00EE5F8F">
      <w:pPr>
        <w:spacing w:after="0" w:line="240" w:lineRule="auto"/>
        <w:jc w:val="both"/>
        <w:rPr>
          <w:rFonts w:ascii="Times New Roman" w:eastAsia="Calibri" w:hAnsi="Times New Roman" w:cs="Times New Roman"/>
          <w:sz w:val="24"/>
          <w:szCs w:val="24"/>
        </w:rPr>
      </w:pPr>
    </w:p>
    <w:p w14:paraId="60977AE6" w14:textId="77777777" w:rsidR="00EE5F8F" w:rsidRPr="00240BB9" w:rsidRDefault="00EE5F8F" w:rsidP="00EE5F8F">
      <w:pPr>
        <w:spacing w:after="0" w:line="240" w:lineRule="auto"/>
        <w:jc w:val="both"/>
        <w:rPr>
          <w:rFonts w:ascii="Times New Roman" w:eastAsia="Calibri" w:hAnsi="Times New Roman" w:cs="Times New Roman"/>
          <w:sz w:val="24"/>
          <w:szCs w:val="24"/>
        </w:rPr>
      </w:pPr>
      <w:r w:rsidRPr="00240BB9">
        <w:rPr>
          <w:rFonts w:ascii="Times New Roman" w:eastAsia="Calibri" w:hAnsi="Times New Roman" w:cs="Times New Roman"/>
          <w:sz w:val="24"/>
          <w:szCs w:val="24"/>
        </w:rPr>
        <w:t>Lo tendrá entendido el Gobernador del Estado, haciendo que se publique y se cumpla.</w:t>
      </w:r>
    </w:p>
    <w:p w14:paraId="2E52B6F4" w14:textId="77777777" w:rsidR="00EE5F8F" w:rsidRPr="00240BB9" w:rsidRDefault="00EE5F8F" w:rsidP="00EE5F8F">
      <w:pPr>
        <w:spacing w:after="0" w:line="240" w:lineRule="auto"/>
        <w:jc w:val="both"/>
        <w:rPr>
          <w:rFonts w:ascii="Times New Roman" w:eastAsia="Calibri" w:hAnsi="Times New Roman" w:cs="Times New Roman"/>
          <w:sz w:val="24"/>
          <w:szCs w:val="24"/>
        </w:rPr>
      </w:pPr>
    </w:p>
    <w:p w14:paraId="3641699C" w14:textId="77777777" w:rsidR="00EE5F8F" w:rsidRPr="00240BB9" w:rsidRDefault="00EE5F8F" w:rsidP="00EE5F8F">
      <w:pPr>
        <w:spacing w:after="0" w:line="240" w:lineRule="auto"/>
        <w:jc w:val="both"/>
        <w:rPr>
          <w:rFonts w:ascii="Times New Roman" w:eastAsia="Calibri" w:hAnsi="Times New Roman" w:cs="Times New Roman"/>
          <w:bCs/>
          <w:sz w:val="24"/>
          <w:szCs w:val="24"/>
        </w:rPr>
      </w:pPr>
      <w:r w:rsidRPr="00240BB9">
        <w:rPr>
          <w:rFonts w:ascii="Times New Roman" w:eastAsia="Calibri" w:hAnsi="Times New Roman" w:cs="Times New Roman"/>
          <w:sz w:val="24"/>
          <w:szCs w:val="24"/>
        </w:rPr>
        <w:t xml:space="preserve">Dado en el Palacio del Poder Legislativo, en la ciudad de Toluca de Lerdo, capital del Estado de México, al primer día del mes de marzo del año dos mil veintiuno. </w:t>
      </w:r>
    </w:p>
    <w:p w14:paraId="46530559" w14:textId="77777777" w:rsidR="00EE5F8F" w:rsidRPr="00240BB9" w:rsidRDefault="00EE5F8F" w:rsidP="00EE5F8F">
      <w:pPr>
        <w:spacing w:after="0" w:line="240" w:lineRule="auto"/>
        <w:jc w:val="center"/>
        <w:rPr>
          <w:rFonts w:ascii="Times New Roman" w:eastAsia="Calibri" w:hAnsi="Times New Roman" w:cs="Times New Roman"/>
          <w:b/>
          <w:sz w:val="24"/>
          <w:szCs w:val="24"/>
        </w:rPr>
      </w:pPr>
    </w:p>
    <w:p w14:paraId="0AA4EA77" w14:textId="77777777" w:rsidR="00EE5F8F" w:rsidRPr="00240BB9" w:rsidRDefault="00EE5F8F" w:rsidP="00EE5F8F">
      <w:pPr>
        <w:spacing w:after="0" w:line="240" w:lineRule="auto"/>
        <w:jc w:val="center"/>
        <w:rPr>
          <w:rFonts w:ascii="Times New Roman" w:eastAsia="Calibri" w:hAnsi="Times New Roman" w:cs="Times New Roman"/>
          <w:b/>
          <w:sz w:val="24"/>
          <w:szCs w:val="24"/>
        </w:rPr>
      </w:pPr>
      <w:r w:rsidRPr="00240BB9">
        <w:rPr>
          <w:rFonts w:ascii="Times New Roman" w:eastAsia="Calibri" w:hAnsi="Times New Roman" w:cs="Times New Roman"/>
          <w:b/>
          <w:sz w:val="24"/>
          <w:szCs w:val="24"/>
        </w:rPr>
        <w:t>PRESIDENTE</w:t>
      </w:r>
    </w:p>
    <w:p w14:paraId="573760DB" w14:textId="77777777" w:rsidR="00EE5F8F" w:rsidRPr="00240BB9" w:rsidRDefault="00EE5F8F" w:rsidP="00EE5F8F">
      <w:pPr>
        <w:spacing w:after="0" w:line="240" w:lineRule="auto"/>
        <w:jc w:val="center"/>
        <w:rPr>
          <w:rFonts w:ascii="Times New Roman" w:eastAsia="Times New Roman" w:hAnsi="Times New Roman" w:cs="Times New Roman"/>
          <w:b/>
          <w:sz w:val="24"/>
          <w:szCs w:val="24"/>
          <w:lang w:eastAsia="es-MX"/>
        </w:rPr>
      </w:pPr>
      <w:r w:rsidRPr="00240BB9">
        <w:rPr>
          <w:rFonts w:ascii="Times New Roman" w:eastAsia="Calibri" w:hAnsi="Times New Roman" w:cs="Times New Roman"/>
          <w:b/>
          <w:sz w:val="24"/>
          <w:szCs w:val="24"/>
        </w:rPr>
        <w:t xml:space="preserve">DIP. </w:t>
      </w:r>
      <w:r w:rsidRPr="00240BB9">
        <w:rPr>
          <w:rFonts w:ascii="Times New Roman" w:eastAsia="Times New Roman" w:hAnsi="Times New Roman" w:cs="Times New Roman"/>
          <w:b/>
          <w:sz w:val="24"/>
          <w:szCs w:val="24"/>
          <w:lang w:eastAsia="es-MX"/>
        </w:rPr>
        <w:t>ADRIÁN MANUEL GALICIA SALCEDA</w:t>
      </w:r>
    </w:p>
    <w:p w14:paraId="028B8D46" w14:textId="77777777" w:rsidR="00EE5F8F" w:rsidRPr="00240BB9" w:rsidRDefault="00EE5F8F" w:rsidP="00EE5F8F">
      <w:pPr>
        <w:spacing w:after="0" w:line="240" w:lineRule="auto"/>
        <w:jc w:val="center"/>
        <w:rPr>
          <w:rFonts w:ascii="Times New Roman" w:eastAsia="Calibri" w:hAnsi="Times New Roman" w:cs="Times New Roman"/>
          <w:b/>
          <w:sz w:val="24"/>
          <w:szCs w:val="24"/>
        </w:rPr>
      </w:pPr>
      <w:r w:rsidRPr="00240BB9">
        <w:rPr>
          <w:rFonts w:ascii="Times New Roman" w:eastAsia="Times New Roman" w:hAnsi="Times New Roman" w:cs="Times New Roman"/>
          <w:b/>
          <w:sz w:val="24"/>
          <w:szCs w:val="24"/>
          <w:lang w:eastAsia="es-MX"/>
        </w:rPr>
        <w:t>(RÚBRICA)</w:t>
      </w:r>
    </w:p>
    <w:p w14:paraId="7A00F7CD" w14:textId="77777777" w:rsidR="00EE5F8F" w:rsidRPr="00240BB9" w:rsidRDefault="00EE5F8F" w:rsidP="00EE5F8F">
      <w:pPr>
        <w:spacing w:after="0" w:line="240" w:lineRule="auto"/>
        <w:jc w:val="center"/>
        <w:rPr>
          <w:rFonts w:ascii="Times New Roman" w:eastAsia="Calibri" w:hAnsi="Times New Roman" w:cs="Times New Roman"/>
          <w:b/>
          <w:sz w:val="24"/>
          <w:szCs w:val="24"/>
        </w:rPr>
      </w:pPr>
    </w:p>
    <w:p w14:paraId="323EA77F" w14:textId="77777777" w:rsidR="00EE5F8F" w:rsidRPr="00240BB9" w:rsidRDefault="00EE5F8F" w:rsidP="00EE5F8F">
      <w:pPr>
        <w:spacing w:after="0" w:line="240" w:lineRule="auto"/>
        <w:jc w:val="center"/>
        <w:rPr>
          <w:rFonts w:ascii="Times New Roman" w:eastAsia="Calibri" w:hAnsi="Times New Roman" w:cs="Times New Roman"/>
          <w:b/>
          <w:sz w:val="24"/>
          <w:szCs w:val="24"/>
        </w:rPr>
      </w:pPr>
      <w:r w:rsidRPr="00240BB9">
        <w:rPr>
          <w:rFonts w:ascii="Times New Roman" w:eastAsia="Calibri" w:hAnsi="Times New Roman" w:cs="Times New Roman"/>
          <w:b/>
          <w:sz w:val="24"/>
          <w:szCs w:val="24"/>
        </w:rPr>
        <w:t>SECRETARIOS</w:t>
      </w:r>
    </w:p>
    <w:tbl>
      <w:tblPr>
        <w:tblW w:w="0" w:type="auto"/>
        <w:jc w:val="center"/>
        <w:tblLook w:val="04A0" w:firstRow="1" w:lastRow="0" w:firstColumn="1" w:lastColumn="0" w:noHBand="0" w:noVBand="1"/>
      </w:tblPr>
      <w:tblGrid>
        <w:gridCol w:w="4574"/>
        <w:gridCol w:w="283"/>
        <w:gridCol w:w="4548"/>
      </w:tblGrid>
      <w:tr w:rsidR="00EE5F8F" w:rsidRPr="00240BB9" w14:paraId="2E4AF6D1" w14:textId="77777777" w:rsidTr="00EE5F8F">
        <w:trPr>
          <w:jc w:val="center"/>
        </w:trPr>
        <w:tc>
          <w:tcPr>
            <w:tcW w:w="4574" w:type="dxa"/>
            <w:shd w:val="clear" w:color="auto" w:fill="auto"/>
          </w:tcPr>
          <w:p w14:paraId="21415CDC" w14:textId="77777777" w:rsidR="00EE5F8F" w:rsidRPr="00240BB9" w:rsidRDefault="00EE5F8F" w:rsidP="00EE5F8F">
            <w:pPr>
              <w:spacing w:after="0" w:line="240" w:lineRule="auto"/>
              <w:jc w:val="center"/>
              <w:rPr>
                <w:rFonts w:ascii="Times New Roman" w:eastAsia="Calibri" w:hAnsi="Times New Roman" w:cs="Times New Roman"/>
                <w:b/>
                <w:sz w:val="24"/>
                <w:szCs w:val="24"/>
              </w:rPr>
            </w:pPr>
            <w:r w:rsidRPr="00240BB9">
              <w:rPr>
                <w:rFonts w:ascii="Times New Roman" w:eastAsia="Calibri" w:hAnsi="Times New Roman" w:cs="Times New Roman"/>
                <w:b/>
                <w:sz w:val="24"/>
                <w:szCs w:val="24"/>
              </w:rPr>
              <w:t>DIP. IMELDA LÓPEZ MONTIEL</w:t>
            </w:r>
          </w:p>
          <w:p w14:paraId="63943A16" w14:textId="77777777" w:rsidR="00EE5F8F" w:rsidRPr="00240BB9" w:rsidRDefault="00EE5F8F" w:rsidP="00EE5F8F">
            <w:pPr>
              <w:spacing w:after="0" w:line="240" w:lineRule="auto"/>
              <w:jc w:val="center"/>
              <w:rPr>
                <w:rFonts w:ascii="Times New Roman" w:eastAsia="Calibri" w:hAnsi="Times New Roman" w:cs="Times New Roman"/>
                <w:b/>
                <w:sz w:val="24"/>
                <w:szCs w:val="24"/>
              </w:rPr>
            </w:pPr>
            <w:r w:rsidRPr="00240BB9">
              <w:rPr>
                <w:rFonts w:ascii="Times New Roman" w:eastAsia="Times New Roman" w:hAnsi="Times New Roman" w:cs="Times New Roman"/>
                <w:b/>
                <w:sz w:val="24"/>
                <w:szCs w:val="24"/>
                <w:lang w:eastAsia="es-MX"/>
              </w:rPr>
              <w:t>(RÚBRICA)</w:t>
            </w:r>
          </w:p>
        </w:tc>
        <w:tc>
          <w:tcPr>
            <w:tcW w:w="283" w:type="dxa"/>
            <w:shd w:val="clear" w:color="auto" w:fill="auto"/>
          </w:tcPr>
          <w:p w14:paraId="488559D9" w14:textId="77777777" w:rsidR="00EE5F8F" w:rsidRPr="00240BB9" w:rsidRDefault="00EE5F8F" w:rsidP="00EE5F8F">
            <w:pPr>
              <w:spacing w:after="0" w:line="240" w:lineRule="auto"/>
              <w:jc w:val="center"/>
              <w:rPr>
                <w:rFonts w:ascii="Times New Roman" w:eastAsia="Calibri" w:hAnsi="Times New Roman" w:cs="Times New Roman"/>
                <w:b/>
                <w:sz w:val="24"/>
                <w:szCs w:val="24"/>
              </w:rPr>
            </w:pPr>
          </w:p>
        </w:tc>
        <w:tc>
          <w:tcPr>
            <w:tcW w:w="4548" w:type="dxa"/>
            <w:shd w:val="clear" w:color="auto" w:fill="auto"/>
          </w:tcPr>
          <w:p w14:paraId="3ED4BD56" w14:textId="77777777" w:rsidR="00EE5F8F" w:rsidRPr="00240BB9" w:rsidRDefault="00EE5F8F" w:rsidP="00EE5F8F">
            <w:pPr>
              <w:spacing w:after="0" w:line="240" w:lineRule="auto"/>
              <w:jc w:val="center"/>
              <w:rPr>
                <w:rFonts w:ascii="Times New Roman" w:eastAsia="Calibri" w:hAnsi="Times New Roman" w:cs="Times New Roman"/>
                <w:b/>
                <w:sz w:val="24"/>
                <w:szCs w:val="24"/>
              </w:rPr>
            </w:pPr>
            <w:r w:rsidRPr="00240BB9">
              <w:rPr>
                <w:rFonts w:ascii="Times New Roman" w:eastAsia="Calibri" w:hAnsi="Times New Roman" w:cs="Times New Roman"/>
                <w:b/>
                <w:sz w:val="24"/>
                <w:szCs w:val="24"/>
              </w:rPr>
              <w:t>DIP. CLAUDIA GONZÁLEZ CERÓN</w:t>
            </w:r>
          </w:p>
          <w:p w14:paraId="02706E7A" w14:textId="77777777" w:rsidR="00EE5F8F" w:rsidRPr="00240BB9" w:rsidRDefault="00EE5F8F" w:rsidP="00EE5F8F">
            <w:pPr>
              <w:spacing w:after="0" w:line="240" w:lineRule="auto"/>
              <w:jc w:val="center"/>
              <w:rPr>
                <w:rFonts w:ascii="Times New Roman" w:eastAsia="Calibri" w:hAnsi="Times New Roman" w:cs="Times New Roman"/>
                <w:b/>
                <w:sz w:val="24"/>
                <w:szCs w:val="24"/>
              </w:rPr>
            </w:pPr>
            <w:r w:rsidRPr="00240BB9">
              <w:rPr>
                <w:rFonts w:ascii="Times New Roman" w:eastAsia="Times New Roman" w:hAnsi="Times New Roman" w:cs="Times New Roman"/>
                <w:b/>
                <w:sz w:val="24"/>
                <w:szCs w:val="24"/>
                <w:lang w:eastAsia="es-MX"/>
              </w:rPr>
              <w:t>(RÚBRICA)</w:t>
            </w:r>
          </w:p>
        </w:tc>
      </w:tr>
    </w:tbl>
    <w:p w14:paraId="4E3F4FD8" w14:textId="77777777" w:rsidR="00EE5F8F" w:rsidRPr="00240BB9" w:rsidRDefault="00EE5F8F" w:rsidP="00EE5F8F">
      <w:pPr>
        <w:spacing w:after="0" w:line="240" w:lineRule="auto"/>
        <w:jc w:val="center"/>
        <w:rPr>
          <w:rFonts w:ascii="Times New Roman" w:eastAsia="Calibri" w:hAnsi="Times New Roman" w:cs="Times New Roman"/>
          <w:b/>
          <w:sz w:val="24"/>
          <w:szCs w:val="24"/>
        </w:rPr>
      </w:pPr>
      <w:r w:rsidRPr="00240BB9">
        <w:rPr>
          <w:rFonts w:ascii="Times New Roman" w:eastAsia="Calibri" w:hAnsi="Times New Roman" w:cs="Times New Roman"/>
          <w:b/>
          <w:sz w:val="24"/>
          <w:szCs w:val="24"/>
        </w:rPr>
        <w:t>DIP. JUAN PABLO VILLAGÓMEZ SÁNCHEZ</w:t>
      </w:r>
    </w:p>
    <w:p w14:paraId="6DE6F5CC" w14:textId="77777777" w:rsidR="00EE5F8F" w:rsidRPr="00240BB9" w:rsidRDefault="00EE5F8F" w:rsidP="00EE5F8F">
      <w:pPr>
        <w:spacing w:after="0" w:line="240" w:lineRule="auto"/>
        <w:jc w:val="center"/>
        <w:rPr>
          <w:rFonts w:ascii="Times New Roman" w:eastAsia="Calibri" w:hAnsi="Times New Roman" w:cs="Times New Roman"/>
          <w:b/>
          <w:sz w:val="24"/>
          <w:szCs w:val="24"/>
        </w:rPr>
      </w:pPr>
      <w:r w:rsidRPr="00240BB9">
        <w:rPr>
          <w:rFonts w:ascii="Times New Roman" w:eastAsia="Times New Roman" w:hAnsi="Times New Roman" w:cs="Times New Roman"/>
          <w:b/>
          <w:sz w:val="24"/>
          <w:szCs w:val="24"/>
          <w:lang w:eastAsia="es-MX"/>
        </w:rPr>
        <w:t>(RÚBRICA)</w:t>
      </w:r>
    </w:p>
    <w:p w14:paraId="586FD92E" w14:textId="77777777" w:rsidR="00466199" w:rsidRPr="00240BB9" w:rsidRDefault="00466199" w:rsidP="00EE5F8F">
      <w:pPr>
        <w:pStyle w:val="Sinespaciado"/>
        <w:jc w:val="both"/>
        <w:rPr>
          <w:rFonts w:ascii="Times New Roman" w:hAnsi="Times New Roman" w:cs="Times New Roman"/>
          <w:sz w:val="24"/>
          <w:szCs w:val="24"/>
          <w:lang w:eastAsia="es-MX"/>
        </w:rPr>
      </w:pPr>
    </w:p>
    <w:p w14:paraId="55EBB052" w14:textId="77777777" w:rsidR="00466199" w:rsidRPr="00240BB9" w:rsidRDefault="00466199" w:rsidP="00EE5F8F">
      <w:pPr>
        <w:pStyle w:val="Sinespaciado"/>
        <w:jc w:val="center"/>
        <w:rPr>
          <w:rFonts w:ascii="Times New Roman" w:hAnsi="Times New Roman" w:cs="Times New Roman"/>
          <w:sz w:val="24"/>
          <w:szCs w:val="24"/>
        </w:rPr>
      </w:pPr>
      <w:r w:rsidRPr="00240BB9">
        <w:rPr>
          <w:rFonts w:ascii="Times New Roman" w:hAnsi="Times New Roman" w:cs="Times New Roman"/>
          <w:sz w:val="24"/>
          <w:szCs w:val="24"/>
        </w:rPr>
        <w:t>(Fin del documento)</w:t>
      </w:r>
    </w:p>
    <w:p w14:paraId="1EA942E7" w14:textId="36D148CD" w:rsidR="00315E07" w:rsidRPr="00240BB9" w:rsidRDefault="00315E07" w:rsidP="00483064">
      <w:pPr>
        <w:spacing w:after="0" w:line="240" w:lineRule="auto"/>
        <w:jc w:val="both"/>
        <w:rPr>
          <w:rFonts w:ascii="Times New Roman" w:hAnsi="Times New Roman" w:cs="Times New Roman"/>
          <w:sz w:val="24"/>
          <w:szCs w:val="24"/>
        </w:rPr>
      </w:pPr>
      <w:r w:rsidRPr="00240BB9">
        <w:rPr>
          <w:rFonts w:ascii="Times New Roman" w:hAnsi="Times New Roman" w:cs="Times New Roman"/>
          <w:b/>
          <w:bCs/>
          <w:sz w:val="24"/>
          <w:szCs w:val="24"/>
        </w:rPr>
        <w:t>PRESIDENTE DIP. ADRIÁN MANUEL GALICIA SALCEDA</w:t>
      </w:r>
      <w:r w:rsidRPr="00240BB9">
        <w:rPr>
          <w:rFonts w:ascii="Times New Roman" w:hAnsi="Times New Roman" w:cs="Times New Roman"/>
          <w:sz w:val="24"/>
          <w:szCs w:val="24"/>
        </w:rPr>
        <w:t>. Gracias, diputada.</w:t>
      </w:r>
    </w:p>
    <w:p w14:paraId="15E2B764" w14:textId="77777777" w:rsidR="00E10C76" w:rsidRPr="00240BB9" w:rsidRDefault="00E10C76" w:rsidP="00483064">
      <w:pPr>
        <w:spacing w:after="0" w:line="240" w:lineRule="auto"/>
        <w:jc w:val="both"/>
        <w:rPr>
          <w:rFonts w:ascii="Times New Roman" w:hAnsi="Times New Roman" w:cs="Times New Roman"/>
          <w:sz w:val="24"/>
          <w:szCs w:val="24"/>
        </w:rPr>
      </w:pPr>
    </w:p>
    <w:p w14:paraId="5E786B03" w14:textId="35A245C7" w:rsidR="00315E07" w:rsidRPr="00240BB9" w:rsidRDefault="00315E07" w:rsidP="00483064">
      <w:pPr>
        <w:spacing w:after="0" w:line="240" w:lineRule="auto"/>
        <w:jc w:val="both"/>
        <w:rPr>
          <w:rFonts w:ascii="Times New Roman" w:hAnsi="Times New Roman" w:cs="Times New Roman"/>
          <w:b/>
          <w:bCs/>
          <w:sz w:val="24"/>
          <w:szCs w:val="24"/>
        </w:rPr>
      </w:pPr>
      <w:r w:rsidRPr="00240BB9">
        <w:rPr>
          <w:rFonts w:ascii="Times New Roman" w:hAnsi="Times New Roman" w:cs="Times New Roman"/>
          <w:sz w:val="24"/>
          <w:szCs w:val="24"/>
        </w:rPr>
        <w:tab/>
        <w:t>Leído el dictamen con sus antecedentes pido a quienes estén por su turno a discusión se sirvan levantar la mano.</w:t>
      </w:r>
    </w:p>
    <w:p w14:paraId="2D5BC3F4" w14:textId="77777777" w:rsidR="00E10C76" w:rsidRPr="00240BB9" w:rsidRDefault="00E10C76" w:rsidP="00483064">
      <w:pPr>
        <w:spacing w:after="0" w:line="240" w:lineRule="auto"/>
        <w:jc w:val="both"/>
        <w:rPr>
          <w:rFonts w:ascii="Times New Roman" w:hAnsi="Times New Roman" w:cs="Times New Roman"/>
          <w:b/>
          <w:bCs/>
          <w:sz w:val="24"/>
          <w:szCs w:val="24"/>
        </w:rPr>
      </w:pPr>
    </w:p>
    <w:p w14:paraId="4CAE3CCA" w14:textId="34792741" w:rsidR="00315E07" w:rsidRPr="00240BB9" w:rsidRDefault="00315E07" w:rsidP="00483064">
      <w:pPr>
        <w:spacing w:after="0" w:line="240" w:lineRule="auto"/>
        <w:jc w:val="both"/>
        <w:rPr>
          <w:rFonts w:ascii="Times New Roman" w:hAnsi="Times New Roman" w:cs="Times New Roman"/>
          <w:sz w:val="24"/>
          <w:szCs w:val="24"/>
        </w:rPr>
      </w:pPr>
      <w:r w:rsidRPr="00240BB9">
        <w:rPr>
          <w:rFonts w:ascii="Times New Roman" w:hAnsi="Times New Roman" w:cs="Times New Roman"/>
          <w:b/>
          <w:bCs/>
          <w:sz w:val="24"/>
          <w:szCs w:val="24"/>
        </w:rPr>
        <w:t>SECRETARIO DIP. JUAN PABLO VILLAG</w:t>
      </w:r>
      <w:r w:rsidR="007F5722" w:rsidRPr="00240BB9">
        <w:rPr>
          <w:rFonts w:ascii="Times New Roman" w:hAnsi="Times New Roman" w:cs="Times New Roman"/>
          <w:b/>
          <w:bCs/>
          <w:sz w:val="24"/>
          <w:szCs w:val="24"/>
        </w:rPr>
        <w:t>Ó</w:t>
      </w:r>
      <w:r w:rsidRPr="00240BB9">
        <w:rPr>
          <w:rFonts w:ascii="Times New Roman" w:hAnsi="Times New Roman" w:cs="Times New Roman"/>
          <w:b/>
          <w:bCs/>
          <w:sz w:val="24"/>
          <w:szCs w:val="24"/>
        </w:rPr>
        <w:t>MEZ SÁNCHEZ</w:t>
      </w:r>
      <w:r w:rsidRPr="00240BB9">
        <w:rPr>
          <w:rFonts w:ascii="Times New Roman" w:hAnsi="Times New Roman" w:cs="Times New Roman"/>
          <w:sz w:val="24"/>
          <w:szCs w:val="24"/>
        </w:rPr>
        <w:t>. La propuesta ha sido aprobada por unanimidad de votos, Presidente.</w:t>
      </w:r>
    </w:p>
    <w:p w14:paraId="26E3CA9F" w14:textId="77777777" w:rsidR="00E10C76" w:rsidRPr="00240BB9" w:rsidRDefault="00E10C76" w:rsidP="00483064">
      <w:pPr>
        <w:spacing w:after="0" w:line="240" w:lineRule="auto"/>
        <w:jc w:val="both"/>
        <w:rPr>
          <w:rFonts w:ascii="Times New Roman" w:hAnsi="Times New Roman" w:cs="Times New Roman"/>
          <w:b/>
          <w:bCs/>
          <w:sz w:val="24"/>
          <w:szCs w:val="24"/>
        </w:rPr>
      </w:pPr>
    </w:p>
    <w:p w14:paraId="535EDE09" w14:textId="0BE0FFB8" w:rsidR="00315E07" w:rsidRPr="00240BB9" w:rsidRDefault="00315E07" w:rsidP="00483064">
      <w:pPr>
        <w:spacing w:after="0" w:line="240" w:lineRule="auto"/>
        <w:jc w:val="both"/>
        <w:rPr>
          <w:rFonts w:ascii="Times New Roman" w:hAnsi="Times New Roman" w:cs="Times New Roman"/>
          <w:sz w:val="24"/>
          <w:szCs w:val="24"/>
        </w:rPr>
      </w:pPr>
      <w:r w:rsidRPr="00240BB9">
        <w:rPr>
          <w:rFonts w:ascii="Times New Roman" w:hAnsi="Times New Roman" w:cs="Times New Roman"/>
          <w:b/>
          <w:bCs/>
          <w:sz w:val="24"/>
          <w:szCs w:val="24"/>
        </w:rPr>
        <w:t>PRESIDENTE DIP. ADRIÁN MANUEL GALICIA SALCEDA</w:t>
      </w:r>
      <w:r w:rsidRPr="00240BB9">
        <w:rPr>
          <w:rFonts w:ascii="Times New Roman" w:hAnsi="Times New Roman" w:cs="Times New Roman"/>
          <w:sz w:val="24"/>
          <w:szCs w:val="24"/>
        </w:rPr>
        <w:t>. Gracias.</w:t>
      </w:r>
    </w:p>
    <w:p w14:paraId="51BEF409" w14:textId="77777777" w:rsidR="00E10C76" w:rsidRPr="00240BB9" w:rsidRDefault="00E10C76" w:rsidP="00483064">
      <w:pPr>
        <w:spacing w:after="0" w:line="240" w:lineRule="auto"/>
        <w:jc w:val="both"/>
        <w:rPr>
          <w:rFonts w:ascii="Times New Roman" w:hAnsi="Times New Roman" w:cs="Times New Roman"/>
          <w:sz w:val="24"/>
          <w:szCs w:val="24"/>
        </w:rPr>
      </w:pPr>
    </w:p>
    <w:p w14:paraId="7978D223" w14:textId="25A4CDF8" w:rsidR="00315E07" w:rsidRPr="00240BB9" w:rsidRDefault="00315E07" w:rsidP="00483064">
      <w:pPr>
        <w:spacing w:after="0" w:line="240" w:lineRule="auto"/>
        <w:jc w:val="both"/>
        <w:rPr>
          <w:rFonts w:ascii="Times New Roman" w:hAnsi="Times New Roman" w:cs="Times New Roman"/>
          <w:sz w:val="24"/>
          <w:szCs w:val="24"/>
        </w:rPr>
      </w:pPr>
      <w:r w:rsidRPr="00240BB9">
        <w:rPr>
          <w:rFonts w:ascii="Times New Roman" w:hAnsi="Times New Roman" w:cs="Times New Roman"/>
          <w:sz w:val="24"/>
          <w:szCs w:val="24"/>
        </w:rPr>
        <w:tab/>
        <w:t>Abro la discusión en lo general y consulto a las diputadas y a los diputados si desean hacer uso de la palabra.</w:t>
      </w:r>
    </w:p>
    <w:p w14:paraId="3E7E6E9F" w14:textId="77777777" w:rsidR="00E10C76" w:rsidRPr="00240BB9" w:rsidRDefault="00E10C76" w:rsidP="00483064">
      <w:pPr>
        <w:spacing w:after="0" w:line="240" w:lineRule="auto"/>
        <w:jc w:val="both"/>
        <w:rPr>
          <w:rFonts w:ascii="Times New Roman" w:hAnsi="Times New Roman" w:cs="Times New Roman"/>
          <w:sz w:val="24"/>
          <w:szCs w:val="24"/>
        </w:rPr>
      </w:pPr>
    </w:p>
    <w:p w14:paraId="2B2284DF" w14:textId="1366A733" w:rsidR="00315E07" w:rsidRPr="00240BB9" w:rsidRDefault="00315E07" w:rsidP="00483064">
      <w:pPr>
        <w:spacing w:after="0" w:line="240" w:lineRule="auto"/>
        <w:jc w:val="both"/>
        <w:rPr>
          <w:rFonts w:ascii="Times New Roman" w:hAnsi="Times New Roman" w:cs="Times New Roman"/>
          <w:sz w:val="24"/>
          <w:szCs w:val="24"/>
        </w:rPr>
      </w:pPr>
      <w:r w:rsidRPr="00240BB9">
        <w:rPr>
          <w:rFonts w:ascii="Times New Roman" w:hAnsi="Times New Roman" w:cs="Times New Roman"/>
          <w:sz w:val="24"/>
          <w:szCs w:val="24"/>
        </w:rPr>
        <w:tab/>
        <w:t>Para recabar la votación en lo general, solicito a la Secretaría abra al sistema de votación hasta por tres minutos, si alguien desea separar algún artículo en lo particular, sírvase a indicarlo.</w:t>
      </w:r>
    </w:p>
    <w:p w14:paraId="64291668" w14:textId="77777777" w:rsidR="00E10C76" w:rsidRPr="00240BB9" w:rsidRDefault="00E10C76" w:rsidP="00483064">
      <w:pPr>
        <w:spacing w:after="0" w:line="240" w:lineRule="auto"/>
        <w:jc w:val="both"/>
        <w:rPr>
          <w:rFonts w:ascii="Times New Roman" w:hAnsi="Times New Roman" w:cs="Times New Roman"/>
          <w:b/>
          <w:bCs/>
          <w:sz w:val="24"/>
          <w:szCs w:val="24"/>
        </w:rPr>
      </w:pPr>
    </w:p>
    <w:p w14:paraId="66503819" w14:textId="77777777" w:rsidR="00315E07" w:rsidRPr="00240BB9" w:rsidRDefault="00315E07" w:rsidP="00483064">
      <w:pPr>
        <w:spacing w:after="0" w:line="240" w:lineRule="auto"/>
        <w:jc w:val="both"/>
        <w:rPr>
          <w:rFonts w:ascii="Times New Roman" w:hAnsi="Times New Roman" w:cs="Times New Roman"/>
          <w:sz w:val="24"/>
          <w:szCs w:val="24"/>
        </w:rPr>
      </w:pPr>
      <w:r w:rsidRPr="00240BB9">
        <w:rPr>
          <w:rFonts w:ascii="Times New Roman" w:hAnsi="Times New Roman" w:cs="Times New Roman"/>
          <w:b/>
          <w:bCs/>
          <w:sz w:val="24"/>
          <w:szCs w:val="24"/>
        </w:rPr>
        <w:t>SECRETARIO DIP. JUAN PABLO VILLAG</w:t>
      </w:r>
      <w:r w:rsidR="00EC5C33" w:rsidRPr="00240BB9">
        <w:rPr>
          <w:rFonts w:ascii="Times New Roman" w:hAnsi="Times New Roman" w:cs="Times New Roman"/>
          <w:b/>
          <w:bCs/>
          <w:sz w:val="24"/>
          <w:szCs w:val="24"/>
        </w:rPr>
        <w:t>Ó</w:t>
      </w:r>
      <w:r w:rsidRPr="00240BB9">
        <w:rPr>
          <w:rFonts w:ascii="Times New Roman" w:hAnsi="Times New Roman" w:cs="Times New Roman"/>
          <w:b/>
          <w:bCs/>
          <w:sz w:val="24"/>
          <w:szCs w:val="24"/>
        </w:rPr>
        <w:t>MEZ SÁNCHEZ</w:t>
      </w:r>
      <w:r w:rsidRPr="00240BB9">
        <w:rPr>
          <w:rFonts w:ascii="Times New Roman" w:hAnsi="Times New Roman" w:cs="Times New Roman"/>
          <w:sz w:val="24"/>
          <w:szCs w:val="24"/>
        </w:rPr>
        <w:t xml:space="preserve">. </w:t>
      </w:r>
      <w:r w:rsidR="001927A3" w:rsidRPr="00240BB9">
        <w:rPr>
          <w:rFonts w:ascii="Times New Roman" w:hAnsi="Times New Roman" w:cs="Times New Roman"/>
          <w:sz w:val="24"/>
          <w:szCs w:val="24"/>
        </w:rPr>
        <w:t>Á</w:t>
      </w:r>
      <w:r w:rsidRPr="00240BB9">
        <w:rPr>
          <w:rFonts w:ascii="Times New Roman" w:hAnsi="Times New Roman" w:cs="Times New Roman"/>
          <w:sz w:val="24"/>
          <w:szCs w:val="24"/>
        </w:rPr>
        <w:t>brase el sistema de votación hasta por tres minutos.</w:t>
      </w:r>
    </w:p>
    <w:p w14:paraId="2E851629" w14:textId="174D8D8B" w:rsidR="00315E07" w:rsidRPr="00240BB9" w:rsidRDefault="0085728E" w:rsidP="00483064">
      <w:pPr>
        <w:spacing w:after="0" w:line="240" w:lineRule="auto"/>
        <w:jc w:val="center"/>
        <w:rPr>
          <w:rFonts w:ascii="Times New Roman" w:hAnsi="Times New Roman" w:cs="Times New Roman"/>
          <w:i/>
          <w:sz w:val="24"/>
          <w:szCs w:val="24"/>
        </w:rPr>
      </w:pPr>
      <w:r w:rsidRPr="00240BB9">
        <w:rPr>
          <w:rFonts w:ascii="Times New Roman" w:hAnsi="Times New Roman" w:cs="Times New Roman"/>
          <w:i/>
          <w:sz w:val="24"/>
          <w:szCs w:val="24"/>
        </w:rPr>
        <w:t>(Votación nominal)</w:t>
      </w:r>
    </w:p>
    <w:p w14:paraId="153BC758" w14:textId="77777777" w:rsidR="00E10C76" w:rsidRPr="00240BB9" w:rsidRDefault="00E10C76" w:rsidP="00483064">
      <w:pPr>
        <w:spacing w:after="0" w:line="240" w:lineRule="auto"/>
        <w:jc w:val="center"/>
        <w:rPr>
          <w:rFonts w:ascii="Times New Roman" w:hAnsi="Times New Roman" w:cs="Times New Roman"/>
          <w:i/>
          <w:sz w:val="24"/>
          <w:szCs w:val="24"/>
        </w:rPr>
      </w:pPr>
    </w:p>
    <w:p w14:paraId="42AFFF22" w14:textId="315B3723" w:rsidR="008A3F63" w:rsidRPr="00240BB9" w:rsidRDefault="0085728E" w:rsidP="00483064">
      <w:pPr>
        <w:spacing w:after="0" w:line="240" w:lineRule="auto"/>
        <w:jc w:val="both"/>
        <w:rPr>
          <w:rFonts w:ascii="Times New Roman" w:hAnsi="Times New Roman" w:cs="Times New Roman"/>
          <w:sz w:val="24"/>
          <w:szCs w:val="24"/>
        </w:rPr>
      </w:pPr>
      <w:r w:rsidRPr="00240BB9">
        <w:rPr>
          <w:rFonts w:ascii="Times New Roman" w:hAnsi="Times New Roman" w:cs="Times New Roman"/>
          <w:b/>
          <w:bCs/>
          <w:sz w:val="24"/>
          <w:szCs w:val="24"/>
        </w:rPr>
        <w:t>SECRETARIO DIP. JUAN PABLO VILLAG</w:t>
      </w:r>
      <w:r w:rsidR="00EC5C33" w:rsidRPr="00240BB9">
        <w:rPr>
          <w:rFonts w:ascii="Times New Roman" w:hAnsi="Times New Roman" w:cs="Times New Roman"/>
          <w:b/>
          <w:bCs/>
          <w:sz w:val="24"/>
          <w:szCs w:val="24"/>
        </w:rPr>
        <w:t>Ó</w:t>
      </w:r>
      <w:r w:rsidRPr="00240BB9">
        <w:rPr>
          <w:rFonts w:ascii="Times New Roman" w:hAnsi="Times New Roman" w:cs="Times New Roman"/>
          <w:b/>
          <w:bCs/>
          <w:sz w:val="24"/>
          <w:szCs w:val="24"/>
        </w:rPr>
        <w:t>MEZ SÁNCHEZ</w:t>
      </w:r>
      <w:r w:rsidRPr="00240BB9">
        <w:rPr>
          <w:rFonts w:ascii="Times New Roman" w:hAnsi="Times New Roman" w:cs="Times New Roman"/>
          <w:sz w:val="24"/>
          <w:szCs w:val="24"/>
        </w:rPr>
        <w:t>.</w:t>
      </w:r>
      <w:r w:rsidR="008A3F63" w:rsidRPr="00240BB9">
        <w:rPr>
          <w:rFonts w:ascii="Times New Roman" w:hAnsi="Times New Roman" w:cs="Times New Roman"/>
          <w:color w:val="1F497D" w:themeColor="text2"/>
          <w:sz w:val="24"/>
          <w:szCs w:val="24"/>
        </w:rPr>
        <w:t xml:space="preserve"> </w:t>
      </w:r>
      <w:r w:rsidR="008A3F63" w:rsidRPr="00240BB9">
        <w:rPr>
          <w:rFonts w:ascii="Times New Roman" w:hAnsi="Times New Roman" w:cs="Times New Roman"/>
          <w:sz w:val="24"/>
          <w:szCs w:val="24"/>
        </w:rPr>
        <w:t xml:space="preserve">Pregunto, si alguna diputada o diputado que se encuentra en línea </w:t>
      </w:r>
      <w:r w:rsidRPr="00240BB9">
        <w:rPr>
          <w:rFonts w:ascii="Times New Roman" w:hAnsi="Times New Roman" w:cs="Times New Roman"/>
          <w:sz w:val="24"/>
          <w:szCs w:val="24"/>
        </w:rPr>
        <w:t>¿F</w:t>
      </w:r>
      <w:r w:rsidR="008A3F63" w:rsidRPr="00240BB9">
        <w:rPr>
          <w:rFonts w:ascii="Times New Roman" w:hAnsi="Times New Roman" w:cs="Times New Roman"/>
          <w:sz w:val="24"/>
          <w:szCs w:val="24"/>
        </w:rPr>
        <w:t>alta de emitir su voto</w:t>
      </w:r>
      <w:r w:rsidRPr="00240BB9">
        <w:rPr>
          <w:rFonts w:ascii="Times New Roman" w:hAnsi="Times New Roman" w:cs="Times New Roman"/>
          <w:sz w:val="24"/>
          <w:szCs w:val="24"/>
        </w:rPr>
        <w:t>?</w:t>
      </w:r>
      <w:r w:rsidR="008A3F63" w:rsidRPr="00240BB9">
        <w:rPr>
          <w:rFonts w:ascii="Times New Roman" w:hAnsi="Times New Roman" w:cs="Times New Roman"/>
          <w:sz w:val="24"/>
          <w:szCs w:val="24"/>
        </w:rPr>
        <w:t xml:space="preserve"> </w:t>
      </w:r>
      <w:r w:rsidRPr="00240BB9">
        <w:rPr>
          <w:rFonts w:ascii="Times New Roman" w:hAnsi="Times New Roman" w:cs="Times New Roman"/>
          <w:sz w:val="24"/>
          <w:szCs w:val="24"/>
        </w:rPr>
        <w:t>A</w:t>
      </w:r>
      <w:r w:rsidR="008A3F63" w:rsidRPr="00240BB9">
        <w:rPr>
          <w:rFonts w:ascii="Times New Roman" w:hAnsi="Times New Roman" w:cs="Times New Roman"/>
          <w:sz w:val="24"/>
          <w:szCs w:val="24"/>
        </w:rPr>
        <w:t>lguno de los presentes.</w:t>
      </w:r>
    </w:p>
    <w:p w14:paraId="135F0E16" w14:textId="77777777" w:rsidR="00E10C76" w:rsidRPr="00240BB9" w:rsidRDefault="00E10C76" w:rsidP="00483064">
      <w:pPr>
        <w:spacing w:after="0" w:line="240" w:lineRule="auto"/>
        <w:jc w:val="both"/>
        <w:rPr>
          <w:rFonts w:ascii="Times New Roman" w:hAnsi="Times New Roman" w:cs="Times New Roman"/>
          <w:sz w:val="24"/>
          <w:szCs w:val="24"/>
        </w:rPr>
      </w:pPr>
    </w:p>
    <w:p w14:paraId="74DB85D4" w14:textId="40AC29B3" w:rsidR="008A3F63" w:rsidRPr="00240BB9" w:rsidRDefault="008A3F63" w:rsidP="00483064">
      <w:pPr>
        <w:pStyle w:val="Sinespaciado"/>
        <w:ind w:firstLine="708"/>
        <w:jc w:val="both"/>
        <w:rPr>
          <w:rFonts w:ascii="Times New Roman" w:hAnsi="Times New Roman" w:cs="Times New Roman"/>
          <w:sz w:val="24"/>
          <w:szCs w:val="24"/>
        </w:rPr>
      </w:pPr>
      <w:r w:rsidRPr="00240BB9">
        <w:rPr>
          <w:rFonts w:ascii="Times New Roman" w:hAnsi="Times New Roman" w:cs="Times New Roman"/>
          <w:sz w:val="24"/>
          <w:szCs w:val="24"/>
        </w:rPr>
        <w:t xml:space="preserve">Presidente, le informo que el </w:t>
      </w:r>
      <w:r w:rsidR="007F5722" w:rsidRPr="00240BB9">
        <w:rPr>
          <w:rFonts w:ascii="Times New Roman" w:hAnsi="Times New Roman" w:cs="Times New Roman"/>
          <w:sz w:val="24"/>
          <w:szCs w:val="24"/>
        </w:rPr>
        <w:t>dictamen y el proyecto de decreto h</w:t>
      </w:r>
      <w:r w:rsidRPr="00240BB9">
        <w:rPr>
          <w:rFonts w:ascii="Times New Roman" w:hAnsi="Times New Roman" w:cs="Times New Roman"/>
          <w:sz w:val="24"/>
          <w:szCs w:val="24"/>
        </w:rPr>
        <w:t>an sido aprobado en lo general por unanimidad de votos.</w:t>
      </w:r>
    </w:p>
    <w:p w14:paraId="27C88B59" w14:textId="77777777" w:rsidR="00E10C76" w:rsidRPr="00240BB9" w:rsidRDefault="00E10C76" w:rsidP="00483064">
      <w:pPr>
        <w:pStyle w:val="Sinespaciado"/>
        <w:ind w:firstLine="708"/>
        <w:jc w:val="both"/>
        <w:rPr>
          <w:rFonts w:ascii="Times New Roman" w:hAnsi="Times New Roman" w:cs="Times New Roman"/>
          <w:b/>
          <w:bCs/>
          <w:sz w:val="24"/>
          <w:szCs w:val="24"/>
        </w:rPr>
      </w:pPr>
    </w:p>
    <w:p w14:paraId="24AA04FD" w14:textId="5396AE92" w:rsidR="008A3F63" w:rsidRPr="00240BB9" w:rsidRDefault="0064128D" w:rsidP="00483064">
      <w:pPr>
        <w:pStyle w:val="Sinespaciado"/>
        <w:jc w:val="both"/>
        <w:rPr>
          <w:rFonts w:ascii="Times New Roman" w:hAnsi="Times New Roman" w:cs="Times New Roman"/>
          <w:sz w:val="24"/>
          <w:szCs w:val="24"/>
        </w:rPr>
      </w:pPr>
      <w:r w:rsidRPr="00240BB9">
        <w:rPr>
          <w:rFonts w:ascii="Times New Roman" w:hAnsi="Times New Roman" w:cs="Times New Roman"/>
          <w:b/>
          <w:bCs/>
          <w:sz w:val="24"/>
          <w:szCs w:val="24"/>
        </w:rPr>
        <w:t>P</w:t>
      </w:r>
      <w:r w:rsidR="008A3F63" w:rsidRPr="00240BB9">
        <w:rPr>
          <w:rFonts w:ascii="Times New Roman" w:hAnsi="Times New Roman" w:cs="Times New Roman"/>
          <w:b/>
          <w:bCs/>
          <w:sz w:val="24"/>
          <w:szCs w:val="24"/>
        </w:rPr>
        <w:t xml:space="preserve">RESIDENTE DIP. </w:t>
      </w:r>
      <w:r w:rsidR="008A3F63" w:rsidRPr="00240BB9">
        <w:rPr>
          <w:rFonts w:ascii="Times New Roman" w:hAnsi="Times New Roman" w:cs="Times New Roman"/>
          <w:b/>
          <w:bCs/>
          <w:sz w:val="24"/>
          <w:szCs w:val="24"/>
          <w:lang w:eastAsia="es-MX"/>
        </w:rPr>
        <w:t>ADRIÁN MANUEL GALICIA SALCEDA</w:t>
      </w:r>
      <w:r w:rsidR="008A3F63" w:rsidRPr="00240BB9">
        <w:rPr>
          <w:rFonts w:ascii="Times New Roman" w:hAnsi="Times New Roman" w:cs="Times New Roman"/>
          <w:sz w:val="24"/>
          <w:szCs w:val="24"/>
          <w:lang w:eastAsia="es-MX"/>
        </w:rPr>
        <w:t xml:space="preserve">. </w:t>
      </w:r>
      <w:r w:rsidR="008A3F63" w:rsidRPr="00240BB9">
        <w:rPr>
          <w:rFonts w:ascii="Times New Roman" w:hAnsi="Times New Roman" w:cs="Times New Roman"/>
          <w:sz w:val="24"/>
          <w:szCs w:val="24"/>
        </w:rPr>
        <w:t xml:space="preserve">Se tiene por aprobados en lo general y el Dictamen y el Proyecto de Decreto, se declara también su aprobación en lo particular; integrada la Comisión Estatal de Selección del Sistema Anticorrupción del Estado de México y Municipios y encontrándose, en el recinto quienes la conforman procederemos a </w:t>
      </w:r>
      <w:r w:rsidR="009D289A" w:rsidRPr="00240BB9">
        <w:rPr>
          <w:rFonts w:ascii="Times New Roman" w:hAnsi="Times New Roman" w:cs="Times New Roman"/>
          <w:sz w:val="24"/>
          <w:szCs w:val="24"/>
        </w:rPr>
        <w:t>su protesta constitucional</w:t>
      </w:r>
      <w:r w:rsidR="008A3F63" w:rsidRPr="00240BB9">
        <w:rPr>
          <w:rFonts w:ascii="Times New Roman" w:hAnsi="Times New Roman" w:cs="Times New Roman"/>
          <w:sz w:val="24"/>
          <w:szCs w:val="24"/>
        </w:rPr>
        <w:t>.</w:t>
      </w:r>
    </w:p>
    <w:p w14:paraId="56B3FDB1" w14:textId="77777777" w:rsidR="00E10C76" w:rsidRPr="00240BB9" w:rsidRDefault="00E10C76" w:rsidP="00483064">
      <w:pPr>
        <w:pStyle w:val="Sinespaciado"/>
        <w:jc w:val="both"/>
        <w:rPr>
          <w:rFonts w:ascii="Times New Roman" w:hAnsi="Times New Roman" w:cs="Times New Roman"/>
          <w:sz w:val="24"/>
          <w:szCs w:val="24"/>
        </w:rPr>
      </w:pPr>
    </w:p>
    <w:p w14:paraId="298E11D6" w14:textId="5218434B" w:rsidR="008A3F63" w:rsidRPr="00240BB9" w:rsidRDefault="008A3F63" w:rsidP="00483064">
      <w:pPr>
        <w:pStyle w:val="Sinespaciado"/>
        <w:ind w:firstLine="708"/>
        <w:jc w:val="both"/>
        <w:rPr>
          <w:rFonts w:ascii="Times New Roman" w:hAnsi="Times New Roman" w:cs="Times New Roman"/>
          <w:b/>
          <w:bCs/>
          <w:sz w:val="24"/>
          <w:szCs w:val="24"/>
        </w:rPr>
      </w:pPr>
      <w:r w:rsidRPr="00240BB9">
        <w:rPr>
          <w:rFonts w:ascii="Times New Roman" w:hAnsi="Times New Roman" w:cs="Times New Roman"/>
          <w:sz w:val="24"/>
          <w:szCs w:val="24"/>
        </w:rPr>
        <w:t>Le pido a la diputada Brenda Escamilla Sámano, los acompañe al frente de este estrado por favor.</w:t>
      </w:r>
    </w:p>
    <w:p w14:paraId="07DA85D7" w14:textId="77777777" w:rsidR="00E10C76" w:rsidRPr="00240BB9" w:rsidRDefault="00E10C76" w:rsidP="00483064">
      <w:pPr>
        <w:pStyle w:val="Sinespaciado"/>
        <w:ind w:firstLine="708"/>
        <w:jc w:val="both"/>
        <w:rPr>
          <w:rFonts w:ascii="Times New Roman" w:hAnsi="Times New Roman" w:cs="Times New Roman"/>
          <w:b/>
          <w:bCs/>
          <w:sz w:val="24"/>
          <w:szCs w:val="24"/>
        </w:rPr>
      </w:pPr>
    </w:p>
    <w:p w14:paraId="4A4F13DC" w14:textId="654D4AAA" w:rsidR="008A3F63" w:rsidRPr="00240BB9" w:rsidRDefault="003614DA" w:rsidP="00483064">
      <w:pPr>
        <w:pStyle w:val="Sinespaciado"/>
        <w:jc w:val="both"/>
        <w:rPr>
          <w:rFonts w:ascii="Times New Roman" w:hAnsi="Times New Roman" w:cs="Times New Roman"/>
          <w:sz w:val="24"/>
          <w:szCs w:val="24"/>
        </w:rPr>
      </w:pPr>
      <w:r w:rsidRPr="00240BB9">
        <w:rPr>
          <w:rFonts w:ascii="Times New Roman" w:hAnsi="Times New Roman" w:cs="Times New Roman"/>
          <w:b/>
          <w:bCs/>
          <w:sz w:val="24"/>
          <w:szCs w:val="24"/>
        </w:rPr>
        <w:t>VICEPRESIDENTA DIP. INGRID KR</w:t>
      </w:r>
      <w:r w:rsidR="00CB4716" w:rsidRPr="00240BB9">
        <w:rPr>
          <w:rFonts w:ascii="Times New Roman" w:hAnsi="Times New Roman" w:cs="Times New Roman"/>
          <w:b/>
          <w:bCs/>
          <w:sz w:val="24"/>
          <w:szCs w:val="24"/>
        </w:rPr>
        <w:t>ASOPIANI SCHEMELENSKY CASTRO</w:t>
      </w:r>
      <w:r w:rsidR="00CB4716" w:rsidRPr="00240BB9">
        <w:rPr>
          <w:rFonts w:ascii="Times New Roman" w:hAnsi="Times New Roman" w:cs="Times New Roman"/>
          <w:sz w:val="24"/>
          <w:szCs w:val="24"/>
        </w:rPr>
        <w:t>.</w:t>
      </w:r>
      <w:r w:rsidR="008A3F63" w:rsidRPr="00240BB9">
        <w:rPr>
          <w:rFonts w:ascii="Times New Roman" w:hAnsi="Times New Roman" w:cs="Times New Roman"/>
          <w:sz w:val="24"/>
          <w:szCs w:val="24"/>
        </w:rPr>
        <w:t xml:space="preserve"> Se les pide a los asistentes ponerse de pie.</w:t>
      </w:r>
    </w:p>
    <w:p w14:paraId="6136597C" w14:textId="77777777" w:rsidR="00E10C76" w:rsidRPr="00240BB9" w:rsidRDefault="00E10C76" w:rsidP="00483064">
      <w:pPr>
        <w:pStyle w:val="Sinespaciado"/>
        <w:jc w:val="both"/>
        <w:rPr>
          <w:rFonts w:ascii="Times New Roman" w:hAnsi="Times New Roman" w:cs="Times New Roman"/>
          <w:b/>
          <w:bCs/>
          <w:sz w:val="24"/>
          <w:szCs w:val="24"/>
        </w:rPr>
      </w:pPr>
    </w:p>
    <w:p w14:paraId="56B9C5F2" w14:textId="77777777" w:rsidR="008A3F63" w:rsidRPr="00240BB9" w:rsidRDefault="0064128D" w:rsidP="00483064">
      <w:pPr>
        <w:pStyle w:val="Sinespaciado"/>
        <w:jc w:val="both"/>
        <w:rPr>
          <w:rFonts w:ascii="Times New Roman" w:hAnsi="Times New Roman" w:cs="Times New Roman"/>
          <w:sz w:val="24"/>
          <w:szCs w:val="24"/>
        </w:rPr>
      </w:pPr>
      <w:r w:rsidRPr="00240BB9">
        <w:rPr>
          <w:rFonts w:ascii="Times New Roman" w:hAnsi="Times New Roman" w:cs="Times New Roman"/>
          <w:b/>
          <w:bCs/>
          <w:sz w:val="24"/>
          <w:szCs w:val="24"/>
        </w:rPr>
        <w:t>SECRETARIO DIP. JUAN PABLO VILLAGÓMEZ SÁNCHEZ</w:t>
      </w:r>
      <w:r w:rsidRPr="00240BB9">
        <w:rPr>
          <w:rFonts w:ascii="Times New Roman" w:hAnsi="Times New Roman" w:cs="Times New Roman"/>
          <w:sz w:val="24"/>
          <w:szCs w:val="24"/>
        </w:rPr>
        <w:t>.</w:t>
      </w:r>
      <w:r w:rsidR="008A3F63" w:rsidRPr="00240BB9">
        <w:rPr>
          <w:rFonts w:ascii="Times New Roman" w:hAnsi="Times New Roman" w:cs="Times New Roman"/>
          <w:sz w:val="24"/>
          <w:szCs w:val="24"/>
          <w:lang w:eastAsia="es-MX"/>
        </w:rPr>
        <w:t xml:space="preserve"> Integrantes de la Comisión Estatal de Selección del Sistema Anticorrupción del Estado de México y Municipios, Alberto López Flores, Alfredo Ochoa Mora, Susana Pichardo Pereira, Cintia Valeriano López, César </w:t>
      </w:r>
      <w:proofErr w:type="spellStart"/>
      <w:r w:rsidR="008A3F63" w:rsidRPr="00240BB9">
        <w:rPr>
          <w:rFonts w:ascii="Times New Roman" w:hAnsi="Times New Roman" w:cs="Times New Roman"/>
          <w:sz w:val="24"/>
          <w:szCs w:val="24"/>
          <w:lang w:eastAsia="es-MX"/>
        </w:rPr>
        <w:t>Villafán</w:t>
      </w:r>
      <w:proofErr w:type="spellEnd"/>
      <w:r w:rsidR="008A3F63" w:rsidRPr="00240BB9">
        <w:rPr>
          <w:rFonts w:ascii="Times New Roman" w:hAnsi="Times New Roman" w:cs="Times New Roman"/>
          <w:sz w:val="24"/>
          <w:szCs w:val="24"/>
          <w:lang w:eastAsia="es-MX"/>
        </w:rPr>
        <w:t xml:space="preserve"> Jaramillo, María Elizabeth Díaz López, Juan Clemente Juárez Casas, Lucero Isis Pérez </w:t>
      </w:r>
      <w:r w:rsidR="009413BC" w:rsidRPr="00240BB9">
        <w:rPr>
          <w:rFonts w:ascii="Times New Roman" w:hAnsi="Times New Roman" w:cs="Times New Roman"/>
          <w:sz w:val="24"/>
          <w:szCs w:val="24"/>
          <w:lang w:eastAsia="es-MX"/>
        </w:rPr>
        <w:t xml:space="preserve">Ramírez, Alejandra Romero Ortiz ¿Protestan </w:t>
      </w:r>
      <w:r w:rsidR="008A3F63" w:rsidRPr="00240BB9">
        <w:rPr>
          <w:rFonts w:ascii="Times New Roman" w:hAnsi="Times New Roman" w:cs="Times New Roman"/>
          <w:sz w:val="24"/>
          <w:szCs w:val="24"/>
          <w:lang w:eastAsia="es-MX"/>
        </w:rPr>
        <w:t xml:space="preserve">guardar y hacer guardar la Constitución Política de los </w:t>
      </w:r>
      <w:r w:rsidR="008A3F63" w:rsidRPr="00240BB9">
        <w:rPr>
          <w:rFonts w:ascii="Times New Roman" w:hAnsi="Times New Roman" w:cs="Times New Roman"/>
          <w:sz w:val="24"/>
          <w:szCs w:val="24"/>
        </w:rPr>
        <w:t>Estados Unidos Mexicanos, la Constitución Política del Estado Libre y Soberano de México, las leyes que de una y otra emanen y desempeñar leal y patrióticamente con los deberes de su encargo</w:t>
      </w:r>
      <w:r w:rsidR="004B43ED" w:rsidRPr="00240BB9">
        <w:rPr>
          <w:rFonts w:ascii="Times New Roman" w:hAnsi="Times New Roman" w:cs="Times New Roman"/>
          <w:sz w:val="24"/>
          <w:szCs w:val="24"/>
        </w:rPr>
        <w:t>?</w:t>
      </w:r>
    </w:p>
    <w:p w14:paraId="6BE369A2" w14:textId="77777777" w:rsidR="00732D24" w:rsidRPr="00240BB9" w:rsidRDefault="00732D24" w:rsidP="00483064">
      <w:pPr>
        <w:pStyle w:val="Sinespaciado"/>
        <w:jc w:val="both"/>
        <w:rPr>
          <w:rFonts w:ascii="Times New Roman" w:hAnsi="Times New Roman" w:cs="Times New Roman"/>
          <w:sz w:val="24"/>
          <w:szCs w:val="24"/>
        </w:rPr>
      </w:pPr>
    </w:p>
    <w:p w14:paraId="2FEBCBC0" w14:textId="510DA853" w:rsidR="008A3F63" w:rsidRPr="00240BB9" w:rsidRDefault="008A3F63" w:rsidP="00483064">
      <w:pPr>
        <w:pStyle w:val="Sinespaciado"/>
        <w:jc w:val="both"/>
        <w:rPr>
          <w:rFonts w:ascii="Times New Roman" w:hAnsi="Times New Roman" w:cs="Times New Roman"/>
          <w:sz w:val="24"/>
          <w:szCs w:val="24"/>
          <w:lang w:eastAsia="es-MX"/>
        </w:rPr>
      </w:pPr>
      <w:r w:rsidRPr="00240BB9">
        <w:rPr>
          <w:rFonts w:ascii="Times New Roman" w:hAnsi="Times New Roman" w:cs="Times New Roman"/>
          <w:b/>
          <w:sz w:val="24"/>
          <w:szCs w:val="24"/>
        </w:rPr>
        <w:t>CC</w:t>
      </w:r>
      <w:r w:rsidR="00CB4716" w:rsidRPr="00240BB9">
        <w:rPr>
          <w:rFonts w:ascii="Times New Roman" w:hAnsi="Times New Roman" w:cs="Times New Roman"/>
          <w:b/>
          <w:sz w:val="24"/>
          <w:szCs w:val="24"/>
        </w:rPr>
        <w:t>.</w:t>
      </w:r>
      <w:r w:rsidRPr="00240BB9">
        <w:rPr>
          <w:rFonts w:ascii="Times New Roman" w:hAnsi="Times New Roman" w:cs="Times New Roman"/>
          <w:b/>
          <w:sz w:val="24"/>
          <w:szCs w:val="24"/>
        </w:rPr>
        <w:t xml:space="preserve"> </w:t>
      </w:r>
      <w:r w:rsidRPr="00240BB9">
        <w:rPr>
          <w:rFonts w:ascii="Times New Roman" w:hAnsi="Times New Roman" w:cs="Times New Roman"/>
          <w:b/>
          <w:sz w:val="24"/>
          <w:szCs w:val="24"/>
          <w:lang w:eastAsia="es-MX"/>
        </w:rPr>
        <w:t>ALBERTO LÓPEZ FLORES, ALFREDO OCHOA MORA, SUSANA PICHARDO PEREIRA, CINTIA VALERIANO LÓPEZ, CÉSAR VILLAFÁN JARAMILLO, MARÍA ELIZABETH DÍAZ LÓPEZ, JUAN CLEMENTE JUÁREZ CASAS, LUCERO ISIS PÉREZ RAMÍREZ, ALEJANDRA ROMERO ORTIZ.</w:t>
      </w:r>
      <w:r w:rsidRPr="00240BB9">
        <w:rPr>
          <w:rFonts w:ascii="Times New Roman" w:hAnsi="Times New Roman" w:cs="Times New Roman"/>
          <w:sz w:val="24"/>
          <w:szCs w:val="24"/>
          <w:lang w:eastAsia="es-MX"/>
        </w:rPr>
        <w:t xml:space="preserve"> ¡Sí protesto!</w:t>
      </w:r>
    </w:p>
    <w:p w14:paraId="13FF622E" w14:textId="77777777" w:rsidR="00E10C76" w:rsidRPr="00240BB9" w:rsidRDefault="00E10C76" w:rsidP="00483064">
      <w:pPr>
        <w:pStyle w:val="Sinespaciado"/>
        <w:jc w:val="both"/>
        <w:rPr>
          <w:rFonts w:ascii="Times New Roman" w:hAnsi="Times New Roman" w:cs="Times New Roman"/>
          <w:b/>
          <w:bCs/>
          <w:sz w:val="24"/>
          <w:szCs w:val="24"/>
          <w:lang w:eastAsia="es-MX"/>
        </w:rPr>
      </w:pPr>
    </w:p>
    <w:p w14:paraId="03F461BD" w14:textId="47663303" w:rsidR="008A3F63" w:rsidRPr="00240BB9" w:rsidRDefault="008A3F63" w:rsidP="00483064">
      <w:pPr>
        <w:pStyle w:val="Sinespaciado"/>
        <w:jc w:val="both"/>
        <w:rPr>
          <w:rFonts w:ascii="Times New Roman" w:hAnsi="Times New Roman" w:cs="Times New Roman"/>
          <w:sz w:val="24"/>
          <w:szCs w:val="24"/>
        </w:rPr>
      </w:pPr>
      <w:r w:rsidRPr="00240BB9">
        <w:rPr>
          <w:rFonts w:ascii="Times New Roman" w:hAnsi="Times New Roman" w:cs="Times New Roman"/>
          <w:b/>
          <w:bCs/>
          <w:sz w:val="24"/>
          <w:szCs w:val="24"/>
          <w:lang w:eastAsia="es-MX"/>
        </w:rPr>
        <w:t xml:space="preserve">PRESIDENTE </w:t>
      </w:r>
      <w:r w:rsidRPr="00240BB9">
        <w:rPr>
          <w:rFonts w:ascii="Times New Roman" w:hAnsi="Times New Roman" w:cs="Times New Roman"/>
          <w:b/>
          <w:bCs/>
          <w:sz w:val="24"/>
          <w:szCs w:val="24"/>
        </w:rPr>
        <w:t xml:space="preserve">DIP. </w:t>
      </w:r>
      <w:r w:rsidRPr="00240BB9">
        <w:rPr>
          <w:rFonts w:ascii="Times New Roman" w:hAnsi="Times New Roman" w:cs="Times New Roman"/>
          <w:b/>
          <w:bCs/>
          <w:sz w:val="24"/>
          <w:szCs w:val="24"/>
          <w:lang w:eastAsia="es-MX"/>
        </w:rPr>
        <w:t>ADRIÁN MANUEL GALICIA SALCEDA</w:t>
      </w:r>
      <w:r w:rsidRPr="00240BB9">
        <w:rPr>
          <w:rFonts w:ascii="Times New Roman" w:hAnsi="Times New Roman" w:cs="Times New Roman"/>
          <w:sz w:val="24"/>
          <w:szCs w:val="24"/>
          <w:lang w:eastAsia="es-MX"/>
        </w:rPr>
        <w:t xml:space="preserve">. </w:t>
      </w:r>
      <w:r w:rsidR="00475816" w:rsidRPr="00240BB9">
        <w:rPr>
          <w:rFonts w:ascii="Times New Roman" w:hAnsi="Times New Roman" w:cs="Times New Roman"/>
          <w:sz w:val="24"/>
          <w:szCs w:val="24"/>
          <w:lang w:eastAsia="es-MX"/>
        </w:rPr>
        <w:t>¡</w:t>
      </w:r>
      <w:r w:rsidRPr="00240BB9">
        <w:rPr>
          <w:rFonts w:ascii="Times New Roman" w:hAnsi="Times New Roman" w:cs="Times New Roman"/>
          <w:sz w:val="24"/>
          <w:szCs w:val="24"/>
          <w:lang w:eastAsia="es-MX"/>
        </w:rPr>
        <w:t xml:space="preserve">Si no lo hicieren así que la nación y el </w:t>
      </w:r>
      <w:r w:rsidRPr="00240BB9">
        <w:rPr>
          <w:rFonts w:ascii="Times New Roman" w:hAnsi="Times New Roman" w:cs="Times New Roman"/>
          <w:sz w:val="24"/>
          <w:szCs w:val="24"/>
        </w:rPr>
        <w:t>Estado se los demande</w:t>
      </w:r>
      <w:r w:rsidR="00475816" w:rsidRPr="00240BB9">
        <w:rPr>
          <w:rFonts w:ascii="Times New Roman" w:hAnsi="Times New Roman" w:cs="Times New Roman"/>
          <w:sz w:val="24"/>
          <w:szCs w:val="24"/>
        </w:rPr>
        <w:t>!</w:t>
      </w:r>
      <w:r w:rsidRPr="00240BB9">
        <w:rPr>
          <w:rFonts w:ascii="Times New Roman" w:hAnsi="Times New Roman" w:cs="Times New Roman"/>
          <w:sz w:val="24"/>
          <w:szCs w:val="24"/>
        </w:rPr>
        <w:t xml:space="preserve"> Gracias y felicidades.</w:t>
      </w:r>
    </w:p>
    <w:p w14:paraId="36BFCBB0" w14:textId="77777777" w:rsidR="00E10C76" w:rsidRPr="00240BB9" w:rsidRDefault="00E10C76" w:rsidP="00483064">
      <w:pPr>
        <w:pStyle w:val="Sinespaciado"/>
        <w:jc w:val="both"/>
        <w:rPr>
          <w:rFonts w:ascii="Times New Roman" w:hAnsi="Times New Roman" w:cs="Times New Roman"/>
          <w:sz w:val="24"/>
          <w:szCs w:val="24"/>
        </w:rPr>
      </w:pPr>
    </w:p>
    <w:p w14:paraId="2FDDD905" w14:textId="6CDB6B48" w:rsidR="00E10C76" w:rsidRPr="00240BB9" w:rsidRDefault="008A3F63" w:rsidP="00483064">
      <w:pPr>
        <w:pStyle w:val="Sinespaciado"/>
        <w:jc w:val="both"/>
        <w:rPr>
          <w:rFonts w:ascii="Times New Roman" w:hAnsi="Times New Roman" w:cs="Times New Roman"/>
          <w:sz w:val="24"/>
          <w:szCs w:val="24"/>
        </w:rPr>
      </w:pPr>
      <w:r w:rsidRPr="00240BB9">
        <w:rPr>
          <w:rFonts w:ascii="Times New Roman" w:hAnsi="Times New Roman" w:cs="Times New Roman"/>
          <w:sz w:val="24"/>
          <w:szCs w:val="24"/>
        </w:rPr>
        <w:tab/>
        <w:t>Si nos ayuda compañera diputada a la comisión.</w:t>
      </w:r>
    </w:p>
    <w:p w14:paraId="38AF9A86" w14:textId="77777777" w:rsidR="00E10C76" w:rsidRPr="00240BB9" w:rsidRDefault="00E10C76" w:rsidP="00483064">
      <w:pPr>
        <w:pStyle w:val="Sinespaciado"/>
        <w:jc w:val="both"/>
        <w:rPr>
          <w:rFonts w:ascii="Times New Roman" w:hAnsi="Times New Roman" w:cs="Times New Roman"/>
          <w:sz w:val="24"/>
          <w:szCs w:val="24"/>
        </w:rPr>
      </w:pPr>
    </w:p>
    <w:p w14:paraId="77BEABD6" w14:textId="43C7D9C6" w:rsidR="008A3F63" w:rsidRPr="00240BB9" w:rsidRDefault="008A3F63" w:rsidP="00483064">
      <w:pPr>
        <w:pStyle w:val="Sinespaciado"/>
        <w:jc w:val="both"/>
        <w:rPr>
          <w:rFonts w:ascii="Times New Roman" w:hAnsi="Times New Roman" w:cs="Times New Roman"/>
          <w:sz w:val="24"/>
          <w:szCs w:val="24"/>
        </w:rPr>
      </w:pPr>
      <w:r w:rsidRPr="00240BB9">
        <w:rPr>
          <w:rFonts w:ascii="Times New Roman" w:hAnsi="Times New Roman" w:cs="Times New Roman"/>
          <w:sz w:val="24"/>
          <w:szCs w:val="24"/>
        </w:rPr>
        <w:tab/>
        <w:t>Continuamos con nuestra sesión, diputadas y diputados, considerando el punto número 4, el diputado Juan Pablo Villagómez leerá el dictamen formulado por la Comisión de Límites Territoriales del Estado de México y de sus Municipios, adelante diputado.</w:t>
      </w:r>
    </w:p>
    <w:p w14:paraId="64FA6BA0" w14:textId="77777777" w:rsidR="00E10C76" w:rsidRPr="00240BB9" w:rsidRDefault="00E10C76" w:rsidP="00483064">
      <w:pPr>
        <w:pStyle w:val="Sinespaciado"/>
        <w:jc w:val="both"/>
        <w:rPr>
          <w:rFonts w:ascii="Times New Roman" w:hAnsi="Times New Roman" w:cs="Times New Roman"/>
          <w:b/>
          <w:bCs/>
          <w:sz w:val="24"/>
          <w:szCs w:val="24"/>
        </w:rPr>
      </w:pPr>
    </w:p>
    <w:p w14:paraId="68D33510" w14:textId="75FFCC23" w:rsidR="008A3F63" w:rsidRPr="00240BB9" w:rsidRDefault="008A3F63" w:rsidP="00483064">
      <w:pPr>
        <w:pStyle w:val="Sinespaciado"/>
        <w:jc w:val="both"/>
        <w:rPr>
          <w:rFonts w:ascii="Times New Roman" w:hAnsi="Times New Roman" w:cs="Times New Roman"/>
          <w:sz w:val="24"/>
          <w:szCs w:val="24"/>
        </w:rPr>
      </w:pPr>
      <w:r w:rsidRPr="00240BB9">
        <w:rPr>
          <w:rFonts w:ascii="Times New Roman" w:hAnsi="Times New Roman" w:cs="Times New Roman"/>
          <w:b/>
          <w:bCs/>
          <w:sz w:val="24"/>
          <w:szCs w:val="24"/>
        </w:rPr>
        <w:t>SECRETARIO DIP. JUAN PABLO VILLAGÓMEZ SÁNCHEZ</w:t>
      </w:r>
      <w:r w:rsidRPr="00240BB9">
        <w:rPr>
          <w:rFonts w:ascii="Times New Roman" w:hAnsi="Times New Roman" w:cs="Times New Roman"/>
          <w:sz w:val="24"/>
          <w:szCs w:val="24"/>
        </w:rPr>
        <w:t>. Gracias diputado presidente, distinguidas diputadas y diputados, medios de comunicación, ciudadanos que hoy nos acompañan en las diferentes plataformas digitales, con fundamento en el artículo 81 del Reglamento del Poder Legislativo del Estado Libre y Soberano de México, me permito leer el siguiente:</w:t>
      </w:r>
    </w:p>
    <w:p w14:paraId="714753F2" w14:textId="77777777" w:rsidR="00E10C76" w:rsidRPr="00240BB9" w:rsidRDefault="00E10C76" w:rsidP="00483064">
      <w:pPr>
        <w:pStyle w:val="Sinespaciado"/>
        <w:jc w:val="both"/>
        <w:rPr>
          <w:rFonts w:ascii="Times New Roman" w:hAnsi="Times New Roman" w:cs="Times New Roman"/>
          <w:sz w:val="24"/>
          <w:szCs w:val="24"/>
        </w:rPr>
      </w:pPr>
    </w:p>
    <w:p w14:paraId="09A79EA0" w14:textId="586C6738" w:rsidR="008A3F63" w:rsidRPr="00240BB9" w:rsidRDefault="008A3F63" w:rsidP="00483064">
      <w:pPr>
        <w:pStyle w:val="Sinespaciado"/>
        <w:jc w:val="center"/>
        <w:rPr>
          <w:rFonts w:ascii="Times New Roman" w:hAnsi="Times New Roman" w:cs="Times New Roman"/>
          <w:sz w:val="24"/>
          <w:szCs w:val="24"/>
        </w:rPr>
      </w:pPr>
      <w:r w:rsidRPr="00240BB9">
        <w:rPr>
          <w:rFonts w:ascii="Times New Roman" w:hAnsi="Times New Roman" w:cs="Times New Roman"/>
          <w:sz w:val="24"/>
          <w:szCs w:val="24"/>
        </w:rPr>
        <w:t>DICTAMEN</w:t>
      </w:r>
    </w:p>
    <w:p w14:paraId="51C0B65F" w14:textId="77777777" w:rsidR="00E10C76" w:rsidRPr="00240BB9" w:rsidRDefault="00E10C76" w:rsidP="00483064">
      <w:pPr>
        <w:pStyle w:val="Sinespaciado"/>
        <w:jc w:val="center"/>
        <w:rPr>
          <w:rFonts w:ascii="Times New Roman" w:hAnsi="Times New Roman" w:cs="Times New Roman"/>
          <w:sz w:val="24"/>
          <w:szCs w:val="24"/>
        </w:rPr>
      </w:pPr>
    </w:p>
    <w:p w14:paraId="7E7D249B" w14:textId="69212AFC" w:rsidR="008A3F63" w:rsidRPr="00240BB9" w:rsidRDefault="008A3F63" w:rsidP="00483064">
      <w:pPr>
        <w:pStyle w:val="Sinespaciado"/>
        <w:jc w:val="both"/>
        <w:rPr>
          <w:rFonts w:ascii="Times New Roman" w:hAnsi="Times New Roman" w:cs="Times New Roman"/>
          <w:sz w:val="24"/>
          <w:szCs w:val="24"/>
        </w:rPr>
      </w:pPr>
      <w:r w:rsidRPr="00240BB9">
        <w:rPr>
          <w:rFonts w:ascii="Times New Roman" w:hAnsi="Times New Roman" w:cs="Times New Roman"/>
          <w:sz w:val="24"/>
          <w:szCs w:val="24"/>
        </w:rPr>
        <w:tab/>
        <w:t>Honorable Asamblea.</w:t>
      </w:r>
    </w:p>
    <w:p w14:paraId="387AE289" w14:textId="77777777" w:rsidR="00E10C76" w:rsidRPr="00240BB9" w:rsidRDefault="00E10C76" w:rsidP="00483064">
      <w:pPr>
        <w:pStyle w:val="Sinespaciado"/>
        <w:jc w:val="both"/>
        <w:rPr>
          <w:rFonts w:ascii="Times New Roman" w:hAnsi="Times New Roman" w:cs="Times New Roman"/>
          <w:sz w:val="24"/>
          <w:szCs w:val="24"/>
        </w:rPr>
      </w:pPr>
    </w:p>
    <w:p w14:paraId="21F24F43" w14:textId="5D516534" w:rsidR="008A3F63" w:rsidRPr="00240BB9" w:rsidRDefault="008A3F63" w:rsidP="00483064">
      <w:pPr>
        <w:pStyle w:val="Sinespaciado"/>
        <w:jc w:val="both"/>
        <w:rPr>
          <w:rFonts w:ascii="Times New Roman" w:hAnsi="Times New Roman" w:cs="Times New Roman"/>
          <w:sz w:val="24"/>
          <w:szCs w:val="24"/>
        </w:rPr>
      </w:pPr>
      <w:r w:rsidRPr="00240BB9">
        <w:rPr>
          <w:rFonts w:ascii="Times New Roman" w:hAnsi="Times New Roman" w:cs="Times New Roman"/>
          <w:sz w:val="24"/>
          <w:szCs w:val="24"/>
        </w:rPr>
        <w:tab/>
        <w:t xml:space="preserve">La Presidencia de la Diputación Permanente de la LX Legislatura en fecha 30 de mayo del 2019, remitió a la Comisión Legislativa de Límites Territoriales del Estado de México y sus Municipios, la solicitud del inicio del procedimiento del diferendo limítrofe intermunicipal entre los municipios de Cuautitlán y Cuautitlán Izcalli. </w:t>
      </w:r>
    </w:p>
    <w:p w14:paraId="16A46804" w14:textId="77777777" w:rsidR="00E10C76" w:rsidRPr="00240BB9" w:rsidRDefault="00E10C76" w:rsidP="00483064">
      <w:pPr>
        <w:pStyle w:val="Sinespaciado"/>
        <w:jc w:val="both"/>
        <w:rPr>
          <w:rFonts w:ascii="Times New Roman" w:hAnsi="Times New Roman" w:cs="Times New Roman"/>
          <w:sz w:val="24"/>
          <w:szCs w:val="24"/>
        </w:rPr>
      </w:pPr>
    </w:p>
    <w:p w14:paraId="67D7880B" w14:textId="3C37190D" w:rsidR="008A3F63" w:rsidRPr="00240BB9" w:rsidRDefault="008A3F63" w:rsidP="00483064">
      <w:pPr>
        <w:pStyle w:val="Sinespaciado"/>
        <w:jc w:val="both"/>
        <w:rPr>
          <w:rFonts w:ascii="Times New Roman" w:hAnsi="Times New Roman" w:cs="Times New Roman"/>
          <w:sz w:val="24"/>
          <w:szCs w:val="24"/>
        </w:rPr>
      </w:pPr>
      <w:r w:rsidRPr="00240BB9">
        <w:rPr>
          <w:rFonts w:ascii="Times New Roman" w:hAnsi="Times New Roman" w:cs="Times New Roman"/>
          <w:sz w:val="24"/>
          <w:szCs w:val="24"/>
        </w:rPr>
        <w:tab/>
        <w:t>En cumplimiento de lo acordado, en relación con la solicitud presentada, los integrantes de la Comisión Legislativa de Límites Territoriales del Estado de México y sus Municipios, realizamos el estudio correspondiente y después de haber concluido su discusión, nos permitimos con sustento en lo establecido en los artículos 124 de la Constitución Política de los Estados Unidos Mexicanos, 61, fracción XXV y 112 de la Constitución Política del Estado Libre y Soberano de México, 68,69, fracción XXV, 70, 72, 78 y 82 de la Ley Orgánica del Poder Legislativo del Estado Libre y Soberano de México, 1, 13, 13 A, fracción XXV, 15, 70, 73, 78, 79 y 80 del Reglamento del Poder Legislativo del Estado Libre y Soberano de México, en relación con los artículos 1, 2, 3, fracción IV, 4, 6, 40, 41, 42 y del 45 al 60 de la Ley Reglamentaria de las fracciones XXV y XXVI del artículo 61, de la Constitución Política del Estado Libre y Soberano de México, someter a la aprobación de la Legislatura en Pleno el siguiente:</w:t>
      </w:r>
    </w:p>
    <w:p w14:paraId="28C8D906" w14:textId="77777777" w:rsidR="00E10C76" w:rsidRPr="00240BB9" w:rsidRDefault="00E10C76" w:rsidP="00483064">
      <w:pPr>
        <w:pStyle w:val="Sinespaciado"/>
        <w:jc w:val="both"/>
        <w:rPr>
          <w:rFonts w:ascii="Times New Roman" w:hAnsi="Times New Roman" w:cs="Times New Roman"/>
          <w:sz w:val="24"/>
          <w:szCs w:val="24"/>
        </w:rPr>
      </w:pPr>
    </w:p>
    <w:p w14:paraId="528AEB81" w14:textId="77777777" w:rsidR="008A3F63" w:rsidRPr="00240BB9" w:rsidRDefault="00874834" w:rsidP="00483064">
      <w:pPr>
        <w:pStyle w:val="Sinespaciado"/>
        <w:jc w:val="center"/>
        <w:rPr>
          <w:rFonts w:ascii="Times New Roman" w:hAnsi="Times New Roman" w:cs="Times New Roman"/>
          <w:sz w:val="24"/>
          <w:szCs w:val="24"/>
        </w:rPr>
      </w:pPr>
      <w:r w:rsidRPr="00240BB9">
        <w:rPr>
          <w:rFonts w:ascii="Times New Roman" w:hAnsi="Times New Roman" w:cs="Times New Roman"/>
          <w:sz w:val="24"/>
          <w:szCs w:val="24"/>
        </w:rPr>
        <w:t>DICTAMEN</w:t>
      </w:r>
    </w:p>
    <w:p w14:paraId="3679A814" w14:textId="3C3A71BA" w:rsidR="008A3F63" w:rsidRPr="00240BB9" w:rsidRDefault="008A3F63" w:rsidP="00483064">
      <w:pPr>
        <w:pStyle w:val="Sinespaciado"/>
        <w:jc w:val="both"/>
        <w:rPr>
          <w:rFonts w:ascii="Times New Roman" w:hAnsi="Times New Roman" w:cs="Times New Roman"/>
          <w:sz w:val="24"/>
          <w:szCs w:val="24"/>
        </w:rPr>
      </w:pPr>
      <w:r w:rsidRPr="00240BB9">
        <w:rPr>
          <w:rFonts w:ascii="Times New Roman" w:hAnsi="Times New Roman" w:cs="Times New Roman"/>
          <w:sz w:val="24"/>
          <w:szCs w:val="24"/>
        </w:rPr>
        <w:t>ANTECEDENTES</w:t>
      </w:r>
    </w:p>
    <w:p w14:paraId="2929CF67" w14:textId="77777777" w:rsidR="00E10C76" w:rsidRPr="00240BB9" w:rsidRDefault="00E10C76" w:rsidP="00483064">
      <w:pPr>
        <w:pStyle w:val="Sinespaciado"/>
        <w:jc w:val="both"/>
        <w:rPr>
          <w:rFonts w:ascii="Times New Roman" w:hAnsi="Times New Roman" w:cs="Times New Roman"/>
          <w:sz w:val="24"/>
          <w:szCs w:val="24"/>
        </w:rPr>
      </w:pPr>
    </w:p>
    <w:p w14:paraId="7431D689" w14:textId="44066C4C" w:rsidR="008A3F63" w:rsidRPr="00240BB9" w:rsidRDefault="008A3F63" w:rsidP="00483064">
      <w:pPr>
        <w:pStyle w:val="Sinespaciado"/>
        <w:jc w:val="both"/>
        <w:rPr>
          <w:rFonts w:ascii="Times New Roman" w:hAnsi="Times New Roman" w:cs="Times New Roman"/>
          <w:sz w:val="24"/>
          <w:szCs w:val="24"/>
          <w:lang w:eastAsia="es-MX"/>
        </w:rPr>
      </w:pPr>
      <w:r w:rsidRPr="00240BB9">
        <w:rPr>
          <w:rFonts w:ascii="Times New Roman" w:hAnsi="Times New Roman" w:cs="Times New Roman"/>
          <w:sz w:val="24"/>
          <w:szCs w:val="24"/>
        </w:rPr>
        <w:tab/>
        <w:t>PRIMERO. Con fundamento en lo previsto por los artículos 48, 50 fracción IV, 52 y 53 fracción I de la Ley Orgánica Municipal del Estado de México, en relación a los artículos 6, 40, 41, 42, de la Ley Reglamentaria de las fracciones XXV y XXVI del artículo 61 de la Constitución Política del Estado Libre y Soberano de México, en fecha 25 de marzo del 2019</w:t>
      </w:r>
      <w:r w:rsidR="000236F3" w:rsidRPr="00240BB9">
        <w:rPr>
          <w:rFonts w:ascii="Times New Roman" w:hAnsi="Times New Roman" w:cs="Times New Roman"/>
          <w:sz w:val="24"/>
          <w:szCs w:val="24"/>
        </w:rPr>
        <w:t xml:space="preserve"> </w:t>
      </w:r>
      <w:r w:rsidR="009D4B7A" w:rsidRPr="00240BB9">
        <w:rPr>
          <w:rFonts w:ascii="Times New Roman" w:hAnsi="Times New Roman" w:cs="Times New Roman"/>
          <w:sz w:val="24"/>
          <w:szCs w:val="24"/>
        </w:rPr>
        <w:t>e</w:t>
      </w:r>
      <w:r w:rsidRPr="00240BB9">
        <w:rPr>
          <w:rFonts w:ascii="Times New Roman" w:hAnsi="Times New Roman" w:cs="Times New Roman"/>
          <w:sz w:val="24"/>
          <w:szCs w:val="24"/>
          <w:lang w:eastAsia="es-MX"/>
        </w:rPr>
        <w:t>l municipio de Cuautitlán, Estado de México, a través de sus representantes los ciudadanos Licenciado Mario Ariel Juárez Rodríguez, Presidente Municipal y Sandra Hernández Arellano, Sindica Municipal con la personalidad acreditadas mediante las constancias de mayoría expedidas a su favor por el Instituto Electoral del Estado de México, promoviera un escrito dirigido al diputado Presidente de la LX Legislatura del Estado de México, mediante el cual solicitaron el inicio del procedimiento para la solución de diferendo limítrofe intermunicipal en contra del municipio de Cuautitlán Izcalli.</w:t>
      </w:r>
    </w:p>
    <w:p w14:paraId="45757D32" w14:textId="77777777" w:rsidR="00E10C76" w:rsidRPr="00240BB9" w:rsidRDefault="00E10C76" w:rsidP="00483064">
      <w:pPr>
        <w:pStyle w:val="Sinespaciado"/>
        <w:jc w:val="both"/>
        <w:rPr>
          <w:rFonts w:ascii="Times New Roman" w:hAnsi="Times New Roman" w:cs="Times New Roman"/>
          <w:sz w:val="24"/>
          <w:szCs w:val="24"/>
          <w:lang w:eastAsia="es-MX"/>
        </w:rPr>
      </w:pPr>
    </w:p>
    <w:p w14:paraId="37004CB7" w14:textId="4750BBFC" w:rsidR="008A3F63" w:rsidRPr="00240BB9" w:rsidRDefault="008A3F63" w:rsidP="00483064">
      <w:pPr>
        <w:pStyle w:val="Sinespaciado"/>
        <w:ind w:firstLine="708"/>
        <w:jc w:val="both"/>
        <w:rPr>
          <w:rFonts w:ascii="Times New Roman" w:hAnsi="Times New Roman" w:cs="Times New Roman"/>
          <w:sz w:val="24"/>
          <w:szCs w:val="24"/>
          <w:lang w:eastAsia="es-MX"/>
        </w:rPr>
      </w:pPr>
      <w:r w:rsidRPr="00240BB9">
        <w:rPr>
          <w:rFonts w:ascii="Times New Roman" w:hAnsi="Times New Roman" w:cs="Times New Roman"/>
          <w:sz w:val="24"/>
          <w:szCs w:val="24"/>
          <w:lang w:eastAsia="es-MX"/>
        </w:rPr>
        <w:t xml:space="preserve">SEGUNDO. En términos de lo previsto en los artículos 47, fracción VIII, 51 y 55, fracción VII de la Ley Orgánica del Poder Legislativo del Estado Libre y Soberano de México, en sesión extraordinaria de fecha 30 de mayo de 2019, el Presidente en turno de la LX Legislatura del Estado </w:t>
      </w:r>
      <w:r w:rsidRPr="00240BB9">
        <w:rPr>
          <w:rFonts w:ascii="Times New Roman" w:hAnsi="Times New Roman" w:cs="Times New Roman"/>
          <w:sz w:val="24"/>
          <w:szCs w:val="24"/>
          <w:lang w:eastAsia="es-MX"/>
        </w:rPr>
        <w:lastRenderedPageBreak/>
        <w:t>Soberano de México, dio cuenta al Pleno de la Legislatura de la solicitud de procedimiento para la solución de diferendo limítrofe intermunicipal entre los municipios de Cuautitlán y Cuautitlán Izcalli, acuerdo y solicitud tornados a la Presidencia de la Diputación Permanente de la LX Legislatura, al Presidente de la Comisión Legislativa de Límites Territoriales del Estado de México y sus municipios en fecha 10 de junio de 2019.</w:t>
      </w:r>
    </w:p>
    <w:p w14:paraId="7F487DB2" w14:textId="77777777" w:rsidR="00E10C76" w:rsidRPr="00240BB9" w:rsidRDefault="00E10C76" w:rsidP="00483064">
      <w:pPr>
        <w:pStyle w:val="Sinespaciado"/>
        <w:ind w:firstLine="708"/>
        <w:jc w:val="both"/>
        <w:rPr>
          <w:rFonts w:ascii="Times New Roman" w:hAnsi="Times New Roman" w:cs="Times New Roman"/>
          <w:sz w:val="24"/>
          <w:szCs w:val="24"/>
          <w:lang w:eastAsia="es-MX"/>
        </w:rPr>
      </w:pPr>
    </w:p>
    <w:p w14:paraId="218BE791" w14:textId="1B0B1CFD" w:rsidR="008A3F63" w:rsidRPr="00240BB9" w:rsidRDefault="008A3F63" w:rsidP="00483064">
      <w:pPr>
        <w:pStyle w:val="Sinespaciado"/>
        <w:jc w:val="center"/>
        <w:rPr>
          <w:rFonts w:ascii="Times New Roman" w:hAnsi="Times New Roman" w:cs="Times New Roman"/>
          <w:sz w:val="24"/>
          <w:szCs w:val="24"/>
          <w:lang w:eastAsia="es-MX"/>
        </w:rPr>
      </w:pPr>
      <w:r w:rsidRPr="00240BB9">
        <w:rPr>
          <w:rFonts w:ascii="Times New Roman" w:hAnsi="Times New Roman" w:cs="Times New Roman"/>
          <w:sz w:val="24"/>
          <w:szCs w:val="24"/>
          <w:lang w:eastAsia="es-MX"/>
        </w:rPr>
        <w:t>RESOLUTIVOS</w:t>
      </w:r>
    </w:p>
    <w:p w14:paraId="1463CB30" w14:textId="77777777" w:rsidR="00E10C76" w:rsidRPr="00240BB9" w:rsidRDefault="00E10C76" w:rsidP="00483064">
      <w:pPr>
        <w:pStyle w:val="Sinespaciado"/>
        <w:jc w:val="center"/>
        <w:rPr>
          <w:rFonts w:ascii="Times New Roman" w:hAnsi="Times New Roman" w:cs="Times New Roman"/>
          <w:sz w:val="24"/>
          <w:szCs w:val="24"/>
          <w:lang w:eastAsia="es-MX"/>
        </w:rPr>
      </w:pPr>
    </w:p>
    <w:p w14:paraId="0F3F6C69" w14:textId="5376A988" w:rsidR="008A3F63" w:rsidRPr="00240BB9" w:rsidRDefault="008A3F63" w:rsidP="00483064">
      <w:pPr>
        <w:pStyle w:val="Sinespaciado"/>
        <w:ind w:firstLine="708"/>
        <w:jc w:val="both"/>
        <w:rPr>
          <w:rFonts w:ascii="Times New Roman" w:hAnsi="Times New Roman" w:cs="Times New Roman"/>
          <w:sz w:val="24"/>
          <w:szCs w:val="24"/>
          <w:lang w:eastAsia="es-MX"/>
        </w:rPr>
      </w:pPr>
      <w:r w:rsidRPr="00240BB9">
        <w:rPr>
          <w:rFonts w:ascii="Times New Roman" w:hAnsi="Times New Roman" w:cs="Times New Roman"/>
          <w:sz w:val="24"/>
          <w:szCs w:val="24"/>
          <w:lang w:eastAsia="es-MX"/>
        </w:rPr>
        <w:t xml:space="preserve">PRIMERO. La LX Legislatura del Estado Libre y Soberano de México, siendo competente para conocer y resolver del procedimiento de diferendo limítrofe intermunicipal entre los municipios de Cuautitlán y Cuautitlán Izcalli, con fundamento lo dispuesto en el artículo 61 fracción I, XXV y XXVI de la Constitución Política del Estado Libre de México, XXVII, perdón de la Constitución Política del Estado Libre y Soberano de México, 13A fracción XXV, inciso a) del Reglamento del Poder Legislativo del Estado Libre y Soberano de México. </w:t>
      </w:r>
    </w:p>
    <w:p w14:paraId="0A52AFFC" w14:textId="77777777" w:rsidR="00E10C76" w:rsidRPr="00240BB9" w:rsidRDefault="00E10C76" w:rsidP="00483064">
      <w:pPr>
        <w:pStyle w:val="Sinespaciado"/>
        <w:ind w:firstLine="708"/>
        <w:jc w:val="both"/>
        <w:rPr>
          <w:rFonts w:ascii="Times New Roman" w:hAnsi="Times New Roman" w:cs="Times New Roman"/>
          <w:sz w:val="24"/>
          <w:szCs w:val="24"/>
          <w:lang w:eastAsia="es-MX"/>
        </w:rPr>
      </w:pPr>
    </w:p>
    <w:p w14:paraId="0F2EBD9B" w14:textId="21360767" w:rsidR="008A3F63" w:rsidRPr="00240BB9" w:rsidRDefault="008A3F63" w:rsidP="00483064">
      <w:pPr>
        <w:pStyle w:val="Sinespaciado"/>
        <w:ind w:firstLine="708"/>
        <w:jc w:val="both"/>
        <w:rPr>
          <w:rFonts w:ascii="Times New Roman" w:hAnsi="Times New Roman" w:cs="Times New Roman"/>
          <w:sz w:val="24"/>
          <w:szCs w:val="24"/>
          <w:lang w:eastAsia="es-MX"/>
        </w:rPr>
      </w:pPr>
      <w:r w:rsidRPr="00240BB9">
        <w:rPr>
          <w:rFonts w:ascii="Times New Roman" w:hAnsi="Times New Roman" w:cs="Times New Roman"/>
          <w:sz w:val="24"/>
          <w:szCs w:val="24"/>
          <w:lang w:eastAsia="es-MX"/>
        </w:rPr>
        <w:t xml:space="preserve">En relación con los artículos 1, 2, 3 fracción IV, 4, 6, 40, 41, 42 45 fracción VI, 46, 47, 50, 51, 52, 53 54 de la Ley Reglamentaria de las fracciones XXV y XXVI del artículo 61 de la Constitución Política del Estado Libre y Soberano de México, se resuelve el conflicto de límites territoriales, sometiendo a la competencia de la LX Legislatura del Estado de México, por lo que se reconoce que el poblado de San Mateo Iztacalco y Ejido de San Mateo Iztacalco, con sus comunidades, La Capilla y El Sabino forman parte del municipio de Cuautitlán y que su delimitación territorial corresponde a lo indicado en el plano de levantamiento topográfico elaborado por la Comisión de Límites Territorial del Estado de México y sus Municipios de la LX Legislatura del Estado de México. </w:t>
      </w:r>
    </w:p>
    <w:p w14:paraId="30C6BE61" w14:textId="77777777" w:rsidR="00E10C76" w:rsidRPr="00240BB9" w:rsidRDefault="00E10C76" w:rsidP="00483064">
      <w:pPr>
        <w:pStyle w:val="Sinespaciado"/>
        <w:ind w:firstLine="708"/>
        <w:jc w:val="both"/>
        <w:rPr>
          <w:rFonts w:ascii="Times New Roman" w:hAnsi="Times New Roman" w:cs="Times New Roman"/>
          <w:sz w:val="24"/>
          <w:szCs w:val="24"/>
          <w:lang w:eastAsia="es-MX"/>
        </w:rPr>
      </w:pPr>
    </w:p>
    <w:p w14:paraId="0F2CA566" w14:textId="53825F69" w:rsidR="00CD15D1" w:rsidRPr="00240BB9" w:rsidRDefault="008A3F63" w:rsidP="00483064">
      <w:pPr>
        <w:pStyle w:val="Sinespaciado"/>
        <w:ind w:firstLine="708"/>
        <w:jc w:val="both"/>
        <w:rPr>
          <w:rFonts w:ascii="Times New Roman" w:hAnsi="Times New Roman" w:cs="Times New Roman"/>
          <w:sz w:val="24"/>
          <w:szCs w:val="24"/>
          <w:lang w:eastAsia="es-MX"/>
        </w:rPr>
      </w:pPr>
      <w:r w:rsidRPr="00240BB9">
        <w:rPr>
          <w:rFonts w:ascii="Times New Roman" w:hAnsi="Times New Roman" w:cs="Times New Roman"/>
          <w:sz w:val="24"/>
          <w:szCs w:val="24"/>
          <w:lang w:eastAsia="es-MX"/>
        </w:rPr>
        <w:t xml:space="preserve">SEGUNDO. La línea que da solución al diferendo limítrofe entre los municipios de Cuautitlán y Cuautitlán Izcalli, reubicando al poblado de San Mateo y El Ejido de San Mateo Iztacalco con sus comunidades La Capilla y El Sabino al municipio de Cuautitlán, inicia en el vértice marcado en el plano topográfico con el número 1 con coordenadas UTM </w:t>
      </w:r>
      <w:proofErr w:type="spellStart"/>
      <w:r w:rsidRPr="00240BB9">
        <w:rPr>
          <w:rFonts w:ascii="Times New Roman" w:hAnsi="Times New Roman" w:cs="Times New Roman"/>
          <w:sz w:val="24"/>
          <w:szCs w:val="24"/>
          <w:lang w:eastAsia="es-MX"/>
        </w:rPr>
        <w:t>Datum</w:t>
      </w:r>
      <w:proofErr w:type="spellEnd"/>
      <w:r w:rsidRPr="00240BB9">
        <w:rPr>
          <w:rFonts w:ascii="Times New Roman" w:hAnsi="Times New Roman" w:cs="Times New Roman"/>
          <w:sz w:val="24"/>
          <w:szCs w:val="24"/>
          <w:lang w:eastAsia="es-MX"/>
        </w:rPr>
        <w:t xml:space="preserve"> WGS 84 47, 97 97 junto a 29 metros este y 21 74 746.66 metros norte en la Avenida Guadalupe de este punto, la línea limítrofe continúa con rumbo noroeste por la Avenida Guadalupe, para hacer un quiebre con rumbo noroeste para llegar al vértice número tres en la calle Puente de Álamos, continúa con el mismo rumbo hasta el vértice número cinco por la calle Puente Los Álamos cruza la autopista México Querétaro con rumbo noroeste, llegando al vértice número </w:t>
      </w:r>
      <w:r w:rsidR="00CD15D1" w:rsidRPr="00240BB9">
        <w:rPr>
          <w:rFonts w:ascii="Times New Roman" w:hAnsi="Times New Roman" w:cs="Times New Roman"/>
          <w:sz w:val="24"/>
          <w:szCs w:val="24"/>
          <w:lang w:eastAsia="es-MX"/>
        </w:rPr>
        <w:t>6</w:t>
      </w:r>
      <w:r w:rsidRPr="00240BB9">
        <w:rPr>
          <w:rFonts w:ascii="Times New Roman" w:hAnsi="Times New Roman" w:cs="Times New Roman"/>
          <w:sz w:val="24"/>
          <w:szCs w:val="24"/>
          <w:lang w:eastAsia="es-MX"/>
        </w:rPr>
        <w:t>, de este punto cruza nuevamente la autopista México Querétaro con rumbo noreste, pasando por los vértices 7, 8, 9, 10, 11, 12, 13, 14, 15, 16 y 17 para llegar al vértice marcado en el plano topográfico con el número dieciocho en la calle Pino Suárez, la línea limítrofe sigue con rumbo sureste pasando por el vértice número 19, hasta llegar al vértice 20, tomando el rumbo noreste, recorriendo una distancia 19.27 metros para llegar al vértice número 21, de este vértice continúa con rumbo sureste para llegar al vértice número 25, pasando por los vértices 22, 23 y 24, continúa por la calle El Sabino en dirección noreste, pasando por el vértice número 26, para llegar al vértice número 27, quiebra a la izquierda con rumbo noroeste, a un costado de la calle Río Diamante del vértice número 27 al vértice número 35, recorriendo los vértices 28, 29, 30, 31</w:t>
      </w:r>
      <w:r w:rsidR="00CD15D1" w:rsidRPr="00240BB9">
        <w:rPr>
          <w:rFonts w:ascii="Times New Roman" w:hAnsi="Times New Roman" w:cs="Times New Roman"/>
          <w:sz w:val="24"/>
          <w:szCs w:val="24"/>
          <w:lang w:eastAsia="es-MX"/>
        </w:rPr>
        <w:t>, 32, 33</w:t>
      </w:r>
      <w:r w:rsidR="0044241E" w:rsidRPr="00240BB9">
        <w:rPr>
          <w:rFonts w:ascii="Times New Roman" w:hAnsi="Times New Roman" w:cs="Times New Roman"/>
          <w:sz w:val="24"/>
          <w:szCs w:val="24"/>
          <w:lang w:eastAsia="es-MX"/>
        </w:rPr>
        <w:t xml:space="preserve"> y 3</w:t>
      </w:r>
      <w:r w:rsidR="00CD15D1" w:rsidRPr="00240BB9">
        <w:rPr>
          <w:rFonts w:ascii="Times New Roman" w:hAnsi="Times New Roman" w:cs="Times New Roman"/>
          <w:sz w:val="24"/>
          <w:szCs w:val="24"/>
          <w:lang w:eastAsia="es-MX"/>
        </w:rPr>
        <w:t xml:space="preserve">4, quiebra con rumbo </w:t>
      </w:r>
      <w:r w:rsidR="00CD19AA" w:rsidRPr="00240BB9">
        <w:rPr>
          <w:rFonts w:ascii="Times New Roman" w:hAnsi="Times New Roman" w:cs="Times New Roman"/>
          <w:sz w:val="24"/>
          <w:szCs w:val="24"/>
          <w:lang w:eastAsia="es-MX"/>
        </w:rPr>
        <w:t xml:space="preserve">noreste con la </w:t>
      </w:r>
      <w:r w:rsidR="00CD15D1" w:rsidRPr="00240BB9">
        <w:rPr>
          <w:rFonts w:ascii="Times New Roman" w:hAnsi="Times New Roman" w:cs="Times New Roman"/>
          <w:sz w:val="24"/>
          <w:szCs w:val="24"/>
          <w:lang w:eastAsia="es-MX"/>
        </w:rPr>
        <w:t xml:space="preserve">calle Pino Suárez, pasando por los números 36 y 37 hasta llegar al vértice número 38, continuando en la misma dirección recorriendo los vértices número 39 al vértice número 43, hace un quiebre en dirección noroeste comprendiendo los vértices 44 y 45 cursando la calle Emisor Poniente, nuevamente hace quiebre con rumbo noroeste recorriendo una distancia de 113.11 metros hasta el vértice número 46 para seguir en dirección suroeste hasta el vértice número 52 </w:t>
      </w:r>
      <w:r w:rsidR="00CD15D1" w:rsidRPr="00240BB9">
        <w:rPr>
          <w:rFonts w:ascii="Times New Roman" w:hAnsi="Times New Roman" w:cs="Times New Roman"/>
          <w:sz w:val="24"/>
          <w:szCs w:val="24"/>
          <w:lang w:eastAsia="es-MX"/>
        </w:rPr>
        <w:lastRenderedPageBreak/>
        <w:t>comprendiendo los vértices 47, 48, 49, 50 y 51 de este vértice nuevamente hace un quiebre con rumbo noreste recorriendo los vértices 53, 54, 55 hasta el vértice número 56 en la calle Curtidores.</w:t>
      </w:r>
    </w:p>
    <w:p w14:paraId="4B93269F" w14:textId="77777777" w:rsidR="00E10C76" w:rsidRPr="00240BB9" w:rsidRDefault="00E10C76" w:rsidP="00483064">
      <w:pPr>
        <w:pStyle w:val="Sinespaciado"/>
        <w:ind w:firstLine="708"/>
        <w:jc w:val="both"/>
        <w:rPr>
          <w:rFonts w:ascii="Times New Roman" w:hAnsi="Times New Roman" w:cs="Times New Roman"/>
          <w:sz w:val="24"/>
          <w:szCs w:val="24"/>
          <w:lang w:eastAsia="es-MX"/>
        </w:rPr>
      </w:pPr>
    </w:p>
    <w:p w14:paraId="3ED1F579" w14:textId="673D75AE" w:rsidR="00CD15D1" w:rsidRPr="00240BB9" w:rsidRDefault="00CD15D1" w:rsidP="00483064">
      <w:pPr>
        <w:pStyle w:val="Sinespaciado"/>
        <w:ind w:firstLine="708"/>
        <w:jc w:val="both"/>
        <w:rPr>
          <w:rFonts w:ascii="Times New Roman" w:hAnsi="Times New Roman" w:cs="Times New Roman"/>
          <w:sz w:val="24"/>
          <w:szCs w:val="24"/>
          <w:lang w:eastAsia="es-MX"/>
        </w:rPr>
      </w:pPr>
      <w:r w:rsidRPr="00240BB9">
        <w:rPr>
          <w:rFonts w:ascii="Times New Roman" w:hAnsi="Times New Roman" w:cs="Times New Roman"/>
          <w:sz w:val="24"/>
          <w:szCs w:val="24"/>
          <w:lang w:eastAsia="es-MX"/>
        </w:rPr>
        <w:t>Prosigue en dirección sureste hasta el vértice señalado en el plano topográfico en el número 65 para ello cruza la calle y canal Emisor Poniente recorriendo los vértices 57, 58, 59, 60, 61 y 62 continúa en dirección suroeste y a una distancia de 182.17 metros se localiza el vértice número 64, de este vértice hace un quiebre con dirección sureste del vértice 64 al vértice número 70, recorriendo los vértices números 65, 66, 67, 68, 69 a un costado de la calle Río Córdova, continúa por esta calle en dirección Sureste del vértice número 70, al vértice número 73 hace un quiebre en dirección sureste recorriendo los vértices 74, 74 para llegar a la ubicación de vértice 76, quiebra en dirección noroeste una distancia de 9.76 metros para llegar al vértice número 77, en línea directa con dirección noroeste pasa el vértice 38 y llega al vértice 79, teniendo como referencia la vía de ferrocarril para continuar al vértice número 80 con dirección sureste, posteriormente en dirección noreste a 117.42 metros se encuentra el vértice número 81, el vértice 82 se encuentra en dirección sureste teniendo como referencia la calle sauces; continuando con rumbo sureste el vértice número 83 cruzando la avenida 20 de noviembre de este vértice, recorriendo una distancia de 438.54 metros en dirección noreste, llegamos al vértice número 84 tomando como referencia parte de la calle Diamante en línea recta con rumbo noreste, llegamos a los vértices 85 y 86 sobre la vía del ferrocarril.</w:t>
      </w:r>
    </w:p>
    <w:p w14:paraId="3BD87ED6" w14:textId="77777777" w:rsidR="00E10C76" w:rsidRPr="00240BB9" w:rsidRDefault="00E10C76" w:rsidP="00483064">
      <w:pPr>
        <w:pStyle w:val="Sinespaciado"/>
        <w:ind w:firstLine="708"/>
        <w:jc w:val="both"/>
        <w:rPr>
          <w:rFonts w:ascii="Times New Roman" w:hAnsi="Times New Roman" w:cs="Times New Roman"/>
          <w:sz w:val="24"/>
          <w:szCs w:val="24"/>
          <w:lang w:eastAsia="es-MX"/>
        </w:rPr>
      </w:pPr>
    </w:p>
    <w:p w14:paraId="17C2FE5F" w14:textId="7B869D6C" w:rsidR="00CD15D1" w:rsidRPr="00240BB9" w:rsidRDefault="00CD15D1" w:rsidP="00483064">
      <w:pPr>
        <w:pStyle w:val="Sinespaciado"/>
        <w:jc w:val="both"/>
        <w:rPr>
          <w:rFonts w:ascii="Times New Roman" w:hAnsi="Times New Roman" w:cs="Times New Roman"/>
          <w:sz w:val="24"/>
          <w:szCs w:val="24"/>
          <w:lang w:eastAsia="es-MX"/>
        </w:rPr>
      </w:pPr>
      <w:r w:rsidRPr="00240BB9">
        <w:rPr>
          <w:rFonts w:ascii="Times New Roman" w:hAnsi="Times New Roman" w:cs="Times New Roman"/>
          <w:sz w:val="24"/>
          <w:szCs w:val="24"/>
          <w:lang w:eastAsia="es-MX"/>
        </w:rPr>
        <w:tab/>
        <w:t>Aquí cabe hacer la aclaración que del vértice 77 al vértice 78 de la línea limítrofe se consideró el trazo del 75, 77, continúa. Permítanme un segundo. Hasta el vértice 86, en el 86 hace un quiebre a la izquierda en dirección noroeste en los vértices 87 y 88 para seguir al suroeste recorriéndose los vértices 89, 90, 91, 93, 94 y 95 en esta parte hace quiebre al noroeste hacia el vértice 96 en dirección noreste a una distancia de 16.27 metros, se ubica el vértice número 97 de este vértice se encuentran los vértices 98, 99, 100, 101, 103, 104, 105, 106, 017, 108, 109 110, 111, 112, 113, 114, 115, por la avenida Ignacio Mendoza con rumbo noroeste, continúa en dirección sureste hasta la ubicación del vértice número 126 por la carretera a Teoloyucan.</w:t>
      </w:r>
    </w:p>
    <w:p w14:paraId="76523596" w14:textId="77777777" w:rsidR="00E10C76" w:rsidRPr="00240BB9" w:rsidRDefault="00E10C76" w:rsidP="00483064">
      <w:pPr>
        <w:pStyle w:val="Sinespaciado"/>
        <w:jc w:val="both"/>
        <w:rPr>
          <w:rFonts w:ascii="Times New Roman" w:hAnsi="Times New Roman" w:cs="Times New Roman"/>
          <w:sz w:val="24"/>
          <w:szCs w:val="24"/>
          <w:lang w:eastAsia="es-MX"/>
        </w:rPr>
      </w:pPr>
    </w:p>
    <w:p w14:paraId="2EA54D11" w14:textId="4ADEB759" w:rsidR="00CD15D1" w:rsidRPr="00240BB9" w:rsidRDefault="00CD15D1" w:rsidP="00483064">
      <w:pPr>
        <w:pStyle w:val="Sinespaciado"/>
        <w:jc w:val="both"/>
        <w:rPr>
          <w:rFonts w:ascii="Times New Roman" w:hAnsi="Times New Roman" w:cs="Times New Roman"/>
          <w:color w:val="000000" w:themeColor="text1"/>
          <w:sz w:val="24"/>
          <w:szCs w:val="24"/>
          <w:lang w:eastAsia="es-MX"/>
        </w:rPr>
      </w:pPr>
      <w:r w:rsidRPr="00240BB9">
        <w:rPr>
          <w:rFonts w:ascii="Times New Roman" w:hAnsi="Times New Roman" w:cs="Times New Roman"/>
          <w:sz w:val="24"/>
          <w:szCs w:val="24"/>
          <w:lang w:eastAsia="es-MX"/>
        </w:rPr>
        <w:tab/>
        <w:t xml:space="preserve">Prosigue con dirección suroeste hasta el vértice 130 para llegar a los vértices 131 y 132, se continúa en dirección noroeste mientras que al vértice número 133 se llega en dirección suroeste, de este vértice en dirección noroeste encontramos el vértice 144 recorriendo previamente los vértices 134, 135, 136, 137, 138, 139, 140, 141, 142, 143, por la avenida Jesús Jiménez Gallardo, al sur de las instalaciones y terrenos del </w:t>
      </w:r>
      <w:r w:rsidR="00CD19AA" w:rsidRPr="00240BB9">
        <w:rPr>
          <w:rFonts w:ascii="Times New Roman" w:hAnsi="Times New Roman" w:cs="Times New Roman"/>
          <w:sz w:val="24"/>
          <w:szCs w:val="24"/>
          <w:lang w:eastAsia="es-MX"/>
        </w:rPr>
        <w:t xml:space="preserve">FES </w:t>
      </w:r>
      <w:r w:rsidRPr="00240BB9">
        <w:rPr>
          <w:rFonts w:ascii="Times New Roman" w:hAnsi="Times New Roman" w:cs="Times New Roman"/>
          <w:sz w:val="24"/>
          <w:szCs w:val="24"/>
          <w:lang w:eastAsia="es-MX"/>
        </w:rPr>
        <w:t>Cuautitlán, para proseguir en dirección suroeste hasta el vértice 150, los vértices 151, 152, 153, 154, 155 y 156 se ubican en dirección noroeste de acuerdo con el plano topográfico</w:t>
      </w:r>
      <w:r w:rsidR="001B7C30" w:rsidRPr="00240BB9">
        <w:rPr>
          <w:rFonts w:ascii="Times New Roman" w:hAnsi="Times New Roman" w:cs="Times New Roman"/>
          <w:sz w:val="24"/>
          <w:szCs w:val="24"/>
          <w:lang w:eastAsia="es-MX"/>
        </w:rPr>
        <w:t>,</w:t>
      </w:r>
      <w:r w:rsidRPr="00240BB9">
        <w:rPr>
          <w:rFonts w:ascii="Times New Roman" w:hAnsi="Times New Roman" w:cs="Times New Roman"/>
          <w:sz w:val="24"/>
          <w:szCs w:val="24"/>
          <w:lang w:eastAsia="es-MX"/>
        </w:rPr>
        <w:t xml:space="preserve"> del vértice 156 al vértice 178, hace un ligero quiebre para seguir en dirección noroeste, teniendo como referencia a la derecha Emisor Poniente, instalaciones y terrenos del </w:t>
      </w:r>
      <w:r w:rsidR="00CD19AA" w:rsidRPr="00240BB9">
        <w:rPr>
          <w:rFonts w:ascii="Times New Roman" w:hAnsi="Times New Roman" w:cs="Times New Roman"/>
          <w:sz w:val="24"/>
          <w:szCs w:val="24"/>
          <w:lang w:eastAsia="es-MX"/>
        </w:rPr>
        <w:t xml:space="preserve">FES </w:t>
      </w:r>
      <w:r w:rsidRPr="00240BB9">
        <w:rPr>
          <w:rFonts w:ascii="Times New Roman" w:hAnsi="Times New Roman" w:cs="Times New Roman"/>
          <w:sz w:val="24"/>
          <w:szCs w:val="24"/>
          <w:lang w:eastAsia="es-MX"/>
        </w:rPr>
        <w:t>Cuautitlán, hasta llegar al vértice número 187, en esta parte la línea limítrofe hace un quiebre pronunciado en dirección</w:t>
      </w:r>
      <w:r w:rsidR="00CD19AA" w:rsidRPr="00240BB9">
        <w:rPr>
          <w:rFonts w:ascii="Times New Roman" w:hAnsi="Times New Roman" w:cs="Times New Roman"/>
          <w:sz w:val="24"/>
          <w:szCs w:val="24"/>
          <w:lang w:eastAsia="es-MX"/>
        </w:rPr>
        <w:t xml:space="preserve"> </w:t>
      </w:r>
      <w:r w:rsidR="00193518" w:rsidRPr="00240BB9">
        <w:rPr>
          <w:rFonts w:ascii="Times New Roman" w:hAnsi="Times New Roman" w:cs="Times New Roman"/>
          <w:sz w:val="24"/>
          <w:szCs w:val="24"/>
          <w:lang w:eastAsia="es-MX"/>
        </w:rPr>
        <w:t xml:space="preserve"> suroeste a</w:t>
      </w:r>
      <w:r w:rsidRPr="00240BB9">
        <w:rPr>
          <w:rFonts w:ascii="Times New Roman" w:hAnsi="Times New Roman" w:cs="Times New Roman"/>
          <w:color w:val="000000" w:themeColor="text1"/>
          <w:sz w:val="24"/>
          <w:szCs w:val="24"/>
          <w:lang w:eastAsia="es-MX"/>
        </w:rPr>
        <w:t xml:space="preserve">l vértice 188, de aquí el vértice número 193 con rumbo noreste, el recorrido a los vértices 194, 195, 196, 197, 198 debe ser en dirección sureste por la calle, las siembras, los vértices 198, 199 el rumbo es noreste para llegar al vértice 200, la dirección es en sentido noroeste, mientras que para llegar al vértice 202 se debe seguir en dirección noreste, del vértice 202 al 205 el rumbo es suroeste, los vértices 206 y 207 se ubican al noreste y para el recorrido de los puntos 208 y 209 el rumbo es sureste, de este vértice se da un quiebre pronunciado hacia el noreste con una distancia de 113.59 metros hacia el vértice 210, mientras que para ubicar el vértice 211 debemos continuar en dirección sureste, continuando de este vértice a los vértices 212, 213 con rumbo noreste, el vértice 213 a los vértice 214, 215, 216, 217 el recorrido deberá ser hacia el sureste, continuando con el trazo de la línea limítrofe del vértice 217 al vértice 219 el rumbo es noreste para proseguir los vértices 220 y 221 en dirección sureste, haciendo un notable </w:t>
      </w:r>
      <w:r w:rsidRPr="00240BB9">
        <w:rPr>
          <w:rFonts w:ascii="Times New Roman" w:hAnsi="Times New Roman" w:cs="Times New Roman"/>
          <w:color w:val="000000" w:themeColor="text1"/>
          <w:sz w:val="24"/>
          <w:szCs w:val="24"/>
          <w:lang w:eastAsia="es-MX"/>
        </w:rPr>
        <w:lastRenderedPageBreak/>
        <w:t xml:space="preserve">quiebre en dirección noreste al vértice 222, de aquí nuevamente hace un quiebre sureste con una distancia de 37.99 metros al vértice 22, observando el mapa topográfico para llegar al vértice 224 debemos hacer un recorrido de 45.42 metros en dirección noreste al vértice 225 nos desplazamos con un rumbo sureste de este sitio continuamos al noreste al vértice 226 ,del vértice </w:t>
      </w:r>
      <w:r w:rsidRPr="00240BB9">
        <w:rPr>
          <w:rFonts w:ascii="Times New Roman" w:hAnsi="Times New Roman" w:cs="Times New Roman"/>
          <w:sz w:val="24"/>
          <w:szCs w:val="24"/>
          <w:lang w:eastAsia="es-MX"/>
        </w:rPr>
        <w:t xml:space="preserve">226, 228 </w:t>
      </w:r>
      <w:r w:rsidRPr="00240BB9">
        <w:rPr>
          <w:rFonts w:ascii="Times New Roman" w:hAnsi="Times New Roman" w:cs="Times New Roman"/>
          <w:color w:val="000000" w:themeColor="text1"/>
          <w:sz w:val="24"/>
          <w:szCs w:val="24"/>
          <w:lang w:eastAsia="es-MX"/>
        </w:rPr>
        <w:t xml:space="preserve">la dirección es en sentido noroeste, para el recorrido de los vértices 229, 230, 231, 232 y 233 el rumbo a considerar será noreste, del vértice 233 a 236 la línea limítrofe tiene una dirección sureste, aquí hace un quiebre al vértice 237 al noreste con una distancia de 35.77 metros, siguiendo recorrido en dirección sureste llegamos al vértice 238 para continuar al noreste del vértice 239, concluyendo en el vértice 240 al sureste, de acuerdo con el mapa topográfico anexo con las coordenadas 48, 14, 85 metros este y 2179950. 75 metros norte, a partir de este vértice, la línea continua como lo establecido en los mapas desde 1983, la línea del límite antes de definida tiene una longitud aproximada de 18.23 kilómetros. </w:t>
      </w:r>
    </w:p>
    <w:p w14:paraId="5D2CB4E9" w14:textId="77777777" w:rsidR="00E10C76" w:rsidRPr="00240BB9" w:rsidRDefault="00E10C76" w:rsidP="00483064">
      <w:pPr>
        <w:pStyle w:val="Sinespaciado"/>
        <w:jc w:val="both"/>
        <w:rPr>
          <w:rFonts w:ascii="Times New Roman" w:hAnsi="Times New Roman" w:cs="Times New Roman"/>
          <w:color w:val="000000" w:themeColor="text1"/>
          <w:sz w:val="24"/>
          <w:szCs w:val="24"/>
          <w:lang w:eastAsia="es-MX"/>
        </w:rPr>
      </w:pPr>
    </w:p>
    <w:p w14:paraId="168A54C1" w14:textId="172537D9" w:rsidR="00CD15D1" w:rsidRPr="00240BB9" w:rsidRDefault="00250799" w:rsidP="00483064">
      <w:pPr>
        <w:pStyle w:val="Sinespaciado"/>
        <w:ind w:firstLine="708"/>
        <w:jc w:val="both"/>
        <w:rPr>
          <w:rFonts w:ascii="Times New Roman" w:hAnsi="Times New Roman" w:cs="Times New Roman"/>
          <w:color w:val="000000" w:themeColor="text1"/>
          <w:sz w:val="24"/>
          <w:szCs w:val="24"/>
          <w:lang w:eastAsia="es-MX"/>
        </w:rPr>
      </w:pPr>
      <w:r w:rsidRPr="00240BB9">
        <w:rPr>
          <w:rFonts w:ascii="Times New Roman" w:hAnsi="Times New Roman" w:cs="Times New Roman"/>
          <w:color w:val="000000" w:themeColor="text1"/>
          <w:sz w:val="24"/>
          <w:szCs w:val="24"/>
          <w:lang w:eastAsia="es-MX"/>
        </w:rPr>
        <w:t>TERCERO</w:t>
      </w:r>
      <w:r w:rsidR="00CD15D1" w:rsidRPr="00240BB9">
        <w:rPr>
          <w:rFonts w:ascii="Times New Roman" w:hAnsi="Times New Roman" w:cs="Times New Roman"/>
          <w:color w:val="000000" w:themeColor="text1"/>
          <w:sz w:val="24"/>
          <w:szCs w:val="24"/>
          <w:lang w:eastAsia="es-MX"/>
        </w:rPr>
        <w:t xml:space="preserve">. Se instruya al Presidente de la Comisión Legislativa de Límites Territoriales del Estado de México y Municipios, procede a realizar los trámites correspondientes para someter al Pleno de esta LX Legislatura del Estado de México, el proyecto de decreto por el que se resuelve el conflicto de límites territoriales de los municipios de Cuautitlán y Cuautitlán Izcalli. </w:t>
      </w:r>
    </w:p>
    <w:p w14:paraId="09DC3436" w14:textId="77777777" w:rsidR="00E10C76" w:rsidRPr="00240BB9" w:rsidRDefault="00E10C76" w:rsidP="00483064">
      <w:pPr>
        <w:pStyle w:val="Sinespaciado"/>
        <w:ind w:firstLine="708"/>
        <w:jc w:val="both"/>
        <w:rPr>
          <w:rFonts w:ascii="Times New Roman" w:hAnsi="Times New Roman" w:cs="Times New Roman"/>
          <w:color w:val="000000" w:themeColor="text1"/>
          <w:sz w:val="24"/>
          <w:szCs w:val="24"/>
          <w:lang w:eastAsia="es-MX"/>
        </w:rPr>
      </w:pPr>
    </w:p>
    <w:p w14:paraId="53E21FD7" w14:textId="5FCBADD1" w:rsidR="00CD15D1" w:rsidRPr="00240BB9" w:rsidRDefault="00250799" w:rsidP="00483064">
      <w:pPr>
        <w:pStyle w:val="Sinespaciado"/>
        <w:ind w:firstLine="708"/>
        <w:jc w:val="both"/>
        <w:rPr>
          <w:rFonts w:ascii="Times New Roman" w:hAnsi="Times New Roman" w:cs="Times New Roman"/>
          <w:color w:val="000000" w:themeColor="text1"/>
          <w:sz w:val="24"/>
          <w:szCs w:val="24"/>
          <w:lang w:eastAsia="es-MX"/>
        </w:rPr>
      </w:pPr>
      <w:r w:rsidRPr="00240BB9">
        <w:rPr>
          <w:rFonts w:ascii="Times New Roman" w:hAnsi="Times New Roman" w:cs="Times New Roman"/>
          <w:color w:val="000000" w:themeColor="text1"/>
          <w:sz w:val="24"/>
          <w:szCs w:val="24"/>
          <w:lang w:eastAsia="es-MX"/>
        </w:rPr>
        <w:t>CUARTO</w:t>
      </w:r>
      <w:r w:rsidR="00CD15D1" w:rsidRPr="00240BB9">
        <w:rPr>
          <w:rFonts w:ascii="Times New Roman" w:hAnsi="Times New Roman" w:cs="Times New Roman"/>
          <w:color w:val="000000" w:themeColor="text1"/>
          <w:sz w:val="24"/>
          <w:szCs w:val="24"/>
          <w:lang w:eastAsia="es-MX"/>
        </w:rPr>
        <w:t>. Se adjunta el proyecto de decreto para los efectos procedentes.</w:t>
      </w:r>
    </w:p>
    <w:p w14:paraId="23D81F97" w14:textId="77777777" w:rsidR="00E10C76" w:rsidRPr="00240BB9" w:rsidRDefault="00E10C76" w:rsidP="00483064">
      <w:pPr>
        <w:pStyle w:val="Sinespaciado"/>
        <w:ind w:firstLine="708"/>
        <w:jc w:val="both"/>
        <w:rPr>
          <w:rFonts w:ascii="Times New Roman" w:hAnsi="Times New Roman" w:cs="Times New Roman"/>
          <w:color w:val="000000" w:themeColor="text1"/>
          <w:sz w:val="24"/>
          <w:szCs w:val="24"/>
          <w:lang w:eastAsia="es-MX"/>
        </w:rPr>
      </w:pPr>
    </w:p>
    <w:p w14:paraId="24EC6FFF" w14:textId="3540B694" w:rsidR="00CD15D1" w:rsidRPr="00240BB9" w:rsidRDefault="00250799" w:rsidP="00483064">
      <w:pPr>
        <w:pStyle w:val="Sinespaciado"/>
        <w:ind w:firstLine="708"/>
        <w:jc w:val="both"/>
        <w:rPr>
          <w:rFonts w:ascii="Times New Roman" w:hAnsi="Times New Roman" w:cs="Times New Roman"/>
          <w:color w:val="000000" w:themeColor="text1"/>
          <w:sz w:val="24"/>
          <w:szCs w:val="24"/>
          <w:lang w:eastAsia="es-MX"/>
        </w:rPr>
      </w:pPr>
      <w:r w:rsidRPr="00240BB9">
        <w:rPr>
          <w:rFonts w:ascii="Times New Roman" w:hAnsi="Times New Roman" w:cs="Times New Roman"/>
          <w:color w:val="000000" w:themeColor="text1"/>
          <w:sz w:val="24"/>
          <w:szCs w:val="24"/>
          <w:lang w:eastAsia="es-MX"/>
        </w:rPr>
        <w:t>QUINTO</w:t>
      </w:r>
      <w:r w:rsidR="00CD15D1" w:rsidRPr="00240BB9">
        <w:rPr>
          <w:rFonts w:ascii="Times New Roman" w:hAnsi="Times New Roman" w:cs="Times New Roman"/>
          <w:color w:val="000000" w:themeColor="text1"/>
          <w:sz w:val="24"/>
          <w:szCs w:val="24"/>
          <w:lang w:eastAsia="es-MX"/>
        </w:rPr>
        <w:t>. Se abrogan y/o derogan todas las disposiciones de igual o menor jerarquía que se opongan a este decreto correspondiente.</w:t>
      </w:r>
    </w:p>
    <w:p w14:paraId="0EA913A0" w14:textId="77777777" w:rsidR="00E10C76" w:rsidRPr="00240BB9" w:rsidRDefault="00E10C76" w:rsidP="00483064">
      <w:pPr>
        <w:pStyle w:val="Sinespaciado"/>
        <w:ind w:firstLine="708"/>
        <w:jc w:val="both"/>
        <w:rPr>
          <w:rFonts w:ascii="Times New Roman" w:hAnsi="Times New Roman" w:cs="Times New Roman"/>
          <w:color w:val="000000" w:themeColor="text1"/>
          <w:sz w:val="24"/>
          <w:szCs w:val="24"/>
          <w:lang w:eastAsia="es-MX"/>
        </w:rPr>
      </w:pPr>
    </w:p>
    <w:p w14:paraId="1D914AE7" w14:textId="07629C06" w:rsidR="00CD15D1" w:rsidRPr="00240BB9" w:rsidRDefault="00CD15D1" w:rsidP="00483064">
      <w:pPr>
        <w:pStyle w:val="Sinespaciado"/>
        <w:ind w:firstLine="708"/>
        <w:jc w:val="both"/>
        <w:rPr>
          <w:rFonts w:ascii="Times New Roman" w:hAnsi="Times New Roman" w:cs="Times New Roman"/>
          <w:color w:val="000000" w:themeColor="text1"/>
          <w:sz w:val="24"/>
          <w:szCs w:val="24"/>
          <w:lang w:eastAsia="es-MX"/>
        </w:rPr>
      </w:pPr>
      <w:r w:rsidRPr="00240BB9">
        <w:rPr>
          <w:rFonts w:ascii="Times New Roman" w:hAnsi="Times New Roman" w:cs="Times New Roman"/>
          <w:color w:val="000000" w:themeColor="text1"/>
          <w:sz w:val="24"/>
          <w:szCs w:val="24"/>
          <w:lang w:eastAsia="es-MX"/>
        </w:rPr>
        <w:t xml:space="preserve">Dado en el Palacio del Poder Legislativo, en la ciudad de Toluca de Lerdo, capital del Estado de México, a los días veintitrés del mes de febrero del año dos mil veintiuno. </w:t>
      </w:r>
    </w:p>
    <w:p w14:paraId="6D083CD0" w14:textId="77777777" w:rsidR="00E10C76" w:rsidRPr="00240BB9" w:rsidRDefault="00E10C76" w:rsidP="00483064">
      <w:pPr>
        <w:pStyle w:val="Sinespaciado"/>
        <w:ind w:firstLine="708"/>
        <w:jc w:val="both"/>
        <w:rPr>
          <w:rFonts w:ascii="Times New Roman" w:hAnsi="Times New Roman" w:cs="Times New Roman"/>
          <w:color w:val="000000" w:themeColor="text1"/>
          <w:sz w:val="24"/>
          <w:szCs w:val="24"/>
          <w:lang w:eastAsia="es-MX"/>
        </w:rPr>
      </w:pPr>
    </w:p>
    <w:p w14:paraId="69F33B69" w14:textId="7011DEF6" w:rsidR="00CD15D1" w:rsidRPr="00240BB9" w:rsidRDefault="00250799" w:rsidP="00483064">
      <w:pPr>
        <w:pStyle w:val="Sinespaciado"/>
        <w:ind w:firstLine="708"/>
        <w:jc w:val="center"/>
        <w:rPr>
          <w:rFonts w:ascii="Times New Roman" w:hAnsi="Times New Roman" w:cs="Times New Roman"/>
          <w:color w:val="000000" w:themeColor="text1"/>
          <w:sz w:val="24"/>
          <w:szCs w:val="24"/>
          <w:lang w:eastAsia="es-MX"/>
        </w:rPr>
      </w:pPr>
      <w:r w:rsidRPr="00240BB9">
        <w:rPr>
          <w:rFonts w:ascii="Times New Roman" w:hAnsi="Times New Roman" w:cs="Times New Roman"/>
          <w:color w:val="000000" w:themeColor="text1"/>
          <w:sz w:val="24"/>
          <w:szCs w:val="24"/>
          <w:lang w:eastAsia="es-MX"/>
        </w:rPr>
        <w:t>ATENTAMENTE</w:t>
      </w:r>
    </w:p>
    <w:p w14:paraId="78A376AE" w14:textId="77777777" w:rsidR="00E10C76" w:rsidRPr="00240BB9" w:rsidRDefault="00E10C76" w:rsidP="00483064">
      <w:pPr>
        <w:pStyle w:val="Sinespaciado"/>
        <w:ind w:firstLine="708"/>
        <w:jc w:val="center"/>
        <w:rPr>
          <w:rFonts w:ascii="Times New Roman" w:hAnsi="Times New Roman" w:cs="Times New Roman"/>
          <w:color w:val="000000" w:themeColor="text1"/>
          <w:sz w:val="24"/>
          <w:szCs w:val="24"/>
          <w:lang w:eastAsia="es-MX"/>
        </w:rPr>
      </w:pPr>
    </w:p>
    <w:p w14:paraId="333B0D87" w14:textId="320CE008" w:rsidR="00CD15D1" w:rsidRPr="00240BB9" w:rsidRDefault="00250799" w:rsidP="00483064">
      <w:pPr>
        <w:pStyle w:val="Sinespaciado"/>
        <w:ind w:firstLine="708"/>
        <w:jc w:val="center"/>
        <w:rPr>
          <w:rFonts w:ascii="Times New Roman" w:hAnsi="Times New Roman" w:cs="Times New Roman"/>
          <w:color w:val="000000" w:themeColor="text1"/>
          <w:sz w:val="24"/>
          <w:szCs w:val="24"/>
          <w:lang w:eastAsia="es-MX"/>
        </w:rPr>
      </w:pPr>
      <w:r w:rsidRPr="00240BB9">
        <w:rPr>
          <w:rFonts w:ascii="Times New Roman" w:hAnsi="Times New Roman" w:cs="Times New Roman"/>
          <w:color w:val="000000" w:themeColor="text1"/>
          <w:sz w:val="24"/>
          <w:szCs w:val="24"/>
          <w:lang w:eastAsia="es-MX"/>
        </w:rPr>
        <w:t>LA COMISIÓN LEGISLATIVA DE LÍMITES TERRITORIALES DEL ESTADO Y MUNICIPIOS</w:t>
      </w:r>
    </w:p>
    <w:p w14:paraId="32FB5F42" w14:textId="77777777" w:rsidR="00E10C76" w:rsidRPr="00240BB9" w:rsidRDefault="00E10C76" w:rsidP="00483064">
      <w:pPr>
        <w:pStyle w:val="Sinespaciado"/>
        <w:ind w:firstLine="708"/>
        <w:jc w:val="center"/>
        <w:rPr>
          <w:rFonts w:ascii="Times New Roman" w:hAnsi="Times New Roman" w:cs="Times New Roman"/>
          <w:color w:val="000000" w:themeColor="text1"/>
          <w:sz w:val="24"/>
          <w:szCs w:val="24"/>
          <w:lang w:eastAsia="es-MX"/>
        </w:rPr>
      </w:pPr>
    </w:p>
    <w:p w14:paraId="7B82BA79" w14:textId="537880A5" w:rsidR="00CD15D1" w:rsidRPr="00240BB9" w:rsidRDefault="00250799" w:rsidP="00483064">
      <w:pPr>
        <w:pStyle w:val="Sinespaciado"/>
        <w:ind w:firstLine="708"/>
        <w:jc w:val="center"/>
        <w:rPr>
          <w:rFonts w:ascii="Times New Roman" w:hAnsi="Times New Roman" w:cs="Times New Roman"/>
          <w:color w:val="000000" w:themeColor="text1"/>
          <w:sz w:val="24"/>
          <w:szCs w:val="24"/>
          <w:lang w:eastAsia="es-MX"/>
        </w:rPr>
      </w:pPr>
      <w:r w:rsidRPr="00240BB9">
        <w:rPr>
          <w:rFonts w:ascii="Times New Roman" w:hAnsi="Times New Roman" w:cs="Times New Roman"/>
          <w:color w:val="000000" w:themeColor="text1"/>
          <w:sz w:val="24"/>
          <w:szCs w:val="24"/>
          <w:lang w:eastAsia="es-MX"/>
        </w:rPr>
        <w:t>FIRMANTES</w:t>
      </w:r>
      <w:r w:rsidR="00CA06B6" w:rsidRPr="00240BB9">
        <w:rPr>
          <w:rFonts w:ascii="Times New Roman" w:hAnsi="Times New Roman" w:cs="Times New Roman"/>
          <w:color w:val="000000" w:themeColor="text1"/>
          <w:sz w:val="24"/>
          <w:szCs w:val="24"/>
          <w:lang w:eastAsia="es-MX"/>
        </w:rPr>
        <w:t xml:space="preserve"> </w:t>
      </w:r>
      <w:r w:rsidRPr="00240BB9">
        <w:rPr>
          <w:rFonts w:ascii="Times New Roman" w:hAnsi="Times New Roman" w:cs="Times New Roman"/>
          <w:color w:val="000000" w:themeColor="text1"/>
          <w:sz w:val="24"/>
          <w:szCs w:val="24"/>
          <w:lang w:eastAsia="es-MX"/>
        </w:rPr>
        <w:t>PRESIDENTES Y MIEMBROS QUE LA INTEGRAN.</w:t>
      </w:r>
    </w:p>
    <w:p w14:paraId="50EC1EF2" w14:textId="77777777" w:rsidR="00E10C76" w:rsidRPr="00240BB9" w:rsidRDefault="00E10C76" w:rsidP="00483064">
      <w:pPr>
        <w:pStyle w:val="Sinespaciado"/>
        <w:ind w:firstLine="708"/>
        <w:jc w:val="center"/>
        <w:rPr>
          <w:rFonts w:ascii="Times New Roman" w:hAnsi="Times New Roman" w:cs="Times New Roman"/>
          <w:color w:val="000000" w:themeColor="text1"/>
          <w:sz w:val="24"/>
          <w:szCs w:val="24"/>
          <w:lang w:eastAsia="es-MX"/>
        </w:rPr>
      </w:pPr>
    </w:p>
    <w:p w14:paraId="6138AA44" w14:textId="70824456" w:rsidR="00CD15D1" w:rsidRPr="00240BB9" w:rsidRDefault="00CD15D1" w:rsidP="00483064">
      <w:pPr>
        <w:pStyle w:val="Sinespaciado"/>
        <w:ind w:firstLine="708"/>
        <w:jc w:val="both"/>
        <w:rPr>
          <w:rFonts w:ascii="Times New Roman" w:hAnsi="Times New Roman" w:cs="Times New Roman"/>
          <w:color w:val="000000" w:themeColor="text1"/>
          <w:sz w:val="24"/>
          <w:szCs w:val="24"/>
          <w:lang w:eastAsia="es-MX"/>
        </w:rPr>
      </w:pPr>
      <w:r w:rsidRPr="00240BB9">
        <w:rPr>
          <w:rFonts w:ascii="Times New Roman" w:hAnsi="Times New Roman" w:cs="Times New Roman"/>
          <w:color w:val="000000" w:themeColor="text1"/>
          <w:sz w:val="24"/>
          <w:szCs w:val="24"/>
          <w:lang w:eastAsia="es-MX"/>
        </w:rPr>
        <w:t>Es cuanto, Presidente.</w:t>
      </w:r>
    </w:p>
    <w:p w14:paraId="50847D85" w14:textId="77777777" w:rsidR="00E10C76" w:rsidRPr="00240BB9" w:rsidRDefault="00E10C76" w:rsidP="00483064">
      <w:pPr>
        <w:pStyle w:val="Sinespaciado"/>
        <w:ind w:firstLine="708"/>
        <w:jc w:val="both"/>
        <w:rPr>
          <w:rFonts w:ascii="Times New Roman" w:hAnsi="Times New Roman" w:cs="Times New Roman"/>
          <w:color w:val="000000" w:themeColor="text1"/>
          <w:sz w:val="24"/>
          <w:szCs w:val="24"/>
          <w:lang w:eastAsia="es-MX"/>
        </w:rPr>
      </w:pPr>
    </w:p>
    <w:p w14:paraId="55E8EBB6" w14:textId="05D02EE9" w:rsidR="00CD15D1" w:rsidRPr="00240BB9" w:rsidRDefault="00CD15D1" w:rsidP="00483064">
      <w:pPr>
        <w:pStyle w:val="Sinespaciado"/>
        <w:ind w:firstLine="708"/>
        <w:jc w:val="both"/>
        <w:rPr>
          <w:rFonts w:ascii="Times New Roman" w:hAnsi="Times New Roman" w:cs="Times New Roman"/>
          <w:color w:val="000000" w:themeColor="text1"/>
          <w:sz w:val="24"/>
          <w:szCs w:val="24"/>
          <w:lang w:eastAsia="es-MX"/>
        </w:rPr>
      </w:pPr>
      <w:r w:rsidRPr="00240BB9">
        <w:rPr>
          <w:rFonts w:ascii="Times New Roman" w:hAnsi="Times New Roman" w:cs="Times New Roman"/>
          <w:color w:val="000000" w:themeColor="text1"/>
          <w:sz w:val="24"/>
          <w:szCs w:val="24"/>
          <w:lang w:eastAsia="es-MX"/>
        </w:rPr>
        <w:t>Gracias.</w:t>
      </w:r>
    </w:p>
    <w:p w14:paraId="63A78C5E" w14:textId="232D4490" w:rsidR="00CD15D1" w:rsidRPr="00240BB9" w:rsidRDefault="00CD15D1" w:rsidP="00483064">
      <w:pPr>
        <w:pStyle w:val="Sinespaciado"/>
        <w:jc w:val="both"/>
        <w:rPr>
          <w:rFonts w:ascii="Times New Roman" w:hAnsi="Times New Roman" w:cs="Times New Roman"/>
          <w:color w:val="000000" w:themeColor="text1"/>
          <w:sz w:val="24"/>
          <w:szCs w:val="24"/>
          <w:lang w:eastAsia="es-MX"/>
        </w:rPr>
      </w:pPr>
      <w:r w:rsidRPr="00240BB9">
        <w:rPr>
          <w:rFonts w:ascii="Times New Roman" w:hAnsi="Times New Roman" w:cs="Times New Roman"/>
          <w:b/>
          <w:bCs/>
          <w:color w:val="000000" w:themeColor="text1"/>
          <w:sz w:val="24"/>
          <w:szCs w:val="24"/>
          <w:lang w:eastAsia="es-MX"/>
        </w:rPr>
        <w:t>PRESIDENTE DIP. ADRIÁN MANUEL GALICIA SALCEDA</w:t>
      </w:r>
      <w:r w:rsidRPr="00240BB9">
        <w:rPr>
          <w:rFonts w:ascii="Times New Roman" w:hAnsi="Times New Roman" w:cs="Times New Roman"/>
          <w:color w:val="000000" w:themeColor="text1"/>
          <w:sz w:val="24"/>
          <w:szCs w:val="24"/>
          <w:lang w:eastAsia="es-MX"/>
        </w:rPr>
        <w:t>. Gracias.</w:t>
      </w:r>
    </w:p>
    <w:p w14:paraId="1AAC0B4D" w14:textId="77777777" w:rsidR="00E10C76" w:rsidRPr="00240BB9" w:rsidRDefault="00E10C76" w:rsidP="00483064">
      <w:pPr>
        <w:pStyle w:val="Sinespaciado"/>
        <w:jc w:val="both"/>
        <w:rPr>
          <w:rFonts w:ascii="Times New Roman" w:hAnsi="Times New Roman" w:cs="Times New Roman"/>
          <w:color w:val="000000" w:themeColor="text1"/>
          <w:sz w:val="24"/>
          <w:szCs w:val="24"/>
          <w:lang w:eastAsia="es-MX"/>
        </w:rPr>
      </w:pPr>
    </w:p>
    <w:p w14:paraId="2DC0D787" w14:textId="77777777" w:rsidR="00CD15D1" w:rsidRPr="00240BB9" w:rsidRDefault="00CD15D1" w:rsidP="00483064">
      <w:pPr>
        <w:pStyle w:val="Sinespaciado"/>
        <w:ind w:firstLine="708"/>
        <w:jc w:val="both"/>
        <w:rPr>
          <w:rFonts w:ascii="Times New Roman" w:hAnsi="Times New Roman" w:cs="Times New Roman"/>
          <w:color w:val="000000" w:themeColor="text1"/>
          <w:sz w:val="24"/>
          <w:szCs w:val="24"/>
          <w:lang w:eastAsia="es-MX"/>
        </w:rPr>
      </w:pPr>
      <w:r w:rsidRPr="00240BB9">
        <w:rPr>
          <w:rFonts w:ascii="Times New Roman" w:hAnsi="Times New Roman" w:cs="Times New Roman"/>
          <w:color w:val="000000" w:themeColor="text1"/>
          <w:sz w:val="24"/>
          <w:szCs w:val="24"/>
          <w:lang w:eastAsia="es-MX"/>
        </w:rPr>
        <w:t xml:space="preserve">Leído el dictamen con sus antecedentes pido a quienes estén por su turno a discusión, se sirvan levantar la mano. Gracias. </w:t>
      </w:r>
    </w:p>
    <w:p w14:paraId="5A1926AA" w14:textId="553A4B49" w:rsidR="00CD15D1" w:rsidRPr="00240BB9" w:rsidRDefault="00CD15D1" w:rsidP="00483064">
      <w:pPr>
        <w:pStyle w:val="Sinespaciado"/>
        <w:ind w:firstLine="708"/>
        <w:jc w:val="both"/>
        <w:rPr>
          <w:rFonts w:ascii="Times New Roman" w:hAnsi="Times New Roman" w:cs="Times New Roman"/>
          <w:color w:val="000000" w:themeColor="text1"/>
          <w:sz w:val="24"/>
          <w:szCs w:val="24"/>
          <w:lang w:eastAsia="es-MX"/>
        </w:rPr>
      </w:pPr>
      <w:r w:rsidRPr="00240BB9">
        <w:rPr>
          <w:rFonts w:ascii="Times New Roman" w:hAnsi="Times New Roman" w:cs="Times New Roman"/>
          <w:color w:val="000000" w:themeColor="text1"/>
          <w:sz w:val="24"/>
          <w:szCs w:val="24"/>
          <w:lang w:eastAsia="es-MX"/>
        </w:rPr>
        <w:t xml:space="preserve">Abro la discusión en lo general y consulta a las diputadas y a los diputados si desean hacer uso de la palabra. </w:t>
      </w:r>
    </w:p>
    <w:p w14:paraId="3866FFD8" w14:textId="77777777" w:rsidR="00E10C76" w:rsidRPr="00240BB9" w:rsidRDefault="00E10C76" w:rsidP="00483064">
      <w:pPr>
        <w:pStyle w:val="Sinespaciado"/>
        <w:ind w:firstLine="708"/>
        <w:jc w:val="both"/>
        <w:rPr>
          <w:rFonts w:ascii="Times New Roman" w:hAnsi="Times New Roman" w:cs="Times New Roman"/>
          <w:color w:val="000000" w:themeColor="text1"/>
          <w:sz w:val="24"/>
          <w:szCs w:val="24"/>
          <w:lang w:eastAsia="es-MX"/>
        </w:rPr>
      </w:pPr>
    </w:p>
    <w:p w14:paraId="11ED32AF" w14:textId="6271D084" w:rsidR="00CD15D1" w:rsidRPr="00240BB9" w:rsidRDefault="00CD15D1" w:rsidP="00483064">
      <w:pPr>
        <w:pStyle w:val="Sinespaciado"/>
        <w:ind w:firstLine="708"/>
        <w:jc w:val="both"/>
        <w:rPr>
          <w:rFonts w:ascii="Times New Roman" w:hAnsi="Times New Roman" w:cs="Times New Roman"/>
          <w:color w:val="000000" w:themeColor="text1"/>
          <w:sz w:val="24"/>
          <w:szCs w:val="24"/>
          <w:lang w:eastAsia="es-MX"/>
        </w:rPr>
      </w:pPr>
      <w:r w:rsidRPr="00240BB9">
        <w:rPr>
          <w:rFonts w:ascii="Times New Roman" w:hAnsi="Times New Roman" w:cs="Times New Roman"/>
          <w:color w:val="000000" w:themeColor="text1"/>
          <w:sz w:val="24"/>
          <w:szCs w:val="24"/>
          <w:lang w:eastAsia="es-MX"/>
        </w:rPr>
        <w:t>Adelante, diputada Mariana.</w:t>
      </w:r>
    </w:p>
    <w:p w14:paraId="435949FE" w14:textId="77777777" w:rsidR="00E10C76" w:rsidRPr="00240BB9" w:rsidRDefault="00E10C76" w:rsidP="00483064">
      <w:pPr>
        <w:pStyle w:val="Sinespaciado"/>
        <w:ind w:firstLine="708"/>
        <w:jc w:val="both"/>
        <w:rPr>
          <w:rFonts w:ascii="Times New Roman" w:hAnsi="Times New Roman" w:cs="Times New Roman"/>
          <w:b/>
          <w:bCs/>
          <w:color w:val="000000" w:themeColor="text1"/>
          <w:sz w:val="24"/>
          <w:szCs w:val="24"/>
          <w:lang w:eastAsia="es-MX"/>
        </w:rPr>
      </w:pPr>
    </w:p>
    <w:p w14:paraId="53BE1EC4" w14:textId="0D6BFE10" w:rsidR="00CD15D1" w:rsidRPr="00240BB9" w:rsidRDefault="00CD15D1" w:rsidP="00483064">
      <w:pPr>
        <w:pStyle w:val="Sinespaciado"/>
        <w:jc w:val="both"/>
        <w:rPr>
          <w:rFonts w:ascii="Times New Roman" w:hAnsi="Times New Roman" w:cs="Times New Roman"/>
          <w:color w:val="000000" w:themeColor="text1"/>
          <w:sz w:val="24"/>
          <w:szCs w:val="24"/>
          <w:lang w:eastAsia="es-MX"/>
        </w:rPr>
      </w:pPr>
      <w:r w:rsidRPr="00240BB9">
        <w:rPr>
          <w:rFonts w:ascii="Times New Roman" w:hAnsi="Times New Roman" w:cs="Times New Roman"/>
          <w:b/>
          <w:bCs/>
          <w:color w:val="000000" w:themeColor="text1"/>
          <w:sz w:val="24"/>
          <w:szCs w:val="24"/>
          <w:lang w:eastAsia="es-MX"/>
        </w:rPr>
        <w:t>DIP. GUADALUP</w:t>
      </w:r>
      <w:r w:rsidR="00CA06B6" w:rsidRPr="00240BB9">
        <w:rPr>
          <w:rFonts w:ascii="Times New Roman" w:hAnsi="Times New Roman" w:cs="Times New Roman"/>
          <w:b/>
          <w:bCs/>
          <w:color w:val="000000" w:themeColor="text1"/>
          <w:sz w:val="24"/>
          <w:szCs w:val="24"/>
          <w:lang w:eastAsia="es-MX"/>
        </w:rPr>
        <w:t>E MARIANA URIBE BERNAL</w:t>
      </w:r>
      <w:r w:rsidR="00590BF8" w:rsidRPr="00240BB9">
        <w:rPr>
          <w:rFonts w:ascii="Times New Roman" w:hAnsi="Times New Roman" w:cs="Times New Roman"/>
          <w:color w:val="000000" w:themeColor="text1"/>
          <w:sz w:val="24"/>
          <w:szCs w:val="24"/>
          <w:lang w:eastAsia="es-MX"/>
        </w:rPr>
        <w:t xml:space="preserve"> (</w:t>
      </w:r>
      <w:r w:rsidR="00465EB0" w:rsidRPr="00240BB9">
        <w:rPr>
          <w:rFonts w:ascii="Times New Roman" w:hAnsi="Times New Roman" w:cs="Times New Roman"/>
          <w:color w:val="000000" w:themeColor="text1"/>
          <w:sz w:val="24"/>
          <w:szCs w:val="24"/>
          <w:lang w:eastAsia="es-MX"/>
        </w:rPr>
        <w:t>Desde su curul</w:t>
      </w:r>
      <w:r w:rsidR="00590BF8" w:rsidRPr="00240BB9">
        <w:rPr>
          <w:rFonts w:ascii="Times New Roman" w:hAnsi="Times New Roman" w:cs="Times New Roman"/>
          <w:color w:val="000000" w:themeColor="text1"/>
          <w:sz w:val="24"/>
          <w:szCs w:val="24"/>
          <w:lang w:eastAsia="es-MX"/>
        </w:rPr>
        <w:t>)</w:t>
      </w:r>
      <w:r w:rsidR="00CA06B6" w:rsidRPr="00240BB9">
        <w:rPr>
          <w:rFonts w:ascii="Times New Roman" w:hAnsi="Times New Roman" w:cs="Times New Roman"/>
          <w:color w:val="000000" w:themeColor="text1"/>
          <w:sz w:val="24"/>
          <w:szCs w:val="24"/>
          <w:lang w:eastAsia="es-MX"/>
        </w:rPr>
        <w:t>. Gracias diputado Presidente.</w:t>
      </w:r>
    </w:p>
    <w:p w14:paraId="02FE5E9E" w14:textId="77777777" w:rsidR="00E10C76" w:rsidRPr="00240BB9" w:rsidRDefault="00E10C76" w:rsidP="00483064">
      <w:pPr>
        <w:pStyle w:val="Sinespaciado"/>
        <w:jc w:val="both"/>
        <w:rPr>
          <w:rFonts w:ascii="Times New Roman" w:hAnsi="Times New Roman" w:cs="Times New Roman"/>
          <w:color w:val="000000" w:themeColor="text1"/>
          <w:sz w:val="24"/>
          <w:szCs w:val="24"/>
          <w:lang w:eastAsia="es-MX"/>
        </w:rPr>
      </w:pPr>
    </w:p>
    <w:p w14:paraId="3FAF3213" w14:textId="73808CB7" w:rsidR="00CD15D1" w:rsidRPr="00240BB9" w:rsidRDefault="00CD15D1" w:rsidP="00483064">
      <w:pPr>
        <w:pStyle w:val="Sinespaciado"/>
        <w:ind w:firstLine="708"/>
        <w:jc w:val="both"/>
        <w:rPr>
          <w:rFonts w:ascii="Times New Roman" w:eastAsia="Times New Roman" w:hAnsi="Times New Roman" w:cs="Times New Roman"/>
          <w:sz w:val="24"/>
          <w:szCs w:val="24"/>
          <w:lang w:eastAsia="es-MX"/>
        </w:rPr>
      </w:pPr>
      <w:r w:rsidRPr="00240BB9">
        <w:rPr>
          <w:rFonts w:ascii="Times New Roman" w:hAnsi="Times New Roman" w:cs="Times New Roman"/>
          <w:color w:val="000000" w:themeColor="text1"/>
          <w:sz w:val="24"/>
          <w:szCs w:val="24"/>
          <w:lang w:eastAsia="es-MX"/>
        </w:rPr>
        <w:lastRenderedPageBreak/>
        <w:t>Solicito hacer una moción con fundamento en el artículo 105, fracciones II y III, me permito hacer una moción suspensiva en los siguientes términos: con base en los artículos 105 fracciones II y III y 106 del Reglamento del Poder Legislativo del Estado Libre y Soberano de México, solicito someta a consideración de la Asamblea para que no se discuta y se retire el</w:t>
      </w:r>
      <w:r w:rsidR="00590BF8" w:rsidRPr="00240BB9">
        <w:rPr>
          <w:rFonts w:ascii="Times New Roman" w:hAnsi="Times New Roman" w:cs="Times New Roman"/>
          <w:color w:val="000000" w:themeColor="text1"/>
          <w:sz w:val="24"/>
          <w:szCs w:val="24"/>
          <w:lang w:eastAsia="es-MX"/>
        </w:rPr>
        <w:t xml:space="preserve"> dictamen de esta</w:t>
      </w:r>
      <w:r w:rsidRPr="00240BB9">
        <w:rPr>
          <w:rFonts w:ascii="Times New Roman" w:eastAsia="Times New Roman" w:hAnsi="Times New Roman" w:cs="Times New Roman"/>
          <w:sz w:val="24"/>
          <w:szCs w:val="24"/>
          <w:lang w:eastAsia="es-MX"/>
        </w:rPr>
        <w:t xml:space="preserve"> sesión, lo anterior, toda vez que al tratarse de un tema crucial para los municipios de Cuautitlán y Cuautitlán Izcalli y la modificación de su territorio, sin prejuzgar el sentido del voto que Asamblea puede emitir se debe contemplar que nos encontramos en un proceso electoral de suma trascendencia y dada la naturaleza del asunto, podría causar confusión e ingobernabilidad en las zonas geográficas materia de este dictamen.</w:t>
      </w:r>
    </w:p>
    <w:p w14:paraId="25A346F7" w14:textId="77777777" w:rsidR="00E10C76" w:rsidRPr="00240BB9" w:rsidRDefault="00E10C76" w:rsidP="00483064">
      <w:pPr>
        <w:pStyle w:val="Sinespaciado"/>
        <w:ind w:firstLine="708"/>
        <w:jc w:val="both"/>
        <w:rPr>
          <w:rFonts w:ascii="Times New Roman" w:eastAsia="Times New Roman" w:hAnsi="Times New Roman" w:cs="Times New Roman"/>
          <w:sz w:val="24"/>
          <w:szCs w:val="24"/>
          <w:lang w:eastAsia="es-MX"/>
        </w:rPr>
      </w:pPr>
    </w:p>
    <w:p w14:paraId="3F20D9D2" w14:textId="03E62D4D" w:rsidR="00CD15D1" w:rsidRPr="00240BB9" w:rsidRDefault="00CD15D1" w:rsidP="00483064">
      <w:pPr>
        <w:pStyle w:val="Sinespaciado"/>
        <w:jc w:val="both"/>
        <w:rPr>
          <w:rFonts w:ascii="Times New Roman" w:eastAsia="Times New Roman" w:hAnsi="Times New Roman" w:cs="Times New Roman"/>
          <w:sz w:val="24"/>
          <w:szCs w:val="24"/>
          <w:lang w:eastAsia="es-MX"/>
        </w:rPr>
      </w:pPr>
      <w:r w:rsidRPr="00240BB9">
        <w:rPr>
          <w:rFonts w:ascii="Times New Roman" w:eastAsia="Times New Roman" w:hAnsi="Times New Roman" w:cs="Times New Roman"/>
          <w:sz w:val="24"/>
          <w:szCs w:val="24"/>
          <w:lang w:eastAsia="es-MX"/>
        </w:rPr>
        <w:tab/>
        <w:t xml:space="preserve"> Nuestra obligación como legisladores es la búsqueda del Estado de Derecho en la sociedad que garantice la sana convivencia al establecer la normatividad. Otorgar solución a los conflictos limítrofes de los municipios en el Estado de México es y será siempre una de las grandes aportaciones de </w:t>
      </w:r>
      <w:proofErr w:type="gramStart"/>
      <w:r w:rsidRPr="00240BB9">
        <w:rPr>
          <w:rFonts w:ascii="Times New Roman" w:eastAsia="Times New Roman" w:hAnsi="Times New Roman" w:cs="Times New Roman"/>
          <w:sz w:val="24"/>
          <w:szCs w:val="24"/>
          <w:lang w:eastAsia="es-MX"/>
        </w:rPr>
        <w:t>esta</w:t>
      </w:r>
      <w:proofErr w:type="gramEnd"/>
      <w:r w:rsidRPr="00240BB9">
        <w:rPr>
          <w:rFonts w:ascii="Times New Roman" w:eastAsia="Times New Roman" w:hAnsi="Times New Roman" w:cs="Times New Roman"/>
          <w:sz w:val="24"/>
          <w:szCs w:val="24"/>
          <w:lang w:eastAsia="es-MX"/>
        </w:rPr>
        <w:t xml:space="preserve"> LX Legislatura, donde por primera vez se está escuchando a la ciudadanía quienes sufren de manera directa innumerables problemas por la indefinición territorial. Por ello, y dada la naturaleza e importancia del asunto, no podemos permitir que un tema apegado a derecho y de justicia social se convierta en un tema con tintes políticos y exhortamos a las diferentes expresiones políticas y vigentes en el Estado de México, a que se abstengan de hacer pronunciamientos oportunistas, beneficiando intereses de grupo y particulares. </w:t>
      </w:r>
    </w:p>
    <w:p w14:paraId="3064A5F6" w14:textId="77777777" w:rsidR="00E10C76" w:rsidRPr="00240BB9" w:rsidRDefault="00E10C76" w:rsidP="00483064">
      <w:pPr>
        <w:pStyle w:val="Sinespaciado"/>
        <w:jc w:val="both"/>
        <w:rPr>
          <w:rFonts w:ascii="Times New Roman" w:eastAsia="Times New Roman" w:hAnsi="Times New Roman" w:cs="Times New Roman"/>
          <w:sz w:val="24"/>
          <w:szCs w:val="24"/>
          <w:lang w:eastAsia="es-MX"/>
        </w:rPr>
      </w:pPr>
    </w:p>
    <w:p w14:paraId="6D2BDDD1" w14:textId="638B6D3F" w:rsidR="00E10C76" w:rsidRPr="00240BB9" w:rsidRDefault="00CD15D1" w:rsidP="00483064">
      <w:pPr>
        <w:pStyle w:val="Sinespaciado"/>
        <w:jc w:val="both"/>
        <w:rPr>
          <w:rFonts w:ascii="Times New Roman" w:eastAsia="Times New Roman" w:hAnsi="Times New Roman" w:cs="Times New Roman"/>
          <w:sz w:val="24"/>
          <w:szCs w:val="24"/>
          <w:lang w:eastAsia="es-MX"/>
        </w:rPr>
      </w:pPr>
      <w:r w:rsidRPr="00240BB9">
        <w:rPr>
          <w:rFonts w:ascii="Times New Roman" w:eastAsia="Times New Roman" w:hAnsi="Times New Roman" w:cs="Times New Roman"/>
          <w:sz w:val="24"/>
          <w:szCs w:val="24"/>
          <w:lang w:eastAsia="es-MX"/>
        </w:rPr>
        <w:tab/>
        <w:t>Por lo que propongo, de manera muy respetuosa, se pueda deliberar en el siguiente período ordinario de sesiones y apelando a la madurez de esta LX legislatura, solici</w:t>
      </w:r>
      <w:r w:rsidR="00323412" w:rsidRPr="00240BB9">
        <w:rPr>
          <w:rFonts w:ascii="Times New Roman" w:eastAsia="Times New Roman" w:hAnsi="Times New Roman" w:cs="Times New Roman"/>
          <w:sz w:val="24"/>
          <w:szCs w:val="24"/>
          <w:lang w:eastAsia="es-MX"/>
        </w:rPr>
        <w:t>to se suspenda dicha discusión.</w:t>
      </w:r>
    </w:p>
    <w:p w14:paraId="08D1CB42" w14:textId="77777777" w:rsidR="00E10C76" w:rsidRPr="00240BB9" w:rsidRDefault="00E10C76" w:rsidP="00483064">
      <w:pPr>
        <w:pStyle w:val="Sinespaciado"/>
        <w:jc w:val="both"/>
        <w:rPr>
          <w:rFonts w:ascii="Times New Roman" w:eastAsia="Times New Roman" w:hAnsi="Times New Roman" w:cs="Times New Roman"/>
          <w:sz w:val="24"/>
          <w:szCs w:val="24"/>
          <w:lang w:eastAsia="es-MX"/>
        </w:rPr>
      </w:pPr>
    </w:p>
    <w:p w14:paraId="44A20251" w14:textId="736F4930" w:rsidR="00CD15D1" w:rsidRPr="00240BB9" w:rsidRDefault="00CD15D1" w:rsidP="00483064">
      <w:pPr>
        <w:pStyle w:val="Sinespaciado"/>
        <w:jc w:val="both"/>
        <w:rPr>
          <w:rFonts w:ascii="Times New Roman" w:eastAsia="Times New Roman" w:hAnsi="Times New Roman" w:cs="Times New Roman"/>
          <w:sz w:val="24"/>
          <w:szCs w:val="24"/>
          <w:lang w:eastAsia="es-MX"/>
        </w:rPr>
      </w:pPr>
      <w:r w:rsidRPr="00240BB9">
        <w:rPr>
          <w:rFonts w:ascii="Times New Roman" w:eastAsia="Times New Roman" w:hAnsi="Times New Roman" w:cs="Times New Roman"/>
          <w:sz w:val="24"/>
          <w:szCs w:val="24"/>
          <w:lang w:eastAsia="es-MX"/>
        </w:rPr>
        <w:tab/>
        <w:t>Es cuanto Presidente.</w:t>
      </w:r>
    </w:p>
    <w:p w14:paraId="0F57A8B5" w14:textId="77777777" w:rsidR="00E10C76" w:rsidRPr="00240BB9" w:rsidRDefault="00E10C76" w:rsidP="00483064">
      <w:pPr>
        <w:pStyle w:val="Sinespaciado"/>
        <w:jc w:val="both"/>
        <w:rPr>
          <w:rFonts w:ascii="Times New Roman" w:eastAsia="Times New Roman" w:hAnsi="Times New Roman" w:cs="Times New Roman"/>
          <w:b/>
          <w:bCs/>
          <w:sz w:val="24"/>
          <w:szCs w:val="24"/>
          <w:lang w:eastAsia="es-MX"/>
        </w:rPr>
      </w:pPr>
    </w:p>
    <w:p w14:paraId="163FC368" w14:textId="30EFDB61" w:rsidR="00CD15D1" w:rsidRPr="00240BB9" w:rsidRDefault="00CD15D1" w:rsidP="00483064">
      <w:pPr>
        <w:pStyle w:val="Sinespaciado"/>
        <w:jc w:val="both"/>
        <w:rPr>
          <w:rFonts w:ascii="Times New Roman" w:eastAsia="Times New Roman" w:hAnsi="Times New Roman" w:cs="Times New Roman"/>
          <w:sz w:val="24"/>
          <w:szCs w:val="24"/>
          <w:lang w:eastAsia="es-MX"/>
        </w:rPr>
      </w:pPr>
      <w:r w:rsidRPr="00240BB9">
        <w:rPr>
          <w:rFonts w:ascii="Times New Roman" w:hAnsi="Times New Roman" w:cs="Times New Roman"/>
          <w:b/>
          <w:bCs/>
          <w:sz w:val="24"/>
          <w:szCs w:val="24"/>
        </w:rPr>
        <w:t xml:space="preserve">PRESIDENTA DIP. </w:t>
      </w:r>
      <w:r w:rsidRPr="00240BB9">
        <w:rPr>
          <w:rFonts w:ascii="Times New Roman" w:hAnsi="Times New Roman" w:cs="Times New Roman"/>
          <w:b/>
          <w:bCs/>
          <w:sz w:val="24"/>
          <w:szCs w:val="24"/>
          <w:lang w:eastAsia="es-MX"/>
        </w:rPr>
        <w:t xml:space="preserve"> ADRIÁN MANUEL GALICIA SALCEDA</w:t>
      </w:r>
      <w:r w:rsidRPr="00240BB9">
        <w:rPr>
          <w:rFonts w:ascii="Times New Roman" w:hAnsi="Times New Roman" w:cs="Times New Roman"/>
          <w:sz w:val="24"/>
          <w:szCs w:val="24"/>
          <w:lang w:eastAsia="es-MX"/>
        </w:rPr>
        <w:t xml:space="preserve">. </w:t>
      </w:r>
      <w:r w:rsidRPr="00240BB9">
        <w:rPr>
          <w:rFonts w:ascii="Times New Roman" w:eastAsia="Times New Roman" w:hAnsi="Times New Roman" w:cs="Times New Roman"/>
          <w:sz w:val="24"/>
          <w:szCs w:val="24"/>
          <w:lang w:eastAsia="es-MX"/>
        </w:rPr>
        <w:t>Gracias, diputada Mariana, por su participación.</w:t>
      </w:r>
    </w:p>
    <w:p w14:paraId="7CBFF7D8" w14:textId="77777777" w:rsidR="00E10C76" w:rsidRPr="00240BB9" w:rsidRDefault="00E10C76" w:rsidP="00483064">
      <w:pPr>
        <w:pStyle w:val="Sinespaciado"/>
        <w:jc w:val="both"/>
        <w:rPr>
          <w:rFonts w:ascii="Times New Roman" w:eastAsia="Times New Roman" w:hAnsi="Times New Roman" w:cs="Times New Roman"/>
          <w:sz w:val="24"/>
          <w:szCs w:val="24"/>
          <w:lang w:eastAsia="es-MX"/>
        </w:rPr>
      </w:pPr>
    </w:p>
    <w:p w14:paraId="2738286D" w14:textId="6B9410FA" w:rsidR="00CD15D1" w:rsidRPr="00240BB9" w:rsidRDefault="00CD15D1" w:rsidP="00483064">
      <w:pPr>
        <w:pStyle w:val="Sinespaciado"/>
        <w:jc w:val="both"/>
        <w:rPr>
          <w:rFonts w:ascii="Times New Roman" w:eastAsia="Times New Roman" w:hAnsi="Times New Roman" w:cs="Times New Roman"/>
          <w:sz w:val="24"/>
          <w:szCs w:val="24"/>
          <w:lang w:eastAsia="es-MX"/>
        </w:rPr>
      </w:pPr>
      <w:r w:rsidRPr="00240BB9">
        <w:rPr>
          <w:rFonts w:ascii="Times New Roman" w:eastAsia="Times New Roman" w:hAnsi="Times New Roman" w:cs="Times New Roman"/>
          <w:sz w:val="24"/>
          <w:szCs w:val="24"/>
          <w:lang w:eastAsia="es-MX"/>
        </w:rPr>
        <w:tab/>
        <w:t>Le pido a la Asamblea, someto a votación nominal.</w:t>
      </w:r>
    </w:p>
    <w:p w14:paraId="2A5C3C3C" w14:textId="77777777" w:rsidR="00E10C76" w:rsidRPr="00240BB9" w:rsidRDefault="00E10C76" w:rsidP="00483064">
      <w:pPr>
        <w:pStyle w:val="Sinespaciado"/>
        <w:jc w:val="both"/>
        <w:rPr>
          <w:rFonts w:ascii="Times New Roman" w:hAnsi="Times New Roman" w:cs="Times New Roman"/>
          <w:sz w:val="24"/>
          <w:szCs w:val="24"/>
          <w:lang w:eastAsia="es-MX"/>
        </w:rPr>
      </w:pPr>
    </w:p>
    <w:p w14:paraId="3073A78E" w14:textId="03630480" w:rsidR="00CD15D1" w:rsidRPr="00240BB9" w:rsidRDefault="00CD15D1" w:rsidP="00483064">
      <w:pPr>
        <w:pStyle w:val="Sinespaciado"/>
        <w:jc w:val="both"/>
        <w:rPr>
          <w:rFonts w:ascii="Times New Roman" w:eastAsia="Times New Roman" w:hAnsi="Times New Roman" w:cs="Times New Roman"/>
          <w:sz w:val="24"/>
          <w:szCs w:val="24"/>
          <w:lang w:eastAsia="es-MX"/>
        </w:rPr>
      </w:pPr>
      <w:r w:rsidRPr="00240BB9">
        <w:rPr>
          <w:rFonts w:ascii="Times New Roman" w:eastAsia="Times New Roman" w:hAnsi="Times New Roman" w:cs="Times New Roman"/>
          <w:sz w:val="24"/>
          <w:szCs w:val="24"/>
          <w:lang w:eastAsia="es-MX"/>
        </w:rPr>
        <w:tab/>
        <w:t xml:space="preserve">Esta presidencia, considerando que ha sido presentada una moción suspensiva, solicita a la Secretaría de </w:t>
      </w:r>
      <w:r w:rsidR="00934745" w:rsidRPr="00240BB9">
        <w:rPr>
          <w:rFonts w:ascii="Times New Roman" w:eastAsia="Times New Roman" w:hAnsi="Times New Roman" w:cs="Times New Roman"/>
          <w:sz w:val="24"/>
          <w:szCs w:val="24"/>
          <w:lang w:eastAsia="es-MX"/>
        </w:rPr>
        <w:t xml:space="preserve">lectura </w:t>
      </w:r>
      <w:r w:rsidRPr="00240BB9">
        <w:rPr>
          <w:rFonts w:ascii="Times New Roman" w:eastAsia="Times New Roman" w:hAnsi="Times New Roman" w:cs="Times New Roman"/>
          <w:sz w:val="24"/>
          <w:szCs w:val="24"/>
          <w:lang w:eastAsia="es-MX"/>
        </w:rPr>
        <w:t>los artículos 105, fracción III, IV y 106 del Reglamento del Poder Legislativo.</w:t>
      </w:r>
    </w:p>
    <w:p w14:paraId="08B05647" w14:textId="77777777" w:rsidR="00E10C76" w:rsidRPr="00240BB9" w:rsidRDefault="00E10C76" w:rsidP="00483064">
      <w:pPr>
        <w:pStyle w:val="Sinespaciado"/>
        <w:jc w:val="both"/>
        <w:rPr>
          <w:rFonts w:ascii="Times New Roman" w:eastAsia="Times New Roman" w:hAnsi="Times New Roman" w:cs="Times New Roman"/>
          <w:b/>
          <w:bCs/>
          <w:sz w:val="24"/>
          <w:szCs w:val="24"/>
          <w:lang w:eastAsia="es-MX"/>
        </w:rPr>
      </w:pPr>
    </w:p>
    <w:p w14:paraId="72215266" w14:textId="77777777" w:rsidR="00E10C76" w:rsidRPr="00240BB9" w:rsidRDefault="00CD15D1" w:rsidP="00483064">
      <w:pPr>
        <w:pStyle w:val="Sinespaciado"/>
        <w:jc w:val="both"/>
        <w:rPr>
          <w:rFonts w:ascii="Times New Roman" w:eastAsia="Times New Roman" w:hAnsi="Times New Roman" w:cs="Times New Roman"/>
          <w:sz w:val="24"/>
          <w:szCs w:val="24"/>
          <w:lang w:eastAsia="es-MX"/>
        </w:rPr>
      </w:pPr>
      <w:r w:rsidRPr="00240BB9">
        <w:rPr>
          <w:rFonts w:ascii="Times New Roman" w:hAnsi="Times New Roman" w:cs="Times New Roman"/>
          <w:b/>
          <w:bCs/>
          <w:sz w:val="24"/>
          <w:szCs w:val="24"/>
          <w:lang w:eastAsia="es-MX"/>
        </w:rPr>
        <w:t xml:space="preserve">SECRETARIO DIP. </w:t>
      </w:r>
      <w:r w:rsidRPr="00240BB9">
        <w:rPr>
          <w:rFonts w:ascii="Times New Roman" w:hAnsi="Times New Roman" w:cs="Times New Roman"/>
          <w:b/>
          <w:bCs/>
          <w:sz w:val="24"/>
          <w:szCs w:val="24"/>
        </w:rPr>
        <w:t>JUAN PABLO VILLAGÓMEZ SÁNCHEZ</w:t>
      </w:r>
      <w:r w:rsidRPr="00240BB9">
        <w:rPr>
          <w:rFonts w:ascii="Times New Roman" w:hAnsi="Times New Roman" w:cs="Times New Roman"/>
          <w:sz w:val="24"/>
          <w:szCs w:val="24"/>
          <w:lang w:eastAsia="es-MX"/>
        </w:rPr>
        <w:t xml:space="preserve">. </w:t>
      </w:r>
      <w:r w:rsidRPr="00240BB9">
        <w:rPr>
          <w:rFonts w:ascii="Times New Roman" w:eastAsia="Times New Roman" w:hAnsi="Times New Roman" w:cs="Times New Roman"/>
          <w:sz w:val="24"/>
          <w:szCs w:val="24"/>
          <w:lang w:eastAsia="es-MX"/>
        </w:rPr>
        <w:t>Claro que sí, Presidente.</w:t>
      </w:r>
    </w:p>
    <w:p w14:paraId="5FEFB0C6" w14:textId="12D0DFAB" w:rsidR="00CD15D1" w:rsidRPr="00240BB9" w:rsidRDefault="00CD15D1" w:rsidP="00483064">
      <w:pPr>
        <w:pStyle w:val="Sinespaciado"/>
        <w:jc w:val="both"/>
        <w:rPr>
          <w:rFonts w:ascii="Times New Roman" w:eastAsia="Times New Roman" w:hAnsi="Times New Roman" w:cs="Times New Roman"/>
          <w:sz w:val="24"/>
          <w:szCs w:val="24"/>
          <w:lang w:eastAsia="es-MX"/>
        </w:rPr>
      </w:pPr>
      <w:r w:rsidRPr="00240BB9">
        <w:rPr>
          <w:rFonts w:ascii="Times New Roman" w:eastAsia="Times New Roman" w:hAnsi="Times New Roman" w:cs="Times New Roman"/>
          <w:sz w:val="24"/>
          <w:szCs w:val="24"/>
          <w:lang w:eastAsia="es-MX"/>
        </w:rPr>
        <w:t xml:space="preserve"> </w:t>
      </w:r>
    </w:p>
    <w:p w14:paraId="095D92FF" w14:textId="77777777" w:rsidR="00CD15D1" w:rsidRPr="00240BB9" w:rsidRDefault="00CD15D1" w:rsidP="00483064">
      <w:pPr>
        <w:pStyle w:val="Sinespaciado"/>
        <w:jc w:val="both"/>
        <w:rPr>
          <w:rFonts w:ascii="Times New Roman" w:eastAsia="Times New Roman" w:hAnsi="Times New Roman" w:cs="Times New Roman"/>
          <w:sz w:val="24"/>
          <w:szCs w:val="24"/>
          <w:lang w:eastAsia="es-MX"/>
        </w:rPr>
      </w:pPr>
      <w:r w:rsidRPr="00240BB9">
        <w:rPr>
          <w:rFonts w:ascii="Times New Roman" w:eastAsia="Times New Roman" w:hAnsi="Times New Roman" w:cs="Times New Roman"/>
          <w:sz w:val="24"/>
          <w:szCs w:val="24"/>
          <w:lang w:eastAsia="es-MX"/>
        </w:rPr>
        <w:tab/>
      </w:r>
      <w:r w:rsidR="00934745" w:rsidRPr="00240BB9">
        <w:rPr>
          <w:rFonts w:ascii="Times New Roman" w:eastAsia="Times New Roman" w:hAnsi="Times New Roman" w:cs="Times New Roman"/>
          <w:sz w:val="24"/>
          <w:szCs w:val="24"/>
          <w:lang w:eastAsia="es-MX"/>
        </w:rPr>
        <w:t xml:space="preserve">Artículo </w:t>
      </w:r>
      <w:r w:rsidRPr="00240BB9">
        <w:rPr>
          <w:rFonts w:ascii="Times New Roman" w:eastAsia="Times New Roman" w:hAnsi="Times New Roman" w:cs="Times New Roman"/>
          <w:sz w:val="24"/>
          <w:szCs w:val="24"/>
          <w:lang w:eastAsia="es-MX"/>
        </w:rPr>
        <w:t>105. Una vez iniciada las discusiones sólo podrán ser susp</w:t>
      </w:r>
      <w:r w:rsidR="00934745" w:rsidRPr="00240BB9">
        <w:rPr>
          <w:rFonts w:ascii="Times New Roman" w:eastAsia="Times New Roman" w:hAnsi="Times New Roman" w:cs="Times New Roman"/>
          <w:sz w:val="24"/>
          <w:szCs w:val="24"/>
          <w:lang w:eastAsia="es-MX"/>
        </w:rPr>
        <w:t>endidas en los siguientes casos:</w:t>
      </w:r>
    </w:p>
    <w:p w14:paraId="65DCE5CD" w14:textId="77777777" w:rsidR="00CD15D1" w:rsidRPr="00240BB9" w:rsidRDefault="00CD15D1" w:rsidP="00483064">
      <w:pPr>
        <w:pStyle w:val="Sinespaciado"/>
        <w:jc w:val="both"/>
        <w:rPr>
          <w:rFonts w:ascii="Times New Roman" w:eastAsia="Times New Roman" w:hAnsi="Times New Roman" w:cs="Times New Roman"/>
          <w:sz w:val="24"/>
          <w:szCs w:val="24"/>
          <w:lang w:eastAsia="es-MX"/>
        </w:rPr>
      </w:pPr>
      <w:r w:rsidRPr="00240BB9">
        <w:rPr>
          <w:rFonts w:ascii="Times New Roman" w:eastAsia="Times New Roman" w:hAnsi="Times New Roman" w:cs="Times New Roman"/>
          <w:sz w:val="24"/>
          <w:szCs w:val="24"/>
          <w:lang w:eastAsia="es-MX"/>
        </w:rPr>
        <w:tab/>
        <w:t>Fracción I</w:t>
      </w:r>
      <w:r w:rsidR="00934745" w:rsidRPr="00240BB9">
        <w:rPr>
          <w:rFonts w:ascii="Times New Roman" w:eastAsia="Times New Roman" w:hAnsi="Times New Roman" w:cs="Times New Roman"/>
          <w:sz w:val="24"/>
          <w:szCs w:val="24"/>
          <w:lang w:eastAsia="es-MX"/>
        </w:rPr>
        <w:t>., P</w:t>
      </w:r>
      <w:r w:rsidRPr="00240BB9">
        <w:rPr>
          <w:rFonts w:ascii="Times New Roman" w:eastAsia="Times New Roman" w:hAnsi="Times New Roman" w:cs="Times New Roman"/>
          <w:sz w:val="24"/>
          <w:szCs w:val="24"/>
          <w:lang w:eastAsia="es-MX"/>
        </w:rPr>
        <w:t>or una moción suspensiva que presente a algunos de los diputados.</w:t>
      </w:r>
    </w:p>
    <w:p w14:paraId="6668C6E8" w14:textId="77777777" w:rsidR="007F590A" w:rsidRPr="00240BB9" w:rsidRDefault="00CD15D1" w:rsidP="00483064">
      <w:pPr>
        <w:pStyle w:val="Sinespaciado"/>
        <w:jc w:val="both"/>
        <w:rPr>
          <w:rFonts w:ascii="Times New Roman" w:eastAsia="Times New Roman" w:hAnsi="Times New Roman" w:cs="Times New Roman"/>
          <w:sz w:val="24"/>
          <w:szCs w:val="24"/>
          <w:lang w:eastAsia="es-MX"/>
        </w:rPr>
      </w:pPr>
      <w:r w:rsidRPr="00240BB9">
        <w:rPr>
          <w:rFonts w:ascii="Times New Roman" w:eastAsia="Times New Roman" w:hAnsi="Times New Roman" w:cs="Times New Roman"/>
          <w:sz w:val="24"/>
          <w:szCs w:val="24"/>
          <w:lang w:eastAsia="es-MX"/>
        </w:rPr>
        <w:tab/>
        <w:t>Fracción III. Cuando se retire el dictamen o proposición que se discuta.</w:t>
      </w:r>
    </w:p>
    <w:p w14:paraId="5CA39F86" w14:textId="6FEAA8F9" w:rsidR="00CD15D1" w:rsidRPr="00240BB9" w:rsidRDefault="007F590A" w:rsidP="00483064">
      <w:pPr>
        <w:pStyle w:val="Sinespaciado"/>
        <w:ind w:firstLine="709"/>
        <w:jc w:val="both"/>
        <w:rPr>
          <w:rFonts w:ascii="Times New Roman" w:eastAsia="Times New Roman" w:hAnsi="Times New Roman" w:cs="Times New Roman"/>
          <w:sz w:val="24"/>
          <w:szCs w:val="24"/>
          <w:lang w:eastAsia="es-MX"/>
        </w:rPr>
      </w:pPr>
      <w:r w:rsidRPr="00240BB9">
        <w:rPr>
          <w:rFonts w:ascii="Times New Roman" w:eastAsia="Times New Roman" w:hAnsi="Times New Roman" w:cs="Times New Roman"/>
          <w:sz w:val="24"/>
          <w:szCs w:val="24"/>
          <w:lang w:eastAsia="es-MX"/>
        </w:rPr>
        <w:t xml:space="preserve">Artículo </w:t>
      </w:r>
      <w:r w:rsidR="00CD15D1" w:rsidRPr="00240BB9">
        <w:rPr>
          <w:rFonts w:ascii="Times New Roman" w:eastAsia="Times New Roman" w:hAnsi="Times New Roman" w:cs="Times New Roman"/>
          <w:sz w:val="24"/>
          <w:szCs w:val="24"/>
          <w:lang w:eastAsia="es-MX"/>
        </w:rPr>
        <w:t>106. En caso de emoción suspensiva, se escuchará a solicitante para que la funde y en su caso, a algún impugnador. A continuación será sometida a la Asamblea para que se resuelva si se discute o no, si resuelve afirmativamente, podrán hablar dos oradores en contra y dos en pro e inmediatamente se someterá a votación. Sí la Asamblea la desecha, se contiene, se continuará la discusión del asunto de lo contrario se reservará su conocimiento para otra sesión. De acuerdo con la moción suspensiva, sólo podrá presentarse una moción suspensiva en la discusión de un asunto.</w:t>
      </w:r>
    </w:p>
    <w:p w14:paraId="186147BA" w14:textId="77777777" w:rsidR="00E10C76" w:rsidRPr="00240BB9" w:rsidRDefault="00E10C76" w:rsidP="00483064">
      <w:pPr>
        <w:pStyle w:val="Sinespaciado"/>
        <w:ind w:firstLine="709"/>
        <w:jc w:val="both"/>
        <w:rPr>
          <w:rFonts w:ascii="Times New Roman" w:eastAsia="Times New Roman" w:hAnsi="Times New Roman" w:cs="Times New Roman"/>
          <w:b/>
          <w:bCs/>
          <w:sz w:val="24"/>
          <w:szCs w:val="24"/>
          <w:lang w:eastAsia="es-MX"/>
        </w:rPr>
      </w:pPr>
    </w:p>
    <w:p w14:paraId="0C2BD171" w14:textId="67097A5E" w:rsidR="00CD15D1" w:rsidRPr="00240BB9" w:rsidRDefault="00CD15D1" w:rsidP="00483064">
      <w:pPr>
        <w:pStyle w:val="Sinespaciado"/>
        <w:jc w:val="both"/>
        <w:rPr>
          <w:rFonts w:ascii="Times New Roman" w:eastAsia="Times New Roman" w:hAnsi="Times New Roman" w:cs="Times New Roman"/>
          <w:sz w:val="24"/>
          <w:szCs w:val="24"/>
          <w:lang w:eastAsia="es-MX"/>
        </w:rPr>
      </w:pPr>
      <w:r w:rsidRPr="00240BB9">
        <w:rPr>
          <w:rFonts w:ascii="Times New Roman" w:hAnsi="Times New Roman" w:cs="Times New Roman"/>
          <w:b/>
          <w:bCs/>
          <w:sz w:val="24"/>
          <w:szCs w:val="24"/>
        </w:rPr>
        <w:t xml:space="preserve">PRESIDENTA DIP. </w:t>
      </w:r>
      <w:r w:rsidRPr="00240BB9">
        <w:rPr>
          <w:rFonts w:ascii="Times New Roman" w:hAnsi="Times New Roman" w:cs="Times New Roman"/>
          <w:b/>
          <w:bCs/>
          <w:sz w:val="24"/>
          <w:szCs w:val="24"/>
          <w:lang w:eastAsia="es-MX"/>
        </w:rPr>
        <w:t xml:space="preserve"> ADRIÁN MANUEL GALICIA SALCEDA</w:t>
      </w:r>
      <w:r w:rsidRPr="00240BB9">
        <w:rPr>
          <w:rFonts w:ascii="Times New Roman" w:hAnsi="Times New Roman" w:cs="Times New Roman"/>
          <w:sz w:val="24"/>
          <w:szCs w:val="24"/>
          <w:lang w:eastAsia="es-MX"/>
        </w:rPr>
        <w:t>.</w:t>
      </w:r>
      <w:r w:rsidRPr="00240BB9">
        <w:rPr>
          <w:rFonts w:ascii="Times New Roman" w:eastAsia="Times New Roman" w:hAnsi="Times New Roman" w:cs="Times New Roman"/>
          <w:sz w:val="24"/>
          <w:szCs w:val="24"/>
          <w:lang w:eastAsia="es-MX"/>
        </w:rPr>
        <w:t xml:space="preserve"> Gracias, Secretario. </w:t>
      </w:r>
    </w:p>
    <w:p w14:paraId="71A85325" w14:textId="77777777" w:rsidR="00E10C76" w:rsidRPr="00240BB9" w:rsidRDefault="00E10C76" w:rsidP="00483064">
      <w:pPr>
        <w:pStyle w:val="Sinespaciado"/>
        <w:jc w:val="both"/>
        <w:rPr>
          <w:rFonts w:ascii="Times New Roman" w:eastAsia="Times New Roman" w:hAnsi="Times New Roman" w:cs="Times New Roman"/>
          <w:sz w:val="24"/>
          <w:szCs w:val="24"/>
          <w:lang w:eastAsia="es-MX"/>
        </w:rPr>
      </w:pPr>
    </w:p>
    <w:p w14:paraId="080E95E6" w14:textId="618A9AF7" w:rsidR="00CD15D1" w:rsidRPr="00240BB9" w:rsidRDefault="00CD15D1" w:rsidP="00483064">
      <w:pPr>
        <w:pStyle w:val="Sinespaciado"/>
        <w:jc w:val="both"/>
        <w:rPr>
          <w:rFonts w:ascii="Times New Roman" w:eastAsia="Times New Roman" w:hAnsi="Times New Roman" w:cs="Times New Roman"/>
          <w:sz w:val="24"/>
          <w:szCs w:val="24"/>
          <w:lang w:eastAsia="es-MX"/>
        </w:rPr>
      </w:pPr>
      <w:r w:rsidRPr="00240BB9">
        <w:rPr>
          <w:rFonts w:ascii="Times New Roman" w:eastAsia="Times New Roman" w:hAnsi="Times New Roman" w:cs="Times New Roman"/>
          <w:sz w:val="24"/>
          <w:szCs w:val="24"/>
          <w:lang w:eastAsia="es-MX"/>
        </w:rPr>
        <w:lastRenderedPageBreak/>
        <w:tab/>
        <w:t xml:space="preserve">Con fundamento en el artículo 106 del Reglamento de este Poder Legislativo, pregunto si alguien desea hacer uso de la palabra. </w:t>
      </w:r>
    </w:p>
    <w:p w14:paraId="1D67DE8F" w14:textId="77777777" w:rsidR="00E10C76" w:rsidRPr="00240BB9" w:rsidRDefault="00E10C76" w:rsidP="00483064">
      <w:pPr>
        <w:pStyle w:val="Sinespaciado"/>
        <w:jc w:val="both"/>
        <w:rPr>
          <w:rFonts w:ascii="Times New Roman" w:eastAsia="Times New Roman" w:hAnsi="Times New Roman" w:cs="Times New Roman"/>
          <w:sz w:val="24"/>
          <w:szCs w:val="24"/>
          <w:lang w:eastAsia="es-MX"/>
        </w:rPr>
      </w:pPr>
    </w:p>
    <w:p w14:paraId="329954B9" w14:textId="34D1CBD9" w:rsidR="00CD15D1" w:rsidRPr="00240BB9" w:rsidRDefault="00CD15D1" w:rsidP="00483064">
      <w:pPr>
        <w:pStyle w:val="Sinespaciado"/>
        <w:jc w:val="both"/>
        <w:rPr>
          <w:rFonts w:ascii="Times New Roman" w:eastAsia="Times New Roman" w:hAnsi="Times New Roman" w:cs="Times New Roman"/>
          <w:sz w:val="24"/>
          <w:szCs w:val="24"/>
          <w:lang w:eastAsia="es-MX"/>
        </w:rPr>
      </w:pPr>
      <w:r w:rsidRPr="00240BB9">
        <w:rPr>
          <w:rFonts w:ascii="Times New Roman" w:eastAsia="Times New Roman" w:hAnsi="Times New Roman" w:cs="Times New Roman"/>
          <w:sz w:val="24"/>
          <w:szCs w:val="24"/>
          <w:lang w:eastAsia="es-MX"/>
        </w:rPr>
        <w:tab/>
        <w:t>Someto a la consideración de la Legislatura si se discute la moción suspensiva y pido a quienes estén por ello se sirvan a levantar la mano.</w:t>
      </w:r>
    </w:p>
    <w:p w14:paraId="6F860AA3" w14:textId="77777777" w:rsidR="00E10C76" w:rsidRPr="00240BB9" w:rsidRDefault="00E10C76" w:rsidP="00483064">
      <w:pPr>
        <w:pStyle w:val="Sinespaciado"/>
        <w:jc w:val="both"/>
        <w:rPr>
          <w:rFonts w:ascii="Times New Roman" w:eastAsia="Times New Roman" w:hAnsi="Times New Roman" w:cs="Times New Roman"/>
          <w:sz w:val="24"/>
          <w:szCs w:val="24"/>
          <w:lang w:eastAsia="es-MX"/>
        </w:rPr>
      </w:pPr>
    </w:p>
    <w:p w14:paraId="3F541194" w14:textId="0A069C76" w:rsidR="00CD15D1" w:rsidRPr="00240BB9" w:rsidRDefault="00CD15D1" w:rsidP="00483064">
      <w:pPr>
        <w:pStyle w:val="Sinespaciado"/>
        <w:jc w:val="both"/>
        <w:rPr>
          <w:rFonts w:ascii="Times New Roman" w:eastAsia="Times New Roman" w:hAnsi="Times New Roman" w:cs="Times New Roman"/>
          <w:sz w:val="24"/>
          <w:szCs w:val="24"/>
          <w:lang w:eastAsia="es-MX"/>
        </w:rPr>
      </w:pPr>
      <w:r w:rsidRPr="00240BB9">
        <w:rPr>
          <w:rFonts w:ascii="Times New Roman" w:eastAsia="Times New Roman" w:hAnsi="Times New Roman" w:cs="Times New Roman"/>
          <w:sz w:val="24"/>
          <w:szCs w:val="24"/>
          <w:lang w:eastAsia="es-MX"/>
        </w:rPr>
        <w:tab/>
        <w:t>Gracias.</w:t>
      </w:r>
    </w:p>
    <w:p w14:paraId="3AAD0C8C" w14:textId="77777777" w:rsidR="00E10C76" w:rsidRPr="00240BB9" w:rsidRDefault="00E10C76" w:rsidP="00483064">
      <w:pPr>
        <w:pStyle w:val="Sinespaciado"/>
        <w:jc w:val="both"/>
        <w:rPr>
          <w:rFonts w:ascii="Times New Roman" w:eastAsia="Times New Roman" w:hAnsi="Times New Roman" w:cs="Times New Roman"/>
          <w:b/>
          <w:bCs/>
          <w:sz w:val="24"/>
          <w:szCs w:val="24"/>
          <w:lang w:eastAsia="es-MX"/>
        </w:rPr>
      </w:pPr>
    </w:p>
    <w:p w14:paraId="1733227A" w14:textId="04530202" w:rsidR="00CD15D1" w:rsidRPr="00240BB9" w:rsidRDefault="00CD15D1" w:rsidP="00483064">
      <w:pPr>
        <w:pStyle w:val="Sinespaciado"/>
        <w:jc w:val="both"/>
        <w:rPr>
          <w:rFonts w:ascii="Times New Roman" w:eastAsia="Times New Roman" w:hAnsi="Times New Roman" w:cs="Times New Roman"/>
          <w:sz w:val="24"/>
          <w:szCs w:val="24"/>
          <w:lang w:eastAsia="es-MX"/>
        </w:rPr>
      </w:pPr>
      <w:r w:rsidRPr="00240BB9">
        <w:rPr>
          <w:rFonts w:ascii="Times New Roman" w:hAnsi="Times New Roman" w:cs="Times New Roman"/>
          <w:b/>
          <w:bCs/>
          <w:sz w:val="24"/>
          <w:szCs w:val="24"/>
          <w:lang w:eastAsia="es-MX"/>
        </w:rPr>
        <w:t xml:space="preserve">SECRETARIO DIP. </w:t>
      </w:r>
      <w:r w:rsidRPr="00240BB9">
        <w:rPr>
          <w:rFonts w:ascii="Times New Roman" w:hAnsi="Times New Roman" w:cs="Times New Roman"/>
          <w:b/>
          <w:bCs/>
          <w:sz w:val="24"/>
          <w:szCs w:val="24"/>
        </w:rPr>
        <w:t>JUAN PABLO VILLAGÓMEZ SÁNCHEZ</w:t>
      </w:r>
      <w:r w:rsidRPr="00240BB9">
        <w:rPr>
          <w:rFonts w:ascii="Times New Roman" w:hAnsi="Times New Roman" w:cs="Times New Roman"/>
          <w:sz w:val="24"/>
          <w:szCs w:val="24"/>
          <w:lang w:eastAsia="es-MX"/>
        </w:rPr>
        <w:t xml:space="preserve">.  La </w:t>
      </w:r>
      <w:r w:rsidRPr="00240BB9">
        <w:rPr>
          <w:rFonts w:ascii="Times New Roman" w:eastAsia="Times New Roman" w:hAnsi="Times New Roman" w:cs="Times New Roman"/>
          <w:sz w:val="24"/>
          <w:szCs w:val="24"/>
          <w:lang w:eastAsia="es-MX"/>
        </w:rPr>
        <w:t xml:space="preserve">propuesta ha sido aprobada por unanimidad de votos. </w:t>
      </w:r>
    </w:p>
    <w:p w14:paraId="7F80C4B0" w14:textId="77777777" w:rsidR="00E10C76" w:rsidRPr="00240BB9" w:rsidRDefault="00E10C76" w:rsidP="00483064">
      <w:pPr>
        <w:pStyle w:val="Sinespaciado"/>
        <w:jc w:val="both"/>
        <w:rPr>
          <w:rFonts w:ascii="Times New Roman" w:eastAsia="Times New Roman" w:hAnsi="Times New Roman" w:cs="Times New Roman"/>
          <w:b/>
          <w:bCs/>
          <w:sz w:val="24"/>
          <w:szCs w:val="24"/>
          <w:lang w:eastAsia="es-MX"/>
        </w:rPr>
      </w:pPr>
    </w:p>
    <w:p w14:paraId="1FBE4F48" w14:textId="1BC71ABF" w:rsidR="00CD15D1" w:rsidRPr="00240BB9" w:rsidRDefault="00CD15D1" w:rsidP="00483064">
      <w:pPr>
        <w:pStyle w:val="Sinespaciado"/>
        <w:jc w:val="both"/>
        <w:rPr>
          <w:rFonts w:ascii="Times New Roman" w:eastAsia="Times New Roman" w:hAnsi="Times New Roman" w:cs="Times New Roman"/>
          <w:sz w:val="24"/>
          <w:szCs w:val="24"/>
          <w:lang w:eastAsia="es-MX"/>
        </w:rPr>
      </w:pPr>
      <w:r w:rsidRPr="00240BB9">
        <w:rPr>
          <w:rFonts w:ascii="Times New Roman" w:hAnsi="Times New Roman" w:cs="Times New Roman"/>
          <w:b/>
          <w:bCs/>
          <w:sz w:val="24"/>
          <w:szCs w:val="24"/>
        </w:rPr>
        <w:t xml:space="preserve">PRESIDENTA DIP. </w:t>
      </w:r>
      <w:r w:rsidRPr="00240BB9">
        <w:rPr>
          <w:rFonts w:ascii="Times New Roman" w:hAnsi="Times New Roman" w:cs="Times New Roman"/>
          <w:b/>
          <w:bCs/>
          <w:sz w:val="24"/>
          <w:szCs w:val="24"/>
          <w:lang w:eastAsia="es-MX"/>
        </w:rPr>
        <w:t xml:space="preserve"> ADRIÁN MANUEL GALICIA SALCEDA</w:t>
      </w:r>
      <w:r w:rsidRPr="00240BB9">
        <w:rPr>
          <w:rFonts w:ascii="Times New Roman" w:hAnsi="Times New Roman" w:cs="Times New Roman"/>
          <w:sz w:val="24"/>
          <w:szCs w:val="24"/>
          <w:lang w:eastAsia="es-MX"/>
        </w:rPr>
        <w:t>.</w:t>
      </w:r>
      <w:r w:rsidRPr="00240BB9">
        <w:rPr>
          <w:rFonts w:ascii="Times New Roman" w:eastAsia="Times New Roman" w:hAnsi="Times New Roman" w:cs="Times New Roman"/>
          <w:sz w:val="24"/>
          <w:szCs w:val="24"/>
          <w:lang w:eastAsia="es-MX"/>
        </w:rPr>
        <w:t xml:space="preserve"> Someto a votación nominal. La moción suspensiva por las razones que se han dado a conocer para que el dictamen se ha retirado de esta sesión con el propósito de que se lleve a cabo su deliberación en el próximo período ordinario de sesiones.</w:t>
      </w:r>
    </w:p>
    <w:p w14:paraId="4059DA98" w14:textId="77777777" w:rsidR="00E10C76" w:rsidRPr="00240BB9" w:rsidRDefault="00E10C76" w:rsidP="00483064">
      <w:pPr>
        <w:pStyle w:val="Sinespaciado"/>
        <w:jc w:val="both"/>
        <w:rPr>
          <w:rFonts w:ascii="Times New Roman" w:eastAsia="Times New Roman" w:hAnsi="Times New Roman" w:cs="Times New Roman"/>
          <w:sz w:val="24"/>
          <w:szCs w:val="24"/>
          <w:lang w:eastAsia="es-MX"/>
        </w:rPr>
      </w:pPr>
    </w:p>
    <w:p w14:paraId="62F43008" w14:textId="1854587B" w:rsidR="00CD15D1" w:rsidRPr="00240BB9" w:rsidRDefault="00CD15D1" w:rsidP="00483064">
      <w:pPr>
        <w:pStyle w:val="Sinespaciado"/>
        <w:jc w:val="both"/>
        <w:rPr>
          <w:rFonts w:ascii="Times New Roman" w:eastAsia="Times New Roman" w:hAnsi="Times New Roman" w:cs="Times New Roman"/>
          <w:sz w:val="24"/>
          <w:szCs w:val="24"/>
          <w:lang w:eastAsia="es-MX"/>
        </w:rPr>
      </w:pPr>
      <w:r w:rsidRPr="00240BB9">
        <w:rPr>
          <w:rFonts w:ascii="Times New Roman" w:eastAsia="Times New Roman" w:hAnsi="Times New Roman" w:cs="Times New Roman"/>
          <w:sz w:val="24"/>
          <w:szCs w:val="24"/>
          <w:lang w:eastAsia="es-MX"/>
        </w:rPr>
        <w:tab/>
        <w:t>Pido a la Secretaría abra el registro de v</w:t>
      </w:r>
      <w:r w:rsidR="00323412" w:rsidRPr="00240BB9">
        <w:rPr>
          <w:rFonts w:ascii="Times New Roman" w:eastAsia="Times New Roman" w:hAnsi="Times New Roman" w:cs="Times New Roman"/>
          <w:sz w:val="24"/>
          <w:szCs w:val="24"/>
          <w:lang w:eastAsia="es-MX"/>
        </w:rPr>
        <w:t>otación hasta por tres minutos.</w:t>
      </w:r>
    </w:p>
    <w:p w14:paraId="404E3BB0" w14:textId="77777777" w:rsidR="00E10C76" w:rsidRPr="00240BB9" w:rsidRDefault="00E10C76" w:rsidP="00483064">
      <w:pPr>
        <w:pStyle w:val="Sinespaciado"/>
        <w:jc w:val="both"/>
        <w:rPr>
          <w:rFonts w:ascii="Times New Roman" w:eastAsia="Times New Roman" w:hAnsi="Times New Roman" w:cs="Times New Roman"/>
          <w:sz w:val="24"/>
          <w:szCs w:val="24"/>
          <w:lang w:eastAsia="es-MX"/>
        </w:rPr>
      </w:pPr>
    </w:p>
    <w:p w14:paraId="4CE3898F" w14:textId="77777777" w:rsidR="00CD15D1" w:rsidRPr="00240BB9" w:rsidRDefault="00CD15D1" w:rsidP="00483064">
      <w:pPr>
        <w:pStyle w:val="Sinespaciado"/>
        <w:jc w:val="both"/>
        <w:rPr>
          <w:rFonts w:ascii="Times New Roman" w:eastAsia="Times New Roman" w:hAnsi="Times New Roman" w:cs="Times New Roman"/>
          <w:sz w:val="24"/>
          <w:szCs w:val="24"/>
          <w:lang w:eastAsia="es-MX"/>
        </w:rPr>
      </w:pPr>
      <w:r w:rsidRPr="00240BB9">
        <w:rPr>
          <w:rFonts w:ascii="Times New Roman" w:hAnsi="Times New Roman" w:cs="Times New Roman"/>
          <w:b/>
          <w:bCs/>
          <w:sz w:val="24"/>
          <w:szCs w:val="24"/>
          <w:lang w:eastAsia="es-MX"/>
        </w:rPr>
        <w:t xml:space="preserve">SECRETARIO DIP. </w:t>
      </w:r>
      <w:r w:rsidRPr="00240BB9">
        <w:rPr>
          <w:rFonts w:ascii="Times New Roman" w:hAnsi="Times New Roman" w:cs="Times New Roman"/>
          <w:b/>
          <w:bCs/>
          <w:sz w:val="24"/>
          <w:szCs w:val="24"/>
        </w:rPr>
        <w:t>JUAN PABLO VILLAGÓMEZ SÁNCHEZ</w:t>
      </w:r>
      <w:r w:rsidRPr="00240BB9">
        <w:rPr>
          <w:rFonts w:ascii="Times New Roman" w:hAnsi="Times New Roman" w:cs="Times New Roman"/>
          <w:sz w:val="24"/>
          <w:szCs w:val="24"/>
          <w:lang w:eastAsia="es-MX"/>
        </w:rPr>
        <w:t>.  Ábrase</w:t>
      </w:r>
      <w:r w:rsidR="003844A9" w:rsidRPr="00240BB9">
        <w:rPr>
          <w:rFonts w:ascii="Times New Roman" w:hAnsi="Times New Roman" w:cs="Times New Roman"/>
          <w:sz w:val="24"/>
          <w:szCs w:val="24"/>
          <w:lang w:eastAsia="es-MX"/>
        </w:rPr>
        <w:t xml:space="preserve"> </w:t>
      </w:r>
      <w:r w:rsidRPr="00240BB9">
        <w:rPr>
          <w:rFonts w:ascii="Times New Roman" w:eastAsia="Times New Roman" w:hAnsi="Times New Roman" w:cs="Times New Roman"/>
          <w:sz w:val="24"/>
          <w:szCs w:val="24"/>
          <w:lang w:eastAsia="es-MX"/>
        </w:rPr>
        <w:t>el registro de votación hasta por tres minutos.</w:t>
      </w:r>
    </w:p>
    <w:p w14:paraId="502106F1" w14:textId="145496B9" w:rsidR="003844A9" w:rsidRPr="00240BB9" w:rsidRDefault="003844A9" w:rsidP="00483064">
      <w:pPr>
        <w:pStyle w:val="Sinespaciado"/>
        <w:jc w:val="center"/>
        <w:rPr>
          <w:rFonts w:ascii="Times New Roman" w:eastAsia="Times New Roman" w:hAnsi="Times New Roman" w:cs="Times New Roman"/>
          <w:i/>
          <w:sz w:val="24"/>
          <w:szCs w:val="24"/>
          <w:lang w:eastAsia="es-MX"/>
        </w:rPr>
      </w:pPr>
      <w:r w:rsidRPr="00240BB9">
        <w:rPr>
          <w:rFonts w:ascii="Times New Roman" w:eastAsia="Times New Roman" w:hAnsi="Times New Roman" w:cs="Times New Roman"/>
          <w:i/>
          <w:sz w:val="24"/>
          <w:szCs w:val="24"/>
          <w:lang w:eastAsia="es-MX"/>
        </w:rPr>
        <w:t>(Votación nominal)</w:t>
      </w:r>
    </w:p>
    <w:p w14:paraId="0C26EB23" w14:textId="77777777" w:rsidR="00E10C76" w:rsidRPr="00240BB9" w:rsidRDefault="00E10C76" w:rsidP="00483064">
      <w:pPr>
        <w:pStyle w:val="Sinespaciado"/>
        <w:jc w:val="center"/>
        <w:rPr>
          <w:rFonts w:ascii="Times New Roman" w:eastAsia="Times New Roman" w:hAnsi="Times New Roman" w:cs="Times New Roman"/>
          <w:b/>
          <w:bCs/>
          <w:i/>
          <w:sz w:val="24"/>
          <w:szCs w:val="24"/>
          <w:lang w:eastAsia="es-MX"/>
        </w:rPr>
      </w:pPr>
    </w:p>
    <w:p w14:paraId="1E143D25" w14:textId="4C174C78" w:rsidR="003844A9" w:rsidRPr="00240BB9" w:rsidRDefault="00F751E4" w:rsidP="00483064">
      <w:pPr>
        <w:spacing w:after="0" w:line="240" w:lineRule="auto"/>
        <w:jc w:val="both"/>
        <w:rPr>
          <w:rFonts w:ascii="Times New Roman" w:hAnsi="Times New Roman" w:cs="Times New Roman"/>
          <w:sz w:val="24"/>
          <w:szCs w:val="24"/>
        </w:rPr>
      </w:pPr>
      <w:r w:rsidRPr="00240BB9">
        <w:rPr>
          <w:rFonts w:ascii="Times New Roman" w:hAnsi="Times New Roman" w:cs="Times New Roman"/>
          <w:b/>
          <w:bCs/>
          <w:sz w:val="24"/>
          <w:szCs w:val="24"/>
          <w:lang w:eastAsia="es-MX"/>
        </w:rPr>
        <w:t xml:space="preserve">SECRETARIO DIP. </w:t>
      </w:r>
      <w:r w:rsidRPr="00240BB9">
        <w:rPr>
          <w:rFonts w:ascii="Times New Roman" w:hAnsi="Times New Roman" w:cs="Times New Roman"/>
          <w:b/>
          <w:bCs/>
          <w:sz w:val="24"/>
          <w:szCs w:val="24"/>
        </w:rPr>
        <w:t>JUAN PABLO VILLAGÓMEZ SÁNCHEZ</w:t>
      </w:r>
      <w:r w:rsidRPr="00240BB9">
        <w:rPr>
          <w:rFonts w:ascii="Times New Roman" w:hAnsi="Times New Roman" w:cs="Times New Roman"/>
          <w:sz w:val="24"/>
          <w:szCs w:val="24"/>
          <w:lang w:eastAsia="es-MX"/>
        </w:rPr>
        <w:t xml:space="preserve">. </w:t>
      </w:r>
      <w:r w:rsidR="003844A9" w:rsidRPr="00240BB9">
        <w:rPr>
          <w:rFonts w:ascii="Times New Roman" w:hAnsi="Times New Roman" w:cs="Times New Roman"/>
          <w:sz w:val="24"/>
          <w:szCs w:val="24"/>
        </w:rPr>
        <w:t xml:space="preserve">¿Pregunto si alguna diputada o diputado que están presentes y a distancia, falta que emita su voto?, por favor </w:t>
      </w:r>
    </w:p>
    <w:p w14:paraId="34DD7E9F" w14:textId="77777777" w:rsidR="00E10C76" w:rsidRPr="00240BB9" w:rsidRDefault="00E10C76" w:rsidP="00483064">
      <w:pPr>
        <w:spacing w:after="0" w:line="240" w:lineRule="auto"/>
        <w:jc w:val="both"/>
        <w:rPr>
          <w:rFonts w:ascii="Times New Roman" w:hAnsi="Times New Roman" w:cs="Times New Roman"/>
          <w:sz w:val="24"/>
          <w:szCs w:val="24"/>
        </w:rPr>
      </w:pPr>
    </w:p>
    <w:p w14:paraId="097A7602" w14:textId="304F6A3C" w:rsidR="003844A9" w:rsidRPr="00240BB9" w:rsidRDefault="003844A9" w:rsidP="00483064">
      <w:pPr>
        <w:spacing w:after="0" w:line="240" w:lineRule="auto"/>
        <w:jc w:val="both"/>
        <w:rPr>
          <w:rFonts w:ascii="Times New Roman" w:hAnsi="Times New Roman" w:cs="Times New Roman"/>
          <w:sz w:val="24"/>
          <w:szCs w:val="24"/>
        </w:rPr>
      </w:pPr>
      <w:r w:rsidRPr="00240BB9">
        <w:rPr>
          <w:rFonts w:ascii="Times New Roman" w:hAnsi="Times New Roman" w:cs="Times New Roman"/>
          <w:sz w:val="24"/>
          <w:szCs w:val="24"/>
        </w:rPr>
        <w:tab/>
        <w:t>Diputado, le informo que la moción suspensiva en consecuencia que refiere el dictamen, ha sido aprobada por unanimidad de votos.</w:t>
      </w:r>
    </w:p>
    <w:p w14:paraId="71AB5CC8" w14:textId="77777777" w:rsidR="00E10C76" w:rsidRPr="00240BB9" w:rsidRDefault="00E10C76" w:rsidP="00483064">
      <w:pPr>
        <w:spacing w:after="0" w:line="240" w:lineRule="auto"/>
        <w:jc w:val="both"/>
        <w:rPr>
          <w:rFonts w:ascii="Times New Roman" w:hAnsi="Times New Roman" w:cs="Times New Roman"/>
          <w:sz w:val="24"/>
          <w:szCs w:val="24"/>
        </w:rPr>
      </w:pPr>
    </w:p>
    <w:p w14:paraId="3A0DDBBB" w14:textId="56134E74" w:rsidR="003844A9" w:rsidRPr="00240BB9" w:rsidRDefault="003844A9" w:rsidP="00483064">
      <w:pPr>
        <w:spacing w:after="0" w:line="240" w:lineRule="auto"/>
        <w:jc w:val="both"/>
        <w:rPr>
          <w:rFonts w:ascii="Times New Roman" w:hAnsi="Times New Roman" w:cs="Times New Roman"/>
          <w:sz w:val="24"/>
          <w:szCs w:val="24"/>
        </w:rPr>
      </w:pPr>
      <w:r w:rsidRPr="00240BB9">
        <w:rPr>
          <w:rFonts w:ascii="Times New Roman" w:hAnsi="Times New Roman" w:cs="Times New Roman"/>
          <w:b/>
          <w:bCs/>
          <w:sz w:val="24"/>
          <w:szCs w:val="24"/>
        </w:rPr>
        <w:t>PRESIDENTE DIP. ADRIÁN MANUEL GALICIA SALCEDA</w:t>
      </w:r>
      <w:r w:rsidRPr="00240BB9">
        <w:rPr>
          <w:rFonts w:ascii="Times New Roman" w:hAnsi="Times New Roman" w:cs="Times New Roman"/>
          <w:sz w:val="24"/>
          <w:szCs w:val="24"/>
        </w:rPr>
        <w:t>. Gracias Secretario.</w:t>
      </w:r>
    </w:p>
    <w:p w14:paraId="3DB5A443" w14:textId="77777777" w:rsidR="00E10C76" w:rsidRPr="00240BB9" w:rsidRDefault="00E10C76" w:rsidP="00483064">
      <w:pPr>
        <w:spacing w:after="0" w:line="240" w:lineRule="auto"/>
        <w:jc w:val="both"/>
        <w:rPr>
          <w:rFonts w:ascii="Times New Roman" w:hAnsi="Times New Roman" w:cs="Times New Roman"/>
          <w:sz w:val="24"/>
          <w:szCs w:val="24"/>
        </w:rPr>
      </w:pPr>
    </w:p>
    <w:p w14:paraId="40B366D5" w14:textId="7C6B7C4C" w:rsidR="003844A9" w:rsidRPr="00240BB9" w:rsidRDefault="003844A9" w:rsidP="00483064">
      <w:pPr>
        <w:spacing w:after="0" w:line="240" w:lineRule="auto"/>
        <w:jc w:val="both"/>
        <w:rPr>
          <w:rFonts w:ascii="Times New Roman" w:hAnsi="Times New Roman" w:cs="Times New Roman"/>
          <w:sz w:val="24"/>
          <w:szCs w:val="24"/>
        </w:rPr>
      </w:pPr>
      <w:r w:rsidRPr="00240BB9">
        <w:rPr>
          <w:rFonts w:ascii="Times New Roman" w:hAnsi="Times New Roman" w:cs="Times New Roman"/>
          <w:sz w:val="24"/>
          <w:szCs w:val="24"/>
        </w:rPr>
        <w:tab/>
        <w:t xml:space="preserve">En atención a la voluntad de esta </w:t>
      </w:r>
      <w:r w:rsidR="00011AA9" w:rsidRPr="00240BB9">
        <w:rPr>
          <w:rFonts w:ascii="Times New Roman" w:hAnsi="Times New Roman" w:cs="Times New Roman"/>
          <w:sz w:val="24"/>
          <w:szCs w:val="24"/>
        </w:rPr>
        <w:t xml:space="preserve">Soberanía </w:t>
      </w:r>
      <w:r w:rsidRPr="00240BB9">
        <w:rPr>
          <w:rFonts w:ascii="Times New Roman" w:hAnsi="Times New Roman" w:cs="Times New Roman"/>
          <w:sz w:val="24"/>
          <w:szCs w:val="24"/>
        </w:rPr>
        <w:t>popular, y con sustento en lo establecido en los artículos 47 fracción VIII, Estado de México y XXII de la Ley Orgánica del Poder Legislativo y 106 del Reglamento del propio Poder Legislativo, la Presidencia acuerdo el retiro del dictamen con el propósito que se lleve a cabo su deliberación en el próximo periodo ordinario de sesiones.</w:t>
      </w:r>
    </w:p>
    <w:p w14:paraId="428C6745" w14:textId="77777777" w:rsidR="00E10C76" w:rsidRPr="00240BB9" w:rsidRDefault="00E10C76" w:rsidP="00483064">
      <w:pPr>
        <w:spacing w:after="0" w:line="240" w:lineRule="auto"/>
        <w:jc w:val="both"/>
        <w:rPr>
          <w:rFonts w:ascii="Times New Roman" w:hAnsi="Times New Roman" w:cs="Times New Roman"/>
          <w:sz w:val="24"/>
          <w:szCs w:val="24"/>
        </w:rPr>
      </w:pPr>
    </w:p>
    <w:p w14:paraId="3D7CC150" w14:textId="1F629F0E" w:rsidR="003844A9" w:rsidRPr="00240BB9" w:rsidRDefault="003844A9" w:rsidP="00483064">
      <w:pPr>
        <w:spacing w:after="0" w:line="240" w:lineRule="auto"/>
        <w:jc w:val="both"/>
        <w:rPr>
          <w:rFonts w:ascii="Times New Roman" w:hAnsi="Times New Roman" w:cs="Times New Roman"/>
          <w:sz w:val="24"/>
          <w:szCs w:val="24"/>
        </w:rPr>
      </w:pPr>
      <w:r w:rsidRPr="00240BB9">
        <w:rPr>
          <w:rFonts w:ascii="Times New Roman" w:hAnsi="Times New Roman" w:cs="Times New Roman"/>
          <w:sz w:val="24"/>
          <w:szCs w:val="24"/>
        </w:rPr>
        <w:tab/>
        <w:t xml:space="preserve">En relación con el punto número 5 la diputada Mónica Angélica Álvarez </w:t>
      </w:r>
      <w:proofErr w:type="spellStart"/>
      <w:r w:rsidRPr="00240BB9">
        <w:rPr>
          <w:rFonts w:ascii="Times New Roman" w:hAnsi="Times New Roman" w:cs="Times New Roman"/>
          <w:sz w:val="24"/>
          <w:szCs w:val="24"/>
        </w:rPr>
        <w:t>Nemer</w:t>
      </w:r>
      <w:proofErr w:type="spellEnd"/>
      <w:r w:rsidRPr="00240BB9">
        <w:rPr>
          <w:rFonts w:ascii="Times New Roman" w:hAnsi="Times New Roman" w:cs="Times New Roman"/>
          <w:sz w:val="24"/>
          <w:szCs w:val="24"/>
        </w:rPr>
        <w:t>, presente en nombre del Grupo Parlamentario del Partido morena, iniciativa con proyecto de decreto mediante el cual se reforman diversos artículos de la Ley de Sistema Anticorrupción del Estado de México y Municipios, de la Ley Orgánica Municipal del Estado de México.</w:t>
      </w:r>
    </w:p>
    <w:p w14:paraId="257C9F86" w14:textId="77777777" w:rsidR="00E10C76" w:rsidRPr="00240BB9" w:rsidRDefault="00E10C76" w:rsidP="00483064">
      <w:pPr>
        <w:spacing w:after="0" w:line="240" w:lineRule="auto"/>
        <w:jc w:val="both"/>
        <w:rPr>
          <w:rFonts w:ascii="Times New Roman" w:hAnsi="Times New Roman" w:cs="Times New Roman"/>
          <w:sz w:val="24"/>
          <w:szCs w:val="24"/>
        </w:rPr>
      </w:pPr>
    </w:p>
    <w:p w14:paraId="7610DBEC" w14:textId="39009D70" w:rsidR="003844A9" w:rsidRPr="00240BB9" w:rsidRDefault="003844A9" w:rsidP="00483064">
      <w:pPr>
        <w:spacing w:after="0" w:line="240" w:lineRule="auto"/>
        <w:jc w:val="both"/>
        <w:rPr>
          <w:rFonts w:ascii="Times New Roman" w:hAnsi="Times New Roman" w:cs="Times New Roman"/>
          <w:sz w:val="24"/>
          <w:szCs w:val="24"/>
        </w:rPr>
      </w:pPr>
      <w:r w:rsidRPr="00240BB9">
        <w:rPr>
          <w:rFonts w:ascii="Times New Roman" w:hAnsi="Times New Roman" w:cs="Times New Roman"/>
          <w:sz w:val="24"/>
          <w:szCs w:val="24"/>
        </w:rPr>
        <w:tab/>
        <w:t>Por favor diputada.</w:t>
      </w:r>
    </w:p>
    <w:p w14:paraId="67A4AFA5" w14:textId="77777777" w:rsidR="00E10C76" w:rsidRPr="00240BB9" w:rsidRDefault="00E10C76" w:rsidP="00483064">
      <w:pPr>
        <w:spacing w:after="0" w:line="240" w:lineRule="auto"/>
        <w:jc w:val="both"/>
        <w:rPr>
          <w:rFonts w:ascii="Times New Roman" w:hAnsi="Times New Roman" w:cs="Times New Roman"/>
          <w:sz w:val="24"/>
          <w:szCs w:val="24"/>
        </w:rPr>
      </w:pPr>
    </w:p>
    <w:p w14:paraId="7FD1DFF8" w14:textId="33F3449A" w:rsidR="003844A9" w:rsidRPr="00240BB9" w:rsidRDefault="003844A9" w:rsidP="00483064">
      <w:pPr>
        <w:spacing w:after="0" w:line="240" w:lineRule="auto"/>
        <w:jc w:val="both"/>
        <w:rPr>
          <w:rFonts w:ascii="Times New Roman" w:hAnsi="Times New Roman" w:cs="Times New Roman"/>
          <w:sz w:val="24"/>
          <w:szCs w:val="24"/>
        </w:rPr>
      </w:pPr>
      <w:r w:rsidRPr="00240BB9">
        <w:rPr>
          <w:rFonts w:ascii="Times New Roman" w:hAnsi="Times New Roman" w:cs="Times New Roman"/>
          <w:b/>
          <w:bCs/>
          <w:sz w:val="24"/>
          <w:szCs w:val="24"/>
        </w:rPr>
        <w:t>DIP. MÓNICA ANGÉLICA ÁLVAREZ NEMER</w:t>
      </w:r>
      <w:r w:rsidRPr="00240BB9">
        <w:rPr>
          <w:rFonts w:ascii="Times New Roman" w:hAnsi="Times New Roman" w:cs="Times New Roman"/>
          <w:sz w:val="24"/>
          <w:szCs w:val="24"/>
        </w:rPr>
        <w:t>. Gracias, diputado.</w:t>
      </w:r>
    </w:p>
    <w:p w14:paraId="169BA4DC" w14:textId="77777777" w:rsidR="00E10C76" w:rsidRPr="00240BB9" w:rsidRDefault="00E10C76" w:rsidP="00483064">
      <w:pPr>
        <w:spacing w:after="0" w:line="240" w:lineRule="auto"/>
        <w:jc w:val="both"/>
        <w:rPr>
          <w:rFonts w:ascii="Times New Roman" w:hAnsi="Times New Roman" w:cs="Times New Roman"/>
          <w:sz w:val="24"/>
          <w:szCs w:val="24"/>
        </w:rPr>
      </w:pPr>
    </w:p>
    <w:p w14:paraId="318A3B62" w14:textId="6C104863" w:rsidR="003844A9" w:rsidRPr="00240BB9" w:rsidRDefault="003844A9" w:rsidP="00483064">
      <w:pPr>
        <w:spacing w:after="0" w:line="240" w:lineRule="auto"/>
        <w:jc w:val="both"/>
        <w:rPr>
          <w:rFonts w:ascii="Times New Roman" w:hAnsi="Times New Roman" w:cs="Times New Roman"/>
          <w:sz w:val="24"/>
          <w:szCs w:val="24"/>
        </w:rPr>
      </w:pPr>
      <w:r w:rsidRPr="00240BB9">
        <w:rPr>
          <w:rFonts w:ascii="Times New Roman" w:hAnsi="Times New Roman" w:cs="Times New Roman"/>
          <w:sz w:val="24"/>
          <w:szCs w:val="24"/>
        </w:rPr>
        <w:tab/>
        <w:t>Buenas tardes a todos y a todas.</w:t>
      </w:r>
    </w:p>
    <w:p w14:paraId="47B5EE35" w14:textId="77777777" w:rsidR="00E10C76" w:rsidRPr="00240BB9" w:rsidRDefault="00E10C76" w:rsidP="00483064">
      <w:pPr>
        <w:spacing w:after="0" w:line="240" w:lineRule="auto"/>
        <w:jc w:val="both"/>
        <w:rPr>
          <w:rFonts w:ascii="Times New Roman" w:hAnsi="Times New Roman" w:cs="Times New Roman"/>
          <w:sz w:val="24"/>
          <w:szCs w:val="24"/>
        </w:rPr>
      </w:pPr>
    </w:p>
    <w:p w14:paraId="1F14F60C" w14:textId="298044FE" w:rsidR="003844A9" w:rsidRPr="00240BB9" w:rsidRDefault="003844A9" w:rsidP="00483064">
      <w:pPr>
        <w:spacing w:after="0" w:line="240" w:lineRule="auto"/>
        <w:jc w:val="both"/>
        <w:rPr>
          <w:rFonts w:ascii="Times New Roman" w:hAnsi="Times New Roman" w:cs="Times New Roman"/>
          <w:sz w:val="24"/>
          <w:szCs w:val="24"/>
        </w:rPr>
      </w:pPr>
      <w:r w:rsidRPr="00240BB9">
        <w:rPr>
          <w:rFonts w:ascii="Times New Roman" w:hAnsi="Times New Roman" w:cs="Times New Roman"/>
          <w:sz w:val="24"/>
          <w:szCs w:val="24"/>
        </w:rPr>
        <w:t xml:space="preserve">DIP. ADRIÁN GALICIA SALCEDA </w:t>
      </w:r>
    </w:p>
    <w:p w14:paraId="022FDCDD" w14:textId="0ACBE309" w:rsidR="003844A9" w:rsidRPr="00240BB9" w:rsidRDefault="003844A9" w:rsidP="00483064">
      <w:pPr>
        <w:spacing w:after="0" w:line="240" w:lineRule="auto"/>
        <w:jc w:val="both"/>
        <w:rPr>
          <w:rFonts w:ascii="Times New Roman" w:hAnsi="Times New Roman" w:cs="Times New Roman"/>
          <w:sz w:val="24"/>
          <w:szCs w:val="24"/>
        </w:rPr>
      </w:pPr>
      <w:r w:rsidRPr="00240BB9">
        <w:rPr>
          <w:rFonts w:ascii="Times New Roman" w:hAnsi="Times New Roman" w:cs="Times New Roman"/>
          <w:sz w:val="24"/>
          <w:szCs w:val="24"/>
        </w:rPr>
        <w:t xml:space="preserve">PRESIDENTE DE LA LX LEGISLATURA </w:t>
      </w:r>
    </w:p>
    <w:p w14:paraId="0138CE19" w14:textId="63E5DA7A" w:rsidR="003844A9" w:rsidRPr="00240BB9" w:rsidRDefault="003844A9" w:rsidP="00483064">
      <w:pPr>
        <w:spacing w:after="0" w:line="240" w:lineRule="auto"/>
        <w:jc w:val="both"/>
        <w:rPr>
          <w:rFonts w:ascii="Times New Roman" w:hAnsi="Times New Roman" w:cs="Times New Roman"/>
          <w:sz w:val="24"/>
          <w:szCs w:val="24"/>
        </w:rPr>
      </w:pPr>
      <w:r w:rsidRPr="00240BB9">
        <w:rPr>
          <w:rFonts w:ascii="Times New Roman" w:hAnsi="Times New Roman" w:cs="Times New Roman"/>
          <w:sz w:val="24"/>
          <w:szCs w:val="24"/>
        </w:rPr>
        <w:t>DEL ESTADO DE MÉXICO.</w:t>
      </w:r>
    </w:p>
    <w:p w14:paraId="03FB6F5D" w14:textId="77777777" w:rsidR="00E10C76" w:rsidRPr="00240BB9" w:rsidRDefault="00E10C76" w:rsidP="00483064">
      <w:pPr>
        <w:spacing w:after="0" w:line="240" w:lineRule="auto"/>
        <w:jc w:val="both"/>
        <w:rPr>
          <w:rFonts w:ascii="Times New Roman" w:hAnsi="Times New Roman" w:cs="Times New Roman"/>
          <w:sz w:val="24"/>
          <w:szCs w:val="24"/>
        </w:rPr>
      </w:pPr>
    </w:p>
    <w:p w14:paraId="7B475751" w14:textId="5FEBEB9F" w:rsidR="003844A9" w:rsidRPr="00240BB9" w:rsidRDefault="003844A9" w:rsidP="00483064">
      <w:pPr>
        <w:spacing w:after="0" w:line="240" w:lineRule="auto"/>
        <w:jc w:val="both"/>
        <w:rPr>
          <w:rFonts w:ascii="Times New Roman" w:hAnsi="Times New Roman" w:cs="Times New Roman"/>
          <w:sz w:val="24"/>
          <w:szCs w:val="24"/>
        </w:rPr>
      </w:pPr>
      <w:r w:rsidRPr="00240BB9">
        <w:rPr>
          <w:rFonts w:ascii="Times New Roman" w:hAnsi="Times New Roman" w:cs="Times New Roman"/>
          <w:sz w:val="24"/>
          <w:szCs w:val="24"/>
        </w:rPr>
        <w:tab/>
        <w:t>Compañeros y compañeras legisladores, ciudadanos que nos honran siguiéndonos por las diferentes redes sociales y medios electrónicos, estimados representantes de los medios de comunicación.</w:t>
      </w:r>
      <w:r w:rsidRPr="00240BB9">
        <w:rPr>
          <w:rFonts w:ascii="Times New Roman" w:hAnsi="Times New Roman" w:cs="Times New Roman"/>
          <w:sz w:val="24"/>
          <w:szCs w:val="24"/>
        </w:rPr>
        <w:tab/>
      </w:r>
    </w:p>
    <w:p w14:paraId="78BB0C5F" w14:textId="77777777" w:rsidR="00E10C76" w:rsidRPr="00240BB9" w:rsidRDefault="00E10C76" w:rsidP="00483064">
      <w:pPr>
        <w:spacing w:after="0" w:line="240" w:lineRule="auto"/>
        <w:jc w:val="both"/>
        <w:rPr>
          <w:rFonts w:ascii="Times New Roman" w:hAnsi="Times New Roman" w:cs="Times New Roman"/>
          <w:sz w:val="24"/>
          <w:szCs w:val="24"/>
        </w:rPr>
      </w:pPr>
    </w:p>
    <w:p w14:paraId="7AEDC523" w14:textId="3AD6A201" w:rsidR="003844A9" w:rsidRPr="00240BB9" w:rsidRDefault="003844A9" w:rsidP="00483064">
      <w:pPr>
        <w:spacing w:after="0" w:line="240" w:lineRule="auto"/>
        <w:jc w:val="both"/>
        <w:rPr>
          <w:rFonts w:ascii="Times New Roman" w:hAnsi="Times New Roman" w:cs="Times New Roman"/>
          <w:sz w:val="24"/>
          <w:szCs w:val="24"/>
        </w:rPr>
      </w:pPr>
      <w:r w:rsidRPr="00240BB9">
        <w:rPr>
          <w:rFonts w:ascii="Times New Roman" w:hAnsi="Times New Roman" w:cs="Times New Roman"/>
          <w:sz w:val="24"/>
          <w:szCs w:val="24"/>
        </w:rPr>
        <w:tab/>
        <w:t>En mi carácter de integrante del Grupo Parlamentario de morena de la LX legislatura del Estado de México, con fundamento en lo dispuesto por la Constitución federal y local, así como por la Ley Orgánica y Reglamento de este Poder Legislativo, someto a consideración del pleno de esta honorable legislatura, para su estudio, análisis y dictamen, la presente iniciativa con proyecto de decreto mediante la cual se reforman diversos artículos de la Ley de sistema Anticorrupción del Estado de México y Municipios y de la Ley Orgánica Municipal del Estado de México, lo que realizo con fundamento en la siguiente:</w:t>
      </w:r>
    </w:p>
    <w:p w14:paraId="5711E631" w14:textId="77777777" w:rsidR="00E10C76" w:rsidRPr="00240BB9" w:rsidRDefault="00E10C76" w:rsidP="00483064">
      <w:pPr>
        <w:spacing w:after="0" w:line="240" w:lineRule="auto"/>
        <w:jc w:val="both"/>
        <w:rPr>
          <w:rFonts w:ascii="Times New Roman" w:hAnsi="Times New Roman" w:cs="Times New Roman"/>
          <w:sz w:val="24"/>
          <w:szCs w:val="24"/>
        </w:rPr>
      </w:pPr>
    </w:p>
    <w:p w14:paraId="0EB0D384" w14:textId="64B8B9DE" w:rsidR="003844A9" w:rsidRPr="00240BB9" w:rsidRDefault="003844A9" w:rsidP="00483064">
      <w:pPr>
        <w:spacing w:after="0" w:line="240" w:lineRule="auto"/>
        <w:jc w:val="center"/>
        <w:rPr>
          <w:rFonts w:ascii="Times New Roman" w:hAnsi="Times New Roman" w:cs="Times New Roman"/>
          <w:sz w:val="24"/>
          <w:szCs w:val="24"/>
        </w:rPr>
      </w:pPr>
      <w:r w:rsidRPr="00240BB9">
        <w:rPr>
          <w:rFonts w:ascii="Times New Roman" w:hAnsi="Times New Roman" w:cs="Times New Roman"/>
          <w:sz w:val="24"/>
          <w:szCs w:val="24"/>
        </w:rPr>
        <w:t>EXPOSICIÓN DE MOTIVOS</w:t>
      </w:r>
    </w:p>
    <w:p w14:paraId="1DBF7236" w14:textId="77777777" w:rsidR="00E10C76" w:rsidRPr="00240BB9" w:rsidRDefault="00E10C76" w:rsidP="00483064">
      <w:pPr>
        <w:spacing w:after="0" w:line="240" w:lineRule="auto"/>
        <w:jc w:val="center"/>
        <w:rPr>
          <w:rFonts w:ascii="Times New Roman" w:hAnsi="Times New Roman" w:cs="Times New Roman"/>
          <w:sz w:val="24"/>
          <w:szCs w:val="24"/>
        </w:rPr>
      </w:pPr>
    </w:p>
    <w:p w14:paraId="30AF35E9" w14:textId="548D3F0F" w:rsidR="003844A9" w:rsidRPr="00240BB9" w:rsidRDefault="003844A9" w:rsidP="00483064">
      <w:pPr>
        <w:spacing w:after="0" w:line="240" w:lineRule="auto"/>
        <w:jc w:val="both"/>
        <w:rPr>
          <w:rFonts w:ascii="Times New Roman" w:hAnsi="Times New Roman" w:cs="Times New Roman"/>
          <w:sz w:val="24"/>
          <w:szCs w:val="24"/>
        </w:rPr>
      </w:pPr>
      <w:r w:rsidRPr="00240BB9">
        <w:rPr>
          <w:rFonts w:ascii="Times New Roman" w:hAnsi="Times New Roman" w:cs="Times New Roman"/>
          <w:sz w:val="24"/>
          <w:szCs w:val="24"/>
        </w:rPr>
        <w:tab/>
        <w:t xml:space="preserve">La Convención de las Naciones Unidas contra la </w:t>
      </w:r>
      <w:r w:rsidR="00F00438" w:rsidRPr="00240BB9">
        <w:rPr>
          <w:rFonts w:ascii="Times New Roman" w:hAnsi="Times New Roman" w:cs="Times New Roman"/>
          <w:sz w:val="24"/>
          <w:szCs w:val="24"/>
        </w:rPr>
        <w:t xml:space="preserve">Corrupción </w:t>
      </w:r>
      <w:r w:rsidRPr="00240BB9">
        <w:rPr>
          <w:rFonts w:ascii="Times New Roman" w:hAnsi="Times New Roman" w:cs="Times New Roman"/>
          <w:sz w:val="24"/>
          <w:szCs w:val="24"/>
        </w:rPr>
        <w:t xml:space="preserve">ha planteado cuatro pilares en la que los países deben generar acciones para que el combate a la corrupción obtenga resultados positivos, mismos que son prevención, criminalización, </w:t>
      </w:r>
      <w:r w:rsidR="00573429" w:rsidRPr="00240BB9">
        <w:rPr>
          <w:rFonts w:ascii="Times New Roman" w:hAnsi="Times New Roman" w:cs="Times New Roman"/>
          <w:sz w:val="24"/>
          <w:szCs w:val="24"/>
        </w:rPr>
        <w:t>co</w:t>
      </w:r>
      <w:r w:rsidRPr="00240BB9">
        <w:rPr>
          <w:rFonts w:ascii="Times New Roman" w:hAnsi="Times New Roman" w:cs="Times New Roman"/>
          <w:sz w:val="24"/>
          <w:szCs w:val="24"/>
        </w:rPr>
        <w:t>operación internacional y recuperación de</w:t>
      </w:r>
      <w:r w:rsidR="00573429" w:rsidRPr="00240BB9">
        <w:rPr>
          <w:rFonts w:ascii="Times New Roman" w:hAnsi="Times New Roman" w:cs="Times New Roman"/>
          <w:sz w:val="24"/>
          <w:szCs w:val="24"/>
        </w:rPr>
        <w:t xml:space="preserve"> activos los c</w:t>
      </w:r>
      <w:r w:rsidRPr="00240BB9">
        <w:rPr>
          <w:rFonts w:ascii="Times New Roman" w:hAnsi="Times New Roman" w:cs="Times New Roman"/>
          <w:sz w:val="24"/>
          <w:szCs w:val="24"/>
        </w:rPr>
        <w:t xml:space="preserve">uales, también se vinculan a la agenda 2030 y a los </w:t>
      </w:r>
      <w:r w:rsidR="00573429" w:rsidRPr="00240BB9">
        <w:rPr>
          <w:rFonts w:ascii="Times New Roman" w:hAnsi="Times New Roman" w:cs="Times New Roman"/>
          <w:sz w:val="24"/>
          <w:szCs w:val="24"/>
        </w:rPr>
        <w:t xml:space="preserve">Objetivos </w:t>
      </w:r>
      <w:r w:rsidRPr="00240BB9">
        <w:rPr>
          <w:rFonts w:ascii="Times New Roman" w:hAnsi="Times New Roman" w:cs="Times New Roman"/>
          <w:sz w:val="24"/>
          <w:szCs w:val="24"/>
        </w:rPr>
        <w:t xml:space="preserve">de Desarrollo Sostenible son muchas las consecuencias negativas de los actos de corrupción y sin duda uno de estos es el costo monetario, el Banco Mundial estima que este fenómeno representa el 9% de </w:t>
      </w:r>
      <w:r w:rsidR="00001E4C" w:rsidRPr="00240BB9">
        <w:rPr>
          <w:rFonts w:ascii="Times New Roman" w:hAnsi="Times New Roman" w:cs="Times New Roman"/>
          <w:sz w:val="24"/>
          <w:szCs w:val="24"/>
        </w:rPr>
        <w:t xml:space="preserve">Producto Interno Bruto </w:t>
      </w:r>
      <w:r w:rsidRPr="00240BB9">
        <w:rPr>
          <w:rFonts w:ascii="Times New Roman" w:hAnsi="Times New Roman" w:cs="Times New Roman"/>
          <w:sz w:val="24"/>
          <w:szCs w:val="24"/>
        </w:rPr>
        <w:t xml:space="preserve">del país y el INEGI a través de su </w:t>
      </w:r>
      <w:r w:rsidR="00001E4C" w:rsidRPr="00240BB9">
        <w:rPr>
          <w:rFonts w:ascii="Times New Roman" w:hAnsi="Times New Roman" w:cs="Times New Roman"/>
          <w:sz w:val="24"/>
          <w:szCs w:val="24"/>
        </w:rPr>
        <w:t xml:space="preserve">Encuesta </w:t>
      </w:r>
      <w:r w:rsidRPr="00240BB9">
        <w:rPr>
          <w:rFonts w:ascii="Times New Roman" w:hAnsi="Times New Roman" w:cs="Times New Roman"/>
          <w:sz w:val="24"/>
          <w:szCs w:val="24"/>
        </w:rPr>
        <w:t xml:space="preserve">Nacional de Calidad e </w:t>
      </w:r>
      <w:r w:rsidR="00001E4C" w:rsidRPr="00240BB9">
        <w:rPr>
          <w:rFonts w:ascii="Times New Roman" w:hAnsi="Times New Roman" w:cs="Times New Roman"/>
          <w:sz w:val="24"/>
          <w:szCs w:val="24"/>
        </w:rPr>
        <w:t xml:space="preserve">Impacto </w:t>
      </w:r>
      <w:r w:rsidRPr="00240BB9">
        <w:rPr>
          <w:rFonts w:ascii="Times New Roman" w:hAnsi="Times New Roman" w:cs="Times New Roman"/>
          <w:sz w:val="24"/>
          <w:szCs w:val="24"/>
        </w:rPr>
        <w:t xml:space="preserve">Gubernamental y su </w:t>
      </w:r>
      <w:r w:rsidR="00001E4C" w:rsidRPr="00240BB9">
        <w:rPr>
          <w:rFonts w:ascii="Times New Roman" w:hAnsi="Times New Roman" w:cs="Times New Roman"/>
          <w:sz w:val="24"/>
          <w:szCs w:val="24"/>
        </w:rPr>
        <w:t xml:space="preserve">Encuesta </w:t>
      </w:r>
      <w:r w:rsidRPr="00240BB9">
        <w:rPr>
          <w:rFonts w:ascii="Times New Roman" w:hAnsi="Times New Roman" w:cs="Times New Roman"/>
          <w:sz w:val="24"/>
          <w:szCs w:val="24"/>
        </w:rPr>
        <w:t xml:space="preserve">Nacional de Calidad, </w:t>
      </w:r>
      <w:r w:rsidR="00BD3FB1" w:rsidRPr="00240BB9">
        <w:rPr>
          <w:rFonts w:ascii="Times New Roman" w:hAnsi="Times New Roman" w:cs="Times New Roman"/>
          <w:sz w:val="24"/>
          <w:szCs w:val="24"/>
        </w:rPr>
        <w:t xml:space="preserve">Regulatoria </w:t>
      </w:r>
      <w:r w:rsidRPr="00240BB9">
        <w:rPr>
          <w:rFonts w:ascii="Times New Roman" w:hAnsi="Times New Roman" w:cs="Times New Roman"/>
          <w:sz w:val="24"/>
          <w:szCs w:val="24"/>
        </w:rPr>
        <w:t xml:space="preserve">de </w:t>
      </w:r>
      <w:r w:rsidR="00BD3FB1" w:rsidRPr="00240BB9">
        <w:rPr>
          <w:rFonts w:ascii="Times New Roman" w:hAnsi="Times New Roman" w:cs="Times New Roman"/>
          <w:sz w:val="24"/>
          <w:szCs w:val="24"/>
        </w:rPr>
        <w:t>Impacto Gubernamental</w:t>
      </w:r>
      <w:r w:rsidR="00DD783A" w:rsidRPr="00240BB9">
        <w:rPr>
          <w:rFonts w:ascii="Times New Roman" w:hAnsi="Times New Roman" w:cs="Times New Roman"/>
          <w:sz w:val="24"/>
          <w:szCs w:val="24"/>
        </w:rPr>
        <w:t xml:space="preserve"> y</w:t>
      </w:r>
      <w:r w:rsidRPr="00240BB9">
        <w:rPr>
          <w:rFonts w:ascii="Times New Roman" w:hAnsi="Times New Roman" w:cs="Times New Roman"/>
          <w:sz w:val="24"/>
          <w:szCs w:val="24"/>
        </w:rPr>
        <w:t xml:space="preserve"> </w:t>
      </w:r>
      <w:r w:rsidR="00DD783A" w:rsidRPr="00240BB9">
        <w:rPr>
          <w:rFonts w:ascii="Times New Roman" w:hAnsi="Times New Roman" w:cs="Times New Roman"/>
          <w:sz w:val="24"/>
          <w:szCs w:val="24"/>
        </w:rPr>
        <w:t xml:space="preserve">Empresas </w:t>
      </w:r>
      <w:r w:rsidRPr="00240BB9">
        <w:rPr>
          <w:rFonts w:ascii="Times New Roman" w:hAnsi="Times New Roman" w:cs="Times New Roman"/>
          <w:sz w:val="24"/>
          <w:szCs w:val="24"/>
        </w:rPr>
        <w:t>concluyo que la corrupción fue mayor en la población que en las empresas, pero que el costo con promedio que del soborno por agente fue superior en las empresas que han observado en la población; con lo que determinó que la corrupción fue de 6</w:t>
      </w:r>
      <w:r w:rsidR="00DD783A" w:rsidRPr="00240BB9">
        <w:rPr>
          <w:rFonts w:ascii="Times New Roman" w:hAnsi="Times New Roman" w:cs="Times New Roman"/>
          <w:sz w:val="24"/>
          <w:szCs w:val="24"/>
        </w:rPr>
        <w:t xml:space="preserve"> mil </w:t>
      </w:r>
      <w:r w:rsidRPr="00240BB9">
        <w:rPr>
          <w:rFonts w:ascii="Times New Roman" w:hAnsi="Times New Roman" w:cs="Times New Roman"/>
          <w:sz w:val="24"/>
          <w:szCs w:val="24"/>
        </w:rPr>
        <w:t xml:space="preserve">419 millones de pesos para la población y es de </w:t>
      </w:r>
      <w:r w:rsidR="00DD783A" w:rsidRPr="00240BB9">
        <w:rPr>
          <w:rFonts w:ascii="Times New Roman" w:hAnsi="Times New Roman" w:cs="Times New Roman"/>
          <w:sz w:val="24"/>
          <w:szCs w:val="24"/>
        </w:rPr>
        <w:t xml:space="preserve">mil </w:t>
      </w:r>
      <w:r w:rsidRPr="00240BB9">
        <w:rPr>
          <w:rFonts w:ascii="Times New Roman" w:hAnsi="Times New Roman" w:cs="Times New Roman"/>
          <w:sz w:val="24"/>
          <w:szCs w:val="24"/>
        </w:rPr>
        <w:t>612 para las unidades económicas o para las empresas, mientras que el costo promedio de un acto de corrupción fue de 2</w:t>
      </w:r>
      <w:r w:rsidR="00C912CC" w:rsidRPr="00240BB9">
        <w:rPr>
          <w:rFonts w:ascii="Times New Roman" w:hAnsi="Times New Roman" w:cs="Times New Roman"/>
          <w:sz w:val="24"/>
          <w:szCs w:val="24"/>
        </w:rPr>
        <w:t xml:space="preserve"> mil </w:t>
      </w:r>
      <w:r w:rsidRPr="00240BB9">
        <w:rPr>
          <w:rFonts w:ascii="Times New Roman" w:hAnsi="Times New Roman" w:cs="Times New Roman"/>
          <w:sz w:val="24"/>
          <w:szCs w:val="24"/>
        </w:rPr>
        <w:t xml:space="preserve">799 pesos por ciudadano, víctima de esta y de </w:t>
      </w:r>
      <w:r w:rsidRPr="00240BB9">
        <w:rPr>
          <w:rFonts w:ascii="Times New Roman" w:hAnsi="Times New Roman" w:cs="Times New Roman"/>
          <w:sz w:val="24"/>
          <w:szCs w:val="24"/>
          <w:lang w:eastAsia="es-MX"/>
        </w:rPr>
        <w:t>12</w:t>
      </w:r>
      <w:r w:rsidR="00C912CC" w:rsidRPr="00240BB9">
        <w:rPr>
          <w:rFonts w:ascii="Times New Roman" w:hAnsi="Times New Roman" w:cs="Times New Roman"/>
          <w:sz w:val="24"/>
          <w:szCs w:val="24"/>
          <w:lang w:eastAsia="es-MX"/>
        </w:rPr>
        <w:t xml:space="preserve"> mil </w:t>
      </w:r>
      <w:r w:rsidRPr="00240BB9">
        <w:rPr>
          <w:rFonts w:ascii="Times New Roman" w:hAnsi="Times New Roman" w:cs="Times New Roman"/>
          <w:sz w:val="24"/>
          <w:szCs w:val="24"/>
        </w:rPr>
        <w:t>243 pesos por empresa víctima de la misma.</w:t>
      </w:r>
    </w:p>
    <w:p w14:paraId="49B8FA31" w14:textId="77777777" w:rsidR="00E10C76" w:rsidRPr="00240BB9" w:rsidRDefault="00E10C76" w:rsidP="00483064">
      <w:pPr>
        <w:spacing w:after="0" w:line="240" w:lineRule="auto"/>
        <w:jc w:val="both"/>
        <w:rPr>
          <w:rFonts w:ascii="Times New Roman" w:hAnsi="Times New Roman" w:cs="Times New Roman"/>
          <w:sz w:val="24"/>
          <w:szCs w:val="24"/>
        </w:rPr>
      </w:pPr>
    </w:p>
    <w:p w14:paraId="4CB40602" w14:textId="5862F82D" w:rsidR="003844A9" w:rsidRPr="00240BB9" w:rsidRDefault="003844A9" w:rsidP="00483064">
      <w:pPr>
        <w:pStyle w:val="Sinespaciado"/>
        <w:ind w:firstLine="708"/>
        <w:jc w:val="both"/>
        <w:rPr>
          <w:rFonts w:ascii="Times New Roman" w:hAnsi="Times New Roman" w:cs="Times New Roman"/>
          <w:sz w:val="24"/>
          <w:szCs w:val="24"/>
        </w:rPr>
      </w:pPr>
      <w:r w:rsidRPr="00240BB9">
        <w:rPr>
          <w:rFonts w:ascii="Times New Roman" w:hAnsi="Times New Roman" w:cs="Times New Roman"/>
          <w:sz w:val="24"/>
          <w:szCs w:val="24"/>
        </w:rPr>
        <w:t>El Poder Legislativo mexicano para acatar el fenómeno de la corrupción en julio del 2016, expidió una serie de ordenamientos que dieron sustento al Sistema Nacional de anticorrupción y sus consecuente mandato de homologación a las Legislaturas Locales, sin duda la combinación entre el cambio de gobierno y el marco regulatorio, diseñado con el Sistema Nacional Anticorrupción, comenzó a dar resultados del año pasado, cuándo según el Barómetro Global de Corrupción 2019, dado a conocer en septiembre del año pasado, pura transparencia y transparencia mexicana, arrojo datos como 9 de cada 10 encuestados, señalaron que la corrupción sigue siendo un problema para, el país aunque perciben cambios en comparación con años anteriores; el 21% de la población encuestada en México, considero que la corrupción había disminuido, el número de personas que declaro haber pagado un soborno, se redujo del 33% entre 2017 y 2019 en cuanto a la opinión que los mexicanos tienen, sobre el desempeño del gobernador en 2019 el 61% de los secuestrados, señalaron que al Gobierno del Andrés Manuel López Obrador, está actuando bien o muy bien, en lo que se refiere a la lucha contra la corrupción, mientras que en el 2017 solo el 24% de los encuestados, lo consideraron así.</w:t>
      </w:r>
    </w:p>
    <w:p w14:paraId="67D7B009" w14:textId="77777777" w:rsidR="00E10C76" w:rsidRPr="00240BB9" w:rsidRDefault="00E10C76" w:rsidP="00483064">
      <w:pPr>
        <w:pStyle w:val="Sinespaciado"/>
        <w:ind w:firstLine="708"/>
        <w:jc w:val="both"/>
        <w:rPr>
          <w:rFonts w:ascii="Times New Roman" w:hAnsi="Times New Roman" w:cs="Times New Roman"/>
          <w:sz w:val="24"/>
          <w:szCs w:val="24"/>
        </w:rPr>
      </w:pPr>
    </w:p>
    <w:p w14:paraId="315756D1" w14:textId="5889335E" w:rsidR="003844A9" w:rsidRPr="00240BB9" w:rsidRDefault="003844A9" w:rsidP="00483064">
      <w:pPr>
        <w:pStyle w:val="Sinespaciado"/>
        <w:ind w:firstLine="708"/>
        <w:jc w:val="both"/>
        <w:rPr>
          <w:rFonts w:ascii="Times New Roman" w:hAnsi="Times New Roman" w:cs="Times New Roman"/>
          <w:sz w:val="24"/>
          <w:szCs w:val="24"/>
        </w:rPr>
      </w:pPr>
      <w:r w:rsidRPr="00240BB9">
        <w:rPr>
          <w:rFonts w:ascii="Times New Roman" w:hAnsi="Times New Roman" w:cs="Times New Roman"/>
          <w:sz w:val="24"/>
          <w:szCs w:val="24"/>
        </w:rPr>
        <w:t xml:space="preserve">Por lo anterior es necesario continuar con el mejoramiento de la Legislación y terminar de Instituir, la Estructura Gubernamental para combatir la corrupción con resultados más contundentes para ello una tarea inaplazable, es concluir con la implementación exitosa de los Sistemas Locales de Anticorrupción y en nuestro caso, al ser la única entidad del país cuya </w:t>
      </w:r>
      <w:r w:rsidRPr="00240BB9">
        <w:rPr>
          <w:rFonts w:ascii="Times New Roman" w:hAnsi="Times New Roman" w:cs="Times New Roman"/>
          <w:sz w:val="24"/>
          <w:szCs w:val="24"/>
        </w:rPr>
        <w:lastRenderedPageBreak/>
        <w:t>Legislación en la Materia e incluyo, la creación de Sistemas Anticorrupción en los 125 municipios, es imprescindible implementarlo, sin embargo para lograr los objetivos trazados en materia de combate a la corrupción, es necesario sortear el problema de implementación del Sistema Estatal y Municipal, reconociendo primero que se trata de un proceso en el que abra resistencia, apatía y en el que será relevante, la participación de todos los actores de los sistemas, en particular de los cuídanos y de aquellas Instancias encargadas de sancionar las faltas o delitos cometidos</w:t>
      </w:r>
      <w:r w:rsidR="009B0CF3" w:rsidRPr="00240BB9">
        <w:rPr>
          <w:rFonts w:ascii="Times New Roman" w:hAnsi="Times New Roman" w:cs="Times New Roman"/>
          <w:sz w:val="24"/>
          <w:szCs w:val="24"/>
        </w:rPr>
        <w:t>;</w:t>
      </w:r>
      <w:r w:rsidRPr="00240BB9">
        <w:rPr>
          <w:rFonts w:ascii="Times New Roman" w:hAnsi="Times New Roman" w:cs="Times New Roman"/>
          <w:sz w:val="24"/>
          <w:szCs w:val="24"/>
        </w:rPr>
        <w:t xml:space="preserve"> a más de 3 años y medio de la expedición de la Ley, el proceso de implementación de los Sistemas Municipales y consecuentemente del Sistema Estatal Anticorrupción, no ha completado sus procesos por lo que resultaría prácticamente imposible comenzar a obtener resultados tangibles en el corto y mediano plazo para la sociedad mexiquense.</w:t>
      </w:r>
    </w:p>
    <w:p w14:paraId="22847EC8" w14:textId="77777777" w:rsidR="00E10C76" w:rsidRPr="00240BB9" w:rsidRDefault="00E10C76" w:rsidP="00483064">
      <w:pPr>
        <w:pStyle w:val="Sinespaciado"/>
        <w:ind w:firstLine="708"/>
        <w:jc w:val="both"/>
        <w:rPr>
          <w:rFonts w:ascii="Times New Roman" w:hAnsi="Times New Roman" w:cs="Times New Roman"/>
          <w:sz w:val="24"/>
          <w:szCs w:val="24"/>
        </w:rPr>
      </w:pPr>
    </w:p>
    <w:p w14:paraId="7EAA4C77" w14:textId="50008C22" w:rsidR="003844A9" w:rsidRPr="00240BB9" w:rsidRDefault="003844A9" w:rsidP="00483064">
      <w:pPr>
        <w:pStyle w:val="Sinespaciado"/>
        <w:ind w:firstLine="708"/>
        <w:jc w:val="both"/>
        <w:rPr>
          <w:rFonts w:ascii="Times New Roman" w:hAnsi="Times New Roman" w:cs="Times New Roman"/>
          <w:sz w:val="24"/>
          <w:szCs w:val="24"/>
        </w:rPr>
      </w:pPr>
      <w:r w:rsidRPr="00240BB9">
        <w:rPr>
          <w:rFonts w:ascii="Times New Roman" w:hAnsi="Times New Roman" w:cs="Times New Roman"/>
          <w:sz w:val="24"/>
          <w:szCs w:val="24"/>
        </w:rPr>
        <w:t xml:space="preserve">Derivado de lo anterior, es que se propone una serie de reformas a la Ley del Sistema Anticorrupción del Estado de México y Municipios, pues debemos tener en cuenta que a pesar que a Nivel Nacional sea detenido o e incluso reducido, el crecimiento de tazas de medición de la corrupción, en nuestra entidad </w:t>
      </w:r>
      <w:r w:rsidR="009B0CF3" w:rsidRPr="00240BB9">
        <w:rPr>
          <w:rFonts w:ascii="Times New Roman" w:hAnsi="Times New Roman" w:cs="Times New Roman"/>
          <w:sz w:val="24"/>
          <w:szCs w:val="24"/>
        </w:rPr>
        <w:t>ha sido a la</w:t>
      </w:r>
      <w:r w:rsidRPr="00240BB9">
        <w:rPr>
          <w:rFonts w:ascii="Times New Roman" w:hAnsi="Times New Roman" w:cs="Times New Roman"/>
          <w:sz w:val="24"/>
          <w:szCs w:val="24"/>
        </w:rPr>
        <w:t xml:space="preserve"> inversa, han crecido inusualmente. Para que nuestra entidad pueda realmente obtener resultados tangibles, para los ciudadanos desde luego que deben realizarse reformas en materias como fiscalización, rendición de cuentas, mejora regulatoria, transparencia, licitaciones entre todos, por ello, será infructuoso si primero no consolidamos las estructuras responsables de radicar este mal multifactorial y de alto impacto en la economía, para lograrlo, esencialmente se propone, generar los mecanismos mediante los cuales se cumplirá con la creación, seguimiento, coordinación y apoyo a los sistemas municipales anticorrupción, obligar a la Secretaría Ejecutiva para que informe a los Comités Coordinador de Participación Ciudadana y Rector del Sistema Estatal de Fiscalización, a fin de que con base en sus respectivas atribuciones acuerden las medidas a tomar para el caso de cualquier incumplimiento de los ayuntamientos, propiciar la instalación de los Sistemas Municipales Anticorrupción y sus respectivas renovaciones en los términos de la ley.</w:t>
      </w:r>
    </w:p>
    <w:p w14:paraId="400CC726" w14:textId="77777777" w:rsidR="00E10C76" w:rsidRPr="00240BB9" w:rsidRDefault="00E10C76" w:rsidP="00483064">
      <w:pPr>
        <w:pStyle w:val="Sinespaciado"/>
        <w:ind w:firstLine="708"/>
        <w:jc w:val="both"/>
        <w:rPr>
          <w:rFonts w:ascii="Times New Roman" w:hAnsi="Times New Roman" w:cs="Times New Roman"/>
          <w:sz w:val="24"/>
          <w:szCs w:val="24"/>
        </w:rPr>
      </w:pPr>
    </w:p>
    <w:p w14:paraId="66446870" w14:textId="4540CBA1" w:rsidR="003844A9" w:rsidRPr="00240BB9" w:rsidRDefault="003844A9" w:rsidP="00483064">
      <w:pPr>
        <w:pStyle w:val="Sinespaciado"/>
        <w:jc w:val="both"/>
        <w:rPr>
          <w:rFonts w:ascii="Times New Roman" w:hAnsi="Times New Roman" w:cs="Times New Roman"/>
          <w:sz w:val="24"/>
          <w:szCs w:val="24"/>
        </w:rPr>
      </w:pPr>
      <w:r w:rsidRPr="00240BB9">
        <w:rPr>
          <w:rFonts w:ascii="Times New Roman" w:hAnsi="Times New Roman" w:cs="Times New Roman"/>
          <w:sz w:val="24"/>
          <w:szCs w:val="24"/>
        </w:rPr>
        <w:tab/>
        <w:t>Emitir exhortos públicos cuando los sistemas Municipales Anticorrupción o sus respectivos Comités de Participación Ciudadana Municipal, no sean instalados, no funcionen conforme a la ley, no cumplan con sus facultades o atribuciones y no atiendan las solicitudes que se les realicen, proponer mediante la comisión ejecutiva, las medidas a tomar para el caso de cualquier incumplimiento en que caigan los ayuntamiento o Sistemas Municipales Anti Corrupción o bien para sancionar responsabilidades administrativas, solicitar a los sistemas municipales anticorrupción por conducto del Secretario Técnico la información que estime necesaria para la integración del contenido del contenido del informe anual del comité.</w:t>
      </w:r>
    </w:p>
    <w:p w14:paraId="61D0BC9F" w14:textId="77777777" w:rsidR="00E10C76" w:rsidRPr="00240BB9" w:rsidRDefault="00E10C76" w:rsidP="00483064">
      <w:pPr>
        <w:pStyle w:val="Sinespaciado"/>
        <w:jc w:val="both"/>
        <w:rPr>
          <w:rFonts w:ascii="Times New Roman" w:hAnsi="Times New Roman" w:cs="Times New Roman"/>
          <w:sz w:val="24"/>
          <w:szCs w:val="24"/>
        </w:rPr>
      </w:pPr>
    </w:p>
    <w:p w14:paraId="69679096" w14:textId="1164432A" w:rsidR="003844A9" w:rsidRPr="00240BB9" w:rsidRDefault="003844A9" w:rsidP="00483064">
      <w:pPr>
        <w:pStyle w:val="Sinespaciado"/>
        <w:jc w:val="both"/>
        <w:rPr>
          <w:rFonts w:ascii="Times New Roman" w:hAnsi="Times New Roman" w:cs="Times New Roman"/>
          <w:sz w:val="24"/>
          <w:szCs w:val="24"/>
        </w:rPr>
      </w:pPr>
      <w:r w:rsidRPr="00240BB9">
        <w:rPr>
          <w:rFonts w:ascii="Times New Roman" w:hAnsi="Times New Roman" w:cs="Times New Roman"/>
          <w:sz w:val="24"/>
          <w:szCs w:val="24"/>
        </w:rPr>
        <w:tab/>
        <w:t xml:space="preserve">Establecer en su caso, que no se acudan a las instituciones de educación e investigación del municipio, a proponer candidatos, el presidente municipal en igual plazo deberá proponer al cabildo a los 3 integrantes quienes deberán cumplir con el perfil </w:t>
      </w:r>
      <w:r w:rsidR="00E10C76" w:rsidRPr="00240BB9">
        <w:rPr>
          <w:rFonts w:ascii="Times New Roman" w:hAnsi="Times New Roman" w:cs="Times New Roman"/>
          <w:sz w:val="24"/>
          <w:szCs w:val="24"/>
        </w:rPr>
        <w:t>solicitado,</w:t>
      </w:r>
      <w:r w:rsidRPr="00240BB9">
        <w:rPr>
          <w:rFonts w:ascii="Times New Roman" w:hAnsi="Times New Roman" w:cs="Times New Roman"/>
          <w:sz w:val="24"/>
          <w:szCs w:val="24"/>
        </w:rPr>
        <w:t xml:space="preserve"> aunque no sean vecinos del municipio y así entre otras.</w:t>
      </w:r>
    </w:p>
    <w:p w14:paraId="4522CD04" w14:textId="4E716C83" w:rsidR="003844A9" w:rsidRPr="00240BB9" w:rsidRDefault="003844A9" w:rsidP="00483064">
      <w:pPr>
        <w:pStyle w:val="Sinespaciado"/>
        <w:jc w:val="both"/>
        <w:rPr>
          <w:rFonts w:ascii="Times New Roman" w:hAnsi="Times New Roman" w:cs="Times New Roman"/>
          <w:sz w:val="24"/>
          <w:szCs w:val="24"/>
        </w:rPr>
      </w:pPr>
      <w:r w:rsidRPr="00240BB9">
        <w:rPr>
          <w:rFonts w:ascii="Times New Roman" w:hAnsi="Times New Roman" w:cs="Times New Roman"/>
          <w:sz w:val="24"/>
          <w:szCs w:val="24"/>
        </w:rPr>
        <w:tab/>
        <w:t>Por lo anterior antes expuesto, se somete a la consideración de esta Legislatura, el siguiente Proyecto de Decreto por el que se reforman diversos artículos de la Ley del Sistema Anticorrupción del Estado de México y Municipios y de la Ley Orgánica Municipal del Estado de México, para que una vez que sea analizado en comisiones legislativas, sea aprobado en sus términos, toda vez que la lectura de la presente iniciativa es una versión sucinta de la misma, mucho le agradecería presidente, que tanto en la gaceta parlamentaria como en el acta de la presente sesión, sea incluida de manera íntegra.</w:t>
      </w:r>
    </w:p>
    <w:p w14:paraId="705CB7A7" w14:textId="77777777" w:rsidR="00E10C76" w:rsidRPr="00240BB9" w:rsidRDefault="00E10C76" w:rsidP="00483064">
      <w:pPr>
        <w:pStyle w:val="Sinespaciado"/>
        <w:jc w:val="both"/>
        <w:rPr>
          <w:rFonts w:ascii="Times New Roman" w:hAnsi="Times New Roman" w:cs="Times New Roman"/>
          <w:sz w:val="24"/>
          <w:szCs w:val="24"/>
        </w:rPr>
      </w:pPr>
    </w:p>
    <w:p w14:paraId="631FFC53" w14:textId="2FFE683F" w:rsidR="003844A9" w:rsidRPr="00240BB9" w:rsidRDefault="003844A9" w:rsidP="00483064">
      <w:pPr>
        <w:pStyle w:val="Sinespaciado"/>
        <w:jc w:val="both"/>
        <w:rPr>
          <w:rFonts w:ascii="Times New Roman" w:hAnsi="Times New Roman" w:cs="Times New Roman"/>
          <w:sz w:val="24"/>
          <w:szCs w:val="24"/>
        </w:rPr>
      </w:pPr>
      <w:r w:rsidRPr="00240BB9">
        <w:rPr>
          <w:rFonts w:ascii="Times New Roman" w:hAnsi="Times New Roman" w:cs="Times New Roman"/>
          <w:sz w:val="24"/>
          <w:szCs w:val="24"/>
        </w:rPr>
        <w:tab/>
        <w:t>Es cuanto, presidente Adrián, muchísimas gracias. Gracias compañeros.</w:t>
      </w:r>
    </w:p>
    <w:p w14:paraId="4DF205FD" w14:textId="77777777" w:rsidR="00E10C76" w:rsidRPr="00240BB9" w:rsidRDefault="00E10C76" w:rsidP="00483064">
      <w:pPr>
        <w:pStyle w:val="Sinespaciado"/>
        <w:jc w:val="both"/>
        <w:rPr>
          <w:rFonts w:ascii="Times New Roman" w:hAnsi="Times New Roman" w:cs="Times New Roman"/>
          <w:sz w:val="24"/>
          <w:szCs w:val="24"/>
        </w:rPr>
      </w:pPr>
    </w:p>
    <w:p w14:paraId="1B1D3C3C" w14:textId="77777777" w:rsidR="00A1546F" w:rsidRPr="00240BB9" w:rsidRDefault="00A1546F" w:rsidP="00483064">
      <w:pPr>
        <w:pStyle w:val="Sinespaciado"/>
        <w:jc w:val="both"/>
        <w:rPr>
          <w:rFonts w:ascii="Times New Roman" w:hAnsi="Times New Roman" w:cs="Times New Roman"/>
          <w:sz w:val="24"/>
          <w:szCs w:val="24"/>
        </w:rPr>
        <w:sectPr w:rsidR="00A1546F" w:rsidRPr="00240BB9" w:rsidSect="0097256C">
          <w:type w:val="continuous"/>
          <w:pgSz w:w="12240" w:h="15840" w:code="1"/>
          <w:pgMar w:top="1134" w:right="1134" w:bottom="1134" w:left="1701" w:header="709" w:footer="709" w:gutter="0"/>
          <w:cols w:space="708"/>
          <w:docGrid w:linePitch="360"/>
        </w:sectPr>
      </w:pPr>
    </w:p>
    <w:p w14:paraId="6A8489C1" w14:textId="77777777" w:rsidR="00A1546F" w:rsidRPr="00240BB9" w:rsidRDefault="00A1546F" w:rsidP="00A1546F">
      <w:pPr>
        <w:pStyle w:val="Sinespaciado"/>
        <w:jc w:val="center"/>
        <w:rPr>
          <w:rFonts w:ascii="Times New Roman" w:hAnsi="Times New Roman" w:cs="Times New Roman"/>
          <w:sz w:val="24"/>
          <w:szCs w:val="24"/>
        </w:rPr>
      </w:pPr>
      <w:r w:rsidRPr="00240BB9">
        <w:rPr>
          <w:rFonts w:ascii="Times New Roman" w:hAnsi="Times New Roman" w:cs="Times New Roman"/>
          <w:sz w:val="24"/>
          <w:szCs w:val="24"/>
        </w:rPr>
        <w:lastRenderedPageBreak/>
        <w:t>(Se inserta documento)</w:t>
      </w:r>
    </w:p>
    <w:p w14:paraId="79A5912B" w14:textId="77777777" w:rsidR="00A1546F" w:rsidRPr="00240BB9" w:rsidRDefault="00A1546F" w:rsidP="000E1247">
      <w:pPr>
        <w:pStyle w:val="Sinespaciado"/>
        <w:jc w:val="both"/>
        <w:rPr>
          <w:rFonts w:ascii="Times New Roman" w:hAnsi="Times New Roman" w:cs="Times New Roman"/>
          <w:sz w:val="24"/>
          <w:szCs w:val="24"/>
          <w:lang w:eastAsia="es-MX"/>
        </w:rPr>
      </w:pPr>
    </w:p>
    <w:p w14:paraId="19587608" w14:textId="77777777" w:rsidR="00A1546F" w:rsidRPr="00240BB9" w:rsidRDefault="00A1546F" w:rsidP="000E1247">
      <w:pPr>
        <w:spacing w:after="0" w:line="240" w:lineRule="auto"/>
        <w:ind w:left="3540"/>
        <w:jc w:val="right"/>
        <w:textAlignment w:val="baseline"/>
        <w:rPr>
          <w:rFonts w:ascii="Times New Roman" w:eastAsia="Times New Roman" w:hAnsi="Times New Roman" w:cs="Times New Roman"/>
          <w:sz w:val="24"/>
          <w:szCs w:val="24"/>
          <w:lang w:eastAsia="es-MX"/>
        </w:rPr>
      </w:pPr>
      <w:r w:rsidRPr="00240BB9">
        <w:rPr>
          <w:rFonts w:ascii="Times New Roman" w:eastAsia="Times New Roman" w:hAnsi="Times New Roman" w:cs="Times New Roman"/>
          <w:sz w:val="24"/>
          <w:szCs w:val="24"/>
          <w:lang w:eastAsia="es-MX"/>
        </w:rPr>
        <w:t>Toluca de Lerdo, México, a 1° de marzo del 2021</w:t>
      </w:r>
    </w:p>
    <w:p w14:paraId="3DE78065" w14:textId="77777777" w:rsidR="00A1546F" w:rsidRPr="00240BB9" w:rsidRDefault="00A1546F" w:rsidP="000E1247">
      <w:pPr>
        <w:spacing w:after="0" w:line="240" w:lineRule="auto"/>
        <w:textAlignment w:val="baseline"/>
        <w:rPr>
          <w:rFonts w:ascii="Times New Roman" w:eastAsia="Times New Roman" w:hAnsi="Times New Roman" w:cs="Times New Roman"/>
          <w:b/>
          <w:bCs/>
          <w:sz w:val="24"/>
          <w:szCs w:val="24"/>
          <w:lang w:eastAsia="es-MX"/>
        </w:rPr>
      </w:pPr>
    </w:p>
    <w:p w14:paraId="75358538" w14:textId="77777777" w:rsidR="00A1546F" w:rsidRPr="00240BB9" w:rsidRDefault="00A1546F" w:rsidP="000E1247">
      <w:pPr>
        <w:spacing w:after="0" w:line="240" w:lineRule="auto"/>
        <w:jc w:val="both"/>
        <w:rPr>
          <w:rFonts w:ascii="Times New Roman" w:eastAsia="Calibri" w:hAnsi="Times New Roman" w:cs="Times New Roman"/>
          <w:b/>
          <w:sz w:val="24"/>
          <w:szCs w:val="24"/>
        </w:rPr>
      </w:pPr>
      <w:r w:rsidRPr="00240BB9">
        <w:rPr>
          <w:rFonts w:ascii="Times New Roman" w:eastAsia="Calibri" w:hAnsi="Times New Roman" w:cs="Times New Roman"/>
          <w:b/>
          <w:sz w:val="24"/>
          <w:szCs w:val="24"/>
        </w:rPr>
        <w:t>C.C. SECRETARIOS DE LA DIRECTIVA DE LA</w:t>
      </w:r>
    </w:p>
    <w:p w14:paraId="2144B014" w14:textId="77777777" w:rsidR="00A1546F" w:rsidRPr="00240BB9" w:rsidRDefault="00A1546F" w:rsidP="000E1247">
      <w:pPr>
        <w:spacing w:after="0" w:line="240" w:lineRule="auto"/>
        <w:jc w:val="both"/>
        <w:rPr>
          <w:rFonts w:ascii="Times New Roman" w:eastAsia="Calibri" w:hAnsi="Times New Roman" w:cs="Times New Roman"/>
          <w:b/>
          <w:sz w:val="24"/>
          <w:szCs w:val="24"/>
        </w:rPr>
      </w:pPr>
      <w:r w:rsidRPr="00240BB9">
        <w:rPr>
          <w:rFonts w:ascii="Times New Roman" w:eastAsia="Calibri" w:hAnsi="Times New Roman" w:cs="Times New Roman"/>
          <w:b/>
          <w:sz w:val="24"/>
          <w:szCs w:val="24"/>
        </w:rPr>
        <w:t>“LX” LEGISLATURA DEL ESTADO DE MÉXICO</w:t>
      </w:r>
    </w:p>
    <w:p w14:paraId="6323B71F" w14:textId="77777777" w:rsidR="00A1546F" w:rsidRPr="00240BB9" w:rsidRDefault="00A1546F" w:rsidP="000E1247">
      <w:pPr>
        <w:spacing w:after="0" w:line="240" w:lineRule="auto"/>
        <w:textAlignment w:val="baseline"/>
        <w:rPr>
          <w:rFonts w:ascii="Times New Roman" w:eastAsia="Times New Roman" w:hAnsi="Times New Roman" w:cs="Times New Roman"/>
          <w:b/>
          <w:sz w:val="24"/>
          <w:szCs w:val="24"/>
          <w:lang w:eastAsia="es-MX"/>
        </w:rPr>
      </w:pPr>
      <w:r w:rsidRPr="00240BB9">
        <w:rPr>
          <w:rFonts w:ascii="Times New Roman" w:eastAsia="Times New Roman" w:hAnsi="Times New Roman" w:cs="Times New Roman"/>
          <w:b/>
          <w:sz w:val="24"/>
          <w:szCs w:val="24"/>
          <w:lang w:eastAsia="es-MX"/>
        </w:rPr>
        <w:t>P R E S E N T E S</w:t>
      </w:r>
    </w:p>
    <w:p w14:paraId="6C350184" w14:textId="77777777" w:rsidR="00A1546F" w:rsidRPr="00240BB9" w:rsidRDefault="00A1546F" w:rsidP="000E1247">
      <w:pPr>
        <w:spacing w:after="0" w:line="240" w:lineRule="auto"/>
        <w:textAlignment w:val="baseline"/>
        <w:rPr>
          <w:rFonts w:ascii="Times New Roman" w:eastAsia="Times New Roman" w:hAnsi="Times New Roman" w:cs="Times New Roman"/>
          <w:color w:val="000000"/>
          <w:sz w:val="24"/>
          <w:szCs w:val="24"/>
          <w:lang w:eastAsia="es-MX"/>
        </w:rPr>
      </w:pPr>
    </w:p>
    <w:p w14:paraId="48881C50" w14:textId="77777777" w:rsidR="00A1546F" w:rsidRPr="00240BB9" w:rsidRDefault="00A1546F" w:rsidP="000E1247">
      <w:pPr>
        <w:spacing w:after="0" w:line="240" w:lineRule="auto"/>
        <w:jc w:val="both"/>
        <w:textAlignment w:val="baseline"/>
        <w:rPr>
          <w:rFonts w:ascii="Times New Roman" w:eastAsia="Times New Roman" w:hAnsi="Times New Roman" w:cs="Times New Roman"/>
          <w:sz w:val="24"/>
          <w:szCs w:val="24"/>
          <w:lang w:eastAsia="es-MX"/>
        </w:rPr>
      </w:pPr>
      <w:r w:rsidRPr="00240BB9">
        <w:rPr>
          <w:rFonts w:ascii="Times New Roman" w:eastAsia="Times New Roman" w:hAnsi="Times New Roman" w:cs="Times New Roman"/>
          <w:b/>
          <w:color w:val="000000"/>
          <w:sz w:val="24"/>
          <w:szCs w:val="24"/>
          <w:lang w:eastAsia="es-MX"/>
        </w:rPr>
        <w:t xml:space="preserve">Diputada Mónica Angélica Álvarez </w:t>
      </w:r>
      <w:proofErr w:type="spellStart"/>
      <w:r w:rsidRPr="00240BB9">
        <w:rPr>
          <w:rFonts w:ascii="Times New Roman" w:eastAsia="Times New Roman" w:hAnsi="Times New Roman" w:cs="Times New Roman"/>
          <w:b/>
          <w:color w:val="000000"/>
          <w:sz w:val="24"/>
          <w:szCs w:val="24"/>
          <w:lang w:eastAsia="es-MX"/>
        </w:rPr>
        <w:t>Nemer</w:t>
      </w:r>
      <w:proofErr w:type="spellEnd"/>
      <w:r w:rsidRPr="00240BB9">
        <w:rPr>
          <w:rFonts w:ascii="Times New Roman" w:eastAsia="Times New Roman" w:hAnsi="Times New Roman" w:cs="Times New Roman"/>
          <w:color w:val="000000"/>
          <w:sz w:val="24"/>
          <w:szCs w:val="24"/>
          <w:lang w:eastAsia="es-MX"/>
        </w:rPr>
        <w:t xml:space="preserve">, en mi carácter de integrante del Grupo Parlamentario de morena en la LX Legislatura del Estado de México, con fundamento en lo dispuesto en los artículos 6 y 116 de la Constitución Política de los Estados Unidos Mexicanos; 51 fracción II y 61 fracción I de la Constitución Política del Estado Libre y Soberano de México; y, 28 fracción I, 30, 38 fracción I, 79 y 81 de la Ley Orgánica del Poder Legislativo del Estado Libre y Soberano de México, someto a consideración del Pleno de esta Honorable Legislatura para estudio, análisis y dictamen, la presente </w:t>
      </w:r>
      <w:r w:rsidRPr="00240BB9">
        <w:rPr>
          <w:rFonts w:ascii="Times New Roman" w:eastAsia="Times New Roman" w:hAnsi="Times New Roman" w:cs="Times New Roman"/>
          <w:b/>
          <w:bCs/>
          <w:color w:val="000000"/>
          <w:sz w:val="24"/>
          <w:szCs w:val="24"/>
          <w:lang w:eastAsia="es-MX"/>
        </w:rPr>
        <w:t xml:space="preserve">Iniciativa con proyecto de Decreto mediante la cual se reforman diversos artículos de la Ley del Sistema Anticorrupción del Estado de México y Municipios y de la Ley Orgánica Municipal del Estado de México, </w:t>
      </w:r>
      <w:r w:rsidRPr="00240BB9">
        <w:rPr>
          <w:rFonts w:ascii="Times New Roman" w:eastAsia="Times New Roman" w:hAnsi="Times New Roman" w:cs="Times New Roman"/>
          <w:bCs/>
          <w:color w:val="000000"/>
          <w:sz w:val="24"/>
          <w:szCs w:val="24"/>
          <w:lang w:eastAsia="es-MX"/>
        </w:rPr>
        <w:t>para propiciar la instalación del total de los Sistemas Municipales Anticorrupción y con ello garantizar el funcionamiento pleno del Sistema Estatal</w:t>
      </w:r>
      <w:r w:rsidRPr="00240BB9">
        <w:rPr>
          <w:rFonts w:ascii="Times New Roman" w:eastAsia="Times New Roman" w:hAnsi="Times New Roman" w:cs="Times New Roman"/>
          <w:sz w:val="24"/>
          <w:szCs w:val="24"/>
          <w:lang w:eastAsia="es-MX"/>
        </w:rPr>
        <w:t>, l</w:t>
      </w:r>
      <w:r w:rsidRPr="00240BB9">
        <w:rPr>
          <w:rFonts w:ascii="Times New Roman" w:eastAsia="Times New Roman" w:hAnsi="Times New Roman" w:cs="Times New Roman"/>
          <w:bCs/>
          <w:sz w:val="24"/>
          <w:szCs w:val="24"/>
          <w:lang w:eastAsia="es-MX"/>
        </w:rPr>
        <w:t xml:space="preserve">o que realizo </w:t>
      </w:r>
      <w:r w:rsidRPr="00240BB9">
        <w:rPr>
          <w:rFonts w:ascii="Times New Roman" w:eastAsia="Times New Roman" w:hAnsi="Times New Roman" w:cs="Times New Roman"/>
          <w:sz w:val="24"/>
          <w:szCs w:val="24"/>
          <w:lang w:eastAsia="es-MX"/>
        </w:rPr>
        <w:t>con fundamento en la siguiente: </w:t>
      </w:r>
    </w:p>
    <w:p w14:paraId="28B3108A" w14:textId="77777777" w:rsidR="00A1546F" w:rsidRPr="00240BB9" w:rsidRDefault="00A1546F" w:rsidP="000E1247">
      <w:pPr>
        <w:spacing w:after="0" w:line="240" w:lineRule="auto"/>
        <w:ind w:firstLine="705"/>
        <w:jc w:val="center"/>
        <w:textAlignment w:val="baseline"/>
        <w:rPr>
          <w:rFonts w:ascii="Times New Roman" w:eastAsia="Times New Roman" w:hAnsi="Times New Roman" w:cs="Times New Roman"/>
          <w:b/>
          <w:sz w:val="24"/>
          <w:szCs w:val="24"/>
          <w:lang w:eastAsia="es-MX"/>
        </w:rPr>
      </w:pPr>
    </w:p>
    <w:p w14:paraId="788E520D" w14:textId="77777777" w:rsidR="00A1546F" w:rsidRPr="00240BB9" w:rsidRDefault="00A1546F" w:rsidP="000E1247">
      <w:pPr>
        <w:spacing w:after="0" w:line="240" w:lineRule="auto"/>
        <w:ind w:firstLine="705"/>
        <w:jc w:val="center"/>
        <w:textAlignment w:val="baseline"/>
        <w:rPr>
          <w:rFonts w:ascii="Times New Roman" w:eastAsia="Times New Roman" w:hAnsi="Times New Roman" w:cs="Times New Roman"/>
          <w:b/>
          <w:sz w:val="24"/>
          <w:szCs w:val="24"/>
          <w:lang w:eastAsia="es-MX"/>
        </w:rPr>
      </w:pPr>
      <w:r w:rsidRPr="00240BB9">
        <w:rPr>
          <w:rFonts w:ascii="Times New Roman" w:eastAsia="Times New Roman" w:hAnsi="Times New Roman" w:cs="Times New Roman"/>
          <w:b/>
          <w:sz w:val="24"/>
          <w:szCs w:val="24"/>
          <w:lang w:eastAsia="es-MX"/>
        </w:rPr>
        <w:t>EXPOSICIÓN DE MOTIVOS</w:t>
      </w:r>
    </w:p>
    <w:p w14:paraId="06EEA759" w14:textId="77777777" w:rsidR="00A1546F" w:rsidRPr="00240BB9" w:rsidRDefault="00A1546F" w:rsidP="000E1247">
      <w:pPr>
        <w:spacing w:after="0" w:line="240" w:lineRule="auto"/>
        <w:jc w:val="both"/>
        <w:rPr>
          <w:rFonts w:ascii="Times New Roman" w:eastAsia="Calibri" w:hAnsi="Times New Roman" w:cs="Times New Roman"/>
          <w:sz w:val="24"/>
          <w:szCs w:val="24"/>
        </w:rPr>
      </w:pPr>
    </w:p>
    <w:p w14:paraId="0C96C718" w14:textId="77777777" w:rsidR="00A1546F" w:rsidRPr="00240BB9" w:rsidRDefault="00A1546F" w:rsidP="000E1247">
      <w:pPr>
        <w:spacing w:after="0" w:line="240" w:lineRule="auto"/>
        <w:jc w:val="both"/>
        <w:rPr>
          <w:rFonts w:ascii="Times New Roman" w:eastAsia="Calibri" w:hAnsi="Times New Roman" w:cs="Times New Roman"/>
          <w:sz w:val="24"/>
          <w:szCs w:val="24"/>
        </w:rPr>
      </w:pPr>
      <w:r w:rsidRPr="00240BB9">
        <w:rPr>
          <w:rFonts w:ascii="Times New Roman" w:eastAsia="Calibri" w:hAnsi="Times New Roman" w:cs="Times New Roman"/>
          <w:sz w:val="24"/>
          <w:szCs w:val="24"/>
        </w:rPr>
        <w:t xml:space="preserve">La corrupción es un fenómeno complejo que involucra una gran cantidad de factores y aunque puede definirse de diferentes formas, entre las más conocidas encontramos las </w:t>
      </w:r>
      <w:proofErr w:type="gramStart"/>
      <w:r w:rsidRPr="00240BB9">
        <w:rPr>
          <w:rFonts w:ascii="Times New Roman" w:eastAsia="Calibri" w:hAnsi="Times New Roman" w:cs="Times New Roman"/>
          <w:sz w:val="24"/>
          <w:szCs w:val="24"/>
        </w:rPr>
        <w:t>de el “abuso del poder público para beneficio privado”</w:t>
      </w:r>
      <w:r w:rsidRPr="00240BB9">
        <w:rPr>
          <w:rFonts w:ascii="Times New Roman" w:eastAsia="Calibri" w:hAnsi="Times New Roman" w:cs="Times New Roman"/>
          <w:sz w:val="24"/>
          <w:szCs w:val="24"/>
          <w:vertAlign w:val="superscript"/>
        </w:rPr>
        <w:footnoteReference w:id="1"/>
      </w:r>
      <w:r w:rsidRPr="00240BB9">
        <w:rPr>
          <w:rFonts w:ascii="Times New Roman" w:eastAsia="Calibri" w:hAnsi="Times New Roman" w:cs="Times New Roman"/>
          <w:sz w:val="24"/>
          <w:szCs w:val="24"/>
        </w:rPr>
        <w:t xml:space="preserve"> o “la participación de un funcionario público en el incumplimiento de los deberes en el servicio público para asegurar el beneficio personal ilegítimo”</w:t>
      </w:r>
      <w:proofErr w:type="gramEnd"/>
      <w:r w:rsidRPr="00240BB9">
        <w:rPr>
          <w:rFonts w:ascii="Times New Roman" w:eastAsia="Calibri" w:hAnsi="Times New Roman" w:cs="Times New Roman"/>
          <w:sz w:val="24"/>
          <w:szCs w:val="24"/>
          <w:vertAlign w:val="superscript"/>
        </w:rPr>
        <w:footnoteReference w:id="2"/>
      </w:r>
      <w:r w:rsidRPr="00240BB9">
        <w:rPr>
          <w:rFonts w:ascii="Times New Roman" w:eastAsia="Calibri" w:hAnsi="Times New Roman" w:cs="Times New Roman"/>
          <w:sz w:val="24"/>
          <w:szCs w:val="24"/>
        </w:rPr>
        <w:t>.</w:t>
      </w:r>
    </w:p>
    <w:p w14:paraId="0F609B52" w14:textId="77777777" w:rsidR="00A1546F" w:rsidRPr="00240BB9" w:rsidRDefault="00A1546F" w:rsidP="000E1247">
      <w:pPr>
        <w:spacing w:after="0" w:line="240" w:lineRule="auto"/>
        <w:jc w:val="both"/>
        <w:rPr>
          <w:rFonts w:ascii="Times New Roman" w:eastAsia="Calibri" w:hAnsi="Times New Roman" w:cs="Times New Roman"/>
          <w:sz w:val="24"/>
          <w:szCs w:val="24"/>
        </w:rPr>
      </w:pPr>
    </w:p>
    <w:p w14:paraId="083343BA" w14:textId="77777777" w:rsidR="00A1546F" w:rsidRPr="00240BB9" w:rsidRDefault="00A1546F" w:rsidP="000E1247">
      <w:pPr>
        <w:spacing w:after="0" w:line="240" w:lineRule="auto"/>
        <w:jc w:val="both"/>
        <w:rPr>
          <w:rFonts w:ascii="Times New Roman" w:eastAsia="Calibri" w:hAnsi="Times New Roman" w:cs="Times New Roman"/>
          <w:sz w:val="24"/>
          <w:szCs w:val="24"/>
        </w:rPr>
      </w:pPr>
      <w:r w:rsidRPr="00240BB9">
        <w:rPr>
          <w:rFonts w:ascii="Times New Roman" w:eastAsia="Calibri" w:hAnsi="Times New Roman" w:cs="Times New Roman"/>
          <w:sz w:val="24"/>
          <w:szCs w:val="24"/>
        </w:rPr>
        <w:t>Pero independiente a la forma de conceptualizarlo, la corrupción involucra una serie de características inherentes, entre las que encontramos que es un fenómeno social que afecta negativamente el uso efectivo de los recursos y, en consecuencia, todas las acciones que realicen los gobiernos independientemente de su nivel; así como también, el involucramiento de servidores públicos.</w:t>
      </w:r>
    </w:p>
    <w:p w14:paraId="31B9ED1F" w14:textId="77777777" w:rsidR="00A1546F" w:rsidRPr="00240BB9" w:rsidRDefault="00A1546F" w:rsidP="000E1247">
      <w:pPr>
        <w:spacing w:after="0" w:line="240" w:lineRule="auto"/>
        <w:jc w:val="both"/>
        <w:rPr>
          <w:rFonts w:ascii="Times New Roman" w:eastAsia="Calibri" w:hAnsi="Times New Roman" w:cs="Times New Roman"/>
          <w:sz w:val="24"/>
          <w:szCs w:val="24"/>
        </w:rPr>
      </w:pPr>
    </w:p>
    <w:p w14:paraId="44CA7ABB" w14:textId="77777777" w:rsidR="00A1546F" w:rsidRPr="00240BB9" w:rsidRDefault="00A1546F" w:rsidP="000E1247">
      <w:pPr>
        <w:spacing w:after="0" w:line="240" w:lineRule="auto"/>
        <w:jc w:val="both"/>
        <w:rPr>
          <w:rFonts w:ascii="Times New Roman" w:eastAsia="Calibri" w:hAnsi="Times New Roman" w:cs="Times New Roman"/>
          <w:sz w:val="24"/>
          <w:szCs w:val="24"/>
        </w:rPr>
      </w:pPr>
      <w:r w:rsidRPr="00240BB9">
        <w:rPr>
          <w:rFonts w:ascii="Times New Roman" w:eastAsia="Calibri" w:hAnsi="Times New Roman" w:cs="Times New Roman"/>
          <w:sz w:val="24"/>
          <w:szCs w:val="24"/>
        </w:rPr>
        <w:t>La Convención de las Naciones Unidas Contra la Corrupción, ha planteado cuatro pilares en los que los países deben generar acciones para que el combate a la corrupción obtenga resultados positivos, que son: prevención, criminalización, cooperación internacional y recuperación de activos, los cuales también se vinculan a la Agenda 2030 y los Objetivos de Desarrollo de Sostenible (ODS).</w:t>
      </w:r>
    </w:p>
    <w:p w14:paraId="26D321D1" w14:textId="77777777" w:rsidR="00A1546F" w:rsidRPr="00240BB9" w:rsidRDefault="00A1546F" w:rsidP="000E1247">
      <w:pPr>
        <w:spacing w:after="0" w:line="240" w:lineRule="auto"/>
        <w:jc w:val="both"/>
        <w:rPr>
          <w:rFonts w:ascii="Times New Roman" w:eastAsia="Calibri" w:hAnsi="Times New Roman" w:cs="Times New Roman"/>
          <w:sz w:val="24"/>
          <w:szCs w:val="24"/>
        </w:rPr>
      </w:pPr>
    </w:p>
    <w:p w14:paraId="0CC50627" w14:textId="77777777" w:rsidR="00A1546F" w:rsidRPr="00240BB9" w:rsidRDefault="00A1546F" w:rsidP="000E1247">
      <w:pPr>
        <w:spacing w:after="0" w:line="240" w:lineRule="auto"/>
        <w:jc w:val="both"/>
        <w:rPr>
          <w:rFonts w:ascii="Times New Roman" w:eastAsia="Calibri" w:hAnsi="Times New Roman" w:cs="Times New Roman"/>
          <w:sz w:val="24"/>
          <w:szCs w:val="24"/>
        </w:rPr>
      </w:pPr>
      <w:r w:rsidRPr="00240BB9">
        <w:rPr>
          <w:rFonts w:ascii="Times New Roman" w:eastAsia="Calibri" w:hAnsi="Times New Roman" w:cs="Times New Roman"/>
          <w:sz w:val="24"/>
          <w:szCs w:val="24"/>
        </w:rPr>
        <w:t xml:space="preserve">En el objetivo 16 “Paz, justicia e instituciones sólidas” está incluido el combate a la corrupción, que de hecho, en siete de las once metas y doce de los 23 indicadores que componen los ODS </w:t>
      </w:r>
      <w:r w:rsidRPr="00240BB9">
        <w:rPr>
          <w:rFonts w:ascii="Times New Roman" w:eastAsia="Calibri" w:hAnsi="Times New Roman" w:cs="Times New Roman"/>
          <w:sz w:val="24"/>
          <w:szCs w:val="24"/>
        </w:rPr>
        <w:lastRenderedPageBreak/>
        <w:t>número 16 están relacionados con el combate a la corrupción. Lo que implica el interés de instancias internacionales y la existencia de herramientas internacionales para abatir este mal.</w:t>
      </w:r>
    </w:p>
    <w:p w14:paraId="7D89B49F" w14:textId="77777777" w:rsidR="00A1546F" w:rsidRPr="00240BB9" w:rsidRDefault="00A1546F" w:rsidP="000E1247">
      <w:pPr>
        <w:spacing w:after="0" w:line="240" w:lineRule="auto"/>
        <w:jc w:val="both"/>
        <w:rPr>
          <w:rFonts w:ascii="Times New Roman" w:eastAsia="Calibri" w:hAnsi="Times New Roman" w:cs="Times New Roman"/>
          <w:sz w:val="24"/>
          <w:szCs w:val="24"/>
        </w:rPr>
      </w:pPr>
    </w:p>
    <w:p w14:paraId="26E32948" w14:textId="77777777" w:rsidR="00A1546F" w:rsidRPr="00240BB9" w:rsidRDefault="00A1546F" w:rsidP="000E1247">
      <w:pPr>
        <w:spacing w:after="0" w:line="240" w:lineRule="auto"/>
        <w:jc w:val="both"/>
        <w:rPr>
          <w:rFonts w:ascii="Times New Roman" w:eastAsia="Calibri" w:hAnsi="Times New Roman" w:cs="Times New Roman"/>
          <w:sz w:val="24"/>
          <w:szCs w:val="24"/>
        </w:rPr>
      </w:pPr>
      <w:r w:rsidRPr="00240BB9">
        <w:rPr>
          <w:rFonts w:ascii="Times New Roman" w:eastAsia="Calibri" w:hAnsi="Times New Roman" w:cs="Times New Roman"/>
          <w:sz w:val="24"/>
          <w:szCs w:val="24"/>
        </w:rPr>
        <w:t>Son muchas las consecuencias negativas de los actos de corrupción, y sin duda uno de estos es el costo monetario. El Banco Mundial estima que este fenómeno representa 9% del Producto Interno Bruto (PIB) del país y el INEGI a través de su Encuesta Nacional de Calidad e Impacto Gubernamental y su Encuesta Nacional de Calidad Regulatoria e Impacto Gubernamental en Empresas, concluyo que la corrupción fue mayor en la población que en las empresas, pero que el costo promedio del soborno por agente fue superior en las empresas que lo observado en la población.</w:t>
      </w:r>
    </w:p>
    <w:p w14:paraId="73B369D3" w14:textId="77777777" w:rsidR="00A1546F" w:rsidRPr="00240BB9" w:rsidRDefault="00A1546F" w:rsidP="000E1247">
      <w:pPr>
        <w:spacing w:after="0" w:line="240" w:lineRule="auto"/>
        <w:jc w:val="both"/>
        <w:rPr>
          <w:rFonts w:ascii="Times New Roman" w:eastAsia="Calibri" w:hAnsi="Times New Roman" w:cs="Times New Roman"/>
          <w:sz w:val="24"/>
          <w:szCs w:val="24"/>
        </w:rPr>
      </w:pPr>
    </w:p>
    <w:p w14:paraId="44EFA61C" w14:textId="77777777" w:rsidR="00A1546F" w:rsidRPr="00240BB9" w:rsidRDefault="00A1546F" w:rsidP="000E1247">
      <w:pPr>
        <w:spacing w:after="0" w:line="240" w:lineRule="auto"/>
        <w:jc w:val="both"/>
        <w:rPr>
          <w:rFonts w:ascii="Times New Roman" w:eastAsia="Calibri" w:hAnsi="Times New Roman" w:cs="Times New Roman"/>
          <w:sz w:val="24"/>
          <w:szCs w:val="24"/>
        </w:rPr>
      </w:pPr>
      <w:r w:rsidRPr="00240BB9">
        <w:rPr>
          <w:rFonts w:ascii="Times New Roman" w:eastAsia="Calibri" w:hAnsi="Times New Roman" w:cs="Times New Roman"/>
          <w:sz w:val="24"/>
          <w:szCs w:val="24"/>
        </w:rPr>
        <w:t>Con lo que determinó que la corrupción fue de 6,419 millones de pesos para la población y de 1,612 para las unidades económicas o empresas, mientras que el costo promedio de un acto de corrupción fue de 2,799 pesos por adulto víctima y de 12,243 por empresa víctima.</w:t>
      </w:r>
    </w:p>
    <w:p w14:paraId="38C44DB9" w14:textId="77777777" w:rsidR="00A1546F" w:rsidRPr="00240BB9" w:rsidRDefault="00A1546F" w:rsidP="000E1247">
      <w:pPr>
        <w:spacing w:after="0" w:line="240" w:lineRule="auto"/>
        <w:jc w:val="both"/>
        <w:rPr>
          <w:rFonts w:ascii="Times New Roman" w:eastAsia="Calibri" w:hAnsi="Times New Roman" w:cs="Times New Roman"/>
          <w:sz w:val="24"/>
          <w:szCs w:val="24"/>
        </w:rPr>
      </w:pPr>
    </w:p>
    <w:p w14:paraId="5DE68BF8" w14:textId="77777777" w:rsidR="00A1546F" w:rsidRPr="00240BB9" w:rsidRDefault="00A1546F" w:rsidP="000E1247">
      <w:pPr>
        <w:spacing w:after="0" w:line="240" w:lineRule="auto"/>
        <w:jc w:val="both"/>
        <w:rPr>
          <w:rFonts w:ascii="Times New Roman" w:eastAsia="Calibri" w:hAnsi="Times New Roman" w:cs="Times New Roman"/>
          <w:sz w:val="24"/>
          <w:szCs w:val="24"/>
        </w:rPr>
      </w:pPr>
      <w:r w:rsidRPr="00240BB9">
        <w:rPr>
          <w:rFonts w:ascii="Times New Roman" w:eastAsia="Calibri" w:hAnsi="Times New Roman" w:cs="Times New Roman"/>
          <w:sz w:val="24"/>
          <w:szCs w:val="24"/>
        </w:rPr>
        <w:t>El Poder Legislativo mexicano para atacar el fenómeno de la corrupción, en julio de 2016 expidió ordenamientos como la Ley General del Sistema Nacional Anticorrupción, la Ley General de Responsabilidades Administrativas y la Ley Orgánica de la Procuraduría General de la República, además de reformas a la Ley Orgánica de la Administración Pública Federal, la Ley Orgánica del Tribunal Federal de Justicia Administrativa, a la Ley de Fiscalización y Rendición de Cuentas de la Federación y al Código Penal Federal.</w:t>
      </w:r>
    </w:p>
    <w:p w14:paraId="70949A28" w14:textId="77777777" w:rsidR="00A1546F" w:rsidRPr="00240BB9" w:rsidRDefault="00A1546F" w:rsidP="000E1247">
      <w:pPr>
        <w:spacing w:after="0" w:line="240" w:lineRule="auto"/>
        <w:jc w:val="both"/>
        <w:rPr>
          <w:rFonts w:ascii="Times New Roman" w:eastAsia="Calibri" w:hAnsi="Times New Roman" w:cs="Times New Roman"/>
          <w:sz w:val="24"/>
          <w:szCs w:val="24"/>
        </w:rPr>
      </w:pPr>
    </w:p>
    <w:p w14:paraId="0FEAF469" w14:textId="77777777" w:rsidR="00A1546F" w:rsidRPr="00240BB9" w:rsidRDefault="00A1546F" w:rsidP="000E1247">
      <w:pPr>
        <w:spacing w:after="0" w:line="240" w:lineRule="auto"/>
        <w:jc w:val="both"/>
        <w:rPr>
          <w:rFonts w:ascii="Times New Roman" w:eastAsia="Calibri" w:hAnsi="Times New Roman" w:cs="Times New Roman"/>
          <w:sz w:val="24"/>
          <w:szCs w:val="24"/>
        </w:rPr>
      </w:pPr>
      <w:r w:rsidRPr="00240BB9">
        <w:rPr>
          <w:rFonts w:ascii="Times New Roman" w:eastAsia="Calibri" w:hAnsi="Times New Roman" w:cs="Times New Roman"/>
          <w:sz w:val="24"/>
          <w:szCs w:val="24"/>
        </w:rPr>
        <w:t>Lo que dio sustento al Sistema Nacional Anticorrupción y su consecuente mandato de homologación a las Legislaturas Locales, para que dentro del año siguiente a la entrada en vigor, expidieran las leyes y se realizaran las adecuaciones normativas correspondientes de conformidad con lo previsto en el paquete de expediciones y reformas.</w:t>
      </w:r>
      <w:r w:rsidRPr="00240BB9">
        <w:rPr>
          <w:rFonts w:ascii="Times New Roman" w:eastAsia="Calibri" w:hAnsi="Times New Roman" w:cs="Times New Roman"/>
          <w:sz w:val="24"/>
          <w:szCs w:val="24"/>
          <w:vertAlign w:val="superscript"/>
        </w:rPr>
        <w:footnoteReference w:id="3"/>
      </w:r>
    </w:p>
    <w:p w14:paraId="43AF07A2" w14:textId="77777777" w:rsidR="00A1546F" w:rsidRPr="00240BB9" w:rsidRDefault="00A1546F" w:rsidP="000E1247">
      <w:pPr>
        <w:spacing w:after="0" w:line="240" w:lineRule="auto"/>
        <w:jc w:val="both"/>
        <w:rPr>
          <w:rFonts w:ascii="Times New Roman" w:eastAsia="Calibri" w:hAnsi="Times New Roman" w:cs="Times New Roman"/>
          <w:sz w:val="24"/>
          <w:szCs w:val="24"/>
        </w:rPr>
      </w:pPr>
    </w:p>
    <w:p w14:paraId="2CC4A121" w14:textId="77777777" w:rsidR="00A1546F" w:rsidRPr="00240BB9" w:rsidRDefault="00A1546F" w:rsidP="000E1247">
      <w:pPr>
        <w:spacing w:after="0" w:line="240" w:lineRule="auto"/>
        <w:jc w:val="both"/>
        <w:rPr>
          <w:rFonts w:ascii="Times New Roman" w:eastAsia="Calibri" w:hAnsi="Times New Roman" w:cs="Times New Roman"/>
          <w:sz w:val="24"/>
          <w:szCs w:val="24"/>
        </w:rPr>
      </w:pPr>
      <w:r w:rsidRPr="00240BB9">
        <w:rPr>
          <w:rFonts w:ascii="Times New Roman" w:eastAsia="Calibri" w:hAnsi="Times New Roman" w:cs="Times New Roman"/>
          <w:sz w:val="24"/>
          <w:szCs w:val="24"/>
        </w:rPr>
        <w:t>El escenario que origino la creación del Sistema Nacional Anticorrupción, fue en el marco de un Índice de Percepción de la Corrupción donde México era el peor evaluado entre los integrantes de la Organización para la Cooperación y el Desarrollo Económicos (OCDE), que aunque persiste, ha tenido el logro de detener la caída sistemática que se mantuvo por cinco años consecutivos.</w:t>
      </w:r>
      <w:r w:rsidRPr="00240BB9">
        <w:rPr>
          <w:rFonts w:ascii="Times New Roman" w:eastAsia="Calibri" w:hAnsi="Times New Roman" w:cs="Times New Roman"/>
          <w:sz w:val="24"/>
          <w:szCs w:val="24"/>
          <w:vertAlign w:val="superscript"/>
        </w:rPr>
        <w:footnoteReference w:id="4"/>
      </w:r>
    </w:p>
    <w:p w14:paraId="0E662936" w14:textId="77777777" w:rsidR="00A1546F" w:rsidRPr="00240BB9" w:rsidRDefault="00A1546F" w:rsidP="000E1247">
      <w:pPr>
        <w:spacing w:after="0" w:line="240" w:lineRule="auto"/>
        <w:jc w:val="both"/>
        <w:rPr>
          <w:rFonts w:ascii="Times New Roman" w:eastAsia="Calibri" w:hAnsi="Times New Roman" w:cs="Times New Roman"/>
          <w:sz w:val="24"/>
          <w:szCs w:val="24"/>
        </w:rPr>
      </w:pPr>
    </w:p>
    <w:p w14:paraId="0047B544" w14:textId="77777777" w:rsidR="00A1546F" w:rsidRPr="00240BB9" w:rsidRDefault="00A1546F" w:rsidP="000E1247">
      <w:pPr>
        <w:spacing w:after="0" w:line="240" w:lineRule="auto"/>
        <w:jc w:val="both"/>
        <w:rPr>
          <w:rFonts w:ascii="Times New Roman" w:eastAsia="Calibri" w:hAnsi="Times New Roman" w:cs="Times New Roman"/>
          <w:sz w:val="24"/>
          <w:szCs w:val="24"/>
        </w:rPr>
      </w:pPr>
      <w:r w:rsidRPr="00240BB9">
        <w:rPr>
          <w:rFonts w:ascii="Times New Roman" w:eastAsia="Calibri" w:hAnsi="Times New Roman" w:cs="Times New Roman"/>
          <w:sz w:val="24"/>
          <w:szCs w:val="24"/>
        </w:rPr>
        <w:t>Sin duda la combinación entre el cambio de gobierno y el marco regulatorio diseñado con el Sistema Nacional Anticorrupción, comenzó a dar resultados desde el año pasado cuando según el Barómetro Global de la Corrupción 2019</w:t>
      </w:r>
      <w:r w:rsidRPr="00240BB9">
        <w:rPr>
          <w:rFonts w:ascii="Times New Roman" w:eastAsia="Calibri" w:hAnsi="Times New Roman" w:cs="Times New Roman"/>
          <w:sz w:val="24"/>
          <w:szCs w:val="24"/>
          <w:vertAlign w:val="superscript"/>
        </w:rPr>
        <w:footnoteReference w:id="5"/>
      </w:r>
      <w:r w:rsidRPr="00240BB9">
        <w:rPr>
          <w:rFonts w:ascii="Times New Roman" w:eastAsia="Calibri" w:hAnsi="Times New Roman" w:cs="Times New Roman"/>
          <w:sz w:val="24"/>
          <w:szCs w:val="24"/>
        </w:rPr>
        <w:t xml:space="preserve"> dados a conocer en septiembre del año pasado por Transparencia Internacional y Transparencia Mexicana, arrojo datos como los siguientes:</w:t>
      </w:r>
    </w:p>
    <w:p w14:paraId="5A01B177" w14:textId="77777777" w:rsidR="00A1546F" w:rsidRPr="00240BB9" w:rsidRDefault="00A1546F" w:rsidP="000E1247">
      <w:pPr>
        <w:spacing w:after="0" w:line="240" w:lineRule="auto"/>
        <w:jc w:val="both"/>
        <w:rPr>
          <w:rFonts w:ascii="Times New Roman" w:eastAsia="Calibri" w:hAnsi="Times New Roman" w:cs="Times New Roman"/>
          <w:sz w:val="24"/>
          <w:szCs w:val="24"/>
        </w:rPr>
      </w:pPr>
    </w:p>
    <w:p w14:paraId="0E02122E" w14:textId="77777777" w:rsidR="00A1546F" w:rsidRPr="00240BB9" w:rsidRDefault="00A1546F" w:rsidP="000E1247">
      <w:pPr>
        <w:numPr>
          <w:ilvl w:val="0"/>
          <w:numId w:val="3"/>
        </w:numPr>
        <w:spacing w:after="0" w:line="240" w:lineRule="auto"/>
        <w:ind w:left="360"/>
        <w:jc w:val="both"/>
        <w:rPr>
          <w:rFonts w:ascii="Times New Roman" w:eastAsia="Calibri" w:hAnsi="Times New Roman" w:cs="Times New Roman"/>
          <w:sz w:val="24"/>
          <w:szCs w:val="24"/>
        </w:rPr>
      </w:pPr>
      <w:r w:rsidRPr="00240BB9">
        <w:rPr>
          <w:rFonts w:ascii="Times New Roman" w:eastAsia="Calibri" w:hAnsi="Times New Roman" w:cs="Times New Roman"/>
          <w:sz w:val="24"/>
          <w:szCs w:val="24"/>
        </w:rPr>
        <w:t>En México, 9 de cada 10 encuestados señalaron que la corrupción sigue siendo un problema para el país, aunque perciben cambios en comparación con años anteriores.</w:t>
      </w:r>
    </w:p>
    <w:p w14:paraId="00801873" w14:textId="77777777" w:rsidR="00A1546F" w:rsidRPr="00240BB9" w:rsidRDefault="00A1546F" w:rsidP="000E1247">
      <w:pPr>
        <w:spacing w:after="0" w:line="240" w:lineRule="auto"/>
        <w:jc w:val="both"/>
        <w:rPr>
          <w:rFonts w:ascii="Times New Roman" w:eastAsia="Calibri" w:hAnsi="Times New Roman" w:cs="Times New Roman"/>
          <w:sz w:val="24"/>
          <w:szCs w:val="24"/>
        </w:rPr>
      </w:pPr>
    </w:p>
    <w:p w14:paraId="4D36ADEC" w14:textId="77777777" w:rsidR="00A1546F" w:rsidRPr="00240BB9" w:rsidRDefault="00A1546F" w:rsidP="000E1247">
      <w:pPr>
        <w:numPr>
          <w:ilvl w:val="0"/>
          <w:numId w:val="3"/>
        </w:numPr>
        <w:spacing w:after="0" w:line="240" w:lineRule="auto"/>
        <w:ind w:left="360"/>
        <w:jc w:val="both"/>
        <w:rPr>
          <w:rFonts w:ascii="Times New Roman" w:eastAsia="Calibri" w:hAnsi="Times New Roman" w:cs="Times New Roman"/>
          <w:sz w:val="24"/>
          <w:szCs w:val="24"/>
        </w:rPr>
      </w:pPr>
      <w:r w:rsidRPr="00240BB9">
        <w:rPr>
          <w:rFonts w:ascii="Times New Roman" w:eastAsia="Calibri" w:hAnsi="Times New Roman" w:cs="Times New Roman"/>
          <w:sz w:val="24"/>
          <w:szCs w:val="24"/>
        </w:rPr>
        <w:lastRenderedPageBreak/>
        <w:t>En términos de percepción de corrupción, 44% de las y los encuestados consideraron que la corrupción en México había aumentado durante el último año, aunque este porcentaje es menor que el expresado en 2017, en el que 61% de los encuestados reportó un incremento en la corrupción durante el año anterior a la aplicación de la encuesta.</w:t>
      </w:r>
    </w:p>
    <w:p w14:paraId="45BB0EC7" w14:textId="77777777" w:rsidR="00A1546F" w:rsidRPr="00240BB9" w:rsidRDefault="00A1546F" w:rsidP="000E1247">
      <w:pPr>
        <w:spacing w:after="0" w:line="240" w:lineRule="auto"/>
        <w:jc w:val="both"/>
        <w:rPr>
          <w:rFonts w:ascii="Times New Roman" w:eastAsia="Calibri" w:hAnsi="Times New Roman" w:cs="Times New Roman"/>
          <w:sz w:val="24"/>
          <w:szCs w:val="24"/>
        </w:rPr>
      </w:pPr>
    </w:p>
    <w:p w14:paraId="3432B7A5" w14:textId="77777777" w:rsidR="00A1546F" w:rsidRPr="00240BB9" w:rsidRDefault="00A1546F" w:rsidP="000E1247">
      <w:pPr>
        <w:numPr>
          <w:ilvl w:val="0"/>
          <w:numId w:val="3"/>
        </w:numPr>
        <w:spacing w:after="0" w:line="240" w:lineRule="auto"/>
        <w:ind w:left="360"/>
        <w:jc w:val="both"/>
        <w:rPr>
          <w:rFonts w:ascii="Times New Roman" w:eastAsia="Calibri" w:hAnsi="Times New Roman" w:cs="Times New Roman"/>
          <w:sz w:val="24"/>
          <w:szCs w:val="24"/>
        </w:rPr>
      </w:pPr>
      <w:r w:rsidRPr="00240BB9">
        <w:rPr>
          <w:rFonts w:ascii="Times New Roman" w:eastAsia="Calibri" w:hAnsi="Times New Roman" w:cs="Times New Roman"/>
          <w:sz w:val="24"/>
          <w:szCs w:val="24"/>
        </w:rPr>
        <w:t>El 21% de la población encuestada en México consideró que la corrupción había disminuido, en contraste con el Barómetro 2017, donde sólo el 6% considero una disminución.</w:t>
      </w:r>
    </w:p>
    <w:p w14:paraId="18BBF622" w14:textId="77777777" w:rsidR="00A1546F" w:rsidRPr="00240BB9" w:rsidRDefault="00A1546F" w:rsidP="000E1247">
      <w:pPr>
        <w:spacing w:after="0" w:line="240" w:lineRule="auto"/>
        <w:jc w:val="both"/>
        <w:rPr>
          <w:rFonts w:ascii="Times New Roman" w:eastAsia="Calibri" w:hAnsi="Times New Roman" w:cs="Times New Roman"/>
          <w:sz w:val="24"/>
          <w:szCs w:val="24"/>
        </w:rPr>
      </w:pPr>
    </w:p>
    <w:p w14:paraId="7DDE2ADF" w14:textId="77777777" w:rsidR="00A1546F" w:rsidRPr="00240BB9" w:rsidRDefault="00A1546F" w:rsidP="000E1247">
      <w:pPr>
        <w:numPr>
          <w:ilvl w:val="0"/>
          <w:numId w:val="3"/>
        </w:numPr>
        <w:spacing w:after="0" w:line="240" w:lineRule="auto"/>
        <w:ind w:left="360"/>
        <w:jc w:val="both"/>
        <w:rPr>
          <w:rFonts w:ascii="Times New Roman" w:eastAsia="Calibri" w:hAnsi="Times New Roman" w:cs="Times New Roman"/>
          <w:sz w:val="24"/>
          <w:szCs w:val="24"/>
        </w:rPr>
      </w:pPr>
      <w:r w:rsidRPr="00240BB9">
        <w:rPr>
          <w:rFonts w:ascii="Times New Roman" w:eastAsia="Calibri" w:hAnsi="Times New Roman" w:cs="Times New Roman"/>
          <w:sz w:val="24"/>
          <w:szCs w:val="24"/>
        </w:rPr>
        <w:t>El número de personas que declaró haber pagado un soborno se redujo 33% entre 2017 y 2019.</w:t>
      </w:r>
    </w:p>
    <w:p w14:paraId="4F1FB9E0" w14:textId="77777777" w:rsidR="00A1546F" w:rsidRPr="00240BB9" w:rsidRDefault="00A1546F" w:rsidP="000E1247">
      <w:pPr>
        <w:spacing w:after="0" w:line="240" w:lineRule="auto"/>
        <w:jc w:val="both"/>
        <w:rPr>
          <w:rFonts w:ascii="Times New Roman" w:eastAsia="Calibri" w:hAnsi="Times New Roman" w:cs="Times New Roman"/>
          <w:sz w:val="24"/>
          <w:szCs w:val="24"/>
        </w:rPr>
      </w:pPr>
    </w:p>
    <w:p w14:paraId="0F2AB2CD" w14:textId="77777777" w:rsidR="00A1546F" w:rsidRPr="00240BB9" w:rsidRDefault="00A1546F" w:rsidP="000E1247">
      <w:pPr>
        <w:numPr>
          <w:ilvl w:val="0"/>
          <w:numId w:val="3"/>
        </w:numPr>
        <w:spacing w:after="0" w:line="240" w:lineRule="auto"/>
        <w:ind w:left="360"/>
        <w:jc w:val="both"/>
        <w:rPr>
          <w:rFonts w:ascii="Times New Roman" w:eastAsia="Calibri" w:hAnsi="Times New Roman" w:cs="Times New Roman"/>
          <w:sz w:val="24"/>
          <w:szCs w:val="24"/>
        </w:rPr>
      </w:pPr>
      <w:r w:rsidRPr="00240BB9">
        <w:rPr>
          <w:rFonts w:ascii="Times New Roman" w:eastAsia="Calibri" w:hAnsi="Times New Roman" w:cs="Times New Roman"/>
          <w:sz w:val="24"/>
          <w:szCs w:val="24"/>
        </w:rPr>
        <w:t>En cuanto a la opinión que los mexicanos tienen sobre el desempeño del gobierno, en 2019, el 61% de los encuestados señalaron que el gobierno de Andrés Manuel López Obrador está actuando “bien” o “muy bien” en lo que se refiere a la lucha contra la corrupción, mientras que en 2017 sólo el 24% de los encuestados lo consideraron así.</w:t>
      </w:r>
    </w:p>
    <w:p w14:paraId="741A0F94" w14:textId="77777777" w:rsidR="00A1546F" w:rsidRPr="00240BB9" w:rsidRDefault="00A1546F" w:rsidP="000E1247">
      <w:pPr>
        <w:spacing w:after="0" w:line="240" w:lineRule="auto"/>
        <w:jc w:val="both"/>
        <w:rPr>
          <w:rFonts w:ascii="Times New Roman" w:eastAsia="Calibri" w:hAnsi="Times New Roman" w:cs="Times New Roman"/>
          <w:sz w:val="24"/>
          <w:szCs w:val="24"/>
        </w:rPr>
      </w:pPr>
    </w:p>
    <w:p w14:paraId="26D487F2" w14:textId="77777777" w:rsidR="00A1546F" w:rsidRPr="00240BB9" w:rsidRDefault="00A1546F" w:rsidP="000E1247">
      <w:pPr>
        <w:spacing w:after="0" w:line="240" w:lineRule="auto"/>
        <w:jc w:val="both"/>
        <w:rPr>
          <w:rFonts w:ascii="Times New Roman" w:eastAsia="Calibri" w:hAnsi="Times New Roman" w:cs="Times New Roman"/>
          <w:sz w:val="24"/>
          <w:szCs w:val="24"/>
        </w:rPr>
      </w:pPr>
      <w:r w:rsidRPr="00240BB9">
        <w:rPr>
          <w:rFonts w:ascii="Times New Roman" w:eastAsia="Calibri" w:hAnsi="Times New Roman" w:cs="Times New Roman"/>
          <w:sz w:val="24"/>
          <w:szCs w:val="24"/>
        </w:rPr>
        <w:t>En América Latina y el Caribe, los encuestados tienen diferentes niveles de valoración sobre el incremento de la corrupción en cada uno de sus países. Por ejemplo, en Venezuela el 87% considera que la corrupción se incrementó, seguido de República Dominicana con el 66% y de Honduras, Brasil y Chile con el 54%.</w:t>
      </w:r>
    </w:p>
    <w:p w14:paraId="630518D6" w14:textId="77777777" w:rsidR="00F620F5" w:rsidRPr="00240BB9" w:rsidRDefault="00F620F5" w:rsidP="00F620F5">
      <w:pPr>
        <w:pStyle w:val="Textonotapie"/>
        <w:jc w:val="both"/>
      </w:pPr>
    </w:p>
    <w:p w14:paraId="5596A77A" w14:textId="77777777" w:rsidR="00F620F5" w:rsidRPr="00240BB9" w:rsidRDefault="00F620F5" w:rsidP="00F620F5">
      <w:pPr>
        <w:spacing w:after="0" w:line="240" w:lineRule="auto"/>
        <w:jc w:val="both"/>
        <w:rPr>
          <w:rFonts w:ascii="Times New Roman" w:eastAsia="Calibri" w:hAnsi="Times New Roman" w:cs="Times New Roman"/>
          <w:sz w:val="24"/>
          <w:szCs w:val="24"/>
        </w:rPr>
      </w:pPr>
      <w:r w:rsidRPr="00240BB9">
        <w:rPr>
          <w:rFonts w:ascii="Times New Roman" w:eastAsia="Calibri" w:hAnsi="Times New Roman" w:cs="Times New Roman"/>
          <w:b/>
          <w:i/>
          <w:sz w:val="24"/>
          <w:szCs w:val="24"/>
        </w:rPr>
        <w:t>Gráfica 1</w:t>
      </w:r>
      <w:r w:rsidRPr="00240BB9">
        <w:rPr>
          <w:rFonts w:ascii="Times New Roman" w:eastAsia="Calibri" w:hAnsi="Times New Roman" w:cs="Times New Roman"/>
          <w:i/>
          <w:sz w:val="24"/>
          <w:szCs w:val="24"/>
        </w:rPr>
        <w:t>. Resultados del Índice de Percepción de la Corrupción para México 2014-2019</w:t>
      </w:r>
      <w:r w:rsidRPr="00240BB9">
        <w:rPr>
          <w:rFonts w:ascii="Times New Roman" w:eastAsia="Calibri" w:hAnsi="Times New Roman" w:cs="Times New Roman"/>
          <w:sz w:val="24"/>
          <w:szCs w:val="24"/>
        </w:rPr>
        <w:t>.</w:t>
      </w:r>
    </w:p>
    <w:p w14:paraId="0FA3D614" w14:textId="77777777" w:rsidR="00F620F5" w:rsidRPr="00240BB9" w:rsidRDefault="00F620F5" w:rsidP="00F620F5">
      <w:pPr>
        <w:pStyle w:val="Textonotapie"/>
        <w:jc w:val="both"/>
      </w:pPr>
    </w:p>
    <w:p w14:paraId="1B58802E" w14:textId="597BCB2F" w:rsidR="00F620F5" w:rsidRPr="00240BB9" w:rsidRDefault="00F620F5" w:rsidP="00F620F5">
      <w:pPr>
        <w:pStyle w:val="Textonotapie"/>
        <w:jc w:val="both"/>
      </w:pPr>
    </w:p>
    <w:p w14:paraId="4BA43ABD" w14:textId="77777777" w:rsidR="00F620F5" w:rsidRPr="00240BB9" w:rsidRDefault="00F620F5" w:rsidP="000E1247">
      <w:pPr>
        <w:spacing w:after="0" w:line="240" w:lineRule="auto"/>
        <w:jc w:val="both"/>
        <w:rPr>
          <w:rFonts w:ascii="Times New Roman" w:eastAsia="Calibri" w:hAnsi="Times New Roman" w:cs="Times New Roman"/>
          <w:sz w:val="24"/>
          <w:szCs w:val="24"/>
        </w:rPr>
      </w:pPr>
    </w:p>
    <w:p w14:paraId="5ECABFFB" w14:textId="77777777" w:rsidR="00A1546F" w:rsidRPr="00240BB9" w:rsidRDefault="00A1546F" w:rsidP="000E1247">
      <w:pPr>
        <w:spacing w:after="0" w:line="240" w:lineRule="auto"/>
        <w:jc w:val="both"/>
        <w:rPr>
          <w:rFonts w:ascii="Times New Roman" w:eastAsia="Calibri" w:hAnsi="Times New Roman" w:cs="Times New Roman"/>
          <w:sz w:val="24"/>
          <w:szCs w:val="24"/>
        </w:rPr>
      </w:pPr>
      <w:r w:rsidRPr="00240BB9">
        <w:rPr>
          <w:rFonts w:ascii="Times New Roman" w:eastAsia="Calibri" w:hAnsi="Times New Roman" w:cs="Times New Roman"/>
          <w:sz w:val="24"/>
          <w:szCs w:val="24"/>
        </w:rPr>
        <w:t>Aunque con el actual Gobierno Federal se han registrado diversos avances en el combate a la corrupción, lo cierto es que deben generarse más herramientas legislativas que permitan sumar esfuerzos de todos los órdenes y niveles de gobierno, creando la estructura suficiente para que ello acontezca. A más de tres años y medio de la creación del sistema, debemos tener claras las necesidades y los objetivos del mismo.</w:t>
      </w:r>
    </w:p>
    <w:p w14:paraId="2333E69D" w14:textId="77777777" w:rsidR="00A1546F" w:rsidRPr="00240BB9" w:rsidRDefault="00A1546F" w:rsidP="000E1247">
      <w:pPr>
        <w:spacing w:after="0" w:line="240" w:lineRule="auto"/>
        <w:jc w:val="both"/>
        <w:rPr>
          <w:rFonts w:ascii="Times New Roman" w:eastAsia="Calibri" w:hAnsi="Times New Roman" w:cs="Times New Roman"/>
          <w:sz w:val="24"/>
          <w:szCs w:val="24"/>
        </w:rPr>
      </w:pPr>
    </w:p>
    <w:p w14:paraId="1922D421" w14:textId="77777777" w:rsidR="00A1546F" w:rsidRPr="00240BB9" w:rsidRDefault="00A1546F" w:rsidP="000E1247">
      <w:pPr>
        <w:spacing w:after="0" w:line="240" w:lineRule="auto"/>
        <w:jc w:val="both"/>
        <w:rPr>
          <w:rFonts w:ascii="Times New Roman" w:eastAsia="Calibri" w:hAnsi="Times New Roman" w:cs="Times New Roman"/>
          <w:sz w:val="24"/>
          <w:szCs w:val="24"/>
        </w:rPr>
      </w:pPr>
      <w:r w:rsidRPr="00240BB9">
        <w:rPr>
          <w:rFonts w:ascii="Times New Roman" w:eastAsia="Calibri" w:hAnsi="Times New Roman" w:cs="Times New Roman"/>
          <w:sz w:val="24"/>
          <w:szCs w:val="24"/>
        </w:rPr>
        <w:t>Los resultados de la creación del Sistema Nacional Anticorrupción no han sido los deseados, lo cierto es que a partir de su creación en 2016 se detuvieron las tasas de crecimiento o el crecimiento fue menor respecto a las tendencias registradas, la prevalencia de corrupción por cada 100 000 habitantes señaladas en la Encuesta Nacional de Calidad e Impacto Gubernamental (ENCIG) 2019.</w:t>
      </w:r>
    </w:p>
    <w:p w14:paraId="42B18D1E" w14:textId="77777777" w:rsidR="000E1247" w:rsidRPr="00240BB9" w:rsidRDefault="000E1247" w:rsidP="000E1247">
      <w:pPr>
        <w:spacing w:after="0" w:line="240" w:lineRule="auto"/>
        <w:jc w:val="both"/>
        <w:rPr>
          <w:rFonts w:ascii="Times New Roman" w:eastAsia="Calibri" w:hAnsi="Times New Roman" w:cs="Times New Roman"/>
          <w:sz w:val="24"/>
          <w:szCs w:val="24"/>
        </w:rPr>
      </w:pPr>
    </w:p>
    <w:p w14:paraId="41A91CD7" w14:textId="27C00EF2" w:rsidR="00A1546F" w:rsidRPr="00240BB9" w:rsidRDefault="00A1546F" w:rsidP="000E1247">
      <w:pPr>
        <w:keepNext/>
        <w:spacing w:after="0" w:line="240" w:lineRule="auto"/>
        <w:jc w:val="both"/>
        <w:rPr>
          <w:rFonts w:ascii="Times New Roman" w:eastAsia="Calibri" w:hAnsi="Times New Roman" w:cs="Times New Roman"/>
          <w:sz w:val="24"/>
          <w:szCs w:val="24"/>
        </w:rPr>
      </w:pPr>
    </w:p>
    <w:p w14:paraId="0FC44CC9" w14:textId="77777777" w:rsidR="00A1546F" w:rsidRPr="00240BB9" w:rsidRDefault="00A1546F" w:rsidP="000E1247">
      <w:pPr>
        <w:spacing w:after="0" w:line="240" w:lineRule="auto"/>
        <w:jc w:val="both"/>
        <w:rPr>
          <w:rFonts w:ascii="Times New Roman" w:eastAsia="Calibri" w:hAnsi="Times New Roman" w:cs="Times New Roman"/>
          <w:i/>
          <w:iCs/>
          <w:sz w:val="24"/>
          <w:szCs w:val="24"/>
        </w:rPr>
      </w:pPr>
      <w:r w:rsidRPr="00240BB9">
        <w:rPr>
          <w:rFonts w:ascii="Times New Roman" w:eastAsia="Calibri" w:hAnsi="Times New Roman" w:cs="Times New Roman"/>
          <w:i/>
          <w:iCs/>
          <w:sz w:val="24"/>
          <w:szCs w:val="24"/>
        </w:rPr>
        <w:t>Gráfica de realización propia con información obtenida de resultados del Índice de Percepción de la Corrupción 2014-2019 para México, que puede ser consultada en la página tm.org.mx/ipc2019/</w:t>
      </w:r>
    </w:p>
    <w:p w14:paraId="148CEE2C" w14:textId="77777777" w:rsidR="00146FBE" w:rsidRPr="00240BB9" w:rsidRDefault="00146FBE" w:rsidP="000E1247">
      <w:pPr>
        <w:spacing w:after="0" w:line="240" w:lineRule="auto"/>
        <w:jc w:val="both"/>
        <w:rPr>
          <w:rFonts w:ascii="Times New Roman" w:eastAsia="Calibri" w:hAnsi="Times New Roman" w:cs="Times New Roman"/>
          <w:iCs/>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146FBE" w:rsidRPr="00240BB9" w14:paraId="499DA65B" w14:textId="77777777" w:rsidTr="00452022">
        <w:tc>
          <w:tcPr>
            <w:tcW w:w="9395" w:type="dxa"/>
          </w:tcPr>
          <w:p w14:paraId="177E9E03" w14:textId="78B21ECB" w:rsidR="00146FBE" w:rsidRPr="00240BB9" w:rsidRDefault="00615E62" w:rsidP="000E1247">
            <w:pPr>
              <w:jc w:val="both"/>
              <w:rPr>
                <w:rFonts w:ascii="Times New Roman" w:eastAsia="Calibri" w:hAnsi="Times New Roman" w:cs="Times New Roman"/>
                <w:iCs/>
                <w:sz w:val="24"/>
                <w:szCs w:val="24"/>
              </w:rPr>
            </w:pPr>
            <w:r w:rsidRPr="00240BB9">
              <w:rPr>
                <w:rFonts w:ascii="Times New Roman" w:eastAsia="Calibri" w:hAnsi="Times New Roman" w:cs="Times New Roman"/>
                <w:noProof/>
                <w:sz w:val="24"/>
                <w:szCs w:val="24"/>
                <w:lang w:eastAsia="es-MX"/>
              </w:rPr>
              <w:lastRenderedPageBreak/>
              <w:drawing>
                <wp:anchor distT="0" distB="0" distL="114300" distR="114300" simplePos="0" relativeHeight="251659264" behindDoc="0" locked="0" layoutInCell="1" allowOverlap="1" wp14:anchorId="0765CD7A" wp14:editId="712A1B91">
                  <wp:simplePos x="0" y="0"/>
                  <wp:positionH relativeFrom="column">
                    <wp:posOffset>-5715</wp:posOffset>
                  </wp:positionH>
                  <wp:positionV relativeFrom="paragraph">
                    <wp:posOffset>180975</wp:posOffset>
                  </wp:positionV>
                  <wp:extent cx="5724525" cy="2305050"/>
                  <wp:effectExtent l="0" t="0" r="9525" b="0"/>
                  <wp:wrapTopAndBottom/>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p>
          <w:p w14:paraId="785AACA1" w14:textId="77777777" w:rsidR="00146FBE" w:rsidRPr="00240BB9" w:rsidRDefault="00146FBE" w:rsidP="000E1247">
            <w:pPr>
              <w:jc w:val="both"/>
              <w:rPr>
                <w:rFonts w:ascii="Times New Roman" w:eastAsia="Calibri" w:hAnsi="Times New Roman" w:cs="Times New Roman"/>
                <w:iCs/>
                <w:sz w:val="24"/>
                <w:szCs w:val="24"/>
              </w:rPr>
            </w:pPr>
          </w:p>
        </w:tc>
      </w:tr>
    </w:tbl>
    <w:p w14:paraId="374A43A2" w14:textId="77777777" w:rsidR="00146FBE" w:rsidRPr="00240BB9" w:rsidRDefault="00146FBE" w:rsidP="000E1247">
      <w:pPr>
        <w:spacing w:after="0" w:line="240" w:lineRule="auto"/>
        <w:jc w:val="both"/>
        <w:rPr>
          <w:rFonts w:ascii="Times New Roman" w:eastAsia="Calibri" w:hAnsi="Times New Roman" w:cs="Times New Roman"/>
          <w:iCs/>
          <w:sz w:val="24"/>
          <w:szCs w:val="24"/>
        </w:rPr>
      </w:pPr>
    </w:p>
    <w:p w14:paraId="68E3898C" w14:textId="77777777" w:rsidR="00A1546F" w:rsidRPr="00240BB9" w:rsidRDefault="00A1546F" w:rsidP="000E1247">
      <w:pPr>
        <w:spacing w:after="0" w:line="240" w:lineRule="auto"/>
        <w:jc w:val="both"/>
        <w:rPr>
          <w:rFonts w:ascii="Times New Roman" w:eastAsia="Calibri" w:hAnsi="Times New Roman" w:cs="Times New Roman"/>
          <w:sz w:val="24"/>
          <w:szCs w:val="24"/>
        </w:rPr>
      </w:pPr>
      <w:r w:rsidRPr="00240BB9">
        <w:rPr>
          <w:rFonts w:ascii="Times New Roman" w:eastAsia="Calibri" w:hAnsi="Times New Roman" w:cs="Times New Roman"/>
          <w:sz w:val="24"/>
          <w:szCs w:val="24"/>
        </w:rPr>
        <w:t xml:space="preserve">La tasa de personas por cada cien mil habitantes que cree o ha escuchado que existe la corrupción en los trámites que realizo, a partir de la realización de las ENCIG en el año 2013 y hasta el último realizado en 2019, ha mantenido un comportamiento al alza, sin embargo, a partir de la puesta en marcha del Sistema Nacional Anticorrupción, la tendencia se detuvo considerablemente y sólo se registraron crecimientos mínimos. </w:t>
      </w:r>
    </w:p>
    <w:p w14:paraId="606D7BB5" w14:textId="77777777" w:rsidR="00452022" w:rsidRPr="00240BB9" w:rsidRDefault="00452022" w:rsidP="000E1247">
      <w:pPr>
        <w:spacing w:after="0" w:line="240" w:lineRule="auto"/>
        <w:jc w:val="both"/>
        <w:rPr>
          <w:rFonts w:ascii="Times New Roman" w:eastAsia="Calibri" w:hAnsi="Times New Roman" w:cs="Times New Roman"/>
          <w:sz w:val="24"/>
          <w:szCs w:val="24"/>
        </w:rPr>
      </w:pPr>
    </w:p>
    <w:p w14:paraId="7C20B232" w14:textId="35FF056B" w:rsidR="00A1546F" w:rsidRPr="00240BB9" w:rsidRDefault="00A1546F" w:rsidP="000E1247">
      <w:pPr>
        <w:keepNext/>
        <w:spacing w:after="0" w:line="240" w:lineRule="auto"/>
        <w:jc w:val="both"/>
        <w:rPr>
          <w:rFonts w:ascii="Times New Roman" w:eastAsia="Calibri" w:hAnsi="Times New Roman" w:cs="Times New Roman"/>
          <w:i/>
          <w:iCs/>
          <w:color w:val="44546A"/>
          <w:sz w:val="24"/>
          <w:szCs w:val="24"/>
        </w:rPr>
      </w:pPr>
      <w:r w:rsidRPr="00240BB9">
        <w:rPr>
          <w:rFonts w:ascii="Times New Roman" w:eastAsia="Calibri" w:hAnsi="Times New Roman" w:cs="Times New Roman"/>
          <w:b/>
          <w:i/>
          <w:iCs/>
          <w:sz w:val="24"/>
          <w:szCs w:val="24"/>
        </w:rPr>
        <w:t>GRÁFICA 2</w:t>
      </w:r>
      <w:r w:rsidRPr="00240BB9">
        <w:rPr>
          <w:rFonts w:ascii="Times New Roman" w:eastAsia="Calibri" w:hAnsi="Times New Roman" w:cs="Times New Roman"/>
          <w:i/>
          <w:iCs/>
          <w:sz w:val="24"/>
          <w:szCs w:val="24"/>
        </w:rPr>
        <w:t>. Tasa de personas por cada 100 mil habitantes que cree o ha escuchado que existe corrupción en los trámites que realizó.</w:t>
      </w:r>
    </w:p>
    <w:p w14:paraId="137FAA0C" w14:textId="77777777" w:rsidR="00452022" w:rsidRPr="00240BB9" w:rsidRDefault="00452022" w:rsidP="000E1247">
      <w:pPr>
        <w:keepNext/>
        <w:spacing w:after="0" w:line="240" w:lineRule="auto"/>
        <w:jc w:val="both"/>
        <w:rPr>
          <w:rFonts w:ascii="Times New Roman" w:eastAsia="Calibri" w:hAnsi="Times New Roman" w:cs="Times New Roman"/>
          <w:i/>
          <w:iCs/>
          <w:color w:val="44546A"/>
          <w:sz w:val="24"/>
          <w:szCs w:val="24"/>
        </w:rPr>
      </w:pPr>
    </w:p>
    <w:tbl>
      <w:tblPr>
        <w:tblStyle w:val="Tablaconcuadrcula"/>
        <w:tblW w:w="9424" w:type="dxa"/>
        <w:tblLook w:val="04A0" w:firstRow="1" w:lastRow="0" w:firstColumn="1" w:lastColumn="0" w:noHBand="0" w:noVBand="1"/>
      </w:tblPr>
      <w:tblGrid>
        <w:gridCol w:w="9424"/>
      </w:tblGrid>
      <w:tr w:rsidR="00452022" w:rsidRPr="00240BB9" w14:paraId="4A4266F1" w14:textId="77777777" w:rsidTr="00FE2C93">
        <w:trPr>
          <w:trHeight w:val="4125"/>
        </w:trPr>
        <w:tc>
          <w:tcPr>
            <w:tcW w:w="9424" w:type="dxa"/>
          </w:tcPr>
          <w:p w14:paraId="51BC5F02" w14:textId="77777777" w:rsidR="00452022" w:rsidRPr="00240BB9" w:rsidRDefault="00452022" w:rsidP="000E1247">
            <w:pPr>
              <w:keepNext/>
              <w:jc w:val="both"/>
              <w:rPr>
                <w:rFonts w:ascii="Times New Roman" w:eastAsia="Calibri" w:hAnsi="Times New Roman" w:cs="Times New Roman"/>
                <w:iCs/>
                <w:color w:val="44546A"/>
                <w:sz w:val="24"/>
                <w:szCs w:val="24"/>
              </w:rPr>
            </w:pPr>
          </w:p>
          <w:p w14:paraId="4295AB10" w14:textId="78EC50E7" w:rsidR="00452022" w:rsidRPr="00240BB9" w:rsidRDefault="00452022" w:rsidP="000E1247">
            <w:pPr>
              <w:keepNext/>
              <w:jc w:val="both"/>
              <w:rPr>
                <w:rFonts w:ascii="Times New Roman" w:eastAsia="Calibri" w:hAnsi="Times New Roman" w:cs="Times New Roman"/>
                <w:iCs/>
                <w:color w:val="44546A"/>
                <w:sz w:val="24"/>
                <w:szCs w:val="24"/>
              </w:rPr>
            </w:pPr>
            <w:r w:rsidRPr="00240BB9">
              <w:rPr>
                <w:rFonts w:ascii="Times New Roman" w:eastAsia="Calibri" w:hAnsi="Times New Roman" w:cs="Times New Roman"/>
                <w:noProof/>
                <w:sz w:val="24"/>
                <w:szCs w:val="24"/>
                <w:lang w:eastAsia="es-MX"/>
              </w:rPr>
              <w:drawing>
                <wp:inline distT="0" distB="0" distL="0" distR="0" wp14:anchorId="1CE8A249" wp14:editId="54301FB9">
                  <wp:extent cx="5686425" cy="2247900"/>
                  <wp:effectExtent l="0" t="0" r="9525" b="0"/>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C2D2071" w14:textId="77777777" w:rsidR="00452022" w:rsidRPr="00240BB9" w:rsidRDefault="00452022" w:rsidP="000E1247">
            <w:pPr>
              <w:keepNext/>
              <w:jc w:val="both"/>
              <w:rPr>
                <w:rFonts w:ascii="Times New Roman" w:eastAsia="Calibri" w:hAnsi="Times New Roman" w:cs="Times New Roman"/>
                <w:i/>
                <w:iCs/>
                <w:color w:val="44546A"/>
                <w:sz w:val="24"/>
                <w:szCs w:val="24"/>
              </w:rPr>
            </w:pPr>
          </w:p>
        </w:tc>
      </w:tr>
    </w:tbl>
    <w:p w14:paraId="0D612F6A" w14:textId="42E9C626" w:rsidR="00A1546F" w:rsidRPr="00240BB9" w:rsidRDefault="00A1546F" w:rsidP="000E1247">
      <w:pPr>
        <w:keepNext/>
        <w:spacing w:after="0" w:line="240" w:lineRule="auto"/>
        <w:jc w:val="center"/>
        <w:rPr>
          <w:rFonts w:ascii="Times New Roman" w:eastAsia="Calibri" w:hAnsi="Times New Roman" w:cs="Times New Roman"/>
          <w:sz w:val="24"/>
          <w:szCs w:val="24"/>
        </w:rPr>
      </w:pPr>
    </w:p>
    <w:p w14:paraId="6464A3BD" w14:textId="77777777" w:rsidR="00A1546F" w:rsidRPr="00240BB9" w:rsidRDefault="00A1546F" w:rsidP="000E1247">
      <w:pPr>
        <w:spacing w:after="0" w:line="240" w:lineRule="auto"/>
        <w:jc w:val="both"/>
        <w:rPr>
          <w:rFonts w:ascii="Times New Roman" w:eastAsia="Calibri" w:hAnsi="Times New Roman" w:cs="Times New Roman"/>
          <w:i/>
          <w:iCs/>
          <w:sz w:val="24"/>
          <w:szCs w:val="24"/>
        </w:rPr>
      </w:pPr>
      <w:r w:rsidRPr="00240BB9">
        <w:rPr>
          <w:rFonts w:ascii="Times New Roman" w:eastAsia="Calibri" w:hAnsi="Times New Roman" w:cs="Times New Roman"/>
          <w:i/>
          <w:iCs/>
          <w:sz w:val="24"/>
          <w:szCs w:val="24"/>
        </w:rPr>
        <w:t xml:space="preserve">Gráfica de realización propia con información obtenida de los principales resultados de la Encuesta Nacional de Calidad e Impacto Gubernamental ENCIG 2019, mayo 2020. </w:t>
      </w:r>
    </w:p>
    <w:p w14:paraId="03EA6647" w14:textId="77777777" w:rsidR="00A1546F" w:rsidRPr="00240BB9" w:rsidRDefault="00A1546F" w:rsidP="000E1247">
      <w:pPr>
        <w:spacing w:after="0" w:line="240" w:lineRule="auto"/>
        <w:jc w:val="both"/>
        <w:rPr>
          <w:rFonts w:ascii="Times New Roman" w:eastAsia="Calibri" w:hAnsi="Times New Roman" w:cs="Times New Roman"/>
          <w:sz w:val="24"/>
          <w:szCs w:val="24"/>
        </w:rPr>
      </w:pPr>
    </w:p>
    <w:p w14:paraId="52625263" w14:textId="77777777" w:rsidR="00A1546F" w:rsidRPr="00240BB9" w:rsidRDefault="00A1546F" w:rsidP="000E1247">
      <w:pPr>
        <w:spacing w:after="0" w:line="240" w:lineRule="auto"/>
        <w:jc w:val="both"/>
        <w:rPr>
          <w:rFonts w:ascii="Times New Roman" w:eastAsia="Calibri" w:hAnsi="Times New Roman" w:cs="Times New Roman"/>
          <w:sz w:val="24"/>
          <w:szCs w:val="24"/>
        </w:rPr>
      </w:pPr>
      <w:r w:rsidRPr="00240BB9">
        <w:rPr>
          <w:rFonts w:ascii="Times New Roman" w:eastAsia="Calibri" w:hAnsi="Times New Roman" w:cs="Times New Roman"/>
          <w:sz w:val="24"/>
          <w:szCs w:val="24"/>
        </w:rPr>
        <w:t xml:space="preserve">Como se puede observar en la gráfica anterior, la tasa de prevalencia de la ENCIG de 2013 a 2015 paso de 47,604 a 59,713 por cada 100 000 habitantes, es decir, tuvo un crecimiento de 12,109. Ya de la ENCIG de 2015 a la de 2017, cuando ya estaban en vigencia la serie de expediciones y </w:t>
      </w:r>
      <w:r w:rsidRPr="00240BB9">
        <w:rPr>
          <w:rFonts w:ascii="Times New Roman" w:eastAsia="Calibri" w:hAnsi="Times New Roman" w:cs="Times New Roman"/>
          <w:sz w:val="24"/>
          <w:szCs w:val="24"/>
        </w:rPr>
        <w:lastRenderedPageBreak/>
        <w:t>reformas que crearon el Sistema Nacional Anticorrupción, la tasa de prevalencia sólo creció en 2,270 puntos.</w:t>
      </w:r>
    </w:p>
    <w:p w14:paraId="20FF7A55" w14:textId="77777777" w:rsidR="00A1546F" w:rsidRPr="00240BB9" w:rsidRDefault="00A1546F" w:rsidP="000E1247">
      <w:pPr>
        <w:spacing w:after="0" w:line="240" w:lineRule="auto"/>
        <w:jc w:val="both"/>
        <w:rPr>
          <w:rFonts w:ascii="Times New Roman" w:eastAsia="Calibri" w:hAnsi="Times New Roman" w:cs="Times New Roman"/>
          <w:sz w:val="24"/>
          <w:szCs w:val="24"/>
        </w:rPr>
      </w:pPr>
    </w:p>
    <w:p w14:paraId="0404C49B" w14:textId="5637E5D8" w:rsidR="00A1546F" w:rsidRPr="00240BB9" w:rsidRDefault="00A1546F" w:rsidP="000E1247">
      <w:pPr>
        <w:spacing w:after="0" w:line="240" w:lineRule="auto"/>
        <w:jc w:val="both"/>
        <w:rPr>
          <w:rFonts w:ascii="Times New Roman" w:eastAsia="Calibri" w:hAnsi="Times New Roman" w:cs="Times New Roman"/>
          <w:sz w:val="24"/>
          <w:szCs w:val="24"/>
        </w:rPr>
      </w:pPr>
      <w:r w:rsidRPr="00240BB9">
        <w:rPr>
          <w:rFonts w:ascii="Times New Roman" w:eastAsia="Calibri" w:hAnsi="Times New Roman" w:cs="Times New Roman"/>
          <w:sz w:val="24"/>
          <w:szCs w:val="24"/>
        </w:rPr>
        <w:t>Así como este dato, podemos mencionar información como la percepción sobre la frecuencia de corrupción, las tasas de prevalencia e incidencia de corrupción, entre otros, donde se detuvo la tendencia al alza o incluso se redujeron considerablemente los índices, lo que es muestra inequívoca de que el marco regulatorio creado, ha comprobado cierto impacto benéfico p</w:t>
      </w:r>
      <w:r w:rsidR="0030496F" w:rsidRPr="00240BB9">
        <w:rPr>
          <w:rFonts w:ascii="Times New Roman" w:eastAsia="Calibri" w:hAnsi="Times New Roman" w:cs="Times New Roman"/>
          <w:sz w:val="24"/>
          <w:szCs w:val="24"/>
        </w:rPr>
        <w:t>ara reducir la corrupción.</w:t>
      </w:r>
    </w:p>
    <w:p w14:paraId="45F72ADA" w14:textId="77777777" w:rsidR="00A1546F" w:rsidRPr="00240BB9" w:rsidRDefault="00A1546F" w:rsidP="000E1247">
      <w:pPr>
        <w:spacing w:after="0" w:line="240" w:lineRule="auto"/>
        <w:jc w:val="both"/>
        <w:rPr>
          <w:rFonts w:ascii="Times New Roman" w:eastAsia="Calibri" w:hAnsi="Times New Roman" w:cs="Times New Roman"/>
          <w:sz w:val="24"/>
          <w:szCs w:val="24"/>
        </w:rPr>
      </w:pPr>
    </w:p>
    <w:p w14:paraId="3633BE0B" w14:textId="77777777" w:rsidR="00A1546F" w:rsidRPr="00240BB9" w:rsidRDefault="00A1546F" w:rsidP="000E1247">
      <w:pPr>
        <w:spacing w:after="0" w:line="240" w:lineRule="auto"/>
        <w:jc w:val="both"/>
        <w:rPr>
          <w:rFonts w:ascii="Times New Roman" w:eastAsia="Calibri" w:hAnsi="Times New Roman" w:cs="Times New Roman"/>
          <w:sz w:val="24"/>
          <w:szCs w:val="24"/>
        </w:rPr>
      </w:pPr>
      <w:r w:rsidRPr="00240BB9">
        <w:rPr>
          <w:rFonts w:ascii="Times New Roman" w:eastAsia="Calibri" w:hAnsi="Times New Roman" w:cs="Times New Roman"/>
          <w:sz w:val="24"/>
          <w:szCs w:val="24"/>
        </w:rPr>
        <w:t xml:space="preserve">Por lo que es necesario continuar con el mejoramiento de la legislación y por terminar de instituir la estructura gubernamental para combatir la corrupción con resultados más contundentes, y para ello, una tarea inaplazable es concluir con la implementación exitosa de los Sistemas Locales Anticorrupción y, en nuestro caso, al ser la única Entidad del país cuya legislación en la materia incluyo la creación de Sistemas Anticorrupción en los 125 municipios, también implementarlos. </w:t>
      </w:r>
    </w:p>
    <w:p w14:paraId="7A0E8575" w14:textId="77777777" w:rsidR="00A1546F" w:rsidRPr="00240BB9" w:rsidRDefault="00A1546F" w:rsidP="000E1247">
      <w:pPr>
        <w:spacing w:after="0" w:line="240" w:lineRule="auto"/>
        <w:jc w:val="both"/>
        <w:rPr>
          <w:rFonts w:ascii="Times New Roman" w:eastAsia="Calibri" w:hAnsi="Times New Roman" w:cs="Times New Roman"/>
          <w:sz w:val="24"/>
          <w:szCs w:val="24"/>
        </w:rPr>
      </w:pPr>
    </w:p>
    <w:p w14:paraId="1A22D510" w14:textId="77777777" w:rsidR="00A1546F" w:rsidRPr="00240BB9" w:rsidRDefault="00A1546F" w:rsidP="000E1247">
      <w:pPr>
        <w:spacing w:after="0" w:line="240" w:lineRule="auto"/>
        <w:jc w:val="both"/>
        <w:rPr>
          <w:rFonts w:ascii="Times New Roman" w:eastAsia="Calibri" w:hAnsi="Times New Roman" w:cs="Times New Roman"/>
          <w:sz w:val="24"/>
          <w:szCs w:val="24"/>
        </w:rPr>
      </w:pPr>
      <w:r w:rsidRPr="00240BB9">
        <w:rPr>
          <w:rFonts w:ascii="Times New Roman" w:eastAsia="Calibri" w:hAnsi="Times New Roman" w:cs="Times New Roman"/>
          <w:sz w:val="24"/>
          <w:szCs w:val="24"/>
        </w:rPr>
        <w:t>Cuando fueron aprobadas las expediciones y reformas a diversos ordenamientos estatales con motivo del mandato de homologación a las Legislaturas Locales, debido a que la propia Ley General del Sistema Nacional Anticorrupción determinó entre las bases de los sistemas locales, la coordinación mediante Consejos de Participación e integrar una estructura homologa al Sistema Nacional, fue porque se crearon también los Sistemas Municipales Anticorrupción.</w:t>
      </w:r>
    </w:p>
    <w:p w14:paraId="45548E85" w14:textId="77777777" w:rsidR="00A1546F" w:rsidRPr="00240BB9" w:rsidRDefault="00A1546F" w:rsidP="000E1247">
      <w:pPr>
        <w:spacing w:after="0" w:line="240" w:lineRule="auto"/>
        <w:jc w:val="both"/>
        <w:rPr>
          <w:rFonts w:ascii="Times New Roman" w:eastAsia="Calibri" w:hAnsi="Times New Roman" w:cs="Times New Roman"/>
          <w:sz w:val="24"/>
          <w:szCs w:val="24"/>
        </w:rPr>
      </w:pPr>
    </w:p>
    <w:p w14:paraId="57EC57A3" w14:textId="77777777" w:rsidR="00A1546F" w:rsidRPr="00240BB9" w:rsidRDefault="00A1546F" w:rsidP="000E1247">
      <w:pPr>
        <w:keepNext/>
        <w:spacing w:after="0" w:line="240" w:lineRule="auto"/>
        <w:jc w:val="both"/>
        <w:rPr>
          <w:rFonts w:ascii="Times New Roman" w:eastAsia="Calibri" w:hAnsi="Times New Roman" w:cs="Times New Roman"/>
          <w:i/>
          <w:iCs/>
          <w:sz w:val="24"/>
          <w:szCs w:val="24"/>
        </w:rPr>
      </w:pPr>
      <w:r w:rsidRPr="00240BB9">
        <w:rPr>
          <w:rFonts w:ascii="Times New Roman" w:eastAsia="Calibri" w:hAnsi="Times New Roman" w:cs="Times New Roman"/>
          <w:b/>
          <w:i/>
          <w:iCs/>
          <w:sz w:val="24"/>
          <w:szCs w:val="24"/>
        </w:rPr>
        <w:t>Esquema 1</w:t>
      </w:r>
      <w:r w:rsidRPr="00240BB9">
        <w:rPr>
          <w:rFonts w:ascii="Times New Roman" w:eastAsia="Calibri" w:hAnsi="Times New Roman" w:cs="Times New Roman"/>
          <w:i/>
          <w:iCs/>
          <w:sz w:val="24"/>
          <w:szCs w:val="24"/>
        </w:rPr>
        <w:t xml:space="preserve">. Diseño normativo de las primeras reformas en materia del Sistema Anticorrupción del Estado de México. </w:t>
      </w:r>
    </w:p>
    <w:p w14:paraId="064B300D" w14:textId="77777777" w:rsidR="005A71C6" w:rsidRPr="00240BB9" w:rsidRDefault="005A71C6" w:rsidP="000E1247">
      <w:pPr>
        <w:keepNext/>
        <w:spacing w:after="0" w:line="240" w:lineRule="auto"/>
        <w:jc w:val="both"/>
        <w:rPr>
          <w:rFonts w:ascii="Times New Roman" w:eastAsia="Calibri" w:hAnsi="Times New Roman" w:cs="Times New Roman"/>
          <w:i/>
          <w:iCs/>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5A71C6" w:rsidRPr="00240BB9" w14:paraId="0ACE2D53" w14:textId="77777777" w:rsidTr="005A71C6">
        <w:trPr>
          <w:jc w:val="center"/>
        </w:trPr>
        <w:tc>
          <w:tcPr>
            <w:tcW w:w="9395" w:type="dxa"/>
          </w:tcPr>
          <w:p w14:paraId="1D11D815" w14:textId="7F53DF79" w:rsidR="005A71C6" w:rsidRPr="00240BB9" w:rsidRDefault="005A71C6" w:rsidP="000E1247">
            <w:pPr>
              <w:keepNext/>
              <w:jc w:val="both"/>
              <w:rPr>
                <w:rFonts w:ascii="Times New Roman" w:eastAsia="Calibri" w:hAnsi="Times New Roman" w:cs="Times New Roman"/>
                <w:iCs/>
                <w:sz w:val="24"/>
                <w:szCs w:val="24"/>
              </w:rPr>
            </w:pPr>
            <w:r w:rsidRPr="00240BB9">
              <w:rPr>
                <w:rFonts w:ascii="Times New Roman" w:eastAsia="Calibri" w:hAnsi="Times New Roman" w:cs="Times New Roman"/>
                <w:noProof/>
                <w:sz w:val="24"/>
                <w:szCs w:val="24"/>
                <w:lang w:eastAsia="es-MX"/>
              </w:rPr>
              <w:drawing>
                <wp:anchor distT="0" distB="0" distL="114300" distR="114300" simplePos="0" relativeHeight="251661312" behindDoc="0" locked="0" layoutInCell="1" allowOverlap="1" wp14:anchorId="6D400510" wp14:editId="11263E22">
                  <wp:simplePos x="0" y="0"/>
                  <wp:positionH relativeFrom="column">
                    <wp:posOffset>181610</wp:posOffset>
                  </wp:positionH>
                  <wp:positionV relativeFrom="paragraph">
                    <wp:posOffset>217805</wp:posOffset>
                  </wp:positionV>
                  <wp:extent cx="5476875" cy="2314575"/>
                  <wp:effectExtent l="0" t="0" r="9525" b="9525"/>
                  <wp:wrapTopAndBottom/>
                  <wp:docPr id="4" name="Imagen 4"/>
                  <wp:cNvGraphicFramePr/>
                  <a:graphic xmlns:a="http://schemas.openxmlformats.org/drawingml/2006/main">
                    <a:graphicData uri="http://schemas.openxmlformats.org/drawingml/2006/picture">
                      <pic:pic xmlns:pic="http://schemas.openxmlformats.org/drawingml/2006/picture">
                        <pic:nvPicPr>
                          <pic:cNvPr id="11" name="Imagen 11"/>
                          <pic:cNvPicPr/>
                        </pic:nvPicPr>
                        <pic:blipFill rotWithShape="1">
                          <a:blip r:embed="rId12">
                            <a:extLst>
                              <a:ext uri="{28A0092B-C50C-407E-A947-70E740481C1C}">
                                <a14:useLocalDpi xmlns:a14="http://schemas.microsoft.com/office/drawing/2010/main" val="0"/>
                              </a:ext>
                            </a:extLst>
                          </a:blip>
                          <a:srcRect l="21354" r="21528"/>
                          <a:stretch/>
                        </pic:blipFill>
                        <pic:spPr bwMode="auto">
                          <a:xfrm>
                            <a:off x="0" y="0"/>
                            <a:ext cx="5476875" cy="23145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581A7A2E" w14:textId="77777777" w:rsidR="005A71C6" w:rsidRPr="00240BB9" w:rsidRDefault="005A71C6" w:rsidP="000E1247">
            <w:pPr>
              <w:keepNext/>
              <w:jc w:val="both"/>
              <w:rPr>
                <w:rFonts w:ascii="Times New Roman" w:eastAsia="Calibri" w:hAnsi="Times New Roman" w:cs="Times New Roman"/>
                <w:i/>
                <w:iCs/>
                <w:sz w:val="24"/>
                <w:szCs w:val="24"/>
              </w:rPr>
            </w:pPr>
          </w:p>
        </w:tc>
      </w:tr>
    </w:tbl>
    <w:p w14:paraId="20EAE175" w14:textId="29125DC4" w:rsidR="00A1546F" w:rsidRPr="00240BB9" w:rsidRDefault="00A1546F" w:rsidP="000E1247">
      <w:pPr>
        <w:keepNext/>
        <w:spacing w:after="0" w:line="240" w:lineRule="auto"/>
        <w:jc w:val="center"/>
        <w:rPr>
          <w:rFonts w:ascii="Times New Roman" w:eastAsia="Calibri" w:hAnsi="Times New Roman" w:cs="Times New Roman"/>
          <w:sz w:val="24"/>
          <w:szCs w:val="24"/>
        </w:rPr>
      </w:pPr>
    </w:p>
    <w:p w14:paraId="6DD805CA" w14:textId="77777777" w:rsidR="00A1546F" w:rsidRPr="00240BB9" w:rsidRDefault="00A1546F" w:rsidP="000E1247">
      <w:pPr>
        <w:spacing w:after="0" w:line="240" w:lineRule="auto"/>
        <w:jc w:val="both"/>
        <w:rPr>
          <w:rFonts w:ascii="Times New Roman" w:eastAsia="Calibri" w:hAnsi="Times New Roman" w:cs="Times New Roman"/>
          <w:i/>
          <w:iCs/>
          <w:sz w:val="24"/>
          <w:szCs w:val="24"/>
        </w:rPr>
      </w:pPr>
      <w:r w:rsidRPr="00240BB9">
        <w:rPr>
          <w:rFonts w:ascii="Times New Roman" w:eastAsia="Calibri" w:hAnsi="Times New Roman" w:cs="Times New Roman"/>
          <w:i/>
          <w:iCs/>
          <w:sz w:val="24"/>
          <w:szCs w:val="24"/>
        </w:rPr>
        <w:t>Elaboración propia con información obtenida de las publicaciones realizadas en la “Gaceta del Gobierno” del Estado de México, publicadas en el mes de mayo del año 2017.</w:t>
      </w:r>
    </w:p>
    <w:p w14:paraId="136310BE" w14:textId="77777777" w:rsidR="00A1546F" w:rsidRPr="00240BB9" w:rsidRDefault="00A1546F" w:rsidP="000E1247">
      <w:pPr>
        <w:spacing w:after="0" w:line="240" w:lineRule="auto"/>
        <w:jc w:val="both"/>
        <w:rPr>
          <w:rFonts w:ascii="Times New Roman" w:eastAsia="Calibri" w:hAnsi="Times New Roman" w:cs="Times New Roman"/>
          <w:sz w:val="24"/>
          <w:szCs w:val="24"/>
        </w:rPr>
      </w:pPr>
    </w:p>
    <w:p w14:paraId="5A861453" w14:textId="77777777" w:rsidR="00A1546F" w:rsidRPr="00240BB9" w:rsidRDefault="00A1546F" w:rsidP="000E1247">
      <w:pPr>
        <w:spacing w:after="0" w:line="240" w:lineRule="auto"/>
        <w:jc w:val="both"/>
        <w:rPr>
          <w:rFonts w:ascii="Times New Roman" w:eastAsia="Calibri" w:hAnsi="Times New Roman" w:cs="Times New Roman"/>
          <w:sz w:val="24"/>
          <w:szCs w:val="24"/>
        </w:rPr>
      </w:pPr>
      <w:r w:rsidRPr="00240BB9">
        <w:rPr>
          <w:rFonts w:ascii="Times New Roman" w:eastAsia="Calibri" w:hAnsi="Times New Roman" w:cs="Times New Roman"/>
          <w:sz w:val="24"/>
          <w:szCs w:val="24"/>
        </w:rPr>
        <w:t xml:space="preserve">Por ello, en mayo de 2017 fueron publicadas en la “Gaceta del Gobierno” del Estado de México, las expediciones de la Ley del Sistema Anticorrupción del Estado de México, la Ley de Responsabilidades Administrativas del Estado de México y Municipios y de la Ley Orgánica del Tribunal de Justicia Administrativa del Estado de México, así como, las reformas, adiciones y derogaciones a la Ley de la Fiscalía General de Justicia del Estado de México, de la Ley de </w:t>
      </w:r>
      <w:r w:rsidRPr="00240BB9">
        <w:rPr>
          <w:rFonts w:ascii="Times New Roman" w:eastAsia="Calibri" w:hAnsi="Times New Roman" w:cs="Times New Roman"/>
          <w:sz w:val="24"/>
          <w:szCs w:val="24"/>
        </w:rPr>
        <w:lastRenderedPageBreak/>
        <w:t>Fiscalización Superior del Estado de México, de la Ley Orgánica de la Administración de Pública del Estado de México y del Código Penal del Estado de México.</w:t>
      </w:r>
    </w:p>
    <w:p w14:paraId="64C6A30B" w14:textId="77777777" w:rsidR="00A1546F" w:rsidRPr="00240BB9" w:rsidRDefault="00A1546F" w:rsidP="000E1247">
      <w:pPr>
        <w:spacing w:after="0" w:line="240" w:lineRule="auto"/>
        <w:jc w:val="both"/>
        <w:rPr>
          <w:rFonts w:ascii="Times New Roman" w:eastAsia="Calibri" w:hAnsi="Times New Roman" w:cs="Times New Roman"/>
          <w:sz w:val="24"/>
          <w:szCs w:val="24"/>
        </w:rPr>
      </w:pPr>
    </w:p>
    <w:p w14:paraId="3369D69B" w14:textId="77777777" w:rsidR="00A1546F" w:rsidRPr="00240BB9" w:rsidRDefault="00A1546F" w:rsidP="000E1247">
      <w:pPr>
        <w:spacing w:after="0" w:line="240" w:lineRule="auto"/>
        <w:jc w:val="both"/>
        <w:rPr>
          <w:rFonts w:ascii="Times New Roman" w:eastAsia="Calibri" w:hAnsi="Times New Roman" w:cs="Times New Roman"/>
          <w:sz w:val="24"/>
          <w:szCs w:val="24"/>
        </w:rPr>
      </w:pPr>
      <w:r w:rsidRPr="00240BB9">
        <w:rPr>
          <w:rFonts w:ascii="Times New Roman" w:eastAsia="Calibri" w:hAnsi="Times New Roman" w:cs="Times New Roman"/>
          <w:sz w:val="24"/>
          <w:szCs w:val="24"/>
        </w:rPr>
        <w:t>Con lo que se dio cumplimento en tiempo y forma al mandato de crear el Sistema Anticorrupción del Estado de México, incluso, fuimos la única Entidad del país que fue más allá, al mandatar la creación de los Sistemas Anticorrupción en los municipios y el sistema de denuncias, lo que sin lugar a dudas fue indicativo del interés en combatir la corrupción, involucrando para ello, el ámbito de gobierno más cercano al ciudadano.</w:t>
      </w:r>
    </w:p>
    <w:p w14:paraId="7E5ACA94" w14:textId="77777777" w:rsidR="00A1546F" w:rsidRPr="00240BB9" w:rsidRDefault="00A1546F" w:rsidP="000E1247">
      <w:pPr>
        <w:spacing w:after="0" w:line="240" w:lineRule="auto"/>
        <w:jc w:val="both"/>
        <w:rPr>
          <w:rFonts w:ascii="Times New Roman" w:eastAsia="Calibri" w:hAnsi="Times New Roman" w:cs="Times New Roman"/>
          <w:sz w:val="24"/>
          <w:szCs w:val="24"/>
        </w:rPr>
      </w:pPr>
    </w:p>
    <w:p w14:paraId="7C1A7A89" w14:textId="77777777" w:rsidR="00A1546F" w:rsidRPr="00240BB9" w:rsidRDefault="00A1546F" w:rsidP="000E1247">
      <w:pPr>
        <w:spacing w:after="0" w:line="240" w:lineRule="auto"/>
        <w:jc w:val="both"/>
        <w:rPr>
          <w:rFonts w:ascii="Times New Roman" w:eastAsia="Calibri" w:hAnsi="Times New Roman" w:cs="Times New Roman"/>
          <w:sz w:val="24"/>
          <w:szCs w:val="24"/>
        </w:rPr>
      </w:pPr>
      <w:r w:rsidRPr="00240BB9">
        <w:rPr>
          <w:rFonts w:ascii="Times New Roman" w:eastAsia="Calibri" w:hAnsi="Times New Roman" w:cs="Times New Roman"/>
          <w:sz w:val="24"/>
          <w:szCs w:val="24"/>
        </w:rPr>
        <w:t>Los Sistemas Estatal y Municipales Anticorrupción tienen una serie de retos importantes, concentrados en temas como: los nombramientos adecuados en las diferentes instancias que lo conforman, así como encontrar el procedimiento adecuado para ello; una organización y coordinación entre el Comité de Participación Ciudadana y el Comité Coordinador; la asignación presupuestal; la eficaz obtención de pruebas y el debido proceso; erradicar las omisiones en materia de derechos humanos; entre otros.</w:t>
      </w:r>
    </w:p>
    <w:p w14:paraId="1EDBD3D4" w14:textId="77777777" w:rsidR="00A1546F" w:rsidRPr="00240BB9" w:rsidRDefault="00A1546F" w:rsidP="000E1247">
      <w:pPr>
        <w:spacing w:after="0" w:line="240" w:lineRule="auto"/>
        <w:jc w:val="both"/>
        <w:rPr>
          <w:rFonts w:ascii="Times New Roman" w:eastAsia="Calibri" w:hAnsi="Times New Roman" w:cs="Times New Roman"/>
          <w:sz w:val="24"/>
          <w:szCs w:val="24"/>
        </w:rPr>
      </w:pPr>
    </w:p>
    <w:p w14:paraId="725A41CE" w14:textId="77777777" w:rsidR="00A1546F" w:rsidRPr="00240BB9" w:rsidRDefault="00A1546F" w:rsidP="000E1247">
      <w:pPr>
        <w:spacing w:after="0" w:line="240" w:lineRule="auto"/>
        <w:jc w:val="both"/>
        <w:rPr>
          <w:rFonts w:ascii="Times New Roman" w:eastAsia="Calibri" w:hAnsi="Times New Roman" w:cs="Times New Roman"/>
          <w:sz w:val="24"/>
          <w:szCs w:val="24"/>
        </w:rPr>
      </w:pPr>
      <w:r w:rsidRPr="00240BB9">
        <w:rPr>
          <w:rFonts w:ascii="Times New Roman" w:eastAsia="Calibri" w:hAnsi="Times New Roman" w:cs="Times New Roman"/>
          <w:sz w:val="24"/>
          <w:szCs w:val="24"/>
        </w:rPr>
        <w:t xml:space="preserve">Existen también reformas pendientes en diferentes ordenamientos para combatir a la corrupción desde todos los ámbitos. Reformas de leyes en materias como la de fiscalización, transparencia, compras y adquisiciones gubernamentales, rendición de cuentas, entre otros, que deben realizarse para poder avanzar hacia una Entidad con bajos, o porque no, nulos índices de corrupción.     </w:t>
      </w:r>
    </w:p>
    <w:p w14:paraId="0B9B7B38" w14:textId="77777777" w:rsidR="00A1546F" w:rsidRPr="00240BB9" w:rsidRDefault="00A1546F" w:rsidP="000E1247">
      <w:pPr>
        <w:spacing w:after="0" w:line="240" w:lineRule="auto"/>
        <w:jc w:val="both"/>
        <w:rPr>
          <w:rFonts w:ascii="Times New Roman" w:eastAsia="Calibri" w:hAnsi="Times New Roman" w:cs="Times New Roman"/>
          <w:sz w:val="24"/>
          <w:szCs w:val="24"/>
        </w:rPr>
      </w:pPr>
    </w:p>
    <w:p w14:paraId="66D2BEBA" w14:textId="77777777" w:rsidR="00A1546F" w:rsidRPr="00240BB9" w:rsidRDefault="00A1546F" w:rsidP="000E1247">
      <w:pPr>
        <w:spacing w:after="0" w:line="240" w:lineRule="auto"/>
        <w:jc w:val="both"/>
        <w:rPr>
          <w:rFonts w:ascii="Times New Roman" w:eastAsia="Calibri" w:hAnsi="Times New Roman" w:cs="Times New Roman"/>
          <w:sz w:val="24"/>
          <w:szCs w:val="24"/>
        </w:rPr>
      </w:pPr>
      <w:r w:rsidRPr="00240BB9">
        <w:rPr>
          <w:rFonts w:ascii="Times New Roman" w:eastAsia="Calibri" w:hAnsi="Times New Roman" w:cs="Times New Roman"/>
          <w:sz w:val="24"/>
          <w:szCs w:val="24"/>
        </w:rPr>
        <w:t>Sin embargo, para lograr los objetivos trazados en materia de combate a la corrupción, es necesario sortear el problema de implementación del Sistema Estatal y Municipal, reconociendo primero, que se trata de un proceso en el que habrá resistencia, apatía y en el que será relevante la participación de todos los actores de los Sistemas, en particular de los ciudadanos y de aquellas instancias encargadas de sancionar las faltas o delitos cometidos.</w:t>
      </w:r>
    </w:p>
    <w:p w14:paraId="3DEBC5EE" w14:textId="77777777" w:rsidR="00A1546F" w:rsidRPr="00240BB9" w:rsidRDefault="00A1546F" w:rsidP="000E1247">
      <w:pPr>
        <w:spacing w:after="0" w:line="240" w:lineRule="auto"/>
        <w:jc w:val="both"/>
        <w:rPr>
          <w:rFonts w:ascii="Times New Roman" w:eastAsia="Calibri" w:hAnsi="Times New Roman" w:cs="Times New Roman"/>
          <w:sz w:val="24"/>
          <w:szCs w:val="24"/>
        </w:rPr>
      </w:pPr>
    </w:p>
    <w:p w14:paraId="19150591" w14:textId="77777777" w:rsidR="00A1546F" w:rsidRPr="00240BB9" w:rsidRDefault="00A1546F" w:rsidP="000E1247">
      <w:pPr>
        <w:spacing w:after="0" w:line="240" w:lineRule="auto"/>
        <w:jc w:val="both"/>
        <w:rPr>
          <w:rFonts w:ascii="Times New Roman" w:eastAsia="Calibri" w:hAnsi="Times New Roman" w:cs="Times New Roman"/>
          <w:sz w:val="24"/>
          <w:szCs w:val="24"/>
        </w:rPr>
      </w:pPr>
      <w:r w:rsidRPr="00240BB9">
        <w:rPr>
          <w:rFonts w:ascii="Times New Roman" w:eastAsia="Calibri" w:hAnsi="Times New Roman" w:cs="Times New Roman"/>
          <w:sz w:val="24"/>
          <w:szCs w:val="24"/>
        </w:rPr>
        <w:t>El Decreto mediante el cual se expidió la Ley del Sistema Anticorrupción del Estado de México y Municipios, en su artículo transitorio octavo determinó para efectos de la implementación de los Sistemas Municipales Anticorrupción, que:</w:t>
      </w:r>
    </w:p>
    <w:p w14:paraId="568357CD" w14:textId="77777777" w:rsidR="00A1546F" w:rsidRPr="00240BB9" w:rsidRDefault="00A1546F" w:rsidP="000E1247">
      <w:pPr>
        <w:spacing w:after="0" w:line="240" w:lineRule="auto"/>
        <w:jc w:val="both"/>
        <w:rPr>
          <w:rFonts w:ascii="Times New Roman" w:eastAsia="Calibri" w:hAnsi="Times New Roman" w:cs="Times New Roman"/>
          <w:sz w:val="24"/>
          <w:szCs w:val="24"/>
        </w:rPr>
      </w:pPr>
    </w:p>
    <w:p w14:paraId="07CC424C" w14:textId="77777777" w:rsidR="00A1546F" w:rsidRPr="00240BB9" w:rsidRDefault="00A1546F" w:rsidP="000E1247">
      <w:pPr>
        <w:numPr>
          <w:ilvl w:val="0"/>
          <w:numId w:val="2"/>
        </w:numPr>
        <w:spacing w:after="0" w:line="240" w:lineRule="auto"/>
        <w:ind w:left="360"/>
        <w:jc w:val="both"/>
        <w:rPr>
          <w:rFonts w:ascii="Times New Roman" w:eastAsia="Calibri" w:hAnsi="Times New Roman" w:cs="Times New Roman"/>
          <w:sz w:val="24"/>
          <w:szCs w:val="24"/>
        </w:rPr>
      </w:pPr>
      <w:r w:rsidRPr="00240BB9">
        <w:rPr>
          <w:rFonts w:ascii="Times New Roman" w:eastAsia="Calibri" w:hAnsi="Times New Roman" w:cs="Times New Roman"/>
          <w:sz w:val="24"/>
          <w:szCs w:val="24"/>
        </w:rPr>
        <w:t>Dentro de los noventa días naturales siguientes a la entrada en vigor los Ayuntamientos del Estado, deberían designar a los integrantes de la Comisión de Selección Municipal.</w:t>
      </w:r>
    </w:p>
    <w:p w14:paraId="42180386" w14:textId="77777777" w:rsidR="00A1546F" w:rsidRPr="00240BB9" w:rsidRDefault="00A1546F" w:rsidP="000E1247">
      <w:pPr>
        <w:spacing w:after="0" w:line="240" w:lineRule="auto"/>
        <w:jc w:val="both"/>
        <w:rPr>
          <w:rFonts w:ascii="Times New Roman" w:eastAsia="Calibri" w:hAnsi="Times New Roman" w:cs="Times New Roman"/>
          <w:sz w:val="24"/>
          <w:szCs w:val="24"/>
        </w:rPr>
      </w:pPr>
    </w:p>
    <w:p w14:paraId="2E4C0213" w14:textId="77777777" w:rsidR="00A1546F" w:rsidRPr="00240BB9" w:rsidRDefault="00A1546F" w:rsidP="000E1247">
      <w:pPr>
        <w:numPr>
          <w:ilvl w:val="0"/>
          <w:numId w:val="2"/>
        </w:numPr>
        <w:spacing w:after="0" w:line="240" w:lineRule="auto"/>
        <w:ind w:left="360"/>
        <w:jc w:val="both"/>
        <w:rPr>
          <w:rFonts w:ascii="Times New Roman" w:eastAsia="Calibri" w:hAnsi="Times New Roman" w:cs="Times New Roman"/>
          <w:sz w:val="24"/>
          <w:szCs w:val="24"/>
        </w:rPr>
      </w:pPr>
      <w:r w:rsidRPr="00240BB9">
        <w:rPr>
          <w:rFonts w:ascii="Times New Roman" w:eastAsia="Calibri" w:hAnsi="Times New Roman" w:cs="Times New Roman"/>
          <w:sz w:val="24"/>
          <w:szCs w:val="24"/>
        </w:rPr>
        <w:t>El Comité Coordinador Municipal, se instalaría en un plazo no mayor a sesenta días naturales posteriores a que se haya integrado en su totalidad el Comité de Participación Ciudadana Municipal.</w:t>
      </w:r>
    </w:p>
    <w:p w14:paraId="34F856F0" w14:textId="77777777" w:rsidR="00A1546F" w:rsidRPr="00240BB9" w:rsidRDefault="00A1546F" w:rsidP="000E1247">
      <w:pPr>
        <w:spacing w:after="0" w:line="240" w:lineRule="auto"/>
        <w:jc w:val="both"/>
        <w:rPr>
          <w:rFonts w:ascii="Times New Roman" w:eastAsia="Calibri" w:hAnsi="Times New Roman" w:cs="Times New Roman"/>
          <w:sz w:val="24"/>
          <w:szCs w:val="24"/>
        </w:rPr>
      </w:pPr>
    </w:p>
    <w:p w14:paraId="362C0C54" w14:textId="77777777" w:rsidR="00A1546F" w:rsidRPr="00240BB9" w:rsidRDefault="00A1546F" w:rsidP="000E1247">
      <w:pPr>
        <w:numPr>
          <w:ilvl w:val="0"/>
          <w:numId w:val="2"/>
        </w:numPr>
        <w:spacing w:after="0" w:line="240" w:lineRule="auto"/>
        <w:ind w:left="360"/>
        <w:jc w:val="both"/>
        <w:rPr>
          <w:rFonts w:ascii="Times New Roman" w:eastAsia="Calibri" w:hAnsi="Times New Roman" w:cs="Times New Roman"/>
          <w:sz w:val="24"/>
          <w:szCs w:val="24"/>
        </w:rPr>
      </w:pPr>
      <w:r w:rsidRPr="00240BB9">
        <w:rPr>
          <w:rFonts w:ascii="Times New Roman" w:eastAsia="Calibri" w:hAnsi="Times New Roman" w:cs="Times New Roman"/>
          <w:sz w:val="24"/>
          <w:szCs w:val="24"/>
        </w:rPr>
        <w:t>Una vez instalado el Comité Coordinador Municipal se tendría un plazo de noventa días para emitir las disposiciones relativas a su funcionamiento.</w:t>
      </w:r>
      <w:r w:rsidRPr="00240BB9">
        <w:rPr>
          <w:rFonts w:ascii="Times New Roman" w:eastAsia="Calibri" w:hAnsi="Times New Roman" w:cs="Times New Roman"/>
          <w:sz w:val="24"/>
          <w:szCs w:val="24"/>
        </w:rPr>
        <w:cr/>
      </w:r>
    </w:p>
    <w:p w14:paraId="52E1D5DF" w14:textId="77777777" w:rsidR="00A1546F" w:rsidRPr="00240BB9" w:rsidRDefault="00A1546F" w:rsidP="000E1247">
      <w:pPr>
        <w:spacing w:after="0" w:line="240" w:lineRule="auto"/>
        <w:jc w:val="both"/>
        <w:rPr>
          <w:rFonts w:ascii="Times New Roman" w:eastAsia="Calibri" w:hAnsi="Times New Roman" w:cs="Times New Roman"/>
          <w:sz w:val="24"/>
          <w:szCs w:val="24"/>
        </w:rPr>
      </w:pPr>
      <w:r w:rsidRPr="00240BB9">
        <w:rPr>
          <w:rFonts w:ascii="Times New Roman" w:eastAsia="Calibri" w:hAnsi="Times New Roman" w:cs="Times New Roman"/>
          <w:sz w:val="24"/>
          <w:szCs w:val="24"/>
        </w:rPr>
        <w:t>A más de tres años y medio, el proceso de implementación de los Sistemas Municipales y consecuentemente del Sistema Estatal Anticorrupción, no han completado sus procesos, por lo que resultaría prácticamente imposible comenzar a obtener resultados tangibles en el corto y mediano plazos para la sociedad mexiquense.</w:t>
      </w:r>
    </w:p>
    <w:p w14:paraId="3CD6A04E" w14:textId="77777777" w:rsidR="00A1546F" w:rsidRPr="00240BB9" w:rsidRDefault="00A1546F" w:rsidP="000E1247">
      <w:pPr>
        <w:spacing w:after="0" w:line="240" w:lineRule="auto"/>
        <w:jc w:val="both"/>
        <w:rPr>
          <w:rFonts w:ascii="Times New Roman" w:eastAsia="Calibri" w:hAnsi="Times New Roman" w:cs="Times New Roman"/>
          <w:sz w:val="24"/>
          <w:szCs w:val="24"/>
        </w:rPr>
      </w:pPr>
    </w:p>
    <w:p w14:paraId="10D0B771" w14:textId="77777777" w:rsidR="00A1546F" w:rsidRPr="00240BB9" w:rsidRDefault="00A1546F" w:rsidP="000E1247">
      <w:pPr>
        <w:spacing w:after="0" w:line="240" w:lineRule="auto"/>
        <w:jc w:val="both"/>
        <w:rPr>
          <w:rFonts w:ascii="Times New Roman" w:eastAsia="Calibri" w:hAnsi="Times New Roman" w:cs="Times New Roman"/>
          <w:sz w:val="24"/>
          <w:szCs w:val="24"/>
        </w:rPr>
      </w:pPr>
      <w:r w:rsidRPr="00240BB9">
        <w:rPr>
          <w:rFonts w:ascii="Times New Roman" w:eastAsia="Calibri" w:hAnsi="Times New Roman" w:cs="Times New Roman"/>
          <w:sz w:val="24"/>
          <w:szCs w:val="24"/>
        </w:rPr>
        <w:t xml:space="preserve">A pesar de que estamos conscientes de la necesidad de realizar reformas de segunda y tercera generación para combatir de forma eficiente a la corrupción, el objeto fundamental de la presente iniciativa se concreta en propiciar que todos aquellos municipios que aún no han instalado sus </w:t>
      </w:r>
      <w:r w:rsidRPr="00240BB9">
        <w:rPr>
          <w:rFonts w:ascii="Times New Roman" w:eastAsia="Calibri" w:hAnsi="Times New Roman" w:cs="Times New Roman"/>
          <w:sz w:val="24"/>
          <w:szCs w:val="24"/>
        </w:rPr>
        <w:lastRenderedPageBreak/>
        <w:t>Comisiones de Selección, sus Comités de Participación Ciudadana ni sus Comités Coordinadores, lo hagan en el corto plazo.</w:t>
      </w:r>
    </w:p>
    <w:p w14:paraId="321A1B21" w14:textId="77777777" w:rsidR="00A1546F" w:rsidRPr="00240BB9" w:rsidRDefault="00A1546F" w:rsidP="000E1247">
      <w:pPr>
        <w:spacing w:after="0" w:line="240" w:lineRule="auto"/>
        <w:jc w:val="both"/>
        <w:rPr>
          <w:rFonts w:ascii="Times New Roman" w:eastAsia="Calibri" w:hAnsi="Times New Roman" w:cs="Times New Roman"/>
          <w:sz w:val="24"/>
          <w:szCs w:val="24"/>
        </w:rPr>
      </w:pPr>
    </w:p>
    <w:p w14:paraId="2E8F99DB" w14:textId="77777777" w:rsidR="00A1546F" w:rsidRPr="00240BB9" w:rsidRDefault="00A1546F" w:rsidP="000E1247">
      <w:pPr>
        <w:spacing w:after="0" w:line="240" w:lineRule="auto"/>
        <w:jc w:val="both"/>
        <w:rPr>
          <w:rFonts w:ascii="Times New Roman" w:eastAsia="Calibri" w:hAnsi="Times New Roman" w:cs="Times New Roman"/>
          <w:sz w:val="24"/>
          <w:szCs w:val="24"/>
        </w:rPr>
      </w:pPr>
      <w:r w:rsidRPr="00240BB9">
        <w:rPr>
          <w:rFonts w:ascii="Times New Roman" w:eastAsia="Calibri" w:hAnsi="Times New Roman" w:cs="Times New Roman"/>
          <w:sz w:val="24"/>
          <w:szCs w:val="24"/>
        </w:rPr>
        <w:t>Si no se consolida el Sistema Anticorrupción del Estado de México y sus Municipios, difícilmente se logrará combatir eficientemente a la corrupción en nuestra Entidad, y sin duda, para ello es necesario tener la estructura en todos y cada uno de los municipios, reforzando con ello tanto el Sistema Estatal como el Nacional, que son dicho sea de paso, el eje central de la estructura del combate a la corrupción.</w:t>
      </w:r>
    </w:p>
    <w:p w14:paraId="560E2A5E" w14:textId="77777777" w:rsidR="00A1546F" w:rsidRPr="00240BB9" w:rsidRDefault="00A1546F" w:rsidP="000E1247">
      <w:pPr>
        <w:spacing w:after="0" w:line="240" w:lineRule="auto"/>
        <w:jc w:val="both"/>
        <w:rPr>
          <w:rFonts w:ascii="Times New Roman" w:eastAsia="Calibri" w:hAnsi="Times New Roman" w:cs="Times New Roman"/>
          <w:sz w:val="24"/>
          <w:szCs w:val="24"/>
        </w:rPr>
      </w:pPr>
    </w:p>
    <w:p w14:paraId="787C40BF" w14:textId="77777777" w:rsidR="00A1546F" w:rsidRPr="00240BB9" w:rsidRDefault="00A1546F" w:rsidP="000E1247">
      <w:pPr>
        <w:spacing w:after="0" w:line="240" w:lineRule="auto"/>
        <w:jc w:val="both"/>
        <w:rPr>
          <w:rFonts w:ascii="Times New Roman" w:eastAsia="Calibri" w:hAnsi="Times New Roman" w:cs="Times New Roman"/>
          <w:sz w:val="24"/>
          <w:szCs w:val="24"/>
        </w:rPr>
      </w:pPr>
      <w:r w:rsidRPr="00240BB9">
        <w:rPr>
          <w:rFonts w:ascii="Times New Roman" w:eastAsia="Calibri" w:hAnsi="Times New Roman" w:cs="Times New Roman"/>
          <w:sz w:val="24"/>
          <w:szCs w:val="24"/>
        </w:rPr>
        <w:t xml:space="preserve">Para lo que se proponen una serie de reformas a la Ley del Sistema Anticorrupción del Estado de México y Municipios, ya que debemos tener en cuenta que a pesar de que a nivel nacional se ha detenido o incluso reducido el crecimiento de tasas de medición de la corrupción, en nuestra Entidad ha sido a la inversa, han crecido inusualmente. </w:t>
      </w:r>
    </w:p>
    <w:p w14:paraId="51CCCF1B" w14:textId="77777777" w:rsidR="00A1546F" w:rsidRPr="00240BB9" w:rsidRDefault="00A1546F" w:rsidP="000E1247">
      <w:pPr>
        <w:spacing w:after="0" w:line="240" w:lineRule="auto"/>
        <w:jc w:val="both"/>
        <w:rPr>
          <w:rFonts w:ascii="Times New Roman" w:eastAsia="Calibri" w:hAnsi="Times New Roman" w:cs="Times New Roman"/>
          <w:sz w:val="24"/>
          <w:szCs w:val="24"/>
        </w:rPr>
      </w:pPr>
    </w:p>
    <w:p w14:paraId="3932120E" w14:textId="77777777" w:rsidR="00A1546F" w:rsidRPr="00240BB9" w:rsidRDefault="00A1546F" w:rsidP="000E1247">
      <w:pPr>
        <w:spacing w:after="0" w:line="240" w:lineRule="auto"/>
        <w:jc w:val="both"/>
        <w:rPr>
          <w:rFonts w:ascii="Times New Roman" w:eastAsia="Calibri" w:hAnsi="Times New Roman" w:cs="Times New Roman"/>
          <w:sz w:val="24"/>
          <w:szCs w:val="24"/>
        </w:rPr>
      </w:pPr>
      <w:r w:rsidRPr="00240BB9">
        <w:rPr>
          <w:rFonts w:ascii="Times New Roman" w:eastAsia="Calibri" w:hAnsi="Times New Roman" w:cs="Times New Roman"/>
          <w:sz w:val="24"/>
          <w:szCs w:val="24"/>
        </w:rPr>
        <w:t>En el Estado de México, a partir de la implementación de las reformas en materia de combate a la corrupción de 2017, respecto a la tasa de prevalencia de corrupción, que mide a las víctimas en al menos uno de los trámites realizados por cada 100 000 habitantes, mostró un crecimiento de 30.1% al pasar de 15,901 en 2017 a 20,683 en 2019.</w:t>
      </w:r>
      <w:r w:rsidRPr="00240BB9">
        <w:rPr>
          <w:rFonts w:ascii="Times New Roman" w:eastAsia="Calibri" w:hAnsi="Times New Roman" w:cs="Times New Roman"/>
          <w:sz w:val="24"/>
          <w:szCs w:val="24"/>
          <w:vertAlign w:val="superscript"/>
        </w:rPr>
        <w:footnoteReference w:id="6"/>
      </w:r>
    </w:p>
    <w:p w14:paraId="50EB755B" w14:textId="77777777" w:rsidR="00A1546F" w:rsidRPr="00240BB9" w:rsidRDefault="00A1546F" w:rsidP="000E1247">
      <w:pPr>
        <w:spacing w:after="0" w:line="240" w:lineRule="auto"/>
        <w:jc w:val="both"/>
        <w:rPr>
          <w:rFonts w:ascii="Times New Roman" w:eastAsia="Calibri" w:hAnsi="Times New Roman" w:cs="Times New Roman"/>
          <w:sz w:val="24"/>
          <w:szCs w:val="24"/>
        </w:rPr>
      </w:pPr>
    </w:p>
    <w:p w14:paraId="74020ED4" w14:textId="77777777" w:rsidR="00A1546F" w:rsidRPr="00240BB9" w:rsidRDefault="00A1546F" w:rsidP="000E1247">
      <w:pPr>
        <w:spacing w:after="0" w:line="240" w:lineRule="auto"/>
        <w:jc w:val="both"/>
        <w:rPr>
          <w:rFonts w:ascii="Times New Roman" w:eastAsia="Calibri" w:hAnsi="Times New Roman" w:cs="Times New Roman"/>
          <w:sz w:val="24"/>
          <w:szCs w:val="24"/>
        </w:rPr>
      </w:pPr>
      <w:r w:rsidRPr="00240BB9">
        <w:rPr>
          <w:rFonts w:ascii="Times New Roman" w:eastAsia="Calibri" w:hAnsi="Times New Roman" w:cs="Times New Roman"/>
          <w:sz w:val="24"/>
          <w:szCs w:val="24"/>
        </w:rPr>
        <w:t>La tasa de incidencia de corrupción, que mide la tasa de actos de corrupción en al menos uno de los trámites realizados por cada 100 000 habitantes, mostro un incremento del 59.6% al pasar de 21,124 en 2017 a 33,713 en 2019, lo que le sitúa por mucho, como la Entidad con el mayor crecimiento porcentual, cuando en los mismos periodos Baja California Sur la redujo en 46.7% y Nuevo León en 36.2%.</w:t>
      </w:r>
      <w:r w:rsidRPr="00240BB9">
        <w:rPr>
          <w:rFonts w:ascii="Times New Roman" w:eastAsia="Calibri" w:hAnsi="Times New Roman" w:cs="Times New Roman"/>
          <w:sz w:val="24"/>
          <w:szCs w:val="24"/>
          <w:vertAlign w:val="superscript"/>
        </w:rPr>
        <w:footnoteReference w:id="7"/>
      </w:r>
    </w:p>
    <w:p w14:paraId="0DFFD501" w14:textId="77777777" w:rsidR="00A1546F" w:rsidRPr="00240BB9" w:rsidRDefault="00A1546F" w:rsidP="000E1247">
      <w:pPr>
        <w:spacing w:after="0" w:line="240" w:lineRule="auto"/>
        <w:jc w:val="both"/>
        <w:rPr>
          <w:rFonts w:ascii="Times New Roman" w:eastAsia="Calibri" w:hAnsi="Times New Roman" w:cs="Times New Roman"/>
          <w:sz w:val="24"/>
          <w:szCs w:val="24"/>
        </w:rPr>
      </w:pPr>
    </w:p>
    <w:p w14:paraId="2A9B2FC0" w14:textId="77777777" w:rsidR="00A1546F" w:rsidRPr="00240BB9" w:rsidRDefault="00A1546F" w:rsidP="000E1247">
      <w:pPr>
        <w:spacing w:after="0" w:line="240" w:lineRule="auto"/>
        <w:jc w:val="both"/>
        <w:rPr>
          <w:rFonts w:ascii="Times New Roman" w:eastAsia="Calibri" w:hAnsi="Times New Roman" w:cs="Times New Roman"/>
          <w:sz w:val="24"/>
          <w:szCs w:val="24"/>
        </w:rPr>
      </w:pPr>
      <w:r w:rsidRPr="00240BB9">
        <w:rPr>
          <w:rFonts w:ascii="Times New Roman" w:eastAsia="Calibri" w:hAnsi="Times New Roman" w:cs="Times New Roman"/>
          <w:sz w:val="24"/>
          <w:szCs w:val="24"/>
        </w:rPr>
        <w:t>Los anteriores datos son muestra inequívoca de que en el Estado de México debemos pugnar por la implementación plena y sin simulaciones de los Sistemas Anticorrupción de los 125 municipios y, con ello, tener un Sistema Estatal fuerte que combata realmente la corrupción. Creemos que el primer paso ya se dio, sin embargo, debe consolidarse la estructura gubernamental.</w:t>
      </w:r>
    </w:p>
    <w:p w14:paraId="1E83AEEB" w14:textId="77777777" w:rsidR="00A1546F" w:rsidRPr="00240BB9" w:rsidRDefault="00A1546F" w:rsidP="000E1247">
      <w:pPr>
        <w:spacing w:after="0" w:line="240" w:lineRule="auto"/>
        <w:jc w:val="both"/>
        <w:rPr>
          <w:rFonts w:ascii="Times New Roman" w:eastAsia="Calibri" w:hAnsi="Times New Roman" w:cs="Times New Roman"/>
          <w:sz w:val="24"/>
          <w:szCs w:val="24"/>
        </w:rPr>
      </w:pPr>
    </w:p>
    <w:p w14:paraId="3CDA42DD" w14:textId="77777777" w:rsidR="00A1546F" w:rsidRPr="00240BB9" w:rsidRDefault="00A1546F" w:rsidP="000E1247">
      <w:pPr>
        <w:spacing w:after="0" w:line="240" w:lineRule="auto"/>
        <w:jc w:val="both"/>
        <w:rPr>
          <w:rFonts w:ascii="Times New Roman" w:eastAsia="Calibri" w:hAnsi="Times New Roman" w:cs="Times New Roman"/>
          <w:sz w:val="24"/>
          <w:szCs w:val="24"/>
        </w:rPr>
      </w:pPr>
      <w:r w:rsidRPr="00240BB9">
        <w:rPr>
          <w:rFonts w:ascii="Times New Roman" w:eastAsia="Calibri" w:hAnsi="Times New Roman" w:cs="Times New Roman"/>
          <w:sz w:val="24"/>
          <w:szCs w:val="24"/>
        </w:rPr>
        <w:t xml:space="preserve">Para que nuestra Entidad pueda realmente obtener resultados tangibles para los ciudadanos, desde luego que se deben realizar reformas en materias como fiscalización, rendición de cuentas, mejora regulatoria, transparencia, licitaciones, entre otros, pero ello será infructuoso si primero no consolidamos las estructuras que deben tener el objeto de lograr erradicar este mal multifactorial y de acto impacto en la economía que es la corrupción.     </w:t>
      </w:r>
    </w:p>
    <w:p w14:paraId="1C43FBCB" w14:textId="77777777" w:rsidR="00A1546F" w:rsidRPr="00240BB9" w:rsidRDefault="00A1546F" w:rsidP="000E1247">
      <w:pPr>
        <w:spacing w:after="0" w:line="240" w:lineRule="auto"/>
        <w:jc w:val="both"/>
        <w:rPr>
          <w:rFonts w:ascii="Times New Roman" w:eastAsia="Calibri" w:hAnsi="Times New Roman" w:cs="Times New Roman"/>
          <w:sz w:val="24"/>
          <w:szCs w:val="24"/>
        </w:rPr>
      </w:pPr>
    </w:p>
    <w:p w14:paraId="771F569C" w14:textId="77777777" w:rsidR="00A1546F" w:rsidRPr="00240BB9" w:rsidRDefault="00A1546F" w:rsidP="000E1247">
      <w:pPr>
        <w:spacing w:after="0" w:line="240" w:lineRule="auto"/>
        <w:jc w:val="both"/>
        <w:rPr>
          <w:rFonts w:ascii="Times New Roman" w:eastAsia="Calibri" w:hAnsi="Times New Roman" w:cs="Times New Roman"/>
          <w:sz w:val="24"/>
          <w:szCs w:val="24"/>
        </w:rPr>
      </w:pPr>
      <w:r w:rsidRPr="00240BB9">
        <w:rPr>
          <w:rFonts w:ascii="Times New Roman" w:eastAsia="Calibri" w:hAnsi="Times New Roman" w:cs="Times New Roman"/>
          <w:sz w:val="24"/>
          <w:szCs w:val="24"/>
        </w:rPr>
        <w:t>Para lograrlo esencialmente se propone:</w:t>
      </w:r>
    </w:p>
    <w:p w14:paraId="084AA3E6" w14:textId="77777777" w:rsidR="00A1546F" w:rsidRPr="00240BB9" w:rsidRDefault="00A1546F" w:rsidP="000E1247">
      <w:pPr>
        <w:spacing w:after="0" w:line="240" w:lineRule="auto"/>
        <w:jc w:val="both"/>
        <w:rPr>
          <w:rFonts w:ascii="Times New Roman" w:eastAsia="Calibri" w:hAnsi="Times New Roman" w:cs="Times New Roman"/>
          <w:sz w:val="24"/>
          <w:szCs w:val="24"/>
        </w:rPr>
      </w:pPr>
    </w:p>
    <w:p w14:paraId="327E6088" w14:textId="77777777" w:rsidR="00A1546F" w:rsidRPr="00240BB9" w:rsidRDefault="00A1546F" w:rsidP="000E1247">
      <w:pPr>
        <w:numPr>
          <w:ilvl w:val="0"/>
          <w:numId w:val="4"/>
        </w:numPr>
        <w:spacing w:after="0" w:line="240" w:lineRule="auto"/>
        <w:ind w:left="360"/>
        <w:jc w:val="both"/>
        <w:textAlignment w:val="baseline"/>
        <w:rPr>
          <w:rFonts w:ascii="Times New Roman" w:eastAsia="Times New Roman" w:hAnsi="Times New Roman" w:cs="Times New Roman"/>
          <w:sz w:val="24"/>
          <w:szCs w:val="24"/>
          <w:lang w:eastAsia="es-MX"/>
        </w:rPr>
      </w:pPr>
      <w:r w:rsidRPr="00240BB9">
        <w:rPr>
          <w:rFonts w:ascii="Times New Roman" w:eastAsia="Times New Roman" w:hAnsi="Times New Roman" w:cs="Times New Roman"/>
          <w:sz w:val="24"/>
          <w:szCs w:val="24"/>
          <w:lang w:eastAsia="es-MX"/>
        </w:rPr>
        <w:t>Generar los mecanismos mediante los cuales se cumplirá con la creación, seguimiento, coordinación y apoyo a los Sistemas Municipales Anticorrupción.</w:t>
      </w:r>
    </w:p>
    <w:p w14:paraId="354A212A" w14:textId="77777777" w:rsidR="00A1546F" w:rsidRPr="00240BB9" w:rsidRDefault="00A1546F" w:rsidP="000E1247">
      <w:pPr>
        <w:spacing w:after="0" w:line="240" w:lineRule="auto"/>
        <w:jc w:val="both"/>
        <w:rPr>
          <w:rFonts w:ascii="Times New Roman" w:eastAsia="Calibri" w:hAnsi="Times New Roman" w:cs="Times New Roman"/>
          <w:sz w:val="24"/>
          <w:szCs w:val="24"/>
        </w:rPr>
      </w:pPr>
    </w:p>
    <w:p w14:paraId="77E72757" w14:textId="77777777" w:rsidR="00A1546F" w:rsidRPr="00240BB9" w:rsidRDefault="00A1546F" w:rsidP="000E1247">
      <w:pPr>
        <w:numPr>
          <w:ilvl w:val="0"/>
          <w:numId w:val="4"/>
        </w:numPr>
        <w:spacing w:after="0" w:line="240" w:lineRule="auto"/>
        <w:ind w:left="360"/>
        <w:jc w:val="both"/>
        <w:rPr>
          <w:rFonts w:ascii="Times New Roman" w:eastAsia="Calibri" w:hAnsi="Times New Roman" w:cs="Times New Roman"/>
          <w:sz w:val="24"/>
          <w:szCs w:val="24"/>
        </w:rPr>
      </w:pPr>
      <w:r w:rsidRPr="00240BB9">
        <w:rPr>
          <w:rFonts w:ascii="Times New Roman" w:eastAsia="Calibri" w:hAnsi="Times New Roman" w:cs="Times New Roman"/>
          <w:sz w:val="24"/>
          <w:szCs w:val="24"/>
        </w:rPr>
        <w:t xml:space="preserve">Obligar a la Secretaría Ejecutiva para que informe a los Comités Coordinador, de Participación Ciudadana y Rector del Sistema Estatal de Fiscalización, para que en base a sus respectivas atribuciones acuerden las medidas a tomar para el caso de cualquier incumplimiento de los </w:t>
      </w:r>
      <w:r w:rsidRPr="00240BB9">
        <w:rPr>
          <w:rFonts w:ascii="Times New Roman" w:eastAsia="Calibri" w:hAnsi="Times New Roman" w:cs="Times New Roman"/>
          <w:sz w:val="24"/>
          <w:szCs w:val="24"/>
        </w:rPr>
        <w:lastRenderedPageBreak/>
        <w:t>ayuntamientos o Sistemas Municipales Anticorrupción, o bien, sancionen las responsabilidades administrativas correspondientes.</w:t>
      </w:r>
    </w:p>
    <w:p w14:paraId="79DD21B3" w14:textId="77777777" w:rsidR="00A1546F" w:rsidRPr="00240BB9" w:rsidRDefault="00A1546F" w:rsidP="000E1247">
      <w:pPr>
        <w:spacing w:after="0" w:line="240" w:lineRule="auto"/>
        <w:jc w:val="both"/>
        <w:rPr>
          <w:rFonts w:ascii="Times New Roman" w:eastAsia="Calibri" w:hAnsi="Times New Roman" w:cs="Times New Roman"/>
          <w:sz w:val="24"/>
          <w:szCs w:val="24"/>
        </w:rPr>
      </w:pPr>
    </w:p>
    <w:p w14:paraId="3362BBDA" w14:textId="77777777" w:rsidR="00A1546F" w:rsidRPr="00240BB9" w:rsidRDefault="00A1546F" w:rsidP="000E1247">
      <w:pPr>
        <w:numPr>
          <w:ilvl w:val="0"/>
          <w:numId w:val="4"/>
        </w:numPr>
        <w:spacing w:after="0" w:line="240" w:lineRule="auto"/>
        <w:ind w:left="360"/>
        <w:jc w:val="both"/>
        <w:rPr>
          <w:rFonts w:ascii="Times New Roman" w:eastAsia="Calibri" w:hAnsi="Times New Roman" w:cs="Times New Roman"/>
          <w:sz w:val="24"/>
          <w:szCs w:val="24"/>
        </w:rPr>
      </w:pPr>
      <w:r w:rsidRPr="00240BB9">
        <w:rPr>
          <w:rFonts w:ascii="Times New Roman" w:eastAsia="Calibri" w:hAnsi="Times New Roman" w:cs="Times New Roman"/>
          <w:sz w:val="24"/>
          <w:szCs w:val="24"/>
        </w:rPr>
        <w:t>Propiciar la instalación de los Sistemas Municipales Anticorrupción y sus respectivas renovaciones en los términos de la Ley.</w:t>
      </w:r>
    </w:p>
    <w:p w14:paraId="6DCD5C5B" w14:textId="77777777" w:rsidR="00A1546F" w:rsidRPr="00240BB9" w:rsidRDefault="00A1546F" w:rsidP="000E1247">
      <w:pPr>
        <w:spacing w:after="0" w:line="240" w:lineRule="auto"/>
        <w:jc w:val="both"/>
        <w:rPr>
          <w:rFonts w:ascii="Times New Roman" w:eastAsia="Calibri" w:hAnsi="Times New Roman" w:cs="Times New Roman"/>
          <w:sz w:val="24"/>
          <w:szCs w:val="24"/>
        </w:rPr>
      </w:pPr>
    </w:p>
    <w:p w14:paraId="7A5CF7CE" w14:textId="77777777" w:rsidR="00A1546F" w:rsidRPr="00240BB9" w:rsidRDefault="00A1546F" w:rsidP="000E1247">
      <w:pPr>
        <w:numPr>
          <w:ilvl w:val="0"/>
          <w:numId w:val="4"/>
        </w:numPr>
        <w:spacing w:after="0" w:line="240" w:lineRule="auto"/>
        <w:ind w:left="360"/>
        <w:jc w:val="both"/>
        <w:textAlignment w:val="baseline"/>
        <w:rPr>
          <w:rFonts w:ascii="Times New Roman" w:eastAsia="Times New Roman" w:hAnsi="Times New Roman" w:cs="Times New Roman"/>
          <w:bCs/>
          <w:sz w:val="24"/>
          <w:szCs w:val="24"/>
          <w:lang w:eastAsia="es-MX"/>
        </w:rPr>
      </w:pPr>
      <w:r w:rsidRPr="00240BB9">
        <w:rPr>
          <w:rFonts w:ascii="Times New Roman" w:eastAsia="Times New Roman" w:hAnsi="Times New Roman" w:cs="Times New Roman"/>
          <w:bCs/>
          <w:sz w:val="24"/>
          <w:szCs w:val="24"/>
          <w:lang w:eastAsia="es-MX"/>
        </w:rPr>
        <w:t>Proponer mediante el Comité Coordinador, mecanismos para la instalación, seguimiento, coordinación, vinculación y renovaciones de los Sistemas Municipales Anticorrupción.</w:t>
      </w:r>
    </w:p>
    <w:p w14:paraId="5B9B97A4" w14:textId="77777777" w:rsidR="00A1546F" w:rsidRPr="00240BB9" w:rsidRDefault="00A1546F" w:rsidP="000E1247">
      <w:pPr>
        <w:spacing w:after="0" w:line="240" w:lineRule="auto"/>
        <w:jc w:val="both"/>
        <w:textAlignment w:val="baseline"/>
        <w:rPr>
          <w:rFonts w:ascii="Times New Roman" w:eastAsia="Times New Roman" w:hAnsi="Times New Roman" w:cs="Times New Roman"/>
          <w:bCs/>
          <w:sz w:val="24"/>
          <w:szCs w:val="24"/>
          <w:lang w:eastAsia="es-MX"/>
        </w:rPr>
      </w:pPr>
    </w:p>
    <w:p w14:paraId="7B154784" w14:textId="77777777" w:rsidR="00A1546F" w:rsidRPr="00240BB9" w:rsidRDefault="00A1546F" w:rsidP="000E1247">
      <w:pPr>
        <w:numPr>
          <w:ilvl w:val="0"/>
          <w:numId w:val="4"/>
        </w:numPr>
        <w:spacing w:after="0" w:line="240" w:lineRule="auto"/>
        <w:ind w:left="360"/>
        <w:jc w:val="both"/>
        <w:textAlignment w:val="baseline"/>
        <w:rPr>
          <w:rFonts w:ascii="Times New Roman" w:eastAsia="Times New Roman" w:hAnsi="Times New Roman" w:cs="Times New Roman"/>
          <w:bCs/>
          <w:sz w:val="24"/>
          <w:szCs w:val="24"/>
          <w:lang w:eastAsia="es-MX"/>
        </w:rPr>
      </w:pPr>
      <w:r w:rsidRPr="00240BB9">
        <w:rPr>
          <w:rFonts w:ascii="Times New Roman" w:eastAsia="Times New Roman" w:hAnsi="Times New Roman" w:cs="Times New Roman"/>
          <w:bCs/>
          <w:sz w:val="24"/>
          <w:szCs w:val="24"/>
          <w:lang w:eastAsia="es-MX"/>
        </w:rPr>
        <w:t>Emitir exhortos públicos cuando los Sistemas Municipales Anticorrupción o sus respectivos Comités de Participación Ciudadana Municipal no sean instalados, no funcionen conforme a la presente Ley, no cumplan con sus facultades o atribuciones y no atiendan las solicitudes que se les realicen.</w:t>
      </w:r>
    </w:p>
    <w:p w14:paraId="7A658417" w14:textId="77777777" w:rsidR="00A1546F" w:rsidRPr="00240BB9" w:rsidRDefault="00A1546F" w:rsidP="000E1247">
      <w:pPr>
        <w:spacing w:after="0" w:line="240" w:lineRule="auto"/>
        <w:jc w:val="both"/>
        <w:textAlignment w:val="baseline"/>
        <w:rPr>
          <w:rFonts w:ascii="Times New Roman" w:eastAsia="Times New Roman" w:hAnsi="Times New Roman" w:cs="Times New Roman"/>
          <w:bCs/>
          <w:sz w:val="24"/>
          <w:szCs w:val="24"/>
          <w:lang w:eastAsia="es-MX"/>
        </w:rPr>
      </w:pPr>
    </w:p>
    <w:p w14:paraId="23897159" w14:textId="77777777" w:rsidR="00A1546F" w:rsidRPr="00240BB9" w:rsidRDefault="00A1546F" w:rsidP="000E1247">
      <w:pPr>
        <w:numPr>
          <w:ilvl w:val="0"/>
          <w:numId w:val="4"/>
        </w:numPr>
        <w:spacing w:after="0" w:line="240" w:lineRule="auto"/>
        <w:ind w:left="360"/>
        <w:jc w:val="both"/>
        <w:rPr>
          <w:rFonts w:ascii="Times New Roman" w:eastAsia="Calibri" w:hAnsi="Times New Roman" w:cs="Times New Roman"/>
          <w:sz w:val="24"/>
          <w:szCs w:val="24"/>
        </w:rPr>
      </w:pPr>
      <w:r w:rsidRPr="00240BB9">
        <w:rPr>
          <w:rFonts w:ascii="Times New Roman" w:eastAsia="Calibri" w:hAnsi="Times New Roman" w:cs="Times New Roman"/>
          <w:bCs/>
          <w:sz w:val="24"/>
          <w:szCs w:val="24"/>
        </w:rPr>
        <w:t xml:space="preserve">Proponer mediante la Comisión Ejecutiva </w:t>
      </w:r>
      <w:r w:rsidRPr="00240BB9">
        <w:rPr>
          <w:rFonts w:ascii="Times New Roman" w:eastAsia="Calibri" w:hAnsi="Times New Roman" w:cs="Times New Roman"/>
          <w:sz w:val="24"/>
          <w:szCs w:val="24"/>
        </w:rPr>
        <w:t>las medidas a tomar para el caso de cualquier incumplimiento en que caigan los ayuntamientos o Sistemas Municipales Anticorrupción, o bien, para sancionar responsabilidades administrativas.</w:t>
      </w:r>
    </w:p>
    <w:p w14:paraId="6ACE3B12" w14:textId="77777777" w:rsidR="00A1546F" w:rsidRPr="00240BB9" w:rsidRDefault="00A1546F" w:rsidP="000E1247">
      <w:pPr>
        <w:spacing w:after="0" w:line="240" w:lineRule="auto"/>
        <w:ind w:left="-360" w:firstLine="60"/>
        <w:jc w:val="both"/>
        <w:textAlignment w:val="baseline"/>
        <w:rPr>
          <w:rFonts w:ascii="Times New Roman" w:eastAsia="Times New Roman" w:hAnsi="Times New Roman" w:cs="Times New Roman"/>
          <w:bCs/>
          <w:sz w:val="24"/>
          <w:szCs w:val="24"/>
          <w:lang w:eastAsia="es-MX"/>
        </w:rPr>
      </w:pPr>
    </w:p>
    <w:p w14:paraId="04BD1648" w14:textId="77777777" w:rsidR="00A1546F" w:rsidRPr="00240BB9" w:rsidRDefault="00A1546F" w:rsidP="000E1247">
      <w:pPr>
        <w:numPr>
          <w:ilvl w:val="0"/>
          <w:numId w:val="4"/>
        </w:numPr>
        <w:spacing w:after="0" w:line="240" w:lineRule="auto"/>
        <w:ind w:left="360"/>
        <w:jc w:val="both"/>
        <w:textAlignment w:val="baseline"/>
        <w:rPr>
          <w:rFonts w:ascii="Times New Roman" w:eastAsia="Times New Roman" w:hAnsi="Times New Roman" w:cs="Times New Roman"/>
          <w:bCs/>
          <w:sz w:val="24"/>
          <w:szCs w:val="24"/>
          <w:lang w:eastAsia="es-MX"/>
        </w:rPr>
      </w:pPr>
      <w:r w:rsidRPr="00240BB9">
        <w:rPr>
          <w:rFonts w:ascii="Times New Roman" w:eastAsia="Times New Roman" w:hAnsi="Times New Roman" w:cs="Times New Roman"/>
          <w:bCs/>
          <w:sz w:val="24"/>
          <w:szCs w:val="24"/>
          <w:lang w:eastAsia="es-MX"/>
        </w:rPr>
        <w:t xml:space="preserve">Solicitar a los Sistemas Municipales Anticorrupción, por conducto del Secretario Técnico la información que estime necesaria para la integración del contenido del informe anual del Comité, </w:t>
      </w:r>
    </w:p>
    <w:p w14:paraId="650C7BA1" w14:textId="77777777" w:rsidR="00A1546F" w:rsidRPr="00240BB9" w:rsidRDefault="00A1546F" w:rsidP="000E1247">
      <w:pPr>
        <w:spacing w:after="0" w:line="240" w:lineRule="auto"/>
        <w:jc w:val="both"/>
        <w:textAlignment w:val="baseline"/>
        <w:rPr>
          <w:rFonts w:ascii="Times New Roman" w:eastAsia="Times New Roman" w:hAnsi="Times New Roman" w:cs="Times New Roman"/>
          <w:bCs/>
          <w:sz w:val="24"/>
          <w:szCs w:val="24"/>
          <w:lang w:eastAsia="es-MX"/>
        </w:rPr>
      </w:pPr>
    </w:p>
    <w:p w14:paraId="2AEFC786" w14:textId="77777777" w:rsidR="00A1546F" w:rsidRPr="00240BB9" w:rsidRDefault="00A1546F" w:rsidP="000E1247">
      <w:pPr>
        <w:numPr>
          <w:ilvl w:val="0"/>
          <w:numId w:val="4"/>
        </w:numPr>
        <w:spacing w:after="0" w:line="240" w:lineRule="auto"/>
        <w:ind w:left="360"/>
        <w:jc w:val="both"/>
        <w:textAlignment w:val="baseline"/>
        <w:rPr>
          <w:rFonts w:ascii="Times New Roman" w:eastAsia="Times New Roman" w:hAnsi="Times New Roman" w:cs="Times New Roman"/>
          <w:bCs/>
          <w:sz w:val="24"/>
          <w:szCs w:val="24"/>
          <w:lang w:eastAsia="es-MX"/>
        </w:rPr>
      </w:pPr>
      <w:r w:rsidRPr="00240BB9">
        <w:rPr>
          <w:rFonts w:ascii="Times New Roman" w:eastAsia="Times New Roman" w:hAnsi="Times New Roman" w:cs="Times New Roman"/>
          <w:bCs/>
          <w:sz w:val="24"/>
          <w:szCs w:val="24"/>
          <w:lang w:eastAsia="es-MX"/>
        </w:rPr>
        <w:t xml:space="preserve">Obligar a los Sistemas Anticorrupción Municipales para atender las recomendaciones o solicitudes que les realicen los diferentes integrantes del Sistema Estatal Anticorrupción. </w:t>
      </w:r>
    </w:p>
    <w:p w14:paraId="4BC63912" w14:textId="77777777" w:rsidR="00A1546F" w:rsidRPr="00240BB9" w:rsidRDefault="00A1546F" w:rsidP="000E1247">
      <w:pPr>
        <w:spacing w:after="0" w:line="240" w:lineRule="auto"/>
        <w:jc w:val="both"/>
        <w:textAlignment w:val="baseline"/>
        <w:rPr>
          <w:rFonts w:ascii="Times New Roman" w:eastAsia="Times New Roman" w:hAnsi="Times New Roman" w:cs="Times New Roman"/>
          <w:bCs/>
          <w:sz w:val="24"/>
          <w:szCs w:val="24"/>
          <w:lang w:eastAsia="es-MX"/>
        </w:rPr>
      </w:pPr>
    </w:p>
    <w:p w14:paraId="0E8835C4" w14:textId="77777777" w:rsidR="00A1546F" w:rsidRPr="00240BB9" w:rsidRDefault="00A1546F" w:rsidP="000E1247">
      <w:pPr>
        <w:numPr>
          <w:ilvl w:val="0"/>
          <w:numId w:val="4"/>
        </w:numPr>
        <w:spacing w:after="0" w:line="240" w:lineRule="auto"/>
        <w:ind w:left="360"/>
        <w:jc w:val="both"/>
        <w:textAlignment w:val="baseline"/>
        <w:rPr>
          <w:rFonts w:ascii="Times New Roman" w:eastAsia="Times New Roman" w:hAnsi="Times New Roman" w:cs="Times New Roman"/>
          <w:bCs/>
          <w:sz w:val="24"/>
          <w:szCs w:val="24"/>
          <w:lang w:eastAsia="es-MX"/>
        </w:rPr>
      </w:pPr>
      <w:r w:rsidRPr="00240BB9">
        <w:rPr>
          <w:rFonts w:ascii="Times New Roman" w:eastAsia="Times New Roman" w:hAnsi="Times New Roman" w:cs="Times New Roman"/>
          <w:bCs/>
          <w:sz w:val="24"/>
          <w:szCs w:val="24"/>
          <w:lang w:eastAsia="es-MX"/>
        </w:rPr>
        <w:t>Homologar a dos meses la obligación de sesionar ordinariamente al Comité Coordinador Municipal.</w:t>
      </w:r>
    </w:p>
    <w:p w14:paraId="1A836BF5" w14:textId="77777777" w:rsidR="00A1546F" w:rsidRPr="00240BB9" w:rsidRDefault="00A1546F" w:rsidP="000E1247">
      <w:pPr>
        <w:spacing w:after="0" w:line="240" w:lineRule="auto"/>
        <w:jc w:val="both"/>
        <w:textAlignment w:val="baseline"/>
        <w:rPr>
          <w:rFonts w:ascii="Times New Roman" w:eastAsia="Times New Roman" w:hAnsi="Times New Roman" w:cs="Times New Roman"/>
          <w:bCs/>
          <w:sz w:val="24"/>
          <w:szCs w:val="24"/>
          <w:lang w:eastAsia="es-MX"/>
        </w:rPr>
      </w:pPr>
    </w:p>
    <w:p w14:paraId="3ED161FB" w14:textId="77777777" w:rsidR="00A1546F" w:rsidRPr="00240BB9" w:rsidRDefault="00A1546F" w:rsidP="000E1247">
      <w:pPr>
        <w:numPr>
          <w:ilvl w:val="0"/>
          <w:numId w:val="4"/>
        </w:numPr>
        <w:spacing w:after="0" w:line="240" w:lineRule="auto"/>
        <w:ind w:left="360"/>
        <w:jc w:val="both"/>
        <w:textAlignment w:val="baseline"/>
        <w:rPr>
          <w:rFonts w:ascii="Times New Roman" w:eastAsia="Times New Roman" w:hAnsi="Times New Roman" w:cs="Times New Roman"/>
          <w:bCs/>
          <w:sz w:val="24"/>
          <w:szCs w:val="24"/>
          <w:lang w:eastAsia="es-MX"/>
        </w:rPr>
      </w:pPr>
      <w:r w:rsidRPr="00240BB9">
        <w:rPr>
          <w:rFonts w:ascii="Times New Roman" w:eastAsia="Times New Roman" w:hAnsi="Times New Roman" w:cs="Times New Roman"/>
          <w:bCs/>
          <w:sz w:val="24"/>
          <w:szCs w:val="24"/>
          <w:lang w:eastAsia="es-MX"/>
        </w:rPr>
        <w:t>Establecer que en caso de que no acudan las instituciones de educación e investigación del Municipio a proponer candidatos, el Presidente Municipal en igual plazo, deberá proponer al Cabildo a los tres integrantes, quienes deberán cumplir con el perfil solicitado, aunque no sean vecinos del municipio.</w:t>
      </w:r>
    </w:p>
    <w:p w14:paraId="01A8BB12" w14:textId="77777777" w:rsidR="00A1546F" w:rsidRPr="00240BB9" w:rsidRDefault="00A1546F" w:rsidP="000E1247">
      <w:pPr>
        <w:spacing w:after="0" w:line="240" w:lineRule="auto"/>
        <w:jc w:val="both"/>
        <w:textAlignment w:val="baseline"/>
        <w:rPr>
          <w:rFonts w:ascii="Times New Roman" w:eastAsia="Times New Roman" w:hAnsi="Times New Roman" w:cs="Times New Roman"/>
          <w:bCs/>
          <w:sz w:val="24"/>
          <w:szCs w:val="24"/>
          <w:lang w:eastAsia="es-MX"/>
        </w:rPr>
      </w:pPr>
    </w:p>
    <w:p w14:paraId="411D4FB2" w14:textId="77777777" w:rsidR="00A1546F" w:rsidRPr="00240BB9" w:rsidRDefault="00A1546F" w:rsidP="000E1247">
      <w:pPr>
        <w:spacing w:after="0" w:line="240" w:lineRule="auto"/>
        <w:jc w:val="both"/>
        <w:textAlignment w:val="baseline"/>
        <w:rPr>
          <w:rFonts w:ascii="Times New Roman" w:eastAsia="Times New Roman" w:hAnsi="Times New Roman" w:cs="Times New Roman"/>
          <w:bCs/>
          <w:sz w:val="24"/>
          <w:szCs w:val="24"/>
          <w:lang w:eastAsia="es-MX"/>
        </w:rPr>
      </w:pPr>
      <w:r w:rsidRPr="00240BB9">
        <w:rPr>
          <w:rFonts w:ascii="Times New Roman" w:eastAsia="Times New Roman" w:hAnsi="Times New Roman" w:cs="Times New Roman"/>
          <w:bCs/>
          <w:sz w:val="24"/>
          <w:szCs w:val="24"/>
          <w:lang w:eastAsia="es-MX"/>
        </w:rPr>
        <w:t>Entre otras.</w:t>
      </w:r>
    </w:p>
    <w:p w14:paraId="1C873550" w14:textId="77777777" w:rsidR="00A1546F" w:rsidRPr="00240BB9" w:rsidRDefault="00A1546F" w:rsidP="000E1247">
      <w:pPr>
        <w:spacing w:after="0" w:line="240" w:lineRule="auto"/>
        <w:jc w:val="both"/>
        <w:textAlignment w:val="baseline"/>
        <w:rPr>
          <w:rFonts w:ascii="Times New Roman" w:eastAsia="Times New Roman" w:hAnsi="Times New Roman" w:cs="Times New Roman"/>
          <w:bCs/>
          <w:sz w:val="24"/>
          <w:szCs w:val="24"/>
          <w:lang w:eastAsia="es-MX"/>
        </w:rPr>
      </w:pPr>
    </w:p>
    <w:p w14:paraId="0A14EE3F" w14:textId="77777777" w:rsidR="00A1546F" w:rsidRPr="00240BB9" w:rsidRDefault="00A1546F" w:rsidP="000E1247">
      <w:pPr>
        <w:spacing w:after="0" w:line="240" w:lineRule="auto"/>
        <w:jc w:val="both"/>
        <w:textAlignment w:val="baseline"/>
        <w:rPr>
          <w:rFonts w:ascii="Times New Roman" w:eastAsia="Times New Roman" w:hAnsi="Times New Roman" w:cs="Times New Roman"/>
          <w:bCs/>
          <w:sz w:val="24"/>
          <w:szCs w:val="24"/>
          <w:lang w:eastAsia="es-MX"/>
        </w:rPr>
      </w:pPr>
      <w:r w:rsidRPr="00240BB9">
        <w:rPr>
          <w:rFonts w:ascii="Times New Roman" w:eastAsia="Times New Roman" w:hAnsi="Times New Roman" w:cs="Times New Roman"/>
          <w:sz w:val="24"/>
          <w:szCs w:val="24"/>
          <w:lang w:eastAsia="es-MX"/>
        </w:rPr>
        <w:t>Por lo anterior expuesto, se somete a consideración de esta Legislatura el siguiente proyecto de Decreto por el que se reforman diversos artículos de la Ley del Sistema Anticorrupción del Estado de México y Municipios y de la Ley Orgánica Municipal del estado de México, para propiciar la instalación del total de los Sistemas Municipales Anticorrupción y con ello garantizar el funcionamiento pleno del Sistema Estatal</w:t>
      </w:r>
      <w:r w:rsidRPr="00240BB9">
        <w:rPr>
          <w:rFonts w:ascii="Times New Roman" w:eastAsia="Times New Roman" w:hAnsi="Times New Roman" w:cs="Times New Roman"/>
          <w:bCs/>
          <w:sz w:val="24"/>
          <w:szCs w:val="24"/>
          <w:lang w:eastAsia="es-MX"/>
        </w:rPr>
        <w:t>, para que una vez que sea analizado en Comisiones Legislativas, sea aprobado en sus términos.</w:t>
      </w:r>
    </w:p>
    <w:p w14:paraId="256C2061" w14:textId="77777777" w:rsidR="00AB56BF" w:rsidRPr="00240BB9" w:rsidRDefault="00AB56BF" w:rsidP="000E1247">
      <w:pPr>
        <w:spacing w:after="0" w:line="240" w:lineRule="auto"/>
        <w:jc w:val="center"/>
        <w:textAlignment w:val="baseline"/>
        <w:rPr>
          <w:rFonts w:ascii="Times New Roman" w:eastAsia="Times New Roman" w:hAnsi="Times New Roman" w:cs="Times New Roman"/>
          <w:b/>
          <w:bCs/>
          <w:sz w:val="24"/>
          <w:szCs w:val="24"/>
          <w:lang w:eastAsia="es-MX"/>
        </w:rPr>
      </w:pPr>
    </w:p>
    <w:p w14:paraId="60E9FA5F" w14:textId="4022F524" w:rsidR="00A1546F" w:rsidRPr="00240BB9" w:rsidRDefault="00A1546F" w:rsidP="000E1247">
      <w:pPr>
        <w:spacing w:after="0" w:line="240" w:lineRule="auto"/>
        <w:jc w:val="center"/>
        <w:textAlignment w:val="baseline"/>
        <w:rPr>
          <w:rFonts w:ascii="Times New Roman" w:eastAsia="Times New Roman" w:hAnsi="Times New Roman" w:cs="Times New Roman"/>
          <w:sz w:val="24"/>
          <w:szCs w:val="24"/>
          <w:lang w:eastAsia="es-MX"/>
        </w:rPr>
      </w:pPr>
      <w:r w:rsidRPr="00240BB9">
        <w:rPr>
          <w:rFonts w:ascii="Times New Roman" w:eastAsia="Times New Roman" w:hAnsi="Times New Roman" w:cs="Times New Roman"/>
          <w:b/>
          <w:bCs/>
          <w:sz w:val="24"/>
          <w:szCs w:val="24"/>
          <w:lang w:eastAsia="es-MX"/>
        </w:rPr>
        <w:t>ATENTAMENTE</w:t>
      </w:r>
    </w:p>
    <w:p w14:paraId="1C7FDB1D" w14:textId="77777777" w:rsidR="00A1546F" w:rsidRPr="00240BB9" w:rsidRDefault="00A1546F" w:rsidP="000E1247">
      <w:pPr>
        <w:spacing w:after="0" w:line="240" w:lineRule="auto"/>
        <w:jc w:val="center"/>
        <w:textAlignment w:val="baseline"/>
        <w:rPr>
          <w:rFonts w:ascii="Times New Roman" w:eastAsia="Times New Roman" w:hAnsi="Times New Roman" w:cs="Times New Roman"/>
          <w:b/>
          <w:bCs/>
          <w:sz w:val="24"/>
          <w:szCs w:val="24"/>
          <w:lang w:eastAsia="es-MX"/>
        </w:rPr>
      </w:pPr>
      <w:r w:rsidRPr="00240BB9">
        <w:rPr>
          <w:rFonts w:ascii="Times New Roman" w:eastAsia="Times New Roman" w:hAnsi="Times New Roman" w:cs="Times New Roman"/>
          <w:b/>
          <w:bCs/>
          <w:sz w:val="24"/>
          <w:szCs w:val="24"/>
          <w:lang w:eastAsia="es-MX"/>
        </w:rPr>
        <w:t>DIP. MÓNICA ANGÉLICA ÁLVAREZ NEMER</w:t>
      </w:r>
    </w:p>
    <w:p w14:paraId="70059D1B" w14:textId="77777777" w:rsidR="00A1546F" w:rsidRPr="00240BB9" w:rsidRDefault="00A1546F" w:rsidP="000E1247">
      <w:pPr>
        <w:spacing w:after="0" w:line="240" w:lineRule="auto"/>
        <w:jc w:val="center"/>
        <w:textAlignment w:val="baseline"/>
        <w:rPr>
          <w:rFonts w:ascii="Times New Roman" w:eastAsia="Times New Roman" w:hAnsi="Times New Roman" w:cs="Times New Roman"/>
          <w:sz w:val="24"/>
          <w:szCs w:val="24"/>
          <w:lang w:eastAsia="es-MX"/>
        </w:rPr>
      </w:pPr>
      <w:r w:rsidRPr="00240BB9">
        <w:rPr>
          <w:rFonts w:ascii="Times New Roman" w:eastAsia="Times New Roman" w:hAnsi="Times New Roman" w:cs="Times New Roman"/>
          <w:b/>
          <w:bCs/>
          <w:sz w:val="24"/>
          <w:szCs w:val="24"/>
          <w:lang w:eastAsia="es-MX"/>
        </w:rPr>
        <w:t>PRESENTANTE</w:t>
      </w:r>
      <w:r w:rsidRPr="00240BB9">
        <w:rPr>
          <w:rFonts w:ascii="Times New Roman" w:eastAsia="Times New Roman" w:hAnsi="Times New Roman" w:cs="Times New Roman"/>
          <w:sz w:val="24"/>
          <w:szCs w:val="24"/>
          <w:lang w:eastAsia="es-MX"/>
        </w:rPr>
        <w:t> </w:t>
      </w:r>
    </w:p>
    <w:p w14:paraId="2B3B2014" w14:textId="77777777" w:rsidR="00A1546F" w:rsidRPr="00240BB9" w:rsidRDefault="00A1546F" w:rsidP="000E1247">
      <w:pPr>
        <w:spacing w:after="0" w:line="240" w:lineRule="auto"/>
        <w:jc w:val="center"/>
        <w:textAlignment w:val="baseline"/>
        <w:rPr>
          <w:rFonts w:ascii="Times New Roman" w:eastAsia="Times New Roman" w:hAnsi="Times New Roman" w:cs="Times New Roman"/>
          <w:sz w:val="24"/>
          <w:szCs w:val="24"/>
          <w:lang w:eastAsia="es-MX"/>
        </w:rPr>
      </w:pPr>
      <w:r w:rsidRPr="00240BB9">
        <w:rPr>
          <w:rFonts w:ascii="Times New Roman" w:eastAsia="Times New Roman" w:hAnsi="Times New Roman" w:cs="Times New Roman"/>
          <w:b/>
          <w:bCs/>
          <w:sz w:val="24"/>
          <w:szCs w:val="24"/>
          <w:lang w:eastAsia="es-MX"/>
        </w:rPr>
        <w:t>POR EL GRUPO PARLAMENTARIO MORENA</w:t>
      </w:r>
    </w:p>
    <w:p w14:paraId="083F4151" w14:textId="77777777" w:rsidR="00A1546F" w:rsidRPr="00240BB9" w:rsidRDefault="00A1546F" w:rsidP="000E1247">
      <w:pPr>
        <w:spacing w:after="0" w:line="240" w:lineRule="auto"/>
        <w:jc w:val="both"/>
        <w:textAlignment w:val="baseline"/>
        <w:rPr>
          <w:rFonts w:ascii="Times New Roman" w:eastAsia="Times New Roman" w:hAnsi="Times New Roman" w:cs="Times New Roman"/>
          <w:sz w:val="24"/>
          <w:szCs w:val="24"/>
          <w:lang w:eastAsia="es-MX"/>
        </w:rPr>
      </w:pPr>
    </w:p>
    <w:tbl>
      <w:tblPr>
        <w:tblStyle w:val="Tablaconcuadrcula1"/>
        <w:tblW w:w="1020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5103"/>
      </w:tblGrid>
      <w:tr w:rsidR="00A1546F" w:rsidRPr="00240BB9" w14:paraId="3C24B22D" w14:textId="77777777" w:rsidTr="00AB56BF">
        <w:trPr>
          <w:jc w:val="center"/>
        </w:trPr>
        <w:tc>
          <w:tcPr>
            <w:tcW w:w="5098" w:type="dxa"/>
            <w:hideMark/>
          </w:tcPr>
          <w:p w14:paraId="7DB96BF5" w14:textId="77777777" w:rsidR="00A1546F" w:rsidRPr="00240BB9" w:rsidRDefault="00A1546F" w:rsidP="00B772DA">
            <w:pPr>
              <w:jc w:val="center"/>
              <w:rPr>
                <w:rFonts w:ascii="Times New Roman" w:eastAsia="Calibri" w:hAnsi="Times New Roman" w:cs="Times New Roman"/>
                <w:b/>
                <w:sz w:val="24"/>
                <w:szCs w:val="24"/>
              </w:rPr>
            </w:pPr>
            <w:bookmarkStart w:id="7" w:name="_Hlk37791453"/>
            <w:r w:rsidRPr="00240BB9">
              <w:rPr>
                <w:rFonts w:ascii="Times New Roman" w:eastAsia="Calibri" w:hAnsi="Times New Roman" w:cs="Times New Roman"/>
                <w:b/>
                <w:sz w:val="24"/>
                <w:szCs w:val="24"/>
              </w:rPr>
              <w:t>DIP. ADRIÁN MANUEL GALICIA SALCEDA</w:t>
            </w:r>
          </w:p>
        </w:tc>
        <w:tc>
          <w:tcPr>
            <w:tcW w:w="5103" w:type="dxa"/>
            <w:hideMark/>
          </w:tcPr>
          <w:p w14:paraId="4D6F844C" w14:textId="77777777" w:rsidR="00A1546F" w:rsidRPr="00240BB9" w:rsidRDefault="00A1546F" w:rsidP="00B772DA">
            <w:pPr>
              <w:jc w:val="center"/>
              <w:rPr>
                <w:rFonts w:ascii="Times New Roman" w:eastAsia="Calibri" w:hAnsi="Times New Roman" w:cs="Times New Roman"/>
                <w:b/>
                <w:sz w:val="24"/>
                <w:szCs w:val="24"/>
              </w:rPr>
            </w:pPr>
            <w:r w:rsidRPr="00240BB9">
              <w:rPr>
                <w:rFonts w:ascii="Times New Roman" w:eastAsia="Calibri" w:hAnsi="Times New Roman" w:cs="Times New Roman"/>
                <w:b/>
                <w:sz w:val="24"/>
                <w:szCs w:val="24"/>
              </w:rPr>
              <w:t xml:space="preserve">DIP. ALFREDO GONZÁLEZ </w:t>
            </w:r>
            <w:proofErr w:type="spellStart"/>
            <w:r w:rsidRPr="00240BB9">
              <w:rPr>
                <w:rFonts w:ascii="Times New Roman" w:eastAsia="Calibri" w:hAnsi="Times New Roman" w:cs="Times New Roman"/>
                <w:b/>
                <w:sz w:val="24"/>
                <w:szCs w:val="24"/>
              </w:rPr>
              <w:t>GONZÁLEZ</w:t>
            </w:r>
            <w:proofErr w:type="spellEnd"/>
          </w:p>
          <w:p w14:paraId="2B24C19F" w14:textId="77777777" w:rsidR="00A1546F" w:rsidRPr="00240BB9" w:rsidRDefault="00A1546F" w:rsidP="00B772DA">
            <w:pPr>
              <w:jc w:val="center"/>
              <w:rPr>
                <w:rFonts w:ascii="Times New Roman" w:eastAsia="Calibri" w:hAnsi="Times New Roman" w:cs="Times New Roman"/>
                <w:b/>
                <w:sz w:val="24"/>
                <w:szCs w:val="24"/>
              </w:rPr>
            </w:pPr>
          </w:p>
        </w:tc>
      </w:tr>
      <w:tr w:rsidR="00A1546F" w:rsidRPr="00240BB9" w14:paraId="2CAD29D1" w14:textId="77777777" w:rsidTr="00AB56BF">
        <w:trPr>
          <w:jc w:val="center"/>
        </w:trPr>
        <w:tc>
          <w:tcPr>
            <w:tcW w:w="5098" w:type="dxa"/>
            <w:hideMark/>
          </w:tcPr>
          <w:p w14:paraId="66D431C6" w14:textId="77777777" w:rsidR="00A1546F" w:rsidRPr="00240BB9" w:rsidRDefault="00A1546F" w:rsidP="00B772DA">
            <w:pPr>
              <w:jc w:val="center"/>
              <w:rPr>
                <w:rFonts w:ascii="Times New Roman" w:eastAsia="Calibri" w:hAnsi="Times New Roman" w:cs="Times New Roman"/>
                <w:b/>
                <w:sz w:val="24"/>
                <w:szCs w:val="24"/>
              </w:rPr>
            </w:pPr>
            <w:r w:rsidRPr="00240BB9">
              <w:rPr>
                <w:rFonts w:ascii="Times New Roman" w:eastAsia="Calibri" w:hAnsi="Times New Roman" w:cs="Times New Roman"/>
                <w:b/>
                <w:sz w:val="24"/>
                <w:szCs w:val="24"/>
              </w:rPr>
              <w:lastRenderedPageBreak/>
              <w:t>DIP. ALICIA MERCADO MORENO</w:t>
            </w:r>
          </w:p>
        </w:tc>
        <w:tc>
          <w:tcPr>
            <w:tcW w:w="5103" w:type="dxa"/>
            <w:hideMark/>
          </w:tcPr>
          <w:p w14:paraId="7586796E" w14:textId="77777777" w:rsidR="00A1546F" w:rsidRPr="00240BB9" w:rsidRDefault="00A1546F" w:rsidP="00B772DA">
            <w:pPr>
              <w:jc w:val="center"/>
              <w:rPr>
                <w:rFonts w:ascii="Times New Roman" w:eastAsia="Calibri" w:hAnsi="Times New Roman" w:cs="Times New Roman"/>
                <w:b/>
                <w:sz w:val="24"/>
                <w:szCs w:val="24"/>
              </w:rPr>
            </w:pPr>
            <w:r w:rsidRPr="00240BB9">
              <w:rPr>
                <w:rFonts w:ascii="Times New Roman" w:eastAsia="Calibri" w:hAnsi="Times New Roman" w:cs="Times New Roman"/>
                <w:b/>
                <w:sz w:val="24"/>
                <w:szCs w:val="24"/>
              </w:rPr>
              <w:t>DIP. ANAÍS MIRIAM BURGOS HERNÁNDEZ</w:t>
            </w:r>
          </w:p>
          <w:p w14:paraId="274F6A49" w14:textId="77777777" w:rsidR="00A1546F" w:rsidRPr="00240BB9" w:rsidRDefault="00A1546F" w:rsidP="00B772DA">
            <w:pPr>
              <w:jc w:val="center"/>
              <w:rPr>
                <w:rFonts w:ascii="Times New Roman" w:eastAsia="Calibri" w:hAnsi="Times New Roman" w:cs="Times New Roman"/>
                <w:b/>
                <w:sz w:val="24"/>
                <w:szCs w:val="24"/>
              </w:rPr>
            </w:pPr>
          </w:p>
        </w:tc>
      </w:tr>
      <w:tr w:rsidR="00A1546F" w:rsidRPr="00240BB9" w14:paraId="6040BA4E" w14:textId="77777777" w:rsidTr="00AB56BF">
        <w:trPr>
          <w:jc w:val="center"/>
        </w:trPr>
        <w:tc>
          <w:tcPr>
            <w:tcW w:w="5098" w:type="dxa"/>
            <w:hideMark/>
          </w:tcPr>
          <w:p w14:paraId="0A2A12B7" w14:textId="77777777" w:rsidR="00A1546F" w:rsidRPr="00240BB9" w:rsidRDefault="00A1546F" w:rsidP="00B772DA">
            <w:pPr>
              <w:jc w:val="center"/>
              <w:rPr>
                <w:rFonts w:ascii="Times New Roman" w:eastAsia="Calibri" w:hAnsi="Times New Roman" w:cs="Times New Roman"/>
                <w:b/>
                <w:sz w:val="24"/>
                <w:szCs w:val="24"/>
              </w:rPr>
            </w:pPr>
            <w:r w:rsidRPr="00240BB9">
              <w:rPr>
                <w:rFonts w:ascii="Times New Roman" w:eastAsia="Calibri" w:hAnsi="Times New Roman" w:cs="Times New Roman"/>
                <w:b/>
                <w:sz w:val="24"/>
                <w:szCs w:val="24"/>
              </w:rPr>
              <w:t>DIP. AZUCENA CISNEROS COSS</w:t>
            </w:r>
          </w:p>
        </w:tc>
        <w:tc>
          <w:tcPr>
            <w:tcW w:w="5103" w:type="dxa"/>
            <w:hideMark/>
          </w:tcPr>
          <w:p w14:paraId="0B1CBD84" w14:textId="77777777" w:rsidR="00A1546F" w:rsidRPr="00240BB9" w:rsidRDefault="00A1546F" w:rsidP="00B772DA">
            <w:pPr>
              <w:jc w:val="center"/>
              <w:rPr>
                <w:rFonts w:ascii="Times New Roman" w:eastAsia="Calibri" w:hAnsi="Times New Roman" w:cs="Times New Roman"/>
                <w:b/>
                <w:sz w:val="24"/>
                <w:szCs w:val="24"/>
              </w:rPr>
            </w:pPr>
            <w:r w:rsidRPr="00240BB9">
              <w:rPr>
                <w:rFonts w:ascii="Times New Roman" w:eastAsia="Calibri" w:hAnsi="Times New Roman" w:cs="Times New Roman"/>
                <w:b/>
                <w:sz w:val="24"/>
                <w:szCs w:val="24"/>
              </w:rPr>
              <w:t>DIP. BEATRIZ GARCÍA VILLEGAS</w:t>
            </w:r>
          </w:p>
          <w:p w14:paraId="3D64D4B3" w14:textId="77777777" w:rsidR="00A1546F" w:rsidRPr="00240BB9" w:rsidRDefault="00A1546F" w:rsidP="00B772DA">
            <w:pPr>
              <w:jc w:val="center"/>
              <w:rPr>
                <w:rFonts w:ascii="Times New Roman" w:eastAsia="Calibri" w:hAnsi="Times New Roman" w:cs="Times New Roman"/>
                <w:b/>
                <w:sz w:val="24"/>
                <w:szCs w:val="24"/>
              </w:rPr>
            </w:pPr>
          </w:p>
        </w:tc>
      </w:tr>
      <w:tr w:rsidR="00A1546F" w:rsidRPr="00240BB9" w14:paraId="325BA8BE" w14:textId="77777777" w:rsidTr="00AB56BF">
        <w:trPr>
          <w:jc w:val="center"/>
        </w:trPr>
        <w:tc>
          <w:tcPr>
            <w:tcW w:w="5098" w:type="dxa"/>
            <w:hideMark/>
          </w:tcPr>
          <w:p w14:paraId="2E383607" w14:textId="77777777" w:rsidR="00A1546F" w:rsidRPr="00240BB9" w:rsidRDefault="00A1546F" w:rsidP="00B772DA">
            <w:pPr>
              <w:jc w:val="center"/>
              <w:rPr>
                <w:rFonts w:ascii="Times New Roman" w:eastAsia="Calibri" w:hAnsi="Times New Roman" w:cs="Times New Roman"/>
                <w:b/>
                <w:sz w:val="24"/>
                <w:szCs w:val="24"/>
              </w:rPr>
            </w:pPr>
            <w:r w:rsidRPr="00240BB9">
              <w:rPr>
                <w:rFonts w:ascii="Times New Roman" w:eastAsia="Calibri" w:hAnsi="Times New Roman" w:cs="Times New Roman"/>
                <w:b/>
                <w:sz w:val="24"/>
                <w:szCs w:val="24"/>
              </w:rPr>
              <w:t>DIP. BENIGNO MARTÍNEZ GARCÍA</w:t>
            </w:r>
          </w:p>
        </w:tc>
        <w:tc>
          <w:tcPr>
            <w:tcW w:w="5103" w:type="dxa"/>
            <w:hideMark/>
          </w:tcPr>
          <w:p w14:paraId="3D7D6F67" w14:textId="77777777" w:rsidR="00A1546F" w:rsidRPr="00240BB9" w:rsidRDefault="00A1546F" w:rsidP="00B772DA">
            <w:pPr>
              <w:jc w:val="center"/>
              <w:rPr>
                <w:rFonts w:ascii="Times New Roman" w:eastAsia="Calibri" w:hAnsi="Times New Roman" w:cs="Times New Roman"/>
                <w:b/>
                <w:sz w:val="24"/>
                <w:szCs w:val="24"/>
              </w:rPr>
            </w:pPr>
            <w:r w:rsidRPr="00240BB9">
              <w:rPr>
                <w:rFonts w:ascii="Times New Roman" w:eastAsia="Calibri" w:hAnsi="Times New Roman" w:cs="Times New Roman"/>
                <w:b/>
                <w:sz w:val="24"/>
                <w:szCs w:val="24"/>
              </w:rPr>
              <w:t>DIP. BERENICE MEDRANO ROSAS</w:t>
            </w:r>
          </w:p>
          <w:p w14:paraId="5A38066F" w14:textId="77777777" w:rsidR="00A1546F" w:rsidRPr="00240BB9" w:rsidRDefault="00A1546F" w:rsidP="00B772DA">
            <w:pPr>
              <w:jc w:val="center"/>
              <w:rPr>
                <w:rFonts w:ascii="Times New Roman" w:eastAsia="Calibri" w:hAnsi="Times New Roman" w:cs="Times New Roman"/>
                <w:b/>
                <w:sz w:val="24"/>
                <w:szCs w:val="24"/>
              </w:rPr>
            </w:pPr>
          </w:p>
        </w:tc>
      </w:tr>
      <w:tr w:rsidR="00A1546F" w:rsidRPr="00240BB9" w14:paraId="04F2E53D" w14:textId="77777777" w:rsidTr="00AB56BF">
        <w:trPr>
          <w:jc w:val="center"/>
        </w:trPr>
        <w:tc>
          <w:tcPr>
            <w:tcW w:w="5098" w:type="dxa"/>
            <w:hideMark/>
          </w:tcPr>
          <w:p w14:paraId="01654164" w14:textId="77777777" w:rsidR="00A1546F" w:rsidRPr="00240BB9" w:rsidRDefault="00A1546F" w:rsidP="00B772DA">
            <w:pPr>
              <w:jc w:val="center"/>
              <w:rPr>
                <w:rFonts w:ascii="Times New Roman" w:eastAsia="Calibri" w:hAnsi="Times New Roman" w:cs="Times New Roman"/>
                <w:b/>
                <w:sz w:val="24"/>
                <w:szCs w:val="24"/>
              </w:rPr>
            </w:pPr>
            <w:r w:rsidRPr="00240BB9">
              <w:rPr>
                <w:rFonts w:ascii="Times New Roman" w:eastAsia="Calibri" w:hAnsi="Times New Roman" w:cs="Times New Roman"/>
                <w:b/>
                <w:sz w:val="24"/>
                <w:szCs w:val="24"/>
              </w:rPr>
              <w:t>DIP. BRYAN ANDRÉS TINOCO RUIZ</w:t>
            </w:r>
          </w:p>
        </w:tc>
        <w:tc>
          <w:tcPr>
            <w:tcW w:w="5103" w:type="dxa"/>
            <w:hideMark/>
          </w:tcPr>
          <w:p w14:paraId="248A4DEE" w14:textId="77777777" w:rsidR="00A1546F" w:rsidRPr="00240BB9" w:rsidRDefault="00A1546F" w:rsidP="00B772DA">
            <w:pPr>
              <w:jc w:val="center"/>
              <w:rPr>
                <w:rFonts w:ascii="Times New Roman" w:eastAsia="Calibri" w:hAnsi="Times New Roman" w:cs="Times New Roman"/>
                <w:b/>
                <w:sz w:val="24"/>
                <w:szCs w:val="24"/>
              </w:rPr>
            </w:pPr>
            <w:r w:rsidRPr="00240BB9">
              <w:rPr>
                <w:rFonts w:ascii="Times New Roman" w:eastAsia="Calibri" w:hAnsi="Times New Roman" w:cs="Times New Roman"/>
                <w:b/>
                <w:sz w:val="24"/>
                <w:szCs w:val="24"/>
              </w:rPr>
              <w:t>DIP. CAMILO MURILLO ZAVALA</w:t>
            </w:r>
          </w:p>
          <w:p w14:paraId="6D8791D7" w14:textId="77777777" w:rsidR="00A1546F" w:rsidRPr="00240BB9" w:rsidRDefault="00A1546F" w:rsidP="00B772DA">
            <w:pPr>
              <w:jc w:val="center"/>
              <w:rPr>
                <w:rFonts w:ascii="Times New Roman" w:eastAsia="Calibri" w:hAnsi="Times New Roman" w:cs="Times New Roman"/>
                <w:b/>
                <w:sz w:val="24"/>
                <w:szCs w:val="24"/>
              </w:rPr>
            </w:pPr>
          </w:p>
        </w:tc>
      </w:tr>
      <w:tr w:rsidR="00A1546F" w:rsidRPr="00240BB9" w14:paraId="5EBA82C1" w14:textId="77777777" w:rsidTr="00AB56BF">
        <w:trPr>
          <w:jc w:val="center"/>
        </w:trPr>
        <w:tc>
          <w:tcPr>
            <w:tcW w:w="5098" w:type="dxa"/>
            <w:hideMark/>
          </w:tcPr>
          <w:p w14:paraId="7550F9A6" w14:textId="77777777" w:rsidR="00A1546F" w:rsidRPr="00240BB9" w:rsidRDefault="00A1546F" w:rsidP="00B772DA">
            <w:pPr>
              <w:jc w:val="center"/>
              <w:rPr>
                <w:rFonts w:ascii="Times New Roman" w:eastAsia="Calibri" w:hAnsi="Times New Roman" w:cs="Times New Roman"/>
                <w:b/>
                <w:sz w:val="24"/>
                <w:szCs w:val="24"/>
              </w:rPr>
            </w:pPr>
            <w:r w:rsidRPr="00240BB9">
              <w:rPr>
                <w:rFonts w:ascii="Times New Roman" w:eastAsia="Calibri" w:hAnsi="Times New Roman" w:cs="Times New Roman"/>
                <w:b/>
                <w:sz w:val="24"/>
                <w:szCs w:val="24"/>
              </w:rPr>
              <w:t>DIP. DIONICIO JORGE GARCÍA SÁNCHEZ</w:t>
            </w:r>
          </w:p>
        </w:tc>
        <w:tc>
          <w:tcPr>
            <w:tcW w:w="5103" w:type="dxa"/>
            <w:hideMark/>
          </w:tcPr>
          <w:p w14:paraId="3E8640C1" w14:textId="77777777" w:rsidR="00A1546F" w:rsidRPr="00240BB9" w:rsidRDefault="00A1546F" w:rsidP="00B772DA">
            <w:pPr>
              <w:jc w:val="center"/>
              <w:rPr>
                <w:rFonts w:ascii="Times New Roman" w:eastAsia="Calibri" w:hAnsi="Times New Roman" w:cs="Times New Roman"/>
                <w:b/>
                <w:sz w:val="24"/>
                <w:szCs w:val="24"/>
              </w:rPr>
            </w:pPr>
            <w:r w:rsidRPr="00240BB9">
              <w:rPr>
                <w:rFonts w:ascii="Times New Roman" w:eastAsia="Calibri" w:hAnsi="Times New Roman" w:cs="Times New Roman"/>
                <w:b/>
                <w:sz w:val="24"/>
                <w:szCs w:val="24"/>
              </w:rPr>
              <w:t>DIP. ELBA ALDANA DUARTE</w:t>
            </w:r>
          </w:p>
          <w:p w14:paraId="1E41D5F9" w14:textId="77777777" w:rsidR="00A1546F" w:rsidRPr="00240BB9" w:rsidRDefault="00A1546F" w:rsidP="00B772DA">
            <w:pPr>
              <w:jc w:val="center"/>
              <w:rPr>
                <w:rFonts w:ascii="Times New Roman" w:eastAsia="Calibri" w:hAnsi="Times New Roman" w:cs="Times New Roman"/>
                <w:b/>
                <w:sz w:val="24"/>
                <w:szCs w:val="24"/>
              </w:rPr>
            </w:pPr>
          </w:p>
        </w:tc>
      </w:tr>
      <w:tr w:rsidR="00A1546F" w:rsidRPr="00240BB9" w14:paraId="4A78EF08" w14:textId="77777777" w:rsidTr="00AB56BF">
        <w:trPr>
          <w:jc w:val="center"/>
        </w:trPr>
        <w:tc>
          <w:tcPr>
            <w:tcW w:w="5098" w:type="dxa"/>
            <w:hideMark/>
          </w:tcPr>
          <w:p w14:paraId="34370307" w14:textId="77777777" w:rsidR="00A1546F" w:rsidRPr="00240BB9" w:rsidRDefault="00A1546F" w:rsidP="00B772DA">
            <w:pPr>
              <w:jc w:val="center"/>
              <w:rPr>
                <w:rFonts w:ascii="Times New Roman" w:eastAsia="Calibri" w:hAnsi="Times New Roman" w:cs="Times New Roman"/>
                <w:b/>
                <w:sz w:val="24"/>
                <w:szCs w:val="24"/>
              </w:rPr>
            </w:pPr>
            <w:r w:rsidRPr="00240BB9">
              <w:rPr>
                <w:rFonts w:ascii="Times New Roman" w:eastAsia="Calibri" w:hAnsi="Times New Roman" w:cs="Times New Roman"/>
                <w:b/>
                <w:sz w:val="24"/>
                <w:szCs w:val="24"/>
              </w:rPr>
              <w:t>DIP. EMILIANO AGUIRRE CRUZ</w:t>
            </w:r>
          </w:p>
        </w:tc>
        <w:tc>
          <w:tcPr>
            <w:tcW w:w="5103" w:type="dxa"/>
            <w:hideMark/>
          </w:tcPr>
          <w:p w14:paraId="3D7BE003" w14:textId="77777777" w:rsidR="00A1546F" w:rsidRPr="00240BB9" w:rsidRDefault="00A1546F" w:rsidP="00B772DA">
            <w:pPr>
              <w:jc w:val="center"/>
              <w:rPr>
                <w:rFonts w:ascii="Times New Roman" w:eastAsia="Calibri" w:hAnsi="Times New Roman" w:cs="Times New Roman"/>
                <w:b/>
                <w:sz w:val="24"/>
                <w:szCs w:val="24"/>
              </w:rPr>
            </w:pPr>
            <w:r w:rsidRPr="00240BB9">
              <w:rPr>
                <w:rFonts w:ascii="Times New Roman" w:eastAsia="Calibri" w:hAnsi="Times New Roman" w:cs="Times New Roman"/>
                <w:b/>
                <w:sz w:val="24"/>
                <w:szCs w:val="24"/>
              </w:rPr>
              <w:t>DIP. FAUSTINO DE LA CRUZ PÉREZ</w:t>
            </w:r>
          </w:p>
          <w:p w14:paraId="408BB3AE" w14:textId="77777777" w:rsidR="00A1546F" w:rsidRPr="00240BB9" w:rsidRDefault="00A1546F" w:rsidP="00B772DA">
            <w:pPr>
              <w:jc w:val="center"/>
              <w:rPr>
                <w:rFonts w:ascii="Times New Roman" w:eastAsia="Calibri" w:hAnsi="Times New Roman" w:cs="Times New Roman"/>
                <w:b/>
                <w:sz w:val="24"/>
                <w:szCs w:val="24"/>
              </w:rPr>
            </w:pPr>
          </w:p>
        </w:tc>
      </w:tr>
      <w:tr w:rsidR="00A1546F" w:rsidRPr="00240BB9" w14:paraId="5DA1EE4F" w14:textId="77777777" w:rsidTr="00AB56BF">
        <w:trPr>
          <w:jc w:val="center"/>
        </w:trPr>
        <w:tc>
          <w:tcPr>
            <w:tcW w:w="5098" w:type="dxa"/>
            <w:hideMark/>
          </w:tcPr>
          <w:p w14:paraId="1C76D110" w14:textId="56A9CD12" w:rsidR="00A1546F" w:rsidRPr="00240BB9" w:rsidRDefault="00A1546F" w:rsidP="00B772DA">
            <w:pPr>
              <w:jc w:val="center"/>
              <w:rPr>
                <w:rFonts w:ascii="Times New Roman" w:eastAsia="Calibri" w:hAnsi="Times New Roman" w:cs="Times New Roman"/>
                <w:b/>
                <w:sz w:val="24"/>
                <w:szCs w:val="24"/>
              </w:rPr>
            </w:pPr>
            <w:r w:rsidRPr="00240BB9">
              <w:rPr>
                <w:rFonts w:ascii="Times New Roman" w:eastAsia="Calibri" w:hAnsi="Times New Roman" w:cs="Times New Roman"/>
                <w:b/>
                <w:sz w:val="24"/>
                <w:szCs w:val="24"/>
              </w:rPr>
              <w:t>DIP. GERARDO ULLOA PÉREZ</w:t>
            </w:r>
          </w:p>
        </w:tc>
        <w:tc>
          <w:tcPr>
            <w:tcW w:w="5103" w:type="dxa"/>
            <w:hideMark/>
          </w:tcPr>
          <w:p w14:paraId="153F0D69" w14:textId="3C7A82E2" w:rsidR="00A1546F" w:rsidRPr="00240BB9" w:rsidRDefault="00A1546F" w:rsidP="00B772DA">
            <w:pPr>
              <w:jc w:val="center"/>
              <w:rPr>
                <w:rFonts w:ascii="Times New Roman" w:eastAsia="Calibri" w:hAnsi="Times New Roman" w:cs="Times New Roman"/>
                <w:b/>
                <w:sz w:val="24"/>
                <w:szCs w:val="24"/>
              </w:rPr>
            </w:pPr>
            <w:r w:rsidRPr="00240BB9">
              <w:rPr>
                <w:rFonts w:ascii="Times New Roman" w:eastAsia="Calibri" w:hAnsi="Times New Roman" w:cs="Times New Roman"/>
                <w:b/>
                <w:sz w:val="24"/>
                <w:szCs w:val="24"/>
              </w:rPr>
              <w:t>DIP. GUADALUPE MARIANA URIBE BERNAL</w:t>
            </w:r>
          </w:p>
          <w:p w14:paraId="1B4C6A97" w14:textId="77777777" w:rsidR="00A1546F" w:rsidRPr="00240BB9" w:rsidRDefault="00A1546F" w:rsidP="00B772DA">
            <w:pPr>
              <w:jc w:val="center"/>
              <w:rPr>
                <w:rFonts w:ascii="Times New Roman" w:eastAsia="Calibri" w:hAnsi="Times New Roman" w:cs="Times New Roman"/>
                <w:b/>
                <w:sz w:val="24"/>
                <w:szCs w:val="24"/>
              </w:rPr>
            </w:pPr>
          </w:p>
        </w:tc>
      </w:tr>
      <w:bookmarkEnd w:id="7"/>
      <w:tr w:rsidR="00A1546F" w:rsidRPr="00240BB9" w14:paraId="3EDF37F9" w14:textId="77777777" w:rsidTr="00AB56BF">
        <w:trPr>
          <w:jc w:val="center"/>
        </w:trPr>
        <w:tc>
          <w:tcPr>
            <w:tcW w:w="5098" w:type="dxa"/>
            <w:hideMark/>
          </w:tcPr>
          <w:p w14:paraId="2840232B" w14:textId="69444D7F" w:rsidR="00A1546F" w:rsidRPr="00240BB9" w:rsidRDefault="00A1546F" w:rsidP="00B772DA">
            <w:pPr>
              <w:jc w:val="center"/>
              <w:rPr>
                <w:rFonts w:ascii="Times New Roman" w:eastAsia="Calibri" w:hAnsi="Times New Roman" w:cs="Times New Roman"/>
                <w:b/>
                <w:sz w:val="24"/>
                <w:szCs w:val="24"/>
              </w:rPr>
            </w:pPr>
            <w:r w:rsidRPr="00240BB9">
              <w:rPr>
                <w:rFonts w:ascii="Times New Roman" w:eastAsia="Calibri" w:hAnsi="Times New Roman" w:cs="Times New Roman"/>
                <w:b/>
                <w:sz w:val="24"/>
                <w:szCs w:val="24"/>
              </w:rPr>
              <w:t>DIP. JUAN PABLO VILLAGÓMEZ SÁNCHEZ</w:t>
            </w:r>
          </w:p>
        </w:tc>
        <w:tc>
          <w:tcPr>
            <w:tcW w:w="5103" w:type="dxa"/>
          </w:tcPr>
          <w:p w14:paraId="3F91F3A0" w14:textId="77777777" w:rsidR="00A1546F" w:rsidRPr="00240BB9" w:rsidRDefault="00A1546F" w:rsidP="00B772DA">
            <w:pPr>
              <w:jc w:val="center"/>
              <w:rPr>
                <w:rFonts w:ascii="Times New Roman" w:eastAsia="Calibri" w:hAnsi="Times New Roman" w:cs="Times New Roman"/>
                <w:b/>
                <w:sz w:val="24"/>
                <w:szCs w:val="24"/>
              </w:rPr>
            </w:pPr>
            <w:r w:rsidRPr="00240BB9">
              <w:rPr>
                <w:rFonts w:ascii="Times New Roman" w:eastAsia="Calibri" w:hAnsi="Times New Roman" w:cs="Times New Roman"/>
                <w:b/>
                <w:sz w:val="24"/>
                <w:szCs w:val="24"/>
              </w:rPr>
              <w:t>DIP. JULIETA VILLALPANDO RIQUELME</w:t>
            </w:r>
          </w:p>
          <w:p w14:paraId="28C868B8" w14:textId="77777777" w:rsidR="00A1546F" w:rsidRPr="00240BB9" w:rsidRDefault="00A1546F" w:rsidP="00B772DA">
            <w:pPr>
              <w:jc w:val="center"/>
              <w:rPr>
                <w:rFonts w:ascii="Times New Roman" w:eastAsia="Calibri" w:hAnsi="Times New Roman" w:cs="Times New Roman"/>
                <w:b/>
                <w:sz w:val="24"/>
                <w:szCs w:val="24"/>
              </w:rPr>
            </w:pPr>
          </w:p>
          <w:p w14:paraId="282F6FC2" w14:textId="77777777" w:rsidR="00B772DA" w:rsidRPr="00240BB9" w:rsidRDefault="00B772DA" w:rsidP="00B772DA">
            <w:pPr>
              <w:jc w:val="center"/>
              <w:rPr>
                <w:rFonts w:ascii="Times New Roman" w:eastAsia="Calibri" w:hAnsi="Times New Roman" w:cs="Times New Roman"/>
                <w:b/>
                <w:sz w:val="24"/>
                <w:szCs w:val="24"/>
              </w:rPr>
            </w:pPr>
          </w:p>
        </w:tc>
      </w:tr>
      <w:tr w:rsidR="00A1546F" w:rsidRPr="00240BB9" w14:paraId="67717229" w14:textId="77777777" w:rsidTr="00AB56BF">
        <w:trPr>
          <w:jc w:val="center"/>
        </w:trPr>
        <w:tc>
          <w:tcPr>
            <w:tcW w:w="5098" w:type="dxa"/>
            <w:hideMark/>
          </w:tcPr>
          <w:p w14:paraId="147324C6" w14:textId="7C5DFB31" w:rsidR="00A1546F" w:rsidRPr="00240BB9" w:rsidRDefault="00A1546F" w:rsidP="00B772DA">
            <w:pPr>
              <w:jc w:val="center"/>
              <w:rPr>
                <w:rFonts w:ascii="Times New Roman" w:eastAsia="Calibri" w:hAnsi="Times New Roman" w:cs="Times New Roman"/>
                <w:b/>
                <w:sz w:val="24"/>
                <w:szCs w:val="24"/>
              </w:rPr>
            </w:pPr>
            <w:r w:rsidRPr="00240BB9">
              <w:rPr>
                <w:rFonts w:ascii="Times New Roman" w:eastAsia="Calibri" w:hAnsi="Times New Roman" w:cs="Times New Roman"/>
                <w:b/>
                <w:sz w:val="24"/>
                <w:szCs w:val="24"/>
              </w:rPr>
              <w:t>DIP. JULIO ALFONSO HERNÁNDEZ RAMÍREZ</w:t>
            </w:r>
          </w:p>
        </w:tc>
        <w:tc>
          <w:tcPr>
            <w:tcW w:w="5103" w:type="dxa"/>
            <w:hideMark/>
          </w:tcPr>
          <w:p w14:paraId="20568730" w14:textId="77777777" w:rsidR="00A1546F" w:rsidRPr="00240BB9" w:rsidRDefault="00A1546F" w:rsidP="00B772DA">
            <w:pPr>
              <w:jc w:val="center"/>
              <w:rPr>
                <w:rFonts w:ascii="Times New Roman" w:eastAsia="Calibri" w:hAnsi="Times New Roman" w:cs="Times New Roman"/>
                <w:b/>
                <w:sz w:val="24"/>
                <w:szCs w:val="24"/>
              </w:rPr>
            </w:pPr>
            <w:r w:rsidRPr="00240BB9">
              <w:rPr>
                <w:rFonts w:ascii="Times New Roman" w:eastAsia="Calibri" w:hAnsi="Times New Roman" w:cs="Times New Roman"/>
                <w:b/>
                <w:sz w:val="24"/>
                <w:szCs w:val="24"/>
              </w:rPr>
              <w:t>DIP. KARINA LABASTIDA SOTELO</w:t>
            </w:r>
          </w:p>
          <w:p w14:paraId="681E24AA" w14:textId="77777777" w:rsidR="00A1546F" w:rsidRPr="00240BB9" w:rsidRDefault="00A1546F" w:rsidP="00B772DA">
            <w:pPr>
              <w:jc w:val="center"/>
              <w:rPr>
                <w:rFonts w:ascii="Times New Roman" w:eastAsia="Calibri" w:hAnsi="Times New Roman" w:cs="Times New Roman"/>
                <w:b/>
                <w:sz w:val="24"/>
                <w:szCs w:val="24"/>
              </w:rPr>
            </w:pPr>
          </w:p>
        </w:tc>
      </w:tr>
      <w:tr w:rsidR="00A1546F" w:rsidRPr="00240BB9" w14:paraId="0CBE1376" w14:textId="77777777" w:rsidTr="00AB56BF">
        <w:trPr>
          <w:jc w:val="center"/>
        </w:trPr>
        <w:tc>
          <w:tcPr>
            <w:tcW w:w="5098" w:type="dxa"/>
            <w:hideMark/>
          </w:tcPr>
          <w:p w14:paraId="06357806" w14:textId="77777777" w:rsidR="00A1546F" w:rsidRPr="00240BB9" w:rsidRDefault="00A1546F" w:rsidP="00B772DA">
            <w:pPr>
              <w:jc w:val="center"/>
              <w:rPr>
                <w:rFonts w:ascii="Times New Roman" w:eastAsia="Calibri" w:hAnsi="Times New Roman" w:cs="Times New Roman"/>
                <w:b/>
                <w:sz w:val="24"/>
                <w:szCs w:val="24"/>
              </w:rPr>
            </w:pPr>
            <w:r w:rsidRPr="00240BB9">
              <w:rPr>
                <w:rFonts w:ascii="Times New Roman" w:eastAsia="Calibri" w:hAnsi="Times New Roman" w:cs="Times New Roman"/>
                <w:b/>
                <w:sz w:val="24"/>
                <w:szCs w:val="24"/>
              </w:rPr>
              <w:t>DIP. MARGARITO GONZÁLEZ MORAL</w:t>
            </w:r>
          </w:p>
        </w:tc>
        <w:tc>
          <w:tcPr>
            <w:tcW w:w="5103" w:type="dxa"/>
            <w:hideMark/>
          </w:tcPr>
          <w:p w14:paraId="4C4A2B96" w14:textId="77777777" w:rsidR="00A1546F" w:rsidRPr="00240BB9" w:rsidRDefault="00A1546F" w:rsidP="00B772DA">
            <w:pPr>
              <w:jc w:val="center"/>
              <w:rPr>
                <w:rFonts w:ascii="Times New Roman" w:eastAsia="Calibri" w:hAnsi="Times New Roman" w:cs="Times New Roman"/>
                <w:b/>
                <w:sz w:val="24"/>
                <w:szCs w:val="24"/>
              </w:rPr>
            </w:pPr>
            <w:r w:rsidRPr="00240BB9">
              <w:rPr>
                <w:rFonts w:ascii="Times New Roman" w:eastAsia="Calibri" w:hAnsi="Times New Roman" w:cs="Times New Roman"/>
                <w:b/>
                <w:sz w:val="24"/>
                <w:szCs w:val="24"/>
              </w:rPr>
              <w:t>DIP. MARÍA DEL ROSARIO ELIZALDE VÁZQUEZ</w:t>
            </w:r>
          </w:p>
          <w:p w14:paraId="72CF10A2" w14:textId="77777777" w:rsidR="00A1546F" w:rsidRPr="00240BB9" w:rsidRDefault="00A1546F" w:rsidP="00B772DA">
            <w:pPr>
              <w:jc w:val="center"/>
              <w:rPr>
                <w:rFonts w:ascii="Times New Roman" w:eastAsia="Calibri" w:hAnsi="Times New Roman" w:cs="Times New Roman"/>
                <w:b/>
                <w:sz w:val="24"/>
                <w:szCs w:val="24"/>
              </w:rPr>
            </w:pPr>
          </w:p>
        </w:tc>
      </w:tr>
      <w:tr w:rsidR="00A1546F" w:rsidRPr="00240BB9" w14:paraId="28C5EE68" w14:textId="77777777" w:rsidTr="00AB56BF">
        <w:trPr>
          <w:jc w:val="center"/>
        </w:trPr>
        <w:tc>
          <w:tcPr>
            <w:tcW w:w="5098" w:type="dxa"/>
            <w:hideMark/>
          </w:tcPr>
          <w:p w14:paraId="72FD4C0A" w14:textId="77777777" w:rsidR="00A1546F" w:rsidRPr="00240BB9" w:rsidRDefault="00A1546F" w:rsidP="00B772DA">
            <w:pPr>
              <w:jc w:val="center"/>
              <w:rPr>
                <w:rFonts w:ascii="Times New Roman" w:eastAsia="Calibri" w:hAnsi="Times New Roman" w:cs="Times New Roman"/>
                <w:b/>
                <w:sz w:val="24"/>
                <w:szCs w:val="24"/>
              </w:rPr>
            </w:pPr>
            <w:r w:rsidRPr="00240BB9">
              <w:rPr>
                <w:rFonts w:ascii="Times New Roman" w:eastAsia="Calibri" w:hAnsi="Times New Roman" w:cs="Times New Roman"/>
                <w:b/>
                <w:sz w:val="24"/>
                <w:szCs w:val="24"/>
              </w:rPr>
              <w:t>DIP. MARÍA DE JESÚS GALICIA RAMOS</w:t>
            </w:r>
          </w:p>
          <w:p w14:paraId="7A5B01FB" w14:textId="77777777" w:rsidR="00A1546F" w:rsidRPr="00240BB9" w:rsidRDefault="00A1546F" w:rsidP="00B772DA">
            <w:pPr>
              <w:jc w:val="center"/>
              <w:rPr>
                <w:rFonts w:ascii="Times New Roman" w:eastAsia="Calibri" w:hAnsi="Times New Roman" w:cs="Times New Roman"/>
                <w:b/>
                <w:sz w:val="24"/>
                <w:szCs w:val="24"/>
              </w:rPr>
            </w:pPr>
          </w:p>
        </w:tc>
        <w:tc>
          <w:tcPr>
            <w:tcW w:w="5103" w:type="dxa"/>
            <w:hideMark/>
          </w:tcPr>
          <w:p w14:paraId="1067FF2F" w14:textId="77777777" w:rsidR="00A1546F" w:rsidRPr="00240BB9" w:rsidRDefault="00A1546F" w:rsidP="00B772DA">
            <w:pPr>
              <w:jc w:val="center"/>
              <w:rPr>
                <w:rFonts w:ascii="Times New Roman" w:eastAsia="Calibri" w:hAnsi="Times New Roman" w:cs="Times New Roman"/>
                <w:b/>
                <w:sz w:val="24"/>
                <w:szCs w:val="24"/>
              </w:rPr>
            </w:pPr>
            <w:r w:rsidRPr="00240BB9">
              <w:rPr>
                <w:rFonts w:ascii="Times New Roman" w:eastAsia="Calibri" w:hAnsi="Times New Roman" w:cs="Times New Roman"/>
                <w:b/>
                <w:sz w:val="24"/>
                <w:szCs w:val="24"/>
              </w:rPr>
              <w:t>DIP. MARIO GABRIEL GUTIÉRREZ CUREÑO</w:t>
            </w:r>
          </w:p>
          <w:p w14:paraId="4BCD947A" w14:textId="58BFA838" w:rsidR="00A1546F" w:rsidRPr="00240BB9" w:rsidRDefault="00A1546F" w:rsidP="00B772DA">
            <w:pPr>
              <w:jc w:val="center"/>
              <w:rPr>
                <w:rFonts w:ascii="Times New Roman" w:eastAsia="Calibri" w:hAnsi="Times New Roman" w:cs="Times New Roman"/>
                <w:b/>
                <w:sz w:val="24"/>
                <w:szCs w:val="24"/>
              </w:rPr>
            </w:pPr>
          </w:p>
        </w:tc>
      </w:tr>
      <w:tr w:rsidR="00A1546F" w:rsidRPr="00240BB9" w14:paraId="597D5FED" w14:textId="77777777" w:rsidTr="00AB56BF">
        <w:trPr>
          <w:jc w:val="center"/>
        </w:trPr>
        <w:tc>
          <w:tcPr>
            <w:tcW w:w="5098" w:type="dxa"/>
            <w:hideMark/>
          </w:tcPr>
          <w:p w14:paraId="4C57C1CE" w14:textId="77777777" w:rsidR="00A1546F" w:rsidRPr="00240BB9" w:rsidRDefault="00A1546F" w:rsidP="00B772DA">
            <w:pPr>
              <w:jc w:val="center"/>
              <w:rPr>
                <w:rFonts w:ascii="Times New Roman" w:eastAsia="Calibri" w:hAnsi="Times New Roman" w:cs="Times New Roman"/>
                <w:b/>
                <w:sz w:val="24"/>
                <w:szCs w:val="24"/>
              </w:rPr>
            </w:pPr>
            <w:r w:rsidRPr="00240BB9">
              <w:rPr>
                <w:rFonts w:ascii="Times New Roman" w:eastAsia="Calibri" w:hAnsi="Times New Roman" w:cs="Times New Roman"/>
                <w:b/>
                <w:sz w:val="24"/>
                <w:szCs w:val="24"/>
              </w:rPr>
              <w:t>DIP. MARÍA ELIZABETH MILLÁN GARCÍA</w:t>
            </w:r>
          </w:p>
          <w:p w14:paraId="5DB2D440" w14:textId="77777777" w:rsidR="00A1546F" w:rsidRPr="00240BB9" w:rsidRDefault="00A1546F" w:rsidP="00B772DA">
            <w:pPr>
              <w:jc w:val="center"/>
              <w:rPr>
                <w:rFonts w:ascii="Times New Roman" w:eastAsia="Calibri" w:hAnsi="Times New Roman" w:cs="Times New Roman"/>
                <w:b/>
                <w:sz w:val="24"/>
                <w:szCs w:val="24"/>
              </w:rPr>
            </w:pPr>
          </w:p>
        </w:tc>
        <w:tc>
          <w:tcPr>
            <w:tcW w:w="5103" w:type="dxa"/>
            <w:hideMark/>
          </w:tcPr>
          <w:p w14:paraId="308581FA" w14:textId="77777777" w:rsidR="00A1546F" w:rsidRPr="00240BB9" w:rsidRDefault="00A1546F" w:rsidP="00B772DA">
            <w:pPr>
              <w:jc w:val="center"/>
              <w:rPr>
                <w:rFonts w:ascii="Times New Roman" w:eastAsia="Calibri" w:hAnsi="Times New Roman" w:cs="Times New Roman"/>
                <w:b/>
                <w:sz w:val="24"/>
                <w:szCs w:val="24"/>
              </w:rPr>
            </w:pPr>
            <w:r w:rsidRPr="00240BB9">
              <w:rPr>
                <w:rFonts w:ascii="Times New Roman" w:eastAsia="Calibri" w:hAnsi="Times New Roman" w:cs="Times New Roman"/>
                <w:b/>
                <w:sz w:val="24"/>
                <w:szCs w:val="24"/>
              </w:rPr>
              <w:t>DIP. MAX AGUSTÍN CORREA HERNÁNDEZ</w:t>
            </w:r>
          </w:p>
          <w:p w14:paraId="5C879C20" w14:textId="77777777" w:rsidR="00A1546F" w:rsidRPr="00240BB9" w:rsidRDefault="00A1546F" w:rsidP="00B772DA">
            <w:pPr>
              <w:jc w:val="center"/>
              <w:rPr>
                <w:rFonts w:ascii="Times New Roman" w:eastAsia="Calibri" w:hAnsi="Times New Roman" w:cs="Times New Roman"/>
                <w:b/>
                <w:sz w:val="24"/>
                <w:szCs w:val="24"/>
              </w:rPr>
            </w:pPr>
          </w:p>
        </w:tc>
      </w:tr>
      <w:tr w:rsidR="00A1546F" w:rsidRPr="00240BB9" w14:paraId="3EACF354" w14:textId="77777777" w:rsidTr="00AB56BF">
        <w:trPr>
          <w:jc w:val="center"/>
        </w:trPr>
        <w:tc>
          <w:tcPr>
            <w:tcW w:w="5098" w:type="dxa"/>
          </w:tcPr>
          <w:p w14:paraId="39D5DAF1" w14:textId="77777777" w:rsidR="00A1546F" w:rsidRPr="00240BB9" w:rsidRDefault="00A1546F" w:rsidP="00B772DA">
            <w:pPr>
              <w:jc w:val="center"/>
              <w:rPr>
                <w:rFonts w:ascii="Times New Roman" w:eastAsia="Calibri" w:hAnsi="Times New Roman" w:cs="Times New Roman"/>
                <w:b/>
                <w:sz w:val="24"/>
                <w:szCs w:val="24"/>
              </w:rPr>
            </w:pPr>
            <w:r w:rsidRPr="00240BB9">
              <w:rPr>
                <w:rFonts w:ascii="Times New Roman" w:eastAsia="Calibri" w:hAnsi="Times New Roman" w:cs="Times New Roman"/>
                <w:b/>
                <w:sz w:val="24"/>
                <w:szCs w:val="24"/>
              </w:rPr>
              <w:t>DIP. MAURILIO HERNÁNDEZ GONZÁLEZ</w:t>
            </w:r>
          </w:p>
          <w:p w14:paraId="5C3D3334" w14:textId="77777777" w:rsidR="00A1546F" w:rsidRPr="00240BB9" w:rsidRDefault="00A1546F" w:rsidP="00B772DA">
            <w:pPr>
              <w:jc w:val="center"/>
              <w:rPr>
                <w:rFonts w:ascii="Times New Roman" w:eastAsia="Calibri" w:hAnsi="Times New Roman" w:cs="Times New Roman"/>
                <w:b/>
                <w:sz w:val="24"/>
                <w:szCs w:val="24"/>
              </w:rPr>
            </w:pPr>
          </w:p>
        </w:tc>
        <w:tc>
          <w:tcPr>
            <w:tcW w:w="5103" w:type="dxa"/>
          </w:tcPr>
          <w:p w14:paraId="32E2420F" w14:textId="77777777" w:rsidR="00A1546F" w:rsidRPr="00240BB9" w:rsidRDefault="00A1546F" w:rsidP="00B772DA">
            <w:pPr>
              <w:jc w:val="center"/>
              <w:rPr>
                <w:rFonts w:ascii="Times New Roman" w:eastAsia="Calibri" w:hAnsi="Times New Roman" w:cs="Times New Roman"/>
                <w:b/>
                <w:sz w:val="24"/>
                <w:szCs w:val="24"/>
              </w:rPr>
            </w:pPr>
            <w:r w:rsidRPr="00240BB9">
              <w:rPr>
                <w:rFonts w:ascii="Times New Roman" w:eastAsia="Calibri" w:hAnsi="Times New Roman" w:cs="Times New Roman"/>
                <w:b/>
                <w:sz w:val="24"/>
                <w:szCs w:val="24"/>
              </w:rPr>
              <w:t>DIP. MONTSERRAT RUÍZ PÁEZ</w:t>
            </w:r>
          </w:p>
          <w:p w14:paraId="2CB88AAE" w14:textId="77777777" w:rsidR="00A1546F" w:rsidRPr="00240BB9" w:rsidRDefault="00A1546F" w:rsidP="00B772DA">
            <w:pPr>
              <w:jc w:val="center"/>
              <w:rPr>
                <w:rFonts w:ascii="Times New Roman" w:eastAsia="Calibri" w:hAnsi="Times New Roman" w:cs="Times New Roman"/>
                <w:b/>
                <w:sz w:val="24"/>
                <w:szCs w:val="24"/>
              </w:rPr>
            </w:pPr>
          </w:p>
        </w:tc>
      </w:tr>
      <w:tr w:rsidR="00A1546F" w:rsidRPr="00240BB9" w14:paraId="30B76E72" w14:textId="77777777" w:rsidTr="00AB56BF">
        <w:trPr>
          <w:jc w:val="center"/>
        </w:trPr>
        <w:tc>
          <w:tcPr>
            <w:tcW w:w="5098" w:type="dxa"/>
            <w:hideMark/>
          </w:tcPr>
          <w:p w14:paraId="0BFFA740" w14:textId="77777777" w:rsidR="00A1546F" w:rsidRPr="00240BB9" w:rsidRDefault="00A1546F" w:rsidP="00B772DA">
            <w:pPr>
              <w:jc w:val="center"/>
              <w:rPr>
                <w:rFonts w:ascii="Times New Roman" w:eastAsia="Calibri" w:hAnsi="Times New Roman" w:cs="Times New Roman"/>
                <w:b/>
                <w:sz w:val="24"/>
                <w:szCs w:val="24"/>
              </w:rPr>
            </w:pPr>
            <w:r w:rsidRPr="00240BB9">
              <w:rPr>
                <w:rFonts w:ascii="Times New Roman" w:eastAsia="Calibri" w:hAnsi="Times New Roman" w:cs="Times New Roman"/>
                <w:b/>
                <w:sz w:val="24"/>
                <w:szCs w:val="24"/>
              </w:rPr>
              <w:t>DIP. NANCY NÁPOLES PACHECO</w:t>
            </w:r>
          </w:p>
          <w:p w14:paraId="69BFEB89" w14:textId="77777777" w:rsidR="00A1546F" w:rsidRPr="00240BB9" w:rsidRDefault="00A1546F" w:rsidP="00B772DA">
            <w:pPr>
              <w:jc w:val="center"/>
              <w:rPr>
                <w:rFonts w:ascii="Times New Roman" w:eastAsia="Calibri" w:hAnsi="Times New Roman" w:cs="Times New Roman"/>
                <w:b/>
                <w:sz w:val="24"/>
                <w:szCs w:val="24"/>
              </w:rPr>
            </w:pPr>
          </w:p>
        </w:tc>
        <w:tc>
          <w:tcPr>
            <w:tcW w:w="5103" w:type="dxa"/>
            <w:hideMark/>
          </w:tcPr>
          <w:p w14:paraId="02BBC3D6" w14:textId="77777777" w:rsidR="00A1546F" w:rsidRPr="00240BB9" w:rsidRDefault="00A1546F" w:rsidP="00B772DA">
            <w:pPr>
              <w:jc w:val="center"/>
              <w:rPr>
                <w:rFonts w:ascii="Times New Roman" w:eastAsia="Calibri" w:hAnsi="Times New Roman" w:cs="Times New Roman"/>
                <w:b/>
                <w:sz w:val="24"/>
                <w:szCs w:val="24"/>
              </w:rPr>
            </w:pPr>
            <w:r w:rsidRPr="00240BB9">
              <w:rPr>
                <w:rFonts w:ascii="Times New Roman" w:eastAsia="Calibri" w:hAnsi="Times New Roman" w:cs="Times New Roman"/>
                <w:b/>
                <w:sz w:val="24"/>
                <w:szCs w:val="24"/>
              </w:rPr>
              <w:t>DIP. NAZARIO GUTIÉRREZ MARTÍNEZ</w:t>
            </w:r>
          </w:p>
          <w:p w14:paraId="5EA9BCA8" w14:textId="77777777" w:rsidR="00A1546F" w:rsidRPr="00240BB9" w:rsidRDefault="00A1546F" w:rsidP="00B772DA">
            <w:pPr>
              <w:jc w:val="center"/>
              <w:rPr>
                <w:rFonts w:ascii="Times New Roman" w:eastAsia="Calibri" w:hAnsi="Times New Roman" w:cs="Times New Roman"/>
                <w:b/>
                <w:sz w:val="24"/>
                <w:szCs w:val="24"/>
              </w:rPr>
            </w:pPr>
          </w:p>
        </w:tc>
      </w:tr>
      <w:tr w:rsidR="00A1546F" w:rsidRPr="00240BB9" w14:paraId="10BE9FDF" w14:textId="77777777" w:rsidTr="00AB56BF">
        <w:trPr>
          <w:jc w:val="center"/>
        </w:trPr>
        <w:tc>
          <w:tcPr>
            <w:tcW w:w="5098" w:type="dxa"/>
            <w:hideMark/>
          </w:tcPr>
          <w:p w14:paraId="0814D718" w14:textId="77777777" w:rsidR="00A1546F" w:rsidRPr="00240BB9" w:rsidRDefault="00A1546F" w:rsidP="00B772DA">
            <w:pPr>
              <w:jc w:val="center"/>
              <w:rPr>
                <w:rFonts w:ascii="Times New Roman" w:eastAsia="Calibri" w:hAnsi="Times New Roman" w:cs="Times New Roman"/>
                <w:b/>
                <w:sz w:val="24"/>
                <w:szCs w:val="24"/>
              </w:rPr>
            </w:pPr>
            <w:r w:rsidRPr="00240BB9">
              <w:rPr>
                <w:rFonts w:ascii="Times New Roman" w:eastAsia="Calibri" w:hAnsi="Times New Roman" w:cs="Times New Roman"/>
                <w:b/>
                <w:sz w:val="24"/>
                <w:szCs w:val="24"/>
              </w:rPr>
              <w:t>DIP. LILIANA GOLLAS TREJO</w:t>
            </w:r>
          </w:p>
          <w:p w14:paraId="228C78BB" w14:textId="77777777" w:rsidR="00A1546F" w:rsidRPr="00240BB9" w:rsidRDefault="00A1546F" w:rsidP="00B772DA">
            <w:pPr>
              <w:jc w:val="center"/>
              <w:rPr>
                <w:rFonts w:ascii="Times New Roman" w:eastAsia="Calibri" w:hAnsi="Times New Roman" w:cs="Times New Roman"/>
                <w:b/>
                <w:sz w:val="24"/>
                <w:szCs w:val="24"/>
              </w:rPr>
            </w:pPr>
          </w:p>
        </w:tc>
        <w:tc>
          <w:tcPr>
            <w:tcW w:w="5103" w:type="dxa"/>
            <w:hideMark/>
          </w:tcPr>
          <w:p w14:paraId="02005C94" w14:textId="77777777" w:rsidR="00A1546F" w:rsidRPr="00240BB9" w:rsidRDefault="00A1546F" w:rsidP="00B772DA">
            <w:pPr>
              <w:jc w:val="center"/>
              <w:rPr>
                <w:rFonts w:ascii="Times New Roman" w:eastAsia="Calibri" w:hAnsi="Times New Roman" w:cs="Times New Roman"/>
                <w:b/>
                <w:sz w:val="24"/>
                <w:szCs w:val="24"/>
              </w:rPr>
            </w:pPr>
            <w:r w:rsidRPr="00240BB9">
              <w:rPr>
                <w:rFonts w:ascii="Times New Roman" w:eastAsia="Calibri" w:hAnsi="Times New Roman" w:cs="Times New Roman"/>
                <w:b/>
                <w:sz w:val="24"/>
                <w:szCs w:val="24"/>
              </w:rPr>
              <w:t>DIP. ROSA MARÍA PINEDA CAMPOS</w:t>
            </w:r>
          </w:p>
          <w:p w14:paraId="1D819F07" w14:textId="77777777" w:rsidR="00A1546F" w:rsidRPr="00240BB9" w:rsidRDefault="00A1546F" w:rsidP="00B772DA">
            <w:pPr>
              <w:jc w:val="center"/>
              <w:rPr>
                <w:rFonts w:ascii="Times New Roman" w:eastAsia="Calibri" w:hAnsi="Times New Roman" w:cs="Times New Roman"/>
                <w:b/>
                <w:sz w:val="24"/>
                <w:szCs w:val="24"/>
              </w:rPr>
            </w:pPr>
          </w:p>
        </w:tc>
      </w:tr>
      <w:tr w:rsidR="00A1546F" w:rsidRPr="00240BB9" w14:paraId="56B05F65" w14:textId="77777777" w:rsidTr="00AB56BF">
        <w:trPr>
          <w:jc w:val="center"/>
        </w:trPr>
        <w:tc>
          <w:tcPr>
            <w:tcW w:w="5098" w:type="dxa"/>
            <w:hideMark/>
          </w:tcPr>
          <w:p w14:paraId="7C07D6B2" w14:textId="77777777" w:rsidR="00A1546F" w:rsidRPr="00240BB9" w:rsidRDefault="00A1546F" w:rsidP="00B772DA">
            <w:pPr>
              <w:jc w:val="center"/>
              <w:rPr>
                <w:rFonts w:ascii="Times New Roman" w:eastAsia="Calibri" w:hAnsi="Times New Roman" w:cs="Times New Roman"/>
                <w:b/>
                <w:sz w:val="24"/>
                <w:szCs w:val="24"/>
              </w:rPr>
            </w:pPr>
            <w:r w:rsidRPr="00240BB9">
              <w:rPr>
                <w:rFonts w:ascii="Times New Roman" w:eastAsia="Calibri" w:hAnsi="Times New Roman" w:cs="Times New Roman"/>
                <w:b/>
                <w:sz w:val="24"/>
                <w:szCs w:val="24"/>
              </w:rPr>
              <w:t>DIP. ROSA MARÍA ZETINA GONZÁLEZ</w:t>
            </w:r>
          </w:p>
        </w:tc>
        <w:tc>
          <w:tcPr>
            <w:tcW w:w="5103" w:type="dxa"/>
            <w:hideMark/>
          </w:tcPr>
          <w:p w14:paraId="53C45CB4" w14:textId="77777777" w:rsidR="00A1546F" w:rsidRPr="00240BB9" w:rsidRDefault="00A1546F" w:rsidP="00B772DA">
            <w:pPr>
              <w:jc w:val="center"/>
              <w:rPr>
                <w:rFonts w:ascii="Times New Roman" w:eastAsia="Calibri" w:hAnsi="Times New Roman" w:cs="Times New Roman"/>
                <w:b/>
                <w:sz w:val="24"/>
                <w:szCs w:val="24"/>
              </w:rPr>
            </w:pPr>
            <w:r w:rsidRPr="00240BB9">
              <w:rPr>
                <w:rFonts w:ascii="Times New Roman" w:eastAsia="Calibri" w:hAnsi="Times New Roman" w:cs="Times New Roman"/>
                <w:b/>
                <w:sz w:val="24"/>
                <w:szCs w:val="24"/>
              </w:rPr>
              <w:t>DIP. TANECH SÁNCHEZ ÁNGELES</w:t>
            </w:r>
          </w:p>
          <w:p w14:paraId="459DED96" w14:textId="77777777" w:rsidR="00A1546F" w:rsidRPr="00240BB9" w:rsidRDefault="00A1546F" w:rsidP="00B772DA">
            <w:pPr>
              <w:jc w:val="center"/>
              <w:rPr>
                <w:rFonts w:ascii="Times New Roman" w:eastAsia="Calibri" w:hAnsi="Times New Roman" w:cs="Times New Roman"/>
                <w:b/>
                <w:sz w:val="24"/>
                <w:szCs w:val="24"/>
              </w:rPr>
            </w:pPr>
          </w:p>
        </w:tc>
      </w:tr>
      <w:tr w:rsidR="00A1546F" w:rsidRPr="00240BB9" w14:paraId="5E9E4975" w14:textId="77777777" w:rsidTr="00AB56BF">
        <w:trPr>
          <w:jc w:val="center"/>
        </w:trPr>
        <w:tc>
          <w:tcPr>
            <w:tcW w:w="5098" w:type="dxa"/>
            <w:hideMark/>
          </w:tcPr>
          <w:p w14:paraId="47487F9B" w14:textId="77777777" w:rsidR="00A1546F" w:rsidRPr="00240BB9" w:rsidRDefault="00A1546F" w:rsidP="00B772DA">
            <w:pPr>
              <w:jc w:val="center"/>
              <w:rPr>
                <w:rFonts w:ascii="Times New Roman" w:eastAsia="Calibri" w:hAnsi="Times New Roman" w:cs="Times New Roman"/>
                <w:b/>
                <w:sz w:val="24"/>
                <w:szCs w:val="24"/>
              </w:rPr>
            </w:pPr>
            <w:r w:rsidRPr="00240BB9">
              <w:rPr>
                <w:rFonts w:ascii="Times New Roman" w:eastAsia="Calibri" w:hAnsi="Times New Roman" w:cs="Times New Roman"/>
                <w:b/>
                <w:sz w:val="24"/>
                <w:szCs w:val="24"/>
              </w:rPr>
              <w:t>DIP. VALENTÍN GONZÁLEZ BAUTISTA</w:t>
            </w:r>
          </w:p>
        </w:tc>
        <w:tc>
          <w:tcPr>
            <w:tcW w:w="5103" w:type="dxa"/>
            <w:hideMark/>
          </w:tcPr>
          <w:p w14:paraId="435435F3" w14:textId="77777777" w:rsidR="00A1546F" w:rsidRPr="00240BB9" w:rsidRDefault="00A1546F" w:rsidP="00B772DA">
            <w:pPr>
              <w:jc w:val="center"/>
              <w:rPr>
                <w:rFonts w:ascii="Times New Roman" w:eastAsia="Calibri" w:hAnsi="Times New Roman" w:cs="Times New Roman"/>
                <w:b/>
                <w:sz w:val="24"/>
                <w:szCs w:val="24"/>
              </w:rPr>
            </w:pPr>
            <w:r w:rsidRPr="00240BB9">
              <w:rPr>
                <w:rFonts w:ascii="Times New Roman" w:eastAsia="Calibri" w:hAnsi="Times New Roman" w:cs="Times New Roman"/>
                <w:b/>
                <w:sz w:val="24"/>
                <w:szCs w:val="24"/>
              </w:rPr>
              <w:t>DIP. VIOLETA NOVA GÓMEZ</w:t>
            </w:r>
          </w:p>
          <w:p w14:paraId="10A6808D" w14:textId="77777777" w:rsidR="00A1546F" w:rsidRPr="00240BB9" w:rsidRDefault="00A1546F" w:rsidP="00B772DA">
            <w:pPr>
              <w:jc w:val="center"/>
              <w:rPr>
                <w:rFonts w:ascii="Times New Roman" w:eastAsia="Calibri" w:hAnsi="Times New Roman" w:cs="Times New Roman"/>
                <w:b/>
                <w:sz w:val="24"/>
                <w:szCs w:val="24"/>
              </w:rPr>
            </w:pPr>
          </w:p>
        </w:tc>
      </w:tr>
      <w:tr w:rsidR="00A1546F" w:rsidRPr="00240BB9" w14:paraId="6950285B" w14:textId="77777777" w:rsidTr="00AB56BF">
        <w:trPr>
          <w:jc w:val="center"/>
        </w:trPr>
        <w:tc>
          <w:tcPr>
            <w:tcW w:w="5098" w:type="dxa"/>
            <w:hideMark/>
          </w:tcPr>
          <w:p w14:paraId="17F828D2" w14:textId="77777777" w:rsidR="00A1546F" w:rsidRPr="00240BB9" w:rsidRDefault="00A1546F" w:rsidP="00B772DA">
            <w:pPr>
              <w:jc w:val="center"/>
              <w:rPr>
                <w:rFonts w:ascii="Times New Roman" w:eastAsia="Calibri" w:hAnsi="Times New Roman" w:cs="Times New Roman"/>
                <w:b/>
                <w:sz w:val="24"/>
                <w:szCs w:val="24"/>
              </w:rPr>
            </w:pPr>
            <w:r w:rsidRPr="00240BB9">
              <w:rPr>
                <w:rFonts w:ascii="Times New Roman" w:eastAsia="Calibri" w:hAnsi="Times New Roman" w:cs="Times New Roman"/>
                <w:b/>
                <w:sz w:val="24"/>
                <w:szCs w:val="24"/>
              </w:rPr>
              <w:t>DIP. XÓCHITL FLORES JIMÉNEZ</w:t>
            </w:r>
          </w:p>
        </w:tc>
        <w:tc>
          <w:tcPr>
            <w:tcW w:w="5103" w:type="dxa"/>
          </w:tcPr>
          <w:p w14:paraId="2642BCC2" w14:textId="77777777" w:rsidR="00A1546F" w:rsidRPr="00240BB9" w:rsidRDefault="00A1546F" w:rsidP="00B772DA">
            <w:pPr>
              <w:jc w:val="center"/>
              <w:rPr>
                <w:rFonts w:ascii="Times New Roman" w:eastAsia="Calibri" w:hAnsi="Times New Roman" w:cs="Times New Roman"/>
                <w:b/>
                <w:sz w:val="24"/>
                <w:szCs w:val="24"/>
              </w:rPr>
            </w:pPr>
          </w:p>
        </w:tc>
      </w:tr>
    </w:tbl>
    <w:p w14:paraId="432908A5" w14:textId="77777777" w:rsidR="00A1546F" w:rsidRPr="00240BB9" w:rsidRDefault="00A1546F" w:rsidP="000E1247">
      <w:pPr>
        <w:spacing w:after="0" w:line="240" w:lineRule="auto"/>
        <w:jc w:val="both"/>
        <w:textAlignment w:val="baseline"/>
        <w:rPr>
          <w:rFonts w:ascii="Times New Roman" w:eastAsia="Times New Roman" w:hAnsi="Times New Roman" w:cs="Times New Roman"/>
          <w:sz w:val="24"/>
          <w:szCs w:val="24"/>
          <w:lang w:eastAsia="es-MX"/>
        </w:rPr>
      </w:pPr>
    </w:p>
    <w:p w14:paraId="183D76C3" w14:textId="77777777" w:rsidR="00A1546F" w:rsidRPr="00240BB9" w:rsidRDefault="00A1546F" w:rsidP="000E1247">
      <w:pPr>
        <w:spacing w:after="0" w:line="240" w:lineRule="auto"/>
        <w:jc w:val="both"/>
        <w:textAlignment w:val="baseline"/>
        <w:rPr>
          <w:rFonts w:ascii="Times New Roman" w:eastAsia="Times New Roman" w:hAnsi="Times New Roman" w:cs="Times New Roman"/>
          <w:sz w:val="24"/>
          <w:szCs w:val="24"/>
          <w:lang w:eastAsia="es-MX"/>
        </w:rPr>
      </w:pPr>
    </w:p>
    <w:p w14:paraId="0901E1FF" w14:textId="2B66252D" w:rsidR="00A1546F" w:rsidRPr="00240BB9" w:rsidRDefault="00A1546F" w:rsidP="000E1247">
      <w:pPr>
        <w:spacing w:after="0" w:line="240" w:lineRule="auto"/>
        <w:jc w:val="center"/>
        <w:textAlignment w:val="baseline"/>
        <w:rPr>
          <w:rFonts w:ascii="Times New Roman" w:eastAsia="Times New Roman" w:hAnsi="Times New Roman" w:cs="Times New Roman"/>
          <w:sz w:val="24"/>
          <w:szCs w:val="24"/>
          <w:lang w:eastAsia="es-MX"/>
        </w:rPr>
      </w:pPr>
      <w:r w:rsidRPr="00240BB9">
        <w:rPr>
          <w:rFonts w:ascii="Times New Roman" w:eastAsia="Times New Roman" w:hAnsi="Times New Roman" w:cs="Times New Roman"/>
          <w:b/>
          <w:bCs/>
          <w:sz w:val="24"/>
          <w:szCs w:val="24"/>
          <w:lang w:eastAsia="es-MX"/>
        </w:rPr>
        <w:t>PROYECTO DE DECRETO:</w:t>
      </w:r>
    </w:p>
    <w:p w14:paraId="60F3E8EB" w14:textId="77777777" w:rsidR="00A1546F" w:rsidRPr="00240BB9" w:rsidRDefault="00A1546F" w:rsidP="000E1247">
      <w:pPr>
        <w:spacing w:after="0" w:line="240" w:lineRule="auto"/>
        <w:jc w:val="both"/>
        <w:textAlignment w:val="baseline"/>
        <w:rPr>
          <w:rFonts w:ascii="Times New Roman" w:eastAsia="Times New Roman" w:hAnsi="Times New Roman" w:cs="Times New Roman"/>
          <w:b/>
          <w:bCs/>
          <w:sz w:val="24"/>
          <w:szCs w:val="24"/>
          <w:lang w:eastAsia="es-MX"/>
        </w:rPr>
      </w:pPr>
    </w:p>
    <w:p w14:paraId="083B7743" w14:textId="77777777" w:rsidR="00A1546F" w:rsidRPr="00240BB9" w:rsidRDefault="00A1546F" w:rsidP="000E1247">
      <w:pPr>
        <w:spacing w:after="0" w:line="240" w:lineRule="auto"/>
        <w:jc w:val="both"/>
        <w:textAlignment w:val="baseline"/>
        <w:rPr>
          <w:rFonts w:ascii="Times New Roman" w:eastAsia="Times New Roman" w:hAnsi="Times New Roman" w:cs="Times New Roman"/>
          <w:b/>
          <w:bCs/>
          <w:sz w:val="24"/>
          <w:szCs w:val="24"/>
          <w:lang w:eastAsia="es-MX"/>
        </w:rPr>
      </w:pPr>
      <w:r w:rsidRPr="00240BB9">
        <w:rPr>
          <w:rFonts w:ascii="Times New Roman" w:eastAsia="Times New Roman" w:hAnsi="Times New Roman" w:cs="Times New Roman"/>
          <w:b/>
          <w:bCs/>
          <w:sz w:val="24"/>
          <w:szCs w:val="24"/>
          <w:lang w:eastAsia="es-MX"/>
        </w:rPr>
        <w:t>LA LX LEGISLATURA DEL ESTADO DE MÉXICO</w:t>
      </w:r>
    </w:p>
    <w:p w14:paraId="6C5AEA6D" w14:textId="77777777" w:rsidR="00A1546F" w:rsidRPr="00240BB9" w:rsidRDefault="00A1546F" w:rsidP="000E1247">
      <w:pPr>
        <w:spacing w:after="0" w:line="240" w:lineRule="auto"/>
        <w:jc w:val="both"/>
        <w:textAlignment w:val="baseline"/>
        <w:rPr>
          <w:rFonts w:ascii="Times New Roman" w:eastAsia="Times New Roman" w:hAnsi="Times New Roman" w:cs="Times New Roman"/>
          <w:b/>
          <w:bCs/>
          <w:sz w:val="24"/>
          <w:szCs w:val="24"/>
          <w:lang w:eastAsia="es-MX"/>
        </w:rPr>
      </w:pPr>
    </w:p>
    <w:p w14:paraId="76E0546D" w14:textId="77777777" w:rsidR="00A1546F" w:rsidRPr="00240BB9" w:rsidRDefault="00A1546F" w:rsidP="000E1247">
      <w:pPr>
        <w:spacing w:after="0" w:line="240" w:lineRule="auto"/>
        <w:jc w:val="both"/>
        <w:textAlignment w:val="baseline"/>
        <w:rPr>
          <w:rFonts w:ascii="Times New Roman" w:eastAsia="Times New Roman" w:hAnsi="Times New Roman" w:cs="Times New Roman"/>
          <w:b/>
          <w:bCs/>
          <w:sz w:val="24"/>
          <w:szCs w:val="24"/>
          <w:lang w:eastAsia="es-MX"/>
        </w:rPr>
      </w:pPr>
      <w:r w:rsidRPr="00240BB9">
        <w:rPr>
          <w:rFonts w:ascii="Times New Roman" w:eastAsia="Times New Roman" w:hAnsi="Times New Roman" w:cs="Times New Roman"/>
          <w:b/>
          <w:bCs/>
          <w:sz w:val="24"/>
          <w:szCs w:val="24"/>
          <w:lang w:eastAsia="es-MX"/>
        </w:rPr>
        <w:t>DECRETA:</w:t>
      </w:r>
    </w:p>
    <w:p w14:paraId="1713CB1E" w14:textId="77777777" w:rsidR="00A1546F" w:rsidRPr="00240BB9" w:rsidRDefault="00A1546F" w:rsidP="000E1247">
      <w:pPr>
        <w:spacing w:after="0" w:line="240" w:lineRule="auto"/>
        <w:jc w:val="both"/>
        <w:textAlignment w:val="baseline"/>
        <w:rPr>
          <w:rFonts w:ascii="Times New Roman" w:eastAsia="Times New Roman" w:hAnsi="Times New Roman" w:cs="Times New Roman"/>
          <w:b/>
          <w:bCs/>
          <w:sz w:val="24"/>
          <w:szCs w:val="24"/>
          <w:lang w:eastAsia="es-MX"/>
        </w:rPr>
      </w:pPr>
    </w:p>
    <w:p w14:paraId="6D63F891" w14:textId="77777777" w:rsidR="00A1546F" w:rsidRPr="00240BB9" w:rsidRDefault="00A1546F" w:rsidP="000E1247">
      <w:pPr>
        <w:spacing w:after="0" w:line="240" w:lineRule="auto"/>
        <w:jc w:val="both"/>
        <w:textAlignment w:val="baseline"/>
        <w:rPr>
          <w:rFonts w:ascii="Times New Roman" w:eastAsia="Times New Roman" w:hAnsi="Times New Roman" w:cs="Times New Roman"/>
          <w:b/>
          <w:bCs/>
          <w:sz w:val="24"/>
          <w:szCs w:val="24"/>
          <w:lang w:eastAsia="es-MX"/>
        </w:rPr>
      </w:pPr>
    </w:p>
    <w:p w14:paraId="2F43B522" w14:textId="77777777" w:rsidR="00A1546F" w:rsidRPr="00240BB9" w:rsidRDefault="00A1546F" w:rsidP="000E1247">
      <w:pPr>
        <w:spacing w:after="0" w:line="240" w:lineRule="auto"/>
        <w:jc w:val="both"/>
        <w:textAlignment w:val="baseline"/>
        <w:rPr>
          <w:rFonts w:ascii="Times New Roman" w:eastAsia="Times New Roman" w:hAnsi="Times New Roman" w:cs="Times New Roman"/>
          <w:sz w:val="24"/>
          <w:szCs w:val="24"/>
          <w:lang w:eastAsia="es-MX"/>
        </w:rPr>
      </w:pPr>
      <w:r w:rsidRPr="00240BB9">
        <w:rPr>
          <w:rFonts w:ascii="Times New Roman" w:eastAsia="Times New Roman" w:hAnsi="Times New Roman" w:cs="Times New Roman"/>
          <w:b/>
          <w:bCs/>
          <w:sz w:val="24"/>
          <w:szCs w:val="24"/>
          <w:lang w:eastAsia="es-MX"/>
        </w:rPr>
        <w:t xml:space="preserve">ARTÍCULO PRIMERO. </w:t>
      </w:r>
      <w:r w:rsidRPr="00240BB9">
        <w:rPr>
          <w:rFonts w:ascii="Times New Roman" w:eastAsia="Times New Roman" w:hAnsi="Times New Roman" w:cs="Times New Roman"/>
          <w:sz w:val="24"/>
          <w:szCs w:val="24"/>
          <w:lang w:eastAsia="es-MX"/>
        </w:rPr>
        <w:t>Se reforman los artículos 6 en su párrafo tercero, 9 fracción XVIII recorriéndose la actual en su orden, 15, 23 primer párrafo, 57 primer párrafo, 64 fracción VI recorriéndose la actual en su orden, 66 primer y tercer párrafos; así como, s</w:t>
      </w:r>
      <w:r w:rsidRPr="00240BB9">
        <w:rPr>
          <w:rFonts w:ascii="Times New Roman" w:eastAsia="Times New Roman" w:hAnsi="Times New Roman" w:cs="Times New Roman"/>
          <w:bCs/>
          <w:sz w:val="24"/>
          <w:szCs w:val="24"/>
          <w:lang w:eastAsia="es-MX"/>
        </w:rPr>
        <w:t xml:space="preserve">e adicionan a los artículos 2 la fracción XIII, 21 la fracción XIX, 31 la fracción IX, 72 un segundo párrafo al inciso a) de la fracción I, 75 la fracción XIX, de la </w:t>
      </w:r>
      <w:r w:rsidRPr="00240BB9">
        <w:rPr>
          <w:rFonts w:ascii="Times New Roman" w:eastAsia="Times New Roman" w:hAnsi="Times New Roman" w:cs="Times New Roman"/>
          <w:b/>
          <w:bCs/>
          <w:sz w:val="24"/>
          <w:szCs w:val="24"/>
          <w:lang w:eastAsia="es-MX"/>
        </w:rPr>
        <w:t>Ley del Sistema Anticorrupción del Estado de México y Municipios</w:t>
      </w:r>
      <w:r w:rsidRPr="00240BB9">
        <w:rPr>
          <w:rFonts w:ascii="Times New Roman" w:eastAsia="Times New Roman" w:hAnsi="Times New Roman" w:cs="Times New Roman"/>
          <w:bCs/>
          <w:sz w:val="24"/>
          <w:szCs w:val="24"/>
          <w:lang w:eastAsia="es-MX"/>
        </w:rPr>
        <w:t xml:space="preserve">, </w:t>
      </w:r>
      <w:r w:rsidRPr="00240BB9">
        <w:rPr>
          <w:rFonts w:ascii="Times New Roman" w:eastAsia="Times New Roman" w:hAnsi="Times New Roman" w:cs="Times New Roman"/>
          <w:sz w:val="24"/>
          <w:szCs w:val="24"/>
          <w:lang w:eastAsia="es-MX"/>
        </w:rPr>
        <w:t>para quedar de la manera siguiente:</w:t>
      </w:r>
    </w:p>
    <w:p w14:paraId="5388A6E7" w14:textId="77777777" w:rsidR="00A1546F" w:rsidRPr="00240BB9" w:rsidRDefault="00A1546F" w:rsidP="000E1247">
      <w:pPr>
        <w:spacing w:after="0" w:line="240" w:lineRule="auto"/>
        <w:jc w:val="both"/>
        <w:textAlignment w:val="baseline"/>
        <w:rPr>
          <w:rFonts w:ascii="Times New Roman" w:eastAsia="Times New Roman" w:hAnsi="Times New Roman" w:cs="Times New Roman"/>
          <w:sz w:val="24"/>
          <w:szCs w:val="24"/>
          <w:lang w:eastAsia="es-MX"/>
        </w:rPr>
      </w:pPr>
    </w:p>
    <w:p w14:paraId="3C77C5AF" w14:textId="77777777" w:rsidR="00A1546F" w:rsidRPr="00240BB9" w:rsidRDefault="00A1546F" w:rsidP="000E1247">
      <w:pPr>
        <w:spacing w:after="0" w:line="240" w:lineRule="auto"/>
        <w:jc w:val="center"/>
        <w:textAlignment w:val="baseline"/>
        <w:rPr>
          <w:rFonts w:ascii="Times New Roman" w:eastAsia="Times New Roman" w:hAnsi="Times New Roman" w:cs="Times New Roman"/>
          <w:b/>
          <w:sz w:val="24"/>
          <w:szCs w:val="24"/>
          <w:lang w:eastAsia="es-MX"/>
        </w:rPr>
      </w:pPr>
      <w:r w:rsidRPr="00240BB9">
        <w:rPr>
          <w:rFonts w:ascii="Times New Roman" w:eastAsia="Times New Roman" w:hAnsi="Times New Roman" w:cs="Times New Roman"/>
          <w:b/>
          <w:sz w:val="24"/>
          <w:szCs w:val="24"/>
          <w:lang w:eastAsia="es-MX"/>
        </w:rPr>
        <w:t>LEY DEL SISTEMA ANTICORRUPCIÓN DEL</w:t>
      </w:r>
    </w:p>
    <w:p w14:paraId="59E79547" w14:textId="77777777" w:rsidR="00A1546F" w:rsidRPr="00240BB9" w:rsidRDefault="00A1546F" w:rsidP="000E1247">
      <w:pPr>
        <w:spacing w:after="0" w:line="240" w:lineRule="auto"/>
        <w:jc w:val="center"/>
        <w:textAlignment w:val="baseline"/>
        <w:rPr>
          <w:rFonts w:ascii="Times New Roman" w:eastAsia="Times New Roman" w:hAnsi="Times New Roman" w:cs="Times New Roman"/>
          <w:b/>
          <w:sz w:val="24"/>
          <w:szCs w:val="24"/>
          <w:lang w:eastAsia="es-MX"/>
        </w:rPr>
      </w:pPr>
      <w:r w:rsidRPr="00240BB9">
        <w:rPr>
          <w:rFonts w:ascii="Times New Roman" w:eastAsia="Times New Roman" w:hAnsi="Times New Roman" w:cs="Times New Roman"/>
          <w:b/>
          <w:sz w:val="24"/>
          <w:szCs w:val="24"/>
          <w:lang w:eastAsia="es-MX"/>
        </w:rPr>
        <w:t>ESTADO DE MÉXICO Y MUNICIPIOS</w:t>
      </w:r>
    </w:p>
    <w:p w14:paraId="2456A24E" w14:textId="77777777" w:rsidR="00A1546F" w:rsidRPr="00240BB9" w:rsidRDefault="00A1546F" w:rsidP="000E1247">
      <w:pPr>
        <w:spacing w:after="0" w:line="240" w:lineRule="auto"/>
        <w:jc w:val="both"/>
        <w:textAlignment w:val="baseline"/>
        <w:rPr>
          <w:rFonts w:ascii="Times New Roman" w:eastAsia="Times New Roman" w:hAnsi="Times New Roman" w:cs="Times New Roman"/>
          <w:sz w:val="24"/>
          <w:szCs w:val="24"/>
          <w:lang w:eastAsia="es-MX"/>
        </w:rPr>
      </w:pPr>
    </w:p>
    <w:p w14:paraId="2A9D5830" w14:textId="77777777" w:rsidR="00A1546F" w:rsidRPr="00240BB9" w:rsidRDefault="00A1546F" w:rsidP="000E1247">
      <w:pPr>
        <w:spacing w:after="0" w:line="240" w:lineRule="auto"/>
        <w:jc w:val="center"/>
        <w:textAlignment w:val="baseline"/>
        <w:rPr>
          <w:rFonts w:ascii="Times New Roman" w:eastAsia="Times New Roman" w:hAnsi="Times New Roman" w:cs="Times New Roman"/>
          <w:b/>
          <w:sz w:val="24"/>
          <w:szCs w:val="24"/>
          <w:lang w:eastAsia="es-MX"/>
        </w:rPr>
      </w:pPr>
      <w:r w:rsidRPr="00240BB9">
        <w:rPr>
          <w:rFonts w:ascii="Times New Roman" w:eastAsia="Times New Roman" w:hAnsi="Times New Roman" w:cs="Times New Roman"/>
          <w:b/>
          <w:sz w:val="24"/>
          <w:szCs w:val="24"/>
          <w:lang w:eastAsia="es-MX"/>
        </w:rPr>
        <w:t>CAPÍTULO PRIMERO</w:t>
      </w:r>
    </w:p>
    <w:p w14:paraId="714CF8B5" w14:textId="77777777" w:rsidR="00A1546F" w:rsidRPr="00240BB9" w:rsidRDefault="00A1546F" w:rsidP="000E1247">
      <w:pPr>
        <w:spacing w:after="0" w:line="240" w:lineRule="auto"/>
        <w:jc w:val="center"/>
        <w:textAlignment w:val="baseline"/>
        <w:rPr>
          <w:rFonts w:ascii="Times New Roman" w:eastAsia="Times New Roman" w:hAnsi="Times New Roman" w:cs="Times New Roman"/>
          <w:sz w:val="24"/>
          <w:szCs w:val="24"/>
          <w:lang w:eastAsia="es-MX"/>
        </w:rPr>
      </w:pPr>
      <w:r w:rsidRPr="00240BB9">
        <w:rPr>
          <w:rFonts w:ascii="Times New Roman" w:eastAsia="Times New Roman" w:hAnsi="Times New Roman" w:cs="Times New Roman"/>
          <w:b/>
          <w:sz w:val="24"/>
          <w:szCs w:val="24"/>
          <w:lang w:eastAsia="es-MX"/>
        </w:rPr>
        <w:t>DE LAS DISPOSICIONES GENERALES</w:t>
      </w:r>
    </w:p>
    <w:p w14:paraId="30EE3EB3" w14:textId="77777777" w:rsidR="00A1546F" w:rsidRPr="00240BB9" w:rsidRDefault="00A1546F" w:rsidP="000E1247">
      <w:pPr>
        <w:spacing w:after="0" w:line="240" w:lineRule="auto"/>
        <w:jc w:val="both"/>
        <w:textAlignment w:val="baseline"/>
        <w:rPr>
          <w:rFonts w:ascii="Times New Roman" w:eastAsia="Times New Roman" w:hAnsi="Times New Roman" w:cs="Times New Roman"/>
          <w:sz w:val="24"/>
          <w:szCs w:val="24"/>
          <w:lang w:eastAsia="es-MX"/>
        </w:rPr>
      </w:pPr>
    </w:p>
    <w:p w14:paraId="3EE8381D" w14:textId="77777777" w:rsidR="00A1546F" w:rsidRPr="00240BB9" w:rsidRDefault="00A1546F" w:rsidP="000E1247">
      <w:pPr>
        <w:spacing w:after="0" w:line="240" w:lineRule="auto"/>
        <w:jc w:val="both"/>
        <w:textAlignment w:val="baseline"/>
        <w:rPr>
          <w:rFonts w:ascii="Times New Roman" w:eastAsia="Times New Roman" w:hAnsi="Times New Roman" w:cs="Times New Roman"/>
          <w:b/>
          <w:sz w:val="24"/>
          <w:szCs w:val="24"/>
          <w:lang w:eastAsia="es-MX"/>
        </w:rPr>
      </w:pPr>
      <w:r w:rsidRPr="00240BB9">
        <w:rPr>
          <w:rFonts w:ascii="Times New Roman" w:eastAsia="Times New Roman" w:hAnsi="Times New Roman" w:cs="Times New Roman"/>
          <w:b/>
          <w:sz w:val="24"/>
          <w:szCs w:val="24"/>
          <w:lang w:eastAsia="es-MX"/>
        </w:rPr>
        <w:t>Artículo 2</w:t>
      </w:r>
      <w:r w:rsidRPr="00240BB9">
        <w:rPr>
          <w:rFonts w:ascii="Times New Roman" w:eastAsia="Times New Roman" w:hAnsi="Times New Roman" w:cs="Times New Roman"/>
          <w:sz w:val="24"/>
          <w:szCs w:val="24"/>
          <w:lang w:eastAsia="es-MX"/>
        </w:rPr>
        <w:t xml:space="preserve">. </w:t>
      </w:r>
      <w:r w:rsidRPr="00240BB9">
        <w:rPr>
          <w:rFonts w:ascii="Times New Roman" w:eastAsia="Times New Roman" w:hAnsi="Times New Roman" w:cs="Times New Roman"/>
          <w:b/>
          <w:sz w:val="24"/>
          <w:szCs w:val="24"/>
          <w:lang w:eastAsia="es-MX"/>
        </w:rPr>
        <w:t>…</w:t>
      </w:r>
    </w:p>
    <w:p w14:paraId="6DBD7744" w14:textId="77777777" w:rsidR="00A1546F" w:rsidRPr="00240BB9" w:rsidRDefault="00A1546F" w:rsidP="000E1247">
      <w:pPr>
        <w:spacing w:after="0" w:line="240" w:lineRule="auto"/>
        <w:jc w:val="both"/>
        <w:textAlignment w:val="baseline"/>
        <w:rPr>
          <w:rFonts w:ascii="Times New Roman" w:eastAsia="Times New Roman" w:hAnsi="Times New Roman" w:cs="Times New Roman"/>
          <w:sz w:val="24"/>
          <w:szCs w:val="24"/>
          <w:lang w:eastAsia="es-MX"/>
        </w:rPr>
      </w:pPr>
    </w:p>
    <w:p w14:paraId="18955787" w14:textId="77777777" w:rsidR="00A1546F" w:rsidRPr="00240BB9" w:rsidRDefault="00A1546F" w:rsidP="000E1247">
      <w:pPr>
        <w:spacing w:after="0" w:line="240" w:lineRule="auto"/>
        <w:jc w:val="both"/>
        <w:textAlignment w:val="baseline"/>
        <w:rPr>
          <w:rFonts w:ascii="Times New Roman" w:eastAsia="Times New Roman" w:hAnsi="Times New Roman" w:cs="Times New Roman"/>
          <w:b/>
          <w:sz w:val="24"/>
          <w:szCs w:val="24"/>
          <w:lang w:eastAsia="es-MX"/>
        </w:rPr>
      </w:pPr>
      <w:r w:rsidRPr="00240BB9">
        <w:rPr>
          <w:rFonts w:ascii="Times New Roman" w:eastAsia="Times New Roman" w:hAnsi="Times New Roman" w:cs="Times New Roman"/>
          <w:b/>
          <w:sz w:val="24"/>
          <w:szCs w:val="24"/>
          <w:lang w:eastAsia="es-MX"/>
        </w:rPr>
        <w:t>I. a XII. …</w:t>
      </w:r>
    </w:p>
    <w:p w14:paraId="344B9835" w14:textId="77777777" w:rsidR="00A1546F" w:rsidRPr="00240BB9" w:rsidRDefault="00A1546F" w:rsidP="000E1247">
      <w:pPr>
        <w:spacing w:after="0" w:line="240" w:lineRule="auto"/>
        <w:jc w:val="both"/>
        <w:textAlignment w:val="baseline"/>
        <w:rPr>
          <w:rFonts w:ascii="Times New Roman" w:eastAsia="Times New Roman" w:hAnsi="Times New Roman" w:cs="Times New Roman"/>
          <w:sz w:val="24"/>
          <w:szCs w:val="24"/>
          <w:lang w:eastAsia="es-MX"/>
        </w:rPr>
      </w:pPr>
    </w:p>
    <w:p w14:paraId="531AEBA4" w14:textId="77777777" w:rsidR="00A1546F" w:rsidRPr="00240BB9" w:rsidRDefault="00A1546F" w:rsidP="000E1247">
      <w:pPr>
        <w:spacing w:after="0" w:line="240" w:lineRule="auto"/>
        <w:jc w:val="both"/>
        <w:textAlignment w:val="baseline"/>
        <w:rPr>
          <w:rFonts w:ascii="Times New Roman" w:eastAsia="Times New Roman" w:hAnsi="Times New Roman" w:cs="Times New Roman"/>
          <w:b/>
          <w:sz w:val="24"/>
          <w:szCs w:val="24"/>
          <w:lang w:eastAsia="es-MX"/>
        </w:rPr>
      </w:pPr>
      <w:r w:rsidRPr="00240BB9">
        <w:rPr>
          <w:rFonts w:ascii="Times New Roman" w:eastAsia="Times New Roman" w:hAnsi="Times New Roman" w:cs="Times New Roman"/>
          <w:b/>
          <w:sz w:val="24"/>
          <w:szCs w:val="24"/>
          <w:lang w:eastAsia="es-MX"/>
        </w:rPr>
        <w:t>XIII. Generar los mecanismos mediante los cuales se cumplirá con la creación, seguimiento, coordinación y apoyo a los Sistemas Municipales Anticorrupción.</w:t>
      </w:r>
    </w:p>
    <w:p w14:paraId="4ACEC9DF" w14:textId="77777777" w:rsidR="00A1546F" w:rsidRPr="00240BB9" w:rsidRDefault="00A1546F" w:rsidP="000E1247">
      <w:pPr>
        <w:spacing w:after="0" w:line="240" w:lineRule="auto"/>
        <w:jc w:val="both"/>
        <w:rPr>
          <w:rFonts w:ascii="Times New Roman" w:eastAsia="Calibri" w:hAnsi="Times New Roman" w:cs="Times New Roman"/>
          <w:sz w:val="24"/>
          <w:szCs w:val="24"/>
        </w:rPr>
      </w:pPr>
    </w:p>
    <w:p w14:paraId="7A233AF0" w14:textId="77777777" w:rsidR="00A1546F" w:rsidRPr="00240BB9" w:rsidRDefault="00A1546F" w:rsidP="000E1247">
      <w:pPr>
        <w:spacing w:after="0" w:line="240" w:lineRule="auto"/>
        <w:jc w:val="center"/>
        <w:rPr>
          <w:rFonts w:ascii="Times New Roman" w:eastAsia="Calibri" w:hAnsi="Times New Roman" w:cs="Times New Roman"/>
          <w:b/>
          <w:sz w:val="24"/>
          <w:szCs w:val="24"/>
        </w:rPr>
      </w:pPr>
      <w:r w:rsidRPr="00240BB9">
        <w:rPr>
          <w:rFonts w:ascii="Times New Roman" w:eastAsia="Calibri" w:hAnsi="Times New Roman" w:cs="Times New Roman"/>
          <w:b/>
          <w:sz w:val="24"/>
          <w:szCs w:val="24"/>
        </w:rPr>
        <w:t>CAPÍTULO TERCERO</w:t>
      </w:r>
    </w:p>
    <w:p w14:paraId="3498FB9B" w14:textId="77777777" w:rsidR="00A1546F" w:rsidRPr="00240BB9" w:rsidRDefault="00A1546F" w:rsidP="000E1247">
      <w:pPr>
        <w:spacing w:after="0" w:line="240" w:lineRule="auto"/>
        <w:jc w:val="center"/>
        <w:rPr>
          <w:rFonts w:ascii="Times New Roman" w:eastAsia="Calibri" w:hAnsi="Times New Roman" w:cs="Times New Roman"/>
          <w:b/>
          <w:sz w:val="24"/>
          <w:szCs w:val="24"/>
        </w:rPr>
      </w:pPr>
      <w:r w:rsidRPr="00240BB9">
        <w:rPr>
          <w:rFonts w:ascii="Times New Roman" w:eastAsia="Calibri" w:hAnsi="Times New Roman" w:cs="Times New Roman"/>
          <w:b/>
          <w:sz w:val="24"/>
          <w:szCs w:val="24"/>
        </w:rPr>
        <w:t>DEL SISTEMA ESTATAL Y MUNICIPAL ANTICORRUPCIÓN</w:t>
      </w:r>
    </w:p>
    <w:p w14:paraId="6BF92ADE" w14:textId="77777777" w:rsidR="00A1546F" w:rsidRPr="00240BB9" w:rsidRDefault="00A1546F" w:rsidP="000E1247">
      <w:pPr>
        <w:spacing w:after="0" w:line="240" w:lineRule="auto"/>
        <w:jc w:val="both"/>
        <w:rPr>
          <w:rFonts w:ascii="Times New Roman" w:eastAsia="Calibri" w:hAnsi="Times New Roman" w:cs="Times New Roman"/>
          <w:sz w:val="24"/>
          <w:szCs w:val="24"/>
        </w:rPr>
      </w:pPr>
    </w:p>
    <w:p w14:paraId="50EE8461" w14:textId="77777777" w:rsidR="00A1546F" w:rsidRPr="00240BB9" w:rsidRDefault="00A1546F" w:rsidP="000E1247">
      <w:pPr>
        <w:spacing w:after="0" w:line="240" w:lineRule="auto"/>
        <w:jc w:val="both"/>
        <w:rPr>
          <w:rFonts w:ascii="Times New Roman" w:eastAsia="Calibri" w:hAnsi="Times New Roman" w:cs="Times New Roman"/>
          <w:b/>
          <w:sz w:val="24"/>
          <w:szCs w:val="24"/>
        </w:rPr>
      </w:pPr>
      <w:r w:rsidRPr="00240BB9">
        <w:rPr>
          <w:rFonts w:ascii="Times New Roman" w:eastAsia="Calibri" w:hAnsi="Times New Roman" w:cs="Times New Roman"/>
          <w:b/>
          <w:sz w:val="24"/>
          <w:szCs w:val="24"/>
        </w:rPr>
        <w:t>Artículo 6. …</w:t>
      </w:r>
    </w:p>
    <w:p w14:paraId="69594F48" w14:textId="77777777" w:rsidR="00A1546F" w:rsidRPr="00240BB9" w:rsidRDefault="00A1546F" w:rsidP="000E1247">
      <w:pPr>
        <w:spacing w:after="0" w:line="240" w:lineRule="auto"/>
        <w:jc w:val="both"/>
        <w:rPr>
          <w:rFonts w:ascii="Times New Roman" w:eastAsia="Calibri" w:hAnsi="Times New Roman" w:cs="Times New Roman"/>
          <w:b/>
          <w:sz w:val="24"/>
          <w:szCs w:val="24"/>
        </w:rPr>
      </w:pPr>
    </w:p>
    <w:p w14:paraId="22437964" w14:textId="77777777" w:rsidR="00A1546F" w:rsidRPr="00240BB9" w:rsidRDefault="00A1546F" w:rsidP="000E1247">
      <w:pPr>
        <w:spacing w:after="0" w:line="240" w:lineRule="auto"/>
        <w:jc w:val="both"/>
        <w:rPr>
          <w:rFonts w:ascii="Times New Roman" w:eastAsia="Calibri" w:hAnsi="Times New Roman" w:cs="Times New Roman"/>
          <w:b/>
          <w:sz w:val="24"/>
          <w:szCs w:val="24"/>
        </w:rPr>
      </w:pPr>
      <w:r w:rsidRPr="00240BB9">
        <w:rPr>
          <w:rFonts w:ascii="Times New Roman" w:eastAsia="Calibri" w:hAnsi="Times New Roman" w:cs="Times New Roman"/>
          <w:b/>
          <w:sz w:val="24"/>
          <w:szCs w:val="24"/>
        </w:rPr>
        <w:t>…</w:t>
      </w:r>
    </w:p>
    <w:p w14:paraId="1194AAF3" w14:textId="77777777" w:rsidR="00A1546F" w:rsidRPr="00240BB9" w:rsidRDefault="00A1546F" w:rsidP="000E1247">
      <w:pPr>
        <w:spacing w:after="0" w:line="240" w:lineRule="auto"/>
        <w:jc w:val="both"/>
        <w:rPr>
          <w:rFonts w:ascii="Times New Roman" w:eastAsia="Calibri" w:hAnsi="Times New Roman" w:cs="Times New Roman"/>
          <w:sz w:val="24"/>
          <w:szCs w:val="24"/>
        </w:rPr>
      </w:pPr>
    </w:p>
    <w:p w14:paraId="0F6EF9E8" w14:textId="77777777" w:rsidR="00A1546F" w:rsidRPr="00240BB9" w:rsidRDefault="00A1546F" w:rsidP="000E1247">
      <w:pPr>
        <w:spacing w:after="0" w:line="240" w:lineRule="auto"/>
        <w:jc w:val="both"/>
        <w:rPr>
          <w:rFonts w:ascii="Times New Roman" w:eastAsia="Calibri" w:hAnsi="Times New Roman" w:cs="Times New Roman"/>
          <w:b/>
          <w:sz w:val="24"/>
          <w:szCs w:val="24"/>
        </w:rPr>
      </w:pPr>
      <w:r w:rsidRPr="00240BB9">
        <w:rPr>
          <w:rFonts w:ascii="Times New Roman" w:eastAsia="Calibri" w:hAnsi="Times New Roman" w:cs="Times New Roman"/>
          <w:sz w:val="24"/>
          <w:szCs w:val="24"/>
        </w:rPr>
        <w:t xml:space="preserve">La Secretaría Ejecutiva, dará seguimiento a la implementación </w:t>
      </w:r>
      <w:r w:rsidRPr="00240BB9">
        <w:rPr>
          <w:rFonts w:ascii="Times New Roman" w:eastAsia="Calibri" w:hAnsi="Times New Roman" w:cs="Times New Roman"/>
          <w:b/>
          <w:sz w:val="24"/>
          <w:szCs w:val="24"/>
        </w:rPr>
        <w:t>y cumplimiento</w:t>
      </w:r>
      <w:r w:rsidRPr="00240BB9">
        <w:rPr>
          <w:rFonts w:ascii="Times New Roman" w:eastAsia="Calibri" w:hAnsi="Times New Roman" w:cs="Times New Roman"/>
          <w:sz w:val="24"/>
          <w:szCs w:val="24"/>
        </w:rPr>
        <w:t xml:space="preserve"> de dichas políticas</w:t>
      </w:r>
      <w:r w:rsidRPr="00240BB9">
        <w:rPr>
          <w:rFonts w:ascii="Times New Roman" w:eastAsia="Calibri" w:hAnsi="Times New Roman" w:cs="Times New Roman"/>
          <w:b/>
          <w:sz w:val="24"/>
          <w:szCs w:val="24"/>
        </w:rPr>
        <w:t>, debiendo informar tanto a los Comités Coordinador, de Participación Ciudadana y Rector del Sistema Estatal de Fiscalización, para que en base a sus respectivas atribuciones acuerden las medidas a tomar para el caso de cualquier incumplimiento de los ayuntamientos o Sistemas Municipales Anticorrupción, o bien, sancionen las responsabilidades administrativas correspondientes.</w:t>
      </w:r>
    </w:p>
    <w:p w14:paraId="2F75F3A7" w14:textId="77777777" w:rsidR="00A1546F" w:rsidRPr="00240BB9" w:rsidRDefault="00A1546F" w:rsidP="000E1247">
      <w:pPr>
        <w:spacing w:after="0" w:line="240" w:lineRule="auto"/>
        <w:jc w:val="both"/>
        <w:rPr>
          <w:rFonts w:ascii="Times New Roman" w:eastAsia="Calibri" w:hAnsi="Times New Roman" w:cs="Times New Roman"/>
          <w:sz w:val="24"/>
          <w:szCs w:val="24"/>
        </w:rPr>
      </w:pPr>
    </w:p>
    <w:p w14:paraId="5B111440" w14:textId="77777777" w:rsidR="00A1546F" w:rsidRPr="00240BB9" w:rsidRDefault="00A1546F" w:rsidP="000E1247">
      <w:pPr>
        <w:spacing w:after="0" w:line="240" w:lineRule="auto"/>
        <w:jc w:val="center"/>
        <w:rPr>
          <w:rFonts w:ascii="Times New Roman" w:eastAsia="Calibri" w:hAnsi="Times New Roman" w:cs="Times New Roman"/>
          <w:b/>
          <w:sz w:val="24"/>
          <w:szCs w:val="24"/>
        </w:rPr>
      </w:pPr>
      <w:r w:rsidRPr="00240BB9">
        <w:rPr>
          <w:rFonts w:ascii="Times New Roman" w:eastAsia="Calibri" w:hAnsi="Times New Roman" w:cs="Times New Roman"/>
          <w:b/>
          <w:sz w:val="24"/>
          <w:szCs w:val="24"/>
        </w:rPr>
        <w:t>CAPÍTULO CUARTO</w:t>
      </w:r>
    </w:p>
    <w:p w14:paraId="3942B923" w14:textId="77777777" w:rsidR="00A1546F" w:rsidRPr="00240BB9" w:rsidRDefault="00A1546F" w:rsidP="000E1247">
      <w:pPr>
        <w:spacing w:after="0" w:line="240" w:lineRule="auto"/>
        <w:jc w:val="center"/>
        <w:rPr>
          <w:rFonts w:ascii="Times New Roman" w:eastAsia="Calibri" w:hAnsi="Times New Roman" w:cs="Times New Roman"/>
          <w:b/>
          <w:sz w:val="24"/>
          <w:szCs w:val="24"/>
        </w:rPr>
      </w:pPr>
      <w:r w:rsidRPr="00240BB9">
        <w:rPr>
          <w:rFonts w:ascii="Times New Roman" w:eastAsia="Calibri" w:hAnsi="Times New Roman" w:cs="Times New Roman"/>
          <w:b/>
          <w:sz w:val="24"/>
          <w:szCs w:val="24"/>
        </w:rPr>
        <w:t>DEL COMITÉ COORDINADOR</w:t>
      </w:r>
    </w:p>
    <w:p w14:paraId="4FC53E0B" w14:textId="77777777" w:rsidR="00A1546F" w:rsidRPr="00240BB9" w:rsidRDefault="00A1546F" w:rsidP="000E1247">
      <w:pPr>
        <w:spacing w:after="0" w:line="240" w:lineRule="auto"/>
        <w:jc w:val="both"/>
        <w:rPr>
          <w:rFonts w:ascii="Times New Roman" w:eastAsia="Calibri" w:hAnsi="Times New Roman" w:cs="Times New Roman"/>
          <w:sz w:val="24"/>
          <w:szCs w:val="24"/>
        </w:rPr>
      </w:pPr>
    </w:p>
    <w:p w14:paraId="5CEA0D07" w14:textId="77777777" w:rsidR="00A1546F" w:rsidRPr="00240BB9" w:rsidRDefault="00A1546F" w:rsidP="000E1247">
      <w:pPr>
        <w:spacing w:after="0" w:line="240" w:lineRule="auto"/>
        <w:jc w:val="both"/>
        <w:rPr>
          <w:rFonts w:ascii="Times New Roman" w:eastAsia="Calibri" w:hAnsi="Times New Roman" w:cs="Times New Roman"/>
          <w:b/>
          <w:sz w:val="24"/>
          <w:szCs w:val="24"/>
        </w:rPr>
      </w:pPr>
      <w:r w:rsidRPr="00240BB9">
        <w:rPr>
          <w:rFonts w:ascii="Times New Roman" w:eastAsia="Calibri" w:hAnsi="Times New Roman" w:cs="Times New Roman"/>
          <w:b/>
          <w:sz w:val="24"/>
          <w:szCs w:val="24"/>
        </w:rPr>
        <w:t>Artículo 9. …</w:t>
      </w:r>
    </w:p>
    <w:p w14:paraId="1A02A800" w14:textId="77777777" w:rsidR="00A1546F" w:rsidRPr="00240BB9" w:rsidRDefault="00A1546F" w:rsidP="000E1247">
      <w:pPr>
        <w:spacing w:after="0" w:line="240" w:lineRule="auto"/>
        <w:jc w:val="both"/>
        <w:rPr>
          <w:rFonts w:ascii="Times New Roman" w:eastAsia="Calibri" w:hAnsi="Times New Roman" w:cs="Times New Roman"/>
          <w:b/>
          <w:sz w:val="24"/>
          <w:szCs w:val="24"/>
        </w:rPr>
      </w:pPr>
    </w:p>
    <w:p w14:paraId="72F3D566" w14:textId="77777777" w:rsidR="00A1546F" w:rsidRPr="00240BB9" w:rsidRDefault="00A1546F" w:rsidP="000E1247">
      <w:pPr>
        <w:spacing w:after="0" w:line="240" w:lineRule="auto"/>
        <w:jc w:val="both"/>
        <w:rPr>
          <w:rFonts w:ascii="Times New Roman" w:eastAsia="Calibri" w:hAnsi="Times New Roman" w:cs="Times New Roman"/>
          <w:b/>
          <w:sz w:val="24"/>
          <w:szCs w:val="24"/>
        </w:rPr>
      </w:pPr>
      <w:r w:rsidRPr="00240BB9">
        <w:rPr>
          <w:rFonts w:ascii="Times New Roman" w:eastAsia="Calibri" w:hAnsi="Times New Roman" w:cs="Times New Roman"/>
          <w:b/>
          <w:sz w:val="24"/>
          <w:szCs w:val="24"/>
        </w:rPr>
        <w:t>I. a XVII. …</w:t>
      </w:r>
    </w:p>
    <w:p w14:paraId="0F4E9C40" w14:textId="77777777" w:rsidR="00A1546F" w:rsidRPr="00240BB9" w:rsidRDefault="00A1546F" w:rsidP="000E1247">
      <w:pPr>
        <w:spacing w:after="0" w:line="240" w:lineRule="auto"/>
        <w:jc w:val="both"/>
        <w:rPr>
          <w:rFonts w:ascii="Times New Roman" w:eastAsia="Calibri" w:hAnsi="Times New Roman" w:cs="Times New Roman"/>
          <w:b/>
          <w:sz w:val="24"/>
          <w:szCs w:val="24"/>
        </w:rPr>
      </w:pPr>
    </w:p>
    <w:p w14:paraId="55CCEFD5" w14:textId="77777777" w:rsidR="00A1546F" w:rsidRPr="00240BB9" w:rsidRDefault="00A1546F" w:rsidP="000E1247">
      <w:pPr>
        <w:spacing w:after="0" w:line="240" w:lineRule="auto"/>
        <w:jc w:val="both"/>
        <w:rPr>
          <w:rFonts w:ascii="Times New Roman" w:eastAsia="Calibri" w:hAnsi="Times New Roman" w:cs="Times New Roman"/>
          <w:b/>
          <w:sz w:val="24"/>
          <w:szCs w:val="24"/>
        </w:rPr>
      </w:pPr>
      <w:r w:rsidRPr="00240BB9">
        <w:rPr>
          <w:rFonts w:ascii="Times New Roman" w:eastAsia="Calibri" w:hAnsi="Times New Roman" w:cs="Times New Roman"/>
          <w:b/>
          <w:sz w:val="24"/>
          <w:szCs w:val="24"/>
        </w:rPr>
        <w:t xml:space="preserve">XVIII. Propiciar la instalación y renovaciones de los Sistemas Municipales Anticorrupción en los términos de la presente Ley, así como dar seguimiento al cumplimiento que hagan los mismos en la materia. </w:t>
      </w:r>
    </w:p>
    <w:p w14:paraId="32199B24" w14:textId="77777777" w:rsidR="00A1546F" w:rsidRPr="00240BB9" w:rsidRDefault="00A1546F" w:rsidP="000E1247">
      <w:pPr>
        <w:spacing w:after="0" w:line="240" w:lineRule="auto"/>
        <w:jc w:val="both"/>
        <w:rPr>
          <w:rFonts w:ascii="Times New Roman" w:eastAsia="Calibri" w:hAnsi="Times New Roman" w:cs="Times New Roman"/>
          <w:b/>
          <w:sz w:val="24"/>
          <w:szCs w:val="24"/>
        </w:rPr>
      </w:pPr>
    </w:p>
    <w:p w14:paraId="1B6188F9" w14:textId="77777777" w:rsidR="00A1546F" w:rsidRPr="00240BB9" w:rsidRDefault="00A1546F" w:rsidP="000E1247">
      <w:pPr>
        <w:spacing w:after="0" w:line="240" w:lineRule="auto"/>
        <w:jc w:val="both"/>
        <w:rPr>
          <w:rFonts w:ascii="Times New Roman" w:eastAsia="Calibri" w:hAnsi="Times New Roman" w:cs="Times New Roman"/>
          <w:b/>
          <w:sz w:val="24"/>
          <w:szCs w:val="24"/>
        </w:rPr>
      </w:pPr>
      <w:r w:rsidRPr="00240BB9">
        <w:rPr>
          <w:rFonts w:ascii="Times New Roman" w:eastAsia="Calibri" w:hAnsi="Times New Roman" w:cs="Times New Roman"/>
          <w:b/>
          <w:sz w:val="24"/>
          <w:szCs w:val="24"/>
        </w:rPr>
        <w:t>XIX. Las demás señaladas en otros ordenamientos jurídicos aplicables.</w:t>
      </w:r>
    </w:p>
    <w:p w14:paraId="07D08A95" w14:textId="77777777" w:rsidR="00A1546F" w:rsidRPr="00240BB9" w:rsidRDefault="00A1546F" w:rsidP="000E1247">
      <w:pPr>
        <w:spacing w:after="0" w:line="240" w:lineRule="auto"/>
        <w:jc w:val="center"/>
        <w:textAlignment w:val="baseline"/>
        <w:rPr>
          <w:rFonts w:ascii="Times New Roman" w:eastAsia="Times New Roman" w:hAnsi="Times New Roman" w:cs="Times New Roman"/>
          <w:bCs/>
          <w:sz w:val="24"/>
          <w:szCs w:val="24"/>
          <w:lang w:eastAsia="es-MX"/>
        </w:rPr>
      </w:pPr>
    </w:p>
    <w:p w14:paraId="66612C9A" w14:textId="77777777" w:rsidR="00A1546F" w:rsidRPr="00240BB9" w:rsidRDefault="00A1546F" w:rsidP="000E1247">
      <w:pPr>
        <w:spacing w:after="0" w:line="240" w:lineRule="auto"/>
        <w:jc w:val="center"/>
        <w:textAlignment w:val="baseline"/>
        <w:rPr>
          <w:rFonts w:ascii="Times New Roman" w:eastAsia="Times New Roman" w:hAnsi="Times New Roman" w:cs="Times New Roman"/>
          <w:b/>
          <w:bCs/>
          <w:sz w:val="24"/>
          <w:szCs w:val="24"/>
          <w:lang w:eastAsia="es-MX"/>
        </w:rPr>
      </w:pPr>
      <w:r w:rsidRPr="00240BB9">
        <w:rPr>
          <w:rFonts w:ascii="Times New Roman" w:eastAsia="Times New Roman" w:hAnsi="Times New Roman" w:cs="Times New Roman"/>
          <w:b/>
          <w:bCs/>
          <w:sz w:val="24"/>
          <w:szCs w:val="24"/>
          <w:lang w:eastAsia="es-MX"/>
        </w:rPr>
        <w:t>CAPÍTULO QUINTO</w:t>
      </w:r>
    </w:p>
    <w:p w14:paraId="38F8EBCF" w14:textId="77777777" w:rsidR="00A1546F" w:rsidRPr="00240BB9" w:rsidRDefault="00A1546F" w:rsidP="000E1247">
      <w:pPr>
        <w:spacing w:after="0" w:line="240" w:lineRule="auto"/>
        <w:jc w:val="center"/>
        <w:textAlignment w:val="baseline"/>
        <w:rPr>
          <w:rFonts w:ascii="Times New Roman" w:eastAsia="Times New Roman" w:hAnsi="Times New Roman" w:cs="Times New Roman"/>
          <w:b/>
          <w:bCs/>
          <w:sz w:val="24"/>
          <w:szCs w:val="24"/>
          <w:lang w:eastAsia="es-MX"/>
        </w:rPr>
      </w:pPr>
      <w:r w:rsidRPr="00240BB9">
        <w:rPr>
          <w:rFonts w:ascii="Times New Roman" w:eastAsia="Times New Roman" w:hAnsi="Times New Roman" w:cs="Times New Roman"/>
          <w:b/>
          <w:bCs/>
          <w:sz w:val="24"/>
          <w:szCs w:val="24"/>
          <w:lang w:eastAsia="es-MX"/>
        </w:rPr>
        <w:lastRenderedPageBreak/>
        <w:t>DEL COMITÉ DE PARTICIPACIÓN CIUDADANA</w:t>
      </w:r>
    </w:p>
    <w:p w14:paraId="407B3233" w14:textId="77777777" w:rsidR="00A1546F" w:rsidRPr="00240BB9" w:rsidRDefault="00A1546F" w:rsidP="000E1247">
      <w:pPr>
        <w:spacing w:after="0" w:line="240" w:lineRule="auto"/>
        <w:jc w:val="center"/>
        <w:textAlignment w:val="baseline"/>
        <w:rPr>
          <w:rFonts w:ascii="Times New Roman" w:eastAsia="Times New Roman" w:hAnsi="Times New Roman" w:cs="Times New Roman"/>
          <w:b/>
          <w:bCs/>
          <w:sz w:val="24"/>
          <w:szCs w:val="24"/>
          <w:lang w:eastAsia="es-MX"/>
        </w:rPr>
      </w:pPr>
    </w:p>
    <w:p w14:paraId="5141ABBD" w14:textId="77777777" w:rsidR="00A1546F" w:rsidRPr="00240BB9" w:rsidRDefault="00A1546F" w:rsidP="000E1247">
      <w:pPr>
        <w:spacing w:after="0" w:line="240" w:lineRule="auto"/>
        <w:jc w:val="both"/>
        <w:textAlignment w:val="baseline"/>
        <w:rPr>
          <w:rFonts w:ascii="Times New Roman" w:eastAsia="Times New Roman" w:hAnsi="Times New Roman" w:cs="Times New Roman"/>
          <w:bCs/>
          <w:sz w:val="24"/>
          <w:szCs w:val="24"/>
          <w:lang w:eastAsia="es-MX"/>
        </w:rPr>
      </w:pPr>
      <w:r w:rsidRPr="00240BB9">
        <w:rPr>
          <w:rFonts w:ascii="Times New Roman" w:eastAsia="Times New Roman" w:hAnsi="Times New Roman" w:cs="Times New Roman"/>
          <w:b/>
          <w:bCs/>
          <w:sz w:val="24"/>
          <w:szCs w:val="24"/>
          <w:lang w:eastAsia="es-MX"/>
        </w:rPr>
        <w:t xml:space="preserve">Artículo 15. </w:t>
      </w:r>
      <w:r w:rsidRPr="00240BB9">
        <w:rPr>
          <w:rFonts w:ascii="Times New Roman" w:eastAsia="Times New Roman" w:hAnsi="Times New Roman" w:cs="Times New Roman"/>
          <w:bCs/>
          <w:sz w:val="24"/>
          <w:szCs w:val="24"/>
          <w:lang w:eastAsia="es-MX"/>
        </w:rPr>
        <w:t xml:space="preserve">El Comité de Participación Ciudadana, tiene como objetivo coadyuvar, en términos de la presente Ley al cumplimiento de los objetivos del Comité Coordinador, así como ser la instancia de vinculación con las organizaciones sociales y académicas relacionadas con las materias del Sistema Estatal Anticorrupción </w:t>
      </w:r>
      <w:r w:rsidRPr="00240BB9">
        <w:rPr>
          <w:rFonts w:ascii="Times New Roman" w:eastAsia="Times New Roman" w:hAnsi="Times New Roman" w:cs="Times New Roman"/>
          <w:b/>
          <w:bCs/>
          <w:sz w:val="24"/>
          <w:szCs w:val="24"/>
          <w:lang w:eastAsia="es-MX"/>
        </w:rPr>
        <w:t>y los Sistemas Municipales Anticorrupción</w:t>
      </w:r>
      <w:r w:rsidRPr="00240BB9">
        <w:rPr>
          <w:rFonts w:ascii="Times New Roman" w:eastAsia="Times New Roman" w:hAnsi="Times New Roman" w:cs="Times New Roman"/>
          <w:bCs/>
          <w:sz w:val="24"/>
          <w:szCs w:val="24"/>
          <w:lang w:eastAsia="es-MX"/>
        </w:rPr>
        <w:t>.</w:t>
      </w:r>
    </w:p>
    <w:p w14:paraId="5F664A00" w14:textId="77777777" w:rsidR="00A1546F" w:rsidRPr="00240BB9" w:rsidRDefault="00A1546F" w:rsidP="000E1247">
      <w:pPr>
        <w:spacing w:after="0" w:line="240" w:lineRule="auto"/>
        <w:jc w:val="both"/>
        <w:textAlignment w:val="baseline"/>
        <w:rPr>
          <w:rFonts w:ascii="Times New Roman" w:eastAsia="Times New Roman" w:hAnsi="Times New Roman" w:cs="Times New Roman"/>
          <w:b/>
          <w:bCs/>
          <w:sz w:val="24"/>
          <w:szCs w:val="24"/>
          <w:lang w:eastAsia="es-MX"/>
        </w:rPr>
      </w:pPr>
    </w:p>
    <w:p w14:paraId="7231C1C1" w14:textId="77777777" w:rsidR="00A1546F" w:rsidRPr="00240BB9" w:rsidRDefault="00A1546F" w:rsidP="000E1247">
      <w:pPr>
        <w:spacing w:after="0" w:line="240" w:lineRule="auto"/>
        <w:jc w:val="both"/>
        <w:textAlignment w:val="baseline"/>
        <w:rPr>
          <w:rFonts w:ascii="Times New Roman" w:eastAsia="Times New Roman" w:hAnsi="Times New Roman" w:cs="Times New Roman"/>
          <w:b/>
          <w:bCs/>
          <w:sz w:val="24"/>
          <w:szCs w:val="24"/>
          <w:lang w:eastAsia="es-MX"/>
        </w:rPr>
      </w:pPr>
      <w:r w:rsidRPr="00240BB9">
        <w:rPr>
          <w:rFonts w:ascii="Times New Roman" w:eastAsia="Times New Roman" w:hAnsi="Times New Roman" w:cs="Times New Roman"/>
          <w:b/>
          <w:bCs/>
          <w:sz w:val="24"/>
          <w:szCs w:val="24"/>
          <w:lang w:eastAsia="es-MX"/>
        </w:rPr>
        <w:t>Artículo 21. …</w:t>
      </w:r>
    </w:p>
    <w:p w14:paraId="79E30E8F" w14:textId="77777777" w:rsidR="00A1546F" w:rsidRPr="00240BB9" w:rsidRDefault="00A1546F" w:rsidP="000E1247">
      <w:pPr>
        <w:spacing w:after="0" w:line="240" w:lineRule="auto"/>
        <w:jc w:val="both"/>
        <w:textAlignment w:val="baseline"/>
        <w:rPr>
          <w:rFonts w:ascii="Times New Roman" w:eastAsia="Times New Roman" w:hAnsi="Times New Roman" w:cs="Times New Roman"/>
          <w:b/>
          <w:bCs/>
          <w:sz w:val="24"/>
          <w:szCs w:val="24"/>
          <w:lang w:eastAsia="es-MX"/>
        </w:rPr>
      </w:pPr>
    </w:p>
    <w:p w14:paraId="16B2711F" w14:textId="77777777" w:rsidR="00A1546F" w:rsidRPr="00240BB9" w:rsidRDefault="00A1546F" w:rsidP="000E1247">
      <w:pPr>
        <w:spacing w:after="0" w:line="240" w:lineRule="auto"/>
        <w:jc w:val="both"/>
        <w:textAlignment w:val="baseline"/>
        <w:rPr>
          <w:rFonts w:ascii="Times New Roman" w:eastAsia="Times New Roman" w:hAnsi="Times New Roman" w:cs="Times New Roman"/>
          <w:b/>
          <w:bCs/>
          <w:sz w:val="24"/>
          <w:szCs w:val="24"/>
          <w:lang w:eastAsia="es-MX"/>
        </w:rPr>
      </w:pPr>
      <w:r w:rsidRPr="00240BB9">
        <w:rPr>
          <w:rFonts w:ascii="Times New Roman" w:eastAsia="Times New Roman" w:hAnsi="Times New Roman" w:cs="Times New Roman"/>
          <w:b/>
          <w:bCs/>
          <w:sz w:val="24"/>
          <w:szCs w:val="24"/>
          <w:lang w:eastAsia="es-MX"/>
        </w:rPr>
        <w:t>I. a XVIII. …</w:t>
      </w:r>
    </w:p>
    <w:p w14:paraId="56AA7EC3" w14:textId="77777777" w:rsidR="00A1546F" w:rsidRPr="00240BB9" w:rsidRDefault="00A1546F" w:rsidP="000E1247">
      <w:pPr>
        <w:spacing w:after="0" w:line="240" w:lineRule="auto"/>
        <w:jc w:val="both"/>
        <w:textAlignment w:val="baseline"/>
        <w:rPr>
          <w:rFonts w:ascii="Times New Roman" w:eastAsia="Times New Roman" w:hAnsi="Times New Roman" w:cs="Times New Roman"/>
          <w:b/>
          <w:bCs/>
          <w:sz w:val="24"/>
          <w:szCs w:val="24"/>
          <w:lang w:eastAsia="es-MX"/>
        </w:rPr>
      </w:pPr>
    </w:p>
    <w:p w14:paraId="65CDEA23" w14:textId="77777777" w:rsidR="00A1546F" w:rsidRPr="00240BB9" w:rsidRDefault="00A1546F" w:rsidP="000E1247">
      <w:pPr>
        <w:spacing w:after="0" w:line="240" w:lineRule="auto"/>
        <w:jc w:val="both"/>
        <w:textAlignment w:val="baseline"/>
        <w:rPr>
          <w:rFonts w:ascii="Times New Roman" w:eastAsia="Times New Roman" w:hAnsi="Times New Roman" w:cs="Times New Roman"/>
          <w:b/>
          <w:bCs/>
          <w:sz w:val="24"/>
          <w:szCs w:val="24"/>
          <w:lang w:eastAsia="es-MX"/>
        </w:rPr>
      </w:pPr>
      <w:r w:rsidRPr="00240BB9">
        <w:rPr>
          <w:rFonts w:ascii="Times New Roman" w:eastAsia="Times New Roman" w:hAnsi="Times New Roman" w:cs="Times New Roman"/>
          <w:b/>
          <w:bCs/>
          <w:sz w:val="24"/>
          <w:szCs w:val="24"/>
          <w:lang w:eastAsia="es-MX"/>
        </w:rPr>
        <w:t>XIX. Proponer mecanismos para la instalación, seguimiento, coordinación, vinculación y renovaciones de los Sistemas Municipales Anticorrupción, que en materia de participación ciudadana sean necesarios o que los Comités de Participación Ciudadana Municipal requieran.</w:t>
      </w:r>
    </w:p>
    <w:p w14:paraId="279C1EC0" w14:textId="77777777" w:rsidR="00A1546F" w:rsidRPr="00240BB9" w:rsidRDefault="00A1546F" w:rsidP="000E1247">
      <w:pPr>
        <w:spacing w:after="0" w:line="240" w:lineRule="auto"/>
        <w:jc w:val="both"/>
        <w:textAlignment w:val="baseline"/>
        <w:rPr>
          <w:rFonts w:ascii="Times New Roman" w:eastAsia="Times New Roman" w:hAnsi="Times New Roman" w:cs="Times New Roman"/>
          <w:b/>
          <w:bCs/>
          <w:sz w:val="24"/>
          <w:szCs w:val="24"/>
          <w:lang w:eastAsia="es-MX"/>
        </w:rPr>
      </w:pPr>
    </w:p>
    <w:p w14:paraId="2B548404" w14:textId="77777777" w:rsidR="00A1546F" w:rsidRPr="00240BB9" w:rsidRDefault="00A1546F" w:rsidP="000E1247">
      <w:pPr>
        <w:spacing w:after="0" w:line="240" w:lineRule="auto"/>
        <w:jc w:val="both"/>
        <w:textAlignment w:val="baseline"/>
        <w:rPr>
          <w:rFonts w:ascii="Times New Roman" w:eastAsia="Times New Roman" w:hAnsi="Times New Roman" w:cs="Times New Roman"/>
          <w:b/>
          <w:bCs/>
          <w:sz w:val="24"/>
          <w:szCs w:val="24"/>
          <w:lang w:eastAsia="es-MX"/>
        </w:rPr>
      </w:pPr>
      <w:r w:rsidRPr="00240BB9">
        <w:rPr>
          <w:rFonts w:ascii="Times New Roman" w:eastAsia="Times New Roman" w:hAnsi="Times New Roman" w:cs="Times New Roman"/>
          <w:b/>
          <w:bCs/>
          <w:sz w:val="24"/>
          <w:szCs w:val="24"/>
          <w:lang w:eastAsia="es-MX"/>
        </w:rPr>
        <w:t xml:space="preserve">Artículo 23. </w:t>
      </w:r>
      <w:r w:rsidRPr="00240BB9">
        <w:rPr>
          <w:rFonts w:ascii="Times New Roman" w:eastAsia="Times New Roman" w:hAnsi="Times New Roman" w:cs="Times New Roman"/>
          <w:bCs/>
          <w:sz w:val="24"/>
          <w:szCs w:val="24"/>
          <w:lang w:eastAsia="es-MX"/>
        </w:rPr>
        <w:t>El Comité de Participación Ciudadana, podrá solicitar al Comité Coordinador, la emisión de exhortos públicos cuando algún hecho de corrupción requiera de aclaración pública</w:t>
      </w:r>
      <w:r w:rsidRPr="00240BB9">
        <w:rPr>
          <w:rFonts w:ascii="Times New Roman" w:eastAsia="Times New Roman" w:hAnsi="Times New Roman" w:cs="Times New Roman"/>
          <w:b/>
          <w:bCs/>
          <w:sz w:val="24"/>
          <w:szCs w:val="24"/>
          <w:lang w:eastAsia="es-MX"/>
        </w:rPr>
        <w:t>,</w:t>
      </w:r>
      <w:r w:rsidRPr="00240BB9">
        <w:rPr>
          <w:rFonts w:ascii="Times New Roman" w:eastAsia="Times New Roman" w:hAnsi="Times New Roman" w:cs="Times New Roman"/>
          <w:bCs/>
          <w:sz w:val="24"/>
          <w:szCs w:val="24"/>
          <w:lang w:eastAsia="es-MX"/>
        </w:rPr>
        <w:t xml:space="preserve"> </w:t>
      </w:r>
      <w:r w:rsidRPr="00240BB9">
        <w:rPr>
          <w:rFonts w:ascii="Times New Roman" w:eastAsia="Times New Roman" w:hAnsi="Times New Roman" w:cs="Times New Roman"/>
          <w:b/>
          <w:bCs/>
          <w:sz w:val="24"/>
          <w:szCs w:val="24"/>
          <w:lang w:eastAsia="es-MX"/>
        </w:rPr>
        <w:t>o bien,</w:t>
      </w:r>
      <w:r w:rsidRPr="00240BB9">
        <w:rPr>
          <w:rFonts w:ascii="Times New Roman" w:eastAsia="Times New Roman" w:hAnsi="Times New Roman" w:cs="Times New Roman"/>
          <w:bCs/>
          <w:sz w:val="24"/>
          <w:szCs w:val="24"/>
          <w:lang w:eastAsia="es-MX"/>
        </w:rPr>
        <w:t xml:space="preserve"> </w:t>
      </w:r>
      <w:r w:rsidRPr="00240BB9">
        <w:rPr>
          <w:rFonts w:ascii="Times New Roman" w:eastAsia="Times New Roman" w:hAnsi="Times New Roman" w:cs="Times New Roman"/>
          <w:b/>
          <w:bCs/>
          <w:sz w:val="24"/>
          <w:szCs w:val="24"/>
          <w:lang w:eastAsia="es-MX"/>
        </w:rPr>
        <w:t>cuando los Sistemas Municipales Anticorrupción o sus respectivos Comités de Participación Ciudadana Municipal no sean instalados, no funcionen conforme a la presente Ley, no cumplan con sus facultades o atribuciones y no atiendan las solicitudes que se les realicen.</w:t>
      </w:r>
    </w:p>
    <w:p w14:paraId="6459663E" w14:textId="77777777" w:rsidR="00A1546F" w:rsidRPr="00240BB9" w:rsidRDefault="00A1546F" w:rsidP="000E1247">
      <w:pPr>
        <w:spacing w:after="0" w:line="240" w:lineRule="auto"/>
        <w:jc w:val="both"/>
        <w:textAlignment w:val="baseline"/>
        <w:rPr>
          <w:rFonts w:ascii="Times New Roman" w:eastAsia="Times New Roman" w:hAnsi="Times New Roman" w:cs="Times New Roman"/>
          <w:bCs/>
          <w:sz w:val="24"/>
          <w:szCs w:val="24"/>
          <w:lang w:eastAsia="es-MX"/>
        </w:rPr>
      </w:pPr>
    </w:p>
    <w:p w14:paraId="54B43BBA" w14:textId="77777777" w:rsidR="00A1546F" w:rsidRPr="00240BB9" w:rsidRDefault="00A1546F" w:rsidP="000E1247">
      <w:pPr>
        <w:spacing w:after="0" w:line="240" w:lineRule="auto"/>
        <w:jc w:val="both"/>
        <w:textAlignment w:val="baseline"/>
        <w:rPr>
          <w:rFonts w:ascii="Times New Roman" w:eastAsia="Times New Roman" w:hAnsi="Times New Roman" w:cs="Times New Roman"/>
          <w:b/>
          <w:bCs/>
          <w:sz w:val="24"/>
          <w:szCs w:val="24"/>
          <w:lang w:eastAsia="es-MX"/>
        </w:rPr>
      </w:pPr>
      <w:r w:rsidRPr="00240BB9">
        <w:rPr>
          <w:rFonts w:ascii="Times New Roman" w:eastAsia="Times New Roman" w:hAnsi="Times New Roman" w:cs="Times New Roman"/>
          <w:b/>
          <w:bCs/>
          <w:sz w:val="24"/>
          <w:szCs w:val="24"/>
          <w:lang w:eastAsia="es-MX"/>
        </w:rPr>
        <w:t>…</w:t>
      </w:r>
    </w:p>
    <w:p w14:paraId="21643B4B" w14:textId="77777777" w:rsidR="00A1546F" w:rsidRPr="00240BB9" w:rsidRDefault="00A1546F" w:rsidP="000E1247">
      <w:pPr>
        <w:spacing w:after="0" w:line="240" w:lineRule="auto"/>
        <w:jc w:val="both"/>
        <w:textAlignment w:val="baseline"/>
        <w:rPr>
          <w:rFonts w:ascii="Times New Roman" w:eastAsia="Times New Roman" w:hAnsi="Times New Roman" w:cs="Times New Roman"/>
          <w:bCs/>
          <w:sz w:val="24"/>
          <w:szCs w:val="24"/>
          <w:lang w:eastAsia="es-MX"/>
        </w:rPr>
      </w:pPr>
    </w:p>
    <w:p w14:paraId="1D43753B" w14:textId="77777777" w:rsidR="00A1546F" w:rsidRPr="00240BB9" w:rsidRDefault="00A1546F" w:rsidP="000E1247">
      <w:pPr>
        <w:spacing w:after="0" w:line="240" w:lineRule="auto"/>
        <w:jc w:val="center"/>
        <w:textAlignment w:val="baseline"/>
        <w:rPr>
          <w:rFonts w:ascii="Times New Roman" w:eastAsia="Times New Roman" w:hAnsi="Times New Roman" w:cs="Times New Roman"/>
          <w:b/>
          <w:bCs/>
          <w:sz w:val="24"/>
          <w:szCs w:val="24"/>
          <w:lang w:eastAsia="es-MX"/>
        </w:rPr>
      </w:pPr>
      <w:r w:rsidRPr="00240BB9">
        <w:rPr>
          <w:rFonts w:ascii="Times New Roman" w:eastAsia="Times New Roman" w:hAnsi="Times New Roman" w:cs="Times New Roman"/>
          <w:b/>
          <w:bCs/>
          <w:sz w:val="24"/>
          <w:szCs w:val="24"/>
          <w:lang w:eastAsia="es-MX"/>
        </w:rPr>
        <w:t>CAPÍTULO SEXTO</w:t>
      </w:r>
    </w:p>
    <w:p w14:paraId="3FF508C3" w14:textId="77777777" w:rsidR="00A1546F" w:rsidRPr="00240BB9" w:rsidRDefault="00A1546F" w:rsidP="000E1247">
      <w:pPr>
        <w:spacing w:after="0" w:line="240" w:lineRule="auto"/>
        <w:jc w:val="center"/>
        <w:textAlignment w:val="baseline"/>
        <w:rPr>
          <w:rFonts w:ascii="Times New Roman" w:eastAsia="Times New Roman" w:hAnsi="Times New Roman" w:cs="Times New Roman"/>
          <w:b/>
          <w:bCs/>
          <w:sz w:val="24"/>
          <w:szCs w:val="24"/>
          <w:lang w:eastAsia="es-MX"/>
        </w:rPr>
      </w:pPr>
      <w:r w:rsidRPr="00240BB9">
        <w:rPr>
          <w:rFonts w:ascii="Times New Roman" w:eastAsia="Times New Roman" w:hAnsi="Times New Roman" w:cs="Times New Roman"/>
          <w:b/>
          <w:bCs/>
          <w:sz w:val="24"/>
          <w:szCs w:val="24"/>
          <w:lang w:eastAsia="es-MX"/>
        </w:rPr>
        <w:t>DE LA SECRETARÍA EJECUTIVA DEL SISTEMA ESTATAL ANTICORRUPCIÓN</w:t>
      </w:r>
    </w:p>
    <w:p w14:paraId="365E00C0" w14:textId="77777777" w:rsidR="00A1546F" w:rsidRPr="00240BB9" w:rsidRDefault="00A1546F" w:rsidP="000E1247">
      <w:pPr>
        <w:spacing w:after="0" w:line="240" w:lineRule="auto"/>
        <w:jc w:val="center"/>
        <w:textAlignment w:val="baseline"/>
        <w:rPr>
          <w:rFonts w:ascii="Times New Roman" w:eastAsia="Times New Roman" w:hAnsi="Times New Roman" w:cs="Times New Roman"/>
          <w:b/>
          <w:bCs/>
          <w:sz w:val="24"/>
          <w:szCs w:val="24"/>
          <w:lang w:eastAsia="es-MX"/>
        </w:rPr>
      </w:pPr>
    </w:p>
    <w:p w14:paraId="4F4F8C68" w14:textId="77777777" w:rsidR="00A1546F" w:rsidRPr="00240BB9" w:rsidRDefault="00A1546F" w:rsidP="000E1247">
      <w:pPr>
        <w:spacing w:after="0" w:line="240" w:lineRule="auto"/>
        <w:jc w:val="center"/>
        <w:textAlignment w:val="baseline"/>
        <w:rPr>
          <w:rFonts w:ascii="Times New Roman" w:eastAsia="Times New Roman" w:hAnsi="Times New Roman" w:cs="Times New Roman"/>
          <w:b/>
          <w:bCs/>
          <w:sz w:val="24"/>
          <w:szCs w:val="24"/>
          <w:lang w:eastAsia="es-MX"/>
        </w:rPr>
      </w:pPr>
      <w:r w:rsidRPr="00240BB9">
        <w:rPr>
          <w:rFonts w:ascii="Times New Roman" w:eastAsia="Times New Roman" w:hAnsi="Times New Roman" w:cs="Times New Roman"/>
          <w:b/>
          <w:bCs/>
          <w:sz w:val="24"/>
          <w:szCs w:val="24"/>
          <w:lang w:eastAsia="es-MX"/>
        </w:rPr>
        <w:t>SECCIÓN SEGUNDA</w:t>
      </w:r>
    </w:p>
    <w:p w14:paraId="39CA56A3" w14:textId="77777777" w:rsidR="00A1546F" w:rsidRPr="00240BB9" w:rsidRDefault="00A1546F" w:rsidP="000E1247">
      <w:pPr>
        <w:spacing w:after="0" w:line="240" w:lineRule="auto"/>
        <w:jc w:val="center"/>
        <w:textAlignment w:val="baseline"/>
        <w:rPr>
          <w:rFonts w:ascii="Times New Roman" w:eastAsia="Times New Roman" w:hAnsi="Times New Roman" w:cs="Times New Roman"/>
          <w:b/>
          <w:bCs/>
          <w:sz w:val="24"/>
          <w:szCs w:val="24"/>
          <w:lang w:eastAsia="es-MX"/>
        </w:rPr>
      </w:pPr>
      <w:r w:rsidRPr="00240BB9">
        <w:rPr>
          <w:rFonts w:ascii="Times New Roman" w:eastAsia="Times New Roman" w:hAnsi="Times New Roman" w:cs="Times New Roman"/>
          <w:b/>
          <w:bCs/>
          <w:sz w:val="24"/>
          <w:szCs w:val="24"/>
          <w:lang w:eastAsia="es-MX"/>
        </w:rPr>
        <w:t>DE LA COMISIÓN EJECUTIVA</w:t>
      </w:r>
    </w:p>
    <w:p w14:paraId="226A716D" w14:textId="77777777" w:rsidR="00A1546F" w:rsidRPr="00240BB9" w:rsidRDefault="00A1546F" w:rsidP="000E1247">
      <w:pPr>
        <w:spacing w:after="0" w:line="240" w:lineRule="auto"/>
        <w:jc w:val="both"/>
        <w:textAlignment w:val="baseline"/>
        <w:rPr>
          <w:rFonts w:ascii="Times New Roman" w:eastAsia="Times New Roman" w:hAnsi="Times New Roman" w:cs="Times New Roman"/>
          <w:b/>
          <w:bCs/>
          <w:sz w:val="24"/>
          <w:szCs w:val="24"/>
          <w:lang w:eastAsia="es-MX"/>
        </w:rPr>
      </w:pPr>
    </w:p>
    <w:p w14:paraId="688E1DA4" w14:textId="77777777" w:rsidR="00A1546F" w:rsidRPr="00240BB9" w:rsidRDefault="00A1546F" w:rsidP="000E1247">
      <w:pPr>
        <w:spacing w:after="0" w:line="240" w:lineRule="auto"/>
        <w:jc w:val="both"/>
        <w:textAlignment w:val="baseline"/>
        <w:rPr>
          <w:rFonts w:ascii="Times New Roman" w:eastAsia="Times New Roman" w:hAnsi="Times New Roman" w:cs="Times New Roman"/>
          <w:b/>
          <w:bCs/>
          <w:sz w:val="24"/>
          <w:szCs w:val="24"/>
          <w:lang w:eastAsia="es-MX"/>
        </w:rPr>
      </w:pPr>
      <w:r w:rsidRPr="00240BB9">
        <w:rPr>
          <w:rFonts w:ascii="Times New Roman" w:eastAsia="Times New Roman" w:hAnsi="Times New Roman" w:cs="Times New Roman"/>
          <w:b/>
          <w:bCs/>
          <w:sz w:val="24"/>
          <w:szCs w:val="24"/>
          <w:lang w:eastAsia="es-MX"/>
        </w:rPr>
        <w:t>Artículo 31. …</w:t>
      </w:r>
    </w:p>
    <w:p w14:paraId="2F13FB83" w14:textId="77777777" w:rsidR="00A1546F" w:rsidRPr="00240BB9" w:rsidRDefault="00A1546F" w:rsidP="000E1247">
      <w:pPr>
        <w:spacing w:after="0" w:line="240" w:lineRule="auto"/>
        <w:jc w:val="both"/>
        <w:textAlignment w:val="baseline"/>
        <w:rPr>
          <w:rFonts w:ascii="Times New Roman" w:eastAsia="Times New Roman" w:hAnsi="Times New Roman" w:cs="Times New Roman"/>
          <w:b/>
          <w:bCs/>
          <w:sz w:val="24"/>
          <w:szCs w:val="24"/>
          <w:lang w:eastAsia="es-MX"/>
        </w:rPr>
      </w:pPr>
    </w:p>
    <w:p w14:paraId="2CA4AFC0" w14:textId="77777777" w:rsidR="00A1546F" w:rsidRPr="00240BB9" w:rsidRDefault="00A1546F" w:rsidP="000E1247">
      <w:pPr>
        <w:spacing w:after="0" w:line="240" w:lineRule="auto"/>
        <w:jc w:val="both"/>
        <w:textAlignment w:val="baseline"/>
        <w:rPr>
          <w:rFonts w:ascii="Times New Roman" w:eastAsia="Times New Roman" w:hAnsi="Times New Roman" w:cs="Times New Roman"/>
          <w:b/>
          <w:bCs/>
          <w:sz w:val="24"/>
          <w:szCs w:val="24"/>
          <w:lang w:eastAsia="es-MX"/>
        </w:rPr>
      </w:pPr>
      <w:r w:rsidRPr="00240BB9">
        <w:rPr>
          <w:rFonts w:ascii="Times New Roman" w:eastAsia="Times New Roman" w:hAnsi="Times New Roman" w:cs="Times New Roman"/>
          <w:b/>
          <w:bCs/>
          <w:sz w:val="24"/>
          <w:szCs w:val="24"/>
          <w:lang w:eastAsia="es-MX"/>
        </w:rPr>
        <w:t>I. a VIII. …</w:t>
      </w:r>
    </w:p>
    <w:p w14:paraId="44F72673" w14:textId="77777777" w:rsidR="00A1546F" w:rsidRPr="00240BB9" w:rsidRDefault="00A1546F" w:rsidP="000E1247">
      <w:pPr>
        <w:spacing w:after="0" w:line="240" w:lineRule="auto"/>
        <w:jc w:val="both"/>
        <w:textAlignment w:val="baseline"/>
        <w:rPr>
          <w:rFonts w:ascii="Times New Roman" w:eastAsia="Times New Roman" w:hAnsi="Times New Roman" w:cs="Times New Roman"/>
          <w:b/>
          <w:bCs/>
          <w:sz w:val="24"/>
          <w:szCs w:val="24"/>
          <w:lang w:eastAsia="es-MX"/>
        </w:rPr>
      </w:pPr>
    </w:p>
    <w:p w14:paraId="588AF17A" w14:textId="77777777" w:rsidR="00A1546F" w:rsidRPr="00240BB9" w:rsidRDefault="00A1546F" w:rsidP="000E1247">
      <w:pPr>
        <w:spacing w:after="0" w:line="240" w:lineRule="auto"/>
        <w:jc w:val="both"/>
        <w:rPr>
          <w:rFonts w:ascii="Times New Roman" w:eastAsia="Calibri" w:hAnsi="Times New Roman" w:cs="Times New Roman"/>
          <w:sz w:val="24"/>
          <w:szCs w:val="24"/>
        </w:rPr>
      </w:pPr>
      <w:r w:rsidRPr="00240BB9">
        <w:rPr>
          <w:rFonts w:ascii="Times New Roman" w:eastAsia="Calibri" w:hAnsi="Times New Roman" w:cs="Times New Roman"/>
          <w:b/>
          <w:bCs/>
          <w:sz w:val="24"/>
          <w:szCs w:val="24"/>
        </w:rPr>
        <w:t xml:space="preserve">IX. Proponer </w:t>
      </w:r>
      <w:r w:rsidRPr="00240BB9">
        <w:rPr>
          <w:rFonts w:ascii="Times New Roman" w:eastAsia="Calibri" w:hAnsi="Times New Roman" w:cs="Times New Roman"/>
          <w:b/>
          <w:sz w:val="24"/>
          <w:szCs w:val="24"/>
        </w:rPr>
        <w:t>las medidas a tomar para el caso de cualquier incumplimiento en que caigan los ayuntamientos o Sistemas Municipales Anticorrupción, o bien, se sancionen las responsabilidades administrativas correspondientes.</w:t>
      </w:r>
    </w:p>
    <w:p w14:paraId="655EBE25" w14:textId="77777777" w:rsidR="00A1546F" w:rsidRPr="00240BB9" w:rsidRDefault="00A1546F" w:rsidP="000E1247">
      <w:pPr>
        <w:spacing w:after="0" w:line="240" w:lineRule="auto"/>
        <w:jc w:val="both"/>
        <w:textAlignment w:val="baseline"/>
        <w:rPr>
          <w:rFonts w:ascii="Times New Roman" w:eastAsia="Times New Roman" w:hAnsi="Times New Roman" w:cs="Times New Roman"/>
          <w:bCs/>
          <w:sz w:val="24"/>
          <w:szCs w:val="24"/>
          <w:lang w:eastAsia="es-MX"/>
        </w:rPr>
      </w:pPr>
      <w:r w:rsidRPr="00240BB9">
        <w:rPr>
          <w:rFonts w:ascii="Times New Roman" w:eastAsia="Times New Roman" w:hAnsi="Times New Roman" w:cs="Times New Roman"/>
          <w:b/>
          <w:bCs/>
          <w:sz w:val="24"/>
          <w:szCs w:val="24"/>
          <w:lang w:eastAsia="es-MX"/>
        </w:rPr>
        <w:t xml:space="preserve"> </w:t>
      </w:r>
    </w:p>
    <w:p w14:paraId="7EB16FB3" w14:textId="77777777" w:rsidR="00A1546F" w:rsidRPr="00240BB9" w:rsidRDefault="00A1546F" w:rsidP="000E1247">
      <w:pPr>
        <w:spacing w:after="0" w:line="240" w:lineRule="auto"/>
        <w:jc w:val="center"/>
        <w:textAlignment w:val="baseline"/>
        <w:rPr>
          <w:rFonts w:ascii="Times New Roman" w:eastAsia="Times New Roman" w:hAnsi="Times New Roman" w:cs="Times New Roman"/>
          <w:b/>
          <w:bCs/>
          <w:sz w:val="24"/>
          <w:szCs w:val="24"/>
          <w:lang w:eastAsia="es-MX"/>
        </w:rPr>
      </w:pPr>
      <w:r w:rsidRPr="00240BB9">
        <w:rPr>
          <w:rFonts w:ascii="Times New Roman" w:eastAsia="Times New Roman" w:hAnsi="Times New Roman" w:cs="Times New Roman"/>
          <w:b/>
          <w:bCs/>
          <w:sz w:val="24"/>
          <w:szCs w:val="24"/>
          <w:lang w:eastAsia="es-MX"/>
        </w:rPr>
        <w:t>CAPÍTULO NOVENO</w:t>
      </w:r>
    </w:p>
    <w:p w14:paraId="78171332" w14:textId="77777777" w:rsidR="00A1546F" w:rsidRPr="00240BB9" w:rsidRDefault="00A1546F" w:rsidP="000E1247">
      <w:pPr>
        <w:spacing w:after="0" w:line="240" w:lineRule="auto"/>
        <w:jc w:val="center"/>
        <w:textAlignment w:val="baseline"/>
        <w:rPr>
          <w:rFonts w:ascii="Times New Roman" w:eastAsia="Times New Roman" w:hAnsi="Times New Roman" w:cs="Times New Roman"/>
          <w:b/>
          <w:bCs/>
          <w:sz w:val="24"/>
          <w:szCs w:val="24"/>
          <w:lang w:eastAsia="es-MX"/>
        </w:rPr>
      </w:pPr>
      <w:r w:rsidRPr="00240BB9">
        <w:rPr>
          <w:rFonts w:ascii="Times New Roman" w:eastAsia="Times New Roman" w:hAnsi="Times New Roman" w:cs="Times New Roman"/>
          <w:b/>
          <w:bCs/>
          <w:sz w:val="24"/>
          <w:szCs w:val="24"/>
          <w:lang w:eastAsia="es-MX"/>
        </w:rPr>
        <w:t>DE LAS RECOMENDACIONES DEL COMITÉ COORDINADOR</w:t>
      </w:r>
    </w:p>
    <w:p w14:paraId="28485808" w14:textId="77777777" w:rsidR="00A1546F" w:rsidRPr="00240BB9" w:rsidRDefault="00A1546F" w:rsidP="000E1247">
      <w:pPr>
        <w:spacing w:after="0" w:line="240" w:lineRule="auto"/>
        <w:jc w:val="both"/>
        <w:textAlignment w:val="baseline"/>
        <w:rPr>
          <w:rFonts w:ascii="Times New Roman" w:eastAsia="Times New Roman" w:hAnsi="Times New Roman" w:cs="Times New Roman"/>
          <w:b/>
          <w:bCs/>
          <w:sz w:val="24"/>
          <w:szCs w:val="24"/>
          <w:lang w:eastAsia="es-MX"/>
        </w:rPr>
      </w:pPr>
    </w:p>
    <w:p w14:paraId="7A65EFE9" w14:textId="77777777" w:rsidR="00A1546F" w:rsidRPr="00240BB9" w:rsidRDefault="00A1546F" w:rsidP="000E1247">
      <w:pPr>
        <w:spacing w:after="0" w:line="240" w:lineRule="auto"/>
        <w:jc w:val="both"/>
        <w:textAlignment w:val="baseline"/>
        <w:rPr>
          <w:rFonts w:ascii="Times New Roman" w:eastAsia="Times New Roman" w:hAnsi="Times New Roman" w:cs="Times New Roman"/>
          <w:bCs/>
          <w:sz w:val="24"/>
          <w:szCs w:val="24"/>
          <w:lang w:eastAsia="es-MX"/>
        </w:rPr>
      </w:pPr>
      <w:r w:rsidRPr="00240BB9">
        <w:rPr>
          <w:rFonts w:ascii="Times New Roman" w:eastAsia="Times New Roman" w:hAnsi="Times New Roman" w:cs="Times New Roman"/>
          <w:b/>
          <w:bCs/>
          <w:sz w:val="24"/>
          <w:szCs w:val="24"/>
          <w:lang w:eastAsia="es-MX"/>
        </w:rPr>
        <w:t xml:space="preserve">Artículo 57. </w:t>
      </w:r>
      <w:r w:rsidRPr="00240BB9">
        <w:rPr>
          <w:rFonts w:ascii="Times New Roman" w:eastAsia="Times New Roman" w:hAnsi="Times New Roman" w:cs="Times New Roman"/>
          <w:bCs/>
          <w:sz w:val="24"/>
          <w:szCs w:val="24"/>
          <w:lang w:eastAsia="es-MX"/>
        </w:rPr>
        <w:t xml:space="preserve">El Secretario Técnico, solicitará a los integrantes del Comité Coordinador, toda la información que estime necesaria para la integración del contenido del informe anual que deberá rendir dicho Comité, incluidos los proyectos de recomendaciones, así como </w:t>
      </w:r>
      <w:r w:rsidRPr="00240BB9">
        <w:rPr>
          <w:rFonts w:ascii="Times New Roman" w:eastAsia="Times New Roman" w:hAnsi="Times New Roman" w:cs="Times New Roman"/>
          <w:b/>
          <w:bCs/>
          <w:sz w:val="24"/>
          <w:szCs w:val="24"/>
          <w:lang w:eastAsia="es-MX"/>
        </w:rPr>
        <w:t>lo referente a los Sistemas Municipales Anticorrupción</w:t>
      </w:r>
      <w:r w:rsidRPr="00240BB9">
        <w:rPr>
          <w:rFonts w:ascii="Times New Roman" w:eastAsia="Times New Roman" w:hAnsi="Times New Roman" w:cs="Times New Roman"/>
          <w:bCs/>
          <w:sz w:val="24"/>
          <w:szCs w:val="24"/>
          <w:lang w:eastAsia="es-MX"/>
        </w:rPr>
        <w:t>.</w:t>
      </w:r>
    </w:p>
    <w:p w14:paraId="33B1C903" w14:textId="77777777" w:rsidR="00A1546F" w:rsidRPr="00240BB9" w:rsidRDefault="00A1546F" w:rsidP="000E1247">
      <w:pPr>
        <w:spacing w:after="0" w:line="240" w:lineRule="auto"/>
        <w:jc w:val="both"/>
        <w:textAlignment w:val="baseline"/>
        <w:rPr>
          <w:rFonts w:ascii="Times New Roman" w:eastAsia="Times New Roman" w:hAnsi="Times New Roman" w:cs="Times New Roman"/>
          <w:b/>
          <w:bCs/>
          <w:sz w:val="24"/>
          <w:szCs w:val="24"/>
          <w:lang w:eastAsia="es-MX"/>
        </w:rPr>
      </w:pPr>
    </w:p>
    <w:p w14:paraId="46794C3C" w14:textId="77777777" w:rsidR="00A1546F" w:rsidRPr="00240BB9" w:rsidRDefault="00A1546F" w:rsidP="000E1247">
      <w:pPr>
        <w:spacing w:after="0" w:line="240" w:lineRule="auto"/>
        <w:jc w:val="both"/>
        <w:textAlignment w:val="baseline"/>
        <w:rPr>
          <w:rFonts w:ascii="Times New Roman" w:eastAsia="Times New Roman" w:hAnsi="Times New Roman" w:cs="Times New Roman"/>
          <w:b/>
          <w:bCs/>
          <w:sz w:val="24"/>
          <w:szCs w:val="24"/>
          <w:lang w:eastAsia="es-MX"/>
        </w:rPr>
      </w:pPr>
      <w:r w:rsidRPr="00240BB9">
        <w:rPr>
          <w:rFonts w:ascii="Times New Roman" w:eastAsia="Times New Roman" w:hAnsi="Times New Roman" w:cs="Times New Roman"/>
          <w:b/>
          <w:bCs/>
          <w:sz w:val="24"/>
          <w:szCs w:val="24"/>
          <w:lang w:eastAsia="es-MX"/>
        </w:rPr>
        <w:t>…</w:t>
      </w:r>
    </w:p>
    <w:p w14:paraId="366E72F6" w14:textId="77777777" w:rsidR="00A1546F" w:rsidRPr="00240BB9" w:rsidRDefault="00A1546F" w:rsidP="000E1247">
      <w:pPr>
        <w:spacing w:after="0" w:line="240" w:lineRule="auto"/>
        <w:jc w:val="both"/>
        <w:textAlignment w:val="baseline"/>
        <w:rPr>
          <w:rFonts w:ascii="Times New Roman" w:eastAsia="Times New Roman" w:hAnsi="Times New Roman" w:cs="Times New Roman"/>
          <w:b/>
          <w:bCs/>
          <w:sz w:val="24"/>
          <w:szCs w:val="24"/>
          <w:lang w:eastAsia="es-MX"/>
        </w:rPr>
      </w:pPr>
    </w:p>
    <w:p w14:paraId="463D270D" w14:textId="77777777" w:rsidR="00A1546F" w:rsidRPr="00240BB9" w:rsidRDefault="00A1546F" w:rsidP="000E1247">
      <w:pPr>
        <w:spacing w:after="0" w:line="240" w:lineRule="auto"/>
        <w:jc w:val="both"/>
        <w:textAlignment w:val="baseline"/>
        <w:rPr>
          <w:rFonts w:ascii="Times New Roman" w:eastAsia="Times New Roman" w:hAnsi="Times New Roman" w:cs="Times New Roman"/>
          <w:b/>
          <w:bCs/>
          <w:sz w:val="24"/>
          <w:szCs w:val="24"/>
          <w:lang w:eastAsia="es-MX"/>
        </w:rPr>
      </w:pPr>
      <w:r w:rsidRPr="00240BB9">
        <w:rPr>
          <w:rFonts w:ascii="Times New Roman" w:eastAsia="Times New Roman" w:hAnsi="Times New Roman" w:cs="Times New Roman"/>
          <w:b/>
          <w:bCs/>
          <w:sz w:val="24"/>
          <w:szCs w:val="24"/>
          <w:lang w:eastAsia="es-MX"/>
        </w:rPr>
        <w:lastRenderedPageBreak/>
        <w:t>…</w:t>
      </w:r>
    </w:p>
    <w:p w14:paraId="330FF5D7" w14:textId="77777777" w:rsidR="00A1546F" w:rsidRPr="00240BB9" w:rsidRDefault="00A1546F" w:rsidP="000E1247">
      <w:pPr>
        <w:spacing w:after="0" w:line="240" w:lineRule="auto"/>
        <w:jc w:val="both"/>
        <w:textAlignment w:val="baseline"/>
        <w:rPr>
          <w:rFonts w:ascii="Times New Roman" w:eastAsia="Times New Roman" w:hAnsi="Times New Roman" w:cs="Times New Roman"/>
          <w:b/>
          <w:bCs/>
          <w:sz w:val="24"/>
          <w:szCs w:val="24"/>
          <w:lang w:eastAsia="es-MX"/>
        </w:rPr>
      </w:pPr>
    </w:p>
    <w:p w14:paraId="065703F6" w14:textId="77777777" w:rsidR="00A1546F" w:rsidRPr="00240BB9" w:rsidRDefault="00A1546F" w:rsidP="000E1247">
      <w:pPr>
        <w:spacing w:after="0" w:line="240" w:lineRule="auto"/>
        <w:jc w:val="both"/>
        <w:textAlignment w:val="baseline"/>
        <w:rPr>
          <w:rFonts w:ascii="Times New Roman" w:eastAsia="Times New Roman" w:hAnsi="Times New Roman" w:cs="Times New Roman"/>
          <w:b/>
          <w:bCs/>
          <w:sz w:val="24"/>
          <w:szCs w:val="24"/>
          <w:lang w:eastAsia="es-MX"/>
        </w:rPr>
      </w:pPr>
      <w:r w:rsidRPr="00240BB9">
        <w:rPr>
          <w:rFonts w:ascii="Times New Roman" w:eastAsia="Times New Roman" w:hAnsi="Times New Roman" w:cs="Times New Roman"/>
          <w:b/>
          <w:bCs/>
          <w:sz w:val="24"/>
          <w:szCs w:val="24"/>
          <w:lang w:eastAsia="es-MX"/>
        </w:rPr>
        <w:t>…</w:t>
      </w:r>
    </w:p>
    <w:p w14:paraId="533FB973" w14:textId="77777777" w:rsidR="00A1546F" w:rsidRPr="00240BB9" w:rsidRDefault="00A1546F" w:rsidP="000E1247">
      <w:pPr>
        <w:spacing w:after="0" w:line="240" w:lineRule="auto"/>
        <w:jc w:val="both"/>
        <w:textAlignment w:val="baseline"/>
        <w:rPr>
          <w:rFonts w:ascii="Times New Roman" w:eastAsia="Times New Roman" w:hAnsi="Times New Roman" w:cs="Times New Roman"/>
          <w:b/>
          <w:bCs/>
          <w:sz w:val="24"/>
          <w:szCs w:val="24"/>
          <w:lang w:eastAsia="es-MX"/>
        </w:rPr>
      </w:pPr>
    </w:p>
    <w:p w14:paraId="4EBA5CC0" w14:textId="77777777" w:rsidR="00A1546F" w:rsidRPr="00240BB9" w:rsidRDefault="00A1546F" w:rsidP="000E1247">
      <w:pPr>
        <w:spacing w:after="0" w:line="240" w:lineRule="auto"/>
        <w:jc w:val="both"/>
        <w:textAlignment w:val="baseline"/>
        <w:rPr>
          <w:rFonts w:ascii="Times New Roman" w:eastAsia="Times New Roman" w:hAnsi="Times New Roman" w:cs="Times New Roman"/>
          <w:b/>
          <w:bCs/>
          <w:sz w:val="24"/>
          <w:szCs w:val="24"/>
          <w:lang w:eastAsia="es-MX"/>
        </w:rPr>
      </w:pPr>
      <w:r w:rsidRPr="00240BB9">
        <w:rPr>
          <w:rFonts w:ascii="Times New Roman" w:eastAsia="Times New Roman" w:hAnsi="Times New Roman" w:cs="Times New Roman"/>
          <w:b/>
          <w:bCs/>
          <w:sz w:val="24"/>
          <w:szCs w:val="24"/>
          <w:lang w:eastAsia="es-MX"/>
        </w:rPr>
        <w:t>…</w:t>
      </w:r>
    </w:p>
    <w:p w14:paraId="5E8501C6" w14:textId="77777777" w:rsidR="00A1546F" w:rsidRPr="00240BB9" w:rsidRDefault="00A1546F" w:rsidP="000E1247">
      <w:pPr>
        <w:spacing w:after="0" w:line="240" w:lineRule="auto"/>
        <w:jc w:val="both"/>
        <w:textAlignment w:val="baseline"/>
        <w:rPr>
          <w:rFonts w:ascii="Times New Roman" w:eastAsia="Times New Roman" w:hAnsi="Times New Roman" w:cs="Times New Roman"/>
          <w:b/>
          <w:bCs/>
          <w:sz w:val="24"/>
          <w:szCs w:val="24"/>
          <w:lang w:eastAsia="es-MX"/>
        </w:rPr>
      </w:pPr>
    </w:p>
    <w:p w14:paraId="2FA1E278" w14:textId="77777777" w:rsidR="00A1546F" w:rsidRPr="00240BB9" w:rsidRDefault="00A1546F" w:rsidP="000E1247">
      <w:pPr>
        <w:spacing w:after="0" w:line="240" w:lineRule="auto"/>
        <w:jc w:val="both"/>
        <w:textAlignment w:val="baseline"/>
        <w:rPr>
          <w:rFonts w:ascii="Times New Roman" w:eastAsia="Times New Roman" w:hAnsi="Times New Roman" w:cs="Times New Roman"/>
          <w:b/>
          <w:bCs/>
          <w:sz w:val="24"/>
          <w:szCs w:val="24"/>
          <w:lang w:eastAsia="es-MX"/>
        </w:rPr>
      </w:pPr>
      <w:r w:rsidRPr="00240BB9">
        <w:rPr>
          <w:rFonts w:ascii="Times New Roman" w:eastAsia="Times New Roman" w:hAnsi="Times New Roman" w:cs="Times New Roman"/>
          <w:b/>
          <w:bCs/>
          <w:sz w:val="24"/>
          <w:szCs w:val="24"/>
          <w:lang w:eastAsia="es-MX"/>
        </w:rPr>
        <w:t xml:space="preserve">… </w:t>
      </w:r>
    </w:p>
    <w:p w14:paraId="7079F1C1" w14:textId="77777777" w:rsidR="00A1546F" w:rsidRPr="00240BB9" w:rsidRDefault="00A1546F" w:rsidP="000E1247">
      <w:pPr>
        <w:spacing w:after="0" w:line="240" w:lineRule="auto"/>
        <w:jc w:val="both"/>
        <w:textAlignment w:val="baseline"/>
        <w:rPr>
          <w:rFonts w:ascii="Times New Roman" w:eastAsia="Times New Roman" w:hAnsi="Times New Roman" w:cs="Times New Roman"/>
          <w:b/>
          <w:bCs/>
          <w:sz w:val="24"/>
          <w:szCs w:val="24"/>
          <w:lang w:eastAsia="es-MX"/>
        </w:rPr>
      </w:pPr>
    </w:p>
    <w:p w14:paraId="113C62FD" w14:textId="77777777" w:rsidR="00A1546F" w:rsidRPr="00240BB9" w:rsidRDefault="00A1546F" w:rsidP="000E1247">
      <w:pPr>
        <w:spacing w:after="0" w:line="240" w:lineRule="auto"/>
        <w:jc w:val="both"/>
        <w:textAlignment w:val="baseline"/>
        <w:rPr>
          <w:rFonts w:ascii="Times New Roman" w:eastAsia="Times New Roman" w:hAnsi="Times New Roman" w:cs="Times New Roman"/>
          <w:b/>
          <w:bCs/>
          <w:sz w:val="24"/>
          <w:szCs w:val="24"/>
          <w:lang w:eastAsia="es-MX"/>
        </w:rPr>
      </w:pPr>
      <w:r w:rsidRPr="00240BB9">
        <w:rPr>
          <w:rFonts w:ascii="Times New Roman" w:eastAsia="Times New Roman" w:hAnsi="Times New Roman" w:cs="Times New Roman"/>
          <w:b/>
          <w:bCs/>
          <w:sz w:val="24"/>
          <w:szCs w:val="24"/>
          <w:lang w:eastAsia="es-MX"/>
        </w:rPr>
        <w:t>…</w:t>
      </w:r>
    </w:p>
    <w:p w14:paraId="54AE50B6" w14:textId="77777777" w:rsidR="00A1546F" w:rsidRPr="00240BB9" w:rsidRDefault="00A1546F" w:rsidP="000E1247">
      <w:pPr>
        <w:spacing w:after="0" w:line="240" w:lineRule="auto"/>
        <w:jc w:val="both"/>
        <w:textAlignment w:val="baseline"/>
        <w:rPr>
          <w:rFonts w:ascii="Times New Roman" w:eastAsia="Times New Roman" w:hAnsi="Times New Roman" w:cs="Times New Roman"/>
          <w:b/>
          <w:bCs/>
          <w:sz w:val="24"/>
          <w:szCs w:val="24"/>
          <w:lang w:eastAsia="es-MX"/>
        </w:rPr>
      </w:pPr>
    </w:p>
    <w:p w14:paraId="3E5B36ED" w14:textId="77777777" w:rsidR="00A1546F" w:rsidRPr="00240BB9" w:rsidRDefault="00A1546F" w:rsidP="000E1247">
      <w:pPr>
        <w:spacing w:after="0" w:line="240" w:lineRule="auto"/>
        <w:jc w:val="center"/>
        <w:textAlignment w:val="baseline"/>
        <w:rPr>
          <w:rFonts w:ascii="Times New Roman" w:eastAsia="Times New Roman" w:hAnsi="Times New Roman" w:cs="Times New Roman"/>
          <w:b/>
          <w:bCs/>
          <w:sz w:val="24"/>
          <w:szCs w:val="24"/>
          <w:lang w:eastAsia="es-MX"/>
        </w:rPr>
      </w:pPr>
      <w:r w:rsidRPr="00240BB9">
        <w:rPr>
          <w:rFonts w:ascii="Times New Roman" w:eastAsia="Times New Roman" w:hAnsi="Times New Roman" w:cs="Times New Roman"/>
          <w:b/>
          <w:bCs/>
          <w:sz w:val="24"/>
          <w:szCs w:val="24"/>
          <w:lang w:eastAsia="es-MX"/>
        </w:rPr>
        <w:t>CAPÍTULO DÉCIMO</w:t>
      </w:r>
    </w:p>
    <w:p w14:paraId="4C56EFA6" w14:textId="77777777" w:rsidR="00A1546F" w:rsidRPr="00240BB9" w:rsidRDefault="00A1546F" w:rsidP="000E1247">
      <w:pPr>
        <w:spacing w:after="0" w:line="240" w:lineRule="auto"/>
        <w:jc w:val="center"/>
        <w:textAlignment w:val="baseline"/>
        <w:rPr>
          <w:rFonts w:ascii="Times New Roman" w:eastAsia="Times New Roman" w:hAnsi="Times New Roman" w:cs="Times New Roman"/>
          <w:b/>
          <w:bCs/>
          <w:sz w:val="24"/>
          <w:szCs w:val="24"/>
          <w:lang w:eastAsia="es-MX"/>
        </w:rPr>
      </w:pPr>
      <w:r w:rsidRPr="00240BB9">
        <w:rPr>
          <w:rFonts w:ascii="Times New Roman" w:eastAsia="Times New Roman" w:hAnsi="Times New Roman" w:cs="Times New Roman"/>
          <w:b/>
          <w:bCs/>
          <w:sz w:val="24"/>
          <w:szCs w:val="24"/>
          <w:lang w:eastAsia="es-MX"/>
        </w:rPr>
        <w:t>DEL SISTEMA MUNICIPAL ANTICORRUPCIÓN</w:t>
      </w:r>
    </w:p>
    <w:p w14:paraId="3E348D12" w14:textId="77777777" w:rsidR="00A1546F" w:rsidRPr="00240BB9" w:rsidRDefault="00A1546F" w:rsidP="000E1247">
      <w:pPr>
        <w:spacing w:after="0" w:line="240" w:lineRule="auto"/>
        <w:jc w:val="both"/>
        <w:textAlignment w:val="baseline"/>
        <w:rPr>
          <w:rFonts w:ascii="Times New Roman" w:eastAsia="Times New Roman" w:hAnsi="Times New Roman" w:cs="Times New Roman"/>
          <w:b/>
          <w:bCs/>
          <w:sz w:val="24"/>
          <w:szCs w:val="24"/>
          <w:lang w:eastAsia="es-MX"/>
        </w:rPr>
      </w:pPr>
    </w:p>
    <w:p w14:paraId="0114B63F" w14:textId="77777777" w:rsidR="00A1546F" w:rsidRPr="00240BB9" w:rsidRDefault="00A1546F" w:rsidP="000E1247">
      <w:pPr>
        <w:spacing w:after="0" w:line="240" w:lineRule="auto"/>
        <w:jc w:val="both"/>
        <w:textAlignment w:val="baseline"/>
        <w:rPr>
          <w:rFonts w:ascii="Times New Roman" w:eastAsia="Times New Roman" w:hAnsi="Times New Roman" w:cs="Times New Roman"/>
          <w:b/>
          <w:bCs/>
          <w:sz w:val="24"/>
          <w:szCs w:val="24"/>
          <w:lang w:eastAsia="es-MX"/>
        </w:rPr>
      </w:pPr>
      <w:r w:rsidRPr="00240BB9">
        <w:rPr>
          <w:rFonts w:ascii="Times New Roman" w:eastAsia="Times New Roman" w:hAnsi="Times New Roman" w:cs="Times New Roman"/>
          <w:b/>
          <w:bCs/>
          <w:sz w:val="24"/>
          <w:szCs w:val="24"/>
          <w:lang w:eastAsia="es-MX"/>
        </w:rPr>
        <w:t>Artículo 64. …</w:t>
      </w:r>
    </w:p>
    <w:p w14:paraId="12A04609" w14:textId="77777777" w:rsidR="00A1546F" w:rsidRPr="00240BB9" w:rsidRDefault="00A1546F" w:rsidP="000E1247">
      <w:pPr>
        <w:spacing w:after="0" w:line="240" w:lineRule="auto"/>
        <w:jc w:val="both"/>
        <w:textAlignment w:val="baseline"/>
        <w:rPr>
          <w:rFonts w:ascii="Times New Roman" w:eastAsia="Times New Roman" w:hAnsi="Times New Roman" w:cs="Times New Roman"/>
          <w:b/>
          <w:bCs/>
          <w:sz w:val="24"/>
          <w:szCs w:val="24"/>
          <w:lang w:eastAsia="es-MX"/>
        </w:rPr>
      </w:pPr>
    </w:p>
    <w:p w14:paraId="29AB951F" w14:textId="77777777" w:rsidR="00A1546F" w:rsidRPr="00240BB9" w:rsidRDefault="00A1546F" w:rsidP="000E1247">
      <w:pPr>
        <w:spacing w:after="0" w:line="240" w:lineRule="auto"/>
        <w:jc w:val="both"/>
        <w:textAlignment w:val="baseline"/>
        <w:rPr>
          <w:rFonts w:ascii="Times New Roman" w:eastAsia="Times New Roman" w:hAnsi="Times New Roman" w:cs="Times New Roman"/>
          <w:b/>
          <w:bCs/>
          <w:sz w:val="24"/>
          <w:szCs w:val="24"/>
          <w:lang w:eastAsia="es-MX"/>
        </w:rPr>
      </w:pPr>
      <w:r w:rsidRPr="00240BB9">
        <w:rPr>
          <w:rFonts w:ascii="Times New Roman" w:eastAsia="Times New Roman" w:hAnsi="Times New Roman" w:cs="Times New Roman"/>
          <w:b/>
          <w:bCs/>
          <w:sz w:val="24"/>
          <w:szCs w:val="24"/>
          <w:lang w:eastAsia="es-MX"/>
        </w:rPr>
        <w:t>I. a V</w:t>
      </w:r>
      <w:proofErr w:type="gramStart"/>
      <w:r w:rsidRPr="00240BB9">
        <w:rPr>
          <w:rFonts w:ascii="Times New Roman" w:eastAsia="Times New Roman" w:hAnsi="Times New Roman" w:cs="Times New Roman"/>
          <w:b/>
          <w:bCs/>
          <w:sz w:val="24"/>
          <w:szCs w:val="24"/>
          <w:lang w:eastAsia="es-MX"/>
        </w:rPr>
        <w:t>. …</w:t>
      </w:r>
      <w:proofErr w:type="gramEnd"/>
    </w:p>
    <w:p w14:paraId="3684A10A" w14:textId="77777777" w:rsidR="00A1546F" w:rsidRPr="00240BB9" w:rsidRDefault="00A1546F" w:rsidP="000E1247">
      <w:pPr>
        <w:spacing w:after="0" w:line="240" w:lineRule="auto"/>
        <w:jc w:val="both"/>
        <w:textAlignment w:val="baseline"/>
        <w:rPr>
          <w:rFonts w:ascii="Times New Roman" w:eastAsia="Times New Roman" w:hAnsi="Times New Roman" w:cs="Times New Roman"/>
          <w:b/>
          <w:bCs/>
          <w:sz w:val="24"/>
          <w:szCs w:val="24"/>
          <w:lang w:eastAsia="es-MX"/>
        </w:rPr>
      </w:pPr>
    </w:p>
    <w:p w14:paraId="1922C581" w14:textId="77777777" w:rsidR="00A1546F" w:rsidRPr="00240BB9" w:rsidRDefault="00A1546F" w:rsidP="000E1247">
      <w:pPr>
        <w:spacing w:after="0" w:line="240" w:lineRule="auto"/>
        <w:jc w:val="both"/>
        <w:textAlignment w:val="baseline"/>
        <w:rPr>
          <w:rFonts w:ascii="Times New Roman" w:eastAsia="Times New Roman" w:hAnsi="Times New Roman" w:cs="Times New Roman"/>
          <w:b/>
          <w:bCs/>
          <w:sz w:val="24"/>
          <w:szCs w:val="24"/>
          <w:lang w:eastAsia="es-MX"/>
        </w:rPr>
      </w:pPr>
      <w:r w:rsidRPr="00240BB9">
        <w:rPr>
          <w:rFonts w:ascii="Times New Roman" w:eastAsia="Times New Roman" w:hAnsi="Times New Roman" w:cs="Times New Roman"/>
          <w:b/>
          <w:bCs/>
          <w:sz w:val="24"/>
          <w:szCs w:val="24"/>
          <w:lang w:eastAsia="es-MX"/>
        </w:rPr>
        <w:t xml:space="preserve">VI. Atender las recomendaciones o solicitudes que les realicen los diferentes integrantes del Sistema Estatal Anticorrupción. </w:t>
      </w:r>
    </w:p>
    <w:p w14:paraId="65FF9EF5" w14:textId="77777777" w:rsidR="00A1546F" w:rsidRPr="00240BB9" w:rsidRDefault="00A1546F" w:rsidP="000E1247">
      <w:pPr>
        <w:spacing w:after="0" w:line="240" w:lineRule="auto"/>
        <w:jc w:val="both"/>
        <w:textAlignment w:val="baseline"/>
        <w:rPr>
          <w:rFonts w:ascii="Times New Roman" w:eastAsia="Times New Roman" w:hAnsi="Times New Roman" w:cs="Times New Roman"/>
          <w:b/>
          <w:bCs/>
          <w:sz w:val="24"/>
          <w:szCs w:val="24"/>
          <w:lang w:eastAsia="es-MX"/>
        </w:rPr>
      </w:pPr>
    </w:p>
    <w:p w14:paraId="1A820695" w14:textId="77777777" w:rsidR="00A1546F" w:rsidRPr="00240BB9" w:rsidRDefault="00A1546F" w:rsidP="000E1247">
      <w:pPr>
        <w:spacing w:after="0" w:line="240" w:lineRule="auto"/>
        <w:jc w:val="both"/>
        <w:textAlignment w:val="baseline"/>
        <w:rPr>
          <w:rFonts w:ascii="Times New Roman" w:eastAsia="Times New Roman" w:hAnsi="Times New Roman" w:cs="Times New Roman"/>
          <w:b/>
          <w:bCs/>
          <w:sz w:val="24"/>
          <w:szCs w:val="24"/>
          <w:lang w:eastAsia="es-MX"/>
        </w:rPr>
      </w:pPr>
      <w:r w:rsidRPr="00240BB9">
        <w:rPr>
          <w:rFonts w:ascii="Times New Roman" w:eastAsia="Times New Roman" w:hAnsi="Times New Roman" w:cs="Times New Roman"/>
          <w:b/>
          <w:bCs/>
          <w:sz w:val="24"/>
          <w:szCs w:val="24"/>
          <w:lang w:eastAsia="es-MX"/>
        </w:rPr>
        <w:t>VII. Las demás señaladas en otros ordenamientos jurídicos aplicables.</w:t>
      </w:r>
    </w:p>
    <w:p w14:paraId="094332FC" w14:textId="77777777" w:rsidR="00A1546F" w:rsidRPr="00240BB9" w:rsidRDefault="00A1546F" w:rsidP="000E1247">
      <w:pPr>
        <w:spacing w:after="0" w:line="240" w:lineRule="auto"/>
        <w:jc w:val="both"/>
        <w:textAlignment w:val="baseline"/>
        <w:rPr>
          <w:rFonts w:ascii="Times New Roman" w:eastAsia="Times New Roman" w:hAnsi="Times New Roman" w:cs="Times New Roman"/>
          <w:b/>
          <w:bCs/>
          <w:sz w:val="24"/>
          <w:szCs w:val="24"/>
          <w:lang w:eastAsia="es-MX"/>
        </w:rPr>
      </w:pPr>
    </w:p>
    <w:p w14:paraId="7207B181" w14:textId="77777777" w:rsidR="00A1546F" w:rsidRPr="00240BB9" w:rsidRDefault="00A1546F" w:rsidP="000E1247">
      <w:pPr>
        <w:spacing w:after="0" w:line="240" w:lineRule="auto"/>
        <w:jc w:val="both"/>
        <w:textAlignment w:val="baseline"/>
        <w:rPr>
          <w:rFonts w:ascii="Times New Roman" w:eastAsia="Times New Roman" w:hAnsi="Times New Roman" w:cs="Times New Roman"/>
          <w:bCs/>
          <w:sz w:val="24"/>
          <w:szCs w:val="24"/>
          <w:lang w:eastAsia="es-MX"/>
        </w:rPr>
      </w:pPr>
      <w:r w:rsidRPr="00240BB9">
        <w:rPr>
          <w:rFonts w:ascii="Times New Roman" w:eastAsia="Times New Roman" w:hAnsi="Times New Roman" w:cs="Times New Roman"/>
          <w:b/>
          <w:bCs/>
          <w:sz w:val="24"/>
          <w:szCs w:val="24"/>
          <w:lang w:eastAsia="es-MX"/>
        </w:rPr>
        <w:t xml:space="preserve">Artículo 66. </w:t>
      </w:r>
      <w:r w:rsidRPr="00240BB9">
        <w:rPr>
          <w:rFonts w:ascii="Times New Roman" w:eastAsia="Times New Roman" w:hAnsi="Times New Roman" w:cs="Times New Roman"/>
          <w:bCs/>
          <w:sz w:val="24"/>
          <w:szCs w:val="24"/>
          <w:lang w:eastAsia="es-MX"/>
        </w:rPr>
        <w:t xml:space="preserve">El Comité Coordinador Municipal, se reunirá en sesión ordinaria cada </w:t>
      </w:r>
      <w:r w:rsidRPr="00240BB9">
        <w:rPr>
          <w:rFonts w:ascii="Times New Roman" w:eastAsia="Times New Roman" w:hAnsi="Times New Roman" w:cs="Times New Roman"/>
          <w:b/>
          <w:bCs/>
          <w:sz w:val="24"/>
          <w:szCs w:val="24"/>
          <w:lang w:eastAsia="es-MX"/>
        </w:rPr>
        <w:t>dos</w:t>
      </w:r>
      <w:r w:rsidRPr="00240BB9">
        <w:rPr>
          <w:rFonts w:ascii="Times New Roman" w:eastAsia="Times New Roman" w:hAnsi="Times New Roman" w:cs="Times New Roman"/>
          <w:bCs/>
          <w:sz w:val="24"/>
          <w:szCs w:val="24"/>
          <w:lang w:eastAsia="es-MX"/>
        </w:rPr>
        <w:t xml:space="preserve"> meses.</w:t>
      </w:r>
    </w:p>
    <w:p w14:paraId="2C319867" w14:textId="77777777" w:rsidR="00A1546F" w:rsidRPr="00240BB9" w:rsidRDefault="00A1546F" w:rsidP="000E1247">
      <w:pPr>
        <w:spacing w:after="0" w:line="240" w:lineRule="auto"/>
        <w:jc w:val="both"/>
        <w:textAlignment w:val="baseline"/>
        <w:rPr>
          <w:rFonts w:ascii="Times New Roman" w:eastAsia="Times New Roman" w:hAnsi="Times New Roman" w:cs="Times New Roman"/>
          <w:bCs/>
          <w:sz w:val="24"/>
          <w:szCs w:val="24"/>
          <w:lang w:eastAsia="es-MX"/>
        </w:rPr>
      </w:pPr>
    </w:p>
    <w:p w14:paraId="05B068AF" w14:textId="77777777" w:rsidR="00A1546F" w:rsidRPr="00240BB9" w:rsidRDefault="00A1546F" w:rsidP="000E1247">
      <w:pPr>
        <w:spacing w:after="0" w:line="240" w:lineRule="auto"/>
        <w:jc w:val="both"/>
        <w:textAlignment w:val="baseline"/>
        <w:rPr>
          <w:rFonts w:ascii="Times New Roman" w:eastAsia="Times New Roman" w:hAnsi="Times New Roman" w:cs="Times New Roman"/>
          <w:b/>
          <w:bCs/>
          <w:sz w:val="24"/>
          <w:szCs w:val="24"/>
          <w:lang w:eastAsia="es-MX"/>
        </w:rPr>
      </w:pPr>
      <w:r w:rsidRPr="00240BB9">
        <w:rPr>
          <w:rFonts w:ascii="Times New Roman" w:eastAsia="Times New Roman" w:hAnsi="Times New Roman" w:cs="Times New Roman"/>
          <w:b/>
          <w:bCs/>
          <w:sz w:val="24"/>
          <w:szCs w:val="24"/>
          <w:lang w:eastAsia="es-MX"/>
        </w:rPr>
        <w:t>…</w:t>
      </w:r>
    </w:p>
    <w:p w14:paraId="5BACBD11" w14:textId="77777777" w:rsidR="00A1546F" w:rsidRPr="00240BB9" w:rsidRDefault="00A1546F" w:rsidP="000E1247">
      <w:pPr>
        <w:spacing w:after="0" w:line="240" w:lineRule="auto"/>
        <w:jc w:val="both"/>
        <w:textAlignment w:val="baseline"/>
        <w:rPr>
          <w:rFonts w:ascii="Times New Roman" w:eastAsia="Times New Roman" w:hAnsi="Times New Roman" w:cs="Times New Roman"/>
          <w:bCs/>
          <w:sz w:val="24"/>
          <w:szCs w:val="24"/>
          <w:lang w:eastAsia="es-MX"/>
        </w:rPr>
      </w:pPr>
    </w:p>
    <w:p w14:paraId="0CDE178F" w14:textId="77777777" w:rsidR="00A1546F" w:rsidRPr="00240BB9" w:rsidRDefault="00A1546F" w:rsidP="000E1247">
      <w:pPr>
        <w:spacing w:after="0" w:line="240" w:lineRule="auto"/>
        <w:jc w:val="both"/>
        <w:textAlignment w:val="baseline"/>
        <w:rPr>
          <w:rFonts w:ascii="Times New Roman" w:eastAsia="Times New Roman" w:hAnsi="Times New Roman" w:cs="Times New Roman"/>
          <w:bCs/>
          <w:sz w:val="24"/>
          <w:szCs w:val="24"/>
          <w:lang w:eastAsia="es-MX"/>
        </w:rPr>
      </w:pPr>
      <w:r w:rsidRPr="00240BB9">
        <w:rPr>
          <w:rFonts w:ascii="Times New Roman" w:eastAsia="Times New Roman" w:hAnsi="Times New Roman" w:cs="Times New Roman"/>
          <w:bCs/>
          <w:sz w:val="24"/>
          <w:szCs w:val="24"/>
          <w:lang w:eastAsia="es-MX"/>
        </w:rPr>
        <w:t xml:space="preserve">Para que el Comité Coordinador Municipal pueda sesionar es necesario que estén presentes </w:t>
      </w:r>
      <w:r w:rsidRPr="00240BB9">
        <w:rPr>
          <w:rFonts w:ascii="Times New Roman" w:eastAsia="Times New Roman" w:hAnsi="Times New Roman" w:cs="Times New Roman"/>
          <w:b/>
          <w:bCs/>
          <w:sz w:val="24"/>
          <w:szCs w:val="24"/>
          <w:lang w:eastAsia="es-MX"/>
        </w:rPr>
        <w:t>la mayoría de</w:t>
      </w:r>
      <w:r w:rsidRPr="00240BB9">
        <w:rPr>
          <w:rFonts w:ascii="Times New Roman" w:eastAsia="Times New Roman" w:hAnsi="Times New Roman" w:cs="Times New Roman"/>
          <w:bCs/>
          <w:sz w:val="24"/>
          <w:szCs w:val="24"/>
          <w:lang w:eastAsia="es-MX"/>
        </w:rPr>
        <w:t xml:space="preserve"> sus Integrantes.</w:t>
      </w:r>
    </w:p>
    <w:p w14:paraId="3F3A8F62" w14:textId="77777777" w:rsidR="00A1546F" w:rsidRPr="00240BB9" w:rsidRDefault="00A1546F" w:rsidP="000E1247">
      <w:pPr>
        <w:spacing w:after="0" w:line="240" w:lineRule="auto"/>
        <w:jc w:val="both"/>
        <w:textAlignment w:val="baseline"/>
        <w:rPr>
          <w:rFonts w:ascii="Times New Roman" w:eastAsia="Times New Roman" w:hAnsi="Times New Roman" w:cs="Times New Roman"/>
          <w:bCs/>
          <w:sz w:val="24"/>
          <w:szCs w:val="24"/>
          <w:lang w:eastAsia="es-MX"/>
        </w:rPr>
      </w:pPr>
    </w:p>
    <w:p w14:paraId="449B728D" w14:textId="77777777" w:rsidR="00A1546F" w:rsidRPr="00240BB9" w:rsidRDefault="00A1546F" w:rsidP="000E1247">
      <w:pPr>
        <w:spacing w:after="0" w:line="240" w:lineRule="auto"/>
        <w:jc w:val="both"/>
        <w:textAlignment w:val="baseline"/>
        <w:rPr>
          <w:rFonts w:ascii="Times New Roman" w:eastAsia="Times New Roman" w:hAnsi="Times New Roman" w:cs="Times New Roman"/>
          <w:b/>
          <w:bCs/>
          <w:sz w:val="24"/>
          <w:szCs w:val="24"/>
          <w:lang w:eastAsia="es-MX"/>
        </w:rPr>
      </w:pPr>
      <w:r w:rsidRPr="00240BB9">
        <w:rPr>
          <w:rFonts w:ascii="Times New Roman" w:eastAsia="Times New Roman" w:hAnsi="Times New Roman" w:cs="Times New Roman"/>
          <w:b/>
          <w:bCs/>
          <w:sz w:val="24"/>
          <w:szCs w:val="24"/>
          <w:lang w:eastAsia="es-MX"/>
        </w:rPr>
        <w:t>…</w:t>
      </w:r>
    </w:p>
    <w:p w14:paraId="1A865DCC" w14:textId="77777777" w:rsidR="00A1546F" w:rsidRPr="00240BB9" w:rsidRDefault="00A1546F" w:rsidP="000E1247">
      <w:pPr>
        <w:spacing w:after="0" w:line="240" w:lineRule="auto"/>
        <w:jc w:val="both"/>
        <w:textAlignment w:val="baseline"/>
        <w:rPr>
          <w:rFonts w:ascii="Times New Roman" w:eastAsia="Times New Roman" w:hAnsi="Times New Roman" w:cs="Times New Roman"/>
          <w:bCs/>
          <w:sz w:val="24"/>
          <w:szCs w:val="24"/>
          <w:lang w:eastAsia="es-MX"/>
        </w:rPr>
      </w:pPr>
    </w:p>
    <w:p w14:paraId="2FC91508" w14:textId="77777777" w:rsidR="00A1546F" w:rsidRPr="00240BB9" w:rsidRDefault="00A1546F" w:rsidP="000E1247">
      <w:pPr>
        <w:spacing w:after="0" w:line="240" w:lineRule="auto"/>
        <w:jc w:val="both"/>
        <w:textAlignment w:val="baseline"/>
        <w:rPr>
          <w:rFonts w:ascii="Times New Roman" w:eastAsia="Times New Roman" w:hAnsi="Times New Roman" w:cs="Times New Roman"/>
          <w:b/>
          <w:bCs/>
          <w:sz w:val="24"/>
          <w:szCs w:val="24"/>
          <w:lang w:eastAsia="es-MX"/>
        </w:rPr>
      </w:pPr>
      <w:r w:rsidRPr="00240BB9">
        <w:rPr>
          <w:rFonts w:ascii="Times New Roman" w:eastAsia="Times New Roman" w:hAnsi="Times New Roman" w:cs="Times New Roman"/>
          <w:b/>
          <w:bCs/>
          <w:sz w:val="24"/>
          <w:szCs w:val="24"/>
          <w:lang w:eastAsia="es-MX"/>
        </w:rPr>
        <w:t>Artículo 72. …</w:t>
      </w:r>
    </w:p>
    <w:p w14:paraId="5038970B" w14:textId="77777777" w:rsidR="00A1546F" w:rsidRPr="00240BB9" w:rsidRDefault="00A1546F" w:rsidP="000E1247">
      <w:pPr>
        <w:spacing w:after="0" w:line="240" w:lineRule="auto"/>
        <w:jc w:val="both"/>
        <w:textAlignment w:val="baseline"/>
        <w:rPr>
          <w:rFonts w:ascii="Times New Roman" w:eastAsia="Times New Roman" w:hAnsi="Times New Roman" w:cs="Times New Roman"/>
          <w:bCs/>
          <w:sz w:val="24"/>
          <w:szCs w:val="24"/>
          <w:lang w:eastAsia="es-MX"/>
        </w:rPr>
      </w:pPr>
    </w:p>
    <w:p w14:paraId="2607513F" w14:textId="77777777" w:rsidR="00A1546F" w:rsidRPr="00240BB9" w:rsidRDefault="00A1546F" w:rsidP="000E1247">
      <w:pPr>
        <w:spacing w:after="0" w:line="240" w:lineRule="auto"/>
        <w:jc w:val="both"/>
        <w:textAlignment w:val="baseline"/>
        <w:rPr>
          <w:rFonts w:ascii="Times New Roman" w:eastAsia="Times New Roman" w:hAnsi="Times New Roman" w:cs="Times New Roman"/>
          <w:b/>
          <w:bCs/>
          <w:sz w:val="24"/>
          <w:szCs w:val="24"/>
          <w:lang w:eastAsia="es-MX"/>
        </w:rPr>
      </w:pPr>
      <w:proofErr w:type="gramStart"/>
      <w:r w:rsidRPr="00240BB9">
        <w:rPr>
          <w:rFonts w:ascii="Times New Roman" w:eastAsia="Times New Roman" w:hAnsi="Times New Roman" w:cs="Times New Roman"/>
          <w:b/>
          <w:bCs/>
          <w:sz w:val="24"/>
          <w:szCs w:val="24"/>
          <w:lang w:eastAsia="es-MX"/>
        </w:rPr>
        <w:t>I.</w:t>
      </w:r>
      <w:proofErr w:type="gramEnd"/>
      <w:r w:rsidRPr="00240BB9">
        <w:rPr>
          <w:rFonts w:ascii="Times New Roman" w:eastAsia="Times New Roman" w:hAnsi="Times New Roman" w:cs="Times New Roman"/>
          <w:b/>
          <w:bCs/>
          <w:sz w:val="24"/>
          <w:szCs w:val="24"/>
          <w:lang w:eastAsia="es-MX"/>
        </w:rPr>
        <w:t xml:space="preserve"> …</w:t>
      </w:r>
    </w:p>
    <w:p w14:paraId="01C4A5F9" w14:textId="77777777" w:rsidR="00A1546F" w:rsidRPr="00240BB9" w:rsidRDefault="00A1546F" w:rsidP="000E1247">
      <w:pPr>
        <w:spacing w:after="0" w:line="240" w:lineRule="auto"/>
        <w:jc w:val="both"/>
        <w:textAlignment w:val="baseline"/>
        <w:rPr>
          <w:rFonts w:ascii="Times New Roman" w:eastAsia="Times New Roman" w:hAnsi="Times New Roman" w:cs="Times New Roman"/>
          <w:b/>
          <w:bCs/>
          <w:sz w:val="24"/>
          <w:szCs w:val="24"/>
          <w:lang w:eastAsia="es-MX"/>
        </w:rPr>
      </w:pPr>
    </w:p>
    <w:p w14:paraId="701FEAE4" w14:textId="77777777" w:rsidR="00A1546F" w:rsidRPr="00240BB9" w:rsidRDefault="00A1546F" w:rsidP="000E1247">
      <w:pPr>
        <w:spacing w:after="0" w:line="240" w:lineRule="auto"/>
        <w:jc w:val="both"/>
        <w:textAlignment w:val="baseline"/>
        <w:rPr>
          <w:rFonts w:ascii="Times New Roman" w:eastAsia="Times New Roman" w:hAnsi="Times New Roman" w:cs="Times New Roman"/>
          <w:b/>
          <w:bCs/>
          <w:sz w:val="24"/>
          <w:szCs w:val="24"/>
          <w:lang w:eastAsia="es-MX"/>
        </w:rPr>
      </w:pPr>
      <w:proofErr w:type="gramStart"/>
      <w:r w:rsidRPr="00240BB9">
        <w:rPr>
          <w:rFonts w:ascii="Times New Roman" w:eastAsia="Times New Roman" w:hAnsi="Times New Roman" w:cs="Times New Roman"/>
          <w:b/>
          <w:bCs/>
          <w:sz w:val="24"/>
          <w:szCs w:val="24"/>
          <w:lang w:eastAsia="es-MX"/>
        </w:rPr>
        <w:t>a) …</w:t>
      </w:r>
      <w:proofErr w:type="gramEnd"/>
    </w:p>
    <w:p w14:paraId="138317D5" w14:textId="77777777" w:rsidR="00A1546F" w:rsidRPr="00240BB9" w:rsidRDefault="00A1546F" w:rsidP="000E1247">
      <w:pPr>
        <w:spacing w:after="0" w:line="240" w:lineRule="auto"/>
        <w:jc w:val="both"/>
        <w:textAlignment w:val="baseline"/>
        <w:rPr>
          <w:rFonts w:ascii="Times New Roman" w:eastAsia="Times New Roman" w:hAnsi="Times New Roman" w:cs="Times New Roman"/>
          <w:b/>
          <w:bCs/>
          <w:sz w:val="24"/>
          <w:szCs w:val="24"/>
          <w:lang w:eastAsia="es-MX"/>
        </w:rPr>
      </w:pPr>
    </w:p>
    <w:p w14:paraId="2735F942" w14:textId="77777777" w:rsidR="00A1546F" w:rsidRPr="00240BB9" w:rsidRDefault="00A1546F" w:rsidP="000E1247">
      <w:pPr>
        <w:spacing w:after="0" w:line="240" w:lineRule="auto"/>
        <w:jc w:val="both"/>
        <w:textAlignment w:val="baseline"/>
        <w:rPr>
          <w:rFonts w:ascii="Times New Roman" w:eastAsia="Times New Roman" w:hAnsi="Times New Roman" w:cs="Times New Roman"/>
          <w:b/>
          <w:bCs/>
          <w:sz w:val="24"/>
          <w:szCs w:val="24"/>
          <w:lang w:eastAsia="es-MX"/>
        </w:rPr>
      </w:pPr>
      <w:r w:rsidRPr="00240BB9">
        <w:rPr>
          <w:rFonts w:ascii="Times New Roman" w:eastAsia="Times New Roman" w:hAnsi="Times New Roman" w:cs="Times New Roman"/>
          <w:b/>
          <w:bCs/>
          <w:sz w:val="24"/>
          <w:szCs w:val="24"/>
          <w:lang w:eastAsia="es-MX"/>
        </w:rPr>
        <w:t>Si agotado el plazo anterior, las instituciones de educación e investigación del Municipio no propongan candidatos, el Presidente Municipal en igual plazo, deberá proponer al Cabildo a los tres integrantes, quienes deberán cumplir con el perfil solicitado, no siendo forzoso ser vecinos del municipio.</w:t>
      </w:r>
    </w:p>
    <w:p w14:paraId="5CA81943" w14:textId="77777777" w:rsidR="00A1546F" w:rsidRPr="00240BB9" w:rsidRDefault="00A1546F" w:rsidP="000E1247">
      <w:pPr>
        <w:spacing w:after="0" w:line="240" w:lineRule="auto"/>
        <w:jc w:val="both"/>
        <w:textAlignment w:val="baseline"/>
        <w:rPr>
          <w:rFonts w:ascii="Times New Roman" w:eastAsia="Times New Roman" w:hAnsi="Times New Roman" w:cs="Times New Roman"/>
          <w:bCs/>
          <w:sz w:val="24"/>
          <w:szCs w:val="24"/>
          <w:lang w:eastAsia="es-MX"/>
        </w:rPr>
      </w:pPr>
    </w:p>
    <w:p w14:paraId="37DE19B3" w14:textId="77777777" w:rsidR="00A1546F" w:rsidRPr="00240BB9" w:rsidRDefault="00A1546F" w:rsidP="000E1247">
      <w:pPr>
        <w:spacing w:after="0" w:line="240" w:lineRule="auto"/>
        <w:jc w:val="both"/>
        <w:textAlignment w:val="baseline"/>
        <w:rPr>
          <w:rFonts w:ascii="Times New Roman" w:eastAsia="Times New Roman" w:hAnsi="Times New Roman" w:cs="Times New Roman"/>
          <w:b/>
          <w:bCs/>
          <w:sz w:val="24"/>
          <w:szCs w:val="24"/>
          <w:lang w:eastAsia="es-MX"/>
        </w:rPr>
      </w:pPr>
      <w:proofErr w:type="gramStart"/>
      <w:r w:rsidRPr="00240BB9">
        <w:rPr>
          <w:rFonts w:ascii="Times New Roman" w:eastAsia="Times New Roman" w:hAnsi="Times New Roman" w:cs="Times New Roman"/>
          <w:b/>
          <w:bCs/>
          <w:sz w:val="24"/>
          <w:szCs w:val="24"/>
          <w:lang w:eastAsia="es-MX"/>
        </w:rPr>
        <w:t>b) …</w:t>
      </w:r>
      <w:proofErr w:type="gramEnd"/>
    </w:p>
    <w:p w14:paraId="5E8CB341" w14:textId="77777777" w:rsidR="00A1546F" w:rsidRPr="00240BB9" w:rsidRDefault="00A1546F" w:rsidP="000E1247">
      <w:pPr>
        <w:spacing w:after="0" w:line="240" w:lineRule="auto"/>
        <w:jc w:val="both"/>
        <w:textAlignment w:val="baseline"/>
        <w:rPr>
          <w:rFonts w:ascii="Times New Roman" w:eastAsia="Times New Roman" w:hAnsi="Times New Roman" w:cs="Times New Roman"/>
          <w:bCs/>
          <w:sz w:val="24"/>
          <w:szCs w:val="24"/>
          <w:lang w:eastAsia="es-MX"/>
        </w:rPr>
      </w:pPr>
    </w:p>
    <w:p w14:paraId="56C5AC8A" w14:textId="77777777" w:rsidR="00A1546F" w:rsidRPr="00240BB9" w:rsidRDefault="00A1546F" w:rsidP="000E1247">
      <w:pPr>
        <w:spacing w:after="0" w:line="240" w:lineRule="auto"/>
        <w:jc w:val="both"/>
        <w:textAlignment w:val="baseline"/>
        <w:rPr>
          <w:rFonts w:ascii="Times New Roman" w:eastAsia="Times New Roman" w:hAnsi="Times New Roman" w:cs="Times New Roman"/>
          <w:b/>
          <w:bCs/>
          <w:sz w:val="24"/>
          <w:szCs w:val="24"/>
          <w:lang w:eastAsia="es-MX"/>
        </w:rPr>
      </w:pPr>
      <w:r w:rsidRPr="00240BB9">
        <w:rPr>
          <w:rFonts w:ascii="Times New Roman" w:eastAsia="Times New Roman" w:hAnsi="Times New Roman" w:cs="Times New Roman"/>
          <w:b/>
          <w:bCs/>
          <w:sz w:val="24"/>
          <w:szCs w:val="24"/>
          <w:lang w:eastAsia="es-MX"/>
        </w:rPr>
        <w:t>II</w:t>
      </w:r>
      <w:proofErr w:type="gramStart"/>
      <w:r w:rsidRPr="00240BB9">
        <w:rPr>
          <w:rFonts w:ascii="Times New Roman" w:eastAsia="Times New Roman" w:hAnsi="Times New Roman" w:cs="Times New Roman"/>
          <w:b/>
          <w:bCs/>
          <w:sz w:val="24"/>
          <w:szCs w:val="24"/>
          <w:lang w:eastAsia="es-MX"/>
        </w:rPr>
        <w:t>. …</w:t>
      </w:r>
      <w:proofErr w:type="gramEnd"/>
    </w:p>
    <w:p w14:paraId="7879017F" w14:textId="77777777" w:rsidR="00A1546F" w:rsidRPr="00240BB9" w:rsidRDefault="00A1546F" w:rsidP="000E1247">
      <w:pPr>
        <w:spacing w:after="0" w:line="240" w:lineRule="auto"/>
        <w:jc w:val="both"/>
        <w:textAlignment w:val="baseline"/>
        <w:rPr>
          <w:rFonts w:ascii="Times New Roman" w:eastAsia="Times New Roman" w:hAnsi="Times New Roman" w:cs="Times New Roman"/>
          <w:bCs/>
          <w:sz w:val="24"/>
          <w:szCs w:val="24"/>
          <w:lang w:eastAsia="es-MX"/>
        </w:rPr>
      </w:pPr>
    </w:p>
    <w:p w14:paraId="553B5D65" w14:textId="77777777" w:rsidR="00A1546F" w:rsidRPr="00240BB9" w:rsidRDefault="00A1546F" w:rsidP="000E1247">
      <w:pPr>
        <w:spacing w:after="0" w:line="240" w:lineRule="auto"/>
        <w:jc w:val="both"/>
        <w:textAlignment w:val="baseline"/>
        <w:rPr>
          <w:rFonts w:ascii="Times New Roman" w:eastAsia="Times New Roman" w:hAnsi="Times New Roman" w:cs="Times New Roman"/>
          <w:b/>
          <w:bCs/>
          <w:sz w:val="24"/>
          <w:szCs w:val="24"/>
          <w:lang w:eastAsia="es-MX"/>
        </w:rPr>
      </w:pPr>
      <w:r w:rsidRPr="00240BB9">
        <w:rPr>
          <w:rFonts w:ascii="Times New Roman" w:eastAsia="Times New Roman" w:hAnsi="Times New Roman" w:cs="Times New Roman"/>
          <w:b/>
          <w:bCs/>
          <w:sz w:val="24"/>
          <w:szCs w:val="24"/>
          <w:lang w:eastAsia="es-MX"/>
        </w:rPr>
        <w:t xml:space="preserve">Artículo 75. … </w:t>
      </w:r>
    </w:p>
    <w:p w14:paraId="617ADA0F" w14:textId="77777777" w:rsidR="00A1546F" w:rsidRPr="00240BB9" w:rsidRDefault="00A1546F" w:rsidP="000E1247">
      <w:pPr>
        <w:spacing w:after="0" w:line="240" w:lineRule="auto"/>
        <w:jc w:val="both"/>
        <w:textAlignment w:val="baseline"/>
        <w:rPr>
          <w:rFonts w:ascii="Times New Roman" w:eastAsia="Times New Roman" w:hAnsi="Times New Roman" w:cs="Times New Roman"/>
          <w:b/>
          <w:bCs/>
          <w:sz w:val="24"/>
          <w:szCs w:val="24"/>
          <w:lang w:eastAsia="es-MX"/>
        </w:rPr>
      </w:pPr>
    </w:p>
    <w:p w14:paraId="410C60A5" w14:textId="77777777" w:rsidR="00A1546F" w:rsidRPr="00240BB9" w:rsidRDefault="00A1546F" w:rsidP="000E1247">
      <w:pPr>
        <w:spacing w:after="0" w:line="240" w:lineRule="auto"/>
        <w:jc w:val="both"/>
        <w:textAlignment w:val="baseline"/>
        <w:rPr>
          <w:rFonts w:ascii="Times New Roman" w:eastAsia="Times New Roman" w:hAnsi="Times New Roman" w:cs="Times New Roman"/>
          <w:b/>
          <w:bCs/>
          <w:sz w:val="24"/>
          <w:szCs w:val="24"/>
          <w:lang w:eastAsia="es-MX"/>
        </w:rPr>
      </w:pPr>
      <w:r w:rsidRPr="00240BB9">
        <w:rPr>
          <w:rFonts w:ascii="Times New Roman" w:eastAsia="Times New Roman" w:hAnsi="Times New Roman" w:cs="Times New Roman"/>
          <w:b/>
          <w:bCs/>
          <w:sz w:val="24"/>
          <w:szCs w:val="24"/>
          <w:lang w:eastAsia="es-MX"/>
        </w:rPr>
        <w:t xml:space="preserve">I. a XIV. … </w:t>
      </w:r>
    </w:p>
    <w:p w14:paraId="12E462B3" w14:textId="77777777" w:rsidR="00A1546F" w:rsidRPr="00240BB9" w:rsidRDefault="00A1546F" w:rsidP="000E1247">
      <w:pPr>
        <w:spacing w:after="0" w:line="240" w:lineRule="auto"/>
        <w:jc w:val="both"/>
        <w:textAlignment w:val="baseline"/>
        <w:rPr>
          <w:rFonts w:ascii="Times New Roman" w:eastAsia="Times New Roman" w:hAnsi="Times New Roman" w:cs="Times New Roman"/>
          <w:bCs/>
          <w:sz w:val="24"/>
          <w:szCs w:val="24"/>
          <w:lang w:eastAsia="es-MX"/>
        </w:rPr>
      </w:pPr>
    </w:p>
    <w:p w14:paraId="5EAB2ED0" w14:textId="77777777" w:rsidR="00A1546F" w:rsidRPr="00240BB9" w:rsidRDefault="00A1546F" w:rsidP="000E1247">
      <w:pPr>
        <w:spacing w:after="0" w:line="240" w:lineRule="auto"/>
        <w:jc w:val="both"/>
        <w:textAlignment w:val="baseline"/>
        <w:rPr>
          <w:rFonts w:ascii="Times New Roman" w:eastAsia="Times New Roman" w:hAnsi="Times New Roman" w:cs="Times New Roman"/>
          <w:b/>
          <w:bCs/>
          <w:sz w:val="24"/>
          <w:szCs w:val="24"/>
          <w:lang w:eastAsia="es-MX"/>
        </w:rPr>
      </w:pPr>
      <w:r w:rsidRPr="00240BB9">
        <w:rPr>
          <w:rFonts w:ascii="Times New Roman" w:eastAsia="Times New Roman" w:hAnsi="Times New Roman" w:cs="Times New Roman"/>
          <w:b/>
          <w:bCs/>
          <w:sz w:val="24"/>
          <w:szCs w:val="24"/>
          <w:lang w:eastAsia="es-MX"/>
        </w:rPr>
        <w:t>XIX. Proponer mecanismos para la instalación, seguimiento, coordinación, vinculación y renovación de los Sistemas Municipales Anticorrupción.</w:t>
      </w:r>
    </w:p>
    <w:p w14:paraId="682FCDD5" w14:textId="77777777" w:rsidR="00A1546F" w:rsidRPr="00240BB9" w:rsidRDefault="00A1546F" w:rsidP="000E1247">
      <w:pPr>
        <w:spacing w:after="0" w:line="240" w:lineRule="auto"/>
        <w:jc w:val="both"/>
        <w:textAlignment w:val="baseline"/>
        <w:rPr>
          <w:rFonts w:ascii="Times New Roman" w:eastAsia="Times New Roman" w:hAnsi="Times New Roman" w:cs="Times New Roman"/>
          <w:bCs/>
          <w:sz w:val="24"/>
          <w:szCs w:val="24"/>
          <w:lang w:eastAsia="es-MX"/>
        </w:rPr>
      </w:pPr>
      <w:r w:rsidRPr="00240BB9">
        <w:rPr>
          <w:rFonts w:ascii="Times New Roman" w:eastAsia="Times New Roman" w:hAnsi="Times New Roman" w:cs="Times New Roman"/>
          <w:b/>
          <w:bCs/>
          <w:sz w:val="24"/>
          <w:szCs w:val="24"/>
          <w:lang w:eastAsia="es-MX"/>
        </w:rPr>
        <w:t>ARTÍCULO SEGUNDO</w:t>
      </w:r>
      <w:r w:rsidRPr="00240BB9">
        <w:rPr>
          <w:rFonts w:ascii="Times New Roman" w:eastAsia="Times New Roman" w:hAnsi="Times New Roman" w:cs="Times New Roman"/>
          <w:bCs/>
          <w:sz w:val="24"/>
          <w:szCs w:val="24"/>
          <w:lang w:eastAsia="es-MX"/>
        </w:rPr>
        <w:t>: Se reforma la fracción XLVI y la actual se recorre en sus términos a la XLVII del artículo 31 de la Ley Orgánica Municipal del Estado de México, para quedar de la manera siguiente:</w:t>
      </w:r>
    </w:p>
    <w:p w14:paraId="0CF85047" w14:textId="77777777" w:rsidR="00A1546F" w:rsidRPr="00240BB9" w:rsidRDefault="00A1546F" w:rsidP="000E1247">
      <w:pPr>
        <w:spacing w:after="0" w:line="240" w:lineRule="auto"/>
        <w:jc w:val="both"/>
        <w:textAlignment w:val="baseline"/>
        <w:rPr>
          <w:rFonts w:ascii="Times New Roman" w:eastAsia="Times New Roman" w:hAnsi="Times New Roman" w:cs="Times New Roman"/>
          <w:bCs/>
          <w:sz w:val="24"/>
          <w:szCs w:val="24"/>
          <w:lang w:eastAsia="es-MX"/>
        </w:rPr>
      </w:pPr>
    </w:p>
    <w:p w14:paraId="2D2C7CD9" w14:textId="77777777" w:rsidR="00A1546F" w:rsidRPr="00240BB9" w:rsidRDefault="00A1546F" w:rsidP="000E1247">
      <w:pPr>
        <w:spacing w:after="0" w:line="240" w:lineRule="auto"/>
        <w:jc w:val="center"/>
        <w:textAlignment w:val="baseline"/>
        <w:rPr>
          <w:rFonts w:ascii="Times New Roman" w:eastAsia="Times New Roman" w:hAnsi="Times New Roman" w:cs="Times New Roman"/>
          <w:b/>
          <w:bCs/>
          <w:sz w:val="24"/>
          <w:szCs w:val="24"/>
          <w:lang w:eastAsia="es-MX"/>
        </w:rPr>
      </w:pPr>
      <w:r w:rsidRPr="00240BB9">
        <w:rPr>
          <w:rFonts w:ascii="Times New Roman" w:eastAsia="Times New Roman" w:hAnsi="Times New Roman" w:cs="Times New Roman"/>
          <w:b/>
          <w:bCs/>
          <w:sz w:val="24"/>
          <w:szCs w:val="24"/>
          <w:lang w:eastAsia="es-MX"/>
        </w:rPr>
        <w:t>LEY ORGÁNICA MUNICIPAL DEL ESTADO DE MÉXICO</w:t>
      </w:r>
    </w:p>
    <w:p w14:paraId="1EBE6E7F" w14:textId="77777777" w:rsidR="00A1546F" w:rsidRPr="00240BB9" w:rsidRDefault="00A1546F" w:rsidP="000E1247">
      <w:pPr>
        <w:spacing w:after="0" w:line="240" w:lineRule="auto"/>
        <w:jc w:val="both"/>
        <w:textAlignment w:val="baseline"/>
        <w:rPr>
          <w:rFonts w:ascii="Times New Roman" w:eastAsia="Times New Roman" w:hAnsi="Times New Roman" w:cs="Times New Roman"/>
          <w:bCs/>
          <w:sz w:val="24"/>
          <w:szCs w:val="24"/>
          <w:lang w:eastAsia="es-MX"/>
        </w:rPr>
      </w:pPr>
    </w:p>
    <w:p w14:paraId="0AA1B390" w14:textId="77777777" w:rsidR="00A1546F" w:rsidRPr="00240BB9" w:rsidRDefault="00A1546F" w:rsidP="000E1247">
      <w:pPr>
        <w:spacing w:after="0" w:line="240" w:lineRule="auto"/>
        <w:jc w:val="center"/>
        <w:textAlignment w:val="baseline"/>
        <w:rPr>
          <w:rFonts w:ascii="Times New Roman" w:eastAsia="Times New Roman" w:hAnsi="Times New Roman" w:cs="Times New Roman"/>
          <w:b/>
          <w:bCs/>
          <w:sz w:val="24"/>
          <w:szCs w:val="24"/>
          <w:lang w:eastAsia="es-MX"/>
        </w:rPr>
      </w:pPr>
      <w:r w:rsidRPr="00240BB9">
        <w:rPr>
          <w:rFonts w:ascii="Times New Roman" w:eastAsia="Times New Roman" w:hAnsi="Times New Roman" w:cs="Times New Roman"/>
          <w:b/>
          <w:bCs/>
          <w:sz w:val="24"/>
          <w:szCs w:val="24"/>
          <w:lang w:eastAsia="es-MX"/>
        </w:rPr>
        <w:t>TITULO II</w:t>
      </w:r>
    </w:p>
    <w:p w14:paraId="78726257" w14:textId="77777777" w:rsidR="00A1546F" w:rsidRPr="00240BB9" w:rsidRDefault="00A1546F" w:rsidP="000E1247">
      <w:pPr>
        <w:spacing w:after="0" w:line="240" w:lineRule="auto"/>
        <w:jc w:val="center"/>
        <w:textAlignment w:val="baseline"/>
        <w:rPr>
          <w:rFonts w:ascii="Times New Roman" w:eastAsia="Times New Roman" w:hAnsi="Times New Roman" w:cs="Times New Roman"/>
          <w:b/>
          <w:bCs/>
          <w:sz w:val="24"/>
          <w:szCs w:val="24"/>
          <w:lang w:eastAsia="es-MX"/>
        </w:rPr>
      </w:pPr>
      <w:r w:rsidRPr="00240BB9">
        <w:rPr>
          <w:rFonts w:ascii="Times New Roman" w:eastAsia="Times New Roman" w:hAnsi="Times New Roman" w:cs="Times New Roman"/>
          <w:b/>
          <w:bCs/>
          <w:sz w:val="24"/>
          <w:szCs w:val="24"/>
          <w:lang w:eastAsia="es-MX"/>
        </w:rPr>
        <w:t>De los Ayuntamientos</w:t>
      </w:r>
    </w:p>
    <w:p w14:paraId="5733AB4D" w14:textId="77777777" w:rsidR="00A1546F" w:rsidRPr="00240BB9" w:rsidRDefault="00A1546F" w:rsidP="000E1247">
      <w:pPr>
        <w:spacing w:after="0" w:line="240" w:lineRule="auto"/>
        <w:jc w:val="both"/>
        <w:textAlignment w:val="baseline"/>
        <w:rPr>
          <w:rFonts w:ascii="Times New Roman" w:eastAsia="Times New Roman" w:hAnsi="Times New Roman" w:cs="Times New Roman"/>
          <w:bCs/>
          <w:sz w:val="24"/>
          <w:szCs w:val="24"/>
          <w:lang w:eastAsia="es-MX"/>
        </w:rPr>
      </w:pPr>
    </w:p>
    <w:p w14:paraId="743F8103" w14:textId="77777777" w:rsidR="00A1546F" w:rsidRPr="00240BB9" w:rsidRDefault="00A1546F" w:rsidP="000E1247">
      <w:pPr>
        <w:spacing w:after="0" w:line="240" w:lineRule="auto"/>
        <w:jc w:val="center"/>
        <w:textAlignment w:val="baseline"/>
        <w:rPr>
          <w:rFonts w:ascii="Times New Roman" w:eastAsia="Times New Roman" w:hAnsi="Times New Roman" w:cs="Times New Roman"/>
          <w:b/>
          <w:bCs/>
          <w:sz w:val="24"/>
          <w:szCs w:val="24"/>
          <w:lang w:eastAsia="es-MX"/>
        </w:rPr>
      </w:pPr>
      <w:r w:rsidRPr="00240BB9">
        <w:rPr>
          <w:rFonts w:ascii="Times New Roman" w:eastAsia="Times New Roman" w:hAnsi="Times New Roman" w:cs="Times New Roman"/>
          <w:b/>
          <w:bCs/>
          <w:sz w:val="24"/>
          <w:szCs w:val="24"/>
          <w:lang w:eastAsia="es-MX"/>
        </w:rPr>
        <w:t>CAPITULO TERCERO</w:t>
      </w:r>
    </w:p>
    <w:p w14:paraId="43453A57" w14:textId="77777777" w:rsidR="00A1546F" w:rsidRPr="00240BB9" w:rsidRDefault="00A1546F" w:rsidP="000E1247">
      <w:pPr>
        <w:spacing w:after="0" w:line="240" w:lineRule="auto"/>
        <w:jc w:val="center"/>
        <w:textAlignment w:val="baseline"/>
        <w:rPr>
          <w:rFonts w:ascii="Times New Roman" w:eastAsia="Times New Roman" w:hAnsi="Times New Roman" w:cs="Times New Roman"/>
          <w:bCs/>
          <w:sz w:val="24"/>
          <w:szCs w:val="24"/>
          <w:lang w:eastAsia="es-MX"/>
        </w:rPr>
      </w:pPr>
      <w:r w:rsidRPr="00240BB9">
        <w:rPr>
          <w:rFonts w:ascii="Times New Roman" w:eastAsia="Times New Roman" w:hAnsi="Times New Roman" w:cs="Times New Roman"/>
          <w:b/>
          <w:bCs/>
          <w:sz w:val="24"/>
          <w:szCs w:val="24"/>
          <w:lang w:eastAsia="es-MX"/>
        </w:rPr>
        <w:t>ATRIBUCIONES DE LOS AYUNTAMIENTOS</w:t>
      </w:r>
    </w:p>
    <w:p w14:paraId="51DBE4F6" w14:textId="77777777" w:rsidR="00A1546F" w:rsidRPr="00240BB9" w:rsidRDefault="00A1546F" w:rsidP="000E1247">
      <w:pPr>
        <w:spacing w:after="0" w:line="240" w:lineRule="auto"/>
        <w:jc w:val="both"/>
        <w:textAlignment w:val="baseline"/>
        <w:rPr>
          <w:rFonts w:ascii="Times New Roman" w:eastAsia="Times New Roman" w:hAnsi="Times New Roman" w:cs="Times New Roman"/>
          <w:bCs/>
          <w:sz w:val="24"/>
          <w:szCs w:val="24"/>
          <w:lang w:eastAsia="es-MX"/>
        </w:rPr>
      </w:pPr>
    </w:p>
    <w:p w14:paraId="7BEB8489" w14:textId="77777777" w:rsidR="00A1546F" w:rsidRPr="00240BB9" w:rsidRDefault="00A1546F" w:rsidP="000E1247">
      <w:pPr>
        <w:spacing w:after="0" w:line="240" w:lineRule="auto"/>
        <w:jc w:val="both"/>
        <w:textAlignment w:val="baseline"/>
        <w:rPr>
          <w:rFonts w:ascii="Times New Roman" w:eastAsia="Times New Roman" w:hAnsi="Times New Roman" w:cs="Times New Roman"/>
          <w:b/>
          <w:bCs/>
          <w:sz w:val="24"/>
          <w:szCs w:val="24"/>
          <w:lang w:eastAsia="es-MX"/>
        </w:rPr>
      </w:pPr>
      <w:r w:rsidRPr="00240BB9">
        <w:rPr>
          <w:rFonts w:ascii="Times New Roman" w:eastAsia="Times New Roman" w:hAnsi="Times New Roman" w:cs="Times New Roman"/>
          <w:b/>
          <w:bCs/>
          <w:sz w:val="24"/>
          <w:szCs w:val="24"/>
          <w:lang w:eastAsia="es-MX"/>
        </w:rPr>
        <w:t>Artículo 31.</w:t>
      </w:r>
      <w:proofErr w:type="gramStart"/>
      <w:r w:rsidRPr="00240BB9">
        <w:rPr>
          <w:rFonts w:ascii="Times New Roman" w:eastAsia="Times New Roman" w:hAnsi="Times New Roman" w:cs="Times New Roman"/>
          <w:b/>
          <w:bCs/>
          <w:sz w:val="24"/>
          <w:szCs w:val="24"/>
          <w:lang w:eastAsia="es-MX"/>
        </w:rPr>
        <w:t>- …</w:t>
      </w:r>
      <w:proofErr w:type="gramEnd"/>
    </w:p>
    <w:p w14:paraId="15486D70" w14:textId="77777777" w:rsidR="00A1546F" w:rsidRPr="00240BB9" w:rsidRDefault="00A1546F" w:rsidP="000E1247">
      <w:pPr>
        <w:spacing w:after="0" w:line="240" w:lineRule="auto"/>
        <w:jc w:val="both"/>
        <w:textAlignment w:val="baseline"/>
        <w:rPr>
          <w:rFonts w:ascii="Times New Roman" w:eastAsia="Times New Roman" w:hAnsi="Times New Roman" w:cs="Times New Roman"/>
          <w:b/>
          <w:bCs/>
          <w:sz w:val="24"/>
          <w:szCs w:val="24"/>
          <w:lang w:eastAsia="es-MX"/>
        </w:rPr>
      </w:pPr>
    </w:p>
    <w:p w14:paraId="169B2A4C" w14:textId="77777777" w:rsidR="00A1546F" w:rsidRPr="00240BB9" w:rsidRDefault="00A1546F" w:rsidP="000E1247">
      <w:pPr>
        <w:spacing w:after="0" w:line="240" w:lineRule="auto"/>
        <w:jc w:val="both"/>
        <w:textAlignment w:val="baseline"/>
        <w:rPr>
          <w:rFonts w:ascii="Times New Roman" w:eastAsia="Times New Roman" w:hAnsi="Times New Roman" w:cs="Times New Roman"/>
          <w:b/>
          <w:bCs/>
          <w:sz w:val="24"/>
          <w:szCs w:val="24"/>
          <w:lang w:eastAsia="es-MX"/>
        </w:rPr>
      </w:pPr>
      <w:r w:rsidRPr="00240BB9">
        <w:rPr>
          <w:rFonts w:ascii="Times New Roman" w:eastAsia="Times New Roman" w:hAnsi="Times New Roman" w:cs="Times New Roman"/>
          <w:b/>
          <w:bCs/>
          <w:sz w:val="24"/>
          <w:szCs w:val="24"/>
          <w:lang w:eastAsia="es-MX"/>
        </w:rPr>
        <w:t>I. a XLV. …</w:t>
      </w:r>
    </w:p>
    <w:p w14:paraId="59B25975" w14:textId="77777777" w:rsidR="00A1546F" w:rsidRPr="00240BB9" w:rsidRDefault="00A1546F" w:rsidP="000E1247">
      <w:pPr>
        <w:spacing w:after="0" w:line="240" w:lineRule="auto"/>
        <w:jc w:val="both"/>
        <w:textAlignment w:val="baseline"/>
        <w:rPr>
          <w:rFonts w:ascii="Times New Roman" w:eastAsia="Times New Roman" w:hAnsi="Times New Roman" w:cs="Times New Roman"/>
          <w:b/>
          <w:bCs/>
          <w:sz w:val="24"/>
          <w:szCs w:val="24"/>
          <w:lang w:eastAsia="es-MX"/>
        </w:rPr>
      </w:pPr>
    </w:p>
    <w:p w14:paraId="2A1ED205" w14:textId="77777777" w:rsidR="00A1546F" w:rsidRPr="00240BB9" w:rsidRDefault="00A1546F" w:rsidP="000E1247">
      <w:pPr>
        <w:spacing w:after="0" w:line="240" w:lineRule="auto"/>
        <w:jc w:val="both"/>
        <w:textAlignment w:val="baseline"/>
        <w:rPr>
          <w:rFonts w:ascii="Times New Roman" w:eastAsia="Times New Roman" w:hAnsi="Times New Roman" w:cs="Times New Roman"/>
          <w:b/>
          <w:bCs/>
          <w:sz w:val="24"/>
          <w:szCs w:val="24"/>
          <w:lang w:eastAsia="es-MX"/>
        </w:rPr>
      </w:pPr>
      <w:r w:rsidRPr="00240BB9">
        <w:rPr>
          <w:rFonts w:ascii="Times New Roman" w:eastAsia="Times New Roman" w:hAnsi="Times New Roman" w:cs="Times New Roman"/>
          <w:b/>
          <w:bCs/>
          <w:sz w:val="24"/>
          <w:szCs w:val="24"/>
          <w:lang w:eastAsia="es-MX"/>
        </w:rPr>
        <w:t xml:space="preserve">XLVI. Instalar y renovar conforme a la Ley del Sistema Anticorrupción del Estado de México y Municipios, sus Sistemas Municipales Anticorrupción, así como, </w:t>
      </w:r>
      <w:r w:rsidRPr="00240BB9">
        <w:rPr>
          <w:rFonts w:ascii="Times New Roman" w:eastAsia="Times New Roman" w:hAnsi="Times New Roman" w:cs="Times New Roman"/>
          <w:b/>
          <w:sz w:val="24"/>
          <w:szCs w:val="24"/>
          <w:lang w:eastAsia="es-MX"/>
        </w:rPr>
        <w:t>generar los mecanismos mediante los cuales cumplirán con el seguimiento, coordinación y apoyo con las diferentes instancias que integran el Sistema Estatal y Municipal Anticorrupción.</w:t>
      </w:r>
      <w:r w:rsidRPr="00240BB9">
        <w:rPr>
          <w:rFonts w:ascii="Times New Roman" w:eastAsia="Times New Roman" w:hAnsi="Times New Roman" w:cs="Times New Roman"/>
          <w:b/>
          <w:bCs/>
          <w:sz w:val="24"/>
          <w:szCs w:val="24"/>
          <w:lang w:eastAsia="es-MX"/>
        </w:rPr>
        <w:t xml:space="preserve">  </w:t>
      </w:r>
    </w:p>
    <w:p w14:paraId="7B6BCE99" w14:textId="77777777" w:rsidR="00A1546F" w:rsidRPr="00240BB9" w:rsidRDefault="00A1546F" w:rsidP="000E1247">
      <w:pPr>
        <w:spacing w:after="0" w:line="240" w:lineRule="auto"/>
        <w:jc w:val="both"/>
        <w:textAlignment w:val="baseline"/>
        <w:rPr>
          <w:rFonts w:ascii="Times New Roman" w:eastAsia="Times New Roman" w:hAnsi="Times New Roman" w:cs="Times New Roman"/>
          <w:b/>
          <w:bCs/>
          <w:sz w:val="24"/>
          <w:szCs w:val="24"/>
          <w:lang w:eastAsia="es-MX"/>
        </w:rPr>
      </w:pPr>
    </w:p>
    <w:p w14:paraId="71E1BA0A" w14:textId="77777777" w:rsidR="00A1546F" w:rsidRPr="00240BB9" w:rsidRDefault="00A1546F" w:rsidP="000E1247">
      <w:pPr>
        <w:spacing w:after="0" w:line="240" w:lineRule="auto"/>
        <w:jc w:val="both"/>
        <w:textAlignment w:val="baseline"/>
        <w:rPr>
          <w:rFonts w:ascii="Times New Roman" w:eastAsia="Times New Roman" w:hAnsi="Times New Roman" w:cs="Times New Roman"/>
          <w:b/>
          <w:bCs/>
          <w:sz w:val="24"/>
          <w:szCs w:val="24"/>
          <w:lang w:eastAsia="es-MX"/>
        </w:rPr>
      </w:pPr>
      <w:r w:rsidRPr="00240BB9">
        <w:rPr>
          <w:rFonts w:ascii="Times New Roman" w:eastAsia="Times New Roman" w:hAnsi="Times New Roman" w:cs="Times New Roman"/>
          <w:b/>
          <w:bCs/>
          <w:sz w:val="24"/>
          <w:szCs w:val="24"/>
          <w:lang w:eastAsia="es-MX"/>
        </w:rPr>
        <w:t>XLVII. Las demás que señalen las leyes y otras disposiciones legales.</w:t>
      </w:r>
    </w:p>
    <w:p w14:paraId="7BAB1893" w14:textId="77777777" w:rsidR="00A1546F" w:rsidRPr="00240BB9" w:rsidRDefault="00A1546F" w:rsidP="000E1247">
      <w:pPr>
        <w:spacing w:after="0" w:line="240" w:lineRule="auto"/>
        <w:jc w:val="both"/>
        <w:textAlignment w:val="baseline"/>
        <w:rPr>
          <w:rFonts w:ascii="Times New Roman" w:eastAsia="Times New Roman" w:hAnsi="Times New Roman" w:cs="Times New Roman"/>
          <w:b/>
          <w:bCs/>
          <w:sz w:val="24"/>
          <w:szCs w:val="24"/>
          <w:lang w:eastAsia="es-MX"/>
        </w:rPr>
      </w:pPr>
    </w:p>
    <w:p w14:paraId="5D729708" w14:textId="08ACEA05" w:rsidR="00A1546F" w:rsidRPr="00240BB9" w:rsidRDefault="00A1546F" w:rsidP="000E1247">
      <w:pPr>
        <w:spacing w:after="0" w:line="240" w:lineRule="auto"/>
        <w:jc w:val="center"/>
        <w:textAlignment w:val="baseline"/>
        <w:rPr>
          <w:rFonts w:ascii="Times New Roman" w:eastAsia="Times New Roman" w:hAnsi="Times New Roman" w:cs="Times New Roman"/>
          <w:sz w:val="24"/>
          <w:szCs w:val="24"/>
          <w:lang w:eastAsia="es-MX"/>
        </w:rPr>
      </w:pPr>
      <w:r w:rsidRPr="00240BB9">
        <w:rPr>
          <w:rFonts w:ascii="Times New Roman" w:eastAsia="Times New Roman" w:hAnsi="Times New Roman" w:cs="Times New Roman"/>
          <w:b/>
          <w:bCs/>
          <w:sz w:val="24"/>
          <w:szCs w:val="24"/>
          <w:lang w:eastAsia="es-MX"/>
        </w:rPr>
        <w:t>TRANSITORIOS:</w:t>
      </w:r>
    </w:p>
    <w:p w14:paraId="2B64A3AD" w14:textId="77777777" w:rsidR="00A1546F" w:rsidRPr="00240BB9" w:rsidRDefault="00A1546F" w:rsidP="000E1247">
      <w:pPr>
        <w:spacing w:after="0" w:line="240" w:lineRule="auto"/>
        <w:jc w:val="both"/>
        <w:textAlignment w:val="baseline"/>
        <w:rPr>
          <w:rFonts w:ascii="Times New Roman" w:eastAsia="Times New Roman" w:hAnsi="Times New Roman" w:cs="Times New Roman"/>
          <w:b/>
          <w:bCs/>
          <w:sz w:val="24"/>
          <w:szCs w:val="24"/>
          <w:lang w:eastAsia="es-MX"/>
        </w:rPr>
      </w:pPr>
    </w:p>
    <w:p w14:paraId="4EE7DD2B" w14:textId="77777777" w:rsidR="00A1546F" w:rsidRPr="00240BB9" w:rsidRDefault="00A1546F" w:rsidP="000E1247">
      <w:pPr>
        <w:spacing w:after="0" w:line="240" w:lineRule="auto"/>
        <w:jc w:val="both"/>
        <w:textAlignment w:val="baseline"/>
        <w:rPr>
          <w:rFonts w:ascii="Times New Roman" w:eastAsia="Times New Roman" w:hAnsi="Times New Roman" w:cs="Times New Roman"/>
          <w:sz w:val="24"/>
          <w:szCs w:val="24"/>
          <w:lang w:eastAsia="es-MX"/>
        </w:rPr>
      </w:pPr>
      <w:r w:rsidRPr="00240BB9">
        <w:rPr>
          <w:rFonts w:ascii="Times New Roman" w:eastAsia="Times New Roman" w:hAnsi="Times New Roman" w:cs="Times New Roman"/>
          <w:b/>
          <w:bCs/>
          <w:sz w:val="24"/>
          <w:szCs w:val="24"/>
          <w:lang w:eastAsia="es-MX"/>
        </w:rPr>
        <w:t xml:space="preserve">PRIMERO. </w:t>
      </w:r>
      <w:r w:rsidRPr="00240BB9">
        <w:rPr>
          <w:rFonts w:ascii="Times New Roman" w:eastAsia="Times New Roman" w:hAnsi="Times New Roman" w:cs="Times New Roman"/>
          <w:sz w:val="24"/>
          <w:szCs w:val="24"/>
          <w:lang w:eastAsia="es-MX"/>
        </w:rPr>
        <w:t>Publíquese el presente decreto en el periódico oficial “Gaceta del Gobierno” del Estado de México. </w:t>
      </w:r>
    </w:p>
    <w:p w14:paraId="301C92BD" w14:textId="77777777" w:rsidR="00A1546F" w:rsidRPr="00240BB9" w:rsidRDefault="00A1546F" w:rsidP="000E1247">
      <w:pPr>
        <w:spacing w:after="0" w:line="240" w:lineRule="auto"/>
        <w:jc w:val="both"/>
        <w:textAlignment w:val="baseline"/>
        <w:rPr>
          <w:rFonts w:ascii="Times New Roman" w:eastAsia="Times New Roman" w:hAnsi="Times New Roman" w:cs="Times New Roman"/>
          <w:b/>
          <w:bCs/>
          <w:sz w:val="24"/>
          <w:szCs w:val="24"/>
          <w:lang w:eastAsia="es-MX"/>
        </w:rPr>
      </w:pPr>
    </w:p>
    <w:p w14:paraId="53362783" w14:textId="77777777" w:rsidR="00A1546F" w:rsidRPr="00240BB9" w:rsidRDefault="00A1546F" w:rsidP="000E1247">
      <w:pPr>
        <w:spacing w:after="0" w:line="240" w:lineRule="auto"/>
        <w:jc w:val="both"/>
        <w:textAlignment w:val="baseline"/>
        <w:rPr>
          <w:rFonts w:ascii="Times New Roman" w:eastAsia="Times New Roman" w:hAnsi="Times New Roman" w:cs="Times New Roman"/>
          <w:sz w:val="24"/>
          <w:szCs w:val="24"/>
          <w:lang w:eastAsia="es-MX"/>
        </w:rPr>
      </w:pPr>
      <w:r w:rsidRPr="00240BB9">
        <w:rPr>
          <w:rFonts w:ascii="Times New Roman" w:eastAsia="Times New Roman" w:hAnsi="Times New Roman" w:cs="Times New Roman"/>
          <w:b/>
          <w:bCs/>
          <w:sz w:val="24"/>
          <w:szCs w:val="24"/>
          <w:lang w:eastAsia="es-MX"/>
        </w:rPr>
        <w:t xml:space="preserve">SEGUNDO. </w:t>
      </w:r>
      <w:r w:rsidRPr="00240BB9">
        <w:rPr>
          <w:rFonts w:ascii="Times New Roman" w:eastAsia="Times New Roman" w:hAnsi="Times New Roman" w:cs="Times New Roman"/>
          <w:sz w:val="24"/>
          <w:szCs w:val="24"/>
          <w:lang w:eastAsia="es-MX"/>
        </w:rPr>
        <w:t>El presente decreto entrará el día siguiente al de su publicación en el Periódico Oficial “Gaceta del Gobierno” del Estado de México.</w:t>
      </w:r>
    </w:p>
    <w:p w14:paraId="5F96B809" w14:textId="77777777" w:rsidR="00A1546F" w:rsidRPr="00240BB9" w:rsidRDefault="00A1546F" w:rsidP="000E1247">
      <w:pPr>
        <w:spacing w:after="0" w:line="240" w:lineRule="auto"/>
        <w:jc w:val="both"/>
        <w:textAlignment w:val="baseline"/>
        <w:rPr>
          <w:rFonts w:ascii="Times New Roman" w:eastAsia="Times New Roman" w:hAnsi="Times New Roman" w:cs="Times New Roman"/>
          <w:b/>
          <w:sz w:val="24"/>
          <w:szCs w:val="24"/>
          <w:lang w:eastAsia="es-MX"/>
        </w:rPr>
      </w:pPr>
    </w:p>
    <w:p w14:paraId="341F1D3E" w14:textId="77777777" w:rsidR="00A1546F" w:rsidRPr="00240BB9" w:rsidRDefault="00A1546F" w:rsidP="000E1247">
      <w:pPr>
        <w:spacing w:after="0" w:line="240" w:lineRule="auto"/>
        <w:jc w:val="both"/>
        <w:textAlignment w:val="baseline"/>
        <w:rPr>
          <w:rFonts w:ascii="Times New Roman" w:eastAsia="Times New Roman" w:hAnsi="Times New Roman" w:cs="Times New Roman"/>
          <w:sz w:val="24"/>
          <w:szCs w:val="24"/>
          <w:lang w:eastAsia="es-MX"/>
        </w:rPr>
      </w:pPr>
      <w:r w:rsidRPr="00240BB9">
        <w:rPr>
          <w:rFonts w:ascii="Times New Roman" w:eastAsia="Times New Roman" w:hAnsi="Times New Roman" w:cs="Times New Roman"/>
          <w:b/>
          <w:sz w:val="24"/>
          <w:szCs w:val="24"/>
          <w:lang w:eastAsia="es-MX"/>
        </w:rPr>
        <w:t>TERCERO</w:t>
      </w:r>
      <w:r w:rsidRPr="00240BB9">
        <w:rPr>
          <w:rFonts w:ascii="Times New Roman" w:eastAsia="Times New Roman" w:hAnsi="Times New Roman" w:cs="Times New Roman"/>
          <w:sz w:val="24"/>
          <w:szCs w:val="24"/>
          <w:lang w:eastAsia="es-MX"/>
        </w:rPr>
        <w:t xml:space="preserve">. Los Comités Coordinador y de Participación Ciudadana en uso de las atribuciones concedidas, deberá emitir dentro de los veinte días naturales posteriores a los que haya sido publicado el presente Decreto en la “Gaceta del Gobierno” del Estado de México, su propuesta de mecanismo para la instalación, seguimiento, coordinación, vinculación y renovaciones de los Sistemas Municipales Anticorrupción.     </w:t>
      </w:r>
    </w:p>
    <w:p w14:paraId="28B1A38C" w14:textId="77777777" w:rsidR="00A1546F" w:rsidRPr="00240BB9" w:rsidRDefault="00A1546F" w:rsidP="000E1247">
      <w:pPr>
        <w:spacing w:after="0" w:line="240" w:lineRule="auto"/>
        <w:jc w:val="both"/>
        <w:textAlignment w:val="baseline"/>
        <w:rPr>
          <w:rFonts w:ascii="Times New Roman" w:eastAsia="Times New Roman" w:hAnsi="Times New Roman" w:cs="Times New Roman"/>
          <w:sz w:val="24"/>
          <w:szCs w:val="24"/>
          <w:lang w:eastAsia="es-MX"/>
        </w:rPr>
      </w:pPr>
    </w:p>
    <w:p w14:paraId="41DC0B66" w14:textId="77777777" w:rsidR="00A1546F" w:rsidRPr="00240BB9" w:rsidRDefault="00A1546F" w:rsidP="000E1247">
      <w:pPr>
        <w:spacing w:after="0" w:line="240" w:lineRule="auto"/>
        <w:jc w:val="both"/>
        <w:textAlignment w:val="baseline"/>
        <w:rPr>
          <w:rFonts w:ascii="Times New Roman" w:eastAsia="Times New Roman" w:hAnsi="Times New Roman" w:cs="Times New Roman"/>
          <w:sz w:val="24"/>
          <w:szCs w:val="24"/>
          <w:lang w:eastAsia="es-MX"/>
        </w:rPr>
      </w:pPr>
      <w:r w:rsidRPr="00240BB9">
        <w:rPr>
          <w:rFonts w:ascii="Times New Roman" w:eastAsia="Times New Roman" w:hAnsi="Times New Roman" w:cs="Times New Roman"/>
          <w:b/>
          <w:sz w:val="24"/>
          <w:szCs w:val="24"/>
          <w:lang w:eastAsia="es-MX"/>
        </w:rPr>
        <w:t>CUARTO</w:t>
      </w:r>
      <w:r w:rsidRPr="00240BB9">
        <w:rPr>
          <w:rFonts w:ascii="Times New Roman" w:eastAsia="Times New Roman" w:hAnsi="Times New Roman" w:cs="Times New Roman"/>
          <w:sz w:val="24"/>
          <w:szCs w:val="24"/>
          <w:lang w:eastAsia="es-MX"/>
        </w:rPr>
        <w:t>. Dentro de los sesenta días naturales siguientes a la entrada en vigor del presente Decreto, en los Ayuntamientos del Estado que aún no lo hayan hecho, deberán nombrar a los integrantes de su Comisión de Selección Municipal.</w:t>
      </w:r>
    </w:p>
    <w:p w14:paraId="31AE2438" w14:textId="77777777" w:rsidR="00A1546F" w:rsidRPr="00240BB9" w:rsidRDefault="00A1546F" w:rsidP="000E1247">
      <w:pPr>
        <w:spacing w:after="0" w:line="240" w:lineRule="auto"/>
        <w:jc w:val="both"/>
        <w:textAlignment w:val="baseline"/>
        <w:rPr>
          <w:rFonts w:ascii="Times New Roman" w:eastAsia="Times New Roman" w:hAnsi="Times New Roman" w:cs="Times New Roman"/>
          <w:sz w:val="24"/>
          <w:szCs w:val="24"/>
          <w:lang w:eastAsia="es-MX"/>
        </w:rPr>
      </w:pPr>
    </w:p>
    <w:p w14:paraId="00B03BDC" w14:textId="77777777" w:rsidR="00A1546F" w:rsidRPr="00240BB9" w:rsidRDefault="00A1546F" w:rsidP="000E1247">
      <w:pPr>
        <w:spacing w:after="0" w:line="240" w:lineRule="auto"/>
        <w:jc w:val="both"/>
        <w:textAlignment w:val="baseline"/>
        <w:rPr>
          <w:rFonts w:ascii="Times New Roman" w:eastAsia="Times New Roman" w:hAnsi="Times New Roman" w:cs="Times New Roman"/>
          <w:sz w:val="24"/>
          <w:szCs w:val="24"/>
          <w:lang w:eastAsia="es-MX"/>
        </w:rPr>
      </w:pPr>
      <w:r w:rsidRPr="00240BB9">
        <w:rPr>
          <w:rFonts w:ascii="Times New Roman" w:eastAsia="Times New Roman" w:hAnsi="Times New Roman" w:cs="Times New Roman"/>
          <w:b/>
          <w:sz w:val="24"/>
          <w:szCs w:val="24"/>
          <w:lang w:eastAsia="es-MX"/>
        </w:rPr>
        <w:t>QUINTO</w:t>
      </w:r>
      <w:r w:rsidRPr="00240BB9">
        <w:rPr>
          <w:rFonts w:ascii="Times New Roman" w:eastAsia="Times New Roman" w:hAnsi="Times New Roman" w:cs="Times New Roman"/>
          <w:sz w:val="24"/>
          <w:szCs w:val="24"/>
          <w:lang w:eastAsia="es-MX"/>
        </w:rPr>
        <w:t>. El Comité de Participación Ciudadana deberá instalarse en un plazo no mayor a sesenta días naturales posteriores a que se haya integrado la Comisión de Selección municipal.</w:t>
      </w:r>
    </w:p>
    <w:p w14:paraId="03F50D4A" w14:textId="77777777" w:rsidR="00A1546F" w:rsidRPr="00240BB9" w:rsidRDefault="00A1546F" w:rsidP="000E1247">
      <w:pPr>
        <w:spacing w:after="0" w:line="240" w:lineRule="auto"/>
        <w:jc w:val="both"/>
        <w:textAlignment w:val="baseline"/>
        <w:rPr>
          <w:rFonts w:ascii="Times New Roman" w:eastAsia="Times New Roman" w:hAnsi="Times New Roman" w:cs="Times New Roman"/>
          <w:sz w:val="24"/>
          <w:szCs w:val="24"/>
          <w:lang w:eastAsia="es-MX"/>
        </w:rPr>
      </w:pPr>
    </w:p>
    <w:p w14:paraId="6B0B835C" w14:textId="77777777" w:rsidR="00A1546F" w:rsidRPr="00240BB9" w:rsidRDefault="00A1546F" w:rsidP="000E1247">
      <w:pPr>
        <w:spacing w:after="0" w:line="240" w:lineRule="auto"/>
        <w:jc w:val="both"/>
        <w:textAlignment w:val="baseline"/>
        <w:rPr>
          <w:rFonts w:ascii="Times New Roman" w:eastAsia="Times New Roman" w:hAnsi="Times New Roman" w:cs="Times New Roman"/>
          <w:sz w:val="24"/>
          <w:szCs w:val="24"/>
          <w:lang w:eastAsia="es-MX"/>
        </w:rPr>
      </w:pPr>
      <w:r w:rsidRPr="00240BB9">
        <w:rPr>
          <w:rFonts w:ascii="Times New Roman" w:eastAsia="Times New Roman" w:hAnsi="Times New Roman" w:cs="Times New Roman"/>
          <w:b/>
          <w:sz w:val="24"/>
          <w:szCs w:val="24"/>
          <w:lang w:eastAsia="es-MX"/>
        </w:rPr>
        <w:lastRenderedPageBreak/>
        <w:t>SEXTO</w:t>
      </w:r>
      <w:r w:rsidRPr="00240BB9">
        <w:rPr>
          <w:rFonts w:ascii="Times New Roman" w:eastAsia="Times New Roman" w:hAnsi="Times New Roman" w:cs="Times New Roman"/>
          <w:sz w:val="24"/>
          <w:szCs w:val="24"/>
          <w:lang w:eastAsia="es-MX"/>
        </w:rPr>
        <w:t>. El Comité Coordinador Municipal, deberá instalarse en un plazo no mayor a sesenta días naturales posteriores a que se haya integrado en su totalidad el Comité de Participación Ciudadana Municipal. </w:t>
      </w:r>
    </w:p>
    <w:p w14:paraId="6C9A7DE8" w14:textId="77777777" w:rsidR="00B772DA" w:rsidRPr="00240BB9" w:rsidRDefault="00B772DA" w:rsidP="000E1247">
      <w:pPr>
        <w:spacing w:after="0" w:line="240" w:lineRule="auto"/>
        <w:jc w:val="both"/>
        <w:textAlignment w:val="baseline"/>
        <w:rPr>
          <w:rFonts w:ascii="Times New Roman" w:eastAsia="Times New Roman" w:hAnsi="Times New Roman" w:cs="Times New Roman"/>
          <w:b/>
          <w:sz w:val="24"/>
          <w:szCs w:val="24"/>
          <w:lang w:eastAsia="es-MX"/>
        </w:rPr>
      </w:pPr>
    </w:p>
    <w:p w14:paraId="2372BC9B" w14:textId="27499543" w:rsidR="00A1546F" w:rsidRPr="00240BB9" w:rsidRDefault="00A1546F" w:rsidP="000E1247">
      <w:pPr>
        <w:spacing w:after="0" w:line="240" w:lineRule="auto"/>
        <w:jc w:val="both"/>
        <w:textAlignment w:val="baseline"/>
        <w:rPr>
          <w:rFonts w:ascii="Times New Roman" w:eastAsia="Times New Roman" w:hAnsi="Times New Roman" w:cs="Times New Roman"/>
          <w:b/>
          <w:sz w:val="24"/>
          <w:szCs w:val="24"/>
          <w:lang w:eastAsia="es-MX"/>
        </w:rPr>
      </w:pPr>
      <w:r w:rsidRPr="00240BB9">
        <w:rPr>
          <w:rFonts w:ascii="Times New Roman" w:eastAsia="Times New Roman" w:hAnsi="Times New Roman" w:cs="Times New Roman"/>
          <w:b/>
          <w:sz w:val="24"/>
          <w:szCs w:val="24"/>
          <w:lang w:eastAsia="es-MX"/>
        </w:rPr>
        <w:t>Lo tendrá entendido el Gobernador del Estado de México, hacien</w:t>
      </w:r>
      <w:r w:rsidR="00B772DA" w:rsidRPr="00240BB9">
        <w:rPr>
          <w:rFonts w:ascii="Times New Roman" w:eastAsia="Times New Roman" w:hAnsi="Times New Roman" w:cs="Times New Roman"/>
          <w:b/>
          <w:sz w:val="24"/>
          <w:szCs w:val="24"/>
          <w:lang w:eastAsia="es-MX"/>
        </w:rPr>
        <w:t>do que se publique y se cumpla.</w:t>
      </w:r>
    </w:p>
    <w:p w14:paraId="03BA5EBA" w14:textId="77777777" w:rsidR="00A1546F" w:rsidRPr="00240BB9" w:rsidRDefault="00A1546F" w:rsidP="000E1247">
      <w:pPr>
        <w:spacing w:after="0" w:line="240" w:lineRule="auto"/>
        <w:jc w:val="both"/>
        <w:textAlignment w:val="baseline"/>
        <w:rPr>
          <w:rFonts w:ascii="Times New Roman" w:eastAsia="Times New Roman" w:hAnsi="Times New Roman" w:cs="Times New Roman"/>
          <w:b/>
          <w:sz w:val="24"/>
          <w:szCs w:val="24"/>
          <w:lang w:eastAsia="es-MX"/>
        </w:rPr>
      </w:pPr>
    </w:p>
    <w:p w14:paraId="27463CCA" w14:textId="77777777" w:rsidR="00A1546F" w:rsidRPr="00240BB9" w:rsidRDefault="00A1546F" w:rsidP="000E1247">
      <w:pPr>
        <w:spacing w:after="0" w:line="240" w:lineRule="auto"/>
        <w:jc w:val="both"/>
        <w:textAlignment w:val="baseline"/>
        <w:rPr>
          <w:rFonts w:ascii="Times New Roman" w:eastAsia="Times New Roman" w:hAnsi="Times New Roman" w:cs="Times New Roman"/>
          <w:sz w:val="24"/>
          <w:szCs w:val="24"/>
          <w:lang w:eastAsia="es-MX"/>
        </w:rPr>
      </w:pPr>
      <w:r w:rsidRPr="00240BB9">
        <w:rPr>
          <w:rFonts w:ascii="Times New Roman" w:eastAsia="Times New Roman" w:hAnsi="Times New Roman" w:cs="Times New Roman"/>
          <w:b/>
          <w:sz w:val="24"/>
          <w:szCs w:val="24"/>
          <w:lang w:eastAsia="es-MX"/>
        </w:rPr>
        <w:t>Dado en el Palacio del Poder Legislativo, en la ciudad de Toluca de Lerdo, capital del Estado de México, a los _____ días del mes de ________ del dos mil veintiuno</w:t>
      </w:r>
      <w:r w:rsidRPr="00240BB9">
        <w:rPr>
          <w:rFonts w:ascii="Times New Roman" w:eastAsia="Times New Roman" w:hAnsi="Times New Roman" w:cs="Times New Roman"/>
          <w:sz w:val="24"/>
          <w:szCs w:val="24"/>
          <w:lang w:eastAsia="es-MX"/>
        </w:rPr>
        <w:t>.</w:t>
      </w:r>
    </w:p>
    <w:p w14:paraId="4CF00554" w14:textId="77777777" w:rsidR="00B772DA" w:rsidRPr="00240BB9" w:rsidRDefault="00B772DA" w:rsidP="00A1546F">
      <w:pPr>
        <w:pStyle w:val="Sinespaciado"/>
        <w:jc w:val="center"/>
        <w:rPr>
          <w:rFonts w:ascii="Times New Roman" w:hAnsi="Times New Roman" w:cs="Times New Roman"/>
          <w:sz w:val="24"/>
          <w:szCs w:val="24"/>
        </w:rPr>
      </w:pPr>
    </w:p>
    <w:p w14:paraId="13D47312" w14:textId="77777777" w:rsidR="00A1546F" w:rsidRPr="00240BB9" w:rsidRDefault="00A1546F" w:rsidP="00A1546F">
      <w:pPr>
        <w:pStyle w:val="Sinespaciado"/>
        <w:jc w:val="center"/>
        <w:rPr>
          <w:rFonts w:ascii="Times New Roman" w:hAnsi="Times New Roman" w:cs="Times New Roman"/>
          <w:sz w:val="24"/>
          <w:szCs w:val="24"/>
        </w:rPr>
      </w:pPr>
      <w:r w:rsidRPr="00240BB9">
        <w:rPr>
          <w:rFonts w:ascii="Times New Roman" w:hAnsi="Times New Roman" w:cs="Times New Roman"/>
          <w:sz w:val="24"/>
          <w:szCs w:val="24"/>
        </w:rPr>
        <w:t>(Fin del documento)</w:t>
      </w:r>
    </w:p>
    <w:p w14:paraId="5D1FEF3E" w14:textId="58DC913A" w:rsidR="003844A9" w:rsidRPr="00240BB9" w:rsidRDefault="003844A9" w:rsidP="00483064">
      <w:pPr>
        <w:pStyle w:val="Sinespaciado"/>
        <w:jc w:val="both"/>
        <w:rPr>
          <w:rFonts w:ascii="Times New Roman" w:hAnsi="Times New Roman" w:cs="Times New Roman"/>
          <w:sz w:val="24"/>
          <w:szCs w:val="24"/>
          <w:lang w:eastAsia="es-MX"/>
        </w:rPr>
      </w:pPr>
      <w:r w:rsidRPr="00240BB9">
        <w:rPr>
          <w:rFonts w:ascii="Times New Roman" w:hAnsi="Times New Roman" w:cs="Times New Roman"/>
          <w:b/>
          <w:bCs/>
          <w:sz w:val="24"/>
          <w:szCs w:val="24"/>
        </w:rPr>
        <w:t xml:space="preserve">PRESIDENTE DIP. </w:t>
      </w:r>
      <w:r w:rsidRPr="00240BB9">
        <w:rPr>
          <w:rFonts w:ascii="Times New Roman" w:hAnsi="Times New Roman" w:cs="Times New Roman"/>
          <w:b/>
          <w:bCs/>
          <w:sz w:val="24"/>
          <w:szCs w:val="24"/>
          <w:lang w:eastAsia="es-MX"/>
        </w:rPr>
        <w:t>ADRIÁN MANUEL GALICIA SALCEDA.</w:t>
      </w:r>
      <w:r w:rsidRPr="00240BB9">
        <w:rPr>
          <w:rFonts w:ascii="Times New Roman" w:hAnsi="Times New Roman" w:cs="Times New Roman"/>
          <w:sz w:val="24"/>
          <w:szCs w:val="24"/>
          <w:lang w:eastAsia="es-MX"/>
        </w:rPr>
        <w:t xml:space="preserve"> Gracias </w:t>
      </w:r>
      <w:proofErr w:type="gramStart"/>
      <w:r w:rsidRPr="00240BB9">
        <w:rPr>
          <w:rFonts w:ascii="Times New Roman" w:hAnsi="Times New Roman" w:cs="Times New Roman"/>
          <w:sz w:val="24"/>
          <w:szCs w:val="24"/>
          <w:lang w:eastAsia="es-MX"/>
        </w:rPr>
        <w:t>diputada</w:t>
      </w:r>
      <w:proofErr w:type="gramEnd"/>
      <w:r w:rsidRPr="00240BB9">
        <w:rPr>
          <w:rFonts w:ascii="Times New Roman" w:hAnsi="Times New Roman" w:cs="Times New Roman"/>
          <w:sz w:val="24"/>
          <w:szCs w:val="24"/>
          <w:lang w:eastAsia="es-MX"/>
        </w:rPr>
        <w:t>.</w:t>
      </w:r>
    </w:p>
    <w:p w14:paraId="20BC4181" w14:textId="77777777" w:rsidR="00E10C76" w:rsidRPr="00240BB9" w:rsidRDefault="00E10C76" w:rsidP="00483064">
      <w:pPr>
        <w:pStyle w:val="Sinespaciado"/>
        <w:jc w:val="both"/>
        <w:rPr>
          <w:rFonts w:ascii="Times New Roman" w:hAnsi="Times New Roman" w:cs="Times New Roman"/>
          <w:sz w:val="24"/>
          <w:szCs w:val="24"/>
          <w:lang w:eastAsia="es-MX"/>
        </w:rPr>
      </w:pPr>
    </w:p>
    <w:p w14:paraId="2D29F75D" w14:textId="7129A6C3" w:rsidR="003844A9" w:rsidRPr="003122A3" w:rsidRDefault="003844A9" w:rsidP="00483064">
      <w:pPr>
        <w:pStyle w:val="Sinespaciado"/>
        <w:jc w:val="both"/>
        <w:rPr>
          <w:rFonts w:ascii="Times New Roman" w:hAnsi="Times New Roman" w:cs="Times New Roman"/>
          <w:sz w:val="24"/>
          <w:szCs w:val="24"/>
          <w:lang w:eastAsia="es-MX"/>
        </w:rPr>
      </w:pPr>
      <w:r w:rsidRPr="00240BB9">
        <w:rPr>
          <w:rFonts w:ascii="Times New Roman" w:hAnsi="Times New Roman" w:cs="Times New Roman"/>
          <w:sz w:val="24"/>
          <w:szCs w:val="24"/>
          <w:lang w:eastAsia="es-MX"/>
        </w:rPr>
        <w:tab/>
        <w:t xml:space="preserve">Se registra la iniciativa y se remite a las Comisiones Legislativas de Transparencia, Acceso a la Información Pública, Protección de Datos Personales y de Combate a la Corrupción y de </w:t>
      </w:r>
      <w:r w:rsidRPr="003122A3">
        <w:rPr>
          <w:rFonts w:ascii="Times New Roman" w:hAnsi="Times New Roman" w:cs="Times New Roman"/>
          <w:sz w:val="24"/>
          <w:szCs w:val="24"/>
          <w:lang w:eastAsia="es-MX"/>
        </w:rPr>
        <w:t>Legislación y Administración Municipal para su estudio y dictamen.</w:t>
      </w:r>
    </w:p>
    <w:p w14:paraId="65EF69D1" w14:textId="77777777" w:rsidR="00E10C76" w:rsidRPr="003122A3" w:rsidRDefault="00E10C76" w:rsidP="00483064">
      <w:pPr>
        <w:pStyle w:val="Sinespaciado"/>
        <w:jc w:val="both"/>
        <w:rPr>
          <w:rFonts w:ascii="Times New Roman" w:hAnsi="Times New Roman" w:cs="Times New Roman"/>
          <w:sz w:val="24"/>
          <w:szCs w:val="24"/>
          <w:lang w:eastAsia="es-MX"/>
        </w:rPr>
      </w:pPr>
    </w:p>
    <w:p w14:paraId="3E037C75" w14:textId="2CBB752E" w:rsidR="003844A9" w:rsidRPr="003122A3" w:rsidRDefault="003844A9" w:rsidP="00483064">
      <w:pPr>
        <w:pStyle w:val="Sinespaciado"/>
        <w:jc w:val="both"/>
        <w:rPr>
          <w:rFonts w:ascii="Times New Roman" w:hAnsi="Times New Roman" w:cs="Times New Roman"/>
          <w:sz w:val="24"/>
          <w:szCs w:val="24"/>
        </w:rPr>
      </w:pPr>
      <w:r w:rsidRPr="003122A3">
        <w:rPr>
          <w:rFonts w:ascii="Times New Roman" w:hAnsi="Times New Roman" w:cs="Times New Roman"/>
          <w:sz w:val="24"/>
          <w:szCs w:val="24"/>
          <w:lang w:eastAsia="es-MX"/>
        </w:rPr>
        <w:tab/>
        <w:t>De conformidad con el punto 6, la diputada María del Rosario Elizalde Vázquez, presenta en nombre del Grupo Parlamentario del Partido morena, iniciativa con proyecto de decreto por las que se reforman y adicionan diversos artículos de la Ley para la</w:t>
      </w:r>
      <w:r w:rsidR="00FF0396" w:rsidRPr="003122A3">
        <w:rPr>
          <w:rFonts w:ascii="Times New Roman" w:hAnsi="Times New Roman" w:cs="Times New Roman"/>
          <w:sz w:val="24"/>
          <w:szCs w:val="24"/>
          <w:lang w:eastAsia="es-MX"/>
        </w:rPr>
        <w:t xml:space="preserve"> </w:t>
      </w:r>
      <w:r w:rsidR="00FA35C8" w:rsidRPr="003122A3">
        <w:rPr>
          <w:rFonts w:ascii="Times New Roman" w:hAnsi="Times New Roman" w:cs="Times New Roman"/>
          <w:sz w:val="24"/>
          <w:szCs w:val="24"/>
          <w:lang w:eastAsia="es-MX"/>
        </w:rPr>
        <w:t>Protección</w:t>
      </w:r>
      <w:r w:rsidRPr="003122A3">
        <w:rPr>
          <w:rFonts w:ascii="Times New Roman" w:hAnsi="Times New Roman" w:cs="Times New Roman"/>
          <w:sz w:val="24"/>
          <w:szCs w:val="24"/>
          <w:lang w:eastAsia="es-MX"/>
        </w:rPr>
        <w:t xml:space="preserve"> del Maguey en el Estado de México</w:t>
      </w:r>
      <w:r w:rsidR="00123981" w:rsidRPr="003122A3">
        <w:rPr>
          <w:rFonts w:ascii="Times New Roman" w:hAnsi="Times New Roman" w:cs="Times New Roman"/>
          <w:sz w:val="24"/>
          <w:szCs w:val="24"/>
          <w:lang w:eastAsia="es-MX"/>
        </w:rPr>
        <w:t>,</w:t>
      </w:r>
      <w:r w:rsidRPr="003122A3">
        <w:rPr>
          <w:rFonts w:ascii="Times New Roman" w:hAnsi="Times New Roman" w:cs="Times New Roman"/>
          <w:sz w:val="24"/>
          <w:szCs w:val="24"/>
          <w:lang w:eastAsia="es-MX"/>
        </w:rPr>
        <w:t xml:space="preserve"> en materia conservación, protección, restauración, producción, ordenación, cultivo, manejo y aprovechamiento sustentable del cultivo del maguey y sus productos y sub productos en el </w:t>
      </w:r>
      <w:r w:rsidRPr="003122A3">
        <w:rPr>
          <w:rFonts w:ascii="Times New Roman" w:hAnsi="Times New Roman" w:cs="Times New Roman"/>
          <w:sz w:val="24"/>
          <w:szCs w:val="24"/>
        </w:rPr>
        <w:t>Estado y sus municipios, adelante diputada.</w:t>
      </w:r>
    </w:p>
    <w:p w14:paraId="2E8B4206" w14:textId="77777777" w:rsidR="00E10C76" w:rsidRPr="003122A3" w:rsidRDefault="00E10C76" w:rsidP="00483064">
      <w:pPr>
        <w:pStyle w:val="Sinespaciado"/>
        <w:jc w:val="both"/>
        <w:rPr>
          <w:rFonts w:ascii="Times New Roman" w:hAnsi="Times New Roman" w:cs="Times New Roman"/>
          <w:b/>
          <w:bCs/>
          <w:sz w:val="24"/>
          <w:szCs w:val="24"/>
        </w:rPr>
      </w:pPr>
    </w:p>
    <w:p w14:paraId="26CA6DE5" w14:textId="2F70B1A1" w:rsidR="003844A9" w:rsidRPr="00240BB9" w:rsidRDefault="003844A9" w:rsidP="00483064">
      <w:pPr>
        <w:pStyle w:val="Sinespaciado"/>
        <w:jc w:val="both"/>
        <w:rPr>
          <w:rFonts w:ascii="Times New Roman" w:hAnsi="Times New Roman" w:cs="Times New Roman"/>
          <w:sz w:val="24"/>
          <w:szCs w:val="24"/>
        </w:rPr>
      </w:pPr>
      <w:r w:rsidRPr="003122A3">
        <w:rPr>
          <w:rFonts w:ascii="Times New Roman" w:hAnsi="Times New Roman" w:cs="Times New Roman"/>
          <w:b/>
          <w:bCs/>
          <w:sz w:val="24"/>
          <w:szCs w:val="24"/>
        </w:rPr>
        <w:t xml:space="preserve">DIP. </w:t>
      </w:r>
      <w:r w:rsidRPr="003122A3">
        <w:rPr>
          <w:rFonts w:ascii="Times New Roman" w:hAnsi="Times New Roman" w:cs="Times New Roman"/>
          <w:b/>
          <w:bCs/>
          <w:sz w:val="24"/>
          <w:szCs w:val="24"/>
          <w:lang w:eastAsia="es-MX"/>
        </w:rPr>
        <w:t>MARÍA DEL ROSARIO ELIZALDE VÁZQUEZ</w:t>
      </w:r>
      <w:r w:rsidRPr="003122A3">
        <w:rPr>
          <w:rFonts w:ascii="Times New Roman" w:hAnsi="Times New Roman" w:cs="Times New Roman"/>
          <w:sz w:val="24"/>
          <w:szCs w:val="24"/>
          <w:lang w:eastAsia="es-MX"/>
        </w:rPr>
        <w:t xml:space="preserve">. Buenas tardes compañeras diputadas y compañeros diputados, saludo a los medios de comunicación, quienes nos hacen favor de llegar a los mexiquenses informando lo que realizamos aquí en esta </w:t>
      </w:r>
      <w:r w:rsidRPr="003122A3">
        <w:rPr>
          <w:rFonts w:ascii="Times New Roman" w:hAnsi="Times New Roman" w:cs="Times New Roman"/>
          <w:sz w:val="24"/>
          <w:szCs w:val="24"/>
        </w:rPr>
        <w:t>LX Legislatura, saludo a mis compañeros también de la Mesa Directiva.</w:t>
      </w:r>
    </w:p>
    <w:p w14:paraId="115B31FA" w14:textId="77777777" w:rsidR="00E10C76" w:rsidRPr="00240BB9" w:rsidRDefault="00E10C76" w:rsidP="00483064">
      <w:pPr>
        <w:pStyle w:val="Sinespaciado"/>
        <w:jc w:val="both"/>
        <w:rPr>
          <w:rFonts w:ascii="Times New Roman" w:hAnsi="Times New Roman" w:cs="Times New Roman"/>
          <w:sz w:val="24"/>
          <w:szCs w:val="24"/>
        </w:rPr>
      </w:pPr>
    </w:p>
    <w:p w14:paraId="3EE6B86B" w14:textId="77777777" w:rsidR="003844A9" w:rsidRPr="00240BB9" w:rsidRDefault="003844A9" w:rsidP="00483064">
      <w:pPr>
        <w:pStyle w:val="Sinespaciado"/>
        <w:jc w:val="both"/>
        <w:rPr>
          <w:rFonts w:ascii="Times New Roman" w:hAnsi="Times New Roman" w:cs="Times New Roman"/>
          <w:sz w:val="24"/>
          <w:szCs w:val="24"/>
        </w:rPr>
      </w:pPr>
      <w:r w:rsidRPr="00240BB9">
        <w:rPr>
          <w:rFonts w:ascii="Times New Roman" w:hAnsi="Times New Roman" w:cs="Times New Roman"/>
          <w:sz w:val="24"/>
          <w:szCs w:val="24"/>
        </w:rPr>
        <w:t>DIPUTADO ADRIÁN MANUEL GALICIA SALCEDA</w:t>
      </w:r>
    </w:p>
    <w:p w14:paraId="343DACA0" w14:textId="77777777" w:rsidR="003844A9" w:rsidRPr="00240BB9" w:rsidRDefault="003844A9" w:rsidP="00483064">
      <w:pPr>
        <w:pStyle w:val="Sinespaciado"/>
        <w:jc w:val="both"/>
        <w:rPr>
          <w:rFonts w:ascii="Times New Roman" w:hAnsi="Times New Roman" w:cs="Times New Roman"/>
          <w:sz w:val="24"/>
          <w:szCs w:val="24"/>
        </w:rPr>
      </w:pPr>
      <w:r w:rsidRPr="00240BB9">
        <w:rPr>
          <w:rFonts w:ascii="Times New Roman" w:hAnsi="Times New Roman" w:cs="Times New Roman"/>
          <w:sz w:val="24"/>
          <w:szCs w:val="24"/>
        </w:rPr>
        <w:t xml:space="preserve">PRESIDENTE DE LA DIRECTIVA DE LA LX LEGISLATURA </w:t>
      </w:r>
    </w:p>
    <w:p w14:paraId="3D14421A" w14:textId="7298F80B" w:rsidR="003844A9" w:rsidRPr="00240BB9" w:rsidRDefault="003844A9" w:rsidP="00483064">
      <w:pPr>
        <w:pStyle w:val="Sinespaciado"/>
        <w:jc w:val="both"/>
        <w:rPr>
          <w:rFonts w:ascii="Times New Roman" w:hAnsi="Times New Roman" w:cs="Times New Roman"/>
          <w:sz w:val="24"/>
          <w:szCs w:val="24"/>
        </w:rPr>
      </w:pPr>
      <w:r w:rsidRPr="00240BB9">
        <w:rPr>
          <w:rFonts w:ascii="Times New Roman" w:hAnsi="Times New Roman" w:cs="Times New Roman"/>
          <w:sz w:val="24"/>
          <w:szCs w:val="24"/>
        </w:rPr>
        <w:t>DEL ESTADO DE MÉXICO</w:t>
      </w:r>
      <w:r w:rsidR="00B34E20" w:rsidRPr="00240BB9">
        <w:rPr>
          <w:rFonts w:ascii="Times New Roman" w:hAnsi="Times New Roman" w:cs="Times New Roman"/>
          <w:sz w:val="24"/>
          <w:szCs w:val="24"/>
        </w:rPr>
        <w:t>.</w:t>
      </w:r>
    </w:p>
    <w:p w14:paraId="7170AEFC" w14:textId="77777777" w:rsidR="00E10C76" w:rsidRPr="00240BB9" w:rsidRDefault="00E10C76" w:rsidP="00483064">
      <w:pPr>
        <w:pStyle w:val="Sinespaciado"/>
        <w:jc w:val="both"/>
        <w:rPr>
          <w:rFonts w:ascii="Times New Roman" w:hAnsi="Times New Roman" w:cs="Times New Roman"/>
          <w:sz w:val="24"/>
          <w:szCs w:val="24"/>
        </w:rPr>
      </w:pPr>
    </w:p>
    <w:p w14:paraId="4D38C054" w14:textId="0AF5F675" w:rsidR="0032613C" w:rsidRPr="00240BB9" w:rsidRDefault="0032613C" w:rsidP="00B34E20">
      <w:pPr>
        <w:pStyle w:val="Sinespaciado"/>
        <w:ind w:firstLine="709"/>
        <w:jc w:val="both"/>
        <w:rPr>
          <w:rFonts w:ascii="Times New Roman" w:hAnsi="Times New Roman" w:cs="Times New Roman"/>
          <w:sz w:val="24"/>
          <w:szCs w:val="24"/>
          <w:lang w:eastAsia="es-MX"/>
        </w:rPr>
      </w:pPr>
      <w:r w:rsidRPr="00240BB9">
        <w:rPr>
          <w:rFonts w:ascii="Times New Roman" w:hAnsi="Times New Roman" w:cs="Times New Roman"/>
          <w:sz w:val="24"/>
          <w:szCs w:val="24"/>
          <w:lang w:eastAsia="es-MX"/>
        </w:rPr>
        <w:t>La diputada María del Rosario Elizalde Vázquez, integrante del Grupo Parlamentario de morena y en su nombre</w:t>
      </w:r>
      <w:r w:rsidR="00B34E20" w:rsidRPr="00240BB9">
        <w:rPr>
          <w:rFonts w:ascii="Times New Roman" w:hAnsi="Times New Roman" w:cs="Times New Roman"/>
          <w:sz w:val="24"/>
          <w:szCs w:val="24"/>
          <w:lang w:eastAsia="es-MX"/>
        </w:rPr>
        <w:t>,</w:t>
      </w:r>
      <w:r w:rsidRPr="00240BB9">
        <w:rPr>
          <w:rFonts w:ascii="Times New Roman" w:hAnsi="Times New Roman" w:cs="Times New Roman"/>
          <w:sz w:val="24"/>
          <w:szCs w:val="24"/>
          <w:lang w:eastAsia="es-MX"/>
        </w:rPr>
        <w:t xml:space="preserve"> con fundamento en los artículos 51 y 61 fracción I de la Constitución Política del Estado Libre y Soberano de México, 38 fracción IV de la Ley Orgánica del Poder Legislativo y 72 del Reglamento del Poder Legislativo del Estado de México, someto a la consideración de esta Honorable Asamblea, Iniciativa con proyecto de decreto por la que se reforman y adicionan diversos artículos de la Ley para la Protección del Maguey en el Estado de México, con el objeto de la conservación, protección, restauración, producción, ordenación, cultivo, manejo y aprovechamiento sustentable del cultivo del maguey, sus productos y subproductos en el Estado de México, conforme a la siguiente:</w:t>
      </w:r>
    </w:p>
    <w:p w14:paraId="18FC9231" w14:textId="77777777" w:rsidR="00E10C76" w:rsidRPr="00240BB9" w:rsidRDefault="00E10C76" w:rsidP="00B34E20">
      <w:pPr>
        <w:pStyle w:val="Sinespaciado"/>
        <w:ind w:firstLine="709"/>
        <w:jc w:val="both"/>
        <w:rPr>
          <w:rFonts w:ascii="Times New Roman" w:hAnsi="Times New Roman" w:cs="Times New Roman"/>
          <w:sz w:val="24"/>
          <w:szCs w:val="24"/>
          <w:lang w:eastAsia="es-MX"/>
        </w:rPr>
      </w:pPr>
    </w:p>
    <w:p w14:paraId="15372B0A" w14:textId="2C81114F" w:rsidR="0032613C" w:rsidRPr="00240BB9" w:rsidRDefault="0032613C" w:rsidP="00483064">
      <w:pPr>
        <w:pStyle w:val="Sinespaciado"/>
        <w:jc w:val="center"/>
        <w:rPr>
          <w:rFonts w:ascii="Times New Roman" w:hAnsi="Times New Roman" w:cs="Times New Roman"/>
          <w:sz w:val="24"/>
          <w:szCs w:val="24"/>
          <w:lang w:eastAsia="es-MX"/>
        </w:rPr>
      </w:pPr>
      <w:r w:rsidRPr="00240BB9">
        <w:rPr>
          <w:rFonts w:ascii="Times New Roman" w:hAnsi="Times New Roman" w:cs="Times New Roman"/>
          <w:sz w:val="24"/>
          <w:szCs w:val="24"/>
          <w:lang w:eastAsia="es-MX"/>
        </w:rPr>
        <w:t>EXPOSICIÓN DE MOTIVOS</w:t>
      </w:r>
    </w:p>
    <w:p w14:paraId="6E81BD51" w14:textId="77777777" w:rsidR="00E10C76" w:rsidRPr="00240BB9" w:rsidRDefault="00E10C76" w:rsidP="00483064">
      <w:pPr>
        <w:pStyle w:val="Sinespaciado"/>
        <w:jc w:val="center"/>
        <w:rPr>
          <w:rFonts w:ascii="Times New Roman" w:hAnsi="Times New Roman" w:cs="Times New Roman"/>
          <w:sz w:val="24"/>
          <w:szCs w:val="24"/>
          <w:lang w:eastAsia="es-MX"/>
        </w:rPr>
      </w:pPr>
    </w:p>
    <w:p w14:paraId="007ACDEB" w14:textId="0248C06B" w:rsidR="0032613C" w:rsidRPr="00240BB9" w:rsidRDefault="0032613C" w:rsidP="00483064">
      <w:pPr>
        <w:pStyle w:val="Sinespaciado"/>
        <w:ind w:firstLine="708"/>
        <w:jc w:val="both"/>
        <w:rPr>
          <w:rFonts w:ascii="Times New Roman" w:hAnsi="Times New Roman" w:cs="Times New Roman"/>
          <w:sz w:val="24"/>
          <w:szCs w:val="24"/>
          <w:lang w:eastAsia="es-MX"/>
        </w:rPr>
      </w:pPr>
      <w:r w:rsidRPr="00240BB9">
        <w:rPr>
          <w:rFonts w:ascii="Times New Roman" w:hAnsi="Times New Roman" w:cs="Times New Roman"/>
          <w:sz w:val="24"/>
          <w:szCs w:val="24"/>
          <w:lang w:eastAsia="es-MX"/>
        </w:rPr>
        <w:t xml:space="preserve">México, es un país que cuenta con un sinfín de productos que coadyuvan al desarrollo de la sociedad, desde tiempos ancestrales, actividades como la agricultura y la ganadería han aportado beneficios importantes para los habitantes de este país, dando como resultado un crisol de sabores, olores y texturas, como lo denota el sistema de la milpa asociado al cultivo del maíz, frijol, chile y </w:t>
      </w:r>
      <w:r w:rsidRPr="00240BB9">
        <w:rPr>
          <w:rFonts w:ascii="Times New Roman" w:hAnsi="Times New Roman" w:cs="Times New Roman"/>
          <w:sz w:val="24"/>
          <w:szCs w:val="24"/>
          <w:lang w:eastAsia="es-MX"/>
        </w:rPr>
        <w:lastRenderedPageBreak/>
        <w:t>calabaza, también se practicaba la rotación de cultivos para conservar el suelo y se diseñaron sistemas agrícolas adaptados a las condiciones propias que imperaban en Mesoamérica, como terrazas en suelos con pendiente y que se siguen utilizando hasta nuestros días.</w:t>
      </w:r>
    </w:p>
    <w:p w14:paraId="3C0A833E" w14:textId="77777777" w:rsidR="00E10C76" w:rsidRPr="00240BB9" w:rsidRDefault="00E10C76" w:rsidP="00483064">
      <w:pPr>
        <w:pStyle w:val="Sinespaciado"/>
        <w:ind w:firstLine="708"/>
        <w:jc w:val="both"/>
        <w:rPr>
          <w:rFonts w:ascii="Times New Roman" w:hAnsi="Times New Roman" w:cs="Times New Roman"/>
          <w:sz w:val="24"/>
          <w:szCs w:val="24"/>
          <w:lang w:eastAsia="es-MX"/>
        </w:rPr>
      </w:pPr>
    </w:p>
    <w:p w14:paraId="023A5517" w14:textId="7A59A81B" w:rsidR="0032613C" w:rsidRPr="00240BB9" w:rsidRDefault="0032613C" w:rsidP="00483064">
      <w:pPr>
        <w:pStyle w:val="Sinespaciado"/>
        <w:ind w:firstLine="708"/>
        <w:jc w:val="both"/>
        <w:rPr>
          <w:rFonts w:ascii="Times New Roman" w:hAnsi="Times New Roman" w:cs="Times New Roman"/>
          <w:sz w:val="24"/>
          <w:szCs w:val="24"/>
          <w:lang w:eastAsia="es-MX"/>
        </w:rPr>
      </w:pPr>
      <w:r w:rsidRPr="00240BB9">
        <w:rPr>
          <w:rFonts w:ascii="Times New Roman" w:hAnsi="Times New Roman" w:cs="Times New Roman"/>
          <w:sz w:val="24"/>
          <w:szCs w:val="24"/>
          <w:lang w:eastAsia="es-MX"/>
        </w:rPr>
        <w:t xml:space="preserve">En esta estructura se destacaba la planta del maguey vinculado con los cultivos anuales, que además proporcionaban una gran diversidad de productos para las familias prehispánicas. </w:t>
      </w:r>
    </w:p>
    <w:p w14:paraId="5C9308B2" w14:textId="77777777" w:rsidR="00E10C76" w:rsidRPr="00240BB9" w:rsidRDefault="00E10C76" w:rsidP="00483064">
      <w:pPr>
        <w:pStyle w:val="Sinespaciado"/>
        <w:ind w:firstLine="708"/>
        <w:jc w:val="both"/>
        <w:rPr>
          <w:rFonts w:ascii="Times New Roman" w:hAnsi="Times New Roman" w:cs="Times New Roman"/>
          <w:sz w:val="24"/>
          <w:szCs w:val="24"/>
          <w:lang w:eastAsia="es-MX"/>
        </w:rPr>
      </w:pPr>
    </w:p>
    <w:p w14:paraId="12DF06FC" w14:textId="0FC17C4B" w:rsidR="0032613C" w:rsidRPr="00240BB9" w:rsidRDefault="0032613C" w:rsidP="00483064">
      <w:pPr>
        <w:pStyle w:val="Sinespaciado"/>
        <w:ind w:firstLine="708"/>
        <w:jc w:val="both"/>
        <w:rPr>
          <w:rFonts w:ascii="Times New Roman" w:hAnsi="Times New Roman" w:cs="Times New Roman"/>
          <w:sz w:val="24"/>
          <w:szCs w:val="24"/>
          <w:lang w:eastAsia="es-MX"/>
        </w:rPr>
      </w:pPr>
      <w:r w:rsidRPr="00240BB9">
        <w:rPr>
          <w:rFonts w:ascii="Times New Roman" w:hAnsi="Times New Roman" w:cs="Times New Roman"/>
          <w:sz w:val="24"/>
          <w:szCs w:val="24"/>
          <w:lang w:eastAsia="es-MX"/>
        </w:rPr>
        <w:t>En la actualidad, según CONABIO, México cuenta con 111 especies endémicas de las 157 que existen en el mundo, representando un 71% de las especies que existen en el mundo, esta posición nos coloca como uno de los principales productores de magueyes, posicionando como el centro de origen de esa planta que es de gran importancia entre las sociedades rurales de la actualidad, siendo el Estado de México uno de los principales productores de maguey, sus productos y la importancia del maguey se desprende de los beneficios, tanto económicos, como de subsistencia básica que provee aprovechando de la planta todas sus partes, siendo los prod</w:t>
      </w:r>
      <w:r w:rsidR="00D22261" w:rsidRPr="00240BB9">
        <w:rPr>
          <w:rFonts w:ascii="Times New Roman" w:hAnsi="Times New Roman" w:cs="Times New Roman"/>
          <w:sz w:val="24"/>
          <w:szCs w:val="24"/>
          <w:lang w:eastAsia="es-MX"/>
        </w:rPr>
        <w:t>uctos de mayor valor comercial.</w:t>
      </w:r>
    </w:p>
    <w:p w14:paraId="0CCA04BE" w14:textId="77777777" w:rsidR="00E10C76" w:rsidRPr="00240BB9" w:rsidRDefault="00E10C76" w:rsidP="00483064">
      <w:pPr>
        <w:pStyle w:val="Sinespaciado"/>
        <w:ind w:firstLine="708"/>
        <w:jc w:val="both"/>
        <w:rPr>
          <w:rFonts w:ascii="Times New Roman" w:hAnsi="Times New Roman" w:cs="Times New Roman"/>
          <w:sz w:val="24"/>
          <w:szCs w:val="24"/>
          <w:lang w:eastAsia="es-MX"/>
        </w:rPr>
      </w:pPr>
    </w:p>
    <w:p w14:paraId="111BB64B" w14:textId="3D24A90B" w:rsidR="0032613C" w:rsidRPr="00240BB9" w:rsidRDefault="0032613C" w:rsidP="00483064">
      <w:pPr>
        <w:pStyle w:val="Sinespaciado"/>
        <w:ind w:firstLine="708"/>
        <w:jc w:val="both"/>
        <w:rPr>
          <w:rFonts w:ascii="Times New Roman" w:hAnsi="Times New Roman" w:cs="Times New Roman"/>
          <w:sz w:val="24"/>
          <w:szCs w:val="24"/>
          <w:lang w:eastAsia="es-MX"/>
        </w:rPr>
      </w:pPr>
      <w:r w:rsidRPr="00240BB9">
        <w:rPr>
          <w:rFonts w:ascii="Times New Roman" w:hAnsi="Times New Roman" w:cs="Times New Roman"/>
          <w:sz w:val="24"/>
          <w:szCs w:val="24"/>
          <w:lang w:eastAsia="es-MX"/>
        </w:rPr>
        <w:t xml:space="preserve">El aguamiel, pulque, gusano rojo, gusano blanco y las pencas que se utilizan en la elaboración de barbacoa, las pencas son </w:t>
      </w:r>
      <w:proofErr w:type="gramStart"/>
      <w:r w:rsidRPr="00240BB9">
        <w:rPr>
          <w:rFonts w:ascii="Times New Roman" w:hAnsi="Times New Roman" w:cs="Times New Roman"/>
          <w:sz w:val="24"/>
          <w:szCs w:val="24"/>
          <w:lang w:eastAsia="es-MX"/>
        </w:rPr>
        <w:t>utilizadas</w:t>
      </w:r>
      <w:proofErr w:type="gramEnd"/>
      <w:r w:rsidRPr="00240BB9">
        <w:rPr>
          <w:rFonts w:ascii="Times New Roman" w:hAnsi="Times New Roman" w:cs="Times New Roman"/>
          <w:sz w:val="24"/>
          <w:szCs w:val="24"/>
          <w:lang w:eastAsia="es-MX"/>
        </w:rPr>
        <w:t xml:space="preserve"> como recipientes para degustar alimentos, en el ambiente rural. Asimismo, se utilizan para beber el aguamiel y el pulque. </w:t>
      </w:r>
    </w:p>
    <w:p w14:paraId="4275D16E" w14:textId="77777777" w:rsidR="00E10C76" w:rsidRPr="00240BB9" w:rsidRDefault="00E10C76" w:rsidP="00483064">
      <w:pPr>
        <w:pStyle w:val="Sinespaciado"/>
        <w:ind w:firstLine="708"/>
        <w:jc w:val="both"/>
        <w:rPr>
          <w:rFonts w:ascii="Times New Roman" w:hAnsi="Times New Roman" w:cs="Times New Roman"/>
          <w:sz w:val="24"/>
          <w:szCs w:val="24"/>
          <w:lang w:eastAsia="es-MX"/>
        </w:rPr>
      </w:pPr>
    </w:p>
    <w:p w14:paraId="6F2D2409" w14:textId="3CF038E9" w:rsidR="0032613C" w:rsidRPr="00240BB9" w:rsidRDefault="0032613C" w:rsidP="00483064">
      <w:pPr>
        <w:pStyle w:val="Sinespaciado"/>
        <w:ind w:firstLine="708"/>
        <w:jc w:val="both"/>
        <w:rPr>
          <w:rFonts w:ascii="Times New Roman" w:hAnsi="Times New Roman" w:cs="Times New Roman"/>
          <w:sz w:val="24"/>
          <w:szCs w:val="24"/>
          <w:lang w:eastAsia="es-MX"/>
        </w:rPr>
      </w:pPr>
      <w:r w:rsidRPr="00240BB9">
        <w:rPr>
          <w:rFonts w:ascii="Times New Roman" w:hAnsi="Times New Roman" w:cs="Times New Roman"/>
          <w:sz w:val="24"/>
          <w:szCs w:val="24"/>
          <w:lang w:eastAsia="es-MX"/>
        </w:rPr>
        <w:t>Los mesones o pencas secas se utilizan como combustible para calentar los alimentos en los hogares y se ha demostrado en la herbolaria mexicana que las pencas tienen propiedades curativas, por lo que los habitantes han desarrollado diversos remedios tradicionales para aliviar enfermedades menores.</w:t>
      </w:r>
    </w:p>
    <w:p w14:paraId="66C41537" w14:textId="77777777" w:rsidR="00E10C76" w:rsidRPr="00240BB9" w:rsidRDefault="00E10C76" w:rsidP="00483064">
      <w:pPr>
        <w:pStyle w:val="Sinespaciado"/>
        <w:ind w:firstLine="708"/>
        <w:jc w:val="both"/>
        <w:rPr>
          <w:rFonts w:ascii="Times New Roman" w:hAnsi="Times New Roman" w:cs="Times New Roman"/>
          <w:sz w:val="24"/>
          <w:szCs w:val="24"/>
          <w:lang w:eastAsia="es-MX"/>
        </w:rPr>
      </w:pPr>
    </w:p>
    <w:p w14:paraId="31CC6C16" w14:textId="0B6EBF44" w:rsidR="0032613C" w:rsidRPr="00240BB9" w:rsidRDefault="0032613C" w:rsidP="00483064">
      <w:pPr>
        <w:pStyle w:val="Sinespaciado"/>
        <w:ind w:firstLine="708"/>
        <w:jc w:val="both"/>
        <w:rPr>
          <w:rFonts w:ascii="Times New Roman" w:hAnsi="Times New Roman" w:cs="Times New Roman"/>
          <w:sz w:val="24"/>
          <w:szCs w:val="24"/>
          <w:lang w:eastAsia="es-MX"/>
        </w:rPr>
      </w:pPr>
      <w:r w:rsidRPr="00240BB9">
        <w:rPr>
          <w:rFonts w:ascii="Times New Roman" w:hAnsi="Times New Roman" w:cs="Times New Roman"/>
          <w:sz w:val="24"/>
          <w:szCs w:val="24"/>
          <w:lang w:eastAsia="es-MX"/>
        </w:rPr>
        <w:t xml:space="preserve">Otro de los usos, es la extracción de fibras para la elaboración de telas, cepillos, artesanías, estropajos y papel, las púas son utilizadas como agujas para cerrar los rosales y para atrapar animales ponzoñosos, como los alacranes y arañas peligrosas que rodea los lugares donde se cultiva la planta del maguey, de la piña se obtiene el aguamiel, fructuosa, sal de gusano y una vez seca se puede utilizar como combustible y macetas decorativas. </w:t>
      </w:r>
    </w:p>
    <w:p w14:paraId="32AC56D7" w14:textId="77777777" w:rsidR="00E10C76" w:rsidRPr="00240BB9" w:rsidRDefault="00E10C76" w:rsidP="00483064">
      <w:pPr>
        <w:pStyle w:val="Sinespaciado"/>
        <w:ind w:firstLine="708"/>
        <w:jc w:val="both"/>
        <w:rPr>
          <w:rFonts w:ascii="Times New Roman" w:hAnsi="Times New Roman" w:cs="Times New Roman"/>
          <w:sz w:val="24"/>
          <w:szCs w:val="24"/>
          <w:lang w:eastAsia="es-MX"/>
        </w:rPr>
      </w:pPr>
    </w:p>
    <w:p w14:paraId="0A5B5F23" w14:textId="188C465B" w:rsidR="0032613C" w:rsidRPr="00240BB9" w:rsidRDefault="0032613C" w:rsidP="00483064">
      <w:pPr>
        <w:pStyle w:val="Sinespaciado"/>
        <w:ind w:firstLine="708"/>
        <w:jc w:val="both"/>
        <w:rPr>
          <w:rFonts w:ascii="Times New Roman" w:hAnsi="Times New Roman" w:cs="Times New Roman"/>
          <w:sz w:val="24"/>
          <w:szCs w:val="24"/>
          <w:lang w:eastAsia="es-MX"/>
        </w:rPr>
      </w:pPr>
      <w:r w:rsidRPr="00240BB9">
        <w:rPr>
          <w:rFonts w:ascii="Times New Roman" w:hAnsi="Times New Roman" w:cs="Times New Roman"/>
          <w:sz w:val="24"/>
          <w:szCs w:val="24"/>
          <w:lang w:eastAsia="es-MX"/>
        </w:rPr>
        <w:t xml:space="preserve">De las raíces se extrae el gusano rojo o </w:t>
      </w:r>
      <w:proofErr w:type="spellStart"/>
      <w:r w:rsidRPr="00240BB9">
        <w:rPr>
          <w:rFonts w:ascii="Times New Roman" w:hAnsi="Times New Roman" w:cs="Times New Roman"/>
          <w:sz w:val="24"/>
          <w:szCs w:val="24"/>
          <w:lang w:eastAsia="es-MX"/>
        </w:rPr>
        <w:t>chinicuil</w:t>
      </w:r>
      <w:proofErr w:type="spellEnd"/>
      <w:r w:rsidRPr="00240BB9">
        <w:rPr>
          <w:rFonts w:ascii="Times New Roman" w:hAnsi="Times New Roman" w:cs="Times New Roman"/>
          <w:sz w:val="24"/>
          <w:szCs w:val="24"/>
          <w:lang w:eastAsia="es-MX"/>
        </w:rPr>
        <w:t xml:space="preserve">, fibra para elaborar cepillos, escobas, canastos y jabón para ropa. </w:t>
      </w:r>
    </w:p>
    <w:p w14:paraId="5873D923" w14:textId="77777777" w:rsidR="00E10C76" w:rsidRPr="00240BB9" w:rsidRDefault="00E10C76" w:rsidP="00483064">
      <w:pPr>
        <w:pStyle w:val="Sinespaciado"/>
        <w:ind w:firstLine="708"/>
        <w:jc w:val="both"/>
        <w:rPr>
          <w:rFonts w:ascii="Times New Roman" w:hAnsi="Times New Roman" w:cs="Times New Roman"/>
          <w:sz w:val="24"/>
          <w:szCs w:val="24"/>
          <w:lang w:eastAsia="es-MX"/>
        </w:rPr>
      </w:pPr>
    </w:p>
    <w:p w14:paraId="6E5D7EB4" w14:textId="6F5E09E0" w:rsidR="0032613C" w:rsidRPr="00240BB9" w:rsidRDefault="0032613C" w:rsidP="00483064">
      <w:pPr>
        <w:pStyle w:val="Sinespaciado"/>
        <w:ind w:firstLine="708"/>
        <w:jc w:val="both"/>
        <w:rPr>
          <w:rFonts w:ascii="Times New Roman" w:hAnsi="Times New Roman" w:cs="Times New Roman"/>
          <w:sz w:val="24"/>
          <w:szCs w:val="24"/>
          <w:lang w:eastAsia="es-MX"/>
        </w:rPr>
      </w:pPr>
      <w:r w:rsidRPr="00240BB9">
        <w:rPr>
          <w:rFonts w:ascii="Times New Roman" w:hAnsi="Times New Roman" w:cs="Times New Roman"/>
          <w:sz w:val="24"/>
          <w:szCs w:val="24"/>
          <w:lang w:eastAsia="es-MX"/>
        </w:rPr>
        <w:t xml:space="preserve">El </w:t>
      </w:r>
      <w:r w:rsidR="00512459" w:rsidRPr="00240BB9">
        <w:rPr>
          <w:rFonts w:ascii="Times New Roman" w:hAnsi="Times New Roman" w:cs="Times New Roman"/>
          <w:sz w:val="24"/>
          <w:szCs w:val="24"/>
          <w:lang w:eastAsia="es-MX"/>
        </w:rPr>
        <w:t xml:space="preserve">quiote, </w:t>
      </w:r>
      <w:r w:rsidRPr="00240BB9">
        <w:rPr>
          <w:rFonts w:ascii="Times New Roman" w:hAnsi="Times New Roman" w:cs="Times New Roman"/>
          <w:sz w:val="24"/>
          <w:szCs w:val="24"/>
          <w:lang w:eastAsia="es-MX"/>
        </w:rPr>
        <w:t xml:space="preserve">en </w:t>
      </w:r>
      <w:r w:rsidR="00512459" w:rsidRPr="00240BB9">
        <w:rPr>
          <w:rFonts w:ascii="Times New Roman" w:hAnsi="Times New Roman" w:cs="Times New Roman"/>
          <w:sz w:val="24"/>
          <w:szCs w:val="24"/>
          <w:lang w:eastAsia="es-MX"/>
        </w:rPr>
        <w:t>é</w:t>
      </w:r>
      <w:r w:rsidRPr="00240BB9">
        <w:rPr>
          <w:rFonts w:ascii="Times New Roman" w:hAnsi="Times New Roman" w:cs="Times New Roman"/>
          <w:sz w:val="24"/>
          <w:szCs w:val="24"/>
          <w:lang w:eastAsia="es-MX"/>
        </w:rPr>
        <w:t>ste observa las flores</w:t>
      </w:r>
      <w:r w:rsidR="00512459" w:rsidRPr="00240BB9">
        <w:rPr>
          <w:rFonts w:ascii="Times New Roman" w:hAnsi="Times New Roman" w:cs="Times New Roman"/>
          <w:sz w:val="24"/>
          <w:szCs w:val="24"/>
          <w:lang w:eastAsia="es-MX"/>
        </w:rPr>
        <w:t>,</w:t>
      </w:r>
      <w:r w:rsidRPr="00240BB9">
        <w:rPr>
          <w:rFonts w:ascii="Times New Roman" w:hAnsi="Times New Roman" w:cs="Times New Roman"/>
          <w:sz w:val="24"/>
          <w:szCs w:val="24"/>
          <w:lang w:eastAsia="es-MX"/>
        </w:rPr>
        <w:t xml:space="preserve"> que son elaboradas en platillos nutritivos y deliciosos y que forman parte de la dieta de las familias rurales, como los </w:t>
      </w:r>
      <w:proofErr w:type="spellStart"/>
      <w:r w:rsidRPr="00240BB9">
        <w:rPr>
          <w:rFonts w:ascii="Times New Roman" w:hAnsi="Times New Roman" w:cs="Times New Roman"/>
          <w:sz w:val="24"/>
          <w:szCs w:val="24"/>
          <w:lang w:eastAsia="es-MX"/>
        </w:rPr>
        <w:t>gualumbos</w:t>
      </w:r>
      <w:proofErr w:type="spellEnd"/>
      <w:r w:rsidRPr="00240BB9">
        <w:rPr>
          <w:rFonts w:ascii="Times New Roman" w:hAnsi="Times New Roman" w:cs="Times New Roman"/>
          <w:sz w:val="24"/>
          <w:szCs w:val="24"/>
          <w:lang w:eastAsia="es-MX"/>
        </w:rPr>
        <w:t xml:space="preserve"> con huevo, el corazón del maguey con cebolla y chile picado, jugo y dulce de quiote</w:t>
      </w:r>
      <w:r w:rsidR="000E645E" w:rsidRPr="00240BB9">
        <w:rPr>
          <w:rFonts w:ascii="Times New Roman" w:hAnsi="Times New Roman" w:cs="Times New Roman"/>
          <w:sz w:val="24"/>
          <w:szCs w:val="24"/>
          <w:lang w:eastAsia="es-MX"/>
        </w:rPr>
        <w:t>,</w:t>
      </w:r>
      <w:r w:rsidRPr="00240BB9">
        <w:rPr>
          <w:rFonts w:ascii="Times New Roman" w:hAnsi="Times New Roman" w:cs="Times New Roman"/>
          <w:sz w:val="24"/>
          <w:szCs w:val="24"/>
          <w:lang w:eastAsia="es-MX"/>
        </w:rPr>
        <w:t xml:space="preserve"> las pencas y el </w:t>
      </w:r>
      <w:r w:rsidR="000E645E" w:rsidRPr="00240BB9">
        <w:rPr>
          <w:rFonts w:ascii="Times New Roman" w:hAnsi="Times New Roman" w:cs="Times New Roman"/>
          <w:sz w:val="24"/>
          <w:szCs w:val="24"/>
          <w:lang w:eastAsia="es-MX"/>
        </w:rPr>
        <w:t>quiote</w:t>
      </w:r>
      <w:r w:rsidRPr="00240BB9">
        <w:rPr>
          <w:rFonts w:ascii="Times New Roman" w:hAnsi="Times New Roman" w:cs="Times New Roman"/>
          <w:sz w:val="24"/>
          <w:szCs w:val="24"/>
          <w:lang w:eastAsia="es-MX"/>
        </w:rPr>
        <w:t xml:space="preserve"> maduro se utilizan en algunos lugares como material de construcción. </w:t>
      </w:r>
    </w:p>
    <w:p w14:paraId="05ADC160" w14:textId="77777777" w:rsidR="00E10C76" w:rsidRPr="00240BB9" w:rsidRDefault="00E10C76" w:rsidP="00483064">
      <w:pPr>
        <w:pStyle w:val="Sinespaciado"/>
        <w:ind w:firstLine="708"/>
        <w:jc w:val="both"/>
        <w:rPr>
          <w:rFonts w:ascii="Times New Roman" w:hAnsi="Times New Roman" w:cs="Times New Roman"/>
          <w:sz w:val="24"/>
          <w:szCs w:val="24"/>
          <w:lang w:eastAsia="es-MX"/>
        </w:rPr>
      </w:pPr>
    </w:p>
    <w:p w14:paraId="13D2BA0D" w14:textId="75E04209" w:rsidR="0032613C" w:rsidRPr="00240BB9" w:rsidRDefault="0032613C" w:rsidP="000E645E">
      <w:pPr>
        <w:pStyle w:val="Sinespaciado"/>
        <w:ind w:firstLine="708"/>
        <w:jc w:val="both"/>
        <w:rPr>
          <w:rFonts w:ascii="Times New Roman" w:hAnsi="Times New Roman" w:cs="Times New Roman"/>
          <w:sz w:val="24"/>
          <w:szCs w:val="24"/>
          <w:lang w:eastAsia="es-MX"/>
        </w:rPr>
      </w:pPr>
      <w:r w:rsidRPr="00240BB9">
        <w:rPr>
          <w:rFonts w:ascii="Times New Roman" w:hAnsi="Times New Roman" w:cs="Times New Roman"/>
          <w:sz w:val="24"/>
          <w:szCs w:val="24"/>
          <w:lang w:eastAsia="es-MX"/>
        </w:rPr>
        <w:t>El aguamiel y el pulque poseen propiedades alimenticias y curativas y con ello se puede</w:t>
      </w:r>
      <w:r w:rsidR="000E645E" w:rsidRPr="00240BB9">
        <w:rPr>
          <w:rFonts w:ascii="Times New Roman" w:hAnsi="Times New Roman" w:cs="Times New Roman"/>
          <w:sz w:val="24"/>
          <w:szCs w:val="24"/>
          <w:lang w:eastAsia="es-MX"/>
        </w:rPr>
        <w:t xml:space="preserve">n elaborar varios </w:t>
      </w:r>
      <w:r w:rsidRPr="00240BB9">
        <w:rPr>
          <w:rFonts w:ascii="Times New Roman" w:hAnsi="Times New Roman" w:cs="Times New Roman"/>
          <w:sz w:val="24"/>
          <w:szCs w:val="24"/>
          <w:lang w:eastAsia="es-MX"/>
        </w:rPr>
        <w:t>alimentos como atoles, tamales, vinagre, pan, platillos y dulces y del pulque se puede obtener un destilado que hace las veces de aguardiente, el aguamiel deshidratado produce una miel de alto valor nutritivo y se puede utilizar para preparar mermeladas, galletas, atole, agua de sabor y artículos para el cuidado de la piel.</w:t>
      </w:r>
    </w:p>
    <w:p w14:paraId="37523C05" w14:textId="77777777" w:rsidR="00E10C76" w:rsidRPr="00240BB9" w:rsidRDefault="00E10C76" w:rsidP="000E645E">
      <w:pPr>
        <w:pStyle w:val="Sinespaciado"/>
        <w:ind w:firstLine="708"/>
        <w:jc w:val="both"/>
        <w:rPr>
          <w:rFonts w:ascii="Times New Roman" w:hAnsi="Times New Roman" w:cs="Times New Roman"/>
          <w:sz w:val="24"/>
          <w:szCs w:val="24"/>
          <w:lang w:eastAsia="es-MX"/>
        </w:rPr>
      </w:pPr>
    </w:p>
    <w:p w14:paraId="1638458A" w14:textId="68D56341" w:rsidR="0032613C" w:rsidRPr="00240BB9" w:rsidRDefault="0032613C" w:rsidP="00483064">
      <w:pPr>
        <w:pStyle w:val="Sinespaciado"/>
        <w:jc w:val="both"/>
        <w:rPr>
          <w:rFonts w:ascii="Times New Roman" w:hAnsi="Times New Roman" w:cs="Times New Roman"/>
          <w:sz w:val="24"/>
          <w:szCs w:val="24"/>
          <w:lang w:eastAsia="es-MX"/>
        </w:rPr>
      </w:pPr>
      <w:r w:rsidRPr="00240BB9">
        <w:rPr>
          <w:rFonts w:ascii="Times New Roman" w:hAnsi="Times New Roman" w:cs="Times New Roman"/>
          <w:sz w:val="24"/>
          <w:szCs w:val="24"/>
          <w:lang w:eastAsia="es-MX"/>
        </w:rPr>
        <w:tab/>
        <w:t>La planta completa es útil como cerca para proteger los cultivos de los animales y para delimitar terrenos y formar terrazas para evitar la erosión del suelo.</w:t>
      </w:r>
    </w:p>
    <w:p w14:paraId="5D4DB3D7" w14:textId="77777777" w:rsidR="00E10C76" w:rsidRPr="00240BB9" w:rsidRDefault="00E10C76" w:rsidP="00483064">
      <w:pPr>
        <w:pStyle w:val="Sinespaciado"/>
        <w:jc w:val="both"/>
        <w:rPr>
          <w:rFonts w:ascii="Times New Roman" w:hAnsi="Times New Roman" w:cs="Times New Roman"/>
          <w:sz w:val="24"/>
          <w:szCs w:val="24"/>
          <w:lang w:eastAsia="es-MX"/>
        </w:rPr>
      </w:pPr>
    </w:p>
    <w:p w14:paraId="07D0772F" w14:textId="08F92948" w:rsidR="0032613C" w:rsidRPr="00240BB9" w:rsidRDefault="0032613C" w:rsidP="00483064">
      <w:pPr>
        <w:pStyle w:val="Sinespaciado"/>
        <w:jc w:val="both"/>
        <w:rPr>
          <w:rFonts w:ascii="Times New Roman" w:hAnsi="Times New Roman" w:cs="Times New Roman"/>
          <w:sz w:val="24"/>
          <w:szCs w:val="24"/>
          <w:lang w:eastAsia="es-MX"/>
        </w:rPr>
      </w:pPr>
      <w:r w:rsidRPr="00240BB9">
        <w:rPr>
          <w:rFonts w:ascii="Times New Roman" w:hAnsi="Times New Roman" w:cs="Times New Roman"/>
          <w:sz w:val="24"/>
          <w:szCs w:val="24"/>
          <w:lang w:eastAsia="es-MX"/>
        </w:rPr>
        <w:lastRenderedPageBreak/>
        <w:tab/>
        <w:t>Como se observa los usos de la planta del maguey son diversos y representan una forma de vida de familias mexiquenses, que además conforma una identidad y pertenencia a los territorios, como es el caso de la región magueyera del Estado de México, ya que en ella se observa el desarrollo de una cultura entorno a la planta del maguey, que bien también forma parte de la cultura mexicana y que nos caracteriza en esencia como mexicanos y mexiquenses, otorgándole un valor comercial importante, que apoya a estas familias que viven del cultivo de la plata.</w:t>
      </w:r>
    </w:p>
    <w:p w14:paraId="59B17164" w14:textId="77777777" w:rsidR="00E10C76" w:rsidRPr="00240BB9" w:rsidRDefault="00E10C76" w:rsidP="00483064">
      <w:pPr>
        <w:pStyle w:val="Sinespaciado"/>
        <w:jc w:val="both"/>
        <w:rPr>
          <w:rFonts w:ascii="Times New Roman" w:hAnsi="Times New Roman" w:cs="Times New Roman"/>
          <w:sz w:val="24"/>
          <w:szCs w:val="24"/>
          <w:lang w:eastAsia="es-MX"/>
        </w:rPr>
      </w:pPr>
    </w:p>
    <w:p w14:paraId="6378F474" w14:textId="0757F90D" w:rsidR="0032613C" w:rsidRPr="00240BB9" w:rsidRDefault="0032613C" w:rsidP="00483064">
      <w:pPr>
        <w:pStyle w:val="Sinespaciado"/>
        <w:jc w:val="both"/>
        <w:rPr>
          <w:rFonts w:ascii="Times New Roman" w:hAnsi="Times New Roman" w:cs="Times New Roman"/>
          <w:sz w:val="24"/>
          <w:szCs w:val="24"/>
          <w:lang w:eastAsia="es-MX"/>
        </w:rPr>
      </w:pPr>
      <w:r w:rsidRPr="00240BB9">
        <w:rPr>
          <w:rFonts w:ascii="Times New Roman" w:hAnsi="Times New Roman" w:cs="Times New Roman"/>
          <w:sz w:val="24"/>
          <w:szCs w:val="24"/>
          <w:lang w:eastAsia="es-MX"/>
        </w:rPr>
        <w:tab/>
        <w:t>Por lo expuesto es importante tener un marco jurídico integral que regule las actividades derivadas del cultivo de la planta del maguey en el Estado de México, un ordenamiento que dé respuestas a las necesidades actuales que vive la región magueyera del Estado de México, por una parte y por la otra, que plantee las estrategias a seguir para promover la producción, protección, conservación, ordenación, fomento y aprovechamiento sustentable de la planta de maguey, sus productos y subproductos que sean de calidad acorde a los requerimientos actuales de sostenibilidad para lograr el posicionamiento de la propia planta y sus derivados a nivel nacional en internacional y el reconocimiento local de la importancia de esta planta.</w:t>
      </w:r>
    </w:p>
    <w:p w14:paraId="54FA1487" w14:textId="77777777" w:rsidR="00E10C76" w:rsidRPr="00240BB9" w:rsidRDefault="00E10C76" w:rsidP="00483064">
      <w:pPr>
        <w:pStyle w:val="Sinespaciado"/>
        <w:jc w:val="both"/>
        <w:rPr>
          <w:rFonts w:ascii="Times New Roman" w:hAnsi="Times New Roman" w:cs="Times New Roman"/>
          <w:sz w:val="24"/>
          <w:szCs w:val="24"/>
          <w:lang w:eastAsia="es-MX"/>
        </w:rPr>
      </w:pPr>
    </w:p>
    <w:p w14:paraId="3246F0B1" w14:textId="18F270B6" w:rsidR="0032613C" w:rsidRPr="00240BB9" w:rsidRDefault="0032613C" w:rsidP="00483064">
      <w:pPr>
        <w:pStyle w:val="Sinespaciado"/>
        <w:jc w:val="both"/>
        <w:rPr>
          <w:rFonts w:ascii="Times New Roman" w:hAnsi="Times New Roman" w:cs="Times New Roman"/>
          <w:sz w:val="24"/>
          <w:szCs w:val="24"/>
          <w:lang w:eastAsia="es-MX"/>
        </w:rPr>
      </w:pPr>
      <w:r w:rsidRPr="00240BB9">
        <w:rPr>
          <w:rFonts w:ascii="Times New Roman" w:hAnsi="Times New Roman" w:cs="Times New Roman"/>
          <w:sz w:val="24"/>
          <w:szCs w:val="24"/>
          <w:lang w:eastAsia="es-MX"/>
        </w:rPr>
        <w:tab/>
        <w:t>Es por lo anterior que, respetuosamente pongo a consideración de esta Honorable Soberanía la presente iniciativa con proyecto de decreto, por la que se reforman y adicionan diversos artículos de la Ley para la protección del Maguey en el Estado de México, con el objeto de la conservación, protección, restauración, producción, ordenación, cultivo, manejo y aprovechamiento sustentable del maguey y sus productos y subproductos en el Estado y sus Municipios para que de considerarlo procedentes se pruebe en sus términos.</w:t>
      </w:r>
    </w:p>
    <w:p w14:paraId="27DABEA6" w14:textId="77777777" w:rsidR="00E10C76" w:rsidRPr="00240BB9" w:rsidRDefault="00E10C76" w:rsidP="00483064">
      <w:pPr>
        <w:pStyle w:val="Sinespaciado"/>
        <w:jc w:val="both"/>
        <w:rPr>
          <w:rFonts w:ascii="Times New Roman" w:hAnsi="Times New Roman" w:cs="Times New Roman"/>
          <w:sz w:val="24"/>
          <w:szCs w:val="24"/>
          <w:lang w:eastAsia="es-MX"/>
        </w:rPr>
      </w:pPr>
    </w:p>
    <w:p w14:paraId="668C7504" w14:textId="0DD0B98E" w:rsidR="0032613C" w:rsidRPr="00240BB9" w:rsidRDefault="0032613C" w:rsidP="00483064">
      <w:pPr>
        <w:pStyle w:val="Sinespaciado"/>
        <w:jc w:val="both"/>
        <w:rPr>
          <w:rFonts w:ascii="Times New Roman" w:hAnsi="Times New Roman" w:cs="Times New Roman"/>
          <w:sz w:val="24"/>
          <w:szCs w:val="24"/>
          <w:lang w:eastAsia="es-MX"/>
        </w:rPr>
      </w:pPr>
      <w:r w:rsidRPr="00240BB9">
        <w:rPr>
          <w:rFonts w:ascii="Times New Roman" w:hAnsi="Times New Roman" w:cs="Times New Roman"/>
          <w:sz w:val="24"/>
          <w:szCs w:val="24"/>
          <w:lang w:eastAsia="es-MX"/>
        </w:rPr>
        <w:tab/>
        <w:t xml:space="preserve">Es </w:t>
      </w:r>
      <w:proofErr w:type="spellStart"/>
      <w:r w:rsidRPr="00240BB9">
        <w:rPr>
          <w:rFonts w:ascii="Times New Roman" w:hAnsi="Times New Roman" w:cs="Times New Roman"/>
          <w:sz w:val="24"/>
          <w:szCs w:val="24"/>
          <w:lang w:eastAsia="es-MX"/>
        </w:rPr>
        <w:t>cuanto</w:t>
      </w:r>
      <w:proofErr w:type="spellEnd"/>
      <w:r w:rsidRPr="00240BB9">
        <w:rPr>
          <w:rFonts w:ascii="Times New Roman" w:hAnsi="Times New Roman" w:cs="Times New Roman"/>
          <w:sz w:val="24"/>
          <w:szCs w:val="24"/>
          <w:lang w:eastAsia="es-MX"/>
        </w:rPr>
        <w:t>. Muchas gracias.</w:t>
      </w:r>
    </w:p>
    <w:p w14:paraId="1B6B287F" w14:textId="77777777" w:rsidR="00E10C76" w:rsidRPr="00240BB9" w:rsidRDefault="00E10C76" w:rsidP="00483064">
      <w:pPr>
        <w:pStyle w:val="Sinespaciado"/>
        <w:jc w:val="both"/>
        <w:rPr>
          <w:rFonts w:ascii="Times New Roman" w:hAnsi="Times New Roman" w:cs="Times New Roman"/>
          <w:sz w:val="24"/>
          <w:szCs w:val="24"/>
          <w:lang w:eastAsia="es-MX"/>
        </w:rPr>
      </w:pPr>
    </w:p>
    <w:p w14:paraId="7B475303" w14:textId="77777777" w:rsidR="00E73DC0" w:rsidRPr="00240BB9" w:rsidRDefault="00E73DC0" w:rsidP="00483064">
      <w:pPr>
        <w:pStyle w:val="Sinespaciado"/>
        <w:jc w:val="both"/>
        <w:rPr>
          <w:rFonts w:ascii="Times New Roman" w:hAnsi="Times New Roman" w:cs="Times New Roman"/>
          <w:sz w:val="24"/>
          <w:szCs w:val="24"/>
          <w:lang w:eastAsia="es-MX"/>
        </w:rPr>
        <w:sectPr w:rsidR="00E73DC0" w:rsidRPr="00240BB9" w:rsidSect="0097256C">
          <w:footnotePr>
            <w:pos w:val="beneathText"/>
            <w:numRestart w:val="eachSect"/>
          </w:footnotePr>
          <w:type w:val="continuous"/>
          <w:pgSz w:w="12240" w:h="15840" w:code="1"/>
          <w:pgMar w:top="1134" w:right="1134" w:bottom="1134" w:left="1701" w:header="709" w:footer="709" w:gutter="0"/>
          <w:cols w:space="708"/>
          <w:docGrid w:linePitch="360"/>
        </w:sectPr>
      </w:pPr>
    </w:p>
    <w:p w14:paraId="2A9BB398" w14:textId="77777777" w:rsidR="00752920" w:rsidRPr="00240BB9" w:rsidRDefault="00752920" w:rsidP="00752920">
      <w:pPr>
        <w:pStyle w:val="Sinespaciado"/>
        <w:jc w:val="center"/>
        <w:rPr>
          <w:rFonts w:ascii="Times New Roman" w:hAnsi="Times New Roman" w:cs="Times New Roman"/>
          <w:sz w:val="24"/>
          <w:szCs w:val="24"/>
        </w:rPr>
      </w:pPr>
      <w:r w:rsidRPr="00240BB9">
        <w:rPr>
          <w:rFonts w:ascii="Times New Roman" w:hAnsi="Times New Roman" w:cs="Times New Roman"/>
          <w:sz w:val="24"/>
          <w:szCs w:val="24"/>
        </w:rPr>
        <w:lastRenderedPageBreak/>
        <w:t>(Se inserta documento)</w:t>
      </w:r>
    </w:p>
    <w:p w14:paraId="3245A3DD" w14:textId="77777777" w:rsidR="00752920" w:rsidRPr="00240BB9" w:rsidRDefault="00752920" w:rsidP="00752920">
      <w:pPr>
        <w:pStyle w:val="Sinespaciado"/>
        <w:jc w:val="both"/>
        <w:rPr>
          <w:rFonts w:ascii="Times New Roman" w:hAnsi="Times New Roman" w:cs="Times New Roman"/>
          <w:sz w:val="24"/>
          <w:szCs w:val="24"/>
          <w:lang w:eastAsia="es-MX"/>
        </w:rPr>
      </w:pPr>
    </w:p>
    <w:p w14:paraId="47B4971C" w14:textId="77777777" w:rsidR="00752920" w:rsidRPr="00240BB9" w:rsidRDefault="00752920" w:rsidP="00752920">
      <w:pPr>
        <w:spacing w:after="0" w:line="240" w:lineRule="auto"/>
        <w:jc w:val="right"/>
        <w:rPr>
          <w:rFonts w:ascii="Times New Roman" w:eastAsia="Calibri" w:hAnsi="Times New Roman" w:cs="Times New Roman"/>
          <w:sz w:val="24"/>
          <w:szCs w:val="24"/>
        </w:rPr>
      </w:pPr>
      <w:r w:rsidRPr="00240BB9">
        <w:rPr>
          <w:rFonts w:ascii="Times New Roman" w:eastAsia="Calibri" w:hAnsi="Times New Roman" w:cs="Times New Roman"/>
          <w:sz w:val="24"/>
          <w:szCs w:val="24"/>
        </w:rPr>
        <w:t>Toluca de Lerdo, México, a 01 de marzo de 2021</w:t>
      </w:r>
    </w:p>
    <w:p w14:paraId="7615F219" w14:textId="77777777" w:rsidR="00752920" w:rsidRPr="00240BB9" w:rsidRDefault="00752920" w:rsidP="00752920">
      <w:pPr>
        <w:spacing w:after="0" w:line="240" w:lineRule="auto"/>
        <w:jc w:val="right"/>
        <w:rPr>
          <w:rFonts w:ascii="Times New Roman" w:eastAsia="Calibri" w:hAnsi="Times New Roman" w:cs="Times New Roman"/>
          <w:sz w:val="24"/>
          <w:szCs w:val="24"/>
        </w:rPr>
      </w:pPr>
    </w:p>
    <w:p w14:paraId="42F59C9F" w14:textId="77777777" w:rsidR="00752920" w:rsidRPr="00240BB9" w:rsidRDefault="00752920" w:rsidP="00752920">
      <w:pPr>
        <w:spacing w:after="0" w:line="240" w:lineRule="auto"/>
        <w:rPr>
          <w:rFonts w:ascii="Times New Roman" w:eastAsia="Calibri" w:hAnsi="Times New Roman" w:cs="Times New Roman"/>
          <w:b/>
          <w:sz w:val="24"/>
          <w:szCs w:val="24"/>
        </w:rPr>
      </w:pPr>
      <w:r w:rsidRPr="00240BB9">
        <w:rPr>
          <w:rFonts w:ascii="Times New Roman" w:eastAsia="Calibri" w:hAnsi="Times New Roman" w:cs="Times New Roman"/>
          <w:b/>
          <w:sz w:val="24"/>
          <w:szCs w:val="24"/>
        </w:rPr>
        <w:t>DIPUTADO</w:t>
      </w:r>
    </w:p>
    <w:p w14:paraId="63865D32" w14:textId="77777777" w:rsidR="00752920" w:rsidRPr="00240BB9" w:rsidRDefault="00752920" w:rsidP="00752920">
      <w:pPr>
        <w:spacing w:after="0" w:line="240" w:lineRule="auto"/>
        <w:rPr>
          <w:rFonts w:ascii="Times New Roman" w:eastAsia="Calibri" w:hAnsi="Times New Roman" w:cs="Times New Roman"/>
          <w:b/>
          <w:sz w:val="24"/>
          <w:szCs w:val="24"/>
        </w:rPr>
      </w:pPr>
      <w:r w:rsidRPr="00240BB9">
        <w:rPr>
          <w:rFonts w:ascii="Times New Roman" w:eastAsia="Calibri" w:hAnsi="Times New Roman" w:cs="Times New Roman"/>
          <w:b/>
          <w:sz w:val="24"/>
          <w:szCs w:val="24"/>
        </w:rPr>
        <w:t>PRESIDENTE DE LA DIRECTIVA</w:t>
      </w:r>
    </w:p>
    <w:p w14:paraId="34B23469" w14:textId="77777777" w:rsidR="00752920" w:rsidRPr="00240BB9" w:rsidRDefault="00752920" w:rsidP="00752920">
      <w:pPr>
        <w:spacing w:after="0" w:line="240" w:lineRule="auto"/>
        <w:rPr>
          <w:rFonts w:ascii="Times New Roman" w:eastAsia="Calibri" w:hAnsi="Times New Roman" w:cs="Times New Roman"/>
          <w:b/>
          <w:sz w:val="24"/>
          <w:szCs w:val="24"/>
        </w:rPr>
      </w:pPr>
      <w:r w:rsidRPr="00240BB9">
        <w:rPr>
          <w:rFonts w:ascii="Times New Roman" w:eastAsia="Calibri" w:hAnsi="Times New Roman" w:cs="Times New Roman"/>
          <w:b/>
          <w:sz w:val="24"/>
          <w:szCs w:val="24"/>
        </w:rPr>
        <w:t>DE LA LX LEGISLATURA DEL ESTADO DE MÉXICO</w:t>
      </w:r>
    </w:p>
    <w:p w14:paraId="3391738A" w14:textId="77777777" w:rsidR="00752920" w:rsidRPr="00240BB9" w:rsidRDefault="00752920" w:rsidP="00752920">
      <w:pPr>
        <w:spacing w:after="0" w:line="240" w:lineRule="auto"/>
        <w:rPr>
          <w:rFonts w:ascii="Times New Roman" w:eastAsia="Calibri" w:hAnsi="Times New Roman" w:cs="Times New Roman"/>
          <w:b/>
          <w:sz w:val="24"/>
          <w:szCs w:val="24"/>
        </w:rPr>
      </w:pPr>
      <w:r w:rsidRPr="00240BB9">
        <w:rPr>
          <w:rFonts w:ascii="Times New Roman" w:eastAsia="Calibri" w:hAnsi="Times New Roman" w:cs="Times New Roman"/>
          <w:b/>
          <w:sz w:val="24"/>
          <w:szCs w:val="24"/>
        </w:rPr>
        <w:t>P R E S E N T E.</w:t>
      </w:r>
    </w:p>
    <w:p w14:paraId="6E0A5557" w14:textId="77777777" w:rsidR="00752920" w:rsidRPr="00240BB9" w:rsidRDefault="00752920" w:rsidP="00752920">
      <w:pPr>
        <w:spacing w:after="0" w:line="240" w:lineRule="auto"/>
        <w:rPr>
          <w:rFonts w:ascii="Times New Roman" w:eastAsia="Calibri" w:hAnsi="Times New Roman" w:cs="Times New Roman"/>
          <w:b/>
          <w:sz w:val="24"/>
          <w:szCs w:val="24"/>
        </w:rPr>
      </w:pPr>
    </w:p>
    <w:p w14:paraId="1D78CD23" w14:textId="77777777" w:rsidR="00752920" w:rsidRPr="00240BB9" w:rsidRDefault="00752920" w:rsidP="00752920">
      <w:pPr>
        <w:spacing w:after="0" w:line="240" w:lineRule="auto"/>
        <w:jc w:val="both"/>
        <w:rPr>
          <w:rFonts w:ascii="Times New Roman" w:eastAsia="Calibri" w:hAnsi="Times New Roman" w:cs="Times New Roman"/>
          <w:sz w:val="24"/>
          <w:szCs w:val="24"/>
        </w:rPr>
      </w:pPr>
      <w:r w:rsidRPr="00240BB9">
        <w:rPr>
          <w:rFonts w:ascii="Times New Roman" w:eastAsia="Calibri" w:hAnsi="Times New Roman" w:cs="Times New Roman"/>
          <w:sz w:val="24"/>
          <w:szCs w:val="24"/>
        </w:rPr>
        <w:t>Diputada</w:t>
      </w:r>
      <w:r w:rsidRPr="00240BB9">
        <w:rPr>
          <w:rFonts w:ascii="Times New Roman" w:eastAsia="Calibri" w:hAnsi="Times New Roman" w:cs="Times New Roman"/>
          <w:b/>
          <w:sz w:val="24"/>
          <w:szCs w:val="24"/>
        </w:rPr>
        <w:t xml:space="preserve"> María del Rosario Elizalde Vázquez</w:t>
      </w:r>
      <w:r w:rsidRPr="00240BB9">
        <w:rPr>
          <w:rFonts w:ascii="Times New Roman" w:eastAsia="Calibri" w:hAnsi="Times New Roman" w:cs="Times New Roman"/>
          <w:sz w:val="24"/>
          <w:szCs w:val="24"/>
        </w:rPr>
        <w:t xml:space="preserve">, integrante del Grupo Parlamentario de Morena y en su nombre, con fundamento en los artículos 51 y 61, fracción I de la Constitución Política del Estado Libre y Soberano de México, 38 fracción IV de la Ley Orgánica del Poder Legislativo y 72 del Reglamento del Poder Legislativo del Estado de México, someto a la consideración de esta H. Asamblea, </w:t>
      </w:r>
      <w:r w:rsidRPr="00240BB9">
        <w:rPr>
          <w:rFonts w:ascii="Times New Roman" w:eastAsia="Calibri" w:hAnsi="Times New Roman" w:cs="Times New Roman"/>
          <w:b/>
          <w:sz w:val="24"/>
          <w:szCs w:val="24"/>
        </w:rPr>
        <w:t>Iniciativa con proyecto de decreto por las que se reforman y adicionan diversos artículos de la Ley para la protección del maguey en el Estado de México, con el objeto de la conservación, protección, restauración, producción, ordenación, cultivo, manejo y aprovechamiento sustentable del cultivo del maguey, sus productos y subproductos en el Estado</w:t>
      </w:r>
      <w:r w:rsidRPr="00240BB9">
        <w:rPr>
          <w:rFonts w:ascii="Times New Roman" w:eastAsia="Calibri" w:hAnsi="Times New Roman" w:cs="Times New Roman"/>
          <w:sz w:val="24"/>
          <w:szCs w:val="24"/>
        </w:rPr>
        <w:t xml:space="preserve">, conforme a la siguiente: </w:t>
      </w:r>
    </w:p>
    <w:p w14:paraId="3E628C29" w14:textId="77777777" w:rsidR="00752920" w:rsidRPr="00240BB9" w:rsidRDefault="00752920" w:rsidP="00752920">
      <w:pPr>
        <w:spacing w:after="0" w:line="240" w:lineRule="auto"/>
        <w:jc w:val="center"/>
        <w:rPr>
          <w:rFonts w:ascii="Times New Roman" w:eastAsia="Calibri" w:hAnsi="Times New Roman" w:cs="Times New Roman"/>
          <w:b/>
          <w:sz w:val="24"/>
          <w:szCs w:val="24"/>
        </w:rPr>
      </w:pPr>
    </w:p>
    <w:p w14:paraId="65A7CF91" w14:textId="77777777" w:rsidR="00752920" w:rsidRPr="00240BB9" w:rsidRDefault="00752920" w:rsidP="00752920">
      <w:pPr>
        <w:spacing w:after="0" w:line="240" w:lineRule="auto"/>
        <w:jc w:val="center"/>
        <w:rPr>
          <w:rFonts w:ascii="Times New Roman" w:eastAsia="Calibri" w:hAnsi="Times New Roman" w:cs="Times New Roman"/>
          <w:b/>
          <w:sz w:val="24"/>
          <w:szCs w:val="24"/>
        </w:rPr>
      </w:pPr>
      <w:r w:rsidRPr="00240BB9">
        <w:rPr>
          <w:rFonts w:ascii="Times New Roman" w:eastAsia="Calibri" w:hAnsi="Times New Roman" w:cs="Times New Roman"/>
          <w:b/>
          <w:sz w:val="24"/>
          <w:szCs w:val="24"/>
        </w:rPr>
        <w:t>EXPOSICIÓN DE MOTIVOS</w:t>
      </w:r>
    </w:p>
    <w:p w14:paraId="71D2E33C" w14:textId="77777777" w:rsidR="00752920" w:rsidRPr="00240BB9" w:rsidRDefault="00752920" w:rsidP="00752920">
      <w:pPr>
        <w:spacing w:after="0" w:line="240" w:lineRule="auto"/>
        <w:jc w:val="center"/>
        <w:rPr>
          <w:rFonts w:ascii="Times New Roman" w:eastAsia="Calibri" w:hAnsi="Times New Roman" w:cs="Times New Roman"/>
          <w:b/>
          <w:sz w:val="24"/>
          <w:szCs w:val="24"/>
        </w:rPr>
      </w:pPr>
    </w:p>
    <w:p w14:paraId="426474C6" w14:textId="77777777" w:rsidR="00752920" w:rsidRPr="00240BB9" w:rsidRDefault="00752920" w:rsidP="00752920">
      <w:pPr>
        <w:spacing w:after="0" w:line="240" w:lineRule="auto"/>
        <w:jc w:val="both"/>
        <w:rPr>
          <w:rFonts w:ascii="Times New Roman" w:eastAsia="Calibri" w:hAnsi="Times New Roman" w:cs="Times New Roman"/>
          <w:sz w:val="24"/>
          <w:szCs w:val="24"/>
        </w:rPr>
      </w:pPr>
      <w:r w:rsidRPr="00240BB9">
        <w:rPr>
          <w:rFonts w:ascii="Times New Roman" w:eastAsia="Calibri" w:hAnsi="Times New Roman" w:cs="Times New Roman"/>
          <w:sz w:val="24"/>
          <w:szCs w:val="24"/>
        </w:rPr>
        <w:t xml:space="preserve">México es un país que cuenta con un sin fin de productos que coadyuvan al desarrollo de la sociedad, desde tiempos ancestrales actividades como la agricultura y la ganadería han aportado beneficios importantes para los habitantes de este país, dando como resultado un crisol de sabores, </w:t>
      </w:r>
      <w:r w:rsidRPr="00240BB9">
        <w:rPr>
          <w:rFonts w:ascii="Times New Roman" w:eastAsia="Calibri" w:hAnsi="Times New Roman" w:cs="Times New Roman"/>
          <w:sz w:val="24"/>
          <w:szCs w:val="24"/>
        </w:rPr>
        <w:lastRenderedPageBreak/>
        <w:t>olores y texturas, como lo denota el sistema de la milpa, asociado al cultivo del maíz, frijol, chile y calabaza. También se practicaba la rotación de cultivos para conservar el suelo y se diseñaron sistemas agrícolas adaptados a las condiciones propias que imperaban en Mesoamérica, como terrazas en suelos con pendiente, y que se siguen utilizando hasta nuestros días, en esta estructura se destacaba la planta de maguey vinculado con los cultivos anuales que además proporcionaba una gran diversidad de productos para las familias prehispánicas.</w:t>
      </w:r>
    </w:p>
    <w:p w14:paraId="02013E0D" w14:textId="77777777" w:rsidR="00752920" w:rsidRPr="00240BB9" w:rsidRDefault="00752920" w:rsidP="00752920">
      <w:pPr>
        <w:spacing w:after="0" w:line="240" w:lineRule="auto"/>
        <w:jc w:val="both"/>
        <w:rPr>
          <w:rFonts w:ascii="Times New Roman" w:eastAsia="Calibri" w:hAnsi="Times New Roman" w:cs="Times New Roman"/>
          <w:sz w:val="24"/>
          <w:szCs w:val="24"/>
        </w:rPr>
      </w:pPr>
    </w:p>
    <w:p w14:paraId="22E0B310" w14:textId="77777777" w:rsidR="00752920" w:rsidRPr="00240BB9" w:rsidRDefault="00752920" w:rsidP="00752920">
      <w:pPr>
        <w:spacing w:after="0" w:line="240" w:lineRule="auto"/>
        <w:jc w:val="both"/>
        <w:rPr>
          <w:rFonts w:ascii="Times New Roman" w:eastAsia="Calibri" w:hAnsi="Times New Roman" w:cs="Times New Roman"/>
          <w:sz w:val="24"/>
          <w:szCs w:val="24"/>
        </w:rPr>
      </w:pPr>
      <w:r w:rsidRPr="00240BB9">
        <w:rPr>
          <w:rFonts w:ascii="Times New Roman" w:eastAsia="Calibri" w:hAnsi="Times New Roman" w:cs="Times New Roman"/>
          <w:sz w:val="24"/>
          <w:szCs w:val="24"/>
        </w:rPr>
        <w:t>En la actualidad según la CONABIO, México cuenta con 111 especies endémicas de las 157 que existen en el mundo, representando un 71% de las especies que existen en el mundo.</w:t>
      </w:r>
      <w:r w:rsidRPr="00240BB9">
        <w:rPr>
          <w:rFonts w:ascii="Times New Roman" w:eastAsia="Calibri" w:hAnsi="Times New Roman" w:cs="Times New Roman"/>
          <w:sz w:val="24"/>
          <w:szCs w:val="24"/>
        </w:rPr>
        <w:footnoteReference w:id="8"/>
      </w:r>
      <w:r w:rsidRPr="00240BB9">
        <w:rPr>
          <w:rFonts w:ascii="Times New Roman" w:eastAsia="Calibri" w:hAnsi="Times New Roman" w:cs="Times New Roman"/>
          <w:sz w:val="24"/>
          <w:szCs w:val="24"/>
        </w:rPr>
        <w:t xml:space="preserve"> Esta posición nos coloca como uno de los principales productores de magueyes, posicionándonos como el centro de origen de esta planta, que es de gran importancia entre las sociedades rurales en la actualidad, siendo el Estado de México uno de los principales productores de maguey, su productos y subproductos.</w:t>
      </w:r>
    </w:p>
    <w:p w14:paraId="04B625E9" w14:textId="77777777" w:rsidR="00752920" w:rsidRPr="00240BB9" w:rsidRDefault="00752920" w:rsidP="00752920">
      <w:pPr>
        <w:spacing w:after="0" w:line="240" w:lineRule="auto"/>
        <w:jc w:val="both"/>
        <w:rPr>
          <w:rFonts w:ascii="Times New Roman" w:eastAsia="Calibri" w:hAnsi="Times New Roman" w:cs="Times New Roman"/>
          <w:sz w:val="24"/>
          <w:szCs w:val="24"/>
        </w:rPr>
      </w:pPr>
    </w:p>
    <w:p w14:paraId="21422C34" w14:textId="77777777" w:rsidR="00752920" w:rsidRPr="00240BB9" w:rsidRDefault="00752920" w:rsidP="00752920">
      <w:pPr>
        <w:spacing w:after="0" w:line="240" w:lineRule="auto"/>
        <w:jc w:val="both"/>
        <w:rPr>
          <w:rFonts w:ascii="Times New Roman" w:eastAsia="Calibri" w:hAnsi="Times New Roman" w:cs="Times New Roman"/>
          <w:sz w:val="24"/>
          <w:szCs w:val="24"/>
        </w:rPr>
      </w:pPr>
      <w:r w:rsidRPr="00240BB9">
        <w:rPr>
          <w:rFonts w:ascii="Times New Roman" w:eastAsia="Calibri" w:hAnsi="Times New Roman" w:cs="Times New Roman"/>
          <w:sz w:val="24"/>
          <w:szCs w:val="24"/>
        </w:rPr>
        <w:t xml:space="preserve">La importancia del maguey se desprende de los beneficios tanto económicos como de subsistencia básica que provee, aprovechando de la planta todas sus partes, siendo los productos de mayor valor comercial: aguamiel, pulque, gusano rojo, gusano blanco y las pencas que se utilizan en la elaboración de barbacoa. </w:t>
      </w:r>
    </w:p>
    <w:p w14:paraId="5AD8FD10" w14:textId="77777777" w:rsidR="00752920" w:rsidRPr="00240BB9" w:rsidRDefault="00752920" w:rsidP="00752920">
      <w:pPr>
        <w:spacing w:after="0" w:line="240" w:lineRule="auto"/>
        <w:jc w:val="both"/>
        <w:rPr>
          <w:rFonts w:ascii="Times New Roman" w:eastAsia="Calibri" w:hAnsi="Times New Roman" w:cs="Times New Roman"/>
          <w:sz w:val="24"/>
          <w:szCs w:val="24"/>
        </w:rPr>
      </w:pPr>
    </w:p>
    <w:p w14:paraId="02A693FF" w14:textId="77777777" w:rsidR="00752920" w:rsidRPr="00240BB9" w:rsidRDefault="00752920" w:rsidP="00752920">
      <w:pPr>
        <w:spacing w:after="0" w:line="240" w:lineRule="auto"/>
        <w:jc w:val="both"/>
        <w:rPr>
          <w:rFonts w:ascii="Times New Roman" w:eastAsia="Calibri" w:hAnsi="Times New Roman" w:cs="Times New Roman"/>
          <w:sz w:val="24"/>
          <w:szCs w:val="24"/>
        </w:rPr>
      </w:pPr>
      <w:r w:rsidRPr="00240BB9">
        <w:rPr>
          <w:rFonts w:ascii="Times New Roman" w:eastAsia="Calibri" w:hAnsi="Times New Roman" w:cs="Times New Roman"/>
          <w:sz w:val="24"/>
          <w:szCs w:val="24"/>
        </w:rPr>
        <w:t xml:space="preserve">Las pencas, son utilizadas como recipientes para degustar alimentos en el ambiente rural, así mismo se utilizan para beber el aguamiel y el pulque; los mezotes o pencas secas se utilizan como combustible para calentar los alimentos en los hogares, y se ha demostrado en la herbolaria mexicana que las pencas tienen propiedades curativas, por lo que, los habitantes han desarrollado diversos remedios tradicionales para aliviar enfermedades menores. </w:t>
      </w:r>
    </w:p>
    <w:p w14:paraId="51714018" w14:textId="77777777" w:rsidR="00752920" w:rsidRPr="00240BB9" w:rsidRDefault="00752920" w:rsidP="00752920">
      <w:pPr>
        <w:spacing w:after="0" w:line="240" w:lineRule="auto"/>
        <w:jc w:val="both"/>
        <w:rPr>
          <w:rFonts w:ascii="Times New Roman" w:eastAsia="Calibri" w:hAnsi="Times New Roman" w:cs="Times New Roman"/>
          <w:sz w:val="24"/>
          <w:szCs w:val="24"/>
        </w:rPr>
      </w:pPr>
    </w:p>
    <w:p w14:paraId="4B884D97" w14:textId="77777777" w:rsidR="00752920" w:rsidRPr="00240BB9" w:rsidRDefault="00752920" w:rsidP="00752920">
      <w:pPr>
        <w:spacing w:after="0" w:line="240" w:lineRule="auto"/>
        <w:jc w:val="both"/>
        <w:rPr>
          <w:rFonts w:ascii="Times New Roman" w:eastAsia="Calibri" w:hAnsi="Times New Roman" w:cs="Times New Roman"/>
          <w:sz w:val="24"/>
          <w:szCs w:val="24"/>
        </w:rPr>
      </w:pPr>
      <w:r w:rsidRPr="00240BB9">
        <w:rPr>
          <w:rFonts w:ascii="Times New Roman" w:eastAsia="Calibri" w:hAnsi="Times New Roman" w:cs="Times New Roman"/>
          <w:sz w:val="24"/>
          <w:szCs w:val="24"/>
        </w:rPr>
        <w:t xml:space="preserve">Otro de los usos es la extracción de fibras para la elaboración de telas, cepillos, artesanías, estropajos y papel. Las púas, son utilizadas como agujas para cerrar los costales y para atrapar animales ponzoñosos como los alacranes y arañas peligrosas que rodean los lugares donde se cultiva la planta del maguey. De la piña se obtiene el aguamiel, fructuosa, sal de gusano, y una vez seca se puede utilizar como combustible y macetas decorativas. De las raíces se extrae el gusano rojo o </w:t>
      </w:r>
      <w:proofErr w:type="spellStart"/>
      <w:r w:rsidRPr="00240BB9">
        <w:rPr>
          <w:rFonts w:ascii="Times New Roman" w:eastAsia="Calibri" w:hAnsi="Times New Roman" w:cs="Times New Roman"/>
          <w:sz w:val="24"/>
          <w:szCs w:val="24"/>
        </w:rPr>
        <w:t>chinicuil</w:t>
      </w:r>
      <w:proofErr w:type="spellEnd"/>
      <w:r w:rsidRPr="00240BB9">
        <w:rPr>
          <w:rFonts w:ascii="Times New Roman" w:eastAsia="Calibri" w:hAnsi="Times New Roman" w:cs="Times New Roman"/>
          <w:sz w:val="24"/>
          <w:szCs w:val="24"/>
        </w:rPr>
        <w:t>, fibra para elaborar cepillos, escobas, canastos y jabón para ropa.</w:t>
      </w:r>
    </w:p>
    <w:p w14:paraId="00B4BBDA" w14:textId="77777777" w:rsidR="00752920" w:rsidRPr="00240BB9" w:rsidRDefault="00752920" w:rsidP="00752920">
      <w:pPr>
        <w:spacing w:after="0" w:line="240" w:lineRule="auto"/>
        <w:jc w:val="both"/>
        <w:rPr>
          <w:rFonts w:ascii="Times New Roman" w:eastAsia="Calibri" w:hAnsi="Times New Roman" w:cs="Times New Roman"/>
          <w:sz w:val="24"/>
          <w:szCs w:val="24"/>
        </w:rPr>
      </w:pPr>
    </w:p>
    <w:p w14:paraId="47157D4A" w14:textId="77777777" w:rsidR="00752920" w:rsidRPr="00240BB9" w:rsidRDefault="00752920" w:rsidP="00752920">
      <w:pPr>
        <w:spacing w:after="0" w:line="240" w:lineRule="auto"/>
        <w:jc w:val="both"/>
        <w:rPr>
          <w:rFonts w:ascii="Times New Roman" w:eastAsia="Calibri" w:hAnsi="Times New Roman" w:cs="Times New Roman"/>
          <w:sz w:val="24"/>
          <w:szCs w:val="24"/>
        </w:rPr>
      </w:pPr>
      <w:r w:rsidRPr="00240BB9">
        <w:rPr>
          <w:rFonts w:ascii="Times New Roman" w:eastAsia="Calibri" w:hAnsi="Times New Roman" w:cs="Times New Roman"/>
          <w:sz w:val="24"/>
          <w:szCs w:val="24"/>
        </w:rPr>
        <w:t xml:space="preserve">El quiote, en él se observan las flores, que son elaboradas en platillos nutritivos y delicioso y que forman parte de la dieta de las familias rurales como los </w:t>
      </w:r>
      <w:proofErr w:type="spellStart"/>
      <w:r w:rsidRPr="00240BB9">
        <w:rPr>
          <w:rFonts w:ascii="Times New Roman" w:eastAsia="Calibri" w:hAnsi="Times New Roman" w:cs="Times New Roman"/>
          <w:sz w:val="24"/>
          <w:szCs w:val="24"/>
        </w:rPr>
        <w:t>gualumbos</w:t>
      </w:r>
      <w:proofErr w:type="spellEnd"/>
      <w:r w:rsidRPr="00240BB9">
        <w:rPr>
          <w:rFonts w:ascii="Times New Roman" w:eastAsia="Calibri" w:hAnsi="Times New Roman" w:cs="Times New Roman"/>
          <w:sz w:val="24"/>
          <w:szCs w:val="24"/>
        </w:rPr>
        <w:t xml:space="preserve"> con huevo, el corazón del maguey con cebolla y chile picado, jugo y dulce de quiote, las pencas y el quiote maduro se utilizan en algunos lugares como material de construcción. </w:t>
      </w:r>
    </w:p>
    <w:p w14:paraId="30975996" w14:textId="77777777" w:rsidR="00752920" w:rsidRPr="00240BB9" w:rsidRDefault="00752920" w:rsidP="00752920">
      <w:pPr>
        <w:spacing w:after="0" w:line="240" w:lineRule="auto"/>
        <w:jc w:val="both"/>
        <w:rPr>
          <w:rFonts w:ascii="Times New Roman" w:eastAsia="Calibri" w:hAnsi="Times New Roman" w:cs="Times New Roman"/>
          <w:sz w:val="24"/>
          <w:szCs w:val="24"/>
        </w:rPr>
      </w:pPr>
    </w:p>
    <w:p w14:paraId="1E744BCA" w14:textId="77777777" w:rsidR="00752920" w:rsidRPr="00240BB9" w:rsidRDefault="00752920" w:rsidP="00752920">
      <w:pPr>
        <w:spacing w:after="0" w:line="240" w:lineRule="auto"/>
        <w:jc w:val="both"/>
        <w:rPr>
          <w:rFonts w:ascii="Times New Roman" w:eastAsia="Calibri" w:hAnsi="Times New Roman" w:cs="Times New Roman"/>
          <w:sz w:val="24"/>
          <w:szCs w:val="24"/>
        </w:rPr>
      </w:pPr>
      <w:r w:rsidRPr="00240BB9">
        <w:rPr>
          <w:rFonts w:ascii="Times New Roman" w:eastAsia="Calibri" w:hAnsi="Times New Roman" w:cs="Times New Roman"/>
          <w:sz w:val="24"/>
          <w:szCs w:val="24"/>
        </w:rPr>
        <w:t>El aguamiel y el pulque poseen propiedades alimenticias y curativas, y con ellos se puede elaborar varios alimentos como atoles, tamales, vinagre, pan, platillos y dulces; y del pulque se puede obtener un destilado que hace las veces de aguardiente. El aguamiel deshidratado produce una miel de alto valor nutritivo, y se puede utilizar para preparar mermeladas, galletas, atole, agua de sabor y artículos para el cuidado de la piel.</w:t>
      </w:r>
    </w:p>
    <w:p w14:paraId="39549C98" w14:textId="77777777" w:rsidR="00752920" w:rsidRPr="00240BB9" w:rsidRDefault="00752920" w:rsidP="00752920">
      <w:pPr>
        <w:spacing w:after="0" w:line="240" w:lineRule="auto"/>
        <w:jc w:val="both"/>
        <w:rPr>
          <w:rFonts w:ascii="Times New Roman" w:eastAsia="Calibri" w:hAnsi="Times New Roman" w:cs="Times New Roman"/>
          <w:sz w:val="24"/>
          <w:szCs w:val="24"/>
        </w:rPr>
      </w:pPr>
    </w:p>
    <w:p w14:paraId="6E8C37EE" w14:textId="77777777" w:rsidR="00752920" w:rsidRPr="00240BB9" w:rsidRDefault="00752920" w:rsidP="00752920">
      <w:pPr>
        <w:spacing w:after="0" w:line="240" w:lineRule="auto"/>
        <w:jc w:val="both"/>
        <w:rPr>
          <w:rFonts w:ascii="Times New Roman" w:eastAsia="Calibri" w:hAnsi="Times New Roman" w:cs="Times New Roman"/>
          <w:sz w:val="24"/>
          <w:szCs w:val="24"/>
        </w:rPr>
      </w:pPr>
      <w:r w:rsidRPr="00240BB9">
        <w:rPr>
          <w:rFonts w:ascii="Times New Roman" w:eastAsia="Calibri" w:hAnsi="Times New Roman" w:cs="Times New Roman"/>
          <w:sz w:val="24"/>
          <w:szCs w:val="24"/>
        </w:rPr>
        <w:t xml:space="preserve">La planta completa es útil como cerca para proteger los cultivos de los animales y para delimitar terrenos y formar terrazas para evitar la erosión del suelo; como se observa los usos de la planta del maguey son diversos y representan una forma de vida de familias mexiquenses, que además conforma una identidad y pertenencia a los territorios, como es el caso de la región magueyera del </w:t>
      </w:r>
      <w:r w:rsidRPr="00240BB9">
        <w:rPr>
          <w:rFonts w:ascii="Times New Roman" w:eastAsia="Calibri" w:hAnsi="Times New Roman" w:cs="Times New Roman"/>
          <w:sz w:val="24"/>
          <w:szCs w:val="24"/>
        </w:rPr>
        <w:lastRenderedPageBreak/>
        <w:t>Estado de México, ya que en ella se observa el desarrollo de una cultura en torno a la planta del maguey, que bien también forma parte de la cultura mexicana, y que nos caracteriza en esencia como mexicanos y mexiquenses, otorgándole un valor comercial importante, que apoya a estas familias que viven del cultivo de la planta.</w:t>
      </w:r>
    </w:p>
    <w:p w14:paraId="7E085509" w14:textId="77777777" w:rsidR="00752920" w:rsidRPr="00240BB9" w:rsidRDefault="00752920" w:rsidP="00752920">
      <w:pPr>
        <w:spacing w:after="0" w:line="240" w:lineRule="auto"/>
        <w:jc w:val="both"/>
        <w:rPr>
          <w:rFonts w:ascii="Times New Roman" w:eastAsia="Calibri" w:hAnsi="Times New Roman" w:cs="Times New Roman"/>
          <w:sz w:val="24"/>
          <w:szCs w:val="24"/>
        </w:rPr>
      </w:pPr>
    </w:p>
    <w:p w14:paraId="144AA478" w14:textId="77777777" w:rsidR="00752920" w:rsidRPr="00240BB9" w:rsidRDefault="00752920" w:rsidP="00752920">
      <w:pPr>
        <w:spacing w:after="0" w:line="240" w:lineRule="auto"/>
        <w:jc w:val="both"/>
        <w:rPr>
          <w:rFonts w:ascii="Times New Roman" w:eastAsia="Calibri" w:hAnsi="Times New Roman" w:cs="Times New Roman"/>
          <w:sz w:val="24"/>
          <w:szCs w:val="24"/>
        </w:rPr>
      </w:pPr>
      <w:r w:rsidRPr="00240BB9">
        <w:rPr>
          <w:rFonts w:ascii="Times New Roman" w:eastAsia="Calibri" w:hAnsi="Times New Roman" w:cs="Times New Roman"/>
          <w:sz w:val="24"/>
          <w:szCs w:val="24"/>
        </w:rPr>
        <w:t>Por lo expuesto, es importante tener un marco jurídico integral que regule las actividades derivadas del cultivo de la planta del maguey en el Estado de México, un ordenamiento que dé respuestas a las necesidades actuales que vive la región magueyera del Estado de México, por una parte, y por la otra que plantee las estrategias a seguir para promover la producción, protección, conservación, ordenación, fomento y aprovechamiento sustentable de la planta de maguey, sus productos y subproductos, que sean de calidad acorde a las requerimientos actuales de sostenibilidad, para lograr el posicionamiento de la propia planta y sus derivamos a nivel nacional e internacional, y el reconocimiento local de la importancia de esta planta.</w:t>
      </w:r>
    </w:p>
    <w:p w14:paraId="20B32C50" w14:textId="77777777" w:rsidR="00752920" w:rsidRPr="00240BB9" w:rsidRDefault="00752920" w:rsidP="00752920">
      <w:pPr>
        <w:spacing w:after="0" w:line="240" w:lineRule="auto"/>
        <w:jc w:val="both"/>
        <w:rPr>
          <w:rFonts w:ascii="Times New Roman" w:eastAsia="Calibri" w:hAnsi="Times New Roman" w:cs="Times New Roman"/>
          <w:sz w:val="24"/>
          <w:szCs w:val="24"/>
        </w:rPr>
      </w:pPr>
    </w:p>
    <w:p w14:paraId="0E943E94" w14:textId="77777777" w:rsidR="00752920" w:rsidRPr="00240BB9" w:rsidRDefault="00752920" w:rsidP="00752920">
      <w:pPr>
        <w:spacing w:after="0" w:line="240" w:lineRule="auto"/>
        <w:jc w:val="both"/>
        <w:rPr>
          <w:rFonts w:ascii="Times New Roman" w:eastAsia="Calibri" w:hAnsi="Times New Roman" w:cs="Times New Roman"/>
          <w:sz w:val="24"/>
          <w:szCs w:val="24"/>
        </w:rPr>
      </w:pPr>
      <w:r w:rsidRPr="00240BB9">
        <w:rPr>
          <w:rFonts w:ascii="Times New Roman" w:eastAsia="Calibri" w:hAnsi="Times New Roman" w:cs="Times New Roman"/>
          <w:sz w:val="24"/>
          <w:szCs w:val="24"/>
        </w:rPr>
        <w:t xml:space="preserve">Es por lo anterior que, respetuosamente, pongo a consideración de esta H. Soberanía la presente Iniciativa con proyecto de Decreto por la que </w:t>
      </w:r>
      <w:r w:rsidRPr="00240BB9">
        <w:rPr>
          <w:rFonts w:ascii="Times New Roman" w:eastAsia="Calibri" w:hAnsi="Times New Roman" w:cs="Times New Roman"/>
          <w:b/>
          <w:bCs/>
          <w:sz w:val="24"/>
          <w:szCs w:val="24"/>
        </w:rPr>
        <w:t>se reforman y adicionan diversos artículos de la Ley para la protección del maguey en el Estado de México, con el objeto de la conservación, protección, restauración, producción, ordenación, cultivo, manejo y aprovechamiento sustentable del cultivo del maguey y sus productos y subproductos en el Estado y sus municipios</w:t>
      </w:r>
      <w:r w:rsidRPr="00240BB9">
        <w:rPr>
          <w:rFonts w:ascii="Times New Roman" w:eastAsia="Calibri" w:hAnsi="Times New Roman" w:cs="Times New Roman"/>
          <w:sz w:val="24"/>
          <w:szCs w:val="24"/>
        </w:rPr>
        <w:t>, para que, de considerarlo procedente, se apruebe en sus términos.</w:t>
      </w:r>
    </w:p>
    <w:p w14:paraId="683162F8" w14:textId="77777777" w:rsidR="00752920" w:rsidRPr="00240BB9" w:rsidRDefault="00752920" w:rsidP="00752920">
      <w:pPr>
        <w:spacing w:after="0" w:line="240" w:lineRule="auto"/>
        <w:jc w:val="both"/>
        <w:rPr>
          <w:rFonts w:ascii="Times New Roman" w:eastAsia="Calibri" w:hAnsi="Times New Roman" w:cs="Times New Roman"/>
          <w:sz w:val="24"/>
          <w:szCs w:val="24"/>
        </w:rPr>
      </w:pPr>
    </w:p>
    <w:p w14:paraId="3BE8D441" w14:textId="77777777" w:rsidR="00752920" w:rsidRPr="00240BB9" w:rsidRDefault="00752920" w:rsidP="00752920">
      <w:pPr>
        <w:spacing w:after="0" w:line="240" w:lineRule="auto"/>
        <w:jc w:val="center"/>
        <w:rPr>
          <w:rFonts w:ascii="Times New Roman" w:eastAsia="Calibri" w:hAnsi="Times New Roman" w:cs="Times New Roman"/>
          <w:b/>
          <w:sz w:val="24"/>
          <w:szCs w:val="24"/>
        </w:rPr>
      </w:pPr>
      <w:r w:rsidRPr="00240BB9">
        <w:rPr>
          <w:rFonts w:ascii="Times New Roman" w:eastAsia="Calibri" w:hAnsi="Times New Roman" w:cs="Times New Roman"/>
          <w:b/>
          <w:sz w:val="24"/>
          <w:szCs w:val="24"/>
        </w:rPr>
        <w:t>A T E N T A M E N T E</w:t>
      </w:r>
    </w:p>
    <w:p w14:paraId="201FB493" w14:textId="77777777" w:rsidR="00752920" w:rsidRPr="00240BB9" w:rsidRDefault="00752920" w:rsidP="00752920">
      <w:pPr>
        <w:spacing w:after="0" w:line="240" w:lineRule="auto"/>
        <w:jc w:val="center"/>
        <w:rPr>
          <w:rFonts w:ascii="Times New Roman" w:eastAsia="Calibri" w:hAnsi="Times New Roman" w:cs="Times New Roman"/>
          <w:b/>
          <w:sz w:val="24"/>
          <w:szCs w:val="24"/>
        </w:rPr>
      </w:pPr>
      <w:r w:rsidRPr="00240BB9">
        <w:rPr>
          <w:rFonts w:ascii="Times New Roman" w:eastAsia="Calibri" w:hAnsi="Times New Roman" w:cs="Times New Roman"/>
          <w:b/>
          <w:sz w:val="24"/>
          <w:szCs w:val="24"/>
        </w:rPr>
        <w:t>DIP. MARÍA DEL ROSARIO ELIZALDE VÁZQUEZ</w:t>
      </w:r>
    </w:p>
    <w:p w14:paraId="7B878B61" w14:textId="77777777" w:rsidR="00752920" w:rsidRPr="00240BB9" w:rsidRDefault="00752920" w:rsidP="00752920">
      <w:pPr>
        <w:spacing w:after="0" w:line="240" w:lineRule="auto"/>
        <w:jc w:val="both"/>
        <w:rPr>
          <w:rFonts w:ascii="Times New Roman" w:eastAsia="Times New Roman" w:hAnsi="Times New Roman" w:cs="Times New Roman"/>
          <w:b/>
          <w:sz w:val="24"/>
          <w:szCs w:val="24"/>
          <w:lang w:eastAsia="es-ES"/>
        </w:rPr>
      </w:pPr>
    </w:p>
    <w:p w14:paraId="14B7BE39" w14:textId="77777777" w:rsidR="00752920" w:rsidRPr="00240BB9" w:rsidRDefault="00752920" w:rsidP="00752920">
      <w:pPr>
        <w:spacing w:after="0" w:line="240" w:lineRule="auto"/>
        <w:jc w:val="both"/>
        <w:rPr>
          <w:rFonts w:ascii="Times New Roman" w:eastAsia="Times New Roman" w:hAnsi="Times New Roman" w:cs="Times New Roman"/>
          <w:b/>
          <w:sz w:val="24"/>
          <w:szCs w:val="24"/>
          <w:lang w:eastAsia="es-ES"/>
        </w:rPr>
      </w:pPr>
    </w:p>
    <w:p w14:paraId="19FAEF91" w14:textId="77777777" w:rsidR="00752920" w:rsidRPr="00240BB9" w:rsidRDefault="00752920" w:rsidP="00752920">
      <w:pPr>
        <w:spacing w:after="0" w:line="240" w:lineRule="auto"/>
        <w:jc w:val="center"/>
        <w:rPr>
          <w:rFonts w:ascii="Times New Roman" w:eastAsia="Calibri" w:hAnsi="Times New Roman" w:cs="Times New Roman"/>
          <w:b/>
          <w:sz w:val="24"/>
          <w:szCs w:val="24"/>
        </w:rPr>
      </w:pPr>
      <w:r w:rsidRPr="00240BB9">
        <w:rPr>
          <w:rFonts w:ascii="Times New Roman" w:eastAsia="Calibri" w:hAnsi="Times New Roman" w:cs="Times New Roman"/>
          <w:b/>
          <w:sz w:val="24"/>
          <w:szCs w:val="24"/>
        </w:rPr>
        <w:t>PROYECTO DE DECRETO</w:t>
      </w:r>
    </w:p>
    <w:p w14:paraId="4AC553BC" w14:textId="77777777" w:rsidR="00752920" w:rsidRPr="00240BB9" w:rsidRDefault="00752920" w:rsidP="00752920">
      <w:pPr>
        <w:spacing w:after="0" w:line="240" w:lineRule="auto"/>
        <w:jc w:val="both"/>
        <w:rPr>
          <w:rFonts w:ascii="Times New Roman" w:eastAsia="Calibri" w:hAnsi="Times New Roman" w:cs="Times New Roman"/>
          <w:b/>
          <w:sz w:val="24"/>
          <w:szCs w:val="24"/>
        </w:rPr>
      </w:pPr>
    </w:p>
    <w:p w14:paraId="0F2A26C5" w14:textId="77777777" w:rsidR="00752920" w:rsidRPr="00240BB9" w:rsidRDefault="00752920" w:rsidP="00752920">
      <w:pPr>
        <w:spacing w:after="0" w:line="240" w:lineRule="auto"/>
        <w:jc w:val="both"/>
        <w:rPr>
          <w:rFonts w:ascii="Times New Roman" w:eastAsia="Calibri" w:hAnsi="Times New Roman" w:cs="Times New Roman"/>
          <w:bCs/>
          <w:sz w:val="24"/>
          <w:szCs w:val="24"/>
        </w:rPr>
      </w:pPr>
      <w:r w:rsidRPr="00240BB9">
        <w:rPr>
          <w:rFonts w:ascii="Times New Roman" w:eastAsia="Calibri" w:hAnsi="Times New Roman" w:cs="Times New Roman"/>
          <w:b/>
          <w:sz w:val="24"/>
          <w:szCs w:val="24"/>
        </w:rPr>
        <w:t xml:space="preserve">ARTÍCULO ÚNICO. - </w:t>
      </w:r>
      <w:r w:rsidRPr="00240BB9">
        <w:rPr>
          <w:rFonts w:ascii="Times New Roman" w:eastAsia="Calibri" w:hAnsi="Times New Roman" w:cs="Times New Roman"/>
          <w:sz w:val="24"/>
          <w:szCs w:val="24"/>
        </w:rPr>
        <w:t xml:space="preserve">Se reforman </w:t>
      </w:r>
      <w:r w:rsidRPr="00240BB9">
        <w:rPr>
          <w:rFonts w:ascii="Times New Roman" w:eastAsia="Calibri" w:hAnsi="Times New Roman" w:cs="Times New Roman"/>
          <w:bCs/>
          <w:sz w:val="24"/>
          <w:szCs w:val="24"/>
        </w:rPr>
        <w:t>el artículo 1, las fracciones I, III y IV del artículo 2, 4, 6, 7, las fracciones II y VI del artículo 9, la fracción II del artículo 10 y 24; se adicionan el segundo, tercer y cuarto párrafo del artículo 1, segundo párrafo del artículo 3, el artículo 4 Bis, las fracciones I, II, III, IV, V, VI, VII, VIII, IX, X y XI del artículo 4 Bis, los párrafos tercero y cuarto del artículo 6, las fracciones VII,VIII y IX del artículo 9, las fracciones IV, V,VI y VII del artículo 10, el párrafo segundo del artículo 11 de la Ley para la protección del Maguey del Estado de México</w:t>
      </w:r>
      <w:r w:rsidRPr="00240BB9">
        <w:rPr>
          <w:rFonts w:ascii="Times New Roman" w:eastAsia="Calibri" w:hAnsi="Times New Roman" w:cs="Times New Roman"/>
          <w:sz w:val="24"/>
          <w:szCs w:val="24"/>
        </w:rPr>
        <w:t xml:space="preserve">, </w:t>
      </w:r>
      <w:r w:rsidRPr="00240BB9">
        <w:rPr>
          <w:rFonts w:ascii="Times New Roman" w:eastAsia="Calibri" w:hAnsi="Times New Roman" w:cs="Times New Roman"/>
          <w:bCs/>
          <w:sz w:val="24"/>
          <w:szCs w:val="24"/>
        </w:rPr>
        <w:t>para quedar como sigue:</w:t>
      </w:r>
    </w:p>
    <w:p w14:paraId="68095D48" w14:textId="77777777" w:rsidR="00752920" w:rsidRPr="00240BB9" w:rsidRDefault="00752920" w:rsidP="00752920">
      <w:pPr>
        <w:spacing w:after="0" w:line="240" w:lineRule="auto"/>
        <w:jc w:val="both"/>
        <w:rPr>
          <w:rFonts w:ascii="Times New Roman" w:eastAsia="Calibri" w:hAnsi="Times New Roman" w:cs="Times New Roman"/>
          <w:sz w:val="24"/>
          <w:szCs w:val="24"/>
        </w:rPr>
      </w:pPr>
    </w:p>
    <w:p w14:paraId="5F1E1461" w14:textId="77777777" w:rsidR="00752920" w:rsidRPr="00240BB9" w:rsidRDefault="00752920" w:rsidP="00752920">
      <w:pPr>
        <w:spacing w:after="0" w:line="240" w:lineRule="auto"/>
        <w:jc w:val="both"/>
        <w:rPr>
          <w:rFonts w:ascii="Times New Roman" w:eastAsia="Calibri" w:hAnsi="Times New Roman" w:cs="Times New Roman"/>
          <w:sz w:val="24"/>
          <w:szCs w:val="24"/>
        </w:rPr>
      </w:pPr>
      <w:r w:rsidRPr="00240BB9">
        <w:rPr>
          <w:rFonts w:ascii="Times New Roman" w:eastAsia="Calibri" w:hAnsi="Times New Roman" w:cs="Times New Roman"/>
          <w:sz w:val="24"/>
          <w:szCs w:val="24"/>
        </w:rPr>
        <w:t xml:space="preserve">Artículo 1. La presente Ley es de orden público e interés </w:t>
      </w:r>
      <w:r w:rsidRPr="00240BB9">
        <w:rPr>
          <w:rFonts w:ascii="Times New Roman" w:eastAsia="Calibri" w:hAnsi="Times New Roman" w:cs="Times New Roman"/>
          <w:b/>
          <w:sz w:val="24"/>
          <w:szCs w:val="24"/>
        </w:rPr>
        <w:t>general</w:t>
      </w:r>
      <w:r w:rsidRPr="00240BB9">
        <w:rPr>
          <w:rFonts w:ascii="Times New Roman" w:eastAsia="Calibri" w:hAnsi="Times New Roman" w:cs="Times New Roman"/>
          <w:sz w:val="24"/>
          <w:szCs w:val="24"/>
        </w:rPr>
        <w:t xml:space="preserve"> y tiene por objeto la protección del cultivo del maguey en el Estado de México.</w:t>
      </w:r>
    </w:p>
    <w:p w14:paraId="4A4C856C" w14:textId="77777777" w:rsidR="00752920" w:rsidRPr="00240BB9" w:rsidRDefault="00752920" w:rsidP="00752920">
      <w:pPr>
        <w:spacing w:after="0" w:line="240" w:lineRule="auto"/>
        <w:jc w:val="both"/>
        <w:rPr>
          <w:rFonts w:ascii="Times New Roman" w:eastAsia="Calibri" w:hAnsi="Times New Roman" w:cs="Times New Roman"/>
          <w:b/>
          <w:sz w:val="24"/>
          <w:szCs w:val="24"/>
        </w:rPr>
      </w:pPr>
    </w:p>
    <w:p w14:paraId="2000ABA6" w14:textId="77777777" w:rsidR="00752920" w:rsidRPr="00240BB9" w:rsidRDefault="00752920" w:rsidP="00752920">
      <w:pPr>
        <w:spacing w:after="0" w:line="240" w:lineRule="auto"/>
        <w:jc w:val="both"/>
        <w:rPr>
          <w:rFonts w:ascii="Times New Roman" w:eastAsia="Calibri" w:hAnsi="Times New Roman" w:cs="Times New Roman"/>
          <w:sz w:val="24"/>
          <w:szCs w:val="24"/>
        </w:rPr>
      </w:pPr>
      <w:r w:rsidRPr="00240BB9">
        <w:rPr>
          <w:rFonts w:ascii="Times New Roman" w:eastAsia="Calibri" w:hAnsi="Times New Roman" w:cs="Times New Roman"/>
          <w:b/>
          <w:sz w:val="24"/>
          <w:szCs w:val="24"/>
        </w:rPr>
        <w:t xml:space="preserve">La </w:t>
      </w:r>
      <w:bookmarkStart w:id="8" w:name="_Hlk62301252"/>
      <w:r w:rsidRPr="00240BB9">
        <w:rPr>
          <w:rFonts w:ascii="Times New Roman" w:eastAsia="Calibri" w:hAnsi="Times New Roman" w:cs="Times New Roman"/>
          <w:b/>
          <w:bCs/>
          <w:sz w:val="24"/>
          <w:szCs w:val="24"/>
        </w:rPr>
        <w:t xml:space="preserve">conservación, </w:t>
      </w:r>
      <w:r w:rsidRPr="00240BB9">
        <w:rPr>
          <w:rFonts w:ascii="Times New Roman" w:eastAsia="Calibri" w:hAnsi="Times New Roman" w:cs="Times New Roman"/>
          <w:b/>
          <w:sz w:val="24"/>
          <w:szCs w:val="24"/>
        </w:rPr>
        <w:t xml:space="preserve">protección, </w:t>
      </w:r>
      <w:r w:rsidRPr="00240BB9">
        <w:rPr>
          <w:rFonts w:ascii="Times New Roman" w:eastAsia="Calibri" w:hAnsi="Times New Roman" w:cs="Times New Roman"/>
          <w:b/>
          <w:bCs/>
          <w:sz w:val="24"/>
          <w:szCs w:val="24"/>
        </w:rPr>
        <w:t xml:space="preserve">restauración, producción, ordenación, cultivo, manejo y aprovechamiento sustentable </w:t>
      </w:r>
      <w:r w:rsidRPr="00240BB9">
        <w:rPr>
          <w:rFonts w:ascii="Times New Roman" w:eastAsia="Calibri" w:hAnsi="Times New Roman" w:cs="Times New Roman"/>
          <w:b/>
          <w:sz w:val="24"/>
          <w:szCs w:val="24"/>
        </w:rPr>
        <w:t xml:space="preserve">del cultivo del </w:t>
      </w:r>
      <w:bookmarkEnd w:id="8"/>
      <w:r w:rsidRPr="00240BB9">
        <w:rPr>
          <w:rFonts w:ascii="Times New Roman" w:eastAsia="Calibri" w:hAnsi="Times New Roman" w:cs="Times New Roman"/>
          <w:b/>
          <w:sz w:val="24"/>
          <w:szCs w:val="24"/>
        </w:rPr>
        <w:t>maguey, sus productos y subproductos</w:t>
      </w:r>
      <w:r w:rsidRPr="00240BB9">
        <w:rPr>
          <w:rFonts w:ascii="Times New Roman" w:eastAsia="Calibri" w:hAnsi="Times New Roman" w:cs="Times New Roman"/>
          <w:b/>
          <w:bCs/>
          <w:sz w:val="24"/>
          <w:szCs w:val="24"/>
        </w:rPr>
        <w:t xml:space="preserve">, </w:t>
      </w:r>
      <w:r w:rsidRPr="00240BB9">
        <w:rPr>
          <w:rFonts w:ascii="Times New Roman" w:eastAsia="Calibri" w:hAnsi="Times New Roman" w:cs="Times New Roman"/>
          <w:b/>
          <w:sz w:val="24"/>
          <w:szCs w:val="24"/>
        </w:rPr>
        <w:t>así como el impulso y fortalecimiento de los productores y organizaciones de agricultores en la materia</w:t>
      </w:r>
      <w:r w:rsidRPr="00240BB9">
        <w:rPr>
          <w:rFonts w:ascii="Times New Roman" w:eastAsia="Calibri" w:hAnsi="Times New Roman" w:cs="Times New Roman"/>
          <w:b/>
          <w:bCs/>
          <w:sz w:val="24"/>
          <w:szCs w:val="24"/>
        </w:rPr>
        <w:t xml:space="preserve">. </w:t>
      </w:r>
    </w:p>
    <w:p w14:paraId="54C5D40C" w14:textId="77777777" w:rsidR="00752920" w:rsidRPr="00240BB9" w:rsidRDefault="00752920" w:rsidP="00752920">
      <w:pPr>
        <w:spacing w:after="0" w:line="240" w:lineRule="auto"/>
        <w:jc w:val="both"/>
        <w:rPr>
          <w:rFonts w:ascii="Times New Roman" w:eastAsia="Calibri" w:hAnsi="Times New Roman" w:cs="Times New Roman"/>
          <w:b/>
          <w:bCs/>
          <w:sz w:val="24"/>
          <w:szCs w:val="24"/>
        </w:rPr>
      </w:pPr>
      <w:r w:rsidRPr="00240BB9">
        <w:rPr>
          <w:rFonts w:ascii="Times New Roman" w:eastAsia="Calibri" w:hAnsi="Times New Roman" w:cs="Times New Roman"/>
          <w:b/>
          <w:bCs/>
          <w:sz w:val="24"/>
          <w:szCs w:val="24"/>
        </w:rPr>
        <w:t xml:space="preserve">El maguey contenido dentro del territorio corresponde a los ejidos, comunidades, pueblos y comunidades indígenas, personas físicas o jurídico colectivas, la Federación, el Estado y los Municipios que sean propietarios de los terrenos donde aquéllos se ubiquen. </w:t>
      </w:r>
    </w:p>
    <w:p w14:paraId="74A75A25" w14:textId="77777777" w:rsidR="00752920" w:rsidRPr="00240BB9" w:rsidRDefault="00752920" w:rsidP="00752920">
      <w:pPr>
        <w:spacing w:after="0" w:line="240" w:lineRule="auto"/>
        <w:jc w:val="both"/>
        <w:rPr>
          <w:rFonts w:ascii="Times New Roman" w:eastAsia="Calibri" w:hAnsi="Times New Roman" w:cs="Times New Roman"/>
          <w:b/>
          <w:bCs/>
          <w:sz w:val="24"/>
          <w:szCs w:val="24"/>
        </w:rPr>
      </w:pPr>
    </w:p>
    <w:p w14:paraId="4464BAE8" w14:textId="77777777" w:rsidR="00752920" w:rsidRPr="00240BB9" w:rsidRDefault="00752920" w:rsidP="00752920">
      <w:pPr>
        <w:spacing w:after="0" w:line="240" w:lineRule="auto"/>
        <w:jc w:val="both"/>
        <w:rPr>
          <w:rFonts w:ascii="Times New Roman" w:eastAsia="Calibri" w:hAnsi="Times New Roman" w:cs="Times New Roman"/>
          <w:b/>
          <w:bCs/>
          <w:sz w:val="24"/>
          <w:szCs w:val="24"/>
        </w:rPr>
      </w:pPr>
      <w:r w:rsidRPr="00240BB9">
        <w:rPr>
          <w:rFonts w:ascii="Times New Roman" w:eastAsia="Calibri" w:hAnsi="Times New Roman" w:cs="Times New Roman"/>
          <w:b/>
          <w:bCs/>
          <w:sz w:val="24"/>
          <w:szCs w:val="24"/>
        </w:rPr>
        <w:t>Las disposiciones de esta Ley no alterarán el régimen de propiedad de dichos terrenos.</w:t>
      </w:r>
    </w:p>
    <w:p w14:paraId="64E91388" w14:textId="77777777" w:rsidR="00752920" w:rsidRPr="00240BB9" w:rsidRDefault="00752920" w:rsidP="00752920">
      <w:pPr>
        <w:spacing w:after="0" w:line="240" w:lineRule="auto"/>
        <w:jc w:val="both"/>
        <w:rPr>
          <w:rFonts w:ascii="Times New Roman" w:eastAsia="Calibri" w:hAnsi="Times New Roman" w:cs="Times New Roman"/>
          <w:b/>
          <w:bCs/>
          <w:sz w:val="24"/>
          <w:szCs w:val="24"/>
        </w:rPr>
      </w:pPr>
    </w:p>
    <w:p w14:paraId="5C9F43D0" w14:textId="77777777" w:rsidR="00752920" w:rsidRPr="00240BB9" w:rsidRDefault="00752920" w:rsidP="00752920">
      <w:pPr>
        <w:spacing w:after="0" w:line="240" w:lineRule="auto"/>
        <w:jc w:val="both"/>
        <w:rPr>
          <w:rFonts w:ascii="Times New Roman" w:eastAsia="Calibri" w:hAnsi="Times New Roman" w:cs="Times New Roman"/>
          <w:b/>
          <w:bCs/>
          <w:sz w:val="24"/>
          <w:szCs w:val="24"/>
        </w:rPr>
      </w:pPr>
      <w:r w:rsidRPr="00240BB9">
        <w:rPr>
          <w:rFonts w:ascii="Times New Roman" w:eastAsia="Calibri" w:hAnsi="Times New Roman" w:cs="Times New Roman"/>
          <w:b/>
          <w:bCs/>
          <w:sz w:val="24"/>
          <w:szCs w:val="24"/>
        </w:rPr>
        <w:t>Artículo 2. …</w:t>
      </w:r>
    </w:p>
    <w:p w14:paraId="533A3C72" w14:textId="77777777" w:rsidR="00752920" w:rsidRPr="00240BB9" w:rsidRDefault="00752920" w:rsidP="00752920">
      <w:pPr>
        <w:spacing w:after="0" w:line="240" w:lineRule="auto"/>
        <w:jc w:val="both"/>
        <w:rPr>
          <w:rFonts w:ascii="Times New Roman" w:eastAsia="Calibri" w:hAnsi="Times New Roman" w:cs="Times New Roman"/>
          <w:b/>
          <w:bCs/>
          <w:sz w:val="24"/>
          <w:szCs w:val="24"/>
        </w:rPr>
      </w:pPr>
    </w:p>
    <w:p w14:paraId="64F9629E" w14:textId="77777777" w:rsidR="00752920" w:rsidRPr="00240BB9" w:rsidRDefault="00752920" w:rsidP="004A2725">
      <w:pPr>
        <w:numPr>
          <w:ilvl w:val="0"/>
          <w:numId w:val="5"/>
        </w:numPr>
        <w:spacing w:after="0" w:line="240" w:lineRule="auto"/>
        <w:ind w:left="0" w:firstLine="0"/>
        <w:jc w:val="both"/>
        <w:rPr>
          <w:rFonts w:ascii="Times New Roman" w:eastAsia="Calibri" w:hAnsi="Times New Roman" w:cs="Times New Roman"/>
          <w:bCs/>
          <w:sz w:val="24"/>
          <w:szCs w:val="24"/>
        </w:rPr>
      </w:pPr>
      <w:r w:rsidRPr="00240BB9">
        <w:rPr>
          <w:rFonts w:ascii="Times New Roman" w:eastAsia="Calibri" w:hAnsi="Times New Roman" w:cs="Times New Roman"/>
          <w:b/>
          <w:bCs/>
          <w:sz w:val="24"/>
          <w:szCs w:val="24"/>
        </w:rPr>
        <w:lastRenderedPageBreak/>
        <w:t xml:space="preserve">Maguey: A la suculenta de origen mexicano con la que se obtienen diversos productos agroalimentarios nativos, </w:t>
      </w:r>
      <w:r w:rsidRPr="00240BB9">
        <w:rPr>
          <w:rFonts w:ascii="Times New Roman" w:eastAsia="Calibri" w:hAnsi="Times New Roman" w:cs="Times New Roman"/>
          <w:bCs/>
          <w:sz w:val="24"/>
          <w:szCs w:val="24"/>
        </w:rPr>
        <w:t xml:space="preserve">planta de la familia </w:t>
      </w:r>
      <w:proofErr w:type="spellStart"/>
      <w:r w:rsidRPr="00240BB9">
        <w:rPr>
          <w:rFonts w:ascii="Times New Roman" w:eastAsia="Calibri" w:hAnsi="Times New Roman" w:cs="Times New Roman"/>
          <w:bCs/>
          <w:sz w:val="24"/>
          <w:szCs w:val="24"/>
        </w:rPr>
        <w:t>Agavaceae</w:t>
      </w:r>
      <w:proofErr w:type="spellEnd"/>
      <w:r w:rsidRPr="00240BB9">
        <w:rPr>
          <w:rFonts w:ascii="Times New Roman" w:eastAsia="Calibri" w:hAnsi="Times New Roman" w:cs="Times New Roman"/>
          <w:bCs/>
          <w:sz w:val="24"/>
          <w:szCs w:val="24"/>
        </w:rPr>
        <w:t xml:space="preserve"> considerada en todos sus subgéneros, grupos, especies, subespecies, variedades y formas.</w:t>
      </w:r>
    </w:p>
    <w:p w14:paraId="7C2DB6C1" w14:textId="77777777" w:rsidR="00752920" w:rsidRPr="00240BB9" w:rsidRDefault="00752920" w:rsidP="004A2725">
      <w:pPr>
        <w:spacing w:after="0" w:line="240" w:lineRule="auto"/>
        <w:jc w:val="both"/>
        <w:rPr>
          <w:rFonts w:ascii="Times New Roman" w:eastAsia="Calibri" w:hAnsi="Times New Roman" w:cs="Times New Roman"/>
          <w:bCs/>
          <w:sz w:val="24"/>
          <w:szCs w:val="24"/>
        </w:rPr>
      </w:pPr>
    </w:p>
    <w:p w14:paraId="4E49425B" w14:textId="77777777" w:rsidR="00752920" w:rsidRPr="00240BB9" w:rsidRDefault="00752920" w:rsidP="004A2725">
      <w:pPr>
        <w:numPr>
          <w:ilvl w:val="0"/>
          <w:numId w:val="5"/>
        </w:numPr>
        <w:spacing w:after="0" w:line="240" w:lineRule="auto"/>
        <w:ind w:left="0" w:firstLine="0"/>
        <w:jc w:val="both"/>
        <w:rPr>
          <w:rFonts w:ascii="Times New Roman" w:eastAsia="Calibri" w:hAnsi="Times New Roman" w:cs="Times New Roman"/>
          <w:b/>
          <w:bCs/>
          <w:sz w:val="24"/>
          <w:szCs w:val="24"/>
        </w:rPr>
      </w:pPr>
      <w:r w:rsidRPr="00240BB9">
        <w:rPr>
          <w:rFonts w:ascii="Times New Roman" w:eastAsia="Calibri" w:hAnsi="Times New Roman" w:cs="Times New Roman"/>
          <w:b/>
          <w:bCs/>
          <w:sz w:val="24"/>
          <w:szCs w:val="24"/>
        </w:rPr>
        <w:t>…</w:t>
      </w:r>
    </w:p>
    <w:p w14:paraId="72298B97" w14:textId="77777777" w:rsidR="004A2725" w:rsidRPr="00240BB9" w:rsidRDefault="004A2725" w:rsidP="004A2725">
      <w:pPr>
        <w:spacing w:after="0" w:line="240" w:lineRule="auto"/>
        <w:jc w:val="both"/>
        <w:rPr>
          <w:rFonts w:ascii="Times New Roman" w:eastAsia="Calibri" w:hAnsi="Times New Roman" w:cs="Times New Roman"/>
          <w:b/>
          <w:bCs/>
          <w:sz w:val="24"/>
          <w:szCs w:val="24"/>
        </w:rPr>
      </w:pPr>
    </w:p>
    <w:p w14:paraId="6B8379AB" w14:textId="77777777" w:rsidR="00752920" w:rsidRPr="00240BB9" w:rsidRDefault="00752920" w:rsidP="004A2725">
      <w:pPr>
        <w:numPr>
          <w:ilvl w:val="0"/>
          <w:numId w:val="5"/>
        </w:numPr>
        <w:spacing w:after="0" w:line="240" w:lineRule="auto"/>
        <w:ind w:left="0" w:firstLine="0"/>
        <w:jc w:val="both"/>
        <w:rPr>
          <w:rFonts w:ascii="Times New Roman" w:eastAsia="Calibri" w:hAnsi="Times New Roman" w:cs="Times New Roman"/>
          <w:b/>
          <w:bCs/>
          <w:sz w:val="24"/>
          <w:szCs w:val="24"/>
        </w:rPr>
      </w:pPr>
      <w:r w:rsidRPr="00240BB9">
        <w:rPr>
          <w:rFonts w:ascii="Times New Roman" w:eastAsia="Calibri" w:hAnsi="Times New Roman" w:cs="Times New Roman"/>
          <w:b/>
          <w:bCs/>
          <w:sz w:val="24"/>
          <w:szCs w:val="24"/>
        </w:rPr>
        <w:t>SADER: A la Secretaría de Agricultura y Desarrollo Rural.</w:t>
      </w:r>
    </w:p>
    <w:p w14:paraId="412CD357" w14:textId="77777777" w:rsidR="004A2725" w:rsidRPr="00240BB9" w:rsidRDefault="004A2725" w:rsidP="004A2725">
      <w:pPr>
        <w:spacing w:after="0" w:line="240" w:lineRule="auto"/>
        <w:jc w:val="both"/>
        <w:rPr>
          <w:rFonts w:ascii="Times New Roman" w:eastAsia="Calibri" w:hAnsi="Times New Roman" w:cs="Times New Roman"/>
          <w:b/>
          <w:bCs/>
          <w:sz w:val="24"/>
          <w:szCs w:val="24"/>
        </w:rPr>
      </w:pPr>
    </w:p>
    <w:p w14:paraId="2DDF8271" w14:textId="77777777" w:rsidR="00752920" w:rsidRPr="00240BB9" w:rsidRDefault="00752920" w:rsidP="004A2725">
      <w:pPr>
        <w:numPr>
          <w:ilvl w:val="0"/>
          <w:numId w:val="5"/>
        </w:numPr>
        <w:spacing w:after="0" w:line="240" w:lineRule="auto"/>
        <w:ind w:left="0" w:firstLine="0"/>
        <w:jc w:val="both"/>
        <w:rPr>
          <w:rFonts w:ascii="Times New Roman" w:eastAsia="Calibri" w:hAnsi="Times New Roman" w:cs="Times New Roman"/>
          <w:b/>
          <w:bCs/>
          <w:sz w:val="24"/>
          <w:szCs w:val="24"/>
        </w:rPr>
      </w:pPr>
      <w:r w:rsidRPr="00240BB9">
        <w:rPr>
          <w:rFonts w:ascii="Times New Roman" w:eastAsia="Calibri" w:hAnsi="Times New Roman" w:cs="Times New Roman"/>
          <w:b/>
          <w:bCs/>
          <w:sz w:val="24"/>
          <w:szCs w:val="24"/>
        </w:rPr>
        <w:t>Secretaría: …</w:t>
      </w:r>
    </w:p>
    <w:p w14:paraId="6FB47862" w14:textId="77777777" w:rsidR="004A2725" w:rsidRPr="00240BB9" w:rsidRDefault="004A2725" w:rsidP="004A2725">
      <w:pPr>
        <w:spacing w:after="0" w:line="240" w:lineRule="auto"/>
        <w:jc w:val="both"/>
        <w:rPr>
          <w:rFonts w:ascii="Times New Roman" w:eastAsia="Calibri" w:hAnsi="Times New Roman" w:cs="Times New Roman"/>
          <w:b/>
          <w:bCs/>
          <w:sz w:val="24"/>
          <w:szCs w:val="24"/>
        </w:rPr>
      </w:pPr>
    </w:p>
    <w:p w14:paraId="729C037D" w14:textId="77777777" w:rsidR="00752920" w:rsidRPr="00240BB9" w:rsidRDefault="00752920" w:rsidP="004A2725">
      <w:pPr>
        <w:numPr>
          <w:ilvl w:val="0"/>
          <w:numId w:val="5"/>
        </w:numPr>
        <w:spacing w:after="0" w:line="240" w:lineRule="auto"/>
        <w:ind w:left="0" w:firstLine="0"/>
        <w:jc w:val="both"/>
        <w:rPr>
          <w:rFonts w:ascii="Times New Roman" w:eastAsia="Calibri" w:hAnsi="Times New Roman" w:cs="Times New Roman"/>
          <w:b/>
          <w:bCs/>
          <w:sz w:val="24"/>
          <w:szCs w:val="24"/>
        </w:rPr>
      </w:pPr>
      <w:r w:rsidRPr="00240BB9">
        <w:rPr>
          <w:rFonts w:ascii="Times New Roman" w:eastAsia="Calibri" w:hAnsi="Times New Roman" w:cs="Times New Roman"/>
          <w:b/>
          <w:bCs/>
          <w:sz w:val="24"/>
          <w:szCs w:val="24"/>
        </w:rPr>
        <w:t>…</w:t>
      </w:r>
    </w:p>
    <w:p w14:paraId="098FBACF" w14:textId="77777777" w:rsidR="004A2725" w:rsidRPr="00240BB9" w:rsidRDefault="004A2725" w:rsidP="004A2725">
      <w:pPr>
        <w:spacing w:after="0" w:line="240" w:lineRule="auto"/>
        <w:jc w:val="both"/>
        <w:rPr>
          <w:rFonts w:ascii="Times New Roman" w:eastAsia="Calibri" w:hAnsi="Times New Roman" w:cs="Times New Roman"/>
          <w:b/>
          <w:bCs/>
          <w:sz w:val="24"/>
          <w:szCs w:val="24"/>
        </w:rPr>
      </w:pPr>
    </w:p>
    <w:p w14:paraId="663EB577" w14:textId="77777777" w:rsidR="00752920" w:rsidRPr="00240BB9" w:rsidRDefault="00752920" w:rsidP="004A2725">
      <w:pPr>
        <w:numPr>
          <w:ilvl w:val="0"/>
          <w:numId w:val="5"/>
        </w:numPr>
        <w:spacing w:after="0" w:line="240" w:lineRule="auto"/>
        <w:ind w:left="0" w:firstLine="0"/>
        <w:jc w:val="both"/>
        <w:rPr>
          <w:rFonts w:ascii="Times New Roman" w:eastAsia="Calibri" w:hAnsi="Times New Roman" w:cs="Times New Roman"/>
          <w:b/>
          <w:bCs/>
          <w:sz w:val="24"/>
          <w:szCs w:val="24"/>
        </w:rPr>
      </w:pPr>
      <w:r w:rsidRPr="00240BB9">
        <w:rPr>
          <w:rFonts w:ascii="Times New Roman" w:eastAsia="Calibri" w:hAnsi="Times New Roman" w:cs="Times New Roman"/>
          <w:b/>
          <w:bCs/>
          <w:sz w:val="24"/>
          <w:szCs w:val="24"/>
        </w:rPr>
        <w:t xml:space="preserve">… </w:t>
      </w:r>
    </w:p>
    <w:p w14:paraId="69FE5EE7" w14:textId="77777777" w:rsidR="004A2725" w:rsidRPr="00240BB9" w:rsidRDefault="004A2725" w:rsidP="004A2725">
      <w:pPr>
        <w:spacing w:after="0" w:line="240" w:lineRule="auto"/>
        <w:jc w:val="both"/>
        <w:rPr>
          <w:rFonts w:ascii="Times New Roman" w:eastAsia="Calibri" w:hAnsi="Times New Roman" w:cs="Times New Roman"/>
          <w:b/>
          <w:bCs/>
          <w:sz w:val="24"/>
          <w:szCs w:val="24"/>
        </w:rPr>
      </w:pPr>
    </w:p>
    <w:p w14:paraId="0EC4752B" w14:textId="77777777" w:rsidR="00752920" w:rsidRPr="00240BB9" w:rsidRDefault="00752920" w:rsidP="004A2725">
      <w:pPr>
        <w:numPr>
          <w:ilvl w:val="0"/>
          <w:numId w:val="5"/>
        </w:numPr>
        <w:spacing w:after="0" w:line="240" w:lineRule="auto"/>
        <w:ind w:left="0" w:firstLine="0"/>
        <w:jc w:val="both"/>
        <w:rPr>
          <w:rFonts w:ascii="Times New Roman" w:eastAsia="Calibri" w:hAnsi="Times New Roman" w:cs="Times New Roman"/>
          <w:b/>
          <w:bCs/>
          <w:sz w:val="24"/>
          <w:szCs w:val="24"/>
        </w:rPr>
      </w:pPr>
      <w:r w:rsidRPr="00240BB9">
        <w:rPr>
          <w:rFonts w:ascii="Times New Roman" w:eastAsia="Calibri" w:hAnsi="Times New Roman" w:cs="Times New Roman"/>
          <w:b/>
          <w:bCs/>
          <w:sz w:val="24"/>
          <w:szCs w:val="24"/>
        </w:rPr>
        <w:t>Producto: Al bien que resulta de un proceso productivo y consiste en la obtención de un fin principal de la explotación del maguey.</w:t>
      </w:r>
    </w:p>
    <w:p w14:paraId="31F59630" w14:textId="77777777" w:rsidR="004A2725" w:rsidRPr="00240BB9" w:rsidRDefault="004A2725" w:rsidP="004A2725">
      <w:pPr>
        <w:spacing w:after="0" w:line="240" w:lineRule="auto"/>
        <w:jc w:val="both"/>
        <w:rPr>
          <w:rFonts w:ascii="Times New Roman" w:eastAsia="Calibri" w:hAnsi="Times New Roman" w:cs="Times New Roman"/>
          <w:b/>
          <w:bCs/>
          <w:sz w:val="24"/>
          <w:szCs w:val="24"/>
        </w:rPr>
      </w:pPr>
    </w:p>
    <w:p w14:paraId="21CFAB6B" w14:textId="77777777" w:rsidR="00752920" w:rsidRPr="00240BB9" w:rsidRDefault="00752920" w:rsidP="004A2725">
      <w:pPr>
        <w:numPr>
          <w:ilvl w:val="0"/>
          <w:numId w:val="5"/>
        </w:numPr>
        <w:spacing w:after="0" w:line="240" w:lineRule="auto"/>
        <w:ind w:left="0" w:firstLine="0"/>
        <w:jc w:val="both"/>
        <w:rPr>
          <w:rFonts w:ascii="Times New Roman" w:eastAsia="Calibri" w:hAnsi="Times New Roman" w:cs="Times New Roman"/>
          <w:b/>
          <w:bCs/>
          <w:sz w:val="24"/>
          <w:szCs w:val="24"/>
        </w:rPr>
      </w:pPr>
      <w:r w:rsidRPr="00240BB9">
        <w:rPr>
          <w:rFonts w:ascii="Times New Roman" w:eastAsia="Calibri" w:hAnsi="Times New Roman" w:cs="Times New Roman"/>
          <w:b/>
          <w:bCs/>
          <w:sz w:val="24"/>
          <w:szCs w:val="24"/>
        </w:rPr>
        <w:t>Subproducto: Al derivado del proceso del producto del maguey que generalmente se utiliza en la industria de alimentos.</w:t>
      </w:r>
    </w:p>
    <w:p w14:paraId="358F6FBA" w14:textId="77777777" w:rsidR="004A2725" w:rsidRPr="00240BB9" w:rsidRDefault="004A2725" w:rsidP="00752920">
      <w:pPr>
        <w:spacing w:after="0" w:line="240" w:lineRule="auto"/>
        <w:jc w:val="both"/>
        <w:rPr>
          <w:rFonts w:ascii="Times New Roman" w:eastAsia="Calibri" w:hAnsi="Times New Roman" w:cs="Times New Roman"/>
          <w:sz w:val="24"/>
          <w:szCs w:val="24"/>
        </w:rPr>
      </w:pPr>
    </w:p>
    <w:p w14:paraId="36EFF593" w14:textId="77777777" w:rsidR="00752920" w:rsidRPr="00240BB9" w:rsidRDefault="00752920" w:rsidP="00752920">
      <w:pPr>
        <w:spacing w:after="0" w:line="240" w:lineRule="auto"/>
        <w:jc w:val="both"/>
        <w:rPr>
          <w:rFonts w:ascii="Times New Roman" w:eastAsia="Calibri" w:hAnsi="Times New Roman" w:cs="Times New Roman"/>
          <w:sz w:val="24"/>
          <w:szCs w:val="24"/>
        </w:rPr>
      </w:pPr>
      <w:r w:rsidRPr="00240BB9">
        <w:rPr>
          <w:rFonts w:ascii="Times New Roman" w:eastAsia="Calibri" w:hAnsi="Times New Roman" w:cs="Times New Roman"/>
          <w:sz w:val="24"/>
          <w:szCs w:val="24"/>
        </w:rPr>
        <w:t>Artículo 3. …</w:t>
      </w:r>
    </w:p>
    <w:p w14:paraId="5ABE0690" w14:textId="77777777" w:rsidR="004A2725" w:rsidRPr="00240BB9" w:rsidRDefault="004A2725" w:rsidP="00752920">
      <w:pPr>
        <w:spacing w:after="0" w:line="240" w:lineRule="auto"/>
        <w:jc w:val="both"/>
        <w:rPr>
          <w:rFonts w:ascii="Times New Roman" w:eastAsia="Calibri" w:hAnsi="Times New Roman" w:cs="Times New Roman"/>
          <w:b/>
          <w:bCs/>
          <w:sz w:val="24"/>
          <w:szCs w:val="24"/>
        </w:rPr>
      </w:pPr>
    </w:p>
    <w:p w14:paraId="2EACC9BE" w14:textId="77777777" w:rsidR="00752920" w:rsidRPr="00240BB9" w:rsidRDefault="00752920" w:rsidP="00752920">
      <w:pPr>
        <w:spacing w:after="0" w:line="240" w:lineRule="auto"/>
        <w:jc w:val="both"/>
        <w:rPr>
          <w:rFonts w:ascii="Times New Roman" w:eastAsia="Calibri" w:hAnsi="Times New Roman" w:cs="Times New Roman"/>
          <w:b/>
          <w:bCs/>
          <w:sz w:val="24"/>
          <w:szCs w:val="24"/>
        </w:rPr>
      </w:pPr>
      <w:r w:rsidRPr="00240BB9">
        <w:rPr>
          <w:rFonts w:ascii="Times New Roman" w:eastAsia="Calibri" w:hAnsi="Times New Roman" w:cs="Times New Roman"/>
          <w:b/>
          <w:bCs/>
          <w:sz w:val="24"/>
          <w:szCs w:val="24"/>
        </w:rPr>
        <w:t xml:space="preserve">La Secretaría en coordinación con los Ayuntamientos </w:t>
      </w:r>
      <w:proofErr w:type="gramStart"/>
      <w:r w:rsidRPr="00240BB9">
        <w:rPr>
          <w:rFonts w:ascii="Times New Roman" w:eastAsia="Calibri" w:hAnsi="Times New Roman" w:cs="Times New Roman"/>
          <w:b/>
          <w:bCs/>
          <w:sz w:val="24"/>
          <w:szCs w:val="24"/>
        </w:rPr>
        <w:t>ejercerán</w:t>
      </w:r>
      <w:proofErr w:type="gramEnd"/>
      <w:r w:rsidRPr="00240BB9">
        <w:rPr>
          <w:rFonts w:ascii="Times New Roman" w:eastAsia="Calibri" w:hAnsi="Times New Roman" w:cs="Times New Roman"/>
          <w:b/>
          <w:bCs/>
          <w:sz w:val="24"/>
          <w:szCs w:val="24"/>
        </w:rPr>
        <w:t xml:space="preserve"> sus atribuciones en materia de conservación, protección, fomento, restauración, producción, ordenación, cultivo, manejo y aprovechamiento sustentable del Maguey, sus productos y subproductos, de conformidad con la distribución de competencias prevista en esta Ley y en otros ordenamientos legales.</w:t>
      </w:r>
    </w:p>
    <w:p w14:paraId="35C4407C" w14:textId="77777777" w:rsidR="00752920" w:rsidRPr="00240BB9" w:rsidRDefault="00752920" w:rsidP="00752920">
      <w:pPr>
        <w:spacing w:after="0" w:line="240" w:lineRule="auto"/>
        <w:jc w:val="both"/>
        <w:rPr>
          <w:rFonts w:ascii="Times New Roman" w:eastAsia="Calibri" w:hAnsi="Times New Roman" w:cs="Times New Roman"/>
          <w:sz w:val="24"/>
          <w:szCs w:val="24"/>
        </w:rPr>
      </w:pPr>
    </w:p>
    <w:p w14:paraId="44EAB34F" w14:textId="77777777" w:rsidR="00752920" w:rsidRPr="00240BB9" w:rsidRDefault="00752920" w:rsidP="00752920">
      <w:pPr>
        <w:spacing w:after="0" w:line="240" w:lineRule="auto"/>
        <w:jc w:val="both"/>
        <w:rPr>
          <w:rFonts w:ascii="Times New Roman" w:eastAsia="Calibri" w:hAnsi="Times New Roman" w:cs="Times New Roman"/>
          <w:sz w:val="24"/>
          <w:szCs w:val="24"/>
        </w:rPr>
      </w:pPr>
      <w:r w:rsidRPr="00240BB9">
        <w:rPr>
          <w:rFonts w:ascii="Times New Roman" w:eastAsia="Calibri" w:hAnsi="Times New Roman" w:cs="Times New Roman"/>
          <w:sz w:val="24"/>
          <w:szCs w:val="24"/>
        </w:rPr>
        <w:t>Artículo 4. …</w:t>
      </w:r>
    </w:p>
    <w:p w14:paraId="0F059C0A" w14:textId="77777777" w:rsidR="004A2725" w:rsidRPr="00240BB9" w:rsidRDefault="004A2725" w:rsidP="00752920">
      <w:pPr>
        <w:spacing w:after="0" w:line="240" w:lineRule="auto"/>
        <w:jc w:val="both"/>
        <w:rPr>
          <w:rFonts w:ascii="Times New Roman" w:eastAsia="Calibri" w:hAnsi="Times New Roman" w:cs="Times New Roman"/>
          <w:sz w:val="24"/>
          <w:szCs w:val="24"/>
        </w:rPr>
      </w:pPr>
    </w:p>
    <w:p w14:paraId="7AEDA481" w14:textId="77777777" w:rsidR="00752920" w:rsidRPr="00240BB9" w:rsidRDefault="00752920" w:rsidP="004A2725">
      <w:pPr>
        <w:numPr>
          <w:ilvl w:val="0"/>
          <w:numId w:val="6"/>
        </w:numPr>
        <w:spacing w:after="0" w:line="240" w:lineRule="auto"/>
        <w:ind w:left="0" w:firstLine="0"/>
        <w:contextualSpacing/>
        <w:jc w:val="both"/>
        <w:rPr>
          <w:rFonts w:ascii="Times New Roman" w:eastAsia="Calibri" w:hAnsi="Times New Roman" w:cs="Times New Roman"/>
          <w:b/>
          <w:bCs/>
          <w:sz w:val="24"/>
          <w:szCs w:val="24"/>
        </w:rPr>
      </w:pPr>
      <w:r w:rsidRPr="00240BB9">
        <w:rPr>
          <w:rFonts w:ascii="Times New Roman" w:eastAsia="Calibri" w:hAnsi="Times New Roman" w:cs="Times New Roman"/>
          <w:b/>
          <w:bCs/>
          <w:sz w:val="24"/>
          <w:szCs w:val="24"/>
        </w:rPr>
        <w:t>Regular la protección, conservación y restauración del maguey, así como la ordenación y aprovechamiento sustentable.</w:t>
      </w:r>
    </w:p>
    <w:p w14:paraId="09CCDBA8" w14:textId="77777777" w:rsidR="00752920" w:rsidRPr="00240BB9" w:rsidRDefault="00752920" w:rsidP="004A2725">
      <w:pPr>
        <w:spacing w:after="0" w:line="240" w:lineRule="auto"/>
        <w:contextualSpacing/>
        <w:rPr>
          <w:rFonts w:ascii="Times New Roman" w:eastAsia="Calibri" w:hAnsi="Times New Roman" w:cs="Times New Roman"/>
          <w:b/>
          <w:bCs/>
          <w:sz w:val="24"/>
          <w:szCs w:val="24"/>
        </w:rPr>
      </w:pPr>
    </w:p>
    <w:p w14:paraId="13137A00" w14:textId="77777777" w:rsidR="00752920" w:rsidRPr="00240BB9" w:rsidRDefault="00752920" w:rsidP="004A2725">
      <w:pPr>
        <w:numPr>
          <w:ilvl w:val="0"/>
          <w:numId w:val="6"/>
        </w:numPr>
        <w:spacing w:after="0" w:line="240" w:lineRule="auto"/>
        <w:ind w:left="0" w:firstLine="0"/>
        <w:contextualSpacing/>
        <w:jc w:val="both"/>
        <w:rPr>
          <w:rFonts w:ascii="Times New Roman" w:eastAsia="Calibri" w:hAnsi="Times New Roman" w:cs="Times New Roman"/>
          <w:b/>
          <w:bCs/>
          <w:sz w:val="24"/>
          <w:szCs w:val="24"/>
        </w:rPr>
      </w:pPr>
      <w:r w:rsidRPr="00240BB9">
        <w:rPr>
          <w:rFonts w:ascii="Times New Roman" w:eastAsia="Calibri" w:hAnsi="Times New Roman" w:cs="Times New Roman"/>
          <w:b/>
          <w:bCs/>
          <w:sz w:val="24"/>
          <w:szCs w:val="24"/>
        </w:rPr>
        <w:t>Presidir el Consejo del Maguey del Estado de México y realizar las acciones necesarias para su eficaz funcionamiento.</w:t>
      </w:r>
    </w:p>
    <w:p w14:paraId="6D3C0DCA" w14:textId="77777777" w:rsidR="00752920" w:rsidRPr="00240BB9" w:rsidRDefault="00752920" w:rsidP="004A2725">
      <w:pPr>
        <w:spacing w:after="0" w:line="240" w:lineRule="auto"/>
        <w:contextualSpacing/>
        <w:rPr>
          <w:rFonts w:ascii="Times New Roman" w:eastAsia="Calibri" w:hAnsi="Times New Roman" w:cs="Times New Roman"/>
          <w:b/>
          <w:bCs/>
          <w:sz w:val="24"/>
          <w:szCs w:val="24"/>
        </w:rPr>
      </w:pPr>
    </w:p>
    <w:p w14:paraId="33E9FCA3" w14:textId="77777777" w:rsidR="00752920" w:rsidRPr="00240BB9" w:rsidRDefault="00752920" w:rsidP="004A2725">
      <w:pPr>
        <w:numPr>
          <w:ilvl w:val="0"/>
          <w:numId w:val="6"/>
        </w:numPr>
        <w:spacing w:after="0" w:line="240" w:lineRule="auto"/>
        <w:ind w:left="0" w:firstLine="0"/>
        <w:contextualSpacing/>
        <w:jc w:val="both"/>
        <w:rPr>
          <w:rFonts w:ascii="Times New Roman" w:eastAsia="Calibri" w:hAnsi="Times New Roman" w:cs="Times New Roman"/>
          <w:b/>
          <w:bCs/>
          <w:sz w:val="24"/>
          <w:szCs w:val="24"/>
        </w:rPr>
      </w:pPr>
      <w:r w:rsidRPr="00240BB9">
        <w:rPr>
          <w:rFonts w:ascii="Times New Roman" w:eastAsia="Calibri" w:hAnsi="Times New Roman" w:cs="Times New Roman"/>
          <w:b/>
          <w:bCs/>
          <w:sz w:val="24"/>
          <w:szCs w:val="24"/>
        </w:rPr>
        <w:t>Coordinarse con los Ayuntamientos para la aplicación y ejecución de las políticas públicas de conservación, protección, fomento, restauración, producción, ordenación, cultivo, manejo y aprovechamiento sustentable del maguey, sus productos y subproductos.</w:t>
      </w:r>
    </w:p>
    <w:p w14:paraId="328DD59A" w14:textId="77777777" w:rsidR="00752920" w:rsidRPr="00240BB9" w:rsidRDefault="00752920" w:rsidP="004A2725">
      <w:pPr>
        <w:spacing w:after="0" w:line="240" w:lineRule="auto"/>
        <w:contextualSpacing/>
        <w:jc w:val="both"/>
        <w:rPr>
          <w:rFonts w:ascii="Times New Roman" w:eastAsia="Calibri" w:hAnsi="Times New Roman" w:cs="Times New Roman"/>
          <w:b/>
          <w:bCs/>
          <w:sz w:val="24"/>
          <w:szCs w:val="24"/>
        </w:rPr>
      </w:pPr>
    </w:p>
    <w:p w14:paraId="06484D5D" w14:textId="77777777" w:rsidR="00752920" w:rsidRPr="00240BB9" w:rsidRDefault="00752920" w:rsidP="004A2725">
      <w:pPr>
        <w:numPr>
          <w:ilvl w:val="0"/>
          <w:numId w:val="6"/>
        </w:numPr>
        <w:spacing w:after="0" w:line="240" w:lineRule="auto"/>
        <w:ind w:left="0" w:firstLine="0"/>
        <w:contextualSpacing/>
        <w:jc w:val="both"/>
        <w:rPr>
          <w:rFonts w:ascii="Times New Roman" w:eastAsia="Calibri" w:hAnsi="Times New Roman" w:cs="Times New Roman"/>
          <w:b/>
          <w:bCs/>
          <w:sz w:val="24"/>
          <w:szCs w:val="24"/>
        </w:rPr>
      </w:pPr>
      <w:r w:rsidRPr="00240BB9">
        <w:rPr>
          <w:rFonts w:ascii="Times New Roman" w:eastAsia="Calibri" w:hAnsi="Times New Roman" w:cs="Times New Roman"/>
          <w:b/>
          <w:bCs/>
          <w:sz w:val="24"/>
          <w:szCs w:val="24"/>
        </w:rPr>
        <w:t>Fomentar las actividades que protejan la biodiversidad del maguey mediante prácticas de aprovechamiento sustentables.</w:t>
      </w:r>
    </w:p>
    <w:p w14:paraId="1ECCA927" w14:textId="77777777" w:rsidR="00752920" w:rsidRPr="00240BB9" w:rsidRDefault="00752920" w:rsidP="004A2725">
      <w:pPr>
        <w:spacing w:after="0" w:line="240" w:lineRule="auto"/>
        <w:contextualSpacing/>
        <w:jc w:val="both"/>
        <w:rPr>
          <w:rFonts w:ascii="Times New Roman" w:eastAsia="Calibri" w:hAnsi="Times New Roman" w:cs="Times New Roman"/>
          <w:b/>
          <w:bCs/>
          <w:sz w:val="24"/>
          <w:szCs w:val="24"/>
        </w:rPr>
      </w:pPr>
    </w:p>
    <w:p w14:paraId="2C81F1C5" w14:textId="77777777" w:rsidR="00752920" w:rsidRPr="00240BB9" w:rsidRDefault="00752920" w:rsidP="004A2725">
      <w:pPr>
        <w:numPr>
          <w:ilvl w:val="0"/>
          <w:numId w:val="6"/>
        </w:numPr>
        <w:spacing w:after="0" w:line="240" w:lineRule="auto"/>
        <w:ind w:left="0" w:firstLine="0"/>
        <w:contextualSpacing/>
        <w:jc w:val="both"/>
        <w:rPr>
          <w:rFonts w:ascii="Times New Roman" w:eastAsia="Calibri" w:hAnsi="Times New Roman" w:cs="Times New Roman"/>
          <w:b/>
          <w:bCs/>
          <w:sz w:val="24"/>
          <w:szCs w:val="24"/>
        </w:rPr>
      </w:pPr>
      <w:r w:rsidRPr="00240BB9">
        <w:rPr>
          <w:rFonts w:ascii="Times New Roman" w:eastAsia="Calibri" w:hAnsi="Times New Roman" w:cs="Times New Roman"/>
          <w:b/>
          <w:bCs/>
          <w:sz w:val="24"/>
          <w:szCs w:val="24"/>
        </w:rPr>
        <w:t>Capacitar y Asesorar a los agricultores en materia de conservación, protección, fomento, restauración, producción, ordenación, cultivo, manejo y aprovechamiento sustentable del maguey.</w:t>
      </w:r>
    </w:p>
    <w:p w14:paraId="1024D9AD" w14:textId="77777777" w:rsidR="00752920" w:rsidRPr="00240BB9" w:rsidRDefault="00752920" w:rsidP="004A2725">
      <w:pPr>
        <w:spacing w:after="0" w:line="240" w:lineRule="auto"/>
        <w:contextualSpacing/>
        <w:jc w:val="both"/>
        <w:rPr>
          <w:rFonts w:ascii="Times New Roman" w:eastAsia="Calibri" w:hAnsi="Times New Roman" w:cs="Times New Roman"/>
          <w:b/>
          <w:bCs/>
          <w:sz w:val="24"/>
          <w:szCs w:val="24"/>
        </w:rPr>
      </w:pPr>
    </w:p>
    <w:p w14:paraId="70BF83C8" w14:textId="77777777" w:rsidR="00752920" w:rsidRPr="00240BB9" w:rsidRDefault="00752920" w:rsidP="004A2725">
      <w:pPr>
        <w:numPr>
          <w:ilvl w:val="0"/>
          <w:numId w:val="6"/>
        </w:numPr>
        <w:spacing w:after="0" w:line="240" w:lineRule="auto"/>
        <w:ind w:left="0" w:firstLine="0"/>
        <w:contextualSpacing/>
        <w:jc w:val="both"/>
        <w:rPr>
          <w:rFonts w:ascii="Times New Roman" w:eastAsia="Calibri" w:hAnsi="Times New Roman" w:cs="Times New Roman"/>
          <w:b/>
          <w:bCs/>
          <w:sz w:val="24"/>
          <w:szCs w:val="24"/>
        </w:rPr>
      </w:pPr>
      <w:r w:rsidRPr="00240BB9">
        <w:rPr>
          <w:rFonts w:ascii="Times New Roman" w:eastAsia="Calibri" w:hAnsi="Times New Roman" w:cs="Times New Roman"/>
          <w:b/>
          <w:bCs/>
          <w:sz w:val="24"/>
          <w:szCs w:val="24"/>
        </w:rPr>
        <w:t xml:space="preserve">Asesorar y apoyar a los productores en el acceso a créditos con tasas preferenciales y seguros para la producción e innovaciones tecnológicas, canales de comercialización </w:t>
      </w:r>
      <w:r w:rsidRPr="00240BB9">
        <w:rPr>
          <w:rFonts w:ascii="Times New Roman" w:eastAsia="Calibri" w:hAnsi="Times New Roman" w:cs="Times New Roman"/>
          <w:b/>
          <w:bCs/>
          <w:sz w:val="24"/>
          <w:szCs w:val="24"/>
        </w:rPr>
        <w:lastRenderedPageBreak/>
        <w:t>adecuados, almacenaje y mejores sistemas de administración, procurando siempre su bienestar y progreso.</w:t>
      </w:r>
    </w:p>
    <w:p w14:paraId="7E2F89DC" w14:textId="77777777" w:rsidR="00752920" w:rsidRPr="00240BB9" w:rsidRDefault="00752920" w:rsidP="004A2725">
      <w:pPr>
        <w:spacing w:after="0" w:line="240" w:lineRule="auto"/>
        <w:contextualSpacing/>
        <w:jc w:val="both"/>
        <w:rPr>
          <w:rFonts w:ascii="Times New Roman" w:eastAsia="Calibri" w:hAnsi="Times New Roman" w:cs="Times New Roman"/>
          <w:b/>
          <w:bCs/>
          <w:sz w:val="24"/>
          <w:szCs w:val="24"/>
        </w:rPr>
      </w:pPr>
    </w:p>
    <w:p w14:paraId="00C8C705" w14:textId="77777777" w:rsidR="00752920" w:rsidRPr="00240BB9" w:rsidRDefault="00752920" w:rsidP="004A2725">
      <w:pPr>
        <w:numPr>
          <w:ilvl w:val="0"/>
          <w:numId w:val="6"/>
        </w:numPr>
        <w:spacing w:after="0" w:line="240" w:lineRule="auto"/>
        <w:ind w:left="0" w:firstLine="0"/>
        <w:contextualSpacing/>
        <w:jc w:val="both"/>
        <w:rPr>
          <w:rFonts w:ascii="Times New Roman" w:eastAsia="Calibri" w:hAnsi="Times New Roman" w:cs="Times New Roman"/>
          <w:b/>
          <w:bCs/>
          <w:sz w:val="24"/>
          <w:szCs w:val="24"/>
        </w:rPr>
      </w:pPr>
      <w:r w:rsidRPr="00240BB9">
        <w:rPr>
          <w:rFonts w:ascii="Times New Roman" w:eastAsia="Calibri" w:hAnsi="Times New Roman" w:cs="Times New Roman"/>
          <w:b/>
          <w:sz w:val="24"/>
          <w:szCs w:val="24"/>
        </w:rPr>
        <w:t>Establecer programas</w:t>
      </w:r>
      <w:r w:rsidRPr="00240BB9">
        <w:rPr>
          <w:rFonts w:ascii="Times New Roman" w:eastAsia="Calibri" w:hAnsi="Times New Roman" w:cs="Times New Roman"/>
          <w:b/>
          <w:bCs/>
          <w:sz w:val="24"/>
          <w:szCs w:val="24"/>
        </w:rPr>
        <w:t xml:space="preserve"> continuos de </w:t>
      </w:r>
      <w:r w:rsidRPr="00240BB9">
        <w:rPr>
          <w:rFonts w:ascii="Times New Roman" w:eastAsia="Calibri" w:hAnsi="Times New Roman" w:cs="Times New Roman"/>
          <w:b/>
          <w:sz w:val="24"/>
          <w:szCs w:val="24"/>
        </w:rPr>
        <w:t>investigación</w:t>
      </w:r>
      <w:r w:rsidRPr="00240BB9">
        <w:rPr>
          <w:rFonts w:ascii="Times New Roman" w:eastAsia="Calibri" w:hAnsi="Times New Roman" w:cs="Times New Roman"/>
          <w:b/>
          <w:bCs/>
          <w:sz w:val="24"/>
          <w:szCs w:val="24"/>
        </w:rPr>
        <w:t xml:space="preserve"> científica y proyectos de desarrollo tecnológico sobre el maguey</w:t>
      </w:r>
      <w:r w:rsidRPr="00240BB9">
        <w:rPr>
          <w:rFonts w:ascii="Times New Roman" w:eastAsia="Calibri" w:hAnsi="Times New Roman" w:cs="Times New Roman"/>
          <w:b/>
          <w:sz w:val="24"/>
          <w:szCs w:val="24"/>
        </w:rPr>
        <w:t>,</w:t>
      </w:r>
      <w:r w:rsidRPr="00240BB9">
        <w:rPr>
          <w:rFonts w:ascii="Times New Roman" w:eastAsia="Calibri" w:hAnsi="Times New Roman" w:cs="Times New Roman"/>
          <w:b/>
          <w:bCs/>
          <w:sz w:val="24"/>
          <w:szCs w:val="24"/>
        </w:rPr>
        <w:t xml:space="preserve"> para beneficiar la protección, fomento, restauración, producción, ordenación, cultivo, manejo y aprovechamiento sustentable del maguey</w:t>
      </w:r>
      <w:r w:rsidRPr="00240BB9">
        <w:rPr>
          <w:rFonts w:ascii="Times New Roman" w:eastAsia="Calibri" w:hAnsi="Times New Roman" w:cs="Times New Roman"/>
          <w:b/>
          <w:sz w:val="24"/>
          <w:szCs w:val="24"/>
        </w:rPr>
        <w:t>,</w:t>
      </w:r>
      <w:r w:rsidRPr="00240BB9">
        <w:rPr>
          <w:rFonts w:ascii="Times New Roman" w:eastAsia="Calibri" w:hAnsi="Times New Roman" w:cs="Times New Roman"/>
          <w:b/>
          <w:bCs/>
          <w:sz w:val="24"/>
          <w:szCs w:val="24"/>
        </w:rPr>
        <w:t xml:space="preserve"> sus productos y subproductos, estableciendo convenios con las Instituciones Universitarias y Tecnológicas, así mismo con Centros Científicos del Estado, en beneficio del sector dedicado al maguey.</w:t>
      </w:r>
    </w:p>
    <w:p w14:paraId="3187B54D" w14:textId="77777777" w:rsidR="00752920" w:rsidRPr="00240BB9" w:rsidRDefault="00752920" w:rsidP="004A2725">
      <w:pPr>
        <w:spacing w:after="0" w:line="240" w:lineRule="auto"/>
        <w:contextualSpacing/>
        <w:jc w:val="both"/>
        <w:rPr>
          <w:rFonts w:ascii="Times New Roman" w:eastAsia="Calibri" w:hAnsi="Times New Roman" w:cs="Times New Roman"/>
          <w:b/>
          <w:bCs/>
          <w:sz w:val="24"/>
          <w:szCs w:val="24"/>
        </w:rPr>
      </w:pPr>
    </w:p>
    <w:p w14:paraId="3E432470" w14:textId="77777777" w:rsidR="00752920" w:rsidRPr="00240BB9" w:rsidRDefault="00752920" w:rsidP="004A2725">
      <w:pPr>
        <w:numPr>
          <w:ilvl w:val="0"/>
          <w:numId w:val="6"/>
        </w:numPr>
        <w:spacing w:after="0" w:line="240" w:lineRule="auto"/>
        <w:ind w:left="0" w:firstLine="0"/>
        <w:contextualSpacing/>
        <w:jc w:val="both"/>
        <w:rPr>
          <w:rFonts w:ascii="Times New Roman" w:eastAsia="Calibri" w:hAnsi="Times New Roman" w:cs="Times New Roman"/>
          <w:b/>
          <w:bCs/>
          <w:sz w:val="24"/>
          <w:szCs w:val="24"/>
        </w:rPr>
      </w:pPr>
      <w:r w:rsidRPr="00240BB9">
        <w:rPr>
          <w:rFonts w:ascii="Times New Roman" w:eastAsia="Calibri" w:hAnsi="Times New Roman" w:cs="Times New Roman"/>
          <w:b/>
          <w:bCs/>
          <w:sz w:val="24"/>
          <w:szCs w:val="24"/>
        </w:rPr>
        <w:t>Diseñar, definir y otorgar, en el ámbito de su competencia, estímulos e incentivos económicos a los productores, para la conservación, protección, fomento, restauración, producción, ordenación, cultivo, manejo y aprovechamiento sustentable del maguey, de sus productos y subproductos, así como los lineamientos para su aplicación y evaluación.</w:t>
      </w:r>
    </w:p>
    <w:p w14:paraId="30D9BD62" w14:textId="77777777" w:rsidR="00752920" w:rsidRPr="00240BB9" w:rsidRDefault="00752920" w:rsidP="004A2725">
      <w:pPr>
        <w:spacing w:after="0" w:line="240" w:lineRule="auto"/>
        <w:contextualSpacing/>
        <w:jc w:val="both"/>
        <w:rPr>
          <w:rFonts w:ascii="Times New Roman" w:eastAsia="Calibri" w:hAnsi="Times New Roman" w:cs="Times New Roman"/>
          <w:b/>
          <w:bCs/>
          <w:sz w:val="24"/>
          <w:szCs w:val="24"/>
        </w:rPr>
      </w:pPr>
    </w:p>
    <w:p w14:paraId="2C432EEC" w14:textId="77777777" w:rsidR="00752920" w:rsidRPr="00240BB9" w:rsidRDefault="00752920" w:rsidP="004A2725">
      <w:pPr>
        <w:numPr>
          <w:ilvl w:val="0"/>
          <w:numId w:val="6"/>
        </w:numPr>
        <w:spacing w:after="0" w:line="240" w:lineRule="auto"/>
        <w:ind w:left="0" w:firstLine="0"/>
        <w:contextualSpacing/>
        <w:jc w:val="both"/>
        <w:rPr>
          <w:rFonts w:ascii="Times New Roman" w:eastAsia="Calibri" w:hAnsi="Times New Roman" w:cs="Times New Roman"/>
          <w:b/>
          <w:bCs/>
          <w:sz w:val="24"/>
          <w:szCs w:val="24"/>
        </w:rPr>
      </w:pPr>
      <w:r w:rsidRPr="00240BB9">
        <w:rPr>
          <w:rFonts w:ascii="Times New Roman" w:eastAsia="Calibri" w:hAnsi="Times New Roman" w:cs="Times New Roman"/>
          <w:b/>
          <w:bCs/>
          <w:sz w:val="24"/>
          <w:szCs w:val="24"/>
        </w:rPr>
        <w:t>Fortalecer y ampliar la participación del Sistema Producto del Maguey en el desarrollo económico del Estado.</w:t>
      </w:r>
    </w:p>
    <w:p w14:paraId="286BD0CD" w14:textId="77777777" w:rsidR="00752920" w:rsidRPr="00240BB9" w:rsidRDefault="00752920" w:rsidP="004A2725">
      <w:pPr>
        <w:spacing w:after="0" w:line="240" w:lineRule="auto"/>
        <w:contextualSpacing/>
        <w:jc w:val="both"/>
        <w:rPr>
          <w:rFonts w:ascii="Times New Roman" w:eastAsia="Calibri" w:hAnsi="Times New Roman" w:cs="Times New Roman"/>
          <w:b/>
          <w:bCs/>
          <w:sz w:val="24"/>
          <w:szCs w:val="24"/>
        </w:rPr>
      </w:pPr>
    </w:p>
    <w:p w14:paraId="4B3623BC" w14:textId="77777777" w:rsidR="00752920" w:rsidRPr="00240BB9" w:rsidRDefault="00752920" w:rsidP="004A2725">
      <w:pPr>
        <w:numPr>
          <w:ilvl w:val="0"/>
          <w:numId w:val="6"/>
        </w:numPr>
        <w:spacing w:after="0" w:line="240" w:lineRule="auto"/>
        <w:ind w:left="0" w:firstLine="0"/>
        <w:contextualSpacing/>
        <w:jc w:val="both"/>
        <w:rPr>
          <w:rFonts w:ascii="Times New Roman" w:eastAsia="Calibri" w:hAnsi="Times New Roman" w:cs="Times New Roman"/>
          <w:b/>
          <w:bCs/>
          <w:sz w:val="24"/>
          <w:szCs w:val="24"/>
        </w:rPr>
      </w:pPr>
      <w:r w:rsidRPr="00240BB9">
        <w:rPr>
          <w:rFonts w:ascii="Times New Roman" w:eastAsia="Calibri" w:hAnsi="Times New Roman" w:cs="Times New Roman"/>
          <w:b/>
          <w:bCs/>
          <w:sz w:val="24"/>
          <w:szCs w:val="24"/>
        </w:rPr>
        <w:t>Decretar los períodos de veda magueyera, para prohibir la explotación de las poblaciones magueyeras con fines de extracción de mixiote y pencas, así como de recolección de gusano rojo, gusano blanco y demás variedades.</w:t>
      </w:r>
    </w:p>
    <w:p w14:paraId="7705C646" w14:textId="77777777" w:rsidR="00752920" w:rsidRPr="00240BB9" w:rsidRDefault="00752920" w:rsidP="004A2725">
      <w:pPr>
        <w:spacing w:after="0" w:line="240" w:lineRule="auto"/>
        <w:contextualSpacing/>
        <w:jc w:val="both"/>
        <w:rPr>
          <w:rFonts w:ascii="Times New Roman" w:eastAsia="Calibri" w:hAnsi="Times New Roman" w:cs="Times New Roman"/>
          <w:b/>
          <w:bCs/>
          <w:sz w:val="24"/>
          <w:szCs w:val="24"/>
        </w:rPr>
      </w:pPr>
    </w:p>
    <w:p w14:paraId="3394699C" w14:textId="77777777" w:rsidR="00752920" w:rsidRPr="00240BB9" w:rsidRDefault="00752920" w:rsidP="004A2725">
      <w:pPr>
        <w:numPr>
          <w:ilvl w:val="0"/>
          <w:numId w:val="6"/>
        </w:numPr>
        <w:spacing w:after="0" w:line="240" w:lineRule="auto"/>
        <w:ind w:left="0" w:firstLine="0"/>
        <w:contextualSpacing/>
        <w:jc w:val="both"/>
        <w:rPr>
          <w:rFonts w:ascii="Times New Roman" w:eastAsia="Calibri" w:hAnsi="Times New Roman" w:cs="Times New Roman"/>
          <w:b/>
          <w:bCs/>
          <w:sz w:val="24"/>
          <w:szCs w:val="24"/>
        </w:rPr>
      </w:pPr>
      <w:r w:rsidRPr="00240BB9">
        <w:rPr>
          <w:rFonts w:ascii="Times New Roman" w:eastAsia="Calibri" w:hAnsi="Times New Roman" w:cs="Times New Roman"/>
          <w:b/>
          <w:bCs/>
          <w:sz w:val="24"/>
          <w:szCs w:val="24"/>
        </w:rPr>
        <w:t>Promover en coordinación con las dependencias federales, municipales, organizaciones sociales y agropecuarias, así como organismos auxiliares, la difusión, vigilancia y control de aspectos sanitarios en la producción, industrialización, almacenaje, comercialización y movilización del maguey, sus productos y subproductos.</w:t>
      </w:r>
    </w:p>
    <w:p w14:paraId="5FA45B03" w14:textId="77777777" w:rsidR="00752920" w:rsidRPr="00240BB9" w:rsidRDefault="00752920" w:rsidP="004A2725">
      <w:pPr>
        <w:spacing w:after="0" w:line="240" w:lineRule="auto"/>
        <w:contextualSpacing/>
        <w:jc w:val="both"/>
        <w:rPr>
          <w:rFonts w:ascii="Times New Roman" w:eastAsia="Calibri" w:hAnsi="Times New Roman" w:cs="Times New Roman"/>
          <w:b/>
          <w:bCs/>
          <w:color w:val="FF0000"/>
          <w:sz w:val="24"/>
          <w:szCs w:val="24"/>
        </w:rPr>
      </w:pPr>
    </w:p>
    <w:p w14:paraId="3F447E06" w14:textId="77777777" w:rsidR="00752920" w:rsidRPr="00240BB9" w:rsidRDefault="00752920" w:rsidP="004A2725">
      <w:pPr>
        <w:numPr>
          <w:ilvl w:val="0"/>
          <w:numId w:val="6"/>
        </w:numPr>
        <w:spacing w:after="0" w:line="240" w:lineRule="auto"/>
        <w:ind w:left="0" w:firstLine="0"/>
        <w:contextualSpacing/>
        <w:jc w:val="both"/>
        <w:rPr>
          <w:rFonts w:ascii="Times New Roman" w:eastAsia="Calibri" w:hAnsi="Times New Roman" w:cs="Times New Roman"/>
          <w:b/>
          <w:bCs/>
          <w:sz w:val="24"/>
          <w:szCs w:val="24"/>
        </w:rPr>
      </w:pPr>
      <w:r w:rsidRPr="00240BB9">
        <w:rPr>
          <w:rFonts w:ascii="Times New Roman" w:eastAsia="Calibri" w:hAnsi="Times New Roman" w:cs="Times New Roman"/>
          <w:b/>
          <w:bCs/>
          <w:sz w:val="24"/>
          <w:szCs w:val="24"/>
        </w:rPr>
        <w:t>Proponer en colaboración con las instituciones académicas del sector agropecuario de la Entidad a la Secretaría del Medio Ambiente y Recursos Naturales, la inclusión de las especies de maguey, que por sus particulares condiciones, deban ser</w:t>
      </w:r>
      <w:r w:rsidRPr="00240BB9">
        <w:rPr>
          <w:rFonts w:ascii="Times New Roman" w:eastAsia="Calibri" w:hAnsi="Times New Roman" w:cs="Times New Roman"/>
          <w:sz w:val="24"/>
          <w:szCs w:val="24"/>
        </w:rPr>
        <w:t xml:space="preserve"> </w:t>
      </w:r>
      <w:r w:rsidRPr="00240BB9">
        <w:rPr>
          <w:rFonts w:ascii="Times New Roman" w:eastAsia="Calibri" w:hAnsi="Times New Roman" w:cs="Times New Roman"/>
          <w:b/>
          <w:bCs/>
          <w:sz w:val="24"/>
          <w:szCs w:val="24"/>
        </w:rPr>
        <w:t>integradas a las categorías de riesgo de especies nativas de México de flora silvestre.</w:t>
      </w:r>
    </w:p>
    <w:p w14:paraId="41A3704A" w14:textId="77777777" w:rsidR="00752920" w:rsidRPr="00240BB9" w:rsidRDefault="00752920" w:rsidP="004A2725">
      <w:pPr>
        <w:spacing w:after="0" w:line="240" w:lineRule="auto"/>
        <w:contextualSpacing/>
        <w:jc w:val="both"/>
        <w:rPr>
          <w:rFonts w:ascii="Times New Roman" w:eastAsia="Calibri" w:hAnsi="Times New Roman" w:cs="Times New Roman"/>
          <w:b/>
          <w:bCs/>
          <w:sz w:val="24"/>
          <w:szCs w:val="24"/>
        </w:rPr>
      </w:pPr>
    </w:p>
    <w:p w14:paraId="3617A4FE" w14:textId="77777777" w:rsidR="00752920" w:rsidRPr="00240BB9" w:rsidRDefault="00752920" w:rsidP="004A2725">
      <w:pPr>
        <w:numPr>
          <w:ilvl w:val="0"/>
          <w:numId w:val="6"/>
        </w:numPr>
        <w:spacing w:after="0" w:line="240" w:lineRule="auto"/>
        <w:ind w:left="0" w:firstLine="0"/>
        <w:contextualSpacing/>
        <w:jc w:val="both"/>
        <w:rPr>
          <w:rFonts w:ascii="Times New Roman" w:eastAsia="Calibri" w:hAnsi="Times New Roman" w:cs="Times New Roman"/>
          <w:b/>
          <w:bCs/>
          <w:sz w:val="24"/>
          <w:szCs w:val="24"/>
        </w:rPr>
      </w:pPr>
      <w:r w:rsidRPr="00240BB9">
        <w:rPr>
          <w:rFonts w:ascii="Times New Roman" w:eastAsia="Calibri" w:hAnsi="Times New Roman" w:cs="Times New Roman"/>
          <w:b/>
          <w:sz w:val="24"/>
          <w:szCs w:val="24"/>
        </w:rPr>
        <w:t xml:space="preserve"> Llevar un control estadístico del cultivo de maguey en el</w:t>
      </w:r>
      <w:r w:rsidRPr="00240BB9">
        <w:rPr>
          <w:rFonts w:ascii="Times New Roman" w:eastAsia="Calibri" w:hAnsi="Times New Roman" w:cs="Times New Roman"/>
          <w:b/>
          <w:bCs/>
          <w:sz w:val="24"/>
          <w:szCs w:val="24"/>
        </w:rPr>
        <w:t xml:space="preserve"> </w:t>
      </w:r>
      <w:r w:rsidRPr="00240BB9">
        <w:rPr>
          <w:rFonts w:ascii="Times New Roman" w:eastAsia="Calibri" w:hAnsi="Times New Roman" w:cs="Times New Roman"/>
          <w:b/>
          <w:sz w:val="24"/>
          <w:szCs w:val="24"/>
        </w:rPr>
        <w:t>Estado</w:t>
      </w:r>
      <w:r w:rsidRPr="00240BB9">
        <w:rPr>
          <w:rFonts w:ascii="Times New Roman" w:eastAsia="Calibri" w:hAnsi="Times New Roman" w:cs="Times New Roman"/>
          <w:b/>
          <w:bCs/>
          <w:sz w:val="24"/>
          <w:szCs w:val="24"/>
        </w:rPr>
        <w:t>, que será publicado en la página de Internet de la Secretaría.</w:t>
      </w:r>
    </w:p>
    <w:p w14:paraId="44218382" w14:textId="77777777" w:rsidR="00752920" w:rsidRPr="00240BB9" w:rsidRDefault="00752920" w:rsidP="004A2725">
      <w:pPr>
        <w:spacing w:after="0" w:line="240" w:lineRule="auto"/>
        <w:contextualSpacing/>
        <w:jc w:val="both"/>
        <w:rPr>
          <w:rFonts w:ascii="Times New Roman" w:eastAsia="Calibri" w:hAnsi="Times New Roman" w:cs="Times New Roman"/>
          <w:b/>
          <w:bCs/>
          <w:sz w:val="24"/>
          <w:szCs w:val="24"/>
        </w:rPr>
      </w:pPr>
      <w:r w:rsidRPr="00240BB9">
        <w:rPr>
          <w:rFonts w:ascii="Times New Roman" w:eastAsia="Calibri" w:hAnsi="Times New Roman" w:cs="Times New Roman"/>
          <w:b/>
          <w:bCs/>
          <w:sz w:val="24"/>
          <w:szCs w:val="24"/>
        </w:rPr>
        <w:t xml:space="preserve"> </w:t>
      </w:r>
    </w:p>
    <w:p w14:paraId="54BEE6E5" w14:textId="77777777" w:rsidR="00752920" w:rsidRPr="00240BB9" w:rsidRDefault="00752920" w:rsidP="004A2725">
      <w:pPr>
        <w:numPr>
          <w:ilvl w:val="0"/>
          <w:numId w:val="6"/>
        </w:numPr>
        <w:spacing w:after="0" w:line="240" w:lineRule="auto"/>
        <w:ind w:left="0" w:firstLine="0"/>
        <w:contextualSpacing/>
        <w:jc w:val="both"/>
        <w:rPr>
          <w:rFonts w:ascii="Times New Roman" w:eastAsia="Calibri" w:hAnsi="Times New Roman" w:cs="Times New Roman"/>
          <w:b/>
          <w:bCs/>
          <w:sz w:val="24"/>
          <w:szCs w:val="24"/>
        </w:rPr>
      </w:pPr>
      <w:r w:rsidRPr="00240BB9">
        <w:rPr>
          <w:rFonts w:ascii="Times New Roman" w:eastAsia="Calibri" w:hAnsi="Times New Roman" w:cs="Times New Roman"/>
          <w:b/>
          <w:bCs/>
          <w:sz w:val="24"/>
          <w:szCs w:val="24"/>
        </w:rPr>
        <w:t>Coordinarse con las instancias respectivas para la aplicación de las disposiciones que permitan el control y la inspección del maguey y sus productos.</w:t>
      </w:r>
    </w:p>
    <w:p w14:paraId="3AACC2C6" w14:textId="77777777" w:rsidR="00752920" w:rsidRPr="00240BB9" w:rsidRDefault="00752920" w:rsidP="004A2725">
      <w:pPr>
        <w:spacing w:after="0" w:line="240" w:lineRule="auto"/>
        <w:contextualSpacing/>
        <w:jc w:val="both"/>
        <w:rPr>
          <w:rFonts w:ascii="Times New Roman" w:eastAsia="Calibri" w:hAnsi="Times New Roman" w:cs="Times New Roman"/>
          <w:b/>
          <w:bCs/>
          <w:color w:val="FF0000"/>
          <w:sz w:val="24"/>
          <w:szCs w:val="24"/>
        </w:rPr>
      </w:pPr>
    </w:p>
    <w:p w14:paraId="10B8E8C5" w14:textId="77777777" w:rsidR="00752920" w:rsidRPr="00240BB9" w:rsidRDefault="00752920" w:rsidP="004A2725">
      <w:pPr>
        <w:numPr>
          <w:ilvl w:val="0"/>
          <w:numId w:val="6"/>
        </w:numPr>
        <w:spacing w:after="0" w:line="240" w:lineRule="auto"/>
        <w:ind w:left="0" w:firstLine="0"/>
        <w:contextualSpacing/>
        <w:jc w:val="both"/>
        <w:rPr>
          <w:rFonts w:ascii="Times New Roman" w:eastAsia="Calibri" w:hAnsi="Times New Roman" w:cs="Times New Roman"/>
          <w:b/>
          <w:bCs/>
          <w:sz w:val="24"/>
          <w:szCs w:val="24"/>
        </w:rPr>
      </w:pPr>
      <w:r w:rsidRPr="00240BB9">
        <w:rPr>
          <w:rFonts w:ascii="Times New Roman" w:eastAsia="Calibri" w:hAnsi="Times New Roman" w:cs="Times New Roman"/>
          <w:b/>
          <w:bCs/>
          <w:sz w:val="24"/>
          <w:szCs w:val="24"/>
        </w:rPr>
        <w:t xml:space="preserve"> Impulsar programas que permitan diversificar la comercialización de otros productos del maguey tales como mieles y jarabes, fibras, esteroides, pulpa para forraje, sustratos para producción de hongos, insumos de alimentos forrajeros, “bagazos” y gusano rojo y blanco.</w:t>
      </w:r>
    </w:p>
    <w:p w14:paraId="20C681F2" w14:textId="77777777" w:rsidR="00752920" w:rsidRPr="00240BB9" w:rsidRDefault="00752920" w:rsidP="004A2725">
      <w:pPr>
        <w:spacing w:after="0" w:line="240" w:lineRule="auto"/>
        <w:contextualSpacing/>
        <w:jc w:val="both"/>
        <w:rPr>
          <w:rFonts w:ascii="Times New Roman" w:eastAsia="Calibri" w:hAnsi="Times New Roman" w:cs="Times New Roman"/>
          <w:b/>
          <w:bCs/>
          <w:sz w:val="24"/>
          <w:szCs w:val="24"/>
        </w:rPr>
      </w:pPr>
    </w:p>
    <w:p w14:paraId="7A73D31D" w14:textId="77777777" w:rsidR="00752920" w:rsidRPr="00240BB9" w:rsidRDefault="00752920" w:rsidP="004A2725">
      <w:pPr>
        <w:numPr>
          <w:ilvl w:val="0"/>
          <w:numId w:val="6"/>
        </w:numPr>
        <w:spacing w:after="0" w:line="240" w:lineRule="auto"/>
        <w:ind w:left="0" w:firstLine="0"/>
        <w:contextualSpacing/>
        <w:jc w:val="both"/>
        <w:rPr>
          <w:rFonts w:ascii="Times New Roman" w:eastAsia="Calibri" w:hAnsi="Times New Roman" w:cs="Times New Roman"/>
          <w:b/>
          <w:bCs/>
          <w:sz w:val="24"/>
          <w:szCs w:val="24"/>
        </w:rPr>
      </w:pPr>
      <w:r w:rsidRPr="00240BB9">
        <w:rPr>
          <w:rFonts w:ascii="Times New Roman" w:eastAsia="Calibri" w:hAnsi="Times New Roman" w:cs="Times New Roman"/>
          <w:b/>
          <w:bCs/>
          <w:sz w:val="24"/>
          <w:szCs w:val="24"/>
        </w:rPr>
        <w:t>Resolver las consultas técnicas que le formulen los agricultores y productores del maguey.</w:t>
      </w:r>
    </w:p>
    <w:p w14:paraId="4876F433" w14:textId="77777777" w:rsidR="00752920" w:rsidRPr="00240BB9" w:rsidRDefault="00752920" w:rsidP="004A2725">
      <w:pPr>
        <w:spacing w:after="0" w:line="240" w:lineRule="auto"/>
        <w:contextualSpacing/>
        <w:jc w:val="both"/>
        <w:rPr>
          <w:rFonts w:ascii="Times New Roman" w:eastAsia="Calibri" w:hAnsi="Times New Roman" w:cs="Times New Roman"/>
          <w:b/>
          <w:bCs/>
          <w:sz w:val="24"/>
          <w:szCs w:val="24"/>
        </w:rPr>
      </w:pPr>
    </w:p>
    <w:p w14:paraId="16831B53" w14:textId="77777777" w:rsidR="00752920" w:rsidRPr="00240BB9" w:rsidRDefault="00752920" w:rsidP="004A2725">
      <w:pPr>
        <w:numPr>
          <w:ilvl w:val="0"/>
          <w:numId w:val="6"/>
        </w:numPr>
        <w:spacing w:after="0" w:line="240" w:lineRule="auto"/>
        <w:ind w:left="0" w:firstLine="0"/>
        <w:contextualSpacing/>
        <w:jc w:val="both"/>
        <w:rPr>
          <w:rFonts w:ascii="Times New Roman" w:eastAsia="Calibri" w:hAnsi="Times New Roman" w:cs="Times New Roman"/>
          <w:b/>
          <w:bCs/>
          <w:sz w:val="24"/>
          <w:szCs w:val="24"/>
        </w:rPr>
      </w:pPr>
      <w:r w:rsidRPr="00240BB9">
        <w:rPr>
          <w:rFonts w:ascii="Times New Roman" w:eastAsia="Calibri" w:hAnsi="Times New Roman" w:cs="Times New Roman"/>
          <w:b/>
          <w:bCs/>
          <w:sz w:val="24"/>
          <w:szCs w:val="24"/>
        </w:rPr>
        <w:t>Elaborar y mantener actualizado el Registro de Agricultores y Productores de Maguey, así como sus organizaciones.</w:t>
      </w:r>
    </w:p>
    <w:p w14:paraId="3EBC0DFA" w14:textId="77777777" w:rsidR="00752920" w:rsidRPr="00240BB9" w:rsidRDefault="00752920" w:rsidP="004A2725">
      <w:pPr>
        <w:spacing w:after="0" w:line="240" w:lineRule="auto"/>
        <w:contextualSpacing/>
        <w:jc w:val="both"/>
        <w:rPr>
          <w:rFonts w:ascii="Times New Roman" w:eastAsia="Calibri" w:hAnsi="Times New Roman" w:cs="Times New Roman"/>
          <w:b/>
          <w:bCs/>
          <w:sz w:val="24"/>
          <w:szCs w:val="24"/>
        </w:rPr>
      </w:pPr>
    </w:p>
    <w:p w14:paraId="4F710CF5" w14:textId="77777777" w:rsidR="00752920" w:rsidRPr="00240BB9" w:rsidRDefault="00752920" w:rsidP="004A2725">
      <w:pPr>
        <w:numPr>
          <w:ilvl w:val="0"/>
          <w:numId w:val="6"/>
        </w:numPr>
        <w:spacing w:after="0" w:line="240" w:lineRule="auto"/>
        <w:ind w:left="0" w:firstLine="0"/>
        <w:contextualSpacing/>
        <w:jc w:val="both"/>
        <w:rPr>
          <w:rFonts w:ascii="Times New Roman" w:eastAsia="Calibri" w:hAnsi="Times New Roman" w:cs="Times New Roman"/>
          <w:b/>
          <w:bCs/>
          <w:sz w:val="24"/>
          <w:szCs w:val="24"/>
        </w:rPr>
      </w:pPr>
      <w:r w:rsidRPr="00240BB9">
        <w:rPr>
          <w:rFonts w:ascii="Times New Roman" w:eastAsia="Calibri" w:hAnsi="Times New Roman" w:cs="Times New Roman"/>
          <w:b/>
          <w:sz w:val="24"/>
          <w:szCs w:val="24"/>
        </w:rPr>
        <w:lastRenderedPageBreak/>
        <w:t xml:space="preserve">Realizar foros, </w:t>
      </w:r>
      <w:r w:rsidRPr="00240BB9">
        <w:rPr>
          <w:rFonts w:ascii="Times New Roman" w:eastAsia="Calibri" w:hAnsi="Times New Roman" w:cs="Times New Roman"/>
          <w:b/>
          <w:bCs/>
          <w:sz w:val="24"/>
          <w:szCs w:val="24"/>
        </w:rPr>
        <w:t>exposiciones</w:t>
      </w:r>
      <w:r w:rsidRPr="00240BB9">
        <w:rPr>
          <w:rFonts w:ascii="Times New Roman" w:eastAsia="Calibri" w:hAnsi="Times New Roman" w:cs="Times New Roman"/>
          <w:b/>
          <w:sz w:val="24"/>
          <w:szCs w:val="24"/>
        </w:rPr>
        <w:t>, ferias y cualquier otra actividad tendiente al fomento</w:t>
      </w:r>
      <w:r w:rsidRPr="00240BB9">
        <w:rPr>
          <w:rFonts w:ascii="Times New Roman" w:eastAsia="Calibri" w:hAnsi="Times New Roman" w:cs="Times New Roman"/>
          <w:b/>
          <w:bCs/>
          <w:sz w:val="24"/>
          <w:szCs w:val="24"/>
        </w:rPr>
        <w:t xml:space="preserve"> de la conservación, producción, cultivo, manejo, aprovechamiento sustentable y comercialización del maguey, sus productos y subproductos.</w:t>
      </w:r>
    </w:p>
    <w:p w14:paraId="3F0AE460" w14:textId="77777777" w:rsidR="00752920" w:rsidRPr="00240BB9" w:rsidRDefault="00752920" w:rsidP="004A2725">
      <w:pPr>
        <w:spacing w:after="0" w:line="240" w:lineRule="auto"/>
        <w:contextualSpacing/>
        <w:rPr>
          <w:rFonts w:ascii="Times New Roman" w:eastAsia="Calibri" w:hAnsi="Times New Roman" w:cs="Times New Roman"/>
          <w:b/>
          <w:bCs/>
          <w:sz w:val="24"/>
          <w:szCs w:val="24"/>
        </w:rPr>
      </w:pPr>
    </w:p>
    <w:p w14:paraId="1FE81AC2" w14:textId="77777777" w:rsidR="00752920" w:rsidRPr="00240BB9" w:rsidRDefault="00752920" w:rsidP="004A2725">
      <w:pPr>
        <w:numPr>
          <w:ilvl w:val="0"/>
          <w:numId w:val="6"/>
        </w:numPr>
        <w:spacing w:after="0" w:line="240" w:lineRule="auto"/>
        <w:ind w:left="0" w:firstLine="0"/>
        <w:contextualSpacing/>
        <w:jc w:val="both"/>
        <w:rPr>
          <w:rFonts w:ascii="Times New Roman" w:eastAsia="Calibri" w:hAnsi="Times New Roman" w:cs="Times New Roman"/>
          <w:b/>
          <w:bCs/>
          <w:sz w:val="24"/>
          <w:szCs w:val="24"/>
        </w:rPr>
      </w:pPr>
      <w:r w:rsidRPr="00240BB9">
        <w:rPr>
          <w:rFonts w:ascii="Times New Roman" w:eastAsia="Calibri" w:hAnsi="Times New Roman" w:cs="Times New Roman"/>
          <w:b/>
          <w:bCs/>
          <w:sz w:val="24"/>
          <w:szCs w:val="24"/>
        </w:rPr>
        <w:t>Promover ante las autoridades e instituciones públicas en materia de seguridad pública y tránsito del Estado, las garantías de seguridad y libre tránsito de productores para el traslado y movilización del maguey, sus productos y subproductos, quienes deberán acreditar su legal procedencia y cumplir con los requisitos obligatorios en la materia.</w:t>
      </w:r>
    </w:p>
    <w:p w14:paraId="26573CD3" w14:textId="77777777" w:rsidR="00752920" w:rsidRPr="00240BB9" w:rsidRDefault="00752920" w:rsidP="004A2725">
      <w:pPr>
        <w:spacing w:after="0" w:line="240" w:lineRule="auto"/>
        <w:contextualSpacing/>
        <w:rPr>
          <w:rFonts w:ascii="Times New Roman" w:eastAsia="Calibri" w:hAnsi="Times New Roman" w:cs="Times New Roman"/>
          <w:b/>
          <w:bCs/>
          <w:sz w:val="24"/>
          <w:szCs w:val="24"/>
        </w:rPr>
      </w:pPr>
    </w:p>
    <w:p w14:paraId="7BC534E7" w14:textId="77777777" w:rsidR="00752920" w:rsidRPr="00240BB9" w:rsidRDefault="00752920" w:rsidP="004A2725">
      <w:pPr>
        <w:numPr>
          <w:ilvl w:val="0"/>
          <w:numId w:val="6"/>
        </w:numPr>
        <w:spacing w:after="0" w:line="240" w:lineRule="auto"/>
        <w:ind w:left="0" w:firstLine="0"/>
        <w:contextualSpacing/>
        <w:jc w:val="both"/>
        <w:rPr>
          <w:rFonts w:ascii="Times New Roman" w:eastAsia="Calibri" w:hAnsi="Times New Roman" w:cs="Times New Roman"/>
          <w:b/>
          <w:bCs/>
          <w:sz w:val="24"/>
          <w:szCs w:val="24"/>
        </w:rPr>
      </w:pPr>
      <w:r w:rsidRPr="00240BB9">
        <w:rPr>
          <w:rFonts w:ascii="Times New Roman" w:eastAsia="Calibri" w:hAnsi="Times New Roman" w:cs="Times New Roman"/>
          <w:b/>
          <w:bCs/>
          <w:sz w:val="24"/>
          <w:szCs w:val="24"/>
        </w:rPr>
        <w:t>Promover y garantizar la participación de los productores, sociedad, incluyendo a los pueblos y comunidades indígenas, en la aplicación, evaluación y seguimiento de la política de protección, fomento, restauración, producción, ordenación, cultivo, manejo y aprovechamiento sustentable del maguey, sus productos y subproductos, utilizando metodologías de acción participativa.</w:t>
      </w:r>
    </w:p>
    <w:p w14:paraId="578B8258" w14:textId="77777777" w:rsidR="00752920" w:rsidRPr="00240BB9" w:rsidRDefault="00752920" w:rsidP="004A2725">
      <w:pPr>
        <w:spacing w:after="0" w:line="240" w:lineRule="auto"/>
        <w:contextualSpacing/>
        <w:jc w:val="both"/>
        <w:rPr>
          <w:rFonts w:ascii="Times New Roman" w:eastAsia="Calibri" w:hAnsi="Times New Roman" w:cs="Times New Roman"/>
          <w:b/>
          <w:bCs/>
          <w:sz w:val="24"/>
          <w:szCs w:val="24"/>
        </w:rPr>
      </w:pPr>
    </w:p>
    <w:p w14:paraId="1E1450B3" w14:textId="77777777" w:rsidR="00752920" w:rsidRPr="00240BB9" w:rsidRDefault="00752920" w:rsidP="004A2725">
      <w:pPr>
        <w:numPr>
          <w:ilvl w:val="0"/>
          <w:numId w:val="6"/>
        </w:numPr>
        <w:spacing w:after="0" w:line="240" w:lineRule="auto"/>
        <w:ind w:left="0" w:firstLine="0"/>
        <w:contextualSpacing/>
        <w:jc w:val="both"/>
        <w:rPr>
          <w:rFonts w:ascii="Times New Roman" w:eastAsia="Calibri" w:hAnsi="Times New Roman" w:cs="Times New Roman"/>
          <w:b/>
          <w:bCs/>
          <w:sz w:val="24"/>
          <w:szCs w:val="24"/>
        </w:rPr>
      </w:pPr>
      <w:r w:rsidRPr="00240BB9">
        <w:rPr>
          <w:rFonts w:ascii="Times New Roman" w:eastAsia="Calibri" w:hAnsi="Times New Roman" w:cs="Times New Roman"/>
          <w:b/>
          <w:bCs/>
          <w:sz w:val="24"/>
          <w:szCs w:val="24"/>
        </w:rPr>
        <w:t>Las demás que establezcan otras disposiciones jurídicas aplicables.</w:t>
      </w:r>
    </w:p>
    <w:p w14:paraId="0C6897A1" w14:textId="77777777" w:rsidR="00752920" w:rsidRPr="00240BB9" w:rsidRDefault="00752920" w:rsidP="00752920">
      <w:pPr>
        <w:spacing w:after="0" w:line="240" w:lineRule="auto"/>
        <w:jc w:val="both"/>
        <w:rPr>
          <w:rFonts w:ascii="Times New Roman" w:eastAsia="Calibri" w:hAnsi="Times New Roman" w:cs="Times New Roman"/>
          <w:b/>
          <w:bCs/>
          <w:sz w:val="24"/>
          <w:szCs w:val="24"/>
        </w:rPr>
      </w:pPr>
    </w:p>
    <w:p w14:paraId="238DC299" w14:textId="77777777" w:rsidR="00752920" w:rsidRPr="00240BB9" w:rsidRDefault="00752920" w:rsidP="00752920">
      <w:pPr>
        <w:spacing w:after="0" w:line="240" w:lineRule="auto"/>
        <w:jc w:val="both"/>
        <w:rPr>
          <w:rFonts w:ascii="Times New Roman" w:eastAsia="Calibri" w:hAnsi="Times New Roman" w:cs="Times New Roman"/>
          <w:b/>
          <w:bCs/>
          <w:sz w:val="24"/>
          <w:szCs w:val="24"/>
        </w:rPr>
      </w:pPr>
      <w:r w:rsidRPr="00240BB9">
        <w:rPr>
          <w:rFonts w:ascii="Times New Roman" w:eastAsia="Calibri" w:hAnsi="Times New Roman" w:cs="Times New Roman"/>
          <w:b/>
          <w:bCs/>
          <w:sz w:val="24"/>
          <w:szCs w:val="24"/>
        </w:rPr>
        <w:t xml:space="preserve">Artículos 4 Bis.  El Municipio tendrá las siguientes obligaciones: </w:t>
      </w:r>
    </w:p>
    <w:p w14:paraId="106F2986" w14:textId="77777777" w:rsidR="00752920" w:rsidRPr="00240BB9" w:rsidRDefault="00752920" w:rsidP="00752920">
      <w:pPr>
        <w:spacing w:after="0" w:line="240" w:lineRule="auto"/>
        <w:ind w:left="1080"/>
        <w:contextualSpacing/>
        <w:jc w:val="both"/>
        <w:rPr>
          <w:rFonts w:ascii="Times New Roman" w:eastAsia="Calibri" w:hAnsi="Times New Roman" w:cs="Times New Roman"/>
          <w:b/>
          <w:bCs/>
          <w:sz w:val="24"/>
          <w:szCs w:val="24"/>
        </w:rPr>
      </w:pPr>
    </w:p>
    <w:p w14:paraId="1398A72A" w14:textId="77777777" w:rsidR="00752920" w:rsidRPr="00240BB9" w:rsidRDefault="00752920" w:rsidP="004A2725">
      <w:pPr>
        <w:numPr>
          <w:ilvl w:val="0"/>
          <w:numId w:val="7"/>
        </w:numPr>
        <w:spacing w:after="0" w:line="240" w:lineRule="auto"/>
        <w:ind w:left="0" w:firstLine="0"/>
        <w:contextualSpacing/>
        <w:jc w:val="both"/>
        <w:rPr>
          <w:rFonts w:ascii="Times New Roman" w:eastAsia="Calibri" w:hAnsi="Times New Roman" w:cs="Times New Roman"/>
          <w:b/>
          <w:bCs/>
          <w:sz w:val="24"/>
          <w:szCs w:val="24"/>
        </w:rPr>
      </w:pPr>
      <w:r w:rsidRPr="00240BB9">
        <w:rPr>
          <w:rFonts w:ascii="Times New Roman" w:eastAsia="Calibri" w:hAnsi="Times New Roman" w:cs="Times New Roman"/>
          <w:b/>
          <w:bCs/>
          <w:sz w:val="24"/>
          <w:szCs w:val="24"/>
        </w:rPr>
        <w:t>Coadyuvar a la Secretaría en la elaboración y actualización del Registro de Agricultores y Productores, así como sus Organizaciones.</w:t>
      </w:r>
    </w:p>
    <w:p w14:paraId="6251B38C" w14:textId="77777777" w:rsidR="00752920" w:rsidRPr="00240BB9" w:rsidRDefault="00752920" w:rsidP="004A2725">
      <w:pPr>
        <w:spacing w:after="0" w:line="240" w:lineRule="auto"/>
        <w:contextualSpacing/>
        <w:rPr>
          <w:rFonts w:ascii="Times New Roman" w:eastAsia="Calibri" w:hAnsi="Times New Roman" w:cs="Times New Roman"/>
          <w:b/>
          <w:bCs/>
          <w:sz w:val="24"/>
          <w:szCs w:val="24"/>
        </w:rPr>
      </w:pPr>
    </w:p>
    <w:p w14:paraId="7361F206" w14:textId="77777777" w:rsidR="00752920" w:rsidRPr="00240BB9" w:rsidRDefault="00752920" w:rsidP="004A2725">
      <w:pPr>
        <w:numPr>
          <w:ilvl w:val="0"/>
          <w:numId w:val="7"/>
        </w:numPr>
        <w:spacing w:after="0" w:line="240" w:lineRule="auto"/>
        <w:ind w:left="0" w:firstLine="0"/>
        <w:contextualSpacing/>
        <w:jc w:val="both"/>
        <w:rPr>
          <w:rFonts w:ascii="Times New Roman" w:eastAsia="Calibri" w:hAnsi="Times New Roman" w:cs="Times New Roman"/>
          <w:b/>
          <w:bCs/>
          <w:sz w:val="24"/>
          <w:szCs w:val="24"/>
        </w:rPr>
      </w:pPr>
      <w:r w:rsidRPr="00240BB9">
        <w:rPr>
          <w:rFonts w:ascii="Times New Roman" w:eastAsia="Calibri" w:hAnsi="Times New Roman" w:cs="Times New Roman"/>
          <w:b/>
          <w:bCs/>
          <w:sz w:val="24"/>
          <w:szCs w:val="24"/>
        </w:rPr>
        <w:t>Promover ante la comunidad en general la concientización del cuidado y preservación del maguey.</w:t>
      </w:r>
    </w:p>
    <w:p w14:paraId="0F8ECD2A" w14:textId="77777777" w:rsidR="00752920" w:rsidRPr="00240BB9" w:rsidRDefault="00752920" w:rsidP="004A2725">
      <w:pPr>
        <w:spacing w:after="0" w:line="240" w:lineRule="auto"/>
        <w:contextualSpacing/>
        <w:jc w:val="both"/>
        <w:rPr>
          <w:rFonts w:ascii="Times New Roman" w:eastAsia="Calibri" w:hAnsi="Times New Roman" w:cs="Times New Roman"/>
          <w:b/>
          <w:bCs/>
          <w:sz w:val="24"/>
          <w:szCs w:val="24"/>
        </w:rPr>
      </w:pPr>
    </w:p>
    <w:p w14:paraId="746176D5" w14:textId="77777777" w:rsidR="00752920" w:rsidRPr="00240BB9" w:rsidRDefault="00752920" w:rsidP="004A2725">
      <w:pPr>
        <w:numPr>
          <w:ilvl w:val="0"/>
          <w:numId w:val="7"/>
        </w:numPr>
        <w:spacing w:after="0" w:line="240" w:lineRule="auto"/>
        <w:ind w:left="0" w:firstLine="0"/>
        <w:contextualSpacing/>
        <w:jc w:val="both"/>
        <w:rPr>
          <w:rFonts w:ascii="Times New Roman" w:eastAsia="Calibri" w:hAnsi="Times New Roman" w:cs="Times New Roman"/>
          <w:b/>
          <w:bCs/>
          <w:sz w:val="24"/>
          <w:szCs w:val="24"/>
        </w:rPr>
      </w:pPr>
      <w:r w:rsidRPr="00240BB9">
        <w:rPr>
          <w:rFonts w:ascii="Times New Roman" w:eastAsia="Calibri" w:hAnsi="Times New Roman" w:cs="Times New Roman"/>
          <w:b/>
          <w:bCs/>
          <w:sz w:val="24"/>
          <w:szCs w:val="24"/>
        </w:rPr>
        <w:t>Promover la participación de los productores y organizaciones, en la política municipal de desarrollo y aprovechamiento sustentable del maguey.</w:t>
      </w:r>
    </w:p>
    <w:p w14:paraId="5A18BA85" w14:textId="77777777" w:rsidR="00752920" w:rsidRPr="00240BB9" w:rsidRDefault="00752920" w:rsidP="004A2725">
      <w:pPr>
        <w:spacing w:after="0" w:line="240" w:lineRule="auto"/>
        <w:contextualSpacing/>
        <w:rPr>
          <w:rFonts w:ascii="Times New Roman" w:eastAsia="Calibri" w:hAnsi="Times New Roman" w:cs="Times New Roman"/>
          <w:b/>
          <w:bCs/>
          <w:sz w:val="24"/>
          <w:szCs w:val="24"/>
        </w:rPr>
      </w:pPr>
    </w:p>
    <w:p w14:paraId="01B864F3" w14:textId="77777777" w:rsidR="00752920" w:rsidRPr="00240BB9" w:rsidRDefault="00752920" w:rsidP="004A2725">
      <w:pPr>
        <w:numPr>
          <w:ilvl w:val="0"/>
          <w:numId w:val="7"/>
        </w:numPr>
        <w:spacing w:after="0" w:line="240" w:lineRule="auto"/>
        <w:ind w:left="0" w:firstLine="0"/>
        <w:contextualSpacing/>
        <w:jc w:val="both"/>
        <w:rPr>
          <w:rFonts w:ascii="Times New Roman" w:eastAsia="Calibri" w:hAnsi="Times New Roman" w:cs="Times New Roman"/>
          <w:b/>
          <w:bCs/>
          <w:sz w:val="24"/>
          <w:szCs w:val="24"/>
        </w:rPr>
      </w:pPr>
      <w:r w:rsidRPr="00240BB9">
        <w:rPr>
          <w:rFonts w:ascii="Times New Roman" w:eastAsia="Calibri" w:hAnsi="Times New Roman" w:cs="Times New Roman"/>
          <w:b/>
          <w:bCs/>
          <w:sz w:val="24"/>
          <w:szCs w:val="24"/>
        </w:rPr>
        <w:t>Coordinarse con la Secretaría para la aplicación y ejecución de las políticas públicas de conservación, protección, fomento, restauración, producción, ordenación, cultivo, manejo y aprovechamiento sustentable del maguey y sus productos y subproductos.</w:t>
      </w:r>
    </w:p>
    <w:p w14:paraId="1A056F95" w14:textId="77777777" w:rsidR="00752920" w:rsidRPr="00240BB9" w:rsidRDefault="00752920" w:rsidP="004A2725">
      <w:pPr>
        <w:spacing w:after="0" w:line="240" w:lineRule="auto"/>
        <w:contextualSpacing/>
        <w:rPr>
          <w:rFonts w:ascii="Times New Roman" w:eastAsia="Calibri" w:hAnsi="Times New Roman" w:cs="Times New Roman"/>
          <w:b/>
          <w:bCs/>
          <w:sz w:val="24"/>
          <w:szCs w:val="24"/>
        </w:rPr>
      </w:pPr>
    </w:p>
    <w:p w14:paraId="5D966E89" w14:textId="77777777" w:rsidR="00752920" w:rsidRPr="00240BB9" w:rsidRDefault="00752920" w:rsidP="004A2725">
      <w:pPr>
        <w:numPr>
          <w:ilvl w:val="0"/>
          <w:numId w:val="7"/>
        </w:numPr>
        <w:spacing w:after="0" w:line="240" w:lineRule="auto"/>
        <w:ind w:left="0" w:firstLine="0"/>
        <w:contextualSpacing/>
        <w:jc w:val="both"/>
        <w:rPr>
          <w:rFonts w:ascii="Times New Roman" w:eastAsia="Calibri" w:hAnsi="Times New Roman" w:cs="Times New Roman"/>
          <w:b/>
          <w:bCs/>
          <w:sz w:val="24"/>
          <w:szCs w:val="24"/>
        </w:rPr>
      </w:pPr>
      <w:r w:rsidRPr="00240BB9">
        <w:rPr>
          <w:rFonts w:ascii="Times New Roman" w:eastAsia="Calibri" w:hAnsi="Times New Roman" w:cs="Times New Roman"/>
          <w:b/>
          <w:bCs/>
          <w:sz w:val="24"/>
          <w:szCs w:val="24"/>
        </w:rPr>
        <w:t>Diseñar, desarrollar y aplicar incentivos para promover el desarrollo y aprovechamiento sustentable del Maguey en el Municipio.</w:t>
      </w:r>
    </w:p>
    <w:p w14:paraId="6F1B7295" w14:textId="77777777" w:rsidR="00752920" w:rsidRPr="00240BB9" w:rsidRDefault="00752920" w:rsidP="004A2725">
      <w:pPr>
        <w:spacing w:after="0" w:line="240" w:lineRule="auto"/>
        <w:contextualSpacing/>
        <w:jc w:val="both"/>
        <w:rPr>
          <w:rFonts w:ascii="Times New Roman" w:eastAsia="Calibri" w:hAnsi="Times New Roman" w:cs="Times New Roman"/>
          <w:b/>
          <w:bCs/>
          <w:sz w:val="24"/>
          <w:szCs w:val="24"/>
        </w:rPr>
      </w:pPr>
    </w:p>
    <w:p w14:paraId="0B079ECA" w14:textId="77777777" w:rsidR="00752920" w:rsidRPr="00240BB9" w:rsidRDefault="00752920" w:rsidP="004A2725">
      <w:pPr>
        <w:numPr>
          <w:ilvl w:val="0"/>
          <w:numId w:val="7"/>
        </w:numPr>
        <w:spacing w:after="0" w:line="240" w:lineRule="auto"/>
        <w:ind w:left="0" w:firstLine="0"/>
        <w:contextualSpacing/>
        <w:jc w:val="both"/>
        <w:rPr>
          <w:rFonts w:ascii="Times New Roman" w:eastAsia="Calibri" w:hAnsi="Times New Roman" w:cs="Times New Roman"/>
          <w:b/>
          <w:bCs/>
          <w:sz w:val="24"/>
          <w:szCs w:val="24"/>
        </w:rPr>
      </w:pPr>
      <w:r w:rsidRPr="00240BB9">
        <w:rPr>
          <w:rFonts w:ascii="Times New Roman" w:eastAsia="Calibri" w:hAnsi="Times New Roman" w:cs="Times New Roman"/>
          <w:b/>
          <w:bCs/>
          <w:sz w:val="24"/>
          <w:szCs w:val="24"/>
        </w:rPr>
        <w:t>Desarrollar programas para apoyar viveros para la producción de plantas de maguey.</w:t>
      </w:r>
    </w:p>
    <w:p w14:paraId="3E636B26" w14:textId="77777777" w:rsidR="00752920" w:rsidRPr="00240BB9" w:rsidRDefault="00752920" w:rsidP="004A2725">
      <w:pPr>
        <w:spacing w:after="0" w:line="240" w:lineRule="auto"/>
        <w:contextualSpacing/>
        <w:rPr>
          <w:rFonts w:ascii="Times New Roman" w:eastAsia="Calibri" w:hAnsi="Times New Roman" w:cs="Times New Roman"/>
          <w:b/>
          <w:bCs/>
          <w:sz w:val="24"/>
          <w:szCs w:val="24"/>
        </w:rPr>
      </w:pPr>
    </w:p>
    <w:p w14:paraId="07125A63" w14:textId="77777777" w:rsidR="00752920" w:rsidRPr="00240BB9" w:rsidRDefault="00752920" w:rsidP="004A2725">
      <w:pPr>
        <w:numPr>
          <w:ilvl w:val="0"/>
          <w:numId w:val="7"/>
        </w:numPr>
        <w:spacing w:after="0" w:line="240" w:lineRule="auto"/>
        <w:ind w:left="0" w:firstLine="0"/>
        <w:contextualSpacing/>
        <w:jc w:val="both"/>
        <w:rPr>
          <w:rFonts w:ascii="Times New Roman" w:eastAsia="Calibri" w:hAnsi="Times New Roman" w:cs="Times New Roman"/>
          <w:b/>
          <w:bCs/>
          <w:sz w:val="24"/>
          <w:szCs w:val="24"/>
        </w:rPr>
      </w:pPr>
      <w:r w:rsidRPr="00240BB9">
        <w:rPr>
          <w:rFonts w:ascii="Times New Roman" w:eastAsia="Calibri" w:hAnsi="Times New Roman" w:cs="Times New Roman"/>
          <w:b/>
          <w:bCs/>
          <w:sz w:val="24"/>
          <w:szCs w:val="24"/>
        </w:rPr>
        <w:t>Apoyar a los productores rurales, en su organización e implementación de los programas y acciones, que coadyuven al desarrollo sustentable del maguey dentro de su ámbito territorial.</w:t>
      </w:r>
    </w:p>
    <w:p w14:paraId="662249AD" w14:textId="77777777" w:rsidR="00752920" w:rsidRPr="00240BB9" w:rsidRDefault="00752920" w:rsidP="004A2725">
      <w:pPr>
        <w:spacing w:after="0" w:line="240" w:lineRule="auto"/>
        <w:rPr>
          <w:rFonts w:ascii="Times New Roman" w:eastAsia="Calibri" w:hAnsi="Times New Roman" w:cs="Times New Roman"/>
          <w:b/>
          <w:bCs/>
          <w:sz w:val="24"/>
          <w:szCs w:val="24"/>
        </w:rPr>
      </w:pPr>
    </w:p>
    <w:p w14:paraId="4C715726" w14:textId="77777777" w:rsidR="00752920" w:rsidRPr="00240BB9" w:rsidRDefault="00752920" w:rsidP="004A2725">
      <w:pPr>
        <w:numPr>
          <w:ilvl w:val="0"/>
          <w:numId w:val="7"/>
        </w:numPr>
        <w:spacing w:after="0" w:line="240" w:lineRule="auto"/>
        <w:ind w:left="0" w:firstLine="0"/>
        <w:contextualSpacing/>
        <w:jc w:val="both"/>
        <w:rPr>
          <w:rFonts w:ascii="Times New Roman" w:eastAsia="Calibri" w:hAnsi="Times New Roman" w:cs="Times New Roman"/>
          <w:b/>
          <w:bCs/>
          <w:sz w:val="24"/>
          <w:szCs w:val="24"/>
        </w:rPr>
      </w:pPr>
      <w:r w:rsidRPr="00240BB9">
        <w:rPr>
          <w:rFonts w:ascii="Times New Roman" w:eastAsia="Calibri" w:hAnsi="Times New Roman" w:cs="Times New Roman"/>
          <w:b/>
          <w:bCs/>
          <w:sz w:val="24"/>
          <w:szCs w:val="24"/>
        </w:rPr>
        <w:t xml:space="preserve">Hacer del conocimiento a las autoridades competentes, y en su caso denunciar, todo hecho, acto u omisión que contravenga esta Ley, su Reglamento, Normas y demás disposiciones aplicables en materia de protección y preservación del maguey. </w:t>
      </w:r>
    </w:p>
    <w:p w14:paraId="33293CD3" w14:textId="77777777" w:rsidR="00752920" w:rsidRPr="00240BB9" w:rsidRDefault="00752920" w:rsidP="004A2725">
      <w:pPr>
        <w:spacing w:after="0" w:line="240" w:lineRule="auto"/>
        <w:contextualSpacing/>
        <w:rPr>
          <w:rFonts w:ascii="Times New Roman" w:eastAsia="Calibri" w:hAnsi="Times New Roman" w:cs="Times New Roman"/>
          <w:b/>
          <w:bCs/>
          <w:sz w:val="24"/>
          <w:szCs w:val="24"/>
        </w:rPr>
      </w:pPr>
    </w:p>
    <w:p w14:paraId="500F3355" w14:textId="77777777" w:rsidR="00752920" w:rsidRPr="00240BB9" w:rsidRDefault="00752920" w:rsidP="004A2725">
      <w:pPr>
        <w:numPr>
          <w:ilvl w:val="0"/>
          <w:numId w:val="7"/>
        </w:numPr>
        <w:spacing w:after="0" w:line="240" w:lineRule="auto"/>
        <w:ind w:left="0" w:firstLine="0"/>
        <w:contextualSpacing/>
        <w:jc w:val="both"/>
        <w:rPr>
          <w:rFonts w:ascii="Times New Roman" w:eastAsia="Calibri" w:hAnsi="Times New Roman" w:cs="Times New Roman"/>
          <w:b/>
          <w:bCs/>
          <w:sz w:val="24"/>
          <w:szCs w:val="24"/>
        </w:rPr>
      </w:pPr>
      <w:r w:rsidRPr="00240BB9">
        <w:rPr>
          <w:rFonts w:ascii="Times New Roman" w:eastAsia="Calibri" w:hAnsi="Times New Roman" w:cs="Times New Roman"/>
          <w:b/>
          <w:bCs/>
          <w:sz w:val="24"/>
          <w:szCs w:val="24"/>
        </w:rPr>
        <w:t>Participar y coadyuvar en los programas integrales de prevención y combate a la extracción ilegal del maguey con la Federación y la Secretaría;</w:t>
      </w:r>
    </w:p>
    <w:p w14:paraId="7231250F" w14:textId="77777777" w:rsidR="00752920" w:rsidRPr="00240BB9" w:rsidRDefault="00752920" w:rsidP="004A2725">
      <w:pPr>
        <w:spacing w:after="0" w:line="240" w:lineRule="auto"/>
        <w:contextualSpacing/>
        <w:jc w:val="both"/>
        <w:rPr>
          <w:rFonts w:ascii="Times New Roman" w:eastAsia="Calibri" w:hAnsi="Times New Roman" w:cs="Times New Roman"/>
          <w:b/>
          <w:bCs/>
          <w:sz w:val="24"/>
          <w:szCs w:val="24"/>
        </w:rPr>
      </w:pPr>
    </w:p>
    <w:p w14:paraId="6267A0D7" w14:textId="77777777" w:rsidR="00752920" w:rsidRPr="00240BB9" w:rsidRDefault="00752920" w:rsidP="004A2725">
      <w:pPr>
        <w:numPr>
          <w:ilvl w:val="0"/>
          <w:numId w:val="7"/>
        </w:numPr>
        <w:spacing w:after="0" w:line="240" w:lineRule="auto"/>
        <w:ind w:left="0" w:firstLine="0"/>
        <w:contextualSpacing/>
        <w:jc w:val="both"/>
        <w:rPr>
          <w:rFonts w:ascii="Times New Roman" w:eastAsia="Calibri" w:hAnsi="Times New Roman" w:cs="Times New Roman"/>
          <w:b/>
          <w:bCs/>
          <w:sz w:val="24"/>
          <w:szCs w:val="24"/>
        </w:rPr>
      </w:pPr>
      <w:r w:rsidRPr="00240BB9">
        <w:rPr>
          <w:rFonts w:ascii="Times New Roman" w:eastAsia="Calibri" w:hAnsi="Times New Roman" w:cs="Times New Roman"/>
          <w:b/>
          <w:bCs/>
          <w:sz w:val="24"/>
          <w:szCs w:val="24"/>
        </w:rPr>
        <w:lastRenderedPageBreak/>
        <w:t>Garantizar, en el ámbito de su competencia, en materia de seguridad pública y tránsito, seguridad y libre tránsito de productores para el traslado y movilización del maguey y sus productos y subproductos, quienes deberán acreditar su legal procedencia y cumplir con los demás requisitos obligatorios en la materia; y</w:t>
      </w:r>
    </w:p>
    <w:p w14:paraId="3C9243A1" w14:textId="77777777" w:rsidR="00752920" w:rsidRPr="00240BB9" w:rsidRDefault="00752920" w:rsidP="004A2725">
      <w:pPr>
        <w:spacing w:after="0" w:line="240" w:lineRule="auto"/>
        <w:contextualSpacing/>
        <w:rPr>
          <w:rFonts w:ascii="Times New Roman" w:eastAsia="Calibri" w:hAnsi="Times New Roman" w:cs="Times New Roman"/>
          <w:b/>
          <w:bCs/>
          <w:sz w:val="24"/>
          <w:szCs w:val="24"/>
        </w:rPr>
      </w:pPr>
    </w:p>
    <w:p w14:paraId="52394410" w14:textId="77777777" w:rsidR="00752920" w:rsidRPr="00240BB9" w:rsidRDefault="00752920" w:rsidP="004A2725">
      <w:pPr>
        <w:numPr>
          <w:ilvl w:val="0"/>
          <w:numId w:val="7"/>
        </w:numPr>
        <w:spacing w:after="0" w:line="240" w:lineRule="auto"/>
        <w:ind w:left="0" w:firstLine="0"/>
        <w:contextualSpacing/>
        <w:jc w:val="both"/>
        <w:rPr>
          <w:rFonts w:ascii="Times New Roman" w:eastAsia="Calibri" w:hAnsi="Times New Roman" w:cs="Times New Roman"/>
          <w:b/>
          <w:bCs/>
          <w:sz w:val="24"/>
          <w:szCs w:val="24"/>
        </w:rPr>
      </w:pPr>
      <w:r w:rsidRPr="00240BB9">
        <w:rPr>
          <w:rFonts w:ascii="Times New Roman" w:eastAsia="Calibri" w:hAnsi="Times New Roman" w:cs="Times New Roman"/>
          <w:b/>
          <w:bCs/>
          <w:sz w:val="24"/>
          <w:szCs w:val="24"/>
        </w:rPr>
        <w:t>Las demás que le confiera esta Ley, su reglamento y demás ordenamientos legales en materia de desarrollo sustentable y protección del maguey.</w:t>
      </w:r>
    </w:p>
    <w:p w14:paraId="79F50C13" w14:textId="77777777" w:rsidR="00752920" w:rsidRPr="00240BB9" w:rsidRDefault="00752920" w:rsidP="00752920">
      <w:pPr>
        <w:spacing w:after="0" w:line="240" w:lineRule="auto"/>
        <w:ind w:left="720"/>
        <w:contextualSpacing/>
        <w:rPr>
          <w:rFonts w:ascii="Times New Roman" w:eastAsia="Calibri" w:hAnsi="Times New Roman" w:cs="Times New Roman"/>
          <w:sz w:val="24"/>
          <w:szCs w:val="24"/>
        </w:rPr>
      </w:pPr>
    </w:p>
    <w:p w14:paraId="48DD352E" w14:textId="77777777" w:rsidR="00752920" w:rsidRPr="00240BB9" w:rsidRDefault="00752920" w:rsidP="00752920">
      <w:pPr>
        <w:spacing w:after="0" w:line="240" w:lineRule="auto"/>
        <w:jc w:val="both"/>
        <w:rPr>
          <w:rFonts w:ascii="Times New Roman" w:eastAsia="Calibri" w:hAnsi="Times New Roman" w:cs="Times New Roman"/>
          <w:b/>
          <w:sz w:val="24"/>
          <w:szCs w:val="24"/>
        </w:rPr>
      </w:pPr>
      <w:r w:rsidRPr="00240BB9">
        <w:rPr>
          <w:rFonts w:ascii="Times New Roman" w:eastAsia="Calibri" w:hAnsi="Times New Roman" w:cs="Times New Roman"/>
          <w:sz w:val="24"/>
          <w:szCs w:val="24"/>
        </w:rPr>
        <w:t>Artículo 6. El Consejo del Maguey del Estado de México estará integrado</w:t>
      </w:r>
      <w:r w:rsidRPr="00240BB9">
        <w:rPr>
          <w:rFonts w:ascii="Times New Roman" w:eastAsia="Calibri" w:hAnsi="Times New Roman" w:cs="Times New Roman"/>
          <w:b/>
          <w:bCs/>
          <w:sz w:val="24"/>
          <w:szCs w:val="24"/>
        </w:rPr>
        <w:t xml:space="preserve"> por la o </w:t>
      </w:r>
      <w:r w:rsidRPr="00240BB9">
        <w:rPr>
          <w:rFonts w:ascii="Times New Roman" w:eastAsia="Calibri" w:hAnsi="Times New Roman" w:cs="Times New Roman"/>
          <w:sz w:val="24"/>
          <w:szCs w:val="24"/>
        </w:rPr>
        <w:t>el Titular de la Secretaría, quien</w:t>
      </w:r>
      <w:r w:rsidRPr="00240BB9">
        <w:rPr>
          <w:rFonts w:ascii="Times New Roman" w:eastAsia="Calibri" w:hAnsi="Times New Roman" w:cs="Times New Roman"/>
          <w:b/>
          <w:bCs/>
          <w:sz w:val="24"/>
          <w:szCs w:val="24"/>
        </w:rPr>
        <w:t xml:space="preserve"> lo presidirá; por presidentes de </w:t>
      </w:r>
      <w:r w:rsidRPr="00240BB9">
        <w:rPr>
          <w:rFonts w:ascii="Times New Roman" w:eastAsia="Calibri" w:hAnsi="Times New Roman" w:cs="Times New Roman"/>
          <w:sz w:val="24"/>
          <w:szCs w:val="24"/>
        </w:rPr>
        <w:t xml:space="preserve">las asociaciones de agricultores y productores, </w:t>
      </w:r>
      <w:r w:rsidRPr="00240BB9">
        <w:rPr>
          <w:rFonts w:ascii="Times New Roman" w:eastAsia="Calibri" w:hAnsi="Times New Roman" w:cs="Times New Roman"/>
          <w:b/>
          <w:sz w:val="24"/>
          <w:szCs w:val="24"/>
        </w:rPr>
        <w:t>así como representantes de la industria del maguey que se encuentren reconocidos por la secretaría.</w:t>
      </w:r>
    </w:p>
    <w:p w14:paraId="67B974A3" w14:textId="77777777" w:rsidR="004F0DF7" w:rsidRPr="00240BB9" w:rsidRDefault="004F0DF7" w:rsidP="00752920">
      <w:pPr>
        <w:spacing w:after="0" w:line="240" w:lineRule="auto"/>
        <w:jc w:val="both"/>
        <w:rPr>
          <w:rFonts w:ascii="Times New Roman" w:eastAsia="Calibri" w:hAnsi="Times New Roman" w:cs="Times New Roman"/>
          <w:b/>
          <w:sz w:val="24"/>
          <w:szCs w:val="24"/>
        </w:rPr>
      </w:pPr>
    </w:p>
    <w:p w14:paraId="694DFE59" w14:textId="77777777" w:rsidR="00752920" w:rsidRPr="00240BB9" w:rsidRDefault="00752920" w:rsidP="00752920">
      <w:pPr>
        <w:spacing w:after="0" w:line="240" w:lineRule="auto"/>
        <w:jc w:val="both"/>
        <w:rPr>
          <w:rFonts w:ascii="Times New Roman" w:eastAsia="Calibri" w:hAnsi="Times New Roman" w:cs="Times New Roman"/>
          <w:b/>
          <w:bCs/>
          <w:sz w:val="24"/>
          <w:szCs w:val="24"/>
        </w:rPr>
      </w:pPr>
      <w:r w:rsidRPr="00240BB9">
        <w:rPr>
          <w:rFonts w:ascii="Times New Roman" w:eastAsia="Calibri" w:hAnsi="Times New Roman" w:cs="Times New Roman"/>
          <w:sz w:val="24"/>
          <w:szCs w:val="24"/>
        </w:rPr>
        <w:t xml:space="preserve">Se podrá invitar a un representante de la delegación en el Estado de México de la </w:t>
      </w:r>
      <w:r w:rsidRPr="00240BB9">
        <w:rPr>
          <w:rFonts w:ascii="Times New Roman" w:eastAsia="Calibri" w:hAnsi="Times New Roman" w:cs="Times New Roman"/>
          <w:b/>
          <w:bCs/>
          <w:sz w:val="24"/>
          <w:szCs w:val="24"/>
        </w:rPr>
        <w:t>SADER.</w:t>
      </w:r>
    </w:p>
    <w:p w14:paraId="50BC8A26" w14:textId="77777777" w:rsidR="004F0DF7" w:rsidRPr="00240BB9" w:rsidRDefault="004F0DF7" w:rsidP="00752920">
      <w:pPr>
        <w:spacing w:after="0" w:line="240" w:lineRule="auto"/>
        <w:jc w:val="both"/>
        <w:rPr>
          <w:rFonts w:ascii="Times New Roman" w:eastAsia="Calibri" w:hAnsi="Times New Roman" w:cs="Times New Roman"/>
          <w:b/>
          <w:bCs/>
          <w:sz w:val="24"/>
          <w:szCs w:val="24"/>
        </w:rPr>
      </w:pPr>
    </w:p>
    <w:p w14:paraId="702397F6" w14:textId="77777777" w:rsidR="00752920" w:rsidRPr="00240BB9" w:rsidRDefault="00752920" w:rsidP="00752920">
      <w:pPr>
        <w:spacing w:after="0" w:line="240" w:lineRule="auto"/>
        <w:jc w:val="both"/>
        <w:rPr>
          <w:rFonts w:ascii="Times New Roman" w:eastAsia="Calibri" w:hAnsi="Times New Roman" w:cs="Times New Roman"/>
          <w:b/>
          <w:bCs/>
          <w:sz w:val="24"/>
          <w:szCs w:val="24"/>
        </w:rPr>
      </w:pPr>
      <w:r w:rsidRPr="00240BB9">
        <w:rPr>
          <w:rFonts w:ascii="Times New Roman" w:eastAsia="Calibri" w:hAnsi="Times New Roman" w:cs="Times New Roman"/>
          <w:b/>
          <w:bCs/>
          <w:sz w:val="24"/>
          <w:szCs w:val="24"/>
        </w:rPr>
        <w:t>Para la elección de los representantes de las asociaciones de agricultores, productores y representantes de la industria del maguey deberán estar inscritos en el Registro de Agricultores y Productores de Maguey, siendo elegidos bajo los principios de democracia y equidad de género.</w:t>
      </w:r>
    </w:p>
    <w:p w14:paraId="6C0CB416" w14:textId="77777777" w:rsidR="004F0DF7" w:rsidRPr="00240BB9" w:rsidRDefault="004F0DF7" w:rsidP="00752920">
      <w:pPr>
        <w:spacing w:after="0" w:line="240" w:lineRule="auto"/>
        <w:jc w:val="both"/>
        <w:rPr>
          <w:rFonts w:ascii="Times New Roman" w:eastAsia="Calibri" w:hAnsi="Times New Roman" w:cs="Times New Roman"/>
          <w:b/>
          <w:bCs/>
          <w:sz w:val="24"/>
          <w:szCs w:val="24"/>
        </w:rPr>
      </w:pPr>
    </w:p>
    <w:p w14:paraId="2089AD55" w14:textId="77777777" w:rsidR="00752920" w:rsidRPr="00240BB9" w:rsidRDefault="00752920" w:rsidP="00752920">
      <w:pPr>
        <w:spacing w:after="0" w:line="240" w:lineRule="auto"/>
        <w:jc w:val="both"/>
        <w:rPr>
          <w:rFonts w:ascii="Times New Roman" w:eastAsia="Calibri" w:hAnsi="Times New Roman" w:cs="Times New Roman"/>
          <w:b/>
          <w:bCs/>
          <w:sz w:val="24"/>
          <w:szCs w:val="24"/>
        </w:rPr>
      </w:pPr>
      <w:r w:rsidRPr="00240BB9">
        <w:rPr>
          <w:rFonts w:ascii="Times New Roman" w:eastAsia="Calibri" w:hAnsi="Times New Roman" w:cs="Times New Roman"/>
          <w:b/>
          <w:bCs/>
          <w:sz w:val="24"/>
          <w:szCs w:val="24"/>
        </w:rPr>
        <w:t>Los integrantes del Consejo del Maguey del Estado de México ejercerán el cargo de forma honorífica, por lo que no recibirán retribución o compensación alguna, por el desempeño de esta labor.</w:t>
      </w:r>
    </w:p>
    <w:p w14:paraId="3E65997E" w14:textId="77777777" w:rsidR="004F0DF7" w:rsidRPr="00240BB9" w:rsidRDefault="004F0DF7" w:rsidP="00752920">
      <w:pPr>
        <w:spacing w:after="0" w:line="240" w:lineRule="auto"/>
        <w:jc w:val="both"/>
        <w:rPr>
          <w:rFonts w:ascii="Times New Roman" w:eastAsia="Calibri" w:hAnsi="Times New Roman" w:cs="Times New Roman"/>
          <w:sz w:val="24"/>
          <w:szCs w:val="24"/>
        </w:rPr>
      </w:pPr>
    </w:p>
    <w:p w14:paraId="5CCB5E2F" w14:textId="77777777" w:rsidR="00752920" w:rsidRPr="00240BB9" w:rsidRDefault="00752920" w:rsidP="00752920">
      <w:pPr>
        <w:spacing w:after="0" w:line="240" w:lineRule="auto"/>
        <w:jc w:val="both"/>
        <w:rPr>
          <w:rFonts w:ascii="Times New Roman" w:eastAsia="Calibri" w:hAnsi="Times New Roman" w:cs="Times New Roman"/>
          <w:sz w:val="24"/>
          <w:szCs w:val="24"/>
        </w:rPr>
      </w:pPr>
      <w:r w:rsidRPr="00240BB9">
        <w:rPr>
          <w:rFonts w:ascii="Times New Roman" w:eastAsia="Calibri" w:hAnsi="Times New Roman" w:cs="Times New Roman"/>
          <w:sz w:val="24"/>
          <w:szCs w:val="24"/>
        </w:rPr>
        <w:t xml:space="preserve">Artículo 7. La Secretaría emitirá una convocatoria pública para la instalación del Consejo del Maguey del Estado de México, </w:t>
      </w:r>
      <w:r w:rsidRPr="00240BB9">
        <w:rPr>
          <w:rFonts w:ascii="Times New Roman" w:eastAsia="Calibri" w:hAnsi="Times New Roman" w:cs="Times New Roman"/>
          <w:b/>
          <w:bCs/>
          <w:sz w:val="24"/>
          <w:szCs w:val="24"/>
        </w:rPr>
        <w:t>con treinta días de anticipación a su instalación, la cual</w:t>
      </w:r>
      <w:r w:rsidRPr="00240BB9">
        <w:rPr>
          <w:rFonts w:ascii="Times New Roman" w:eastAsia="Calibri" w:hAnsi="Times New Roman" w:cs="Times New Roman"/>
          <w:b/>
          <w:bCs/>
          <w:color w:val="FF0000"/>
          <w:sz w:val="24"/>
          <w:szCs w:val="24"/>
        </w:rPr>
        <w:t xml:space="preserve"> </w:t>
      </w:r>
      <w:r w:rsidRPr="00240BB9">
        <w:rPr>
          <w:rFonts w:ascii="Times New Roman" w:eastAsia="Calibri" w:hAnsi="Times New Roman" w:cs="Times New Roman"/>
          <w:sz w:val="24"/>
          <w:szCs w:val="24"/>
        </w:rPr>
        <w:t>se realizará en los términos señalados en dicha convocatoria. El Consejo aprobará los lineamientos sobre su funcionamiento.</w:t>
      </w:r>
    </w:p>
    <w:p w14:paraId="00E915C8" w14:textId="77777777" w:rsidR="00752920" w:rsidRPr="00240BB9" w:rsidRDefault="00752920" w:rsidP="00752920">
      <w:pPr>
        <w:spacing w:after="0" w:line="240" w:lineRule="auto"/>
        <w:jc w:val="both"/>
        <w:rPr>
          <w:rFonts w:ascii="Times New Roman" w:eastAsia="Calibri" w:hAnsi="Times New Roman" w:cs="Times New Roman"/>
          <w:sz w:val="24"/>
          <w:szCs w:val="24"/>
        </w:rPr>
      </w:pPr>
    </w:p>
    <w:p w14:paraId="08F551EE" w14:textId="77777777" w:rsidR="00752920" w:rsidRPr="00240BB9" w:rsidRDefault="00752920" w:rsidP="00752920">
      <w:pPr>
        <w:spacing w:after="0" w:line="240" w:lineRule="auto"/>
        <w:jc w:val="both"/>
        <w:rPr>
          <w:rFonts w:ascii="Times New Roman" w:eastAsia="Calibri" w:hAnsi="Times New Roman" w:cs="Times New Roman"/>
          <w:sz w:val="24"/>
          <w:szCs w:val="24"/>
        </w:rPr>
      </w:pPr>
      <w:r w:rsidRPr="00240BB9">
        <w:rPr>
          <w:rFonts w:ascii="Times New Roman" w:eastAsia="Calibri" w:hAnsi="Times New Roman" w:cs="Times New Roman"/>
          <w:sz w:val="24"/>
          <w:szCs w:val="24"/>
        </w:rPr>
        <w:t>Artículo 9. …</w:t>
      </w:r>
    </w:p>
    <w:p w14:paraId="5ABE4705" w14:textId="77777777" w:rsidR="004F0DF7" w:rsidRPr="00240BB9" w:rsidRDefault="004F0DF7" w:rsidP="00752920">
      <w:pPr>
        <w:spacing w:after="0" w:line="240" w:lineRule="auto"/>
        <w:jc w:val="both"/>
        <w:rPr>
          <w:rFonts w:ascii="Times New Roman" w:eastAsia="Calibri" w:hAnsi="Times New Roman" w:cs="Times New Roman"/>
          <w:b/>
          <w:sz w:val="24"/>
          <w:szCs w:val="24"/>
        </w:rPr>
      </w:pPr>
    </w:p>
    <w:p w14:paraId="4654DABF" w14:textId="77777777" w:rsidR="00752920" w:rsidRPr="00240BB9" w:rsidRDefault="00752920" w:rsidP="00752920">
      <w:pPr>
        <w:spacing w:after="0" w:line="240" w:lineRule="auto"/>
        <w:jc w:val="both"/>
        <w:rPr>
          <w:rFonts w:ascii="Times New Roman" w:eastAsia="Calibri" w:hAnsi="Times New Roman" w:cs="Times New Roman"/>
          <w:bCs/>
          <w:sz w:val="24"/>
          <w:szCs w:val="24"/>
        </w:rPr>
      </w:pPr>
      <w:proofErr w:type="gramStart"/>
      <w:r w:rsidRPr="00240BB9">
        <w:rPr>
          <w:rFonts w:ascii="Times New Roman" w:eastAsia="Calibri" w:hAnsi="Times New Roman" w:cs="Times New Roman"/>
          <w:b/>
          <w:sz w:val="24"/>
          <w:szCs w:val="24"/>
        </w:rPr>
        <w:t>I.</w:t>
      </w:r>
      <w:proofErr w:type="gramEnd"/>
      <w:r w:rsidRPr="00240BB9">
        <w:rPr>
          <w:rFonts w:ascii="Times New Roman" w:eastAsia="Calibri" w:hAnsi="Times New Roman" w:cs="Times New Roman"/>
          <w:b/>
          <w:sz w:val="24"/>
          <w:szCs w:val="24"/>
        </w:rPr>
        <w:t xml:space="preserve"> …</w:t>
      </w:r>
    </w:p>
    <w:p w14:paraId="50B77943" w14:textId="77777777" w:rsidR="004F0DF7" w:rsidRPr="00240BB9" w:rsidRDefault="004F0DF7" w:rsidP="00752920">
      <w:pPr>
        <w:spacing w:after="0" w:line="240" w:lineRule="auto"/>
        <w:jc w:val="both"/>
        <w:rPr>
          <w:rFonts w:ascii="Times New Roman" w:eastAsia="Calibri" w:hAnsi="Times New Roman" w:cs="Times New Roman"/>
          <w:b/>
          <w:bCs/>
          <w:sz w:val="24"/>
          <w:szCs w:val="24"/>
        </w:rPr>
      </w:pPr>
    </w:p>
    <w:p w14:paraId="4058BB13" w14:textId="77777777" w:rsidR="00752920" w:rsidRPr="00240BB9" w:rsidRDefault="00752920" w:rsidP="00752920">
      <w:pPr>
        <w:spacing w:after="0" w:line="240" w:lineRule="auto"/>
        <w:jc w:val="both"/>
        <w:rPr>
          <w:rFonts w:ascii="Times New Roman" w:eastAsia="Calibri" w:hAnsi="Times New Roman" w:cs="Times New Roman"/>
          <w:b/>
          <w:bCs/>
          <w:sz w:val="24"/>
          <w:szCs w:val="24"/>
        </w:rPr>
      </w:pPr>
      <w:r w:rsidRPr="00240BB9">
        <w:rPr>
          <w:rFonts w:ascii="Times New Roman" w:eastAsia="Calibri" w:hAnsi="Times New Roman" w:cs="Times New Roman"/>
          <w:b/>
          <w:bCs/>
          <w:sz w:val="24"/>
          <w:szCs w:val="24"/>
        </w:rPr>
        <w:t xml:space="preserve">II. </w:t>
      </w:r>
      <w:r w:rsidRPr="00240BB9">
        <w:rPr>
          <w:rFonts w:ascii="Times New Roman" w:eastAsia="Calibri" w:hAnsi="Times New Roman" w:cs="Times New Roman"/>
          <w:sz w:val="24"/>
          <w:szCs w:val="24"/>
        </w:rPr>
        <w:t xml:space="preserve">Recibir asesorías técnicas por parte de las autoridades estatales y municipales, </w:t>
      </w:r>
      <w:r w:rsidRPr="00240BB9">
        <w:rPr>
          <w:rFonts w:ascii="Times New Roman" w:eastAsia="Calibri" w:hAnsi="Times New Roman" w:cs="Times New Roman"/>
          <w:b/>
          <w:bCs/>
          <w:sz w:val="24"/>
          <w:szCs w:val="24"/>
        </w:rPr>
        <w:t>para la</w:t>
      </w:r>
      <w:r w:rsidRPr="00240BB9">
        <w:rPr>
          <w:rFonts w:ascii="Times New Roman" w:eastAsia="Calibri" w:hAnsi="Times New Roman" w:cs="Times New Roman"/>
          <w:sz w:val="24"/>
          <w:szCs w:val="24"/>
        </w:rPr>
        <w:t xml:space="preserve"> </w:t>
      </w:r>
      <w:r w:rsidRPr="00240BB9">
        <w:rPr>
          <w:rFonts w:ascii="Times New Roman" w:eastAsia="Calibri" w:hAnsi="Times New Roman" w:cs="Times New Roman"/>
          <w:b/>
          <w:bCs/>
          <w:sz w:val="24"/>
          <w:szCs w:val="24"/>
        </w:rPr>
        <w:t>protección, restauración, producción, ordenación, cultivo, manejo y aprovechamiento sustentable del maguey, sus productos y subproductos.</w:t>
      </w:r>
    </w:p>
    <w:p w14:paraId="605D3104" w14:textId="77777777" w:rsidR="004F0DF7" w:rsidRPr="00240BB9" w:rsidRDefault="004F0DF7" w:rsidP="00752920">
      <w:pPr>
        <w:spacing w:after="0" w:line="240" w:lineRule="auto"/>
        <w:jc w:val="both"/>
        <w:rPr>
          <w:rFonts w:ascii="Times New Roman" w:eastAsia="Calibri" w:hAnsi="Times New Roman" w:cs="Times New Roman"/>
          <w:b/>
          <w:bCs/>
          <w:sz w:val="24"/>
          <w:szCs w:val="24"/>
        </w:rPr>
      </w:pPr>
    </w:p>
    <w:p w14:paraId="270D966E" w14:textId="77777777" w:rsidR="00752920" w:rsidRPr="00240BB9" w:rsidRDefault="00752920" w:rsidP="00752920">
      <w:pPr>
        <w:spacing w:after="0" w:line="240" w:lineRule="auto"/>
        <w:jc w:val="both"/>
        <w:rPr>
          <w:rFonts w:ascii="Times New Roman" w:eastAsia="Calibri" w:hAnsi="Times New Roman" w:cs="Times New Roman"/>
          <w:b/>
          <w:bCs/>
          <w:sz w:val="24"/>
          <w:szCs w:val="24"/>
        </w:rPr>
      </w:pPr>
      <w:r w:rsidRPr="00240BB9">
        <w:rPr>
          <w:rFonts w:ascii="Times New Roman" w:eastAsia="Calibri" w:hAnsi="Times New Roman" w:cs="Times New Roman"/>
          <w:b/>
          <w:bCs/>
          <w:sz w:val="24"/>
          <w:szCs w:val="24"/>
        </w:rPr>
        <w:t>III</w:t>
      </w:r>
      <w:proofErr w:type="gramStart"/>
      <w:r w:rsidRPr="00240BB9">
        <w:rPr>
          <w:rFonts w:ascii="Times New Roman" w:eastAsia="Calibri" w:hAnsi="Times New Roman" w:cs="Times New Roman"/>
          <w:b/>
          <w:bCs/>
          <w:sz w:val="24"/>
          <w:szCs w:val="24"/>
        </w:rPr>
        <w:t>. …</w:t>
      </w:r>
      <w:proofErr w:type="gramEnd"/>
    </w:p>
    <w:p w14:paraId="722E593E" w14:textId="77777777" w:rsidR="004F0DF7" w:rsidRPr="00240BB9" w:rsidRDefault="004F0DF7" w:rsidP="00752920">
      <w:pPr>
        <w:spacing w:after="0" w:line="240" w:lineRule="auto"/>
        <w:jc w:val="both"/>
        <w:rPr>
          <w:rFonts w:ascii="Times New Roman" w:eastAsia="Calibri" w:hAnsi="Times New Roman" w:cs="Times New Roman"/>
          <w:b/>
          <w:bCs/>
          <w:sz w:val="24"/>
          <w:szCs w:val="24"/>
        </w:rPr>
      </w:pPr>
    </w:p>
    <w:p w14:paraId="4F50BB39" w14:textId="77777777" w:rsidR="00752920" w:rsidRPr="00240BB9" w:rsidRDefault="00752920" w:rsidP="00752920">
      <w:pPr>
        <w:spacing w:after="0" w:line="240" w:lineRule="auto"/>
        <w:jc w:val="both"/>
        <w:rPr>
          <w:rFonts w:ascii="Times New Roman" w:eastAsia="Calibri" w:hAnsi="Times New Roman" w:cs="Times New Roman"/>
          <w:b/>
          <w:bCs/>
          <w:sz w:val="24"/>
          <w:szCs w:val="24"/>
        </w:rPr>
      </w:pPr>
      <w:r w:rsidRPr="00240BB9">
        <w:rPr>
          <w:rFonts w:ascii="Times New Roman" w:eastAsia="Calibri" w:hAnsi="Times New Roman" w:cs="Times New Roman"/>
          <w:b/>
          <w:bCs/>
          <w:sz w:val="24"/>
          <w:szCs w:val="24"/>
        </w:rPr>
        <w:t>IV</w:t>
      </w:r>
      <w:proofErr w:type="gramStart"/>
      <w:r w:rsidRPr="00240BB9">
        <w:rPr>
          <w:rFonts w:ascii="Times New Roman" w:eastAsia="Calibri" w:hAnsi="Times New Roman" w:cs="Times New Roman"/>
          <w:b/>
          <w:bCs/>
          <w:sz w:val="24"/>
          <w:szCs w:val="24"/>
        </w:rPr>
        <w:t>. …</w:t>
      </w:r>
      <w:proofErr w:type="gramEnd"/>
    </w:p>
    <w:p w14:paraId="772283D9" w14:textId="77777777" w:rsidR="004F0DF7" w:rsidRPr="00240BB9" w:rsidRDefault="004F0DF7" w:rsidP="00752920">
      <w:pPr>
        <w:spacing w:after="0" w:line="240" w:lineRule="auto"/>
        <w:jc w:val="both"/>
        <w:rPr>
          <w:rFonts w:ascii="Times New Roman" w:eastAsia="Calibri" w:hAnsi="Times New Roman" w:cs="Times New Roman"/>
          <w:b/>
          <w:bCs/>
          <w:sz w:val="24"/>
          <w:szCs w:val="24"/>
        </w:rPr>
      </w:pPr>
    </w:p>
    <w:p w14:paraId="672B5B90" w14:textId="77777777" w:rsidR="00752920" w:rsidRPr="00240BB9" w:rsidRDefault="00752920" w:rsidP="00752920">
      <w:pPr>
        <w:spacing w:after="0" w:line="240" w:lineRule="auto"/>
        <w:jc w:val="both"/>
        <w:rPr>
          <w:rFonts w:ascii="Times New Roman" w:eastAsia="Calibri" w:hAnsi="Times New Roman" w:cs="Times New Roman"/>
          <w:b/>
          <w:bCs/>
          <w:sz w:val="24"/>
          <w:szCs w:val="24"/>
        </w:rPr>
      </w:pPr>
      <w:proofErr w:type="gramStart"/>
      <w:r w:rsidRPr="00240BB9">
        <w:rPr>
          <w:rFonts w:ascii="Times New Roman" w:eastAsia="Calibri" w:hAnsi="Times New Roman" w:cs="Times New Roman"/>
          <w:b/>
          <w:bCs/>
          <w:sz w:val="24"/>
          <w:szCs w:val="24"/>
        </w:rPr>
        <w:t>V. …</w:t>
      </w:r>
      <w:proofErr w:type="gramEnd"/>
      <w:r w:rsidRPr="00240BB9">
        <w:rPr>
          <w:rFonts w:ascii="Times New Roman" w:eastAsia="Calibri" w:hAnsi="Times New Roman" w:cs="Times New Roman"/>
          <w:b/>
          <w:bCs/>
          <w:sz w:val="24"/>
          <w:szCs w:val="24"/>
        </w:rPr>
        <w:t xml:space="preserve"> </w:t>
      </w:r>
    </w:p>
    <w:p w14:paraId="0229246E" w14:textId="77777777" w:rsidR="004F0DF7" w:rsidRPr="00240BB9" w:rsidRDefault="004F0DF7" w:rsidP="00752920">
      <w:pPr>
        <w:spacing w:after="0" w:line="240" w:lineRule="auto"/>
        <w:jc w:val="both"/>
        <w:rPr>
          <w:rFonts w:ascii="Times New Roman" w:eastAsia="Calibri" w:hAnsi="Times New Roman" w:cs="Times New Roman"/>
          <w:b/>
          <w:bCs/>
          <w:sz w:val="24"/>
          <w:szCs w:val="24"/>
        </w:rPr>
      </w:pPr>
    </w:p>
    <w:p w14:paraId="056485B2" w14:textId="77777777" w:rsidR="00752920" w:rsidRPr="00240BB9" w:rsidRDefault="00752920" w:rsidP="00752920">
      <w:pPr>
        <w:spacing w:after="0" w:line="240" w:lineRule="auto"/>
        <w:jc w:val="both"/>
        <w:rPr>
          <w:rFonts w:ascii="Times New Roman" w:eastAsia="Calibri" w:hAnsi="Times New Roman" w:cs="Times New Roman"/>
          <w:b/>
          <w:bCs/>
          <w:sz w:val="24"/>
          <w:szCs w:val="24"/>
        </w:rPr>
      </w:pPr>
      <w:r w:rsidRPr="00240BB9">
        <w:rPr>
          <w:rFonts w:ascii="Times New Roman" w:eastAsia="Calibri" w:hAnsi="Times New Roman" w:cs="Times New Roman"/>
          <w:b/>
          <w:bCs/>
          <w:sz w:val="24"/>
          <w:szCs w:val="24"/>
        </w:rPr>
        <w:t>VI. Ser asesorados y apoyados por parte de la Secretaría para la comercialización nacional e internacional del maguey, sus productos y subproductos.</w:t>
      </w:r>
    </w:p>
    <w:p w14:paraId="7F674887" w14:textId="77777777" w:rsidR="004F0DF7" w:rsidRPr="00240BB9" w:rsidRDefault="004F0DF7" w:rsidP="00752920">
      <w:pPr>
        <w:spacing w:after="0" w:line="240" w:lineRule="auto"/>
        <w:jc w:val="both"/>
        <w:rPr>
          <w:rFonts w:ascii="Times New Roman" w:eastAsia="Calibri" w:hAnsi="Times New Roman" w:cs="Times New Roman"/>
          <w:b/>
          <w:bCs/>
          <w:sz w:val="24"/>
          <w:szCs w:val="24"/>
        </w:rPr>
      </w:pPr>
    </w:p>
    <w:p w14:paraId="7C69C418" w14:textId="77777777" w:rsidR="00752920" w:rsidRPr="00240BB9" w:rsidRDefault="00752920" w:rsidP="00752920">
      <w:pPr>
        <w:spacing w:after="0" w:line="240" w:lineRule="auto"/>
        <w:jc w:val="both"/>
        <w:rPr>
          <w:rFonts w:ascii="Times New Roman" w:eastAsia="Calibri" w:hAnsi="Times New Roman" w:cs="Times New Roman"/>
          <w:b/>
          <w:bCs/>
          <w:sz w:val="24"/>
          <w:szCs w:val="24"/>
        </w:rPr>
      </w:pPr>
      <w:r w:rsidRPr="00240BB9">
        <w:rPr>
          <w:rFonts w:ascii="Times New Roman" w:eastAsia="Calibri" w:hAnsi="Times New Roman" w:cs="Times New Roman"/>
          <w:b/>
          <w:bCs/>
          <w:sz w:val="24"/>
          <w:szCs w:val="24"/>
        </w:rPr>
        <w:t>VII. Participar en la aplicación, evaluación y seguimiento de las políticas estatales y municipales de protección, fomento, restauración, producción, ordenación, cultivo, manejo y aprovechamiento sustentable del maguey, sus productos y subproductos.</w:t>
      </w:r>
    </w:p>
    <w:p w14:paraId="38566891" w14:textId="77777777" w:rsidR="004F0DF7" w:rsidRPr="00240BB9" w:rsidRDefault="004F0DF7" w:rsidP="00752920">
      <w:pPr>
        <w:spacing w:after="0" w:line="240" w:lineRule="auto"/>
        <w:jc w:val="both"/>
        <w:rPr>
          <w:rFonts w:ascii="Times New Roman" w:eastAsia="Calibri" w:hAnsi="Times New Roman" w:cs="Times New Roman"/>
          <w:b/>
          <w:bCs/>
          <w:sz w:val="24"/>
          <w:szCs w:val="24"/>
        </w:rPr>
      </w:pPr>
    </w:p>
    <w:p w14:paraId="0094C309" w14:textId="77777777" w:rsidR="00752920" w:rsidRPr="00240BB9" w:rsidRDefault="00752920" w:rsidP="00752920">
      <w:pPr>
        <w:spacing w:after="0" w:line="240" w:lineRule="auto"/>
        <w:jc w:val="both"/>
        <w:rPr>
          <w:rFonts w:ascii="Times New Roman" w:eastAsia="Calibri" w:hAnsi="Times New Roman" w:cs="Times New Roman"/>
          <w:b/>
          <w:bCs/>
          <w:sz w:val="24"/>
          <w:szCs w:val="24"/>
        </w:rPr>
      </w:pPr>
      <w:r w:rsidRPr="00240BB9">
        <w:rPr>
          <w:rFonts w:ascii="Times New Roman" w:eastAsia="Calibri" w:hAnsi="Times New Roman" w:cs="Times New Roman"/>
          <w:b/>
          <w:bCs/>
          <w:sz w:val="24"/>
          <w:szCs w:val="24"/>
        </w:rPr>
        <w:t>VIII. Conocer y estar informados sobre el avance de los programas de investigación científica y proyectos de desarrollo tecnológico sobre el maguey, y ser beneficiados con los resultados de estos, para la protección, fomento, restauración, producción, ordenación, cultivo, manejo y aprovechamiento sustentable del maguey, sus productos y subproductos; y</w:t>
      </w:r>
    </w:p>
    <w:p w14:paraId="65F66774" w14:textId="77777777" w:rsidR="004F0DF7" w:rsidRPr="00240BB9" w:rsidRDefault="004F0DF7" w:rsidP="00752920">
      <w:pPr>
        <w:spacing w:after="0" w:line="240" w:lineRule="auto"/>
        <w:jc w:val="both"/>
        <w:rPr>
          <w:rFonts w:ascii="Times New Roman" w:eastAsia="Calibri" w:hAnsi="Times New Roman" w:cs="Times New Roman"/>
          <w:b/>
          <w:sz w:val="24"/>
          <w:szCs w:val="24"/>
        </w:rPr>
      </w:pPr>
    </w:p>
    <w:p w14:paraId="660ADC8D" w14:textId="77777777" w:rsidR="00752920" w:rsidRPr="00240BB9" w:rsidRDefault="00752920" w:rsidP="00752920">
      <w:pPr>
        <w:spacing w:after="0" w:line="240" w:lineRule="auto"/>
        <w:jc w:val="both"/>
        <w:rPr>
          <w:rFonts w:ascii="Times New Roman" w:eastAsia="Calibri" w:hAnsi="Times New Roman" w:cs="Times New Roman"/>
          <w:b/>
          <w:sz w:val="24"/>
          <w:szCs w:val="24"/>
        </w:rPr>
      </w:pPr>
      <w:r w:rsidRPr="00240BB9">
        <w:rPr>
          <w:rFonts w:ascii="Times New Roman" w:eastAsia="Calibri" w:hAnsi="Times New Roman" w:cs="Times New Roman"/>
          <w:b/>
          <w:sz w:val="24"/>
          <w:szCs w:val="24"/>
        </w:rPr>
        <w:t>IX. Las demás que le confieran la Ley y su reglamento.</w:t>
      </w:r>
    </w:p>
    <w:p w14:paraId="4535088D" w14:textId="77777777" w:rsidR="004F0DF7" w:rsidRPr="00240BB9" w:rsidRDefault="004F0DF7" w:rsidP="00752920">
      <w:pPr>
        <w:spacing w:after="0" w:line="240" w:lineRule="auto"/>
        <w:jc w:val="both"/>
        <w:rPr>
          <w:rFonts w:ascii="Times New Roman" w:eastAsia="Calibri" w:hAnsi="Times New Roman" w:cs="Times New Roman"/>
          <w:sz w:val="24"/>
          <w:szCs w:val="24"/>
        </w:rPr>
      </w:pPr>
    </w:p>
    <w:p w14:paraId="49BBF47A" w14:textId="77777777" w:rsidR="00752920" w:rsidRPr="00240BB9" w:rsidRDefault="00752920" w:rsidP="00752920">
      <w:pPr>
        <w:spacing w:after="0" w:line="240" w:lineRule="auto"/>
        <w:jc w:val="both"/>
        <w:rPr>
          <w:rFonts w:ascii="Times New Roman" w:eastAsia="Calibri" w:hAnsi="Times New Roman" w:cs="Times New Roman"/>
          <w:sz w:val="24"/>
          <w:szCs w:val="24"/>
        </w:rPr>
      </w:pPr>
      <w:r w:rsidRPr="00240BB9">
        <w:rPr>
          <w:rFonts w:ascii="Times New Roman" w:eastAsia="Calibri" w:hAnsi="Times New Roman" w:cs="Times New Roman"/>
          <w:sz w:val="24"/>
          <w:szCs w:val="24"/>
        </w:rPr>
        <w:t xml:space="preserve">Artículo 10. … </w:t>
      </w:r>
    </w:p>
    <w:p w14:paraId="38EBB2BF" w14:textId="77777777" w:rsidR="004F0DF7" w:rsidRPr="00240BB9" w:rsidRDefault="004F0DF7" w:rsidP="00752920">
      <w:pPr>
        <w:spacing w:after="0" w:line="240" w:lineRule="auto"/>
        <w:jc w:val="both"/>
        <w:rPr>
          <w:rFonts w:ascii="Times New Roman" w:eastAsia="Calibri" w:hAnsi="Times New Roman" w:cs="Times New Roman"/>
          <w:b/>
          <w:sz w:val="24"/>
          <w:szCs w:val="24"/>
        </w:rPr>
      </w:pPr>
    </w:p>
    <w:p w14:paraId="4A9EB6CC" w14:textId="77777777" w:rsidR="00752920" w:rsidRPr="00240BB9" w:rsidRDefault="00752920" w:rsidP="00752920">
      <w:pPr>
        <w:spacing w:after="0" w:line="240" w:lineRule="auto"/>
        <w:jc w:val="both"/>
        <w:rPr>
          <w:rFonts w:ascii="Times New Roman" w:eastAsia="Calibri" w:hAnsi="Times New Roman" w:cs="Times New Roman"/>
          <w:sz w:val="24"/>
          <w:szCs w:val="24"/>
        </w:rPr>
      </w:pPr>
      <w:proofErr w:type="gramStart"/>
      <w:r w:rsidRPr="00240BB9">
        <w:rPr>
          <w:rFonts w:ascii="Times New Roman" w:eastAsia="Calibri" w:hAnsi="Times New Roman" w:cs="Times New Roman"/>
          <w:b/>
          <w:sz w:val="24"/>
          <w:szCs w:val="24"/>
        </w:rPr>
        <w:t>I.</w:t>
      </w:r>
      <w:proofErr w:type="gramEnd"/>
      <w:r w:rsidRPr="00240BB9">
        <w:rPr>
          <w:rFonts w:ascii="Times New Roman" w:eastAsia="Calibri" w:hAnsi="Times New Roman" w:cs="Times New Roman"/>
          <w:sz w:val="24"/>
          <w:szCs w:val="24"/>
        </w:rPr>
        <w:t xml:space="preserve"> …</w:t>
      </w:r>
    </w:p>
    <w:p w14:paraId="1E95E7C9" w14:textId="77777777" w:rsidR="004F0DF7" w:rsidRPr="00240BB9" w:rsidRDefault="004F0DF7" w:rsidP="00752920">
      <w:pPr>
        <w:spacing w:after="0" w:line="240" w:lineRule="auto"/>
        <w:jc w:val="both"/>
        <w:rPr>
          <w:rFonts w:ascii="Times New Roman" w:eastAsia="Calibri" w:hAnsi="Times New Roman" w:cs="Times New Roman"/>
          <w:b/>
          <w:bCs/>
          <w:sz w:val="24"/>
          <w:szCs w:val="24"/>
        </w:rPr>
      </w:pPr>
    </w:p>
    <w:p w14:paraId="45D79F14" w14:textId="77777777" w:rsidR="00752920" w:rsidRPr="00240BB9" w:rsidRDefault="00752920" w:rsidP="00752920">
      <w:pPr>
        <w:spacing w:after="0" w:line="240" w:lineRule="auto"/>
        <w:jc w:val="both"/>
        <w:rPr>
          <w:rFonts w:ascii="Times New Roman" w:eastAsia="Calibri" w:hAnsi="Times New Roman" w:cs="Times New Roman"/>
          <w:bCs/>
          <w:sz w:val="24"/>
          <w:szCs w:val="24"/>
        </w:rPr>
      </w:pPr>
      <w:r w:rsidRPr="00240BB9">
        <w:rPr>
          <w:rFonts w:ascii="Times New Roman" w:eastAsia="Calibri" w:hAnsi="Times New Roman" w:cs="Times New Roman"/>
          <w:b/>
          <w:bCs/>
          <w:sz w:val="24"/>
          <w:szCs w:val="24"/>
        </w:rPr>
        <w:t>II</w:t>
      </w:r>
      <w:proofErr w:type="gramStart"/>
      <w:r w:rsidRPr="00240BB9">
        <w:rPr>
          <w:rFonts w:ascii="Times New Roman" w:eastAsia="Calibri" w:hAnsi="Times New Roman" w:cs="Times New Roman"/>
          <w:b/>
          <w:bCs/>
          <w:sz w:val="24"/>
          <w:szCs w:val="24"/>
        </w:rPr>
        <w:t>. …</w:t>
      </w:r>
      <w:proofErr w:type="gramEnd"/>
    </w:p>
    <w:p w14:paraId="77E9C655" w14:textId="77777777" w:rsidR="004F0DF7" w:rsidRPr="00240BB9" w:rsidRDefault="004F0DF7" w:rsidP="00752920">
      <w:pPr>
        <w:spacing w:after="0" w:line="240" w:lineRule="auto"/>
        <w:jc w:val="both"/>
        <w:rPr>
          <w:rFonts w:ascii="Times New Roman" w:eastAsia="Calibri" w:hAnsi="Times New Roman" w:cs="Times New Roman"/>
          <w:b/>
          <w:bCs/>
          <w:sz w:val="24"/>
          <w:szCs w:val="24"/>
        </w:rPr>
      </w:pPr>
    </w:p>
    <w:p w14:paraId="7BFE9C7A" w14:textId="77777777" w:rsidR="00752920" w:rsidRPr="00240BB9" w:rsidRDefault="00752920" w:rsidP="00752920">
      <w:pPr>
        <w:spacing w:after="0" w:line="240" w:lineRule="auto"/>
        <w:jc w:val="both"/>
        <w:rPr>
          <w:rFonts w:ascii="Times New Roman" w:eastAsia="Calibri" w:hAnsi="Times New Roman" w:cs="Times New Roman"/>
          <w:b/>
          <w:bCs/>
          <w:sz w:val="24"/>
          <w:szCs w:val="24"/>
        </w:rPr>
      </w:pPr>
      <w:r w:rsidRPr="00240BB9">
        <w:rPr>
          <w:rFonts w:ascii="Times New Roman" w:eastAsia="Calibri" w:hAnsi="Times New Roman" w:cs="Times New Roman"/>
          <w:b/>
          <w:bCs/>
          <w:sz w:val="24"/>
          <w:szCs w:val="24"/>
        </w:rPr>
        <w:t>III. Promover la protección, fomento, restauración, producción, ordenación, cultivo, manejo y aprovechamiento sustentable del maguey, sus productos y subproductos.</w:t>
      </w:r>
    </w:p>
    <w:p w14:paraId="5E6AB38C" w14:textId="77777777" w:rsidR="004F0DF7" w:rsidRPr="00240BB9" w:rsidRDefault="004F0DF7" w:rsidP="00752920">
      <w:pPr>
        <w:spacing w:after="0" w:line="240" w:lineRule="auto"/>
        <w:jc w:val="both"/>
        <w:rPr>
          <w:rFonts w:ascii="Times New Roman" w:eastAsia="Calibri" w:hAnsi="Times New Roman" w:cs="Times New Roman"/>
          <w:b/>
          <w:bCs/>
          <w:sz w:val="24"/>
          <w:szCs w:val="24"/>
        </w:rPr>
      </w:pPr>
    </w:p>
    <w:p w14:paraId="71C5E8D5" w14:textId="77777777" w:rsidR="00752920" w:rsidRPr="00240BB9" w:rsidRDefault="00752920" w:rsidP="00752920">
      <w:pPr>
        <w:spacing w:after="0" w:line="240" w:lineRule="auto"/>
        <w:jc w:val="both"/>
        <w:rPr>
          <w:rFonts w:ascii="Times New Roman" w:eastAsia="Calibri" w:hAnsi="Times New Roman" w:cs="Times New Roman"/>
          <w:b/>
          <w:bCs/>
          <w:sz w:val="24"/>
          <w:szCs w:val="24"/>
        </w:rPr>
      </w:pPr>
      <w:r w:rsidRPr="00240BB9">
        <w:rPr>
          <w:rFonts w:ascii="Times New Roman" w:eastAsia="Calibri" w:hAnsi="Times New Roman" w:cs="Times New Roman"/>
          <w:b/>
          <w:bCs/>
          <w:sz w:val="24"/>
          <w:szCs w:val="24"/>
        </w:rPr>
        <w:t>IV. Contar para las movilizaciones entre otros estados, además de la guía de tránsito y control estadístico, con el certificado fitosanitario de movilización nacional expedido por la SADER.</w:t>
      </w:r>
    </w:p>
    <w:p w14:paraId="3E76E7B0" w14:textId="77777777" w:rsidR="004F0DF7" w:rsidRPr="00240BB9" w:rsidRDefault="004F0DF7" w:rsidP="00752920">
      <w:pPr>
        <w:spacing w:after="0" w:line="240" w:lineRule="auto"/>
        <w:jc w:val="both"/>
        <w:rPr>
          <w:rFonts w:ascii="Times New Roman" w:eastAsia="Calibri" w:hAnsi="Times New Roman" w:cs="Times New Roman"/>
          <w:b/>
          <w:bCs/>
          <w:sz w:val="24"/>
          <w:szCs w:val="24"/>
        </w:rPr>
      </w:pPr>
    </w:p>
    <w:p w14:paraId="50821E9A" w14:textId="77777777" w:rsidR="00752920" w:rsidRPr="00240BB9" w:rsidRDefault="00752920" w:rsidP="00752920">
      <w:pPr>
        <w:spacing w:after="0" w:line="240" w:lineRule="auto"/>
        <w:jc w:val="both"/>
        <w:rPr>
          <w:rFonts w:ascii="Times New Roman" w:eastAsia="Calibri" w:hAnsi="Times New Roman" w:cs="Times New Roman"/>
          <w:b/>
          <w:bCs/>
          <w:sz w:val="24"/>
          <w:szCs w:val="24"/>
        </w:rPr>
      </w:pPr>
      <w:r w:rsidRPr="00240BB9">
        <w:rPr>
          <w:rFonts w:ascii="Times New Roman" w:eastAsia="Calibri" w:hAnsi="Times New Roman" w:cs="Times New Roman"/>
          <w:b/>
          <w:bCs/>
          <w:sz w:val="24"/>
          <w:szCs w:val="24"/>
        </w:rPr>
        <w:t>V. Llevar a cabo la trazabilidad en todo el ciclo de producción del maguey, sus productos y subproductos.</w:t>
      </w:r>
    </w:p>
    <w:p w14:paraId="72A31F01" w14:textId="77777777" w:rsidR="004F0DF7" w:rsidRPr="00240BB9" w:rsidRDefault="004F0DF7" w:rsidP="00752920">
      <w:pPr>
        <w:spacing w:after="0" w:line="240" w:lineRule="auto"/>
        <w:jc w:val="both"/>
        <w:rPr>
          <w:rFonts w:ascii="Times New Roman" w:eastAsia="Calibri" w:hAnsi="Times New Roman" w:cs="Times New Roman"/>
          <w:b/>
          <w:bCs/>
          <w:sz w:val="24"/>
          <w:szCs w:val="24"/>
        </w:rPr>
      </w:pPr>
    </w:p>
    <w:p w14:paraId="2ADCD117" w14:textId="77777777" w:rsidR="00752920" w:rsidRPr="00240BB9" w:rsidRDefault="00752920" w:rsidP="00752920">
      <w:pPr>
        <w:spacing w:after="0" w:line="240" w:lineRule="auto"/>
        <w:jc w:val="both"/>
        <w:rPr>
          <w:rFonts w:ascii="Times New Roman" w:eastAsia="Calibri" w:hAnsi="Times New Roman" w:cs="Times New Roman"/>
          <w:b/>
          <w:bCs/>
          <w:sz w:val="24"/>
          <w:szCs w:val="24"/>
        </w:rPr>
      </w:pPr>
      <w:r w:rsidRPr="00240BB9">
        <w:rPr>
          <w:rFonts w:ascii="Times New Roman" w:eastAsia="Calibri" w:hAnsi="Times New Roman" w:cs="Times New Roman"/>
          <w:b/>
          <w:bCs/>
          <w:sz w:val="24"/>
          <w:szCs w:val="24"/>
        </w:rPr>
        <w:t>VI. Hacer del conocimiento de la Secretaría o autoridades competentes, todo hecho, acto u omisión que contravenga esta Ley, su Reglamento, Normas y demás disposiciones aplicables en materia de protección y preservación del maguey, y en su caso denunciar los hechos constitutivos de delito en la materia.</w:t>
      </w:r>
    </w:p>
    <w:p w14:paraId="76E961EB" w14:textId="77777777" w:rsidR="004F0DF7" w:rsidRPr="00240BB9" w:rsidRDefault="004F0DF7" w:rsidP="00752920">
      <w:pPr>
        <w:spacing w:after="0" w:line="240" w:lineRule="auto"/>
        <w:jc w:val="both"/>
        <w:rPr>
          <w:rFonts w:ascii="Times New Roman" w:eastAsia="Calibri" w:hAnsi="Times New Roman" w:cs="Times New Roman"/>
          <w:b/>
          <w:bCs/>
          <w:sz w:val="24"/>
          <w:szCs w:val="24"/>
        </w:rPr>
      </w:pPr>
    </w:p>
    <w:p w14:paraId="744E1C58" w14:textId="77777777" w:rsidR="00752920" w:rsidRPr="00240BB9" w:rsidRDefault="00752920" w:rsidP="00752920">
      <w:pPr>
        <w:spacing w:after="0" w:line="240" w:lineRule="auto"/>
        <w:jc w:val="both"/>
        <w:rPr>
          <w:rFonts w:ascii="Times New Roman" w:eastAsia="Calibri" w:hAnsi="Times New Roman" w:cs="Times New Roman"/>
          <w:b/>
          <w:bCs/>
          <w:sz w:val="24"/>
          <w:szCs w:val="24"/>
        </w:rPr>
      </w:pPr>
      <w:r w:rsidRPr="00240BB9">
        <w:rPr>
          <w:rFonts w:ascii="Times New Roman" w:eastAsia="Calibri" w:hAnsi="Times New Roman" w:cs="Times New Roman"/>
          <w:b/>
          <w:bCs/>
          <w:sz w:val="24"/>
          <w:szCs w:val="24"/>
        </w:rPr>
        <w:t>VII. Las demás que le confiera la Ley y su reglamento.</w:t>
      </w:r>
    </w:p>
    <w:p w14:paraId="725E7E9C" w14:textId="77777777" w:rsidR="004F0DF7" w:rsidRPr="00240BB9" w:rsidRDefault="004F0DF7" w:rsidP="00752920">
      <w:pPr>
        <w:spacing w:after="0" w:line="240" w:lineRule="auto"/>
        <w:rPr>
          <w:rFonts w:ascii="Times New Roman" w:eastAsia="Calibri" w:hAnsi="Times New Roman" w:cs="Times New Roman"/>
          <w:sz w:val="24"/>
          <w:szCs w:val="24"/>
        </w:rPr>
      </w:pPr>
    </w:p>
    <w:p w14:paraId="73A256A0" w14:textId="77777777" w:rsidR="00752920" w:rsidRPr="00240BB9" w:rsidRDefault="00752920" w:rsidP="00752920">
      <w:pPr>
        <w:spacing w:after="0" w:line="240" w:lineRule="auto"/>
        <w:rPr>
          <w:rFonts w:ascii="Times New Roman" w:eastAsia="Calibri" w:hAnsi="Times New Roman" w:cs="Times New Roman"/>
          <w:sz w:val="24"/>
          <w:szCs w:val="24"/>
        </w:rPr>
      </w:pPr>
      <w:r w:rsidRPr="00240BB9">
        <w:rPr>
          <w:rFonts w:ascii="Times New Roman" w:eastAsia="Calibri" w:hAnsi="Times New Roman" w:cs="Times New Roman"/>
          <w:sz w:val="24"/>
          <w:szCs w:val="24"/>
        </w:rPr>
        <w:t>Artículo 11. …</w:t>
      </w:r>
    </w:p>
    <w:p w14:paraId="2E2C2BD2" w14:textId="77777777" w:rsidR="004F0DF7" w:rsidRPr="00240BB9" w:rsidRDefault="004F0DF7" w:rsidP="00752920">
      <w:pPr>
        <w:spacing w:after="0" w:line="240" w:lineRule="auto"/>
        <w:jc w:val="both"/>
        <w:rPr>
          <w:rFonts w:ascii="Times New Roman" w:eastAsia="Calibri" w:hAnsi="Times New Roman" w:cs="Times New Roman"/>
          <w:b/>
          <w:bCs/>
          <w:sz w:val="24"/>
          <w:szCs w:val="24"/>
        </w:rPr>
      </w:pPr>
    </w:p>
    <w:p w14:paraId="35E21F4D" w14:textId="77777777" w:rsidR="00752920" w:rsidRPr="00240BB9" w:rsidRDefault="00752920" w:rsidP="00752920">
      <w:pPr>
        <w:spacing w:after="0" w:line="240" w:lineRule="auto"/>
        <w:jc w:val="both"/>
        <w:rPr>
          <w:rFonts w:ascii="Times New Roman" w:eastAsia="Calibri" w:hAnsi="Times New Roman" w:cs="Times New Roman"/>
          <w:b/>
          <w:bCs/>
          <w:sz w:val="24"/>
          <w:szCs w:val="24"/>
        </w:rPr>
      </w:pPr>
      <w:r w:rsidRPr="00240BB9">
        <w:rPr>
          <w:rFonts w:ascii="Times New Roman" w:eastAsia="Calibri" w:hAnsi="Times New Roman" w:cs="Times New Roman"/>
          <w:b/>
          <w:bCs/>
          <w:sz w:val="24"/>
          <w:szCs w:val="24"/>
        </w:rPr>
        <w:t>Las inspecciones también serán practicadas en los establecimientos, centros de acopio, tianguis o lugares donde procesan y almacenan el maguey, sus productos y subproductos con fines industriales, para promover y garantizar la protección, preservación y aprovechamiento sustentable del maguey, sus productos y subproductos.</w:t>
      </w:r>
    </w:p>
    <w:p w14:paraId="6F99E895" w14:textId="77777777" w:rsidR="004F0DF7" w:rsidRPr="00240BB9" w:rsidRDefault="004F0DF7" w:rsidP="00752920">
      <w:pPr>
        <w:spacing w:after="0" w:line="240" w:lineRule="auto"/>
        <w:jc w:val="both"/>
        <w:rPr>
          <w:rFonts w:ascii="Times New Roman" w:eastAsia="Calibri" w:hAnsi="Times New Roman" w:cs="Times New Roman"/>
          <w:sz w:val="24"/>
          <w:szCs w:val="24"/>
        </w:rPr>
      </w:pPr>
    </w:p>
    <w:p w14:paraId="3ED7AB75" w14:textId="77777777" w:rsidR="00752920" w:rsidRPr="00240BB9" w:rsidRDefault="00752920" w:rsidP="00752920">
      <w:pPr>
        <w:spacing w:after="0" w:line="240" w:lineRule="auto"/>
        <w:jc w:val="both"/>
        <w:rPr>
          <w:rFonts w:ascii="Times New Roman" w:eastAsia="Calibri" w:hAnsi="Times New Roman" w:cs="Times New Roman"/>
          <w:b/>
          <w:bCs/>
          <w:sz w:val="24"/>
          <w:szCs w:val="24"/>
        </w:rPr>
      </w:pPr>
      <w:r w:rsidRPr="00240BB9">
        <w:rPr>
          <w:rFonts w:ascii="Times New Roman" w:eastAsia="Calibri" w:hAnsi="Times New Roman" w:cs="Times New Roman"/>
          <w:sz w:val="24"/>
          <w:szCs w:val="24"/>
        </w:rPr>
        <w:t>Artículo 24</w:t>
      </w:r>
      <w:r w:rsidRPr="00240BB9">
        <w:rPr>
          <w:rFonts w:ascii="Times New Roman" w:eastAsia="Calibri" w:hAnsi="Times New Roman" w:cs="Times New Roman"/>
          <w:color w:val="FF0000"/>
          <w:sz w:val="24"/>
          <w:szCs w:val="24"/>
        </w:rPr>
        <w:t xml:space="preserve">. </w:t>
      </w:r>
      <w:r w:rsidRPr="00240BB9">
        <w:rPr>
          <w:rFonts w:ascii="Times New Roman" w:eastAsia="Calibri" w:hAnsi="Times New Roman" w:cs="Times New Roman"/>
          <w:sz w:val="24"/>
          <w:szCs w:val="24"/>
        </w:rPr>
        <w:t>El incumplimiento a las disposiciones previstas en la presente Ley</w:t>
      </w:r>
      <w:r w:rsidRPr="00240BB9">
        <w:rPr>
          <w:rFonts w:ascii="Times New Roman" w:eastAsia="Calibri" w:hAnsi="Times New Roman" w:cs="Times New Roman"/>
          <w:color w:val="FF0000"/>
          <w:sz w:val="24"/>
          <w:szCs w:val="24"/>
        </w:rPr>
        <w:t xml:space="preserve"> </w:t>
      </w:r>
      <w:r w:rsidRPr="00240BB9">
        <w:rPr>
          <w:rFonts w:ascii="Times New Roman" w:eastAsia="Calibri" w:hAnsi="Times New Roman" w:cs="Times New Roman"/>
          <w:b/>
          <w:bCs/>
          <w:sz w:val="24"/>
          <w:szCs w:val="24"/>
        </w:rPr>
        <w:t>será sancionado en términos de lo dispuesto por los Código Administrativo y de Procedimientos Administrativos del Estado de México, así como de las demás disposiciones jurídicas de la materia aplicables en la Entidad.</w:t>
      </w:r>
    </w:p>
    <w:p w14:paraId="72D98337" w14:textId="77777777" w:rsidR="00752920" w:rsidRPr="00240BB9" w:rsidRDefault="00752920" w:rsidP="00752920">
      <w:pPr>
        <w:spacing w:after="0" w:line="240" w:lineRule="auto"/>
        <w:jc w:val="center"/>
        <w:rPr>
          <w:rFonts w:ascii="Times New Roman" w:eastAsia="Calibri" w:hAnsi="Times New Roman" w:cs="Times New Roman"/>
          <w:b/>
          <w:bCs/>
          <w:sz w:val="24"/>
          <w:szCs w:val="24"/>
        </w:rPr>
      </w:pPr>
    </w:p>
    <w:p w14:paraId="1D8BBB69" w14:textId="77777777" w:rsidR="00752920" w:rsidRPr="00240BB9" w:rsidRDefault="00752920" w:rsidP="00752920">
      <w:pPr>
        <w:spacing w:after="0" w:line="240" w:lineRule="auto"/>
        <w:jc w:val="center"/>
        <w:rPr>
          <w:rFonts w:ascii="Times New Roman" w:eastAsia="Calibri" w:hAnsi="Times New Roman" w:cs="Times New Roman"/>
          <w:b/>
          <w:bCs/>
          <w:sz w:val="24"/>
          <w:szCs w:val="24"/>
        </w:rPr>
      </w:pPr>
      <w:r w:rsidRPr="00240BB9">
        <w:rPr>
          <w:rFonts w:ascii="Times New Roman" w:eastAsia="Calibri" w:hAnsi="Times New Roman" w:cs="Times New Roman"/>
          <w:b/>
          <w:bCs/>
          <w:sz w:val="24"/>
          <w:szCs w:val="24"/>
        </w:rPr>
        <w:t>TRANSITORIOS</w:t>
      </w:r>
    </w:p>
    <w:p w14:paraId="14A16A50" w14:textId="77777777" w:rsidR="00752920" w:rsidRPr="00240BB9" w:rsidRDefault="00752920" w:rsidP="00752920">
      <w:pPr>
        <w:spacing w:after="0" w:line="240" w:lineRule="auto"/>
        <w:jc w:val="center"/>
        <w:rPr>
          <w:rFonts w:ascii="Times New Roman" w:eastAsia="Calibri" w:hAnsi="Times New Roman" w:cs="Times New Roman"/>
          <w:b/>
          <w:bCs/>
          <w:sz w:val="24"/>
          <w:szCs w:val="24"/>
        </w:rPr>
      </w:pPr>
    </w:p>
    <w:p w14:paraId="0F783743" w14:textId="77777777" w:rsidR="00752920" w:rsidRPr="00240BB9" w:rsidRDefault="00752920" w:rsidP="00752920">
      <w:pPr>
        <w:spacing w:after="0" w:line="240" w:lineRule="auto"/>
        <w:jc w:val="both"/>
        <w:rPr>
          <w:rFonts w:ascii="Times New Roman" w:eastAsia="Calibri" w:hAnsi="Times New Roman" w:cs="Times New Roman"/>
          <w:bCs/>
          <w:sz w:val="24"/>
          <w:szCs w:val="24"/>
        </w:rPr>
      </w:pPr>
      <w:r w:rsidRPr="00240BB9">
        <w:rPr>
          <w:rFonts w:ascii="Times New Roman" w:eastAsia="Calibri" w:hAnsi="Times New Roman" w:cs="Times New Roman"/>
          <w:b/>
          <w:bCs/>
          <w:sz w:val="24"/>
          <w:szCs w:val="24"/>
        </w:rPr>
        <w:t xml:space="preserve">ARTÍCULO PRIMERO. - </w:t>
      </w:r>
      <w:r w:rsidRPr="00240BB9">
        <w:rPr>
          <w:rFonts w:ascii="Times New Roman" w:eastAsia="Calibri" w:hAnsi="Times New Roman" w:cs="Times New Roman"/>
          <w:bCs/>
          <w:sz w:val="24"/>
          <w:szCs w:val="24"/>
        </w:rPr>
        <w:t>Publíquese el presente Decreto en el Periódico Oficial “</w:t>
      </w:r>
      <w:r w:rsidRPr="00240BB9">
        <w:rPr>
          <w:rFonts w:ascii="Times New Roman" w:eastAsia="Calibri" w:hAnsi="Times New Roman" w:cs="Times New Roman"/>
          <w:bCs/>
          <w:i/>
          <w:sz w:val="24"/>
          <w:szCs w:val="24"/>
        </w:rPr>
        <w:t>Gaceta del Gobierno</w:t>
      </w:r>
      <w:r w:rsidRPr="00240BB9">
        <w:rPr>
          <w:rFonts w:ascii="Times New Roman" w:eastAsia="Calibri" w:hAnsi="Times New Roman" w:cs="Times New Roman"/>
          <w:bCs/>
          <w:sz w:val="24"/>
          <w:szCs w:val="24"/>
        </w:rPr>
        <w:t>” del Estado Libre y Soberano de México.</w:t>
      </w:r>
    </w:p>
    <w:p w14:paraId="11ECC1A9" w14:textId="77777777" w:rsidR="00752920" w:rsidRPr="00240BB9" w:rsidRDefault="00752920" w:rsidP="00752920">
      <w:pPr>
        <w:spacing w:after="0" w:line="240" w:lineRule="auto"/>
        <w:jc w:val="both"/>
        <w:rPr>
          <w:rFonts w:ascii="Times New Roman" w:eastAsia="Calibri" w:hAnsi="Times New Roman" w:cs="Times New Roman"/>
          <w:b/>
          <w:bCs/>
          <w:sz w:val="24"/>
          <w:szCs w:val="24"/>
        </w:rPr>
      </w:pPr>
    </w:p>
    <w:p w14:paraId="42CE2C56" w14:textId="77777777" w:rsidR="00752920" w:rsidRPr="00240BB9" w:rsidRDefault="00752920" w:rsidP="00752920">
      <w:pPr>
        <w:spacing w:after="0" w:line="240" w:lineRule="auto"/>
        <w:jc w:val="both"/>
        <w:rPr>
          <w:rFonts w:ascii="Times New Roman" w:eastAsia="Calibri" w:hAnsi="Times New Roman" w:cs="Times New Roman"/>
          <w:bCs/>
          <w:sz w:val="24"/>
          <w:szCs w:val="24"/>
        </w:rPr>
      </w:pPr>
      <w:r w:rsidRPr="00240BB9">
        <w:rPr>
          <w:rFonts w:ascii="Times New Roman" w:eastAsia="Calibri" w:hAnsi="Times New Roman" w:cs="Times New Roman"/>
          <w:b/>
          <w:bCs/>
          <w:sz w:val="24"/>
          <w:szCs w:val="24"/>
        </w:rPr>
        <w:t xml:space="preserve">ARTÍCULO </w:t>
      </w:r>
      <w:r w:rsidRPr="00240BB9">
        <w:rPr>
          <w:rFonts w:ascii="Times New Roman" w:eastAsia="Calibri" w:hAnsi="Times New Roman" w:cs="Times New Roman"/>
          <w:b/>
          <w:sz w:val="24"/>
          <w:szCs w:val="24"/>
        </w:rPr>
        <w:t>SEGUNDO</w:t>
      </w:r>
      <w:r w:rsidRPr="00240BB9">
        <w:rPr>
          <w:rFonts w:ascii="Times New Roman" w:eastAsia="Calibri" w:hAnsi="Times New Roman" w:cs="Times New Roman"/>
          <w:b/>
          <w:bCs/>
          <w:sz w:val="24"/>
          <w:szCs w:val="24"/>
        </w:rPr>
        <w:t xml:space="preserve">. - </w:t>
      </w:r>
      <w:r w:rsidRPr="00240BB9">
        <w:rPr>
          <w:rFonts w:ascii="Times New Roman" w:eastAsia="Calibri" w:hAnsi="Times New Roman" w:cs="Times New Roman"/>
          <w:bCs/>
          <w:sz w:val="24"/>
          <w:szCs w:val="24"/>
        </w:rPr>
        <w:t>El presente decreto entrara en vigor al día siguiente de su publicación en el periódico oficial “Gaceta de Gobierno” del Estado Libre y Soberano de México.</w:t>
      </w:r>
    </w:p>
    <w:p w14:paraId="7A87C511" w14:textId="77777777" w:rsidR="00752920" w:rsidRPr="00240BB9" w:rsidRDefault="00752920" w:rsidP="00752920">
      <w:pPr>
        <w:spacing w:after="0" w:line="240" w:lineRule="auto"/>
        <w:jc w:val="both"/>
        <w:rPr>
          <w:rFonts w:ascii="Times New Roman" w:eastAsia="Calibri" w:hAnsi="Times New Roman" w:cs="Times New Roman"/>
          <w:b/>
          <w:bCs/>
          <w:sz w:val="24"/>
          <w:szCs w:val="24"/>
        </w:rPr>
      </w:pPr>
    </w:p>
    <w:p w14:paraId="45A0179C" w14:textId="77777777" w:rsidR="00752920" w:rsidRPr="00240BB9" w:rsidRDefault="00752920" w:rsidP="00752920">
      <w:pPr>
        <w:spacing w:after="0" w:line="240" w:lineRule="auto"/>
        <w:jc w:val="both"/>
        <w:rPr>
          <w:rFonts w:ascii="Times New Roman" w:eastAsia="Calibri" w:hAnsi="Times New Roman" w:cs="Times New Roman"/>
          <w:bCs/>
          <w:sz w:val="24"/>
          <w:szCs w:val="24"/>
        </w:rPr>
      </w:pPr>
      <w:r w:rsidRPr="00240BB9">
        <w:rPr>
          <w:rFonts w:ascii="Times New Roman" w:eastAsia="Calibri" w:hAnsi="Times New Roman" w:cs="Times New Roman"/>
          <w:b/>
          <w:bCs/>
          <w:sz w:val="24"/>
          <w:szCs w:val="24"/>
        </w:rPr>
        <w:t xml:space="preserve">ARTÍCULO TERCERO. - </w:t>
      </w:r>
      <w:r w:rsidRPr="00240BB9">
        <w:rPr>
          <w:rFonts w:ascii="Times New Roman" w:eastAsia="Calibri" w:hAnsi="Times New Roman" w:cs="Times New Roman"/>
          <w:bCs/>
          <w:sz w:val="24"/>
          <w:szCs w:val="24"/>
        </w:rPr>
        <w:t xml:space="preserve">Se otorga un plazo de treinta días, a partir de su publicación, a la Secretaría para realizar los cambios necesarios en el Reglamento de la presente Ley. </w:t>
      </w:r>
    </w:p>
    <w:p w14:paraId="29B68E05" w14:textId="77777777" w:rsidR="00752920" w:rsidRPr="00240BB9" w:rsidRDefault="00752920" w:rsidP="00752920">
      <w:pPr>
        <w:spacing w:after="0" w:line="240" w:lineRule="auto"/>
        <w:jc w:val="both"/>
        <w:rPr>
          <w:rFonts w:ascii="Times New Roman" w:eastAsia="Calibri" w:hAnsi="Times New Roman" w:cs="Times New Roman"/>
          <w:sz w:val="24"/>
          <w:szCs w:val="24"/>
        </w:rPr>
      </w:pPr>
      <w:r w:rsidRPr="00240BB9">
        <w:rPr>
          <w:rFonts w:ascii="Times New Roman" w:eastAsia="Calibri" w:hAnsi="Times New Roman" w:cs="Times New Roman"/>
          <w:sz w:val="24"/>
          <w:szCs w:val="24"/>
        </w:rPr>
        <w:t>Lo tendrá entendido el Gobernador del Estado, haciendo que se publique y se cumpla.</w:t>
      </w:r>
    </w:p>
    <w:p w14:paraId="5B732131" w14:textId="77777777" w:rsidR="00752920" w:rsidRPr="00240BB9" w:rsidRDefault="00752920" w:rsidP="00752920">
      <w:pPr>
        <w:spacing w:after="0" w:line="240" w:lineRule="auto"/>
        <w:jc w:val="both"/>
        <w:rPr>
          <w:rFonts w:ascii="Times New Roman" w:eastAsia="Calibri" w:hAnsi="Times New Roman" w:cs="Times New Roman"/>
          <w:bCs/>
          <w:sz w:val="24"/>
          <w:szCs w:val="24"/>
        </w:rPr>
      </w:pPr>
    </w:p>
    <w:p w14:paraId="6ACD4AA9" w14:textId="77777777" w:rsidR="00752920" w:rsidRPr="00240BB9" w:rsidRDefault="00752920" w:rsidP="00752920">
      <w:pPr>
        <w:spacing w:after="0" w:line="240" w:lineRule="auto"/>
        <w:jc w:val="both"/>
        <w:rPr>
          <w:rFonts w:ascii="Times New Roman" w:eastAsia="Calibri" w:hAnsi="Times New Roman" w:cs="Times New Roman"/>
          <w:bCs/>
          <w:sz w:val="24"/>
          <w:szCs w:val="24"/>
        </w:rPr>
      </w:pPr>
      <w:r w:rsidRPr="00240BB9">
        <w:rPr>
          <w:rFonts w:ascii="Times New Roman" w:eastAsia="Calibri" w:hAnsi="Times New Roman" w:cs="Times New Roman"/>
          <w:bCs/>
          <w:sz w:val="24"/>
          <w:szCs w:val="24"/>
        </w:rPr>
        <w:t>Dado en el Palacio del Poder Legislativo, en la ciudad de Toluca de Lerdo, capital del Estado de México, a los ________ días del mes de _______ del año dos mil veinte.</w:t>
      </w:r>
    </w:p>
    <w:p w14:paraId="4A6269C6" w14:textId="77777777" w:rsidR="00752920" w:rsidRPr="00240BB9" w:rsidRDefault="00752920" w:rsidP="00752920">
      <w:pPr>
        <w:pStyle w:val="Sinespaciado"/>
        <w:jc w:val="both"/>
        <w:rPr>
          <w:rFonts w:ascii="Times New Roman" w:hAnsi="Times New Roman" w:cs="Times New Roman"/>
          <w:sz w:val="24"/>
          <w:szCs w:val="24"/>
          <w:lang w:eastAsia="es-MX"/>
        </w:rPr>
      </w:pPr>
    </w:p>
    <w:p w14:paraId="3C80B08A" w14:textId="77777777" w:rsidR="00752920" w:rsidRPr="00240BB9" w:rsidRDefault="00752920" w:rsidP="00752920">
      <w:pPr>
        <w:pStyle w:val="Sinespaciado"/>
        <w:jc w:val="center"/>
        <w:rPr>
          <w:rFonts w:ascii="Times New Roman" w:hAnsi="Times New Roman" w:cs="Times New Roman"/>
          <w:sz w:val="24"/>
          <w:szCs w:val="24"/>
        </w:rPr>
      </w:pPr>
      <w:r w:rsidRPr="00240BB9">
        <w:rPr>
          <w:rFonts w:ascii="Times New Roman" w:hAnsi="Times New Roman" w:cs="Times New Roman"/>
          <w:sz w:val="24"/>
          <w:szCs w:val="24"/>
        </w:rPr>
        <w:t>(Fin del documento)</w:t>
      </w:r>
    </w:p>
    <w:p w14:paraId="3571F591" w14:textId="28269C2B" w:rsidR="0032613C" w:rsidRPr="00240BB9" w:rsidRDefault="0032613C" w:rsidP="00483064">
      <w:pPr>
        <w:pStyle w:val="Sinespaciado"/>
        <w:jc w:val="both"/>
        <w:rPr>
          <w:rFonts w:ascii="Times New Roman" w:hAnsi="Times New Roman" w:cs="Times New Roman"/>
          <w:sz w:val="24"/>
          <w:szCs w:val="24"/>
          <w:lang w:eastAsia="es-MX"/>
        </w:rPr>
      </w:pPr>
      <w:r w:rsidRPr="00240BB9">
        <w:rPr>
          <w:rFonts w:ascii="Times New Roman" w:hAnsi="Times New Roman" w:cs="Times New Roman"/>
          <w:b/>
          <w:bCs/>
          <w:sz w:val="24"/>
          <w:szCs w:val="24"/>
          <w:lang w:eastAsia="es-MX"/>
        </w:rPr>
        <w:t>VICEPRESIDENTA DIP. SARA DOMÍNGUEZ ÁLVAREZ</w:t>
      </w:r>
      <w:r w:rsidR="006025EA" w:rsidRPr="00240BB9">
        <w:rPr>
          <w:rFonts w:ascii="Times New Roman" w:hAnsi="Times New Roman" w:cs="Times New Roman"/>
          <w:b/>
          <w:bCs/>
          <w:sz w:val="24"/>
          <w:szCs w:val="24"/>
          <w:lang w:eastAsia="es-MX"/>
        </w:rPr>
        <w:t xml:space="preserve"> (EN FUNCIONES DE PRESIDENTA)</w:t>
      </w:r>
      <w:r w:rsidRPr="00240BB9">
        <w:rPr>
          <w:rFonts w:ascii="Times New Roman" w:hAnsi="Times New Roman" w:cs="Times New Roman"/>
          <w:b/>
          <w:bCs/>
          <w:sz w:val="24"/>
          <w:szCs w:val="24"/>
          <w:lang w:eastAsia="es-MX"/>
        </w:rPr>
        <w:t>.</w:t>
      </w:r>
      <w:r w:rsidRPr="00240BB9">
        <w:rPr>
          <w:rFonts w:ascii="Times New Roman" w:hAnsi="Times New Roman" w:cs="Times New Roman"/>
          <w:sz w:val="24"/>
          <w:szCs w:val="24"/>
          <w:lang w:eastAsia="es-MX"/>
        </w:rPr>
        <w:t xml:space="preserve"> Se registra la iniciativa y se remite a la Comisión Legislativa de Desarrollo Agropecuario y Forestal para su estudio y dictamen.</w:t>
      </w:r>
    </w:p>
    <w:p w14:paraId="29A1527B" w14:textId="77777777" w:rsidR="00E10C76" w:rsidRPr="00240BB9" w:rsidRDefault="00E10C76" w:rsidP="00483064">
      <w:pPr>
        <w:pStyle w:val="Sinespaciado"/>
        <w:jc w:val="both"/>
        <w:rPr>
          <w:rFonts w:ascii="Times New Roman" w:hAnsi="Times New Roman" w:cs="Times New Roman"/>
          <w:sz w:val="24"/>
          <w:szCs w:val="24"/>
          <w:lang w:eastAsia="es-MX"/>
        </w:rPr>
      </w:pPr>
    </w:p>
    <w:p w14:paraId="6FE690B7" w14:textId="6C41E45A" w:rsidR="0032613C" w:rsidRPr="00240BB9" w:rsidRDefault="0032613C" w:rsidP="00483064">
      <w:pPr>
        <w:pStyle w:val="Sinespaciado"/>
        <w:jc w:val="both"/>
        <w:rPr>
          <w:rFonts w:ascii="Times New Roman" w:hAnsi="Times New Roman" w:cs="Times New Roman"/>
          <w:sz w:val="24"/>
          <w:szCs w:val="24"/>
          <w:lang w:eastAsia="es-MX"/>
        </w:rPr>
      </w:pPr>
      <w:r w:rsidRPr="00240BB9">
        <w:rPr>
          <w:rFonts w:ascii="Times New Roman" w:hAnsi="Times New Roman" w:cs="Times New Roman"/>
          <w:sz w:val="24"/>
          <w:szCs w:val="24"/>
          <w:lang w:eastAsia="es-MX"/>
        </w:rPr>
        <w:tab/>
        <w:t>Con sujeción al punto número 7</w:t>
      </w:r>
      <w:r w:rsidR="00B46AE1" w:rsidRPr="00240BB9">
        <w:rPr>
          <w:rFonts w:ascii="Times New Roman" w:hAnsi="Times New Roman" w:cs="Times New Roman"/>
          <w:sz w:val="24"/>
          <w:szCs w:val="24"/>
          <w:lang w:eastAsia="es-MX"/>
        </w:rPr>
        <w:t>,</w:t>
      </w:r>
      <w:r w:rsidRPr="00240BB9">
        <w:rPr>
          <w:rFonts w:ascii="Times New Roman" w:hAnsi="Times New Roman" w:cs="Times New Roman"/>
          <w:sz w:val="24"/>
          <w:szCs w:val="24"/>
          <w:lang w:eastAsia="es-MX"/>
        </w:rPr>
        <w:t xml:space="preserve"> el diputado Faustino De la Cruz Pérez, presenta en nombre del Grupo Parlamentario del Partido de morena, iniciativa con proyecto de decreto, que reforma al artículo 53 de la Ley Orgánica Municipal del Estado de México.</w:t>
      </w:r>
    </w:p>
    <w:p w14:paraId="36E23C85" w14:textId="77777777" w:rsidR="006025EA" w:rsidRPr="00240BB9" w:rsidRDefault="006025EA" w:rsidP="00483064">
      <w:pPr>
        <w:pStyle w:val="Sinespaciado"/>
        <w:jc w:val="both"/>
        <w:rPr>
          <w:rFonts w:ascii="Times New Roman" w:hAnsi="Times New Roman" w:cs="Times New Roman"/>
          <w:b/>
          <w:bCs/>
          <w:sz w:val="24"/>
          <w:szCs w:val="24"/>
          <w:lang w:eastAsia="es-MX"/>
        </w:rPr>
      </w:pPr>
    </w:p>
    <w:p w14:paraId="7B4AC2E6" w14:textId="20387C7B" w:rsidR="0032613C" w:rsidRPr="00240BB9" w:rsidRDefault="0032613C" w:rsidP="00483064">
      <w:pPr>
        <w:pStyle w:val="Sinespaciado"/>
        <w:jc w:val="both"/>
        <w:rPr>
          <w:rFonts w:ascii="Times New Roman" w:hAnsi="Times New Roman" w:cs="Times New Roman"/>
          <w:sz w:val="24"/>
          <w:szCs w:val="24"/>
          <w:lang w:eastAsia="es-MX"/>
        </w:rPr>
      </w:pPr>
      <w:r w:rsidRPr="00240BB9">
        <w:rPr>
          <w:rFonts w:ascii="Times New Roman" w:hAnsi="Times New Roman" w:cs="Times New Roman"/>
          <w:b/>
          <w:bCs/>
          <w:sz w:val="24"/>
          <w:szCs w:val="24"/>
          <w:lang w:eastAsia="es-MX"/>
        </w:rPr>
        <w:t>DIP. FAUSTINO DE LA CRUZ PÉREZ</w:t>
      </w:r>
      <w:r w:rsidRPr="00240BB9">
        <w:rPr>
          <w:rFonts w:ascii="Times New Roman" w:hAnsi="Times New Roman" w:cs="Times New Roman"/>
          <w:sz w:val="24"/>
          <w:szCs w:val="24"/>
          <w:lang w:eastAsia="es-MX"/>
        </w:rPr>
        <w:t>. Buenas tardes compañeras, compañeros diputados, diputadas, con el permiso de la mesa.</w:t>
      </w:r>
    </w:p>
    <w:p w14:paraId="320C3D12" w14:textId="77777777" w:rsidR="006025EA" w:rsidRPr="00240BB9" w:rsidRDefault="006025EA" w:rsidP="00483064">
      <w:pPr>
        <w:pStyle w:val="Sinespaciado"/>
        <w:jc w:val="both"/>
        <w:rPr>
          <w:rFonts w:ascii="Times New Roman" w:hAnsi="Times New Roman" w:cs="Times New Roman"/>
          <w:sz w:val="24"/>
          <w:szCs w:val="24"/>
          <w:lang w:eastAsia="es-MX"/>
        </w:rPr>
      </w:pPr>
    </w:p>
    <w:p w14:paraId="7E23ECA9" w14:textId="77777777" w:rsidR="0032613C" w:rsidRPr="00240BB9" w:rsidRDefault="0032613C" w:rsidP="00483064">
      <w:pPr>
        <w:pStyle w:val="Sinespaciado"/>
        <w:jc w:val="both"/>
        <w:rPr>
          <w:rFonts w:ascii="Times New Roman" w:hAnsi="Times New Roman" w:cs="Times New Roman"/>
          <w:sz w:val="24"/>
          <w:szCs w:val="24"/>
          <w:lang w:eastAsia="es-MX"/>
        </w:rPr>
      </w:pPr>
      <w:r w:rsidRPr="00240BB9">
        <w:rPr>
          <w:rFonts w:ascii="Times New Roman" w:hAnsi="Times New Roman" w:cs="Times New Roman"/>
          <w:sz w:val="24"/>
          <w:szCs w:val="24"/>
          <w:lang w:eastAsia="es-MX"/>
        </w:rPr>
        <w:t>DIP. ADRIÁN MANUEL GALICIA SALCEDA</w:t>
      </w:r>
    </w:p>
    <w:p w14:paraId="433AFA05" w14:textId="77777777" w:rsidR="0032613C" w:rsidRPr="00240BB9" w:rsidRDefault="0032613C" w:rsidP="00483064">
      <w:pPr>
        <w:pStyle w:val="Sinespaciado"/>
        <w:jc w:val="both"/>
        <w:rPr>
          <w:rFonts w:ascii="Times New Roman" w:hAnsi="Times New Roman" w:cs="Times New Roman"/>
          <w:sz w:val="24"/>
          <w:szCs w:val="24"/>
          <w:lang w:eastAsia="es-MX"/>
        </w:rPr>
      </w:pPr>
      <w:r w:rsidRPr="00240BB9">
        <w:rPr>
          <w:rFonts w:ascii="Times New Roman" w:hAnsi="Times New Roman" w:cs="Times New Roman"/>
          <w:sz w:val="24"/>
          <w:szCs w:val="24"/>
          <w:lang w:eastAsia="es-MX"/>
        </w:rPr>
        <w:t>PRESIDENTE DE LA DIRECTIVA DE LA</w:t>
      </w:r>
    </w:p>
    <w:p w14:paraId="48965793" w14:textId="77777777" w:rsidR="0032613C" w:rsidRPr="00240BB9" w:rsidRDefault="0032613C" w:rsidP="00483064">
      <w:pPr>
        <w:pStyle w:val="Sinespaciado"/>
        <w:jc w:val="both"/>
        <w:rPr>
          <w:rFonts w:ascii="Times New Roman" w:hAnsi="Times New Roman" w:cs="Times New Roman"/>
          <w:sz w:val="24"/>
          <w:szCs w:val="24"/>
          <w:lang w:eastAsia="es-MX"/>
        </w:rPr>
      </w:pPr>
      <w:r w:rsidRPr="00240BB9">
        <w:rPr>
          <w:rFonts w:ascii="Times New Roman" w:hAnsi="Times New Roman" w:cs="Times New Roman"/>
          <w:sz w:val="24"/>
          <w:szCs w:val="24"/>
          <w:lang w:eastAsia="es-MX"/>
        </w:rPr>
        <w:t>“LX” LEGISLATURA DEL ESTADO DE MÉXICO</w:t>
      </w:r>
    </w:p>
    <w:p w14:paraId="4AAA805D" w14:textId="1A8FB2D5" w:rsidR="0032613C" w:rsidRPr="00240BB9" w:rsidRDefault="0032613C" w:rsidP="00483064">
      <w:pPr>
        <w:pStyle w:val="Sinespaciado"/>
        <w:jc w:val="both"/>
        <w:rPr>
          <w:rFonts w:ascii="Times New Roman" w:hAnsi="Times New Roman" w:cs="Times New Roman"/>
          <w:sz w:val="24"/>
          <w:szCs w:val="24"/>
          <w:lang w:eastAsia="es-MX"/>
        </w:rPr>
      </w:pPr>
      <w:r w:rsidRPr="00240BB9">
        <w:rPr>
          <w:rFonts w:ascii="Times New Roman" w:hAnsi="Times New Roman" w:cs="Times New Roman"/>
          <w:sz w:val="24"/>
          <w:szCs w:val="24"/>
          <w:lang w:eastAsia="es-MX"/>
        </w:rPr>
        <w:t xml:space="preserve">PRESENTE </w:t>
      </w:r>
    </w:p>
    <w:p w14:paraId="15CC604F" w14:textId="77777777" w:rsidR="006025EA" w:rsidRPr="00240BB9" w:rsidRDefault="006025EA" w:rsidP="00483064">
      <w:pPr>
        <w:pStyle w:val="Sinespaciado"/>
        <w:jc w:val="both"/>
        <w:rPr>
          <w:rFonts w:ascii="Times New Roman" w:hAnsi="Times New Roman" w:cs="Times New Roman"/>
          <w:sz w:val="24"/>
          <w:szCs w:val="24"/>
          <w:lang w:eastAsia="es-MX"/>
        </w:rPr>
      </w:pPr>
    </w:p>
    <w:p w14:paraId="0A0B4116" w14:textId="5C9782C0" w:rsidR="0032613C" w:rsidRPr="00240BB9" w:rsidRDefault="0032613C" w:rsidP="00483064">
      <w:pPr>
        <w:pStyle w:val="Sinespaciado"/>
        <w:jc w:val="both"/>
        <w:rPr>
          <w:rFonts w:ascii="Times New Roman" w:hAnsi="Times New Roman" w:cs="Times New Roman"/>
          <w:sz w:val="24"/>
          <w:szCs w:val="24"/>
          <w:lang w:eastAsia="es-MX"/>
        </w:rPr>
      </w:pPr>
      <w:r w:rsidRPr="00240BB9">
        <w:rPr>
          <w:rFonts w:ascii="Times New Roman" w:hAnsi="Times New Roman" w:cs="Times New Roman"/>
          <w:sz w:val="24"/>
          <w:szCs w:val="24"/>
          <w:lang w:eastAsia="es-MX"/>
        </w:rPr>
        <w:tab/>
        <w:t>Voy a remitirme a la exposición de motivos, de dicha iniciativa, el artículo 49 de la Constitución Política los Estados Unidos Mexicanos, establece que el pueblo ejerce su soberanía a través de los poderes de la unión y que la renovación de los poderes legislativo y ejecutivo se realizará mediante elecciones libres, periódicas y auténticas, señalando que los partidos políticos como entidades de interés público, son el vehículo preponderante para acceder a algún cargo de representación popular.</w:t>
      </w:r>
    </w:p>
    <w:p w14:paraId="3B7FE79A" w14:textId="77777777" w:rsidR="006025EA" w:rsidRPr="00240BB9" w:rsidRDefault="006025EA" w:rsidP="00483064">
      <w:pPr>
        <w:pStyle w:val="Sinespaciado"/>
        <w:jc w:val="both"/>
        <w:rPr>
          <w:rFonts w:ascii="Times New Roman" w:hAnsi="Times New Roman" w:cs="Times New Roman"/>
          <w:sz w:val="24"/>
          <w:szCs w:val="24"/>
          <w:lang w:eastAsia="es-MX"/>
        </w:rPr>
      </w:pPr>
    </w:p>
    <w:p w14:paraId="6CCC9F8A" w14:textId="34E4CF58" w:rsidR="0032613C" w:rsidRPr="00240BB9" w:rsidRDefault="0032613C" w:rsidP="00483064">
      <w:pPr>
        <w:pStyle w:val="Sinespaciado"/>
        <w:jc w:val="both"/>
        <w:rPr>
          <w:rFonts w:ascii="Times New Roman" w:hAnsi="Times New Roman" w:cs="Times New Roman"/>
          <w:sz w:val="24"/>
          <w:szCs w:val="24"/>
          <w:lang w:eastAsia="es-MX"/>
        </w:rPr>
      </w:pPr>
      <w:r w:rsidRPr="00240BB9">
        <w:rPr>
          <w:rFonts w:ascii="Times New Roman" w:hAnsi="Times New Roman" w:cs="Times New Roman"/>
          <w:sz w:val="24"/>
          <w:szCs w:val="24"/>
          <w:lang w:eastAsia="es-MX"/>
        </w:rPr>
        <w:tab/>
        <w:t>El artículo referido establece también que los partidos políticos tienen como fin promover la participación del pueblo en la vida democrática de un país, una entidad o un municipio, contribuir a los órganos de representación política y organizaciones integradas por la ciudadanía y distintos actores a ser posible el acceso de éstos al ejercicio del poder público mediante el sufragio universal, libre, secreto y directo.</w:t>
      </w:r>
    </w:p>
    <w:p w14:paraId="48F338FC" w14:textId="77777777" w:rsidR="006025EA" w:rsidRPr="00240BB9" w:rsidRDefault="006025EA" w:rsidP="00483064">
      <w:pPr>
        <w:pStyle w:val="Sinespaciado"/>
        <w:jc w:val="both"/>
        <w:rPr>
          <w:rFonts w:ascii="Times New Roman" w:hAnsi="Times New Roman" w:cs="Times New Roman"/>
          <w:sz w:val="24"/>
          <w:szCs w:val="24"/>
          <w:lang w:eastAsia="es-MX"/>
        </w:rPr>
      </w:pPr>
    </w:p>
    <w:p w14:paraId="011153F8" w14:textId="35DE0978" w:rsidR="0032613C" w:rsidRPr="00240BB9" w:rsidRDefault="0032613C" w:rsidP="00483064">
      <w:pPr>
        <w:pStyle w:val="Sinespaciado"/>
        <w:jc w:val="both"/>
        <w:rPr>
          <w:rFonts w:ascii="Times New Roman" w:hAnsi="Times New Roman" w:cs="Times New Roman"/>
          <w:color w:val="000000" w:themeColor="text1"/>
          <w:sz w:val="24"/>
          <w:szCs w:val="24"/>
          <w:lang w:eastAsia="es-MX"/>
        </w:rPr>
      </w:pPr>
      <w:r w:rsidRPr="00240BB9">
        <w:rPr>
          <w:rFonts w:ascii="Times New Roman" w:hAnsi="Times New Roman" w:cs="Times New Roman"/>
          <w:sz w:val="24"/>
          <w:szCs w:val="24"/>
          <w:lang w:eastAsia="es-MX"/>
        </w:rPr>
        <w:tab/>
        <w:t>Por lo que los ciudadanos están facultados en todo momento para optar por una u otra forma de gobierno, lo que hace posible a esta representación</w:t>
      </w:r>
      <w:r w:rsidR="00641250" w:rsidRPr="00240BB9">
        <w:rPr>
          <w:rFonts w:ascii="Times New Roman" w:hAnsi="Times New Roman" w:cs="Times New Roman"/>
          <w:sz w:val="24"/>
          <w:szCs w:val="24"/>
          <w:lang w:eastAsia="es-MX"/>
        </w:rPr>
        <w:t xml:space="preserve"> soberana en </w:t>
      </w:r>
      <w:r w:rsidRPr="00240BB9">
        <w:rPr>
          <w:rFonts w:ascii="Times New Roman" w:hAnsi="Times New Roman" w:cs="Times New Roman"/>
          <w:color w:val="000000" w:themeColor="text1"/>
          <w:sz w:val="24"/>
          <w:szCs w:val="24"/>
          <w:lang w:eastAsia="es-MX"/>
        </w:rPr>
        <w:t xml:space="preserve">todo momento en apego al espíritu de la población mexiquense, justamente el proceso legislativo debe ser un proceso que refleje la voluntad de los ciudadanos y fue ésta la voluntad que respondió con la reforma a la Ley Orgánica Municipal, que ya el pasado 29 de septiembre del año inmediato anterior se publicó en el Diario Oficial Gaceta del Gobierno en el Decreto 190, referente a la disminución del número de ediles para los ayuntamientos de los 125 municipios del Estado de México, reforma que entrará en vigor en el proceso electoral 2021 del Estado de México. </w:t>
      </w:r>
    </w:p>
    <w:p w14:paraId="221E05FB" w14:textId="77777777" w:rsidR="006025EA" w:rsidRPr="00240BB9" w:rsidRDefault="006025EA" w:rsidP="00483064">
      <w:pPr>
        <w:pStyle w:val="Sinespaciado"/>
        <w:jc w:val="both"/>
        <w:rPr>
          <w:rFonts w:ascii="Times New Roman" w:hAnsi="Times New Roman" w:cs="Times New Roman"/>
          <w:color w:val="000000" w:themeColor="text1"/>
          <w:sz w:val="24"/>
          <w:szCs w:val="24"/>
          <w:lang w:eastAsia="es-MX"/>
        </w:rPr>
      </w:pPr>
    </w:p>
    <w:p w14:paraId="10CEF4B0" w14:textId="74D8294D" w:rsidR="0032613C" w:rsidRPr="00240BB9" w:rsidRDefault="0032613C" w:rsidP="00483064">
      <w:pPr>
        <w:pStyle w:val="Sinespaciado"/>
        <w:ind w:firstLine="708"/>
        <w:jc w:val="both"/>
        <w:rPr>
          <w:rFonts w:ascii="Times New Roman" w:hAnsi="Times New Roman" w:cs="Times New Roman"/>
          <w:color w:val="000000" w:themeColor="text1"/>
          <w:sz w:val="24"/>
          <w:szCs w:val="24"/>
          <w:lang w:eastAsia="es-MX"/>
        </w:rPr>
      </w:pPr>
      <w:r w:rsidRPr="00240BB9">
        <w:rPr>
          <w:rFonts w:ascii="Times New Roman" w:hAnsi="Times New Roman" w:cs="Times New Roman"/>
          <w:color w:val="000000" w:themeColor="text1"/>
          <w:sz w:val="24"/>
          <w:szCs w:val="24"/>
          <w:lang w:eastAsia="es-MX"/>
        </w:rPr>
        <w:t xml:space="preserve">Como ustedes tienen conocimiento, ya hace unos días la Suprema Corte se pronunció por esta ley que fue aprobada por mayoría en este Congreso y que los </w:t>
      </w:r>
      <w:r w:rsidR="00CE1A7E" w:rsidRPr="00240BB9">
        <w:rPr>
          <w:rFonts w:ascii="Times New Roman" w:hAnsi="Times New Roman" w:cs="Times New Roman"/>
          <w:color w:val="000000" w:themeColor="text1"/>
          <w:sz w:val="24"/>
          <w:szCs w:val="24"/>
          <w:lang w:eastAsia="es-MX"/>
        </w:rPr>
        <w:t xml:space="preserve">Partidos </w:t>
      </w:r>
      <w:r w:rsidRPr="00240BB9">
        <w:rPr>
          <w:rFonts w:ascii="Times New Roman" w:hAnsi="Times New Roman" w:cs="Times New Roman"/>
          <w:color w:val="000000" w:themeColor="text1"/>
          <w:sz w:val="24"/>
          <w:szCs w:val="24"/>
          <w:lang w:eastAsia="es-MX"/>
        </w:rPr>
        <w:t xml:space="preserve">Acción Nacional y el </w:t>
      </w:r>
      <w:r w:rsidRPr="00240BB9">
        <w:rPr>
          <w:rFonts w:ascii="Times New Roman" w:hAnsi="Times New Roman" w:cs="Times New Roman"/>
          <w:color w:val="000000" w:themeColor="text1"/>
          <w:sz w:val="24"/>
          <w:szCs w:val="24"/>
          <w:lang w:eastAsia="es-MX"/>
        </w:rPr>
        <w:lastRenderedPageBreak/>
        <w:t xml:space="preserve">Verde se pronunciaron porque esto no procediera, nosotros aquí argumentamos en base a un planteamiento de que ya no queremos partidos políticos que se convierten en franquicias en los ayuntamientos; esto ya es una resolución dictaminado y en consecuencia, viene ahora el tema de las obligaciones y facultades de los síndicos y regidores. </w:t>
      </w:r>
    </w:p>
    <w:p w14:paraId="23B554E1" w14:textId="77777777" w:rsidR="006025EA" w:rsidRPr="00240BB9" w:rsidRDefault="006025EA" w:rsidP="00483064">
      <w:pPr>
        <w:pStyle w:val="Sinespaciado"/>
        <w:ind w:firstLine="708"/>
        <w:jc w:val="both"/>
        <w:rPr>
          <w:rFonts w:ascii="Times New Roman" w:hAnsi="Times New Roman" w:cs="Times New Roman"/>
          <w:color w:val="000000" w:themeColor="text1"/>
          <w:sz w:val="24"/>
          <w:szCs w:val="24"/>
          <w:lang w:eastAsia="es-MX"/>
        </w:rPr>
      </w:pPr>
    </w:p>
    <w:p w14:paraId="6E8DC220" w14:textId="7E85F069" w:rsidR="0032613C" w:rsidRPr="00240BB9" w:rsidRDefault="0032613C" w:rsidP="00483064">
      <w:pPr>
        <w:pStyle w:val="Sinespaciado"/>
        <w:ind w:firstLine="708"/>
        <w:jc w:val="both"/>
        <w:rPr>
          <w:rFonts w:ascii="Times New Roman" w:hAnsi="Times New Roman" w:cs="Times New Roman"/>
          <w:color w:val="000000" w:themeColor="text1"/>
          <w:sz w:val="24"/>
          <w:szCs w:val="24"/>
          <w:lang w:eastAsia="es-MX"/>
        </w:rPr>
      </w:pPr>
      <w:r w:rsidRPr="00240BB9">
        <w:rPr>
          <w:rFonts w:ascii="Times New Roman" w:hAnsi="Times New Roman" w:cs="Times New Roman"/>
          <w:color w:val="000000" w:themeColor="text1"/>
          <w:sz w:val="24"/>
          <w:szCs w:val="24"/>
          <w:lang w:eastAsia="es-MX"/>
        </w:rPr>
        <w:t xml:space="preserve">En el caso concreto, esta iniciativa va en relación a los síndicos de acuerdo a la Ley Orgánica Municipal, en estos momentos se eligen tres síndicos para los municipios grandes en consecuencia, en esta reforma solamente procederá a tener dos síndicos como el caso Ecatepec, Naucalpan, entre otros Nezahualcóyotl y por consecuencia es importante definir las funciones del primer y segundo síndico. </w:t>
      </w:r>
    </w:p>
    <w:p w14:paraId="7364E095" w14:textId="77777777" w:rsidR="006025EA" w:rsidRPr="00240BB9" w:rsidRDefault="006025EA" w:rsidP="00483064">
      <w:pPr>
        <w:pStyle w:val="Sinespaciado"/>
        <w:ind w:firstLine="708"/>
        <w:jc w:val="both"/>
        <w:rPr>
          <w:rFonts w:ascii="Times New Roman" w:hAnsi="Times New Roman" w:cs="Times New Roman"/>
          <w:color w:val="000000" w:themeColor="text1"/>
          <w:sz w:val="24"/>
          <w:szCs w:val="24"/>
          <w:lang w:eastAsia="es-MX"/>
        </w:rPr>
      </w:pPr>
    </w:p>
    <w:p w14:paraId="4F5D4830" w14:textId="77777777" w:rsidR="0032613C" w:rsidRPr="00240BB9" w:rsidRDefault="0032613C" w:rsidP="00483064">
      <w:pPr>
        <w:pStyle w:val="Sinespaciado"/>
        <w:ind w:firstLine="708"/>
        <w:jc w:val="both"/>
        <w:rPr>
          <w:rFonts w:ascii="Times New Roman" w:hAnsi="Times New Roman" w:cs="Times New Roman"/>
          <w:color w:val="000000" w:themeColor="text1"/>
          <w:sz w:val="24"/>
          <w:szCs w:val="24"/>
          <w:lang w:eastAsia="es-MX"/>
        </w:rPr>
      </w:pPr>
      <w:r w:rsidRPr="00240BB9">
        <w:rPr>
          <w:rFonts w:ascii="Times New Roman" w:hAnsi="Times New Roman" w:cs="Times New Roman"/>
          <w:color w:val="000000" w:themeColor="text1"/>
          <w:sz w:val="24"/>
          <w:szCs w:val="24"/>
          <w:lang w:eastAsia="es-MX"/>
        </w:rPr>
        <w:t>Me remito al decreto, a la propuesta de decreto.</w:t>
      </w:r>
    </w:p>
    <w:p w14:paraId="48A733BA" w14:textId="77777777" w:rsidR="00641250" w:rsidRPr="00240BB9" w:rsidRDefault="00641250" w:rsidP="00483064">
      <w:pPr>
        <w:pStyle w:val="Sinespaciado"/>
        <w:jc w:val="center"/>
        <w:rPr>
          <w:rFonts w:ascii="Times New Roman" w:hAnsi="Times New Roman" w:cs="Times New Roman"/>
          <w:color w:val="000000" w:themeColor="text1"/>
          <w:sz w:val="24"/>
          <w:szCs w:val="24"/>
          <w:lang w:eastAsia="es-MX"/>
        </w:rPr>
      </w:pPr>
    </w:p>
    <w:p w14:paraId="51783BB0" w14:textId="77777777" w:rsidR="00641250" w:rsidRPr="00240BB9" w:rsidRDefault="00641250" w:rsidP="00483064">
      <w:pPr>
        <w:pStyle w:val="Sinespaciado"/>
        <w:jc w:val="center"/>
        <w:rPr>
          <w:rFonts w:ascii="Times New Roman" w:hAnsi="Times New Roman" w:cs="Times New Roman"/>
          <w:color w:val="000000" w:themeColor="text1"/>
          <w:sz w:val="24"/>
          <w:szCs w:val="24"/>
          <w:lang w:eastAsia="es-MX"/>
        </w:rPr>
      </w:pPr>
    </w:p>
    <w:p w14:paraId="0C96B5F8" w14:textId="00089876" w:rsidR="0032613C" w:rsidRPr="00240BB9" w:rsidRDefault="0032613C" w:rsidP="00483064">
      <w:pPr>
        <w:pStyle w:val="Sinespaciado"/>
        <w:jc w:val="center"/>
        <w:rPr>
          <w:rFonts w:ascii="Times New Roman" w:hAnsi="Times New Roman" w:cs="Times New Roman"/>
          <w:color w:val="000000" w:themeColor="text1"/>
          <w:sz w:val="24"/>
          <w:szCs w:val="24"/>
          <w:lang w:eastAsia="es-MX"/>
        </w:rPr>
      </w:pPr>
      <w:r w:rsidRPr="00240BB9">
        <w:rPr>
          <w:rFonts w:ascii="Times New Roman" w:hAnsi="Times New Roman" w:cs="Times New Roman"/>
          <w:color w:val="000000" w:themeColor="text1"/>
          <w:sz w:val="24"/>
          <w:szCs w:val="24"/>
          <w:lang w:eastAsia="es-MX"/>
        </w:rPr>
        <w:t>PROYECTO DE DECRETO</w:t>
      </w:r>
    </w:p>
    <w:p w14:paraId="64CDA2BC" w14:textId="77777777" w:rsidR="006025EA" w:rsidRPr="00240BB9" w:rsidRDefault="006025EA" w:rsidP="00483064">
      <w:pPr>
        <w:pStyle w:val="Sinespaciado"/>
        <w:jc w:val="center"/>
        <w:rPr>
          <w:rFonts w:ascii="Times New Roman" w:hAnsi="Times New Roman" w:cs="Times New Roman"/>
          <w:color w:val="000000" w:themeColor="text1"/>
          <w:sz w:val="24"/>
          <w:szCs w:val="24"/>
          <w:lang w:eastAsia="es-MX"/>
        </w:rPr>
      </w:pPr>
    </w:p>
    <w:p w14:paraId="0CCF9535" w14:textId="77777777" w:rsidR="0032613C" w:rsidRPr="00240BB9" w:rsidRDefault="0032613C" w:rsidP="00483064">
      <w:pPr>
        <w:pStyle w:val="Sinespaciado"/>
        <w:ind w:firstLine="708"/>
        <w:jc w:val="both"/>
        <w:rPr>
          <w:rFonts w:ascii="Times New Roman" w:hAnsi="Times New Roman" w:cs="Times New Roman"/>
          <w:color w:val="000000" w:themeColor="text1"/>
          <w:sz w:val="24"/>
          <w:szCs w:val="24"/>
          <w:lang w:eastAsia="es-MX"/>
        </w:rPr>
      </w:pPr>
      <w:r w:rsidRPr="00240BB9">
        <w:rPr>
          <w:rFonts w:ascii="Times New Roman" w:hAnsi="Times New Roman" w:cs="Times New Roman"/>
          <w:color w:val="000000" w:themeColor="text1"/>
          <w:sz w:val="24"/>
          <w:szCs w:val="24"/>
          <w:lang w:eastAsia="es-MX"/>
        </w:rPr>
        <w:t xml:space="preserve">ÚNICO. Se reforma el segundo párrafo del artículo 53 de la Ley Orgánica Municipal del Estado de México. </w:t>
      </w:r>
    </w:p>
    <w:p w14:paraId="4C2BE3F1" w14:textId="77777777" w:rsidR="00E130B5" w:rsidRPr="00240BB9" w:rsidRDefault="00E130B5" w:rsidP="00483064">
      <w:pPr>
        <w:pStyle w:val="Sinespaciado"/>
        <w:ind w:firstLine="708"/>
        <w:jc w:val="both"/>
        <w:rPr>
          <w:rFonts w:ascii="Times New Roman" w:hAnsi="Times New Roman" w:cs="Times New Roman"/>
          <w:color w:val="000000" w:themeColor="text1"/>
          <w:sz w:val="24"/>
          <w:szCs w:val="24"/>
          <w:lang w:eastAsia="es-MX"/>
        </w:rPr>
      </w:pPr>
    </w:p>
    <w:p w14:paraId="129BC8E1" w14:textId="77777777" w:rsidR="00641250" w:rsidRPr="00240BB9" w:rsidRDefault="00641250" w:rsidP="00483064">
      <w:pPr>
        <w:pStyle w:val="Sinespaciado"/>
        <w:ind w:firstLine="708"/>
        <w:jc w:val="both"/>
        <w:rPr>
          <w:rFonts w:ascii="Times New Roman" w:hAnsi="Times New Roman" w:cs="Times New Roman"/>
          <w:color w:val="000000" w:themeColor="text1"/>
          <w:sz w:val="24"/>
          <w:szCs w:val="24"/>
          <w:lang w:eastAsia="es-MX"/>
        </w:rPr>
      </w:pPr>
      <w:r w:rsidRPr="00240BB9">
        <w:rPr>
          <w:rFonts w:ascii="Times New Roman" w:hAnsi="Times New Roman" w:cs="Times New Roman"/>
          <w:color w:val="000000" w:themeColor="text1"/>
          <w:sz w:val="24"/>
          <w:szCs w:val="24"/>
          <w:lang w:eastAsia="es-MX"/>
        </w:rPr>
        <w:t xml:space="preserve">Artículo </w:t>
      </w:r>
      <w:r w:rsidR="0032613C" w:rsidRPr="00240BB9">
        <w:rPr>
          <w:rFonts w:ascii="Times New Roman" w:hAnsi="Times New Roman" w:cs="Times New Roman"/>
          <w:color w:val="000000" w:themeColor="text1"/>
          <w:sz w:val="24"/>
          <w:szCs w:val="24"/>
          <w:lang w:eastAsia="es-MX"/>
        </w:rPr>
        <w:t>53</w:t>
      </w:r>
      <w:r w:rsidRPr="00240BB9">
        <w:rPr>
          <w:rFonts w:ascii="Times New Roman" w:hAnsi="Times New Roman" w:cs="Times New Roman"/>
          <w:color w:val="000000" w:themeColor="text1"/>
          <w:sz w:val="24"/>
          <w:szCs w:val="24"/>
          <w:lang w:eastAsia="es-MX"/>
        </w:rPr>
        <w:t>. …</w:t>
      </w:r>
    </w:p>
    <w:p w14:paraId="4AD479A1" w14:textId="77777777" w:rsidR="00E130B5" w:rsidRPr="00240BB9" w:rsidRDefault="00E130B5" w:rsidP="00483064">
      <w:pPr>
        <w:pStyle w:val="Sinespaciado"/>
        <w:ind w:firstLine="708"/>
        <w:jc w:val="both"/>
        <w:rPr>
          <w:rFonts w:ascii="Times New Roman" w:hAnsi="Times New Roman" w:cs="Times New Roman"/>
          <w:color w:val="000000" w:themeColor="text1"/>
          <w:sz w:val="24"/>
          <w:szCs w:val="24"/>
          <w:lang w:eastAsia="es-MX"/>
        </w:rPr>
      </w:pPr>
    </w:p>
    <w:p w14:paraId="7D76232C" w14:textId="77777777" w:rsidR="00CE1A7E" w:rsidRPr="00240BB9" w:rsidRDefault="0032613C" w:rsidP="00483064">
      <w:pPr>
        <w:pStyle w:val="Sinespaciado"/>
        <w:ind w:firstLine="708"/>
        <w:jc w:val="both"/>
        <w:rPr>
          <w:rFonts w:ascii="Times New Roman" w:hAnsi="Times New Roman" w:cs="Times New Roman"/>
          <w:color w:val="000000" w:themeColor="text1"/>
          <w:sz w:val="24"/>
          <w:szCs w:val="24"/>
          <w:lang w:eastAsia="es-MX"/>
        </w:rPr>
      </w:pPr>
      <w:r w:rsidRPr="00240BB9">
        <w:rPr>
          <w:rFonts w:ascii="Times New Roman" w:hAnsi="Times New Roman" w:cs="Times New Roman"/>
          <w:color w:val="000000" w:themeColor="text1"/>
          <w:sz w:val="24"/>
          <w:szCs w:val="24"/>
          <w:lang w:eastAsia="es-MX"/>
        </w:rPr>
        <w:t>I al XVII</w:t>
      </w:r>
      <w:r w:rsidR="00CE1A7E" w:rsidRPr="00240BB9">
        <w:rPr>
          <w:rFonts w:ascii="Times New Roman" w:hAnsi="Times New Roman" w:cs="Times New Roman"/>
          <w:color w:val="000000" w:themeColor="text1"/>
          <w:sz w:val="24"/>
          <w:szCs w:val="24"/>
          <w:lang w:eastAsia="es-MX"/>
        </w:rPr>
        <w:t>. ….</w:t>
      </w:r>
    </w:p>
    <w:p w14:paraId="544AF09A" w14:textId="77777777" w:rsidR="00E130B5" w:rsidRPr="00240BB9" w:rsidRDefault="00E130B5" w:rsidP="00483064">
      <w:pPr>
        <w:pStyle w:val="Sinespaciado"/>
        <w:ind w:firstLine="708"/>
        <w:jc w:val="both"/>
        <w:rPr>
          <w:rFonts w:ascii="Times New Roman" w:hAnsi="Times New Roman" w:cs="Times New Roman"/>
          <w:color w:val="000000" w:themeColor="text1"/>
          <w:sz w:val="24"/>
          <w:szCs w:val="24"/>
          <w:lang w:eastAsia="es-MX"/>
        </w:rPr>
      </w:pPr>
    </w:p>
    <w:p w14:paraId="38303B1B" w14:textId="3FE8E528" w:rsidR="0032613C" w:rsidRPr="00240BB9" w:rsidRDefault="00CE1A7E" w:rsidP="00483064">
      <w:pPr>
        <w:pStyle w:val="Sinespaciado"/>
        <w:ind w:firstLine="708"/>
        <w:jc w:val="both"/>
        <w:rPr>
          <w:rFonts w:ascii="Times New Roman" w:hAnsi="Times New Roman" w:cs="Times New Roman"/>
          <w:color w:val="000000" w:themeColor="text1"/>
          <w:sz w:val="24"/>
          <w:szCs w:val="24"/>
          <w:lang w:eastAsia="es-MX"/>
        </w:rPr>
      </w:pPr>
      <w:r w:rsidRPr="00240BB9">
        <w:rPr>
          <w:rFonts w:ascii="Times New Roman" w:hAnsi="Times New Roman" w:cs="Times New Roman"/>
          <w:color w:val="000000" w:themeColor="text1"/>
          <w:sz w:val="24"/>
          <w:szCs w:val="24"/>
          <w:lang w:eastAsia="es-MX"/>
        </w:rPr>
        <w:t>E</w:t>
      </w:r>
      <w:r w:rsidR="0032613C" w:rsidRPr="00240BB9">
        <w:rPr>
          <w:rFonts w:ascii="Times New Roman" w:hAnsi="Times New Roman" w:cs="Times New Roman"/>
          <w:color w:val="000000" w:themeColor="text1"/>
          <w:sz w:val="24"/>
          <w:szCs w:val="24"/>
          <w:lang w:eastAsia="es-MX"/>
        </w:rPr>
        <w:t>n el caso de que sean dos los síndicos que se elijan, uno estará encargado de los ingresos de la hacienda municipal y de los egresos de acuerdo con las fracciones. I, II, III, IV, V, VI, X, XI, XVI y el otro será responsable del patrimonio municipal, de acuerdo con las fracciones VIII, VIII y IX extendiéndose que se ejercerán indistintamente las demás.</w:t>
      </w:r>
    </w:p>
    <w:p w14:paraId="64AC155B" w14:textId="77777777" w:rsidR="006025EA" w:rsidRPr="00240BB9" w:rsidRDefault="006025EA" w:rsidP="00483064">
      <w:pPr>
        <w:pStyle w:val="Sinespaciado"/>
        <w:ind w:firstLine="708"/>
        <w:jc w:val="both"/>
        <w:rPr>
          <w:rFonts w:ascii="Times New Roman" w:hAnsi="Times New Roman" w:cs="Times New Roman"/>
          <w:color w:val="000000" w:themeColor="text1"/>
          <w:sz w:val="24"/>
          <w:szCs w:val="24"/>
          <w:lang w:eastAsia="es-MX"/>
        </w:rPr>
      </w:pPr>
    </w:p>
    <w:p w14:paraId="2D5858D8" w14:textId="38BC3E7E" w:rsidR="0032613C" w:rsidRPr="00240BB9" w:rsidRDefault="0032613C" w:rsidP="00483064">
      <w:pPr>
        <w:pStyle w:val="Sinespaciado"/>
        <w:ind w:firstLine="708"/>
        <w:jc w:val="center"/>
        <w:rPr>
          <w:rFonts w:ascii="Times New Roman" w:hAnsi="Times New Roman" w:cs="Times New Roman"/>
          <w:color w:val="000000" w:themeColor="text1"/>
          <w:sz w:val="24"/>
          <w:szCs w:val="24"/>
          <w:lang w:eastAsia="es-MX"/>
        </w:rPr>
      </w:pPr>
      <w:r w:rsidRPr="00240BB9">
        <w:rPr>
          <w:rFonts w:ascii="Times New Roman" w:hAnsi="Times New Roman" w:cs="Times New Roman"/>
          <w:color w:val="000000" w:themeColor="text1"/>
          <w:sz w:val="24"/>
          <w:szCs w:val="24"/>
          <w:lang w:eastAsia="es-MX"/>
        </w:rPr>
        <w:t>TRANSITORIOS</w:t>
      </w:r>
    </w:p>
    <w:p w14:paraId="28B639F9" w14:textId="77777777" w:rsidR="006025EA" w:rsidRPr="00240BB9" w:rsidRDefault="006025EA" w:rsidP="00483064">
      <w:pPr>
        <w:pStyle w:val="Sinespaciado"/>
        <w:ind w:firstLine="708"/>
        <w:jc w:val="center"/>
        <w:rPr>
          <w:rFonts w:ascii="Times New Roman" w:hAnsi="Times New Roman" w:cs="Times New Roman"/>
          <w:color w:val="000000" w:themeColor="text1"/>
          <w:sz w:val="24"/>
          <w:szCs w:val="24"/>
          <w:lang w:eastAsia="es-MX"/>
        </w:rPr>
      </w:pPr>
    </w:p>
    <w:p w14:paraId="31552EBC" w14:textId="71DAC2E5" w:rsidR="0032613C" w:rsidRPr="00240BB9" w:rsidRDefault="0032613C" w:rsidP="00483064">
      <w:pPr>
        <w:pStyle w:val="Sinespaciado"/>
        <w:ind w:firstLine="708"/>
        <w:jc w:val="both"/>
        <w:rPr>
          <w:rFonts w:ascii="Times New Roman" w:hAnsi="Times New Roman" w:cs="Times New Roman"/>
          <w:color w:val="000000" w:themeColor="text1"/>
          <w:sz w:val="24"/>
          <w:szCs w:val="24"/>
          <w:lang w:eastAsia="es-MX"/>
        </w:rPr>
      </w:pPr>
      <w:r w:rsidRPr="00240BB9">
        <w:rPr>
          <w:rFonts w:ascii="Times New Roman" w:hAnsi="Times New Roman" w:cs="Times New Roman"/>
          <w:color w:val="000000" w:themeColor="text1"/>
          <w:sz w:val="24"/>
          <w:szCs w:val="24"/>
          <w:lang w:eastAsia="es-MX"/>
        </w:rPr>
        <w:t xml:space="preserve">PRIMERO. </w:t>
      </w:r>
      <w:r w:rsidR="001E26C3" w:rsidRPr="00240BB9">
        <w:rPr>
          <w:rFonts w:ascii="Times New Roman" w:hAnsi="Times New Roman" w:cs="Times New Roman"/>
          <w:color w:val="000000" w:themeColor="text1"/>
          <w:sz w:val="24"/>
          <w:szCs w:val="24"/>
          <w:lang w:eastAsia="es-MX"/>
        </w:rPr>
        <w:t>Publíquese</w:t>
      </w:r>
      <w:r w:rsidRPr="00240BB9">
        <w:rPr>
          <w:rFonts w:ascii="Times New Roman" w:hAnsi="Times New Roman" w:cs="Times New Roman"/>
          <w:color w:val="000000" w:themeColor="text1"/>
          <w:sz w:val="24"/>
          <w:szCs w:val="24"/>
          <w:lang w:eastAsia="es-MX"/>
        </w:rPr>
        <w:t xml:space="preserve"> el presente decreto en el Periód</w:t>
      </w:r>
      <w:r w:rsidR="001E26C3" w:rsidRPr="00240BB9">
        <w:rPr>
          <w:rFonts w:ascii="Times New Roman" w:hAnsi="Times New Roman" w:cs="Times New Roman"/>
          <w:color w:val="000000" w:themeColor="text1"/>
          <w:sz w:val="24"/>
          <w:szCs w:val="24"/>
          <w:lang w:eastAsia="es-MX"/>
        </w:rPr>
        <w:t>ico Oficial Gaceta de Gobierno.</w:t>
      </w:r>
    </w:p>
    <w:p w14:paraId="7073C94B" w14:textId="77777777" w:rsidR="006025EA" w:rsidRPr="00240BB9" w:rsidRDefault="006025EA" w:rsidP="00483064">
      <w:pPr>
        <w:pStyle w:val="Sinespaciado"/>
        <w:ind w:firstLine="708"/>
        <w:jc w:val="both"/>
        <w:rPr>
          <w:rFonts w:ascii="Times New Roman" w:hAnsi="Times New Roman" w:cs="Times New Roman"/>
          <w:color w:val="000000" w:themeColor="text1"/>
          <w:sz w:val="24"/>
          <w:szCs w:val="24"/>
          <w:lang w:eastAsia="es-MX"/>
        </w:rPr>
      </w:pPr>
    </w:p>
    <w:p w14:paraId="2BEEBB17" w14:textId="24FE3710" w:rsidR="0032613C" w:rsidRPr="00240BB9" w:rsidRDefault="0032613C" w:rsidP="00483064">
      <w:pPr>
        <w:pStyle w:val="Sinespaciado"/>
        <w:ind w:firstLine="708"/>
        <w:jc w:val="both"/>
        <w:rPr>
          <w:rFonts w:ascii="Times New Roman" w:hAnsi="Times New Roman" w:cs="Times New Roman"/>
          <w:color w:val="000000" w:themeColor="text1"/>
          <w:sz w:val="24"/>
          <w:szCs w:val="24"/>
          <w:lang w:eastAsia="es-MX"/>
        </w:rPr>
      </w:pPr>
      <w:r w:rsidRPr="00240BB9">
        <w:rPr>
          <w:rFonts w:ascii="Times New Roman" w:hAnsi="Times New Roman" w:cs="Times New Roman"/>
          <w:color w:val="000000" w:themeColor="text1"/>
          <w:sz w:val="24"/>
          <w:szCs w:val="24"/>
          <w:lang w:eastAsia="es-MX"/>
        </w:rPr>
        <w:t xml:space="preserve">SEGUNDO. El presente decreto entrará en vigor al día siguiente de su publicación en el Periódico Oficial Gaceta de Gobierno. </w:t>
      </w:r>
    </w:p>
    <w:p w14:paraId="47931B2E" w14:textId="77777777" w:rsidR="006025EA" w:rsidRPr="00240BB9" w:rsidRDefault="006025EA" w:rsidP="00483064">
      <w:pPr>
        <w:pStyle w:val="Sinespaciado"/>
        <w:ind w:firstLine="708"/>
        <w:jc w:val="both"/>
        <w:rPr>
          <w:rFonts w:ascii="Times New Roman" w:hAnsi="Times New Roman" w:cs="Times New Roman"/>
          <w:color w:val="000000" w:themeColor="text1"/>
          <w:sz w:val="24"/>
          <w:szCs w:val="24"/>
          <w:lang w:eastAsia="es-MX"/>
        </w:rPr>
      </w:pPr>
    </w:p>
    <w:p w14:paraId="008C1E34" w14:textId="77777777" w:rsidR="0032613C" w:rsidRPr="00240BB9" w:rsidRDefault="0032613C" w:rsidP="00483064">
      <w:pPr>
        <w:pStyle w:val="Sinespaciado"/>
        <w:ind w:firstLine="708"/>
        <w:jc w:val="both"/>
        <w:rPr>
          <w:rFonts w:ascii="Times New Roman" w:hAnsi="Times New Roman" w:cs="Times New Roman"/>
          <w:color w:val="000000" w:themeColor="text1"/>
          <w:sz w:val="24"/>
          <w:szCs w:val="24"/>
          <w:lang w:eastAsia="es-MX"/>
        </w:rPr>
      </w:pPr>
      <w:r w:rsidRPr="00240BB9">
        <w:rPr>
          <w:rFonts w:ascii="Times New Roman" w:hAnsi="Times New Roman" w:cs="Times New Roman"/>
          <w:color w:val="000000" w:themeColor="text1"/>
          <w:sz w:val="24"/>
          <w:szCs w:val="24"/>
          <w:lang w:eastAsia="es-MX"/>
        </w:rPr>
        <w:t xml:space="preserve">Lo tendrá por entendido el Gobernador del Estado de México, haciendo que se publique y se cumpla. </w:t>
      </w:r>
    </w:p>
    <w:p w14:paraId="1A6F50E3" w14:textId="7186A0A7" w:rsidR="0032613C" w:rsidRPr="00240BB9" w:rsidRDefault="0032613C" w:rsidP="00483064">
      <w:pPr>
        <w:pStyle w:val="Sinespaciado"/>
        <w:ind w:firstLine="708"/>
        <w:jc w:val="both"/>
        <w:rPr>
          <w:rFonts w:ascii="Times New Roman" w:hAnsi="Times New Roman" w:cs="Times New Roman"/>
          <w:color w:val="000000" w:themeColor="text1"/>
          <w:sz w:val="24"/>
          <w:szCs w:val="24"/>
          <w:lang w:eastAsia="es-MX"/>
        </w:rPr>
      </w:pPr>
      <w:r w:rsidRPr="00240BB9">
        <w:rPr>
          <w:rFonts w:ascii="Times New Roman" w:hAnsi="Times New Roman" w:cs="Times New Roman"/>
          <w:color w:val="000000" w:themeColor="text1"/>
          <w:sz w:val="24"/>
          <w:szCs w:val="24"/>
          <w:lang w:eastAsia="es-MX"/>
        </w:rPr>
        <w:t xml:space="preserve">Dado en el Palacio del Poder Legislativo, en la ciudad de Toluca de Lerdo, capital del Estado de México, al día primero del mes de marzo de dos mil veintiunos. </w:t>
      </w:r>
    </w:p>
    <w:p w14:paraId="54CE2AEA" w14:textId="77777777" w:rsidR="006025EA" w:rsidRPr="00240BB9" w:rsidRDefault="006025EA" w:rsidP="00483064">
      <w:pPr>
        <w:pStyle w:val="Sinespaciado"/>
        <w:ind w:firstLine="708"/>
        <w:jc w:val="both"/>
        <w:rPr>
          <w:rFonts w:ascii="Times New Roman" w:hAnsi="Times New Roman" w:cs="Times New Roman"/>
          <w:color w:val="000000" w:themeColor="text1"/>
          <w:sz w:val="24"/>
          <w:szCs w:val="24"/>
          <w:lang w:eastAsia="es-MX"/>
        </w:rPr>
      </w:pPr>
    </w:p>
    <w:p w14:paraId="3B7EDD72" w14:textId="045143C7" w:rsidR="0032613C" w:rsidRPr="00240BB9" w:rsidRDefault="0032613C" w:rsidP="00483064">
      <w:pPr>
        <w:pStyle w:val="Sinespaciado"/>
        <w:ind w:firstLine="708"/>
        <w:jc w:val="both"/>
        <w:rPr>
          <w:rFonts w:ascii="Times New Roman" w:hAnsi="Times New Roman" w:cs="Times New Roman"/>
          <w:color w:val="000000" w:themeColor="text1"/>
          <w:sz w:val="24"/>
          <w:szCs w:val="24"/>
          <w:lang w:eastAsia="es-MX"/>
        </w:rPr>
      </w:pPr>
      <w:r w:rsidRPr="00240BB9">
        <w:rPr>
          <w:rFonts w:ascii="Times New Roman" w:hAnsi="Times New Roman" w:cs="Times New Roman"/>
          <w:color w:val="000000" w:themeColor="text1"/>
          <w:sz w:val="24"/>
          <w:szCs w:val="24"/>
          <w:lang w:eastAsia="es-MX"/>
        </w:rPr>
        <w:t xml:space="preserve">Es </w:t>
      </w:r>
      <w:proofErr w:type="spellStart"/>
      <w:r w:rsidRPr="00240BB9">
        <w:rPr>
          <w:rFonts w:ascii="Times New Roman" w:hAnsi="Times New Roman" w:cs="Times New Roman"/>
          <w:color w:val="000000" w:themeColor="text1"/>
          <w:sz w:val="24"/>
          <w:szCs w:val="24"/>
          <w:lang w:eastAsia="es-MX"/>
        </w:rPr>
        <w:t>cuanto</w:t>
      </w:r>
      <w:proofErr w:type="spellEnd"/>
      <w:r w:rsidRPr="00240BB9">
        <w:rPr>
          <w:rFonts w:ascii="Times New Roman" w:hAnsi="Times New Roman" w:cs="Times New Roman"/>
          <w:color w:val="000000" w:themeColor="text1"/>
          <w:sz w:val="24"/>
          <w:szCs w:val="24"/>
          <w:lang w:eastAsia="es-MX"/>
        </w:rPr>
        <w:t>. Gracias.</w:t>
      </w:r>
    </w:p>
    <w:p w14:paraId="3CA1EAEE" w14:textId="77777777" w:rsidR="006025EA" w:rsidRPr="00240BB9" w:rsidRDefault="006025EA" w:rsidP="00E130B5">
      <w:pPr>
        <w:pStyle w:val="Sinespaciado"/>
        <w:jc w:val="both"/>
        <w:rPr>
          <w:rFonts w:ascii="Times New Roman" w:hAnsi="Times New Roman" w:cs="Times New Roman"/>
          <w:b/>
          <w:bCs/>
          <w:color w:val="000000" w:themeColor="text1"/>
          <w:sz w:val="24"/>
          <w:szCs w:val="24"/>
          <w:lang w:eastAsia="es-MX"/>
        </w:rPr>
      </w:pPr>
    </w:p>
    <w:p w14:paraId="7067FE54" w14:textId="77777777" w:rsidR="00E130B5" w:rsidRPr="00240BB9" w:rsidRDefault="00E130B5" w:rsidP="00E130B5">
      <w:pPr>
        <w:pStyle w:val="Sinespaciado"/>
        <w:jc w:val="both"/>
        <w:rPr>
          <w:rFonts w:ascii="Times New Roman" w:hAnsi="Times New Roman" w:cs="Times New Roman"/>
          <w:b/>
          <w:bCs/>
          <w:color w:val="000000" w:themeColor="text1"/>
          <w:sz w:val="24"/>
          <w:szCs w:val="24"/>
          <w:lang w:eastAsia="es-MX"/>
        </w:rPr>
        <w:sectPr w:rsidR="00E130B5" w:rsidRPr="00240BB9" w:rsidSect="0097256C">
          <w:footnotePr>
            <w:pos w:val="beneathText"/>
            <w:numRestart w:val="eachSect"/>
          </w:footnotePr>
          <w:type w:val="continuous"/>
          <w:pgSz w:w="12240" w:h="15840" w:code="1"/>
          <w:pgMar w:top="1134" w:right="1134" w:bottom="1134" w:left="1701" w:header="709" w:footer="709" w:gutter="0"/>
          <w:cols w:space="708"/>
          <w:docGrid w:linePitch="360"/>
        </w:sectPr>
      </w:pPr>
    </w:p>
    <w:p w14:paraId="4D0D09AA" w14:textId="77777777" w:rsidR="007D3E6F" w:rsidRPr="00240BB9" w:rsidRDefault="007D3E6F" w:rsidP="007D3E6F">
      <w:pPr>
        <w:pStyle w:val="Sinespaciado"/>
        <w:jc w:val="center"/>
        <w:rPr>
          <w:rFonts w:ascii="Times New Roman" w:hAnsi="Times New Roman" w:cs="Times New Roman"/>
          <w:sz w:val="24"/>
          <w:szCs w:val="24"/>
        </w:rPr>
      </w:pPr>
      <w:r w:rsidRPr="00240BB9">
        <w:rPr>
          <w:rFonts w:ascii="Times New Roman" w:hAnsi="Times New Roman" w:cs="Times New Roman"/>
          <w:sz w:val="24"/>
          <w:szCs w:val="24"/>
        </w:rPr>
        <w:lastRenderedPageBreak/>
        <w:t>(Se inserta documento)</w:t>
      </w:r>
    </w:p>
    <w:p w14:paraId="08389AC6" w14:textId="77777777" w:rsidR="007D3E6F" w:rsidRPr="00240BB9" w:rsidRDefault="007D3E6F" w:rsidP="007D3E6F">
      <w:pPr>
        <w:pStyle w:val="Sinespaciado"/>
        <w:jc w:val="both"/>
        <w:rPr>
          <w:rFonts w:ascii="Times New Roman" w:hAnsi="Times New Roman" w:cs="Times New Roman"/>
          <w:sz w:val="24"/>
          <w:szCs w:val="24"/>
          <w:lang w:eastAsia="es-MX"/>
        </w:rPr>
      </w:pPr>
    </w:p>
    <w:p w14:paraId="666CF633" w14:textId="77777777" w:rsidR="007D3E6F" w:rsidRPr="00240BB9" w:rsidRDefault="007D3E6F" w:rsidP="007D3E6F">
      <w:pPr>
        <w:spacing w:after="0" w:line="240" w:lineRule="auto"/>
        <w:jc w:val="right"/>
        <w:rPr>
          <w:rFonts w:ascii="Times New Roman" w:eastAsia="Times New Roman" w:hAnsi="Times New Roman" w:cs="Times New Roman"/>
          <w:bCs/>
          <w:sz w:val="24"/>
          <w:szCs w:val="24"/>
          <w:lang w:eastAsia="es-ES"/>
        </w:rPr>
      </w:pPr>
      <w:r w:rsidRPr="00240BB9">
        <w:rPr>
          <w:rFonts w:ascii="Times New Roman" w:eastAsia="Times New Roman" w:hAnsi="Times New Roman" w:cs="Times New Roman"/>
          <w:bCs/>
          <w:sz w:val="24"/>
          <w:szCs w:val="24"/>
          <w:lang w:eastAsia="es-ES"/>
        </w:rPr>
        <w:t>Toluca, México, a 1° de marzo del 2021.</w:t>
      </w:r>
    </w:p>
    <w:p w14:paraId="7D2DEC8C" w14:textId="77777777" w:rsidR="007D3E6F" w:rsidRPr="00240BB9" w:rsidRDefault="007D3E6F" w:rsidP="007D3E6F">
      <w:pPr>
        <w:spacing w:after="0" w:line="240" w:lineRule="auto"/>
        <w:rPr>
          <w:rFonts w:ascii="Times New Roman" w:eastAsia="Times New Roman" w:hAnsi="Times New Roman" w:cs="Times New Roman"/>
          <w:b/>
          <w:bCs/>
          <w:sz w:val="24"/>
          <w:szCs w:val="24"/>
          <w:lang w:eastAsia="es-ES"/>
        </w:rPr>
      </w:pPr>
    </w:p>
    <w:p w14:paraId="65D8C359" w14:textId="77777777" w:rsidR="007D3E6F" w:rsidRPr="00240BB9" w:rsidRDefault="007D3E6F" w:rsidP="007D3E6F">
      <w:pPr>
        <w:spacing w:after="0" w:line="240" w:lineRule="auto"/>
        <w:jc w:val="both"/>
        <w:rPr>
          <w:rFonts w:ascii="Times New Roman" w:eastAsia="Calibri" w:hAnsi="Times New Roman" w:cs="Times New Roman"/>
          <w:b/>
          <w:sz w:val="24"/>
          <w:szCs w:val="24"/>
        </w:rPr>
      </w:pPr>
      <w:r w:rsidRPr="00240BB9">
        <w:rPr>
          <w:rFonts w:ascii="Times New Roman" w:eastAsia="Calibri" w:hAnsi="Times New Roman" w:cs="Times New Roman"/>
          <w:b/>
          <w:sz w:val="24"/>
          <w:szCs w:val="24"/>
        </w:rPr>
        <w:t>C.C. SECRETARIOS DE LA DIRECTIVA DE LA</w:t>
      </w:r>
    </w:p>
    <w:p w14:paraId="47CB1D5A" w14:textId="77777777" w:rsidR="007D3E6F" w:rsidRPr="00240BB9" w:rsidRDefault="007D3E6F" w:rsidP="007D3E6F">
      <w:pPr>
        <w:spacing w:after="0" w:line="240" w:lineRule="auto"/>
        <w:jc w:val="both"/>
        <w:rPr>
          <w:rFonts w:ascii="Times New Roman" w:eastAsia="Calibri" w:hAnsi="Times New Roman" w:cs="Times New Roman"/>
          <w:b/>
          <w:sz w:val="24"/>
          <w:szCs w:val="24"/>
        </w:rPr>
      </w:pPr>
      <w:r w:rsidRPr="00240BB9">
        <w:rPr>
          <w:rFonts w:ascii="Times New Roman" w:eastAsia="Calibri" w:hAnsi="Times New Roman" w:cs="Times New Roman"/>
          <w:b/>
          <w:sz w:val="24"/>
          <w:szCs w:val="24"/>
        </w:rPr>
        <w:t>“LX” LEGISLATURA DEL ESTADO DE MÉXICO</w:t>
      </w:r>
    </w:p>
    <w:p w14:paraId="5631CE60" w14:textId="77777777" w:rsidR="007D3E6F" w:rsidRPr="00240BB9" w:rsidRDefault="007D3E6F" w:rsidP="007D3E6F">
      <w:pPr>
        <w:spacing w:after="0" w:line="240" w:lineRule="auto"/>
        <w:rPr>
          <w:rFonts w:ascii="Times New Roman" w:eastAsia="Times New Roman" w:hAnsi="Times New Roman" w:cs="Times New Roman"/>
          <w:b/>
          <w:bCs/>
          <w:sz w:val="24"/>
          <w:szCs w:val="24"/>
          <w:lang w:eastAsia="es-ES"/>
        </w:rPr>
      </w:pPr>
      <w:r w:rsidRPr="00240BB9">
        <w:rPr>
          <w:rFonts w:ascii="Times New Roman" w:eastAsia="Times New Roman" w:hAnsi="Times New Roman" w:cs="Times New Roman"/>
          <w:b/>
          <w:sz w:val="24"/>
          <w:szCs w:val="24"/>
          <w:lang w:eastAsia="es-ES"/>
        </w:rPr>
        <w:t>P R E S E N T E</w:t>
      </w:r>
      <w:r w:rsidRPr="00240BB9">
        <w:rPr>
          <w:rFonts w:ascii="Times New Roman" w:eastAsia="Times New Roman" w:hAnsi="Times New Roman" w:cs="Times New Roman"/>
          <w:b/>
          <w:bCs/>
          <w:sz w:val="24"/>
          <w:szCs w:val="24"/>
          <w:lang w:eastAsia="es-ES"/>
        </w:rPr>
        <w:t xml:space="preserve"> S </w:t>
      </w:r>
    </w:p>
    <w:p w14:paraId="4FC71A0E" w14:textId="77777777" w:rsidR="007D3E6F" w:rsidRPr="00240BB9" w:rsidRDefault="007D3E6F" w:rsidP="007D3E6F">
      <w:pPr>
        <w:spacing w:after="0" w:line="240" w:lineRule="auto"/>
        <w:rPr>
          <w:rFonts w:ascii="Times New Roman" w:eastAsia="Times New Roman" w:hAnsi="Times New Roman" w:cs="Times New Roman"/>
          <w:b/>
          <w:bCs/>
          <w:sz w:val="24"/>
          <w:szCs w:val="24"/>
          <w:lang w:eastAsia="es-ES"/>
        </w:rPr>
      </w:pPr>
    </w:p>
    <w:p w14:paraId="243F7B7B" w14:textId="77777777" w:rsidR="007D3E6F" w:rsidRPr="00240BB9" w:rsidRDefault="007D3E6F" w:rsidP="007D3E6F">
      <w:pPr>
        <w:spacing w:after="0" w:line="240" w:lineRule="auto"/>
        <w:jc w:val="both"/>
        <w:rPr>
          <w:rFonts w:ascii="Times New Roman" w:eastAsia="Times New Roman" w:hAnsi="Times New Roman" w:cs="Times New Roman"/>
          <w:sz w:val="24"/>
          <w:szCs w:val="24"/>
          <w:lang w:eastAsia="es-ES"/>
        </w:rPr>
      </w:pPr>
      <w:r w:rsidRPr="00240BB9">
        <w:rPr>
          <w:rFonts w:ascii="Times New Roman" w:eastAsia="Times New Roman" w:hAnsi="Times New Roman" w:cs="Times New Roman"/>
          <w:b/>
          <w:sz w:val="24"/>
          <w:szCs w:val="24"/>
          <w:lang w:eastAsia="es-ES"/>
        </w:rPr>
        <w:t>Diputado Faustino de la Cruz Pérez</w:t>
      </w:r>
      <w:r w:rsidRPr="00240BB9">
        <w:rPr>
          <w:rFonts w:ascii="Times New Roman" w:eastAsia="Times New Roman" w:hAnsi="Times New Roman" w:cs="Times New Roman"/>
          <w:sz w:val="24"/>
          <w:szCs w:val="24"/>
          <w:lang w:eastAsia="es-ES"/>
        </w:rPr>
        <w:t xml:space="preserve">,  integrante del Grupo Parlamentario de Morena en la LX Legislatura del Estado de México, en ejercicio de las facultades que me confiere lo dispuesto en los artículos, 51 fracción II, 57 y 61 fracción I de la Constitución Política del Estado Libre y Soberano de México;  38 fracción I de la Ley Orgánica del Poder Legislativo, así como 68 del Reglamento del Poder Legislativo del Estado de México, someto a la consideración de esta representación, la siguiente </w:t>
      </w:r>
      <w:r w:rsidRPr="00240BB9">
        <w:rPr>
          <w:rFonts w:ascii="Times New Roman" w:eastAsia="Times New Roman" w:hAnsi="Times New Roman" w:cs="Times New Roman"/>
          <w:b/>
          <w:sz w:val="24"/>
          <w:szCs w:val="24"/>
          <w:lang w:eastAsia="es-ES"/>
        </w:rPr>
        <w:t>Iniciativa con Proyecto de Decreto que reforma la Ley Orgánica Municipal del Estado de México</w:t>
      </w:r>
      <w:r w:rsidRPr="00240BB9">
        <w:rPr>
          <w:rFonts w:ascii="Times New Roman" w:eastAsia="Times New Roman" w:hAnsi="Times New Roman" w:cs="Times New Roman"/>
          <w:sz w:val="24"/>
          <w:szCs w:val="24"/>
          <w:lang w:eastAsia="es-ES"/>
        </w:rPr>
        <w:t>, en virtud de la siguiente:</w:t>
      </w:r>
    </w:p>
    <w:p w14:paraId="3270E2D8" w14:textId="77777777" w:rsidR="007D3E6F" w:rsidRPr="00240BB9" w:rsidRDefault="007D3E6F" w:rsidP="007D3E6F">
      <w:pPr>
        <w:spacing w:after="0" w:line="240" w:lineRule="auto"/>
        <w:rPr>
          <w:rFonts w:ascii="Times New Roman" w:eastAsia="Times New Roman" w:hAnsi="Times New Roman" w:cs="Times New Roman"/>
          <w:sz w:val="24"/>
          <w:szCs w:val="24"/>
          <w:lang w:eastAsia="es-ES"/>
        </w:rPr>
      </w:pPr>
    </w:p>
    <w:p w14:paraId="2FBB450C" w14:textId="77777777" w:rsidR="007D3E6F" w:rsidRPr="00240BB9" w:rsidRDefault="007D3E6F" w:rsidP="007D3E6F">
      <w:pPr>
        <w:spacing w:after="0" w:line="240" w:lineRule="auto"/>
        <w:jc w:val="center"/>
        <w:rPr>
          <w:rFonts w:ascii="Times New Roman" w:eastAsia="Times New Roman" w:hAnsi="Times New Roman" w:cs="Times New Roman"/>
          <w:b/>
          <w:bCs/>
          <w:sz w:val="24"/>
          <w:szCs w:val="24"/>
          <w:lang w:eastAsia="es-ES"/>
        </w:rPr>
      </w:pPr>
      <w:r w:rsidRPr="00240BB9">
        <w:rPr>
          <w:rFonts w:ascii="Times New Roman" w:eastAsia="Times New Roman" w:hAnsi="Times New Roman" w:cs="Times New Roman"/>
          <w:b/>
          <w:bCs/>
          <w:sz w:val="24"/>
          <w:szCs w:val="24"/>
          <w:lang w:eastAsia="es-ES"/>
        </w:rPr>
        <w:t>EXPOSICIÓN DE MOTIVOS</w:t>
      </w:r>
    </w:p>
    <w:p w14:paraId="3E54A943" w14:textId="77777777" w:rsidR="007D3E6F" w:rsidRPr="00240BB9" w:rsidRDefault="007D3E6F" w:rsidP="007D3E6F">
      <w:pPr>
        <w:spacing w:after="0" w:line="240" w:lineRule="auto"/>
        <w:rPr>
          <w:rFonts w:ascii="Times New Roman" w:eastAsia="Times New Roman" w:hAnsi="Times New Roman" w:cs="Times New Roman"/>
          <w:sz w:val="24"/>
          <w:szCs w:val="24"/>
          <w:lang w:eastAsia="es-ES"/>
        </w:rPr>
      </w:pPr>
    </w:p>
    <w:p w14:paraId="50EE4941" w14:textId="77777777" w:rsidR="007D3E6F" w:rsidRPr="00240BB9" w:rsidRDefault="007D3E6F" w:rsidP="007D3E6F">
      <w:pPr>
        <w:spacing w:after="0" w:line="240" w:lineRule="auto"/>
        <w:jc w:val="both"/>
        <w:rPr>
          <w:rFonts w:ascii="Times New Roman" w:eastAsia="Times New Roman" w:hAnsi="Times New Roman" w:cs="Times New Roman"/>
          <w:sz w:val="24"/>
          <w:szCs w:val="24"/>
          <w:lang w:eastAsia="es-ES"/>
        </w:rPr>
      </w:pPr>
      <w:r w:rsidRPr="00240BB9">
        <w:rPr>
          <w:rFonts w:ascii="Times New Roman" w:eastAsia="Times New Roman" w:hAnsi="Times New Roman" w:cs="Times New Roman"/>
          <w:sz w:val="24"/>
          <w:szCs w:val="24"/>
          <w:lang w:eastAsia="es-ES"/>
        </w:rPr>
        <w:t>El artículo 41 de la Constitución Política de los Estados Unidos Mexicanos, establece que el pueblo ejerce su soberanía a través de los Poderes de la Unión, y que la renovación de los poderes legislativo y ejecutivo se realizará mediante elecciones libres, periódicas y auténticas, señalando que los partidos políticos como entidades de interés público son el vehículo preponderante para acceder a algún cargo de representación popular.</w:t>
      </w:r>
    </w:p>
    <w:p w14:paraId="607D1B40" w14:textId="77777777" w:rsidR="007D3E6F" w:rsidRPr="00240BB9" w:rsidRDefault="007D3E6F" w:rsidP="007D3E6F">
      <w:pPr>
        <w:spacing w:after="0" w:line="240" w:lineRule="auto"/>
        <w:jc w:val="both"/>
        <w:rPr>
          <w:rFonts w:ascii="Times New Roman" w:eastAsia="Times New Roman" w:hAnsi="Times New Roman" w:cs="Times New Roman"/>
          <w:sz w:val="24"/>
          <w:szCs w:val="24"/>
          <w:lang w:eastAsia="es-ES"/>
        </w:rPr>
      </w:pPr>
    </w:p>
    <w:p w14:paraId="3A8B61E2" w14:textId="77777777" w:rsidR="007D3E6F" w:rsidRPr="00240BB9" w:rsidRDefault="007D3E6F" w:rsidP="007D3E6F">
      <w:pPr>
        <w:spacing w:after="0" w:line="240" w:lineRule="auto"/>
        <w:jc w:val="both"/>
        <w:rPr>
          <w:rFonts w:ascii="Times New Roman" w:eastAsia="Times New Roman" w:hAnsi="Times New Roman" w:cs="Times New Roman"/>
          <w:sz w:val="24"/>
          <w:szCs w:val="24"/>
          <w:lang w:eastAsia="es-ES"/>
        </w:rPr>
      </w:pPr>
      <w:r w:rsidRPr="00240BB9">
        <w:rPr>
          <w:rFonts w:ascii="Times New Roman" w:eastAsia="Times New Roman" w:hAnsi="Times New Roman" w:cs="Times New Roman"/>
          <w:sz w:val="24"/>
          <w:szCs w:val="24"/>
          <w:lang w:eastAsia="es-ES"/>
        </w:rPr>
        <w:t>El artículo referido, establece también, que los Partidos Políticos tienen como fin promover la participación del pueblo en la vida democrática de un país, una entidad o un municipio, contribuir a los órganos de representación política y organizaciones integradas por la ciudadanía, y distintos sectores, hacer posible el acceso de estos al ejercicio del poder público mediante el sufragio universal, libre, secreto y directo.</w:t>
      </w:r>
    </w:p>
    <w:p w14:paraId="1036E9B4" w14:textId="77777777" w:rsidR="007D3E6F" w:rsidRPr="00240BB9" w:rsidRDefault="007D3E6F" w:rsidP="007D3E6F">
      <w:pPr>
        <w:spacing w:after="0" w:line="240" w:lineRule="auto"/>
        <w:jc w:val="both"/>
        <w:rPr>
          <w:rFonts w:ascii="Times New Roman" w:eastAsia="Times New Roman" w:hAnsi="Times New Roman" w:cs="Times New Roman"/>
          <w:sz w:val="24"/>
          <w:szCs w:val="24"/>
          <w:lang w:eastAsia="es-ES"/>
        </w:rPr>
      </w:pPr>
    </w:p>
    <w:p w14:paraId="25B066A0" w14:textId="77777777" w:rsidR="007D3E6F" w:rsidRPr="00240BB9" w:rsidRDefault="007D3E6F" w:rsidP="007D3E6F">
      <w:pPr>
        <w:spacing w:after="0" w:line="240" w:lineRule="auto"/>
        <w:jc w:val="both"/>
        <w:rPr>
          <w:rFonts w:ascii="Times New Roman" w:eastAsia="Times New Roman" w:hAnsi="Times New Roman" w:cs="Times New Roman"/>
          <w:sz w:val="24"/>
          <w:szCs w:val="24"/>
          <w:lang w:eastAsia="es-ES"/>
        </w:rPr>
      </w:pPr>
      <w:r w:rsidRPr="00240BB9">
        <w:rPr>
          <w:rFonts w:ascii="Times New Roman" w:eastAsia="Times New Roman" w:hAnsi="Times New Roman" w:cs="Times New Roman"/>
          <w:sz w:val="24"/>
          <w:szCs w:val="24"/>
          <w:lang w:eastAsia="es-ES"/>
        </w:rPr>
        <w:t>Por lo que los ciudadanos están facultados en todo momento para optar en una u otra forma de gobierno, lo que hace posible está representación soberana, en todo momento en apego al espíritu de la población mexiquense. Justamente el proceso legislativo debe ser reflejo de la voluntad de los ciudadanos, y fue esta voluntad la que respondió con la reforma a la Ley Orgánica Municipal, que ya, el pasado 29 de septiembre del año inmediato anterior se publicó en el Diario Oficial Gaceta de Gobierno, en el Decreto 190, referente a la disminución del número de ediles para los Ayuntamientos de los 125 municipios del Estado de México.</w:t>
      </w:r>
    </w:p>
    <w:p w14:paraId="7B5DBF7E" w14:textId="77777777" w:rsidR="007D3E6F" w:rsidRPr="00240BB9" w:rsidRDefault="007D3E6F" w:rsidP="007D3E6F">
      <w:pPr>
        <w:spacing w:after="0" w:line="240" w:lineRule="auto"/>
        <w:jc w:val="both"/>
        <w:rPr>
          <w:rFonts w:ascii="Times New Roman" w:eastAsia="Times New Roman" w:hAnsi="Times New Roman" w:cs="Times New Roman"/>
          <w:sz w:val="24"/>
          <w:szCs w:val="24"/>
          <w:lang w:eastAsia="es-ES"/>
        </w:rPr>
      </w:pPr>
    </w:p>
    <w:p w14:paraId="56884DE4" w14:textId="77777777" w:rsidR="007D3E6F" w:rsidRPr="00240BB9" w:rsidRDefault="007D3E6F" w:rsidP="007D3E6F">
      <w:pPr>
        <w:spacing w:after="0" w:line="240" w:lineRule="auto"/>
        <w:jc w:val="both"/>
        <w:rPr>
          <w:rFonts w:ascii="Times New Roman" w:eastAsia="Times New Roman" w:hAnsi="Times New Roman" w:cs="Times New Roman"/>
          <w:sz w:val="24"/>
          <w:szCs w:val="24"/>
          <w:lang w:eastAsia="es-ES"/>
        </w:rPr>
      </w:pPr>
      <w:r w:rsidRPr="00240BB9">
        <w:rPr>
          <w:rFonts w:ascii="Times New Roman" w:eastAsia="Times New Roman" w:hAnsi="Times New Roman" w:cs="Times New Roman"/>
          <w:sz w:val="24"/>
          <w:szCs w:val="24"/>
          <w:lang w:eastAsia="es-ES"/>
        </w:rPr>
        <w:t>Los partidos políticos tendrán que ajustar sus planillas de aspirantes y candidatos a la norma vigente, que establece:</w:t>
      </w:r>
    </w:p>
    <w:p w14:paraId="46210D41" w14:textId="77777777" w:rsidR="007D3E6F" w:rsidRPr="00240BB9" w:rsidRDefault="007D3E6F" w:rsidP="007D3E6F">
      <w:pPr>
        <w:spacing w:after="0" w:line="240" w:lineRule="auto"/>
        <w:jc w:val="both"/>
        <w:rPr>
          <w:rFonts w:ascii="Times New Roman" w:eastAsia="Times New Roman" w:hAnsi="Times New Roman" w:cs="Times New Roman"/>
          <w:sz w:val="24"/>
          <w:szCs w:val="24"/>
          <w:lang w:eastAsia="es-ES"/>
        </w:rPr>
      </w:pPr>
    </w:p>
    <w:p w14:paraId="7D063FE4" w14:textId="77777777" w:rsidR="007D3E6F" w:rsidRPr="00240BB9" w:rsidRDefault="007D3E6F" w:rsidP="007D3E6F">
      <w:pPr>
        <w:spacing w:after="0" w:line="240" w:lineRule="auto"/>
        <w:ind w:left="567" w:right="567"/>
        <w:jc w:val="both"/>
        <w:rPr>
          <w:rFonts w:ascii="Times New Roman" w:eastAsia="Times New Roman" w:hAnsi="Times New Roman" w:cs="Times New Roman"/>
          <w:sz w:val="24"/>
          <w:szCs w:val="24"/>
          <w:lang w:eastAsia="es-ES"/>
        </w:rPr>
      </w:pPr>
      <w:r w:rsidRPr="00240BB9">
        <w:rPr>
          <w:rFonts w:ascii="Times New Roman" w:eastAsia="Times New Roman" w:hAnsi="Times New Roman" w:cs="Times New Roman"/>
          <w:b/>
          <w:sz w:val="24"/>
          <w:szCs w:val="24"/>
          <w:lang w:eastAsia="es-ES"/>
        </w:rPr>
        <w:t>“</w:t>
      </w:r>
      <w:r w:rsidRPr="00240BB9">
        <w:rPr>
          <w:rFonts w:ascii="Times New Roman" w:eastAsia="Times New Roman" w:hAnsi="Times New Roman" w:cs="Times New Roman"/>
          <w:sz w:val="24"/>
          <w:szCs w:val="24"/>
          <w:lang w:eastAsia="es-ES"/>
        </w:rPr>
        <w:t>(…) En los municipios con una población de menos de ciento cincuenta mil habitantes, el Ayuntamiento estará integrado por un presidente municipal, un síndico, y cuatro regidores electos por planilla según el principio de mayoría relativa y tres regidores asignados según el principio de representación proporcional.</w:t>
      </w:r>
    </w:p>
    <w:p w14:paraId="73CE0064" w14:textId="77777777" w:rsidR="007D3E6F" w:rsidRPr="00240BB9" w:rsidRDefault="007D3E6F" w:rsidP="007D3E6F">
      <w:pPr>
        <w:spacing w:after="0" w:line="240" w:lineRule="auto"/>
        <w:ind w:left="567" w:right="567"/>
        <w:jc w:val="both"/>
        <w:rPr>
          <w:rFonts w:ascii="Times New Roman" w:eastAsia="Times New Roman" w:hAnsi="Times New Roman" w:cs="Times New Roman"/>
          <w:sz w:val="24"/>
          <w:szCs w:val="24"/>
          <w:lang w:eastAsia="es-ES"/>
        </w:rPr>
      </w:pPr>
    </w:p>
    <w:p w14:paraId="40F1F231" w14:textId="77777777" w:rsidR="007D3E6F" w:rsidRPr="00240BB9" w:rsidRDefault="007D3E6F" w:rsidP="007D3E6F">
      <w:pPr>
        <w:spacing w:after="0" w:line="240" w:lineRule="auto"/>
        <w:ind w:left="567" w:right="567"/>
        <w:jc w:val="both"/>
        <w:rPr>
          <w:rFonts w:ascii="Times New Roman" w:eastAsia="Times New Roman" w:hAnsi="Times New Roman" w:cs="Times New Roman"/>
          <w:sz w:val="24"/>
          <w:szCs w:val="24"/>
          <w:lang w:eastAsia="es-ES"/>
        </w:rPr>
      </w:pPr>
      <w:r w:rsidRPr="00240BB9">
        <w:rPr>
          <w:rFonts w:ascii="Times New Roman" w:eastAsia="Times New Roman" w:hAnsi="Times New Roman" w:cs="Times New Roman"/>
          <w:sz w:val="24"/>
          <w:szCs w:val="24"/>
          <w:lang w:eastAsia="es-ES"/>
        </w:rPr>
        <w:t>Cuando de se trate de municipios que tengan una población de más de ciento cincuenta mil y hasta quinientos mil habitantes, el Ayuntamiento se integrara por un presidente municipal, un síndico y cinco regidores electos por planilla, según el principio de mayoría relativa, y cuatro regidores, según el principio de representación proporcional.</w:t>
      </w:r>
    </w:p>
    <w:p w14:paraId="1CE51101" w14:textId="77777777" w:rsidR="007D3E6F" w:rsidRPr="00240BB9" w:rsidRDefault="007D3E6F" w:rsidP="007D3E6F">
      <w:pPr>
        <w:spacing w:after="0" w:line="240" w:lineRule="auto"/>
        <w:ind w:left="567" w:right="567"/>
        <w:jc w:val="both"/>
        <w:rPr>
          <w:rFonts w:ascii="Times New Roman" w:eastAsia="Times New Roman" w:hAnsi="Times New Roman" w:cs="Times New Roman"/>
          <w:sz w:val="24"/>
          <w:szCs w:val="24"/>
          <w:lang w:eastAsia="es-ES"/>
        </w:rPr>
      </w:pPr>
    </w:p>
    <w:p w14:paraId="1ACA069E" w14:textId="77777777" w:rsidR="007D3E6F" w:rsidRPr="00240BB9" w:rsidRDefault="007D3E6F" w:rsidP="007D3E6F">
      <w:pPr>
        <w:spacing w:after="0" w:line="240" w:lineRule="auto"/>
        <w:ind w:left="567" w:right="567"/>
        <w:jc w:val="both"/>
        <w:rPr>
          <w:rFonts w:ascii="Times New Roman" w:eastAsia="Times New Roman" w:hAnsi="Times New Roman" w:cs="Times New Roman"/>
          <w:sz w:val="24"/>
          <w:szCs w:val="24"/>
          <w:lang w:eastAsia="es-ES"/>
        </w:rPr>
      </w:pPr>
      <w:r w:rsidRPr="00240BB9">
        <w:rPr>
          <w:rFonts w:ascii="Times New Roman" w:eastAsia="Times New Roman" w:hAnsi="Times New Roman" w:cs="Times New Roman"/>
          <w:sz w:val="24"/>
          <w:szCs w:val="24"/>
          <w:lang w:eastAsia="es-ES"/>
        </w:rPr>
        <w:t>Y en los municipios con una población de más de quinientos mil habitantes, el Ayuntamiento estará integrado por un presidente municipal, un síndico y siete regidores, electos por planilla, según el principio de mayoría relativa, un síndico y cinco regidores asignados según el principio de representación proporcional.</w:t>
      </w:r>
      <w:r w:rsidRPr="00240BB9">
        <w:rPr>
          <w:rFonts w:ascii="Times New Roman" w:eastAsia="Times New Roman" w:hAnsi="Times New Roman" w:cs="Times New Roman"/>
          <w:b/>
          <w:sz w:val="24"/>
          <w:szCs w:val="24"/>
          <w:lang w:eastAsia="es-ES"/>
        </w:rPr>
        <w:t>”</w:t>
      </w:r>
      <w:r w:rsidRPr="00240BB9">
        <w:rPr>
          <w:rFonts w:ascii="Times New Roman" w:eastAsia="Times New Roman" w:hAnsi="Times New Roman" w:cs="Times New Roman"/>
          <w:sz w:val="24"/>
          <w:szCs w:val="24"/>
          <w:lang w:eastAsia="es-ES"/>
        </w:rPr>
        <w:t xml:space="preserve"> </w:t>
      </w:r>
    </w:p>
    <w:p w14:paraId="536C982A" w14:textId="77777777" w:rsidR="007D3E6F" w:rsidRPr="00240BB9" w:rsidRDefault="007D3E6F" w:rsidP="007D3E6F">
      <w:pPr>
        <w:spacing w:after="0" w:line="240" w:lineRule="auto"/>
        <w:jc w:val="both"/>
        <w:rPr>
          <w:rFonts w:ascii="Times New Roman" w:eastAsia="Times New Roman" w:hAnsi="Times New Roman" w:cs="Times New Roman"/>
          <w:sz w:val="24"/>
          <w:szCs w:val="24"/>
          <w:lang w:eastAsia="es-ES"/>
        </w:rPr>
      </w:pPr>
    </w:p>
    <w:p w14:paraId="08166904" w14:textId="77777777" w:rsidR="007D3E6F" w:rsidRPr="00240BB9" w:rsidRDefault="007D3E6F" w:rsidP="007D3E6F">
      <w:pPr>
        <w:spacing w:after="0" w:line="240" w:lineRule="auto"/>
        <w:jc w:val="both"/>
        <w:rPr>
          <w:rFonts w:ascii="Times New Roman" w:eastAsia="Times New Roman" w:hAnsi="Times New Roman" w:cs="Times New Roman"/>
          <w:sz w:val="24"/>
          <w:szCs w:val="24"/>
          <w:lang w:eastAsia="es-ES"/>
        </w:rPr>
      </w:pPr>
      <w:r w:rsidRPr="00240BB9">
        <w:rPr>
          <w:rFonts w:ascii="Times New Roman" w:eastAsia="Times New Roman" w:hAnsi="Times New Roman" w:cs="Times New Roman"/>
          <w:sz w:val="24"/>
          <w:szCs w:val="24"/>
          <w:lang w:eastAsia="es-ES"/>
        </w:rPr>
        <w:lastRenderedPageBreak/>
        <w:t>Esta configuración de los nuevos Ayuntamientos del Estado de México, contribuirá entre otros beneficios para la población de los municipios, gobiernos más eficientes y un mejor aprovechamiento de los recursos públicos, aplicando una verdadera política de austeridad dentro de estos órganos de gobierno.</w:t>
      </w:r>
    </w:p>
    <w:p w14:paraId="5EC76531" w14:textId="77777777" w:rsidR="007D3E6F" w:rsidRPr="00240BB9" w:rsidRDefault="007D3E6F" w:rsidP="007D3E6F">
      <w:pPr>
        <w:spacing w:after="0" w:line="240" w:lineRule="auto"/>
        <w:jc w:val="both"/>
        <w:rPr>
          <w:rFonts w:ascii="Times New Roman" w:eastAsia="Times New Roman" w:hAnsi="Times New Roman" w:cs="Times New Roman"/>
          <w:sz w:val="24"/>
          <w:szCs w:val="24"/>
          <w:lang w:eastAsia="es-ES"/>
        </w:rPr>
      </w:pPr>
    </w:p>
    <w:p w14:paraId="2281DF1F" w14:textId="77777777" w:rsidR="007D3E6F" w:rsidRPr="00240BB9" w:rsidRDefault="007D3E6F" w:rsidP="007D3E6F">
      <w:pPr>
        <w:spacing w:after="0" w:line="240" w:lineRule="auto"/>
        <w:jc w:val="both"/>
        <w:rPr>
          <w:rFonts w:ascii="Times New Roman" w:eastAsia="Times New Roman" w:hAnsi="Times New Roman" w:cs="Times New Roman"/>
          <w:sz w:val="24"/>
          <w:szCs w:val="24"/>
          <w:lang w:eastAsia="es-ES"/>
        </w:rPr>
      </w:pPr>
      <w:r w:rsidRPr="00240BB9">
        <w:rPr>
          <w:rFonts w:ascii="Times New Roman" w:eastAsia="Times New Roman" w:hAnsi="Times New Roman" w:cs="Times New Roman"/>
          <w:sz w:val="24"/>
          <w:szCs w:val="24"/>
          <w:lang w:eastAsia="es-ES"/>
        </w:rPr>
        <w:t>El Ayuntamiento puede definirse como el espacio institucional donde se procesan las decisiones más importantes del sistema de gobierno municipal. Éste se conforma por un cuerpo colegiado denominado cabildo municipal, mismo que funge como máximo órgano de gobierno, con un presidente municipal, que además de formar parte esencial del cabildo, encabeza la administración pública, un grupo determinado de regidores y uno o hasta dos síndicos.</w:t>
      </w:r>
    </w:p>
    <w:p w14:paraId="6B596553" w14:textId="77777777" w:rsidR="007D3E6F" w:rsidRPr="00240BB9" w:rsidRDefault="007D3E6F" w:rsidP="007D3E6F">
      <w:pPr>
        <w:spacing w:after="0" w:line="240" w:lineRule="auto"/>
        <w:jc w:val="both"/>
        <w:rPr>
          <w:rFonts w:ascii="Times New Roman" w:eastAsia="Times New Roman" w:hAnsi="Times New Roman" w:cs="Times New Roman"/>
          <w:sz w:val="24"/>
          <w:szCs w:val="24"/>
          <w:lang w:eastAsia="es-ES"/>
        </w:rPr>
      </w:pPr>
    </w:p>
    <w:p w14:paraId="5F9122C7" w14:textId="77777777" w:rsidR="007D3E6F" w:rsidRPr="00240BB9" w:rsidRDefault="007D3E6F" w:rsidP="007D3E6F">
      <w:pPr>
        <w:spacing w:after="0" w:line="240" w:lineRule="auto"/>
        <w:jc w:val="both"/>
        <w:rPr>
          <w:rFonts w:ascii="Times New Roman" w:eastAsia="Times New Roman" w:hAnsi="Times New Roman" w:cs="Times New Roman"/>
          <w:sz w:val="24"/>
          <w:szCs w:val="24"/>
          <w:lang w:eastAsia="es-ES"/>
        </w:rPr>
      </w:pPr>
      <w:r w:rsidRPr="00240BB9">
        <w:rPr>
          <w:rFonts w:ascii="Times New Roman" w:eastAsia="Times New Roman" w:hAnsi="Times New Roman" w:cs="Times New Roman"/>
          <w:sz w:val="24"/>
          <w:szCs w:val="24"/>
          <w:lang w:eastAsia="es-ES"/>
        </w:rPr>
        <w:t>Su carácter colegiado obedece a la pretensión de una representación plural, derivada de las distintas expresiones políticas, grupos sociales y ciudadanos en general que confluyen en un municipio determinado, encontrando así un espacio propicio e institucional para canalizar las demandas de la población.</w:t>
      </w:r>
    </w:p>
    <w:p w14:paraId="5DF00F6C" w14:textId="77777777" w:rsidR="007D3E6F" w:rsidRPr="00240BB9" w:rsidRDefault="007D3E6F" w:rsidP="007D3E6F">
      <w:pPr>
        <w:spacing w:after="0" w:line="240" w:lineRule="auto"/>
        <w:jc w:val="both"/>
        <w:rPr>
          <w:rFonts w:ascii="Times New Roman" w:eastAsia="Times New Roman" w:hAnsi="Times New Roman" w:cs="Times New Roman"/>
          <w:sz w:val="24"/>
          <w:szCs w:val="24"/>
          <w:lang w:eastAsia="es-ES"/>
        </w:rPr>
      </w:pPr>
    </w:p>
    <w:p w14:paraId="5D8C87FC" w14:textId="77777777" w:rsidR="007D3E6F" w:rsidRPr="00240BB9" w:rsidRDefault="007D3E6F" w:rsidP="007D3E6F">
      <w:pPr>
        <w:spacing w:after="0" w:line="240" w:lineRule="auto"/>
        <w:jc w:val="both"/>
        <w:rPr>
          <w:rFonts w:ascii="Times New Roman" w:eastAsia="Times New Roman" w:hAnsi="Times New Roman" w:cs="Times New Roman"/>
          <w:sz w:val="24"/>
          <w:szCs w:val="24"/>
          <w:lang w:eastAsia="es-ES"/>
        </w:rPr>
      </w:pPr>
      <w:r w:rsidRPr="00240BB9">
        <w:rPr>
          <w:rFonts w:ascii="Times New Roman" w:eastAsia="Times New Roman" w:hAnsi="Times New Roman" w:cs="Times New Roman"/>
          <w:sz w:val="24"/>
          <w:szCs w:val="24"/>
          <w:lang w:eastAsia="es-ES"/>
        </w:rPr>
        <w:t>Si la constitución y la ley electoral determinan la configuración política del máximo órgano de decisión del ayuntamiento, la Ley Orgánica Municipal, establece las obligaciones, responsabilidades y atribuciones que tanto representantes populares como funcionarios públicos deben cumplir.</w:t>
      </w:r>
    </w:p>
    <w:p w14:paraId="7349C202" w14:textId="77777777" w:rsidR="007D3E6F" w:rsidRPr="00240BB9" w:rsidRDefault="007D3E6F" w:rsidP="007D3E6F">
      <w:pPr>
        <w:spacing w:after="0" w:line="240" w:lineRule="auto"/>
        <w:jc w:val="both"/>
        <w:rPr>
          <w:rFonts w:ascii="Times New Roman" w:eastAsia="Times New Roman" w:hAnsi="Times New Roman" w:cs="Times New Roman"/>
          <w:sz w:val="24"/>
          <w:szCs w:val="24"/>
          <w:lang w:eastAsia="es-ES"/>
        </w:rPr>
      </w:pPr>
    </w:p>
    <w:p w14:paraId="6FA4C368" w14:textId="77777777" w:rsidR="007D3E6F" w:rsidRPr="00240BB9" w:rsidRDefault="007D3E6F" w:rsidP="007D3E6F">
      <w:pPr>
        <w:spacing w:after="0" w:line="240" w:lineRule="auto"/>
        <w:jc w:val="both"/>
        <w:rPr>
          <w:rFonts w:ascii="Times New Roman" w:eastAsia="Times New Roman" w:hAnsi="Times New Roman" w:cs="Times New Roman"/>
          <w:sz w:val="24"/>
          <w:szCs w:val="24"/>
          <w:lang w:eastAsia="es-ES"/>
        </w:rPr>
      </w:pPr>
      <w:r w:rsidRPr="00240BB9">
        <w:rPr>
          <w:rFonts w:ascii="Times New Roman" w:eastAsia="Times New Roman" w:hAnsi="Times New Roman" w:cs="Times New Roman"/>
          <w:sz w:val="24"/>
          <w:szCs w:val="24"/>
          <w:lang w:eastAsia="es-ES"/>
        </w:rPr>
        <w:t>El articulado de la Ley Orgánica Municipal establece estás normas de conducta a las que el servidor público y representante popular están obligados, y además les brinda capacidad de toma de decisión, así como, las funciones de todos los integrantes del cabildo, incluyendo al presidente, síndicos y regidores.</w:t>
      </w:r>
    </w:p>
    <w:p w14:paraId="1EE95037" w14:textId="77777777" w:rsidR="007D3E6F" w:rsidRPr="00240BB9" w:rsidRDefault="007D3E6F" w:rsidP="007D3E6F">
      <w:pPr>
        <w:spacing w:after="0" w:line="240" w:lineRule="auto"/>
        <w:rPr>
          <w:rFonts w:ascii="Times New Roman" w:eastAsia="Times New Roman" w:hAnsi="Times New Roman" w:cs="Times New Roman"/>
          <w:sz w:val="24"/>
          <w:szCs w:val="24"/>
          <w:lang w:eastAsia="es-ES"/>
        </w:rPr>
      </w:pPr>
    </w:p>
    <w:p w14:paraId="77B702F4" w14:textId="77777777" w:rsidR="007D3E6F" w:rsidRPr="00240BB9" w:rsidRDefault="007D3E6F" w:rsidP="007D3E6F">
      <w:pPr>
        <w:spacing w:after="0" w:line="240" w:lineRule="auto"/>
        <w:jc w:val="both"/>
        <w:rPr>
          <w:rFonts w:ascii="Times New Roman" w:eastAsia="Times New Roman" w:hAnsi="Times New Roman" w:cs="Times New Roman"/>
          <w:sz w:val="24"/>
          <w:szCs w:val="24"/>
          <w:lang w:eastAsia="es-ES"/>
        </w:rPr>
      </w:pPr>
      <w:r w:rsidRPr="00240BB9">
        <w:rPr>
          <w:rFonts w:ascii="Times New Roman" w:eastAsia="Times New Roman" w:hAnsi="Times New Roman" w:cs="Times New Roman"/>
          <w:sz w:val="24"/>
          <w:szCs w:val="24"/>
          <w:lang w:eastAsia="es-ES"/>
        </w:rPr>
        <w:t xml:space="preserve">La entrada en vigor del Decreto 190, reforma al Código Electoral del Estado de México y la Ley Orgánica Municipal, en materia de reducción de ediles en los ayuntamientos, lo que hace necesario perfeccionar constantemente la norma. Por ello es necesario que con esta nueva configuración en los cabildos se ajusten, en este caso, las funciones atribuidas a las sindicaturas en el caso de los municipios que tengan hasta dos síndicos, pues éstas son de acuerdo con la representatividad de cada partido dentro del cabildo. </w:t>
      </w:r>
    </w:p>
    <w:p w14:paraId="42F93497" w14:textId="77777777" w:rsidR="007D3E6F" w:rsidRPr="00240BB9" w:rsidRDefault="007D3E6F" w:rsidP="007D3E6F">
      <w:pPr>
        <w:spacing w:after="0" w:line="240" w:lineRule="auto"/>
        <w:jc w:val="both"/>
        <w:rPr>
          <w:rFonts w:ascii="Times New Roman" w:eastAsia="Times New Roman" w:hAnsi="Times New Roman" w:cs="Times New Roman"/>
          <w:sz w:val="24"/>
          <w:szCs w:val="24"/>
          <w:lang w:eastAsia="es-ES"/>
        </w:rPr>
      </w:pPr>
    </w:p>
    <w:p w14:paraId="6D6358B3" w14:textId="77777777" w:rsidR="007D3E6F" w:rsidRPr="00240BB9" w:rsidRDefault="007D3E6F" w:rsidP="007D3E6F">
      <w:pPr>
        <w:spacing w:after="0" w:line="240" w:lineRule="auto"/>
        <w:jc w:val="both"/>
        <w:rPr>
          <w:rFonts w:ascii="Times New Roman" w:eastAsia="Times New Roman" w:hAnsi="Times New Roman" w:cs="Times New Roman"/>
          <w:sz w:val="24"/>
          <w:szCs w:val="24"/>
          <w:lang w:eastAsia="es-ES"/>
        </w:rPr>
      </w:pPr>
      <w:r w:rsidRPr="00240BB9">
        <w:rPr>
          <w:rFonts w:ascii="Times New Roman" w:eastAsia="Times New Roman" w:hAnsi="Times New Roman" w:cs="Times New Roman"/>
          <w:sz w:val="24"/>
          <w:szCs w:val="24"/>
          <w:lang w:eastAsia="es-ES"/>
        </w:rPr>
        <w:t xml:space="preserve">Es por ello que en el capítulo segundo “De los síndicos”, se enumeran las atribuciones que ejercen éstos, entre otras, la procuración y defensa de derechos e intereses del municipio, y es aquí donde se vuelve preponderante ajustar la norma a los nuevos requerimientos de quienes resulten electos para el periodo 2021 al 2024 y subsecuentes. </w:t>
      </w:r>
    </w:p>
    <w:p w14:paraId="174EAEAF" w14:textId="77777777" w:rsidR="007D3E6F" w:rsidRPr="00240BB9" w:rsidRDefault="007D3E6F" w:rsidP="007D3E6F">
      <w:pPr>
        <w:spacing w:after="0" w:line="240" w:lineRule="auto"/>
        <w:jc w:val="both"/>
        <w:rPr>
          <w:rFonts w:ascii="Times New Roman" w:eastAsia="Times New Roman" w:hAnsi="Times New Roman" w:cs="Times New Roman"/>
          <w:sz w:val="24"/>
          <w:szCs w:val="24"/>
          <w:lang w:eastAsia="es-ES"/>
        </w:rPr>
      </w:pPr>
    </w:p>
    <w:p w14:paraId="40903987" w14:textId="77777777" w:rsidR="007D3E6F" w:rsidRPr="00240BB9" w:rsidRDefault="007D3E6F" w:rsidP="007D3E6F">
      <w:pPr>
        <w:spacing w:after="0" w:line="240" w:lineRule="auto"/>
        <w:jc w:val="both"/>
        <w:rPr>
          <w:rFonts w:ascii="Times New Roman" w:eastAsia="Times New Roman" w:hAnsi="Times New Roman" w:cs="Times New Roman"/>
          <w:sz w:val="24"/>
          <w:szCs w:val="24"/>
          <w:lang w:eastAsia="es-ES"/>
        </w:rPr>
      </w:pPr>
      <w:r w:rsidRPr="00240BB9">
        <w:rPr>
          <w:rFonts w:ascii="Times New Roman" w:eastAsia="Times New Roman" w:hAnsi="Times New Roman" w:cs="Times New Roman"/>
          <w:sz w:val="24"/>
          <w:szCs w:val="24"/>
          <w:lang w:eastAsia="es-ES"/>
        </w:rPr>
        <w:t>En razón a lo anterior, pongo a consideración de esta Honorable Asamblea el siguiente Proyecto de Decreto por el que se reforma la Ley Orgánica Municipal del Estado de México, para que una vez analizada en comisiones y dictaminada por las mismas, se apruebe en sus términos.</w:t>
      </w:r>
    </w:p>
    <w:p w14:paraId="77FBD498" w14:textId="77777777" w:rsidR="007D3E6F" w:rsidRPr="00240BB9" w:rsidRDefault="007D3E6F" w:rsidP="007D3E6F">
      <w:pPr>
        <w:spacing w:after="0" w:line="240" w:lineRule="auto"/>
        <w:rPr>
          <w:rFonts w:ascii="Times New Roman" w:eastAsia="Times New Roman" w:hAnsi="Times New Roman" w:cs="Times New Roman"/>
          <w:sz w:val="24"/>
          <w:szCs w:val="24"/>
          <w:lang w:eastAsia="es-ES"/>
        </w:rPr>
      </w:pPr>
    </w:p>
    <w:p w14:paraId="1317C248" w14:textId="77777777" w:rsidR="007D3E6F" w:rsidRPr="00240BB9" w:rsidRDefault="007D3E6F" w:rsidP="007D3E6F">
      <w:pPr>
        <w:spacing w:after="0" w:line="240" w:lineRule="auto"/>
        <w:jc w:val="center"/>
        <w:rPr>
          <w:rFonts w:ascii="Times New Roman" w:eastAsia="Times New Roman" w:hAnsi="Times New Roman" w:cs="Times New Roman"/>
          <w:b/>
          <w:bCs/>
          <w:sz w:val="24"/>
          <w:szCs w:val="24"/>
          <w:lang w:eastAsia="es-ES"/>
        </w:rPr>
      </w:pPr>
      <w:r w:rsidRPr="00240BB9">
        <w:rPr>
          <w:rFonts w:ascii="Times New Roman" w:eastAsia="Times New Roman" w:hAnsi="Times New Roman" w:cs="Times New Roman"/>
          <w:b/>
          <w:bCs/>
          <w:sz w:val="24"/>
          <w:szCs w:val="24"/>
          <w:lang w:eastAsia="es-ES"/>
        </w:rPr>
        <w:t>ATENTAMENTE</w:t>
      </w:r>
    </w:p>
    <w:p w14:paraId="627CC5DC" w14:textId="77777777" w:rsidR="007D3E6F" w:rsidRPr="00240BB9" w:rsidRDefault="007D3E6F" w:rsidP="007D3E6F">
      <w:pPr>
        <w:spacing w:after="0" w:line="240" w:lineRule="auto"/>
        <w:jc w:val="center"/>
        <w:rPr>
          <w:rFonts w:ascii="Times New Roman" w:eastAsia="Times New Roman" w:hAnsi="Times New Roman" w:cs="Times New Roman"/>
          <w:b/>
          <w:bCs/>
          <w:sz w:val="24"/>
          <w:szCs w:val="24"/>
          <w:lang w:eastAsia="es-ES"/>
        </w:rPr>
      </w:pPr>
      <w:r w:rsidRPr="00240BB9">
        <w:rPr>
          <w:rFonts w:ascii="Times New Roman" w:eastAsia="Times New Roman" w:hAnsi="Times New Roman" w:cs="Times New Roman"/>
          <w:b/>
          <w:bCs/>
          <w:sz w:val="24"/>
          <w:szCs w:val="24"/>
          <w:lang w:eastAsia="es-ES"/>
        </w:rPr>
        <w:t>DIP. FAUSTINO DE LA CRUZ PÉREZ</w:t>
      </w:r>
    </w:p>
    <w:p w14:paraId="67BF830E" w14:textId="77777777" w:rsidR="007D3E6F" w:rsidRPr="00240BB9" w:rsidRDefault="007D3E6F" w:rsidP="007D3E6F">
      <w:pPr>
        <w:spacing w:after="0" w:line="240" w:lineRule="auto"/>
        <w:jc w:val="center"/>
        <w:rPr>
          <w:rFonts w:ascii="Times New Roman" w:eastAsia="Times New Roman" w:hAnsi="Times New Roman" w:cs="Times New Roman"/>
          <w:b/>
          <w:bCs/>
          <w:sz w:val="24"/>
          <w:szCs w:val="24"/>
          <w:lang w:eastAsia="es-ES"/>
        </w:rPr>
      </w:pPr>
      <w:r w:rsidRPr="00240BB9">
        <w:rPr>
          <w:rFonts w:ascii="Times New Roman" w:eastAsia="Times New Roman" w:hAnsi="Times New Roman" w:cs="Times New Roman"/>
          <w:b/>
          <w:bCs/>
          <w:sz w:val="24"/>
          <w:szCs w:val="24"/>
          <w:lang w:eastAsia="es-ES"/>
        </w:rPr>
        <w:t>PRESENTANTE</w:t>
      </w:r>
    </w:p>
    <w:p w14:paraId="7A4688CC" w14:textId="77777777" w:rsidR="007D3E6F" w:rsidRPr="00240BB9" w:rsidRDefault="007D3E6F" w:rsidP="007D3E6F">
      <w:pPr>
        <w:spacing w:after="0" w:line="240" w:lineRule="auto"/>
        <w:jc w:val="center"/>
        <w:rPr>
          <w:rFonts w:ascii="Times New Roman" w:eastAsia="Times New Roman" w:hAnsi="Times New Roman" w:cs="Times New Roman"/>
          <w:b/>
          <w:bCs/>
          <w:sz w:val="24"/>
          <w:szCs w:val="24"/>
          <w:lang w:eastAsia="es-ES"/>
        </w:rPr>
      </w:pPr>
      <w:r w:rsidRPr="00240BB9">
        <w:rPr>
          <w:rFonts w:ascii="Times New Roman" w:eastAsia="Times New Roman" w:hAnsi="Times New Roman" w:cs="Times New Roman"/>
          <w:b/>
          <w:bCs/>
          <w:sz w:val="24"/>
          <w:szCs w:val="24"/>
          <w:lang w:eastAsia="es-ES"/>
        </w:rPr>
        <w:t>POR EL GRUPO PARLAMENTARIO MORENA</w:t>
      </w:r>
    </w:p>
    <w:tbl>
      <w:tblPr>
        <w:tblStyle w:val="Tablaconcuadrcula2"/>
        <w:tblpPr w:leftFromText="141" w:rightFromText="141" w:vertAnchor="text" w:horzAnchor="margin" w:tblpXSpec="center" w:tblpY="296"/>
        <w:tblW w:w="8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5"/>
        <w:gridCol w:w="4285"/>
      </w:tblGrid>
      <w:tr w:rsidR="007D3E6F" w:rsidRPr="00240BB9" w14:paraId="37D66CD9" w14:textId="77777777" w:rsidTr="003C1790">
        <w:trPr>
          <w:trHeight w:val="20"/>
        </w:trPr>
        <w:tc>
          <w:tcPr>
            <w:tcW w:w="4165" w:type="dxa"/>
            <w:hideMark/>
          </w:tcPr>
          <w:p w14:paraId="7DC63C5B" w14:textId="77777777" w:rsidR="007D3E6F" w:rsidRPr="00240BB9" w:rsidRDefault="007D3E6F" w:rsidP="003C1790">
            <w:pPr>
              <w:jc w:val="center"/>
              <w:rPr>
                <w:rFonts w:ascii="Times New Roman" w:eastAsia="Calibri" w:hAnsi="Times New Roman" w:cs="Times New Roman"/>
                <w:b/>
                <w:sz w:val="24"/>
                <w:szCs w:val="24"/>
              </w:rPr>
            </w:pPr>
            <w:r w:rsidRPr="00240BB9">
              <w:rPr>
                <w:rFonts w:ascii="Times New Roman" w:eastAsia="Calibri" w:hAnsi="Times New Roman" w:cs="Times New Roman"/>
                <w:b/>
                <w:sz w:val="24"/>
                <w:szCs w:val="24"/>
              </w:rPr>
              <w:t>DIP. ADRIÁN MANUEL GALICIA SALCEDA</w:t>
            </w:r>
          </w:p>
        </w:tc>
        <w:tc>
          <w:tcPr>
            <w:tcW w:w="4285" w:type="dxa"/>
            <w:hideMark/>
          </w:tcPr>
          <w:p w14:paraId="39065FAD" w14:textId="77777777" w:rsidR="007D3E6F" w:rsidRPr="00240BB9" w:rsidRDefault="007D3E6F" w:rsidP="003C1790">
            <w:pPr>
              <w:jc w:val="center"/>
              <w:rPr>
                <w:rFonts w:ascii="Times New Roman" w:eastAsia="Calibri" w:hAnsi="Times New Roman" w:cs="Times New Roman"/>
                <w:b/>
                <w:sz w:val="24"/>
                <w:szCs w:val="24"/>
              </w:rPr>
            </w:pPr>
            <w:r w:rsidRPr="00240BB9">
              <w:rPr>
                <w:rFonts w:ascii="Times New Roman" w:eastAsia="Calibri" w:hAnsi="Times New Roman" w:cs="Times New Roman"/>
                <w:b/>
                <w:sz w:val="24"/>
                <w:szCs w:val="24"/>
              </w:rPr>
              <w:t xml:space="preserve">DIP. ALFREDO GONZÁLEZ </w:t>
            </w:r>
            <w:proofErr w:type="spellStart"/>
            <w:r w:rsidRPr="00240BB9">
              <w:rPr>
                <w:rFonts w:ascii="Times New Roman" w:eastAsia="Calibri" w:hAnsi="Times New Roman" w:cs="Times New Roman"/>
                <w:b/>
                <w:sz w:val="24"/>
                <w:szCs w:val="24"/>
              </w:rPr>
              <w:t>GONZÁLEZ</w:t>
            </w:r>
            <w:proofErr w:type="spellEnd"/>
          </w:p>
          <w:p w14:paraId="12B7FFA1" w14:textId="77777777" w:rsidR="007D3E6F" w:rsidRPr="00240BB9" w:rsidRDefault="007D3E6F" w:rsidP="003C1790">
            <w:pPr>
              <w:jc w:val="center"/>
              <w:rPr>
                <w:rFonts w:ascii="Times New Roman" w:eastAsia="Calibri" w:hAnsi="Times New Roman" w:cs="Times New Roman"/>
                <w:b/>
                <w:sz w:val="24"/>
                <w:szCs w:val="24"/>
              </w:rPr>
            </w:pPr>
          </w:p>
        </w:tc>
      </w:tr>
      <w:tr w:rsidR="007D3E6F" w:rsidRPr="00240BB9" w14:paraId="09156B69" w14:textId="77777777" w:rsidTr="003C1790">
        <w:trPr>
          <w:trHeight w:val="20"/>
        </w:trPr>
        <w:tc>
          <w:tcPr>
            <w:tcW w:w="4165" w:type="dxa"/>
            <w:hideMark/>
          </w:tcPr>
          <w:p w14:paraId="381AA4DD" w14:textId="77777777" w:rsidR="007D3E6F" w:rsidRPr="00240BB9" w:rsidRDefault="007D3E6F" w:rsidP="003C1790">
            <w:pPr>
              <w:jc w:val="center"/>
              <w:rPr>
                <w:rFonts w:ascii="Times New Roman" w:eastAsia="Calibri" w:hAnsi="Times New Roman" w:cs="Times New Roman"/>
                <w:b/>
                <w:sz w:val="24"/>
                <w:szCs w:val="24"/>
              </w:rPr>
            </w:pPr>
            <w:r w:rsidRPr="00240BB9">
              <w:rPr>
                <w:rFonts w:ascii="Times New Roman" w:eastAsia="Calibri" w:hAnsi="Times New Roman" w:cs="Times New Roman"/>
                <w:b/>
                <w:sz w:val="24"/>
                <w:szCs w:val="24"/>
              </w:rPr>
              <w:lastRenderedPageBreak/>
              <w:t>DIP. ALICIA MERCADO MORENO</w:t>
            </w:r>
          </w:p>
        </w:tc>
        <w:tc>
          <w:tcPr>
            <w:tcW w:w="4285" w:type="dxa"/>
            <w:hideMark/>
          </w:tcPr>
          <w:p w14:paraId="71337891" w14:textId="77777777" w:rsidR="007D3E6F" w:rsidRPr="00240BB9" w:rsidRDefault="007D3E6F" w:rsidP="003C1790">
            <w:pPr>
              <w:jc w:val="center"/>
              <w:rPr>
                <w:rFonts w:ascii="Times New Roman" w:eastAsia="Calibri" w:hAnsi="Times New Roman" w:cs="Times New Roman"/>
                <w:b/>
                <w:sz w:val="24"/>
                <w:szCs w:val="24"/>
              </w:rPr>
            </w:pPr>
            <w:r w:rsidRPr="00240BB9">
              <w:rPr>
                <w:rFonts w:ascii="Times New Roman" w:eastAsia="Calibri" w:hAnsi="Times New Roman" w:cs="Times New Roman"/>
                <w:b/>
                <w:sz w:val="24"/>
                <w:szCs w:val="24"/>
              </w:rPr>
              <w:t>DIP. ANAÍS MIRIAM BURGOS HERNÁNDEZ</w:t>
            </w:r>
          </w:p>
          <w:p w14:paraId="733D132C" w14:textId="77777777" w:rsidR="007D3E6F" w:rsidRPr="00240BB9" w:rsidRDefault="007D3E6F" w:rsidP="003C1790">
            <w:pPr>
              <w:jc w:val="center"/>
              <w:rPr>
                <w:rFonts w:ascii="Times New Roman" w:eastAsia="Calibri" w:hAnsi="Times New Roman" w:cs="Times New Roman"/>
                <w:b/>
                <w:sz w:val="24"/>
                <w:szCs w:val="24"/>
              </w:rPr>
            </w:pPr>
          </w:p>
        </w:tc>
      </w:tr>
      <w:tr w:rsidR="007D3E6F" w:rsidRPr="00240BB9" w14:paraId="58EB11AD" w14:textId="77777777" w:rsidTr="003C1790">
        <w:trPr>
          <w:trHeight w:val="20"/>
        </w:trPr>
        <w:tc>
          <w:tcPr>
            <w:tcW w:w="4165" w:type="dxa"/>
            <w:hideMark/>
          </w:tcPr>
          <w:p w14:paraId="15C64854" w14:textId="77777777" w:rsidR="007D3E6F" w:rsidRPr="00240BB9" w:rsidRDefault="007D3E6F" w:rsidP="003C1790">
            <w:pPr>
              <w:jc w:val="center"/>
              <w:rPr>
                <w:rFonts w:ascii="Times New Roman" w:eastAsia="Calibri" w:hAnsi="Times New Roman" w:cs="Times New Roman"/>
                <w:b/>
                <w:sz w:val="24"/>
                <w:szCs w:val="24"/>
              </w:rPr>
            </w:pPr>
            <w:r w:rsidRPr="00240BB9">
              <w:rPr>
                <w:rFonts w:ascii="Times New Roman" w:eastAsia="Calibri" w:hAnsi="Times New Roman" w:cs="Times New Roman"/>
                <w:b/>
                <w:sz w:val="24"/>
                <w:szCs w:val="24"/>
              </w:rPr>
              <w:t>DIP. AZUCENA CISNEROS COSS</w:t>
            </w:r>
          </w:p>
        </w:tc>
        <w:tc>
          <w:tcPr>
            <w:tcW w:w="4285" w:type="dxa"/>
            <w:hideMark/>
          </w:tcPr>
          <w:p w14:paraId="72D1864B" w14:textId="77777777" w:rsidR="007D3E6F" w:rsidRPr="00240BB9" w:rsidRDefault="007D3E6F" w:rsidP="003C1790">
            <w:pPr>
              <w:jc w:val="center"/>
              <w:rPr>
                <w:rFonts w:ascii="Times New Roman" w:eastAsia="Calibri" w:hAnsi="Times New Roman" w:cs="Times New Roman"/>
                <w:b/>
                <w:sz w:val="24"/>
                <w:szCs w:val="24"/>
              </w:rPr>
            </w:pPr>
            <w:r w:rsidRPr="00240BB9">
              <w:rPr>
                <w:rFonts w:ascii="Times New Roman" w:eastAsia="Calibri" w:hAnsi="Times New Roman" w:cs="Times New Roman"/>
                <w:b/>
                <w:sz w:val="24"/>
                <w:szCs w:val="24"/>
              </w:rPr>
              <w:t>DIP. BEATRIZ GARCÍA VILLEGAS</w:t>
            </w:r>
          </w:p>
          <w:p w14:paraId="04C01B7C" w14:textId="77777777" w:rsidR="007D3E6F" w:rsidRPr="00240BB9" w:rsidRDefault="007D3E6F" w:rsidP="003C1790">
            <w:pPr>
              <w:jc w:val="center"/>
              <w:rPr>
                <w:rFonts w:ascii="Times New Roman" w:eastAsia="Calibri" w:hAnsi="Times New Roman" w:cs="Times New Roman"/>
                <w:b/>
                <w:sz w:val="24"/>
                <w:szCs w:val="24"/>
              </w:rPr>
            </w:pPr>
          </w:p>
        </w:tc>
      </w:tr>
      <w:tr w:rsidR="007D3E6F" w:rsidRPr="00240BB9" w14:paraId="5E30A848" w14:textId="77777777" w:rsidTr="003C1790">
        <w:trPr>
          <w:trHeight w:val="20"/>
        </w:trPr>
        <w:tc>
          <w:tcPr>
            <w:tcW w:w="4165" w:type="dxa"/>
            <w:hideMark/>
          </w:tcPr>
          <w:p w14:paraId="6AF168C0" w14:textId="77777777" w:rsidR="007D3E6F" w:rsidRPr="00240BB9" w:rsidRDefault="007D3E6F" w:rsidP="003C1790">
            <w:pPr>
              <w:jc w:val="center"/>
              <w:rPr>
                <w:rFonts w:ascii="Times New Roman" w:eastAsia="Calibri" w:hAnsi="Times New Roman" w:cs="Times New Roman"/>
                <w:b/>
                <w:sz w:val="24"/>
                <w:szCs w:val="24"/>
              </w:rPr>
            </w:pPr>
            <w:r w:rsidRPr="00240BB9">
              <w:rPr>
                <w:rFonts w:ascii="Times New Roman" w:eastAsia="Calibri" w:hAnsi="Times New Roman" w:cs="Times New Roman"/>
                <w:b/>
                <w:sz w:val="24"/>
                <w:szCs w:val="24"/>
              </w:rPr>
              <w:t>DIP. BENIGNO MARTÍNEZ GARCÍA</w:t>
            </w:r>
          </w:p>
          <w:p w14:paraId="4D120B70" w14:textId="77777777" w:rsidR="003C1790" w:rsidRPr="00240BB9" w:rsidRDefault="003C1790" w:rsidP="003C1790">
            <w:pPr>
              <w:jc w:val="center"/>
              <w:rPr>
                <w:rFonts w:ascii="Times New Roman" w:eastAsia="Calibri" w:hAnsi="Times New Roman" w:cs="Times New Roman"/>
                <w:b/>
                <w:sz w:val="24"/>
                <w:szCs w:val="24"/>
              </w:rPr>
            </w:pPr>
          </w:p>
        </w:tc>
        <w:tc>
          <w:tcPr>
            <w:tcW w:w="4285" w:type="dxa"/>
            <w:hideMark/>
          </w:tcPr>
          <w:p w14:paraId="484DAF9D" w14:textId="77777777" w:rsidR="007D3E6F" w:rsidRPr="00240BB9" w:rsidRDefault="007D3E6F" w:rsidP="003C1790">
            <w:pPr>
              <w:jc w:val="center"/>
              <w:rPr>
                <w:rFonts w:ascii="Times New Roman" w:eastAsia="Calibri" w:hAnsi="Times New Roman" w:cs="Times New Roman"/>
                <w:b/>
                <w:sz w:val="24"/>
                <w:szCs w:val="24"/>
              </w:rPr>
            </w:pPr>
            <w:r w:rsidRPr="00240BB9">
              <w:rPr>
                <w:rFonts w:ascii="Times New Roman" w:eastAsia="Calibri" w:hAnsi="Times New Roman" w:cs="Times New Roman"/>
                <w:b/>
                <w:sz w:val="24"/>
                <w:szCs w:val="24"/>
              </w:rPr>
              <w:t>DIP. BERENICE MEDRANO ROSAS</w:t>
            </w:r>
          </w:p>
          <w:p w14:paraId="4832C15B" w14:textId="77777777" w:rsidR="007D3E6F" w:rsidRPr="00240BB9" w:rsidRDefault="007D3E6F" w:rsidP="003C1790">
            <w:pPr>
              <w:jc w:val="center"/>
              <w:rPr>
                <w:rFonts w:ascii="Times New Roman" w:eastAsia="Calibri" w:hAnsi="Times New Roman" w:cs="Times New Roman"/>
                <w:b/>
                <w:sz w:val="24"/>
                <w:szCs w:val="24"/>
              </w:rPr>
            </w:pPr>
          </w:p>
        </w:tc>
      </w:tr>
      <w:tr w:rsidR="007D3E6F" w:rsidRPr="00240BB9" w14:paraId="67AB0D5C" w14:textId="77777777" w:rsidTr="003C1790">
        <w:trPr>
          <w:trHeight w:val="20"/>
        </w:trPr>
        <w:tc>
          <w:tcPr>
            <w:tcW w:w="4165" w:type="dxa"/>
            <w:hideMark/>
          </w:tcPr>
          <w:p w14:paraId="4A4C7CB8" w14:textId="77777777" w:rsidR="007D3E6F" w:rsidRPr="00240BB9" w:rsidRDefault="007D3E6F" w:rsidP="003C1790">
            <w:pPr>
              <w:jc w:val="center"/>
              <w:rPr>
                <w:rFonts w:ascii="Times New Roman" w:eastAsia="Calibri" w:hAnsi="Times New Roman" w:cs="Times New Roman"/>
                <w:b/>
                <w:sz w:val="24"/>
                <w:szCs w:val="24"/>
              </w:rPr>
            </w:pPr>
            <w:r w:rsidRPr="00240BB9">
              <w:rPr>
                <w:rFonts w:ascii="Times New Roman" w:eastAsia="Calibri" w:hAnsi="Times New Roman" w:cs="Times New Roman"/>
                <w:b/>
                <w:sz w:val="24"/>
                <w:szCs w:val="24"/>
              </w:rPr>
              <w:t>DIP. BRYAN ANDRÉS TINOCO RUIZ</w:t>
            </w:r>
          </w:p>
          <w:p w14:paraId="0BB4C566" w14:textId="77777777" w:rsidR="003C1790" w:rsidRPr="00240BB9" w:rsidRDefault="003C1790" w:rsidP="003C1790">
            <w:pPr>
              <w:jc w:val="center"/>
              <w:rPr>
                <w:rFonts w:ascii="Times New Roman" w:eastAsia="Calibri" w:hAnsi="Times New Roman" w:cs="Times New Roman"/>
                <w:b/>
                <w:sz w:val="24"/>
                <w:szCs w:val="24"/>
              </w:rPr>
            </w:pPr>
          </w:p>
        </w:tc>
        <w:tc>
          <w:tcPr>
            <w:tcW w:w="4285" w:type="dxa"/>
            <w:hideMark/>
          </w:tcPr>
          <w:p w14:paraId="31059B78" w14:textId="77777777" w:rsidR="007D3E6F" w:rsidRPr="00240BB9" w:rsidRDefault="007D3E6F" w:rsidP="003C1790">
            <w:pPr>
              <w:jc w:val="center"/>
              <w:rPr>
                <w:rFonts w:ascii="Times New Roman" w:eastAsia="Calibri" w:hAnsi="Times New Roman" w:cs="Times New Roman"/>
                <w:b/>
                <w:sz w:val="24"/>
                <w:szCs w:val="24"/>
              </w:rPr>
            </w:pPr>
            <w:r w:rsidRPr="00240BB9">
              <w:rPr>
                <w:rFonts w:ascii="Times New Roman" w:eastAsia="Calibri" w:hAnsi="Times New Roman" w:cs="Times New Roman"/>
                <w:b/>
                <w:sz w:val="24"/>
                <w:szCs w:val="24"/>
              </w:rPr>
              <w:t>DIP. CAMILO MURILLO ZAVALA</w:t>
            </w:r>
          </w:p>
          <w:p w14:paraId="0E6584F9" w14:textId="77777777" w:rsidR="007D3E6F" w:rsidRPr="00240BB9" w:rsidRDefault="007D3E6F" w:rsidP="003C1790">
            <w:pPr>
              <w:jc w:val="center"/>
              <w:rPr>
                <w:rFonts w:ascii="Times New Roman" w:eastAsia="Calibri" w:hAnsi="Times New Roman" w:cs="Times New Roman"/>
                <w:b/>
                <w:sz w:val="24"/>
                <w:szCs w:val="24"/>
              </w:rPr>
            </w:pPr>
          </w:p>
        </w:tc>
      </w:tr>
      <w:tr w:rsidR="007D3E6F" w:rsidRPr="00240BB9" w14:paraId="79511AC2" w14:textId="77777777" w:rsidTr="003C1790">
        <w:trPr>
          <w:trHeight w:val="20"/>
        </w:trPr>
        <w:tc>
          <w:tcPr>
            <w:tcW w:w="4165" w:type="dxa"/>
            <w:hideMark/>
          </w:tcPr>
          <w:p w14:paraId="73597921" w14:textId="77777777" w:rsidR="007D3E6F" w:rsidRPr="00240BB9" w:rsidRDefault="007D3E6F" w:rsidP="003C1790">
            <w:pPr>
              <w:jc w:val="center"/>
              <w:rPr>
                <w:rFonts w:ascii="Times New Roman" w:eastAsia="Calibri" w:hAnsi="Times New Roman" w:cs="Times New Roman"/>
                <w:b/>
                <w:sz w:val="24"/>
                <w:szCs w:val="24"/>
              </w:rPr>
            </w:pPr>
            <w:r w:rsidRPr="00240BB9">
              <w:rPr>
                <w:rFonts w:ascii="Times New Roman" w:eastAsia="Calibri" w:hAnsi="Times New Roman" w:cs="Times New Roman"/>
                <w:b/>
                <w:sz w:val="24"/>
                <w:szCs w:val="24"/>
              </w:rPr>
              <w:t>DIP. DIONICIO JORGE GARCÍA SÁNCHEZ</w:t>
            </w:r>
          </w:p>
          <w:p w14:paraId="282C7883" w14:textId="77777777" w:rsidR="003C1790" w:rsidRPr="00240BB9" w:rsidRDefault="003C1790" w:rsidP="003C1790">
            <w:pPr>
              <w:jc w:val="center"/>
              <w:rPr>
                <w:rFonts w:ascii="Times New Roman" w:eastAsia="Calibri" w:hAnsi="Times New Roman" w:cs="Times New Roman"/>
                <w:b/>
                <w:sz w:val="24"/>
                <w:szCs w:val="24"/>
              </w:rPr>
            </w:pPr>
          </w:p>
        </w:tc>
        <w:tc>
          <w:tcPr>
            <w:tcW w:w="4285" w:type="dxa"/>
            <w:hideMark/>
          </w:tcPr>
          <w:p w14:paraId="4D17F741" w14:textId="77777777" w:rsidR="007D3E6F" w:rsidRPr="00240BB9" w:rsidRDefault="007D3E6F" w:rsidP="003C1790">
            <w:pPr>
              <w:jc w:val="center"/>
              <w:rPr>
                <w:rFonts w:ascii="Times New Roman" w:eastAsia="Calibri" w:hAnsi="Times New Roman" w:cs="Times New Roman"/>
                <w:b/>
                <w:sz w:val="24"/>
                <w:szCs w:val="24"/>
              </w:rPr>
            </w:pPr>
            <w:r w:rsidRPr="00240BB9">
              <w:rPr>
                <w:rFonts w:ascii="Times New Roman" w:eastAsia="Calibri" w:hAnsi="Times New Roman" w:cs="Times New Roman"/>
                <w:b/>
                <w:sz w:val="24"/>
                <w:szCs w:val="24"/>
              </w:rPr>
              <w:t>DIP. ELBA ALDANA DUARTE</w:t>
            </w:r>
          </w:p>
          <w:p w14:paraId="7A67C081" w14:textId="77777777" w:rsidR="007D3E6F" w:rsidRPr="00240BB9" w:rsidRDefault="007D3E6F" w:rsidP="003C1790">
            <w:pPr>
              <w:jc w:val="center"/>
              <w:rPr>
                <w:rFonts w:ascii="Times New Roman" w:eastAsia="Calibri" w:hAnsi="Times New Roman" w:cs="Times New Roman"/>
                <w:b/>
                <w:sz w:val="24"/>
                <w:szCs w:val="24"/>
              </w:rPr>
            </w:pPr>
          </w:p>
        </w:tc>
      </w:tr>
      <w:tr w:rsidR="007D3E6F" w:rsidRPr="00240BB9" w14:paraId="3CE10CEC" w14:textId="77777777" w:rsidTr="003C1790">
        <w:trPr>
          <w:trHeight w:val="20"/>
        </w:trPr>
        <w:tc>
          <w:tcPr>
            <w:tcW w:w="4165" w:type="dxa"/>
            <w:hideMark/>
          </w:tcPr>
          <w:p w14:paraId="377C7518" w14:textId="77777777" w:rsidR="007D3E6F" w:rsidRPr="00240BB9" w:rsidRDefault="007D3E6F" w:rsidP="003C1790">
            <w:pPr>
              <w:jc w:val="center"/>
              <w:rPr>
                <w:rFonts w:ascii="Times New Roman" w:eastAsia="Calibri" w:hAnsi="Times New Roman" w:cs="Times New Roman"/>
                <w:b/>
                <w:sz w:val="24"/>
                <w:szCs w:val="24"/>
              </w:rPr>
            </w:pPr>
            <w:r w:rsidRPr="00240BB9">
              <w:rPr>
                <w:rFonts w:ascii="Times New Roman" w:eastAsia="Calibri" w:hAnsi="Times New Roman" w:cs="Times New Roman"/>
                <w:b/>
                <w:sz w:val="24"/>
                <w:szCs w:val="24"/>
              </w:rPr>
              <w:t>DIP. EMILIANO AGUIRRE CRUZ</w:t>
            </w:r>
          </w:p>
        </w:tc>
        <w:tc>
          <w:tcPr>
            <w:tcW w:w="4285" w:type="dxa"/>
            <w:hideMark/>
          </w:tcPr>
          <w:p w14:paraId="3CA4F3DC" w14:textId="77777777" w:rsidR="007D3E6F" w:rsidRPr="00240BB9" w:rsidRDefault="007D3E6F" w:rsidP="003C1790">
            <w:pPr>
              <w:jc w:val="center"/>
              <w:rPr>
                <w:rFonts w:ascii="Times New Roman" w:eastAsia="Calibri" w:hAnsi="Times New Roman" w:cs="Times New Roman"/>
                <w:b/>
                <w:sz w:val="24"/>
                <w:szCs w:val="24"/>
              </w:rPr>
            </w:pPr>
            <w:r w:rsidRPr="00240BB9">
              <w:rPr>
                <w:rFonts w:ascii="Times New Roman" w:eastAsia="Calibri" w:hAnsi="Times New Roman" w:cs="Times New Roman"/>
                <w:b/>
                <w:sz w:val="24"/>
                <w:szCs w:val="24"/>
              </w:rPr>
              <w:t>DIP. GUADALUPE MARIANA URIBE BERNAL</w:t>
            </w:r>
          </w:p>
          <w:p w14:paraId="63BBF634" w14:textId="68FA4F40" w:rsidR="007D3E6F" w:rsidRPr="00240BB9" w:rsidRDefault="007D3E6F" w:rsidP="003C1790">
            <w:pPr>
              <w:jc w:val="center"/>
              <w:rPr>
                <w:rFonts w:ascii="Times New Roman" w:eastAsia="Calibri" w:hAnsi="Times New Roman" w:cs="Times New Roman"/>
                <w:b/>
                <w:sz w:val="24"/>
                <w:szCs w:val="24"/>
              </w:rPr>
            </w:pPr>
          </w:p>
        </w:tc>
      </w:tr>
      <w:tr w:rsidR="007D3E6F" w:rsidRPr="00240BB9" w14:paraId="7910F949" w14:textId="77777777" w:rsidTr="003C1790">
        <w:trPr>
          <w:trHeight w:val="20"/>
        </w:trPr>
        <w:tc>
          <w:tcPr>
            <w:tcW w:w="4165" w:type="dxa"/>
            <w:hideMark/>
          </w:tcPr>
          <w:p w14:paraId="20B98005" w14:textId="65BF491A" w:rsidR="007D3E6F" w:rsidRPr="00240BB9" w:rsidRDefault="007D3E6F" w:rsidP="003C1790">
            <w:pPr>
              <w:jc w:val="center"/>
              <w:rPr>
                <w:rFonts w:ascii="Times New Roman" w:eastAsia="Calibri" w:hAnsi="Times New Roman" w:cs="Times New Roman"/>
                <w:b/>
                <w:sz w:val="24"/>
                <w:szCs w:val="24"/>
              </w:rPr>
            </w:pPr>
            <w:r w:rsidRPr="00240BB9">
              <w:rPr>
                <w:rFonts w:ascii="Times New Roman" w:eastAsia="Calibri" w:hAnsi="Times New Roman" w:cs="Times New Roman"/>
                <w:b/>
                <w:sz w:val="24"/>
                <w:szCs w:val="24"/>
              </w:rPr>
              <w:t>DIP. GERARDO ULLOA PÉREZ</w:t>
            </w:r>
          </w:p>
        </w:tc>
        <w:tc>
          <w:tcPr>
            <w:tcW w:w="4285" w:type="dxa"/>
            <w:hideMark/>
          </w:tcPr>
          <w:p w14:paraId="077101D5" w14:textId="77777777" w:rsidR="007D3E6F" w:rsidRPr="00240BB9" w:rsidRDefault="007D3E6F" w:rsidP="003C1790">
            <w:pPr>
              <w:jc w:val="center"/>
              <w:rPr>
                <w:rFonts w:ascii="Times New Roman" w:eastAsia="Calibri" w:hAnsi="Times New Roman" w:cs="Times New Roman"/>
                <w:b/>
                <w:sz w:val="24"/>
                <w:szCs w:val="24"/>
              </w:rPr>
            </w:pPr>
            <w:r w:rsidRPr="00240BB9">
              <w:rPr>
                <w:rFonts w:ascii="Times New Roman" w:eastAsia="Calibri" w:hAnsi="Times New Roman" w:cs="Times New Roman"/>
                <w:b/>
                <w:sz w:val="24"/>
                <w:szCs w:val="24"/>
              </w:rPr>
              <w:t>DIP. JULIETA VILLALPANDO RIQUELME</w:t>
            </w:r>
          </w:p>
          <w:p w14:paraId="42315183" w14:textId="77777777" w:rsidR="007D3E6F" w:rsidRPr="00240BB9" w:rsidRDefault="007D3E6F" w:rsidP="003C1790">
            <w:pPr>
              <w:jc w:val="center"/>
              <w:rPr>
                <w:rFonts w:ascii="Times New Roman" w:eastAsia="Calibri" w:hAnsi="Times New Roman" w:cs="Times New Roman"/>
                <w:b/>
                <w:sz w:val="24"/>
                <w:szCs w:val="24"/>
              </w:rPr>
            </w:pPr>
          </w:p>
        </w:tc>
      </w:tr>
      <w:tr w:rsidR="007D3E6F" w:rsidRPr="00240BB9" w14:paraId="163A6F09" w14:textId="77777777" w:rsidTr="003C1790">
        <w:trPr>
          <w:trHeight w:val="20"/>
        </w:trPr>
        <w:tc>
          <w:tcPr>
            <w:tcW w:w="4165" w:type="dxa"/>
            <w:hideMark/>
          </w:tcPr>
          <w:p w14:paraId="4A88E278" w14:textId="77777777" w:rsidR="007D3E6F" w:rsidRPr="00240BB9" w:rsidRDefault="007D3E6F" w:rsidP="003C1790">
            <w:pPr>
              <w:jc w:val="center"/>
              <w:rPr>
                <w:rFonts w:ascii="Times New Roman" w:eastAsia="Calibri" w:hAnsi="Times New Roman" w:cs="Times New Roman"/>
                <w:b/>
                <w:sz w:val="24"/>
                <w:szCs w:val="24"/>
              </w:rPr>
            </w:pPr>
            <w:r w:rsidRPr="00240BB9">
              <w:rPr>
                <w:rFonts w:ascii="Times New Roman" w:eastAsia="Calibri" w:hAnsi="Times New Roman" w:cs="Times New Roman"/>
                <w:b/>
                <w:sz w:val="24"/>
                <w:szCs w:val="24"/>
              </w:rPr>
              <w:t>DIP. JUAN PABLO VILLAGÓMEZ SÁNCHEZ</w:t>
            </w:r>
          </w:p>
          <w:p w14:paraId="1B385889" w14:textId="76645823" w:rsidR="003C1790" w:rsidRPr="00240BB9" w:rsidRDefault="003C1790" w:rsidP="003C1790">
            <w:pPr>
              <w:jc w:val="center"/>
              <w:rPr>
                <w:rFonts w:ascii="Times New Roman" w:eastAsia="Calibri" w:hAnsi="Times New Roman" w:cs="Times New Roman"/>
                <w:b/>
                <w:sz w:val="24"/>
                <w:szCs w:val="24"/>
              </w:rPr>
            </w:pPr>
          </w:p>
        </w:tc>
        <w:tc>
          <w:tcPr>
            <w:tcW w:w="4285" w:type="dxa"/>
            <w:hideMark/>
          </w:tcPr>
          <w:p w14:paraId="5BA952B7" w14:textId="77777777" w:rsidR="007D3E6F" w:rsidRPr="00240BB9" w:rsidRDefault="007D3E6F" w:rsidP="003C1790">
            <w:pPr>
              <w:jc w:val="center"/>
              <w:rPr>
                <w:rFonts w:ascii="Times New Roman" w:eastAsia="Calibri" w:hAnsi="Times New Roman" w:cs="Times New Roman"/>
                <w:b/>
                <w:sz w:val="24"/>
                <w:szCs w:val="24"/>
              </w:rPr>
            </w:pPr>
            <w:r w:rsidRPr="00240BB9">
              <w:rPr>
                <w:rFonts w:ascii="Times New Roman" w:eastAsia="Calibri" w:hAnsi="Times New Roman" w:cs="Times New Roman"/>
                <w:b/>
                <w:sz w:val="24"/>
                <w:szCs w:val="24"/>
              </w:rPr>
              <w:t>DIP. KARINA LABASTIDA SOTELO</w:t>
            </w:r>
          </w:p>
          <w:p w14:paraId="5856D51C" w14:textId="77777777" w:rsidR="007D3E6F" w:rsidRPr="00240BB9" w:rsidRDefault="007D3E6F" w:rsidP="003C1790">
            <w:pPr>
              <w:jc w:val="center"/>
              <w:rPr>
                <w:rFonts w:ascii="Times New Roman" w:eastAsia="Calibri" w:hAnsi="Times New Roman" w:cs="Times New Roman"/>
                <w:b/>
                <w:sz w:val="24"/>
                <w:szCs w:val="24"/>
              </w:rPr>
            </w:pPr>
          </w:p>
        </w:tc>
      </w:tr>
      <w:tr w:rsidR="007D3E6F" w:rsidRPr="00240BB9" w14:paraId="401FCB9A" w14:textId="77777777" w:rsidTr="003C1790">
        <w:trPr>
          <w:trHeight w:val="20"/>
        </w:trPr>
        <w:tc>
          <w:tcPr>
            <w:tcW w:w="4165" w:type="dxa"/>
          </w:tcPr>
          <w:p w14:paraId="5AC27A45" w14:textId="77777777" w:rsidR="007D3E6F" w:rsidRPr="00240BB9" w:rsidRDefault="007D3E6F" w:rsidP="003C1790">
            <w:pPr>
              <w:jc w:val="center"/>
              <w:rPr>
                <w:rFonts w:ascii="Times New Roman" w:eastAsia="Calibri" w:hAnsi="Times New Roman" w:cs="Times New Roman"/>
                <w:b/>
                <w:sz w:val="24"/>
                <w:szCs w:val="24"/>
              </w:rPr>
            </w:pPr>
            <w:r w:rsidRPr="00240BB9">
              <w:rPr>
                <w:rFonts w:ascii="Times New Roman" w:eastAsia="Calibri" w:hAnsi="Times New Roman" w:cs="Times New Roman"/>
                <w:b/>
                <w:sz w:val="24"/>
                <w:szCs w:val="24"/>
              </w:rPr>
              <w:t>DIP. JULIO ALFONSO HERNÁNDEZ RAMÍREZ</w:t>
            </w:r>
          </w:p>
        </w:tc>
        <w:tc>
          <w:tcPr>
            <w:tcW w:w="4285" w:type="dxa"/>
          </w:tcPr>
          <w:p w14:paraId="71D98646" w14:textId="77777777" w:rsidR="007D3E6F" w:rsidRPr="00240BB9" w:rsidRDefault="007D3E6F" w:rsidP="003C1790">
            <w:pPr>
              <w:jc w:val="center"/>
              <w:rPr>
                <w:rFonts w:ascii="Times New Roman" w:eastAsia="Calibri" w:hAnsi="Times New Roman" w:cs="Times New Roman"/>
                <w:b/>
                <w:sz w:val="24"/>
                <w:szCs w:val="24"/>
              </w:rPr>
            </w:pPr>
            <w:r w:rsidRPr="00240BB9">
              <w:rPr>
                <w:rFonts w:ascii="Times New Roman" w:eastAsia="Calibri" w:hAnsi="Times New Roman" w:cs="Times New Roman"/>
                <w:b/>
                <w:sz w:val="24"/>
                <w:szCs w:val="24"/>
              </w:rPr>
              <w:t>DIP. MARGARITO GONZÁLEZ MORAL</w:t>
            </w:r>
          </w:p>
          <w:p w14:paraId="57570320" w14:textId="77777777" w:rsidR="007D3E6F" w:rsidRPr="00240BB9" w:rsidRDefault="007D3E6F" w:rsidP="003C1790">
            <w:pPr>
              <w:jc w:val="center"/>
              <w:rPr>
                <w:rFonts w:ascii="Times New Roman" w:eastAsia="Calibri" w:hAnsi="Times New Roman" w:cs="Times New Roman"/>
                <w:b/>
                <w:sz w:val="24"/>
                <w:szCs w:val="24"/>
              </w:rPr>
            </w:pPr>
          </w:p>
        </w:tc>
      </w:tr>
      <w:tr w:rsidR="007D3E6F" w:rsidRPr="00240BB9" w14:paraId="143FBF12" w14:textId="77777777" w:rsidTr="003C1790">
        <w:trPr>
          <w:trHeight w:val="20"/>
        </w:trPr>
        <w:tc>
          <w:tcPr>
            <w:tcW w:w="4165" w:type="dxa"/>
            <w:hideMark/>
          </w:tcPr>
          <w:p w14:paraId="1ED298C8" w14:textId="77777777" w:rsidR="007D3E6F" w:rsidRPr="00240BB9" w:rsidRDefault="007D3E6F" w:rsidP="003C1790">
            <w:pPr>
              <w:jc w:val="center"/>
              <w:rPr>
                <w:rFonts w:ascii="Times New Roman" w:eastAsia="Calibri" w:hAnsi="Times New Roman" w:cs="Times New Roman"/>
                <w:b/>
                <w:sz w:val="24"/>
                <w:szCs w:val="24"/>
              </w:rPr>
            </w:pPr>
            <w:r w:rsidRPr="00240BB9">
              <w:rPr>
                <w:rFonts w:ascii="Times New Roman" w:eastAsia="Calibri" w:hAnsi="Times New Roman" w:cs="Times New Roman"/>
                <w:b/>
                <w:sz w:val="24"/>
                <w:szCs w:val="24"/>
              </w:rPr>
              <w:t>DIP. LILIANA GOLLAS TREJO</w:t>
            </w:r>
          </w:p>
        </w:tc>
        <w:tc>
          <w:tcPr>
            <w:tcW w:w="4285" w:type="dxa"/>
            <w:hideMark/>
          </w:tcPr>
          <w:p w14:paraId="103BEF3A" w14:textId="77777777" w:rsidR="007D3E6F" w:rsidRPr="00240BB9" w:rsidRDefault="007D3E6F" w:rsidP="003C1790">
            <w:pPr>
              <w:jc w:val="center"/>
              <w:rPr>
                <w:rFonts w:ascii="Times New Roman" w:eastAsia="Calibri" w:hAnsi="Times New Roman" w:cs="Times New Roman"/>
                <w:b/>
                <w:sz w:val="24"/>
                <w:szCs w:val="24"/>
              </w:rPr>
            </w:pPr>
            <w:r w:rsidRPr="00240BB9">
              <w:rPr>
                <w:rFonts w:ascii="Times New Roman" w:eastAsia="Calibri" w:hAnsi="Times New Roman" w:cs="Times New Roman"/>
                <w:b/>
                <w:sz w:val="24"/>
                <w:szCs w:val="24"/>
              </w:rPr>
              <w:t>DIP. MARÍA DEL ROSARIO ELIZALDE VÁZQUEZ</w:t>
            </w:r>
          </w:p>
          <w:p w14:paraId="79B79E45" w14:textId="77777777" w:rsidR="007D3E6F" w:rsidRPr="00240BB9" w:rsidRDefault="007D3E6F" w:rsidP="003C1790">
            <w:pPr>
              <w:jc w:val="center"/>
              <w:rPr>
                <w:rFonts w:ascii="Times New Roman" w:eastAsia="Calibri" w:hAnsi="Times New Roman" w:cs="Times New Roman"/>
                <w:b/>
                <w:sz w:val="24"/>
                <w:szCs w:val="24"/>
              </w:rPr>
            </w:pPr>
          </w:p>
        </w:tc>
      </w:tr>
      <w:tr w:rsidR="007D3E6F" w:rsidRPr="00240BB9" w14:paraId="199E8682" w14:textId="77777777" w:rsidTr="003C1790">
        <w:trPr>
          <w:trHeight w:val="20"/>
        </w:trPr>
        <w:tc>
          <w:tcPr>
            <w:tcW w:w="4165" w:type="dxa"/>
            <w:hideMark/>
          </w:tcPr>
          <w:p w14:paraId="6C91CEB5" w14:textId="77777777" w:rsidR="007D3E6F" w:rsidRPr="00240BB9" w:rsidRDefault="007D3E6F" w:rsidP="003C1790">
            <w:pPr>
              <w:jc w:val="center"/>
              <w:rPr>
                <w:rFonts w:ascii="Times New Roman" w:eastAsia="Calibri" w:hAnsi="Times New Roman" w:cs="Times New Roman"/>
                <w:b/>
                <w:sz w:val="24"/>
                <w:szCs w:val="24"/>
              </w:rPr>
            </w:pPr>
            <w:r w:rsidRPr="00240BB9">
              <w:rPr>
                <w:rFonts w:ascii="Times New Roman" w:eastAsia="Calibri" w:hAnsi="Times New Roman" w:cs="Times New Roman"/>
                <w:b/>
                <w:sz w:val="24"/>
                <w:szCs w:val="24"/>
              </w:rPr>
              <w:t>DIP. MARÍA DE JESÚS GALICIA RAMOS</w:t>
            </w:r>
          </w:p>
        </w:tc>
        <w:tc>
          <w:tcPr>
            <w:tcW w:w="4285" w:type="dxa"/>
            <w:hideMark/>
          </w:tcPr>
          <w:p w14:paraId="30B3E64C" w14:textId="77777777" w:rsidR="007D3E6F" w:rsidRPr="00240BB9" w:rsidRDefault="007D3E6F" w:rsidP="003C1790">
            <w:pPr>
              <w:jc w:val="center"/>
              <w:rPr>
                <w:rFonts w:ascii="Times New Roman" w:eastAsia="Calibri" w:hAnsi="Times New Roman" w:cs="Times New Roman"/>
                <w:b/>
                <w:sz w:val="24"/>
                <w:szCs w:val="24"/>
              </w:rPr>
            </w:pPr>
            <w:r w:rsidRPr="00240BB9">
              <w:rPr>
                <w:rFonts w:ascii="Times New Roman" w:eastAsia="Calibri" w:hAnsi="Times New Roman" w:cs="Times New Roman"/>
                <w:b/>
                <w:sz w:val="24"/>
                <w:szCs w:val="24"/>
              </w:rPr>
              <w:t>DIP. MARIO GABRIEL GUTIÉRREZ CUREÑO</w:t>
            </w:r>
          </w:p>
          <w:p w14:paraId="4206CACA" w14:textId="77777777" w:rsidR="007D3E6F" w:rsidRPr="00240BB9" w:rsidRDefault="007D3E6F" w:rsidP="003C1790">
            <w:pPr>
              <w:jc w:val="center"/>
              <w:rPr>
                <w:rFonts w:ascii="Times New Roman" w:eastAsia="Calibri" w:hAnsi="Times New Roman" w:cs="Times New Roman"/>
                <w:b/>
                <w:sz w:val="24"/>
                <w:szCs w:val="24"/>
              </w:rPr>
            </w:pPr>
          </w:p>
        </w:tc>
      </w:tr>
      <w:tr w:rsidR="007D3E6F" w:rsidRPr="00240BB9" w14:paraId="224D405B" w14:textId="77777777" w:rsidTr="003C1790">
        <w:trPr>
          <w:trHeight w:val="20"/>
        </w:trPr>
        <w:tc>
          <w:tcPr>
            <w:tcW w:w="4165" w:type="dxa"/>
            <w:hideMark/>
          </w:tcPr>
          <w:p w14:paraId="719AE039" w14:textId="77777777" w:rsidR="007D3E6F" w:rsidRPr="00240BB9" w:rsidRDefault="007D3E6F" w:rsidP="003C1790">
            <w:pPr>
              <w:jc w:val="center"/>
              <w:rPr>
                <w:rFonts w:ascii="Times New Roman" w:eastAsia="Calibri" w:hAnsi="Times New Roman" w:cs="Times New Roman"/>
                <w:b/>
                <w:sz w:val="24"/>
                <w:szCs w:val="24"/>
              </w:rPr>
            </w:pPr>
            <w:r w:rsidRPr="00240BB9">
              <w:rPr>
                <w:rFonts w:ascii="Times New Roman" w:eastAsia="Calibri" w:hAnsi="Times New Roman" w:cs="Times New Roman"/>
                <w:b/>
                <w:sz w:val="24"/>
                <w:szCs w:val="24"/>
              </w:rPr>
              <w:t>DIP. MARÍA ELIZABETH MILLÁN GARCÍA</w:t>
            </w:r>
          </w:p>
        </w:tc>
        <w:tc>
          <w:tcPr>
            <w:tcW w:w="4285" w:type="dxa"/>
            <w:hideMark/>
          </w:tcPr>
          <w:p w14:paraId="5D98D0FC" w14:textId="77777777" w:rsidR="007D3E6F" w:rsidRPr="00240BB9" w:rsidRDefault="007D3E6F" w:rsidP="003C1790">
            <w:pPr>
              <w:jc w:val="center"/>
              <w:rPr>
                <w:rFonts w:ascii="Times New Roman" w:eastAsia="Calibri" w:hAnsi="Times New Roman" w:cs="Times New Roman"/>
                <w:b/>
                <w:sz w:val="24"/>
                <w:szCs w:val="24"/>
              </w:rPr>
            </w:pPr>
            <w:r w:rsidRPr="00240BB9">
              <w:rPr>
                <w:rFonts w:ascii="Times New Roman" w:eastAsia="Calibri" w:hAnsi="Times New Roman" w:cs="Times New Roman"/>
                <w:b/>
                <w:sz w:val="24"/>
                <w:szCs w:val="24"/>
              </w:rPr>
              <w:t>DIP. MAX AGUSTÍN CORREA HERNÁNDEZ</w:t>
            </w:r>
          </w:p>
          <w:p w14:paraId="503BD452" w14:textId="77777777" w:rsidR="007D3E6F" w:rsidRPr="00240BB9" w:rsidRDefault="007D3E6F" w:rsidP="003C1790">
            <w:pPr>
              <w:jc w:val="center"/>
              <w:rPr>
                <w:rFonts w:ascii="Times New Roman" w:eastAsia="Calibri" w:hAnsi="Times New Roman" w:cs="Times New Roman"/>
                <w:b/>
                <w:sz w:val="24"/>
                <w:szCs w:val="24"/>
              </w:rPr>
            </w:pPr>
          </w:p>
        </w:tc>
      </w:tr>
      <w:tr w:rsidR="007D3E6F" w:rsidRPr="00240BB9" w14:paraId="40F369F0" w14:textId="77777777" w:rsidTr="003C1790">
        <w:trPr>
          <w:trHeight w:val="20"/>
        </w:trPr>
        <w:tc>
          <w:tcPr>
            <w:tcW w:w="4165" w:type="dxa"/>
            <w:hideMark/>
          </w:tcPr>
          <w:p w14:paraId="08AAB27C" w14:textId="77777777" w:rsidR="007D3E6F" w:rsidRPr="00240BB9" w:rsidRDefault="007D3E6F" w:rsidP="003C1790">
            <w:pPr>
              <w:jc w:val="center"/>
              <w:rPr>
                <w:rFonts w:ascii="Times New Roman" w:eastAsia="Calibri" w:hAnsi="Times New Roman" w:cs="Times New Roman"/>
                <w:b/>
                <w:sz w:val="24"/>
                <w:szCs w:val="24"/>
              </w:rPr>
            </w:pPr>
            <w:r w:rsidRPr="00240BB9">
              <w:rPr>
                <w:rFonts w:ascii="Times New Roman" w:eastAsia="Calibri" w:hAnsi="Times New Roman" w:cs="Times New Roman"/>
                <w:b/>
                <w:sz w:val="24"/>
                <w:szCs w:val="24"/>
              </w:rPr>
              <w:t>DIP. MAURILIO HERNÁNDEZ GONZÁLEZ</w:t>
            </w:r>
          </w:p>
        </w:tc>
        <w:tc>
          <w:tcPr>
            <w:tcW w:w="4285" w:type="dxa"/>
            <w:hideMark/>
          </w:tcPr>
          <w:p w14:paraId="178E0735" w14:textId="77777777" w:rsidR="007D3E6F" w:rsidRPr="00240BB9" w:rsidRDefault="007D3E6F" w:rsidP="003C1790">
            <w:pPr>
              <w:jc w:val="center"/>
              <w:rPr>
                <w:rFonts w:ascii="Times New Roman" w:eastAsia="Calibri" w:hAnsi="Times New Roman" w:cs="Times New Roman"/>
                <w:b/>
                <w:sz w:val="24"/>
                <w:szCs w:val="24"/>
              </w:rPr>
            </w:pPr>
            <w:r w:rsidRPr="00240BB9">
              <w:rPr>
                <w:rFonts w:ascii="Times New Roman" w:eastAsia="Calibri" w:hAnsi="Times New Roman" w:cs="Times New Roman"/>
                <w:b/>
                <w:sz w:val="24"/>
                <w:szCs w:val="24"/>
              </w:rPr>
              <w:t>DIP. MONTSERRAT RUÍZ PÁEZ</w:t>
            </w:r>
          </w:p>
          <w:p w14:paraId="6C24202E" w14:textId="77777777" w:rsidR="007D3E6F" w:rsidRPr="00240BB9" w:rsidRDefault="007D3E6F" w:rsidP="003C1790">
            <w:pPr>
              <w:jc w:val="center"/>
              <w:rPr>
                <w:rFonts w:ascii="Times New Roman" w:eastAsia="Calibri" w:hAnsi="Times New Roman" w:cs="Times New Roman"/>
                <w:b/>
                <w:sz w:val="24"/>
                <w:szCs w:val="24"/>
              </w:rPr>
            </w:pPr>
          </w:p>
        </w:tc>
      </w:tr>
      <w:tr w:rsidR="007D3E6F" w:rsidRPr="00240BB9" w14:paraId="2FF7DE71" w14:textId="77777777" w:rsidTr="003C1790">
        <w:trPr>
          <w:trHeight w:val="20"/>
        </w:trPr>
        <w:tc>
          <w:tcPr>
            <w:tcW w:w="4165" w:type="dxa"/>
          </w:tcPr>
          <w:p w14:paraId="55340550" w14:textId="77777777" w:rsidR="007D3E6F" w:rsidRPr="00240BB9" w:rsidRDefault="007D3E6F" w:rsidP="003C1790">
            <w:pPr>
              <w:jc w:val="center"/>
              <w:rPr>
                <w:rFonts w:ascii="Times New Roman" w:eastAsia="Calibri" w:hAnsi="Times New Roman" w:cs="Times New Roman"/>
                <w:b/>
                <w:sz w:val="24"/>
                <w:szCs w:val="24"/>
              </w:rPr>
            </w:pPr>
            <w:r w:rsidRPr="00240BB9">
              <w:rPr>
                <w:rFonts w:ascii="Times New Roman" w:eastAsia="Calibri" w:hAnsi="Times New Roman" w:cs="Times New Roman"/>
                <w:b/>
                <w:sz w:val="24"/>
                <w:szCs w:val="24"/>
              </w:rPr>
              <w:t>DIP. MÓNICA ANGÉLICA ÁLVAREZ NEMER</w:t>
            </w:r>
          </w:p>
        </w:tc>
        <w:tc>
          <w:tcPr>
            <w:tcW w:w="4285" w:type="dxa"/>
          </w:tcPr>
          <w:p w14:paraId="47BCA1D5" w14:textId="77777777" w:rsidR="007D3E6F" w:rsidRPr="00240BB9" w:rsidRDefault="007D3E6F" w:rsidP="003C1790">
            <w:pPr>
              <w:jc w:val="center"/>
              <w:rPr>
                <w:rFonts w:ascii="Times New Roman" w:eastAsia="Calibri" w:hAnsi="Times New Roman" w:cs="Times New Roman"/>
                <w:b/>
                <w:sz w:val="24"/>
                <w:szCs w:val="24"/>
              </w:rPr>
            </w:pPr>
            <w:r w:rsidRPr="00240BB9">
              <w:rPr>
                <w:rFonts w:ascii="Times New Roman" w:eastAsia="Calibri" w:hAnsi="Times New Roman" w:cs="Times New Roman"/>
                <w:b/>
                <w:sz w:val="24"/>
                <w:szCs w:val="24"/>
              </w:rPr>
              <w:t>DIP. NAZARIO GUTIÉRREZ MARTÍNEZ</w:t>
            </w:r>
          </w:p>
          <w:p w14:paraId="18632E67" w14:textId="77777777" w:rsidR="007D3E6F" w:rsidRPr="00240BB9" w:rsidRDefault="007D3E6F" w:rsidP="003C1790">
            <w:pPr>
              <w:jc w:val="center"/>
              <w:rPr>
                <w:rFonts w:ascii="Times New Roman" w:eastAsia="Calibri" w:hAnsi="Times New Roman" w:cs="Times New Roman"/>
                <w:b/>
                <w:sz w:val="24"/>
                <w:szCs w:val="24"/>
              </w:rPr>
            </w:pPr>
          </w:p>
        </w:tc>
      </w:tr>
      <w:tr w:rsidR="007D3E6F" w:rsidRPr="00240BB9" w14:paraId="7A39D209" w14:textId="77777777" w:rsidTr="003C1790">
        <w:trPr>
          <w:trHeight w:val="20"/>
        </w:trPr>
        <w:tc>
          <w:tcPr>
            <w:tcW w:w="4165" w:type="dxa"/>
            <w:hideMark/>
          </w:tcPr>
          <w:p w14:paraId="531D514B" w14:textId="77777777" w:rsidR="007D3E6F" w:rsidRPr="00240BB9" w:rsidRDefault="007D3E6F" w:rsidP="003C1790">
            <w:pPr>
              <w:jc w:val="center"/>
              <w:rPr>
                <w:rFonts w:ascii="Times New Roman" w:eastAsia="Calibri" w:hAnsi="Times New Roman" w:cs="Times New Roman"/>
                <w:b/>
                <w:sz w:val="24"/>
                <w:szCs w:val="24"/>
              </w:rPr>
            </w:pPr>
            <w:r w:rsidRPr="00240BB9">
              <w:rPr>
                <w:rFonts w:ascii="Times New Roman" w:eastAsia="Calibri" w:hAnsi="Times New Roman" w:cs="Times New Roman"/>
                <w:b/>
                <w:sz w:val="24"/>
                <w:szCs w:val="24"/>
              </w:rPr>
              <w:t>DIP. NANCY NÁPOLES PACHECO</w:t>
            </w:r>
          </w:p>
        </w:tc>
        <w:tc>
          <w:tcPr>
            <w:tcW w:w="4285" w:type="dxa"/>
            <w:hideMark/>
          </w:tcPr>
          <w:p w14:paraId="26C48596" w14:textId="77777777" w:rsidR="007D3E6F" w:rsidRPr="00240BB9" w:rsidRDefault="007D3E6F" w:rsidP="003C1790">
            <w:pPr>
              <w:jc w:val="center"/>
              <w:rPr>
                <w:rFonts w:ascii="Times New Roman" w:eastAsia="Calibri" w:hAnsi="Times New Roman" w:cs="Times New Roman"/>
                <w:b/>
                <w:sz w:val="24"/>
                <w:szCs w:val="24"/>
              </w:rPr>
            </w:pPr>
            <w:r w:rsidRPr="00240BB9">
              <w:rPr>
                <w:rFonts w:ascii="Times New Roman" w:eastAsia="Calibri" w:hAnsi="Times New Roman" w:cs="Times New Roman"/>
                <w:b/>
                <w:sz w:val="24"/>
                <w:szCs w:val="24"/>
              </w:rPr>
              <w:t>DIP. ROSA MARÍA ZETINA GONZÁLEZ</w:t>
            </w:r>
          </w:p>
          <w:p w14:paraId="474D4416" w14:textId="77777777" w:rsidR="007D3E6F" w:rsidRPr="00240BB9" w:rsidRDefault="007D3E6F" w:rsidP="003C1790">
            <w:pPr>
              <w:jc w:val="center"/>
              <w:rPr>
                <w:rFonts w:ascii="Times New Roman" w:eastAsia="Calibri" w:hAnsi="Times New Roman" w:cs="Times New Roman"/>
                <w:b/>
                <w:sz w:val="24"/>
                <w:szCs w:val="24"/>
              </w:rPr>
            </w:pPr>
          </w:p>
        </w:tc>
      </w:tr>
      <w:tr w:rsidR="007D3E6F" w:rsidRPr="00240BB9" w14:paraId="10F2FCB9" w14:textId="77777777" w:rsidTr="003C1790">
        <w:trPr>
          <w:trHeight w:val="20"/>
        </w:trPr>
        <w:tc>
          <w:tcPr>
            <w:tcW w:w="4165" w:type="dxa"/>
            <w:hideMark/>
          </w:tcPr>
          <w:p w14:paraId="173B9F81" w14:textId="77777777" w:rsidR="007D3E6F" w:rsidRPr="00240BB9" w:rsidRDefault="007D3E6F" w:rsidP="003C1790">
            <w:pPr>
              <w:jc w:val="center"/>
              <w:rPr>
                <w:rFonts w:ascii="Times New Roman" w:eastAsia="Calibri" w:hAnsi="Times New Roman" w:cs="Times New Roman"/>
                <w:b/>
                <w:sz w:val="24"/>
                <w:szCs w:val="24"/>
              </w:rPr>
            </w:pPr>
            <w:r w:rsidRPr="00240BB9">
              <w:rPr>
                <w:rFonts w:ascii="Times New Roman" w:eastAsia="Calibri" w:hAnsi="Times New Roman" w:cs="Times New Roman"/>
                <w:b/>
                <w:sz w:val="24"/>
                <w:szCs w:val="24"/>
              </w:rPr>
              <w:t>DIP. ROSA MARÍA PINEDA CAMPOS</w:t>
            </w:r>
          </w:p>
        </w:tc>
        <w:tc>
          <w:tcPr>
            <w:tcW w:w="4285" w:type="dxa"/>
            <w:hideMark/>
          </w:tcPr>
          <w:p w14:paraId="6562D1A2" w14:textId="77777777" w:rsidR="007D3E6F" w:rsidRPr="00240BB9" w:rsidRDefault="007D3E6F" w:rsidP="003C1790">
            <w:pPr>
              <w:jc w:val="center"/>
              <w:rPr>
                <w:rFonts w:ascii="Times New Roman" w:eastAsia="Calibri" w:hAnsi="Times New Roman" w:cs="Times New Roman"/>
                <w:b/>
                <w:sz w:val="24"/>
                <w:szCs w:val="24"/>
              </w:rPr>
            </w:pPr>
            <w:r w:rsidRPr="00240BB9">
              <w:rPr>
                <w:rFonts w:ascii="Times New Roman" w:eastAsia="Calibri" w:hAnsi="Times New Roman" w:cs="Times New Roman"/>
                <w:b/>
                <w:sz w:val="24"/>
                <w:szCs w:val="24"/>
              </w:rPr>
              <w:t>DIP. VALENTÍN GONZÁLEZ BAUTISTA</w:t>
            </w:r>
          </w:p>
          <w:p w14:paraId="41B67D55" w14:textId="77777777" w:rsidR="007D3E6F" w:rsidRPr="00240BB9" w:rsidRDefault="007D3E6F" w:rsidP="003C1790">
            <w:pPr>
              <w:jc w:val="center"/>
              <w:rPr>
                <w:rFonts w:ascii="Times New Roman" w:eastAsia="Calibri" w:hAnsi="Times New Roman" w:cs="Times New Roman"/>
                <w:b/>
                <w:sz w:val="24"/>
                <w:szCs w:val="24"/>
              </w:rPr>
            </w:pPr>
          </w:p>
        </w:tc>
      </w:tr>
      <w:tr w:rsidR="007D3E6F" w:rsidRPr="00240BB9" w14:paraId="02AD7B0A" w14:textId="77777777" w:rsidTr="003C1790">
        <w:trPr>
          <w:trHeight w:val="20"/>
        </w:trPr>
        <w:tc>
          <w:tcPr>
            <w:tcW w:w="4165" w:type="dxa"/>
            <w:hideMark/>
          </w:tcPr>
          <w:p w14:paraId="54D60CB0" w14:textId="77777777" w:rsidR="007D3E6F" w:rsidRPr="00240BB9" w:rsidRDefault="007D3E6F" w:rsidP="003C1790">
            <w:pPr>
              <w:jc w:val="center"/>
              <w:rPr>
                <w:rFonts w:ascii="Times New Roman" w:eastAsia="Calibri" w:hAnsi="Times New Roman" w:cs="Times New Roman"/>
                <w:b/>
                <w:sz w:val="24"/>
                <w:szCs w:val="24"/>
              </w:rPr>
            </w:pPr>
            <w:r w:rsidRPr="00240BB9">
              <w:rPr>
                <w:rFonts w:ascii="Times New Roman" w:eastAsia="Calibri" w:hAnsi="Times New Roman" w:cs="Times New Roman"/>
                <w:b/>
                <w:sz w:val="24"/>
                <w:szCs w:val="24"/>
              </w:rPr>
              <w:t>DIP. TANECH SÁNCHEZ ÁNGELES</w:t>
            </w:r>
          </w:p>
        </w:tc>
        <w:tc>
          <w:tcPr>
            <w:tcW w:w="4285" w:type="dxa"/>
            <w:hideMark/>
          </w:tcPr>
          <w:p w14:paraId="32B1A0B8" w14:textId="77777777" w:rsidR="007D3E6F" w:rsidRPr="00240BB9" w:rsidRDefault="007D3E6F" w:rsidP="003C1790">
            <w:pPr>
              <w:jc w:val="center"/>
              <w:rPr>
                <w:rFonts w:ascii="Times New Roman" w:eastAsia="Calibri" w:hAnsi="Times New Roman" w:cs="Times New Roman"/>
                <w:b/>
                <w:sz w:val="24"/>
                <w:szCs w:val="24"/>
              </w:rPr>
            </w:pPr>
            <w:r w:rsidRPr="00240BB9">
              <w:rPr>
                <w:rFonts w:ascii="Times New Roman" w:eastAsia="Calibri" w:hAnsi="Times New Roman" w:cs="Times New Roman"/>
                <w:b/>
                <w:sz w:val="24"/>
                <w:szCs w:val="24"/>
              </w:rPr>
              <w:t>DIP. XÓCHITL FLORES JIMÉNEZ</w:t>
            </w:r>
          </w:p>
          <w:p w14:paraId="39335E17" w14:textId="77777777" w:rsidR="007D3E6F" w:rsidRPr="00240BB9" w:rsidRDefault="007D3E6F" w:rsidP="003C1790">
            <w:pPr>
              <w:jc w:val="center"/>
              <w:rPr>
                <w:rFonts w:ascii="Times New Roman" w:eastAsia="Calibri" w:hAnsi="Times New Roman" w:cs="Times New Roman"/>
                <w:b/>
                <w:sz w:val="24"/>
                <w:szCs w:val="24"/>
              </w:rPr>
            </w:pPr>
          </w:p>
        </w:tc>
      </w:tr>
      <w:tr w:rsidR="007D3E6F" w:rsidRPr="00240BB9" w14:paraId="612A9581" w14:textId="77777777" w:rsidTr="003C1790">
        <w:trPr>
          <w:trHeight w:val="20"/>
        </w:trPr>
        <w:tc>
          <w:tcPr>
            <w:tcW w:w="4165" w:type="dxa"/>
            <w:hideMark/>
          </w:tcPr>
          <w:p w14:paraId="5455EA93" w14:textId="77777777" w:rsidR="007D3E6F" w:rsidRPr="00240BB9" w:rsidRDefault="007D3E6F" w:rsidP="003C1790">
            <w:pPr>
              <w:jc w:val="center"/>
              <w:rPr>
                <w:rFonts w:ascii="Times New Roman" w:eastAsia="Calibri" w:hAnsi="Times New Roman" w:cs="Times New Roman"/>
                <w:b/>
                <w:sz w:val="24"/>
                <w:szCs w:val="24"/>
              </w:rPr>
            </w:pPr>
            <w:r w:rsidRPr="00240BB9">
              <w:rPr>
                <w:rFonts w:ascii="Times New Roman" w:eastAsia="Calibri" w:hAnsi="Times New Roman" w:cs="Times New Roman"/>
                <w:b/>
                <w:sz w:val="24"/>
                <w:szCs w:val="24"/>
              </w:rPr>
              <w:lastRenderedPageBreak/>
              <w:t>DIP. VIOLETA NOVA GÓMEZ</w:t>
            </w:r>
          </w:p>
        </w:tc>
        <w:tc>
          <w:tcPr>
            <w:tcW w:w="4285" w:type="dxa"/>
          </w:tcPr>
          <w:p w14:paraId="7F14EF3B" w14:textId="77777777" w:rsidR="007D3E6F" w:rsidRPr="00240BB9" w:rsidRDefault="007D3E6F" w:rsidP="003C1790">
            <w:pPr>
              <w:jc w:val="center"/>
              <w:rPr>
                <w:rFonts w:ascii="Times New Roman" w:eastAsia="Calibri" w:hAnsi="Times New Roman" w:cs="Times New Roman"/>
                <w:b/>
                <w:sz w:val="24"/>
                <w:szCs w:val="24"/>
              </w:rPr>
            </w:pPr>
          </w:p>
        </w:tc>
      </w:tr>
    </w:tbl>
    <w:p w14:paraId="25E0F97F" w14:textId="77777777" w:rsidR="007D3E6F" w:rsidRPr="00240BB9" w:rsidRDefault="007D3E6F" w:rsidP="007D3E6F">
      <w:pPr>
        <w:spacing w:after="0" w:line="240" w:lineRule="auto"/>
        <w:rPr>
          <w:rFonts w:ascii="Times New Roman" w:eastAsia="Times New Roman" w:hAnsi="Times New Roman" w:cs="Times New Roman"/>
          <w:sz w:val="24"/>
          <w:szCs w:val="24"/>
          <w:lang w:eastAsia="es-ES"/>
        </w:rPr>
      </w:pPr>
    </w:p>
    <w:p w14:paraId="42D044EB" w14:textId="77777777" w:rsidR="007D3E6F" w:rsidRPr="00240BB9" w:rsidRDefault="007D3E6F" w:rsidP="007D3E6F">
      <w:pPr>
        <w:spacing w:after="0" w:line="240" w:lineRule="auto"/>
        <w:rPr>
          <w:rFonts w:ascii="Times New Roman" w:eastAsia="Times New Roman" w:hAnsi="Times New Roman" w:cs="Times New Roman"/>
          <w:sz w:val="24"/>
          <w:szCs w:val="24"/>
          <w:lang w:eastAsia="es-ES"/>
        </w:rPr>
      </w:pPr>
    </w:p>
    <w:p w14:paraId="4AF0C5A9" w14:textId="77777777" w:rsidR="007D3E6F" w:rsidRPr="00240BB9" w:rsidRDefault="007D3E6F" w:rsidP="007D3E6F">
      <w:pPr>
        <w:spacing w:after="0" w:line="240" w:lineRule="auto"/>
        <w:rPr>
          <w:rFonts w:ascii="Times New Roman" w:eastAsia="Times New Roman" w:hAnsi="Times New Roman" w:cs="Times New Roman"/>
          <w:sz w:val="24"/>
          <w:szCs w:val="24"/>
          <w:lang w:eastAsia="es-ES"/>
        </w:rPr>
      </w:pPr>
    </w:p>
    <w:p w14:paraId="742F40A1" w14:textId="77777777" w:rsidR="007D3E6F" w:rsidRPr="00240BB9" w:rsidRDefault="007D3E6F" w:rsidP="007D3E6F">
      <w:pPr>
        <w:spacing w:after="0" w:line="240" w:lineRule="auto"/>
        <w:jc w:val="center"/>
        <w:rPr>
          <w:rFonts w:ascii="Times New Roman" w:eastAsia="Times New Roman" w:hAnsi="Times New Roman" w:cs="Times New Roman"/>
          <w:b/>
          <w:bCs/>
          <w:sz w:val="24"/>
          <w:szCs w:val="24"/>
          <w:lang w:eastAsia="es-ES"/>
        </w:rPr>
      </w:pPr>
      <w:r w:rsidRPr="00240BB9">
        <w:rPr>
          <w:rFonts w:ascii="Times New Roman" w:eastAsia="Times New Roman" w:hAnsi="Times New Roman" w:cs="Times New Roman"/>
          <w:b/>
          <w:bCs/>
          <w:sz w:val="24"/>
          <w:szCs w:val="24"/>
          <w:lang w:eastAsia="es-ES"/>
        </w:rPr>
        <w:t>PROYECTO DE DECRETO</w:t>
      </w:r>
    </w:p>
    <w:p w14:paraId="53CF4E1C" w14:textId="77777777" w:rsidR="007D3E6F" w:rsidRPr="00240BB9" w:rsidRDefault="007D3E6F" w:rsidP="007D3E6F">
      <w:pPr>
        <w:spacing w:after="0" w:line="240" w:lineRule="auto"/>
        <w:rPr>
          <w:rFonts w:ascii="Times New Roman" w:eastAsia="Times New Roman" w:hAnsi="Times New Roman" w:cs="Times New Roman"/>
          <w:b/>
          <w:bCs/>
          <w:sz w:val="24"/>
          <w:szCs w:val="24"/>
          <w:lang w:eastAsia="es-ES"/>
        </w:rPr>
      </w:pPr>
    </w:p>
    <w:p w14:paraId="52F4581F" w14:textId="77777777" w:rsidR="007D3E6F" w:rsidRPr="00240BB9" w:rsidRDefault="007D3E6F" w:rsidP="007D3E6F">
      <w:pPr>
        <w:spacing w:after="0" w:line="240" w:lineRule="auto"/>
        <w:rPr>
          <w:rFonts w:ascii="Times New Roman" w:eastAsia="Times New Roman" w:hAnsi="Times New Roman" w:cs="Times New Roman"/>
          <w:b/>
          <w:bCs/>
          <w:sz w:val="24"/>
          <w:szCs w:val="24"/>
          <w:lang w:eastAsia="es-ES"/>
        </w:rPr>
      </w:pPr>
      <w:r w:rsidRPr="00240BB9">
        <w:rPr>
          <w:rFonts w:ascii="Times New Roman" w:eastAsia="Times New Roman" w:hAnsi="Times New Roman" w:cs="Times New Roman"/>
          <w:b/>
          <w:bCs/>
          <w:sz w:val="24"/>
          <w:szCs w:val="24"/>
          <w:lang w:eastAsia="es-ES"/>
        </w:rPr>
        <w:t>LA LX LEGISLATURA DEL ESTADO DE MÉXICO</w:t>
      </w:r>
    </w:p>
    <w:p w14:paraId="37001EAA" w14:textId="77777777" w:rsidR="007D3E6F" w:rsidRPr="00240BB9" w:rsidRDefault="007D3E6F" w:rsidP="007D3E6F">
      <w:pPr>
        <w:spacing w:after="0" w:line="240" w:lineRule="auto"/>
        <w:rPr>
          <w:rFonts w:ascii="Times New Roman" w:eastAsia="Times New Roman" w:hAnsi="Times New Roman" w:cs="Times New Roman"/>
          <w:b/>
          <w:bCs/>
          <w:sz w:val="24"/>
          <w:szCs w:val="24"/>
          <w:lang w:eastAsia="es-ES"/>
        </w:rPr>
      </w:pPr>
      <w:r w:rsidRPr="00240BB9">
        <w:rPr>
          <w:rFonts w:ascii="Times New Roman" w:eastAsia="Times New Roman" w:hAnsi="Times New Roman" w:cs="Times New Roman"/>
          <w:b/>
          <w:bCs/>
          <w:sz w:val="24"/>
          <w:szCs w:val="24"/>
          <w:lang w:eastAsia="es-ES"/>
        </w:rPr>
        <w:t>DECRETA:</w:t>
      </w:r>
    </w:p>
    <w:p w14:paraId="1AA522E6" w14:textId="77777777" w:rsidR="007D3E6F" w:rsidRPr="00240BB9" w:rsidRDefault="007D3E6F" w:rsidP="007D3E6F">
      <w:pPr>
        <w:spacing w:after="0" w:line="240" w:lineRule="auto"/>
        <w:rPr>
          <w:rFonts w:ascii="Times New Roman" w:eastAsia="Times New Roman" w:hAnsi="Times New Roman" w:cs="Times New Roman"/>
          <w:b/>
          <w:bCs/>
          <w:sz w:val="24"/>
          <w:szCs w:val="24"/>
          <w:lang w:eastAsia="es-ES"/>
        </w:rPr>
      </w:pPr>
    </w:p>
    <w:p w14:paraId="4C389271" w14:textId="77777777" w:rsidR="007D3E6F" w:rsidRPr="00240BB9" w:rsidRDefault="007D3E6F" w:rsidP="007D3E6F">
      <w:pPr>
        <w:spacing w:after="0" w:line="240" w:lineRule="auto"/>
        <w:jc w:val="both"/>
        <w:rPr>
          <w:rFonts w:ascii="Times New Roman" w:eastAsia="Times New Roman" w:hAnsi="Times New Roman" w:cs="Times New Roman"/>
          <w:sz w:val="24"/>
          <w:szCs w:val="24"/>
          <w:lang w:eastAsia="es-ES"/>
        </w:rPr>
      </w:pPr>
      <w:r w:rsidRPr="00240BB9">
        <w:rPr>
          <w:rFonts w:ascii="Times New Roman" w:eastAsia="Times New Roman" w:hAnsi="Times New Roman" w:cs="Times New Roman"/>
          <w:b/>
          <w:bCs/>
          <w:sz w:val="24"/>
          <w:szCs w:val="24"/>
          <w:lang w:eastAsia="es-ES"/>
        </w:rPr>
        <w:t xml:space="preserve">ARTÍCULO ÚNICO: </w:t>
      </w:r>
      <w:r w:rsidRPr="00240BB9">
        <w:rPr>
          <w:rFonts w:ascii="Times New Roman" w:eastAsia="Times New Roman" w:hAnsi="Times New Roman" w:cs="Times New Roman"/>
          <w:sz w:val="24"/>
          <w:szCs w:val="24"/>
          <w:lang w:eastAsia="es-ES"/>
        </w:rPr>
        <w:t>Se reforma el segundo párrafo del artículo 53 de la Ley Orgánica Municipal del Estado de México, para quedar de la manera siguiente:</w:t>
      </w:r>
    </w:p>
    <w:p w14:paraId="3156DE6E" w14:textId="77777777" w:rsidR="007D3E6F" w:rsidRPr="00240BB9" w:rsidRDefault="007D3E6F" w:rsidP="007D3E6F">
      <w:pPr>
        <w:spacing w:after="0" w:line="240" w:lineRule="auto"/>
        <w:rPr>
          <w:rFonts w:ascii="Times New Roman" w:eastAsia="Times New Roman" w:hAnsi="Times New Roman" w:cs="Times New Roman"/>
          <w:sz w:val="24"/>
          <w:szCs w:val="24"/>
          <w:lang w:eastAsia="es-ES"/>
        </w:rPr>
      </w:pPr>
    </w:p>
    <w:p w14:paraId="6C9FF295" w14:textId="77777777" w:rsidR="007D3E6F" w:rsidRPr="00240BB9" w:rsidRDefault="007D3E6F" w:rsidP="007D3E6F">
      <w:pPr>
        <w:spacing w:after="0" w:line="240" w:lineRule="auto"/>
        <w:rPr>
          <w:rFonts w:ascii="Times New Roman" w:eastAsia="Times New Roman" w:hAnsi="Times New Roman" w:cs="Times New Roman"/>
          <w:sz w:val="24"/>
          <w:szCs w:val="24"/>
          <w:lang w:eastAsia="es-ES"/>
        </w:rPr>
      </w:pPr>
      <w:r w:rsidRPr="00240BB9">
        <w:rPr>
          <w:rFonts w:ascii="Times New Roman" w:eastAsia="Times New Roman" w:hAnsi="Times New Roman" w:cs="Times New Roman"/>
          <w:b/>
          <w:bCs/>
          <w:sz w:val="24"/>
          <w:szCs w:val="24"/>
          <w:lang w:eastAsia="es-ES"/>
        </w:rPr>
        <w:t>Artículo 53</w:t>
      </w:r>
      <w:r w:rsidRPr="00240BB9">
        <w:rPr>
          <w:rFonts w:ascii="Times New Roman" w:eastAsia="Times New Roman" w:hAnsi="Times New Roman" w:cs="Times New Roman"/>
          <w:sz w:val="24"/>
          <w:szCs w:val="24"/>
          <w:lang w:eastAsia="es-ES"/>
        </w:rPr>
        <w:t>.</w:t>
      </w:r>
      <w:proofErr w:type="gramStart"/>
      <w:r w:rsidRPr="00240BB9">
        <w:rPr>
          <w:rFonts w:ascii="Times New Roman" w:eastAsia="Times New Roman" w:hAnsi="Times New Roman" w:cs="Times New Roman"/>
          <w:sz w:val="24"/>
          <w:szCs w:val="24"/>
          <w:lang w:eastAsia="es-ES"/>
        </w:rPr>
        <w:t>- …</w:t>
      </w:r>
      <w:proofErr w:type="gramEnd"/>
    </w:p>
    <w:p w14:paraId="4F2A290D" w14:textId="77777777" w:rsidR="007D3E6F" w:rsidRPr="00240BB9" w:rsidRDefault="007D3E6F" w:rsidP="007D3E6F">
      <w:pPr>
        <w:spacing w:after="0" w:line="240" w:lineRule="auto"/>
        <w:rPr>
          <w:rFonts w:ascii="Times New Roman" w:eastAsia="Times New Roman" w:hAnsi="Times New Roman" w:cs="Times New Roman"/>
          <w:sz w:val="24"/>
          <w:szCs w:val="24"/>
          <w:lang w:eastAsia="es-ES"/>
        </w:rPr>
      </w:pPr>
    </w:p>
    <w:p w14:paraId="1F75B95B" w14:textId="77777777" w:rsidR="007D3E6F" w:rsidRPr="00240BB9" w:rsidRDefault="007D3E6F" w:rsidP="007D3E6F">
      <w:pPr>
        <w:spacing w:after="0" w:line="240" w:lineRule="auto"/>
        <w:rPr>
          <w:rFonts w:ascii="Times New Roman" w:eastAsia="Times New Roman" w:hAnsi="Times New Roman" w:cs="Times New Roman"/>
          <w:sz w:val="24"/>
          <w:szCs w:val="24"/>
          <w:lang w:eastAsia="es-ES"/>
        </w:rPr>
      </w:pPr>
      <w:r w:rsidRPr="00240BB9">
        <w:rPr>
          <w:rFonts w:ascii="Times New Roman" w:eastAsia="Times New Roman" w:hAnsi="Times New Roman" w:cs="Times New Roman"/>
          <w:sz w:val="24"/>
          <w:szCs w:val="24"/>
          <w:lang w:eastAsia="es-ES"/>
        </w:rPr>
        <w:t xml:space="preserve">I al XVII </w:t>
      </w:r>
    </w:p>
    <w:p w14:paraId="0254A58A" w14:textId="77777777" w:rsidR="007D3E6F" w:rsidRPr="00240BB9" w:rsidRDefault="007D3E6F" w:rsidP="007D3E6F">
      <w:pPr>
        <w:spacing w:after="0" w:line="240" w:lineRule="auto"/>
        <w:rPr>
          <w:rFonts w:ascii="Times New Roman" w:eastAsia="Times New Roman" w:hAnsi="Times New Roman" w:cs="Times New Roman"/>
          <w:sz w:val="24"/>
          <w:szCs w:val="24"/>
          <w:lang w:eastAsia="es-ES"/>
        </w:rPr>
      </w:pPr>
    </w:p>
    <w:p w14:paraId="045F4B92" w14:textId="77777777" w:rsidR="007D3E6F" w:rsidRPr="00240BB9" w:rsidRDefault="007D3E6F" w:rsidP="007D3E6F">
      <w:pPr>
        <w:spacing w:after="0" w:line="240" w:lineRule="auto"/>
        <w:jc w:val="both"/>
        <w:rPr>
          <w:rFonts w:ascii="Times New Roman" w:eastAsia="Times New Roman" w:hAnsi="Times New Roman" w:cs="Times New Roman"/>
          <w:sz w:val="24"/>
          <w:szCs w:val="24"/>
          <w:lang w:eastAsia="es-ES"/>
        </w:rPr>
      </w:pPr>
      <w:r w:rsidRPr="00240BB9">
        <w:rPr>
          <w:rFonts w:ascii="Times New Roman" w:eastAsia="Times New Roman" w:hAnsi="Times New Roman" w:cs="Times New Roman"/>
          <w:sz w:val="24"/>
          <w:szCs w:val="24"/>
          <w:lang w:eastAsia="es-ES"/>
        </w:rPr>
        <w:t xml:space="preserve">En el caso de que sean dos los síndicos que se elijan, uno estará encargado de los ingresos de la hacienda municipal y </w:t>
      </w:r>
      <w:r w:rsidRPr="00240BB9">
        <w:rPr>
          <w:rFonts w:ascii="Times New Roman" w:eastAsia="Times New Roman" w:hAnsi="Times New Roman" w:cs="Times New Roman"/>
          <w:b/>
          <w:bCs/>
          <w:sz w:val="24"/>
          <w:szCs w:val="24"/>
          <w:lang w:eastAsia="es-ES"/>
        </w:rPr>
        <w:t xml:space="preserve">de los egresos, de acuerdo con las fracciones I, II, III, IV, V, VI, X, XII y XVI, y el otro será responsable del patrimonio municipal, de acuerdo con las fracciones VII, VIII y IX </w:t>
      </w:r>
      <w:r w:rsidRPr="00240BB9">
        <w:rPr>
          <w:rFonts w:ascii="Times New Roman" w:eastAsia="Times New Roman" w:hAnsi="Times New Roman" w:cs="Times New Roman"/>
          <w:sz w:val="24"/>
          <w:szCs w:val="24"/>
          <w:lang w:eastAsia="es-ES"/>
        </w:rPr>
        <w:t xml:space="preserve">entendiéndose que se ejercerán indistintamente las demás. </w:t>
      </w:r>
    </w:p>
    <w:p w14:paraId="56E2C880" w14:textId="77777777" w:rsidR="007D3E6F" w:rsidRPr="00240BB9" w:rsidRDefault="007D3E6F" w:rsidP="007D3E6F">
      <w:pPr>
        <w:spacing w:after="0" w:line="240" w:lineRule="auto"/>
        <w:rPr>
          <w:rFonts w:ascii="Times New Roman" w:eastAsia="Times New Roman" w:hAnsi="Times New Roman" w:cs="Times New Roman"/>
          <w:sz w:val="24"/>
          <w:szCs w:val="24"/>
          <w:lang w:eastAsia="es-ES"/>
        </w:rPr>
      </w:pPr>
    </w:p>
    <w:p w14:paraId="48FDE042" w14:textId="77777777" w:rsidR="007D3E6F" w:rsidRPr="00240BB9" w:rsidRDefault="007D3E6F" w:rsidP="007D3E6F">
      <w:pPr>
        <w:spacing w:after="0" w:line="240" w:lineRule="auto"/>
        <w:jc w:val="center"/>
        <w:rPr>
          <w:rFonts w:ascii="Times New Roman" w:eastAsia="Times New Roman" w:hAnsi="Times New Roman" w:cs="Times New Roman"/>
          <w:b/>
          <w:bCs/>
          <w:sz w:val="24"/>
          <w:szCs w:val="24"/>
          <w:lang w:eastAsia="es-ES"/>
        </w:rPr>
      </w:pPr>
      <w:r w:rsidRPr="00240BB9">
        <w:rPr>
          <w:rFonts w:ascii="Times New Roman" w:eastAsia="Times New Roman" w:hAnsi="Times New Roman" w:cs="Times New Roman"/>
          <w:b/>
          <w:bCs/>
          <w:sz w:val="24"/>
          <w:szCs w:val="24"/>
          <w:lang w:eastAsia="es-ES"/>
        </w:rPr>
        <w:t>TRANSITORIOS</w:t>
      </w:r>
    </w:p>
    <w:p w14:paraId="4E9111C0" w14:textId="77777777" w:rsidR="007D3E6F" w:rsidRPr="00240BB9" w:rsidRDefault="007D3E6F" w:rsidP="007D3E6F">
      <w:pPr>
        <w:spacing w:after="0" w:line="240" w:lineRule="auto"/>
        <w:jc w:val="center"/>
        <w:rPr>
          <w:rFonts w:ascii="Times New Roman" w:eastAsia="Times New Roman" w:hAnsi="Times New Roman" w:cs="Times New Roman"/>
          <w:b/>
          <w:bCs/>
          <w:sz w:val="24"/>
          <w:szCs w:val="24"/>
          <w:u w:val="single"/>
          <w:lang w:eastAsia="es-ES"/>
        </w:rPr>
      </w:pPr>
    </w:p>
    <w:p w14:paraId="2E62E16C" w14:textId="77777777" w:rsidR="007D3E6F" w:rsidRPr="00240BB9" w:rsidRDefault="007D3E6F" w:rsidP="007D3E6F">
      <w:pPr>
        <w:spacing w:after="0" w:line="240" w:lineRule="auto"/>
        <w:jc w:val="both"/>
        <w:textAlignment w:val="baseline"/>
        <w:rPr>
          <w:rFonts w:ascii="Times New Roman" w:eastAsia="Times New Roman" w:hAnsi="Times New Roman" w:cs="Times New Roman"/>
          <w:sz w:val="24"/>
          <w:szCs w:val="24"/>
          <w:lang w:eastAsia="es-MX"/>
        </w:rPr>
      </w:pPr>
      <w:r w:rsidRPr="00240BB9">
        <w:rPr>
          <w:rFonts w:ascii="Times New Roman" w:eastAsia="Times New Roman" w:hAnsi="Times New Roman" w:cs="Times New Roman"/>
          <w:b/>
          <w:bCs/>
          <w:sz w:val="24"/>
          <w:szCs w:val="24"/>
          <w:lang w:eastAsia="es-MX"/>
        </w:rPr>
        <w:t xml:space="preserve">PRIMERO. </w:t>
      </w:r>
      <w:r w:rsidRPr="00240BB9">
        <w:rPr>
          <w:rFonts w:ascii="Times New Roman" w:eastAsia="Times New Roman" w:hAnsi="Times New Roman" w:cs="Times New Roman"/>
          <w:sz w:val="24"/>
          <w:szCs w:val="24"/>
          <w:lang w:eastAsia="es-MX"/>
        </w:rPr>
        <w:t>Publíquese el presente decreto en el Periódico Oficial “Gaceta del Gobierno” del Estado de México. </w:t>
      </w:r>
    </w:p>
    <w:p w14:paraId="226EAA94" w14:textId="77777777" w:rsidR="007D3E6F" w:rsidRPr="00240BB9" w:rsidRDefault="007D3E6F" w:rsidP="007D3E6F">
      <w:pPr>
        <w:spacing w:after="0" w:line="240" w:lineRule="auto"/>
        <w:jc w:val="both"/>
        <w:textAlignment w:val="baseline"/>
        <w:rPr>
          <w:rFonts w:ascii="Times New Roman" w:eastAsia="Times New Roman" w:hAnsi="Times New Roman" w:cs="Times New Roman"/>
          <w:b/>
          <w:bCs/>
          <w:sz w:val="24"/>
          <w:szCs w:val="24"/>
          <w:lang w:eastAsia="es-MX"/>
        </w:rPr>
      </w:pPr>
    </w:p>
    <w:p w14:paraId="0A92A80A" w14:textId="77777777" w:rsidR="007D3E6F" w:rsidRPr="00240BB9" w:rsidRDefault="007D3E6F" w:rsidP="007D3E6F">
      <w:pPr>
        <w:spacing w:after="0" w:line="240" w:lineRule="auto"/>
        <w:jc w:val="both"/>
        <w:rPr>
          <w:rFonts w:ascii="Times New Roman" w:eastAsia="Times New Roman" w:hAnsi="Times New Roman" w:cs="Times New Roman"/>
          <w:sz w:val="24"/>
          <w:szCs w:val="24"/>
          <w:lang w:eastAsia="es-ES"/>
        </w:rPr>
      </w:pPr>
      <w:r w:rsidRPr="00240BB9">
        <w:rPr>
          <w:rFonts w:ascii="Times New Roman" w:eastAsia="Times New Roman" w:hAnsi="Times New Roman" w:cs="Times New Roman"/>
          <w:b/>
          <w:bCs/>
          <w:sz w:val="24"/>
          <w:szCs w:val="24"/>
          <w:lang w:eastAsia="es-ES"/>
        </w:rPr>
        <w:t xml:space="preserve">SEGUNDO. </w:t>
      </w:r>
      <w:r w:rsidRPr="00240BB9">
        <w:rPr>
          <w:rFonts w:ascii="Times New Roman" w:eastAsia="Times New Roman" w:hAnsi="Times New Roman" w:cs="Times New Roman"/>
          <w:sz w:val="24"/>
          <w:szCs w:val="24"/>
          <w:lang w:eastAsia="es-ES"/>
        </w:rPr>
        <w:t>El presente decreto entrará el día siguiente al de su publicación en el Periódico Oficial “Gaceta del Gobierno” del Estado de México.</w:t>
      </w:r>
    </w:p>
    <w:p w14:paraId="37454AEB" w14:textId="77777777" w:rsidR="007D3E6F" w:rsidRPr="00240BB9" w:rsidRDefault="007D3E6F" w:rsidP="007D3E6F">
      <w:pPr>
        <w:spacing w:after="0" w:line="240" w:lineRule="auto"/>
        <w:jc w:val="both"/>
        <w:rPr>
          <w:rFonts w:ascii="Times New Roman" w:eastAsia="Times New Roman" w:hAnsi="Times New Roman" w:cs="Times New Roman"/>
          <w:sz w:val="24"/>
          <w:szCs w:val="24"/>
          <w:lang w:eastAsia="es-ES"/>
        </w:rPr>
      </w:pPr>
    </w:p>
    <w:p w14:paraId="6F889F74" w14:textId="77777777" w:rsidR="007D3E6F" w:rsidRPr="00240BB9" w:rsidRDefault="007D3E6F" w:rsidP="007D3E6F">
      <w:pPr>
        <w:spacing w:after="0" w:line="240" w:lineRule="auto"/>
        <w:jc w:val="both"/>
        <w:textAlignment w:val="baseline"/>
        <w:rPr>
          <w:rFonts w:ascii="Times New Roman" w:eastAsia="Times New Roman" w:hAnsi="Times New Roman" w:cs="Times New Roman"/>
          <w:b/>
          <w:sz w:val="24"/>
          <w:szCs w:val="24"/>
          <w:lang w:eastAsia="es-MX"/>
        </w:rPr>
      </w:pPr>
      <w:r w:rsidRPr="00240BB9">
        <w:rPr>
          <w:rFonts w:ascii="Times New Roman" w:eastAsia="Times New Roman" w:hAnsi="Times New Roman" w:cs="Times New Roman"/>
          <w:b/>
          <w:sz w:val="24"/>
          <w:szCs w:val="24"/>
          <w:lang w:eastAsia="es-MX"/>
        </w:rPr>
        <w:t>Lo tendrá entendido el Gobernador del Estado de México, haciendo que se publique y se cumpla. </w:t>
      </w:r>
    </w:p>
    <w:p w14:paraId="675A063F" w14:textId="77777777" w:rsidR="007D3E6F" w:rsidRPr="00240BB9" w:rsidRDefault="007D3E6F" w:rsidP="007D3E6F">
      <w:pPr>
        <w:spacing w:after="0" w:line="240" w:lineRule="auto"/>
        <w:jc w:val="both"/>
        <w:textAlignment w:val="baseline"/>
        <w:rPr>
          <w:rFonts w:ascii="Times New Roman" w:eastAsia="Times New Roman" w:hAnsi="Times New Roman" w:cs="Times New Roman"/>
          <w:b/>
          <w:sz w:val="24"/>
          <w:szCs w:val="24"/>
          <w:lang w:eastAsia="es-MX"/>
        </w:rPr>
      </w:pPr>
    </w:p>
    <w:p w14:paraId="59B02E57" w14:textId="77777777" w:rsidR="007D3E6F" w:rsidRPr="00240BB9" w:rsidRDefault="007D3E6F" w:rsidP="007D3E6F">
      <w:pPr>
        <w:spacing w:after="0" w:line="240" w:lineRule="auto"/>
        <w:jc w:val="both"/>
        <w:rPr>
          <w:rFonts w:ascii="Times New Roman" w:eastAsia="Times New Roman" w:hAnsi="Times New Roman" w:cs="Times New Roman"/>
          <w:b/>
          <w:bCs/>
          <w:sz w:val="24"/>
          <w:szCs w:val="24"/>
          <w:u w:val="single"/>
          <w:lang w:eastAsia="es-ES"/>
        </w:rPr>
      </w:pPr>
      <w:r w:rsidRPr="00240BB9">
        <w:rPr>
          <w:rFonts w:ascii="Times New Roman" w:eastAsia="Times New Roman" w:hAnsi="Times New Roman" w:cs="Times New Roman"/>
          <w:b/>
          <w:sz w:val="24"/>
          <w:szCs w:val="24"/>
          <w:lang w:eastAsia="es-ES"/>
        </w:rPr>
        <w:t>Dado en el Palacio del Poder Legislativo, en la ciudad de Toluca de Lerdo, capital del Estado de México, a los _____ días del mes de ________ del dos mil veintiuno</w:t>
      </w:r>
      <w:r w:rsidRPr="00240BB9">
        <w:rPr>
          <w:rFonts w:ascii="Times New Roman" w:eastAsia="Times New Roman" w:hAnsi="Times New Roman" w:cs="Times New Roman"/>
          <w:sz w:val="24"/>
          <w:szCs w:val="24"/>
          <w:lang w:eastAsia="es-ES"/>
        </w:rPr>
        <w:t>.</w:t>
      </w:r>
    </w:p>
    <w:p w14:paraId="680E50D4" w14:textId="77777777" w:rsidR="007D3E6F" w:rsidRPr="00240BB9" w:rsidRDefault="007D3E6F" w:rsidP="007D3E6F">
      <w:pPr>
        <w:pStyle w:val="Sinespaciado"/>
        <w:jc w:val="both"/>
        <w:rPr>
          <w:rFonts w:ascii="Times New Roman" w:hAnsi="Times New Roman" w:cs="Times New Roman"/>
          <w:sz w:val="24"/>
          <w:szCs w:val="24"/>
          <w:lang w:eastAsia="es-MX"/>
        </w:rPr>
      </w:pPr>
    </w:p>
    <w:p w14:paraId="083FD49F" w14:textId="77777777" w:rsidR="007D3E6F" w:rsidRPr="00240BB9" w:rsidRDefault="007D3E6F" w:rsidP="007D3E6F">
      <w:pPr>
        <w:pStyle w:val="Sinespaciado"/>
        <w:jc w:val="center"/>
        <w:rPr>
          <w:rFonts w:ascii="Times New Roman" w:hAnsi="Times New Roman" w:cs="Times New Roman"/>
          <w:sz w:val="24"/>
          <w:szCs w:val="24"/>
        </w:rPr>
      </w:pPr>
      <w:r w:rsidRPr="00240BB9">
        <w:rPr>
          <w:rFonts w:ascii="Times New Roman" w:hAnsi="Times New Roman" w:cs="Times New Roman"/>
          <w:sz w:val="24"/>
          <w:szCs w:val="24"/>
        </w:rPr>
        <w:t>(Fin del documento)</w:t>
      </w:r>
    </w:p>
    <w:p w14:paraId="0D02409C" w14:textId="2ABE8ACC" w:rsidR="0032613C" w:rsidRPr="00240BB9" w:rsidRDefault="0032613C" w:rsidP="00483064">
      <w:pPr>
        <w:pStyle w:val="Sinespaciado"/>
        <w:jc w:val="both"/>
        <w:rPr>
          <w:rFonts w:ascii="Times New Roman" w:hAnsi="Times New Roman" w:cs="Times New Roman"/>
          <w:color w:val="000000" w:themeColor="text1"/>
          <w:sz w:val="24"/>
          <w:szCs w:val="24"/>
          <w:lang w:eastAsia="es-MX"/>
        </w:rPr>
      </w:pPr>
      <w:r w:rsidRPr="00240BB9">
        <w:rPr>
          <w:rFonts w:ascii="Times New Roman" w:hAnsi="Times New Roman" w:cs="Times New Roman"/>
          <w:b/>
          <w:bCs/>
          <w:color w:val="000000" w:themeColor="text1"/>
          <w:sz w:val="24"/>
          <w:szCs w:val="24"/>
          <w:lang w:eastAsia="es-MX"/>
        </w:rPr>
        <w:t>PRESIDENTE DIP. ADRIÁN MANUEL GALICIA SALCEDA</w:t>
      </w:r>
      <w:r w:rsidRPr="00240BB9">
        <w:rPr>
          <w:rFonts w:ascii="Times New Roman" w:hAnsi="Times New Roman" w:cs="Times New Roman"/>
          <w:color w:val="000000" w:themeColor="text1"/>
          <w:sz w:val="24"/>
          <w:szCs w:val="24"/>
          <w:lang w:eastAsia="es-MX"/>
        </w:rPr>
        <w:t xml:space="preserve">. Gracias Diputado Faustino. </w:t>
      </w:r>
    </w:p>
    <w:p w14:paraId="6ADF81E2" w14:textId="77777777" w:rsidR="006025EA" w:rsidRPr="00240BB9" w:rsidRDefault="006025EA" w:rsidP="00483064">
      <w:pPr>
        <w:pStyle w:val="Sinespaciado"/>
        <w:jc w:val="both"/>
        <w:rPr>
          <w:rFonts w:ascii="Times New Roman" w:hAnsi="Times New Roman" w:cs="Times New Roman"/>
          <w:color w:val="000000" w:themeColor="text1"/>
          <w:sz w:val="24"/>
          <w:szCs w:val="24"/>
          <w:lang w:eastAsia="es-MX"/>
        </w:rPr>
      </w:pPr>
    </w:p>
    <w:p w14:paraId="2A7568E8" w14:textId="1B86A9C6" w:rsidR="0032613C" w:rsidRPr="00240BB9" w:rsidRDefault="0032613C" w:rsidP="00483064">
      <w:pPr>
        <w:pStyle w:val="Sinespaciado"/>
        <w:ind w:firstLine="708"/>
        <w:jc w:val="both"/>
        <w:rPr>
          <w:rFonts w:ascii="Times New Roman" w:hAnsi="Times New Roman" w:cs="Times New Roman"/>
          <w:color w:val="000000" w:themeColor="text1"/>
          <w:sz w:val="24"/>
          <w:szCs w:val="24"/>
          <w:lang w:eastAsia="es-MX"/>
        </w:rPr>
      </w:pPr>
      <w:r w:rsidRPr="00240BB9">
        <w:rPr>
          <w:rFonts w:ascii="Times New Roman" w:hAnsi="Times New Roman" w:cs="Times New Roman"/>
          <w:color w:val="000000" w:themeColor="text1"/>
          <w:sz w:val="24"/>
          <w:szCs w:val="24"/>
          <w:lang w:eastAsia="es-MX"/>
        </w:rPr>
        <w:t>Se registra la iniciativa y se remite a las Comisiones Legislativas de Legislación y Administración Municipal, para su estudio y su dictamen.</w:t>
      </w:r>
    </w:p>
    <w:p w14:paraId="182BCF59" w14:textId="77777777" w:rsidR="006025EA" w:rsidRPr="00240BB9" w:rsidRDefault="006025EA" w:rsidP="00483064">
      <w:pPr>
        <w:pStyle w:val="Sinespaciado"/>
        <w:ind w:firstLine="708"/>
        <w:jc w:val="both"/>
        <w:rPr>
          <w:rFonts w:ascii="Times New Roman" w:hAnsi="Times New Roman" w:cs="Times New Roman"/>
          <w:color w:val="000000" w:themeColor="text1"/>
          <w:sz w:val="24"/>
          <w:szCs w:val="24"/>
          <w:lang w:eastAsia="es-MX"/>
        </w:rPr>
      </w:pPr>
    </w:p>
    <w:p w14:paraId="754643A6" w14:textId="63BE4892" w:rsidR="0032613C" w:rsidRPr="00240BB9" w:rsidRDefault="0032613C" w:rsidP="00483064">
      <w:pPr>
        <w:pStyle w:val="Sinespaciado"/>
        <w:ind w:firstLine="708"/>
        <w:jc w:val="both"/>
        <w:rPr>
          <w:rFonts w:ascii="Times New Roman" w:hAnsi="Times New Roman" w:cs="Times New Roman"/>
          <w:color w:val="000000" w:themeColor="text1"/>
          <w:sz w:val="24"/>
          <w:szCs w:val="24"/>
          <w:lang w:eastAsia="es-MX"/>
        </w:rPr>
      </w:pPr>
      <w:r w:rsidRPr="00240BB9">
        <w:rPr>
          <w:rFonts w:ascii="Times New Roman" w:hAnsi="Times New Roman" w:cs="Times New Roman"/>
          <w:color w:val="000000" w:themeColor="text1"/>
          <w:sz w:val="24"/>
          <w:szCs w:val="24"/>
          <w:lang w:eastAsia="es-MX"/>
        </w:rPr>
        <w:t xml:space="preserve">En cuanto al punto número 8, la diputada Crista Amanda </w:t>
      </w:r>
      <w:r w:rsidR="00A74358" w:rsidRPr="00240BB9">
        <w:rPr>
          <w:rFonts w:ascii="Times New Roman" w:hAnsi="Times New Roman" w:cs="Times New Roman"/>
          <w:color w:val="000000" w:themeColor="text1"/>
          <w:sz w:val="24"/>
          <w:szCs w:val="24"/>
          <w:lang w:eastAsia="es-MX"/>
        </w:rPr>
        <w:t>Spohn</w:t>
      </w:r>
      <w:r w:rsidRPr="00240BB9">
        <w:rPr>
          <w:rFonts w:ascii="Times New Roman" w:hAnsi="Times New Roman" w:cs="Times New Roman"/>
          <w:color w:val="000000" w:themeColor="text1"/>
          <w:sz w:val="24"/>
          <w:szCs w:val="24"/>
          <w:lang w:eastAsia="es-MX"/>
        </w:rPr>
        <w:t xml:space="preserve">, presenta en nombre del Grupo Parlamentario del Partido Acción Nacional, iniciativa con proyecto de decreto. </w:t>
      </w:r>
    </w:p>
    <w:p w14:paraId="15F2EE92" w14:textId="77777777" w:rsidR="006025EA" w:rsidRPr="00240BB9" w:rsidRDefault="006025EA" w:rsidP="00483064">
      <w:pPr>
        <w:pStyle w:val="Sinespaciado"/>
        <w:ind w:firstLine="708"/>
        <w:jc w:val="both"/>
        <w:rPr>
          <w:rFonts w:ascii="Times New Roman" w:hAnsi="Times New Roman" w:cs="Times New Roman"/>
          <w:color w:val="000000" w:themeColor="text1"/>
          <w:sz w:val="24"/>
          <w:szCs w:val="24"/>
          <w:lang w:eastAsia="es-MX"/>
        </w:rPr>
      </w:pPr>
    </w:p>
    <w:p w14:paraId="239E406D" w14:textId="23B70F3D" w:rsidR="0032613C" w:rsidRPr="00240BB9" w:rsidRDefault="0032613C" w:rsidP="00483064">
      <w:pPr>
        <w:pStyle w:val="Sinespaciado"/>
        <w:ind w:firstLine="708"/>
        <w:jc w:val="both"/>
        <w:rPr>
          <w:rFonts w:ascii="Times New Roman" w:hAnsi="Times New Roman" w:cs="Times New Roman"/>
          <w:color w:val="000000" w:themeColor="text1"/>
          <w:sz w:val="24"/>
          <w:szCs w:val="24"/>
          <w:lang w:eastAsia="es-MX"/>
        </w:rPr>
      </w:pPr>
      <w:r w:rsidRPr="00240BB9">
        <w:rPr>
          <w:rFonts w:ascii="Times New Roman" w:hAnsi="Times New Roman" w:cs="Times New Roman"/>
          <w:color w:val="000000" w:themeColor="text1"/>
          <w:sz w:val="24"/>
          <w:szCs w:val="24"/>
          <w:lang w:eastAsia="es-MX"/>
        </w:rPr>
        <w:t>Adelante, diputada.</w:t>
      </w:r>
    </w:p>
    <w:p w14:paraId="40D0537A" w14:textId="77777777" w:rsidR="006025EA" w:rsidRPr="00240BB9" w:rsidRDefault="006025EA" w:rsidP="00483064">
      <w:pPr>
        <w:pStyle w:val="Sinespaciado"/>
        <w:ind w:firstLine="708"/>
        <w:jc w:val="both"/>
        <w:rPr>
          <w:rFonts w:ascii="Times New Roman" w:hAnsi="Times New Roman" w:cs="Times New Roman"/>
          <w:b/>
          <w:bCs/>
          <w:color w:val="000000" w:themeColor="text1"/>
          <w:sz w:val="24"/>
          <w:szCs w:val="24"/>
          <w:lang w:eastAsia="es-MX"/>
        </w:rPr>
      </w:pPr>
    </w:p>
    <w:p w14:paraId="091A58AA" w14:textId="131F51A1" w:rsidR="0032613C" w:rsidRPr="00240BB9" w:rsidRDefault="0032613C" w:rsidP="00483064">
      <w:pPr>
        <w:pStyle w:val="Sinespaciado"/>
        <w:jc w:val="both"/>
        <w:rPr>
          <w:rFonts w:ascii="Times New Roman" w:hAnsi="Times New Roman" w:cs="Times New Roman"/>
          <w:color w:val="000000" w:themeColor="text1"/>
          <w:sz w:val="24"/>
          <w:szCs w:val="24"/>
          <w:lang w:eastAsia="es-MX"/>
        </w:rPr>
      </w:pPr>
      <w:r w:rsidRPr="00240BB9">
        <w:rPr>
          <w:rFonts w:ascii="Times New Roman" w:hAnsi="Times New Roman" w:cs="Times New Roman"/>
          <w:b/>
          <w:bCs/>
          <w:color w:val="000000" w:themeColor="text1"/>
          <w:sz w:val="24"/>
          <w:szCs w:val="24"/>
          <w:lang w:eastAsia="es-MX"/>
        </w:rPr>
        <w:t>DIP. CRISTA AMANDA SPOHN GOTZEL</w:t>
      </w:r>
      <w:r w:rsidRPr="00240BB9">
        <w:rPr>
          <w:rFonts w:ascii="Times New Roman" w:hAnsi="Times New Roman" w:cs="Times New Roman"/>
          <w:color w:val="000000" w:themeColor="text1"/>
          <w:sz w:val="24"/>
          <w:szCs w:val="24"/>
          <w:lang w:eastAsia="es-MX"/>
        </w:rPr>
        <w:t>. Muchas gracias, Presidente.</w:t>
      </w:r>
    </w:p>
    <w:p w14:paraId="338B4CF4" w14:textId="77777777" w:rsidR="006025EA" w:rsidRPr="00240BB9" w:rsidRDefault="006025EA" w:rsidP="00483064">
      <w:pPr>
        <w:pStyle w:val="Sinespaciado"/>
        <w:jc w:val="both"/>
        <w:rPr>
          <w:rFonts w:ascii="Times New Roman" w:hAnsi="Times New Roman" w:cs="Times New Roman"/>
          <w:color w:val="000000" w:themeColor="text1"/>
          <w:sz w:val="24"/>
          <w:szCs w:val="24"/>
          <w:lang w:eastAsia="es-MX"/>
        </w:rPr>
      </w:pPr>
    </w:p>
    <w:p w14:paraId="52C814AC" w14:textId="021400B7" w:rsidR="0032613C" w:rsidRPr="00240BB9" w:rsidRDefault="0032613C" w:rsidP="00483064">
      <w:pPr>
        <w:pStyle w:val="Sinespaciado"/>
        <w:ind w:firstLine="708"/>
        <w:jc w:val="both"/>
        <w:rPr>
          <w:rFonts w:ascii="Times New Roman" w:hAnsi="Times New Roman" w:cs="Times New Roman"/>
          <w:color w:val="000000" w:themeColor="text1"/>
          <w:sz w:val="24"/>
          <w:szCs w:val="24"/>
          <w:lang w:eastAsia="es-MX"/>
        </w:rPr>
      </w:pPr>
      <w:r w:rsidRPr="00240BB9">
        <w:rPr>
          <w:rFonts w:ascii="Times New Roman" w:hAnsi="Times New Roman" w:cs="Times New Roman"/>
          <w:color w:val="000000" w:themeColor="text1"/>
          <w:sz w:val="24"/>
          <w:szCs w:val="24"/>
          <w:lang w:eastAsia="es-MX"/>
        </w:rPr>
        <w:lastRenderedPageBreak/>
        <w:t>Buenas tardes, con el permiso del Presidente de la Mesa Directiva, compañeras y compañeros diputados, estimados amigos de los medios de comunicación, y a quienes nos ven a través de las diferentes plataformas oficiales.</w:t>
      </w:r>
    </w:p>
    <w:p w14:paraId="546C1850" w14:textId="77777777" w:rsidR="006025EA" w:rsidRPr="00240BB9" w:rsidRDefault="006025EA" w:rsidP="00483064">
      <w:pPr>
        <w:pStyle w:val="Sinespaciado"/>
        <w:ind w:firstLine="708"/>
        <w:jc w:val="both"/>
        <w:rPr>
          <w:rFonts w:ascii="Times New Roman" w:hAnsi="Times New Roman" w:cs="Times New Roman"/>
          <w:color w:val="000000" w:themeColor="text1"/>
          <w:sz w:val="24"/>
          <w:szCs w:val="24"/>
          <w:lang w:eastAsia="es-MX"/>
        </w:rPr>
      </w:pPr>
    </w:p>
    <w:p w14:paraId="60CDFD0C" w14:textId="51ED98DE" w:rsidR="00A06A44" w:rsidRPr="00240BB9" w:rsidRDefault="0032613C" w:rsidP="00A74358">
      <w:pPr>
        <w:pStyle w:val="Sinespaciado"/>
        <w:ind w:firstLine="708"/>
        <w:jc w:val="both"/>
        <w:rPr>
          <w:rFonts w:ascii="Times New Roman" w:hAnsi="Times New Roman" w:cs="Times New Roman"/>
          <w:sz w:val="24"/>
          <w:szCs w:val="24"/>
          <w:shd w:val="clear" w:color="auto" w:fill="FFFFFF"/>
        </w:rPr>
      </w:pPr>
      <w:r w:rsidRPr="00240BB9">
        <w:rPr>
          <w:rFonts w:ascii="Times New Roman" w:hAnsi="Times New Roman" w:cs="Times New Roman"/>
          <w:color w:val="000000" w:themeColor="text1"/>
          <w:sz w:val="24"/>
          <w:szCs w:val="24"/>
          <w:lang w:eastAsia="es-MX"/>
        </w:rPr>
        <w:t>En ejercicio del derecho que me confieren los artículos 51, fracción II, 57 y 61 fracción I de la Constitución Política del Estado Libre y Soberano de México, 28 fracción I, 38 y 79 de la Ley Orgánica del Poder Legislativo del Estado Libre y Soberano de México y 68 del Reglamento del Poder Legislativo del Estado de México, la que suscribe diputada Crista Amanda Spohn Gotzel, integrante del Grupo Parlamentario del Partido Acción Nacional</w:t>
      </w:r>
      <w:r w:rsidR="00A74358" w:rsidRPr="00240BB9">
        <w:rPr>
          <w:rFonts w:ascii="Times New Roman" w:hAnsi="Times New Roman" w:cs="Times New Roman"/>
          <w:color w:val="000000" w:themeColor="text1"/>
          <w:sz w:val="24"/>
          <w:szCs w:val="24"/>
          <w:lang w:eastAsia="es-MX"/>
        </w:rPr>
        <w:t xml:space="preserve">, someto a la consideración de </w:t>
      </w:r>
      <w:r w:rsidR="00A74358" w:rsidRPr="00240BB9">
        <w:rPr>
          <w:rFonts w:ascii="Times New Roman" w:hAnsi="Times New Roman" w:cs="Times New Roman"/>
          <w:sz w:val="24"/>
          <w:szCs w:val="24"/>
          <w:shd w:val="clear" w:color="auto" w:fill="FFFFFF"/>
        </w:rPr>
        <w:t>esta Honorable Legislatura, i</w:t>
      </w:r>
      <w:r w:rsidR="00A06A44" w:rsidRPr="00240BB9">
        <w:rPr>
          <w:rFonts w:ascii="Times New Roman" w:hAnsi="Times New Roman" w:cs="Times New Roman"/>
          <w:sz w:val="24"/>
          <w:szCs w:val="24"/>
          <w:shd w:val="clear" w:color="auto" w:fill="FFFFFF"/>
        </w:rPr>
        <w:t>niciativa con proyecto de decreto por el que se adiciona fracciones XI, XII, XIII, XIV, XV,</w:t>
      </w:r>
      <w:r w:rsidR="00CF1A58" w:rsidRPr="00240BB9">
        <w:rPr>
          <w:rFonts w:ascii="Times New Roman" w:hAnsi="Times New Roman" w:cs="Times New Roman"/>
          <w:sz w:val="24"/>
          <w:szCs w:val="24"/>
          <w:shd w:val="clear" w:color="auto" w:fill="FFFFFF"/>
        </w:rPr>
        <w:t xml:space="preserve"> </w:t>
      </w:r>
      <w:r w:rsidR="00A06A44" w:rsidRPr="00240BB9">
        <w:rPr>
          <w:rFonts w:ascii="Times New Roman" w:hAnsi="Times New Roman" w:cs="Times New Roman"/>
          <w:sz w:val="24"/>
          <w:szCs w:val="24"/>
          <w:shd w:val="clear" w:color="auto" w:fill="FFFFFF"/>
        </w:rPr>
        <w:t>XVI,</w:t>
      </w:r>
      <w:r w:rsidR="00CF1A58" w:rsidRPr="00240BB9">
        <w:rPr>
          <w:rFonts w:ascii="Times New Roman" w:hAnsi="Times New Roman" w:cs="Times New Roman"/>
          <w:sz w:val="24"/>
          <w:szCs w:val="24"/>
          <w:shd w:val="clear" w:color="auto" w:fill="FFFFFF"/>
        </w:rPr>
        <w:t xml:space="preserve"> </w:t>
      </w:r>
      <w:r w:rsidR="00A06A44" w:rsidRPr="00240BB9">
        <w:rPr>
          <w:rFonts w:ascii="Times New Roman" w:hAnsi="Times New Roman" w:cs="Times New Roman"/>
          <w:sz w:val="24"/>
          <w:szCs w:val="24"/>
          <w:shd w:val="clear" w:color="auto" w:fill="FFFFFF"/>
        </w:rPr>
        <w:t xml:space="preserve">XVII y XVIII al artículo 31 de la </w:t>
      </w:r>
      <w:r w:rsidR="00CF1A58" w:rsidRPr="00240BB9">
        <w:rPr>
          <w:rFonts w:ascii="Times New Roman" w:hAnsi="Times New Roman" w:cs="Times New Roman"/>
          <w:sz w:val="24"/>
          <w:szCs w:val="24"/>
          <w:shd w:val="clear" w:color="auto" w:fill="FFFFFF"/>
        </w:rPr>
        <w:t xml:space="preserve">Ley de </w:t>
      </w:r>
      <w:r w:rsidR="00A06A44" w:rsidRPr="00240BB9">
        <w:rPr>
          <w:rFonts w:ascii="Times New Roman" w:hAnsi="Times New Roman" w:cs="Times New Roman"/>
          <w:sz w:val="24"/>
          <w:szCs w:val="24"/>
          <w:shd w:val="clear" w:color="auto" w:fill="FFFFFF"/>
        </w:rPr>
        <w:t>Ciencia y Tecnología del Estado de México, de conformidad con lo siguiente</w:t>
      </w:r>
      <w:r w:rsidR="00CF1A58" w:rsidRPr="00240BB9">
        <w:rPr>
          <w:rFonts w:ascii="Times New Roman" w:hAnsi="Times New Roman" w:cs="Times New Roman"/>
          <w:sz w:val="24"/>
          <w:szCs w:val="24"/>
          <w:shd w:val="clear" w:color="auto" w:fill="FFFFFF"/>
        </w:rPr>
        <w:t>:</w:t>
      </w:r>
    </w:p>
    <w:p w14:paraId="230E6B65" w14:textId="77777777" w:rsidR="006025EA" w:rsidRPr="00240BB9" w:rsidRDefault="006025EA" w:rsidP="00A74358">
      <w:pPr>
        <w:pStyle w:val="Sinespaciado"/>
        <w:ind w:firstLine="708"/>
        <w:jc w:val="both"/>
        <w:rPr>
          <w:rFonts w:ascii="Times New Roman" w:hAnsi="Times New Roman" w:cs="Times New Roman"/>
          <w:sz w:val="24"/>
          <w:szCs w:val="24"/>
          <w:shd w:val="clear" w:color="auto" w:fill="FFFFFF"/>
        </w:rPr>
      </w:pPr>
    </w:p>
    <w:p w14:paraId="5971AB25" w14:textId="7B3AC6FF" w:rsidR="00133F2D" w:rsidRPr="00240BB9" w:rsidRDefault="00A06A44" w:rsidP="00483064">
      <w:pPr>
        <w:pStyle w:val="Sinespaciado"/>
        <w:jc w:val="both"/>
        <w:rPr>
          <w:rFonts w:ascii="Times New Roman" w:hAnsi="Times New Roman" w:cs="Times New Roman"/>
          <w:sz w:val="24"/>
          <w:szCs w:val="24"/>
          <w:shd w:val="clear" w:color="auto" w:fill="FFFFFF"/>
        </w:rPr>
      </w:pPr>
      <w:r w:rsidRPr="00240BB9">
        <w:rPr>
          <w:rFonts w:ascii="Times New Roman" w:hAnsi="Times New Roman" w:cs="Times New Roman"/>
          <w:sz w:val="24"/>
          <w:szCs w:val="24"/>
          <w:shd w:val="clear" w:color="auto" w:fill="FFFFFF"/>
        </w:rPr>
        <w:tab/>
        <w:t xml:space="preserve">El Consejo Mexiquense de Ciencia y Tecnología se fundó el 6 de abril de dos mil, con el objetivo de promover en el Estado de México la formación del capital humano, la investigación científica, el desarrollo tecnológico, la innovación, la divulgación y la apropiación social de la ciencia, siendo su principal objetivo el promover el avance científico y tecnológico del Estado de México a través de la vinculación entre los sectores productivos y sociales, conjuntamente con los </w:t>
      </w:r>
      <w:r w:rsidR="00133F2D" w:rsidRPr="00240BB9">
        <w:rPr>
          <w:rFonts w:ascii="Times New Roman" w:hAnsi="Times New Roman" w:cs="Times New Roman"/>
          <w:sz w:val="24"/>
          <w:szCs w:val="24"/>
          <w:shd w:val="clear" w:color="auto" w:fill="FFFFFF"/>
        </w:rPr>
        <w:t xml:space="preserve">Centros </w:t>
      </w:r>
      <w:r w:rsidRPr="00240BB9">
        <w:rPr>
          <w:rFonts w:ascii="Times New Roman" w:hAnsi="Times New Roman" w:cs="Times New Roman"/>
          <w:sz w:val="24"/>
          <w:szCs w:val="24"/>
          <w:shd w:val="clear" w:color="auto" w:fill="FFFFFF"/>
        </w:rPr>
        <w:t xml:space="preserve">de </w:t>
      </w:r>
      <w:r w:rsidR="00133F2D" w:rsidRPr="00240BB9">
        <w:rPr>
          <w:rFonts w:ascii="Times New Roman" w:hAnsi="Times New Roman" w:cs="Times New Roman"/>
          <w:sz w:val="24"/>
          <w:szCs w:val="24"/>
          <w:shd w:val="clear" w:color="auto" w:fill="FFFFFF"/>
        </w:rPr>
        <w:t xml:space="preserve">Investigación </w:t>
      </w:r>
      <w:r w:rsidRPr="00240BB9">
        <w:rPr>
          <w:rFonts w:ascii="Times New Roman" w:hAnsi="Times New Roman" w:cs="Times New Roman"/>
          <w:sz w:val="24"/>
          <w:szCs w:val="24"/>
          <w:shd w:val="clear" w:color="auto" w:fill="FFFFFF"/>
        </w:rPr>
        <w:t xml:space="preserve">e </w:t>
      </w:r>
      <w:r w:rsidR="00133F2D" w:rsidRPr="00240BB9">
        <w:rPr>
          <w:rFonts w:ascii="Times New Roman" w:hAnsi="Times New Roman" w:cs="Times New Roman"/>
          <w:sz w:val="24"/>
          <w:szCs w:val="24"/>
          <w:shd w:val="clear" w:color="auto" w:fill="FFFFFF"/>
        </w:rPr>
        <w:t xml:space="preserve">Instituciones </w:t>
      </w:r>
      <w:r w:rsidRPr="00240BB9">
        <w:rPr>
          <w:rFonts w:ascii="Times New Roman" w:hAnsi="Times New Roman" w:cs="Times New Roman"/>
          <w:sz w:val="24"/>
          <w:szCs w:val="24"/>
          <w:shd w:val="clear" w:color="auto" w:fill="FFFFFF"/>
        </w:rPr>
        <w:t xml:space="preserve">de </w:t>
      </w:r>
      <w:r w:rsidR="00133F2D" w:rsidRPr="00240BB9">
        <w:rPr>
          <w:rFonts w:ascii="Times New Roman" w:hAnsi="Times New Roman" w:cs="Times New Roman"/>
          <w:sz w:val="24"/>
          <w:szCs w:val="24"/>
          <w:shd w:val="clear" w:color="auto" w:fill="FFFFFF"/>
        </w:rPr>
        <w:t>Educación Superior.</w:t>
      </w:r>
    </w:p>
    <w:p w14:paraId="18F12584" w14:textId="77777777" w:rsidR="006025EA" w:rsidRPr="00240BB9" w:rsidRDefault="006025EA" w:rsidP="00483064">
      <w:pPr>
        <w:pStyle w:val="Sinespaciado"/>
        <w:jc w:val="both"/>
        <w:rPr>
          <w:rFonts w:ascii="Times New Roman" w:hAnsi="Times New Roman" w:cs="Times New Roman"/>
          <w:sz w:val="24"/>
          <w:szCs w:val="24"/>
          <w:shd w:val="clear" w:color="auto" w:fill="FFFFFF"/>
        </w:rPr>
      </w:pPr>
    </w:p>
    <w:p w14:paraId="78BF98F5" w14:textId="7638FC9C" w:rsidR="00A06A44" w:rsidRPr="00240BB9" w:rsidRDefault="00133F2D" w:rsidP="00133F2D">
      <w:pPr>
        <w:pStyle w:val="Sinespaciado"/>
        <w:ind w:firstLine="709"/>
        <w:jc w:val="both"/>
        <w:rPr>
          <w:rFonts w:ascii="Times New Roman" w:hAnsi="Times New Roman" w:cs="Times New Roman"/>
          <w:sz w:val="24"/>
          <w:szCs w:val="24"/>
          <w:shd w:val="clear" w:color="auto" w:fill="FFFFFF"/>
        </w:rPr>
      </w:pPr>
      <w:r w:rsidRPr="00240BB9">
        <w:rPr>
          <w:rFonts w:ascii="Times New Roman" w:hAnsi="Times New Roman" w:cs="Times New Roman"/>
          <w:sz w:val="24"/>
          <w:szCs w:val="24"/>
          <w:shd w:val="clear" w:color="auto" w:fill="FFFFFF"/>
        </w:rPr>
        <w:t>E</w:t>
      </w:r>
      <w:r w:rsidR="00A06A44" w:rsidRPr="00240BB9">
        <w:rPr>
          <w:rFonts w:ascii="Times New Roman" w:hAnsi="Times New Roman" w:cs="Times New Roman"/>
          <w:sz w:val="24"/>
          <w:szCs w:val="24"/>
          <w:shd w:val="clear" w:color="auto" w:fill="FFFFFF"/>
        </w:rPr>
        <w:t>l Plan Estatal de Desarrollo del Estado de México nos indica en su estrategia impulsar una plataforma de información en Materia de Ciencia y Tecnología</w:t>
      </w:r>
      <w:r w:rsidRPr="00240BB9">
        <w:rPr>
          <w:rFonts w:ascii="Times New Roman" w:hAnsi="Times New Roman" w:cs="Times New Roman"/>
          <w:sz w:val="24"/>
          <w:szCs w:val="24"/>
          <w:shd w:val="clear" w:color="auto" w:fill="FFFFFF"/>
        </w:rPr>
        <w:t>, l</w:t>
      </w:r>
      <w:r w:rsidR="00A06A44" w:rsidRPr="00240BB9">
        <w:rPr>
          <w:rFonts w:ascii="Times New Roman" w:hAnsi="Times New Roman" w:cs="Times New Roman"/>
          <w:sz w:val="24"/>
          <w:szCs w:val="24"/>
          <w:shd w:val="clear" w:color="auto" w:fill="FFFFFF"/>
        </w:rPr>
        <w:t xml:space="preserve">a importancia de desarrollar estrategias de comunicación y difusión para fomentar la investigación científica y tecnológica en el Estado, además de gestionar la ampliación y mejora de la infraestructura de las tecnologías de la información en la actualidad, el Estado de México cuenta con instrumentos que han fomentado la vinculación entre las instituciones científicas y tecnológicas, con comunidades académicas y centros de investigación. Sin embargo, esta vinculación es aún insuficiente. </w:t>
      </w:r>
    </w:p>
    <w:p w14:paraId="033FEDB4" w14:textId="77777777" w:rsidR="006025EA" w:rsidRPr="00240BB9" w:rsidRDefault="006025EA" w:rsidP="00133F2D">
      <w:pPr>
        <w:pStyle w:val="Sinespaciado"/>
        <w:ind w:firstLine="709"/>
        <w:jc w:val="both"/>
        <w:rPr>
          <w:rFonts w:ascii="Times New Roman" w:hAnsi="Times New Roman" w:cs="Times New Roman"/>
          <w:sz w:val="24"/>
          <w:szCs w:val="24"/>
          <w:shd w:val="clear" w:color="auto" w:fill="FFFFFF"/>
        </w:rPr>
      </w:pPr>
    </w:p>
    <w:p w14:paraId="695BEC22" w14:textId="468EBDC6" w:rsidR="00A06A44" w:rsidRPr="00240BB9" w:rsidRDefault="00A06A44" w:rsidP="00483064">
      <w:pPr>
        <w:pStyle w:val="Sinespaciado"/>
        <w:jc w:val="both"/>
        <w:rPr>
          <w:rFonts w:ascii="Times New Roman" w:hAnsi="Times New Roman" w:cs="Times New Roman"/>
          <w:sz w:val="24"/>
          <w:szCs w:val="24"/>
          <w:shd w:val="clear" w:color="auto" w:fill="FFFFFF"/>
        </w:rPr>
      </w:pPr>
      <w:r w:rsidRPr="00240BB9">
        <w:rPr>
          <w:rFonts w:ascii="Times New Roman" w:hAnsi="Times New Roman" w:cs="Times New Roman"/>
          <w:sz w:val="24"/>
          <w:szCs w:val="24"/>
          <w:shd w:val="clear" w:color="auto" w:fill="FFFFFF"/>
        </w:rPr>
        <w:tab/>
        <w:t xml:space="preserve">El Estado tiene una participación directa en el fomento de la ciencia y el desarrollo tecnológico es por ello que como legisladores debemos impulsar el fomento de la ciencia y la tecnología, promoviendo la coordinación con los diversos sectores y estableciendo la enseñanza técnica, la transferencia de tecnología y la generación, difusión y aplicación de los conocimientos científicos y tecnológicos que requiere el desarrollo del Estado. </w:t>
      </w:r>
    </w:p>
    <w:p w14:paraId="6D13354A" w14:textId="77777777" w:rsidR="006025EA" w:rsidRPr="00240BB9" w:rsidRDefault="006025EA" w:rsidP="00483064">
      <w:pPr>
        <w:pStyle w:val="Sinespaciado"/>
        <w:jc w:val="both"/>
        <w:rPr>
          <w:rFonts w:ascii="Times New Roman" w:hAnsi="Times New Roman" w:cs="Times New Roman"/>
          <w:sz w:val="24"/>
          <w:szCs w:val="24"/>
          <w:shd w:val="clear" w:color="auto" w:fill="FFFFFF"/>
        </w:rPr>
      </w:pPr>
    </w:p>
    <w:p w14:paraId="067EBB62" w14:textId="14F038FE" w:rsidR="00A06A44" w:rsidRPr="00240BB9" w:rsidRDefault="00A06A44" w:rsidP="00483064">
      <w:pPr>
        <w:pStyle w:val="Sinespaciado"/>
        <w:jc w:val="both"/>
        <w:rPr>
          <w:rFonts w:ascii="Times New Roman" w:hAnsi="Times New Roman" w:cs="Times New Roman"/>
          <w:sz w:val="24"/>
          <w:szCs w:val="24"/>
          <w:shd w:val="clear" w:color="auto" w:fill="FFFFFF"/>
        </w:rPr>
      </w:pPr>
      <w:r w:rsidRPr="00240BB9">
        <w:rPr>
          <w:rFonts w:ascii="Times New Roman" w:hAnsi="Times New Roman" w:cs="Times New Roman"/>
          <w:sz w:val="24"/>
          <w:szCs w:val="24"/>
          <w:shd w:val="clear" w:color="auto" w:fill="FFFFFF"/>
        </w:rPr>
        <w:tab/>
        <w:t xml:space="preserve">Por lo anterior, y de conformidad con lo establecido en la fracción V del artículo 3 de la Constitución Política de los Estados Unidos Mexicanos, donde se establece que toda persona tiene derecho a gozar de los beneficios del desarrollo de la ciencia, la innovación tecnológica, el Estado apoyará la investigación e innovación científica, humanística y tecnológica y garantizará el acceso abierto a la información que derive de ella, por lo para lo cual deberá proveer recursos y estímulos suficientes conforme a las bases de coordinación, vinculación y participación que establezcan las leyes en la materia. </w:t>
      </w:r>
    </w:p>
    <w:p w14:paraId="5EC72B55" w14:textId="77777777" w:rsidR="006025EA" w:rsidRPr="00240BB9" w:rsidRDefault="006025EA" w:rsidP="00483064">
      <w:pPr>
        <w:pStyle w:val="Sinespaciado"/>
        <w:jc w:val="both"/>
        <w:rPr>
          <w:rFonts w:ascii="Times New Roman" w:hAnsi="Times New Roman" w:cs="Times New Roman"/>
          <w:sz w:val="24"/>
          <w:szCs w:val="24"/>
          <w:shd w:val="clear" w:color="auto" w:fill="FFFFFF"/>
        </w:rPr>
      </w:pPr>
    </w:p>
    <w:p w14:paraId="46E748B6" w14:textId="19D64B86" w:rsidR="00A06A44" w:rsidRPr="00240BB9" w:rsidRDefault="00A06A44" w:rsidP="00483064">
      <w:pPr>
        <w:pStyle w:val="Sinespaciado"/>
        <w:jc w:val="both"/>
        <w:rPr>
          <w:rFonts w:ascii="Times New Roman" w:hAnsi="Times New Roman" w:cs="Times New Roman"/>
          <w:sz w:val="24"/>
          <w:szCs w:val="24"/>
          <w:shd w:val="clear" w:color="auto" w:fill="FFFFFF"/>
        </w:rPr>
      </w:pPr>
      <w:r w:rsidRPr="00240BB9">
        <w:rPr>
          <w:rFonts w:ascii="Times New Roman" w:hAnsi="Times New Roman" w:cs="Times New Roman"/>
          <w:sz w:val="24"/>
          <w:szCs w:val="24"/>
          <w:shd w:val="clear" w:color="auto" w:fill="FFFFFF"/>
        </w:rPr>
        <w:tab/>
        <w:t xml:space="preserve">Resulta indispensable adicionar a la Ley de Ciencia y Tecnología atribuciones al Consejo Mexiquense de Ciencia y Tecnología para promover de manera más eficaz los vínculos entre las instituciones académicas y centros de investigación científica y desarrollo tecnológico con los sectores productivos y de servicios, así como establecer un sistema de incentivos para la participación de los académicos en programas productivos y finalmente, incentivar la cultura de la creatividad y la innovación científica y tecnológica en la sociedad mexiquense y en los diversos sectores productivos del Estado, a través de los programas que para tal efecto se emitan. Además </w:t>
      </w:r>
      <w:r w:rsidRPr="00240BB9">
        <w:rPr>
          <w:rFonts w:ascii="Times New Roman" w:hAnsi="Times New Roman" w:cs="Times New Roman"/>
          <w:sz w:val="24"/>
          <w:szCs w:val="24"/>
          <w:shd w:val="clear" w:color="auto" w:fill="FFFFFF"/>
        </w:rPr>
        <w:lastRenderedPageBreak/>
        <w:t>de promover fomentar el desarrollo de una sociedad del conocimiento a la vez se establece entre sus líneas contar con un marco normativo que permita operar mecanismos para el financiamiento de proyectos, de programas y de acciones que fortalezcan las áreas de ciencia, de tecnología y de innovación, que integre a los dife</w:t>
      </w:r>
      <w:r w:rsidR="00255130" w:rsidRPr="00240BB9">
        <w:rPr>
          <w:rFonts w:ascii="Times New Roman" w:hAnsi="Times New Roman" w:cs="Times New Roman"/>
          <w:sz w:val="24"/>
          <w:szCs w:val="24"/>
          <w:shd w:val="clear" w:color="auto" w:fill="FFFFFF"/>
        </w:rPr>
        <w:t>rentes sectores de la sociedad.</w:t>
      </w:r>
    </w:p>
    <w:p w14:paraId="4D1C1FE2" w14:textId="77777777" w:rsidR="006025EA" w:rsidRPr="00240BB9" w:rsidRDefault="006025EA" w:rsidP="00483064">
      <w:pPr>
        <w:pStyle w:val="Sinespaciado"/>
        <w:jc w:val="both"/>
        <w:rPr>
          <w:rFonts w:ascii="Times New Roman" w:hAnsi="Times New Roman" w:cs="Times New Roman"/>
          <w:sz w:val="24"/>
          <w:szCs w:val="24"/>
          <w:shd w:val="clear" w:color="auto" w:fill="FFFFFF"/>
        </w:rPr>
      </w:pPr>
    </w:p>
    <w:p w14:paraId="31DD4B1B" w14:textId="4AFFF086" w:rsidR="0020167A" w:rsidRPr="00240BB9" w:rsidRDefault="00A06A44" w:rsidP="00483064">
      <w:pPr>
        <w:pStyle w:val="Sinespaciado"/>
        <w:jc w:val="both"/>
        <w:rPr>
          <w:rFonts w:ascii="Times New Roman" w:hAnsi="Times New Roman" w:cs="Times New Roman"/>
          <w:sz w:val="24"/>
          <w:szCs w:val="24"/>
          <w:shd w:val="clear" w:color="auto" w:fill="FFFFFF"/>
        </w:rPr>
      </w:pPr>
      <w:r w:rsidRPr="00240BB9">
        <w:rPr>
          <w:rFonts w:ascii="Times New Roman" w:hAnsi="Times New Roman" w:cs="Times New Roman"/>
          <w:sz w:val="24"/>
          <w:szCs w:val="24"/>
          <w:shd w:val="clear" w:color="auto" w:fill="FFFFFF"/>
        </w:rPr>
        <w:tab/>
        <w:t>En ese orden de ideas, la presente iniciativa de ley establece el marco normativo que mandata la Constitución para sentar las bases de la sustentabilidad y de la sociedad del conocimiento, en donde la investigación científica y el desarrollo tecnológico son elementos clave en la generación de las condiciones necesarias para que mejore la productividad y se alcancen niveles más altos de bienestar social</w:t>
      </w:r>
      <w:r w:rsidR="0020167A" w:rsidRPr="00240BB9">
        <w:rPr>
          <w:rFonts w:ascii="Times New Roman" w:hAnsi="Times New Roman" w:cs="Times New Roman"/>
          <w:sz w:val="24"/>
          <w:szCs w:val="24"/>
          <w:shd w:val="clear" w:color="auto" w:fill="FFFFFF"/>
        </w:rPr>
        <w:t>.</w:t>
      </w:r>
    </w:p>
    <w:p w14:paraId="57BB3333" w14:textId="77777777" w:rsidR="006025EA" w:rsidRPr="00240BB9" w:rsidRDefault="006025EA" w:rsidP="00483064">
      <w:pPr>
        <w:pStyle w:val="Sinespaciado"/>
        <w:jc w:val="both"/>
        <w:rPr>
          <w:rFonts w:ascii="Times New Roman" w:hAnsi="Times New Roman" w:cs="Times New Roman"/>
          <w:sz w:val="24"/>
          <w:szCs w:val="24"/>
          <w:shd w:val="clear" w:color="auto" w:fill="FFFFFF"/>
        </w:rPr>
      </w:pPr>
    </w:p>
    <w:p w14:paraId="11970E3F" w14:textId="77777777" w:rsidR="00A06A44" w:rsidRPr="00240BB9" w:rsidRDefault="0020167A" w:rsidP="0020167A">
      <w:pPr>
        <w:pStyle w:val="Sinespaciado"/>
        <w:ind w:firstLine="709"/>
        <w:jc w:val="both"/>
        <w:rPr>
          <w:rFonts w:ascii="Times New Roman" w:hAnsi="Times New Roman" w:cs="Times New Roman"/>
          <w:sz w:val="24"/>
          <w:szCs w:val="24"/>
        </w:rPr>
      </w:pPr>
      <w:r w:rsidRPr="00240BB9">
        <w:rPr>
          <w:rFonts w:ascii="Times New Roman" w:hAnsi="Times New Roman" w:cs="Times New Roman"/>
          <w:sz w:val="24"/>
          <w:szCs w:val="24"/>
          <w:shd w:val="clear" w:color="auto" w:fill="FFFFFF"/>
        </w:rPr>
        <w:t>C</w:t>
      </w:r>
      <w:r w:rsidR="00A06A44" w:rsidRPr="00240BB9">
        <w:rPr>
          <w:rFonts w:ascii="Times New Roman" w:hAnsi="Times New Roman" w:cs="Times New Roman"/>
          <w:sz w:val="24"/>
          <w:szCs w:val="24"/>
          <w:shd w:val="clear" w:color="auto" w:fill="FFFFFF"/>
        </w:rPr>
        <w:t>on base en los motivos</w:t>
      </w:r>
      <w:r w:rsidRPr="00240BB9">
        <w:rPr>
          <w:rFonts w:ascii="Times New Roman" w:hAnsi="Times New Roman" w:cs="Times New Roman"/>
          <w:sz w:val="24"/>
          <w:szCs w:val="24"/>
          <w:shd w:val="clear" w:color="auto" w:fill="FFFFFF"/>
        </w:rPr>
        <w:t xml:space="preserve"> anteriormente expuestos </w:t>
      </w:r>
      <w:r w:rsidR="00A06A44" w:rsidRPr="00240BB9">
        <w:rPr>
          <w:rFonts w:ascii="Times New Roman" w:hAnsi="Times New Roman" w:cs="Times New Roman"/>
          <w:sz w:val="24"/>
          <w:szCs w:val="24"/>
        </w:rPr>
        <w:t>se presenta a consideración de este pleno de la LX Legislatura para su discusión, y en su caso aprobación, la siguiente iniciativa con proyecto de decreto por el que se adiciona la fracción XI, XII, XIII, XIV, XV, XVI, XVII y XVIII al artículo de</w:t>
      </w:r>
      <w:r w:rsidR="003E7587" w:rsidRPr="00240BB9">
        <w:rPr>
          <w:rFonts w:ascii="Times New Roman" w:hAnsi="Times New Roman" w:cs="Times New Roman"/>
          <w:sz w:val="24"/>
          <w:szCs w:val="24"/>
        </w:rPr>
        <w:t xml:space="preserve"> </w:t>
      </w:r>
      <w:r w:rsidR="00A06A44" w:rsidRPr="00240BB9">
        <w:rPr>
          <w:rFonts w:ascii="Times New Roman" w:hAnsi="Times New Roman" w:cs="Times New Roman"/>
          <w:sz w:val="24"/>
          <w:szCs w:val="24"/>
        </w:rPr>
        <w:t xml:space="preserve">la </w:t>
      </w:r>
      <w:r w:rsidR="003E7587" w:rsidRPr="00240BB9">
        <w:rPr>
          <w:rFonts w:ascii="Times New Roman" w:hAnsi="Times New Roman" w:cs="Times New Roman"/>
          <w:sz w:val="24"/>
          <w:szCs w:val="24"/>
        </w:rPr>
        <w:t xml:space="preserve">Ley de Ciencia </w:t>
      </w:r>
      <w:r w:rsidR="00A06A44" w:rsidRPr="00240BB9">
        <w:rPr>
          <w:rFonts w:ascii="Times New Roman" w:hAnsi="Times New Roman" w:cs="Times New Roman"/>
          <w:sz w:val="24"/>
          <w:szCs w:val="24"/>
        </w:rPr>
        <w:t xml:space="preserve">y </w:t>
      </w:r>
      <w:r w:rsidR="003E7587" w:rsidRPr="00240BB9">
        <w:rPr>
          <w:rFonts w:ascii="Times New Roman" w:hAnsi="Times New Roman" w:cs="Times New Roman"/>
          <w:sz w:val="24"/>
          <w:szCs w:val="24"/>
        </w:rPr>
        <w:t xml:space="preserve">Tecnología </w:t>
      </w:r>
      <w:r w:rsidR="00A06A44" w:rsidRPr="00240BB9">
        <w:rPr>
          <w:rFonts w:ascii="Times New Roman" w:hAnsi="Times New Roman" w:cs="Times New Roman"/>
          <w:sz w:val="24"/>
          <w:szCs w:val="24"/>
        </w:rPr>
        <w:t>del Estado de México.</w:t>
      </w:r>
    </w:p>
    <w:p w14:paraId="6B0A4CA5" w14:textId="77777777" w:rsidR="003E7587" w:rsidRPr="00240BB9" w:rsidRDefault="003E7587" w:rsidP="00483064">
      <w:pPr>
        <w:spacing w:after="0" w:line="240" w:lineRule="auto"/>
        <w:jc w:val="center"/>
        <w:rPr>
          <w:rFonts w:ascii="Times New Roman" w:hAnsi="Times New Roman" w:cs="Times New Roman"/>
          <w:sz w:val="24"/>
          <w:szCs w:val="24"/>
        </w:rPr>
      </w:pPr>
    </w:p>
    <w:p w14:paraId="052B33E8" w14:textId="43A8024B" w:rsidR="00A06A44" w:rsidRPr="00240BB9" w:rsidRDefault="00A06A44" w:rsidP="00483064">
      <w:pPr>
        <w:spacing w:after="0" w:line="240" w:lineRule="auto"/>
        <w:jc w:val="center"/>
        <w:rPr>
          <w:rFonts w:ascii="Times New Roman" w:hAnsi="Times New Roman" w:cs="Times New Roman"/>
          <w:sz w:val="24"/>
          <w:szCs w:val="24"/>
        </w:rPr>
      </w:pPr>
      <w:r w:rsidRPr="00240BB9">
        <w:rPr>
          <w:rFonts w:ascii="Times New Roman" w:hAnsi="Times New Roman" w:cs="Times New Roman"/>
          <w:sz w:val="24"/>
          <w:szCs w:val="24"/>
        </w:rPr>
        <w:t>PROYECTO DE DECRETO</w:t>
      </w:r>
    </w:p>
    <w:p w14:paraId="1F6CDE20" w14:textId="77777777" w:rsidR="006025EA" w:rsidRPr="00240BB9" w:rsidRDefault="006025EA" w:rsidP="00483064">
      <w:pPr>
        <w:spacing w:after="0" w:line="240" w:lineRule="auto"/>
        <w:jc w:val="center"/>
        <w:rPr>
          <w:rFonts w:ascii="Times New Roman" w:hAnsi="Times New Roman" w:cs="Times New Roman"/>
          <w:sz w:val="24"/>
          <w:szCs w:val="24"/>
        </w:rPr>
      </w:pPr>
    </w:p>
    <w:p w14:paraId="6572F65D" w14:textId="2E92342A" w:rsidR="00A06A44" w:rsidRPr="00240BB9" w:rsidRDefault="00A06A44" w:rsidP="003E7587">
      <w:pPr>
        <w:spacing w:after="0" w:line="240" w:lineRule="auto"/>
        <w:ind w:firstLine="709"/>
        <w:jc w:val="both"/>
        <w:rPr>
          <w:rFonts w:ascii="Times New Roman" w:hAnsi="Times New Roman" w:cs="Times New Roman"/>
          <w:sz w:val="24"/>
          <w:szCs w:val="24"/>
        </w:rPr>
      </w:pPr>
      <w:r w:rsidRPr="00240BB9">
        <w:rPr>
          <w:rFonts w:ascii="Times New Roman" w:hAnsi="Times New Roman" w:cs="Times New Roman"/>
          <w:sz w:val="24"/>
          <w:szCs w:val="24"/>
        </w:rPr>
        <w:t>ÚNICO. Se adiciona fracción XI, XII, XIII, XIV, XV, XVI, XVII y XVIII al artículo 31 de Ley de la Ciencia y Tecnología del Estado de México.</w:t>
      </w:r>
    </w:p>
    <w:p w14:paraId="39E7EE20" w14:textId="77777777" w:rsidR="006025EA" w:rsidRPr="00240BB9" w:rsidRDefault="006025EA" w:rsidP="003E7587">
      <w:pPr>
        <w:spacing w:after="0" w:line="240" w:lineRule="auto"/>
        <w:ind w:firstLine="709"/>
        <w:jc w:val="both"/>
        <w:rPr>
          <w:rFonts w:ascii="Times New Roman" w:hAnsi="Times New Roman" w:cs="Times New Roman"/>
          <w:sz w:val="24"/>
          <w:szCs w:val="24"/>
        </w:rPr>
      </w:pPr>
    </w:p>
    <w:p w14:paraId="066238A3" w14:textId="11A70450" w:rsidR="00A06A44" w:rsidRPr="00240BB9" w:rsidRDefault="00A06A44" w:rsidP="00483064">
      <w:pPr>
        <w:spacing w:after="0" w:line="240" w:lineRule="auto"/>
        <w:jc w:val="center"/>
        <w:rPr>
          <w:rFonts w:ascii="Times New Roman" w:hAnsi="Times New Roman" w:cs="Times New Roman"/>
          <w:sz w:val="24"/>
          <w:szCs w:val="24"/>
        </w:rPr>
      </w:pPr>
      <w:r w:rsidRPr="00240BB9">
        <w:rPr>
          <w:rFonts w:ascii="Times New Roman" w:hAnsi="Times New Roman" w:cs="Times New Roman"/>
          <w:sz w:val="24"/>
          <w:szCs w:val="24"/>
        </w:rPr>
        <w:t>TRASITORIOS</w:t>
      </w:r>
    </w:p>
    <w:p w14:paraId="4F5D3DDD" w14:textId="77777777" w:rsidR="006025EA" w:rsidRPr="00240BB9" w:rsidRDefault="006025EA" w:rsidP="00483064">
      <w:pPr>
        <w:spacing w:after="0" w:line="240" w:lineRule="auto"/>
        <w:jc w:val="center"/>
        <w:rPr>
          <w:rFonts w:ascii="Times New Roman" w:hAnsi="Times New Roman" w:cs="Times New Roman"/>
          <w:sz w:val="24"/>
          <w:szCs w:val="24"/>
        </w:rPr>
      </w:pPr>
    </w:p>
    <w:p w14:paraId="01237972" w14:textId="471B2818" w:rsidR="00A06A44" w:rsidRPr="00240BB9" w:rsidRDefault="00A06A44" w:rsidP="003E7587">
      <w:pPr>
        <w:spacing w:after="0" w:line="240" w:lineRule="auto"/>
        <w:ind w:firstLine="709"/>
        <w:jc w:val="both"/>
        <w:rPr>
          <w:rFonts w:ascii="Times New Roman" w:hAnsi="Times New Roman" w:cs="Times New Roman"/>
          <w:sz w:val="24"/>
          <w:szCs w:val="24"/>
        </w:rPr>
      </w:pPr>
      <w:r w:rsidRPr="00240BB9">
        <w:rPr>
          <w:rFonts w:ascii="Times New Roman" w:hAnsi="Times New Roman" w:cs="Times New Roman"/>
          <w:sz w:val="24"/>
          <w:szCs w:val="24"/>
        </w:rPr>
        <w:t>PRIMERO. Publíquese en el periódico oficial Gaceta del Gobierno del Estado de México.</w:t>
      </w:r>
    </w:p>
    <w:p w14:paraId="77DDEE44" w14:textId="77777777" w:rsidR="006025EA" w:rsidRPr="00240BB9" w:rsidRDefault="006025EA" w:rsidP="003E7587">
      <w:pPr>
        <w:spacing w:after="0" w:line="240" w:lineRule="auto"/>
        <w:ind w:firstLine="709"/>
        <w:jc w:val="both"/>
        <w:rPr>
          <w:rFonts w:ascii="Times New Roman" w:hAnsi="Times New Roman" w:cs="Times New Roman"/>
          <w:sz w:val="24"/>
          <w:szCs w:val="24"/>
        </w:rPr>
      </w:pPr>
    </w:p>
    <w:p w14:paraId="48F6AEAE" w14:textId="180AA6D5" w:rsidR="00A06A44" w:rsidRPr="00240BB9" w:rsidRDefault="00A06A44" w:rsidP="003E7587">
      <w:pPr>
        <w:spacing w:after="0" w:line="240" w:lineRule="auto"/>
        <w:ind w:firstLine="709"/>
        <w:jc w:val="both"/>
        <w:rPr>
          <w:rFonts w:ascii="Times New Roman" w:hAnsi="Times New Roman" w:cs="Times New Roman"/>
          <w:sz w:val="24"/>
          <w:szCs w:val="24"/>
        </w:rPr>
      </w:pPr>
      <w:r w:rsidRPr="00240BB9">
        <w:rPr>
          <w:rFonts w:ascii="Times New Roman" w:hAnsi="Times New Roman" w:cs="Times New Roman"/>
          <w:sz w:val="24"/>
          <w:szCs w:val="24"/>
        </w:rPr>
        <w:t>SEGUNDO. El presente decreto entrará en vigor el día siguiente de su publicación en el periódico oficial Gaceta del Gobierno.</w:t>
      </w:r>
    </w:p>
    <w:p w14:paraId="6BAF043B" w14:textId="77777777" w:rsidR="006025EA" w:rsidRPr="00240BB9" w:rsidRDefault="006025EA" w:rsidP="003E7587">
      <w:pPr>
        <w:spacing w:after="0" w:line="240" w:lineRule="auto"/>
        <w:ind w:firstLine="709"/>
        <w:jc w:val="both"/>
        <w:rPr>
          <w:rFonts w:ascii="Times New Roman" w:hAnsi="Times New Roman" w:cs="Times New Roman"/>
          <w:sz w:val="24"/>
          <w:szCs w:val="24"/>
        </w:rPr>
      </w:pPr>
    </w:p>
    <w:p w14:paraId="3A981FC1" w14:textId="344236E2" w:rsidR="00A06A44" w:rsidRPr="00240BB9" w:rsidRDefault="00A06A44" w:rsidP="003E7587">
      <w:pPr>
        <w:spacing w:after="0" w:line="240" w:lineRule="auto"/>
        <w:ind w:firstLine="709"/>
        <w:jc w:val="both"/>
        <w:rPr>
          <w:rFonts w:ascii="Times New Roman" w:hAnsi="Times New Roman" w:cs="Times New Roman"/>
          <w:sz w:val="24"/>
          <w:szCs w:val="24"/>
        </w:rPr>
      </w:pPr>
      <w:r w:rsidRPr="00240BB9">
        <w:rPr>
          <w:rFonts w:ascii="Times New Roman" w:hAnsi="Times New Roman" w:cs="Times New Roman"/>
          <w:sz w:val="24"/>
          <w:szCs w:val="24"/>
        </w:rPr>
        <w:t>TERCERO. Se derogan las demás disposiciones de igual o menor jerarquía que se opongan a lo dispuesto por el presente decreto.</w:t>
      </w:r>
    </w:p>
    <w:p w14:paraId="6B4041DC" w14:textId="77777777" w:rsidR="006025EA" w:rsidRPr="00240BB9" w:rsidRDefault="006025EA" w:rsidP="003E7587">
      <w:pPr>
        <w:spacing w:after="0" w:line="240" w:lineRule="auto"/>
        <w:ind w:firstLine="709"/>
        <w:jc w:val="both"/>
        <w:rPr>
          <w:rFonts w:ascii="Times New Roman" w:hAnsi="Times New Roman" w:cs="Times New Roman"/>
          <w:sz w:val="24"/>
          <w:szCs w:val="24"/>
        </w:rPr>
      </w:pPr>
    </w:p>
    <w:p w14:paraId="79070C8C" w14:textId="1B2B72E2" w:rsidR="00A06A44" w:rsidRPr="00240BB9" w:rsidRDefault="00A06A44" w:rsidP="00483064">
      <w:pPr>
        <w:spacing w:after="0" w:line="240" w:lineRule="auto"/>
        <w:jc w:val="both"/>
        <w:rPr>
          <w:rFonts w:ascii="Times New Roman" w:hAnsi="Times New Roman" w:cs="Times New Roman"/>
          <w:sz w:val="24"/>
          <w:szCs w:val="24"/>
        </w:rPr>
      </w:pPr>
      <w:r w:rsidRPr="00240BB9">
        <w:rPr>
          <w:rFonts w:ascii="Times New Roman" w:hAnsi="Times New Roman" w:cs="Times New Roman"/>
          <w:sz w:val="24"/>
          <w:szCs w:val="24"/>
        </w:rPr>
        <w:tab/>
        <w:t>Lo tendrá entendido el Gobernador del Estado, haciendo que se publique y se cumpla.</w:t>
      </w:r>
    </w:p>
    <w:p w14:paraId="6CE3198C" w14:textId="77777777" w:rsidR="006025EA" w:rsidRPr="00240BB9" w:rsidRDefault="006025EA" w:rsidP="00483064">
      <w:pPr>
        <w:spacing w:after="0" w:line="240" w:lineRule="auto"/>
        <w:jc w:val="both"/>
        <w:rPr>
          <w:rFonts w:ascii="Times New Roman" w:hAnsi="Times New Roman" w:cs="Times New Roman"/>
          <w:sz w:val="24"/>
          <w:szCs w:val="24"/>
        </w:rPr>
      </w:pPr>
    </w:p>
    <w:p w14:paraId="1E79441B" w14:textId="5F57FAB5" w:rsidR="00A06A44" w:rsidRPr="00240BB9" w:rsidRDefault="00A06A44" w:rsidP="00483064">
      <w:pPr>
        <w:spacing w:after="0" w:line="240" w:lineRule="auto"/>
        <w:jc w:val="both"/>
        <w:rPr>
          <w:rFonts w:ascii="Times New Roman" w:hAnsi="Times New Roman" w:cs="Times New Roman"/>
          <w:sz w:val="24"/>
          <w:szCs w:val="24"/>
        </w:rPr>
      </w:pPr>
      <w:r w:rsidRPr="00240BB9">
        <w:rPr>
          <w:rFonts w:ascii="Times New Roman" w:hAnsi="Times New Roman" w:cs="Times New Roman"/>
          <w:sz w:val="24"/>
          <w:szCs w:val="24"/>
        </w:rPr>
        <w:tab/>
        <w:t>Dado en el Salón de Sesiones del Palacio del Poder Legislativo en la ciudad de Toluca de Lerdo, capital del Estado de México al primer día del mes de marzo del año dos mil veintiuno.</w:t>
      </w:r>
    </w:p>
    <w:p w14:paraId="4D39CC7E" w14:textId="77777777" w:rsidR="006025EA" w:rsidRPr="00240BB9" w:rsidRDefault="006025EA" w:rsidP="00483064">
      <w:pPr>
        <w:spacing w:after="0" w:line="240" w:lineRule="auto"/>
        <w:jc w:val="both"/>
        <w:rPr>
          <w:rFonts w:ascii="Times New Roman" w:hAnsi="Times New Roman" w:cs="Times New Roman"/>
          <w:sz w:val="24"/>
          <w:szCs w:val="24"/>
        </w:rPr>
      </w:pPr>
    </w:p>
    <w:p w14:paraId="2D36935B" w14:textId="3D66D657" w:rsidR="00A06A44" w:rsidRPr="00240BB9" w:rsidRDefault="00A06A44" w:rsidP="00483064">
      <w:pPr>
        <w:spacing w:after="0" w:line="240" w:lineRule="auto"/>
        <w:jc w:val="both"/>
        <w:rPr>
          <w:rFonts w:ascii="Times New Roman" w:hAnsi="Times New Roman" w:cs="Times New Roman"/>
          <w:sz w:val="24"/>
          <w:szCs w:val="24"/>
        </w:rPr>
      </w:pPr>
      <w:r w:rsidRPr="00240BB9">
        <w:rPr>
          <w:rFonts w:ascii="Times New Roman" w:hAnsi="Times New Roman" w:cs="Times New Roman"/>
          <w:sz w:val="24"/>
          <w:szCs w:val="24"/>
        </w:rPr>
        <w:tab/>
        <w:t>Por su atención, muchas gracias.</w:t>
      </w:r>
    </w:p>
    <w:p w14:paraId="2D3995E8" w14:textId="77777777" w:rsidR="006025EA" w:rsidRPr="00240BB9" w:rsidRDefault="006025EA" w:rsidP="00483064">
      <w:pPr>
        <w:spacing w:after="0" w:line="240" w:lineRule="auto"/>
        <w:jc w:val="both"/>
        <w:rPr>
          <w:rFonts w:ascii="Times New Roman" w:hAnsi="Times New Roman" w:cs="Times New Roman"/>
          <w:sz w:val="24"/>
          <w:szCs w:val="24"/>
        </w:rPr>
      </w:pPr>
    </w:p>
    <w:p w14:paraId="31696B64" w14:textId="77777777" w:rsidR="00A92297" w:rsidRPr="00240BB9" w:rsidRDefault="00A92297" w:rsidP="00483064">
      <w:pPr>
        <w:spacing w:after="0" w:line="240" w:lineRule="auto"/>
        <w:jc w:val="both"/>
        <w:rPr>
          <w:rFonts w:ascii="Times New Roman" w:hAnsi="Times New Roman" w:cs="Times New Roman"/>
          <w:sz w:val="24"/>
          <w:szCs w:val="24"/>
        </w:rPr>
        <w:sectPr w:rsidR="00A92297" w:rsidRPr="00240BB9" w:rsidSect="0097256C">
          <w:footnotePr>
            <w:pos w:val="beneathText"/>
            <w:numRestart w:val="eachSect"/>
          </w:footnotePr>
          <w:type w:val="continuous"/>
          <w:pgSz w:w="12240" w:h="15840" w:code="1"/>
          <w:pgMar w:top="1134" w:right="1134" w:bottom="1134" w:left="1701" w:header="709" w:footer="709" w:gutter="0"/>
          <w:cols w:space="708"/>
          <w:docGrid w:linePitch="360"/>
        </w:sectPr>
      </w:pPr>
    </w:p>
    <w:p w14:paraId="4AE4ADA4" w14:textId="77777777" w:rsidR="00A92297" w:rsidRPr="00240BB9" w:rsidRDefault="00A92297" w:rsidP="005F2D91">
      <w:pPr>
        <w:pStyle w:val="Sinespaciado"/>
        <w:jc w:val="both"/>
        <w:rPr>
          <w:rFonts w:ascii="Times New Roman" w:hAnsi="Times New Roman" w:cs="Times New Roman"/>
          <w:sz w:val="24"/>
          <w:szCs w:val="24"/>
          <w:lang w:eastAsia="es-MX"/>
        </w:rPr>
      </w:pPr>
    </w:p>
    <w:p w14:paraId="41E65B2C" w14:textId="77777777" w:rsidR="00A92297" w:rsidRPr="00240BB9" w:rsidRDefault="00A92297" w:rsidP="005F2D91">
      <w:pPr>
        <w:pStyle w:val="Sinespaciado"/>
        <w:jc w:val="center"/>
        <w:rPr>
          <w:rFonts w:ascii="Times New Roman" w:hAnsi="Times New Roman" w:cs="Times New Roman"/>
          <w:sz w:val="24"/>
          <w:szCs w:val="24"/>
        </w:rPr>
      </w:pPr>
      <w:r w:rsidRPr="00240BB9">
        <w:rPr>
          <w:rFonts w:ascii="Times New Roman" w:hAnsi="Times New Roman" w:cs="Times New Roman"/>
          <w:sz w:val="24"/>
          <w:szCs w:val="24"/>
        </w:rPr>
        <w:t>(Se inserta documento)</w:t>
      </w:r>
    </w:p>
    <w:p w14:paraId="3D4484B8" w14:textId="77777777" w:rsidR="00A92297" w:rsidRPr="00240BB9" w:rsidRDefault="00A92297" w:rsidP="005F2D91">
      <w:pPr>
        <w:pStyle w:val="Sinespaciado"/>
        <w:jc w:val="both"/>
        <w:rPr>
          <w:rFonts w:ascii="Times New Roman" w:hAnsi="Times New Roman" w:cs="Times New Roman"/>
          <w:sz w:val="24"/>
          <w:szCs w:val="24"/>
          <w:lang w:eastAsia="es-MX"/>
        </w:rPr>
      </w:pPr>
    </w:p>
    <w:p w14:paraId="45AE22F8" w14:textId="77777777" w:rsidR="00A92297" w:rsidRPr="00240BB9" w:rsidRDefault="00A92297" w:rsidP="005F2D91">
      <w:pPr>
        <w:spacing w:after="0" w:line="240" w:lineRule="auto"/>
        <w:jc w:val="both"/>
        <w:rPr>
          <w:rFonts w:ascii="Times New Roman" w:hAnsi="Times New Roman" w:cs="Times New Roman"/>
          <w:b/>
          <w:bCs/>
          <w:sz w:val="24"/>
          <w:szCs w:val="24"/>
        </w:rPr>
      </w:pPr>
      <w:r w:rsidRPr="00240BB9">
        <w:rPr>
          <w:rFonts w:ascii="Times New Roman" w:hAnsi="Times New Roman" w:cs="Times New Roman"/>
          <w:b/>
          <w:bCs/>
          <w:sz w:val="24"/>
          <w:szCs w:val="24"/>
        </w:rPr>
        <w:t>PRESIDENTA DE LA DIRECTIVA DE LA</w:t>
      </w:r>
    </w:p>
    <w:p w14:paraId="448060B5" w14:textId="77777777" w:rsidR="00A92297" w:rsidRPr="00240BB9" w:rsidRDefault="00A92297" w:rsidP="005F2D91">
      <w:pPr>
        <w:spacing w:after="0" w:line="240" w:lineRule="auto"/>
        <w:jc w:val="both"/>
        <w:rPr>
          <w:rFonts w:ascii="Times New Roman" w:eastAsia="Arial" w:hAnsi="Times New Roman" w:cs="Times New Roman"/>
          <w:b/>
          <w:bCs/>
          <w:sz w:val="24"/>
          <w:szCs w:val="24"/>
        </w:rPr>
      </w:pPr>
      <w:r w:rsidRPr="00240BB9">
        <w:rPr>
          <w:rFonts w:ascii="Times New Roman" w:hAnsi="Times New Roman" w:cs="Times New Roman"/>
          <w:b/>
          <w:bCs/>
          <w:sz w:val="24"/>
          <w:szCs w:val="24"/>
        </w:rPr>
        <w:t>LX LEGISLATURA DEL ESTADO DE MÉXICO</w:t>
      </w:r>
    </w:p>
    <w:p w14:paraId="0C0AC6B7" w14:textId="77777777" w:rsidR="00A92297" w:rsidRPr="00240BB9" w:rsidRDefault="00A92297" w:rsidP="005F2D91">
      <w:pPr>
        <w:spacing w:after="0" w:line="240" w:lineRule="auto"/>
        <w:rPr>
          <w:rFonts w:ascii="Times New Roman" w:hAnsi="Times New Roman" w:cs="Times New Roman"/>
          <w:b/>
          <w:bCs/>
          <w:sz w:val="24"/>
          <w:szCs w:val="24"/>
        </w:rPr>
      </w:pPr>
      <w:r w:rsidRPr="00240BB9">
        <w:rPr>
          <w:rFonts w:ascii="Times New Roman" w:hAnsi="Times New Roman" w:cs="Times New Roman"/>
          <w:b/>
          <w:bCs/>
          <w:sz w:val="24"/>
          <w:szCs w:val="24"/>
        </w:rPr>
        <w:t>PRESENTE.</w:t>
      </w:r>
    </w:p>
    <w:p w14:paraId="14760E7C" w14:textId="77777777" w:rsidR="00A92297" w:rsidRPr="00240BB9" w:rsidRDefault="00A92297" w:rsidP="005F2D91">
      <w:pPr>
        <w:spacing w:after="0" w:line="240" w:lineRule="auto"/>
        <w:jc w:val="both"/>
        <w:rPr>
          <w:rFonts w:ascii="Times New Roman" w:hAnsi="Times New Roman" w:cs="Times New Roman"/>
          <w:b/>
          <w:bCs/>
          <w:sz w:val="24"/>
          <w:szCs w:val="24"/>
        </w:rPr>
      </w:pPr>
    </w:p>
    <w:p w14:paraId="101660C6" w14:textId="77777777" w:rsidR="00A92297" w:rsidRPr="00240BB9" w:rsidRDefault="00A92297" w:rsidP="005F2D91">
      <w:pPr>
        <w:widowControl w:val="0"/>
        <w:spacing w:after="0" w:line="240" w:lineRule="auto"/>
        <w:jc w:val="both"/>
        <w:rPr>
          <w:rFonts w:ascii="Times New Roman" w:hAnsi="Times New Roman" w:cs="Times New Roman"/>
          <w:sz w:val="24"/>
          <w:szCs w:val="24"/>
        </w:rPr>
      </w:pPr>
      <w:r w:rsidRPr="00240BB9">
        <w:rPr>
          <w:rFonts w:ascii="Times New Roman" w:hAnsi="Times New Roman" w:cs="Times New Roman"/>
          <w:sz w:val="24"/>
          <w:szCs w:val="24"/>
        </w:rPr>
        <w:t xml:space="preserve">En ejercicio del derecho que me confieren los artículos 51 fracción II, 57 y 61 fracción I de la Constitución Política del Estado Libre y Soberano de México; 28 fracción I, 38 y 79 de  la Ley Orgánica del Poder Legislativo del Estado Libre y Soberano de México; y 68 </w:t>
      </w:r>
      <w:r w:rsidRPr="00240BB9">
        <w:rPr>
          <w:rFonts w:ascii="Times New Roman" w:hAnsi="Times New Roman" w:cs="Times New Roman"/>
          <w:color w:val="FF0000"/>
          <w:sz w:val="24"/>
          <w:szCs w:val="24"/>
        </w:rPr>
        <w:t xml:space="preserve"> </w:t>
      </w:r>
      <w:r w:rsidRPr="00240BB9">
        <w:rPr>
          <w:rFonts w:ascii="Times New Roman" w:hAnsi="Times New Roman" w:cs="Times New Roman"/>
          <w:sz w:val="24"/>
          <w:szCs w:val="24"/>
        </w:rPr>
        <w:t xml:space="preserve">del Reglamento del Poder Legislativo del Estado Libre y Soberano de México, la que suscribe, </w:t>
      </w:r>
      <w:r w:rsidRPr="00240BB9">
        <w:rPr>
          <w:rFonts w:ascii="Times New Roman" w:hAnsi="Times New Roman" w:cs="Times New Roman"/>
          <w:b/>
          <w:sz w:val="24"/>
          <w:szCs w:val="24"/>
          <w:u w:color="FF0000"/>
        </w:rPr>
        <w:t xml:space="preserve">Diputada </w:t>
      </w:r>
      <w:r w:rsidRPr="00240BB9">
        <w:rPr>
          <w:rFonts w:ascii="Times New Roman" w:hAnsi="Times New Roman" w:cs="Times New Roman"/>
          <w:b/>
          <w:sz w:val="24"/>
          <w:szCs w:val="24"/>
        </w:rPr>
        <w:t xml:space="preserve">Crista </w:t>
      </w:r>
      <w:r w:rsidRPr="00240BB9">
        <w:rPr>
          <w:rFonts w:ascii="Times New Roman" w:hAnsi="Times New Roman" w:cs="Times New Roman"/>
          <w:b/>
          <w:sz w:val="24"/>
          <w:szCs w:val="24"/>
        </w:rPr>
        <w:lastRenderedPageBreak/>
        <w:t>Amanda Spohn Gotzel</w:t>
      </w:r>
      <w:r w:rsidRPr="00240BB9">
        <w:rPr>
          <w:rFonts w:ascii="Times New Roman" w:hAnsi="Times New Roman" w:cs="Times New Roman"/>
          <w:sz w:val="24"/>
          <w:szCs w:val="24"/>
        </w:rPr>
        <w:t>,</w:t>
      </w:r>
      <w:r w:rsidRPr="00240BB9">
        <w:rPr>
          <w:rFonts w:ascii="Times New Roman" w:hAnsi="Times New Roman" w:cs="Times New Roman"/>
          <w:sz w:val="24"/>
          <w:szCs w:val="24"/>
          <w:u w:color="FF0000"/>
        </w:rPr>
        <w:t xml:space="preserve"> integrante del</w:t>
      </w:r>
      <w:r w:rsidRPr="00240BB9">
        <w:rPr>
          <w:rFonts w:ascii="Times New Roman" w:hAnsi="Times New Roman" w:cs="Times New Roman"/>
          <w:sz w:val="24"/>
          <w:szCs w:val="24"/>
        </w:rPr>
        <w:t xml:space="preserve"> Grupo Parlamentario del Partido Acción Nacional someto a la consideración de esta Honorable Legislatura, </w:t>
      </w:r>
      <w:r w:rsidRPr="00240BB9">
        <w:rPr>
          <w:rFonts w:ascii="Times New Roman" w:hAnsi="Times New Roman" w:cs="Times New Roman"/>
          <w:b/>
          <w:sz w:val="24"/>
          <w:szCs w:val="24"/>
        </w:rPr>
        <w:t xml:space="preserve">Iniciativa con proyecto de decreto por el que se adiciona fracción XI, XII, XIII, XIV, XV, XVI, XVII y XVIII a la Ley de Ciencia y Tecnología del Estado de México. </w:t>
      </w:r>
      <w:r w:rsidRPr="00240BB9">
        <w:rPr>
          <w:rFonts w:ascii="Times New Roman" w:hAnsi="Times New Roman" w:cs="Times New Roman"/>
          <w:sz w:val="24"/>
          <w:szCs w:val="24"/>
        </w:rPr>
        <w:t>De conformidad con lo siguiente:</w:t>
      </w:r>
    </w:p>
    <w:p w14:paraId="458B4879" w14:textId="77777777" w:rsidR="00A92297" w:rsidRPr="00240BB9" w:rsidRDefault="00A92297" w:rsidP="005F2D91">
      <w:pPr>
        <w:spacing w:after="0" w:line="240" w:lineRule="auto"/>
        <w:rPr>
          <w:rFonts w:ascii="Times New Roman" w:hAnsi="Times New Roman" w:cs="Times New Roman"/>
          <w:sz w:val="24"/>
          <w:szCs w:val="24"/>
        </w:rPr>
      </w:pPr>
    </w:p>
    <w:p w14:paraId="3D746C42" w14:textId="77777777" w:rsidR="00A92297" w:rsidRPr="00240BB9" w:rsidRDefault="00A92297" w:rsidP="005F2D91">
      <w:pPr>
        <w:spacing w:after="0" w:line="240" w:lineRule="auto"/>
        <w:jc w:val="center"/>
        <w:rPr>
          <w:rFonts w:ascii="Times New Roman" w:hAnsi="Times New Roman" w:cs="Times New Roman"/>
          <w:b/>
          <w:sz w:val="24"/>
          <w:szCs w:val="24"/>
        </w:rPr>
      </w:pPr>
      <w:r w:rsidRPr="00240BB9">
        <w:rPr>
          <w:rFonts w:ascii="Times New Roman" w:hAnsi="Times New Roman" w:cs="Times New Roman"/>
          <w:b/>
          <w:sz w:val="24"/>
          <w:szCs w:val="24"/>
        </w:rPr>
        <w:t>Exposición de Motivos.</w:t>
      </w:r>
    </w:p>
    <w:p w14:paraId="6D1ABEAF" w14:textId="77777777" w:rsidR="005F2D91" w:rsidRPr="00240BB9" w:rsidRDefault="005F2D91" w:rsidP="005F2D91">
      <w:pPr>
        <w:spacing w:after="0" w:line="240" w:lineRule="auto"/>
        <w:jc w:val="both"/>
        <w:rPr>
          <w:rFonts w:ascii="Times New Roman" w:hAnsi="Times New Roman" w:cs="Times New Roman"/>
          <w:sz w:val="24"/>
          <w:szCs w:val="24"/>
        </w:rPr>
      </w:pPr>
    </w:p>
    <w:p w14:paraId="366A002F" w14:textId="77777777" w:rsidR="00A92297" w:rsidRPr="00240BB9" w:rsidRDefault="00A92297" w:rsidP="005F2D91">
      <w:pPr>
        <w:spacing w:after="0" w:line="240" w:lineRule="auto"/>
        <w:jc w:val="both"/>
        <w:rPr>
          <w:rFonts w:ascii="Times New Roman" w:hAnsi="Times New Roman" w:cs="Times New Roman"/>
          <w:sz w:val="24"/>
          <w:szCs w:val="24"/>
        </w:rPr>
      </w:pPr>
      <w:r w:rsidRPr="00240BB9">
        <w:rPr>
          <w:rFonts w:ascii="Times New Roman" w:hAnsi="Times New Roman" w:cs="Times New Roman"/>
          <w:sz w:val="24"/>
          <w:szCs w:val="24"/>
        </w:rPr>
        <w:t>El Consejo Mexiquense de Ciencia y Tecnología (</w:t>
      </w:r>
      <w:proofErr w:type="spellStart"/>
      <w:r w:rsidRPr="00240BB9">
        <w:rPr>
          <w:rFonts w:ascii="Times New Roman" w:hAnsi="Times New Roman" w:cs="Times New Roman"/>
          <w:sz w:val="24"/>
          <w:szCs w:val="24"/>
        </w:rPr>
        <w:t>Comecyt</w:t>
      </w:r>
      <w:proofErr w:type="spellEnd"/>
      <w:r w:rsidRPr="00240BB9">
        <w:rPr>
          <w:rFonts w:ascii="Times New Roman" w:hAnsi="Times New Roman" w:cs="Times New Roman"/>
          <w:sz w:val="24"/>
          <w:szCs w:val="24"/>
        </w:rPr>
        <w:t>) se fundó el 6 de abril del año 2000 con el objetivo de promover en el Estado de México la formación de capital humano, la investigación científica, el desarrollo tecnológico, la innovación, la divulgación y la apropiación social de la ciencia, siendo su principal objetivo el promover el avance científico y tecnológico del Estado de México a través de la</w:t>
      </w:r>
      <w:r w:rsidRPr="00240BB9">
        <w:rPr>
          <w:rFonts w:ascii="Times New Roman" w:hAnsi="Times New Roman" w:cs="Times New Roman"/>
          <w:sz w:val="24"/>
          <w:szCs w:val="24"/>
          <w:shd w:val="clear" w:color="auto" w:fill="F1F5F7"/>
        </w:rPr>
        <w:t xml:space="preserve"> </w:t>
      </w:r>
      <w:r w:rsidRPr="00240BB9">
        <w:rPr>
          <w:rFonts w:ascii="Times New Roman" w:hAnsi="Times New Roman" w:cs="Times New Roman"/>
          <w:sz w:val="24"/>
          <w:szCs w:val="24"/>
        </w:rPr>
        <w:t>vinculación entre los sectores productivo y social, conjuntamente con los centros de</w:t>
      </w:r>
      <w:r w:rsidRPr="00240BB9">
        <w:rPr>
          <w:rFonts w:ascii="Times New Roman" w:hAnsi="Times New Roman" w:cs="Times New Roman"/>
          <w:sz w:val="24"/>
          <w:szCs w:val="24"/>
          <w:shd w:val="clear" w:color="auto" w:fill="F1F5F7"/>
        </w:rPr>
        <w:t xml:space="preserve"> </w:t>
      </w:r>
      <w:r w:rsidRPr="00240BB9">
        <w:rPr>
          <w:rFonts w:ascii="Times New Roman" w:hAnsi="Times New Roman" w:cs="Times New Roman"/>
          <w:sz w:val="24"/>
          <w:szCs w:val="24"/>
        </w:rPr>
        <w:t>investigación e instituciones de educación superior.</w:t>
      </w:r>
    </w:p>
    <w:p w14:paraId="361226C0" w14:textId="77777777" w:rsidR="005F2D91" w:rsidRPr="00240BB9" w:rsidRDefault="005F2D91" w:rsidP="005F2D91">
      <w:pPr>
        <w:spacing w:after="0" w:line="240" w:lineRule="auto"/>
        <w:jc w:val="both"/>
        <w:rPr>
          <w:rFonts w:ascii="Times New Roman" w:hAnsi="Times New Roman" w:cs="Times New Roman"/>
          <w:sz w:val="24"/>
          <w:szCs w:val="24"/>
        </w:rPr>
      </w:pPr>
    </w:p>
    <w:p w14:paraId="1B95ED9C" w14:textId="77777777" w:rsidR="00A92297" w:rsidRPr="00240BB9" w:rsidRDefault="00A92297" w:rsidP="005F2D91">
      <w:pPr>
        <w:spacing w:after="0" w:line="240" w:lineRule="auto"/>
        <w:jc w:val="both"/>
        <w:rPr>
          <w:rFonts w:ascii="Times New Roman" w:hAnsi="Times New Roman" w:cs="Times New Roman"/>
          <w:sz w:val="24"/>
          <w:szCs w:val="24"/>
        </w:rPr>
      </w:pPr>
      <w:r w:rsidRPr="00240BB9">
        <w:rPr>
          <w:rFonts w:ascii="Times New Roman" w:hAnsi="Times New Roman" w:cs="Times New Roman"/>
          <w:sz w:val="24"/>
          <w:szCs w:val="24"/>
        </w:rPr>
        <w:t>Que el Plan Estatal de Desarrollo del Estado de México nos indica en su estrategia: Impulsar una plataforma de información en materia de ciencia y tecnología, la importancia de desarrollar estrategias de comunicación y difusión para fomentar la investigación científica y tecnológica en el Estado además de gestionar la ampliación y mejora de la infraestructura de las tecnologías de la información.</w:t>
      </w:r>
    </w:p>
    <w:p w14:paraId="61C927AD" w14:textId="77777777" w:rsidR="00A92297" w:rsidRPr="00240BB9" w:rsidRDefault="00A92297" w:rsidP="005F2D91">
      <w:pPr>
        <w:spacing w:after="0" w:line="240" w:lineRule="auto"/>
        <w:jc w:val="both"/>
        <w:rPr>
          <w:rFonts w:ascii="Times New Roman" w:hAnsi="Times New Roman" w:cs="Times New Roman"/>
          <w:sz w:val="24"/>
          <w:szCs w:val="24"/>
        </w:rPr>
      </w:pPr>
    </w:p>
    <w:p w14:paraId="7D0405EA" w14:textId="77777777" w:rsidR="00A92297" w:rsidRPr="00240BB9" w:rsidRDefault="00A92297" w:rsidP="005F2D91">
      <w:pPr>
        <w:spacing w:after="0" w:line="240" w:lineRule="auto"/>
        <w:jc w:val="both"/>
        <w:rPr>
          <w:rFonts w:ascii="Times New Roman" w:hAnsi="Times New Roman" w:cs="Times New Roman"/>
          <w:sz w:val="24"/>
          <w:szCs w:val="24"/>
        </w:rPr>
      </w:pPr>
      <w:r w:rsidRPr="00240BB9">
        <w:rPr>
          <w:rFonts w:ascii="Times New Roman" w:hAnsi="Times New Roman" w:cs="Times New Roman"/>
          <w:sz w:val="24"/>
          <w:szCs w:val="24"/>
        </w:rPr>
        <w:t xml:space="preserve">En la actualidad el Estado de México cuenta ciertamente con instrumentos que han fomentado la vinculación entre las instituciones científicas y tecnológicas con comunidades académicas y centros de investigación, sin embargo, esta vinculación es </w:t>
      </w:r>
      <w:proofErr w:type="spellStart"/>
      <w:r w:rsidRPr="00240BB9">
        <w:rPr>
          <w:rFonts w:ascii="Times New Roman" w:hAnsi="Times New Roman" w:cs="Times New Roman"/>
          <w:sz w:val="24"/>
          <w:szCs w:val="24"/>
        </w:rPr>
        <w:t>aún</w:t>
      </w:r>
      <w:proofErr w:type="spellEnd"/>
      <w:r w:rsidRPr="00240BB9">
        <w:rPr>
          <w:rFonts w:ascii="Times New Roman" w:hAnsi="Times New Roman" w:cs="Times New Roman"/>
          <w:sz w:val="24"/>
          <w:szCs w:val="24"/>
        </w:rPr>
        <w:t xml:space="preserve"> claramente insuficiente.</w:t>
      </w:r>
    </w:p>
    <w:p w14:paraId="7165723B" w14:textId="77777777" w:rsidR="005F2D91" w:rsidRPr="00240BB9" w:rsidRDefault="005F2D91" w:rsidP="005F2D91">
      <w:pPr>
        <w:spacing w:after="0" w:line="240" w:lineRule="auto"/>
        <w:jc w:val="both"/>
        <w:rPr>
          <w:rFonts w:ascii="Times New Roman" w:hAnsi="Times New Roman" w:cs="Times New Roman"/>
          <w:sz w:val="24"/>
          <w:szCs w:val="24"/>
        </w:rPr>
      </w:pPr>
    </w:p>
    <w:p w14:paraId="1E63DBB2" w14:textId="77777777" w:rsidR="00A92297" w:rsidRPr="00240BB9" w:rsidRDefault="00A92297" w:rsidP="005F2D91">
      <w:pPr>
        <w:spacing w:after="0" w:line="240" w:lineRule="auto"/>
        <w:jc w:val="both"/>
        <w:rPr>
          <w:rFonts w:ascii="Times New Roman" w:hAnsi="Times New Roman" w:cs="Times New Roman"/>
          <w:sz w:val="24"/>
          <w:szCs w:val="24"/>
        </w:rPr>
      </w:pPr>
      <w:r w:rsidRPr="00240BB9">
        <w:rPr>
          <w:rFonts w:ascii="Times New Roman" w:hAnsi="Times New Roman" w:cs="Times New Roman"/>
          <w:sz w:val="24"/>
          <w:szCs w:val="24"/>
        </w:rPr>
        <w:t>El Estado mexicano tiene una participación directa en el fomento de la ciencia y el desarrollo tecnológico es por ello que como legisladores debemos impulsar el fomento de la ciencia y la tecnología, promoviendo la coordinación con los diversos sectores y estableciendo la enseñanza técnica, la transferencia de tecnología y la generación, difusión y aplicación de los conocimientos científicos y tecnológicos que requiere el desarrollo del estado.</w:t>
      </w:r>
    </w:p>
    <w:p w14:paraId="77EFEE8A" w14:textId="77777777" w:rsidR="00A92297" w:rsidRPr="00240BB9" w:rsidRDefault="00A92297" w:rsidP="005F2D91">
      <w:pPr>
        <w:spacing w:after="0" w:line="240" w:lineRule="auto"/>
        <w:jc w:val="both"/>
        <w:rPr>
          <w:rFonts w:ascii="Times New Roman" w:hAnsi="Times New Roman" w:cs="Times New Roman"/>
          <w:sz w:val="24"/>
          <w:szCs w:val="24"/>
        </w:rPr>
      </w:pPr>
    </w:p>
    <w:p w14:paraId="4A9F0AC9" w14:textId="77777777" w:rsidR="00A92297" w:rsidRPr="00240BB9" w:rsidRDefault="00A92297" w:rsidP="005F2D91">
      <w:pPr>
        <w:spacing w:after="0" w:line="240" w:lineRule="auto"/>
        <w:jc w:val="both"/>
        <w:rPr>
          <w:rFonts w:ascii="Times New Roman" w:hAnsi="Times New Roman" w:cs="Times New Roman"/>
          <w:sz w:val="24"/>
          <w:szCs w:val="24"/>
        </w:rPr>
      </w:pPr>
      <w:r w:rsidRPr="00240BB9">
        <w:rPr>
          <w:rFonts w:ascii="Times New Roman" w:hAnsi="Times New Roman" w:cs="Times New Roman"/>
          <w:sz w:val="24"/>
          <w:szCs w:val="24"/>
        </w:rPr>
        <w:t>Por lo anterior y de conformidad con lo establecido en la fraccione V del artículo 3 de la Constitución Política de los Estados Unidos Mexicanos, donde nos establece que toda persona tiene derecho a gozar de los beneficios del desarrollo de la ciencia y la innovación tecnológica, además mandatando que el Estado apoyará la investigación e innovación científica, humanística y tecnológica, y garantizará el acceso abierto a la información que derive de ella, para lo cual deberá proveer recursos y estímulos suficientes, conforme a las bases de coordinación, vinculación y participación que establezcan las leyes en la materia.</w:t>
      </w:r>
    </w:p>
    <w:p w14:paraId="526D952A" w14:textId="77777777" w:rsidR="00A92297" w:rsidRPr="00240BB9" w:rsidRDefault="00A92297" w:rsidP="005F2D91">
      <w:pPr>
        <w:spacing w:after="0" w:line="240" w:lineRule="auto"/>
        <w:jc w:val="both"/>
        <w:rPr>
          <w:rFonts w:ascii="Times New Roman" w:hAnsi="Times New Roman" w:cs="Times New Roman"/>
          <w:sz w:val="24"/>
          <w:szCs w:val="24"/>
        </w:rPr>
      </w:pPr>
    </w:p>
    <w:p w14:paraId="5100456C" w14:textId="77777777" w:rsidR="00A92297" w:rsidRPr="00240BB9" w:rsidRDefault="00A92297" w:rsidP="005F2D91">
      <w:pPr>
        <w:spacing w:after="0" w:line="240" w:lineRule="auto"/>
        <w:jc w:val="both"/>
        <w:rPr>
          <w:rFonts w:ascii="Times New Roman" w:hAnsi="Times New Roman" w:cs="Times New Roman"/>
          <w:sz w:val="24"/>
          <w:szCs w:val="24"/>
        </w:rPr>
      </w:pPr>
      <w:r w:rsidRPr="00240BB9">
        <w:rPr>
          <w:rFonts w:ascii="Times New Roman" w:hAnsi="Times New Roman" w:cs="Times New Roman"/>
          <w:sz w:val="24"/>
          <w:szCs w:val="24"/>
        </w:rPr>
        <w:t xml:space="preserve">Por ello, resulta indispensable adicionar a la Ley de Ciencia y Tecnología atribuciones al </w:t>
      </w:r>
      <w:r w:rsidRPr="00240BB9">
        <w:rPr>
          <w:rFonts w:ascii="Times New Roman" w:hAnsi="Times New Roman" w:cs="Times New Roman"/>
          <w:sz w:val="24"/>
        </w:rPr>
        <w:t>Consejo Mexiquense de Ciencia y Tecnología para</w:t>
      </w:r>
      <w:r w:rsidRPr="00240BB9">
        <w:rPr>
          <w:rFonts w:ascii="Times New Roman" w:hAnsi="Times New Roman" w:cs="Times New Roman"/>
          <w:sz w:val="24"/>
          <w:szCs w:val="24"/>
        </w:rPr>
        <w:t xml:space="preserve"> promover de manera más eficaz los vínculos entre las instituciones académicas y centros de investigación científica y desarrollo tecnológico con los sectores productivos y de servicios, así como establecer un sistema de incentivos para la participación de los académicos en programas productivos, y finalmente </w:t>
      </w:r>
      <w:r w:rsidRPr="00240BB9">
        <w:rPr>
          <w:rFonts w:ascii="Times New Roman" w:eastAsia="Calibri" w:hAnsi="Times New Roman" w:cs="Times New Roman"/>
          <w:bCs/>
          <w:sz w:val="24"/>
          <w:szCs w:val="24"/>
          <w:lang w:eastAsia="es-MX"/>
        </w:rPr>
        <w:t>incentivar la cultura de la creatividad y la innovación científica y tecnológica en la sociedad mexiquense y en los diversos sectores productivos del Estado a través de los programas que para tal efecto se emitan.</w:t>
      </w:r>
    </w:p>
    <w:p w14:paraId="12741FEC" w14:textId="77777777" w:rsidR="00A92297" w:rsidRPr="00240BB9" w:rsidRDefault="00A92297" w:rsidP="005F2D91">
      <w:pPr>
        <w:spacing w:after="0" w:line="240" w:lineRule="auto"/>
        <w:jc w:val="both"/>
        <w:rPr>
          <w:rFonts w:ascii="Times New Roman" w:hAnsi="Times New Roman" w:cs="Times New Roman"/>
          <w:sz w:val="24"/>
          <w:szCs w:val="24"/>
        </w:rPr>
      </w:pPr>
    </w:p>
    <w:p w14:paraId="0BF9527E" w14:textId="77777777" w:rsidR="00A92297" w:rsidRPr="00240BB9" w:rsidRDefault="00A92297" w:rsidP="005F2D91">
      <w:pPr>
        <w:autoSpaceDE w:val="0"/>
        <w:autoSpaceDN w:val="0"/>
        <w:adjustRightInd w:val="0"/>
        <w:spacing w:after="0" w:line="240" w:lineRule="auto"/>
        <w:jc w:val="both"/>
        <w:rPr>
          <w:rFonts w:ascii="Times New Roman" w:hAnsi="Times New Roman" w:cs="Times New Roman"/>
          <w:sz w:val="24"/>
          <w:szCs w:val="24"/>
          <w:lang w:eastAsia="es-MX"/>
        </w:rPr>
      </w:pPr>
      <w:r w:rsidRPr="00240BB9">
        <w:rPr>
          <w:rFonts w:ascii="Times New Roman" w:hAnsi="Times New Roman" w:cs="Times New Roman"/>
          <w:sz w:val="24"/>
          <w:szCs w:val="24"/>
          <w:lang w:eastAsia="es-MX"/>
        </w:rPr>
        <w:t xml:space="preserve">Además, se propone fomentar el desarrollo de una sociedad del conocimiento, a la vez que establece entre sus líneas contar con un marco normativo que permita operar mecanismos para el </w:t>
      </w:r>
      <w:r w:rsidRPr="00240BB9">
        <w:rPr>
          <w:rFonts w:ascii="Times New Roman" w:hAnsi="Times New Roman" w:cs="Times New Roman"/>
          <w:sz w:val="24"/>
          <w:szCs w:val="24"/>
          <w:lang w:eastAsia="es-MX"/>
        </w:rPr>
        <w:lastRenderedPageBreak/>
        <w:t>financiamiento de proyectos, de programas y de acciones que fortalezcan las áreas de ciencia, de tecnología y de innovación, que integre a los diferentes sectores de la sociedad.</w:t>
      </w:r>
    </w:p>
    <w:p w14:paraId="76DE5043" w14:textId="77777777" w:rsidR="00A92297" w:rsidRPr="00240BB9" w:rsidRDefault="00A92297" w:rsidP="005F2D91">
      <w:pPr>
        <w:autoSpaceDE w:val="0"/>
        <w:autoSpaceDN w:val="0"/>
        <w:adjustRightInd w:val="0"/>
        <w:spacing w:after="0" w:line="240" w:lineRule="auto"/>
        <w:jc w:val="both"/>
        <w:rPr>
          <w:rFonts w:ascii="Times New Roman" w:hAnsi="Times New Roman" w:cs="Times New Roman"/>
          <w:sz w:val="24"/>
          <w:szCs w:val="24"/>
          <w:highlight w:val="yellow"/>
          <w:lang w:eastAsia="es-MX"/>
        </w:rPr>
      </w:pPr>
    </w:p>
    <w:p w14:paraId="49BA05C9" w14:textId="77777777" w:rsidR="00A92297" w:rsidRPr="00240BB9" w:rsidRDefault="00A92297" w:rsidP="005F2D91">
      <w:pPr>
        <w:autoSpaceDE w:val="0"/>
        <w:autoSpaceDN w:val="0"/>
        <w:adjustRightInd w:val="0"/>
        <w:spacing w:after="0" w:line="240" w:lineRule="auto"/>
        <w:jc w:val="both"/>
        <w:rPr>
          <w:rFonts w:ascii="Times New Roman" w:hAnsi="Times New Roman" w:cs="Times New Roman"/>
          <w:sz w:val="24"/>
          <w:szCs w:val="24"/>
        </w:rPr>
      </w:pPr>
      <w:r w:rsidRPr="00240BB9">
        <w:rPr>
          <w:rFonts w:ascii="Times New Roman" w:hAnsi="Times New Roman" w:cs="Times New Roman"/>
          <w:sz w:val="24"/>
          <w:szCs w:val="24"/>
          <w:lang w:eastAsia="es-MX"/>
        </w:rPr>
        <w:t>En ese orden de ideas la presente iniciativa de ley establece el marco normativo que mandata la Constitución para sentar las bases de la sustentabilidad y de la sociedad del conocimiento en donde la investigación científica y el desarrollo tecnológico son elementos clave en la generación de las condiciones necesarias para que mejore la productividad y se alcancen niveles más altos de bienestar social.</w:t>
      </w:r>
    </w:p>
    <w:p w14:paraId="007CDC25" w14:textId="77777777" w:rsidR="00A92297" w:rsidRPr="00240BB9" w:rsidRDefault="00A92297" w:rsidP="005F2D91">
      <w:pPr>
        <w:spacing w:after="0" w:line="240" w:lineRule="auto"/>
        <w:jc w:val="both"/>
        <w:rPr>
          <w:rFonts w:ascii="Times New Roman" w:hAnsi="Times New Roman" w:cs="Times New Roman"/>
          <w:b/>
          <w:sz w:val="24"/>
          <w:szCs w:val="24"/>
        </w:rPr>
      </w:pPr>
    </w:p>
    <w:p w14:paraId="51162F0A" w14:textId="77777777" w:rsidR="00A92297" w:rsidRPr="00240BB9" w:rsidRDefault="00A92297" w:rsidP="005F2D91">
      <w:pPr>
        <w:widowControl w:val="0"/>
        <w:spacing w:after="0" w:line="240" w:lineRule="auto"/>
        <w:jc w:val="both"/>
        <w:rPr>
          <w:rFonts w:ascii="Times New Roman" w:hAnsi="Times New Roman" w:cs="Times New Roman"/>
          <w:sz w:val="24"/>
          <w:szCs w:val="24"/>
        </w:rPr>
      </w:pPr>
      <w:r w:rsidRPr="00240BB9">
        <w:rPr>
          <w:rFonts w:ascii="Times New Roman" w:hAnsi="Times New Roman" w:cs="Times New Roman"/>
          <w:sz w:val="24"/>
          <w:szCs w:val="24"/>
        </w:rPr>
        <w:t>Con base en los motivos anteriormente expuestos, se presenta a consideración de este Pleno de la LX Legislatura, para su discusión y en su caso aprobación, la siguiente:</w:t>
      </w:r>
    </w:p>
    <w:p w14:paraId="5B1763EE" w14:textId="77777777" w:rsidR="00A92297" w:rsidRPr="00240BB9" w:rsidRDefault="00A92297" w:rsidP="005F2D91">
      <w:pPr>
        <w:widowControl w:val="0"/>
        <w:spacing w:after="0" w:line="240" w:lineRule="auto"/>
        <w:jc w:val="both"/>
        <w:rPr>
          <w:rFonts w:ascii="Times New Roman" w:hAnsi="Times New Roman" w:cs="Times New Roman"/>
          <w:sz w:val="24"/>
          <w:szCs w:val="24"/>
        </w:rPr>
      </w:pPr>
    </w:p>
    <w:p w14:paraId="2B6189D6" w14:textId="77777777" w:rsidR="00A92297" w:rsidRPr="00240BB9" w:rsidRDefault="00A92297" w:rsidP="005F2D91">
      <w:pPr>
        <w:spacing w:after="0" w:line="240" w:lineRule="auto"/>
        <w:jc w:val="both"/>
        <w:rPr>
          <w:rFonts w:ascii="Times New Roman" w:hAnsi="Times New Roman" w:cs="Times New Roman"/>
          <w:sz w:val="24"/>
          <w:szCs w:val="24"/>
        </w:rPr>
      </w:pPr>
      <w:r w:rsidRPr="00240BB9">
        <w:rPr>
          <w:rFonts w:ascii="Times New Roman" w:hAnsi="Times New Roman" w:cs="Times New Roman"/>
          <w:b/>
          <w:sz w:val="24"/>
          <w:szCs w:val="24"/>
        </w:rPr>
        <w:t>Iniciativa con proyecto de decreto por el que se adiciona fracción XI, XII, XIII, XIV, XV, XVI, XVII y XVIII a la Ley de Ciencia y Tecnología del Estado de México.</w:t>
      </w:r>
    </w:p>
    <w:p w14:paraId="5BDC4382" w14:textId="77777777" w:rsidR="005F2D91" w:rsidRPr="00240BB9" w:rsidRDefault="005F2D91" w:rsidP="005F2D91">
      <w:pPr>
        <w:spacing w:after="0" w:line="240" w:lineRule="auto"/>
        <w:jc w:val="center"/>
        <w:rPr>
          <w:rFonts w:ascii="Times New Roman" w:hAnsi="Times New Roman" w:cs="Times New Roman"/>
          <w:b/>
          <w:bCs/>
          <w:sz w:val="24"/>
          <w:szCs w:val="24"/>
        </w:rPr>
      </w:pPr>
    </w:p>
    <w:p w14:paraId="6E35741E" w14:textId="77777777" w:rsidR="00A92297" w:rsidRPr="00240BB9" w:rsidRDefault="00A92297" w:rsidP="005F2D91">
      <w:pPr>
        <w:spacing w:after="0" w:line="240" w:lineRule="auto"/>
        <w:jc w:val="center"/>
        <w:rPr>
          <w:rFonts w:ascii="Times New Roman" w:eastAsia="Arial" w:hAnsi="Times New Roman" w:cs="Times New Roman"/>
          <w:b/>
          <w:bCs/>
          <w:sz w:val="24"/>
          <w:szCs w:val="24"/>
        </w:rPr>
      </w:pPr>
      <w:r w:rsidRPr="00240BB9">
        <w:rPr>
          <w:rFonts w:ascii="Times New Roman" w:hAnsi="Times New Roman" w:cs="Times New Roman"/>
          <w:b/>
          <w:bCs/>
          <w:sz w:val="24"/>
          <w:szCs w:val="24"/>
        </w:rPr>
        <w:t>A T E N T A M E N T E</w:t>
      </w:r>
    </w:p>
    <w:p w14:paraId="56021AE1" w14:textId="77777777" w:rsidR="00A92297" w:rsidRPr="00240BB9" w:rsidRDefault="00A92297" w:rsidP="005F2D91">
      <w:pPr>
        <w:spacing w:after="0" w:line="240" w:lineRule="auto"/>
        <w:jc w:val="center"/>
        <w:rPr>
          <w:rFonts w:ascii="Times New Roman" w:hAnsi="Times New Roman" w:cs="Times New Roman"/>
          <w:b/>
          <w:bCs/>
          <w:sz w:val="24"/>
          <w:szCs w:val="24"/>
        </w:rPr>
      </w:pPr>
      <w:r w:rsidRPr="00240BB9">
        <w:rPr>
          <w:rFonts w:ascii="Times New Roman" w:hAnsi="Times New Roman" w:cs="Times New Roman"/>
          <w:b/>
          <w:bCs/>
          <w:sz w:val="24"/>
          <w:szCs w:val="24"/>
        </w:rPr>
        <w:t>CRISTA AMANDA SPOHN GOTZEL</w:t>
      </w:r>
    </w:p>
    <w:p w14:paraId="29CE1483" w14:textId="77777777" w:rsidR="00A92297" w:rsidRPr="00240BB9" w:rsidRDefault="00A92297" w:rsidP="005F2D91">
      <w:pPr>
        <w:spacing w:after="0" w:line="240" w:lineRule="auto"/>
        <w:jc w:val="center"/>
        <w:rPr>
          <w:rFonts w:ascii="Times New Roman" w:hAnsi="Times New Roman" w:cs="Times New Roman"/>
          <w:b/>
          <w:bCs/>
          <w:sz w:val="24"/>
          <w:szCs w:val="24"/>
        </w:rPr>
      </w:pPr>
      <w:r w:rsidRPr="00240BB9">
        <w:rPr>
          <w:rFonts w:ascii="Times New Roman" w:hAnsi="Times New Roman" w:cs="Times New Roman"/>
          <w:b/>
          <w:bCs/>
          <w:sz w:val="24"/>
          <w:szCs w:val="24"/>
        </w:rPr>
        <w:t>DIPUTADA PRESENTANTE</w:t>
      </w:r>
    </w:p>
    <w:p w14:paraId="2C16B8A8" w14:textId="77777777" w:rsidR="005F2D91" w:rsidRPr="00240BB9" w:rsidRDefault="005F2D91" w:rsidP="005F2D91">
      <w:pPr>
        <w:spacing w:after="0" w:line="240" w:lineRule="auto"/>
        <w:jc w:val="center"/>
        <w:rPr>
          <w:rFonts w:ascii="Times New Roman" w:hAnsi="Times New Roman" w:cs="Times New Roman"/>
          <w:b/>
          <w:sz w:val="24"/>
          <w:szCs w:val="24"/>
        </w:rPr>
      </w:pPr>
    </w:p>
    <w:p w14:paraId="7EB6C41E" w14:textId="77777777" w:rsidR="005F2D91" w:rsidRPr="00240BB9" w:rsidRDefault="005F2D91" w:rsidP="005F2D91">
      <w:pPr>
        <w:spacing w:after="0" w:line="240" w:lineRule="auto"/>
        <w:jc w:val="center"/>
        <w:rPr>
          <w:rFonts w:ascii="Times New Roman" w:hAnsi="Times New Roman" w:cs="Times New Roman"/>
          <w:b/>
          <w:sz w:val="24"/>
          <w:szCs w:val="24"/>
        </w:rPr>
      </w:pPr>
    </w:p>
    <w:p w14:paraId="61F5B935" w14:textId="77777777" w:rsidR="00A92297" w:rsidRPr="00240BB9" w:rsidRDefault="00A92297" w:rsidP="005F2D91">
      <w:pPr>
        <w:spacing w:after="0" w:line="240" w:lineRule="auto"/>
        <w:jc w:val="center"/>
        <w:rPr>
          <w:rFonts w:ascii="Times New Roman" w:hAnsi="Times New Roman" w:cs="Times New Roman"/>
          <w:b/>
          <w:sz w:val="24"/>
          <w:szCs w:val="24"/>
        </w:rPr>
      </w:pPr>
      <w:r w:rsidRPr="00240BB9">
        <w:rPr>
          <w:rFonts w:ascii="Times New Roman" w:hAnsi="Times New Roman" w:cs="Times New Roman"/>
          <w:b/>
          <w:sz w:val="24"/>
          <w:szCs w:val="24"/>
        </w:rPr>
        <w:t>PROYECTO DE DECRETO</w:t>
      </w:r>
    </w:p>
    <w:p w14:paraId="3A41D570" w14:textId="77777777" w:rsidR="005F2D91" w:rsidRPr="00240BB9" w:rsidRDefault="005F2D91" w:rsidP="005F2D91">
      <w:pPr>
        <w:spacing w:after="0" w:line="240" w:lineRule="auto"/>
        <w:jc w:val="both"/>
        <w:rPr>
          <w:rFonts w:ascii="Times New Roman" w:eastAsia="Arial" w:hAnsi="Times New Roman" w:cs="Times New Roman"/>
          <w:b/>
          <w:sz w:val="24"/>
          <w:szCs w:val="24"/>
        </w:rPr>
      </w:pPr>
    </w:p>
    <w:p w14:paraId="2ACF1B5E" w14:textId="31238213" w:rsidR="00A92297" w:rsidRPr="00240BB9" w:rsidRDefault="005F2D91" w:rsidP="005F2D91">
      <w:pPr>
        <w:spacing w:after="0" w:line="240" w:lineRule="auto"/>
        <w:jc w:val="both"/>
        <w:rPr>
          <w:rFonts w:ascii="Times New Roman" w:hAnsi="Times New Roman" w:cs="Times New Roman"/>
          <w:b/>
          <w:sz w:val="24"/>
          <w:szCs w:val="24"/>
        </w:rPr>
      </w:pPr>
      <w:r w:rsidRPr="00240BB9">
        <w:rPr>
          <w:rFonts w:ascii="Times New Roman" w:eastAsia="Arial" w:hAnsi="Times New Roman" w:cs="Times New Roman"/>
          <w:b/>
          <w:sz w:val="24"/>
          <w:szCs w:val="24"/>
        </w:rPr>
        <w:t>Ú</w:t>
      </w:r>
      <w:r w:rsidR="00A92297" w:rsidRPr="00240BB9">
        <w:rPr>
          <w:rFonts w:ascii="Times New Roman" w:eastAsia="Arial" w:hAnsi="Times New Roman" w:cs="Times New Roman"/>
          <w:b/>
          <w:sz w:val="24"/>
          <w:szCs w:val="24"/>
        </w:rPr>
        <w:t>NICO.</w:t>
      </w:r>
      <w:r w:rsidR="00A92297" w:rsidRPr="00240BB9">
        <w:rPr>
          <w:rFonts w:ascii="Times New Roman" w:hAnsi="Times New Roman" w:cs="Times New Roman"/>
          <w:b/>
          <w:sz w:val="24"/>
          <w:szCs w:val="24"/>
        </w:rPr>
        <w:t xml:space="preserve"> Se adiciona fracción XI, XII, XIII, XIV, XV, XVI, XVII y XVIII a la Ley de Ciencia y Tecnología del Estado de México.</w:t>
      </w:r>
    </w:p>
    <w:p w14:paraId="0AA60EEB" w14:textId="77777777" w:rsidR="005F2D91" w:rsidRPr="00240BB9" w:rsidRDefault="005F2D91" w:rsidP="005F2D91">
      <w:pPr>
        <w:spacing w:after="0" w:line="240" w:lineRule="auto"/>
        <w:jc w:val="both"/>
        <w:rPr>
          <w:rFonts w:ascii="Times New Roman" w:hAnsi="Times New Roman" w:cs="Times New Roman"/>
          <w:sz w:val="24"/>
          <w:szCs w:val="24"/>
        </w:rPr>
      </w:pPr>
    </w:p>
    <w:p w14:paraId="6659BB50" w14:textId="51EB5CB2" w:rsidR="00A92297" w:rsidRPr="00240BB9" w:rsidRDefault="00746F95" w:rsidP="005F2D91">
      <w:pPr>
        <w:spacing w:after="0" w:line="240" w:lineRule="auto"/>
        <w:jc w:val="both"/>
        <w:rPr>
          <w:rFonts w:ascii="Times New Roman" w:hAnsi="Times New Roman" w:cs="Times New Roman"/>
          <w:sz w:val="24"/>
          <w:szCs w:val="24"/>
        </w:rPr>
      </w:pPr>
      <w:r w:rsidRPr="00240BB9">
        <w:rPr>
          <w:rFonts w:ascii="Times New Roman" w:hAnsi="Times New Roman" w:cs="Times New Roman"/>
          <w:b/>
          <w:sz w:val="24"/>
          <w:szCs w:val="24"/>
        </w:rPr>
        <w:t>Artículo</w:t>
      </w:r>
      <w:r w:rsidRPr="00240BB9">
        <w:rPr>
          <w:rFonts w:ascii="Times New Roman" w:hAnsi="Times New Roman" w:cs="Times New Roman"/>
          <w:sz w:val="24"/>
          <w:szCs w:val="24"/>
        </w:rPr>
        <w:t xml:space="preserve"> </w:t>
      </w:r>
      <w:r w:rsidR="00A92297" w:rsidRPr="00240BB9">
        <w:rPr>
          <w:rFonts w:ascii="Times New Roman" w:hAnsi="Times New Roman" w:cs="Times New Roman"/>
          <w:sz w:val="24"/>
          <w:szCs w:val="24"/>
        </w:rPr>
        <w:t>31.- El COMECYT, tendrá las atribuciones siguientes:</w:t>
      </w:r>
    </w:p>
    <w:p w14:paraId="1F97100F" w14:textId="77777777" w:rsidR="005F2D91" w:rsidRPr="00240BB9" w:rsidRDefault="005F2D91" w:rsidP="005F2D91">
      <w:pPr>
        <w:spacing w:after="0" w:line="240" w:lineRule="auto"/>
        <w:jc w:val="both"/>
        <w:rPr>
          <w:rFonts w:ascii="Times New Roman" w:eastAsia="Arial" w:hAnsi="Times New Roman" w:cs="Times New Roman"/>
          <w:sz w:val="24"/>
          <w:szCs w:val="24"/>
        </w:rPr>
      </w:pPr>
    </w:p>
    <w:p w14:paraId="1B73E7EC" w14:textId="77777777" w:rsidR="00A92297" w:rsidRPr="00240BB9" w:rsidRDefault="00A92297" w:rsidP="005F2D91">
      <w:pPr>
        <w:spacing w:after="0" w:line="240" w:lineRule="auto"/>
        <w:jc w:val="both"/>
        <w:rPr>
          <w:rFonts w:ascii="Times New Roman" w:eastAsia="Arial" w:hAnsi="Times New Roman" w:cs="Times New Roman"/>
          <w:sz w:val="24"/>
          <w:szCs w:val="24"/>
        </w:rPr>
      </w:pPr>
      <w:r w:rsidRPr="00240BB9">
        <w:rPr>
          <w:rFonts w:ascii="Times New Roman" w:eastAsia="Arial" w:hAnsi="Times New Roman" w:cs="Times New Roman"/>
          <w:sz w:val="24"/>
          <w:szCs w:val="24"/>
        </w:rPr>
        <w:t>I al X...</w:t>
      </w:r>
    </w:p>
    <w:p w14:paraId="014FDC41" w14:textId="77777777" w:rsidR="005F2D91" w:rsidRPr="00240BB9" w:rsidRDefault="005F2D91" w:rsidP="005F2D91">
      <w:pPr>
        <w:spacing w:after="0" w:line="240" w:lineRule="auto"/>
        <w:jc w:val="both"/>
        <w:rPr>
          <w:rFonts w:ascii="Times New Roman" w:eastAsia="Calibri" w:hAnsi="Times New Roman" w:cs="Times New Roman"/>
          <w:b/>
          <w:bCs/>
          <w:sz w:val="24"/>
          <w:szCs w:val="24"/>
          <w:lang w:eastAsia="es-MX"/>
        </w:rPr>
      </w:pPr>
    </w:p>
    <w:p w14:paraId="489505E0" w14:textId="77777777" w:rsidR="00A92297" w:rsidRPr="00240BB9" w:rsidRDefault="00A92297" w:rsidP="005F2D91">
      <w:pPr>
        <w:spacing w:after="0" w:line="240" w:lineRule="auto"/>
        <w:jc w:val="both"/>
        <w:rPr>
          <w:rFonts w:ascii="Times New Roman" w:eastAsia="Calibri" w:hAnsi="Times New Roman" w:cs="Times New Roman"/>
          <w:b/>
          <w:bCs/>
          <w:sz w:val="24"/>
          <w:szCs w:val="24"/>
          <w:lang w:eastAsia="es-MX"/>
        </w:rPr>
      </w:pPr>
      <w:r w:rsidRPr="00240BB9">
        <w:rPr>
          <w:rFonts w:ascii="Times New Roman" w:eastAsia="Calibri" w:hAnsi="Times New Roman" w:cs="Times New Roman"/>
          <w:b/>
          <w:bCs/>
          <w:sz w:val="24"/>
          <w:szCs w:val="24"/>
          <w:lang w:eastAsia="es-MX"/>
        </w:rPr>
        <w:t>XI. Formular las bases, criterios, reglas de operación y demás normatividad administrativa aplicable para impulsar el desarrollo de programas en ciencia y tecnología;</w:t>
      </w:r>
    </w:p>
    <w:p w14:paraId="180F449C" w14:textId="77777777" w:rsidR="00A92297" w:rsidRPr="00240BB9" w:rsidRDefault="00A92297" w:rsidP="005F2D91">
      <w:pPr>
        <w:spacing w:after="0" w:line="240" w:lineRule="auto"/>
        <w:jc w:val="both"/>
        <w:rPr>
          <w:rFonts w:ascii="Times New Roman" w:eastAsia="Calibri" w:hAnsi="Times New Roman" w:cs="Times New Roman"/>
          <w:b/>
          <w:bCs/>
          <w:sz w:val="24"/>
          <w:szCs w:val="24"/>
          <w:lang w:eastAsia="es-MX"/>
        </w:rPr>
      </w:pPr>
      <w:r w:rsidRPr="00240BB9">
        <w:rPr>
          <w:rFonts w:ascii="Times New Roman" w:eastAsia="Calibri" w:hAnsi="Times New Roman" w:cs="Times New Roman"/>
          <w:b/>
          <w:bCs/>
          <w:sz w:val="24"/>
          <w:szCs w:val="24"/>
          <w:lang w:eastAsia="es-MX"/>
        </w:rPr>
        <w:t xml:space="preserve"> </w:t>
      </w:r>
    </w:p>
    <w:p w14:paraId="1CC7CD2C" w14:textId="77777777" w:rsidR="00A92297" w:rsidRPr="00240BB9" w:rsidRDefault="00A92297" w:rsidP="005F2D91">
      <w:pPr>
        <w:spacing w:after="0" w:line="240" w:lineRule="auto"/>
        <w:jc w:val="both"/>
        <w:rPr>
          <w:rFonts w:ascii="Times New Roman" w:eastAsia="Calibri" w:hAnsi="Times New Roman" w:cs="Times New Roman"/>
          <w:b/>
          <w:bCs/>
          <w:sz w:val="24"/>
          <w:szCs w:val="24"/>
          <w:lang w:eastAsia="es-MX"/>
        </w:rPr>
      </w:pPr>
      <w:r w:rsidRPr="00240BB9">
        <w:rPr>
          <w:rFonts w:ascii="Times New Roman" w:eastAsia="Calibri" w:hAnsi="Times New Roman" w:cs="Times New Roman"/>
          <w:b/>
          <w:bCs/>
          <w:sz w:val="24"/>
          <w:szCs w:val="24"/>
          <w:lang w:eastAsia="es-MX"/>
        </w:rPr>
        <w:t>XII. Fomentar la vinculación de las comunidades académica, centros de investigación y centros productivos, para impulsar la transferencia y generación de conocimiento, nuevos productos, procesos o servicios;</w:t>
      </w:r>
    </w:p>
    <w:p w14:paraId="3816C2D0" w14:textId="77777777" w:rsidR="00A92297" w:rsidRPr="00240BB9" w:rsidRDefault="00A92297" w:rsidP="005F2D91">
      <w:pPr>
        <w:spacing w:after="0" w:line="240" w:lineRule="auto"/>
        <w:jc w:val="both"/>
        <w:rPr>
          <w:rFonts w:ascii="Times New Roman" w:eastAsia="Calibri" w:hAnsi="Times New Roman" w:cs="Times New Roman"/>
          <w:b/>
          <w:bCs/>
          <w:sz w:val="24"/>
          <w:szCs w:val="24"/>
          <w:lang w:eastAsia="es-MX"/>
        </w:rPr>
      </w:pPr>
    </w:p>
    <w:p w14:paraId="5C3C7762" w14:textId="77777777" w:rsidR="00A92297" w:rsidRPr="00240BB9" w:rsidRDefault="00A92297" w:rsidP="005F2D91">
      <w:pPr>
        <w:spacing w:after="0" w:line="240" w:lineRule="auto"/>
        <w:jc w:val="both"/>
        <w:rPr>
          <w:rFonts w:ascii="Times New Roman" w:eastAsia="Calibri" w:hAnsi="Times New Roman" w:cs="Times New Roman"/>
          <w:b/>
          <w:bCs/>
          <w:sz w:val="24"/>
          <w:szCs w:val="24"/>
          <w:lang w:eastAsia="es-MX"/>
        </w:rPr>
      </w:pPr>
      <w:r w:rsidRPr="00240BB9">
        <w:rPr>
          <w:rFonts w:ascii="Times New Roman" w:eastAsia="Calibri" w:hAnsi="Times New Roman" w:cs="Times New Roman"/>
          <w:b/>
          <w:bCs/>
          <w:sz w:val="24"/>
          <w:szCs w:val="24"/>
          <w:lang w:eastAsia="es-MX"/>
        </w:rPr>
        <w:t xml:space="preserve">XIII. Celebrar convenios para aportar recursos a comunidades académica, centros de investigación y en general, a </w:t>
      </w:r>
      <w:proofErr w:type="gramStart"/>
      <w:r w:rsidRPr="00240BB9">
        <w:rPr>
          <w:rFonts w:ascii="Times New Roman" w:eastAsia="Calibri" w:hAnsi="Times New Roman" w:cs="Times New Roman"/>
          <w:b/>
          <w:bCs/>
          <w:sz w:val="24"/>
          <w:szCs w:val="24"/>
          <w:lang w:eastAsia="es-MX"/>
        </w:rPr>
        <w:t>personas físicas y jurídica colectiva, públicas, sociales y privadas</w:t>
      </w:r>
      <w:proofErr w:type="gramEnd"/>
      <w:r w:rsidRPr="00240BB9">
        <w:rPr>
          <w:rFonts w:ascii="Times New Roman" w:eastAsia="Calibri" w:hAnsi="Times New Roman" w:cs="Times New Roman"/>
          <w:b/>
          <w:bCs/>
          <w:sz w:val="24"/>
          <w:szCs w:val="24"/>
          <w:lang w:eastAsia="es-MX"/>
        </w:rPr>
        <w:t xml:space="preserve"> para el fomento y realización de investigaciones y desarrollos tecnológicos, en función de programas y proyectos específicos, en los términos de la presente Ley. </w:t>
      </w:r>
    </w:p>
    <w:p w14:paraId="16BCD1EE" w14:textId="77777777" w:rsidR="00A92297" w:rsidRPr="00240BB9" w:rsidRDefault="00A92297" w:rsidP="005F2D91">
      <w:pPr>
        <w:spacing w:after="0" w:line="240" w:lineRule="auto"/>
        <w:jc w:val="both"/>
        <w:rPr>
          <w:rFonts w:ascii="Times New Roman" w:eastAsia="Calibri" w:hAnsi="Times New Roman" w:cs="Times New Roman"/>
          <w:b/>
          <w:bCs/>
          <w:sz w:val="24"/>
          <w:szCs w:val="24"/>
          <w:lang w:eastAsia="es-MX"/>
        </w:rPr>
      </w:pPr>
    </w:p>
    <w:p w14:paraId="64CE5D71" w14:textId="77777777" w:rsidR="00A92297" w:rsidRPr="00240BB9" w:rsidRDefault="00A92297" w:rsidP="005F2D91">
      <w:pPr>
        <w:spacing w:after="0" w:line="240" w:lineRule="auto"/>
        <w:jc w:val="both"/>
        <w:rPr>
          <w:rFonts w:ascii="Times New Roman" w:eastAsia="Calibri" w:hAnsi="Times New Roman" w:cs="Times New Roman"/>
          <w:b/>
          <w:bCs/>
          <w:sz w:val="24"/>
          <w:szCs w:val="24"/>
          <w:lang w:eastAsia="es-MX"/>
        </w:rPr>
      </w:pPr>
      <w:r w:rsidRPr="00240BB9">
        <w:rPr>
          <w:rFonts w:ascii="Times New Roman" w:eastAsia="Calibri" w:hAnsi="Times New Roman" w:cs="Times New Roman"/>
          <w:b/>
          <w:bCs/>
          <w:sz w:val="24"/>
          <w:szCs w:val="24"/>
          <w:lang w:eastAsia="es-MX"/>
        </w:rPr>
        <w:t xml:space="preserve">XIV. Implementar y ejecutar programas de becas para la formación de recursos humanos en ciencia y tecnológica, así como promover la creación de científicos y tecnólogos que requiera el desarrollo del Estado; </w:t>
      </w:r>
    </w:p>
    <w:p w14:paraId="5BE3AAEA" w14:textId="77777777" w:rsidR="00A92297" w:rsidRPr="00240BB9" w:rsidRDefault="00A92297" w:rsidP="005F2D91">
      <w:pPr>
        <w:spacing w:after="0" w:line="240" w:lineRule="auto"/>
        <w:jc w:val="both"/>
        <w:rPr>
          <w:rFonts w:ascii="Times New Roman" w:eastAsia="Calibri" w:hAnsi="Times New Roman" w:cs="Times New Roman"/>
          <w:b/>
          <w:bCs/>
          <w:sz w:val="24"/>
          <w:szCs w:val="24"/>
          <w:lang w:eastAsia="es-MX"/>
        </w:rPr>
      </w:pPr>
    </w:p>
    <w:p w14:paraId="4820BE4E" w14:textId="77777777" w:rsidR="00A92297" w:rsidRPr="00240BB9" w:rsidRDefault="00A92297" w:rsidP="005F2D91">
      <w:pPr>
        <w:spacing w:after="0" w:line="240" w:lineRule="auto"/>
        <w:jc w:val="both"/>
        <w:rPr>
          <w:rFonts w:ascii="Times New Roman" w:eastAsia="Calibri" w:hAnsi="Times New Roman" w:cs="Times New Roman"/>
          <w:b/>
          <w:bCs/>
          <w:sz w:val="24"/>
          <w:szCs w:val="24"/>
          <w:lang w:eastAsia="es-MX"/>
        </w:rPr>
      </w:pPr>
      <w:r w:rsidRPr="00240BB9">
        <w:rPr>
          <w:rFonts w:ascii="Times New Roman" w:eastAsia="Calibri" w:hAnsi="Times New Roman" w:cs="Times New Roman"/>
          <w:b/>
          <w:bCs/>
          <w:sz w:val="24"/>
          <w:szCs w:val="24"/>
          <w:lang w:eastAsia="es-MX"/>
        </w:rPr>
        <w:t>XV. Entregar apoyos a proyectos aprobados, supervisar su ejecución y evaluar sus resultados e impactos obtenidos, para incentivar la cultura de la creatividad y la innovación científica y tecnológica en la sociedad mexiquense y en los diversos sectores productivos del Estado a través de los programas que para tal efecto se emitan;</w:t>
      </w:r>
    </w:p>
    <w:p w14:paraId="2B31945F" w14:textId="77777777" w:rsidR="00A92297" w:rsidRPr="00240BB9" w:rsidRDefault="00A92297" w:rsidP="005F2D91">
      <w:pPr>
        <w:spacing w:after="0" w:line="240" w:lineRule="auto"/>
        <w:jc w:val="both"/>
        <w:rPr>
          <w:rFonts w:ascii="Times New Roman" w:hAnsi="Times New Roman" w:cs="Times New Roman"/>
          <w:b/>
          <w:sz w:val="24"/>
          <w:szCs w:val="24"/>
        </w:rPr>
      </w:pPr>
    </w:p>
    <w:p w14:paraId="2815D8C7" w14:textId="77777777" w:rsidR="00A92297" w:rsidRPr="00240BB9" w:rsidRDefault="00A92297" w:rsidP="005F2D91">
      <w:pPr>
        <w:spacing w:after="0" w:line="240" w:lineRule="auto"/>
        <w:jc w:val="both"/>
        <w:rPr>
          <w:rFonts w:ascii="Times New Roman" w:eastAsia="Calibri" w:hAnsi="Times New Roman" w:cs="Times New Roman"/>
          <w:b/>
          <w:bCs/>
          <w:sz w:val="24"/>
          <w:szCs w:val="24"/>
          <w:lang w:eastAsia="es-MX"/>
        </w:rPr>
      </w:pPr>
      <w:r w:rsidRPr="00240BB9">
        <w:rPr>
          <w:rFonts w:ascii="Times New Roman" w:eastAsia="Calibri" w:hAnsi="Times New Roman" w:cs="Times New Roman"/>
          <w:b/>
          <w:bCs/>
          <w:sz w:val="24"/>
          <w:szCs w:val="24"/>
          <w:lang w:eastAsia="es-MX"/>
        </w:rPr>
        <w:t>XVI. Realizar por cuenta propia o con apoyo de terceros estudios, prospectivas e investigaciones acerca del desarrollo tecnológico, la innovación y la infraestructura científica, tecnológica y demás actividades que se requieran en la materia;</w:t>
      </w:r>
    </w:p>
    <w:p w14:paraId="692A2315" w14:textId="77777777" w:rsidR="00A92297" w:rsidRPr="00240BB9" w:rsidRDefault="00A92297" w:rsidP="005F2D91">
      <w:pPr>
        <w:spacing w:after="0" w:line="240" w:lineRule="auto"/>
        <w:jc w:val="both"/>
        <w:rPr>
          <w:rFonts w:ascii="Times New Roman" w:eastAsia="Calibri" w:hAnsi="Times New Roman" w:cs="Times New Roman"/>
          <w:b/>
          <w:bCs/>
          <w:sz w:val="24"/>
          <w:szCs w:val="24"/>
          <w:lang w:eastAsia="es-MX"/>
        </w:rPr>
      </w:pPr>
    </w:p>
    <w:p w14:paraId="1090BFD6" w14:textId="77777777" w:rsidR="00A92297" w:rsidRPr="00240BB9" w:rsidRDefault="00A92297" w:rsidP="005F2D91">
      <w:pPr>
        <w:spacing w:after="0" w:line="240" w:lineRule="auto"/>
        <w:jc w:val="both"/>
        <w:rPr>
          <w:rFonts w:ascii="Times New Roman" w:hAnsi="Times New Roman" w:cs="Times New Roman"/>
          <w:b/>
          <w:bCs/>
          <w:sz w:val="24"/>
          <w:szCs w:val="24"/>
          <w:lang w:eastAsia="es-MX"/>
        </w:rPr>
      </w:pPr>
      <w:r w:rsidRPr="00240BB9">
        <w:rPr>
          <w:rFonts w:ascii="Times New Roman" w:hAnsi="Times New Roman" w:cs="Times New Roman"/>
          <w:b/>
          <w:bCs/>
          <w:sz w:val="24"/>
          <w:szCs w:val="24"/>
          <w:lang w:eastAsia="es-MX"/>
        </w:rPr>
        <w:t>XVII. Apoyar la generación, difusión y aplicación de conocimientos científicos y tecnológicos; y</w:t>
      </w:r>
    </w:p>
    <w:p w14:paraId="1C1C3B1A" w14:textId="77777777" w:rsidR="00A92297" w:rsidRPr="00240BB9" w:rsidRDefault="00A92297" w:rsidP="005F2D91">
      <w:pPr>
        <w:spacing w:after="0" w:line="240" w:lineRule="auto"/>
        <w:jc w:val="both"/>
        <w:rPr>
          <w:rFonts w:ascii="Times New Roman" w:eastAsia="Arial" w:hAnsi="Times New Roman" w:cs="Times New Roman"/>
          <w:b/>
          <w:sz w:val="24"/>
          <w:szCs w:val="24"/>
        </w:rPr>
      </w:pPr>
      <w:r w:rsidRPr="00240BB9">
        <w:rPr>
          <w:rFonts w:ascii="Times New Roman" w:eastAsia="Calibri" w:hAnsi="Times New Roman" w:cs="Times New Roman"/>
          <w:b/>
          <w:bCs/>
          <w:sz w:val="24"/>
          <w:szCs w:val="24"/>
          <w:lang w:eastAsia="es-MX"/>
        </w:rPr>
        <w:t>XIII. Las demás actividades inherentes al cumplimiento de su objeto y que establezcan otros ordenamientos.</w:t>
      </w:r>
    </w:p>
    <w:p w14:paraId="02141D6E" w14:textId="77777777" w:rsidR="00A92297" w:rsidRPr="00240BB9" w:rsidRDefault="00A92297" w:rsidP="005F2D91">
      <w:pPr>
        <w:spacing w:after="0" w:line="240" w:lineRule="auto"/>
        <w:jc w:val="both"/>
        <w:rPr>
          <w:rFonts w:ascii="Times New Roman" w:eastAsia="Arial" w:hAnsi="Times New Roman" w:cs="Times New Roman"/>
          <w:sz w:val="24"/>
          <w:szCs w:val="24"/>
        </w:rPr>
      </w:pPr>
    </w:p>
    <w:p w14:paraId="0F7BCAFB" w14:textId="77777777" w:rsidR="00A92297" w:rsidRPr="00240BB9" w:rsidRDefault="00A92297" w:rsidP="005F2D91">
      <w:pPr>
        <w:spacing w:after="0" w:line="240" w:lineRule="auto"/>
        <w:jc w:val="center"/>
        <w:rPr>
          <w:rFonts w:ascii="Times New Roman" w:hAnsi="Times New Roman" w:cs="Times New Roman"/>
          <w:b/>
          <w:bCs/>
          <w:sz w:val="24"/>
          <w:szCs w:val="24"/>
        </w:rPr>
      </w:pPr>
      <w:r w:rsidRPr="00240BB9">
        <w:rPr>
          <w:rFonts w:ascii="Times New Roman" w:hAnsi="Times New Roman" w:cs="Times New Roman"/>
          <w:b/>
          <w:bCs/>
          <w:sz w:val="24"/>
          <w:szCs w:val="24"/>
        </w:rPr>
        <w:t>T R A N S I T O R I O S</w:t>
      </w:r>
    </w:p>
    <w:p w14:paraId="69286100" w14:textId="77777777" w:rsidR="005F2D91" w:rsidRPr="00240BB9" w:rsidRDefault="005F2D91" w:rsidP="005F2D91">
      <w:pPr>
        <w:spacing w:after="0" w:line="240" w:lineRule="auto"/>
        <w:jc w:val="both"/>
        <w:rPr>
          <w:rFonts w:ascii="Times New Roman" w:hAnsi="Times New Roman" w:cs="Times New Roman"/>
          <w:b/>
          <w:bCs/>
          <w:sz w:val="24"/>
          <w:szCs w:val="24"/>
        </w:rPr>
      </w:pPr>
    </w:p>
    <w:p w14:paraId="1B26BC1A" w14:textId="77777777" w:rsidR="00A92297" w:rsidRPr="00240BB9" w:rsidRDefault="00A92297" w:rsidP="005F2D91">
      <w:pPr>
        <w:spacing w:after="0" w:line="240" w:lineRule="auto"/>
        <w:jc w:val="both"/>
        <w:rPr>
          <w:rFonts w:ascii="Times New Roman" w:hAnsi="Times New Roman" w:cs="Times New Roman"/>
          <w:bCs/>
          <w:sz w:val="24"/>
          <w:szCs w:val="24"/>
        </w:rPr>
      </w:pPr>
      <w:r w:rsidRPr="00240BB9">
        <w:rPr>
          <w:rFonts w:ascii="Times New Roman" w:hAnsi="Times New Roman" w:cs="Times New Roman"/>
          <w:b/>
          <w:bCs/>
          <w:sz w:val="24"/>
          <w:szCs w:val="24"/>
        </w:rPr>
        <w:t>PRIMERO.</w:t>
      </w:r>
      <w:r w:rsidRPr="00240BB9">
        <w:rPr>
          <w:rFonts w:ascii="Times New Roman" w:hAnsi="Times New Roman" w:cs="Times New Roman"/>
          <w:bCs/>
          <w:sz w:val="24"/>
          <w:szCs w:val="24"/>
        </w:rPr>
        <w:t xml:space="preserve"> Publíquese en el periódico oficial “Gaceta del Gobierno” del Estado de México.</w:t>
      </w:r>
    </w:p>
    <w:p w14:paraId="4D1E2261" w14:textId="77777777" w:rsidR="005F2D91" w:rsidRPr="00240BB9" w:rsidRDefault="005F2D91" w:rsidP="005F2D91">
      <w:pPr>
        <w:spacing w:after="0" w:line="240" w:lineRule="auto"/>
        <w:jc w:val="both"/>
        <w:rPr>
          <w:rFonts w:ascii="Times New Roman" w:hAnsi="Times New Roman" w:cs="Times New Roman"/>
          <w:b/>
          <w:bCs/>
          <w:sz w:val="24"/>
          <w:szCs w:val="24"/>
        </w:rPr>
      </w:pPr>
    </w:p>
    <w:p w14:paraId="380AFEC6" w14:textId="77777777" w:rsidR="00A92297" w:rsidRPr="00240BB9" w:rsidRDefault="00A92297" w:rsidP="005F2D91">
      <w:pPr>
        <w:spacing w:after="0" w:line="240" w:lineRule="auto"/>
        <w:jc w:val="both"/>
        <w:rPr>
          <w:rFonts w:ascii="Times New Roman" w:hAnsi="Times New Roman" w:cs="Times New Roman"/>
          <w:bCs/>
          <w:sz w:val="24"/>
          <w:szCs w:val="24"/>
        </w:rPr>
      </w:pPr>
      <w:r w:rsidRPr="00240BB9">
        <w:rPr>
          <w:rFonts w:ascii="Times New Roman" w:hAnsi="Times New Roman" w:cs="Times New Roman"/>
          <w:b/>
          <w:bCs/>
          <w:sz w:val="24"/>
          <w:szCs w:val="24"/>
        </w:rPr>
        <w:t>SEGUNDO.</w:t>
      </w:r>
      <w:r w:rsidRPr="00240BB9">
        <w:rPr>
          <w:rFonts w:ascii="Times New Roman" w:hAnsi="Times New Roman" w:cs="Times New Roman"/>
          <w:bCs/>
          <w:sz w:val="24"/>
          <w:szCs w:val="24"/>
        </w:rPr>
        <w:t xml:space="preserve"> El presente Decreto entrara en vigor al día siguiente de su publicación en el periódico oficial “Gaceta del Gobierno”.</w:t>
      </w:r>
    </w:p>
    <w:p w14:paraId="1819B3DD" w14:textId="77777777" w:rsidR="005F2D91" w:rsidRPr="00240BB9" w:rsidRDefault="005F2D91" w:rsidP="005F2D91">
      <w:pPr>
        <w:spacing w:after="0" w:line="240" w:lineRule="auto"/>
        <w:jc w:val="both"/>
        <w:rPr>
          <w:rFonts w:ascii="Times New Roman" w:hAnsi="Times New Roman" w:cs="Times New Roman"/>
          <w:b/>
          <w:sz w:val="24"/>
          <w:szCs w:val="24"/>
        </w:rPr>
      </w:pPr>
    </w:p>
    <w:p w14:paraId="18DCB6CB" w14:textId="77777777" w:rsidR="00A92297" w:rsidRPr="00240BB9" w:rsidRDefault="00A92297" w:rsidP="005F2D91">
      <w:pPr>
        <w:spacing w:after="0" w:line="240" w:lineRule="auto"/>
        <w:jc w:val="both"/>
        <w:rPr>
          <w:rFonts w:ascii="Times New Roman" w:hAnsi="Times New Roman" w:cs="Times New Roman"/>
          <w:sz w:val="24"/>
          <w:szCs w:val="24"/>
        </w:rPr>
      </w:pPr>
      <w:r w:rsidRPr="00240BB9">
        <w:rPr>
          <w:rFonts w:ascii="Times New Roman" w:hAnsi="Times New Roman" w:cs="Times New Roman"/>
          <w:b/>
          <w:sz w:val="24"/>
          <w:szCs w:val="24"/>
        </w:rPr>
        <w:t>TERCERO.</w:t>
      </w:r>
      <w:r w:rsidRPr="00240BB9">
        <w:rPr>
          <w:rFonts w:ascii="Times New Roman" w:hAnsi="Times New Roman" w:cs="Times New Roman"/>
          <w:sz w:val="24"/>
          <w:szCs w:val="24"/>
        </w:rPr>
        <w:t xml:space="preserve"> Se derogan las demás disposiciones de igual o menor jerarquía que se opongan a lo dispuesto por el presente Decreto.</w:t>
      </w:r>
    </w:p>
    <w:p w14:paraId="2D15E9D9" w14:textId="77777777" w:rsidR="005F2D91" w:rsidRPr="00240BB9" w:rsidRDefault="005F2D91" w:rsidP="005F2D91">
      <w:pPr>
        <w:spacing w:after="0" w:line="240" w:lineRule="auto"/>
        <w:jc w:val="both"/>
        <w:rPr>
          <w:rFonts w:ascii="Times New Roman" w:hAnsi="Times New Roman" w:cs="Times New Roman"/>
          <w:sz w:val="24"/>
          <w:szCs w:val="24"/>
        </w:rPr>
      </w:pPr>
    </w:p>
    <w:p w14:paraId="665D3A73" w14:textId="77777777" w:rsidR="00A92297" w:rsidRPr="00240BB9" w:rsidRDefault="00A92297" w:rsidP="005F2D91">
      <w:pPr>
        <w:spacing w:after="0" w:line="240" w:lineRule="auto"/>
        <w:jc w:val="both"/>
        <w:rPr>
          <w:rFonts w:ascii="Times New Roman" w:hAnsi="Times New Roman" w:cs="Times New Roman"/>
          <w:sz w:val="24"/>
          <w:szCs w:val="24"/>
        </w:rPr>
      </w:pPr>
      <w:r w:rsidRPr="00240BB9">
        <w:rPr>
          <w:rFonts w:ascii="Times New Roman" w:hAnsi="Times New Roman" w:cs="Times New Roman"/>
          <w:sz w:val="24"/>
          <w:szCs w:val="24"/>
        </w:rPr>
        <w:t xml:space="preserve">Lo tendrá entendido el Gobernador del Estado, haciendo que se publique y se cumpla. </w:t>
      </w:r>
    </w:p>
    <w:p w14:paraId="3CB8E507" w14:textId="77777777" w:rsidR="005F2D91" w:rsidRPr="00240BB9" w:rsidRDefault="005F2D91" w:rsidP="005F2D91">
      <w:pPr>
        <w:spacing w:after="0" w:line="240" w:lineRule="auto"/>
        <w:jc w:val="both"/>
        <w:rPr>
          <w:rFonts w:ascii="Times New Roman" w:hAnsi="Times New Roman" w:cs="Times New Roman"/>
          <w:bCs/>
          <w:sz w:val="24"/>
          <w:szCs w:val="24"/>
        </w:rPr>
      </w:pPr>
    </w:p>
    <w:p w14:paraId="21982A2B" w14:textId="77777777" w:rsidR="00A92297" w:rsidRPr="00240BB9" w:rsidRDefault="00A92297" w:rsidP="005F2D91">
      <w:pPr>
        <w:spacing w:after="0" w:line="240" w:lineRule="auto"/>
        <w:jc w:val="both"/>
        <w:rPr>
          <w:rFonts w:ascii="Times New Roman" w:hAnsi="Times New Roman" w:cs="Times New Roman"/>
          <w:bCs/>
          <w:sz w:val="24"/>
          <w:szCs w:val="24"/>
        </w:rPr>
      </w:pPr>
      <w:r w:rsidRPr="00240BB9">
        <w:rPr>
          <w:rFonts w:ascii="Times New Roman" w:hAnsi="Times New Roman" w:cs="Times New Roman"/>
          <w:bCs/>
          <w:sz w:val="24"/>
          <w:szCs w:val="24"/>
        </w:rPr>
        <w:t>Dado en el Salón de Sesiones del Palacio del Poder Legislativo, en la ciudad de Toluca de Lerdo, capital del Estado de México, a los ____ días del mes de _________ del 2021.</w:t>
      </w:r>
    </w:p>
    <w:p w14:paraId="2673FBDC" w14:textId="77777777" w:rsidR="00A92297" w:rsidRPr="00240BB9" w:rsidRDefault="00A92297" w:rsidP="005F2D91">
      <w:pPr>
        <w:pStyle w:val="Sinespaciado"/>
        <w:jc w:val="both"/>
        <w:rPr>
          <w:rFonts w:ascii="Times New Roman" w:hAnsi="Times New Roman" w:cs="Times New Roman"/>
          <w:sz w:val="24"/>
          <w:szCs w:val="24"/>
          <w:lang w:eastAsia="es-MX"/>
        </w:rPr>
      </w:pPr>
    </w:p>
    <w:p w14:paraId="4A91E244" w14:textId="77777777" w:rsidR="00A92297" w:rsidRPr="00240BB9" w:rsidRDefault="00A92297" w:rsidP="005F2D91">
      <w:pPr>
        <w:pStyle w:val="Sinespaciado"/>
        <w:jc w:val="center"/>
        <w:rPr>
          <w:rFonts w:ascii="Times New Roman" w:hAnsi="Times New Roman" w:cs="Times New Roman"/>
          <w:sz w:val="24"/>
          <w:szCs w:val="24"/>
        </w:rPr>
      </w:pPr>
      <w:r w:rsidRPr="00240BB9">
        <w:rPr>
          <w:rFonts w:ascii="Times New Roman" w:hAnsi="Times New Roman" w:cs="Times New Roman"/>
          <w:sz w:val="24"/>
          <w:szCs w:val="24"/>
        </w:rPr>
        <w:t>(Fin del documento)</w:t>
      </w:r>
    </w:p>
    <w:p w14:paraId="21BFD1D8" w14:textId="1538B801" w:rsidR="00A06A44" w:rsidRPr="00240BB9" w:rsidRDefault="00A06A44" w:rsidP="00483064">
      <w:pPr>
        <w:spacing w:after="0" w:line="240" w:lineRule="auto"/>
        <w:jc w:val="both"/>
        <w:rPr>
          <w:rFonts w:ascii="Times New Roman" w:hAnsi="Times New Roman" w:cs="Times New Roman"/>
          <w:sz w:val="24"/>
          <w:szCs w:val="24"/>
        </w:rPr>
      </w:pPr>
      <w:r w:rsidRPr="00240BB9">
        <w:rPr>
          <w:rFonts w:ascii="Times New Roman" w:hAnsi="Times New Roman" w:cs="Times New Roman"/>
          <w:b/>
          <w:bCs/>
          <w:sz w:val="24"/>
          <w:szCs w:val="24"/>
        </w:rPr>
        <w:t>PRESIDENTE DIP. ADRIÁN MANUEL GALICIA SALCEDA.</w:t>
      </w:r>
      <w:r w:rsidRPr="00240BB9">
        <w:rPr>
          <w:rFonts w:ascii="Times New Roman" w:hAnsi="Times New Roman" w:cs="Times New Roman"/>
          <w:sz w:val="24"/>
          <w:szCs w:val="24"/>
        </w:rPr>
        <w:t xml:space="preserve"> Gracias, diputada.</w:t>
      </w:r>
    </w:p>
    <w:p w14:paraId="3BF7C638" w14:textId="77777777" w:rsidR="006025EA" w:rsidRPr="00240BB9" w:rsidRDefault="006025EA" w:rsidP="00483064">
      <w:pPr>
        <w:spacing w:after="0" w:line="240" w:lineRule="auto"/>
        <w:jc w:val="both"/>
        <w:rPr>
          <w:rFonts w:ascii="Times New Roman" w:hAnsi="Times New Roman" w:cs="Times New Roman"/>
          <w:sz w:val="24"/>
          <w:szCs w:val="24"/>
        </w:rPr>
      </w:pPr>
    </w:p>
    <w:p w14:paraId="56E1FF65" w14:textId="2B7C339A" w:rsidR="00A06A44" w:rsidRPr="00240BB9" w:rsidRDefault="00A06A44" w:rsidP="00483064">
      <w:pPr>
        <w:spacing w:after="0" w:line="240" w:lineRule="auto"/>
        <w:jc w:val="both"/>
        <w:rPr>
          <w:rFonts w:ascii="Times New Roman" w:hAnsi="Times New Roman" w:cs="Times New Roman"/>
          <w:sz w:val="24"/>
          <w:szCs w:val="24"/>
        </w:rPr>
      </w:pPr>
      <w:r w:rsidRPr="00240BB9">
        <w:rPr>
          <w:rFonts w:ascii="Times New Roman" w:hAnsi="Times New Roman" w:cs="Times New Roman"/>
          <w:sz w:val="24"/>
          <w:szCs w:val="24"/>
        </w:rPr>
        <w:tab/>
        <w:t>Se registra la iniciativa y se remite a la Comisión Legislativa de Educación, Cultura, Ciencia y Tecnología, para su estudio y dictamen.</w:t>
      </w:r>
    </w:p>
    <w:p w14:paraId="56D46BF1" w14:textId="77777777" w:rsidR="006025EA" w:rsidRPr="00240BB9" w:rsidRDefault="006025EA" w:rsidP="00483064">
      <w:pPr>
        <w:spacing w:after="0" w:line="240" w:lineRule="auto"/>
        <w:jc w:val="both"/>
        <w:rPr>
          <w:rFonts w:ascii="Times New Roman" w:hAnsi="Times New Roman" w:cs="Times New Roman"/>
          <w:sz w:val="24"/>
          <w:szCs w:val="24"/>
        </w:rPr>
      </w:pPr>
    </w:p>
    <w:p w14:paraId="370F9AD0" w14:textId="2C0E939A" w:rsidR="00A06A44" w:rsidRPr="00240BB9" w:rsidRDefault="00A06A44" w:rsidP="00483064">
      <w:pPr>
        <w:spacing w:after="0" w:line="240" w:lineRule="auto"/>
        <w:jc w:val="both"/>
        <w:rPr>
          <w:rFonts w:ascii="Times New Roman" w:hAnsi="Times New Roman" w:cs="Times New Roman"/>
          <w:sz w:val="24"/>
          <w:szCs w:val="24"/>
        </w:rPr>
      </w:pPr>
      <w:r w:rsidRPr="00240BB9">
        <w:rPr>
          <w:rFonts w:ascii="Times New Roman" w:hAnsi="Times New Roman" w:cs="Times New Roman"/>
          <w:sz w:val="24"/>
          <w:szCs w:val="24"/>
        </w:rPr>
        <w:tab/>
        <w:t xml:space="preserve">En atención al punto número 9 el diputado </w:t>
      </w:r>
      <w:proofErr w:type="spellStart"/>
      <w:r w:rsidRPr="00240BB9">
        <w:rPr>
          <w:rFonts w:ascii="Times New Roman" w:hAnsi="Times New Roman" w:cs="Times New Roman"/>
          <w:sz w:val="24"/>
          <w:szCs w:val="24"/>
        </w:rPr>
        <w:t>Renné</w:t>
      </w:r>
      <w:proofErr w:type="spellEnd"/>
      <w:r w:rsidRPr="00240BB9">
        <w:rPr>
          <w:rFonts w:ascii="Times New Roman" w:hAnsi="Times New Roman" w:cs="Times New Roman"/>
          <w:sz w:val="24"/>
          <w:szCs w:val="24"/>
        </w:rPr>
        <w:t xml:space="preserve"> Alfonso Rodríguez presenta en nombre del Grupo Parlamentario del Partido Acción Nacional, iniciativa con proyecto de decreto.</w:t>
      </w:r>
    </w:p>
    <w:p w14:paraId="46414041" w14:textId="77777777" w:rsidR="006025EA" w:rsidRPr="00240BB9" w:rsidRDefault="006025EA" w:rsidP="00483064">
      <w:pPr>
        <w:spacing w:after="0" w:line="240" w:lineRule="auto"/>
        <w:jc w:val="both"/>
        <w:rPr>
          <w:rFonts w:ascii="Times New Roman" w:hAnsi="Times New Roman" w:cs="Times New Roman"/>
          <w:sz w:val="24"/>
          <w:szCs w:val="24"/>
        </w:rPr>
      </w:pPr>
    </w:p>
    <w:p w14:paraId="6CB2DE39" w14:textId="2E3DE3F4" w:rsidR="00A06A44" w:rsidRPr="00240BB9" w:rsidRDefault="00A06A44" w:rsidP="00483064">
      <w:pPr>
        <w:spacing w:after="0" w:line="240" w:lineRule="auto"/>
        <w:jc w:val="both"/>
        <w:rPr>
          <w:rFonts w:ascii="Times New Roman" w:hAnsi="Times New Roman" w:cs="Times New Roman"/>
          <w:sz w:val="24"/>
          <w:szCs w:val="24"/>
        </w:rPr>
      </w:pPr>
      <w:r w:rsidRPr="00240BB9">
        <w:rPr>
          <w:rFonts w:ascii="Times New Roman" w:hAnsi="Times New Roman" w:cs="Times New Roman"/>
          <w:sz w:val="24"/>
          <w:szCs w:val="24"/>
        </w:rPr>
        <w:tab/>
        <w:t>Adelante diputado.</w:t>
      </w:r>
    </w:p>
    <w:p w14:paraId="175ED498" w14:textId="77777777" w:rsidR="006025EA" w:rsidRPr="00240BB9" w:rsidRDefault="006025EA" w:rsidP="00483064">
      <w:pPr>
        <w:spacing w:after="0" w:line="240" w:lineRule="auto"/>
        <w:jc w:val="both"/>
        <w:rPr>
          <w:rFonts w:ascii="Times New Roman" w:hAnsi="Times New Roman" w:cs="Times New Roman"/>
          <w:b/>
          <w:bCs/>
          <w:sz w:val="24"/>
          <w:szCs w:val="24"/>
        </w:rPr>
      </w:pPr>
    </w:p>
    <w:p w14:paraId="2504278C" w14:textId="504AD820" w:rsidR="00A06A44" w:rsidRPr="00240BB9" w:rsidRDefault="00A06A44" w:rsidP="00483064">
      <w:pPr>
        <w:spacing w:after="0" w:line="240" w:lineRule="auto"/>
        <w:jc w:val="both"/>
        <w:rPr>
          <w:rFonts w:ascii="Times New Roman" w:hAnsi="Times New Roman" w:cs="Times New Roman"/>
          <w:sz w:val="24"/>
          <w:szCs w:val="24"/>
        </w:rPr>
      </w:pPr>
      <w:r w:rsidRPr="00240BB9">
        <w:rPr>
          <w:rFonts w:ascii="Times New Roman" w:hAnsi="Times New Roman" w:cs="Times New Roman"/>
          <w:b/>
          <w:bCs/>
          <w:sz w:val="24"/>
          <w:szCs w:val="24"/>
        </w:rPr>
        <w:t>DIP. RENEÉ ALFONSO RODRIGUEZ YANEZ</w:t>
      </w:r>
      <w:r w:rsidRPr="00240BB9">
        <w:rPr>
          <w:rFonts w:ascii="Times New Roman" w:hAnsi="Times New Roman" w:cs="Times New Roman"/>
          <w:sz w:val="24"/>
          <w:szCs w:val="24"/>
        </w:rPr>
        <w:t>. Gracias, Presidente.</w:t>
      </w:r>
    </w:p>
    <w:p w14:paraId="62522DA6" w14:textId="77777777" w:rsidR="006025EA" w:rsidRPr="00240BB9" w:rsidRDefault="006025EA" w:rsidP="00483064">
      <w:pPr>
        <w:spacing w:after="0" w:line="240" w:lineRule="auto"/>
        <w:jc w:val="both"/>
        <w:rPr>
          <w:rFonts w:ascii="Times New Roman" w:hAnsi="Times New Roman" w:cs="Times New Roman"/>
          <w:sz w:val="24"/>
          <w:szCs w:val="24"/>
        </w:rPr>
      </w:pPr>
    </w:p>
    <w:p w14:paraId="2B6DDCA2" w14:textId="05AE13F9" w:rsidR="00A06A44" w:rsidRPr="00240BB9" w:rsidRDefault="00A06A44" w:rsidP="00483064">
      <w:pPr>
        <w:spacing w:after="0" w:line="240" w:lineRule="auto"/>
        <w:jc w:val="both"/>
        <w:rPr>
          <w:rFonts w:ascii="Times New Roman" w:hAnsi="Times New Roman" w:cs="Times New Roman"/>
          <w:sz w:val="24"/>
          <w:szCs w:val="24"/>
        </w:rPr>
      </w:pPr>
      <w:r w:rsidRPr="00240BB9">
        <w:rPr>
          <w:rFonts w:ascii="Times New Roman" w:hAnsi="Times New Roman" w:cs="Times New Roman"/>
          <w:sz w:val="24"/>
          <w:szCs w:val="24"/>
        </w:rPr>
        <w:tab/>
        <w:t>Con la venia de la mesa directiva y de todos sus integrantes saludo con respeto a mis compañeras y compañeros diputados y les deseo éxito en este nuevo periodo ordinario de sesiones que inicia este día.</w:t>
      </w:r>
    </w:p>
    <w:p w14:paraId="0240E2B2" w14:textId="77777777" w:rsidR="006025EA" w:rsidRPr="00240BB9" w:rsidRDefault="006025EA" w:rsidP="00483064">
      <w:pPr>
        <w:spacing w:after="0" w:line="240" w:lineRule="auto"/>
        <w:jc w:val="both"/>
        <w:rPr>
          <w:rFonts w:ascii="Times New Roman" w:hAnsi="Times New Roman" w:cs="Times New Roman"/>
          <w:sz w:val="24"/>
          <w:szCs w:val="24"/>
        </w:rPr>
      </w:pPr>
    </w:p>
    <w:p w14:paraId="30B6043A" w14:textId="0E4572BA" w:rsidR="00A06A44" w:rsidRPr="00240BB9" w:rsidRDefault="00A06A44" w:rsidP="00483064">
      <w:pPr>
        <w:spacing w:after="0" w:line="240" w:lineRule="auto"/>
        <w:jc w:val="both"/>
        <w:rPr>
          <w:rFonts w:ascii="Times New Roman" w:hAnsi="Times New Roman" w:cs="Times New Roman"/>
          <w:sz w:val="24"/>
          <w:szCs w:val="24"/>
        </w:rPr>
      </w:pPr>
      <w:r w:rsidRPr="00240BB9">
        <w:rPr>
          <w:rFonts w:ascii="Times New Roman" w:hAnsi="Times New Roman" w:cs="Times New Roman"/>
          <w:sz w:val="24"/>
          <w:szCs w:val="24"/>
        </w:rPr>
        <w:tab/>
        <w:t>Agradezco la atención de los ciudadanos que nos siguen por las diferentes plataformas digitales y a los medios de comunicación.</w:t>
      </w:r>
    </w:p>
    <w:p w14:paraId="194EF58F" w14:textId="77777777" w:rsidR="006025EA" w:rsidRPr="00240BB9" w:rsidRDefault="006025EA" w:rsidP="00483064">
      <w:pPr>
        <w:spacing w:after="0" w:line="240" w:lineRule="auto"/>
        <w:jc w:val="both"/>
        <w:rPr>
          <w:rFonts w:ascii="Times New Roman" w:hAnsi="Times New Roman" w:cs="Times New Roman"/>
          <w:sz w:val="24"/>
          <w:szCs w:val="24"/>
        </w:rPr>
      </w:pPr>
    </w:p>
    <w:p w14:paraId="1FEF34FE" w14:textId="36D0C6EC" w:rsidR="006025EA" w:rsidRPr="00240BB9" w:rsidRDefault="00A06A44" w:rsidP="00483064">
      <w:pPr>
        <w:spacing w:after="0" w:line="240" w:lineRule="auto"/>
        <w:jc w:val="both"/>
        <w:rPr>
          <w:rFonts w:ascii="Times New Roman" w:hAnsi="Times New Roman" w:cs="Times New Roman"/>
          <w:sz w:val="24"/>
          <w:szCs w:val="24"/>
        </w:rPr>
      </w:pPr>
      <w:r w:rsidRPr="00240BB9">
        <w:rPr>
          <w:rFonts w:ascii="Times New Roman" w:hAnsi="Times New Roman" w:cs="Times New Roman"/>
          <w:sz w:val="24"/>
          <w:szCs w:val="24"/>
        </w:rPr>
        <w:tab/>
        <w:t>N</w:t>
      </w:r>
      <w:r w:rsidR="00B769E0" w:rsidRPr="00240BB9">
        <w:rPr>
          <w:rFonts w:ascii="Times New Roman" w:hAnsi="Times New Roman" w:cs="Times New Roman"/>
          <w:sz w:val="24"/>
          <w:szCs w:val="24"/>
        </w:rPr>
        <w:t>o</w:t>
      </w:r>
      <w:r w:rsidRPr="00240BB9">
        <w:rPr>
          <w:rFonts w:ascii="Times New Roman" w:hAnsi="Times New Roman" w:cs="Times New Roman"/>
          <w:sz w:val="24"/>
          <w:szCs w:val="24"/>
        </w:rPr>
        <w:t xml:space="preserve"> se pude combatir un incendio con los ojos vendados y no podemos detener esta pandemia si no sabemos quiénes están infectados</w:t>
      </w:r>
      <w:r w:rsidR="009A6127" w:rsidRPr="00240BB9">
        <w:rPr>
          <w:rFonts w:ascii="Times New Roman" w:hAnsi="Times New Roman" w:cs="Times New Roman"/>
          <w:sz w:val="24"/>
          <w:szCs w:val="24"/>
        </w:rPr>
        <w:t xml:space="preserve">. </w:t>
      </w:r>
      <w:proofErr w:type="spellStart"/>
      <w:r w:rsidR="009A6127" w:rsidRPr="00240BB9">
        <w:rPr>
          <w:rFonts w:ascii="Times New Roman" w:hAnsi="Times New Roman" w:cs="Times New Roman"/>
          <w:sz w:val="24"/>
          <w:szCs w:val="24"/>
        </w:rPr>
        <w:t>T</w:t>
      </w:r>
      <w:r w:rsidR="00FE361C" w:rsidRPr="00240BB9">
        <w:rPr>
          <w:rFonts w:ascii="Times New Roman" w:hAnsi="Times New Roman" w:cs="Times New Roman"/>
          <w:sz w:val="24"/>
          <w:szCs w:val="24"/>
        </w:rPr>
        <w:t>edro</w:t>
      </w:r>
      <w:r w:rsidRPr="00240BB9">
        <w:rPr>
          <w:rFonts w:ascii="Times New Roman" w:hAnsi="Times New Roman" w:cs="Times New Roman"/>
          <w:sz w:val="24"/>
          <w:szCs w:val="24"/>
        </w:rPr>
        <w:t>s</w:t>
      </w:r>
      <w:proofErr w:type="spellEnd"/>
      <w:r w:rsidRPr="00240BB9">
        <w:rPr>
          <w:rFonts w:ascii="Times New Roman" w:hAnsi="Times New Roman" w:cs="Times New Roman"/>
          <w:sz w:val="24"/>
          <w:szCs w:val="24"/>
        </w:rPr>
        <w:t xml:space="preserve"> </w:t>
      </w:r>
      <w:proofErr w:type="spellStart"/>
      <w:r w:rsidRPr="00240BB9">
        <w:rPr>
          <w:rFonts w:ascii="Times New Roman" w:hAnsi="Times New Roman" w:cs="Times New Roman"/>
          <w:sz w:val="24"/>
          <w:szCs w:val="24"/>
        </w:rPr>
        <w:t>A</w:t>
      </w:r>
      <w:r w:rsidR="009A6127" w:rsidRPr="00240BB9">
        <w:rPr>
          <w:rFonts w:ascii="Times New Roman" w:hAnsi="Times New Roman" w:cs="Times New Roman"/>
          <w:sz w:val="24"/>
          <w:szCs w:val="24"/>
        </w:rPr>
        <w:t>dhanom</w:t>
      </w:r>
      <w:proofErr w:type="spellEnd"/>
      <w:r w:rsidRPr="00240BB9">
        <w:rPr>
          <w:rFonts w:ascii="Times New Roman" w:hAnsi="Times New Roman" w:cs="Times New Roman"/>
          <w:sz w:val="24"/>
          <w:szCs w:val="24"/>
        </w:rPr>
        <w:t>, Director General de la Organización Mundial de la Salud.</w:t>
      </w:r>
    </w:p>
    <w:p w14:paraId="026C0CA0" w14:textId="77777777" w:rsidR="006025EA" w:rsidRPr="00240BB9" w:rsidRDefault="006025EA" w:rsidP="00483064">
      <w:pPr>
        <w:spacing w:after="0" w:line="240" w:lineRule="auto"/>
        <w:jc w:val="both"/>
        <w:rPr>
          <w:rFonts w:ascii="Times New Roman" w:hAnsi="Times New Roman" w:cs="Times New Roman"/>
          <w:sz w:val="24"/>
          <w:szCs w:val="24"/>
        </w:rPr>
      </w:pPr>
    </w:p>
    <w:p w14:paraId="3C1D7334" w14:textId="062D1525" w:rsidR="00A06A44" w:rsidRPr="00240BB9" w:rsidRDefault="00A06A44" w:rsidP="00483064">
      <w:pPr>
        <w:spacing w:after="0" w:line="240" w:lineRule="auto"/>
        <w:jc w:val="both"/>
        <w:rPr>
          <w:rFonts w:ascii="Times New Roman" w:hAnsi="Times New Roman" w:cs="Times New Roman"/>
          <w:sz w:val="24"/>
          <w:szCs w:val="24"/>
        </w:rPr>
      </w:pPr>
      <w:r w:rsidRPr="00240BB9">
        <w:rPr>
          <w:rFonts w:ascii="Times New Roman" w:hAnsi="Times New Roman" w:cs="Times New Roman"/>
          <w:sz w:val="24"/>
          <w:szCs w:val="24"/>
        </w:rPr>
        <w:lastRenderedPageBreak/>
        <w:tab/>
        <w:t>A un año de que de forma oficial llegó la pandemia a nuestro país, la Universidad de Johns Hopkins coloca a México en el primer lugar en letalidad con 12.3 personas fallecidas por cada 10 mil confirmadas como portadoras de virus.</w:t>
      </w:r>
    </w:p>
    <w:p w14:paraId="0A90D6B5" w14:textId="77777777" w:rsidR="006025EA" w:rsidRPr="00240BB9" w:rsidRDefault="006025EA" w:rsidP="00483064">
      <w:pPr>
        <w:spacing w:after="0" w:line="240" w:lineRule="auto"/>
        <w:jc w:val="both"/>
        <w:rPr>
          <w:rFonts w:ascii="Times New Roman" w:hAnsi="Times New Roman" w:cs="Times New Roman"/>
          <w:sz w:val="24"/>
          <w:szCs w:val="24"/>
        </w:rPr>
      </w:pPr>
    </w:p>
    <w:p w14:paraId="50D95C25" w14:textId="718992F1" w:rsidR="00A06A44" w:rsidRPr="00240BB9" w:rsidRDefault="00A06A44" w:rsidP="00483064">
      <w:pPr>
        <w:spacing w:after="0" w:line="240" w:lineRule="auto"/>
        <w:jc w:val="both"/>
        <w:rPr>
          <w:rFonts w:ascii="Times New Roman" w:hAnsi="Times New Roman" w:cs="Times New Roman"/>
          <w:sz w:val="24"/>
          <w:szCs w:val="24"/>
        </w:rPr>
      </w:pPr>
      <w:r w:rsidRPr="00240BB9">
        <w:rPr>
          <w:rFonts w:ascii="Times New Roman" w:hAnsi="Times New Roman" w:cs="Times New Roman"/>
          <w:sz w:val="24"/>
          <w:szCs w:val="24"/>
        </w:rPr>
        <w:tab/>
        <w:t>Las cifras oficiales son tres veces más catastróficas que las calculadas por el gobierno federal, durante el tercer trimestre de 2020 casi la mitad de la población en edad de trabajar se encontraba en situación de pobreza extrema por ingresos, datos derivados de la contracción económica, que es la caída de la producción lo que tiende a llevar consigo la disminución tanto del empleo como de la remuneraciones, cuya combinación resulta en un menor ingreso.</w:t>
      </w:r>
    </w:p>
    <w:p w14:paraId="45D71726" w14:textId="77777777" w:rsidR="006025EA" w:rsidRPr="00240BB9" w:rsidRDefault="006025EA" w:rsidP="00483064">
      <w:pPr>
        <w:spacing w:after="0" w:line="240" w:lineRule="auto"/>
        <w:jc w:val="both"/>
        <w:rPr>
          <w:rFonts w:ascii="Times New Roman" w:hAnsi="Times New Roman" w:cs="Times New Roman"/>
          <w:sz w:val="24"/>
          <w:szCs w:val="24"/>
        </w:rPr>
      </w:pPr>
    </w:p>
    <w:p w14:paraId="3DB0D181" w14:textId="679FD974" w:rsidR="00A06A44" w:rsidRPr="00240BB9" w:rsidRDefault="00A06A44" w:rsidP="00483064">
      <w:pPr>
        <w:spacing w:after="0" w:line="240" w:lineRule="auto"/>
        <w:jc w:val="both"/>
        <w:rPr>
          <w:rFonts w:ascii="Times New Roman" w:hAnsi="Times New Roman" w:cs="Times New Roman"/>
          <w:sz w:val="24"/>
          <w:szCs w:val="24"/>
        </w:rPr>
      </w:pPr>
      <w:r w:rsidRPr="00240BB9">
        <w:rPr>
          <w:rFonts w:ascii="Times New Roman" w:hAnsi="Times New Roman" w:cs="Times New Roman"/>
          <w:sz w:val="24"/>
          <w:szCs w:val="24"/>
        </w:rPr>
        <w:tab/>
        <w:t>El CONEVAL revela que la proporción descrita de pobreza aumentó entre los trimestres mencionados, en 28 de las 32 entidades federativas, las medidas de resguardo domiciliario y la jornada de sana distancia para visar una economía, lo que afectó a todos de una u otra manera; y ahora la mayor afectación recae en el sector económico y comercial, sectores que sin lugar a duda han sido severamente golpeados y que necesitan de todo el respaldo que las autoridades les pueden otorgar.</w:t>
      </w:r>
    </w:p>
    <w:p w14:paraId="7A66305F" w14:textId="77777777" w:rsidR="006025EA" w:rsidRPr="00240BB9" w:rsidRDefault="006025EA" w:rsidP="00483064">
      <w:pPr>
        <w:spacing w:after="0" w:line="240" w:lineRule="auto"/>
        <w:jc w:val="both"/>
        <w:rPr>
          <w:rFonts w:ascii="Times New Roman" w:hAnsi="Times New Roman" w:cs="Times New Roman"/>
          <w:sz w:val="24"/>
          <w:szCs w:val="24"/>
        </w:rPr>
      </w:pPr>
    </w:p>
    <w:p w14:paraId="43622871" w14:textId="3D5AA8AB" w:rsidR="00A06A44" w:rsidRPr="00240BB9" w:rsidRDefault="00A06A44" w:rsidP="00483064">
      <w:pPr>
        <w:spacing w:after="0" w:line="240" w:lineRule="auto"/>
        <w:ind w:firstLine="708"/>
        <w:jc w:val="both"/>
        <w:rPr>
          <w:rFonts w:ascii="Times New Roman" w:hAnsi="Times New Roman" w:cs="Times New Roman"/>
          <w:sz w:val="24"/>
          <w:szCs w:val="24"/>
        </w:rPr>
      </w:pPr>
      <w:r w:rsidRPr="00240BB9">
        <w:rPr>
          <w:rFonts w:ascii="Times New Roman" w:hAnsi="Times New Roman" w:cs="Times New Roman"/>
          <w:sz w:val="24"/>
          <w:szCs w:val="24"/>
        </w:rPr>
        <w:t>Debemos reconocer que nos encontramos en el inicio de la etapa de vacunación, y que no debemos bajar la guardia ni los ciudadanos ni las autoridades, todos seguimos siendo responsables de la situación de las familias mexiquenses, por lo que se debe reaccionar de manera oportuna para que el sector de bienes y servicios en la entidad se reactiven y regresen a su normalidad, sin poner en riesgo la salud de todas y todos los mexiquenses.</w:t>
      </w:r>
    </w:p>
    <w:p w14:paraId="5A058136" w14:textId="77777777" w:rsidR="006025EA" w:rsidRPr="00240BB9" w:rsidRDefault="006025EA" w:rsidP="00483064">
      <w:pPr>
        <w:spacing w:after="0" w:line="240" w:lineRule="auto"/>
        <w:ind w:firstLine="708"/>
        <w:jc w:val="both"/>
        <w:rPr>
          <w:rFonts w:ascii="Times New Roman" w:hAnsi="Times New Roman" w:cs="Times New Roman"/>
          <w:sz w:val="24"/>
          <w:szCs w:val="24"/>
        </w:rPr>
      </w:pPr>
    </w:p>
    <w:p w14:paraId="27B64414" w14:textId="203ACD56" w:rsidR="007A01C6" w:rsidRPr="00240BB9" w:rsidRDefault="00A06A44" w:rsidP="00814869">
      <w:pPr>
        <w:spacing w:after="0" w:line="240" w:lineRule="auto"/>
        <w:jc w:val="both"/>
        <w:rPr>
          <w:rFonts w:ascii="Times New Roman" w:hAnsi="Times New Roman" w:cs="Times New Roman"/>
          <w:sz w:val="24"/>
          <w:szCs w:val="24"/>
        </w:rPr>
      </w:pPr>
      <w:r w:rsidRPr="00240BB9">
        <w:rPr>
          <w:rFonts w:ascii="Times New Roman" w:hAnsi="Times New Roman" w:cs="Times New Roman"/>
          <w:sz w:val="24"/>
          <w:szCs w:val="24"/>
        </w:rPr>
        <w:tab/>
        <w:t>Muy recientemente se menciona que podríamos estar a unos días de pasar al llamado semáforo amarillo, con lo cual se daría la apertura de muchas actividades económicas y de servicio; pero ello no es sinónimo de que ya pasamos por lo peor, pues en tanto la vacuna no sea aplicada a la mayor parte de la población</w:t>
      </w:r>
      <w:r w:rsidR="00814869" w:rsidRPr="00240BB9">
        <w:rPr>
          <w:rFonts w:ascii="Times New Roman" w:hAnsi="Times New Roman" w:cs="Times New Roman"/>
          <w:sz w:val="24"/>
          <w:szCs w:val="24"/>
        </w:rPr>
        <w:t>, seguiremos e</w:t>
      </w:r>
      <w:r w:rsidR="007A01C6" w:rsidRPr="00240BB9">
        <w:rPr>
          <w:rFonts w:ascii="Times New Roman" w:hAnsi="Times New Roman" w:cs="Times New Roman"/>
          <w:sz w:val="24"/>
          <w:szCs w:val="24"/>
        </w:rPr>
        <w:t>xpuestos a cerrar de nueva cuenta los negocios por cualquier rebrote del virus, es por ello que debemos de tener una estrategia clara y eficaz para no volver a pasar por los problemas que mucho sacrificio hemos enfrentado, por ello es que hago uso de esta tribuna a nombre propio y de mi compañero el diputado Javier González Zepeda para presentar hasta ante esta Honorable Asamblea, un Proyecto de Reforma de Ley a la Ley de Fomento Económico del Estado de México y al Código Administrativo del Estado de México.</w:t>
      </w:r>
    </w:p>
    <w:p w14:paraId="0AE4121F" w14:textId="77777777" w:rsidR="006025EA" w:rsidRPr="00240BB9" w:rsidRDefault="006025EA" w:rsidP="00814869">
      <w:pPr>
        <w:spacing w:after="0" w:line="240" w:lineRule="auto"/>
        <w:jc w:val="both"/>
        <w:rPr>
          <w:rFonts w:ascii="Times New Roman" w:hAnsi="Times New Roman" w:cs="Times New Roman"/>
          <w:sz w:val="24"/>
          <w:szCs w:val="24"/>
        </w:rPr>
      </w:pPr>
    </w:p>
    <w:p w14:paraId="165E829E" w14:textId="6A97D360" w:rsidR="007A01C6" w:rsidRPr="00240BB9" w:rsidRDefault="007A01C6" w:rsidP="00483064">
      <w:pPr>
        <w:pStyle w:val="Sinespaciado"/>
        <w:ind w:firstLine="708"/>
        <w:jc w:val="both"/>
        <w:rPr>
          <w:rFonts w:ascii="Times New Roman" w:hAnsi="Times New Roman" w:cs="Times New Roman"/>
          <w:sz w:val="24"/>
          <w:szCs w:val="24"/>
        </w:rPr>
      </w:pPr>
      <w:r w:rsidRPr="00240BB9">
        <w:rPr>
          <w:rFonts w:ascii="Times New Roman" w:hAnsi="Times New Roman" w:cs="Times New Roman"/>
          <w:sz w:val="24"/>
          <w:szCs w:val="24"/>
        </w:rPr>
        <w:t>Con la intención de que en todas las unidades económicas, ya sean macro, pequeñas, medianas o micro empresas o de prestaciones de servicio, se aplique pruebas para, la detección del virus COVID-19 a través del Gobierno del Estado de México y de su Comisión de Prevención de Riesgos Sanitarios, así como de la Secretaria de Salud del Estado de México, donde además deberá verificar la adecuada implementación de los protocolos sanitarios en la empresas y establecimientos del Estado de México, con el objetivo de garantizar que los centros de trabajo, no sean un foco de infección, la aplicación de este tipo de Políticas Públicas, hoy son necesarias en nuestra entidad, ya que de acuerdo con el I</w:t>
      </w:r>
      <w:r w:rsidR="00814869" w:rsidRPr="00240BB9">
        <w:rPr>
          <w:rFonts w:ascii="Times New Roman" w:hAnsi="Times New Roman" w:cs="Times New Roman"/>
          <w:sz w:val="24"/>
          <w:szCs w:val="24"/>
        </w:rPr>
        <w:t>MCO</w:t>
      </w:r>
      <w:r w:rsidRPr="00240BB9">
        <w:rPr>
          <w:rFonts w:ascii="Times New Roman" w:hAnsi="Times New Roman" w:cs="Times New Roman"/>
          <w:sz w:val="24"/>
          <w:szCs w:val="24"/>
        </w:rPr>
        <w:t>, se está reactivando la apertura de forma moderada por lo que un programa de pruebas de detección SAR</w:t>
      </w:r>
      <w:r w:rsidR="00F5438E" w:rsidRPr="00240BB9">
        <w:rPr>
          <w:rFonts w:ascii="Times New Roman" w:hAnsi="Times New Roman" w:cs="Times New Roman"/>
          <w:sz w:val="24"/>
          <w:szCs w:val="24"/>
        </w:rPr>
        <w:t>S-</w:t>
      </w:r>
      <w:r w:rsidRPr="00240BB9">
        <w:rPr>
          <w:rFonts w:ascii="Times New Roman" w:hAnsi="Times New Roman" w:cs="Times New Roman"/>
          <w:sz w:val="24"/>
          <w:szCs w:val="24"/>
        </w:rPr>
        <w:t>C</w:t>
      </w:r>
      <w:r w:rsidR="00883718" w:rsidRPr="00240BB9">
        <w:rPr>
          <w:rFonts w:ascii="Times New Roman" w:hAnsi="Times New Roman" w:cs="Times New Roman"/>
          <w:sz w:val="24"/>
          <w:szCs w:val="24"/>
        </w:rPr>
        <w:t>oV-</w:t>
      </w:r>
      <w:r w:rsidRPr="00240BB9">
        <w:rPr>
          <w:rFonts w:ascii="Times New Roman" w:hAnsi="Times New Roman" w:cs="Times New Roman"/>
          <w:sz w:val="24"/>
          <w:szCs w:val="24"/>
        </w:rPr>
        <w:t>2, se puede incorporar como parte de un enfoque integral para reducir de los niveles de transmisión entornos laborales.</w:t>
      </w:r>
    </w:p>
    <w:p w14:paraId="5D94F8D8" w14:textId="77777777" w:rsidR="006025EA" w:rsidRPr="00240BB9" w:rsidRDefault="006025EA" w:rsidP="00483064">
      <w:pPr>
        <w:pStyle w:val="Sinespaciado"/>
        <w:ind w:firstLine="708"/>
        <w:jc w:val="both"/>
        <w:rPr>
          <w:rFonts w:ascii="Times New Roman" w:hAnsi="Times New Roman" w:cs="Times New Roman"/>
          <w:sz w:val="24"/>
          <w:szCs w:val="24"/>
        </w:rPr>
      </w:pPr>
    </w:p>
    <w:p w14:paraId="42C5A896" w14:textId="371B50AF" w:rsidR="007A01C6" w:rsidRPr="00240BB9" w:rsidRDefault="007A01C6" w:rsidP="00483064">
      <w:pPr>
        <w:pStyle w:val="Sinespaciado"/>
        <w:ind w:firstLine="708"/>
        <w:jc w:val="both"/>
        <w:rPr>
          <w:rFonts w:ascii="Times New Roman" w:hAnsi="Times New Roman" w:cs="Times New Roman"/>
          <w:sz w:val="24"/>
          <w:szCs w:val="24"/>
        </w:rPr>
      </w:pPr>
      <w:r w:rsidRPr="00240BB9">
        <w:rPr>
          <w:rFonts w:ascii="Times New Roman" w:hAnsi="Times New Roman" w:cs="Times New Roman"/>
          <w:sz w:val="24"/>
          <w:szCs w:val="24"/>
        </w:rPr>
        <w:t xml:space="preserve">Es importante mencionar que esta Política Pública, está funcionando en diversas entidades federativas en donde a partir de la apertura de las tiendas y de las Plazas Comerciales, se están realizando pruebas semanales a los vendedores de piso, quienes tienen mayor contacto con los clientes, por lo que para el Grupo Parlamentario del Partido, Acción Nacional, es importante y urgente, actualizar la Legislación del Estado de México para garantizar que los usuarios de </w:t>
      </w:r>
      <w:r w:rsidRPr="00240BB9">
        <w:rPr>
          <w:rFonts w:ascii="Times New Roman" w:hAnsi="Times New Roman" w:cs="Times New Roman"/>
          <w:sz w:val="24"/>
          <w:szCs w:val="24"/>
        </w:rPr>
        <w:lastRenderedPageBreak/>
        <w:t>comercios y servicios, tenga la certeza de que al consumir o adquirir algún bien no pongan en riesgo su salud, ni la de su familia; logrando con esto que la economía se reactiva sin riesgo y no volver a paralizar este sector por una nueva ola de contagios, solicito que la iniciativa presentada sea inscrita de forma completa en la Gaceta Parlamentaria.</w:t>
      </w:r>
    </w:p>
    <w:p w14:paraId="2DF317BA" w14:textId="77777777" w:rsidR="006025EA" w:rsidRPr="00240BB9" w:rsidRDefault="006025EA" w:rsidP="00483064">
      <w:pPr>
        <w:pStyle w:val="Sinespaciado"/>
        <w:ind w:firstLine="708"/>
        <w:jc w:val="both"/>
        <w:rPr>
          <w:rFonts w:ascii="Times New Roman" w:hAnsi="Times New Roman" w:cs="Times New Roman"/>
          <w:sz w:val="24"/>
          <w:szCs w:val="24"/>
        </w:rPr>
      </w:pPr>
    </w:p>
    <w:p w14:paraId="33E15D62" w14:textId="61E1FF5A" w:rsidR="007A01C6" w:rsidRPr="00240BB9" w:rsidRDefault="00883718" w:rsidP="00483064">
      <w:pPr>
        <w:pStyle w:val="Sinespaciado"/>
        <w:ind w:firstLine="708"/>
        <w:jc w:val="both"/>
        <w:rPr>
          <w:rFonts w:ascii="Times New Roman" w:hAnsi="Times New Roman" w:cs="Times New Roman"/>
          <w:b/>
          <w:bCs/>
          <w:sz w:val="24"/>
          <w:szCs w:val="24"/>
        </w:rPr>
      </w:pPr>
      <w:r w:rsidRPr="00240BB9">
        <w:rPr>
          <w:rFonts w:ascii="Times New Roman" w:hAnsi="Times New Roman" w:cs="Times New Roman"/>
          <w:sz w:val="24"/>
          <w:szCs w:val="24"/>
        </w:rPr>
        <w:t>Es cuan</w:t>
      </w:r>
      <w:r w:rsidR="007A01C6" w:rsidRPr="00240BB9">
        <w:rPr>
          <w:rFonts w:ascii="Times New Roman" w:hAnsi="Times New Roman" w:cs="Times New Roman"/>
          <w:sz w:val="24"/>
          <w:szCs w:val="24"/>
        </w:rPr>
        <w:t xml:space="preserve">to </w:t>
      </w:r>
      <w:r w:rsidRPr="00240BB9">
        <w:rPr>
          <w:rFonts w:ascii="Times New Roman" w:hAnsi="Times New Roman" w:cs="Times New Roman"/>
          <w:sz w:val="24"/>
          <w:szCs w:val="24"/>
        </w:rPr>
        <w:t xml:space="preserve">Presidente, </w:t>
      </w:r>
      <w:r w:rsidR="007A01C6" w:rsidRPr="00240BB9">
        <w:rPr>
          <w:rFonts w:ascii="Times New Roman" w:hAnsi="Times New Roman" w:cs="Times New Roman"/>
          <w:sz w:val="24"/>
          <w:szCs w:val="24"/>
        </w:rPr>
        <w:t>muchas gracias.</w:t>
      </w:r>
    </w:p>
    <w:p w14:paraId="360E1628" w14:textId="77777777" w:rsidR="006025EA" w:rsidRPr="00240BB9" w:rsidRDefault="006025EA" w:rsidP="00892E6A">
      <w:pPr>
        <w:pStyle w:val="Sinespaciado"/>
        <w:jc w:val="both"/>
        <w:rPr>
          <w:rFonts w:ascii="Times New Roman" w:hAnsi="Times New Roman" w:cs="Times New Roman"/>
          <w:b/>
          <w:bCs/>
          <w:sz w:val="24"/>
          <w:szCs w:val="24"/>
        </w:rPr>
      </w:pPr>
    </w:p>
    <w:p w14:paraId="490BB383" w14:textId="77777777" w:rsidR="00892E6A" w:rsidRPr="00240BB9" w:rsidRDefault="00892E6A" w:rsidP="00892E6A">
      <w:pPr>
        <w:pStyle w:val="Sinespaciado"/>
        <w:jc w:val="both"/>
        <w:rPr>
          <w:rFonts w:ascii="Times New Roman" w:hAnsi="Times New Roman" w:cs="Times New Roman"/>
          <w:b/>
          <w:bCs/>
          <w:sz w:val="24"/>
          <w:szCs w:val="24"/>
        </w:rPr>
        <w:sectPr w:rsidR="00892E6A" w:rsidRPr="00240BB9" w:rsidSect="0097256C">
          <w:footnotePr>
            <w:pos w:val="beneathText"/>
            <w:numRestart w:val="eachSect"/>
          </w:footnotePr>
          <w:type w:val="continuous"/>
          <w:pgSz w:w="12240" w:h="15840" w:code="1"/>
          <w:pgMar w:top="1134" w:right="1134" w:bottom="1134" w:left="1701" w:header="709" w:footer="709" w:gutter="0"/>
          <w:cols w:space="708"/>
          <w:docGrid w:linePitch="360"/>
        </w:sectPr>
      </w:pPr>
    </w:p>
    <w:p w14:paraId="6156130C" w14:textId="1845CE65" w:rsidR="00892E6A" w:rsidRPr="00240BB9" w:rsidRDefault="00892E6A" w:rsidP="00AD1821">
      <w:pPr>
        <w:pStyle w:val="Sinespaciado"/>
        <w:jc w:val="both"/>
        <w:rPr>
          <w:rFonts w:ascii="Times New Roman" w:hAnsi="Times New Roman" w:cs="Times New Roman"/>
          <w:b/>
          <w:bCs/>
          <w:sz w:val="24"/>
          <w:szCs w:val="24"/>
        </w:rPr>
      </w:pPr>
    </w:p>
    <w:p w14:paraId="36F989A5" w14:textId="77777777" w:rsidR="00892E6A" w:rsidRPr="00240BB9" w:rsidRDefault="00892E6A" w:rsidP="00AD1821">
      <w:pPr>
        <w:pStyle w:val="Sinespaciado"/>
        <w:jc w:val="center"/>
        <w:rPr>
          <w:rFonts w:ascii="Times New Roman" w:hAnsi="Times New Roman" w:cs="Times New Roman"/>
          <w:sz w:val="24"/>
          <w:szCs w:val="24"/>
        </w:rPr>
      </w:pPr>
      <w:r w:rsidRPr="00240BB9">
        <w:rPr>
          <w:rFonts w:ascii="Times New Roman" w:hAnsi="Times New Roman" w:cs="Times New Roman"/>
          <w:sz w:val="24"/>
          <w:szCs w:val="24"/>
        </w:rPr>
        <w:t>(Se inserta documento)</w:t>
      </w:r>
    </w:p>
    <w:p w14:paraId="1E225795" w14:textId="77777777" w:rsidR="00892E6A" w:rsidRPr="00240BB9" w:rsidRDefault="00892E6A" w:rsidP="00AD1821">
      <w:pPr>
        <w:pStyle w:val="Sinespaciado"/>
        <w:jc w:val="both"/>
        <w:rPr>
          <w:rFonts w:ascii="Times New Roman" w:hAnsi="Times New Roman" w:cs="Times New Roman"/>
          <w:sz w:val="24"/>
          <w:szCs w:val="24"/>
          <w:lang w:eastAsia="es-MX"/>
        </w:rPr>
      </w:pPr>
    </w:p>
    <w:p w14:paraId="043A08AD" w14:textId="77777777" w:rsidR="00892E6A" w:rsidRPr="00240BB9" w:rsidRDefault="00892E6A" w:rsidP="00AD1821">
      <w:pPr>
        <w:spacing w:after="0" w:line="240" w:lineRule="auto"/>
        <w:jc w:val="right"/>
        <w:rPr>
          <w:rFonts w:ascii="Times New Roman" w:eastAsia="Times New Roman" w:hAnsi="Times New Roman" w:cs="Times New Roman"/>
          <w:b/>
          <w:color w:val="000000"/>
          <w:sz w:val="24"/>
          <w:szCs w:val="24"/>
          <w:lang w:eastAsia="es-ES"/>
        </w:rPr>
      </w:pPr>
      <w:r w:rsidRPr="00240BB9">
        <w:rPr>
          <w:rFonts w:ascii="Times New Roman" w:eastAsia="Times New Roman" w:hAnsi="Times New Roman" w:cs="Times New Roman"/>
          <w:b/>
          <w:color w:val="000000"/>
          <w:sz w:val="24"/>
          <w:szCs w:val="24"/>
          <w:lang w:eastAsia="es-ES"/>
        </w:rPr>
        <w:t xml:space="preserve">Toluca de Lerdo, Estado de México  a primero de marzo de 2021. </w:t>
      </w:r>
    </w:p>
    <w:p w14:paraId="416B7538" w14:textId="77777777" w:rsidR="00892E6A" w:rsidRPr="00240BB9" w:rsidRDefault="00892E6A" w:rsidP="00AD1821">
      <w:pPr>
        <w:spacing w:after="0" w:line="240" w:lineRule="auto"/>
        <w:jc w:val="both"/>
        <w:rPr>
          <w:rFonts w:ascii="Times New Roman" w:eastAsia="Times New Roman" w:hAnsi="Times New Roman" w:cs="Times New Roman"/>
          <w:b/>
          <w:color w:val="000000"/>
          <w:sz w:val="24"/>
          <w:szCs w:val="24"/>
          <w:lang w:eastAsia="es-ES"/>
        </w:rPr>
      </w:pPr>
    </w:p>
    <w:p w14:paraId="527CAACD" w14:textId="77777777" w:rsidR="00892E6A" w:rsidRPr="00240BB9" w:rsidRDefault="00892E6A" w:rsidP="00AD1821">
      <w:pPr>
        <w:spacing w:after="0" w:line="240" w:lineRule="auto"/>
        <w:jc w:val="both"/>
        <w:rPr>
          <w:rFonts w:ascii="Times New Roman" w:eastAsia="Times New Roman" w:hAnsi="Times New Roman" w:cs="Times New Roman"/>
          <w:b/>
          <w:color w:val="000000"/>
          <w:sz w:val="24"/>
          <w:szCs w:val="24"/>
          <w:lang w:eastAsia="es-ES"/>
        </w:rPr>
      </w:pPr>
      <w:r w:rsidRPr="00240BB9">
        <w:rPr>
          <w:rFonts w:ascii="Times New Roman" w:eastAsia="Times New Roman" w:hAnsi="Times New Roman" w:cs="Times New Roman"/>
          <w:b/>
          <w:color w:val="000000"/>
          <w:sz w:val="24"/>
          <w:szCs w:val="24"/>
          <w:lang w:eastAsia="es-ES"/>
        </w:rPr>
        <w:t>PRESIDENTE DE LA MESA DIRECTIVA DE LA</w:t>
      </w:r>
    </w:p>
    <w:p w14:paraId="13B162ED" w14:textId="77777777" w:rsidR="00892E6A" w:rsidRPr="00240BB9" w:rsidRDefault="00892E6A" w:rsidP="00AD1821">
      <w:pPr>
        <w:spacing w:after="0" w:line="240" w:lineRule="auto"/>
        <w:jc w:val="both"/>
        <w:rPr>
          <w:rFonts w:ascii="Times New Roman" w:eastAsia="Times New Roman" w:hAnsi="Times New Roman" w:cs="Times New Roman"/>
          <w:b/>
          <w:color w:val="000000"/>
          <w:sz w:val="24"/>
          <w:szCs w:val="24"/>
          <w:lang w:eastAsia="es-ES"/>
        </w:rPr>
      </w:pPr>
      <w:r w:rsidRPr="00240BB9">
        <w:rPr>
          <w:rFonts w:ascii="Times New Roman" w:eastAsia="Times New Roman" w:hAnsi="Times New Roman" w:cs="Times New Roman"/>
          <w:b/>
          <w:color w:val="000000"/>
          <w:sz w:val="24"/>
          <w:szCs w:val="24"/>
          <w:lang w:eastAsia="es-ES"/>
        </w:rPr>
        <w:t xml:space="preserve">H. LX LEGISLATURA DEL ESTADO LIBRE </w:t>
      </w:r>
    </w:p>
    <w:p w14:paraId="172CD985" w14:textId="77777777" w:rsidR="00892E6A" w:rsidRPr="00240BB9" w:rsidRDefault="00892E6A" w:rsidP="00AD1821">
      <w:pPr>
        <w:spacing w:after="0" w:line="240" w:lineRule="auto"/>
        <w:jc w:val="both"/>
        <w:rPr>
          <w:rFonts w:ascii="Times New Roman" w:eastAsia="Times New Roman" w:hAnsi="Times New Roman" w:cs="Times New Roman"/>
          <w:b/>
          <w:color w:val="000000"/>
          <w:sz w:val="24"/>
          <w:szCs w:val="24"/>
          <w:lang w:eastAsia="es-ES"/>
        </w:rPr>
      </w:pPr>
      <w:r w:rsidRPr="00240BB9">
        <w:rPr>
          <w:rFonts w:ascii="Times New Roman" w:eastAsia="Times New Roman" w:hAnsi="Times New Roman" w:cs="Times New Roman"/>
          <w:b/>
          <w:color w:val="000000"/>
          <w:sz w:val="24"/>
          <w:szCs w:val="24"/>
          <w:lang w:eastAsia="es-ES"/>
        </w:rPr>
        <w:t>Y SOBERANO DE MÉXICO</w:t>
      </w:r>
    </w:p>
    <w:p w14:paraId="2EA1785E" w14:textId="77777777" w:rsidR="00892E6A" w:rsidRPr="00240BB9" w:rsidRDefault="00892E6A" w:rsidP="00AD1821">
      <w:pPr>
        <w:spacing w:after="0" w:line="240" w:lineRule="auto"/>
        <w:jc w:val="both"/>
        <w:rPr>
          <w:rFonts w:ascii="Times New Roman" w:eastAsia="Times New Roman" w:hAnsi="Times New Roman" w:cs="Times New Roman"/>
          <w:b/>
          <w:color w:val="000000"/>
          <w:sz w:val="24"/>
          <w:szCs w:val="24"/>
          <w:lang w:eastAsia="es-ES"/>
        </w:rPr>
      </w:pPr>
      <w:r w:rsidRPr="00240BB9">
        <w:rPr>
          <w:rFonts w:ascii="Times New Roman" w:eastAsia="Times New Roman" w:hAnsi="Times New Roman" w:cs="Times New Roman"/>
          <w:b/>
          <w:color w:val="000000"/>
          <w:sz w:val="24"/>
          <w:szCs w:val="24"/>
          <w:lang w:eastAsia="es-ES"/>
        </w:rPr>
        <w:t>PRESENTE</w:t>
      </w:r>
    </w:p>
    <w:p w14:paraId="039378B5" w14:textId="77777777" w:rsidR="00892E6A" w:rsidRPr="00240BB9" w:rsidRDefault="00892E6A" w:rsidP="00AD1821">
      <w:pPr>
        <w:spacing w:after="0" w:line="240" w:lineRule="auto"/>
        <w:jc w:val="both"/>
        <w:rPr>
          <w:rFonts w:ascii="Times New Roman" w:eastAsia="Times New Roman" w:hAnsi="Times New Roman" w:cs="Times New Roman"/>
          <w:b/>
          <w:color w:val="000000"/>
          <w:sz w:val="24"/>
          <w:szCs w:val="24"/>
          <w:lang w:eastAsia="es-ES"/>
        </w:rPr>
      </w:pPr>
    </w:p>
    <w:p w14:paraId="4B8A60F7" w14:textId="3A9EC271" w:rsidR="00892E6A" w:rsidRPr="00240BB9" w:rsidRDefault="00892E6A" w:rsidP="00AD1821">
      <w:pPr>
        <w:spacing w:after="0" w:line="240" w:lineRule="auto"/>
        <w:jc w:val="both"/>
        <w:rPr>
          <w:rFonts w:ascii="Times New Roman" w:eastAsia="Times New Roman" w:hAnsi="Times New Roman" w:cs="Times New Roman"/>
          <w:b/>
          <w:color w:val="000000"/>
          <w:sz w:val="24"/>
          <w:szCs w:val="24"/>
        </w:rPr>
      </w:pPr>
      <w:r w:rsidRPr="00240BB9">
        <w:rPr>
          <w:rFonts w:ascii="Times New Roman" w:eastAsia="Times New Roman" w:hAnsi="Times New Roman" w:cs="Times New Roman"/>
          <w:color w:val="000000"/>
          <w:sz w:val="24"/>
          <w:szCs w:val="24"/>
        </w:rPr>
        <w:t xml:space="preserve">Quien suscribe </w:t>
      </w:r>
      <w:r w:rsidRPr="00240BB9">
        <w:rPr>
          <w:rFonts w:ascii="Times New Roman" w:eastAsia="Times New Roman" w:hAnsi="Times New Roman" w:cs="Times New Roman"/>
          <w:b/>
          <w:color w:val="000000"/>
          <w:sz w:val="24"/>
          <w:szCs w:val="24"/>
        </w:rPr>
        <w:t xml:space="preserve">Diputado </w:t>
      </w:r>
      <w:proofErr w:type="spellStart"/>
      <w:r w:rsidRPr="00240BB9">
        <w:rPr>
          <w:rFonts w:ascii="Times New Roman" w:eastAsia="Times New Roman" w:hAnsi="Times New Roman" w:cs="Times New Roman"/>
          <w:b/>
          <w:color w:val="000000"/>
          <w:sz w:val="24"/>
          <w:szCs w:val="24"/>
        </w:rPr>
        <w:t>Reneé</w:t>
      </w:r>
      <w:proofErr w:type="spellEnd"/>
      <w:r w:rsidRPr="00240BB9">
        <w:rPr>
          <w:rFonts w:ascii="Times New Roman" w:eastAsia="Times New Roman" w:hAnsi="Times New Roman" w:cs="Times New Roman"/>
          <w:b/>
          <w:color w:val="000000"/>
          <w:sz w:val="24"/>
          <w:szCs w:val="24"/>
        </w:rPr>
        <w:t xml:space="preserve"> Alfonso Rodríguez Yánez y el Diputado Javier González Zepeda</w:t>
      </w:r>
      <w:r w:rsidRPr="00240BB9">
        <w:rPr>
          <w:rFonts w:ascii="Times New Roman" w:eastAsia="Times New Roman" w:hAnsi="Times New Roman" w:cs="Times New Roman"/>
          <w:color w:val="000000"/>
          <w:sz w:val="24"/>
          <w:szCs w:val="24"/>
        </w:rPr>
        <w:t xml:space="preserve">, a nombre del Grupo Parlamentario del Partido Acción Nacional, en ejercicio de las facultades que me confiere los artículos 61 de la Constitución Política del Estado Libre y Soberano de México; 38 fracción IV de la Ley Orgánica del Poder Legislativo del  Estado Libre y Soberano de México y 72 del Reglamento del Poder Legislativo del Estado de México, someto a consideración de esta H. Legislatura la siguiente </w:t>
      </w:r>
      <w:r w:rsidR="00AD1821" w:rsidRPr="00240BB9">
        <w:rPr>
          <w:rFonts w:ascii="Times New Roman" w:eastAsia="Times New Roman" w:hAnsi="Times New Roman" w:cs="Times New Roman"/>
          <w:color w:val="000000"/>
          <w:sz w:val="24"/>
          <w:szCs w:val="24"/>
        </w:rPr>
        <w:t>Iniciativa</w:t>
      </w:r>
      <w:r w:rsidRPr="00240BB9">
        <w:rPr>
          <w:rFonts w:ascii="Times New Roman" w:eastAsia="Times New Roman" w:hAnsi="Times New Roman" w:cs="Times New Roman"/>
          <w:color w:val="000000"/>
          <w:sz w:val="24"/>
          <w:szCs w:val="24"/>
        </w:rPr>
        <w:t xml:space="preserve"> con proyecto de decreto por el que se </w:t>
      </w:r>
      <w:r w:rsidR="00AD1821" w:rsidRPr="00240BB9">
        <w:rPr>
          <w:rFonts w:ascii="Times New Roman" w:eastAsia="Times New Roman" w:hAnsi="Times New Roman" w:cs="Times New Roman"/>
          <w:color w:val="000000"/>
          <w:sz w:val="24"/>
          <w:szCs w:val="24"/>
        </w:rPr>
        <w:t>adicionan</w:t>
      </w:r>
      <w:r w:rsidRPr="00240BB9">
        <w:rPr>
          <w:rFonts w:ascii="Times New Roman" w:eastAsia="Times New Roman" w:hAnsi="Times New Roman" w:cs="Times New Roman"/>
          <w:color w:val="000000"/>
          <w:sz w:val="24"/>
          <w:szCs w:val="24"/>
        </w:rPr>
        <w:t xml:space="preserve"> diversas disposiciones de la Ley de Fomento Económico del Estado de México y del Código Administrativo del Estado de México</w:t>
      </w:r>
      <w:r w:rsidRPr="00240BB9">
        <w:rPr>
          <w:rFonts w:ascii="Times New Roman" w:eastAsia="Times New Roman" w:hAnsi="Times New Roman" w:cs="Times New Roman"/>
          <w:b/>
          <w:color w:val="000000"/>
          <w:sz w:val="24"/>
          <w:szCs w:val="24"/>
        </w:rPr>
        <w:t>;</w:t>
      </w:r>
      <w:r w:rsidRPr="00240BB9">
        <w:rPr>
          <w:rFonts w:ascii="Times New Roman" w:eastAsia="Times New Roman" w:hAnsi="Times New Roman" w:cs="Times New Roman"/>
          <w:b/>
          <w:color w:val="FF0000"/>
          <w:sz w:val="24"/>
          <w:szCs w:val="24"/>
        </w:rPr>
        <w:t xml:space="preserve"> </w:t>
      </w:r>
      <w:r w:rsidRPr="00240BB9">
        <w:rPr>
          <w:rFonts w:ascii="Times New Roman" w:eastAsia="Times New Roman" w:hAnsi="Times New Roman" w:cs="Times New Roman"/>
          <w:sz w:val="24"/>
          <w:szCs w:val="24"/>
        </w:rPr>
        <w:t>conforme a la siguiente:</w:t>
      </w:r>
    </w:p>
    <w:p w14:paraId="779635A0" w14:textId="77777777" w:rsidR="00AD1821" w:rsidRPr="00240BB9" w:rsidRDefault="00AD1821" w:rsidP="00AD1821">
      <w:pPr>
        <w:spacing w:after="0" w:line="240" w:lineRule="auto"/>
        <w:jc w:val="center"/>
        <w:rPr>
          <w:rFonts w:ascii="Times New Roman" w:eastAsia="Times New Roman" w:hAnsi="Times New Roman" w:cs="Times New Roman"/>
          <w:b/>
          <w:sz w:val="24"/>
          <w:szCs w:val="24"/>
        </w:rPr>
      </w:pPr>
    </w:p>
    <w:p w14:paraId="16B6B9D3" w14:textId="77777777" w:rsidR="00892E6A" w:rsidRPr="00240BB9" w:rsidRDefault="00892E6A" w:rsidP="00AD1821">
      <w:pPr>
        <w:spacing w:after="0" w:line="240" w:lineRule="auto"/>
        <w:jc w:val="center"/>
        <w:rPr>
          <w:rFonts w:ascii="Times New Roman" w:eastAsia="Times New Roman" w:hAnsi="Times New Roman" w:cs="Times New Roman"/>
          <w:b/>
          <w:sz w:val="24"/>
          <w:szCs w:val="24"/>
        </w:rPr>
      </w:pPr>
      <w:r w:rsidRPr="00240BB9">
        <w:rPr>
          <w:rFonts w:ascii="Times New Roman" w:eastAsia="Times New Roman" w:hAnsi="Times New Roman" w:cs="Times New Roman"/>
          <w:b/>
          <w:sz w:val="24"/>
          <w:szCs w:val="24"/>
        </w:rPr>
        <w:t>EXPOSICIÓN DE MOTIVOS</w:t>
      </w:r>
    </w:p>
    <w:p w14:paraId="58942D64" w14:textId="77777777" w:rsidR="00AD1821" w:rsidRPr="00240BB9" w:rsidRDefault="00AD1821" w:rsidP="00AD1821">
      <w:pPr>
        <w:spacing w:after="0" w:line="240" w:lineRule="auto"/>
        <w:jc w:val="both"/>
        <w:rPr>
          <w:rFonts w:ascii="Times New Roman" w:eastAsia="Times New Roman" w:hAnsi="Times New Roman" w:cs="Times New Roman"/>
          <w:sz w:val="24"/>
          <w:szCs w:val="24"/>
        </w:rPr>
      </w:pPr>
    </w:p>
    <w:p w14:paraId="7B03A22D" w14:textId="77777777" w:rsidR="00892E6A" w:rsidRPr="00240BB9" w:rsidRDefault="00892E6A" w:rsidP="00AD1821">
      <w:pPr>
        <w:spacing w:after="0" w:line="240" w:lineRule="auto"/>
        <w:jc w:val="both"/>
        <w:rPr>
          <w:rFonts w:ascii="Times New Roman" w:eastAsia="Times New Roman" w:hAnsi="Times New Roman" w:cs="Times New Roman"/>
          <w:sz w:val="24"/>
          <w:szCs w:val="24"/>
        </w:rPr>
      </w:pPr>
      <w:r w:rsidRPr="00240BB9">
        <w:rPr>
          <w:rFonts w:ascii="Times New Roman" w:eastAsia="Times New Roman" w:hAnsi="Times New Roman" w:cs="Times New Roman"/>
          <w:sz w:val="24"/>
          <w:szCs w:val="24"/>
        </w:rPr>
        <w:t>Desde el 23 de marzo del año pasado en que se decretó el inicio de la Jornada Nacional de Sana Distancia, los establecimientos comerciales, las unidades económicas, las micros, pequeñas y medianas empresas han tenido la obligación impuesta de cerrar sus puertas, consecuentemente detener su actividad económica, lo que ha traído consecuencias terribles que hemos resentido todos</w:t>
      </w:r>
      <w:r w:rsidRPr="00240BB9">
        <w:rPr>
          <w:rFonts w:ascii="Times New Roman" w:eastAsia="Times New Roman" w:hAnsi="Times New Roman" w:cs="Times New Roman"/>
          <w:sz w:val="24"/>
          <w:szCs w:val="24"/>
          <w:vertAlign w:val="superscript"/>
        </w:rPr>
        <w:footnoteReference w:id="9"/>
      </w:r>
      <w:r w:rsidRPr="00240BB9">
        <w:rPr>
          <w:rFonts w:ascii="Times New Roman" w:eastAsia="Times New Roman" w:hAnsi="Times New Roman" w:cs="Times New Roman"/>
          <w:sz w:val="24"/>
          <w:szCs w:val="24"/>
        </w:rPr>
        <w:t>.</w:t>
      </w:r>
    </w:p>
    <w:p w14:paraId="479E2F51" w14:textId="77777777" w:rsidR="00AD1821" w:rsidRPr="00240BB9" w:rsidRDefault="00AD1821" w:rsidP="00AD1821">
      <w:pPr>
        <w:spacing w:after="0" w:line="240" w:lineRule="auto"/>
        <w:jc w:val="both"/>
        <w:rPr>
          <w:rFonts w:ascii="Times New Roman" w:eastAsia="Times New Roman" w:hAnsi="Times New Roman" w:cs="Times New Roman"/>
          <w:sz w:val="24"/>
          <w:szCs w:val="24"/>
        </w:rPr>
      </w:pPr>
    </w:p>
    <w:p w14:paraId="55717FF9" w14:textId="77777777" w:rsidR="00892E6A" w:rsidRPr="00240BB9" w:rsidRDefault="00892E6A" w:rsidP="00AD1821">
      <w:pPr>
        <w:spacing w:after="0" w:line="240" w:lineRule="auto"/>
        <w:jc w:val="both"/>
        <w:rPr>
          <w:rFonts w:ascii="Times New Roman" w:eastAsia="Times New Roman" w:hAnsi="Times New Roman" w:cs="Times New Roman"/>
          <w:sz w:val="24"/>
          <w:szCs w:val="24"/>
        </w:rPr>
      </w:pPr>
      <w:r w:rsidRPr="00240BB9">
        <w:rPr>
          <w:rFonts w:ascii="Times New Roman" w:eastAsia="Times New Roman" w:hAnsi="Times New Roman" w:cs="Times New Roman"/>
          <w:sz w:val="24"/>
          <w:szCs w:val="24"/>
        </w:rPr>
        <w:t>A casi un año de improductividad y recesión derivada de la pandemia que surgió por el virus SARS-CoV-2 (COVID-19), todo el sector productivo requiere iniciar sus actividades a la brevedad posible, pero para evitar un rebrote se requiere que todas las unidades económicas al brindar y/o prestar sus servicios, tengan personas sanas que brinden la atención, de tal forma evitar la propagación del coronavirus que ha traído un espectro amplio de afectaciones a todos los sectores de la sociedad.</w:t>
      </w:r>
    </w:p>
    <w:p w14:paraId="1A8A1609" w14:textId="77777777" w:rsidR="00AD1821" w:rsidRPr="00240BB9" w:rsidRDefault="00AD1821" w:rsidP="00AD1821">
      <w:pPr>
        <w:spacing w:after="0" w:line="240" w:lineRule="auto"/>
        <w:jc w:val="both"/>
        <w:rPr>
          <w:rFonts w:ascii="Times New Roman" w:eastAsia="Times New Roman" w:hAnsi="Times New Roman" w:cs="Times New Roman"/>
          <w:sz w:val="24"/>
          <w:szCs w:val="24"/>
        </w:rPr>
      </w:pPr>
    </w:p>
    <w:p w14:paraId="7E475563" w14:textId="77777777" w:rsidR="00892E6A" w:rsidRPr="00240BB9" w:rsidRDefault="00892E6A" w:rsidP="00AD1821">
      <w:pPr>
        <w:spacing w:after="0" w:line="240" w:lineRule="auto"/>
        <w:jc w:val="both"/>
        <w:rPr>
          <w:rFonts w:ascii="Times New Roman" w:eastAsia="Times New Roman" w:hAnsi="Times New Roman" w:cs="Times New Roman"/>
          <w:sz w:val="24"/>
          <w:szCs w:val="24"/>
        </w:rPr>
      </w:pPr>
      <w:r w:rsidRPr="00240BB9">
        <w:rPr>
          <w:rFonts w:ascii="Times New Roman" w:eastAsia="Times New Roman" w:hAnsi="Times New Roman" w:cs="Times New Roman"/>
          <w:sz w:val="24"/>
          <w:szCs w:val="24"/>
        </w:rPr>
        <w:t>Ante la implementación del “Plan de Regreso Seguro”</w:t>
      </w:r>
      <w:r w:rsidRPr="00240BB9">
        <w:rPr>
          <w:rFonts w:ascii="Times New Roman" w:eastAsia="Times New Roman" w:hAnsi="Times New Roman" w:cs="Times New Roman"/>
          <w:sz w:val="24"/>
          <w:szCs w:val="24"/>
          <w:vertAlign w:val="superscript"/>
        </w:rPr>
        <w:footnoteReference w:id="10"/>
      </w:r>
      <w:r w:rsidRPr="00240BB9">
        <w:rPr>
          <w:rFonts w:ascii="Times New Roman" w:eastAsia="Times New Roman" w:hAnsi="Times New Roman" w:cs="Times New Roman"/>
          <w:sz w:val="24"/>
          <w:szCs w:val="24"/>
        </w:rPr>
        <w:t>, para la reapertura de negocios, el gobierno deberá acompañar a las unidades económicas para apoyarlas su reactivación y verificar que se tomen medidas de salubridad que brinden certeza y seguridad para todos los mexiquenses.</w:t>
      </w:r>
    </w:p>
    <w:p w14:paraId="3E7C286B" w14:textId="77777777" w:rsidR="00AD1821" w:rsidRPr="00240BB9" w:rsidRDefault="00AD1821" w:rsidP="00AD1821">
      <w:pPr>
        <w:spacing w:after="0" w:line="240" w:lineRule="auto"/>
        <w:jc w:val="both"/>
        <w:rPr>
          <w:rFonts w:ascii="Times New Roman" w:eastAsia="Times New Roman" w:hAnsi="Times New Roman" w:cs="Times New Roman"/>
          <w:sz w:val="24"/>
          <w:szCs w:val="24"/>
        </w:rPr>
      </w:pPr>
    </w:p>
    <w:p w14:paraId="4D94CC8A" w14:textId="77777777" w:rsidR="00AD1821" w:rsidRPr="00240BB9" w:rsidRDefault="00AD1821" w:rsidP="00AD1821">
      <w:pPr>
        <w:spacing w:after="0" w:line="240" w:lineRule="auto"/>
        <w:jc w:val="both"/>
        <w:rPr>
          <w:rFonts w:ascii="Times New Roman" w:eastAsia="Times New Roman" w:hAnsi="Times New Roman" w:cs="Times New Roman"/>
          <w:sz w:val="24"/>
          <w:szCs w:val="24"/>
        </w:rPr>
      </w:pPr>
    </w:p>
    <w:p w14:paraId="11A3A051" w14:textId="77777777" w:rsidR="00892E6A" w:rsidRPr="00240BB9" w:rsidRDefault="00892E6A" w:rsidP="00AD1821">
      <w:pPr>
        <w:spacing w:after="0" w:line="240" w:lineRule="auto"/>
        <w:jc w:val="both"/>
        <w:rPr>
          <w:rFonts w:ascii="Times New Roman" w:eastAsia="Times New Roman" w:hAnsi="Times New Roman" w:cs="Times New Roman"/>
          <w:sz w:val="24"/>
          <w:szCs w:val="24"/>
        </w:rPr>
      </w:pPr>
      <w:r w:rsidRPr="00240BB9">
        <w:rPr>
          <w:rFonts w:ascii="Times New Roman" w:eastAsia="Times New Roman" w:hAnsi="Times New Roman" w:cs="Times New Roman"/>
          <w:sz w:val="24"/>
          <w:szCs w:val="24"/>
        </w:rPr>
        <w:t>Por ello es necesario, que todo establecimiento comercial o de servicios que reanude su actividad, lo haga de forma ordenada y cumpliendo con los parámetros que ha señalado el propio Gobierno del Estado, asegurando que el establecimiento está libre de cualquier agente infeccioso o patógeno que pudiera provocar el resurgimiento del problema de salud derivado del virus SARS-CoV-2 (COVID-19).</w:t>
      </w:r>
    </w:p>
    <w:p w14:paraId="3C275FD9" w14:textId="77777777" w:rsidR="00AD1821" w:rsidRPr="00240BB9" w:rsidRDefault="00AD1821" w:rsidP="00AD1821">
      <w:pPr>
        <w:spacing w:after="0" w:line="240" w:lineRule="auto"/>
        <w:jc w:val="both"/>
        <w:rPr>
          <w:rFonts w:ascii="Times New Roman" w:eastAsia="Times New Roman" w:hAnsi="Times New Roman" w:cs="Times New Roman"/>
          <w:sz w:val="24"/>
          <w:szCs w:val="24"/>
        </w:rPr>
      </w:pPr>
    </w:p>
    <w:p w14:paraId="4D4A05E3" w14:textId="77777777" w:rsidR="00892E6A" w:rsidRPr="00240BB9" w:rsidRDefault="00892E6A" w:rsidP="00AD1821">
      <w:pPr>
        <w:spacing w:after="0" w:line="240" w:lineRule="auto"/>
        <w:jc w:val="both"/>
        <w:rPr>
          <w:rFonts w:ascii="Times New Roman" w:eastAsia="Times New Roman" w:hAnsi="Times New Roman" w:cs="Times New Roman"/>
          <w:sz w:val="24"/>
          <w:szCs w:val="24"/>
        </w:rPr>
      </w:pPr>
      <w:r w:rsidRPr="00240BB9">
        <w:rPr>
          <w:rFonts w:ascii="Times New Roman" w:eastAsia="Times New Roman" w:hAnsi="Times New Roman" w:cs="Times New Roman"/>
          <w:sz w:val="24"/>
          <w:szCs w:val="24"/>
        </w:rPr>
        <w:t>Estudios científicos demuestran que la mejor forma para enfrentar el virus del SARS-CoV-2 (COVID-19), se encuentra en la identificación, tratamiento y aislamiento de las personas que portan el virus, de esta forma países como Nueva Zelanda, Alemania, Corea del Sur o Japón, han tenido buenos resultados, dejando en claro que su mejor estrategia es la aplicación de pruebas ya que también son los países que más las aplican por semana</w:t>
      </w:r>
      <w:r w:rsidRPr="00240BB9">
        <w:rPr>
          <w:rFonts w:ascii="Times New Roman" w:eastAsia="Times New Roman" w:hAnsi="Times New Roman" w:cs="Times New Roman"/>
          <w:sz w:val="24"/>
          <w:szCs w:val="24"/>
          <w:vertAlign w:val="superscript"/>
        </w:rPr>
        <w:footnoteReference w:id="11"/>
      </w:r>
      <w:r w:rsidRPr="00240BB9">
        <w:rPr>
          <w:rFonts w:ascii="Times New Roman" w:eastAsia="Times New Roman" w:hAnsi="Times New Roman" w:cs="Times New Roman"/>
          <w:sz w:val="24"/>
          <w:szCs w:val="24"/>
        </w:rPr>
        <w:t>.</w:t>
      </w:r>
    </w:p>
    <w:p w14:paraId="6077B9A0" w14:textId="77777777" w:rsidR="00AD1821" w:rsidRPr="00240BB9" w:rsidRDefault="00AD1821" w:rsidP="00AD1821">
      <w:pPr>
        <w:spacing w:after="0" w:line="240" w:lineRule="auto"/>
        <w:jc w:val="both"/>
        <w:rPr>
          <w:rFonts w:ascii="Times New Roman" w:eastAsia="Times New Roman" w:hAnsi="Times New Roman" w:cs="Times New Roman"/>
          <w:sz w:val="24"/>
          <w:szCs w:val="24"/>
        </w:rPr>
      </w:pPr>
    </w:p>
    <w:p w14:paraId="2BD0B3BA" w14:textId="77777777" w:rsidR="00892E6A" w:rsidRPr="00240BB9" w:rsidRDefault="00892E6A" w:rsidP="00AD1821">
      <w:pPr>
        <w:spacing w:after="0" w:line="240" w:lineRule="auto"/>
        <w:jc w:val="both"/>
        <w:rPr>
          <w:rFonts w:ascii="Times New Roman" w:eastAsia="Times New Roman" w:hAnsi="Times New Roman" w:cs="Times New Roman"/>
          <w:sz w:val="24"/>
          <w:szCs w:val="24"/>
        </w:rPr>
      </w:pPr>
      <w:r w:rsidRPr="00240BB9">
        <w:rPr>
          <w:rFonts w:ascii="Times New Roman" w:eastAsia="Times New Roman" w:hAnsi="Times New Roman" w:cs="Times New Roman"/>
          <w:sz w:val="24"/>
          <w:szCs w:val="24"/>
        </w:rPr>
        <w:t xml:space="preserve">De la misma forma el Director General de la Organización Mundial de la Salud, </w:t>
      </w:r>
      <w:proofErr w:type="spellStart"/>
      <w:r w:rsidRPr="00240BB9">
        <w:rPr>
          <w:rFonts w:ascii="Times New Roman" w:eastAsia="Times New Roman" w:hAnsi="Times New Roman" w:cs="Times New Roman"/>
          <w:sz w:val="24"/>
          <w:szCs w:val="24"/>
        </w:rPr>
        <w:t>Tedros</w:t>
      </w:r>
      <w:proofErr w:type="spellEnd"/>
      <w:r w:rsidRPr="00240BB9">
        <w:rPr>
          <w:rFonts w:ascii="Times New Roman" w:eastAsia="Times New Roman" w:hAnsi="Times New Roman" w:cs="Times New Roman"/>
          <w:sz w:val="24"/>
          <w:szCs w:val="24"/>
        </w:rPr>
        <w:t xml:space="preserve"> </w:t>
      </w:r>
      <w:proofErr w:type="spellStart"/>
      <w:r w:rsidRPr="00240BB9">
        <w:rPr>
          <w:rFonts w:ascii="Times New Roman" w:eastAsia="Times New Roman" w:hAnsi="Times New Roman" w:cs="Times New Roman"/>
          <w:sz w:val="24"/>
          <w:szCs w:val="24"/>
        </w:rPr>
        <w:t>Adhanom</w:t>
      </w:r>
      <w:proofErr w:type="spellEnd"/>
      <w:r w:rsidRPr="00240BB9">
        <w:rPr>
          <w:rFonts w:ascii="Times New Roman" w:eastAsia="Times New Roman" w:hAnsi="Times New Roman" w:cs="Times New Roman"/>
          <w:sz w:val="24"/>
          <w:szCs w:val="24"/>
        </w:rPr>
        <w:t xml:space="preserve"> </w:t>
      </w:r>
      <w:proofErr w:type="spellStart"/>
      <w:r w:rsidRPr="00240BB9">
        <w:rPr>
          <w:rFonts w:ascii="Times New Roman" w:eastAsia="Times New Roman" w:hAnsi="Times New Roman" w:cs="Times New Roman"/>
          <w:sz w:val="24"/>
          <w:szCs w:val="24"/>
        </w:rPr>
        <w:t>Ghebreyesus</w:t>
      </w:r>
      <w:proofErr w:type="spellEnd"/>
      <w:r w:rsidRPr="00240BB9">
        <w:rPr>
          <w:rFonts w:ascii="Times New Roman" w:eastAsia="Times New Roman" w:hAnsi="Times New Roman" w:cs="Times New Roman"/>
          <w:sz w:val="24"/>
          <w:szCs w:val="24"/>
        </w:rPr>
        <w:t>, en diversas ocasiones ha señalado que la mejor forma para atender el problema de salud que surge por el SARS-CoV-2 (COVID-19), la encontramos en identificar por medio de pruebas de laboratorio a portadores, con la finalidad de ir aislando los casos y así erradicar el virus</w:t>
      </w:r>
      <w:r w:rsidRPr="00240BB9">
        <w:rPr>
          <w:rFonts w:ascii="Times New Roman" w:eastAsia="Times New Roman" w:hAnsi="Times New Roman" w:cs="Times New Roman"/>
          <w:sz w:val="24"/>
          <w:szCs w:val="24"/>
          <w:vertAlign w:val="superscript"/>
        </w:rPr>
        <w:footnoteReference w:id="12"/>
      </w:r>
      <w:r w:rsidRPr="00240BB9">
        <w:rPr>
          <w:rFonts w:ascii="Times New Roman" w:eastAsia="Times New Roman" w:hAnsi="Times New Roman" w:cs="Times New Roman"/>
          <w:sz w:val="24"/>
          <w:szCs w:val="24"/>
        </w:rPr>
        <w:t>.</w:t>
      </w:r>
    </w:p>
    <w:p w14:paraId="7590852B" w14:textId="77777777" w:rsidR="00847C5E" w:rsidRPr="00240BB9" w:rsidRDefault="00847C5E" w:rsidP="00AD1821">
      <w:pPr>
        <w:spacing w:after="0" w:line="240" w:lineRule="auto"/>
        <w:jc w:val="both"/>
        <w:rPr>
          <w:rFonts w:ascii="Times New Roman" w:eastAsia="Times New Roman" w:hAnsi="Times New Roman" w:cs="Times New Roman"/>
          <w:sz w:val="24"/>
          <w:szCs w:val="24"/>
        </w:rPr>
      </w:pPr>
    </w:p>
    <w:p w14:paraId="008BAD62" w14:textId="77777777" w:rsidR="00892E6A" w:rsidRPr="00240BB9" w:rsidRDefault="00892E6A" w:rsidP="00AD1821">
      <w:pPr>
        <w:spacing w:after="0" w:line="240" w:lineRule="auto"/>
        <w:jc w:val="both"/>
        <w:rPr>
          <w:rFonts w:ascii="Times New Roman" w:eastAsia="Times New Roman" w:hAnsi="Times New Roman" w:cs="Times New Roman"/>
          <w:sz w:val="24"/>
          <w:szCs w:val="24"/>
        </w:rPr>
      </w:pPr>
      <w:r w:rsidRPr="00240BB9">
        <w:rPr>
          <w:rFonts w:ascii="Times New Roman" w:eastAsia="Times New Roman" w:hAnsi="Times New Roman" w:cs="Times New Roman"/>
          <w:sz w:val="24"/>
          <w:szCs w:val="24"/>
        </w:rPr>
        <w:t xml:space="preserve">En este problema de salud, el gobierno debe actuar de manera decisiva y directa con  la colaboración ciudadana, ya que solo a partir de la suma de esfuerzos se podrá superar la crisis que se vive en el sector laboral, económico, social, educativo, incluso cultural; donde las afectaciones más allá de las más de 184 mil personas muertas, ha golpeado de forma directa acompañando a la pérdida de empleos, que de acuerdo al reporte de la Encuesta Nacional de Ocupación y Empleo, el año pasado los que más sufrieron fueron los </w:t>
      </w:r>
      <w:proofErr w:type="spellStart"/>
      <w:r w:rsidRPr="00240BB9">
        <w:rPr>
          <w:rFonts w:ascii="Times New Roman" w:eastAsia="Times New Roman" w:hAnsi="Times New Roman" w:cs="Times New Roman"/>
          <w:sz w:val="24"/>
          <w:szCs w:val="24"/>
        </w:rPr>
        <w:t>micronegocios</w:t>
      </w:r>
      <w:proofErr w:type="spellEnd"/>
      <w:r w:rsidRPr="00240BB9">
        <w:rPr>
          <w:rFonts w:ascii="Times New Roman" w:eastAsia="Times New Roman" w:hAnsi="Times New Roman" w:cs="Times New Roman"/>
          <w:sz w:val="24"/>
          <w:szCs w:val="24"/>
        </w:rPr>
        <w:t>, los cuales perdieron 913,817 puestos de trabajo, que representan 38% del total de empleos perdidos. Si se suman los pequeños negocios, que tienen entre 11 y 30 empleados, el total llega a un millón 331 mil trabajos perdidos. La cifra es similar al millón 240 mil puestos de trabajo que se perdieron en unidades económicas que no tienen registro fiscal</w:t>
      </w:r>
      <w:r w:rsidRPr="00240BB9">
        <w:rPr>
          <w:rFonts w:ascii="Times New Roman" w:eastAsia="Times New Roman" w:hAnsi="Times New Roman" w:cs="Times New Roman"/>
          <w:sz w:val="24"/>
          <w:szCs w:val="24"/>
          <w:vertAlign w:val="superscript"/>
        </w:rPr>
        <w:footnoteReference w:id="13"/>
      </w:r>
      <w:r w:rsidRPr="00240BB9">
        <w:rPr>
          <w:rFonts w:ascii="Times New Roman" w:eastAsia="Times New Roman" w:hAnsi="Times New Roman" w:cs="Times New Roman"/>
          <w:sz w:val="24"/>
          <w:szCs w:val="24"/>
        </w:rPr>
        <w:t>, ante lo cual el Banco Mundial señalan que la economía Mexicana caerá 7.5%, el peor de toda América solo por detrás de Brasil</w:t>
      </w:r>
      <w:r w:rsidRPr="00240BB9">
        <w:rPr>
          <w:rFonts w:ascii="Times New Roman" w:eastAsia="Times New Roman" w:hAnsi="Times New Roman" w:cs="Times New Roman"/>
          <w:sz w:val="24"/>
          <w:szCs w:val="24"/>
          <w:vertAlign w:val="superscript"/>
        </w:rPr>
        <w:footnoteReference w:id="14"/>
      </w:r>
      <w:r w:rsidRPr="00240BB9">
        <w:rPr>
          <w:rFonts w:ascii="Times New Roman" w:eastAsia="Times New Roman" w:hAnsi="Times New Roman" w:cs="Times New Roman"/>
          <w:sz w:val="24"/>
          <w:szCs w:val="24"/>
        </w:rPr>
        <w:t>.</w:t>
      </w:r>
    </w:p>
    <w:p w14:paraId="4451B423" w14:textId="77777777" w:rsidR="00847C5E" w:rsidRPr="00240BB9" w:rsidRDefault="00847C5E" w:rsidP="00AD1821">
      <w:pPr>
        <w:spacing w:after="0" w:line="240" w:lineRule="auto"/>
        <w:jc w:val="both"/>
        <w:rPr>
          <w:rFonts w:ascii="Times New Roman" w:eastAsia="Times New Roman" w:hAnsi="Times New Roman" w:cs="Times New Roman"/>
          <w:sz w:val="24"/>
          <w:szCs w:val="24"/>
        </w:rPr>
      </w:pPr>
    </w:p>
    <w:p w14:paraId="09872EAB" w14:textId="77777777" w:rsidR="00892E6A" w:rsidRPr="00240BB9" w:rsidRDefault="00892E6A" w:rsidP="00AD1821">
      <w:pPr>
        <w:spacing w:after="0" w:line="240" w:lineRule="auto"/>
        <w:jc w:val="both"/>
        <w:rPr>
          <w:rFonts w:ascii="Times New Roman" w:eastAsia="Times New Roman" w:hAnsi="Times New Roman" w:cs="Times New Roman"/>
          <w:sz w:val="24"/>
          <w:szCs w:val="24"/>
        </w:rPr>
      </w:pPr>
      <w:r w:rsidRPr="00240BB9">
        <w:rPr>
          <w:rFonts w:ascii="Times New Roman" w:eastAsia="Times New Roman" w:hAnsi="Times New Roman" w:cs="Times New Roman"/>
          <w:sz w:val="24"/>
          <w:szCs w:val="24"/>
        </w:rPr>
        <w:t>Por ello, es urgente activar la economía, pero esta activación debe tener un plan definido con datos reales y verificables; orientado desde un plan bien dirigido para evitar más contagios, así que además de aplicar las medidas de reinicio de actividades escalonada y ordenada cumpliendo con todos los lineamientos de salubridad que ahora deberán contemplar las unidades económicas, también es pertinente aplicar pruebas para detectar el SARS-CoV-2 (COVID-19), medida que fundamenta el presente exhorto y que deberá vigilar el Gobierno del Estado se cumpla, pero además deberá de realizar dichas pruebas sin costo a los propietarios de las unidades económicas que son los que más han resentido la afectación derivada por la pandemia.</w:t>
      </w:r>
    </w:p>
    <w:p w14:paraId="0D7883C0" w14:textId="77777777" w:rsidR="00847C5E" w:rsidRPr="00240BB9" w:rsidRDefault="00847C5E" w:rsidP="00AD1821">
      <w:pPr>
        <w:spacing w:after="0" w:line="240" w:lineRule="auto"/>
        <w:jc w:val="both"/>
        <w:rPr>
          <w:rFonts w:ascii="Times New Roman" w:eastAsia="Times New Roman" w:hAnsi="Times New Roman" w:cs="Times New Roman"/>
          <w:sz w:val="24"/>
          <w:szCs w:val="24"/>
        </w:rPr>
      </w:pPr>
    </w:p>
    <w:p w14:paraId="22161417" w14:textId="77777777" w:rsidR="00892E6A" w:rsidRPr="00240BB9" w:rsidRDefault="00892E6A" w:rsidP="00AD1821">
      <w:pPr>
        <w:spacing w:after="0" w:line="240" w:lineRule="auto"/>
        <w:jc w:val="both"/>
        <w:rPr>
          <w:rFonts w:ascii="Times New Roman" w:eastAsia="Times New Roman" w:hAnsi="Times New Roman" w:cs="Times New Roman"/>
          <w:sz w:val="24"/>
          <w:szCs w:val="24"/>
        </w:rPr>
      </w:pPr>
      <w:r w:rsidRPr="00240BB9">
        <w:rPr>
          <w:rFonts w:ascii="Times New Roman" w:eastAsia="Times New Roman" w:hAnsi="Times New Roman" w:cs="Times New Roman"/>
          <w:sz w:val="24"/>
          <w:szCs w:val="24"/>
        </w:rPr>
        <w:t xml:space="preserve">Con esta medida, se pretende que las unidades económicas al reiniciar sus actividades no pongan en riesgo la salud de todas las personas que laboran en ese centro de trabajo, de la misma forma se pretende apoyar a los propietarios realizando estas pruebas por parte del Gobierno y así no se les </w:t>
      </w:r>
      <w:r w:rsidRPr="00240BB9">
        <w:rPr>
          <w:rFonts w:ascii="Times New Roman" w:eastAsia="Times New Roman" w:hAnsi="Times New Roman" w:cs="Times New Roman"/>
          <w:sz w:val="24"/>
          <w:szCs w:val="24"/>
        </w:rPr>
        <w:lastRenderedPageBreak/>
        <w:t>ponga en mayores gastos ya que la pandemia les ha traído problemas económicos que han tenido que soportar y solventa, así se pretende ayudarles a salir adelante en la crisis que ha provocado respetar la Jornada Nacional de Sana Distancia.</w:t>
      </w:r>
    </w:p>
    <w:p w14:paraId="636318D7" w14:textId="77777777" w:rsidR="00847C5E" w:rsidRPr="00240BB9" w:rsidRDefault="00847C5E" w:rsidP="00AD1821">
      <w:pPr>
        <w:spacing w:after="0" w:line="240" w:lineRule="auto"/>
        <w:jc w:val="both"/>
        <w:rPr>
          <w:rFonts w:ascii="Times New Roman" w:eastAsia="Times New Roman" w:hAnsi="Times New Roman" w:cs="Times New Roman"/>
          <w:sz w:val="24"/>
          <w:szCs w:val="24"/>
        </w:rPr>
      </w:pPr>
    </w:p>
    <w:p w14:paraId="440D7DA6" w14:textId="77777777" w:rsidR="00892E6A" w:rsidRPr="00240BB9" w:rsidRDefault="00892E6A" w:rsidP="00AD1821">
      <w:pPr>
        <w:spacing w:after="0" w:line="240" w:lineRule="auto"/>
        <w:jc w:val="both"/>
        <w:rPr>
          <w:rFonts w:ascii="Times New Roman" w:eastAsia="Times New Roman" w:hAnsi="Times New Roman" w:cs="Times New Roman"/>
          <w:sz w:val="24"/>
          <w:szCs w:val="24"/>
        </w:rPr>
      </w:pPr>
      <w:r w:rsidRPr="00240BB9">
        <w:rPr>
          <w:rFonts w:ascii="Times New Roman" w:eastAsia="Times New Roman" w:hAnsi="Times New Roman" w:cs="Times New Roman"/>
          <w:sz w:val="24"/>
          <w:szCs w:val="24"/>
        </w:rPr>
        <w:t xml:space="preserve">Por otra parte, se pretende que todos los ciudadanos al usar o acudir a un establecimiento comercial y requerir sus servicios, lo hagan con confianza y así tengan la certeza y seguridad de que su salud no se está poniendo en riesgo y de esta forma se reactive la economía sin riesgos. </w:t>
      </w:r>
    </w:p>
    <w:p w14:paraId="6BBCE3DE" w14:textId="77777777" w:rsidR="00847C5E" w:rsidRPr="00240BB9" w:rsidRDefault="00847C5E" w:rsidP="00AD1821">
      <w:pPr>
        <w:spacing w:after="0" w:line="240" w:lineRule="auto"/>
        <w:jc w:val="both"/>
        <w:rPr>
          <w:rFonts w:ascii="Times New Roman" w:eastAsia="Times New Roman" w:hAnsi="Times New Roman" w:cs="Times New Roman"/>
          <w:sz w:val="24"/>
          <w:szCs w:val="24"/>
        </w:rPr>
      </w:pPr>
    </w:p>
    <w:p w14:paraId="549A2FD8" w14:textId="77777777" w:rsidR="00892E6A" w:rsidRPr="00240BB9" w:rsidRDefault="00892E6A" w:rsidP="00AD1821">
      <w:pPr>
        <w:spacing w:after="0" w:line="240" w:lineRule="auto"/>
        <w:jc w:val="both"/>
        <w:rPr>
          <w:rFonts w:ascii="Times New Roman" w:eastAsia="Times New Roman" w:hAnsi="Times New Roman" w:cs="Times New Roman"/>
          <w:sz w:val="24"/>
          <w:szCs w:val="24"/>
        </w:rPr>
      </w:pPr>
      <w:r w:rsidRPr="00240BB9">
        <w:rPr>
          <w:rFonts w:ascii="Times New Roman" w:eastAsia="Times New Roman" w:hAnsi="Times New Roman" w:cs="Times New Roman"/>
          <w:sz w:val="24"/>
          <w:szCs w:val="24"/>
        </w:rPr>
        <w:t>Por eso, como ya se mencionó reiteradamente, la mejor estrategia para reactivar todos los sectores productivos en la entidad, es aplicando el mayor número de pruebas para detectar el SARS-CoV-2 (COVID-19) en las unidades económicas que reiniciaran sus actividades, partiendo de ello se podrá identificar y tratar a los casos positivos, cumpliendo con todas las recomendaciones de salud, retomando las actividades apegados a la nueva realidad que nos dejará esta pandemia mundial, en caso de que no se realicen estas medidas de higiene fundamentales y necesarias debemos prepararnos para un aumento en el número de personas enfermas.</w:t>
      </w:r>
    </w:p>
    <w:p w14:paraId="3A2A4E3B" w14:textId="77777777" w:rsidR="00892E6A" w:rsidRPr="00240BB9" w:rsidRDefault="00892E6A" w:rsidP="00AD1821">
      <w:pPr>
        <w:spacing w:after="0" w:line="240" w:lineRule="auto"/>
        <w:jc w:val="both"/>
        <w:rPr>
          <w:rFonts w:ascii="Times New Roman" w:eastAsia="Times New Roman" w:hAnsi="Times New Roman" w:cs="Times New Roman"/>
          <w:sz w:val="24"/>
          <w:szCs w:val="24"/>
        </w:rPr>
      </w:pPr>
      <w:bookmarkStart w:id="9" w:name="_Hlk39414757"/>
      <w:r w:rsidRPr="00240BB9">
        <w:rPr>
          <w:rFonts w:ascii="Times New Roman" w:eastAsia="Times New Roman" w:hAnsi="Times New Roman" w:cs="Times New Roman"/>
          <w:sz w:val="24"/>
          <w:szCs w:val="24"/>
        </w:rPr>
        <w:t xml:space="preserve">Estado de México no se rinde. </w:t>
      </w:r>
    </w:p>
    <w:p w14:paraId="487EADD7" w14:textId="77777777" w:rsidR="00847C5E" w:rsidRPr="00240BB9" w:rsidRDefault="00847C5E" w:rsidP="00AD1821">
      <w:pPr>
        <w:widowControl w:val="0"/>
        <w:suppressAutoHyphens/>
        <w:spacing w:after="0" w:line="240" w:lineRule="auto"/>
        <w:jc w:val="both"/>
        <w:rPr>
          <w:rFonts w:ascii="Times New Roman" w:eastAsia="Calibri" w:hAnsi="Times New Roman" w:cs="Times New Roman"/>
          <w:color w:val="000000"/>
          <w:sz w:val="24"/>
          <w:szCs w:val="24"/>
          <w:u w:color="000000"/>
          <w:lang w:eastAsia="es-MX"/>
        </w:rPr>
      </w:pPr>
    </w:p>
    <w:p w14:paraId="04080255" w14:textId="77777777" w:rsidR="00892E6A" w:rsidRPr="00240BB9" w:rsidRDefault="00892E6A" w:rsidP="00AD1821">
      <w:pPr>
        <w:widowControl w:val="0"/>
        <w:suppressAutoHyphens/>
        <w:spacing w:after="0" w:line="240" w:lineRule="auto"/>
        <w:jc w:val="both"/>
        <w:rPr>
          <w:rFonts w:ascii="Times New Roman" w:eastAsia="Calibri" w:hAnsi="Times New Roman" w:cs="Times New Roman"/>
          <w:color w:val="000000"/>
          <w:sz w:val="24"/>
          <w:szCs w:val="24"/>
          <w:u w:color="000000"/>
          <w:lang w:eastAsia="es-MX"/>
        </w:rPr>
      </w:pPr>
      <w:r w:rsidRPr="00240BB9">
        <w:rPr>
          <w:rFonts w:ascii="Times New Roman" w:eastAsia="Calibri" w:hAnsi="Times New Roman" w:cs="Times New Roman"/>
          <w:color w:val="000000"/>
          <w:sz w:val="24"/>
          <w:szCs w:val="24"/>
          <w:u w:color="000000"/>
          <w:lang w:eastAsia="es-MX"/>
        </w:rPr>
        <w:t>Por lo anterior, ponemos a consideración de esta Honorable Legislatura el siguiente proyecto de decreto:</w:t>
      </w:r>
    </w:p>
    <w:p w14:paraId="424E22A3" w14:textId="77777777" w:rsidR="00892E6A" w:rsidRPr="00240BB9" w:rsidRDefault="00892E6A" w:rsidP="00AD1821">
      <w:pPr>
        <w:widowControl w:val="0"/>
        <w:suppressAutoHyphens/>
        <w:spacing w:after="0" w:line="240" w:lineRule="auto"/>
        <w:rPr>
          <w:rFonts w:ascii="Times New Roman" w:eastAsia="Arial Unicode MS" w:hAnsi="Times New Roman" w:cs="Times New Roman"/>
          <w:b/>
          <w:bCs/>
          <w:color w:val="000000"/>
          <w:sz w:val="24"/>
          <w:szCs w:val="24"/>
          <w:u w:color="000000"/>
          <w:lang w:eastAsia="es-MX"/>
        </w:rPr>
      </w:pPr>
    </w:p>
    <w:p w14:paraId="4A93A40D" w14:textId="77777777" w:rsidR="00892E6A" w:rsidRPr="00240BB9" w:rsidRDefault="00892E6A" w:rsidP="00AD1821">
      <w:pPr>
        <w:spacing w:after="0" w:line="240" w:lineRule="auto"/>
        <w:rPr>
          <w:rFonts w:ascii="Times New Roman" w:eastAsia="Calibri" w:hAnsi="Times New Roman" w:cs="Times New Roman"/>
          <w:b/>
          <w:sz w:val="24"/>
          <w:szCs w:val="24"/>
        </w:rPr>
      </w:pPr>
      <w:r w:rsidRPr="00240BB9">
        <w:rPr>
          <w:rFonts w:ascii="Times New Roman" w:eastAsia="Calibri" w:hAnsi="Times New Roman" w:cs="Times New Roman"/>
          <w:b/>
          <w:sz w:val="24"/>
          <w:szCs w:val="24"/>
        </w:rPr>
        <w:t>DECRETO Nº. ____</w:t>
      </w:r>
    </w:p>
    <w:p w14:paraId="1D096296" w14:textId="77777777" w:rsidR="00892E6A" w:rsidRPr="00240BB9" w:rsidRDefault="00892E6A" w:rsidP="00AD1821">
      <w:pPr>
        <w:spacing w:after="0" w:line="240" w:lineRule="auto"/>
        <w:jc w:val="both"/>
        <w:rPr>
          <w:rFonts w:ascii="Times New Roman" w:eastAsia="Calibri" w:hAnsi="Times New Roman" w:cs="Times New Roman"/>
          <w:sz w:val="24"/>
          <w:szCs w:val="24"/>
        </w:rPr>
      </w:pPr>
      <w:r w:rsidRPr="00240BB9">
        <w:rPr>
          <w:rFonts w:ascii="Times New Roman" w:eastAsia="Calibri" w:hAnsi="Times New Roman" w:cs="Times New Roman"/>
          <w:b/>
          <w:sz w:val="24"/>
          <w:szCs w:val="24"/>
        </w:rPr>
        <w:t>LA “LX” LEGISLATURA DEL ESTADO DE MÉXICO</w:t>
      </w:r>
    </w:p>
    <w:p w14:paraId="0C17E27F" w14:textId="77777777" w:rsidR="00892E6A" w:rsidRPr="00240BB9" w:rsidRDefault="00892E6A" w:rsidP="00AD1821">
      <w:pPr>
        <w:spacing w:after="0" w:line="240" w:lineRule="auto"/>
        <w:jc w:val="both"/>
        <w:rPr>
          <w:rFonts w:ascii="Times New Roman" w:eastAsia="Calibri" w:hAnsi="Times New Roman" w:cs="Times New Roman"/>
          <w:sz w:val="24"/>
          <w:szCs w:val="24"/>
        </w:rPr>
      </w:pPr>
    </w:p>
    <w:p w14:paraId="0B58D8FD" w14:textId="77777777" w:rsidR="00892E6A" w:rsidRPr="00240BB9" w:rsidRDefault="00892E6A" w:rsidP="00AD1821">
      <w:pPr>
        <w:spacing w:after="0" w:line="240" w:lineRule="auto"/>
        <w:jc w:val="both"/>
        <w:rPr>
          <w:rFonts w:ascii="Times New Roman" w:eastAsia="Calibri" w:hAnsi="Times New Roman" w:cs="Times New Roman"/>
          <w:sz w:val="24"/>
          <w:szCs w:val="24"/>
        </w:rPr>
      </w:pPr>
      <w:r w:rsidRPr="00240BB9">
        <w:rPr>
          <w:rFonts w:ascii="Times New Roman" w:eastAsia="Calibri" w:hAnsi="Times New Roman" w:cs="Times New Roman"/>
          <w:b/>
          <w:sz w:val="24"/>
          <w:szCs w:val="24"/>
        </w:rPr>
        <w:t>DECRETA</w:t>
      </w:r>
      <w:r w:rsidRPr="00240BB9">
        <w:rPr>
          <w:rFonts w:ascii="Times New Roman" w:eastAsia="Calibri" w:hAnsi="Times New Roman" w:cs="Times New Roman"/>
          <w:sz w:val="24"/>
          <w:szCs w:val="24"/>
        </w:rPr>
        <w:t>:</w:t>
      </w:r>
    </w:p>
    <w:p w14:paraId="6A8913E3" w14:textId="77777777" w:rsidR="00892E6A" w:rsidRPr="00240BB9" w:rsidRDefault="00892E6A" w:rsidP="00AD1821">
      <w:pPr>
        <w:spacing w:after="0" w:line="240" w:lineRule="auto"/>
        <w:jc w:val="both"/>
        <w:rPr>
          <w:rFonts w:ascii="Times New Roman" w:eastAsia="Calibri" w:hAnsi="Times New Roman" w:cs="Times New Roman"/>
          <w:sz w:val="24"/>
          <w:szCs w:val="24"/>
        </w:rPr>
      </w:pPr>
    </w:p>
    <w:p w14:paraId="27CCCB3A" w14:textId="321D1652" w:rsidR="00892E6A" w:rsidRPr="00240BB9" w:rsidRDefault="00892E6A" w:rsidP="00AD1821">
      <w:pPr>
        <w:spacing w:after="0" w:line="240" w:lineRule="auto"/>
        <w:jc w:val="both"/>
        <w:rPr>
          <w:rFonts w:ascii="Times New Roman" w:eastAsia="Times New Roman" w:hAnsi="Times New Roman" w:cs="Times New Roman"/>
          <w:color w:val="000000"/>
          <w:sz w:val="24"/>
          <w:szCs w:val="24"/>
        </w:rPr>
      </w:pPr>
      <w:r w:rsidRPr="00240BB9">
        <w:rPr>
          <w:rFonts w:ascii="Times New Roman" w:eastAsia="Calibri" w:hAnsi="Times New Roman" w:cs="Times New Roman"/>
          <w:b/>
          <w:sz w:val="24"/>
          <w:szCs w:val="24"/>
        </w:rPr>
        <w:t xml:space="preserve">ARTÍCULO PRIMERO.- </w:t>
      </w:r>
      <w:r w:rsidRPr="00240BB9">
        <w:rPr>
          <w:rFonts w:ascii="Times New Roman" w:eastAsia="Calibri" w:hAnsi="Times New Roman" w:cs="Times New Roman"/>
          <w:sz w:val="24"/>
          <w:szCs w:val="24"/>
        </w:rPr>
        <w:t xml:space="preserve">Se adiciona la fracción XVI </w:t>
      </w:r>
      <w:r w:rsidR="00847C5E" w:rsidRPr="00240BB9">
        <w:rPr>
          <w:rFonts w:ascii="Times New Roman" w:eastAsia="Calibri" w:hAnsi="Times New Roman" w:cs="Times New Roman"/>
          <w:sz w:val="24"/>
          <w:szCs w:val="24"/>
        </w:rPr>
        <w:t>recorriéndose</w:t>
      </w:r>
      <w:r w:rsidRPr="00240BB9">
        <w:rPr>
          <w:rFonts w:ascii="Times New Roman" w:eastAsia="Calibri" w:hAnsi="Times New Roman" w:cs="Times New Roman"/>
          <w:sz w:val="24"/>
          <w:szCs w:val="24"/>
        </w:rPr>
        <w:t xml:space="preserve"> el subsecuente del artículo 6 de la</w:t>
      </w:r>
      <w:r w:rsidRPr="00240BB9">
        <w:rPr>
          <w:rFonts w:ascii="Times New Roman" w:eastAsia="Calibri" w:hAnsi="Times New Roman" w:cs="Times New Roman"/>
          <w:b/>
          <w:sz w:val="24"/>
          <w:szCs w:val="24"/>
        </w:rPr>
        <w:t xml:space="preserve"> </w:t>
      </w:r>
      <w:r w:rsidRPr="00240BB9">
        <w:rPr>
          <w:rFonts w:ascii="Times New Roman" w:eastAsia="Times New Roman" w:hAnsi="Times New Roman" w:cs="Times New Roman"/>
          <w:color w:val="000000"/>
          <w:sz w:val="24"/>
          <w:szCs w:val="24"/>
        </w:rPr>
        <w:t>Ley de Fomento Económico del Estado de México, para quedar como sigue:</w:t>
      </w:r>
    </w:p>
    <w:p w14:paraId="769D28CA" w14:textId="77777777" w:rsidR="00892E6A" w:rsidRPr="00240BB9" w:rsidRDefault="00892E6A" w:rsidP="00AD1821">
      <w:pPr>
        <w:spacing w:after="0" w:line="240" w:lineRule="auto"/>
        <w:jc w:val="both"/>
        <w:rPr>
          <w:rFonts w:ascii="Times New Roman" w:eastAsia="Calibri" w:hAnsi="Times New Roman" w:cs="Times New Roman"/>
          <w:b/>
          <w:sz w:val="24"/>
          <w:szCs w:val="24"/>
        </w:rPr>
      </w:pPr>
    </w:p>
    <w:p w14:paraId="0632BA7B" w14:textId="77777777" w:rsidR="00892E6A" w:rsidRPr="00240BB9" w:rsidRDefault="00892E6A" w:rsidP="00AD1821">
      <w:pPr>
        <w:spacing w:after="0" w:line="240" w:lineRule="auto"/>
        <w:jc w:val="both"/>
        <w:rPr>
          <w:rFonts w:ascii="Times New Roman" w:eastAsia="Calibri" w:hAnsi="Times New Roman" w:cs="Times New Roman"/>
          <w:sz w:val="24"/>
          <w:szCs w:val="24"/>
        </w:rPr>
      </w:pPr>
      <w:r w:rsidRPr="00240BB9">
        <w:rPr>
          <w:rFonts w:ascii="Times New Roman" w:eastAsia="Calibri" w:hAnsi="Times New Roman" w:cs="Times New Roman"/>
          <w:b/>
          <w:sz w:val="24"/>
          <w:szCs w:val="24"/>
        </w:rPr>
        <w:t xml:space="preserve">Artículo 6.- </w:t>
      </w:r>
      <w:r w:rsidRPr="00240BB9">
        <w:rPr>
          <w:rFonts w:ascii="Times New Roman" w:eastAsia="Calibri" w:hAnsi="Times New Roman" w:cs="Times New Roman"/>
          <w:sz w:val="24"/>
          <w:szCs w:val="24"/>
        </w:rPr>
        <w:t>La Secretaría, para el cumplimiento de los objetivos de esta Ley, promoverá:</w:t>
      </w:r>
    </w:p>
    <w:p w14:paraId="6328C624" w14:textId="77777777" w:rsidR="00892E6A" w:rsidRPr="00240BB9" w:rsidRDefault="00892E6A" w:rsidP="00AD1821">
      <w:pPr>
        <w:spacing w:after="0" w:line="240" w:lineRule="auto"/>
        <w:jc w:val="both"/>
        <w:rPr>
          <w:rFonts w:ascii="Times New Roman" w:eastAsia="Calibri" w:hAnsi="Times New Roman" w:cs="Times New Roman"/>
          <w:b/>
          <w:sz w:val="24"/>
          <w:szCs w:val="24"/>
        </w:rPr>
      </w:pPr>
    </w:p>
    <w:p w14:paraId="2E463B88" w14:textId="63593A3C" w:rsidR="00892E6A" w:rsidRPr="00240BB9" w:rsidRDefault="00847C5E" w:rsidP="00AD1821">
      <w:pPr>
        <w:spacing w:after="0" w:line="240" w:lineRule="auto"/>
        <w:jc w:val="both"/>
        <w:rPr>
          <w:rFonts w:ascii="Times New Roman" w:eastAsia="Calibri" w:hAnsi="Times New Roman" w:cs="Times New Roman"/>
          <w:b/>
          <w:sz w:val="24"/>
          <w:szCs w:val="24"/>
        </w:rPr>
      </w:pPr>
      <w:proofErr w:type="gramStart"/>
      <w:r w:rsidRPr="00240BB9">
        <w:rPr>
          <w:rFonts w:ascii="Times New Roman" w:eastAsia="Calibri" w:hAnsi="Times New Roman" w:cs="Times New Roman"/>
          <w:b/>
          <w:sz w:val="24"/>
          <w:szCs w:val="24"/>
        </w:rPr>
        <w:t>I.</w:t>
      </w:r>
      <w:proofErr w:type="gramEnd"/>
      <w:r w:rsidRPr="00240BB9">
        <w:rPr>
          <w:rFonts w:ascii="Times New Roman" w:eastAsia="Calibri" w:hAnsi="Times New Roman" w:cs="Times New Roman"/>
          <w:b/>
          <w:sz w:val="24"/>
          <w:szCs w:val="24"/>
        </w:rPr>
        <w:t xml:space="preserve"> ... XIV</w:t>
      </w:r>
      <w:proofErr w:type="gramStart"/>
      <w:r w:rsidRPr="00240BB9">
        <w:rPr>
          <w:rFonts w:ascii="Times New Roman" w:eastAsia="Calibri" w:hAnsi="Times New Roman" w:cs="Times New Roman"/>
          <w:b/>
          <w:sz w:val="24"/>
          <w:szCs w:val="24"/>
        </w:rPr>
        <w:t>. …</w:t>
      </w:r>
      <w:proofErr w:type="gramEnd"/>
    </w:p>
    <w:p w14:paraId="6ADA8BAB" w14:textId="77777777" w:rsidR="00847C5E" w:rsidRPr="00240BB9" w:rsidRDefault="00847C5E" w:rsidP="00AD1821">
      <w:pPr>
        <w:spacing w:after="0" w:line="240" w:lineRule="auto"/>
        <w:jc w:val="both"/>
        <w:rPr>
          <w:rFonts w:ascii="Times New Roman" w:eastAsia="Calibri" w:hAnsi="Times New Roman" w:cs="Times New Roman"/>
          <w:b/>
          <w:sz w:val="24"/>
          <w:szCs w:val="24"/>
        </w:rPr>
      </w:pPr>
    </w:p>
    <w:p w14:paraId="57668BD3" w14:textId="77777777" w:rsidR="00892E6A" w:rsidRPr="00240BB9" w:rsidRDefault="00892E6A" w:rsidP="00AD1821">
      <w:pPr>
        <w:spacing w:after="0" w:line="240" w:lineRule="auto"/>
        <w:jc w:val="both"/>
        <w:rPr>
          <w:rFonts w:ascii="Times New Roman" w:eastAsia="Calibri" w:hAnsi="Times New Roman" w:cs="Times New Roman"/>
          <w:b/>
          <w:sz w:val="24"/>
          <w:szCs w:val="24"/>
        </w:rPr>
      </w:pPr>
      <w:r w:rsidRPr="00240BB9">
        <w:rPr>
          <w:rFonts w:ascii="Times New Roman" w:eastAsia="Calibri" w:hAnsi="Times New Roman" w:cs="Times New Roman"/>
          <w:b/>
          <w:sz w:val="24"/>
          <w:szCs w:val="24"/>
        </w:rPr>
        <w:t xml:space="preserve">XV. </w:t>
      </w:r>
      <w:r w:rsidRPr="00240BB9">
        <w:rPr>
          <w:rFonts w:ascii="Times New Roman" w:eastAsia="Calibri" w:hAnsi="Times New Roman" w:cs="Times New Roman"/>
          <w:sz w:val="24"/>
          <w:szCs w:val="24"/>
        </w:rPr>
        <w:t>El desarrollo minero;</w:t>
      </w:r>
      <w:r w:rsidRPr="00240BB9">
        <w:rPr>
          <w:rFonts w:ascii="Times New Roman" w:eastAsia="Calibri" w:hAnsi="Times New Roman" w:cs="Times New Roman"/>
          <w:b/>
          <w:sz w:val="24"/>
          <w:szCs w:val="24"/>
        </w:rPr>
        <w:t xml:space="preserve"> </w:t>
      </w:r>
    </w:p>
    <w:p w14:paraId="21D92139" w14:textId="77777777" w:rsidR="00847C5E" w:rsidRPr="00240BB9" w:rsidRDefault="00847C5E" w:rsidP="00AD1821">
      <w:pPr>
        <w:spacing w:after="0" w:line="240" w:lineRule="auto"/>
        <w:jc w:val="both"/>
        <w:rPr>
          <w:rFonts w:ascii="Times New Roman" w:eastAsia="Calibri" w:hAnsi="Times New Roman" w:cs="Times New Roman"/>
          <w:b/>
          <w:sz w:val="24"/>
          <w:szCs w:val="24"/>
        </w:rPr>
      </w:pPr>
    </w:p>
    <w:p w14:paraId="140EF911" w14:textId="77777777" w:rsidR="00892E6A" w:rsidRPr="00240BB9" w:rsidRDefault="00892E6A" w:rsidP="00AD1821">
      <w:pPr>
        <w:spacing w:after="0" w:line="240" w:lineRule="auto"/>
        <w:jc w:val="both"/>
        <w:rPr>
          <w:rFonts w:ascii="Times New Roman" w:eastAsia="Calibri" w:hAnsi="Times New Roman" w:cs="Times New Roman"/>
          <w:b/>
          <w:sz w:val="24"/>
          <w:szCs w:val="24"/>
        </w:rPr>
      </w:pPr>
      <w:r w:rsidRPr="00240BB9">
        <w:rPr>
          <w:rFonts w:ascii="Times New Roman" w:eastAsia="Calibri" w:hAnsi="Times New Roman" w:cs="Times New Roman"/>
          <w:b/>
          <w:sz w:val="24"/>
          <w:szCs w:val="24"/>
        </w:rPr>
        <w:t xml:space="preserve">XVI. La vinculación con las autoridades de salud para que ante una emergencia sanitaria declara por las autoridades competentes, implementen programas específicos para evitar que las unidades económicas sean sitios de inminente contagio; </w:t>
      </w:r>
      <w:proofErr w:type="spellStart"/>
      <w:r w:rsidRPr="00240BB9">
        <w:rPr>
          <w:rFonts w:ascii="Times New Roman" w:eastAsia="Calibri" w:hAnsi="Times New Roman" w:cs="Times New Roman"/>
          <w:b/>
          <w:sz w:val="24"/>
          <w:szCs w:val="24"/>
        </w:rPr>
        <w:t>asi</w:t>
      </w:r>
      <w:proofErr w:type="spellEnd"/>
      <w:r w:rsidRPr="00240BB9">
        <w:rPr>
          <w:rFonts w:ascii="Times New Roman" w:eastAsia="Calibri" w:hAnsi="Times New Roman" w:cs="Times New Roman"/>
          <w:b/>
          <w:sz w:val="24"/>
          <w:szCs w:val="24"/>
        </w:rPr>
        <w:t xml:space="preserve"> como verificar que las unidades económicas cumplan con los requisitos y medidas de seguridad necesarios para clientes y empleados, </w:t>
      </w:r>
      <w:r w:rsidRPr="00240BB9">
        <w:rPr>
          <w:rFonts w:ascii="Times New Roman" w:eastAsia="Calibri" w:hAnsi="Times New Roman" w:cs="Times New Roman"/>
          <w:sz w:val="24"/>
          <w:szCs w:val="24"/>
        </w:rPr>
        <w:t>y</w:t>
      </w:r>
      <w:r w:rsidRPr="00240BB9">
        <w:rPr>
          <w:rFonts w:ascii="Times New Roman" w:eastAsia="Calibri" w:hAnsi="Times New Roman" w:cs="Times New Roman"/>
          <w:b/>
          <w:sz w:val="24"/>
          <w:szCs w:val="24"/>
        </w:rPr>
        <w:t xml:space="preserve"> </w:t>
      </w:r>
    </w:p>
    <w:p w14:paraId="1D75CBBB" w14:textId="77777777" w:rsidR="00892E6A" w:rsidRPr="00240BB9" w:rsidRDefault="00892E6A" w:rsidP="00AD1821">
      <w:pPr>
        <w:spacing w:after="0" w:line="240" w:lineRule="auto"/>
        <w:jc w:val="both"/>
        <w:rPr>
          <w:rFonts w:ascii="Times New Roman" w:eastAsia="Calibri" w:hAnsi="Times New Roman" w:cs="Times New Roman"/>
          <w:b/>
          <w:sz w:val="24"/>
          <w:szCs w:val="24"/>
        </w:rPr>
      </w:pPr>
    </w:p>
    <w:p w14:paraId="4B159482" w14:textId="77777777" w:rsidR="00892E6A" w:rsidRPr="00240BB9" w:rsidRDefault="00892E6A" w:rsidP="00AD1821">
      <w:pPr>
        <w:spacing w:after="0" w:line="240" w:lineRule="auto"/>
        <w:jc w:val="both"/>
        <w:rPr>
          <w:rFonts w:ascii="Times New Roman" w:eastAsia="Calibri" w:hAnsi="Times New Roman" w:cs="Times New Roman"/>
          <w:b/>
          <w:sz w:val="24"/>
          <w:szCs w:val="24"/>
        </w:rPr>
      </w:pPr>
      <w:r w:rsidRPr="00240BB9">
        <w:rPr>
          <w:rFonts w:ascii="Times New Roman" w:eastAsia="Calibri" w:hAnsi="Times New Roman" w:cs="Times New Roman"/>
          <w:b/>
          <w:sz w:val="24"/>
          <w:szCs w:val="24"/>
        </w:rPr>
        <w:t>XVI. Las demás que esta Ley y  otros ordenamientos le señalen</w:t>
      </w:r>
    </w:p>
    <w:p w14:paraId="21DC411B" w14:textId="77777777" w:rsidR="00847C5E" w:rsidRPr="00240BB9" w:rsidRDefault="00847C5E" w:rsidP="00AD1821">
      <w:pPr>
        <w:spacing w:after="0" w:line="240" w:lineRule="auto"/>
        <w:jc w:val="both"/>
        <w:rPr>
          <w:rFonts w:ascii="Times New Roman" w:eastAsia="Calibri" w:hAnsi="Times New Roman" w:cs="Times New Roman"/>
          <w:b/>
          <w:sz w:val="24"/>
          <w:szCs w:val="24"/>
        </w:rPr>
      </w:pPr>
    </w:p>
    <w:p w14:paraId="15EF1552" w14:textId="77777777" w:rsidR="00892E6A" w:rsidRPr="00240BB9" w:rsidRDefault="00892E6A" w:rsidP="00AD1821">
      <w:pPr>
        <w:spacing w:after="0" w:line="240" w:lineRule="auto"/>
        <w:jc w:val="both"/>
        <w:rPr>
          <w:rFonts w:ascii="Times New Roman" w:eastAsia="Calibri" w:hAnsi="Times New Roman" w:cs="Times New Roman"/>
          <w:b/>
          <w:sz w:val="24"/>
          <w:szCs w:val="24"/>
        </w:rPr>
      </w:pPr>
      <w:r w:rsidRPr="00240BB9">
        <w:rPr>
          <w:rFonts w:ascii="Times New Roman" w:eastAsia="Calibri" w:hAnsi="Times New Roman" w:cs="Times New Roman"/>
          <w:b/>
          <w:sz w:val="24"/>
          <w:szCs w:val="24"/>
        </w:rPr>
        <w:t>...</w:t>
      </w:r>
    </w:p>
    <w:p w14:paraId="19BA6188" w14:textId="77777777" w:rsidR="00847C5E" w:rsidRPr="00240BB9" w:rsidRDefault="00847C5E" w:rsidP="00AD1821">
      <w:pPr>
        <w:spacing w:after="0" w:line="240" w:lineRule="auto"/>
        <w:jc w:val="both"/>
        <w:rPr>
          <w:rFonts w:ascii="Times New Roman" w:eastAsia="Calibri" w:hAnsi="Times New Roman" w:cs="Times New Roman"/>
          <w:b/>
          <w:sz w:val="24"/>
          <w:szCs w:val="24"/>
        </w:rPr>
      </w:pPr>
    </w:p>
    <w:p w14:paraId="1011B951" w14:textId="77777777" w:rsidR="00892E6A" w:rsidRPr="00240BB9" w:rsidRDefault="00892E6A" w:rsidP="00AD1821">
      <w:pPr>
        <w:spacing w:after="0" w:line="240" w:lineRule="auto"/>
        <w:jc w:val="both"/>
        <w:rPr>
          <w:rFonts w:ascii="Times New Roman" w:eastAsia="Calibri" w:hAnsi="Times New Roman" w:cs="Times New Roman"/>
          <w:b/>
          <w:sz w:val="24"/>
          <w:szCs w:val="24"/>
        </w:rPr>
      </w:pPr>
      <w:r w:rsidRPr="00240BB9">
        <w:rPr>
          <w:rFonts w:ascii="Times New Roman" w:eastAsia="Calibri" w:hAnsi="Times New Roman" w:cs="Times New Roman"/>
          <w:b/>
          <w:sz w:val="24"/>
          <w:szCs w:val="24"/>
        </w:rPr>
        <w:t>...</w:t>
      </w:r>
    </w:p>
    <w:p w14:paraId="5F8956CB" w14:textId="77777777" w:rsidR="00892E6A" w:rsidRPr="00240BB9" w:rsidRDefault="00892E6A" w:rsidP="00AD1821">
      <w:pPr>
        <w:spacing w:after="0" w:line="240" w:lineRule="auto"/>
        <w:jc w:val="both"/>
        <w:rPr>
          <w:rFonts w:ascii="Times New Roman" w:eastAsia="Cambria" w:hAnsi="Times New Roman" w:cs="Times New Roman"/>
          <w:bCs/>
          <w:color w:val="000000"/>
          <w:sz w:val="24"/>
          <w:szCs w:val="24"/>
          <w:u w:color="000000"/>
          <w:lang w:eastAsia="es-MX"/>
        </w:rPr>
      </w:pPr>
    </w:p>
    <w:p w14:paraId="32D38C21" w14:textId="77777777" w:rsidR="00892E6A" w:rsidRPr="00240BB9" w:rsidRDefault="00892E6A" w:rsidP="00AD1821">
      <w:pPr>
        <w:spacing w:after="0" w:line="240" w:lineRule="auto"/>
        <w:jc w:val="center"/>
        <w:rPr>
          <w:rFonts w:ascii="Times New Roman" w:eastAsia="Calibri" w:hAnsi="Times New Roman" w:cs="Times New Roman"/>
          <w:sz w:val="24"/>
          <w:szCs w:val="24"/>
        </w:rPr>
      </w:pPr>
      <w:r w:rsidRPr="00240BB9">
        <w:rPr>
          <w:rFonts w:ascii="Times New Roman" w:eastAsia="Batang" w:hAnsi="Times New Roman" w:cs="Times New Roman"/>
          <w:b/>
          <w:bCs/>
          <w:sz w:val="24"/>
          <w:szCs w:val="24"/>
          <w:lang w:eastAsia="es-ES"/>
        </w:rPr>
        <w:t>TRANSITORIOS</w:t>
      </w:r>
    </w:p>
    <w:p w14:paraId="78B3946B" w14:textId="77777777" w:rsidR="00892E6A" w:rsidRPr="00240BB9" w:rsidRDefault="00892E6A" w:rsidP="00AD1821">
      <w:pPr>
        <w:keepNext/>
        <w:spacing w:after="0" w:line="240" w:lineRule="auto"/>
        <w:jc w:val="center"/>
        <w:outlineLvl w:val="0"/>
        <w:rPr>
          <w:rFonts w:ascii="Times New Roman" w:eastAsia="Batang" w:hAnsi="Times New Roman" w:cs="Times New Roman"/>
          <w:b/>
          <w:bCs/>
          <w:sz w:val="24"/>
          <w:szCs w:val="24"/>
          <w:lang w:eastAsia="es-ES"/>
        </w:rPr>
      </w:pPr>
    </w:p>
    <w:p w14:paraId="1C51C32F" w14:textId="285B7348" w:rsidR="00892E6A" w:rsidRPr="00240BB9" w:rsidRDefault="00892E6A" w:rsidP="00AD1821">
      <w:pPr>
        <w:spacing w:after="0" w:line="240" w:lineRule="auto"/>
        <w:jc w:val="both"/>
        <w:rPr>
          <w:rFonts w:ascii="Times New Roman" w:eastAsia="Batang" w:hAnsi="Times New Roman" w:cs="Times New Roman"/>
          <w:sz w:val="24"/>
          <w:szCs w:val="24"/>
        </w:rPr>
      </w:pPr>
      <w:r w:rsidRPr="00240BB9">
        <w:rPr>
          <w:rFonts w:ascii="Times New Roman" w:eastAsia="Calibri" w:hAnsi="Times New Roman" w:cs="Times New Roman"/>
          <w:b/>
          <w:sz w:val="24"/>
          <w:szCs w:val="24"/>
        </w:rPr>
        <w:t xml:space="preserve">ARTÍCULO SEGUNDO.- </w:t>
      </w:r>
      <w:r w:rsidRPr="00240BB9">
        <w:rPr>
          <w:rFonts w:ascii="Times New Roman" w:eastAsia="Calibri" w:hAnsi="Times New Roman" w:cs="Times New Roman"/>
          <w:sz w:val="24"/>
          <w:szCs w:val="24"/>
        </w:rPr>
        <w:t xml:space="preserve">Se adiciona la fracción XIII </w:t>
      </w:r>
      <w:r w:rsidR="002E3648" w:rsidRPr="00240BB9">
        <w:rPr>
          <w:rFonts w:ascii="Times New Roman" w:eastAsia="Calibri" w:hAnsi="Times New Roman" w:cs="Times New Roman"/>
          <w:sz w:val="24"/>
          <w:szCs w:val="24"/>
        </w:rPr>
        <w:t>recorriéndose</w:t>
      </w:r>
      <w:r w:rsidRPr="00240BB9">
        <w:rPr>
          <w:rFonts w:ascii="Times New Roman" w:eastAsia="Calibri" w:hAnsi="Times New Roman" w:cs="Times New Roman"/>
          <w:sz w:val="24"/>
          <w:szCs w:val="24"/>
        </w:rPr>
        <w:t xml:space="preserve"> la subsecuente del artículo 2.68,  la fracción X del artículo 2.69 del Código Administrativo del Estado de México, para quedar como sigue:</w:t>
      </w:r>
    </w:p>
    <w:p w14:paraId="07B9B4B9" w14:textId="77777777" w:rsidR="00892E6A" w:rsidRPr="00240BB9" w:rsidRDefault="00892E6A" w:rsidP="00AD1821">
      <w:pPr>
        <w:spacing w:after="0" w:line="240" w:lineRule="auto"/>
        <w:jc w:val="both"/>
        <w:rPr>
          <w:rFonts w:ascii="Times New Roman" w:eastAsia="Batang" w:hAnsi="Times New Roman" w:cs="Times New Roman"/>
          <w:b/>
          <w:bCs/>
          <w:sz w:val="24"/>
          <w:szCs w:val="24"/>
        </w:rPr>
      </w:pPr>
    </w:p>
    <w:p w14:paraId="71932418" w14:textId="77777777" w:rsidR="00892E6A" w:rsidRPr="00240BB9" w:rsidRDefault="00892E6A" w:rsidP="00AD1821">
      <w:pPr>
        <w:spacing w:after="0" w:line="240" w:lineRule="auto"/>
        <w:jc w:val="both"/>
        <w:rPr>
          <w:rFonts w:ascii="Times New Roman" w:eastAsia="Batang" w:hAnsi="Times New Roman" w:cs="Times New Roman"/>
          <w:bCs/>
          <w:sz w:val="24"/>
          <w:szCs w:val="24"/>
        </w:rPr>
      </w:pPr>
      <w:r w:rsidRPr="00240BB9">
        <w:rPr>
          <w:rFonts w:ascii="Times New Roman" w:eastAsia="Batang" w:hAnsi="Times New Roman" w:cs="Times New Roman"/>
          <w:b/>
          <w:bCs/>
          <w:sz w:val="24"/>
          <w:szCs w:val="24"/>
        </w:rPr>
        <w:t xml:space="preserve">Artículo 2.68. </w:t>
      </w:r>
      <w:r w:rsidRPr="00240BB9">
        <w:rPr>
          <w:rFonts w:ascii="Times New Roman" w:eastAsia="Batang" w:hAnsi="Times New Roman" w:cs="Times New Roman"/>
          <w:bCs/>
          <w:sz w:val="24"/>
          <w:szCs w:val="24"/>
        </w:rPr>
        <w:t>La "COPRISEM" para proteger la salud, está facultada para dictar las medidas de seguridad sanitaria siguientes:</w:t>
      </w:r>
    </w:p>
    <w:p w14:paraId="34DCA3C8" w14:textId="77777777" w:rsidR="00892E6A" w:rsidRPr="00240BB9" w:rsidRDefault="00892E6A" w:rsidP="00AD1821">
      <w:pPr>
        <w:spacing w:after="0" w:line="240" w:lineRule="auto"/>
        <w:jc w:val="both"/>
        <w:rPr>
          <w:rFonts w:ascii="Times New Roman" w:eastAsia="Batang" w:hAnsi="Times New Roman" w:cs="Times New Roman"/>
          <w:bCs/>
          <w:sz w:val="24"/>
          <w:szCs w:val="24"/>
        </w:rPr>
      </w:pPr>
    </w:p>
    <w:p w14:paraId="0F83FB43" w14:textId="77777777" w:rsidR="00892E6A" w:rsidRPr="00240BB9" w:rsidRDefault="00892E6A" w:rsidP="00AD1821">
      <w:pPr>
        <w:spacing w:after="0" w:line="240" w:lineRule="auto"/>
        <w:jc w:val="both"/>
        <w:rPr>
          <w:rFonts w:ascii="Times New Roman" w:eastAsia="Batang" w:hAnsi="Times New Roman" w:cs="Times New Roman"/>
          <w:bCs/>
          <w:sz w:val="24"/>
          <w:szCs w:val="24"/>
        </w:rPr>
      </w:pPr>
      <w:proofErr w:type="gramStart"/>
      <w:r w:rsidRPr="00240BB9">
        <w:rPr>
          <w:rFonts w:ascii="Times New Roman" w:eastAsia="Batang" w:hAnsi="Times New Roman" w:cs="Times New Roman"/>
          <w:bCs/>
          <w:sz w:val="24"/>
          <w:szCs w:val="24"/>
        </w:rPr>
        <w:t>I.</w:t>
      </w:r>
      <w:proofErr w:type="gramEnd"/>
      <w:r w:rsidRPr="00240BB9">
        <w:rPr>
          <w:rFonts w:ascii="Times New Roman" w:eastAsia="Batang" w:hAnsi="Times New Roman" w:cs="Times New Roman"/>
          <w:bCs/>
          <w:sz w:val="24"/>
          <w:szCs w:val="24"/>
        </w:rPr>
        <w:t xml:space="preserve"> … </w:t>
      </w:r>
      <w:proofErr w:type="gramStart"/>
      <w:r w:rsidRPr="00240BB9">
        <w:rPr>
          <w:rFonts w:ascii="Times New Roman" w:eastAsia="Batang" w:hAnsi="Times New Roman" w:cs="Times New Roman"/>
          <w:bCs/>
          <w:sz w:val="24"/>
          <w:szCs w:val="24"/>
        </w:rPr>
        <w:t>XI.</w:t>
      </w:r>
      <w:proofErr w:type="gramEnd"/>
      <w:r w:rsidRPr="00240BB9">
        <w:rPr>
          <w:rFonts w:ascii="Times New Roman" w:eastAsia="Batang" w:hAnsi="Times New Roman" w:cs="Times New Roman"/>
          <w:bCs/>
          <w:sz w:val="24"/>
          <w:szCs w:val="24"/>
        </w:rPr>
        <w:t xml:space="preserve"> …</w:t>
      </w:r>
    </w:p>
    <w:p w14:paraId="554AF761" w14:textId="77777777" w:rsidR="00892E6A" w:rsidRPr="00240BB9" w:rsidRDefault="00892E6A" w:rsidP="00AD1821">
      <w:pPr>
        <w:spacing w:after="0" w:line="240" w:lineRule="auto"/>
        <w:jc w:val="both"/>
        <w:rPr>
          <w:rFonts w:ascii="Times New Roman" w:eastAsia="Batang" w:hAnsi="Times New Roman" w:cs="Times New Roman"/>
          <w:bCs/>
          <w:sz w:val="24"/>
          <w:szCs w:val="24"/>
        </w:rPr>
      </w:pPr>
    </w:p>
    <w:p w14:paraId="38012D5D" w14:textId="77777777" w:rsidR="00892E6A" w:rsidRPr="00240BB9" w:rsidRDefault="00892E6A" w:rsidP="00AD1821">
      <w:pPr>
        <w:spacing w:after="0" w:line="240" w:lineRule="auto"/>
        <w:jc w:val="both"/>
        <w:rPr>
          <w:rFonts w:ascii="Times New Roman" w:eastAsia="Batang" w:hAnsi="Times New Roman" w:cs="Times New Roman"/>
          <w:b/>
          <w:bCs/>
          <w:sz w:val="24"/>
          <w:szCs w:val="24"/>
        </w:rPr>
      </w:pPr>
      <w:r w:rsidRPr="00240BB9">
        <w:rPr>
          <w:rFonts w:ascii="Times New Roman" w:eastAsia="Batang" w:hAnsi="Times New Roman" w:cs="Times New Roman"/>
          <w:b/>
          <w:bCs/>
          <w:sz w:val="24"/>
          <w:szCs w:val="24"/>
        </w:rPr>
        <w:t xml:space="preserve">XII. Colaboración con la Secretaría de Desarrollo Económico, para que las unidades económicas cumplan con las condiciones de seguridad en caso de una emergencia sanitaria declara por las autoridades competentes, y en su caso, al ser personas mayormente expuestas a enfermedades transmisibles, sean prioridad en las pruebas de detección para evitar mayores riesgos de contagio.   </w:t>
      </w:r>
    </w:p>
    <w:p w14:paraId="20361C8F" w14:textId="77777777" w:rsidR="00892E6A" w:rsidRPr="00240BB9" w:rsidRDefault="00892E6A" w:rsidP="00AD1821">
      <w:pPr>
        <w:spacing w:after="0" w:line="240" w:lineRule="auto"/>
        <w:jc w:val="both"/>
        <w:rPr>
          <w:rFonts w:ascii="Times New Roman" w:eastAsia="Batang" w:hAnsi="Times New Roman" w:cs="Times New Roman"/>
          <w:b/>
          <w:bCs/>
          <w:sz w:val="24"/>
          <w:szCs w:val="24"/>
        </w:rPr>
      </w:pPr>
    </w:p>
    <w:p w14:paraId="56F25045" w14:textId="77777777" w:rsidR="00892E6A" w:rsidRPr="00240BB9" w:rsidRDefault="00892E6A" w:rsidP="00AD1821">
      <w:pPr>
        <w:spacing w:after="0" w:line="240" w:lineRule="auto"/>
        <w:jc w:val="both"/>
        <w:rPr>
          <w:rFonts w:ascii="Times New Roman" w:eastAsia="Batang" w:hAnsi="Times New Roman" w:cs="Times New Roman"/>
          <w:b/>
          <w:bCs/>
          <w:sz w:val="24"/>
          <w:szCs w:val="24"/>
        </w:rPr>
      </w:pPr>
      <w:r w:rsidRPr="00240BB9">
        <w:rPr>
          <w:rFonts w:ascii="Times New Roman" w:eastAsia="Batang" w:hAnsi="Times New Roman" w:cs="Times New Roman"/>
          <w:b/>
          <w:bCs/>
          <w:sz w:val="24"/>
          <w:szCs w:val="24"/>
        </w:rPr>
        <w:t>XIII</w:t>
      </w:r>
      <w:proofErr w:type="gramStart"/>
      <w:r w:rsidRPr="00240BB9">
        <w:rPr>
          <w:rFonts w:ascii="Times New Roman" w:eastAsia="Batang" w:hAnsi="Times New Roman" w:cs="Times New Roman"/>
          <w:b/>
          <w:bCs/>
          <w:sz w:val="24"/>
          <w:szCs w:val="24"/>
        </w:rPr>
        <w:t>. …</w:t>
      </w:r>
      <w:proofErr w:type="gramEnd"/>
    </w:p>
    <w:p w14:paraId="28FE5B5B" w14:textId="77777777" w:rsidR="00892E6A" w:rsidRPr="00240BB9" w:rsidRDefault="00892E6A" w:rsidP="00AD1821">
      <w:pPr>
        <w:spacing w:after="0" w:line="240" w:lineRule="auto"/>
        <w:jc w:val="both"/>
        <w:rPr>
          <w:rFonts w:ascii="Times New Roman" w:eastAsia="Batang" w:hAnsi="Times New Roman" w:cs="Times New Roman"/>
          <w:b/>
          <w:bCs/>
          <w:sz w:val="24"/>
          <w:szCs w:val="24"/>
        </w:rPr>
      </w:pPr>
      <w:r w:rsidRPr="00240BB9">
        <w:rPr>
          <w:rFonts w:ascii="Times New Roman" w:eastAsia="Batang" w:hAnsi="Times New Roman" w:cs="Times New Roman"/>
          <w:b/>
          <w:bCs/>
          <w:sz w:val="24"/>
          <w:szCs w:val="24"/>
        </w:rPr>
        <w:t>…</w:t>
      </w:r>
    </w:p>
    <w:p w14:paraId="4103884D" w14:textId="77777777" w:rsidR="00892E6A" w:rsidRPr="00240BB9" w:rsidRDefault="00892E6A" w:rsidP="00AD1821">
      <w:pPr>
        <w:spacing w:after="0" w:line="240" w:lineRule="auto"/>
        <w:jc w:val="both"/>
        <w:rPr>
          <w:rFonts w:ascii="Times New Roman" w:eastAsia="Batang" w:hAnsi="Times New Roman" w:cs="Times New Roman"/>
          <w:b/>
          <w:bCs/>
          <w:sz w:val="24"/>
          <w:szCs w:val="24"/>
        </w:rPr>
      </w:pPr>
    </w:p>
    <w:p w14:paraId="3F90CE6F" w14:textId="77777777" w:rsidR="00892E6A" w:rsidRPr="00240BB9" w:rsidRDefault="00892E6A" w:rsidP="00AD1821">
      <w:pPr>
        <w:spacing w:after="0" w:line="240" w:lineRule="auto"/>
        <w:jc w:val="both"/>
        <w:rPr>
          <w:rFonts w:ascii="Times New Roman" w:eastAsia="Batang" w:hAnsi="Times New Roman" w:cs="Times New Roman"/>
          <w:b/>
          <w:bCs/>
          <w:sz w:val="24"/>
          <w:szCs w:val="24"/>
        </w:rPr>
      </w:pPr>
      <w:r w:rsidRPr="00240BB9">
        <w:rPr>
          <w:rFonts w:ascii="Times New Roman" w:eastAsia="Batang" w:hAnsi="Times New Roman" w:cs="Times New Roman"/>
          <w:b/>
          <w:bCs/>
          <w:sz w:val="24"/>
          <w:szCs w:val="24"/>
        </w:rPr>
        <w:t xml:space="preserve">Artículo 2.69. </w:t>
      </w:r>
      <w:r w:rsidRPr="00240BB9">
        <w:rPr>
          <w:rFonts w:ascii="Times New Roman" w:eastAsia="Batang" w:hAnsi="Times New Roman" w:cs="Times New Roman"/>
          <w:bCs/>
          <w:sz w:val="24"/>
          <w:szCs w:val="24"/>
        </w:rPr>
        <w:t>Las medidas a que se refiere el artículo anterior se ordenarán:</w:t>
      </w:r>
    </w:p>
    <w:p w14:paraId="314C57B6" w14:textId="77777777" w:rsidR="00892E6A" w:rsidRPr="00240BB9" w:rsidRDefault="00892E6A" w:rsidP="00AD1821">
      <w:pPr>
        <w:spacing w:after="0" w:line="240" w:lineRule="auto"/>
        <w:jc w:val="both"/>
        <w:rPr>
          <w:rFonts w:ascii="Times New Roman" w:eastAsia="Batang" w:hAnsi="Times New Roman" w:cs="Times New Roman"/>
          <w:b/>
          <w:bCs/>
          <w:sz w:val="24"/>
          <w:szCs w:val="24"/>
        </w:rPr>
      </w:pPr>
    </w:p>
    <w:p w14:paraId="58CD9D5C" w14:textId="77777777" w:rsidR="00892E6A" w:rsidRPr="00240BB9" w:rsidRDefault="00892E6A" w:rsidP="00AD1821">
      <w:pPr>
        <w:spacing w:after="0" w:line="240" w:lineRule="auto"/>
        <w:jc w:val="both"/>
        <w:rPr>
          <w:rFonts w:ascii="Times New Roman" w:eastAsia="Batang" w:hAnsi="Times New Roman" w:cs="Times New Roman"/>
          <w:b/>
          <w:bCs/>
          <w:sz w:val="24"/>
          <w:szCs w:val="24"/>
        </w:rPr>
      </w:pPr>
      <w:proofErr w:type="gramStart"/>
      <w:r w:rsidRPr="00240BB9">
        <w:rPr>
          <w:rFonts w:ascii="Times New Roman" w:eastAsia="Batang" w:hAnsi="Times New Roman" w:cs="Times New Roman"/>
          <w:b/>
          <w:bCs/>
          <w:sz w:val="24"/>
          <w:szCs w:val="24"/>
        </w:rPr>
        <w:t>I.</w:t>
      </w:r>
      <w:proofErr w:type="gramEnd"/>
      <w:r w:rsidRPr="00240BB9">
        <w:rPr>
          <w:rFonts w:ascii="Times New Roman" w:eastAsia="Batang" w:hAnsi="Times New Roman" w:cs="Times New Roman"/>
          <w:b/>
          <w:bCs/>
          <w:sz w:val="24"/>
          <w:szCs w:val="24"/>
        </w:rPr>
        <w:t xml:space="preserve"> … IX</w:t>
      </w:r>
      <w:proofErr w:type="gramStart"/>
      <w:r w:rsidRPr="00240BB9">
        <w:rPr>
          <w:rFonts w:ascii="Times New Roman" w:eastAsia="Batang" w:hAnsi="Times New Roman" w:cs="Times New Roman"/>
          <w:b/>
          <w:bCs/>
          <w:sz w:val="24"/>
          <w:szCs w:val="24"/>
        </w:rPr>
        <w:t>. …</w:t>
      </w:r>
      <w:proofErr w:type="gramEnd"/>
    </w:p>
    <w:p w14:paraId="631AADC2" w14:textId="77777777" w:rsidR="00892E6A" w:rsidRPr="00240BB9" w:rsidRDefault="00892E6A" w:rsidP="00AD1821">
      <w:pPr>
        <w:spacing w:after="0" w:line="240" w:lineRule="auto"/>
        <w:jc w:val="both"/>
        <w:rPr>
          <w:rFonts w:ascii="Times New Roman" w:eastAsia="Batang" w:hAnsi="Times New Roman" w:cs="Times New Roman"/>
          <w:b/>
          <w:bCs/>
          <w:sz w:val="24"/>
          <w:szCs w:val="24"/>
        </w:rPr>
      </w:pPr>
    </w:p>
    <w:p w14:paraId="1188D56E" w14:textId="77777777" w:rsidR="00892E6A" w:rsidRPr="00240BB9" w:rsidRDefault="00892E6A" w:rsidP="00AD1821">
      <w:pPr>
        <w:spacing w:after="0" w:line="240" w:lineRule="auto"/>
        <w:jc w:val="both"/>
        <w:rPr>
          <w:rFonts w:ascii="Times New Roman" w:eastAsia="Batang" w:hAnsi="Times New Roman" w:cs="Times New Roman"/>
          <w:b/>
          <w:bCs/>
          <w:sz w:val="24"/>
          <w:szCs w:val="24"/>
        </w:rPr>
      </w:pPr>
      <w:r w:rsidRPr="00240BB9">
        <w:rPr>
          <w:rFonts w:ascii="Times New Roman" w:eastAsia="Batang" w:hAnsi="Times New Roman" w:cs="Times New Roman"/>
          <w:b/>
          <w:bCs/>
          <w:sz w:val="24"/>
          <w:szCs w:val="24"/>
        </w:rPr>
        <w:t>X. Pruebas masivas de detección de enfermedades transmisibles  que constituyan un riesgo potencial de contagio.</w:t>
      </w:r>
    </w:p>
    <w:p w14:paraId="49708A4B" w14:textId="77777777" w:rsidR="00892E6A" w:rsidRPr="00240BB9" w:rsidRDefault="00892E6A" w:rsidP="00AD1821">
      <w:pPr>
        <w:spacing w:after="0" w:line="240" w:lineRule="auto"/>
        <w:jc w:val="both"/>
        <w:rPr>
          <w:rFonts w:ascii="Times New Roman" w:eastAsia="Batang" w:hAnsi="Times New Roman" w:cs="Times New Roman"/>
          <w:b/>
          <w:bCs/>
          <w:sz w:val="24"/>
          <w:szCs w:val="24"/>
        </w:rPr>
      </w:pPr>
    </w:p>
    <w:p w14:paraId="7D7634F6" w14:textId="77777777" w:rsidR="00892E6A" w:rsidRPr="00240BB9" w:rsidRDefault="00892E6A" w:rsidP="00AD1821">
      <w:pPr>
        <w:spacing w:after="0" w:line="240" w:lineRule="auto"/>
        <w:jc w:val="center"/>
        <w:rPr>
          <w:rFonts w:ascii="Times New Roman" w:eastAsia="Batang" w:hAnsi="Times New Roman" w:cs="Times New Roman"/>
          <w:b/>
          <w:bCs/>
          <w:sz w:val="24"/>
          <w:szCs w:val="24"/>
        </w:rPr>
      </w:pPr>
      <w:r w:rsidRPr="00240BB9">
        <w:rPr>
          <w:rFonts w:ascii="Times New Roman" w:eastAsia="Batang" w:hAnsi="Times New Roman" w:cs="Times New Roman"/>
          <w:b/>
          <w:bCs/>
          <w:sz w:val="24"/>
          <w:szCs w:val="24"/>
        </w:rPr>
        <w:t>TRANSITORIOS</w:t>
      </w:r>
    </w:p>
    <w:p w14:paraId="3ADAB9C7" w14:textId="77777777" w:rsidR="00892E6A" w:rsidRPr="00240BB9" w:rsidRDefault="00892E6A" w:rsidP="00AD1821">
      <w:pPr>
        <w:spacing w:after="0" w:line="240" w:lineRule="auto"/>
        <w:jc w:val="both"/>
        <w:rPr>
          <w:rFonts w:ascii="Times New Roman" w:eastAsia="Batang" w:hAnsi="Times New Roman" w:cs="Times New Roman"/>
          <w:b/>
          <w:bCs/>
          <w:sz w:val="24"/>
          <w:szCs w:val="24"/>
        </w:rPr>
      </w:pPr>
    </w:p>
    <w:p w14:paraId="7415DD3C" w14:textId="77777777" w:rsidR="00892E6A" w:rsidRPr="00240BB9" w:rsidRDefault="00892E6A" w:rsidP="00AD1821">
      <w:pPr>
        <w:spacing w:after="0" w:line="240" w:lineRule="auto"/>
        <w:jc w:val="both"/>
        <w:rPr>
          <w:rFonts w:ascii="Times New Roman" w:eastAsia="Batang" w:hAnsi="Times New Roman" w:cs="Times New Roman"/>
          <w:sz w:val="24"/>
          <w:szCs w:val="24"/>
        </w:rPr>
      </w:pPr>
      <w:r w:rsidRPr="00240BB9">
        <w:rPr>
          <w:rFonts w:ascii="Times New Roman" w:eastAsia="Batang" w:hAnsi="Times New Roman" w:cs="Times New Roman"/>
          <w:b/>
          <w:bCs/>
          <w:sz w:val="24"/>
          <w:szCs w:val="24"/>
        </w:rPr>
        <w:t>PRIMERO.</w:t>
      </w:r>
      <w:r w:rsidRPr="00240BB9">
        <w:rPr>
          <w:rFonts w:ascii="Times New Roman" w:eastAsia="Batang" w:hAnsi="Times New Roman" w:cs="Times New Roman"/>
          <w:bCs/>
          <w:sz w:val="24"/>
          <w:szCs w:val="24"/>
        </w:rPr>
        <w:t xml:space="preserve"> </w:t>
      </w:r>
      <w:r w:rsidRPr="00240BB9">
        <w:rPr>
          <w:rFonts w:ascii="Times New Roman" w:eastAsia="Batang" w:hAnsi="Times New Roman" w:cs="Times New Roman"/>
          <w:sz w:val="24"/>
          <w:szCs w:val="24"/>
        </w:rPr>
        <w:t>Publíquese el presente decreto en el Periódico Oficial  “Gaceta del Gobierno”.</w:t>
      </w:r>
    </w:p>
    <w:p w14:paraId="05D52DC1" w14:textId="77777777" w:rsidR="00892E6A" w:rsidRPr="00240BB9" w:rsidRDefault="00892E6A" w:rsidP="00AD1821">
      <w:pPr>
        <w:spacing w:after="0" w:line="240" w:lineRule="auto"/>
        <w:jc w:val="both"/>
        <w:rPr>
          <w:rFonts w:ascii="Times New Roman" w:eastAsia="Batang" w:hAnsi="Times New Roman" w:cs="Times New Roman"/>
          <w:sz w:val="24"/>
          <w:szCs w:val="24"/>
        </w:rPr>
      </w:pPr>
    </w:p>
    <w:p w14:paraId="5E48E867" w14:textId="77777777" w:rsidR="00892E6A" w:rsidRPr="00240BB9" w:rsidRDefault="00892E6A" w:rsidP="00AD1821">
      <w:pPr>
        <w:spacing w:after="0" w:line="240" w:lineRule="auto"/>
        <w:jc w:val="both"/>
        <w:rPr>
          <w:rFonts w:ascii="Times New Roman" w:eastAsia="Batang" w:hAnsi="Times New Roman" w:cs="Times New Roman"/>
          <w:sz w:val="24"/>
          <w:szCs w:val="24"/>
        </w:rPr>
      </w:pPr>
      <w:r w:rsidRPr="00240BB9">
        <w:rPr>
          <w:rFonts w:ascii="Times New Roman" w:eastAsia="Batang" w:hAnsi="Times New Roman" w:cs="Times New Roman"/>
          <w:b/>
          <w:bCs/>
          <w:sz w:val="24"/>
          <w:szCs w:val="24"/>
        </w:rPr>
        <w:t>SEGUNDO.</w:t>
      </w:r>
      <w:r w:rsidRPr="00240BB9">
        <w:rPr>
          <w:rFonts w:ascii="Times New Roman" w:eastAsia="Batang" w:hAnsi="Times New Roman" w:cs="Times New Roman"/>
          <w:bCs/>
          <w:sz w:val="24"/>
          <w:szCs w:val="24"/>
        </w:rPr>
        <w:t xml:space="preserve"> </w:t>
      </w:r>
      <w:r w:rsidRPr="00240BB9">
        <w:rPr>
          <w:rFonts w:ascii="Times New Roman" w:eastAsia="Batang" w:hAnsi="Times New Roman" w:cs="Times New Roman"/>
          <w:sz w:val="24"/>
          <w:szCs w:val="24"/>
        </w:rPr>
        <w:t>El presente decreto entrará en vigor al día siguiente de su publicación en el Periódico Oficial “Gaceta del Gobierno”.</w:t>
      </w:r>
    </w:p>
    <w:p w14:paraId="2E08A677" w14:textId="77777777" w:rsidR="00892E6A" w:rsidRPr="00240BB9" w:rsidRDefault="00892E6A" w:rsidP="00AD1821">
      <w:pPr>
        <w:spacing w:after="0" w:line="240" w:lineRule="auto"/>
        <w:jc w:val="both"/>
        <w:rPr>
          <w:rFonts w:ascii="Times New Roman" w:eastAsia="Batang" w:hAnsi="Times New Roman" w:cs="Times New Roman"/>
          <w:sz w:val="24"/>
          <w:szCs w:val="24"/>
        </w:rPr>
      </w:pPr>
    </w:p>
    <w:p w14:paraId="1CE6DE0D" w14:textId="77777777" w:rsidR="00892E6A" w:rsidRPr="00240BB9" w:rsidRDefault="00892E6A" w:rsidP="00AD1821">
      <w:pPr>
        <w:spacing w:after="0" w:line="240" w:lineRule="auto"/>
        <w:jc w:val="both"/>
        <w:rPr>
          <w:rFonts w:ascii="Times New Roman" w:eastAsia="Batang" w:hAnsi="Times New Roman" w:cs="Times New Roman"/>
          <w:sz w:val="24"/>
          <w:szCs w:val="24"/>
        </w:rPr>
      </w:pPr>
      <w:r w:rsidRPr="00240BB9">
        <w:rPr>
          <w:rFonts w:ascii="Times New Roman" w:eastAsia="Batang" w:hAnsi="Times New Roman" w:cs="Times New Roman"/>
          <w:sz w:val="24"/>
          <w:szCs w:val="24"/>
        </w:rPr>
        <w:t xml:space="preserve">Lo tendrá por entendido el Gobernador del Estado, haciendo que se publique y se cumpla.  </w:t>
      </w:r>
    </w:p>
    <w:p w14:paraId="5FE162C0" w14:textId="77777777" w:rsidR="00892E6A" w:rsidRPr="00240BB9" w:rsidRDefault="00892E6A" w:rsidP="00AD1821">
      <w:pPr>
        <w:spacing w:after="0" w:line="240" w:lineRule="auto"/>
        <w:jc w:val="both"/>
        <w:rPr>
          <w:rFonts w:ascii="Times New Roman" w:eastAsia="Batang" w:hAnsi="Times New Roman" w:cs="Times New Roman"/>
          <w:sz w:val="24"/>
          <w:szCs w:val="24"/>
        </w:rPr>
      </w:pPr>
    </w:p>
    <w:p w14:paraId="64964B45" w14:textId="77777777" w:rsidR="00892E6A" w:rsidRPr="00240BB9" w:rsidRDefault="00892E6A" w:rsidP="00AD1821">
      <w:pPr>
        <w:spacing w:after="0" w:line="240" w:lineRule="auto"/>
        <w:jc w:val="both"/>
        <w:rPr>
          <w:rFonts w:ascii="Times New Roman" w:eastAsia="Batang" w:hAnsi="Times New Roman" w:cs="Times New Roman"/>
          <w:sz w:val="24"/>
          <w:szCs w:val="24"/>
        </w:rPr>
      </w:pPr>
      <w:r w:rsidRPr="00240BB9">
        <w:rPr>
          <w:rFonts w:ascii="Times New Roman" w:eastAsia="Batang" w:hAnsi="Times New Roman" w:cs="Times New Roman"/>
          <w:sz w:val="24"/>
          <w:szCs w:val="24"/>
        </w:rPr>
        <w:t>Dado en el Palacio del Poder Legislativo, en la ciudad de Toluca de Lerdo, capital del Estado de México, a los  __ días del mes de __ del año dos mil veintiuno.</w:t>
      </w:r>
    </w:p>
    <w:bookmarkEnd w:id="9"/>
    <w:p w14:paraId="74D28901" w14:textId="77777777" w:rsidR="00892E6A" w:rsidRPr="00240BB9" w:rsidRDefault="00892E6A" w:rsidP="00AD1821">
      <w:pPr>
        <w:spacing w:after="0" w:line="240" w:lineRule="auto"/>
        <w:jc w:val="both"/>
        <w:rPr>
          <w:rFonts w:ascii="Times New Roman" w:eastAsia="Calibri" w:hAnsi="Times New Roman" w:cs="Times New Roman"/>
          <w:sz w:val="24"/>
          <w:szCs w:val="24"/>
        </w:rPr>
      </w:pPr>
    </w:p>
    <w:p w14:paraId="299FA0F6" w14:textId="77777777" w:rsidR="00892E6A" w:rsidRPr="00240BB9" w:rsidRDefault="00892E6A" w:rsidP="00AD1821">
      <w:pPr>
        <w:widowControl w:val="0"/>
        <w:suppressAutoHyphens/>
        <w:spacing w:after="0" w:line="240" w:lineRule="auto"/>
        <w:ind w:left="150"/>
        <w:jc w:val="center"/>
        <w:rPr>
          <w:rFonts w:ascii="Times New Roman" w:eastAsia="Arial Unicode MS" w:hAnsi="Times New Roman" w:cs="Times New Roman"/>
          <w:b/>
          <w:bCs/>
          <w:color w:val="000000"/>
          <w:sz w:val="24"/>
          <w:szCs w:val="24"/>
          <w:u w:color="000000"/>
          <w:lang w:eastAsia="es-MX"/>
        </w:rPr>
      </w:pPr>
      <w:r w:rsidRPr="00240BB9">
        <w:rPr>
          <w:rFonts w:ascii="Times New Roman" w:eastAsia="Arial Unicode MS" w:hAnsi="Times New Roman" w:cs="Times New Roman"/>
          <w:b/>
          <w:bCs/>
          <w:color w:val="000000"/>
          <w:sz w:val="24"/>
          <w:szCs w:val="24"/>
          <w:u w:color="000000"/>
          <w:lang w:eastAsia="es-MX"/>
        </w:rPr>
        <w:t>DIP. RENEÉ ALFONSO RODRÍGUEZ YÁNEZ</w:t>
      </w:r>
    </w:p>
    <w:p w14:paraId="51E620CA" w14:textId="77777777" w:rsidR="00892E6A" w:rsidRPr="00240BB9" w:rsidRDefault="00892E6A" w:rsidP="00AD1821">
      <w:pPr>
        <w:widowControl w:val="0"/>
        <w:suppressAutoHyphens/>
        <w:spacing w:after="0" w:line="240" w:lineRule="auto"/>
        <w:ind w:left="150"/>
        <w:jc w:val="center"/>
        <w:rPr>
          <w:rFonts w:ascii="Times New Roman" w:eastAsia="Arial Unicode MS" w:hAnsi="Times New Roman" w:cs="Times New Roman"/>
          <w:b/>
          <w:bCs/>
          <w:color w:val="000000"/>
          <w:sz w:val="24"/>
          <w:szCs w:val="24"/>
          <w:u w:color="000000"/>
          <w:lang w:eastAsia="es-MX"/>
        </w:rPr>
      </w:pPr>
      <w:r w:rsidRPr="00240BB9">
        <w:rPr>
          <w:rFonts w:ascii="Times New Roman" w:eastAsia="Arial Unicode MS" w:hAnsi="Times New Roman" w:cs="Times New Roman"/>
          <w:b/>
          <w:bCs/>
          <w:color w:val="000000"/>
          <w:sz w:val="24"/>
          <w:szCs w:val="24"/>
          <w:u w:color="000000"/>
          <w:lang w:eastAsia="es-MX"/>
        </w:rPr>
        <w:t>DIP. JAVIER GONZÁLEZ ZEPEDA</w:t>
      </w:r>
    </w:p>
    <w:p w14:paraId="1BF01396" w14:textId="77777777" w:rsidR="00892E6A" w:rsidRPr="00240BB9" w:rsidRDefault="00892E6A" w:rsidP="00AD1821">
      <w:pPr>
        <w:widowControl w:val="0"/>
        <w:suppressAutoHyphens/>
        <w:spacing w:after="0" w:line="240" w:lineRule="auto"/>
        <w:jc w:val="center"/>
        <w:rPr>
          <w:rFonts w:ascii="Times New Roman" w:eastAsia="Arial Unicode MS" w:hAnsi="Times New Roman" w:cs="Times New Roman"/>
          <w:b/>
          <w:bCs/>
          <w:color w:val="000000"/>
          <w:sz w:val="24"/>
          <w:szCs w:val="24"/>
          <w:u w:color="000000"/>
          <w:lang w:eastAsia="es-MX"/>
        </w:rPr>
      </w:pPr>
      <w:r w:rsidRPr="00240BB9">
        <w:rPr>
          <w:rFonts w:ascii="Times New Roman" w:eastAsia="Arial Unicode MS" w:hAnsi="Times New Roman" w:cs="Times New Roman"/>
          <w:b/>
          <w:bCs/>
          <w:color w:val="000000"/>
          <w:sz w:val="24"/>
          <w:szCs w:val="24"/>
          <w:u w:color="000000"/>
          <w:lang w:eastAsia="es-MX"/>
        </w:rPr>
        <w:t>PRESENTANTES</w:t>
      </w:r>
    </w:p>
    <w:p w14:paraId="1B294BA8" w14:textId="77777777" w:rsidR="00892E6A" w:rsidRPr="00240BB9" w:rsidRDefault="00892E6A" w:rsidP="00AD1821">
      <w:pPr>
        <w:pStyle w:val="Sinespaciado"/>
        <w:jc w:val="both"/>
        <w:rPr>
          <w:rFonts w:ascii="Times New Roman" w:hAnsi="Times New Roman" w:cs="Times New Roman"/>
          <w:sz w:val="24"/>
          <w:szCs w:val="24"/>
          <w:lang w:eastAsia="es-MX"/>
        </w:rPr>
      </w:pPr>
    </w:p>
    <w:p w14:paraId="1A483444" w14:textId="77777777" w:rsidR="00892E6A" w:rsidRPr="00240BB9" w:rsidRDefault="00892E6A" w:rsidP="00892E6A">
      <w:pPr>
        <w:pStyle w:val="Sinespaciado"/>
        <w:jc w:val="center"/>
        <w:rPr>
          <w:rFonts w:ascii="Times New Roman" w:hAnsi="Times New Roman" w:cs="Times New Roman"/>
          <w:sz w:val="24"/>
          <w:szCs w:val="24"/>
        </w:rPr>
      </w:pPr>
      <w:r w:rsidRPr="00240BB9">
        <w:rPr>
          <w:rFonts w:ascii="Times New Roman" w:hAnsi="Times New Roman" w:cs="Times New Roman"/>
          <w:sz w:val="24"/>
          <w:szCs w:val="24"/>
        </w:rPr>
        <w:t>(Fin del documento)</w:t>
      </w:r>
    </w:p>
    <w:p w14:paraId="67C838BD" w14:textId="242B125A" w:rsidR="007A01C6" w:rsidRPr="00240BB9" w:rsidRDefault="007A01C6" w:rsidP="00483064">
      <w:pPr>
        <w:pStyle w:val="Sinespaciado"/>
        <w:jc w:val="both"/>
        <w:rPr>
          <w:rFonts w:ascii="Times New Roman" w:hAnsi="Times New Roman" w:cs="Times New Roman"/>
          <w:sz w:val="24"/>
          <w:szCs w:val="24"/>
          <w:lang w:eastAsia="es-MX"/>
        </w:rPr>
      </w:pPr>
      <w:r w:rsidRPr="00240BB9">
        <w:rPr>
          <w:rFonts w:ascii="Times New Roman" w:hAnsi="Times New Roman" w:cs="Times New Roman"/>
          <w:b/>
          <w:bCs/>
          <w:sz w:val="24"/>
          <w:szCs w:val="24"/>
        </w:rPr>
        <w:t xml:space="preserve">PRESIDENTE DIP. </w:t>
      </w:r>
      <w:r w:rsidRPr="00240BB9">
        <w:rPr>
          <w:rFonts w:ascii="Times New Roman" w:hAnsi="Times New Roman" w:cs="Times New Roman"/>
          <w:b/>
          <w:bCs/>
          <w:sz w:val="24"/>
          <w:szCs w:val="24"/>
          <w:lang w:eastAsia="es-MX"/>
        </w:rPr>
        <w:t>ADRIÁN MANUEL GALICIA SALCEDA</w:t>
      </w:r>
      <w:r w:rsidRPr="00240BB9">
        <w:rPr>
          <w:rFonts w:ascii="Times New Roman" w:hAnsi="Times New Roman" w:cs="Times New Roman"/>
          <w:sz w:val="24"/>
          <w:szCs w:val="24"/>
          <w:lang w:eastAsia="es-MX"/>
        </w:rPr>
        <w:t xml:space="preserve">. Gracias, </w:t>
      </w:r>
      <w:proofErr w:type="spellStart"/>
      <w:r w:rsidRPr="00240BB9">
        <w:rPr>
          <w:rFonts w:ascii="Times New Roman" w:hAnsi="Times New Roman" w:cs="Times New Roman"/>
          <w:sz w:val="24"/>
          <w:szCs w:val="24"/>
          <w:lang w:eastAsia="es-MX"/>
        </w:rPr>
        <w:t>Rene</w:t>
      </w:r>
      <w:r w:rsidR="00C75D28" w:rsidRPr="00240BB9">
        <w:rPr>
          <w:rFonts w:ascii="Times New Roman" w:hAnsi="Times New Roman" w:cs="Times New Roman"/>
          <w:sz w:val="24"/>
          <w:szCs w:val="24"/>
          <w:lang w:eastAsia="es-MX"/>
        </w:rPr>
        <w:t>é</w:t>
      </w:r>
      <w:proofErr w:type="spellEnd"/>
      <w:r w:rsidRPr="00240BB9">
        <w:rPr>
          <w:rFonts w:ascii="Times New Roman" w:hAnsi="Times New Roman" w:cs="Times New Roman"/>
          <w:sz w:val="24"/>
          <w:szCs w:val="24"/>
          <w:lang w:eastAsia="es-MX"/>
        </w:rPr>
        <w:t>.</w:t>
      </w:r>
    </w:p>
    <w:p w14:paraId="7F50A0AC" w14:textId="77777777" w:rsidR="006025EA" w:rsidRPr="00240BB9" w:rsidRDefault="006025EA" w:rsidP="00483064">
      <w:pPr>
        <w:pStyle w:val="Sinespaciado"/>
        <w:jc w:val="both"/>
        <w:rPr>
          <w:rFonts w:ascii="Times New Roman" w:hAnsi="Times New Roman" w:cs="Times New Roman"/>
          <w:sz w:val="24"/>
          <w:szCs w:val="24"/>
          <w:lang w:eastAsia="es-MX"/>
        </w:rPr>
      </w:pPr>
    </w:p>
    <w:p w14:paraId="07359716" w14:textId="5330D0BB" w:rsidR="007A01C6" w:rsidRPr="00240BB9" w:rsidRDefault="007A01C6" w:rsidP="00483064">
      <w:pPr>
        <w:pStyle w:val="Sinespaciado"/>
        <w:ind w:firstLine="708"/>
        <w:jc w:val="both"/>
        <w:rPr>
          <w:rFonts w:ascii="Times New Roman" w:hAnsi="Times New Roman" w:cs="Times New Roman"/>
          <w:sz w:val="24"/>
          <w:szCs w:val="24"/>
          <w:lang w:eastAsia="es-MX"/>
        </w:rPr>
      </w:pPr>
      <w:r w:rsidRPr="00240BB9">
        <w:rPr>
          <w:rFonts w:ascii="Times New Roman" w:hAnsi="Times New Roman" w:cs="Times New Roman"/>
          <w:sz w:val="24"/>
          <w:szCs w:val="24"/>
          <w:lang w:eastAsia="es-MX"/>
        </w:rPr>
        <w:t xml:space="preserve">Voy a dale lectura, porque en el </w:t>
      </w:r>
      <w:r w:rsidR="00883718" w:rsidRPr="00240BB9">
        <w:rPr>
          <w:rFonts w:ascii="Times New Roman" w:hAnsi="Times New Roman" w:cs="Times New Roman"/>
          <w:sz w:val="24"/>
          <w:szCs w:val="24"/>
          <w:lang w:eastAsia="es-MX"/>
        </w:rPr>
        <w:t xml:space="preserve">orden del día </w:t>
      </w:r>
      <w:r w:rsidRPr="00240BB9">
        <w:rPr>
          <w:rFonts w:ascii="Times New Roman" w:hAnsi="Times New Roman" w:cs="Times New Roman"/>
          <w:sz w:val="24"/>
          <w:szCs w:val="24"/>
          <w:lang w:eastAsia="es-MX"/>
        </w:rPr>
        <w:t>es incorrecto y le voy a dar lectura, al punto 9 de forma correcta.</w:t>
      </w:r>
    </w:p>
    <w:p w14:paraId="12C485A8" w14:textId="77777777" w:rsidR="006025EA" w:rsidRPr="00240BB9" w:rsidRDefault="006025EA" w:rsidP="00483064">
      <w:pPr>
        <w:pStyle w:val="Sinespaciado"/>
        <w:ind w:firstLine="708"/>
        <w:jc w:val="both"/>
        <w:rPr>
          <w:rFonts w:ascii="Times New Roman" w:hAnsi="Times New Roman" w:cs="Times New Roman"/>
          <w:sz w:val="24"/>
          <w:szCs w:val="24"/>
          <w:lang w:eastAsia="es-MX"/>
        </w:rPr>
      </w:pPr>
    </w:p>
    <w:p w14:paraId="2DF1D41A" w14:textId="18482AD7" w:rsidR="007A01C6" w:rsidRPr="00240BB9" w:rsidRDefault="007A01C6" w:rsidP="00483064">
      <w:pPr>
        <w:pStyle w:val="Sinespaciado"/>
        <w:ind w:firstLine="708"/>
        <w:jc w:val="both"/>
        <w:rPr>
          <w:rFonts w:ascii="Times New Roman" w:hAnsi="Times New Roman" w:cs="Times New Roman"/>
          <w:sz w:val="24"/>
          <w:szCs w:val="24"/>
          <w:lang w:eastAsia="es-MX"/>
        </w:rPr>
      </w:pPr>
      <w:r w:rsidRPr="00240BB9">
        <w:rPr>
          <w:rFonts w:ascii="Times New Roman" w:hAnsi="Times New Roman" w:cs="Times New Roman"/>
          <w:sz w:val="24"/>
          <w:szCs w:val="24"/>
          <w:lang w:eastAsia="es-MX"/>
        </w:rPr>
        <w:lastRenderedPageBreak/>
        <w:t>Es Proyecto de Decreto por el que se adicionan diversas disposiciones de la Ley de Fomento Económico del Estado de México y del Código Administrativo del Estado de México y Municipios; así quedaría de forma correcta.</w:t>
      </w:r>
    </w:p>
    <w:p w14:paraId="23A04569" w14:textId="77777777" w:rsidR="006025EA" w:rsidRPr="00240BB9" w:rsidRDefault="006025EA" w:rsidP="00483064">
      <w:pPr>
        <w:pStyle w:val="Sinespaciado"/>
        <w:ind w:firstLine="708"/>
        <w:jc w:val="both"/>
        <w:rPr>
          <w:rFonts w:ascii="Times New Roman" w:hAnsi="Times New Roman" w:cs="Times New Roman"/>
          <w:color w:val="FF0000"/>
          <w:sz w:val="24"/>
          <w:szCs w:val="24"/>
          <w:lang w:eastAsia="es-MX"/>
        </w:rPr>
      </w:pPr>
    </w:p>
    <w:p w14:paraId="3162AA42" w14:textId="77777777" w:rsidR="007A01C6" w:rsidRPr="00240BB9" w:rsidRDefault="007A01C6" w:rsidP="00483064">
      <w:pPr>
        <w:pStyle w:val="Sinespaciado"/>
        <w:ind w:firstLine="708"/>
        <w:jc w:val="both"/>
        <w:rPr>
          <w:rFonts w:ascii="Times New Roman" w:hAnsi="Times New Roman" w:cs="Times New Roman"/>
          <w:sz w:val="24"/>
          <w:szCs w:val="24"/>
          <w:lang w:eastAsia="es-MX"/>
        </w:rPr>
      </w:pPr>
      <w:r w:rsidRPr="00240BB9">
        <w:rPr>
          <w:rFonts w:ascii="Times New Roman" w:hAnsi="Times New Roman" w:cs="Times New Roman"/>
          <w:sz w:val="24"/>
          <w:szCs w:val="24"/>
          <w:lang w:eastAsia="es-MX"/>
        </w:rPr>
        <w:t>Se registra, la Iniciativa y se remite la Comisión Legislativa Desarrollo Económico, Industrial, Comercial y minero para su Estudio y Dictamen.</w:t>
      </w:r>
    </w:p>
    <w:p w14:paraId="37A5D9E8" w14:textId="77777777" w:rsidR="00963B36" w:rsidRPr="00240BB9" w:rsidRDefault="00963B36" w:rsidP="00483064">
      <w:pPr>
        <w:pStyle w:val="Sinespaciado"/>
        <w:ind w:firstLine="708"/>
        <w:jc w:val="both"/>
        <w:rPr>
          <w:rFonts w:ascii="Times New Roman" w:hAnsi="Times New Roman" w:cs="Times New Roman"/>
          <w:sz w:val="24"/>
          <w:szCs w:val="24"/>
          <w:lang w:eastAsia="es-MX"/>
        </w:rPr>
      </w:pPr>
    </w:p>
    <w:p w14:paraId="312A8463" w14:textId="07FC8A88" w:rsidR="007A01C6" w:rsidRPr="00240BB9" w:rsidRDefault="007A01C6" w:rsidP="00483064">
      <w:pPr>
        <w:pStyle w:val="Sinespaciado"/>
        <w:ind w:firstLine="708"/>
        <w:jc w:val="both"/>
        <w:rPr>
          <w:rFonts w:ascii="Times New Roman" w:hAnsi="Times New Roman" w:cs="Times New Roman"/>
          <w:sz w:val="24"/>
          <w:szCs w:val="24"/>
          <w:lang w:eastAsia="es-MX"/>
        </w:rPr>
      </w:pPr>
      <w:r w:rsidRPr="00240BB9">
        <w:rPr>
          <w:rFonts w:ascii="Times New Roman" w:hAnsi="Times New Roman" w:cs="Times New Roman"/>
          <w:sz w:val="24"/>
          <w:szCs w:val="24"/>
          <w:lang w:eastAsia="es-MX"/>
        </w:rPr>
        <w:t xml:space="preserve">En lo concerniente, al punto número </w:t>
      </w:r>
      <w:r w:rsidR="00963B36" w:rsidRPr="00240BB9">
        <w:rPr>
          <w:rFonts w:ascii="Times New Roman" w:hAnsi="Times New Roman" w:cs="Times New Roman"/>
          <w:sz w:val="24"/>
          <w:szCs w:val="24"/>
          <w:lang w:eastAsia="es-MX"/>
        </w:rPr>
        <w:t>10</w:t>
      </w:r>
      <w:r w:rsidRPr="00240BB9">
        <w:rPr>
          <w:rFonts w:ascii="Times New Roman" w:hAnsi="Times New Roman" w:cs="Times New Roman"/>
          <w:sz w:val="24"/>
          <w:szCs w:val="24"/>
          <w:lang w:eastAsia="es-MX"/>
        </w:rPr>
        <w:t>, la diputada Claudia González presenta al nombre del Grupo Parlamentario de la Resolución Democrática, Iniciativa con Proyecto de decreto</w:t>
      </w:r>
      <w:r w:rsidR="00703B27">
        <w:rPr>
          <w:rFonts w:ascii="Times New Roman" w:hAnsi="Times New Roman" w:cs="Times New Roman"/>
          <w:sz w:val="24"/>
          <w:szCs w:val="24"/>
          <w:lang w:eastAsia="es-MX"/>
        </w:rPr>
        <w:t xml:space="preserve">, </w:t>
      </w:r>
      <w:r w:rsidRPr="00240BB9">
        <w:rPr>
          <w:rFonts w:ascii="Times New Roman" w:hAnsi="Times New Roman" w:cs="Times New Roman"/>
          <w:sz w:val="24"/>
          <w:szCs w:val="24"/>
          <w:lang w:eastAsia="es-MX"/>
        </w:rPr>
        <w:t>adelante diputada.</w:t>
      </w:r>
    </w:p>
    <w:p w14:paraId="76E1E117" w14:textId="77777777" w:rsidR="006025EA" w:rsidRPr="00240BB9" w:rsidRDefault="006025EA" w:rsidP="00483064">
      <w:pPr>
        <w:pStyle w:val="Sinespaciado"/>
        <w:ind w:firstLine="708"/>
        <w:jc w:val="both"/>
        <w:rPr>
          <w:rFonts w:ascii="Times New Roman" w:hAnsi="Times New Roman" w:cs="Times New Roman"/>
          <w:sz w:val="24"/>
          <w:szCs w:val="24"/>
          <w:lang w:eastAsia="es-MX"/>
        </w:rPr>
      </w:pPr>
    </w:p>
    <w:p w14:paraId="47259EB5" w14:textId="528527FD" w:rsidR="007A01C6" w:rsidRPr="00240BB9" w:rsidRDefault="007A01C6" w:rsidP="00483064">
      <w:pPr>
        <w:pStyle w:val="Sinespaciado"/>
        <w:jc w:val="both"/>
        <w:rPr>
          <w:rFonts w:ascii="Times New Roman" w:hAnsi="Times New Roman" w:cs="Times New Roman"/>
          <w:sz w:val="24"/>
          <w:szCs w:val="24"/>
          <w:lang w:eastAsia="es-MX"/>
        </w:rPr>
      </w:pPr>
      <w:r w:rsidRPr="00240BB9">
        <w:rPr>
          <w:rFonts w:ascii="Times New Roman" w:hAnsi="Times New Roman" w:cs="Times New Roman"/>
          <w:b/>
          <w:bCs/>
          <w:sz w:val="24"/>
          <w:szCs w:val="24"/>
          <w:lang w:eastAsia="es-MX"/>
        </w:rPr>
        <w:t>DIP. CLAUDIA GONZÁLEZ CERÓN.</w:t>
      </w:r>
      <w:r w:rsidRPr="00240BB9">
        <w:rPr>
          <w:rFonts w:ascii="Times New Roman" w:hAnsi="Times New Roman" w:cs="Times New Roman"/>
          <w:sz w:val="24"/>
          <w:szCs w:val="24"/>
          <w:lang w:eastAsia="es-MX"/>
        </w:rPr>
        <w:t xml:space="preserve"> Presidente con el permiso de la mesa y con el permiso de todos mis diputados presentes, </w:t>
      </w:r>
      <w:proofErr w:type="gramStart"/>
      <w:r w:rsidRPr="00240BB9">
        <w:rPr>
          <w:rFonts w:ascii="Times New Roman" w:hAnsi="Times New Roman" w:cs="Times New Roman"/>
          <w:sz w:val="24"/>
          <w:szCs w:val="24"/>
          <w:lang w:eastAsia="es-MX"/>
        </w:rPr>
        <w:t>buenas</w:t>
      </w:r>
      <w:proofErr w:type="gramEnd"/>
      <w:r w:rsidRPr="00240BB9">
        <w:rPr>
          <w:rFonts w:ascii="Times New Roman" w:hAnsi="Times New Roman" w:cs="Times New Roman"/>
          <w:sz w:val="24"/>
          <w:szCs w:val="24"/>
          <w:lang w:eastAsia="es-MX"/>
        </w:rPr>
        <w:t xml:space="preserve"> tardes a todos.</w:t>
      </w:r>
    </w:p>
    <w:p w14:paraId="595BFFD5" w14:textId="77777777" w:rsidR="006025EA" w:rsidRPr="00240BB9" w:rsidRDefault="006025EA" w:rsidP="00483064">
      <w:pPr>
        <w:pStyle w:val="Sinespaciado"/>
        <w:jc w:val="both"/>
        <w:rPr>
          <w:rFonts w:ascii="Times New Roman" w:hAnsi="Times New Roman" w:cs="Times New Roman"/>
          <w:sz w:val="24"/>
          <w:szCs w:val="24"/>
          <w:lang w:eastAsia="es-MX"/>
        </w:rPr>
      </w:pPr>
    </w:p>
    <w:p w14:paraId="0946704E" w14:textId="536B77A9" w:rsidR="005F33BB" w:rsidRPr="00240BB9" w:rsidRDefault="007A01C6" w:rsidP="00483064">
      <w:pPr>
        <w:pStyle w:val="Sinespaciado"/>
        <w:ind w:firstLine="708"/>
        <w:jc w:val="both"/>
        <w:rPr>
          <w:rFonts w:ascii="Times New Roman" w:hAnsi="Times New Roman" w:cs="Times New Roman"/>
          <w:sz w:val="24"/>
          <w:szCs w:val="24"/>
          <w:lang w:eastAsia="es-MX"/>
        </w:rPr>
      </w:pPr>
      <w:r w:rsidRPr="00240BB9">
        <w:rPr>
          <w:rFonts w:ascii="Times New Roman" w:hAnsi="Times New Roman" w:cs="Times New Roman"/>
          <w:sz w:val="24"/>
          <w:szCs w:val="24"/>
          <w:lang w:eastAsia="es-MX"/>
        </w:rPr>
        <w:t xml:space="preserve">La sociedad se encuentra en un constante proceso de cambio, en ese sentido es imprescindible que tanto el derecho como el Marco Jurídico de nuestro Estado, se adapte a las condiciones, exigencias y formas de convivencia de la sociedad, brindando a los ciudadanos, </w:t>
      </w:r>
      <w:r w:rsidR="000E5188" w:rsidRPr="00240BB9">
        <w:rPr>
          <w:rFonts w:ascii="Times New Roman" w:hAnsi="Times New Roman" w:cs="Times New Roman"/>
          <w:sz w:val="24"/>
          <w:szCs w:val="24"/>
          <w:lang w:eastAsia="es-MX"/>
        </w:rPr>
        <w:t xml:space="preserve">legalidad, protección y certeza jurídica, en </w:t>
      </w:r>
      <w:r w:rsidRPr="00240BB9">
        <w:rPr>
          <w:rFonts w:ascii="Times New Roman" w:hAnsi="Times New Roman" w:cs="Times New Roman"/>
          <w:sz w:val="24"/>
          <w:szCs w:val="24"/>
          <w:lang w:eastAsia="es-MX"/>
        </w:rPr>
        <w:t>cada acto que se lleve a cabo, es decir, la evolución de la sociedad demanda y requiere, también que las Instituciones Jurídicas, se adapten a la realidad por otro lado, no debemos olvidar que nuestra Carta Magna en su artículo 4, protege a los hombres y las mujeres en igualdad de trato y circunstancias</w:t>
      </w:r>
      <w:r w:rsidR="006025EA" w:rsidRPr="00240BB9">
        <w:rPr>
          <w:rFonts w:ascii="Times New Roman" w:hAnsi="Times New Roman" w:cs="Times New Roman"/>
          <w:sz w:val="24"/>
          <w:szCs w:val="24"/>
          <w:lang w:eastAsia="es-MX"/>
        </w:rPr>
        <w:t>.</w:t>
      </w:r>
    </w:p>
    <w:p w14:paraId="1C60936D" w14:textId="77777777" w:rsidR="006025EA" w:rsidRPr="00240BB9" w:rsidRDefault="006025EA" w:rsidP="00483064">
      <w:pPr>
        <w:pStyle w:val="Sinespaciado"/>
        <w:ind w:firstLine="708"/>
        <w:jc w:val="both"/>
        <w:rPr>
          <w:rFonts w:ascii="Times New Roman" w:hAnsi="Times New Roman" w:cs="Times New Roman"/>
          <w:sz w:val="24"/>
          <w:szCs w:val="24"/>
          <w:lang w:eastAsia="es-MX"/>
        </w:rPr>
      </w:pPr>
    </w:p>
    <w:p w14:paraId="6E4F1F0C" w14:textId="40047C36" w:rsidR="00A06A44" w:rsidRPr="00240BB9" w:rsidRDefault="005F33BB" w:rsidP="001C64CB">
      <w:pPr>
        <w:pStyle w:val="Sinespaciado"/>
        <w:ind w:firstLine="708"/>
        <w:jc w:val="both"/>
        <w:rPr>
          <w:rFonts w:ascii="Times New Roman" w:hAnsi="Times New Roman" w:cs="Times New Roman"/>
          <w:sz w:val="24"/>
          <w:szCs w:val="24"/>
        </w:rPr>
      </w:pPr>
      <w:r w:rsidRPr="00240BB9">
        <w:rPr>
          <w:rFonts w:ascii="Times New Roman" w:hAnsi="Times New Roman" w:cs="Times New Roman"/>
          <w:sz w:val="24"/>
          <w:szCs w:val="24"/>
          <w:lang w:eastAsia="es-MX"/>
        </w:rPr>
        <w:t>Asimismo</w:t>
      </w:r>
      <w:r w:rsidR="007A01C6" w:rsidRPr="00240BB9">
        <w:rPr>
          <w:rFonts w:ascii="Times New Roman" w:hAnsi="Times New Roman" w:cs="Times New Roman"/>
          <w:sz w:val="24"/>
          <w:szCs w:val="24"/>
          <w:lang w:eastAsia="es-MX"/>
        </w:rPr>
        <w:t xml:space="preserve">, ampara el desarrollo de la familia y la determinación de cada individuo a la conformación de </w:t>
      </w:r>
      <w:r w:rsidRPr="00240BB9">
        <w:rPr>
          <w:rFonts w:ascii="Times New Roman" w:hAnsi="Times New Roman" w:cs="Times New Roman"/>
          <w:sz w:val="24"/>
          <w:szCs w:val="24"/>
          <w:lang w:eastAsia="es-MX"/>
        </w:rPr>
        <w:t>é</w:t>
      </w:r>
      <w:r w:rsidR="007A01C6" w:rsidRPr="00240BB9">
        <w:rPr>
          <w:rFonts w:ascii="Times New Roman" w:hAnsi="Times New Roman" w:cs="Times New Roman"/>
          <w:sz w:val="24"/>
          <w:szCs w:val="24"/>
          <w:lang w:eastAsia="es-MX"/>
        </w:rPr>
        <w:t>sta y con ell</w:t>
      </w:r>
      <w:r w:rsidRPr="00240BB9">
        <w:rPr>
          <w:rFonts w:ascii="Times New Roman" w:hAnsi="Times New Roman" w:cs="Times New Roman"/>
          <w:sz w:val="24"/>
          <w:szCs w:val="24"/>
          <w:lang w:eastAsia="es-MX"/>
        </w:rPr>
        <w:t>a</w:t>
      </w:r>
      <w:r w:rsidR="007A01C6" w:rsidRPr="00240BB9">
        <w:rPr>
          <w:rFonts w:ascii="Times New Roman" w:hAnsi="Times New Roman" w:cs="Times New Roman"/>
          <w:sz w:val="24"/>
          <w:szCs w:val="24"/>
          <w:lang w:eastAsia="es-MX"/>
        </w:rPr>
        <w:t xml:space="preserve"> se pueda crear un vínculo de afiliación mediante el cual se pondere por el </w:t>
      </w:r>
      <w:r w:rsidR="001C64CB" w:rsidRPr="00240BB9">
        <w:rPr>
          <w:rFonts w:ascii="Times New Roman" w:hAnsi="Times New Roman" w:cs="Times New Roman"/>
          <w:sz w:val="24"/>
          <w:szCs w:val="24"/>
          <w:lang w:eastAsia="es-MX"/>
        </w:rPr>
        <w:t xml:space="preserve">interés superior del menor </w:t>
      </w:r>
      <w:r w:rsidR="007A01C6" w:rsidRPr="00240BB9">
        <w:rPr>
          <w:rFonts w:ascii="Times New Roman" w:hAnsi="Times New Roman" w:cs="Times New Roman"/>
          <w:sz w:val="24"/>
          <w:szCs w:val="24"/>
          <w:lang w:eastAsia="es-MX"/>
        </w:rPr>
        <w:t xml:space="preserve">y la protección de </w:t>
      </w:r>
      <w:r w:rsidR="001C64CB" w:rsidRPr="00240BB9">
        <w:rPr>
          <w:rFonts w:ascii="Times New Roman" w:hAnsi="Times New Roman" w:cs="Times New Roman"/>
          <w:sz w:val="24"/>
          <w:szCs w:val="24"/>
          <w:lang w:eastAsia="es-MX"/>
        </w:rPr>
        <w:t>é</w:t>
      </w:r>
      <w:r w:rsidR="007A01C6" w:rsidRPr="00240BB9">
        <w:rPr>
          <w:rFonts w:ascii="Times New Roman" w:hAnsi="Times New Roman" w:cs="Times New Roman"/>
          <w:sz w:val="24"/>
          <w:szCs w:val="24"/>
          <w:lang w:eastAsia="es-MX"/>
        </w:rPr>
        <w:t>ste</w:t>
      </w:r>
      <w:r w:rsidR="001C64CB" w:rsidRPr="00240BB9">
        <w:rPr>
          <w:rFonts w:ascii="Times New Roman" w:hAnsi="Times New Roman" w:cs="Times New Roman"/>
          <w:sz w:val="24"/>
          <w:szCs w:val="24"/>
          <w:lang w:eastAsia="es-MX"/>
        </w:rPr>
        <w:t xml:space="preserve">, </w:t>
      </w:r>
      <w:r w:rsidR="007A01C6" w:rsidRPr="00240BB9">
        <w:rPr>
          <w:rFonts w:ascii="Times New Roman" w:hAnsi="Times New Roman" w:cs="Times New Roman"/>
          <w:sz w:val="24"/>
          <w:szCs w:val="24"/>
          <w:lang w:eastAsia="es-MX"/>
        </w:rPr>
        <w:t xml:space="preserve">así como la </w:t>
      </w:r>
      <w:r w:rsidR="001C64CB" w:rsidRPr="00240BB9">
        <w:rPr>
          <w:rFonts w:ascii="Times New Roman" w:hAnsi="Times New Roman" w:cs="Times New Roman"/>
          <w:sz w:val="24"/>
          <w:szCs w:val="24"/>
          <w:lang w:eastAsia="es-MX"/>
        </w:rPr>
        <w:t xml:space="preserve">identidad </w:t>
      </w:r>
      <w:r w:rsidR="00A06A44" w:rsidRPr="00240BB9">
        <w:rPr>
          <w:rFonts w:ascii="Times New Roman" w:hAnsi="Times New Roman" w:cs="Times New Roman"/>
          <w:sz w:val="24"/>
          <w:szCs w:val="24"/>
        </w:rPr>
        <w:t xml:space="preserve">y el derecho a pertenecer a una familia sin la necesidad de que dicho vinculo sea de factor de manera biológica. </w:t>
      </w:r>
    </w:p>
    <w:p w14:paraId="071E05A1" w14:textId="77777777" w:rsidR="006025EA" w:rsidRPr="00240BB9" w:rsidRDefault="006025EA" w:rsidP="001C64CB">
      <w:pPr>
        <w:pStyle w:val="Sinespaciado"/>
        <w:ind w:firstLine="708"/>
        <w:jc w:val="both"/>
        <w:rPr>
          <w:rFonts w:ascii="Times New Roman" w:hAnsi="Times New Roman" w:cs="Times New Roman"/>
          <w:sz w:val="24"/>
          <w:szCs w:val="24"/>
        </w:rPr>
      </w:pPr>
    </w:p>
    <w:p w14:paraId="6C6710D5" w14:textId="25CA9515" w:rsidR="00A06A44" w:rsidRPr="00240BB9" w:rsidRDefault="00A06A44" w:rsidP="00483064">
      <w:pPr>
        <w:pStyle w:val="Sinespaciado"/>
        <w:jc w:val="both"/>
        <w:rPr>
          <w:rFonts w:ascii="Times New Roman" w:hAnsi="Times New Roman" w:cs="Times New Roman"/>
          <w:sz w:val="24"/>
          <w:szCs w:val="24"/>
        </w:rPr>
      </w:pPr>
      <w:r w:rsidRPr="00240BB9">
        <w:rPr>
          <w:rFonts w:ascii="Times New Roman" w:hAnsi="Times New Roman" w:cs="Times New Roman"/>
          <w:sz w:val="24"/>
          <w:szCs w:val="24"/>
        </w:rPr>
        <w:tab/>
        <w:t>Por otro lado, no omitimos recordar que el máximo Tribual Constitucional al resolver la acción de constitucionalidad, el día 2 del 2010, estableció que el artículo 4 constitucional, no apunta a un solo modelo de familia ideal que tenga como supuesto al matrimonio heterosexual y cuya finalidad se</w:t>
      </w:r>
      <w:r w:rsidR="00FF10A0" w:rsidRPr="00240BB9">
        <w:rPr>
          <w:rFonts w:ascii="Times New Roman" w:hAnsi="Times New Roman" w:cs="Times New Roman"/>
          <w:sz w:val="24"/>
          <w:szCs w:val="24"/>
        </w:rPr>
        <w:t>a exclusivamente la procreación y</w:t>
      </w:r>
      <w:r w:rsidRPr="00240BB9">
        <w:rPr>
          <w:rFonts w:ascii="Times New Roman" w:hAnsi="Times New Roman" w:cs="Times New Roman"/>
          <w:sz w:val="24"/>
          <w:szCs w:val="24"/>
        </w:rPr>
        <w:t xml:space="preserve"> la protección de la familia que ordena la </w:t>
      </w:r>
      <w:r w:rsidR="00FF10A0" w:rsidRPr="00240BB9">
        <w:rPr>
          <w:rFonts w:ascii="Times New Roman" w:hAnsi="Times New Roman" w:cs="Times New Roman"/>
          <w:sz w:val="24"/>
          <w:szCs w:val="24"/>
        </w:rPr>
        <w:t>Constitución</w:t>
      </w:r>
      <w:r w:rsidRPr="00240BB9">
        <w:rPr>
          <w:rFonts w:ascii="Times New Roman" w:hAnsi="Times New Roman" w:cs="Times New Roman"/>
          <w:sz w:val="24"/>
          <w:szCs w:val="24"/>
        </w:rPr>
        <w:t>, además, no se refiere exclusivamente a la familia nuclear que tradicionalmente ha sido vinculada al matrimonio padre,</w:t>
      </w:r>
      <w:r w:rsidR="00FF10A0" w:rsidRPr="00240BB9">
        <w:rPr>
          <w:rFonts w:ascii="Times New Roman" w:hAnsi="Times New Roman" w:cs="Times New Roman"/>
          <w:sz w:val="24"/>
          <w:szCs w:val="24"/>
        </w:rPr>
        <w:t xml:space="preserve"> madre e hijos biológicos; sino</w:t>
      </w:r>
      <w:r w:rsidRPr="00240BB9">
        <w:rPr>
          <w:rFonts w:ascii="Times New Roman" w:hAnsi="Times New Roman" w:cs="Times New Roman"/>
          <w:sz w:val="24"/>
          <w:szCs w:val="24"/>
        </w:rPr>
        <w:t xml:space="preserve"> que se titule a la familia entendida como un hecho social, lo cual se traduce</w:t>
      </w:r>
      <w:r w:rsidR="00FF10A0" w:rsidRPr="00240BB9">
        <w:rPr>
          <w:rFonts w:ascii="Times New Roman" w:hAnsi="Times New Roman" w:cs="Times New Roman"/>
          <w:sz w:val="24"/>
          <w:szCs w:val="24"/>
        </w:rPr>
        <w:t xml:space="preserve"> </w:t>
      </w:r>
      <w:r w:rsidRPr="00240BB9">
        <w:rPr>
          <w:rFonts w:ascii="Times New Roman" w:hAnsi="Times New Roman" w:cs="Times New Roman"/>
          <w:sz w:val="24"/>
          <w:szCs w:val="24"/>
        </w:rPr>
        <w:t>…</w:t>
      </w:r>
      <w:r w:rsidR="00FF10A0" w:rsidRPr="00240BB9">
        <w:rPr>
          <w:rFonts w:ascii="Times New Roman" w:hAnsi="Times New Roman" w:cs="Times New Roman"/>
          <w:sz w:val="24"/>
          <w:szCs w:val="24"/>
        </w:rPr>
        <w:t>p</w:t>
      </w:r>
      <w:r w:rsidRPr="00240BB9">
        <w:rPr>
          <w:rFonts w:ascii="Times New Roman" w:hAnsi="Times New Roman" w:cs="Times New Roman"/>
          <w:sz w:val="24"/>
          <w:szCs w:val="24"/>
        </w:rPr>
        <w:t xml:space="preserve">erdón, en que esa protección debe cubrir todas sus formas y manifestaciones existentes en la sociedad. Hoy en día, vemos convivir con diversos tipos de familias aunque lamentablemente muchos padres tienen que allegarse de recursos legales para que el Estado les bride las herramientas necesarias para su protección como es el caso de Karla y </w:t>
      </w:r>
      <w:proofErr w:type="spellStart"/>
      <w:r w:rsidRPr="00240BB9">
        <w:rPr>
          <w:rFonts w:ascii="Times New Roman" w:hAnsi="Times New Roman" w:cs="Times New Roman"/>
          <w:sz w:val="24"/>
          <w:szCs w:val="24"/>
        </w:rPr>
        <w:t>Yaneli</w:t>
      </w:r>
      <w:proofErr w:type="spellEnd"/>
      <w:r w:rsidRPr="00240BB9">
        <w:rPr>
          <w:rFonts w:ascii="Times New Roman" w:hAnsi="Times New Roman" w:cs="Times New Roman"/>
          <w:sz w:val="24"/>
          <w:szCs w:val="24"/>
        </w:rPr>
        <w:t xml:space="preserve">, matrimonio que tuvo que ampararse para obtener con el respaldo de una sentencia un acta de nacimiento para su menor hijo con la cual, se respete y proteja su derecho a un hombre y en su entidad, le brinda seguridad y certeza jurídica, pareja </w:t>
      </w:r>
      <w:proofErr w:type="spellStart"/>
      <w:r w:rsidRPr="00240BB9">
        <w:rPr>
          <w:rFonts w:ascii="Times New Roman" w:hAnsi="Times New Roman" w:cs="Times New Roman"/>
          <w:sz w:val="24"/>
          <w:szCs w:val="24"/>
        </w:rPr>
        <w:t>lesboparental</w:t>
      </w:r>
      <w:proofErr w:type="spellEnd"/>
      <w:r w:rsidRPr="00240BB9">
        <w:rPr>
          <w:rFonts w:ascii="Times New Roman" w:hAnsi="Times New Roman" w:cs="Times New Roman"/>
          <w:sz w:val="24"/>
          <w:szCs w:val="24"/>
        </w:rPr>
        <w:t>, logra amparo para registrar a su hijo con apellidos de ambas progenitoras.</w:t>
      </w:r>
    </w:p>
    <w:p w14:paraId="67C604D1" w14:textId="77777777" w:rsidR="006025EA" w:rsidRPr="00240BB9" w:rsidRDefault="006025EA" w:rsidP="00483064">
      <w:pPr>
        <w:pStyle w:val="Sinespaciado"/>
        <w:jc w:val="both"/>
        <w:rPr>
          <w:rFonts w:ascii="Times New Roman" w:hAnsi="Times New Roman" w:cs="Times New Roman"/>
          <w:sz w:val="24"/>
          <w:szCs w:val="24"/>
        </w:rPr>
      </w:pPr>
    </w:p>
    <w:p w14:paraId="48FDB6C9" w14:textId="32B3BCFD" w:rsidR="00A06A44" w:rsidRPr="00240BB9" w:rsidRDefault="00A06A44" w:rsidP="00483064">
      <w:pPr>
        <w:pStyle w:val="Sinespaciado"/>
        <w:jc w:val="both"/>
        <w:rPr>
          <w:rFonts w:ascii="Times New Roman" w:hAnsi="Times New Roman" w:cs="Times New Roman"/>
          <w:sz w:val="24"/>
          <w:szCs w:val="24"/>
        </w:rPr>
      </w:pPr>
      <w:r w:rsidRPr="00240BB9">
        <w:rPr>
          <w:rFonts w:ascii="Times New Roman" w:hAnsi="Times New Roman" w:cs="Times New Roman"/>
          <w:sz w:val="24"/>
          <w:szCs w:val="24"/>
        </w:rPr>
        <w:tab/>
        <w:t xml:space="preserve">También la Suprema Corte se ha pronunciado en este tema en la primera sala en un amparo en revisión con el número 852 del 2017, cuando las afectadas son 2 mujeres que desde el 28 de abril del 2015, se encuentran casadas vinculo jurídico familiar que lograron constituir por igual forma por efecto de una ejecutora judicial que les otorgó la protección por medio de un amparo, entre otras cosas, la Corte hizo mención a que la afiliación es un derecho fundamental y uno de los atributos de la personalidad que se encuentra indisolublemente legal, al nombre, asimismo ha venido reconociendo cambios en la concepción tradicional de la afiliación al tener en cuenta que </w:t>
      </w:r>
      <w:r w:rsidRPr="00240BB9">
        <w:rPr>
          <w:rFonts w:ascii="Times New Roman" w:hAnsi="Times New Roman" w:cs="Times New Roman"/>
          <w:sz w:val="24"/>
          <w:szCs w:val="24"/>
        </w:rPr>
        <w:lastRenderedPageBreak/>
        <w:t>la evaluación de la sociedad, requiere que el marco jurídico se adapte a la realidad en área de que el derecho sea dinámico y contribuya a normar las relaciones humanas de manera útil y acorde con los derechos fundamentales.</w:t>
      </w:r>
    </w:p>
    <w:p w14:paraId="34660170" w14:textId="77777777" w:rsidR="006025EA" w:rsidRPr="00240BB9" w:rsidRDefault="006025EA" w:rsidP="00483064">
      <w:pPr>
        <w:pStyle w:val="Sinespaciado"/>
        <w:jc w:val="both"/>
        <w:rPr>
          <w:rFonts w:ascii="Times New Roman" w:hAnsi="Times New Roman" w:cs="Times New Roman"/>
          <w:sz w:val="24"/>
          <w:szCs w:val="24"/>
        </w:rPr>
      </w:pPr>
    </w:p>
    <w:p w14:paraId="485A1D27" w14:textId="4852031F" w:rsidR="00A06A44" w:rsidRPr="00240BB9" w:rsidRDefault="00A06A44" w:rsidP="00483064">
      <w:pPr>
        <w:pStyle w:val="Sinespaciado"/>
        <w:jc w:val="both"/>
        <w:rPr>
          <w:rFonts w:ascii="Times New Roman" w:hAnsi="Times New Roman" w:cs="Times New Roman"/>
          <w:sz w:val="24"/>
          <w:szCs w:val="24"/>
        </w:rPr>
      </w:pPr>
      <w:r w:rsidRPr="00240BB9">
        <w:rPr>
          <w:rFonts w:ascii="Times New Roman" w:hAnsi="Times New Roman" w:cs="Times New Roman"/>
          <w:sz w:val="24"/>
          <w:szCs w:val="24"/>
        </w:rPr>
        <w:tab/>
        <w:t xml:space="preserve">Por lo que resolvió que es constitucional admitir que el hijo biológico de una mujer pueda ser reconocido voluntariamente en su acta por otra mujer, con quien conformó una unión familiar </w:t>
      </w:r>
      <w:proofErr w:type="spellStart"/>
      <w:r w:rsidRPr="00240BB9">
        <w:rPr>
          <w:rFonts w:ascii="Times New Roman" w:hAnsi="Times New Roman" w:cs="Times New Roman"/>
          <w:sz w:val="24"/>
          <w:szCs w:val="24"/>
        </w:rPr>
        <w:t>homoparental</w:t>
      </w:r>
      <w:proofErr w:type="spellEnd"/>
      <w:r w:rsidRPr="00240BB9">
        <w:rPr>
          <w:rFonts w:ascii="Times New Roman" w:hAnsi="Times New Roman" w:cs="Times New Roman"/>
          <w:sz w:val="24"/>
          <w:szCs w:val="24"/>
        </w:rPr>
        <w:t xml:space="preserve">, aun cuando evidentemente, quien reconoce no tenga un vínculo genético, a su vez, el materializar los derechos humanos de los ciudadanos en un marco normativo, es la herramienta principal de abanderar las causas sociales que habían sido soslayadas u olvidadas por lo actores políticos en turno. </w:t>
      </w:r>
    </w:p>
    <w:p w14:paraId="0D4EA983" w14:textId="77777777" w:rsidR="006025EA" w:rsidRPr="00240BB9" w:rsidRDefault="006025EA" w:rsidP="00483064">
      <w:pPr>
        <w:pStyle w:val="Sinespaciado"/>
        <w:jc w:val="both"/>
        <w:rPr>
          <w:rFonts w:ascii="Times New Roman" w:hAnsi="Times New Roman" w:cs="Times New Roman"/>
          <w:sz w:val="24"/>
          <w:szCs w:val="24"/>
        </w:rPr>
      </w:pPr>
    </w:p>
    <w:p w14:paraId="441D3CBB" w14:textId="1DC9B3A0" w:rsidR="00A06A44" w:rsidRPr="00240BB9" w:rsidRDefault="00A06A44" w:rsidP="00483064">
      <w:pPr>
        <w:pStyle w:val="Sinespaciado"/>
        <w:jc w:val="both"/>
        <w:rPr>
          <w:rFonts w:ascii="Times New Roman" w:hAnsi="Times New Roman" w:cs="Times New Roman"/>
          <w:sz w:val="24"/>
          <w:szCs w:val="24"/>
        </w:rPr>
      </w:pPr>
      <w:r w:rsidRPr="00240BB9">
        <w:rPr>
          <w:rFonts w:ascii="Times New Roman" w:hAnsi="Times New Roman" w:cs="Times New Roman"/>
          <w:sz w:val="24"/>
          <w:szCs w:val="24"/>
        </w:rPr>
        <w:tab/>
        <w:t>Sin embargo, nunca es suficiente cuando se trata de ir en pro de los derechos humanos, por otra parte, como ya hemos dicho en distintos momentos, la lucha de la comunidad LGBT</w:t>
      </w:r>
      <w:r w:rsidR="0001430B" w:rsidRPr="00240BB9">
        <w:rPr>
          <w:rFonts w:ascii="Times New Roman" w:hAnsi="Times New Roman" w:cs="Times New Roman"/>
          <w:sz w:val="24"/>
          <w:szCs w:val="24"/>
        </w:rPr>
        <w:t>T</w:t>
      </w:r>
      <w:r w:rsidRPr="00240BB9">
        <w:rPr>
          <w:rFonts w:ascii="Times New Roman" w:hAnsi="Times New Roman" w:cs="Times New Roman"/>
          <w:sz w:val="24"/>
          <w:szCs w:val="24"/>
        </w:rPr>
        <w:t>TIQ</w:t>
      </w:r>
      <w:r w:rsidR="00385854" w:rsidRPr="00240BB9">
        <w:rPr>
          <w:rFonts w:ascii="Times New Roman" w:hAnsi="Times New Roman" w:cs="Times New Roman"/>
          <w:sz w:val="24"/>
          <w:szCs w:val="24"/>
        </w:rPr>
        <w:t>+</w:t>
      </w:r>
      <w:r w:rsidRPr="00240BB9">
        <w:rPr>
          <w:rFonts w:ascii="Times New Roman" w:hAnsi="Times New Roman" w:cs="Times New Roman"/>
          <w:sz w:val="24"/>
          <w:szCs w:val="24"/>
        </w:rPr>
        <w:t xml:space="preserve"> es una lucha justa que por oposiciones de creencias, credos o mentalidades, sin apertura o muy cortos de visión, no se logra concretar.</w:t>
      </w:r>
    </w:p>
    <w:p w14:paraId="5DFCBAF8" w14:textId="77777777" w:rsidR="006025EA" w:rsidRPr="00240BB9" w:rsidRDefault="006025EA" w:rsidP="00483064">
      <w:pPr>
        <w:pStyle w:val="Sinespaciado"/>
        <w:jc w:val="both"/>
        <w:rPr>
          <w:rFonts w:ascii="Times New Roman" w:hAnsi="Times New Roman" w:cs="Times New Roman"/>
          <w:sz w:val="24"/>
          <w:szCs w:val="24"/>
        </w:rPr>
      </w:pPr>
    </w:p>
    <w:p w14:paraId="30AFAA6D" w14:textId="439D9EA0" w:rsidR="00A06A44" w:rsidRPr="00240BB9" w:rsidRDefault="00A06A44" w:rsidP="00483064">
      <w:pPr>
        <w:pStyle w:val="Sinespaciado"/>
        <w:jc w:val="both"/>
        <w:rPr>
          <w:rFonts w:ascii="Times New Roman" w:hAnsi="Times New Roman" w:cs="Times New Roman"/>
          <w:sz w:val="24"/>
          <w:szCs w:val="24"/>
          <w:lang w:eastAsia="es-MX"/>
        </w:rPr>
      </w:pPr>
      <w:r w:rsidRPr="00240BB9">
        <w:rPr>
          <w:rFonts w:ascii="Times New Roman" w:hAnsi="Times New Roman" w:cs="Times New Roman"/>
          <w:sz w:val="24"/>
          <w:szCs w:val="24"/>
        </w:rPr>
        <w:tab/>
        <w:t>El Grupo Parlamentario del PRD desde el inicio de la Legislatura</w:t>
      </w:r>
      <w:r w:rsidR="00385854" w:rsidRPr="00240BB9">
        <w:rPr>
          <w:rFonts w:ascii="Times New Roman" w:hAnsi="Times New Roman" w:cs="Times New Roman"/>
          <w:sz w:val="24"/>
          <w:szCs w:val="24"/>
        </w:rPr>
        <w:t xml:space="preserve"> h</w:t>
      </w:r>
      <w:r w:rsidRPr="00240BB9">
        <w:rPr>
          <w:rFonts w:ascii="Times New Roman" w:hAnsi="Times New Roman" w:cs="Times New Roman"/>
          <w:sz w:val="24"/>
          <w:szCs w:val="24"/>
          <w:lang w:eastAsia="es-MX"/>
        </w:rPr>
        <w:t xml:space="preserve">emos mostrado interés para que dentro de las agendas parlamentarias de cada período de sesiones se dé la oportunidad de que las iniciativas vean su carácter de ley. </w:t>
      </w:r>
    </w:p>
    <w:p w14:paraId="10DB347F" w14:textId="77777777" w:rsidR="006025EA" w:rsidRPr="00240BB9" w:rsidRDefault="006025EA" w:rsidP="00483064">
      <w:pPr>
        <w:pStyle w:val="Sinespaciado"/>
        <w:jc w:val="both"/>
        <w:rPr>
          <w:rFonts w:ascii="Times New Roman" w:hAnsi="Times New Roman" w:cs="Times New Roman"/>
          <w:sz w:val="24"/>
          <w:szCs w:val="24"/>
          <w:lang w:eastAsia="es-MX"/>
        </w:rPr>
      </w:pPr>
    </w:p>
    <w:p w14:paraId="5E29DEEE" w14:textId="4479B3D8" w:rsidR="008264BD" w:rsidRPr="00240BB9" w:rsidRDefault="00A06A44" w:rsidP="00483064">
      <w:pPr>
        <w:pStyle w:val="Sinespaciado"/>
        <w:ind w:firstLine="708"/>
        <w:jc w:val="both"/>
        <w:rPr>
          <w:rFonts w:ascii="Times New Roman" w:hAnsi="Times New Roman" w:cs="Times New Roman"/>
          <w:sz w:val="24"/>
          <w:szCs w:val="24"/>
          <w:lang w:eastAsia="es-MX"/>
        </w:rPr>
      </w:pPr>
      <w:r w:rsidRPr="00240BB9">
        <w:rPr>
          <w:rFonts w:ascii="Times New Roman" w:hAnsi="Times New Roman" w:cs="Times New Roman"/>
          <w:sz w:val="24"/>
          <w:szCs w:val="24"/>
          <w:lang w:eastAsia="es-MX"/>
        </w:rPr>
        <w:t>Asimismo, hemos presentado una agenda amplia con la comunidad LGBT</w:t>
      </w:r>
      <w:r w:rsidR="008264BD" w:rsidRPr="00240BB9">
        <w:rPr>
          <w:rFonts w:ascii="Times New Roman" w:hAnsi="Times New Roman" w:cs="Times New Roman"/>
          <w:sz w:val="24"/>
          <w:szCs w:val="24"/>
          <w:lang w:eastAsia="es-MX"/>
        </w:rPr>
        <w:t>T</w:t>
      </w:r>
      <w:r w:rsidRPr="00240BB9">
        <w:rPr>
          <w:rFonts w:ascii="Times New Roman" w:hAnsi="Times New Roman" w:cs="Times New Roman"/>
          <w:sz w:val="24"/>
          <w:szCs w:val="24"/>
          <w:lang w:eastAsia="es-MX"/>
        </w:rPr>
        <w:t xml:space="preserve">TIQ+, por eso la presente iniciativa, la presente iniciativa busca reconocerla con la maternidad dentro del Estado de México, entendida como la doble filiación materna, ello derivado a las nuevas formas de constituir una familia, recordando nuevamente que la Constitución protege las instituciones de la familia sin importar su conformación, con lo cual se brinda, entre otras, protección social, jurídica a las familias </w:t>
      </w:r>
      <w:proofErr w:type="spellStart"/>
      <w:r w:rsidRPr="00240BB9">
        <w:rPr>
          <w:rFonts w:ascii="Times New Roman" w:hAnsi="Times New Roman" w:cs="Times New Roman"/>
          <w:sz w:val="24"/>
          <w:szCs w:val="24"/>
          <w:lang w:eastAsia="es-MX"/>
        </w:rPr>
        <w:t>homoparentales</w:t>
      </w:r>
      <w:proofErr w:type="spellEnd"/>
      <w:r w:rsidRPr="00240BB9">
        <w:rPr>
          <w:rFonts w:ascii="Times New Roman" w:hAnsi="Times New Roman" w:cs="Times New Roman"/>
          <w:sz w:val="24"/>
          <w:szCs w:val="24"/>
          <w:lang w:eastAsia="es-MX"/>
        </w:rPr>
        <w:t xml:space="preserve"> se vele por el interés superior del menor al reconocerlo como parte de una familia y se tutele el derecho a la filiación, por lo que pedimos que en su momento se dé el acompañamiento necesario a la presente iniciativa en favor de la construcción en estado justo, idealmente incluyente.</w:t>
      </w:r>
    </w:p>
    <w:p w14:paraId="0BF538CB" w14:textId="77777777" w:rsidR="006025EA" w:rsidRPr="00240BB9" w:rsidRDefault="006025EA" w:rsidP="00483064">
      <w:pPr>
        <w:pStyle w:val="Sinespaciado"/>
        <w:ind w:firstLine="708"/>
        <w:jc w:val="both"/>
        <w:rPr>
          <w:rFonts w:ascii="Times New Roman" w:hAnsi="Times New Roman" w:cs="Times New Roman"/>
          <w:sz w:val="24"/>
          <w:szCs w:val="24"/>
          <w:lang w:eastAsia="es-MX"/>
        </w:rPr>
      </w:pPr>
    </w:p>
    <w:p w14:paraId="075A274E" w14:textId="5990769F" w:rsidR="00A06A44" w:rsidRPr="00240BB9" w:rsidRDefault="00A06A44" w:rsidP="00483064">
      <w:pPr>
        <w:pStyle w:val="Sinespaciado"/>
        <w:ind w:firstLine="708"/>
        <w:jc w:val="both"/>
        <w:rPr>
          <w:rFonts w:ascii="Times New Roman" w:hAnsi="Times New Roman" w:cs="Times New Roman"/>
          <w:sz w:val="24"/>
          <w:szCs w:val="24"/>
          <w:lang w:eastAsia="es-MX"/>
        </w:rPr>
      </w:pPr>
      <w:r w:rsidRPr="00240BB9">
        <w:rPr>
          <w:rFonts w:ascii="Times New Roman" w:hAnsi="Times New Roman" w:cs="Times New Roman"/>
          <w:sz w:val="24"/>
          <w:szCs w:val="24"/>
          <w:lang w:eastAsia="es-MX"/>
        </w:rPr>
        <w:t>Es cuanto Presidente.</w:t>
      </w:r>
    </w:p>
    <w:p w14:paraId="1623986B" w14:textId="77777777" w:rsidR="006025EA" w:rsidRPr="00240BB9" w:rsidRDefault="006025EA" w:rsidP="00145F18">
      <w:pPr>
        <w:pStyle w:val="Sinespaciado"/>
        <w:jc w:val="both"/>
        <w:rPr>
          <w:rFonts w:ascii="Times New Roman" w:hAnsi="Times New Roman" w:cs="Times New Roman"/>
          <w:sz w:val="24"/>
          <w:szCs w:val="24"/>
          <w:lang w:eastAsia="es-MX"/>
        </w:rPr>
      </w:pPr>
    </w:p>
    <w:p w14:paraId="16D6D691" w14:textId="77777777" w:rsidR="00145F18" w:rsidRPr="00240BB9" w:rsidRDefault="00145F18" w:rsidP="00145F18">
      <w:pPr>
        <w:pStyle w:val="Sinespaciado"/>
        <w:jc w:val="both"/>
        <w:rPr>
          <w:rFonts w:ascii="Times New Roman" w:hAnsi="Times New Roman" w:cs="Times New Roman"/>
          <w:sz w:val="24"/>
          <w:szCs w:val="24"/>
          <w:lang w:eastAsia="es-MX"/>
        </w:rPr>
        <w:sectPr w:rsidR="00145F18" w:rsidRPr="00240BB9" w:rsidSect="0097256C">
          <w:footnotePr>
            <w:pos w:val="beneathText"/>
            <w:numRestart w:val="eachSect"/>
          </w:footnotePr>
          <w:type w:val="continuous"/>
          <w:pgSz w:w="12240" w:h="15840" w:code="1"/>
          <w:pgMar w:top="1134" w:right="1134" w:bottom="1134" w:left="1701" w:header="709" w:footer="709" w:gutter="0"/>
          <w:cols w:space="708"/>
          <w:docGrid w:linePitch="360"/>
        </w:sectPr>
      </w:pPr>
    </w:p>
    <w:p w14:paraId="2F8AF799" w14:textId="77777777" w:rsidR="00BC4303" w:rsidRPr="00240BB9" w:rsidRDefault="00BC4303" w:rsidP="00D03D17">
      <w:pPr>
        <w:pStyle w:val="Sinespaciado"/>
        <w:jc w:val="center"/>
        <w:rPr>
          <w:rFonts w:ascii="Times New Roman" w:hAnsi="Times New Roman" w:cs="Times New Roman"/>
          <w:sz w:val="24"/>
          <w:szCs w:val="24"/>
        </w:rPr>
      </w:pPr>
      <w:r w:rsidRPr="00240BB9">
        <w:rPr>
          <w:rFonts w:ascii="Times New Roman" w:hAnsi="Times New Roman" w:cs="Times New Roman"/>
          <w:sz w:val="24"/>
          <w:szCs w:val="24"/>
        </w:rPr>
        <w:lastRenderedPageBreak/>
        <w:t>(Se inserta documento)</w:t>
      </w:r>
    </w:p>
    <w:p w14:paraId="428C519D" w14:textId="4E1E7FE9" w:rsidR="00145F18" w:rsidRPr="00240BB9" w:rsidRDefault="00145F18" w:rsidP="00D03D17">
      <w:pPr>
        <w:pStyle w:val="Sinespaciado"/>
        <w:jc w:val="both"/>
        <w:rPr>
          <w:rFonts w:ascii="Times New Roman" w:hAnsi="Times New Roman" w:cs="Times New Roman"/>
          <w:sz w:val="24"/>
          <w:szCs w:val="24"/>
          <w:lang w:eastAsia="es-MX"/>
        </w:rPr>
      </w:pPr>
    </w:p>
    <w:p w14:paraId="344F4705" w14:textId="77777777" w:rsidR="00145F18" w:rsidRPr="00145F18" w:rsidRDefault="00145F18" w:rsidP="00D03D17">
      <w:pPr>
        <w:spacing w:after="0" w:line="240" w:lineRule="auto"/>
        <w:jc w:val="right"/>
        <w:rPr>
          <w:rFonts w:ascii="Times New Roman" w:eastAsia="Calibri" w:hAnsi="Times New Roman" w:cs="Times New Roman"/>
          <w:b/>
          <w:sz w:val="24"/>
          <w:szCs w:val="24"/>
        </w:rPr>
      </w:pPr>
      <w:r w:rsidRPr="00145F18">
        <w:rPr>
          <w:rFonts w:ascii="Times New Roman" w:eastAsia="Calibri" w:hAnsi="Times New Roman" w:cs="Times New Roman"/>
          <w:b/>
          <w:sz w:val="24"/>
          <w:szCs w:val="24"/>
        </w:rPr>
        <w:t>Toluca de Lerdo, México a __ de marzo de 2021.</w:t>
      </w:r>
    </w:p>
    <w:p w14:paraId="6064530C" w14:textId="77777777" w:rsidR="00145F18" w:rsidRPr="00145F18" w:rsidRDefault="00145F18" w:rsidP="00D03D17">
      <w:pPr>
        <w:spacing w:after="0" w:line="240" w:lineRule="auto"/>
        <w:jc w:val="both"/>
        <w:rPr>
          <w:rFonts w:ascii="Times New Roman" w:eastAsia="Calibri" w:hAnsi="Times New Roman" w:cs="Times New Roman"/>
          <w:b/>
          <w:sz w:val="24"/>
          <w:szCs w:val="24"/>
        </w:rPr>
      </w:pPr>
    </w:p>
    <w:p w14:paraId="49AC6879" w14:textId="77777777" w:rsidR="00145F18" w:rsidRPr="00145F18" w:rsidRDefault="00145F18" w:rsidP="00D03D17">
      <w:pPr>
        <w:spacing w:after="0" w:line="240" w:lineRule="auto"/>
        <w:jc w:val="both"/>
        <w:rPr>
          <w:rFonts w:ascii="Times New Roman" w:eastAsia="Calibri" w:hAnsi="Times New Roman" w:cs="Times New Roman"/>
          <w:b/>
          <w:sz w:val="24"/>
          <w:szCs w:val="24"/>
        </w:rPr>
      </w:pPr>
      <w:r w:rsidRPr="00145F18">
        <w:rPr>
          <w:rFonts w:ascii="Times New Roman" w:eastAsia="Calibri" w:hAnsi="Times New Roman" w:cs="Times New Roman"/>
          <w:b/>
          <w:sz w:val="24"/>
          <w:szCs w:val="24"/>
        </w:rPr>
        <w:t>CC. DIPUTADOS SECRETARIOS DE LA MESA DIRECTIVA</w:t>
      </w:r>
    </w:p>
    <w:p w14:paraId="7630D33A" w14:textId="77777777" w:rsidR="00145F18" w:rsidRPr="00145F18" w:rsidRDefault="00145F18" w:rsidP="00D03D17">
      <w:pPr>
        <w:spacing w:after="0" w:line="240" w:lineRule="auto"/>
        <w:jc w:val="both"/>
        <w:rPr>
          <w:rFonts w:ascii="Times New Roman" w:eastAsia="Calibri" w:hAnsi="Times New Roman" w:cs="Times New Roman"/>
          <w:b/>
          <w:sz w:val="24"/>
          <w:szCs w:val="24"/>
        </w:rPr>
      </w:pPr>
      <w:r w:rsidRPr="00145F18">
        <w:rPr>
          <w:rFonts w:ascii="Times New Roman" w:eastAsia="Calibri" w:hAnsi="Times New Roman" w:cs="Times New Roman"/>
          <w:b/>
          <w:sz w:val="24"/>
          <w:szCs w:val="24"/>
        </w:rPr>
        <w:t>DE LA H. LX LEGISLATURA DEL ESTADO LIBRE</w:t>
      </w:r>
    </w:p>
    <w:p w14:paraId="4A246024" w14:textId="77777777" w:rsidR="00145F18" w:rsidRPr="00145F18" w:rsidRDefault="00145F18" w:rsidP="00D03D17">
      <w:pPr>
        <w:spacing w:after="0" w:line="240" w:lineRule="auto"/>
        <w:jc w:val="both"/>
        <w:rPr>
          <w:rFonts w:ascii="Times New Roman" w:eastAsia="Calibri" w:hAnsi="Times New Roman" w:cs="Times New Roman"/>
          <w:b/>
          <w:sz w:val="24"/>
          <w:szCs w:val="24"/>
        </w:rPr>
      </w:pPr>
      <w:r w:rsidRPr="00145F18">
        <w:rPr>
          <w:rFonts w:ascii="Times New Roman" w:eastAsia="Calibri" w:hAnsi="Times New Roman" w:cs="Times New Roman"/>
          <w:b/>
          <w:sz w:val="24"/>
          <w:szCs w:val="24"/>
        </w:rPr>
        <w:t>Y SOBERANO DE MÉXICO.</w:t>
      </w:r>
    </w:p>
    <w:p w14:paraId="70891985" w14:textId="77777777" w:rsidR="00145F18" w:rsidRPr="00145F18" w:rsidRDefault="00145F18" w:rsidP="00D03D17">
      <w:pPr>
        <w:spacing w:after="0" w:line="240" w:lineRule="auto"/>
        <w:jc w:val="both"/>
        <w:rPr>
          <w:rFonts w:ascii="Times New Roman" w:eastAsia="Calibri" w:hAnsi="Times New Roman" w:cs="Times New Roman"/>
          <w:b/>
          <w:sz w:val="24"/>
          <w:szCs w:val="24"/>
        </w:rPr>
      </w:pPr>
      <w:r w:rsidRPr="00145F18">
        <w:rPr>
          <w:rFonts w:ascii="Times New Roman" w:eastAsia="Calibri" w:hAnsi="Times New Roman" w:cs="Times New Roman"/>
          <w:b/>
          <w:sz w:val="24"/>
          <w:szCs w:val="24"/>
        </w:rPr>
        <w:t>P R E S E N T E S.</w:t>
      </w:r>
    </w:p>
    <w:p w14:paraId="56A4F85A" w14:textId="77777777" w:rsidR="00145F18" w:rsidRPr="00145F18" w:rsidRDefault="00145F18" w:rsidP="00D03D17">
      <w:pPr>
        <w:spacing w:after="0" w:line="240" w:lineRule="auto"/>
        <w:jc w:val="both"/>
        <w:rPr>
          <w:rFonts w:ascii="Times New Roman" w:eastAsia="Calibri" w:hAnsi="Times New Roman" w:cs="Times New Roman"/>
          <w:b/>
          <w:sz w:val="24"/>
          <w:szCs w:val="24"/>
        </w:rPr>
      </w:pPr>
    </w:p>
    <w:p w14:paraId="11D88A69" w14:textId="77777777" w:rsidR="00145F18" w:rsidRPr="00145F18" w:rsidRDefault="00145F18" w:rsidP="00D03D17">
      <w:pPr>
        <w:spacing w:after="0" w:line="240" w:lineRule="auto"/>
        <w:jc w:val="both"/>
        <w:rPr>
          <w:rFonts w:ascii="Times New Roman" w:eastAsia="Calibri" w:hAnsi="Times New Roman" w:cs="Times New Roman"/>
          <w:b/>
          <w:sz w:val="24"/>
          <w:szCs w:val="24"/>
        </w:rPr>
      </w:pPr>
      <w:r w:rsidRPr="00145F18">
        <w:rPr>
          <w:rFonts w:ascii="Times New Roman" w:eastAsia="Calibri" w:hAnsi="Times New Roman" w:cs="Times New Roman"/>
          <w:sz w:val="24"/>
          <w:szCs w:val="24"/>
        </w:rPr>
        <w:t xml:space="preserve">En ejercicio que me confieren los numerales 51 y 61 fracción I de la Constitución Política del Estado Libre y Soberano de México, 38 fracción IV de la Ley Orgánica del Poder Legislativo y 70 del Reglamento del Poder Legislativo del Estado de México, los que suscriben </w:t>
      </w:r>
      <w:r w:rsidRPr="00145F18">
        <w:rPr>
          <w:rFonts w:ascii="Times New Roman" w:eastAsia="Calibri" w:hAnsi="Times New Roman" w:cs="Times New Roman"/>
          <w:b/>
          <w:sz w:val="24"/>
          <w:szCs w:val="24"/>
        </w:rPr>
        <w:t>Diputado Omar Ortega Álvarez, Diputada</w:t>
      </w:r>
      <w:r w:rsidRPr="00145F18">
        <w:rPr>
          <w:rFonts w:ascii="Times New Roman" w:eastAsia="Calibri" w:hAnsi="Times New Roman" w:cs="Times New Roman"/>
          <w:sz w:val="24"/>
          <w:szCs w:val="24"/>
        </w:rPr>
        <w:t xml:space="preserve"> </w:t>
      </w:r>
      <w:r w:rsidRPr="00145F18">
        <w:rPr>
          <w:rFonts w:ascii="Times New Roman" w:eastAsia="Calibri" w:hAnsi="Times New Roman" w:cs="Times New Roman"/>
          <w:b/>
          <w:sz w:val="24"/>
          <w:szCs w:val="24"/>
        </w:rPr>
        <w:t>Araceli Casasola Salazar y Diputada</w:t>
      </w:r>
      <w:r w:rsidRPr="00145F18">
        <w:rPr>
          <w:rFonts w:ascii="Times New Roman" w:eastAsia="Calibri" w:hAnsi="Times New Roman" w:cs="Times New Roman"/>
          <w:sz w:val="24"/>
          <w:szCs w:val="24"/>
        </w:rPr>
        <w:t xml:space="preserve"> </w:t>
      </w:r>
      <w:r w:rsidRPr="00145F18">
        <w:rPr>
          <w:rFonts w:ascii="Times New Roman" w:eastAsia="Calibri" w:hAnsi="Times New Roman" w:cs="Times New Roman"/>
          <w:b/>
          <w:sz w:val="24"/>
          <w:szCs w:val="24"/>
        </w:rPr>
        <w:t>Claudia González Cerón</w:t>
      </w:r>
      <w:r w:rsidRPr="00145F18">
        <w:rPr>
          <w:rFonts w:ascii="Times New Roman" w:eastAsia="Calibri" w:hAnsi="Times New Roman" w:cs="Times New Roman"/>
          <w:sz w:val="24"/>
          <w:szCs w:val="24"/>
        </w:rPr>
        <w:t xml:space="preserve">, integrantes del Grupo Parlamentario del Partido de la Revolución Democrática, nos permitimos someter a la consideración de esta H. Legislatura del Estado de México, la presente </w:t>
      </w:r>
      <w:r w:rsidRPr="00145F18">
        <w:rPr>
          <w:rFonts w:ascii="Times New Roman" w:eastAsia="Calibri" w:hAnsi="Times New Roman" w:cs="Times New Roman"/>
          <w:b/>
          <w:sz w:val="24"/>
          <w:szCs w:val="24"/>
        </w:rPr>
        <w:t xml:space="preserve">Iniciativa con Proyecto de Decreto por la que </w:t>
      </w:r>
      <w:bookmarkStart w:id="10" w:name="_Hlk65184641"/>
      <w:r w:rsidRPr="00145F18">
        <w:rPr>
          <w:rFonts w:ascii="Times New Roman" w:eastAsia="Calibri" w:hAnsi="Times New Roman" w:cs="Times New Roman"/>
          <w:b/>
          <w:sz w:val="24"/>
          <w:szCs w:val="24"/>
        </w:rPr>
        <w:t>se crea el artículo 4.155 bis y se adiciona un segundo párrafo a</w:t>
      </w:r>
      <w:r w:rsidRPr="00145F18">
        <w:rPr>
          <w:rFonts w:ascii="Times New Roman" w:eastAsia="Calibri" w:hAnsi="Times New Roman" w:cs="Times New Roman"/>
          <w:b/>
          <w:bCs/>
          <w:sz w:val="24"/>
          <w:szCs w:val="24"/>
        </w:rPr>
        <w:t>l artículo 4.162 del Código Civil del Estado de México</w:t>
      </w:r>
      <w:bookmarkEnd w:id="10"/>
      <w:r w:rsidRPr="00145F18">
        <w:rPr>
          <w:rFonts w:ascii="Times New Roman" w:eastAsia="Calibri" w:hAnsi="Times New Roman" w:cs="Times New Roman"/>
          <w:b/>
          <w:sz w:val="24"/>
          <w:szCs w:val="24"/>
        </w:rPr>
        <w:t xml:space="preserve">, </w:t>
      </w:r>
      <w:r w:rsidRPr="00145F18">
        <w:rPr>
          <w:rFonts w:ascii="Times New Roman" w:eastAsia="Calibri" w:hAnsi="Times New Roman" w:cs="Times New Roman"/>
          <w:sz w:val="24"/>
          <w:szCs w:val="24"/>
        </w:rPr>
        <w:t>al tenor de la siguiente</w:t>
      </w:r>
      <w:r w:rsidRPr="00145F18">
        <w:rPr>
          <w:rFonts w:ascii="Times New Roman" w:eastAsia="Calibri" w:hAnsi="Times New Roman" w:cs="Times New Roman"/>
          <w:b/>
          <w:sz w:val="24"/>
          <w:szCs w:val="24"/>
        </w:rPr>
        <w:t>:</w:t>
      </w:r>
    </w:p>
    <w:p w14:paraId="3B429F55" w14:textId="77777777" w:rsidR="00145F18" w:rsidRPr="00145F18" w:rsidRDefault="00145F18" w:rsidP="00D03D17">
      <w:pPr>
        <w:spacing w:after="0" w:line="240" w:lineRule="auto"/>
        <w:jc w:val="both"/>
        <w:rPr>
          <w:rFonts w:ascii="Times New Roman" w:eastAsia="Calibri" w:hAnsi="Times New Roman" w:cs="Times New Roman"/>
          <w:b/>
          <w:sz w:val="24"/>
          <w:szCs w:val="24"/>
        </w:rPr>
      </w:pPr>
    </w:p>
    <w:p w14:paraId="05E75AC5" w14:textId="77777777" w:rsidR="00145F18" w:rsidRPr="00145F18" w:rsidRDefault="00145F18" w:rsidP="00D03D17">
      <w:pPr>
        <w:spacing w:after="0" w:line="240" w:lineRule="auto"/>
        <w:jc w:val="center"/>
        <w:rPr>
          <w:rFonts w:ascii="Times New Roman" w:eastAsia="Calibri" w:hAnsi="Times New Roman" w:cs="Times New Roman"/>
          <w:b/>
          <w:sz w:val="24"/>
          <w:szCs w:val="24"/>
        </w:rPr>
      </w:pPr>
      <w:r w:rsidRPr="00145F18">
        <w:rPr>
          <w:rFonts w:ascii="Times New Roman" w:eastAsia="Calibri" w:hAnsi="Times New Roman" w:cs="Times New Roman"/>
          <w:b/>
          <w:sz w:val="24"/>
          <w:szCs w:val="24"/>
        </w:rPr>
        <w:t>EXPOSICIÓN DE MOTIVOS</w:t>
      </w:r>
    </w:p>
    <w:p w14:paraId="1791F7B5" w14:textId="77777777" w:rsidR="00145F18" w:rsidRPr="00145F18" w:rsidRDefault="00145F18" w:rsidP="00D03D17">
      <w:pPr>
        <w:spacing w:after="0" w:line="240" w:lineRule="auto"/>
        <w:jc w:val="center"/>
        <w:rPr>
          <w:rFonts w:ascii="Times New Roman" w:eastAsia="Calibri" w:hAnsi="Times New Roman" w:cs="Times New Roman"/>
          <w:b/>
          <w:sz w:val="24"/>
          <w:szCs w:val="24"/>
        </w:rPr>
      </w:pPr>
    </w:p>
    <w:p w14:paraId="55D8A0D0" w14:textId="77777777" w:rsidR="00145F18" w:rsidRPr="00240BB9" w:rsidRDefault="00145F18" w:rsidP="00D03D17">
      <w:pPr>
        <w:spacing w:after="0" w:line="240" w:lineRule="auto"/>
        <w:jc w:val="both"/>
        <w:rPr>
          <w:rFonts w:ascii="Times New Roman" w:eastAsia="Calibri" w:hAnsi="Times New Roman" w:cs="Times New Roman"/>
          <w:sz w:val="24"/>
          <w:szCs w:val="24"/>
        </w:rPr>
      </w:pPr>
      <w:r w:rsidRPr="00145F18">
        <w:rPr>
          <w:rFonts w:ascii="Times New Roman" w:eastAsia="Calibri" w:hAnsi="Times New Roman" w:cs="Times New Roman"/>
          <w:sz w:val="24"/>
          <w:szCs w:val="24"/>
        </w:rPr>
        <w:t xml:space="preserve">El comportamiento de la sociedad es dinámico y sumamente cambiante, en ese sentido, es imprescindible que tanto el Derecho, como el marco jurídico de nuestro Estado se </w:t>
      </w:r>
      <w:proofErr w:type="gramStart"/>
      <w:r w:rsidRPr="00145F18">
        <w:rPr>
          <w:rFonts w:ascii="Times New Roman" w:eastAsia="Calibri" w:hAnsi="Times New Roman" w:cs="Times New Roman"/>
          <w:sz w:val="24"/>
          <w:szCs w:val="24"/>
        </w:rPr>
        <w:t>adapte</w:t>
      </w:r>
      <w:proofErr w:type="gramEnd"/>
      <w:r w:rsidRPr="00145F18">
        <w:rPr>
          <w:rFonts w:ascii="Times New Roman" w:eastAsia="Calibri" w:hAnsi="Times New Roman" w:cs="Times New Roman"/>
          <w:sz w:val="24"/>
          <w:szCs w:val="24"/>
        </w:rPr>
        <w:t xml:space="preserve"> a las condiciones, exigencias y formas de convivencia de la sociedad, brindando a los ciudadanos legalidad, protección y certeza jurídica en todo momento. Es decir, la evolución de la sociedad demanda y requiere también que las instituciones jurídicas se adapten a la realidad.</w:t>
      </w:r>
    </w:p>
    <w:p w14:paraId="6851DA15" w14:textId="77777777" w:rsidR="00D03D17" w:rsidRPr="00145F18" w:rsidRDefault="00D03D17" w:rsidP="00D03D17">
      <w:pPr>
        <w:spacing w:after="0" w:line="240" w:lineRule="auto"/>
        <w:jc w:val="both"/>
        <w:rPr>
          <w:rFonts w:ascii="Times New Roman" w:eastAsia="Calibri" w:hAnsi="Times New Roman" w:cs="Times New Roman"/>
          <w:sz w:val="24"/>
          <w:szCs w:val="24"/>
        </w:rPr>
      </w:pPr>
    </w:p>
    <w:p w14:paraId="729E1F08" w14:textId="77777777" w:rsidR="00145F18" w:rsidRPr="00240BB9" w:rsidRDefault="00145F18" w:rsidP="00D03D17">
      <w:pPr>
        <w:spacing w:after="0" w:line="240" w:lineRule="auto"/>
        <w:jc w:val="both"/>
        <w:rPr>
          <w:rFonts w:ascii="Times New Roman" w:eastAsia="Calibri" w:hAnsi="Times New Roman" w:cs="Times New Roman"/>
          <w:sz w:val="24"/>
          <w:szCs w:val="24"/>
        </w:rPr>
      </w:pPr>
      <w:r w:rsidRPr="00145F18">
        <w:rPr>
          <w:rFonts w:ascii="Times New Roman" w:eastAsia="Calibri" w:hAnsi="Times New Roman" w:cs="Times New Roman"/>
          <w:sz w:val="24"/>
          <w:szCs w:val="24"/>
        </w:rPr>
        <w:t xml:space="preserve">Entre otras cosas, la Constitución Federal de los Estados Unidos Mexicanos recalca en su artículo 4 que: </w:t>
      </w:r>
    </w:p>
    <w:p w14:paraId="27284E51" w14:textId="77777777" w:rsidR="00D03D17" w:rsidRPr="00145F18" w:rsidRDefault="00D03D17" w:rsidP="00D03D17">
      <w:pPr>
        <w:spacing w:after="0" w:line="240" w:lineRule="auto"/>
        <w:jc w:val="both"/>
        <w:rPr>
          <w:rFonts w:ascii="Times New Roman" w:eastAsia="Calibri" w:hAnsi="Times New Roman" w:cs="Times New Roman"/>
          <w:sz w:val="24"/>
          <w:szCs w:val="24"/>
        </w:rPr>
      </w:pPr>
    </w:p>
    <w:p w14:paraId="37195D15" w14:textId="77777777" w:rsidR="00145F18" w:rsidRPr="00240BB9" w:rsidRDefault="00145F18" w:rsidP="00D03D17">
      <w:pPr>
        <w:spacing w:after="0" w:line="240" w:lineRule="auto"/>
        <w:ind w:left="284" w:right="333"/>
        <w:jc w:val="both"/>
        <w:rPr>
          <w:rFonts w:ascii="Times New Roman" w:eastAsia="Calibri" w:hAnsi="Times New Roman" w:cs="Times New Roman"/>
          <w:sz w:val="24"/>
          <w:szCs w:val="24"/>
        </w:rPr>
      </w:pPr>
      <w:r w:rsidRPr="00145F18">
        <w:rPr>
          <w:rFonts w:ascii="Times New Roman" w:eastAsia="Calibri" w:hAnsi="Times New Roman" w:cs="Times New Roman"/>
          <w:sz w:val="24"/>
          <w:szCs w:val="24"/>
        </w:rPr>
        <w:t>Artículo 4o.- La mujer y el hombre son iguales ante la ley. Ésta protegerá la organización y el desarrollo de la familia.</w:t>
      </w:r>
    </w:p>
    <w:p w14:paraId="50514879" w14:textId="77777777" w:rsidR="00D03D17" w:rsidRPr="00145F18" w:rsidRDefault="00D03D17" w:rsidP="00D03D17">
      <w:pPr>
        <w:spacing w:after="0" w:line="240" w:lineRule="auto"/>
        <w:ind w:left="284" w:right="333"/>
        <w:jc w:val="both"/>
        <w:rPr>
          <w:rFonts w:ascii="Times New Roman" w:eastAsia="Calibri" w:hAnsi="Times New Roman" w:cs="Times New Roman"/>
          <w:sz w:val="24"/>
          <w:szCs w:val="24"/>
        </w:rPr>
      </w:pPr>
    </w:p>
    <w:p w14:paraId="6314CD1D" w14:textId="77777777" w:rsidR="00145F18" w:rsidRPr="00240BB9" w:rsidRDefault="00145F18" w:rsidP="00D03D17">
      <w:pPr>
        <w:spacing w:after="0" w:line="240" w:lineRule="auto"/>
        <w:ind w:left="284" w:right="333"/>
        <w:jc w:val="both"/>
        <w:rPr>
          <w:rFonts w:ascii="Times New Roman" w:eastAsia="Calibri" w:hAnsi="Times New Roman" w:cs="Times New Roman"/>
          <w:sz w:val="24"/>
          <w:szCs w:val="24"/>
        </w:rPr>
      </w:pPr>
      <w:r w:rsidRPr="00145F18">
        <w:rPr>
          <w:rFonts w:ascii="Times New Roman" w:eastAsia="Calibri" w:hAnsi="Times New Roman" w:cs="Times New Roman"/>
          <w:sz w:val="24"/>
          <w:szCs w:val="24"/>
        </w:rPr>
        <w:t>Toda persona tiene derecho a decidir de manera libre, responsable e informada sobre el número y el espaciamiento de sus hijos.</w:t>
      </w:r>
    </w:p>
    <w:p w14:paraId="59563BFF" w14:textId="77777777" w:rsidR="00D03D17" w:rsidRPr="00145F18" w:rsidRDefault="00D03D17" w:rsidP="00D03D17">
      <w:pPr>
        <w:spacing w:after="0" w:line="240" w:lineRule="auto"/>
        <w:ind w:left="284" w:right="333"/>
        <w:jc w:val="both"/>
        <w:rPr>
          <w:rFonts w:ascii="Times New Roman" w:eastAsia="Calibri" w:hAnsi="Times New Roman" w:cs="Times New Roman"/>
          <w:sz w:val="24"/>
          <w:szCs w:val="24"/>
        </w:rPr>
      </w:pPr>
    </w:p>
    <w:p w14:paraId="300DAD40" w14:textId="77777777" w:rsidR="00145F18" w:rsidRPr="00145F18" w:rsidRDefault="00145F18" w:rsidP="00D03D17">
      <w:pPr>
        <w:spacing w:after="0" w:line="240" w:lineRule="auto"/>
        <w:ind w:left="284" w:right="333"/>
        <w:jc w:val="both"/>
        <w:rPr>
          <w:rFonts w:ascii="Times New Roman" w:eastAsia="Calibri" w:hAnsi="Times New Roman" w:cs="Times New Roman"/>
          <w:sz w:val="24"/>
          <w:szCs w:val="24"/>
        </w:rPr>
      </w:pPr>
      <w:r w:rsidRPr="00145F18">
        <w:rPr>
          <w:rFonts w:ascii="Times New Roman" w:eastAsia="Calibri" w:hAnsi="Times New Roman" w:cs="Times New Roman"/>
          <w:sz w:val="24"/>
          <w:szCs w:val="24"/>
        </w:rPr>
        <w:t>…</w:t>
      </w:r>
    </w:p>
    <w:p w14:paraId="5C489102" w14:textId="77777777" w:rsidR="00D03D17" w:rsidRPr="00240BB9" w:rsidRDefault="00D03D17" w:rsidP="00D03D17">
      <w:pPr>
        <w:spacing w:after="0" w:line="240" w:lineRule="auto"/>
        <w:ind w:left="284" w:right="333"/>
        <w:jc w:val="both"/>
        <w:rPr>
          <w:rFonts w:ascii="Times New Roman" w:eastAsia="Calibri" w:hAnsi="Times New Roman" w:cs="Times New Roman"/>
          <w:sz w:val="24"/>
          <w:szCs w:val="24"/>
        </w:rPr>
      </w:pPr>
    </w:p>
    <w:p w14:paraId="17BC3051" w14:textId="77777777" w:rsidR="00145F18" w:rsidRPr="00145F18" w:rsidRDefault="00145F18" w:rsidP="00D03D17">
      <w:pPr>
        <w:spacing w:after="0" w:line="240" w:lineRule="auto"/>
        <w:ind w:left="284" w:right="333"/>
        <w:jc w:val="both"/>
        <w:rPr>
          <w:rFonts w:ascii="Times New Roman" w:eastAsia="Calibri" w:hAnsi="Times New Roman" w:cs="Times New Roman"/>
          <w:sz w:val="24"/>
          <w:szCs w:val="24"/>
        </w:rPr>
      </w:pPr>
      <w:r w:rsidRPr="00145F18">
        <w:rPr>
          <w:rFonts w:ascii="Times New Roman" w:eastAsia="Calibri" w:hAnsi="Times New Roman" w:cs="Times New Roman"/>
          <w:sz w:val="24"/>
          <w:szCs w:val="24"/>
        </w:rPr>
        <w:t>…</w:t>
      </w:r>
    </w:p>
    <w:p w14:paraId="66EFDEBA" w14:textId="77777777" w:rsidR="00D03D17" w:rsidRPr="00240BB9" w:rsidRDefault="00D03D17" w:rsidP="00D03D17">
      <w:pPr>
        <w:spacing w:after="0" w:line="240" w:lineRule="auto"/>
        <w:ind w:left="284" w:right="333"/>
        <w:jc w:val="both"/>
        <w:rPr>
          <w:rFonts w:ascii="Times New Roman" w:eastAsia="Calibri" w:hAnsi="Times New Roman" w:cs="Times New Roman"/>
          <w:sz w:val="24"/>
          <w:szCs w:val="24"/>
        </w:rPr>
      </w:pPr>
    </w:p>
    <w:p w14:paraId="29965284" w14:textId="77777777" w:rsidR="00145F18" w:rsidRPr="00145F18" w:rsidRDefault="00145F18" w:rsidP="00D03D17">
      <w:pPr>
        <w:spacing w:after="0" w:line="240" w:lineRule="auto"/>
        <w:ind w:left="284" w:right="333"/>
        <w:jc w:val="both"/>
        <w:rPr>
          <w:rFonts w:ascii="Times New Roman" w:eastAsia="Calibri" w:hAnsi="Times New Roman" w:cs="Times New Roman"/>
          <w:sz w:val="24"/>
          <w:szCs w:val="24"/>
        </w:rPr>
      </w:pPr>
      <w:r w:rsidRPr="00145F18">
        <w:rPr>
          <w:rFonts w:ascii="Times New Roman" w:eastAsia="Calibri" w:hAnsi="Times New Roman" w:cs="Times New Roman"/>
          <w:sz w:val="24"/>
          <w:szCs w:val="24"/>
        </w:rPr>
        <w:t>…</w:t>
      </w:r>
    </w:p>
    <w:p w14:paraId="1B408015" w14:textId="77777777" w:rsidR="00D03D17" w:rsidRPr="00240BB9" w:rsidRDefault="00D03D17" w:rsidP="00D03D17">
      <w:pPr>
        <w:spacing w:after="0" w:line="240" w:lineRule="auto"/>
        <w:ind w:left="284" w:right="333"/>
        <w:jc w:val="both"/>
        <w:rPr>
          <w:rFonts w:ascii="Times New Roman" w:eastAsia="Calibri" w:hAnsi="Times New Roman" w:cs="Times New Roman"/>
          <w:sz w:val="24"/>
          <w:szCs w:val="24"/>
        </w:rPr>
      </w:pPr>
    </w:p>
    <w:p w14:paraId="06E8698C" w14:textId="77777777" w:rsidR="00145F18" w:rsidRPr="00145F18" w:rsidRDefault="00145F18" w:rsidP="00D03D17">
      <w:pPr>
        <w:spacing w:after="0" w:line="240" w:lineRule="auto"/>
        <w:ind w:left="284" w:right="333"/>
        <w:jc w:val="both"/>
        <w:rPr>
          <w:rFonts w:ascii="Times New Roman" w:eastAsia="Calibri" w:hAnsi="Times New Roman" w:cs="Times New Roman"/>
          <w:sz w:val="24"/>
          <w:szCs w:val="24"/>
        </w:rPr>
      </w:pPr>
      <w:r w:rsidRPr="00145F18">
        <w:rPr>
          <w:rFonts w:ascii="Times New Roman" w:eastAsia="Calibri" w:hAnsi="Times New Roman" w:cs="Times New Roman"/>
          <w:sz w:val="24"/>
          <w:szCs w:val="24"/>
        </w:rPr>
        <w:t>…</w:t>
      </w:r>
    </w:p>
    <w:p w14:paraId="147E586F" w14:textId="77777777" w:rsidR="00D03D17" w:rsidRPr="00240BB9" w:rsidRDefault="00D03D17" w:rsidP="00D03D17">
      <w:pPr>
        <w:spacing w:after="0" w:line="240" w:lineRule="auto"/>
        <w:ind w:left="284" w:right="333"/>
        <w:jc w:val="both"/>
        <w:rPr>
          <w:rFonts w:ascii="Times New Roman" w:eastAsia="Calibri" w:hAnsi="Times New Roman" w:cs="Times New Roman"/>
          <w:sz w:val="24"/>
          <w:szCs w:val="24"/>
        </w:rPr>
      </w:pPr>
    </w:p>
    <w:p w14:paraId="1D25E04D" w14:textId="77777777" w:rsidR="00145F18" w:rsidRPr="00145F18" w:rsidRDefault="00145F18" w:rsidP="00D03D17">
      <w:pPr>
        <w:spacing w:after="0" w:line="240" w:lineRule="auto"/>
        <w:ind w:left="284" w:right="333"/>
        <w:jc w:val="both"/>
        <w:rPr>
          <w:rFonts w:ascii="Times New Roman" w:eastAsia="Calibri" w:hAnsi="Times New Roman" w:cs="Times New Roman"/>
          <w:sz w:val="24"/>
          <w:szCs w:val="24"/>
        </w:rPr>
      </w:pPr>
      <w:r w:rsidRPr="00145F18">
        <w:rPr>
          <w:rFonts w:ascii="Times New Roman" w:eastAsia="Calibri" w:hAnsi="Times New Roman" w:cs="Times New Roman"/>
          <w:sz w:val="24"/>
          <w:szCs w:val="24"/>
        </w:rPr>
        <w:t>…</w:t>
      </w:r>
    </w:p>
    <w:p w14:paraId="4E1353A5" w14:textId="77777777" w:rsidR="00D03D17" w:rsidRPr="00240BB9" w:rsidRDefault="00D03D17" w:rsidP="00D03D17">
      <w:pPr>
        <w:spacing w:after="0" w:line="240" w:lineRule="auto"/>
        <w:ind w:left="284" w:right="333"/>
        <w:jc w:val="both"/>
        <w:rPr>
          <w:rFonts w:ascii="Times New Roman" w:eastAsia="Calibri" w:hAnsi="Times New Roman" w:cs="Times New Roman"/>
          <w:sz w:val="24"/>
          <w:szCs w:val="24"/>
        </w:rPr>
      </w:pPr>
    </w:p>
    <w:p w14:paraId="511AA58A" w14:textId="77777777" w:rsidR="00145F18" w:rsidRPr="00145F18" w:rsidRDefault="00145F18" w:rsidP="00D03D17">
      <w:pPr>
        <w:spacing w:after="0" w:line="240" w:lineRule="auto"/>
        <w:ind w:left="284" w:right="333"/>
        <w:jc w:val="both"/>
        <w:rPr>
          <w:rFonts w:ascii="Times New Roman" w:eastAsia="Calibri" w:hAnsi="Times New Roman" w:cs="Times New Roman"/>
          <w:sz w:val="24"/>
          <w:szCs w:val="24"/>
        </w:rPr>
      </w:pPr>
      <w:r w:rsidRPr="00145F18">
        <w:rPr>
          <w:rFonts w:ascii="Times New Roman" w:eastAsia="Calibri" w:hAnsi="Times New Roman" w:cs="Times New Roman"/>
          <w:sz w:val="24"/>
          <w:szCs w:val="24"/>
        </w:rPr>
        <w:t xml:space="preserve">Toda persona </w:t>
      </w:r>
      <w:r w:rsidRPr="00145F18">
        <w:rPr>
          <w:rFonts w:ascii="Times New Roman" w:eastAsia="Calibri" w:hAnsi="Times New Roman" w:cs="Times New Roman"/>
          <w:b/>
          <w:sz w:val="24"/>
          <w:szCs w:val="24"/>
        </w:rPr>
        <w:t>tiene derecho a la identidad y a ser registrado de manera inmediata a su nacimiento.</w:t>
      </w:r>
      <w:r w:rsidRPr="00145F18">
        <w:rPr>
          <w:rFonts w:ascii="Times New Roman" w:eastAsia="Calibri" w:hAnsi="Times New Roman" w:cs="Times New Roman"/>
          <w:sz w:val="24"/>
          <w:szCs w:val="24"/>
        </w:rPr>
        <w:t xml:space="preserve"> El Estado garantizará el cumplimiento de estos derechos. La autoridad competente expedirá gratuitamente la primera copia certificada del acta de registro de nacimiento.</w:t>
      </w:r>
    </w:p>
    <w:p w14:paraId="567CB90E" w14:textId="77777777" w:rsidR="00D03D17" w:rsidRPr="00240BB9" w:rsidRDefault="00D03D17" w:rsidP="00D03D17">
      <w:pPr>
        <w:spacing w:after="0" w:line="240" w:lineRule="auto"/>
        <w:ind w:left="284" w:right="333"/>
        <w:jc w:val="both"/>
        <w:rPr>
          <w:rFonts w:ascii="Times New Roman" w:eastAsia="Calibri" w:hAnsi="Times New Roman" w:cs="Times New Roman"/>
          <w:b/>
          <w:sz w:val="24"/>
          <w:szCs w:val="24"/>
        </w:rPr>
      </w:pPr>
    </w:p>
    <w:p w14:paraId="064D887C" w14:textId="77777777" w:rsidR="00145F18" w:rsidRPr="00145F18" w:rsidRDefault="00145F18" w:rsidP="00D03D17">
      <w:pPr>
        <w:spacing w:after="0" w:line="240" w:lineRule="auto"/>
        <w:ind w:left="284" w:right="333"/>
        <w:jc w:val="both"/>
        <w:rPr>
          <w:rFonts w:ascii="Times New Roman" w:eastAsia="Calibri" w:hAnsi="Times New Roman" w:cs="Times New Roman"/>
          <w:sz w:val="24"/>
          <w:szCs w:val="24"/>
        </w:rPr>
      </w:pPr>
      <w:r w:rsidRPr="00145F18">
        <w:rPr>
          <w:rFonts w:ascii="Times New Roman" w:eastAsia="Calibri" w:hAnsi="Times New Roman" w:cs="Times New Roman"/>
          <w:b/>
          <w:sz w:val="24"/>
          <w:szCs w:val="24"/>
        </w:rPr>
        <w:t>En todas las decisiones y actuaciones del Estado se velará y cumplirá con el principio del interés superior de la niñez, garantizando de manera plena sus derechos.</w:t>
      </w:r>
      <w:r w:rsidRPr="00145F18">
        <w:rPr>
          <w:rFonts w:ascii="Times New Roman" w:eastAsia="Calibri" w:hAnsi="Times New Roman" w:cs="Times New Roman"/>
          <w:sz w:val="24"/>
          <w:szCs w:val="24"/>
        </w:rPr>
        <w:t xml:space="preserve"> Los niños y las niñas tienen derecho a la satisfacción de sus necesidades de alimentación, salud, educación y sano esparcimiento para su desarrollo integral. Este principio deberá guiar el diseño, ejecución, seguimiento y evaluación de las políticas públicas dirigidas a la niñez.</w:t>
      </w:r>
    </w:p>
    <w:p w14:paraId="09D43F4E" w14:textId="77777777" w:rsidR="00D03D17" w:rsidRPr="00240BB9" w:rsidRDefault="00D03D17" w:rsidP="00D03D17">
      <w:pPr>
        <w:spacing w:after="0" w:line="240" w:lineRule="auto"/>
        <w:ind w:left="284" w:right="333"/>
        <w:jc w:val="both"/>
        <w:rPr>
          <w:rFonts w:ascii="Times New Roman" w:eastAsia="Calibri" w:hAnsi="Times New Roman" w:cs="Times New Roman"/>
          <w:sz w:val="24"/>
          <w:szCs w:val="24"/>
        </w:rPr>
      </w:pPr>
    </w:p>
    <w:p w14:paraId="6779BF5B" w14:textId="77777777" w:rsidR="00145F18" w:rsidRPr="00145F18" w:rsidRDefault="00145F18" w:rsidP="00D03D17">
      <w:pPr>
        <w:spacing w:after="0" w:line="240" w:lineRule="auto"/>
        <w:ind w:left="284" w:right="333"/>
        <w:jc w:val="both"/>
        <w:rPr>
          <w:rFonts w:ascii="Times New Roman" w:eastAsia="Calibri" w:hAnsi="Times New Roman" w:cs="Times New Roman"/>
          <w:sz w:val="24"/>
          <w:szCs w:val="24"/>
        </w:rPr>
      </w:pPr>
      <w:r w:rsidRPr="00145F18">
        <w:rPr>
          <w:rFonts w:ascii="Times New Roman" w:eastAsia="Calibri" w:hAnsi="Times New Roman" w:cs="Times New Roman"/>
          <w:sz w:val="24"/>
          <w:szCs w:val="24"/>
        </w:rPr>
        <w:t>…</w:t>
      </w:r>
    </w:p>
    <w:p w14:paraId="2E8D586C" w14:textId="77777777" w:rsidR="00D03D17" w:rsidRPr="00240BB9" w:rsidRDefault="00D03D17" w:rsidP="00D03D17">
      <w:pPr>
        <w:spacing w:after="0" w:line="240" w:lineRule="auto"/>
        <w:ind w:left="284" w:right="333"/>
        <w:jc w:val="both"/>
        <w:rPr>
          <w:rFonts w:ascii="Times New Roman" w:eastAsia="Calibri" w:hAnsi="Times New Roman" w:cs="Times New Roman"/>
          <w:sz w:val="24"/>
          <w:szCs w:val="24"/>
        </w:rPr>
      </w:pPr>
    </w:p>
    <w:p w14:paraId="44AEFCBF" w14:textId="77777777" w:rsidR="00145F18" w:rsidRPr="00145F18" w:rsidRDefault="00145F18" w:rsidP="00D03D17">
      <w:pPr>
        <w:spacing w:after="0" w:line="240" w:lineRule="auto"/>
        <w:ind w:left="284" w:right="333"/>
        <w:jc w:val="both"/>
        <w:rPr>
          <w:rFonts w:ascii="Times New Roman" w:eastAsia="Calibri" w:hAnsi="Times New Roman" w:cs="Times New Roman"/>
          <w:sz w:val="24"/>
          <w:szCs w:val="24"/>
        </w:rPr>
      </w:pPr>
      <w:r w:rsidRPr="00145F18">
        <w:rPr>
          <w:rFonts w:ascii="Times New Roman" w:eastAsia="Calibri" w:hAnsi="Times New Roman" w:cs="Times New Roman"/>
          <w:sz w:val="24"/>
          <w:szCs w:val="24"/>
        </w:rPr>
        <w:t>El Estado otorgará facilidades a los particulares para que coadyuven al cumplimiento de los derechos de la niñez.</w:t>
      </w:r>
    </w:p>
    <w:p w14:paraId="7F85ECD7" w14:textId="77777777" w:rsidR="00D03D17" w:rsidRPr="00240BB9" w:rsidRDefault="00D03D17" w:rsidP="00D03D17">
      <w:pPr>
        <w:spacing w:after="0" w:line="240" w:lineRule="auto"/>
        <w:ind w:left="284" w:right="333"/>
        <w:jc w:val="both"/>
        <w:rPr>
          <w:rFonts w:ascii="Times New Roman" w:eastAsia="Calibri" w:hAnsi="Times New Roman" w:cs="Times New Roman"/>
          <w:sz w:val="24"/>
          <w:szCs w:val="24"/>
        </w:rPr>
      </w:pPr>
    </w:p>
    <w:p w14:paraId="0822FA71" w14:textId="77777777" w:rsidR="00145F18" w:rsidRPr="00145F18" w:rsidRDefault="00145F18" w:rsidP="00D03D17">
      <w:pPr>
        <w:spacing w:after="0" w:line="240" w:lineRule="auto"/>
        <w:ind w:left="284" w:right="333"/>
        <w:jc w:val="both"/>
        <w:rPr>
          <w:rFonts w:ascii="Times New Roman" w:eastAsia="Calibri" w:hAnsi="Times New Roman" w:cs="Times New Roman"/>
          <w:sz w:val="24"/>
          <w:szCs w:val="24"/>
        </w:rPr>
      </w:pPr>
      <w:r w:rsidRPr="00145F18">
        <w:rPr>
          <w:rFonts w:ascii="Times New Roman" w:eastAsia="Calibri" w:hAnsi="Times New Roman" w:cs="Times New Roman"/>
          <w:sz w:val="24"/>
          <w:szCs w:val="24"/>
        </w:rPr>
        <w:t>…</w:t>
      </w:r>
    </w:p>
    <w:p w14:paraId="4FDBEA7E" w14:textId="77777777" w:rsidR="00D03D17" w:rsidRPr="00240BB9" w:rsidRDefault="00D03D17" w:rsidP="00D03D17">
      <w:pPr>
        <w:spacing w:after="0" w:line="240" w:lineRule="auto"/>
        <w:ind w:left="284" w:right="333"/>
        <w:jc w:val="both"/>
        <w:rPr>
          <w:rFonts w:ascii="Times New Roman" w:eastAsia="Calibri" w:hAnsi="Times New Roman" w:cs="Times New Roman"/>
          <w:sz w:val="24"/>
          <w:szCs w:val="24"/>
        </w:rPr>
      </w:pPr>
    </w:p>
    <w:p w14:paraId="40EE665E" w14:textId="77777777" w:rsidR="00145F18" w:rsidRPr="00145F18" w:rsidRDefault="00145F18" w:rsidP="00D03D17">
      <w:pPr>
        <w:spacing w:after="0" w:line="240" w:lineRule="auto"/>
        <w:ind w:left="284" w:right="333"/>
        <w:jc w:val="both"/>
        <w:rPr>
          <w:rFonts w:ascii="Times New Roman" w:eastAsia="Calibri" w:hAnsi="Times New Roman" w:cs="Times New Roman"/>
          <w:sz w:val="24"/>
          <w:szCs w:val="24"/>
        </w:rPr>
      </w:pPr>
      <w:r w:rsidRPr="00145F18">
        <w:rPr>
          <w:rFonts w:ascii="Times New Roman" w:eastAsia="Calibri" w:hAnsi="Times New Roman" w:cs="Times New Roman"/>
          <w:sz w:val="24"/>
          <w:szCs w:val="24"/>
        </w:rPr>
        <w:t>…</w:t>
      </w:r>
    </w:p>
    <w:p w14:paraId="42BFBD50" w14:textId="77777777" w:rsidR="00D03D17" w:rsidRPr="00240BB9" w:rsidRDefault="00D03D17" w:rsidP="00D03D17">
      <w:pPr>
        <w:spacing w:after="0" w:line="240" w:lineRule="auto"/>
        <w:ind w:left="284" w:right="333"/>
        <w:jc w:val="both"/>
        <w:rPr>
          <w:rFonts w:ascii="Times New Roman" w:eastAsia="Calibri" w:hAnsi="Times New Roman" w:cs="Times New Roman"/>
          <w:sz w:val="24"/>
          <w:szCs w:val="24"/>
        </w:rPr>
      </w:pPr>
    </w:p>
    <w:p w14:paraId="14D9E929" w14:textId="77777777" w:rsidR="00145F18" w:rsidRPr="00145F18" w:rsidRDefault="00145F18" w:rsidP="00D03D17">
      <w:pPr>
        <w:spacing w:after="0" w:line="240" w:lineRule="auto"/>
        <w:ind w:left="284" w:right="333"/>
        <w:jc w:val="both"/>
        <w:rPr>
          <w:rFonts w:ascii="Times New Roman" w:eastAsia="Calibri" w:hAnsi="Times New Roman" w:cs="Times New Roman"/>
          <w:sz w:val="24"/>
          <w:szCs w:val="24"/>
        </w:rPr>
      </w:pPr>
      <w:r w:rsidRPr="00145F18">
        <w:rPr>
          <w:rFonts w:ascii="Times New Roman" w:eastAsia="Calibri" w:hAnsi="Times New Roman" w:cs="Times New Roman"/>
          <w:sz w:val="24"/>
          <w:szCs w:val="24"/>
        </w:rPr>
        <w:t>…</w:t>
      </w:r>
    </w:p>
    <w:p w14:paraId="06D2888A" w14:textId="77777777" w:rsidR="00145F18" w:rsidRPr="00145F18" w:rsidRDefault="00145F18" w:rsidP="00D03D17">
      <w:pPr>
        <w:spacing w:after="0" w:line="240" w:lineRule="auto"/>
        <w:ind w:left="284" w:right="333"/>
        <w:jc w:val="both"/>
        <w:rPr>
          <w:rFonts w:ascii="Times New Roman" w:eastAsia="Calibri" w:hAnsi="Times New Roman" w:cs="Times New Roman"/>
          <w:sz w:val="24"/>
          <w:szCs w:val="24"/>
        </w:rPr>
      </w:pPr>
      <w:r w:rsidRPr="00145F18">
        <w:rPr>
          <w:rFonts w:ascii="Times New Roman" w:eastAsia="Calibri" w:hAnsi="Times New Roman" w:cs="Times New Roman"/>
          <w:sz w:val="24"/>
          <w:szCs w:val="24"/>
        </w:rPr>
        <w:lastRenderedPageBreak/>
        <w:t>…</w:t>
      </w:r>
    </w:p>
    <w:p w14:paraId="50CE8239" w14:textId="77777777" w:rsidR="00D03D17" w:rsidRPr="00240BB9" w:rsidRDefault="00D03D17" w:rsidP="00D03D17">
      <w:pPr>
        <w:spacing w:after="0" w:line="240" w:lineRule="auto"/>
        <w:ind w:left="284" w:right="333"/>
        <w:jc w:val="both"/>
        <w:rPr>
          <w:rFonts w:ascii="Times New Roman" w:eastAsia="Calibri" w:hAnsi="Times New Roman" w:cs="Times New Roman"/>
          <w:sz w:val="24"/>
          <w:szCs w:val="24"/>
        </w:rPr>
      </w:pPr>
    </w:p>
    <w:p w14:paraId="55CCC3EA" w14:textId="77777777" w:rsidR="00145F18" w:rsidRPr="00145F18" w:rsidRDefault="00145F18" w:rsidP="00D03D17">
      <w:pPr>
        <w:spacing w:after="0" w:line="240" w:lineRule="auto"/>
        <w:ind w:left="284" w:right="333"/>
        <w:jc w:val="both"/>
        <w:rPr>
          <w:rFonts w:ascii="Times New Roman" w:eastAsia="Calibri" w:hAnsi="Times New Roman" w:cs="Times New Roman"/>
          <w:sz w:val="24"/>
          <w:szCs w:val="24"/>
        </w:rPr>
      </w:pPr>
      <w:r w:rsidRPr="00145F18">
        <w:rPr>
          <w:rFonts w:ascii="Times New Roman" w:eastAsia="Calibri" w:hAnsi="Times New Roman" w:cs="Times New Roman"/>
          <w:sz w:val="24"/>
          <w:szCs w:val="24"/>
        </w:rPr>
        <w:t>…</w:t>
      </w:r>
    </w:p>
    <w:p w14:paraId="1D66AE95" w14:textId="77777777" w:rsidR="00D03D17" w:rsidRPr="00240BB9" w:rsidRDefault="00D03D17" w:rsidP="00D03D17">
      <w:pPr>
        <w:spacing w:after="0" w:line="240" w:lineRule="auto"/>
        <w:ind w:left="284" w:right="333"/>
        <w:jc w:val="both"/>
        <w:rPr>
          <w:rFonts w:ascii="Times New Roman" w:eastAsia="Calibri" w:hAnsi="Times New Roman" w:cs="Times New Roman"/>
          <w:sz w:val="24"/>
          <w:szCs w:val="24"/>
        </w:rPr>
      </w:pPr>
    </w:p>
    <w:p w14:paraId="2B84C12D" w14:textId="77777777" w:rsidR="00145F18" w:rsidRPr="00145F18" w:rsidRDefault="00145F18" w:rsidP="00D03D17">
      <w:pPr>
        <w:spacing w:after="0" w:line="240" w:lineRule="auto"/>
        <w:ind w:left="284" w:right="333"/>
        <w:jc w:val="both"/>
        <w:rPr>
          <w:rFonts w:ascii="Times New Roman" w:eastAsia="Calibri" w:hAnsi="Times New Roman" w:cs="Times New Roman"/>
          <w:sz w:val="24"/>
          <w:szCs w:val="24"/>
        </w:rPr>
      </w:pPr>
      <w:r w:rsidRPr="00145F18">
        <w:rPr>
          <w:rFonts w:ascii="Times New Roman" w:eastAsia="Calibri" w:hAnsi="Times New Roman" w:cs="Times New Roman"/>
          <w:sz w:val="24"/>
          <w:szCs w:val="24"/>
        </w:rPr>
        <w:t>…</w:t>
      </w:r>
    </w:p>
    <w:p w14:paraId="074456DC" w14:textId="77777777" w:rsidR="00D03D17" w:rsidRPr="00240BB9" w:rsidRDefault="00D03D17" w:rsidP="00D03D17">
      <w:pPr>
        <w:spacing w:after="0" w:line="240" w:lineRule="auto"/>
        <w:ind w:left="284" w:right="333"/>
        <w:jc w:val="both"/>
        <w:rPr>
          <w:rFonts w:ascii="Times New Roman" w:eastAsia="Calibri" w:hAnsi="Times New Roman" w:cs="Times New Roman"/>
          <w:sz w:val="24"/>
          <w:szCs w:val="24"/>
        </w:rPr>
      </w:pPr>
    </w:p>
    <w:p w14:paraId="1EF394AC" w14:textId="77777777" w:rsidR="00145F18" w:rsidRPr="00145F18" w:rsidRDefault="00145F18" w:rsidP="00D03D17">
      <w:pPr>
        <w:spacing w:after="0" w:line="240" w:lineRule="auto"/>
        <w:ind w:left="284" w:right="333"/>
        <w:jc w:val="both"/>
        <w:rPr>
          <w:rFonts w:ascii="Times New Roman" w:eastAsia="Calibri" w:hAnsi="Times New Roman" w:cs="Times New Roman"/>
          <w:sz w:val="24"/>
          <w:szCs w:val="24"/>
        </w:rPr>
      </w:pPr>
      <w:r w:rsidRPr="00145F18">
        <w:rPr>
          <w:rFonts w:ascii="Times New Roman" w:eastAsia="Calibri" w:hAnsi="Times New Roman" w:cs="Times New Roman"/>
          <w:sz w:val="24"/>
          <w:szCs w:val="24"/>
        </w:rPr>
        <w:t>…</w:t>
      </w:r>
    </w:p>
    <w:p w14:paraId="63C4E965" w14:textId="77777777" w:rsidR="00D03D17" w:rsidRPr="00240BB9" w:rsidRDefault="00D03D17" w:rsidP="00D03D17">
      <w:pPr>
        <w:spacing w:after="0" w:line="240" w:lineRule="auto"/>
        <w:jc w:val="both"/>
        <w:rPr>
          <w:rFonts w:ascii="Times New Roman" w:eastAsia="Calibri" w:hAnsi="Times New Roman" w:cs="Times New Roman"/>
          <w:sz w:val="24"/>
          <w:szCs w:val="24"/>
        </w:rPr>
      </w:pPr>
    </w:p>
    <w:p w14:paraId="019B3C3E" w14:textId="77777777" w:rsidR="00145F18" w:rsidRPr="00145F18" w:rsidRDefault="00145F18" w:rsidP="00D03D17">
      <w:pPr>
        <w:spacing w:after="0" w:line="240" w:lineRule="auto"/>
        <w:jc w:val="both"/>
        <w:rPr>
          <w:rFonts w:ascii="Times New Roman" w:eastAsia="Calibri" w:hAnsi="Times New Roman" w:cs="Times New Roman"/>
          <w:sz w:val="24"/>
          <w:szCs w:val="24"/>
        </w:rPr>
      </w:pPr>
      <w:r w:rsidRPr="00145F18">
        <w:rPr>
          <w:rFonts w:ascii="Times New Roman" w:eastAsia="Calibri" w:hAnsi="Times New Roman" w:cs="Times New Roman"/>
          <w:sz w:val="24"/>
          <w:szCs w:val="24"/>
        </w:rPr>
        <w:t xml:space="preserve">Es decir, aludiendo a dicho precepto constitucional, tanto hombres como mujeres tienen el mismo derecho a no ser discriminados, ser tratados de igual forma y a que se respete el derecho que tienen de reconocer voluntariamente a sus hijos, y con ello, crear un vínculo de filiación mediante el cual se pondere por el interés superior del menor y la protección de éste, así como la identidad del individuo y el derecho a pertenecer a una familia, sin la necesidad de que dicho vínculo sea de facto de manera biológica. </w:t>
      </w:r>
    </w:p>
    <w:p w14:paraId="143ABFBB" w14:textId="77777777" w:rsidR="00D03D17" w:rsidRPr="00240BB9" w:rsidRDefault="00D03D17" w:rsidP="00D03D17">
      <w:pPr>
        <w:spacing w:after="0" w:line="240" w:lineRule="auto"/>
        <w:jc w:val="both"/>
        <w:rPr>
          <w:rFonts w:ascii="Times New Roman" w:eastAsia="Calibri" w:hAnsi="Times New Roman" w:cs="Times New Roman"/>
          <w:sz w:val="24"/>
          <w:szCs w:val="24"/>
        </w:rPr>
      </w:pPr>
    </w:p>
    <w:p w14:paraId="3B62BB04" w14:textId="77777777" w:rsidR="00145F18" w:rsidRPr="00145F18" w:rsidRDefault="00145F18" w:rsidP="00D03D17">
      <w:pPr>
        <w:spacing w:after="0" w:line="240" w:lineRule="auto"/>
        <w:jc w:val="both"/>
        <w:rPr>
          <w:rFonts w:ascii="Times New Roman" w:eastAsia="Calibri" w:hAnsi="Times New Roman" w:cs="Times New Roman"/>
          <w:i/>
          <w:sz w:val="24"/>
          <w:szCs w:val="24"/>
        </w:rPr>
      </w:pPr>
      <w:r w:rsidRPr="00145F18">
        <w:rPr>
          <w:rFonts w:ascii="Times New Roman" w:eastAsia="Calibri" w:hAnsi="Times New Roman" w:cs="Times New Roman"/>
          <w:sz w:val="24"/>
          <w:szCs w:val="24"/>
        </w:rPr>
        <w:t xml:space="preserve">En cuanto a las formas de constituir una familia, no omitimos recordar que el Máximo Tribunal Constitucional al resolver la </w:t>
      </w:r>
      <w:r w:rsidRPr="00145F18">
        <w:rPr>
          <w:rFonts w:ascii="Times New Roman" w:eastAsia="Calibri" w:hAnsi="Times New Roman" w:cs="Times New Roman"/>
          <w:b/>
          <w:sz w:val="24"/>
          <w:szCs w:val="24"/>
        </w:rPr>
        <w:t>Acción de Inconstitucionalidad 2/2010</w:t>
      </w:r>
      <w:r w:rsidRPr="00145F18">
        <w:rPr>
          <w:rFonts w:ascii="Times New Roman" w:eastAsia="Calibri" w:hAnsi="Times New Roman" w:cs="Times New Roman"/>
          <w:sz w:val="24"/>
          <w:szCs w:val="24"/>
        </w:rPr>
        <w:t xml:space="preserve">, estableció que </w:t>
      </w:r>
      <w:r w:rsidRPr="00145F18">
        <w:rPr>
          <w:rFonts w:ascii="Times New Roman" w:eastAsia="Calibri" w:hAnsi="Times New Roman" w:cs="Times New Roman"/>
          <w:i/>
          <w:sz w:val="24"/>
          <w:szCs w:val="24"/>
        </w:rPr>
        <w:t>“el artículo 4º constitucional no alude a un modelo de familia ideal que tenga como presupuesto al matrimonio heterosexual y cuya finalidad sea necesariamente la procreación; la protección de la familia que ordena la Constitución, no se refiere exclusivamente a la familia nuclear que tradicionalmente ha sido vinculada al matrimonio: padre, madre e hijos biológicos.</w:t>
      </w:r>
    </w:p>
    <w:p w14:paraId="2CDA1BF6" w14:textId="77777777" w:rsidR="00D03D17" w:rsidRPr="00240BB9" w:rsidRDefault="00D03D17" w:rsidP="00D03D17">
      <w:pPr>
        <w:spacing w:after="0" w:line="240" w:lineRule="auto"/>
        <w:ind w:right="333"/>
        <w:jc w:val="both"/>
        <w:rPr>
          <w:rFonts w:ascii="Times New Roman" w:eastAsia="Calibri" w:hAnsi="Times New Roman" w:cs="Times New Roman"/>
          <w:i/>
          <w:sz w:val="24"/>
          <w:szCs w:val="24"/>
        </w:rPr>
      </w:pPr>
    </w:p>
    <w:p w14:paraId="55AD4D8A" w14:textId="77777777" w:rsidR="00145F18" w:rsidRPr="00145F18" w:rsidRDefault="00145F18" w:rsidP="00D03D17">
      <w:pPr>
        <w:spacing w:after="0" w:line="240" w:lineRule="auto"/>
        <w:ind w:right="333"/>
        <w:jc w:val="both"/>
        <w:rPr>
          <w:rFonts w:ascii="Times New Roman" w:eastAsia="Calibri" w:hAnsi="Times New Roman" w:cs="Times New Roman"/>
          <w:i/>
          <w:sz w:val="24"/>
          <w:szCs w:val="24"/>
        </w:rPr>
      </w:pPr>
      <w:r w:rsidRPr="00145F18">
        <w:rPr>
          <w:rFonts w:ascii="Times New Roman" w:eastAsia="Calibri" w:hAnsi="Times New Roman" w:cs="Times New Roman"/>
          <w:i/>
          <w:sz w:val="24"/>
          <w:szCs w:val="24"/>
        </w:rPr>
        <w:t>La Constitución tutela a la familia entendida como realidad social, lo cual se traduce en que esa protección debe cubrir todas sus formas y manifestaciones existentes en la sociedad.”</w:t>
      </w:r>
      <w:r w:rsidRPr="00240BB9">
        <w:rPr>
          <w:rFonts w:ascii="Times New Roman" w:eastAsia="Calibri" w:hAnsi="Times New Roman" w:cs="Times New Roman"/>
          <w:i/>
          <w:sz w:val="24"/>
          <w:szCs w:val="24"/>
          <w:vertAlign w:val="superscript"/>
        </w:rPr>
        <w:footnoteReference w:id="15"/>
      </w:r>
    </w:p>
    <w:p w14:paraId="466F7A98" w14:textId="77777777" w:rsidR="00D03D17" w:rsidRPr="00240BB9" w:rsidRDefault="00D03D17" w:rsidP="00D03D17">
      <w:pPr>
        <w:spacing w:after="0" w:line="240" w:lineRule="auto"/>
        <w:ind w:right="333"/>
        <w:jc w:val="both"/>
        <w:rPr>
          <w:rFonts w:ascii="Times New Roman" w:eastAsia="Calibri" w:hAnsi="Times New Roman" w:cs="Times New Roman"/>
          <w:sz w:val="24"/>
          <w:szCs w:val="24"/>
        </w:rPr>
      </w:pPr>
    </w:p>
    <w:p w14:paraId="74847834" w14:textId="77777777" w:rsidR="00145F18" w:rsidRPr="00145F18" w:rsidRDefault="00145F18" w:rsidP="00D03D17">
      <w:pPr>
        <w:spacing w:after="0" w:line="240" w:lineRule="auto"/>
        <w:ind w:right="333"/>
        <w:jc w:val="both"/>
        <w:rPr>
          <w:rFonts w:ascii="Times New Roman" w:eastAsia="Calibri" w:hAnsi="Times New Roman" w:cs="Times New Roman"/>
          <w:sz w:val="24"/>
          <w:szCs w:val="24"/>
        </w:rPr>
      </w:pPr>
      <w:r w:rsidRPr="00145F18">
        <w:rPr>
          <w:rFonts w:ascii="Times New Roman" w:eastAsia="Calibri" w:hAnsi="Times New Roman" w:cs="Times New Roman"/>
          <w:sz w:val="24"/>
          <w:szCs w:val="24"/>
        </w:rPr>
        <w:t xml:space="preserve">En ese sentido, la SCJN reconoce los diversos tipos de familia que se han constituido en la sociedad, sin la necesidad de que exista de por medio un vínculo biológico, por ende, es preciso que la legislatura en el marco de sus atribuciones adecúe la legislación civil para brindar protección y reconocimiento a todas las familias que son parte del Estado. </w:t>
      </w:r>
    </w:p>
    <w:p w14:paraId="3DBEE4F9" w14:textId="77777777" w:rsidR="00D03D17" w:rsidRPr="00240BB9" w:rsidRDefault="00D03D17" w:rsidP="00D03D17">
      <w:pPr>
        <w:spacing w:after="0" w:line="240" w:lineRule="auto"/>
        <w:jc w:val="both"/>
        <w:rPr>
          <w:rFonts w:ascii="Times New Roman" w:eastAsia="Calibri" w:hAnsi="Times New Roman" w:cs="Times New Roman"/>
          <w:bCs/>
          <w:sz w:val="24"/>
          <w:szCs w:val="24"/>
        </w:rPr>
      </w:pPr>
    </w:p>
    <w:p w14:paraId="19045143" w14:textId="77777777" w:rsidR="00145F18" w:rsidRPr="00145F18" w:rsidRDefault="00145F18" w:rsidP="00D03D17">
      <w:pPr>
        <w:spacing w:after="0" w:line="240" w:lineRule="auto"/>
        <w:jc w:val="both"/>
        <w:rPr>
          <w:rFonts w:ascii="Times New Roman" w:eastAsia="Calibri" w:hAnsi="Times New Roman" w:cs="Times New Roman"/>
          <w:bCs/>
          <w:sz w:val="24"/>
          <w:szCs w:val="24"/>
        </w:rPr>
      </w:pPr>
      <w:r w:rsidRPr="00145F18">
        <w:rPr>
          <w:rFonts w:ascii="Times New Roman" w:eastAsia="Calibri" w:hAnsi="Times New Roman" w:cs="Times New Roman"/>
          <w:bCs/>
          <w:sz w:val="24"/>
          <w:szCs w:val="24"/>
        </w:rPr>
        <w:t>A su vez, el materializar los derechos humanos de los ciudadanos en un marco normativo, es la herramienta principal de abanderar las causas sociales que habían sido soslayadas u olvidadas por los actores políticos en turno, sin embargo, nunca es suficiente cuando se trata de ir en pro de los derechos humanos, por ello se enfatiza los 4 principios que corresponde a los ya dichos.</w:t>
      </w:r>
    </w:p>
    <w:p w14:paraId="5F62F06F" w14:textId="77777777" w:rsidR="00D03D17" w:rsidRPr="00240BB9" w:rsidRDefault="00D03D17" w:rsidP="00D03D17">
      <w:pPr>
        <w:spacing w:after="0" w:line="240" w:lineRule="auto"/>
        <w:ind w:left="284" w:right="333"/>
        <w:jc w:val="both"/>
        <w:rPr>
          <w:rFonts w:ascii="Times New Roman" w:eastAsia="Calibri" w:hAnsi="Times New Roman" w:cs="Times New Roman"/>
          <w:i/>
          <w:iCs/>
          <w:sz w:val="24"/>
          <w:szCs w:val="24"/>
        </w:rPr>
      </w:pPr>
    </w:p>
    <w:p w14:paraId="55AE403E" w14:textId="77777777" w:rsidR="00145F18" w:rsidRPr="00145F18" w:rsidRDefault="00145F18" w:rsidP="00D03D17">
      <w:pPr>
        <w:spacing w:after="0" w:line="240" w:lineRule="auto"/>
        <w:ind w:left="284" w:right="333"/>
        <w:jc w:val="both"/>
        <w:rPr>
          <w:rFonts w:ascii="Times New Roman" w:eastAsia="Calibri" w:hAnsi="Times New Roman" w:cs="Times New Roman"/>
          <w:bCs/>
          <w:i/>
          <w:iCs/>
          <w:sz w:val="24"/>
          <w:szCs w:val="24"/>
        </w:rPr>
      </w:pPr>
      <w:r w:rsidRPr="00145F18">
        <w:rPr>
          <w:rFonts w:ascii="Times New Roman" w:eastAsia="Calibri" w:hAnsi="Times New Roman" w:cs="Times New Roman"/>
          <w:i/>
          <w:iCs/>
          <w:sz w:val="24"/>
          <w:szCs w:val="24"/>
        </w:rPr>
        <w:t>Los derechos humanos corresponden a todas las personas por igual, sin discriminación alguna, de ello se desprende el principio de universalidad.</w:t>
      </w:r>
    </w:p>
    <w:p w14:paraId="18E3809D" w14:textId="77777777" w:rsidR="00145F18" w:rsidRPr="00145F18" w:rsidRDefault="00145F18" w:rsidP="00D03D17">
      <w:pPr>
        <w:spacing w:after="0" w:line="240" w:lineRule="auto"/>
        <w:ind w:left="284" w:right="333"/>
        <w:jc w:val="both"/>
        <w:rPr>
          <w:rFonts w:ascii="Times New Roman" w:eastAsia="Calibri" w:hAnsi="Times New Roman" w:cs="Times New Roman"/>
          <w:i/>
          <w:iCs/>
          <w:sz w:val="24"/>
          <w:szCs w:val="24"/>
        </w:rPr>
      </w:pPr>
      <w:r w:rsidRPr="00145F18">
        <w:rPr>
          <w:rFonts w:ascii="Times New Roman" w:eastAsia="Calibri" w:hAnsi="Times New Roman" w:cs="Times New Roman"/>
          <w:i/>
          <w:iCs/>
          <w:sz w:val="24"/>
          <w:szCs w:val="24"/>
        </w:rPr>
        <w:t>Los derechos humanos son interdependientes, es decir están vinculados entre ellos y son indivisibles, que no pueden separarse o fragmentarse unos de otros. Todos los derechos humanos, civiles, políticos, económicos, sociales y culturales deben comprenderse como un conjunto. Lo anterior, también implica que el goce y ejercicio de un derecho está vinculado a que se garantice el resto de derechos; así como la violación de un derecho pone también en riesgo los demás derechos</w:t>
      </w:r>
    </w:p>
    <w:p w14:paraId="6AC9C4B3" w14:textId="77777777" w:rsidR="00145F18" w:rsidRPr="00145F18" w:rsidRDefault="00145F18" w:rsidP="00D03D17">
      <w:pPr>
        <w:spacing w:after="0" w:line="240" w:lineRule="auto"/>
        <w:ind w:left="284" w:right="333"/>
        <w:jc w:val="both"/>
        <w:rPr>
          <w:rFonts w:ascii="Times New Roman" w:eastAsia="Calibri" w:hAnsi="Times New Roman" w:cs="Times New Roman"/>
          <w:i/>
          <w:iCs/>
          <w:sz w:val="24"/>
          <w:szCs w:val="24"/>
        </w:rPr>
      </w:pPr>
      <w:r w:rsidRPr="00145F18">
        <w:rPr>
          <w:rFonts w:ascii="Times New Roman" w:eastAsia="Calibri" w:hAnsi="Times New Roman" w:cs="Times New Roman"/>
          <w:i/>
          <w:iCs/>
          <w:sz w:val="24"/>
          <w:szCs w:val="24"/>
        </w:rPr>
        <w:t xml:space="preserve">El principio de progresividad de derechos humanos implica el gradual progreso para lograr su pleno cumplimiento, es decir, que para el cumplimiento de ciertos derechos se requiera la toma de medidas a corto, mediano y largo plazo, pero procediendo lo más expedita y </w:t>
      </w:r>
      <w:r w:rsidRPr="00145F18">
        <w:rPr>
          <w:rFonts w:ascii="Times New Roman" w:eastAsia="Calibri" w:hAnsi="Times New Roman" w:cs="Times New Roman"/>
          <w:i/>
          <w:iCs/>
          <w:sz w:val="24"/>
          <w:szCs w:val="24"/>
        </w:rPr>
        <w:lastRenderedPageBreak/>
        <w:t>eficazmente posible. El principio de progresividad se ha relacionado particularmente con los derechos económicos, sociales y culturales, pero aplica también para los civiles y políticos, procurando por todos los medios posibles su satisfacción en cada momento.</w:t>
      </w:r>
      <w:r w:rsidRPr="00240BB9">
        <w:rPr>
          <w:rFonts w:ascii="Times New Roman" w:eastAsia="Calibri" w:hAnsi="Times New Roman" w:cs="Times New Roman"/>
          <w:i/>
          <w:iCs/>
          <w:sz w:val="24"/>
          <w:szCs w:val="24"/>
          <w:vertAlign w:val="superscript"/>
        </w:rPr>
        <w:footnoteReference w:id="16"/>
      </w:r>
    </w:p>
    <w:p w14:paraId="633D5906" w14:textId="77777777" w:rsidR="0016642D" w:rsidRPr="00240BB9" w:rsidRDefault="0016642D" w:rsidP="00D03D17">
      <w:pPr>
        <w:spacing w:after="0" w:line="240" w:lineRule="auto"/>
        <w:jc w:val="both"/>
        <w:rPr>
          <w:rFonts w:ascii="Times New Roman" w:eastAsia="Calibri" w:hAnsi="Times New Roman" w:cs="Times New Roman"/>
          <w:sz w:val="24"/>
          <w:szCs w:val="24"/>
        </w:rPr>
      </w:pPr>
    </w:p>
    <w:p w14:paraId="598BF3AC" w14:textId="77777777" w:rsidR="00145F18" w:rsidRPr="00145F18" w:rsidRDefault="00145F18" w:rsidP="00D03D17">
      <w:pPr>
        <w:spacing w:after="0" w:line="240" w:lineRule="auto"/>
        <w:jc w:val="both"/>
        <w:rPr>
          <w:rFonts w:ascii="Times New Roman" w:eastAsia="Calibri" w:hAnsi="Times New Roman" w:cs="Times New Roman"/>
          <w:bCs/>
          <w:sz w:val="24"/>
          <w:szCs w:val="24"/>
        </w:rPr>
      </w:pPr>
      <w:r w:rsidRPr="00145F18">
        <w:rPr>
          <w:rFonts w:ascii="Times New Roman" w:eastAsia="Calibri" w:hAnsi="Times New Roman" w:cs="Times New Roman"/>
          <w:sz w:val="24"/>
          <w:szCs w:val="24"/>
        </w:rPr>
        <w:t>Bajo la luz de los 4 principios (universalidad, interdependencia, indivisibilidad y progresividad) de los derechos humanos, se sientan la senda por la cual se debe caminar en nuestros quehaceres legislativos, siguiendo esta lógica donde los derechos deben ir mostrando un proceso progresivo gradual o paulatino para lograr su pleno cumplimiento.</w:t>
      </w:r>
    </w:p>
    <w:p w14:paraId="438D1E89" w14:textId="77777777" w:rsidR="0016642D" w:rsidRPr="00240BB9" w:rsidRDefault="0016642D" w:rsidP="00D03D17">
      <w:pPr>
        <w:spacing w:after="0" w:line="240" w:lineRule="auto"/>
        <w:jc w:val="both"/>
        <w:rPr>
          <w:rFonts w:ascii="Times New Roman" w:eastAsia="Calibri" w:hAnsi="Times New Roman" w:cs="Times New Roman"/>
          <w:bCs/>
          <w:sz w:val="24"/>
          <w:szCs w:val="24"/>
        </w:rPr>
      </w:pPr>
    </w:p>
    <w:p w14:paraId="690FF602" w14:textId="77777777" w:rsidR="00145F18" w:rsidRPr="00145F18" w:rsidRDefault="00145F18" w:rsidP="00D03D17">
      <w:pPr>
        <w:spacing w:after="0" w:line="240" w:lineRule="auto"/>
        <w:jc w:val="both"/>
        <w:rPr>
          <w:rFonts w:ascii="Times New Roman" w:eastAsia="Calibri" w:hAnsi="Times New Roman" w:cs="Times New Roman"/>
          <w:bCs/>
          <w:sz w:val="24"/>
          <w:szCs w:val="24"/>
        </w:rPr>
      </w:pPr>
      <w:r w:rsidRPr="00145F18">
        <w:rPr>
          <w:rFonts w:ascii="Times New Roman" w:eastAsia="Calibri" w:hAnsi="Times New Roman" w:cs="Times New Roman"/>
          <w:bCs/>
          <w:sz w:val="24"/>
          <w:szCs w:val="24"/>
        </w:rPr>
        <w:t>Por otra parte, como ya hemos dicho abiertamente en distintos momentos, la lucha de la Comunidad LGBTTTIQ+ es una lucha justa, que por oposiciones de creencias, credos o mentalidades sin apertura o muy cortos de visión no se logra concretar. El Grupo Parlamentario del PRD, desde el inicio de la legislatura ha mostrado su interés para que, dentro de la agenda parlamentaria de cada periodo de sesiones, se dé la oportunidad de que las iniciativas vean su carácter de ley.</w:t>
      </w:r>
    </w:p>
    <w:p w14:paraId="17D94211" w14:textId="77777777" w:rsidR="0016642D" w:rsidRPr="00240BB9" w:rsidRDefault="0016642D" w:rsidP="00D03D17">
      <w:pPr>
        <w:spacing w:after="0" w:line="240" w:lineRule="auto"/>
        <w:jc w:val="both"/>
        <w:rPr>
          <w:rFonts w:ascii="Times New Roman" w:eastAsia="Calibri" w:hAnsi="Times New Roman" w:cs="Times New Roman"/>
          <w:sz w:val="24"/>
          <w:szCs w:val="24"/>
        </w:rPr>
      </w:pPr>
    </w:p>
    <w:p w14:paraId="245D937A" w14:textId="77777777" w:rsidR="00145F18" w:rsidRPr="00145F18" w:rsidRDefault="00145F18" w:rsidP="00D03D17">
      <w:pPr>
        <w:spacing w:after="0" w:line="240" w:lineRule="auto"/>
        <w:jc w:val="both"/>
        <w:rPr>
          <w:rFonts w:ascii="Times New Roman" w:eastAsia="Calibri" w:hAnsi="Times New Roman" w:cs="Times New Roman"/>
          <w:bCs/>
          <w:sz w:val="24"/>
          <w:szCs w:val="24"/>
        </w:rPr>
      </w:pPr>
      <w:r w:rsidRPr="00145F18">
        <w:rPr>
          <w:rFonts w:ascii="Times New Roman" w:eastAsia="Calibri" w:hAnsi="Times New Roman" w:cs="Times New Roman"/>
          <w:sz w:val="24"/>
          <w:szCs w:val="24"/>
        </w:rPr>
        <w:t xml:space="preserve">Asimismo, hemos presentado una agenda amplia con la comunidad </w:t>
      </w:r>
      <w:r w:rsidRPr="00145F18">
        <w:rPr>
          <w:rFonts w:ascii="Times New Roman" w:eastAsia="Calibri" w:hAnsi="Times New Roman" w:cs="Times New Roman"/>
          <w:bCs/>
          <w:sz w:val="24"/>
          <w:szCs w:val="24"/>
        </w:rPr>
        <w:t xml:space="preserve">LGBTTTIQ+ por eso, la presente iniciativa </w:t>
      </w:r>
      <w:r w:rsidRPr="00145F18">
        <w:rPr>
          <w:rFonts w:ascii="Times New Roman" w:eastAsia="Calibri" w:hAnsi="Times New Roman" w:cs="Times New Roman"/>
          <w:b/>
          <w:bCs/>
          <w:sz w:val="24"/>
          <w:szCs w:val="24"/>
        </w:rPr>
        <w:t xml:space="preserve">busca reconocer la </w:t>
      </w:r>
      <w:proofErr w:type="spellStart"/>
      <w:r w:rsidRPr="00145F18">
        <w:rPr>
          <w:rFonts w:ascii="Times New Roman" w:eastAsia="Calibri" w:hAnsi="Times New Roman" w:cs="Times New Roman"/>
          <w:b/>
          <w:bCs/>
          <w:sz w:val="24"/>
          <w:szCs w:val="24"/>
        </w:rPr>
        <w:t>comaternidad</w:t>
      </w:r>
      <w:proofErr w:type="spellEnd"/>
      <w:r w:rsidRPr="00145F18">
        <w:rPr>
          <w:rFonts w:ascii="Times New Roman" w:eastAsia="Calibri" w:hAnsi="Times New Roman" w:cs="Times New Roman"/>
          <w:b/>
          <w:bCs/>
          <w:sz w:val="24"/>
          <w:szCs w:val="24"/>
        </w:rPr>
        <w:t xml:space="preserve"> dentro del Estado de México</w:t>
      </w:r>
      <w:r w:rsidRPr="00145F18">
        <w:rPr>
          <w:rFonts w:ascii="Times New Roman" w:eastAsia="Calibri" w:hAnsi="Times New Roman" w:cs="Times New Roman"/>
          <w:bCs/>
          <w:sz w:val="24"/>
          <w:szCs w:val="24"/>
        </w:rPr>
        <w:t>, entendida como la doble filiación materna, ello derivado de las nuevas formas de constituir una familia, recordando nuevamente que la Constitución protege la institución de la familia sin importar su conformación.</w:t>
      </w:r>
    </w:p>
    <w:p w14:paraId="04C846EB" w14:textId="77777777" w:rsidR="0016642D" w:rsidRPr="00240BB9" w:rsidRDefault="0016642D" w:rsidP="00D03D17">
      <w:pPr>
        <w:spacing w:after="0" w:line="240" w:lineRule="auto"/>
        <w:jc w:val="both"/>
        <w:rPr>
          <w:rFonts w:ascii="Times New Roman" w:eastAsia="Calibri" w:hAnsi="Times New Roman" w:cs="Times New Roman"/>
          <w:bCs/>
          <w:sz w:val="24"/>
          <w:szCs w:val="24"/>
        </w:rPr>
      </w:pPr>
    </w:p>
    <w:p w14:paraId="34EF869D" w14:textId="77777777" w:rsidR="00145F18" w:rsidRPr="00145F18" w:rsidRDefault="00145F18" w:rsidP="00D03D17">
      <w:pPr>
        <w:spacing w:after="0" w:line="240" w:lineRule="auto"/>
        <w:jc w:val="both"/>
        <w:rPr>
          <w:rFonts w:ascii="Times New Roman" w:eastAsia="Calibri" w:hAnsi="Times New Roman" w:cs="Times New Roman"/>
          <w:bCs/>
          <w:sz w:val="24"/>
          <w:szCs w:val="24"/>
        </w:rPr>
      </w:pPr>
      <w:r w:rsidRPr="00145F18">
        <w:rPr>
          <w:rFonts w:ascii="Times New Roman" w:eastAsia="Calibri" w:hAnsi="Times New Roman" w:cs="Times New Roman"/>
          <w:bCs/>
          <w:sz w:val="24"/>
          <w:szCs w:val="24"/>
        </w:rPr>
        <w:t xml:space="preserve">Por ello, hacemos referencia a que la Suprema Corte de Justicia de la Nación, en la Primera Sala, en </w:t>
      </w:r>
      <w:proofErr w:type="gramStart"/>
      <w:r w:rsidRPr="00145F18">
        <w:rPr>
          <w:rFonts w:ascii="Times New Roman" w:eastAsia="Calibri" w:hAnsi="Times New Roman" w:cs="Times New Roman"/>
          <w:bCs/>
          <w:sz w:val="24"/>
          <w:szCs w:val="24"/>
        </w:rPr>
        <w:t>un</w:t>
      </w:r>
      <w:proofErr w:type="gramEnd"/>
      <w:r w:rsidRPr="00145F18">
        <w:rPr>
          <w:rFonts w:ascii="Times New Roman" w:eastAsia="Calibri" w:hAnsi="Times New Roman" w:cs="Times New Roman"/>
          <w:bCs/>
          <w:sz w:val="24"/>
          <w:szCs w:val="24"/>
        </w:rPr>
        <w:t xml:space="preserve"> Amparo en Revisión 852/2017, del 8 de mayo del 2019, resolvió lo siguiente:</w:t>
      </w:r>
    </w:p>
    <w:p w14:paraId="640BFFF6" w14:textId="77777777" w:rsidR="00145F18" w:rsidRPr="00145F18" w:rsidRDefault="00145F18" w:rsidP="00D03D17">
      <w:pPr>
        <w:spacing w:after="0" w:line="240" w:lineRule="auto"/>
        <w:jc w:val="both"/>
        <w:rPr>
          <w:rFonts w:ascii="Times New Roman" w:eastAsia="Calibri" w:hAnsi="Times New Roman" w:cs="Times New Roman"/>
          <w:bCs/>
          <w:sz w:val="24"/>
          <w:szCs w:val="24"/>
        </w:rPr>
      </w:pPr>
    </w:p>
    <w:p w14:paraId="3B6772C9" w14:textId="77777777" w:rsidR="00145F18" w:rsidRPr="00145F18" w:rsidRDefault="00145F18" w:rsidP="00D03D17">
      <w:pPr>
        <w:spacing w:after="0" w:line="240" w:lineRule="auto"/>
        <w:ind w:left="284" w:right="333"/>
        <w:jc w:val="both"/>
        <w:rPr>
          <w:rFonts w:ascii="Times New Roman" w:eastAsia="Calibri" w:hAnsi="Times New Roman" w:cs="Times New Roman"/>
          <w:i/>
          <w:iCs/>
          <w:sz w:val="24"/>
          <w:szCs w:val="24"/>
        </w:rPr>
      </w:pPr>
      <w:r w:rsidRPr="00145F18">
        <w:rPr>
          <w:rFonts w:ascii="Times New Roman" w:eastAsia="Calibri" w:hAnsi="Times New Roman" w:cs="Times New Roman"/>
          <w:i/>
          <w:iCs/>
          <w:sz w:val="24"/>
          <w:szCs w:val="24"/>
        </w:rPr>
        <w:t xml:space="preserve">Hechos del caso </w:t>
      </w:r>
    </w:p>
    <w:p w14:paraId="0AAB4A83" w14:textId="77777777" w:rsidR="00145F18" w:rsidRPr="00145F18" w:rsidRDefault="00145F18" w:rsidP="00D03D17">
      <w:pPr>
        <w:spacing w:after="0" w:line="240" w:lineRule="auto"/>
        <w:ind w:left="284" w:right="333"/>
        <w:jc w:val="both"/>
        <w:rPr>
          <w:rFonts w:ascii="Times New Roman" w:eastAsia="Calibri" w:hAnsi="Times New Roman" w:cs="Times New Roman"/>
          <w:i/>
          <w:iCs/>
          <w:sz w:val="24"/>
          <w:szCs w:val="24"/>
        </w:rPr>
      </w:pPr>
      <w:r w:rsidRPr="00145F18">
        <w:rPr>
          <w:rFonts w:ascii="Times New Roman" w:eastAsia="Calibri" w:hAnsi="Times New Roman" w:cs="Times New Roman"/>
          <w:i/>
          <w:iCs/>
          <w:sz w:val="24"/>
          <w:szCs w:val="24"/>
        </w:rPr>
        <w:t xml:space="preserve">Una pareja del mismo sexo tuvo un hijo y acudió al Registro Civil de Aguascalientes para registrarlo con sus apellidos y que se reconociera como hijo de ambas. El Registro Civil negó la solicitud al considerar que no era procedente que la pareja de la madre biológica reconociera como suyo, de acuerdo con los artículos 384 y 385 del Código Civil estatal. Estas normas establecen que la filiación de los hijos resulta, con relación a la madre —del solo hecho del nacimiento— y respecto del padre —por el reconocimiento voluntario o por sentencia que declare su paternidad, es decir, se reserva para parejas de diferente sexo—. Por tanto, se consideró que la figura del reconocimiento voluntario de un hijo no podía reconocer la filiación a la madre que, en este caso, no gestó al niño. </w:t>
      </w:r>
    </w:p>
    <w:p w14:paraId="68562D9F" w14:textId="77777777" w:rsidR="00145F18" w:rsidRPr="00145F18" w:rsidRDefault="00145F18" w:rsidP="00D03D17">
      <w:pPr>
        <w:spacing w:after="0" w:line="240" w:lineRule="auto"/>
        <w:ind w:left="284" w:right="333"/>
        <w:jc w:val="both"/>
        <w:rPr>
          <w:rFonts w:ascii="Times New Roman" w:eastAsia="Calibri" w:hAnsi="Times New Roman" w:cs="Times New Roman"/>
          <w:i/>
          <w:iCs/>
          <w:sz w:val="24"/>
          <w:szCs w:val="24"/>
        </w:rPr>
      </w:pPr>
      <w:r w:rsidRPr="00145F18">
        <w:rPr>
          <w:rFonts w:ascii="Times New Roman" w:eastAsia="Calibri" w:hAnsi="Times New Roman" w:cs="Times New Roman"/>
          <w:i/>
          <w:iCs/>
          <w:sz w:val="24"/>
          <w:szCs w:val="24"/>
        </w:rPr>
        <w:t xml:space="preserve">Ante la negativa, las mujeres promovieron un juicio de amparo por considerar que estos preceptos que únicamente reconocen estas figuras a las parejas heterosexuales y sus hijos, </w:t>
      </w:r>
      <w:r w:rsidRPr="00145F18">
        <w:rPr>
          <w:rFonts w:ascii="Times New Roman" w:eastAsia="Calibri" w:hAnsi="Times New Roman" w:cs="Times New Roman"/>
          <w:b/>
          <w:i/>
          <w:iCs/>
          <w:sz w:val="24"/>
          <w:szCs w:val="24"/>
        </w:rPr>
        <w:t xml:space="preserve">dejan en estado de indefensión a las familias </w:t>
      </w:r>
      <w:proofErr w:type="spellStart"/>
      <w:r w:rsidRPr="00145F18">
        <w:rPr>
          <w:rFonts w:ascii="Times New Roman" w:eastAsia="Calibri" w:hAnsi="Times New Roman" w:cs="Times New Roman"/>
          <w:b/>
          <w:i/>
          <w:iCs/>
          <w:sz w:val="24"/>
          <w:szCs w:val="24"/>
        </w:rPr>
        <w:t>homoparentales</w:t>
      </w:r>
      <w:proofErr w:type="spellEnd"/>
      <w:r w:rsidRPr="00145F18">
        <w:rPr>
          <w:rFonts w:ascii="Times New Roman" w:eastAsia="Calibri" w:hAnsi="Times New Roman" w:cs="Times New Roman"/>
          <w:b/>
          <w:i/>
          <w:iCs/>
          <w:sz w:val="24"/>
          <w:szCs w:val="24"/>
        </w:rPr>
        <w:t xml:space="preserve"> por su orientación sexual.</w:t>
      </w:r>
      <w:r w:rsidRPr="00145F18">
        <w:rPr>
          <w:rFonts w:ascii="Times New Roman" w:eastAsia="Calibri" w:hAnsi="Times New Roman" w:cs="Times New Roman"/>
          <w:i/>
          <w:iCs/>
          <w:sz w:val="24"/>
          <w:szCs w:val="24"/>
        </w:rPr>
        <w:t xml:space="preserve"> Esta demanda fue negada por el Juez de Distrito, por lo que las mujeres promovieron un recurso de revisión que atrajo la Suprema Corte para su estudio.</w:t>
      </w:r>
    </w:p>
    <w:p w14:paraId="4D212924" w14:textId="77777777" w:rsidR="00145F18" w:rsidRPr="00145F18" w:rsidRDefault="00145F18" w:rsidP="00D03D17">
      <w:pPr>
        <w:spacing w:after="0" w:line="240" w:lineRule="auto"/>
        <w:ind w:left="284" w:right="333"/>
        <w:jc w:val="both"/>
        <w:rPr>
          <w:rFonts w:ascii="Times New Roman" w:eastAsia="Calibri" w:hAnsi="Times New Roman" w:cs="Times New Roman"/>
          <w:i/>
          <w:iCs/>
          <w:sz w:val="24"/>
          <w:szCs w:val="24"/>
        </w:rPr>
      </w:pPr>
    </w:p>
    <w:p w14:paraId="0C343800" w14:textId="77777777" w:rsidR="00145F18" w:rsidRPr="00145F18" w:rsidRDefault="00145F18" w:rsidP="00D03D17">
      <w:pPr>
        <w:spacing w:after="0" w:line="240" w:lineRule="auto"/>
        <w:ind w:left="284" w:right="333"/>
        <w:jc w:val="both"/>
        <w:rPr>
          <w:rFonts w:ascii="Times New Roman" w:eastAsia="Calibri" w:hAnsi="Times New Roman" w:cs="Times New Roman"/>
          <w:i/>
          <w:iCs/>
          <w:sz w:val="24"/>
          <w:szCs w:val="24"/>
        </w:rPr>
      </w:pPr>
      <w:r w:rsidRPr="00145F18">
        <w:rPr>
          <w:rFonts w:ascii="Times New Roman" w:eastAsia="Calibri" w:hAnsi="Times New Roman" w:cs="Times New Roman"/>
          <w:i/>
          <w:iCs/>
          <w:sz w:val="24"/>
          <w:szCs w:val="24"/>
        </w:rPr>
        <w:t xml:space="preserve">Problemas jurídicos planteados </w:t>
      </w:r>
    </w:p>
    <w:p w14:paraId="4A551D62" w14:textId="77777777" w:rsidR="00145F18" w:rsidRPr="00145F18" w:rsidRDefault="00145F18" w:rsidP="00D03D17">
      <w:pPr>
        <w:spacing w:after="0" w:line="240" w:lineRule="auto"/>
        <w:ind w:left="284" w:right="333"/>
        <w:jc w:val="both"/>
        <w:rPr>
          <w:rFonts w:ascii="Times New Roman" w:eastAsia="Calibri" w:hAnsi="Times New Roman" w:cs="Times New Roman"/>
          <w:i/>
          <w:iCs/>
          <w:sz w:val="24"/>
          <w:szCs w:val="24"/>
        </w:rPr>
      </w:pPr>
    </w:p>
    <w:p w14:paraId="3E551A15" w14:textId="77777777" w:rsidR="00145F18" w:rsidRPr="00145F18" w:rsidRDefault="00145F18" w:rsidP="00D03D17">
      <w:pPr>
        <w:spacing w:after="0" w:line="240" w:lineRule="auto"/>
        <w:ind w:left="284" w:right="333"/>
        <w:jc w:val="both"/>
        <w:rPr>
          <w:rFonts w:ascii="Times New Roman" w:eastAsia="Calibri" w:hAnsi="Times New Roman" w:cs="Times New Roman"/>
          <w:i/>
          <w:iCs/>
          <w:sz w:val="24"/>
          <w:szCs w:val="24"/>
        </w:rPr>
      </w:pPr>
      <w:r w:rsidRPr="00145F18">
        <w:rPr>
          <w:rFonts w:ascii="Times New Roman" w:eastAsia="Calibri" w:hAnsi="Times New Roman" w:cs="Times New Roman"/>
          <w:i/>
          <w:iCs/>
          <w:sz w:val="24"/>
          <w:szCs w:val="24"/>
        </w:rPr>
        <w:t xml:space="preserve">1. A la luz del derecho a la igualdad y no discriminación contenido en el artículo 1o. constitucional, ¿constituye una medida discriminatoria para las familias </w:t>
      </w:r>
      <w:proofErr w:type="spellStart"/>
      <w:r w:rsidRPr="00145F18">
        <w:rPr>
          <w:rFonts w:ascii="Times New Roman" w:eastAsia="Calibri" w:hAnsi="Times New Roman" w:cs="Times New Roman"/>
          <w:i/>
          <w:iCs/>
          <w:sz w:val="24"/>
          <w:szCs w:val="24"/>
        </w:rPr>
        <w:t>homoparentales</w:t>
      </w:r>
      <w:proofErr w:type="spellEnd"/>
      <w:r w:rsidRPr="00145F18">
        <w:rPr>
          <w:rFonts w:ascii="Times New Roman" w:eastAsia="Calibri" w:hAnsi="Times New Roman" w:cs="Times New Roman"/>
          <w:i/>
          <w:iCs/>
          <w:sz w:val="24"/>
          <w:szCs w:val="24"/>
        </w:rPr>
        <w:t xml:space="preserve"> que el reconocimiento voluntario de un hijo se interprete únicamente con base en un vínculo biológico? </w:t>
      </w:r>
    </w:p>
    <w:p w14:paraId="61D67D88" w14:textId="77777777" w:rsidR="00145F18" w:rsidRPr="00145F18" w:rsidRDefault="00145F18" w:rsidP="00D03D17">
      <w:pPr>
        <w:spacing w:after="0" w:line="240" w:lineRule="auto"/>
        <w:ind w:left="284" w:right="333"/>
        <w:jc w:val="both"/>
        <w:rPr>
          <w:rFonts w:ascii="Times New Roman" w:eastAsia="Calibri" w:hAnsi="Times New Roman" w:cs="Times New Roman"/>
          <w:i/>
          <w:iCs/>
          <w:sz w:val="24"/>
          <w:szCs w:val="24"/>
        </w:rPr>
      </w:pPr>
    </w:p>
    <w:p w14:paraId="7C9AA571" w14:textId="77777777" w:rsidR="00145F18" w:rsidRPr="00145F18" w:rsidRDefault="00145F18" w:rsidP="00D03D17">
      <w:pPr>
        <w:spacing w:after="0" w:line="240" w:lineRule="auto"/>
        <w:ind w:left="284" w:right="333"/>
        <w:jc w:val="both"/>
        <w:rPr>
          <w:rFonts w:ascii="Times New Roman" w:eastAsia="Calibri" w:hAnsi="Times New Roman" w:cs="Times New Roman"/>
          <w:i/>
          <w:iCs/>
          <w:sz w:val="24"/>
          <w:szCs w:val="24"/>
        </w:rPr>
      </w:pPr>
      <w:r w:rsidRPr="00145F18">
        <w:rPr>
          <w:rFonts w:ascii="Times New Roman" w:eastAsia="Calibri" w:hAnsi="Times New Roman" w:cs="Times New Roman"/>
          <w:i/>
          <w:iCs/>
          <w:sz w:val="24"/>
          <w:szCs w:val="24"/>
        </w:rPr>
        <w:lastRenderedPageBreak/>
        <w:t>2. A la luz del derecho a la identidad del menor, al principio de interés superior del menor y al derecho de protección a la familia consagrados en el artículo 4o. constitucional, ¿las disposiciones que condicionan el reconocimiento voluntario de un hijo únicamente con base en un vínculo biológico vulneran el interés superior del menor o lo protegen?</w:t>
      </w:r>
    </w:p>
    <w:p w14:paraId="53C9D47D" w14:textId="77777777" w:rsidR="00145F18" w:rsidRPr="00145F18" w:rsidRDefault="00145F18" w:rsidP="00D03D17">
      <w:pPr>
        <w:spacing w:after="0" w:line="240" w:lineRule="auto"/>
        <w:ind w:left="284" w:right="333"/>
        <w:jc w:val="both"/>
        <w:rPr>
          <w:rFonts w:ascii="Times New Roman" w:eastAsia="Calibri" w:hAnsi="Times New Roman" w:cs="Times New Roman"/>
          <w:sz w:val="24"/>
          <w:szCs w:val="24"/>
        </w:rPr>
      </w:pPr>
    </w:p>
    <w:p w14:paraId="00E9A3BE" w14:textId="77777777" w:rsidR="00145F18" w:rsidRPr="00145F18" w:rsidRDefault="00145F18" w:rsidP="00D03D17">
      <w:pPr>
        <w:spacing w:after="0" w:line="240" w:lineRule="auto"/>
        <w:ind w:left="284" w:right="333"/>
        <w:jc w:val="both"/>
        <w:rPr>
          <w:rFonts w:ascii="Times New Roman" w:eastAsia="Calibri" w:hAnsi="Times New Roman" w:cs="Times New Roman"/>
          <w:b/>
          <w:i/>
          <w:iCs/>
          <w:sz w:val="24"/>
          <w:szCs w:val="24"/>
        </w:rPr>
      </w:pPr>
      <w:r w:rsidRPr="00145F18">
        <w:rPr>
          <w:rFonts w:ascii="Times New Roman" w:eastAsia="Calibri" w:hAnsi="Times New Roman" w:cs="Times New Roman"/>
          <w:b/>
          <w:i/>
          <w:iCs/>
          <w:sz w:val="24"/>
          <w:szCs w:val="24"/>
        </w:rPr>
        <w:t xml:space="preserve">Criterios de la Suprema Corte </w:t>
      </w:r>
    </w:p>
    <w:p w14:paraId="1E3B6BD2" w14:textId="77777777" w:rsidR="00145F18" w:rsidRPr="00145F18" w:rsidRDefault="00145F18" w:rsidP="00D03D17">
      <w:pPr>
        <w:spacing w:after="0" w:line="240" w:lineRule="auto"/>
        <w:ind w:left="284" w:right="333"/>
        <w:jc w:val="both"/>
        <w:rPr>
          <w:rFonts w:ascii="Times New Roman" w:eastAsia="Calibri" w:hAnsi="Times New Roman" w:cs="Times New Roman"/>
          <w:i/>
          <w:iCs/>
          <w:sz w:val="24"/>
          <w:szCs w:val="24"/>
        </w:rPr>
      </w:pPr>
    </w:p>
    <w:p w14:paraId="68A408D1" w14:textId="77777777" w:rsidR="00145F18" w:rsidRPr="00145F18" w:rsidRDefault="00145F18" w:rsidP="00D03D17">
      <w:pPr>
        <w:numPr>
          <w:ilvl w:val="0"/>
          <w:numId w:val="8"/>
        </w:numPr>
        <w:spacing w:after="0" w:line="240" w:lineRule="auto"/>
        <w:ind w:left="284" w:right="333"/>
        <w:contextualSpacing/>
        <w:jc w:val="both"/>
        <w:rPr>
          <w:rFonts w:ascii="Times New Roman" w:eastAsia="Calibri" w:hAnsi="Times New Roman" w:cs="Times New Roman"/>
          <w:i/>
          <w:iCs/>
          <w:sz w:val="24"/>
          <w:szCs w:val="24"/>
        </w:rPr>
      </w:pPr>
      <w:r w:rsidRPr="00145F18">
        <w:rPr>
          <w:rFonts w:ascii="Times New Roman" w:eastAsia="Calibri" w:hAnsi="Times New Roman" w:cs="Times New Roman"/>
          <w:b/>
          <w:i/>
          <w:iCs/>
          <w:sz w:val="24"/>
          <w:szCs w:val="24"/>
        </w:rPr>
        <w:t>La disposición que limita el reconocimiento voluntario de un hijo a una pareja de una mujer-madre y un hombre-padre entraña una diferencia de trato discriminatoria,</w:t>
      </w:r>
      <w:r w:rsidRPr="00145F18">
        <w:rPr>
          <w:rFonts w:ascii="Times New Roman" w:eastAsia="Calibri" w:hAnsi="Times New Roman" w:cs="Times New Roman"/>
          <w:i/>
          <w:iCs/>
          <w:sz w:val="24"/>
          <w:szCs w:val="24"/>
        </w:rPr>
        <w:t xml:space="preserve"> pues en el supuesto de la norma sólo estarán las parejas heterosexuales, pero no podrán acceder a su aplicación las parejas de personas del mismo sexo. </w:t>
      </w:r>
      <w:r w:rsidRPr="00145F18">
        <w:rPr>
          <w:rFonts w:ascii="Times New Roman" w:eastAsia="Calibri" w:hAnsi="Times New Roman" w:cs="Times New Roman"/>
          <w:b/>
          <w:i/>
          <w:iCs/>
          <w:sz w:val="24"/>
          <w:szCs w:val="24"/>
        </w:rPr>
        <w:t>Esta situación menoscaba los derechos a la procreación, a la crianza de los hijos y a la vida familiar</w:t>
      </w:r>
      <w:r w:rsidRPr="00145F18">
        <w:rPr>
          <w:rFonts w:ascii="Times New Roman" w:eastAsia="Calibri" w:hAnsi="Times New Roman" w:cs="Times New Roman"/>
          <w:i/>
          <w:iCs/>
          <w:sz w:val="24"/>
          <w:szCs w:val="24"/>
        </w:rPr>
        <w:t xml:space="preserve">, en tanto que tácitamente niega el reconocimiento de hijo y el establecimiento de la filiación jurídica al no establecer posibilidades distintas para que opere la voluntad </w:t>
      </w:r>
      <w:proofErr w:type="spellStart"/>
      <w:r w:rsidRPr="00145F18">
        <w:rPr>
          <w:rFonts w:ascii="Times New Roman" w:eastAsia="Calibri" w:hAnsi="Times New Roman" w:cs="Times New Roman"/>
          <w:i/>
          <w:iCs/>
          <w:sz w:val="24"/>
          <w:szCs w:val="24"/>
        </w:rPr>
        <w:t>procreacional</w:t>
      </w:r>
      <w:proofErr w:type="spellEnd"/>
      <w:r w:rsidRPr="00145F18">
        <w:rPr>
          <w:rFonts w:ascii="Times New Roman" w:eastAsia="Calibri" w:hAnsi="Times New Roman" w:cs="Times New Roman"/>
          <w:i/>
          <w:iCs/>
          <w:sz w:val="24"/>
          <w:szCs w:val="24"/>
        </w:rPr>
        <w:t>.</w:t>
      </w:r>
    </w:p>
    <w:p w14:paraId="77F321BC" w14:textId="77777777" w:rsidR="00145F18" w:rsidRPr="00145F18" w:rsidRDefault="00145F18" w:rsidP="00D03D17">
      <w:pPr>
        <w:spacing w:after="0" w:line="240" w:lineRule="auto"/>
        <w:ind w:left="284" w:right="333"/>
        <w:contextualSpacing/>
        <w:jc w:val="both"/>
        <w:rPr>
          <w:rFonts w:ascii="Times New Roman" w:eastAsia="Calibri" w:hAnsi="Times New Roman" w:cs="Times New Roman"/>
          <w:i/>
          <w:iCs/>
          <w:sz w:val="24"/>
          <w:szCs w:val="24"/>
        </w:rPr>
      </w:pPr>
    </w:p>
    <w:p w14:paraId="45622FB8" w14:textId="77777777" w:rsidR="00145F18" w:rsidRPr="00145F18" w:rsidRDefault="00145F18" w:rsidP="00D03D17">
      <w:pPr>
        <w:numPr>
          <w:ilvl w:val="0"/>
          <w:numId w:val="8"/>
        </w:numPr>
        <w:spacing w:after="0" w:line="240" w:lineRule="auto"/>
        <w:ind w:left="284" w:right="333"/>
        <w:contextualSpacing/>
        <w:jc w:val="both"/>
        <w:rPr>
          <w:rFonts w:ascii="Times New Roman" w:eastAsia="Calibri" w:hAnsi="Times New Roman" w:cs="Times New Roman"/>
          <w:i/>
          <w:iCs/>
          <w:sz w:val="24"/>
          <w:szCs w:val="24"/>
        </w:rPr>
      </w:pPr>
      <w:r w:rsidRPr="00145F18">
        <w:rPr>
          <w:rFonts w:ascii="Times New Roman" w:eastAsia="Calibri" w:hAnsi="Times New Roman" w:cs="Times New Roman"/>
          <w:i/>
          <w:iCs/>
          <w:sz w:val="24"/>
          <w:szCs w:val="24"/>
        </w:rPr>
        <w:t xml:space="preserve">Las disposiciones que condicionan el reconocimiento voluntario de un hijo a parejas heterosexuales son inconstitucionales por restringir la protección del derecho de los menores que nacen en el contexto de una unión familiar </w:t>
      </w:r>
      <w:proofErr w:type="spellStart"/>
      <w:r w:rsidRPr="00145F18">
        <w:rPr>
          <w:rFonts w:ascii="Times New Roman" w:eastAsia="Calibri" w:hAnsi="Times New Roman" w:cs="Times New Roman"/>
          <w:i/>
          <w:iCs/>
          <w:sz w:val="24"/>
          <w:szCs w:val="24"/>
        </w:rPr>
        <w:t>homoparental</w:t>
      </w:r>
      <w:proofErr w:type="spellEnd"/>
      <w:r w:rsidRPr="00145F18">
        <w:rPr>
          <w:rFonts w:ascii="Times New Roman" w:eastAsia="Calibri" w:hAnsi="Times New Roman" w:cs="Times New Roman"/>
          <w:i/>
          <w:iCs/>
          <w:sz w:val="24"/>
          <w:szCs w:val="24"/>
        </w:rPr>
        <w:t xml:space="preserve"> a la filiación jurídica comprendida en su derecho humano a la identidad, en contravención del principio del interés superior del menor. En este sentido, si bien es cierto que estos preceptos protegen el derecho fundamental de las personas a su identidad, particularmente de los menores, </w:t>
      </w:r>
      <w:r w:rsidRPr="00145F18">
        <w:rPr>
          <w:rFonts w:ascii="Times New Roman" w:eastAsia="Calibri" w:hAnsi="Times New Roman" w:cs="Times New Roman"/>
          <w:b/>
          <w:i/>
          <w:iCs/>
          <w:sz w:val="24"/>
          <w:szCs w:val="24"/>
        </w:rPr>
        <w:t>también lo es que esta norma limita la constitución de la filiación jurídica a la sola existencia de un lazo biológico entre el reconocido y quien lo reconoce</w:t>
      </w:r>
      <w:r w:rsidRPr="00145F18">
        <w:rPr>
          <w:rFonts w:ascii="Times New Roman" w:eastAsia="Calibri" w:hAnsi="Times New Roman" w:cs="Times New Roman"/>
          <w:i/>
          <w:iCs/>
          <w:sz w:val="24"/>
          <w:szCs w:val="24"/>
        </w:rPr>
        <w:t>.</w:t>
      </w:r>
      <w:r w:rsidRPr="00240BB9">
        <w:rPr>
          <w:rFonts w:ascii="Times New Roman" w:eastAsia="Calibri" w:hAnsi="Times New Roman" w:cs="Times New Roman"/>
          <w:i/>
          <w:iCs/>
          <w:sz w:val="24"/>
          <w:szCs w:val="24"/>
          <w:vertAlign w:val="superscript"/>
        </w:rPr>
        <w:footnoteReference w:id="17"/>
      </w:r>
    </w:p>
    <w:p w14:paraId="62CD7A96" w14:textId="77777777" w:rsidR="00145F18" w:rsidRPr="00145F18" w:rsidRDefault="00145F18" w:rsidP="00D03D17">
      <w:pPr>
        <w:spacing w:after="0" w:line="240" w:lineRule="auto"/>
        <w:jc w:val="both"/>
        <w:rPr>
          <w:rFonts w:ascii="Times New Roman" w:eastAsia="Calibri" w:hAnsi="Times New Roman" w:cs="Times New Roman"/>
          <w:sz w:val="24"/>
          <w:szCs w:val="24"/>
        </w:rPr>
      </w:pPr>
    </w:p>
    <w:p w14:paraId="7FE4B709" w14:textId="77777777" w:rsidR="00145F18" w:rsidRPr="00240BB9" w:rsidRDefault="00145F18" w:rsidP="00D03D17">
      <w:pPr>
        <w:spacing w:after="0" w:line="240" w:lineRule="auto"/>
        <w:jc w:val="both"/>
        <w:rPr>
          <w:rFonts w:ascii="Times New Roman" w:eastAsia="Calibri" w:hAnsi="Times New Roman" w:cs="Times New Roman"/>
          <w:sz w:val="24"/>
          <w:szCs w:val="24"/>
        </w:rPr>
      </w:pPr>
      <w:r w:rsidRPr="00145F18">
        <w:rPr>
          <w:rFonts w:ascii="Times New Roman" w:eastAsia="Calibri" w:hAnsi="Times New Roman" w:cs="Times New Roman"/>
          <w:sz w:val="24"/>
          <w:szCs w:val="24"/>
        </w:rPr>
        <w:t xml:space="preserve">Por tanto, en la citada resolución de la SCJN, se desprende de la argumentación lógica-jurídica, que en la actualidad se reconocen diversos tipos de familia como las familias </w:t>
      </w:r>
      <w:proofErr w:type="spellStart"/>
      <w:r w:rsidRPr="00145F18">
        <w:rPr>
          <w:rFonts w:ascii="Times New Roman" w:eastAsia="Calibri" w:hAnsi="Times New Roman" w:cs="Times New Roman"/>
          <w:sz w:val="24"/>
          <w:szCs w:val="24"/>
        </w:rPr>
        <w:t>homoparentales</w:t>
      </w:r>
      <w:proofErr w:type="spellEnd"/>
      <w:r w:rsidRPr="00145F18">
        <w:rPr>
          <w:rFonts w:ascii="Times New Roman" w:eastAsia="Calibri" w:hAnsi="Times New Roman" w:cs="Times New Roman"/>
          <w:sz w:val="24"/>
          <w:szCs w:val="24"/>
        </w:rPr>
        <w:t xml:space="preserve">, en este caso concreto la conformada por dos mujeres, donde una pretende reconocer el hijo de su pareja aún sin existir un vínculo biológico, sentencia donde se muestra y demuestra que el no permitir que una pareja de mujeres pueda reconocer la filiación de una de las madres es discriminatorio. El Derecho está en constante evolución, a lo cual es prudente citar al gran </w:t>
      </w:r>
      <w:proofErr w:type="spellStart"/>
      <w:r w:rsidRPr="00145F18">
        <w:rPr>
          <w:rFonts w:ascii="Times New Roman" w:eastAsia="Calibri" w:hAnsi="Times New Roman" w:cs="Times New Roman"/>
          <w:sz w:val="24"/>
          <w:szCs w:val="24"/>
        </w:rPr>
        <w:t>iuspublicista</w:t>
      </w:r>
      <w:proofErr w:type="spellEnd"/>
      <w:r w:rsidRPr="00145F18">
        <w:rPr>
          <w:rFonts w:ascii="Times New Roman" w:eastAsia="Calibri" w:hAnsi="Times New Roman" w:cs="Times New Roman"/>
          <w:sz w:val="24"/>
          <w:szCs w:val="24"/>
        </w:rPr>
        <w:t xml:space="preserve"> alemán, Friedrich Karl Von </w:t>
      </w:r>
      <w:proofErr w:type="spellStart"/>
      <w:r w:rsidRPr="00145F18">
        <w:rPr>
          <w:rFonts w:ascii="Times New Roman" w:eastAsia="Calibri" w:hAnsi="Times New Roman" w:cs="Times New Roman"/>
          <w:sz w:val="24"/>
          <w:szCs w:val="24"/>
        </w:rPr>
        <w:t>Savigny</w:t>
      </w:r>
      <w:proofErr w:type="spellEnd"/>
      <w:r w:rsidRPr="00145F18">
        <w:rPr>
          <w:rFonts w:ascii="Times New Roman" w:eastAsia="Calibri" w:hAnsi="Times New Roman" w:cs="Times New Roman"/>
          <w:sz w:val="24"/>
          <w:szCs w:val="24"/>
        </w:rPr>
        <w:t>.</w:t>
      </w:r>
    </w:p>
    <w:p w14:paraId="12555674" w14:textId="77777777" w:rsidR="0016642D" w:rsidRPr="00145F18" w:rsidRDefault="0016642D" w:rsidP="00D03D17">
      <w:pPr>
        <w:spacing w:after="0" w:line="240" w:lineRule="auto"/>
        <w:jc w:val="both"/>
        <w:rPr>
          <w:rFonts w:ascii="Times New Roman" w:eastAsia="Calibri" w:hAnsi="Times New Roman" w:cs="Times New Roman"/>
          <w:sz w:val="24"/>
          <w:szCs w:val="24"/>
        </w:rPr>
      </w:pPr>
    </w:p>
    <w:p w14:paraId="044EDFB7" w14:textId="77777777" w:rsidR="00145F18" w:rsidRPr="00145F18" w:rsidRDefault="00145F18" w:rsidP="00D03D17">
      <w:pPr>
        <w:spacing w:after="0" w:line="240" w:lineRule="auto"/>
        <w:ind w:left="284" w:right="333"/>
        <w:jc w:val="both"/>
        <w:rPr>
          <w:rFonts w:ascii="Times New Roman" w:eastAsia="Calibri" w:hAnsi="Times New Roman" w:cs="Times New Roman"/>
          <w:i/>
          <w:iCs/>
          <w:sz w:val="24"/>
          <w:szCs w:val="24"/>
        </w:rPr>
      </w:pPr>
      <w:r w:rsidRPr="00145F18">
        <w:rPr>
          <w:rFonts w:ascii="Times New Roman" w:eastAsia="Calibri" w:hAnsi="Times New Roman" w:cs="Times New Roman"/>
          <w:i/>
          <w:iCs/>
          <w:sz w:val="24"/>
          <w:szCs w:val="24"/>
        </w:rPr>
        <w:t xml:space="preserve">La tesis central de la Vocación... viene a ser la siguiente: no es cierto que el Derecho nazca “de las leyes, es decir, de disposiciones expresas del poder estatal supremo”, sino que, en realidad, “la sede propia del Derecho es la conciencia común del pueblo [...], es decir, todo Derecho es originado primeramente por la costumbre y las creencias del pueblo [...] y, por tanto, [...] en virtud de fuerzas internas, que actúan calladamente, y no en virtud del arbitrio de un legislador” </w:t>
      </w:r>
      <w:r w:rsidRPr="00240BB9">
        <w:rPr>
          <w:rFonts w:ascii="Times New Roman" w:eastAsia="Calibri" w:hAnsi="Times New Roman" w:cs="Times New Roman"/>
          <w:i/>
          <w:iCs/>
          <w:sz w:val="24"/>
          <w:szCs w:val="24"/>
          <w:vertAlign w:val="superscript"/>
        </w:rPr>
        <w:footnoteReference w:id="18"/>
      </w:r>
    </w:p>
    <w:p w14:paraId="6EE252A4" w14:textId="77777777" w:rsidR="0016642D" w:rsidRPr="00240BB9" w:rsidRDefault="0016642D" w:rsidP="00D03D17">
      <w:pPr>
        <w:spacing w:after="0" w:line="240" w:lineRule="auto"/>
        <w:jc w:val="both"/>
        <w:rPr>
          <w:rFonts w:ascii="Times New Roman" w:eastAsia="Calibri" w:hAnsi="Times New Roman" w:cs="Times New Roman"/>
          <w:sz w:val="24"/>
          <w:szCs w:val="24"/>
        </w:rPr>
      </w:pPr>
    </w:p>
    <w:p w14:paraId="60E9244E" w14:textId="77777777" w:rsidR="00145F18" w:rsidRPr="00145F18" w:rsidRDefault="00145F18" w:rsidP="00D03D17">
      <w:pPr>
        <w:spacing w:after="0" w:line="240" w:lineRule="auto"/>
        <w:jc w:val="both"/>
        <w:rPr>
          <w:rFonts w:ascii="Times New Roman" w:eastAsia="Calibri" w:hAnsi="Times New Roman" w:cs="Times New Roman"/>
          <w:sz w:val="24"/>
          <w:szCs w:val="24"/>
        </w:rPr>
      </w:pPr>
      <w:r w:rsidRPr="00145F18">
        <w:rPr>
          <w:rFonts w:ascii="Times New Roman" w:eastAsia="Calibri" w:hAnsi="Times New Roman" w:cs="Times New Roman"/>
          <w:sz w:val="24"/>
          <w:szCs w:val="24"/>
        </w:rPr>
        <w:t>El espíritu del pueblo (</w:t>
      </w:r>
      <w:proofErr w:type="spellStart"/>
      <w:r w:rsidRPr="00145F18">
        <w:rPr>
          <w:rFonts w:ascii="Times New Roman" w:eastAsia="Calibri" w:hAnsi="Times New Roman" w:cs="Times New Roman"/>
          <w:i/>
          <w:iCs/>
          <w:color w:val="202124"/>
          <w:sz w:val="24"/>
          <w:szCs w:val="24"/>
          <w:shd w:val="clear" w:color="auto" w:fill="FFFFFF"/>
        </w:rPr>
        <w:t>Volksgeist</w:t>
      </w:r>
      <w:proofErr w:type="spellEnd"/>
      <w:r w:rsidRPr="00145F18">
        <w:rPr>
          <w:rFonts w:ascii="Times New Roman" w:eastAsia="Calibri" w:hAnsi="Times New Roman" w:cs="Times New Roman"/>
          <w:color w:val="202124"/>
          <w:sz w:val="24"/>
          <w:szCs w:val="24"/>
          <w:shd w:val="clear" w:color="auto" w:fill="FFFFFF"/>
        </w:rPr>
        <w:t>)</w:t>
      </w:r>
      <w:r w:rsidRPr="00145F18">
        <w:rPr>
          <w:rFonts w:ascii="Times New Roman" w:eastAsia="Calibri" w:hAnsi="Times New Roman" w:cs="Times New Roman"/>
          <w:sz w:val="24"/>
          <w:szCs w:val="24"/>
        </w:rPr>
        <w:t xml:space="preserve"> a que hace referencia </w:t>
      </w:r>
      <w:proofErr w:type="spellStart"/>
      <w:r w:rsidRPr="00145F18">
        <w:rPr>
          <w:rFonts w:ascii="Times New Roman" w:eastAsia="Calibri" w:hAnsi="Times New Roman" w:cs="Times New Roman"/>
          <w:sz w:val="24"/>
          <w:szCs w:val="24"/>
        </w:rPr>
        <w:t>Savigny</w:t>
      </w:r>
      <w:proofErr w:type="spellEnd"/>
      <w:r w:rsidRPr="00145F18">
        <w:rPr>
          <w:rFonts w:ascii="Times New Roman" w:eastAsia="Calibri" w:hAnsi="Times New Roman" w:cs="Times New Roman"/>
          <w:sz w:val="24"/>
          <w:szCs w:val="24"/>
        </w:rPr>
        <w:t xml:space="preserve">, toma especial relevancia en este tema como es la </w:t>
      </w:r>
      <w:proofErr w:type="spellStart"/>
      <w:r w:rsidRPr="00145F18">
        <w:rPr>
          <w:rFonts w:ascii="Times New Roman" w:eastAsia="Calibri" w:hAnsi="Times New Roman" w:cs="Times New Roman"/>
          <w:sz w:val="24"/>
          <w:szCs w:val="24"/>
        </w:rPr>
        <w:t>comaternidad</w:t>
      </w:r>
      <w:proofErr w:type="spellEnd"/>
      <w:r w:rsidRPr="00145F18">
        <w:rPr>
          <w:rFonts w:ascii="Times New Roman" w:eastAsia="Calibri" w:hAnsi="Times New Roman" w:cs="Times New Roman"/>
          <w:sz w:val="24"/>
          <w:szCs w:val="24"/>
        </w:rPr>
        <w:t xml:space="preserve"> y el demás catálogo de derechos que deben ser reconocidos mediante la legislación correspondiente, para que tenga la fuerza normativa debida y pueda ser exigibles frente a terceros. </w:t>
      </w:r>
    </w:p>
    <w:p w14:paraId="7B8947C0" w14:textId="77777777" w:rsidR="0016642D" w:rsidRPr="00240BB9" w:rsidRDefault="0016642D" w:rsidP="00D03D17">
      <w:pPr>
        <w:spacing w:after="0" w:line="240" w:lineRule="auto"/>
        <w:jc w:val="both"/>
        <w:rPr>
          <w:rFonts w:ascii="Times New Roman" w:eastAsia="Calibri" w:hAnsi="Times New Roman" w:cs="Times New Roman"/>
          <w:sz w:val="24"/>
          <w:szCs w:val="24"/>
        </w:rPr>
      </w:pPr>
    </w:p>
    <w:p w14:paraId="6B22A058" w14:textId="77777777" w:rsidR="00145F18" w:rsidRPr="00145F18" w:rsidRDefault="00145F18" w:rsidP="00D03D17">
      <w:pPr>
        <w:spacing w:after="0" w:line="240" w:lineRule="auto"/>
        <w:jc w:val="both"/>
        <w:rPr>
          <w:rFonts w:ascii="Times New Roman" w:eastAsia="Calibri" w:hAnsi="Times New Roman" w:cs="Times New Roman"/>
          <w:bCs/>
          <w:sz w:val="24"/>
          <w:szCs w:val="24"/>
        </w:rPr>
      </w:pPr>
      <w:r w:rsidRPr="00145F18">
        <w:rPr>
          <w:rFonts w:ascii="Times New Roman" w:eastAsia="Calibri" w:hAnsi="Times New Roman" w:cs="Times New Roman"/>
          <w:sz w:val="24"/>
          <w:szCs w:val="24"/>
        </w:rPr>
        <w:lastRenderedPageBreak/>
        <w:t xml:space="preserve">Por lo anteriormente expuesto, el GPPRD somete a consideración de esta H. Soberanía la presente Iniciativa con Proyecto de Decreto por la que se crea el artículo 4.155 bis y se adiciona un segundo párrafo al artículo 4.162 del Código Civil del Estado de México con la finalidad de reconocer la </w:t>
      </w:r>
      <w:proofErr w:type="spellStart"/>
      <w:r w:rsidRPr="00145F18">
        <w:rPr>
          <w:rFonts w:ascii="Times New Roman" w:eastAsia="Calibri" w:hAnsi="Times New Roman" w:cs="Times New Roman"/>
          <w:sz w:val="24"/>
          <w:szCs w:val="24"/>
        </w:rPr>
        <w:t>comaternidad</w:t>
      </w:r>
      <w:proofErr w:type="spellEnd"/>
      <w:r w:rsidRPr="00145F18">
        <w:rPr>
          <w:rFonts w:ascii="Times New Roman" w:eastAsia="Calibri" w:hAnsi="Times New Roman" w:cs="Times New Roman"/>
          <w:sz w:val="24"/>
          <w:szCs w:val="24"/>
        </w:rPr>
        <w:t>.</w:t>
      </w:r>
    </w:p>
    <w:p w14:paraId="542C703B" w14:textId="77777777" w:rsidR="00145F18" w:rsidRPr="00145F18" w:rsidRDefault="00145F18" w:rsidP="00D03D17">
      <w:pPr>
        <w:spacing w:after="0" w:line="240" w:lineRule="auto"/>
        <w:jc w:val="both"/>
        <w:rPr>
          <w:rFonts w:ascii="Times New Roman" w:eastAsia="Calibri" w:hAnsi="Times New Roman" w:cs="Times New Roman"/>
          <w:b/>
          <w:sz w:val="24"/>
          <w:szCs w:val="24"/>
        </w:rPr>
      </w:pPr>
    </w:p>
    <w:p w14:paraId="47DA5C07" w14:textId="5741C313" w:rsidR="00145F18" w:rsidRPr="00145F18" w:rsidRDefault="00145F18" w:rsidP="00D03D17">
      <w:pPr>
        <w:spacing w:after="0" w:line="240" w:lineRule="auto"/>
        <w:jc w:val="center"/>
        <w:rPr>
          <w:rFonts w:ascii="Times New Roman" w:eastAsia="Calibri" w:hAnsi="Times New Roman" w:cs="Times New Roman"/>
          <w:b/>
          <w:sz w:val="24"/>
          <w:szCs w:val="24"/>
        </w:rPr>
      </w:pPr>
      <w:r w:rsidRPr="00145F18">
        <w:rPr>
          <w:rFonts w:ascii="Times New Roman" w:eastAsia="Calibri" w:hAnsi="Times New Roman" w:cs="Times New Roman"/>
          <w:b/>
          <w:sz w:val="24"/>
          <w:szCs w:val="24"/>
        </w:rPr>
        <w:t>A T E N T A M E N T E</w:t>
      </w:r>
    </w:p>
    <w:p w14:paraId="4414A67D" w14:textId="77777777" w:rsidR="00145F18" w:rsidRPr="00145F18" w:rsidRDefault="00145F18" w:rsidP="00D03D17">
      <w:pPr>
        <w:spacing w:after="0" w:line="240" w:lineRule="auto"/>
        <w:jc w:val="center"/>
        <w:rPr>
          <w:rFonts w:ascii="Times New Roman" w:eastAsia="Calibri" w:hAnsi="Times New Roman" w:cs="Times New Roman"/>
          <w:b/>
          <w:sz w:val="24"/>
          <w:szCs w:val="24"/>
        </w:rPr>
      </w:pPr>
      <w:r w:rsidRPr="00145F18">
        <w:rPr>
          <w:rFonts w:ascii="Times New Roman" w:eastAsia="Calibri" w:hAnsi="Times New Roman" w:cs="Times New Roman"/>
          <w:b/>
          <w:sz w:val="24"/>
          <w:szCs w:val="24"/>
        </w:rPr>
        <w:t>GRUPO PARLAMENTARIO DEL PARTIDO DE LA REVOLUCIÓN DEMOCRÁTICA</w:t>
      </w:r>
    </w:p>
    <w:p w14:paraId="02642B9B" w14:textId="77777777" w:rsidR="00145F18" w:rsidRPr="00240BB9" w:rsidRDefault="00145F18" w:rsidP="00D03D17">
      <w:pPr>
        <w:spacing w:after="0" w:line="240" w:lineRule="auto"/>
        <w:jc w:val="center"/>
        <w:rPr>
          <w:rFonts w:ascii="Times New Roman" w:eastAsia="Calibri" w:hAnsi="Times New Roman" w:cs="Times New Roman"/>
          <w:b/>
          <w:sz w:val="24"/>
          <w:szCs w:val="24"/>
        </w:rPr>
      </w:pPr>
      <w:r w:rsidRPr="00145F18">
        <w:rPr>
          <w:rFonts w:ascii="Times New Roman" w:eastAsia="Calibri" w:hAnsi="Times New Roman" w:cs="Times New Roman"/>
          <w:b/>
          <w:sz w:val="24"/>
          <w:szCs w:val="24"/>
        </w:rPr>
        <w:t>DIP. OMAR ORTEGA ALVAREZ</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16642D" w:rsidRPr="00240BB9" w14:paraId="0A8335FB" w14:textId="77777777" w:rsidTr="0033456F">
        <w:trPr>
          <w:jc w:val="center"/>
        </w:trPr>
        <w:tc>
          <w:tcPr>
            <w:tcW w:w="4697" w:type="dxa"/>
          </w:tcPr>
          <w:p w14:paraId="5907C3F8" w14:textId="61511709" w:rsidR="0016642D" w:rsidRPr="00240BB9" w:rsidRDefault="0016642D" w:rsidP="00D03D17">
            <w:pPr>
              <w:jc w:val="center"/>
              <w:rPr>
                <w:rFonts w:ascii="Times New Roman" w:eastAsia="Calibri" w:hAnsi="Times New Roman" w:cs="Times New Roman"/>
                <w:b/>
                <w:sz w:val="24"/>
                <w:szCs w:val="24"/>
              </w:rPr>
            </w:pPr>
            <w:r w:rsidRPr="00145F18">
              <w:rPr>
                <w:rFonts w:ascii="Times New Roman" w:eastAsia="Calibri" w:hAnsi="Times New Roman" w:cs="Times New Roman"/>
                <w:b/>
                <w:sz w:val="24"/>
                <w:szCs w:val="24"/>
              </w:rPr>
              <w:t>DIP. ARACELÍ CASASOLA SALAZAR</w:t>
            </w:r>
          </w:p>
        </w:tc>
        <w:tc>
          <w:tcPr>
            <w:tcW w:w="4698" w:type="dxa"/>
          </w:tcPr>
          <w:p w14:paraId="19F5EC9E" w14:textId="0284E2C9" w:rsidR="0016642D" w:rsidRPr="00240BB9" w:rsidRDefault="0016642D" w:rsidP="00D03D17">
            <w:pPr>
              <w:jc w:val="center"/>
              <w:rPr>
                <w:rFonts w:ascii="Times New Roman" w:eastAsia="Calibri" w:hAnsi="Times New Roman" w:cs="Times New Roman"/>
                <w:b/>
                <w:sz w:val="24"/>
                <w:szCs w:val="24"/>
              </w:rPr>
            </w:pPr>
            <w:r w:rsidRPr="00145F18">
              <w:rPr>
                <w:rFonts w:ascii="Times New Roman" w:eastAsia="Calibri" w:hAnsi="Times New Roman" w:cs="Times New Roman"/>
                <w:b/>
                <w:sz w:val="24"/>
                <w:szCs w:val="24"/>
              </w:rPr>
              <w:t>DIP. CLAUDIA GONZÁLEZ CERON</w:t>
            </w:r>
          </w:p>
        </w:tc>
      </w:tr>
    </w:tbl>
    <w:p w14:paraId="1A506DF0" w14:textId="77777777" w:rsidR="00145F18" w:rsidRPr="00145F18" w:rsidRDefault="00145F18" w:rsidP="00D03D17">
      <w:pPr>
        <w:spacing w:after="0" w:line="240" w:lineRule="auto"/>
        <w:rPr>
          <w:rFonts w:ascii="Times New Roman" w:eastAsia="Calibri" w:hAnsi="Times New Roman" w:cs="Times New Roman"/>
          <w:b/>
          <w:sz w:val="24"/>
          <w:szCs w:val="24"/>
        </w:rPr>
      </w:pPr>
    </w:p>
    <w:p w14:paraId="1A96459D" w14:textId="77777777" w:rsidR="00145F18" w:rsidRPr="00145F18" w:rsidRDefault="00145F18" w:rsidP="00D03D17">
      <w:pPr>
        <w:spacing w:after="0" w:line="240" w:lineRule="auto"/>
        <w:rPr>
          <w:rFonts w:ascii="Times New Roman" w:eastAsia="Calibri" w:hAnsi="Times New Roman" w:cs="Times New Roman"/>
          <w:b/>
          <w:sz w:val="24"/>
          <w:szCs w:val="24"/>
        </w:rPr>
      </w:pPr>
    </w:p>
    <w:p w14:paraId="11F95F12" w14:textId="77777777" w:rsidR="00145F18" w:rsidRPr="00145F18" w:rsidRDefault="00145F18" w:rsidP="00D03D17">
      <w:pPr>
        <w:spacing w:after="0" w:line="240" w:lineRule="auto"/>
        <w:jc w:val="both"/>
        <w:rPr>
          <w:rFonts w:ascii="Times New Roman" w:eastAsia="Calibri" w:hAnsi="Times New Roman" w:cs="Times New Roman"/>
          <w:b/>
          <w:sz w:val="24"/>
          <w:szCs w:val="24"/>
        </w:rPr>
      </w:pPr>
      <w:r w:rsidRPr="00145F18">
        <w:rPr>
          <w:rFonts w:ascii="Times New Roman" w:eastAsia="Calibri" w:hAnsi="Times New Roman" w:cs="Times New Roman"/>
          <w:b/>
          <w:sz w:val="24"/>
          <w:szCs w:val="24"/>
        </w:rPr>
        <w:t>DECRETO NÚMERO _______</w:t>
      </w:r>
    </w:p>
    <w:p w14:paraId="26C0F082" w14:textId="77777777" w:rsidR="00145F18" w:rsidRPr="00145F18" w:rsidRDefault="00145F18" w:rsidP="00D03D17">
      <w:pPr>
        <w:spacing w:after="0" w:line="240" w:lineRule="auto"/>
        <w:jc w:val="both"/>
        <w:rPr>
          <w:rFonts w:ascii="Times New Roman" w:eastAsia="Calibri" w:hAnsi="Times New Roman" w:cs="Times New Roman"/>
          <w:b/>
          <w:sz w:val="24"/>
          <w:szCs w:val="24"/>
        </w:rPr>
      </w:pPr>
    </w:p>
    <w:p w14:paraId="52D78331" w14:textId="77777777" w:rsidR="00145F18" w:rsidRPr="00145F18" w:rsidRDefault="00145F18" w:rsidP="00D03D17">
      <w:pPr>
        <w:spacing w:after="0" w:line="240" w:lineRule="auto"/>
        <w:jc w:val="both"/>
        <w:rPr>
          <w:rFonts w:ascii="Times New Roman" w:eastAsia="Calibri" w:hAnsi="Times New Roman" w:cs="Times New Roman"/>
          <w:b/>
          <w:sz w:val="24"/>
          <w:szCs w:val="24"/>
        </w:rPr>
      </w:pPr>
      <w:r w:rsidRPr="00145F18">
        <w:rPr>
          <w:rFonts w:ascii="Times New Roman" w:eastAsia="Calibri" w:hAnsi="Times New Roman" w:cs="Times New Roman"/>
          <w:b/>
          <w:sz w:val="24"/>
          <w:szCs w:val="24"/>
        </w:rPr>
        <w:t>LA H. “LX” LEGISLATURA DEL ESTADO LIBRE Y SOBERANO DE MÉXICO</w:t>
      </w:r>
    </w:p>
    <w:p w14:paraId="30D0D215" w14:textId="77777777" w:rsidR="00145F18" w:rsidRPr="00145F18" w:rsidRDefault="00145F18" w:rsidP="00D03D17">
      <w:pPr>
        <w:spacing w:after="0" w:line="240" w:lineRule="auto"/>
        <w:jc w:val="both"/>
        <w:rPr>
          <w:rFonts w:ascii="Times New Roman" w:eastAsia="Calibri" w:hAnsi="Times New Roman" w:cs="Times New Roman"/>
          <w:b/>
          <w:sz w:val="24"/>
          <w:szCs w:val="24"/>
        </w:rPr>
      </w:pPr>
      <w:r w:rsidRPr="00145F18">
        <w:rPr>
          <w:rFonts w:ascii="Times New Roman" w:eastAsia="Calibri" w:hAnsi="Times New Roman" w:cs="Times New Roman"/>
          <w:b/>
          <w:sz w:val="24"/>
          <w:szCs w:val="24"/>
        </w:rPr>
        <w:t>DECRETA:</w:t>
      </w:r>
    </w:p>
    <w:p w14:paraId="56183CF4" w14:textId="77777777" w:rsidR="00145F18" w:rsidRPr="00145F18" w:rsidRDefault="00145F18" w:rsidP="00D03D17">
      <w:pPr>
        <w:spacing w:after="0" w:line="240" w:lineRule="auto"/>
        <w:ind w:right="1841"/>
        <w:rPr>
          <w:rFonts w:ascii="Times New Roman" w:eastAsia="Arial" w:hAnsi="Times New Roman" w:cs="Times New Roman"/>
          <w:b/>
          <w:sz w:val="24"/>
          <w:szCs w:val="24"/>
        </w:rPr>
      </w:pPr>
    </w:p>
    <w:p w14:paraId="7AE747DC" w14:textId="77777777" w:rsidR="00145F18" w:rsidRPr="00145F18" w:rsidRDefault="00145F18" w:rsidP="00D03D17">
      <w:pPr>
        <w:spacing w:after="0" w:line="240" w:lineRule="auto"/>
        <w:jc w:val="both"/>
        <w:rPr>
          <w:rFonts w:ascii="Times New Roman" w:eastAsia="Calibri" w:hAnsi="Times New Roman" w:cs="Times New Roman"/>
          <w:sz w:val="24"/>
          <w:szCs w:val="24"/>
        </w:rPr>
      </w:pPr>
      <w:r w:rsidRPr="00145F18">
        <w:rPr>
          <w:rFonts w:ascii="Times New Roman" w:eastAsia="Calibri" w:hAnsi="Times New Roman" w:cs="Times New Roman"/>
          <w:b/>
          <w:sz w:val="24"/>
          <w:szCs w:val="24"/>
        </w:rPr>
        <w:t>ARTÍCULO ÚNICO. -</w:t>
      </w:r>
      <w:r w:rsidRPr="00145F18">
        <w:rPr>
          <w:rFonts w:ascii="Times New Roman" w:eastAsia="Calibri" w:hAnsi="Times New Roman" w:cs="Times New Roman"/>
          <w:sz w:val="24"/>
          <w:szCs w:val="24"/>
        </w:rPr>
        <w:t xml:space="preserve"> Se crea el artículo 4.155 bis y se adiciona un segundo párrafo al artículo 4.162 del Código Civil del Estado de México, para quedar como sigue: </w:t>
      </w:r>
    </w:p>
    <w:p w14:paraId="15BCC05B" w14:textId="77777777" w:rsidR="00145F18" w:rsidRPr="00145F18" w:rsidRDefault="00145F18" w:rsidP="00D03D17">
      <w:pPr>
        <w:spacing w:after="0" w:line="240" w:lineRule="auto"/>
        <w:jc w:val="both"/>
        <w:rPr>
          <w:rFonts w:ascii="Times New Roman" w:eastAsia="Calibri" w:hAnsi="Times New Roman" w:cs="Times New Roman"/>
          <w:sz w:val="24"/>
          <w:szCs w:val="24"/>
        </w:rPr>
      </w:pPr>
    </w:p>
    <w:p w14:paraId="052C193C" w14:textId="77777777" w:rsidR="00145F18" w:rsidRPr="00145F18" w:rsidRDefault="00145F18" w:rsidP="00D03D17">
      <w:pPr>
        <w:spacing w:after="0" w:line="240" w:lineRule="auto"/>
        <w:jc w:val="both"/>
        <w:rPr>
          <w:rFonts w:ascii="Times New Roman" w:eastAsia="Calibri" w:hAnsi="Times New Roman" w:cs="Times New Roman"/>
          <w:b/>
          <w:sz w:val="24"/>
          <w:szCs w:val="24"/>
        </w:rPr>
      </w:pPr>
      <w:r w:rsidRPr="00145F18">
        <w:rPr>
          <w:rFonts w:ascii="Times New Roman" w:eastAsia="Calibri" w:hAnsi="Times New Roman" w:cs="Times New Roman"/>
          <w:b/>
          <w:sz w:val="24"/>
          <w:szCs w:val="24"/>
        </w:rPr>
        <w:t xml:space="preserve">Prueba de la doble filiación materna. </w:t>
      </w:r>
    </w:p>
    <w:p w14:paraId="07D0D2CA" w14:textId="77777777" w:rsidR="00145F18" w:rsidRPr="00145F18" w:rsidRDefault="00145F18" w:rsidP="00D03D17">
      <w:pPr>
        <w:spacing w:after="0" w:line="240" w:lineRule="auto"/>
        <w:jc w:val="both"/>
        <w:rPr>
          <w:rFonts w:ascii="Times New Roman" w:eastAsia="Calibri" w:hAnsi="Times New Roman" w:cs="Times New Roman"/>
          <w:sz w:val="24"/>
          <w:szCs w:val="24"/>
        </w:rPr>
      </w:pPr>
      <w:r w:rsidRPr="00145F18">
        <w:rPr>
          <w:rFonts w:ascii="Times New Roman" w:eastAsia="Calibri" w:hAnsi="Times New Roman" w:cs="Times New Roman"/>
          <w:b/>
          <w:sz w:val="24"/>
          <w:szCs w:val="24"/>
        </w:rPr>
        <w:t xml:space="preserve">Artículo 4.155 bis. La doble filiación materna se prueba con la manifestación de voluntad de la pareja de la madre en reconocer al hijo y ejercer la </w:t>
      </w:r>
      <w:proofErr w:type="spellStart"/>
      <w:r w:rsidRPr="00145F18">
        <w:rPr>
          <w:rFonts w:ascii="Times New Roman" w:eastAsia="Calibri" w:hAnsi="Times New Roman" w:cs="Times New Roman"/>
          <w:b/>
          <w:sz w:val="24"/>
          <w:szCs w:val="24"/>
        </w:rPr>
        <w:t>comaternidad</w:t>
      </w:r>
      <w:proofErr w:type="spellEnd"/>
      <w:r w:rsidRPr="00145F18">
        <w:rPr>
          <w:rFonts w:ascii="Times New Roman" w:eastAsia="Calibri" w:hAnsi="Times New Roman" w:cs="Times New Roman"/>
          <w:b/>
          <w:sz w:val="24"/>
          <w:szCs w:val="24"/>
        </w:rPr>
        <w:t xml:space="preserve">, asimismo, se entiende que existe la voluntad de asumir </w:t>
      </w:r>
      <w:proofErr w:type="gramStart"/>
      <w:r w:rsidRPr="00145F18">
        <w:rPr>
          <w:rFonts w:ascii="Times New Roman" w:eastAsia="Calibri" w:hAnsi="Times New Roman" w:cs="Times New Roman"/>
          <w:b/>
          <w:sz w:val="24"/>
          <w:szCs w:val="24"/>
        </w:rPr>
        <w:t>los deberes parentales material y jurídicos</w:t>
      </w:r>
      <w:proofErr w:type="gramEnd"/>
      <w:r w:rsidRPr="00145F18">
        <w:rPr>
          <w:rFonts w:ascii="Times New Roman" w:eastAsia="Calibri" w:hAnsi="Times New Roman" w:cs="Times New Roman"/>
          <w:b/>
          <w:sz w:val="24"/>
          <w:szCs w:val="24"/>
        </w:rPr>
        <w:t>, con todo lo que ello implica</w:t>
      </w:r>
      <w:r w:rsidRPr="00145F18">
        <w:rPr>
          <w:rFonts w:ascii="Times New Roman" w:eastAsia="Calibri" w:hAnsi="Times New Roman" w:cs="Times New Roman"/>
          <w:sz w:val="24"/>
          <w:szCs w:val="24"/>
        </w:rPr>
        <w:t>.</w:t>
      </w:r>
    </w:p>
    <w:p w14:paraId="71334780" w14:textId="77777777" w:rsidR="00145F18" w:rsidRPr="00145F18" w:rsidRDefault="00145F18" w:rsidP="00D03D17">
      <w:pPr>
        <w:spacing w:after="0" w:line="240" w:lineRule="auto"/>
        <w:ind w:left="708" w:hanging="708"/>
        <w:jc w:val="both"/>
        <w:rPr>
          <w:rFonts w:ascii="Times New Roman" w:eastAsia="Calibri" w:hAnsi="Times New Roman" w:cs="Times New Roman"/>
          <w:sz w:val="24"/>
          <w:szCs w:val="24"/>
        </w:rPr>
      </w:pPr>
    </w:p>
    <w:p w14:paraId="574AFB93" w14:textId="77777777" w:rsidR="00145F18" w:rsidRPr="00145F18" w:rsidRDefault="00145F18" w:rsidP="00D03D17">
      <w:pPr>
        <w:spacing w:after="0" w:line="240" w:lineRule="auto"/>
        <w:jc w:val="both"/>
        <w:rPr>
          <w:rFonts w:ascii="Times New Roman" w:eastAsia="Calibri" w:hAnsi="Times New Roman" w:cs="Times New Roman"/>
          <w:bCs/>
          <w:sz w:val="24"/>
          <w:szCs w:val="24"/>
        </w:rPr>
      </w:pPr>
      <w:r w:rsidRPr="00145F18">
        <w:rPr>
          <w:rFonts w:ascii="Times New Roman" w:eastAsia="Calibri" w:hAnsi="Times New Roman" w:cs="Times New Roman"/>
          <w:sz w:val="24"/>
          <w:szCs w:val="24"/>
        </w:rPr>
        <w:t>Artículo 4.162.- La filiación de los hijos nacidos fuera de matrimonio resulta, con relación a la madre, del solo hecho del nacimiento. Respecto del padre, se establece por el reconocimiento o por una sentencia que declare la paternidad.</w:t>
      </w:r>
    </w:p>
    <w:p w14:paraId="72A21CD4" w14:textId="77777777" w:rsidR="00145F18" w:rsidRPr="00145F18" w:rsidRDefault="00145F18" w:rsidP="00D03D17">
      <w:pPr>
        <w:spacing w:after="0" w:line="240" w:lineRule="auto"/>
        <w:jc w:val="both"/>
        <w:rPr>
          <w:rFonts w:ascii="Times New Roman" w:eastAsia="Calibri" w:hAnsi="Times New Roman" w:cs="Times New Roman"/>
          <w:sz w:val="24"/>
          <w:szCs w:val="24"/>
        </w:rPr>
      </w:pPr>
    </w:p>
    <w:p w14:paraId="5038D678" w14:textId="77777777" w:rsidR="00145F18" w:rsidRPr="00145F18" w:rsidRDefault="00145F18" w:rsidP="00D03D17">
      <w:pPr>
        <w:spacing w:after="0" w:line="240" w:lineRule="auto"/>
        <w:jc w:val="both"/>
        <w:rPr>
          <w:rFonts w:ascii="Times New Roman" w:eastAsia="Calibri" w:hAnsi="Times New Roman" w:cs="Times New Roman"/>
          <w:b/>
          <w:bCs/>
          <w:sz w:val="24"/>
          <w:szCs w:val="24"/>
        </w:rPr>
      </w:pPr>
      <w:r w:rsidRPr="00145F18">
        <w:rPr>
          <w:rFonts w:ascii="Times New Roman" w:eastAsia="Calibri" w:hAnsi="Times New Roman" w:cs="Times New Roman"/>
          <w:b/>
          <w:bCs/>
          <w:sz w:val="24"/>
          <w:szCs w:val="24"/>
        </w:rPr>
        <w:t xml:space="preserve">Además de lo anterior, se podrá admitir que el hijo biológico de una mujer pueda ser reconocido voluntariamente en su acta de nacimiento por otra mujer con quien, conforme una unión familiar </w:t>
      </w:r>
      <w:proofErr w:type="spellStart"/>
      <w:r w:rsidRPr="00145F18">
        <w:rPr>
          <w:rFonts w:ascii="Times New Roman" w:eastAsia="Calibri" w:hAnsi="Times New Roman" w:cs="Times New Roman"/>
          <w:b/>
          <w:bCs/>
          <w:sz w:val="24"/>
          <w:szCs w:val="24"/>
        </w:rPr>
        <w:t>homoparental</w:t>
      </w:r>
      <w:proofErr w:type="spellEnd"/>
      <w:r w:rsidRPr="00145F18">
        <w:rPr>
          <w:rFonts w:ascii="Times New Roman" w:eastAsia="Calibri" w:hAnsi="Times New Roman" w:cs="Times New Roman"/>
          <w:b/>
          <w:bCs/>
          <w:sz w:val="24"/>
          <w:szCs w:val="24"/>
        </w:rPr>
        <w:t>.</w:t>
      </w:r>
    </w:p>
    <w:p w14:paraId="2F889156" w14:textId="77777777" w:rsidR="00145F18" w:rsidRPr="00145F18" w:rsidRDefault="00145F18" w:rsidP="00D03D17">
      <w:pPr>
        <w:spacing w:after="0" w:line="240" w:lineRule="auto"/>
        <w:jc w:val="both"/>
        <w:rPr>
          <w:rFonts w:ascii="Times New Roman" w:eastAsia="Calibri" w:hAnsi="Times New Roman" w:cs="Times New Roman"/>
          <w:b/>
          <w:bCs/>
          <w:strike/>
          <w:sz w:val="24"/>
          <w:szCs w:val="24"/>
        </w:rPr>
      </w:pPr>
    </w:p>
    <w:p w14:paraId="1806AD17" w14:textId="77777777" w:rsidR="00145F18" w:rsidRPr="00145F18" w:rsidRDefault="00145F18" w:rsidP="00D03D17">
      <w:pPr>
        <w:spacing w:after="0" w:line="240" w:lineRule="auto"/>
        <w:jc w:val="center"/>
        <w:rPr>
          <w:rFonts w:ascii="Times New Roman" w:eastAsia="Calibri" w:hAnsi="Times New Roman" w:cs="Times New Roman"/>
          <w:b/>
          <w:sz w:val="24"/>
          <w:szCs w:val="24"/>
        </w:rPr>
      </w:pPr>
      <w:r w:rsidRPr="00145F18">
        <w:rPr>
          <w:rFonts w:ascii="Times New Roman" w:eastAsia="Calibri" w:hAnsi="Times New Roman" w:cs="Times New Roman"/>
          <w:b/>
          <w:sz w:val="24"/>
          <w:szCs w:val="24"/>
        </w:rPr>
        <w:t>T R A N S I T O R I O S</w:t>
      </w:r>
    </w:p>
    <w:p w14:paraId="532B0F17" w14:textId="77777777" w:rsidR="00145F18" w:rsidRPr="00145F18" w:rsidRDefault="00145F18" w:rsidP="00D03D17">
      <w:pPr>
        <w:spacing w:after="0" w:line="240" w:lineRule="auto"/>
        <w:jc w:val="center"/>
        <w:rPr>
          <w:rFonts w:ascii="Times New Roman" w:eastAsia="Calibri" w:hAnsi="Times New Roman" w:cs="Times New Roman"/>
          <w:b/>
          <w:sz w:val="24"/>
          <w:szCs w:val="24"/>
        </w:rPr>
      </w:pPr>
    </w:p>
    <w:p w14:paraId="35EEC6FD" w14:textId="77777777" w:rsidR="00145F18" w:rsidRPr="00145F18" w:rsidRDefault="00145F18" w:rsidP="00D03D17">
      <w:pPr>
        <w:spacing w:after="0" w:line="240" w:lineRule="auto"/>
        <w:jc w:val="both"/>
        <w:rPr>
          <w:rFonts w:ascii="Times New Roman" w:eastAsia="Calibri" w:hAnsi="Times New Roman" w:cs="Times New Roman"/>
          <w:sz w:val="24"/>
          <w:szCs w:val="24"/>
        </w:rPr>
      </w:pPr>
      <w:r w:rsidRPr="00145F18">
        <w:rPr>
          <w:rFonts w:ascii="Times New Roman" w:eastAsia="Calibri" w:hAnsi="Times New Roman" w:cs="Times New Roman"/>
          <w:b/>
          <w:sz w:val="24"/>
          <w:szCs w:val="24"/>
        </w:rPr>
        <w:t>PRIMERO.</w:t>
      </w:r>
      <w:r w:rsidRPr="00145F18">
        <w:rPr>
          <w:rFonts w:ascii="Times New Roman" w:eastAsia="Calibri" w:hAnsi="Times New Roman" w:cs="Times New Roman"/>
          <w:sz w:val="24"/>
          <w:szCs w:val="24"/>
        </w:rPr>
        <w:t xml:space="preserve"> Publíquese el presente decreto en el Periódico Oficial “Gaceta del Gobierno”.</w:t>
      </w:r>
    </w:p>
    <w:p w14:paraId="2454A563" w14:textId="77777777" w:rsidR="00145F18" w:rsidRPr="00145F18" w:rsidRDefault="00145F18" w:rsidP="00D03D17">
      <w:pPr>
        <w:spacing w:after="0" w:line="240" w:lineRule="auto"/>
        <w:jc w:val="both"/>
        <w:rPr>
          <w:rFonts w:ascii="Times New Roman" w:eastAsia="Calibri" w:hAnsi="Times New Roman" w:cs="Times New Roman"/>
          <w:sz w:val="24"/>
          <w:szCs w:val="24"/>
        </w:rPr>
      </w:pPr>
    </w:p>
    <w:p w14:paraId="5E5999C2" w14:textId="77777777" w:rsidR="00145F18" w:rsidRPr="00145F18" w:rsidRDefault="00145F18" w:rsidP="00D03D17">
      <w:pPr>
        <w:spacing w:after="0" w:line="240" w:lineRule="auto"/>
        <w:jc w:val="both"/>
        <w:rPr>
          <w:rFonts w:ascii="Times New Roman" w:eastAsia="Calibri" w:hAnsi="Times New Roman" w:cs="Times New Roman"/>
          <w:sz w:val="24"/>
          <w:szCs w:val="24"/>
        </w:rPr>
      </w:pPr>
      <w:r w:rsidRPr="00145F18">
        <w:rPr>
          <w:rFonts w:ascii="Times New Roman" w:eastAsia="Calibri" w:hAnsi="Times New Roman" w:cs="Times New Roman"/>
          <w:b/>
          <w:sz w:val="24"/>
          <w:szCs w:val="24"/>
        </w:rPr>
        <w:t xml:space="preserve">SEGUNDO. </w:t>
      </w:r>
      <w:r w:rsidRPr="00145F18">
        <w:rPr>
          <w:rFonts w:ascii="Times New Roman" w:eastAsia="Calibri" w:hAnsi="Times New Roman" w:cs="Times New Roman"/>
          <w:sz w:val="24"/>
          <w:szCs w:val="24"/>
        </w:rPr>
        <w:t>El presente Decreto entrará en vigor al día siguiente de su publicación en el Periódico Oficial “Gaceta del Gobierno”.</w:t>
      </w:r>
    </w:p>
    <w:p w14:paraId="2E6C9CAA" w14:textId="77777777" w:rsidR="00145F18" w:rsidRPr="00145F18" w:rsidRDefault="00145F18" w:rsidP="00D03D17">
      <w:pPr>
        <w:spacing w:after="0" w:line="240" w:lineRule="auto"/>
        <w:jc w:val="both"/>
        <w:rPr>
          <w:rFonts w:ascii="Times New Roman" w:eastAsia="Calibri" w:hAnsi="Times New Roman" w:cs="Times New Roman"/>
          <w:sz w:val="24"/>
          <w:szCs w:val="24"/>
        </w:rPr>
      </w:pPr>
    </w:p>
    <w:p w14:paraId="17C302E5" w14:textId="77777777" w:rsidR="00145F18" w:rsidRPr="00145F18" w:rsidRDefault="00145F18" w:rsidP="00D03D17">
      <w:pPr>
        <w:spacing w:after="0" w:line="240" w:lineRule="auto"/>
        <w:jc w:val="both"/>
        <w:rPr>
          <w:rFonts w:ascii="Times New Roman" w:eastAsia="Calibri" w:hAnsi="Times New Roman" w:cs="Times New Roman"/>
          <w:sz w:val="24"/>
          <w:szCs w:val="24"/>
        </w:rPr>
      </w:pPr>
      <w:r w:rsidRPr="00145F18">
        <w:rPr>
          <w:rFonts w:ascii="Times New Roman" w:eastAsia="Calibri" w:hAnsi="Times New Roman" w:cs="Times New Roman"/>
          <w:b/>
          <w:bCs/>
          <w:sz w:val="24"/>
          <w:szCs w:val="24"/>
        </w:rPr>
        <w:t xml:space="preserve">TERCERO. </w:t>
      </w:r>
      <w:r w:rsidRPr="00145F18">
        <w:rPr>
          <w:rFonts w:ascii="Times New Roman" w:eastAsia="Calibri" w:hAnsi="Times New Roman" w:cs="Times New Roman"/>
          <w:sz w:val="24"/>
          <w:szCs w:val="24"/>
        </w:rPr>
        <w:t>El Registro Civil del Estado de México realizará, en un lapso de 60 días hábiles, las adecuaciones necesarias en sus ordenamientos internos para dar cumplimiento a la presente reforma.</w:t>
      </w:r>
    </w:p>
    <w:p w14:paraId="2F52DC91" w14:textId="77777777" w:rsidR="00145F18" w:rsidRPr="00145F18" w:rsidRDefault="00145F18" w:rsidP="00D03D17">
      <w:pPr>
        <w:spacing w:after="0" w:line="240" w:lineRule="auto"/>
        <w:jc w:val="both"/>
        <w:rPr>
          <w:rFonts w:ascii="Times New Roman" w:eastAsia="Calibri" w:hAnsi="Times New Roman" w:cs="Times New Roman"/>
          <w:color w:val="000000"/>
          <w:sz w:val="24"/>
          <w:szCs w:val="24"/>
        </w:rPr>
      </w:pPr>
    </w:p>
    <w:p w14:paraId="18E46432" w14:textId="77777777" w:rsidR="00145F18" w:rsidRPr="00145F18" w:rsidRDefault="00145F18" w:rsidP="00D03D17">
      <w:pPr>
        <w:spacing w:after="0" w:line="240" w:lineRule="auto"/>
        <w:jc w:val="both"/>
        <w:rPr>
          <w:rFonts w:ascii="Times New Roman" w:eastAsia="Calibri" w:hAnsi="Times New Roman" w:cs="Times New Roman"/>
          <w:color w:val="000000"/>
          <w:sz w:val="24"/>
          <w:szCs w:val="24"/>
        </w:rPr>
      </w:pPr>
      <w:r w:rsidRPr="00145F18">
        <w:rPr>
          <w:rFonts w:ascii="Times New Roman" w:eastAsia="Calibri" w:hAnsi="Times New Roman" w:cs="Times New Roman"/>
          <w:color w:val="000000"/>
          <w:sz w:val="24"/>
          <w:szCs w:val="24"/>
        </w:rPr>
        <w:t>Lo tendrá por entendido el Gobernador, haciendo que se publique, difunda y se cumpla.</w:t>
      </w:r>
    </w:p>
    <w:p w14:paraId="0CE48A83" w14:textId="77777777" w:rsidR="00145F18" w:rsidRPr="00145F18" w:rsidRDefault="00145F18" w:rsidP="00D03D17">
      <w:pPr>
        <w:spacing w:after="0" w:line="240" w:lineRule="auto"/>
        <w:jc w:val="both"/>
        <w:rPr>
          <w:rFonts w:ascii="Times New Roman" w:eastAsia="Calibri" w:hAnsi="Times New Roman" w:cs="Times New Roman"/>
          <w:color w:val="000000"/>
          <w:sz w:val="24"/>
          <w:szCs w:val="24"/>
        </w:rPr>
      </w:pPr>
    </w:p>
    <w:p w14:paraId="36A28DD8" w14:textId="77777777" w:rsidR="00145F18" w:rsidRPr="00240BB9" w:rsidRDefault="00145F18" w:rsidP="00D03D17">
      <w:pPr>
        <w:spacing w:after="0" w:line="240" w:lineRule="auto"/>
        <w:jc w:val="both"/>
        <w:rPr>
          <w:rFonts w:ascii="Times New Roman" w:eastAsia="Calibri" w:hAnsi="Times New Roman" w:cs="Times New Roman"/>
          <w:color w:val="000000"/>
          <w:sz w:val="24"/>
          <w:szCs w:val="24"/>
        </w:rPr>
      </w:pPr>
      <w:r w:rsidRPr="00145F18">
        <w:rPr>
          <w:rFonts w:ascii="Times New Roman" w:eastAsia="Calibri" w:hAnsi="Times New Roman" w:cs="Times New Roman"/>
          <w:color w:val="000000"/>
          <w:sz w:val="24"/>
          <w:szCs w:val="24"/>
        </w:rPr>
        <w:t>Dado en el Palacio del Poder Legislativo en Toluca de Lerdo, Estado de México a los ___días del mes de marzo del año dos mil veintiuno.</w:t>
      </w:r>
    </w:p>
    <w:p w14:paraId="1147BCDB" w14:textId="77777777" w:rsidR="00D03D17" w:rsidRPr="00240BB9" w:rsidRDefault="00D03D17" w:rsidP="00D03D17">
      <w:pPr>
        <w:spacing w:after="0" w:line="240" w:lineRule="auto"/>
        <w:jc w:val="both"/>
        <w:rPr>
          <w:rFonts w:ascii="Times New Roman" w:eastAsia="Calibri" w:hAnsi="Times New Roman" w:cs="Times New Roman"/>
          <w:color w:val="000000"/>
          <w:sz w:val="24"/>
          <w:szCs w:val="24"/>
        </w:rPr>
      </w:pPr>
    </w:p>
    <w:p w14:paraId="2E1F15C4" w14:textId="77777777" w:rsidR="00D03D17" w:rsidRPr="00240BB9" w:rsidRDefault="00D03D17" w:rsidP="00D03D17">
      <w:pPr>
        <w:pStyle w:val="Sinespaciado"/>
        <w:jc w:val="center"/>
        <w:rPr>
          <w:rFonts w:ascii="Times New Roman" w:hAnsi="Times New Roman" w:cs="Times New Roman"/>
          <w:sz w:val="24"/>
          <w:szCs w:val="24"/>
        </w:rPr>
      </w:pPr>
      <w:r w:rsidRPr="00240BB9">
        <w:rPr>
          <w:rFonts w:ascii="Times New Roman" w:hAnsi="Times New Roman" w:cs="Times New Roman"/>
          <w:sz w:val="24"/>
          <w:szCs w:val="24"/>
        </w:rPr>
        <w:lastRenderedPageBreak/>
        <w:t>(Fin del documento)</w:t>
      </w:r>
    </w:p>
    <w:p w14:paraId="28A2A2D2" w14:textId="07FB31DE" w:rsidR="00A06A44" w:rsidRPr="00240BB9" w:rsidRDefault="00D03D17" w:rsidP="00D03D17">
      <w:pPr>
        <w:pStyle w:val="Sinespaciado"/>
        <w:jc w:val="both"/>
        <w:rPr>
          <w:rFonts w:ascii="Times New Roman" w:hAnsi="Times New Roman" w:cs="Times New Roman"/>
          <w:sz w:val="24"/>
          <w:szCs w:val="24"/>
          <w:lang w:eastAsia="es-MX"/>
        </w:rPr>
      </w:pPr>
      <w:r w:rsidRPr="00240BB9">
        <w:rPr>
          <w:rFonts w:ascii="Times New Roman" w:hAnsi="Times New Roman" w:cs="Times New Roman"/>
          <w:b/>
          <w:bCs/>
          <w:sz w:val="24"/>
          <w:szCs w:val="24"/>
          <w:lang w:eastAsia="es-MX"/>
        </w:rPr>
        <w:t>&lt;</w:t>
      </w:r>
      <w:r w:rsidR="00A06A44" w:rsidRPr="00240BB9">
        <w:rPr>
          <w:rFonts w:ascii="Times New Roman" w:hAnsi="Times New Roman" w:cs="Times New Roman"/>
          <w:b/>
          <w:bCs/>
          <w:sz w:val="24"/>
          <w:szCs w:val="24"/>
          <w:lang w:eastAsia="es-MX"/>
        </w:rPr>
        <w:t>PRESIDENTE DIP. ADRIÁN MANUEL GALICIA SALCEDA</w:t>
      </w:r>
      <w:r w:rsidR="00A06A44" w:rsidRPr="00240BB9">
        <w:rPr>
          <w:rFonts w:ascii="Times New Roman" w:hAnsi="Times New Roman" w:cs="Times New Roman"/>
          <w:sz w:val="24"/>
          <w:szCs w:val="24"/>
          <w:lang w:eastAsia="es-MX"/>
        </w:rPr>
        <w:t>. Gracias, diputada Claudia.</w:t>
      </w:r>
    </w:p>
    <w:p w14:paraId="1E341986" w14:textId="77777777" w:rsidR="006025EA" w:rsidRPr="00240BB9" w:rsidRDefault="006025EA" w:rsidP="00483064">
      <w:pPr>
        <w:pStyle w:val="Sinespaciado"/>
        <w:jc w:val="both"/>
        <w:rPr>
          <w:rFonts w:ascii="Times New Roman" w:hAnsi="Times New Roman" w:cs="Times New Roman"/>
          <w:sz w:val="24"/>
          <w:szCs w:val="24"/>
          <w:lang w:eastAsia="es-MX"/>
        </w:rPr>
      </w:pPr>
    </w:p>
    <w:p w14:paraId="024D10B5" w14:textId="6E9AEE80" w:rsidR="00B7257D" w:rsidRPr="00240BB9" w:rsidRDefault="00A06A44" w:rsidP="00483064">
      <w:pPr>
        <w:pStyle w:val="Sinespaciado"/>
        <w:jc w:val="both"/>
        <w:rPr>
          <w:rFonts w:ascii="Times New Roman" w:hAnsi="Times New Roman" w:cs="Times New Roman"/>
          <w:sz w:val="24"/>
          <w:szCs w:val="24"/>
          <w:lang w:eastAsia="es-MX"/>
        </w:rPr>
      </w:pPr>
      <w:r w:rsidRPr="00240BB9">
        <w:rPr>
          <w:rFonts w:ascii="Times New Roman" w:hAnsi="Times New Roman" w:cs="Times New Roman"/>
          <w:sz w:val="24"/>
          <w:szCs w:val="24"/>
          <w:lang w:eastAsia="es-MX"/>
        </w:rPr>
        <w:tab/>
        <w:t>Se registra la iniciativa y se remite a la Comisión Legislativa de Procuración y Administración de Justicia, para su estudio y dictamen</w:t>
      </w:r>
      <w:r w:rsidR="00B7257D" w:rsidRPr="00240BB9">
        <w:rPr>
          <w:rFonts w:ascii="Times New Roman" w:hAnsi="Times New Roman" w:cs="Times New Roman"/>
          <w:sz w:val="24"/>
          <w:szCs w:val="24"/>
          <w:lang w:eastAsia="es-MX"/>
        </w:rPr>
        <w:t>.</w:t>
      </w:r>
    </w:p>
    <w:p w14:paraId="48BC9617" w14:textId="77777777" w:rsidR="006025EA" w:rsidRPr="00240BB9" w:rsidRDefault="006025EA" w:rsidP="00483064">
      <w:pPr>
        <w:pStyle w:val="Sinespaciado"/>
        <w:jc w:val="both"/>
        <w:rPr>
          <w:rFonts w:ascii="Times New Roman" w:hAnsi="Times New Roman" w:cs="Times New Roman"/>
          <w:sz w:val="24"/>
          <w:szCs w:val="24"/>
          <w:lang w:eastAsia="es-MX"/>
        </w:rPr>
      </w:pPr>
    </w:p>
    <w:p w14:paraId="6186AEFE" w14:textId="4FC3FB93" w:rsidR="00A06A44" w:rsidRPr="00240BB9" w:rsidRDefault="00B7257D" w:rsidP="00B7257D">
      <w:pPr>
        <w:pStyle w:val="Sinespaciado"/>
        <w:ind w:firstLine="709"/>
        <w:jc w:val="both"/>
        <w:rPr>
          <w:rFonts w:ascii="Times New Roman" w:hAnsi="Times New Roman" w:cs="Times New Roman"/>
          <w:sz w:val="24"/>
          <w:szCs w:val="24"/>
          <w:lang w:eastAsia="es-MX"/>
        </w:rPr>
      </w:pPr>
      <w:r w:rsidRPr="00240BB9">
        <w:rPr>
          <w:rFonts w:ascii="Times New Roman" w:hAnsi="Times New Roman" w:cs="Times New Roman"/>
          <w:sz w:val="24"/>
          <w:szCs w:val="24"/>
          <w:lang w:eastAsia="es-MX"/>
        </w:rPr>
        <w:t>E</w:t>
      </w:r>
      <w:r w:rsidR="00A06A44" w:rsidRPr="00240BB9">
        <w:rPr>
          <w:rFonts w:ascii="Times New Roman" w:hAnsi="Times New Roman" w:cs="Times New Roman"/>
          <w:sz w:val="24"/>
          <w:szCs w:val="24"/>
          <w:lang w:eastAsia="es-MX"/>
        </w:rPr>
        <w:t>n el punto número 11. La diputada María Luisa Mendoza presenta en nombre del Grupo Parlamentario del Partido Verde Ecologista de México, Iniciativa con proyecto de decreto, por favor, diputada María Luisa.</w:t>
      </w:r>
    </w:p>
    <w:p w14:paraId="2C9724B3" w14:textId="77777777" w:rsidR="006025EA" w:rsidRPr="00240BB9" w:rsidRDefault="006025EA" w:rsidP="00B7257D">
      <w:pPr>
        <w:pStyle w:val="Sinespaciado"/>
        <w:ind w:firstLine="709"/>
        <w:jc w:val="both"/>
        <w:rPr>
          <w:rFonts w:ascii="Times New Roman" w:hAnsi="Times New Roman" w:cs="Times New Roman"/>
          <w:sz w:val="24"/>
          <w:szCs w:val="24"/>
          <w:lang w:eastAsia="es-MX"/>
        </w:rPr>
      </w:pPr>
    </w:p>
    <w:p w14:paraId="06F42BCF" w14:textId="3D67A8E4" w:rsidR="00A06A44" w:rsidRPr="00240BB9" w:rsidRDefault="00A06A44" w:rsidP="00483064">
      <w:pPr>
        <w:pStyle w:val="Sinespaciado"/>
        <w:jc w:val="both"/>
        <w:rPr>
          <w:rFonts w:ascii="Times New Roman" w:hAnsi="Times New Roman" w:cs="Times New Roman"/>
          <w:sz w:val="24"/>
          <w:szCs w:val="24"/>
          <w:lang w:eastAsia="es-MX"/>
        </w:rPr>
      </w:pPr>
      <w:r w:rsidRPr="00240BB9">
        <w:rPr>
          <w:rFonts w:ascii="Times New Roman" w:hAnsi="Times New Roman" w:cs="Times New Roman"/>
          <w:b/>
          <w:bCs/>
          <w:sz w:val="24"/>
          <w:szCs w:val="24"/>
          <w:lang w:eastAsia="es-MX"/>
        </w:rPr>
        <w:t>DIP. MARÍA LUISA MENDOZA MONDRAGÓN</w:t>
      </w:r>
      <w:r w:rsidRPr="00240BB9">
        <w:rPr>
          <w:rFonts w:ascii="Times New Roman" w:hAnsi="Times New Roman" w:cs="Times New Roman"/>
          <w:sz w:val="24"/>
          <w:szCs w:val="24"/>
          <w:lang w:eastAsia="es-MX"/>
        </w:rPr>
        <w:t xml:space="preserve">. Gracias Presidente diputado. </w:t>
      </w:r>
    </w:p>
    <w:p w14:paraId="4CC6FFB4" w14:textId="77777777" w:rsidR="006025EA" w:rsidRPr="00240BB9" w:rsidRDefault="006025EA" w:rsidP="00483064">
      <w:pPr>
        <w:pStyle w:val="Sinespaciado"/>
        <w:jc w:val="both"/>
        <w:rPr>
          <w:rFonts w:ascii="Times New Roman" w:hAnsi="Times New Roman" w:cs="Times New Roman"/>
          <w:sz w:val="24"/>
          <w:szCs w:val="24"/>
          <w:lang w:eastAsia="es-MX"/>
        </w:rPr>
      </w:pPr>
    </w:p>
    <w:p w14:paraId="60414D09" w14:textId="094C842C" w:rsidR="00A06A44" w:rsidRPr="00240BB9" w:rsidRDefault="00A06A44" w:rsidP="00483064">
      <w:pPr>
        <w:pStyle w:val="Sinespaciado"/>
        <w:ind w:firstLine="708"/>
        <w:jc w:val="both"/>
        <w:rPr>
          <w:rFonts w:ascii="Times New Roman" w:hAnsi="Times New Roman" w:cs="Times New Roman"/>
          <w:sz w:val="24"/>
          <w:szCs w:val="24"/>
          <w:lang w:eastAsia="es-MX"/>
        </w:rPr>
      </w:pPr>
      <w:r w:rsidRPr="00240BB9">
        <w:rPr>
          <w:rFonts w:ascii="Times New Roman" w:hAnsi="Times New Roman" w:cs="Times New Roman"/>
          <w:sz w:val="24"/>
          <w:szCs w:val="24"/>
          <w:lang w:eastAsia="es-MX"/>
        </w:rPr>
        <w:t>Saludo a las y los diputados que se encuentran en el Pleno</w:t>
      </w:r>
      <w:r w:rsidR="001B4AB8" w:rsidRPr="00240BB9">
        <w:rPr>
          <w:rFonts w:ascii="Times New Roman" w:hAnsi="Times New Roman" w:cs="Times New Roman"/>
          <w:sz w:val="24"/>
          <w:szCs w:val="24"/>
          <w:lang w:eastAsia="es-MX"/>
        </w:rPr>
        <w:t>,</w:t>
      </w:r>
      <w:r w:rsidRPr="00240BB9">
        <w:rPr>
          <w:rFonts w:ascii="Times New Roman" w:hAnsi="Times New Roman" w:cs="Times New Roman"/>
          <w:sz w:val="24"/>
          <w:szCs w:val="24"/>
          <w:lang w:eastAsia="es-MX"/>
        </w:rPr>
        <w:t xml:space="preserve"> y por supuesto, </w:t>
      </w:r>
      <w:r w:rsidR="001B4AB8" w:rsidRPr="00240BB9">
        <w:rPr>
          <w:rFonts w:ascii="Times New Roman" w:hAnsi="Times New Roman" w:cs="Times New Roman"/>
          <w:sz w:val="24"/>
          <w:szCs w:val="24"/>
          <w:lang w:eastAsia="es-MX"/>
        </w:rPr>
        <w:t xml:space="preserve">a </w:t>
      </w:r>
      <w:r w:rsidRPr="00240BB9">
        <w:rPr>
          <w:rFonts w:ascii="Times New Roman" w:hAnsi="Times New Roman" w:cs="Times New Roman"/>
          <w:sz w:val="24"/>
          <w:szCs w:val="24"/>
          <w:lang w:eastAsia="es-MX"/>
        </w:rPr>
        <w:t>aquellos que nos siguen a través de diversas plataformas.</w:t>
      </w:r>
    </w:p>
    <w:p w14:paraId="57772F0D" w14:textId="77777777" w:rsidR="006025EA" w:rsidRPr="00240BB9" w:rsidRDefault="006025EA" w:rsidP="00483064">
      <w:pPr>
        <w:pStyle w:val="Sinespaciado"/>
        <w:ind w:firstLine="708"/>
        <w:jc w:val="both"/>
        <w:rPr>
          <w:rFonts w:ascii="Times New Roman" w:hAnsi="Times New Roman" w:cs="Times New Roman"/>
          <w:sz w:val="24"/>
          <w:szCs w:val="24"/>
          <w:lang w:eastAsia="es-MX"/>
        </w:rPr>
      </w:pPr>
    </w:p>
    <w:p w14:paraId="44352BE2" w14:textId="1254DFDD" w:rsidR="00A06A44" w:rsidRPr="00240BB9" w:rsidRDefault="00A06A44" w:rsidP="00483064">
      <w:pPr>
        <w:pStyle w:val="Sinespaciado"/>
        <w:ind w:firstLine="708"/>
        <w:jc w:val="both"/>
        <w:rPr>
          <w:rFonts w:ascii="Times New Roman" w:hAnsi="Times New Roman" w:cs="Times New Roman"/>
          <w:sz w:val="24"/>
          <w:szCs w:val="24"/>
          <w:lang w:eastAsia="es-MX"/>
        </w:rPr>
      </w:pPr>
      <w:r w:rsidRPr="00240BB9">
        <w:rPr>
          <w:rFonts w:ascii="Times New Roman" w:hAnsi="Times New Roman" w:cs="Times New Roman"/>
          <w:sz w:val="24"/>
          <w:szCs w:val="24"/>
          <w:lang w:eastAsia="es-MX"/>
        </w:rPr>
        <w:t xml:space="preserve">Con la venia y el permiso de la Mesa Directiva, el priorizar temas para estudio, análisis en su momento poder dictaminar es, sin lugar a duda un ejercicio de lógica jurídica. Esto sin olvidar que ningún tema deja de ser importante y máximo cuando impacta de manera directa en nuestra sociedad. </w:t>
      </w:r>
    </w:p>
    <w:p w14:paraId="5D1CE877" w14:textId="77777777" w:rsidR="006025EA" w:rsidRPr="00240BB9" w:rsidRDefault="006025EA" w:rsidP="00483064">
      <w:pPr>
        <w:pStyle w:val="Sinespaciado"/>
        <w:ind w:firstLine="708"/>
        <w:jc w:val="both"/>
        <w:rPr>
          <w:rFonts w:ascii="Times New Roman" w:hAnsi="Times New Roman" w:cs="Times New Roman"/>
          <w:sz w:val="24"/>
          <w:szCs w:val="24"/>
          <w:lang w:eastAsia="es-MX"/>
        </w:rPr>
      </w:pPr>
    </w:p>
    <w:p w14:paraId="46E1603B" w14:textId="77777777" w:rsidR="00A06A44" w:rsidRPr="00240BB9" w:rsidRDefault="00A06A44" w:rsidP="00483064">
      <w:pPr>
        <w:pStyle w:val="Sinespaciado"/>
        <w:ind w:firstLine="708"/>
        <w:jc w:val="both"/>
        <w:rPr>
          <w:rFonts w:ascii="Times New Roman" w:hAnsi="Times New Roman" w:cs="Times New Roman"/>
          <w:sz w:val="24"/>
          <w:szCs w:val="24"/>
          <w:lang w:eastAsia="es-MX"/>
        </w:rPr>
      </w:pPr>
      <w:r w:rsidRPr="00240BB9">
        <w:rPr>
          <w:rFonts w:ascii="Times New Roman" w:hAnsi="Times New Roman" w:cs="Times New Roman"/>
          <w:sz w:val="24"/>
          <w:szCs w:val="24"/>
          <w:lang w:eastAsia="es-MX"/>
        </w:rPr>
        <w:t>El respeto a los derechos de todas las expresiones se hacen vibrar a nuestra sociedad. Es el reconocer el derecho que a través de luchas constantes se han ganado por mérito propio los sectores de una población que por su diversidad, no se puede negar que juntos formamos un todo de desarrollo de nu</w:t>
      </w:r>
      <w:r w:rsidR="001B4AB8" w:rsidRPr="00240BB9">
        <w:rPr>
          <w:rFonts w:ascii="Times New Roman" w:hAnsi="Times New Roman" w:cs="Times New Roman"/>
          <w:sz w:val="24"/>
          <w:szCs w:val="24"/>
          <w:lang w:eastAsia="es-MX"/>
        </w:rPr>
        <w:t>estro querido Estado de México.</w:t>
      </w:r>
    </w:p>
    <w:p w14:paraId="2D0BD555" w14:textId="77777777" w:rsidR="003955A0" w:rsidRPr="00240BB9" w:rsidRDefault="003955A0" w:rsidP="00483064">
      <w:pPr>
        <w:pStyle w:val="Sinespaciado"/>
        <w:ind w:firstLine="708"/>
        <w:jc w:val="both"/>
        <w:rPr>
          <w:rFonts w:ascii="Times New Roman" w:hAnsi="Times New Roman" w:cs="Times New Roman"/>
          <w:sz w:val="24"/>
          <w:szCs w:val="24"/>
          <w:lang w:eastAsia="es-MX"/>
        </w:rPr>
      </w:pPr>
    </w:p>
    <w:p w14:paraId="4F359D30" w14:textId="390F0C80" w:rsidR="00A06A44" w:rsidRPr="00240BB9" w:rsidRDefault="00A06A44" w:rsidP="00483064">
      <w:pPr>
        <w:pStyle w:val="Sinespaciado"/>
        <w:ind w:firstLine="708"/>
        <w:jc w:val="both"/>
        <w:rPr>
          <w:rFonts w:ascii="Times New Roman" w:hAnsi="Times New Roman" w:cs="Times New Roman"/>
          <w:sz w:val="24"/>
          <w:szCs w:val="24"/>
          <w:lang w:eastAsia="es-MX"/>
        </w:rPr>
      </w:pPr>
      <w:r w:rsidRPr="00240BB9">
        <w:rPr>
          <w:rFonts w:ascii="Times New Roman" w:hAnsi="Times New Roman" w:cs="Times New Roman"/>
          <w:sz w:val="24"/>
          <w:szCs w:val="24"/>
          <w:lang w:eastAsia="es-MX"/>
        </w:rPr>
        <w:t xml:space="preserve">Hoy nos lleva a decir que todo movimiento genera cambio sustancial, durante el año 2019 se ratificó la Convención Interamericana, toda forma de discriminación e intolerancia, complementándose protocolos para el acceso a la procuración de justicia. </w:t>
      </w:r>
    </w:p>
    <w:p w14:paraId="115F5A3A" w14:textId="77777777" w:rsidR="006025EA" w:rsidRPr="00240BB9" w:rsidRDefault="006025EA" w:rsidP="00483064">
      <w:pPr>
        <w:pStyle w:val="Sinespaciado"/>
        <w:ind w:firstLine="708"/>
        <w:jc w:val="both"/>
        <w:rPr>
          <w:rFonts w:ascii="Times New Roman" w:hAnsi="Times New Roman" w:cs="Times New Roman"/>
          <w:sz w:val="24"/>
          <w:szCs w:val="24"/>
          <w:lang w:eastAsia="es-MX"/>
        </w:rPr>
      </w:pPr>
    </w:p>
    <w:p w14:paraId="56DC078A" w14:textId="121520BD" w:rsidR="00A06A44" w:rsidRPr="00240BB9" w:rsidRDefault="00A06A44" w:rsidP="00483064">
      <w:pPr>
        <w:pStyle w:val="Sinespaciado"/>
        <w:ind w:firstLine="708"/>
        <w:jc w:val="both"/>
        <w:rPr>
          <w:rFonts w:ascii="Times New Roman" w:hAnsi="Times New Roman" w:cs="Times New Roman"/>
          <w:sz w:val="24"/>
          <w:szCs w:val="24"/>
          <w:lang w:eastAsia="es-MX"/>
        </w:rPr>
      </w:pPr>
      <w:r w:rsidRPr="00240BB9">
        <w:rPr>
          <w:rFonts w:ascii="Times New Roman" w:hAnsi="Times New Roman" w:cs="Times New Roman"/>
          <w:sz w:val="24"/>
          <w:szCs w:val="24"/>
          <w:lang w:eastAsia="es-MX"/>
        </w:rPr>
        <w:t xml:space="preserve">Es de destacar que tanto la Organización de las Naciones Unidas, así como la Declaración Universal de los Derechos Humanos, reconoce que todos los seres humanos deben de gozar de los mismos derechos y de la protección de la ley, sin distinción alguna a nivel internacional, sea pugnando por el respeto y la igualdad de todas las personas, sin importar su orientación sexual, incluso durante el año 2019 se ratificó en la Convención Interamericana, toda forma de discriminación e intolerancia en la que se implementaron protocolos para el acceso sin discriminación a la salud y a la procuración de justicia, generándose políticas de igualdad laboral en el sector público y privado y se brindó capacitación especializada sobre la diversidad sexual y de género. </w:t>
      </w:r>
    </w:p>
    <w:p w14:paraId="4F95B8F1" w14:textId="77777777" w:rsidR="006025EA" w:rsidRPr="00240BB9" w:rsidRDefault="006025EA" w:rsidP="00483064">
      <w:pPr>
        <w:pStyle w:val="Sinespaciado"/>
        <w:ind w:firstLine="708"/>
        <w:jc w:val="both"/>
        <w:rPr>
          <w:rFonts w:ascii="Times New Roman" w:hAnsi="Times New Roman" w:cs="Times New Roman"/>
          <w:sz w:val="24"/>
          <w:szCs w:val="24"/>
          <w:lang w:eastAsia="es-MX"/>
        </w:rPr>
      </w:pPr>
    </w:p>
    <w:p w14:paraId="521A0F73" w14:textId="3DE4DDED" w:rsidR="00A06A44" w:rsidRPr="00240BB9" w:rsidRDefault="00A06A44" w:rsidP="00483064">
      <w:pPr>
        <w:pStyle w:val="Sinespaciado"/>
        <w:ind w:firstLine="708"/>
        <w:jc w:val="both"/>
        <w:rPr>
          <w:rFonts w:ascii="Times New Roman" w:hAnsi="Times New Roman" w:cs="Times New Roman"/>
          <w:sz w:val="24"/>
          <w:szCs w:val="24"/>
          <w:lang w:eastAsia="es-MX"/>
        </w:rPr>
      </w:pPr>
      <w:r w:rsidRPr="00240BB9">
        <w:rPr>
          <w:rFonts w:ascii="Times New Roman" w:hAnsi="Times New Roman" w:cs="Times New Roman"/>
          <w:sz w:val="24"/>
          <w:szCs w:val="24"/>
          <w:lang w:eastAsia="es-MX"/>
        </w:rPr>
        <w:t>El decreto publicado el 21 de marzo de 2014 precisa que se prohíbe, entre otras, la discriminación de una persona a causa de su orientación sexual, el derecho a la igualdad y a la no discriminación, declarándose el Día Nacional de la Lucha contra la Homofobia, el 17 de mayo de cada año se reconoce en diversos tratados internacionales celebrados por México, en los que se destaca el Pacto Internacional de Derechos Civiles y Políticos, el Pacto Internacional de Derechos Económicos, Sociales y Culturales y la Convención Americ</w:t>
      </w:r>
      <w:r w:rsidR="00317D8C" w:rsidRPr="00240BB9">
        <w:rPr>
          <w:rFonts w:ascii="Times New Roman" w:hAnsi="Times New Roman" w:cs="Times New Roman"/>
          <w:sz w:val="24"/>
          <w:szCs w:val="24"/>
          <w:lang w:eastAsia="es-MX"/>
        </w:rPr>
        <w:t>ana sobre los Derechos Humanos.</w:t>
      </w:r>
    </w:p>
    <w:p w14:paraId="1022A7EA" w14:textId="77777777" w:rsidR="006025EA" w:rsidRPr="00240BB9" w:rsidRDefault="006025EA" w:rsidP="00483064">
      <w:pPr>
        <w:pStyle w:val="Sinespaciado"/>
        <w:ind w:firstLine="708"/>
        <w:jc w:val="both"/>
        <w:rPr>
          <w:rFonts w:ascii="Times New Roman" w:hAnsi="Times New Roman" w:cs="Times New Roman"/>
          <w:sz w:val="24"/>
          <w:szCs w:val="24"/>
          <w:lang w:eastAsia="es-MX"/>
        </w:rPr>
      </w:pPr>
    </w:p>
    <w:p w14:paraId="4CCF9235" w14:textId="1C90752E" w:rsidR="00A06A44" w:rsidRPr="00240BB9" w:rsidRDefault="00A06A44" w:rsidP="00317D8C">
      <w:pPr>
        <w:pStyle w:val="Sinespaciado"/>
        <w:ind w:firstLine="708"/>
        <w:jc w:val="both"/>
        <w:rPr>
          <w:rFonts w:ascii="Times New Roman" w:hAnsi="Times New Roman" w:cs="Times New Roman"/>
          <w:sz w:val="24"/>
          <w:szCs w:val="24"/>
          <w:lang w:eastAsia="es-MX"/>
        </w:rPr>
      </w:pPr>
      <w:r w:rsidRPr="00240BB9">
        <w:rPr>
          <w:rFonts w:ascii="Times New Roman" w:hAnsi="Times New Roman" w:cs="Times New Roman"/>
          <w:sz w:val="24"/>
          <w:szCs w:val="24"/>
          <w:lang w:eastAsia="es-MX"/>
        </w:rPr>
        <w:t xml:space="preserve">Las resoluciones emitidas por la Asamblea General de la Organización de Estados Americanos sobre Derechos Humanos, </w:t>
      </w:r>
      <w:r w:rsidR="00317D8C" w:rsidRPr="00240BB9">
        <w:rPr>
          <w:rFonts w:ascii="Times New Roman" w:hAnsi="Times New Roman" w:cs="Times New Roman"/>
          <w:sz w:val="24"/>
          <w:szCs w:val="24"/>
          <w:lang w:eastAsia="es-MX"/>
        </w:rPr>
        <w:t>Orientación Sexual e Identidad de Género</w:t>
      </w:r>
      <w:r w:rsidRPr="00240BB9">
        <w:rPr>
          <w:rFonts w:ascii="Times New Roman" w:hAnsi="Times New Roman" w:cs="Times New Roman"/>
          <w:sz w:val="24"/>
          <w:szCs w:val="24"/>
          <w:lang w:eastAsia="es-MX"/>
        </w:rPr>
        <w:t xml:space="preserve">, mismo que tienen un objetivo, condenar los actos de violencia y las violaciones de los derechos humanos </w:t>
      </w:r>
      <w:r w:rsidRPr="00240BB9">
        <w:rPr>
          <w:rFonts w:ascii="Times New Roman" w:hAnsi="Times New Roman" w:cs="Times New Roman"/>
          <w:sz w:val="24"/>
          <w:szCs w:val="24"/>
          <w:lang w:eastAsia="es-MX"/>
        </w:rPr>
        <w:lastRenderedPageBreak/>
        <w:t>contra las personas a causa de su orientación sexual e identidad de género, insta en los estados miembros adoptar políticas públicas para su prevención y adopción, hecho que aún presenta rezagos en nuestro país, en nuestro estado no se observan los homicidios que se cometen por razón de orientación sexual e identidad de género, ello no es un tema menor en razón que conforma a los datos del INEGI la entidad mexiquense ocupa el cuarto lugar a nivel nacional en la comisión de homicidios por razón de homofobia y odio; los cuales, solamente son considerados como crímenes pasionales.</w:t>
      </w:r>
    </w:p>
    <w:p w14:paraId="6CEC2FE3" w14:textId="77777777" w:rsidR="006025EA" w:rsidRPr="00240BB9" w:rsidRDefault="006025EA" w:rsidP="00317D8C">
      <w:pPr>
        <w:pStyle w:val="Sinespaciado"/>
        <w:ind w:firstLine="708"/>
        <w:jc w:val="both"/>
        <w:rPr>
          <w:rFonts w:ascii="Times New Roman" w:hAnsi="Times New Roman" w:cs="Times New Roman"/>
          <w:sz w:val="24"/>
          <w:szCs w:val="24"/>
          <w:lang w:eastAsia="es-MX"/>
        </w:rPr>
      </w:pPr>
    </w:p>
    <w:p w14:paraId="5228D684" w14:textId="3BF610ED" w:rsidR="00A06A44" w:rsidRPr="00240BB9" w:rsidRDefault="00A06A44" w:rsidP="00483064">
      <w:pPr>
        <w:pStyle w:val="Sinespaciado"/>
        <w:jc w:val="both"/>
        <w:rPr>
          <w:rFonts w:ascii="Times New Roman" w:hAnsi="Times New Roman" w:cs="Times New Roman"/>
          <w:sz w:val="24"/>
          <w:szCs w:val="24"/>
          <w:lang w:eastAsia="es-MX"/>
        </w:rPr>
      </w:pPr>
      <w:r w:rsidRPr="00240BB9">
        <w:rPr>
          <w:rFonts w:ascii="Times New Roman" w:hAnsi="Times New Roman" w:cs="Times New Roman"/>
          <w:sz w:val="24"/>
          <w:szCs w:val="24"/>
          <w:lang w:eastAsia="es-MX"/>
        </w:rPr>
        <w:tab/>
        <w:t xml:space="preserve">Consecuentemente, la Comisión de Derechos Humanos del Estado de México a través de la </w:t>
      </w:r>
      <w:r w:rsidR="00DE711E" w:rsidRPr="00240BB9">
        <w:rPr>
          <w:rFonts w:ascii="Times New Roman" w:hAnsi="Times New Roman" w:cs="Times New Roman"/>
          <w:sz w:val="24"/>
          <w:szCs w:val="24"/>
          <w:lang w:eastAsia="es-MX"/>
        </w:rPr>
        <w:t>Recomendación General 1/</w:t>
      </w:r>
      <w:r w:rsidRPr="00240BB9">
        <w:rPr>
          <w:rFonts w:ascii="Times New Roman" w:hAnsi="Times New Roman" w:cs="Times New Roman"/>
          <w:sz w:val="24"/>
          <w:szCs w:val="24"/>
          <w:lang w:eastAsia="es-MX"/>
        </w:rPr>
        <w:t xml:space="preserve">2020, sobre la atención a la pandemia por </w:t>
      </w:r>
      <w:r w:rsidR="00317D8C" w:rsidRPr="00240BB9">
        <w:rPr>
          <w:rFonts w:ascii="Times New Roman" w:hAnsi="Times New Roman" w:cs="Times New Roman"/>
          <w:sz w:val="24"/>
          <w:szCs w:val="24"/>
          <w:lang w:eastAsia="es-MX"/>
        </w:rPr>
        <w:t>COVID</w:t>
      </w:r>
      <w:r w:rsidRPr="00240BB9">
        <w:rPr>
          <w:rFonts w:ascii="Times New Roman" w:hAnsi="Times New Roman" w:cs="Times New Roman"/>
          <w:sz w:val="24"/>
          <w:szCs w:val="24"/>
          <w:lang w:eastAsia="es-MX"/>
        </w:rPr>
        <w:t xml:space="preserve">, con perspectiva de los derechos humanos, determinó que las personas pertenecen a la </w:t>
      </w:r>
      <w:r w:rsidR="00621FE6" w:rsidRPr="00240BB9">
        <w:rPr>
          <w:rFonts w:ascii="Times New Roman" w:hAnsi="Times New Roman" w:cs="Times New Roman"/>
          <w:sz w:val="24"/>
          <w:szCs w:val="24"/>
          <w:lang w:eastAsia="es-MX"/>
        </w:rPr>
        <w:t xml:space="preserve">Comunidad </w:t>
      </w:r>
      <w:r w:rsidRPr="00240BB9">
        <w:rPr>
          <w:rFonts w:ascii="Times New Roman" w:hAnsi="Times New Roman" w:cs="Times New Roman"/>
          <w:sz w:val="24"/>
          <w:szCs w:val="24"/>
          <w:lang w:eastAsia="es-MX"/>
        </w:rPr>
        <w:t>LGBT</w:t>
      </w:r>
      <w:r w:rsidR="00621FE6" w:rsidRPr="00240BB9">
        <w:rPr>
          <w:rFonts w:ascii="Times New Roman" w:hAnsi="Times New Roman" w:cs="Times New Roman"/>
          <w:sz w:val="24"/>
          <w:szCs w:val="24"/>
          <w:lang w:eastAsia="es-MX"/>
        </w:rPr>
        <w:t>I</w:t>
      </w:r>
      <w:r w:rsidRPr="00240BB9">
        <w:rPr>
          <w:rFonts w:ascii="Times New Roman" w:hAnsi="Times New Roman" w:cs="Times New Roman"/>
          <w:sz w:val="24"/>
          <w:szCs w:val="24"/>
          <w:lang w:eastAsia="es-MX"/>
        </w:rPr>
        <w:t>Q, constituyen un grupo vulnerable, por lo que con toda acción de prevención o de atención se deberán observar con base en los principios y compromisos de índole internacional y con una visión de diversidad y sexual y de género, los actos de discriminación y de violencia a los que se enfrentan estos grupos son indeterminables, presentándose en el hogar, en centros educativos, en lugares de recreación pública, en espacios de trabajo entre otros, las agresiones van desde el rechazo, la exhibición pública, el señalamiento, la agresión física y sicológica, la falta de oportunidades para el desarrollo profesional, la discriminación e la presentación y por supuesto en la prestación de servicios médicos básicos, en el abuso sexual, incluso en el homicidio.</w:t>
      </w:r>
    </w:p>
    <w:p w14:paraId="69F41881" w14:textId="77777777" w:rsidR="006025EA" w:rsidRPr="00240BB9" w:rsidRDefault="006025EA" w:rsidP="00483064">
      <w:pPr>
        <w:pStyle w:val="Sinespaciado"/>
        <w:jc w:val="both"/>
        <w:rPr>
          <w:rFonts w:ascii="Times New Roman" w:hAnsi="Times New Roman" w:cs="Times New Roman"/>
          <w:sz w:val="24"/>
          <w:szCs w:val="24"/>
          <w:lang w:eastAsia="es-MX"/>
        </w:rPr>
      </w:pPr>
    </w:p>
    <w:p w14:paraId="03BA68F0" w14:textId="545D06D8" w:rsidR="00A06A44" w:rsidRPr="00240BB9" w:rsidRDefault="00A06A44" w:rsidP="00483064">
      <w:pPr>
        <w:pStyle w:val="Sinespaciado"/>
        <w:jc w:val="both"/>
        <w:rPr>
          <w:rFonts w:ascii="Times New Roman" w:hAnsi="Times New Roman" w:cs="Times New Roman"/>
          <w:sz w:val="24"/>
          <w:szCs w:val="24"/>
          <w:lang w:eastAsia="es-MX"/>
        </w:rPr>
      </w:pPr>
      <w:r w:rsidRPr="00240BB9">
        <w:rPr>
          <w:rFonts w:ascii="Times New Roman" w:hAnsi="Times New Roman" w:cs="Times New Roman"/>
          <w:sz w:val="24"/>
          <w:szCs w:val="24"/>
          <w:lang w:eastAsia="es-MX"/>
        </w:rPr>
        <w:tab/>
        <w:t>El Grupo Parlamentario del Partido Verde Ecologista de México destaca el hecho de que existen diversas iniciativas que se han presentado a fin de atender los requerimientos y necesidades de estos grupos vulnerables y que en atención a la importancia que reviste el cuidado, respeto y velo por sus derechos humanos, es indispensable seguir trabajando para su plena integración en todos los aspectos sociales del que todos gozamos, es por ello que contar con una comisión legislativa que se avoque, al estudio y especializado y detallado de aquellos instrumentos que se presentan alrededor de estos grupos así como la observancia en cuerpos normativos para la prestación de estos derechos.</w:t>
      </w:r>
    </w:p>
    <w:p w14:paraId="0FDC8196" w14:textId="77777777" w:rsidR="006025EA" w:rsidRPr="00240BB9" w:rsidRDefault="006025EA" w:rsidP="00483064">
      <w:pPr>
        <w:pStyle w:val="Sinespaciado"/>
        <w:jc w:val="both"/>
        <w:rPr>
          <w:rFonts w:ascii="Times New Roman" w:hAnsi="Times New Roman" w:cs="Times New Roman"/>
          <w:sz w:val="24"/>
          <w:szCs w:val="24"/>
          <w:lang w:eastAsia="es-MX"/>
        </w:rPr>
      </w:pPr>
    </w:p>
    <w:p w14:paraId="215870A4" w14:textId="1964074D" w:rsidR="00A06A44" w:rsidRPr="00240BB9" w:rsidRDefault="00A06A44" w:rsidP="00483064">
      <w:pPr>
        <w:pStyle w:val="Sinespaciado"/>
        <w:jc w:val="both"/>
        <w:rPr>
          <w:rFonts w:ascii="Times New Roman" w:hAnsi="Times New Roman" w:cs="Times New Roman"/>
          <w:sz w:val="24"/>
          <w:szCs w:val="24"/>
          <w:lang w:eastAsia="es-MX"/>
        </w:rPr>
      </w:pPr>
      <w:r w:rsidRPr="00240BB9">
        <w:rPr>
          <w:rFonts w:ascii="Times New Roman" w:hAnsi="Times New Roman" w:cs="Times New Roman"/>
          <w:sz w:val="24"/>
          <w:szCs w:val="24"/>
          <w:lang w:eastAsia="es-MX"/>
        </w:rPr>
        <w:tab/>
        <w:t>Por lo anteriormente expuesto, se somete a consideración de este Poder Legislativo para su análisis y discusión y en su caso aprobación en términos la presente iniciativa con proyecto de decreto, por el que se hacen las adiciones a los artículos 2.16 y 2.21 del Código Administrativo del Estado de México, se adiciona la fracción XXVI al artículo 69 de la Ley Orgánica del Poder Legislativo del Estado Libre y Soberano de México, se adiciona la fracción XXVI al artículo 13 del Reglamento del Poder Legislativo del Estado Libre y Soberano de México y asimismo, se adiciona el Capítulo Tercero al Subtítulo Quinto del Título Tercero de Código Penal del Estado de México en pro y beneficio de verdad de una igualdad mexiquense.</w:t>
      </w:r>
    </w:p>
    <w:p w14:paraId="2D78C41B" w14:textId="77777777" w:rsidR="006025EA" w:rsidRPr="00240BB9" w:rsidRDefault="006025EA" w:rsidP="00483064">
      <w:pPr>
        <w:pStyle w:val="Sinespaciado"/>
        <w:jc w:val="both"/>
        <w:rPr>
          <w:rFonts w:ascii="Times New Roman" w:hAnsi="Times New Roman" w:cs="Times New Roman"/>
          <w:sz w:val="24"/>
          <w:szCs w:val="24"/>
          <w:lang w:eastAsia="es-MX"/>
        </w:rPr>
      </w:pPr>
    </w:p>
    <w:p w14:paraId="58E618EC" w14:textId="0D07FCF4" w:rsidR="00A06A44" w:rsidRPr="00240BB9" w:rsidRDefault="00A06A44" w:rsidP="00483064">
      <w:pPr>
        <w:pStyle w:val="Sinespaciado"/>
        <w:jc w:val="both"/>
        <w:rPr>
          <w:rFonts w:ascii="Times New Roman" w:hAnsi="Times New Roman" w:cs="Times New Roman"/>
          <w:sz w:val="24"/>
          <w:szCs w:val="24"/>
          <w:lang w:eastAsia="es-MX"/>
        </w:rPr>
      </w:pPr>
      <w:r w:rsidRPr="00240BB9">
        <w:rPr>
          <w:rFonts w:ascii="Times New Roman" w:hAnsi="Times New Roman" w:cs="Times New Roman"/>
          <w:sz w:val="24"/>
          <w:szCs w:val="24"/>
          <w:lang w:eastAsia="es-MX"/>
        </w:rPr>
        <w:tab/>
        <w:t>Muchas gracias Presidente diputado.</w:t>
      </w:r>
    </w:p>
    <w:p w14:paraId="067FD883" w14:textId="77777777" w:rsidR="006025EA" w:rsidRPr="00240BB9" w:rsidRDefault="006025EA" w:rsidP="00AC1B45">
      <w:pPr>
        <w:pStyle w:val="Sinespaciado"/>
        <w:jc w:val="both"/>
        <w:rPr>
          <w:rFonts w:ascii="Times New Roman" w:hAnsi="Times New Roman" w:cs="Times New Roman"/>
          <w:sz w:val="24"/>
          <w:szCs w:val="24"/>
          <w:lang w:eastAsia="es-MX"/>
        </w:rPr>
      </w:pPr>
    </w:p>
    <w:p w14:paraId="4F8059E8" w14:textId="77777777" w:rsidR="00F46D3A" w:rsidRPr="00240BB9" w:rsidRDefault="00F46D3A" w:rsidP="00AC1B45">
      <w:pPr>
        <w:pStyle w:val="Sinespaciado"/>
        <w:jc w:val="both"/>
        <w:rPr>
          <w:rFonts w:ascii="Times New Roman" w:hAnsi="Times New Roman" w:cs="Times New Roman"/>
          <w:sz w:val="24"/>
          <w:szCs w:val="24"/>
          <w:lang w:eastAsia="es-MX"/>
        </w:rPr>
        <w:sectPr w:rsidR="00F46D3A" w:rsidRPr="00240BB9" w:rsidSect="0097256C">
          <w:footnotePr>
            <w:pos w:val="beneathText"/>
            <w:numRestart w:val="eachSect"/>
          </w:footnotePr>
          <w:type w:val="continuous"/>
          <w:pgSz w:w="12240" w:h="15840" w:code="1"/>
          <w:pgMar w:top="1134" w:right="1134" w:bottom="1134" w:left="1701" w:header="709" w:footer="709" w:gutter="0"/>
          <w:cols w:space="708"/>
          <w:docGrid w:linePitch="360"/>
        </w:sectPr>
      </w:pPr>
    </w:p>
    <w:p w14:paraId="420B2496" w14:textId="77777777" w:rsidR="00F46D3A" w:rsidRPr="00240BB9" w:rsidRDefault="00F46D3A" w:rsidP="00AC1B45">
      <w:pPr>
        <w:pStyle w:val="Sinespaciado"/>
        <w:jc w:val="center"/>
        <w:rPr>
          <w:rFonts w:ascii="Times New Roman" w:hAnsi="Times New Roman" w:cs="Times New Roman"/>
          <w:sz w:val="24"/>
          <w:szCs w:val="24"/>
        </w:rPr>
      </w:pPr>
      <w:r w:rsidRPr="00240BB9">
        <w:rPr>
          <w:rFonts w:ascii="Times New Roman" w:hAnsi="Times New Roman" w:cs="Times New Roman"/>
          <w:sz w:val="24"/>
          <w:szCs w:val="24"/>
        </w:rPr>
        <w:lastRenderedPageBreak/>
        <w:t>(Se inserta documento)</w:t>
      </w:r>
    </w:p>
    <w:p w14:paraId="408774B2" w14:textId="77777777" w:rsidR="00F46D3A" w:rsidRPr="00240BB9" w:rsidRDefault="00F46D3A" w:rsidP="00AC1B45">
      <w:pPr>
        <w:pStyle w:val="Sinespaciado"/>
        <w:jc w:val="both"/>
        <w:rPr>
          <w:rFonts w:ascii="Times New Roman" w:hAnsi="Times New Roman" w:cs="Times New Roman"/>
          <w:sz w:val="24"/>
          <w:szCs w:val="24"/>
          <w:lang w:eastAsia="es-MX"/>
        </w:rPr>
      </w:pPr>
    </w:p>
    <w:p w14:paraId="2794A137" w14:textId="77777777" w:rsidR="00F46D3A" w:rsidRPr="00240BB9" w:rsidRDefault="00F46D3A" w:rsidP="00AC1B45">
      <w:pPr>
        <w:pStyle w:val="Sinespaciado"/>
        <w:jc w:val="both"/>
        <w:rPr>
          <w:rFonts w:ascii="Times New Roman" w:hAnsi="Times New Roman" w:cs="Times New Roman"/>
          <w:sz w:val="24"/>
          <w:szCs w:val="24"/>
          <w:lang w:eastAsia="es-MX"/>
        </w:rPr>
      </w:pPr>
    </w:p>
    <w:p w14:paraId="7DBACC1D" w14:textId="77777777" w:rsidR="00AC1B45" w:rsidRPr="00AC1B45" w:rsidRDefault="00AC1B45" w:rsidP="00AC1B45">
      <w:pPr>
        <w:spacing w:after="0" w:line="240" w:lineRule="auto"/>
        <w:jc w:val="right"/>
        <w:rPr>
          <w:rFonts w:ascii="Times New Roman" w:eastAsia="Times New Roman" w:hAnsi="Times New Roman" w:cs="Times New Roman"/>
          <w:sz w:val="24"/>
          <w:szCs w:val="24"/>
        </w:rPr>
      </w:pPr>
      <w:r w:rsidRPr="00AC1B45">
        <w:rPr>
          <w:rFonts w:ascii="Times New Roman" w:eastAsia="Times New Roman" w:hAnsi="Times New Roman" w:cs="Times New Roman"/>
          <w:sz w:val="24"/>
          <w:szCs w:val="24"/>
        </w:rPr>
        <w:t>Toluca de Lerdo, Estado de México a 22 de febrero del año 2021.</w:t>
      </w:r>
    </w:p>
    <w:p w14:paraId="02355F9D" w14:textId="77777777" w:rsidR="00AC1B45" w:rsidRPr="00AC1B45" w:rsidRDefault="00AC1B45" w:rsidP="00AC1B45">
      <w:pPr>
        <w:spacing w:after="0" w:line="240" w:lineRule="auto"/>
        <w:jc w:val="right"/>
        <w:rPr>
          <w:rFonts w:ascii="Times New Roman" w:eastAsia="Times New Roman" w:hAnsi="Times New Roman" w:cs="Times New Roman"/>
          <w:sz w:val="24"/>
          <w:szCs w:val="24"/>
        </w:rPr>
      </w:pPr>
    </w:p>
    <w:p w14:paraId="54A1ACE0" w14:textId="77777777" w:rsidR="00AC1B45" w:rsidRPr="00AC1B45" w:rsidRDefault="00AC1B45" w:rsidP="00AC1B45">
      <w:pPr>
        <w:spacing w:after="0" w:line="240" w:lineRule="auto"/>
        <w:jc w:val="both"/>
        <w:rPr>
          <w:rFonts w:ascii="Times New Roman" w:eastAsia="Times New Roman" w:hAnsi="Times New Roman" w:cs="Times New Roman"/>
          <w:b/>
          <w:sz w:val="24"/>
          <w:szCs w:val="24"/>
        </w:rPr>
      </w:pPr>
      <w:r w:rsidRPr="00AC1B45">
        <w:rPr>
          <w:rFonts w:ascii="Times New Roman" w:eastAsia="Times New Roman" w:hAnsi="Times New Roman" w:cs="Times New Roman"/>
          <w:b/>
          <w:sz w:val="24"/>
          <w:szCs w:val="24"/>
        </w:rPr>
        <w:t>DIPUTADO (A)</w:t>
      </w:r>
    </w:p>
    <w:p w14:paraId="5971F8F9" w14:textId="77777777" w:rsidR="00AC1B45" w:rsidRPr="00AC1B45" w:rsidRDefault="00AC1B45" w:rsidP="00AC1B45">
      <w:pPr>
        <w:spacing w:after="0" w:line="240" w:lineRule="auto"/>
        <w:jc w:val="both"/>
        <w:rPr>
          <w:rFonts w:ascii="Times New Roman" w:eastAsia="Times New Roman" w:hAnsi="Times New Roman" w:cs="Times New Roman"/>
          <w:b/>
          <w:sz w:val="24"/>
          <w:szCs w:val="24"/>
        </w:rPr>
      </w:pPr>
      <w:r w:rsidRPr="00AC1B45">
        <w:rPr>
          <w:rFonts w:ascii="Times New Roman" w:eastAsia="Times New Roman" w:hAnsi="Times New Roman" w:cs="Times New Roman"/>
          <w:b/>
          <w:sz w:val="24"/>
          <w:szCs w:val="24"/>
        </w:rPr>
        <w:t>PRESIDENTE (A) DE LA MESA DIRECTIVA</w:t>
      </w:r>
    </w:p>
    <w:p w14:paraId="04695302" w14:textId="77777777" w:rsidR="00AC1B45" w:rsidRPr="00AC1B45" w:rsidRDefault="00AC1B45" w:rsidP="00AC1B45">
      <w:pPr>
        <w:spacing w:after="0" w:line="240" w:lineRule="auto"/>
        <w:jc w:val="both"/>
        <w:rPr>
          <w:rFonts w:ascii="Times New Roman" w:eastAsia="Times New Roman" w:hAnsi="Times New Roman" w:cs="Times New Roman"/>
          <w:b/>
          <w:sz w:val="24"/>
          <w:szCs w:val="24"/>
        </w:rPr>
      </w:pPr>
      <w:r w:rsidRPr="00AC1B45">
        <w:rPr>
          <w:rFonts w:ascii="Times New Roman" w:eastAsia="Times New Roman" w:hAnsi="Times New Roman" w:cs="Times New Roman"/>
          <w:b/>
          <w:sz w:val="24"/>
          <w:szCs w:val="24"/>
        </w:rPr>
        <w:t>LX LEGISLATURA DEL H. PODER LEGISLATIVO</w:t>
      </w:r>
    </w:p>
    <w:p w14:paraId="57A23271" w14:textId="77777777" w:rsidR="00AC1B45" w:rsidRPr="00AC1B45" w:rsidRDefault="00AC1B45" w:rsidP="00AC1B45">
      <w:pPr>
        <w:spacing w:after="0" w:line="240" w:lineRule="auto"/>
        <w:jc w:val="both"/>
        <w:rPr>
          <w:rFonts w:ascii="Times New Roman" w:eastAsia="Times New Roman" w:hAnsi="Times New Roman" w:cs="Times New Roman"/>
          <w:b/>
          <w:sz w:val="24"/>
          <w:szCs w:val="24"/>
        </w:rPr>
      </w:pPr>
      <w:r w:rsidRPr="00AC1B45">
        <w:rPr>
          <w:rFonts w:ascii="Times New Roman" w:eastAsia="Times New Roman" w:hAnsi="Times New Roman" w:cs="Times New Roman"/>
          <w:b/>
          <w:sz w:val="24"/>
          <w:szCs w:val="24"/>
        </w:rPr>
        <w:t>DEL ESTADO LIBRE Y SOBERANO DE MÉXICO</w:t>
      </w:r>
    </w:p>
    <w:p w14:paraId="0475F42B" w14:textId="77777777" w:rsidR="00AC1B45" w:rsidRPr="00AC1B45" w:rsidRDefault="00AC1B45" w:rsidP="00AC1B45">
      <w:pPr>
        <w:spacing w:after="0" w:line="240" w:lineRule="auto"/>
        <w:jc w:val="both"/>
        <w:rPr>
          <w:rFonts w:ascii="Times New Roman" w:eastAsia="Times New Roman" w:hAnsi="Times New Roman" w:cs="Times New Roman"/>
          <w:b/>
          <w:sz w:val="24"/>
          <w:szCs w:val="24"/>
        </w:rPr>
      </w:pPr>
      <w:r w:rsidRPr="00AC1B45">
        <w:rPr>
          <w:rFonts w:ascii="Times New Roman" w:eastAsia="Times New Roman" w:hAnsi="Times New Roman" w:cs="Times New Roman"/>
          <w:b/>
          <w:sz w:val="24"/>
          <w:szCs w:val="24"/>
        </w:rPr>
        <w:lastRenderedPageBreak/>
        <w:t>P R E S E N T E</w:t>
      </w:r>
    </w:p>
    <w:p w14:paraId="3C24C44D" w14:textId="77777777" w:rsidR="00AC1B45" w:rsidRPr="00AC1B45" w:rsidRDefault="00AC1B45" w:rsidP="00AC1B45">
      <w:pPr>
        <w:spacing w:after="0" w:line="240" w:lineRule="auto"/>
        <w:jc w:val="both"/>
        <w:rPr>
          <w:rFonts w:ascii="Times New Roman" w:eastAsia="Times New Roman" w:hAnsi="Times New Roman" w:cs="Times New Roman"/>
          <w:b/>
          <w:sz w:val="24"/>
          <w:szCs w:val="24"/>
        </w:rPr>
      </w:pPr>
      <w:r w:rsidRPr="00AC1B45">
        <w:rPr>
          <w:rFonts w:ascii="Times New Roman" w:eastAsia="Times New Roman" w:hAnsi="Times New Roman" w:cs="Times New Roman"/>
          <w:b/>
          <w:sz w:val="24"/>
          <w:szCs w:val="24"/>
        </w:rPr>
        <w:t xml:space="preserve">Honorable Asamblea: </w:t>
      </w:r>
    </w:p>
    <w:p w14:paraId="698B9E07" w14:textId="77777777" w:rsidR="00AC1B45" w:rsidRPr="00AC1B45" w:rsidRDefault="00AC1B45" w:rsidP="00AC1B45">
      <w:pPr>
        <w:spacing w:after="0" w:line="240" w:lineRule="auto"/>
        <w:jc w:val="both"/>
        <w:rPr>
          <w:rFonts w:ascii="Times New Roman" w:eastAsia="Times New Roman" w:hAnsi="Times New Roman" w:cs="Times New Roman"/>
          <w:b/>
          <w:sz w:val="24"/>
          <w:szCs w:val="24"/>
        </w:rPr>
      </w:pPr>
    </w:p>
    <w:p w14:paraId="2C3A6D80" w14:textId="77777777" w:rsidR="00AC1B45" w:rsidRPr="00AC1B45" w:rsidRDefault="00AC1B45" w:rsidP="00AC1B45">
      <w:pPr>
        <w:spacing w:after="0" w:line="240" w:lineRule="auto"/>
        <w:jc w:val="both"/>
        <w:rPr>
          <w:rFonts w:ascii="Times New Roman" w:eastAsia="Calibri" w:hAnsi="Times New Roman" w:cs="Times New Roman"/>
          <w:bCs/>
          <w:sz w:val="24"/>
          <w:szCs w:val="24"/>
        </w:rPr>
      </w:pPr>
      <w:r w:rsidRPr="00AC1B45">
        <w:rPr>
          <w:rFonts w:ascii="Times New Roman" w:eastAsia="Times New Roman" w:hAnsi="Times New Roman" w:cs="Times New Roman"/>
          <w:sz w:val="24"/>
          <w:szCs w:val="24"/>
        </w:rPr>
        <w:t xml:space="preserve">Quienes suscriben </w:t>
      </w:r>
      <w:r w:rsidRPr="00AC1B45">
        <w:rPr>
          <w:rFonts w:ascii="Times New Roman" w:eastAsia="Times New Roman" w:hAnsi="Times New Roman" w:cs="Times New Roman"/>
          <w:b/>
          <w:sz w:val="24"/>
          <w:szCs w:val="24"/>
        </w:rPr>
        <w:t>JOSÉ ALBERTO COUTTOLENC BUENTELLO Y MARÍA LUISA MENDOZA MONDRAGÓN</w:t>
      </w:r>
      <w:r w:rsidRPr="00AC1B45">
        <w:rPr>
          <w:rFonts w:ascii="Times New Roman" w:eastAsia="Times New Roman" w:hAnsi="Times New Roman" w:cs="Times New Roman"/>
          <w:sz w:val="24"/>
          <w:szCs w:val="24"/>
        </w:rPr>
        <w:t xml:space="preserve">, diputados integrantes del </w:t>
      </w:r>
      <w:r w:rsidRPr="00AC1B45">
        <w:rPr>
          <w:rFonts w:ascii="Times New Roman" w:eastAsia="Times New Roman" w:hAnsi="Times New Roman" w:cs="Times New Roman"/>
          <w:b/>
          <w:sz w:val="24"/>
          <w:szCs w:val="24"/>
        </w:rPr>
        <w:t>GRUPO PARLAMENTARIO DEL PARTIDO VERDE ECOLOGISTA DE MÉXICO</w:t>
      </w:r>
      <w:r w:rsidRPr="00AC1B45">
        <w:rPr>
          <w:rFonts w:ascii="Times New Roman" w:eastAsia="Times New Roman" w:hAnsi="Times New Roman" w:cs="Times New Roman"/>
          <w:sz w:val="24"/>
          <w:szCs w:val="24"/>
        </w:rPr>
        <w:t xml:space="preserve"> en la LX Legislatura del Congreso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siguiente </w:t>
      </w:r>
      <w:r w:rsidRPr="00AC1B45">
        <w:rPr>
          <w:rFonts w:ascii="Times New Roman" w:eastAsia="Calibri" w:hAnsi="Times New Roman" w:cs="Times New Roman"/>
          <w:b/>
          <w:sz w:val="24"/>
          <w:szCs w:val="24"/>
        </w:rPr>
        <w:t xml:space="preserve">INICIATIVA CON PROYECTO DE DECRETO POR EL QUE SE HACEN ADICIONES A LOS ARTÍCULOS 2.16 Y 2.21, DEL CÓDIGO ADMINISTRATIVO DEL ESTADO DE MÉXICO; </w:t>
      </w:r>
      <w:r w:rsidRPr="00AC1B45">
        <w:rPr>
          <w:rFonts w:ascii="Times New Roman" w:eastAsia="Calibri" w:hAnsi="Times New Roman" w:cs="Times New Roman"/>
          <w:b/>
          <w:bCs/>
          <w:color w:val="000000"/>
          <w:sz w:val="24"/>
          <w:szCs w:val="24"/>
        </w:rPr>
        <w:t xml:space="preserve">SE ADICIONA LA FRACCIÓN XXXVI AL ARTÍCULO 69 DE LA LEY ORGÁNICA DE PODER LEGISLATIVO DEL ESTADO LIBRE Y SOBERANO DE MÉXICO; SE ADICIONA LA FRACCIÓN XXXVI DEL ARTÍCULO 13, DEL REGLAMENTO DEL PODER LEGISLATIVO DEL ESTADO LIBRE Y SOBERANO DE MÉXICO: ASIMISMO, </w:t>
      </w:r>
      <w:r w:rsidRPr="00AC1B45">
        <w:rPr>
          <w:rFonts w:ascii="Times New Roman" w:eastAsia="Calibri" w:hAnsi="Times New Roman" w:cs="Times New Roman"/>
          <w:b/>
          <w:bCs/>
          <w:sz w:val="24"/>
          <w:szCs w:val="24"/>
        </w:rPr>
        <w:t>SE ADICIONA EL CAPÍTULO III, AL SUBTITULO QUINTO, DEL TÍTULO TERCERO, DEL CÓDIGO PENAL DEL ESTADO DE MÉXICO</w:t>
      </w:r>
      <w:r w:rsidRPr="00AC1B45">
        <w:rPr>
          <w:rFonts w:ascii="Times New Roman" w:eastAsia="Calibri" w:hAnsi="Times New Roman" w:cs="Times New Roman"/>
          <w:b/>
          <w:sz w:val="24"/>
          <w:szCs w:val="24"/>
        </w:rPr>
        <w:t xml:space="preserve">, </w:t>
      </w:r>
      <w:r w:rsidRPr="00AC1B45">
        <w:rPr>
          <w:rFonts w:ascii="Times New Roman" w:eastAsia="Calibri" w:hAnsi="Times New Roman" w:cs="Times New Roman"/>
          <w:bCs/>
          <w:sz w:val="24"/>
          <w:szCs w:val="24"/>
        </w:rPr>
        <w:t>con el objetivo de generar condiciones de igualdad y respeto de los derechos fundamentales a las personas que pertenecen a grupos de diversidad sexual e identidad de género diferente, c</w:t>
      </w:r>
      <w:r w:rsidRPr="00AC1B45">
        <w:rPr>
          <w:rFonts w:ascii="Times New Roman" w:eastAsia="Times New Roman" w:hAnsi="Times New Roman" w:cs="Times New Roman"/>
          <w:sz w:val="24"/>
          <w:szCs w:val="24"/>
        </w:rPr>
        <w:t xml:space="preserve">on sustento en la siguiente: </w:t>
      </w:r>
    </w:p>
    <w:p w14:paraId="124FFFF5" w14:textId="77777777" w:rsidR="00AC1B45" w:rsidRPr="00240BB9" w:rsidRDefault="00AC1B45" w:rsidP="00AC1B45">
      <w:pPr>
        <w:spacing w:after="0" w:line="240" w:lineRule="auto"/>
        <w:jc w:val="center"/>
        <w:rPr>
          <w:rFonts w:ascii="Times New Roman" w:eastAsia="Times New Roman" w:hAnsi="Times New Roman" w:cs="Times New Roman"/>
          <w:b/>
          <w:sz w:val="24"/>
          <w:szCs w:val="24"/>
        </w:rPr>
      </w:pPr>
    </w:p>
    <w:p w14:paraId="5887A41C" w14:textId="77777777" w:rsidR="00AC1B45" w:rsidRPr="00AC1B45" w:rsidRDefault="00AC1B45" w:rsidP="00AC1B45">
      <w:pPr>
        <w:spacing w:after="0" w:line="240" w:lineRule="auto"/>
        <w:jc w:val="center"/>
        <w:rPr>
          <w:rFonts w:ascii="Times New Roman" w:eastAsia="Times New Roman" w:hAnsi="Times New Roman" w:cs="Times New Roman"/>
          <w:b/>
          <w:sz w:val="24"/>
          <w:szCs w:val="24"/>
        </w:rPr>
      </w:pPr>
      <w:r w:rsidRPr="00AC1B45">
        <w:rPr>
          <w:rFonts w:ascii="Times New Roman" w:eastAsia="Times New Roman" w:hAnsi="Times New Roman" w:cs="Times New Roman"/>
          <w:b/>
          <w:sz w:val="24"/>
          <w:szCs w:val="24"/>
        </w:rPr>
        <w:t>EXPOSICIÓN DE MOTIVOS</w:t>
      </w:r>
    </w:p>
    <w:p w14:paraId="66AFB37D" w14:textId="77777777" w:rsidR="00AC1B45" w:rsidRPr="00AC1B45" w:rsidRDefault="00AC1B45" w:rsidP="00AC1B45">
      <w:pPr>
        <w:spacing w:after="0" w:line="240" w:lineRule="auto"/>
        <w:jc w:val="both"/>
        <w:rPr>
          <w:rFonts w:ascii="Times New Roman" w:eastAsia="Times New Roman" w:hAnsi="Times New Roman" w:cs="Times New Roman"/>
          <w:bCs/>
          <w:sz w:val="24"/>
          <w:szCs w:val="24"/>
        </w:rPr>
      </w:pPr>
    </w:p>
    <w:p w14:paraId="7D85C322" w14:textId="77777777" w:rsidR="00AC1B45" w:rsidRPr="00AC1B45" w:rsidRDefault="00AC1B45" w:rsidP="00AC1B45">
      <w:pPr>
        <w:spacing w:after="0" w:line="240" w:lineRule="auto"/>
        <w:jc w:val="both"/>
        <w:rPr>
          <w:rFonts w:ascii="Times New Roman" w:eastAsia="Times New Roman" w:hAnsi="Times New Roman" w:cs="Times New Roman"/>
          <w:bCs/>
          <w:sz w:val="24"/>
          <w:szCs w:val="24"/>
        </w:rPr>
      </w:pPr>
      <w:r w:rsidRPr="00AC1B45">
        <w:rPr>
          <w:rFonts w:ascii="Times New Roman" w:eastAsia="Times New Roman" w:hAnsi="Times New Roman" w:cs="Times New Roman"/>
          <w:bCs/>
          <w:sz w:val="24"/>
          <w:szCs w:val="24"/>
        </w:rPr>
        <w:t>Fue en el año de 1990 cuando la Organización Mundial de la Salud, dejó de considerar la homosexualidad como una enfermedad, resaltando el respeto a la diversidad sexual y de género.</w:t>
      </w:r>
      <w:r w:rsidRPr="00AC1B45">
        <w:rPr>
          <w:rFonts w:ascii="Times New Roman" w:eastAsia="Calibri" w:hAnsi="Times New Roman" w:cs="Times New Roman"/>
          <w:sz w:val="24"/>
          <w:szCs w:val="24"/>
        </w:rPr>
        <w:t xml:space="preserve"> Esa pluralidad de grupos, son denominados y reconocidos como población Lésbica, Gay, Bisexual, Travesti, Transexual, </w:t>
      </w:r>
      <w:proofErr w:type="spellStart"/>
      <w:r w:rsidRPr="00AC1B45">
        <w:rPr>
          <w:rFonts w:ascii="Times New Roman" w:eastAsia="Calibri" w:hAnsi="Times New Roman" w:cs="Times New Roman"/>
          <w:sz w:val="24"/>
          <w:szCs w:val="24"/>
        </w:rPr>
        <w:t>Transgénero</w:t>
      </w:r>
      <w:proofErr w:type="spellEnd"/>
      <w:r w:rsidRPr="00AC1B45">
        <w:rPr>
          <w:rFonts w:ascii="Times New Roman" w:eastAsia="Calibri" w:hAnsi="Times New Roman" w:cs="Times New Roman"/>
          <w:sz w:val="24"/>
          <w:szCs w:val="24"/>
        </w:rPr>
        <w:t xml:space="preserve"> e Intersexual (LGBTTTI+) o con cualquier otra orientación sexual o identidad de género.</w:t>
      </w:r>
    </w:p>
    <w:p w14:paraId="0F9BF1CE" w14:textId="77777777" w:rsidR="00AC1B45" w:rsidRPr="00AC1B45" w:rsidRDefault="00AC1B45" w:rsidP="00AC1B45">
      <w:pPr>
        <w:spacing w:after="0" w:line="240" w:lineRule="auto"/>
        <w:jc w:val="both"/>
        <w:rPr>
          <w:rFonts w:ascii="Times New Roman" w:eastAsia="Times New Roman" w:hAnsi="Times New Roman" w:cs="Times New Roman"/>
          <w:bCs/>
          <w:sz w:val="24"/>
          <w:szCs w:val="24"/>
        </w:rPr>
      </w:pPr>
    </w:p>
    <w:p w14:paraId="6C982873" w14:textId="77777777" w:rsidR="00AC1B45" w:rsidRPr="00AC1B45" w:rsidRDefault="00AC1B45" w:rsidP="00AC1B45">
      <w:pPr>
        <w:spacing w:after="0" w:line="240" w:lineRule="auto"/>
        <w:jc w:val="both"/>
        <w:rPr>
          <w:rFonts w:ascii="Times New Roman" w:eastAsia="Times New Roman" w:hAnsi="Times New Roman" w:cs="Times New Roman"/>
          <w:bCs/>
          <w:sz w:val="24"/>
          <w:szCs w:val="24"/>
        </w:rPr>
      </w:pPr>
      <w:r w:rsidRPr="00AC1B45">
        <w:rPr>
          <w:rFonts w:ascii="Times New Roman" w:eastAsia="Times New Roman" w:hAnsi="Times New Roman" w:cs="Times New Roman"/>
          <w:bCs/>
          <w:sz w:val="24"/>
          <w:szCs w:val="24"/>
        </w:rPr>
        <w:t>Es preciso referir que no es lo mismo hablar de diversidad sexual que diversidad de género, la diferencia radica en que la primera se encuentra relacionada con la atracción física, emocional, erótica y afectiva que se siente hacia otra persona; y la segunda, corresponde a aspectos sociales, es decir, a aquellos comportamientos y estándares que la sociedad espera de una persona como hombre o como mujer y que diferencian a un género de otro, aquello que la sociedad espera que piense, sienta y actúe una persona por el hecho de ser varón o ser mujer.</w:t>
      </w:r>
    </w:p>
    <w:p w14:paraId="2454C1F5" w14:textId="77777777" w:rsidR="00AC1B45" w:rsidRPr="00AC1B45" w:rsidRDefault="00AC1B45" w:rsidP="00AC1B45">
      <w:pPr>
        <w:spacing w:after="0" w:line="240" w:lineRule="auto"/>
        <w:jc w:val="both"/>
        <w:rPr>
          <w:rFonts w:ascii="Times New Roman" w:eastAsia="Times New Roman" w:hAnsi="Times New Roman" w:cs="Times New Roman"/>
          <w:bCs/>
          <w:sz w:val="24"/>
          <w:szCs w:val="24"/>
        </w:rPr>
      </w:pPr>
    </w:p>
    <w:p w14:paraId="62A1A958" w14:textId="77777777" w:rsidR="00AC1B45" w:rsidRPr="00AC1B45" w:rsidRDefault="00AC1B45" w:rsidP="00AC1B45">
      <w:pPr>
        <w:spacing w:after="0" w:line="240" w:lineRule="auto"/>
        <w:jc w:val="both"/>
        <w:rPr>
          <w:rFonts w:ascii="Times New Roman" w:eastAsia="Times New Roman" w:hAnsi="Times New Roman" w:cs="Times New Roman"/>
          <w:bCs/>
          <w:sz w:val="24"/>
          <w:szCs w:val="24"/>
        </w:rPr>
      </w:pPr>
      <w:r w:rsidRPr="00AC1B45">
        <w:rPr>
          <w:rFonts w:ascii="Times New Roman" w:eastAsia="Times New Roman" w:hAnsi="Times New Roman" w:cs="Times New Roman"/>
          <w:bCs/>
          <w:sz w:val="24"/>
          <w:szCs w:val="24"/>
        </w:rPr>
        <w:t>El no cumplir con los roles sociales, con los estereotipos, identidad y atributo como mujer o como hombre en razón de las características físicas, biológicas o de comportamiento, al que tradicionalmente la sexualidad determina, es un factor generador de discriminación, estigmatismo, exclusión y hasta violencia hacia aquellas personas que presentan una orientación sexual e identidad de género diversa al que la costumbre e idiosincrasia adoptan como “normal”.</w:t>
      </w:r>
    </w:p>
    <w:p w14:paraId="6EEA90E6" w14:textId="77777777" w:rsidR="00AC1B45" w:rsidRPr="00AC1B45" w:rsidRDefault="00AC1B45" w:rsidP="00AC1B45">
      <w:pPr>
        <w:spacing w:after="0" w:line="240" w:lineRule="auto"/>
        <w:jc w:val="both"/>
        <w:rPr>
          <w:rFonts w:ascii="Times New Roman" w:eastAsia="Times New Roman" w:hAnsi="Times New Roman" w:cs="Times New Roman"/>
          <w:bCs/>
          <w:sz w:val="24"/>
          <w:szCs w:val="24"/>
        </w:rPr>
      </w:pPr>
    </w:p>
    <w:p w14:paraId="37C5B207" w14:textId="77777777" w:rsidR="00AC1B45" w:rsidRPr="00AC1B45" w:rsidRDefault="00AC1B45" w:rsidP="00AC1B45">
      <w:pPr>
        <w:spacing w:after="0" w:line="240" w:lineRule="auto"/>
        <w:jc w:val="both"/>
        <w:rPr>
          <w:rFonts w:ascii="Times New Roman" w:eastAsia="Times New Roman" w:hAnsi="Times New Roman" w:cs="Times New Roman"/>
          <w:bCs/>
          <w:sz w:val="24"/>
          <w:szCs w:val="24"/>
        </w:rPr>
      </w:pPr>
      <w:r w:rsidRPr="00AC1B45">
        <w:rPr>
          <w:rFonts w:ascii="Times New Roman" w:eastAsia="Times New Roman" w:hAnsi="Times New Roman" w:cs="Times New Roman"/>
          <w:bCs/>
          <w:sz w:val="24"/>
          <w:szCs w:val="24"/>
        </w:rPr>
        <w:t xml:space="preserve">La </w:t>
      </w:r>
      <w:r w:rsidRPr="00AC1B45">
        <w:rPr>
          <w:rFonts w:ascii="Times New Roman" w:eastAsia="Calibri" w:hAnsi="Times New Roman" w:cs="Times New Roman"/>
          <w:sz w:val="24"/>
          <w:szCs w:val="24"/>
        </w:rPr>
        <w:t>gran realidad que se vive en el mundo, en el país y en la misma entidad mexiquense, nos muestra una diversidad y versatilidad de grupos con preferencias sexuales y orientaciones de género diversas y diferentes a las que la sociedad tradicional está a acostumbrada, pero que en ningún momento les resta valor humano.</w:t>
      </w:r>
    </w:p>
    <w:p w14:paraId="221B0983" w14:textId="77777777" w:rsidR="00AC1B45" w:rsidRPr="00240BB9" w:rsidRDefault="00AC1B45" w:rsidP="00AC1B45">
      <w:pPr>
        <w:spacing w:after="0" w:line="240" w:lineRule="auto"/>
        <w:jc w:val="both"/>
        <w:rPr>
          <w:rFonts w:ascii="Times New Roman" w:eastAsia="Times New Roman" w:hAnsi="Times New Roman" w:cs="Times New Roman"/>
          <w:bCs/>
          <w:sz w:val="24"/>
          <w:szCs w:val="24"/>
        </w:rPr>
      </w:pPr>
    </w:p>
    <w:p w14:paraId="364B94BB" w14:textId="77777777" w:rsidR="00AC1B45" w:rsidRPr="00AC1B45" w:rsidRDefault="00AC1B45" w:rsidP="00AC1B45">
      <w:pPr>
        <w:spacing w:after="0" w:line="240" w:lineRule="auto"/>
        <w:jc w:val="both"/>
        <w:rPr>
          <w:rFonts w:ascii="Times New Roman" w:eastAsia="Times New Roman" w:hAnsi="Times New Roman" w:cs="Times New Roman"/>
          <w:bCs/>
          <w:sz w:val="24"/>
          <w:szCs w:val="24"/>
        </w:rPr>
      </w:pPr>
      <w:r w:rsidRPr="00AC1B45">
        <w:rPr>
          <w:rFonts w:ascii="Times New Roman" w:eastAsia="Times New Roman" w:hAnsi="Times New Roman" w:cs="Times New Roman"/>
          <w:bCs/>
          <w:sz w:val="24"/>
          <w:szCs w:val="24"/>
        </w:rPr>
        <w:lastRenderedPageBreak/>
        <w:t>A nivel internacional, se ha pugnado por el respeto y la igualdad de todas las personas sin importar su orientación sexual, e incluso durante el año 2019, se ratificó la Convención Interamericana contra toda forma de Discriminación e Intolerancia; en la que se implementaron protocolos para el acceso sin discriminación a la salud y a la procuración de justicia; se generaron políticas de igualdad laboral en el sector público y privado, y se brindó capacitación especializada sobre diversidad sexual y de género.</w:t>
      </w:r>
    </w:p>
    <w:p w14:paraId="0C9589C7" w14:textId="77777777" w:rsidR="00AC1B45" w:rsidRPr="00AC1B45" w:rsidRDefault="00AC1B45" w:rsidP="00AC1B45">
      <w:pPr>
        <w:spacing w:after="0" w:line="240" w:lineRule="auto"/>
        <w:jc w:val="both"/>
        <w:rPr>
          <w:rFonts w:ascii="Times New Roman" w:eastAsia="Times New Roman" w:hAnsi="Times New Roman" w:cs="Times New Roman"/>
          <w:bCs/>
          <w:sz w:val="24"/>
          <w:szCs w:val="24"/>
        </w:rPr>
      </w:pPr>
    </w:p>
    <w:p w14:paraId="5FD3417A" w14:textId="77777777" w:rsidR="00AC1B45" w:rsidRPr="00AC1B45" w:rsidRDefault="00AC1B45" w:rsidP="00AC1B45">
      <w:pPr>
        <w:spacing w:after="0" w:line="240" w:lineRule="auto"/>
        <w:jc w:val="both"/>
        <w:rPr>
          <w:rFonts w:ascii="Times New Roman" w:eastAsia="Times New Roman" w:hAnsi="Times New Roman" w:cs="Times New Roman"/>
          <w:bCs/>
          <w:sz w:val="24"/>
          <w:szCs w:val="24"/>
        </w:rPr>
      </w:pPr>
      <w:r w:rsidRPr="00AC1B45">
        <w:rPr>
          <w:rFonts w:ascii="Times New Roman" w:eastAsia="Times New Roman" w:hAnsi="Times New Roman" w:cs="Times New Roman"/>
          <w:bCs/>
          <w:sz w:val="24"/>
          <w:szCs w:val="24"/>
        </w:rPr>
        <w:t>Tanto la Organización de las Naciones Unidas (ONU), como la Declaración Universal de Derechos Humanos, reconocen que todos los seres humanos, sin distinción alguna, deben gozar de los mismos derechos y de la protección de la ley sin distinción alguna. Asimismo, la Convención Americana sobre Derechos Humanos, destaca el reconocimiento de la dignidad humana e igualdad ante la ley, sin discriminación alguna.</w:t>
      </w:r>
    </w:p>
    <w:p w14:paraId="4683C946" w14:textId="77777777" w:rsidR="00AC1B45" w:rsidRPr="00AC1B45" w:rsidRDefault="00AC1B45" w:rsidP="00AC1B45">
      <w:pPr>
        <w:spacing w:after="0" w:line="240" w:lineRule="auto"/>
        <w:jc w:val="both"/>
        <w:rPr>
          <w:rFonts w:ascii="Times New Roman" w:eastAsia="Times New Roman" w:hAnsi="Times New Roman" w:cs="Times New Roman"/>
          <w:bCs/>
          <w:sz w:val="24"/>
          <w:szCs w:val="24"/>
        </w:rPr>
      </w:pPr>
    </w:p>
    <w:p w14:paraId="48CD681B" w14:textId="77777777" w:rsidR="00AC1B45" w:rsidRPr="00AC1B45" w:rsidRDefault="00AC1B45" w:rsidP="00AC1B45">
      <w:pPr>
        <w:spacing w:after="0" w:line="240" w:lineRule="auto"/>
        <w:jc w:val="both"/>
        <w:rPr>
          <w:rFonts w:ascii="Times New Roman" w:eastAsia="Times New Roman" w:hAnsi="Times New Roman" w:cs="Times New Roman"/>
          <w:bCs/>
          <w:sz w:val="24"/>
          <w:szCs w:val="24"/>
        </w:rPr>
      </w:pPr>
      <w:r w:rsidRPr="00AC1B45">
        <w:rPr>
          <w:rFonts w:ascii="Times New Roman" w:eastAsia="Times New Roman" w:hAnsi="Times New Roman" w:cs="Times New Roman"/>
          <w:bCs/>
          <w:sz w:val="24"/>
          <w:szCs w:val="24"/>
        </w:rPr>
        <w:t>Por su parte, la Asamblea General de la Organización de Estados Americanos (OEA), adoptó en 2008, la resolución denominada Derechos Humanos, orientación sexual e identidad de género, en la que claramente se manifiesta una gran preocupación a nivel internacional a causa del gran número de actos de violencia que sufren aquellas personas con un orientación sexual e identidad de género diferente, por lo que los países miembros, entre ellos México, suscribieron Declaraciones en las que se condenan los actos de violencia, acoso, abuso, discriminación, exclusión, afectación, estigmatización y de cualquier otro acto que afecte la integridad y dignidad de estos grupos vulnerables.</w:t>
      </w:r>
    </w:p>
    <w:p w14:paraId="0B1FC04F" w14:textId="77777777" w:rsidR="00AC1B45" w:rsidRPr="00AC1B45" w:rsidRDefault="00AC1B45" w:rsidP="00AC1B45">
      <w:pPr>
        <w:spacing w:after="0" w:line="240" w:lineRule="auto"/>
        <w:jc w:val="both"/>
        <w:rPr>
          <w:rFonts w:ascii="Times New Roman" w:eastAsia="Times New Roman" w:hAnsi="Times New Roman" w:cs="Times New Roman"/>
          <w:bCs/>
          <w:sz w:val="24"/>
          <w:szCs w:val="24"/>
        </w:rPr>
      </w:pPr>
    </w:p>
    <w:p w14:paraId="5C214AC6" w14:textId="77777777" w:rsidR="00AC1B45" w:rsidRPr="00AC1B45" w:rsidRDefault="00AC1B45" w:rsidP="00AC1B45">
      <w:pPr>
        <w:spacing w:after="0" w:line="240" w:lineRule="auto"/>
        <w:jc w:val="both"/>
        <w:rPr>
          <w:rFonts w:ascii="Times New Roman" w:eastAsia="Times New Roman" w:hAnsi="Times New Roman" w:cs="Times New Roman"/>
          <w:bCs/>
          <w:sz w:val="24"/>
          <w:szCs w:val="24"/>
        </w:rPr>
      </w:pPr>
      <w:r w:rsidRPr="00AC1B45">
        <w:rPr>
          <w:rFonts w:ascii="Times New Roman" w:eastAsia="Times New Roman" w:hAnsi="Times New Roman" w:cs="Times New Roman"/>
          <w:bCs/>
          <w:sz w:val="24"/>
          <w:szCs w:val="24"/>
        </w:rPr>
        <w:t xml:space="preserve">Cabe referir que actualmente, alrededor de un tercio de los países miembros de la Naciones Unidas, penaliza las relaciones sexuales entre personas del mismo sexo, e incluso Irán, Arabia, Saudí, Yemen y Sudán contemplan la pena de muerte como sanción. </w:t>
      </w:r>
    </w:p>
    <w:p w14:paraId="0248A037" w14:textId="77777777" w:rsidR="00AC1B45" w:rsidRPr="00240BB9" w:rsidRDefault="00AC1B45" w:rsidP="00AC1B45">
      <w:pPr>
        <w:spacing w:after="0" w:line="240" w:lineRule="auto"/>
        <w:jc w:val="both"/>
        <w:rPr>
          <w:rFonts w:ascii="Times New Roman" w:eastAsia="Times New Roman" w:hAnsi="Times New Roman" w:cs="Times New Roman"/>
          <w:bCs/>
          <w:sz w:val="24"/>
          <w:szCs w:val="24"/>
        </w:rPr>
      </w:pPr>
    </w:p>
    <w:p w14:paraId="043E70FD" w14:textId="77777777" w:rsidR="00AC1B45" w:rsidRPr="00AC1B45" w:rsidRDefault="00AC1B45" w:rsidP="00AC1B45">
      <w:pPr>
        <w:spacing w:after="0" w:line="240" w:lineRule="auto"/>
        <w:jc w:val="both"/>
        <w:rPr>
          <w:rFonts w:ascii="Times New Roman" w:eastAsia="Times New Roman" w:hAnsi="Times New Roman" w:cs="Times New Roman"/>
          <w:bCs/>
          <w:sz w:val="24"/>
          <w:szCs w:val="24"/>
        </w:rPr>
      </w:pPr>
      <w:r w:rsidRPr="00AC1B45">
        <w:rPr>
          <w:rFonts w:ascii="Times New Roman" w:eastAsia="Times New Roman" w:hAnsi="Times New Roman" w:cs="Times New Roman"/>
          <w:bCs/>
          <w:sz w:val="24"/>
          <w:szCs w:val="24"/>
        </w:rPr>
        <w:t xml:space="preserve">En contraposición, encontramos a España, quien se ha destacado por sus grandes avances en su normatividad a fin de incluir y garantizar el derecho de las comunidades LGBTTTI+, ya que desde 2007, aprobó su </w:t>
      </w:r>
      <w:r w:rsidRPr="00AC1B45">
        <w:rPr>
          <w:rFonts w:ascii="Times New Roman" w:eastAsia="Times New Roman" w:hAnsi="Times New Roman" w:cs="Times New Roman"/>
          <w:bCs/>
          <w:i/>
          <w:iCs/>
          <w:sz w:val="24"/>
          <w:szCs w:val="24"/>
        </w:rPr>
        <w:t>“Ley de Identidad de género”</w:t>
      </w:r>
      <w:r w:rsidRPr="00AC1B45">
        <w:rPr>
          <w:rFonts w:ascii="Times New Roman" w:eastAsia="Times New Roman" w:hAnsi="Times New Roman" w:cs="Times New Roman"/>
          <w:bCs/>
          <w:sz w:val="24"/>
          <w:szCs w:val="24"/>
        </w:rPr>
        <w:t>, con la que se eliminan trámites engorrosos para el cambio de sexo en el Registro Civil, e incluso eliminan el requisito de cirugía de reasignación de género previa a los cambios registrales que se requería en su normatividad anterior; cabe mencionar que dicho país, ha reconocido que las personas que presentan preferencias sexuales e identidad de género diversa con respecto a la que física y biológicamente nacieron, sufren de afectaciones psicológicas y hormonales, lo cual, constituye claramente una afectación a su salud, por lo que, ha implementado el procedimiento de reasignación de género como una prestación social gratuita, al igual que todos aquellos tratamientos previos y posteriores que implica dicho cambio, lo anterior, como parte del derecho a la salud del que gozan sus habitantes.</w:t>
      </w:r>
    </w:p>
    <w:p w14:paraId="6A815254" w14:textId="77777777" w:rsidR="00AC1B45" w:rsidRPr="00AC1B45" w:rsidRDefault="00AC1B45" w:rsidP="00AC1B45">
      <w:pPr>
        <w:spacing w:after="0" w:line="240" w:lineRule="auto"/>
        <w:jc w:val="both"/>
        <w:rPr>
          <w:rFonts w:ascii="Times New Roman" w:eastAsia="Calibri" w:hAnsi="Times New Roman" w:cs="Times New Roman"/>
          <w:color w:val="202122"/>
          <w:sz w:val="24"/>
          <w:szCs w:val="24"/>
          <w:shd w:val="clear" w:color="auto" w:fill="FFFFFF"/>
        </w:rPr>
      </w:pPr>
    </w:p>
    <w:p w14:paraId="7E405819" w14:textId="77777777" w:rsidR="00AC1B45" w:rsidRPr="00AC1B45" w:rsidRDefault="00AC1B45" w:rsidP="00AC1B45">
      <w:pPr>
        <w:spacing w:after="0" w:line="240" w:lineRule="auto"/>
        <w:jc w:val="both"/>
        <w:rPr>
          <w:rFonts w:ascii="Times New Roman" w:eastAsia="Times New Roman" w:hAnsi="Times New Roman" w:cs="Times New Roman"/>
          <w:bCs/>
          <w:sz w:val="24"/>
          <w:szCs w:val="24"/>
        </w:rPr>
      </w:pPr>
      <w:r w:rsidRPr="00AC1B45">
        <w:rPr>
          <w:rFonts w:ascii="Times New Roman" w:eastAsia="Times New Roman" w:hAnsi="Times New Roman" w:cs="Times New Roman"/>
          <w:bCs/>
          <w:sz w:val="24"/>
          <w:szCs w:val="24"/>
        </w:rPr>
        <w:t>En el caso de México, la orientación sexual y la identidad de género, no son considerados delitos, sin embargo, la falta de empatía, de información y de sensibilización por parte de la sociedad sí continúa siendo un factor que conlleva a los actos de violencia, de abuso y de discriminación que los grupos LGBTTTI+ siguen padeciendo.</w:t>
      </w:r>
    </w:p>
    <w:p w14:paraId="0580B364" w14:textId="77777777" w:rsidR="00AC1B45" w:rsidRPr="00AC1B45" w:rsidRDefault="00AC1B45" w:rsidP="00AC1B45">
      <w:pPr>
        <w:spacing w:after="0" w:line="240" w:lineRule="auto"/>
        <w:jc w:val="both"/>
        <w:rPr>
          <w:rFonts w:ascii="Times New Roman" w:eastAsia="Times New Roman" w:hAnsi="Times New Roman" w:cs="Times New Roman"/>
          <w:bCs/>
          <w:sz w:val="24"/>
          <w:szCs w:val="24"/>
        </w:rPr>
      </w:pPr>
    </w:p>
    <w:p w14:paraId="356EC3FE" w14:textId="77777777" w:rsidR="00AC1B45" w:rsidRPr="00AC1B45" w:rsidRDefault="00AC1B45" w:rsidP="00AC1B45">
      <w:pPr>
        <w:spacing w:after="0" w:line="240" w:lineRule="auto"/>
        <w:jc w:val="both"/>
        <w:rPr>
          <w:rFonts w:ascii="Times New Roman" w:eastAsia="Times New Roman" w:hAnsi="Times New Roman" w:cs="Times New Roman"/>
          <w:bCs/>
          <w:sz w:val="24"/>
          <w:szCs w:val="24"/>
        </w:rPr>
      </w:pPr>
      <w:r w:rsidRPr="00AC1B45">
        <w:rPr>
          <w:rFonts w:ascii="Times New Roman" w:eastAsia="Times New Roman" w:hAnsi="Times New Roman" w:cs="Times New Roman"/>
          <w:bCs/>
          <w:sz w:val="24"/>
          <w:szCs w:val="24"/>
        </w:rPr>
        <w:t>Conforme a datos de la Comisión Ciudadana contra los Crímenes de Odio por Homofobia (CCCOH), México ocupa el segundo lugar a nivel mundial en crímenes de odio en contra de estas comunidades, presentándose en el periodo que va de noviembre de 2019 a octubre del 2020, 66 casos de violencia hacia estos grupos vulnerables, e incluso, en el periodo que va del 2013 al 2018, se tienen registrados alrededor de 473 homicidios por razón de orientación sexual e identidad de género.</w:t>
      </w:r>
    </w:p>
    <w:p w14:paraId="7561B7BE" w14:textId="77777777" w:rsidR="00AC1B45" w:rsidRPr="00AC1B45" w:rsidRDefault="00AC1B45" w:rsidP="00AC1B45">
      <w:pPr>
        <w:spacing w:after="0" w:line="240" w:lineRule="auto"/>
        <w:jc w:val="both"/>
        <w:rPr>
          <w:rFonts w:ascii="Times New Roman" w:eastAsia="Times New Roman" w:hAnsi="Times New Roman" w:cs="Times New Roman"/>
          <w:bCs/>
          <w:sz w:val="24"/>
          <w:szCs w:val="24"/>
        </w:rPr>
      </w:pPr>
    </w:p>
    <w:p w14:paraId="40D2F75F" w14:textId="77777777" w:rsidR="00AC1B45" w:rsidRPr="00AC1B45" w:rsidRDefault="00AC1B45" w:rsidP="00AC1B45">
      <w:pPr>
        <w:spacing w:after="0" w:line="240" w:lineRule="auto"/>
        <w:jc w:val="both"/>
        <w:rPr>
          <w:rFonts w:ascii="Times New Roman" w:eastAsia="Times New Roman" w:hAnsi="Times New Roman" w:cs="Times New Roman"/>
          <w:bCs/>
          <w:sz w:val="24"/>
          <w:szCs w:val="24"/>
        </w:rPr>
      </w:pPr>
      <w:r w:rsidRPr="00AC1B45">
        <w:rPr>
          <w:rFonts w:ascii="Times New Roman" w:eastAsia="Times New Roman" w:hAnsi="Times New Roman" w:cs="Times New Roman"/>
          <w:bCs/>
          <w:sz w:val="24"/>
          <w:szCs w:val="24"/>
        </w:rPr>
        <w:t>En ese mismo sentido, es importante referir que el Estado de México no contempla dentro de su catálogo de delitos, los homicidios que se cometen por razón de orientación sexual e identidad de género, lo cual no es un tema menor, ya que conforme a datos de la Encuesta Nacional de Discriminación, realizada por el Instituto Nacional de Estadística y Geografía (INEGI), la entidad mexiquense se encuentra a nivel nacional en el cuarto lugar en la comisión de homicidios por razón de homofobia y odio, los cuales, solamente son considerados como “</w:t>
      </w:r>
      <w:r w:rsidRPr="00AC1B45">
        <w:rPr>
          <w:rFonts w:ascii="Times New Roman" w:eastAsia="Times New Roman" w:hAnsi="Times New Roman" w:cs="Times New Roman"/>
          <w:bCs/>
          <w:i/>
          <w:iCs/>
          <w:sz w:val="24"/>
          <w:szCs w:val="24"/>
        </w:rPr>
        <w:t>crímenes pasionales</w:t>
      </w:r>
      <w:r w:rsidRPr="00AC1B45">
        <w:rPr>
          <w:rFonts w:ascii="Times New Roman" w:eastAsia="Times New Roman" w:hAnsi="Times New Roman" w:cs="Times New Roman"/>
          <w:bCs/>
          <w:sz w:val="24"/>
          <w:szCs w:val="24"/>
        </w:rPr>
        <w:t>”.</w:t>
      </w:r>
    </w:p>
    <w:p w14:paraId="7868E162" w14:textId="77777777" w:rsidR="00AC1B45" w:rsidRPr="00AC1B45" w:rsidRDefault="00AC1B45" w:rsidP="00AC1B45">
      <w:pPr>
        <w:spacing w:after="0" w:line="240" w:lineRule="auto"/>
        <w:jc w:val="both"/>
        <w:rPr>
          <w:rFonts w:ascii="Times New Roman" w:eastAsia="Times New Roman" w:hAnsi="Times New Roman" w:cs="Times New Roman"/>
          <w:bCs/>
          <w:sz w:val="24"/>
          <w:szCs w:val="24"/>
        </w:rPr>
      </w:pPr>
    </w:p>
    <w:p w14:paraId="6A9B5FB0" w14:textId="77777777" w:rsidR="00AC1B45" w:rsidRPr="00AC1B45" w:rsidRDefault="00AC1B45" w:rsidP="00AC1B45">
      <w:pPr>
        <w:spacing w:after="0" w:line="240" w:lineRule="auto"/>
        <w:jc w:val="both"/>
        <w:rPr>
          <w:rFonts w:ascii="Times New Roman" w:eastAsia="Times New Roman" w:hAnsi="Times New Roman" w:cs="Times New Roman"/>
          <w:bCs/>
          <w:sz w:val="24"/>
          <w:szCs w:val="24"/>
        </w:rPr>
      </w:pPr>
      <w:r w:rsidRPr="00AC1B45">
        <w:rPr>
          <w:rFonts w:ascii="Times New Roman" w:eastAsia="Times New Roman" w:hAnsi="Times New Roman" w:cs="Times New Roman"/>
          <w:bCs/>
          <w:sz w:val="24"/>
          <w:szCs w:val="24"/>
        </w:rPr>
        <w:t>La Asociación Civil Fuera del Clóset, ha registrado que los Municipios de Ecatepec, Chalco y Toluca son aquellos que reportan el mayor número de casos de agresión en contra de estos grupos, simplemente la Comisión de Derechos Humanos del Estado de México, refirió que en el último semestre del 2018, se destacó el caso de tres homicidios cometidos en la capital de la entidad mexiquense en contra de personas pertenecientes a grupos transexuales.</w:t>
      </w:r>
    </w:p>
    <w:p w14:paraId="65B2E323" w14:textId="77777777" w:rsidR="00AC1B45" w:rsidRPr="00AC1B45" w:rsidRDefault="00AC1B45" w:rsidP="00AC1B45">
      <w:pPr>
        <w:spacing w:after="0" w:line="240" w:lineRule="auto"/>
        <w:jc w:val="both"/>
        <w:rPr>
          <w:rFonts w:ascii="Times New Roman" w:eastAsia="Times New Roman" w:hAnsi="Times New Roman" w:cs="Times New Roman"/>
          <w:bCs/>
          <w:sz w:val="24"/>
          <w:szCs w:val="24"/>
        </w:rPr>
      </w:pPr>
    </w:p>
    <w:p w14:paraId="1AC0ADC1" w14:textId="77777777" w:rsidR="00AC1B45" w:rsidRPr="00AC1B45" w:rsidRDefault="00AC1B45" w:rsidP="00AC1B45">
      <w:pPr>
        <w:spacing w:after="0" w:line="240" w:lineRule="auto"/>
        <w:jc w:val="both"/>
        <w:rPr>
          <w:rFonts w:ascii="Times New Roman" w:eastAsia="Times New Roman" w:hAnsi="Times New Roman" w:cs="Times New Roman"/>
          <w:bCs/>
          <w:sz w:val="24"/>
          <w:szCs w:val="24"/>
        </w:rPr>
      </w:pPr>
      <w:r w:rsidRPr="00AC1B45">
        <w:rPr>
          <w:rFonts w:ascii="Times New Roman" w:eastAsia="Times New Roman" w:hAnsi="Times New Roman" w:cs="Times New Roman"/>
          <w:bCs/>
          <w:sz w:val="24"/>
          <w:szCs w:val="24"/>
        </w:rPr>
        <w:t xml:space="preserve">Es preciso referir que tanto la Constitución Política de los Estados Unidos Mexicanos, como la Constitución Política del Estado Libre y Soberano de México, reconoce la igualdad de las personas ante la ley; garantizan y protegen los derechos humanos y la dignidad de las personas sin que medie distinción alguna por cuestiones de orientación e identidad sexual, de igual forma, dichos cuerpos normativos prohíben toda clase de discriminación que afecten la dignidad humana o menoscaben los derechos y libertades de las personas. </w:t>
      </w:r>
    </w:p>
    <w:p w14:paraId="6CD67823" w14:textId="77777777" w:rsidR="00AC1B45" w:rsidRPr="00AC1B45" w:rsidRDefault="00AC1B45" w:rsidP="00AC1B45">
      <w:pPr>
        <w:spacing w:after="0" w:line="240" w:lineRule="auto"/>
        <w:jc w:val="both"/>
        <w:rPr>
          <w:rFonts w:ascii="Times New Roman" w:eastAsia="Times New Roman" w:hAnsi="Times New Roman" w:cs="Times New Roman"/>
          <w:bCs/>
          <w:sz w:val="24"/>
          <w:szCs w:val="24"/>
        </w:rPr>
      </w:pPr>
    </w:p>
    <w:p w14:paraId="7ACBCB4D" w14:textId="77777777" w:rsidR="00AC1B45" w:rsidRPr="00AC1B45" w:rsidRDefault="00AC1B45" w:rsidP="00AC1B45">
      <w:pPr>
        <w:spacing w:after="0" w:line="240" w:lineRule="auto"/>
        <w:jc w:val="both"/>
        <w:rPr>
          <w:rFonts w:ascii="Times New Roman" w:eastAsia="Times New Roman" w:hAnsi="Times New Roman" w:cs="Times New Roman"/>
          <w:bCs/>
          <w:sz w:val="24"/>
          <w:szCs w:val="24"/>
        </w:rPr>
      </w:pPr>
      <w:r w:rsidRPr="00AC1B45">
        <w:rPr>
          <w:rFonts w:ascii="Times New Roman" w:eastAsia="Times New Roman" w:hAnsi="Times New Roman" w:cs="Times New Roman"/>
          <w:bCs/>
          <w:sz w:val="24"/>
          <w:szCs w:val="24"/>
        </w:rPr>
        <w:t>Asimismo, la Ley Federal para Prevenir y Eliminar la Discriminación, determina como acto de discriminación cualquier distinción, exclusión, restricción o preferencia que tenga por objeto o resultado, el obstaculizar, restringir, menoscabar, impedir, menoscabar o anular el reconocimiento, el goce y el ejercicio de los derechos humanos, por motivos de sexo, el género, la apariencia física, genética y/o las preferencias sexuales o de identidad.</w:t>
      </w:r>
    </w:p>
    <w:p w14:paraId="77433B16" w14:textId="77777777" w:rsidR="00AC1B45" w:rsidRPr="00AC1B45" w:rsidRDefault="00AC1B45" w:rsidP="00AC1B45">
      <w:pPr>
        <w:spacing w:after="0" w:line="240" w:lineRule="auto"/>
        <w:jc w:val="both"/>
        <w:rPr>
          <w:rFonts w:ascii="Times New Roman" w:eastAsia="Times New Roman" w:hAnsi="Times New Roman" w:cs="Times New Roman"/>
          <w:bCs/>
          <w:sz w:val="24"/>
          <w:szCs w:val="24"/>
        </w:rPr>
      </w:pPr>
    </w:p>
    <w:p w14:paraId="693EAD68" w14:textId="77777777" w:rsidR="00AC1B45" w:rsidRPr="00AC1B45" w:rsidRDefault="00AC1B45" w:rsidP="00AC1B45">
      <w:pPr>
        <w:spacing w:after="0" w:line="240" w:lineRule="auto"/>
        <w:jc w:val="both"/>
        <w:rPr>
          <w:rFonts w:ascii="Times New Roman" w:eastAsia="Times New Roman" w:hAnsi="Times New Roman" w:cs="Times New Roman"/>
          <w:bCs/>
          <w:sz w:val="24"/>
          <w:szCs w:val="24"/>
        </w:rPr>
      </w:pPr>
      <w:r w:rsidRPr="00AC1B45">
        <w:rPr>
          <w:rFonts w:ascii="Times New Roman" w:eastAsia="Times New Roman" w:hAnsi="Times New Roman" w:cs="Times New Roman"/>
          <w:bCs/>
          <w:sz w:val="24"/>
          <w:szCs w:val="24"/>
        </w:rPr>
        <w:t>Y es que el goce de los derechos humanos no es en razón de la orientación sexual o de la identidad de género de las personas, lo que nos lleva a considerar que estos factores no deben ser el motivo por el cual las personas que encuadran en este tipo de preferencias se vean afectados en sus derechos fundamentales y que sean afectados por actos de discriminación y de violencia a los que se enfrentan a diario por parte de la sociedad y de las mismas autoridades.</w:t>
      </w:r>
    </w:p>
    <w:p w14:paraId="248F56B5" w14:textId="77777777" w:rsidR="00AC1B45" w:rsidRPr="00AC1B45" w:rsidRDefault="00AC1B45" w:rsidP="00AC1B45">
      <w:pPr>
        <w:spacing w:after="0" w:line="240" w:lineRule="auto"/>
        <w:jc w:val="both"/>
        <w:rPr>
          <w:rFonts w:ascii="Times New Roman" w:eastAsia="Times New Roman" w:hAnsi="Times New Roman" w:cs="Times New Roman"/>
          <w:bCs/>
          <w:sz w:val="24"/>
          <w:szCs w:val="24"/>
        </w:rPr>
      </w:pPr>
    </w:p>
    <w:p w14:paraId="29FE351F" w14:textId="77777777" w:rsidR="00AC1B45" w:rsidRPr="00AC1B45" w:rsidRDefault="00AC1B45" w:rsidP="00AC1B45">
      <w:pPr>
        <w:spacing w:after="0" w:line="240" w:lineRule="auto"/>
        <w:jc w:val="both"/>
        <w:rPr>
          <w:rFonts w:ascii="Times New Roman" w:eastAsia="Times New Roman" w:hAnsi="Times New Roman" w:cs="Times New Roman"/>
          <w:bCs/>
          <w:sz w:val="24"/>
          <w:szCs w:val="24"/>
        </w:rPr>
      </w:pPr>
      <w:r w:rsidRPr="00AC1B45">
        <w:rPr>
          <w:rFonts w:ascii="Times New Roman" w:eastAsia="Times New Roman" w:hAnsi="Times New Roman" w:cs="Times New Roman"/>
          <w:bCs/>
          <w:sz w:val="24"/>
          <w:szCs w:val="24"/>
        </w:rPr>
        <w:t>Cabe destacar que la Comisión de Derechos Humanos del Estado de México, ha manifestado que en la entidad deben destacar los principios de igualdad y no discriminación, a través del respeto y protección a estos grupos que forman parte de nuestra sociedad.</w:t>
      </w:r>
    </w:p>
    <w:p w14:paraId="1848B829" w14:textId="77777777" w:rsidR="00AC1B45" w:rsidRPr="00AC1B45" w:rsidRDefault="00AC1B45" w:rsidP="00AC1B45">
      <w:pPr>
        <w:spacing w:after="0" w:line="240" w:lineRule="auto"/>
        <w:jc w:val="both"/>
        <w:rPr>
          <w:rFonts w:ascii="Times New Roman" w:eastAsia="Times New Roman" w:hAnsi="Times New Roman" w:cs="Times New Roman"/>
          <w:bCs/>
          <w:sz w:val="24"/>
          <w:szCs w:val="24"/>
        </w:rPr>
      </w:pPr>
    </w:p>
    <w:p w14:paraId="38CDC4D4" w14:textId="77777777" w:rsidR="00AC1B45" w:rsidRPr="00AC1B45" w:rsidRDefault="00AC1B45" w:rsidP="00AC1B45">
      <w:pPr>
        <w:spacing w:after="0" w:line="240" w:lineRule="auto"/>
        <w:jc w:val="both"/>
        <w:rPr>
          <w:rFonts w:ascii="Times New Roman" w:eastAsia="Times New Roman" w:hAnsi="Times New Roman" w:cs="Times New Roman"/>
          <w:bCs/>
          <w:sz w:val="24"/>
          <w:szCs w:val="24"/>
        </w:rPr>
      </w:pPr>
      <w:r w:rsidRPr="00AC1B45">
        <w:rPr>
          <w:rFonts w:ascii="Times New Roman" w:eastAsia="Times New Roman" w:hAnsi="Times New Roman" w:cs="Times New Roman"/>
          <w:bCs/>
          <w:sz w:val="24"/>
          <w:szCs w:val="24"/>
        </w:rPr>
        <w:t xml:space="preserve">Los actos de violencia en contra de las personas que presentan una orientación sexual o ideología de género diversa a la que tradicionalmente se ha determinado como “normal”, se vieron incrementados en la entidad mexiquense, por lo que, la Comisión de Derechos Humanos del Estado de México, emitió la Recomendación General 1/2020, sobre la atención a la pandemia por COVID-19, con perspectiva de derechos humanos, en donde determina que las personas que pertenecen a la comunidad LGBTIQ (lesbiana, gay, bisexual, </w:t>
      </w:r>
      <w:proofErr w:type="spellStart"/>
      <w:r w:rsidRPr="00AC1B45">
        <w:rPr>
          <w:rFonts w:ascii="Times New Roman" w:eastAsia="Times New Roman" w:hAnsi="Times New Roman" w:cs="Times New Roman"/>
          <w:bCs/>
          <w:sz w:val="24"/>
          <w:szCs w:val="24"/>
        </w:rPr>
        <w:t>transgénero</w:t>
      </w:r>
      <w:proofErr w:type="spellEnd"/>
      <w:r w:rsidRPr="00AC1B45">
        <w:rPr>
          <w:rFonts w:ascii="Times New Roman" w:eastAsia="Times New Roman" w:hAnsi="Times New Roman" w:cs="Times New Roman"/>
          <w:bCs/>
          <w:sz w:val="24"/>
          <w:szCs w:val="24"/>
        </w:rPr>
        <w:t xml:space="preserve">, transexual, travesti, intersexual y </w:t>
      </w:r>
      <w:proofErr w:type="spellStart"/>
      <w:r w:rsidRPr="00AC1B45">
        <w:rPr>
          <w:rFonts w:ascii="Times New Roman" w:eastAsia="Times New Roman" w:hAnsi="Times New Roman" w:cs="Times New Roman"/>
          <w:bCs/>
          <w:sz w:val="24"/>
          <w:szCs w:val="24"/>
        </w:rPr>
        <w:t>queer</w:t>
      </w:r>
      <w:proofErr w:type="spellEnd"/>
      <w:r w:rsidRPr="00AC1B45">
        <w:rPr>
          <w:rFonts w:ascii="Times New Roman" w:eastAsia="Times New Roman" w:hAnsi="Times New Roman" w:cs="Times New Roman"/>
          <w:bCs/>
          <w:sz w:val="24"/>
          <w:szCs w:val="24"/>
        </w:rPr>
        <w:t>), se constituyen en un grupo vulnerable, por lo que en toda acción de prevención o de atención, se deberán observar con base en principios y compromisos de índole internacional y con una visión de diversidad sexual y de género, asimismo, se determina que las personas pertenecientes a estos grupos deben ser consideradas en los protocolos de cuidado relacionados con la pandemia del Covid-19.</w:t>
      </w:r>
    </w:p>
    <w:p w14:paraId="4904BAE1" w14:textId="77777777" w:rsidR="00AC1B45" w:rsidRPr="00AC1B45" w:rsidRDefault="00AC1B45" w:rsidP="00AC1B45">
      <w:pPr>
        <w:spacing w:after="0" w:line="240" w:lineRule="auto"/>
        <w:jc w:val="both"/>
        <w:rPr>
          <w:rFonts w:ascii="Times New Roman" w:eastAsia="Times New Roman" w:hAnsi="Times New Roman" w:cs="Times New Roman"/>
          <w:bCs/>
          <w:sz w:val="24"/>
          <w:szCs w:val="24"/>
        </w:rPr>
      </w:pPr>
    </w:p>
    <w:p w14:paraId="5582169D" w14:textId="77777777" w:rsidR="00AC1B45" w:rsidRPr="00AC1B45" w:rsidRDefault="00AC1B45" w:rsidP="00AC1B45">
      <w:pPr>
        <w:spacing w:after="0" w:line="240" w:lineRule="auto"/>
        <w:jc w:val="both"/>
        <w:rPr>
          <w:rFonts w:ascii="Times New Roman" w:eastAsia="Times New Roman" w:hAnsi="Times New Roman" w:cs="Times New Roman"/>
          <w:bCs/>
          <w:sz w:val="24"/>
          <w:szCs w:val="24"/>
        </w:rPr>
      </w:pPr>
      <w:r w:rsidRPr="00AC1B45">
        <w:rPr>
          <w:rFonts w:ascii="Times New Roman" w:eastAsia="Calibri" w:hAnsi="Times New Roman" w:cs="Times New Roman"/>
          <w:sz w:val="24"/>
          <w:szCs w:val="24"/>
        </w:rPr>
        <w:lastRenderedPageBreak/>
        <w:t xml:space="preserve">Destaquemos el hecho de que la Agenda 2030, ha determinado como uno de sus principales pilares el no dejar atrás a nadie sin hacer distinciones, asimismo, en su Objetivo de Desarrollo Sostenible número 3, tiene bien a determinar como su meta 3.7, el garantizar el acceso universal a los servicios de salud sexual, mismo que se refrenda en el Objetivo número 5, relativo a lograr la igualdad entre los géneros y empoderar a todas las mujeres y niñas, que ha determinado en su meta 5.6, asegurar el acceso universal a la salud sexual. </w:t>
      </w:r>
    </w:p>
    <w:p w14:paraId="3737053E" w14:textId="77777777" w:rsidR="00AC1B45" w:rsidRPr="00240BB9" w:rsidRDefault="00AC1B45" w:rsidP="00AC1B45">
      <w:pPr>
        <w:spacing w:after="0" w:line="240" w:lineRule="auto"/>
        <w:jc w:val="both"/>
        <w:rPr>
          <w:rFonts w:ascii="Times New Roman" w:eastAsia="Calibri" w:hAnsi="Times New Roman" w:cs="Times New Roman"/>
          <w:sz w:val="24"/>
          <w:szCs w:val="24"/>
        </w:rPr>
      </w:pPr>
    </w:p>
    <w:p w14:paraId="7AAA6CCF" w14:textId="77777777" w:rsidR="00AC1B45" w:rsidRPr="00AC1B45" w:rsidRDefault="00AC1B45" w:rsidP="00AC1B45">
      <w:pPr>
        <w:spacing w:after="0" w:line="240" w:lineRule="auto"/>
        <w:jc w:val="both"/>
        <w:rPr>
          <w:rFonts w:ascii="Times New Roman" w:eastAsia="Times New Roman" w:hAnsi="Times New Roman" w:cs="Times New Roman"/>
          <w:bCs/>
          <w:sz w:val="24"/>
          <w:szCs w:val="24"/>
        </w:rPr>
      </w:pPr>
      <w:r w:rsidRPr="00AC1B45">
        <w:rPr>
          <w:rFonts w:ascii="Times New Roman" w:eastAsia="Calibri" w:hAnsi="Times New Roman" w:cs="Times New Roman"/>
          <w:sz w:val="24"/>
          <w:szCs w:val="24"/>
        </w:rPr>
        <w:t>Los actos de violencia cometidos en contra de seres humanos que han decidido afrontar y exteriorizar su orientación sexual e identidad de género diversa, son una realidad que se presenta en nuestra entidad mexiquense y que la colocan dentro de los primeros lugares a nivel nacional en actos que vulneran la dignidad e integridad de estas personas, los número son claros, sin embargo, también reconocemos y referimos, todos aquellos casos que se quedan a la oscuridad de la legalidad por no ser denunciados.</w:t>
      </w:r>
    </w:p>
    <w:p w14:paraId="771D30FD" w14:textId="77777777" w:rsidR="00AC1B45" w:rsidRPr="00AC1B45" w:rsidRDefault="00AC1B45" w:rsidP="00AC1B45">
      <w:pPr>
        <w:spacing w:after="0" w:line="240" w:lineRule="auto"/>
        <w:jc w:val="both"/>
        <w:rPr>
          <w:rFonts w:ascii="Times New Roman" w:eastAsia="Times New Roman" w:hAnsi="Times New Roman" w:cs="Times New Roman"/>
          <w:bCs/>
          <w:sz w:val="24"/>
          <w:szCs w:val="24"/>
        </w:rPr>
      </w:pPr>
      <w:r w:rsidRPr="00AC1B45">
        <w:rPr>
          <w:rFonts w:ascii="Times New Roman" w:eastAsia="Times New Roman" w:hAnsi="Times New Roman" w:cs="Times New Roman"/>
          <w:bCs/>
          <w:sz w:val="24"/>
          <w:szCs w:val="24"/>
        </w:rPr>
        <w:tab/>
      </w:r>
    </w:p>
    <w:p w14:paraId="35ED5A6A" w14:textId="77777777" w:rsidR="00AC1B45" w:rsidRPr="00AC1B45" w:rsidRDefault="00AC1B45" w:rsidP="00AC1B45">
      <w:pPr>
        <w:spacing w:after="0" w:line="240" w:lineRule="auto"/>
        <w:jc w:val="both"/>
        <w:rPr>
          <w:rFonts w:ascii="Times New Roman" w:eastAsia="Times New Roman" w:hAnsi="Times New Roman" w:cs="Times New Roman"/>
          <w:bCs/>
          <w:sz w:val="24"/>
          <w:szCs w:val="24"/>
        </w:rPr>
      </w:pPr>
      <w:r w:rsidRPr="00AC1B45">
        <w:rPr>
          <w:rFonts w:ascii="Times New Roman" w:eastAsia="Calibri" w:hAnsi="Times New Roman" w:cs="Times New Roman"/>
          <w:sz w:val="24"/>
          <w:szCs w:val="24"/>
        </w:rPr>
        <w:t>Y es que los actos de discriminación y de violencia a los que se enfrenta esto grupos, son indeterminables y que se presentan desde el hogar, los centros educativos, lugares de recreación públicos, los espacios de trabajo, por mencionar algunos, las agresiones, van desde el rechazo, exhibición pública, el señalamiento, la agresión física y psicológica, la falta de oportunidades para el desarrollo profesional, discriminación en la prestación de servicios médicos básicos, el abuso sexual e incluso el homicidio.</w:t>
      </w:r>
    </w:p>
    <w:p w14:paraId="6DB25BC3" w14:textId="77777777" w:rsidR="00AC1B45" w:rsidRPr="00AC1B45" w:rsidRDefault="00AC1B45" w:rsidP="00AC1B45">
      <w:pPr>
        <w:spacing w:after="0" w:line="240" w:lineRule="auto"/>
        <w:jc w:val="both"/>
        <w:rPr>
          <w:rFonts w:ascii="Times New Roman" w:eastAsia="Calibri" w:hAnsi="Times New Roman" w:cs="Times New Roman"/>
          <w:sz w:val="24"/>
          <w:szCs w:val="24"/>
        </w:rPr>
      </w:pPr>
    </w:p>
    <w:p w14:paraId="6E773E13" w14:textId="77777777" w:rsidR="00AC1B45" w:rsidRPr="00AC1B45" w:rsidRDefault="00AC1B45" w:rsidP="00AC1B45">
      <w:pPr>
        <w:spacing w:after="0" w:line="240" w:lineRule="auto"/>
        <w:jc w:val="both"/>
        <w:rPr>
          <w:rFonts w:ascii="Times New Roman" w:eastAsia="Calibri" w:hAnsi="Times New Roman" w:cs="Times New Roman"/>
          <w:sz w:val="24"/>
          <w:szCs w:val="24"/>
        </w:rPr>
      </w:pPr>
      <w:r w:rsidRPr="00AC1B45">
        <w:rPr>
          <w:rFonts w:ascii="Times New Roman" w:eastAsia="Calibri" w:hAnsi="Times New Roman" w:cs="Times New Roman"/>
          <w:sz w:val="24"/>
          <w:szCs w:val="24"/>
        </w:rPr>
        <w:t xml:space="preserve">El Grupo Parlamentario del Partido Verde Ecologista de México, destaca el hecho de que existen diversas iniciativas que se han presentado a fin de atender los requerimientos y necesidades que estos grupos vulnerables que la población ha presentado, y que, en atención a la importancia que reviste el cuidado, respeto y velo por sus derechos humanos, es indispensable seguir trabajando para su plena integración en todos los aspectos sociales del que todos gozamos, es por ello que, contar con una comisión legislativa que se aboque al estudio especializado y detallado de aquellos instrumentos que se presentan alrededor de estos grupos, resulta de vital importancia, ya que, como podemos observar, estos grupos constituyen un número considerable de ciudadanos y que por ende, merecen una comisión que los represente y vele por su protección normativa. </w:t>
      </w:r>
    </w:p>
    <w:p w14:paraId="6F955104" w14:textId="77777777" w:rsidR="00AC1B45" w:rsidRPr="00AC1B45" w:rsidRDefault="00AC1B45" w:rsidP="00AC1B45">
      <w:pPr>
        <w:spacing w:after="0" w:line="240" w:lineRule="auto"/>
        <w:jc w:val="both"/>
        <w:rPr>
          <w:rFonts w:ascii="Times New Roman" w:eastAsia="Calibri" w:hAnsi="Times New Roman" w:cs="Times New Roman"/>
          <w:sz w:val="24"/>
          <w:szCs w:val="24"/>
        </w:rPr>
      </w:pPr>
    </w:p>
    <w:p w14:paraId="4E51F8DE" w14:textId="77777777" w:rsidR="00AC1B45" w:rsidRPr="00AC1B45" w:rsidRDefault="00AC1B45" w:rsidP="00AC1B45">
      <w:pPr>
        <w:spacing w:after="0" w:line="240" w:lineRule="auto"/>
        <w:jc w:val="both"/>
        <w:rPr>
          <w:rFonts w:ascii="Times New Roman" w:eastAsia="Calibri" w:hAnsi="Times New Roman" w:cs="Times New Roman"/>
          <w:sz w:val="24"/>
          <w:szCs w:val="24"/>
        </w:rPr>
      </w:pPr>
      <w:r w:rsidRPr="00AC1B45">
        <w:rPr>
          <w:rFonts w:ascii="Times New Roman" w:eastAsia="Calibri" w:hAnsi="Times New Roman" w:cs="Times New Roman"/>
          <w:sz w:val="24"/>
          <w:szCs w:val="24"/>
        </w:rPr>
        <w:t>Asimismo, los diputados de Partido Verde Ecologista de México, resaltamos la importancia en la atención médica y gratuita hacia estas personas que cotidianamente se enfrentan a actos de discriminación y hasta de negación de los servicios médicos en razón de su orientación sexual, por lo que consideramos importante su inclusión legislativa, a fin de garantizar este derecho fundamental para todos en la entidad.</w:t>
      </w:r>
    </w:p>
    <w:p w14:paraId="39C54493" w14:textId="77777777" w:rsidR="00AC1B45" w:rsidRPr="00AC1B45" w:rsidRDefault="00AC1B45" w:rsidP="00AC1B45">
      <w:pPr>
        <w:spacing w:after="0" w:line="240" w:lineRule="auto"/>
        <w:jc w:val="both"/>
        <w:rPr>
          <w:rFonts w:ascii="Times New Roman" w:eastAsia="Calibri" w:hAnsi="Times New Roman" w:cs="Times New Roman"/>
          <w:sz w:val="24"/>
          <w:szCs w:val="24"/>
        </w:rPr>
      </w:pPr>
    </w:p>
    <w:p w14:paraId="5FE492C4" w14:textId="77777777" w:rsidR="00AC1B45" w:rsidRPr="00AC1B45" w:rsidRDefault="00AC1B45" w:rsidP="00AC1B45">
      <w:pPr>
        <w:spacing w:after="0" w:line="240" w:lineRule="auto"/>
        <w:jc w:val="both"/>
        <w:rPr>
          <w:rFonts w:ascii="Times New Roman" w:eastAsia="Calibri" w:hAnsi="Times New Roman" w:cs="Times New Roman"/>
          <w:sz w:val="24"/>
          <w:szCs w:val="24"/>
        </w:rPr>
      </w:pPr>
      <w:r w:rsidRPr="00AC1B45">
        <w:rPr>
          <w:rFonts w:ascii="Times New Roman" w:eastAsia="Calibri" w:hAnsi="Times New Roman" w:cs="Times New Roman"/>
          <w:sz w:val="24"/>
          <w:szCs w:val="24"/>
        </w:rPr>
        <w:t>De igual forma, observamos y rechazamos contundentemente los actos de violencia que sufren estas comunidades y que, por una razón de género, han sido parte de los irreparables actos de homicidio que alarman a la entidad y que desafortunadamente no han sido castigos con rigor legal.</w:t>
      </w:r>
    </w:p>
    <w:p w14:paraId="5EDF6176" w14:textId="77777777" w:rsidR="00AC1B45" w:rsidRPr="00AC1B45" w:rsidRDefault="00AC1B45" w:rsidP="00AC1B45">
      <w:pPr>
        <w:spacing w:after="0" w:line="240" w:lineRule="auto"/>
        <w:jc w:val="both"/>
        <w:rPr>
          <w:rFonts w:ascii="Times New Roman" w:eastAsia="Calibri" w:hAnsi="Times New Roman" w:cs="Times New Roman"/>
          <w:sz w:val="24"/>
          <w:szCs w:val="24"/>
        </w:rPr>
      </w:pPr>
    </w:p>
    <w:p w14:paraId="3AAADA2A" w14:textId="77777777" w:rsidR="00AC1B45" w:rsidRPr="00AC1B45" w:rsidRDefault="00AC1B45" w:rsidP="00AC1B45">
      <w:pPr>
        <w:spacing w:after="0" w:line="240" w:lineRule="auto"/>
        <w:jc w:val="both"/>
        <w:rPr>
          <w:rFonts w:ascii="Times New Roman" w:eastAsia="Calibri" w:hAnsi="Times New Roman" w:cs="Times New Roman"/>
          <w:sz w:val="24"/>
          <w:szCs w:val="24"/>
        </w:rPr>
      </w:pPr>
      <w:r w:rsidRPr="00AC1B45">
        <w:rPr>
          <w:rFonts w:ascii="Times New Roman" w:eastAsia="Calibri" w:hAnsi="Times New Roman" w:cs="Times New Roman"/>
          <w:sz w:val="24"/>
          <w:szCs w:val="24"/>
        </w:rPr>
        <w:t xml:space="preserve">Por lo anteriormente expuesto, es que se somete a la consideración de este H. Poder Legislativo del Estado de México, para su análisis, discusión y en su caso aprobación en sus términos, la presente: </w:t>
      </w:r>
      <w:r w:rsidRPr="00AC1B45">
        <w:rPr>
          <w:rFonts w:ascii="Times New Roman" w:eastAsia="Calibri" w:hAnsi="Times New Roman" w:cs="Times New Roman"/>
          <w:b/>
          <w:sz w:val="24"/>
          <w:szCs w:val="24"/>
        </w:rPr>
        <w:t xml:space="preserve">INICIATIVA CON PROYECTO DE DECRETO POR EL QUE SE HACEN ADICIONES A LOS ARTÍCULOS 2.16 Y 2.21, DEL CÓDIGO ADMINISTRATIVO DEL ESTADO DE MÉXICO; </w:t>
      </w:r>
      <w:r w:rsidRPr="00AC1B45">
        <w:rPr>
          <w:rFonts w:ascii="Times New Roman" w:eastAsia="Calibri" w:hAnsi="Times New Roman" w:cs="Times New Roman"/>
          <w:b/>
          <w:bCs/>
          <w:color w:val="000000"/>
          <w:sz w:val="24"/>
          <w:szCs w:val="24"/>
        </w:rPr>
        <w:t xml:space="preserve">SE ADICIONA LA FRACCIÓN XXXVI AL ARTÍCULO 69 DE LA LEY ORGÁNICA DE PODER LEGISLATIVO DEL ESTADO LIBRE Y SOBERANO DE MÉXICO; SE ADICIONA LA FRACCIÓN XXXVI DEL ARTÍCULO 13, DEL REGLAMENTO DEL PODER LEGISLATIVO DEL ESTADO LIBRE Y SOBERANO DE </w:t>
      </w:r>
      <w:r w:rsidRPr="00AC1B45">
        <w:rPr>
          <w:rFonts w:ascii="Times New Roman" w:eastAsia="Calibri" w:hAnsi="Times New Roman" w:cs="Times New Roman"/>
          <w:b/>
          <w:bCs/>
          <w:color w:val="000000"/>
          <w:sz w:val="24"/>
          <w:szCs w:val="24"/>
        </w:rPr>
        <w:lastRenderedPageBreak/>
        <w:t xml:space="preserve">MÉXICO: ASIMISMO, </w:t>
      </w:r>
      <w:r w:rsidRPr="00AC1B45">
        <w:rPr>
          <w:rFonts w:ascii="Times New Roman" w:eastAsia="Calibri" w:hAnsi="Times New Roman" w:cs="Times New Roman"/>
          <w:b/>
          <w:bCs/>
          <w:sz w:val="24"/>
          <w:szCs w:val="24"/>
        </w:rPr>
        <w:t xml:space="preserve">SE ADICIONA EL CAPÍTULO III, AL SUBTITULO QUINTO, DEL TÍTULO TERCERO, DEL CÓDIGO PENAL DEL ESTADO DE MÉXICO, </w:t>
      </w:r>
      <w:r w:rsidRPr="00AC1B45">
        <w:rPr>
          <w:rFonts w:ascii="Times New Roman" w:eastAsia="Calibri" w:hAnsi="Times New Roman" w:cs="Times New Roman"/>
          <w:bCs/>
          <w:sz w:val="24"/>
          <w:szCs w:val="24"/>
        </w:rPr>
        <w:t>con el objetivo de proteger la vida silvestre y posibles riesgos sanitarios por su extracción de los ecosistemas para su aprovechamiento y comercialización</w:t>
      </w:r>
      <w:r w:rsidRPr="00AC1B45">
        <w:rPr>
          <w:rFonts w:ascii="Times New Roman" w:eastAsia="Calibri" w:hAnsi="Times New Roman" w:cs="Times New Roman"/>
          <w:b/>
          <w:sz w:val="24"/>
          <w:szCs w:val="24"/>
        </w:rPr>
        <w:t xml:space="preserve"> </w:t>
      </w:r>
    </w:p>
    <w:p w14:paraId="5A89077D" w14:textId="77777777" w:rsidR="00AC1B45" w:rsidRPr="00AC1B45" w:rsidRDefault="00AC1B45" w:rsidP="00AC1B45">
      <w:pPr>
        <w:spacing w:after="0" w:line="240" w:lineRule="auto"/>
        <w:rPr>
          <w:rFonts w:ascii="Times New Roman" w:eastAsia="Calibri" w:hAnsi="Times New Roman" w:cs="Times New Roman"/>
          <w:b/>
          <w:sz w:val="24"/>
          <w:szCs w:val="24"/>
        </w:rPr>
      </w:pPr>
    </w:p>
    <w:tbl>
      <w:tblPr>
        <w:tblStyle w:val="Tablaconcuadrcula3"/>
        <w:tblW w:w="0" w:type="auto"/>
        <w:jc w:val="center"/>
        <w:tblLook w:val="04A0" w:firstRow="1" w:lastRow="0" w:firstColumn="1" w:lastColumn="0" w:noHBand="0" w:noVBand="1"/>
      </w:tblPr>
      <w:tblGrid>
        <w:gridCol w:w="4248"/>
        <w:gridCol w:w="4580"/>
      </w:tblGrid>
      <w:tr w:rsidR="00AC1B45" w:rsidRPr="00240BB9" w14:paraId="5B4D5116" w14:textId="77777777" w:rsidTr="00AC1B45">
        <w:trPr>
          <w:jc w:val="center"/>
        </w:trPr>
        <w:tc>
          <w:tcPr>
            <w:tcW w:w="4248" w:type="dxa"/>
            <w:shd w:val="clear" w:color="auto" w:fill="D9D9D9"/>
          </w:tcPr>
          <w:p w14:paraId="55F13634" w14:textId="77777777" w:rsidR="00AC1B45" w:rsidRPr="00AC1B45" w:rsidRDefault="00AC1B45" w:rsidP="00AC1B45">
            <w:pPr>
              <w:jc w:val="center"/>
              <w:rPr>
                <w:rFonts w:ascii="Times New Roman" w:eastAsia="Calibri" w:hAnsi="Times New Roman" w:cs="Times New Roman"/>
                <w:b/>
                <w:sz w:val="24"/>
                <w:szCs w:val="24"/>
                <w:vertAlign w:val="superscript"/>
              </w:rPr>
            </w:pPr>
            <w:r w:rsidRPr="00AC1B45">
              <w:rPr>
                <w:rFonts w:ascii="Times New Roman" w:eastAsia="Calibri" w:hAnsi="Times New Roman" w:cs="Times New Roman"/>
                <w:b/>
                <w:sz w:val="24"/>
                <w:szCs w:val="24"/>
                <w:vertAlign w:val="superscript"/>
              </w:rPr>
              <w:t>DICE</w:t>
            </w:r>
          </w:p>
        </w:tc>
        <w:tc>
          <w:tcPr>
            <w:tcW w:w="4580" w:type="dxa"/>
            <w:shd w:val="clear" w:color="auto" w:fill="D9D9D9"/>
          </w:tcPr>
          <w:p w14:paraId="21B94308" w14:textId="77777777" w:rsidR="00AC1B45" w:rsidRPr="00AC1B45" w:rsidRDefault="00AC1B45" w:rsidP="00AC1B45">
            <w:pPr>
              <w:jc w:val="center"/>
              <w:rPr>
                <w:rFonts w:ascii="Times New Roman" w:eastAsia="Calibri" w:hAnsi="Times New Roman" w:cs="Times New Roman"/>
                <w:b/>
                <w:sz w:val="24"/>
                <w:szCs w:val="24"/>
                <w:vertAlign w:val="superscript"/>
              </w:rPr>
            </w:pPr>
            <w:r w:rsidRPr="00AC1B45">
              <w:rPr>
                <w:rFonts w:ascii="Times New Roman" w:eastAsia="Calibri" w:hAnsi="Times New Roman" w:cs="Times New Roman"/>
                <w:b/>
                <w:sz w:val="24"/>
                <w:szCs w:val="24"/>
                <w:vertAlign w:val="superscript"/>
              </w:rPr>
              <w:t>PROPUESTA</w:t>
            </w:r>
          </w:p>
        </w:tc>
      </w:tr>
      <w:tr w:rsidR="00AC1B45" w:rsidRPr="00AC1B45" w14:paraId="0C3FE211" w14:textId="77777777" w:rsidTr="00AC1B45">
        <w:trPr>
          <w:jc w:val="center"/>
        </w:trPr>
        <w:tc>
          <w:tcPr>
            <w:tcW w:w="8828" w:type="dxa"/>
            <w:gridSpan w:val="2"/>
            <w:shd w:val="clear" w:color="auto" w:fill="D9D9D9"/>
          </w:tcPr>
          <w:p w14:paraId="402CA843" w14:textId="77777777" w:rsidR="00AC1B45" w:rsidRPr="00AC1B45" w:rsidRDefault="00AC1B45" w:rsidP="00AC1B45">
            <w:pPr>
              <w:jc w:val="center"/>
              <w:rPr>
                <w:rFonts w:ascii="Times New Roman" w:eastAsia="Calibri" w:hAnsi="Times New Roman" w:cs="Times New Roman"/>
                <w:b/>
                <w:sz w:val="24"/>
                <w:szCs w:val="24"/>
                <w:vertAlign w:val="superscript"/>
              </w:rPr>
            </w:pPr>
            <w:r w:rsidRPr="00AC1B45">
              <w:rPr>
                <w:rFonts w:ascii="Times New Roman" w:eastAsia="Calibri" w:hAnsi="Times New Roman" w:cs="Times New Roman"/>
                <w:b/>
                <w:sz w:val="24"/>
                <w:szCs w:val="24"/>
                <w:vertAlign w:val="superscript"/>
              </w:rPr>
              <w:tab/>
              <w:t>CÓDIGO ADMINISTRATIVO DEL ESTADO DE MÉXICO</w:t>
            </w:r>
          </w:p>
        </w:tc>
      </w:tr>
      <w:tr w:rsidR="00AC1B45" w:rsidRPr="00AC1B45" w14:paraId="41577A77" w14:textId="77777777" w:rsidTr="00AC1B45">
        <w:trPr>
          <w:jc w:val="center"/>
        </w:trPr>
        <w:tc>
          <w:tcPr>
            <w:tcW w:w="4248" w:type="dxa"/>
          </w:tcPr>
          <w:p w14:paraId="09D063D8" w14:textId="77777777" w:rsidR="00AC1B45" w:rsidRPr="00AC1B45" w:rsidRDefault="00AC1B45" w:rsidP="00AC1B45">
            <w:pPr>
              <w:jc w:val="both"/>
              <w:rPr>
                <w:rFonts w:ascii="Times New Roman" w:eastAsia="Calibri" w:hAnsi="Times New Roman" w:cs="Times New Roman"/>
                <w:bCs/>
                <w:sz w:val="24"/>
                <w:szCs w:val="24"/>
              </w:rPr>
            </w:pPr>
            <w:r w:rsidRPr="00AC1B45">
              <w:rPr>
                <w:rFonts w:ascii="Times New Roman" w:eastAsia="Calibri" w:hAnsi="Times New Roman" w:cs="Times New Roman"/>
                <w:b/>
                <w:sz w:val="24"/>
                <w:szCs w:val="24"/>
              </w:rPr>
              <w:t xml:space="preserve">Artículo 2.16.- </w:t>
            </w:r>
            <w:r w:rsidRPr="00AC1B45">
              <w:rPr>
                <w:rFonts w:ascii="Times New Roman" w:eastAsia="Calibri" w:hAnsi="Times New Roman" w:cs="Times New Roman"/>
                <w:bCs/>
                <w:sz w:val="24"/>
                <w:szCs w:val="24"/>
              </w:rPr>
              <w:t>Los servicios de salud que presta el Estado en materia de salubridad general son:</w:t>
            </w:r>
          </w:p>
          <w:p w14:paraId="1A931BC1" w14:textId="77777777" w:rsidR="00AC1B45" w:rsidRPr="00AC1B45" w:rsidRDefault="00AC1B45" w:rsidP="00AC1B45">
            <w:pPr>
              <w:jc w:val="both"/>
              <w:rPr>
                <w:rFonts w:ascii="Times New Roman" w:eastAsia="Calibri" w:hAnsi="Times New Roman" w:cs="Times New Roman"/>
                <w:bCs/>
                <w:sz w:val="24"/>
                <w:szCs w:val="24"/>
              </w:rPr>
            </w:pPr>
          </w:p>
          <w:p w14:paraId="189C7D21" w14:textId="77777777" w:rsidR="00AC1B45" w:rsidRPr="00AC1B45" w:rsidRDefault="00AC1B45" w:rsidP="00AC1B45">
            <w:pPr>
              <w:jc w:val="both"/>
              <w:rPr>
                <w:rFonts w:ascii="Times New Roman" w:eastAsia="Calibri" w:hAnsi="Times New Roman" w:cs="Times New Roman"/>
                <w:bCs/>
                <w:sz w:val="24"/>
                <w:szCs w:val="24"/>
              </w:rPr>
            </w:pPr>
            <w:r w:rsidRPr="00AC1B45">
              <w:rPr>
                <w:rFonts w:ascii="Times New Roman" w:eastAsia="Calibri" w:hAnsi="Times New Roman" w:cs="Times New Roman"/>
                <w:bCs/>
                <w:sz w:val="24"/>
                <w:szCs w:val="24"/>
              </w:rPr>
              <w:t>I a la XIX</w:t>
            </w:r>
          </w:p>
          <w:p w14:paraId="46790F70" w14:textId="77777777" w:rsidR="00AC1B45" w:rsidRPr="00AC1B45" w:rsidRDefault="00AC1B45" w:rsidP="00AC1B45">
            <w:pPr>
              <w:jc w:val="both"/>
              <w:rPr>
                <w:rFonts w:ascii="Times New Roman" w:eastAsia="Calibri" w:hAnsi="Times New Roman" w:cs="Times New Roman"/>
                <w:bCs/>
                <w:sz w:val="24"/>
                <w:szCs w:val="24"/>
              </w:rPr>
            </w:pPr>
            <w:r w:rsidRPr="00AC1B45">
              <w:rPr>
                <w:rFonts w:ascii="Times New Roman" w:eastAsia="Calibri" w:hAnsi="Times New Roman" w:cs="Times New Roman"/>
                <w:bCs/>
                <w:sz w:val="24"/>
                <w:szCs w:val="24"/>
              </w:rPr>
              <w:tab/>
            </w:r>
          </w:p>
          <w:p w14:paraId="2D521B39" w14:textId="77777777" w:rsidR="00AC1B45" w:rsidRPr="00AC1B45" w:rsidRDefault="00AC1B45" w:rsidP="00AC1B45">
            <w:pPr>
              <w:jc w:val="both"/>
              <w:rPr>
                <w:rFonts w:ascii="Times New Roman" w:eastAsia="Calibri" w:hAnsi="Times New Roman" w:cs="Times New Roman"/>
                <w:bCs/>
                <w:sz w:val="24"/>
                <w:szCs w:val="24"/>
              </w:rPr>
            </w:pPr>
            <w:r w:rsidRPr="00AC1B45">
              <w:rPr>
                <w:rFonts w:ascii="Times New Roman" w:eastAsia="Calibri" w:hAnsi="Times New Roman" w:cs="Times New Roman"/>
                <w:bCs/>
                <w:sz w:val="24"/>
                <w:szCs w:val="24"/>
              </w:rPr>
              <w:t>XX. Los demás que se establezcan en la Ley General de Salud y otras disposiciones aplicables.</w:t>
            </w:r>
          </w:p>
          <w:p w14:paraId="41EB23E3" w14:textId="77777777" w:rsidR="00AC1B45" w:rsidRPr="00AC1B45" w:rsidRDefault="00AC1B45" w:rsidP="00AC1B45">
            <w:pPr>
              <w:jc w:val="center"/>
              <w:rPr>
                <w:rFonts w:ascii="Times New Roman" w:eastAsia="Calibri" w:hAnsi="Times New Roman" w:cs="Times New Roman"/>
                <w:b/>
                <w:sz w:val="24"/>
                <w:szCs w:val="24"/>
              </w:rPr>
            </w:pPr>
          </w:p>
        </w:tc>
        <w:tc>
          <w:tcPr>
            <w:tcW w:w="4580" w:type="dxa"/>
          </w:tcPr>
          <w:p w14:paraId="74CC8E8F" w14:textId="77777777" w:rsidR="00AC1B45" w:rsidRPr="00AC1B45" w:rsidRDefault="00AC1B45" w:rsidP="00AC1B45">
            <w:pPr>
              <w:jc w:val="both"/>
              <w:rPr>
                <w:rFonts w:ascii="Times New Roman" w:eastAsia="Calibri" w:hAnsi="Times New Roman" w:cs="Times New Roman"/>
                <w:bCs/>
                <w:sz w:val="24"/>
                <w:szCs w:val="24"/>
              </w:rPr>
            </w:pPr>
            <w:r w:rsidRPr="00AC1B45">
              <w:rPr>
                <w:rFonts w:ascii="Times New Roman" w:eastAsia="Calibri" w:hAnsi="Times New Roman" w:cs="Times New Roman"/>
                <w:b/>
                <w:sz w:val="24"/>
                <w:szCs w:val="24"/>
              </w:rPr>
              <w:t xml:space="preserve">Artículo 2.16.- </w:t>
            </w:r>
            <w:r w:rsidRPr="00AC1B45">
              <w:rPr>
                <w:rFonts w:ascii="Times New Roman" w:eastAsia="Calibri" w:hAnsi="Times New Roman" w:cs="Times New Roman"/>
                <w:bCs/>
                <w:sz w:val="24"/>
                <w:szCs w:val="24"/>
              </w:rPr>
              <w:t>Los servicios de salud que presta el Estado en materia de salubridad general son:</w:t>
            </w:r>
          </w:p>
          <w:p w14:paraId="6685EEA5" w14:textId="77777777" w:rsidR="00AC1B45" w:rsidRPr="00AC1B45" w:rsidRDefault="00AC1B45" w:rsidP="00AC1B45">
            <w:pPr>
              <w:jc w:val="both"/>
              <w:rPr>
                <w:rFonts w:ascii="Times New Roman" w:eastAsia="Calibri" w:hAnsi="Times New Roman" w:cs="Times New Roman"/>
                <w:bCs/>
                <w:sz w:val="24"/>
                <w:szCs w:val="24"/>
              </w:rPr>
            </w:pPr>
          </w:p>
          <w:p w14:paraId="3B2122F5" w14:textId="77777777" w:rsidR="00AC1B45" w:rsidRPr="00AC1B45" w:rsidRDefault="00AC1B45" w:rsidP="00AC1B45">
            <w:pPr>
              <w:jc w:val="both"/>
              <w:rPr>
                <w:rFonts w:ascii="Times New Roman" w:eastAsia="Calibri" w:hAnsi="Times New Roman" w:cs="Times New Roman"/>
                <w:bCs/>
                <w:sz w:val="24"/>
                <w:szCs w:val="24"/>
              </w:rPr>
            </w:pPr>
            <w:r w:rsidRPr="00AC1B45">
              <w:rPr>
                <w:rFonts w:ascii="Times New Roman" w:eastAsia="Calibri" w:hAnsi="Times New Roman" w:cs="Times New Roman"/>
                <w:bCs/>
                <w:sz w:val="24"/>
                <w:szCs w:val="24"/>
              </w:rPr>
              <w:t>I a la XIX</w:t>
            </w:r>
          </w:p>
          <w:p w14:paraId="0146E3E1" w14:textId="77777777" w:rsidR="00AC1B45" w:rsidRPr="00AC1B45" w:rsidRDefault="00AC1B45" w:rsidP="00AC1B45">
            <w:pPr>
              <w:jc w:val="both"/>
              <w:rPr>
                <w:rFonts w:ascii="Times New Roman" w:eastAsia="Calibri" w:hAnsi="Times New Roman" w:cs="Times New Roman"/>
                <w:bCs/>
                <w:sz w:val="24"/>
                <w:szCs w:val="24"/>
              </w:rPr>
            </w:pPr>
            <w:r w:rsidRPr="00AC1B45">
              <w:rPr>
                <w:rFonts w:ascii="Times New Roman" w:eastAsia="Calibri" w:hAnsi="Times New Roman" w:cs="Times New Roman"/>
                <w:bCs/>
                <w:sz w:val="24"/>
                <w:szCs w:val="24"/>
              </w:rPr>
              <w:tab/>
            </w:r>
          </w:p>
          <w:p w14:paraId="17A0DE2C" w14:textId="77777777" w:rsidR="00AC1B45" w:rsidRPr="00AC1B45" w:rsidRDefault="00AC1B45" w:rsidP="00AC1B45">
            <w:pPr>
              <w:jc w:val="both"/>
              <w:rPr>
                <w:rFonts w:ascii="Times New Roman" w:eastAsia="Calibri" w:hAnsi="Times New Roman" w:cs="Times New Roman"/>
                <w:b/>
                <w:sz w:val="24"/>
                <w:szCs w:val="24"/>
              </w:rPr>
            </w:pPr>
            <w:r w:rsidRPr="00AC1B45">
              <w:rPr>
                <w:rFonts w:ascii="Times New Roman" w:eastAsia="Calibri" w:hAnsi="Times New Roman" w:cs="Times New Roman"/>
                <w:b/>
                <w:sz w:val="24"/>
                <w:szCs w:val="24"/>
              </w:rPr>
              <w:t>XX.</w:t>
            </w:r>
            <w:r w:rsidRPr="00AC1B45">
              <w:rPr>
                <w:rFonts w:ascii="Times New Roman" w:eastAsia="Calibri" w:hAnsi="Times New Roman" w:cs="Times New Roman"/>
                <w:bCs/>
                <w:sz w:val="24"/>
                <w:szCs w:val="24"/>
              </w:rPr>
              <w:t xml:space="preserve"> </w:t>
            </w:r>
            <w:r w:rsidRPr="00AC1B45">
              <w:rPr>
                <w:rFonts w:ascii="Times New Roman" w:eastAsia="Calibri" w:hAnsi="Times New Roman" w:cs="Times New Roman"/>
                <w:b/>
                <w:sz w:val="24"/>
                <w:szCs w:val="24"/>
              </w:rPr>
              <w:t>Atención médica, psicológica y quirúrgica gratuita</w:t>
            </w:r>
            <w:r w:rsidRPr="00AC1B45">
              <w:rPr>
                <w:rFonts w:ascii="Times New Roman" w:eastAsia="Calibri" w:hAnsi="Times New Roman" w:cs="Times New Roman"/>
                <w:bCs/>
                <w:sz w:val="24"/>
                <w:szCs w:val="24"/>
              </w:rPr>
              <w:t xml:space="preserve"> </w:t>
            </w:r>
            <w:r w:rsidRPr="00AC1B45">
              <w:rPr>
                <w:rFonts w:ascii="Times New Roman" w:eastAsia="Calibri" w:hAnsi="Times New Roman" w:cs="Times New Roman"/>
                <w:b/>
                <w:sz w:val="24"/>
                <w:szCs w:val="24"/>
              </w:rPr>
              <w:t xml:space="preserve">para </w:t>
            </w:r>
            <w:r w:rsidRPr="00AC1B45">
              <w:rPr>
                <w:rFonts w:ascii="Times New Roman" w:eastAsia="Calibri" w:hAnsi="Times New Roman" w:cs="Times New Roman"/>
                <w:sz w:val="24"/>
                <w:szCs w:val="24"/>
              </w:rPr>
              <w:t>personas de diversidad</w:t>
            </w:r>
            <w:r w:rsidRPr="00AC1B45">
              <w:rPr>
                <w:rFonts w:ascii="Times New Roman" w:eastAsia="Calibri" w:hAnsi="Times New Roman" w:cs="Times New Roman"/>
                <w:b/>
                <w:sz w:val="24"/>
                <w:szCs w:val="24"/>
              </w:rPr>
              <w:t xml:space="preserve"> sexual e identidad de género diversa, incluyendo aquellas que se encuentren relacionadas con el procedimiento de reasignación de género.</w:t>
            </w:r>
          </w:p>
          <w:p w14:paraId="1177F0A4" w14:textId="77777777" w:rsidR="00AC1B45" w:rsidRPr="00AC1B45" w:rsidRDefault="00AC1B45" w:rsidP="00AC1B45">
            <w:pPr>
              <w:jc w:val="both"/>
              <w:rPr>
                <w:rFonts w:ascii="Times New Roman" w:eastAsia="Calibri" w:hAnsi="Times New Roman" w:cs="Times New Roman"/>
                <w:b/>
                <w:sz w:val="24"/>
                <w:szCs w:val="24"/>
              </w:rPr>
            </w:pPr>
            <w:r w:rsidRPr="00AC1B45">
              <w:rPr>
                <w:rFonts w:ascii="Times New Roman" w:eastAsia="Calibri" w:hAnsi="Times New Roman" w:cs="Times New Roman"/>
                <w:b/>
                <w:sz w:val="24"/>
                <w:szCs w:val="24"/>
              </w:rPr>
              <w:t>XXI.</w:t>
            </w:r>
            <w:r w:rsidRPr="00AC1B45">
              <w:rPr>
                <w:rFonts w:ascii="Times New Roman" w:eastAsia="Calibri" w:hAnsi="Times New Roman" w:cs="Times New Roman"/>
                <w:bCs/>
                <w:sz w:val="24"/>
                <w:szCs w:val="24"/>
              </w:rPr>
              <w:t xml:space="preserve"> Los demás que se establezcan en la Ley General de Salud y otras disposiciones aplicables.</w:t>
            </w:r>
          </w:p>
        </w:tc>
      </w:tr>
      <w:tr w:rsidR="00AC1B45" w:rsidRPr="00AC1B45" w14:paraId="167B713D" w14:textId="77777777" w:rsidTr="00AC1B45">
        <w:trPr>
          <w:jc w:val="center"/>
        </w:trPr>
        <w:tc>
          <w:tcPr>
            <w:tcW w:w="4248" w:type="dxa"/>
          </w:tcPr>
          <w:p w14:paraId="5401EFDF" w14:textId="77777777" w:rsidR="00AC1B45" w:rsidRPr="00AC1B45" w:rsidRDefault="00AC1B45" w:rsidP="00AC1B45">
            <w:pPr>
              <w:jc w:val="both"/>
              <w:rPr>
                <w:rFonts w:ascii="Times New Roman" w:eastAsia="Calibri" w:hAnsi="Times New Roman" w:cs="Times New Roman"/>
                <w:bCs/>
                <w:sz w:val="24"/>
                <w:szCs w:val="24"/>
              </w:rPr>
            </w:pPr>
            <w:r w:rsidRPr="00AC1B45">
              <w:rPr>
                <w:rFonts w:ascii="Times New Roman" w:eastAsia="Calibri" w:hAnsi="Times New Roman" w:cs="Times New Roman"/>
                <w:b/>
                <w:sz w:val="24"/>
                <w:szCs w:val="24"/>
              </w:rPr>
              <w:t>Artículo 2.21.-</w:t>
            </w:r>
            <w:r w:rsidRPr="00AC1B45">
              <w:rPr>
                <w:rFonts w:ascii="Times New Roman" w:eastAsia="Calibri" w:hAnsi="Times New Roman" w:cs="Times New Roman"/>
                <w:bCs/>
                <w:sz w:val="24"/>
                <w:szCs w:val="24"/>
              </w:rPr>
              <w:t xml:space="preserve"> El sistema estatal de salud tiene los objetivos siguientes:</w:t>
            </w:r>
          </w:p>
          <w:p w14:paraId="695C2EDA" w14:textId="77777777" w:rsidR="00AC1B45" w:rsidRPr="00AC1B45" w:rsidRDefault="00AC1B45" w:rsidP="00AC1B45">
            <w:pPr>
              <w:jc w:val="both"/>
              <w:rPr>
                <w:rFonts w:ascii="Times New Roman" w:eastAsia="Calibri" w:hAnsi="Times New Roman" w:cs="Times New Roman"/>
                <w:bCs/>
                <w:sz w:val="24"/>
                <w:szCs w:val="24"/>
              </w:rPr>
            </w:pPr>
          </w:p>
          <w:p w14:paraId="107E502B" w14:textId="77777777" w:rsidR="00AC1B45" w:rsidRPr="00AC1B45" w:rsidRDefault="00AC1B45" w:rsidP="00AC1B45">
            <w:pPr>
              <w:jc w:val="both"/>
              <w:rPr>
                <w:rFonts w:ascii="Times New Roman" w:eastAsia="Calibri" w:hAnsi="Times New Roman" w:cs="Times New Roman"/>
                <w:bCs/>
                <w:sz w:val="24"/>
                <w:szCs w:val="24"/>
              </w:rPr>
            </w:pPr>
            <w:r w:rsidRPr="00AC1B45">
              <w:rPr>
                <w:rFonts w:ascii="Times New Roman" w:eastAsia="Calibri" w:hAnsi="Times New Roman" w:cs="Times New Roman"/>
                <w:bCs/>
                <w:sz w:val="24"/>
                <w:szCs w:val="24"/>
              </w:rPr>
              <w:t>I a IX.</w:t>
            </w:r>
          </w:p>
          <w:p w14:paraId="58D63578" w14:textId="77777777" w:rsidR="00AC1B45" w:rsidRPr="00AC1B45" w:rsidRDefault="00AC1B45" w:rsidP="00AC1B45">
            <w:pPr>
              <w:jc w:val="both"/>
              <w:rPr>
                <w:rFonts w:ascii="Times New Roman" w:eastAsia="Calibri" w:hAnsi="Times New Roman" w:cs="Times New Roman"/>
                <w:bCs/>
                <w:sz w:val="24"/>
                <w:szCs w:val="24"/>
              </w:rPr>
            </w:pPr>
          </w:p>
          <w:p w14:paraId="2CCE311C" w14:textId="77777777" w:rsidR="00AC1B45" w:rsidRPr="00AC1B45" w:rsidRDefault="00AC1B45" w:rsidP="00AC1B45">
            <w:pPr>
              <w:jc w:val="both"/>
              <w:rPr>
                <w:rFonts w:ascii="Times New Roman" w:eastAsia="Calibri" w:hAnsi="Times New Roman" w:cs="Times New Roman"/>
                <w:bCs/>
                <w:sz w:val="24"/>
                <w:szCs w:val="24"/>
              </w:rPr>
            </w:pPr>
          </w:p>
          <w:p w14:paraId="7D3EC3F4" w14:textId="77777777" w:rsidR="00AC1B45" w:rsidRPr="00AC1B45" w:rsidRDefault="00AC1B45" w:rsidP="00AC1B45">
            <w:pPr>
              <w:jc w:val="both"/>
              <w:rPr>
                <w:rFonts w:ascii="Times New Roman" w:eastAsia="Calibri" w:hAnsi="Times New Roman" w:cs="Times New Roman"/>
                <w:bCs/>
                <w:sz w:val="24"/>
                <w:szCs w:val="24"/>
              </w:rPr>
            </w:pPr>
            <w:r w:rsidRPr="00AC1B45">
              <w:rPr>
                <w:rFonts w:ascii="Times New Roman" w:eastAsia="Calibri" w:hAnsi="Times New Roman" w:cs="Times New Roman"/>
                <w:bCs/>
                <w:sz w:val="24"/>
                <w:szCs w:val="24"/>
              </w:rPr>
              <w:t>X. Brindar de manera eficiente y humanitaria atención y asistencia de calidad a los migrantes, especialmente aquellos que enfrentan situaciones de vulnerabilidad, independientemente de su situación migratoria o nacionalidad.</w:t>
            </w:r>
          </w:p>
          <w:p w14:paraId="6BF05E1A" w14:textId="77777777" w:rsidR="00AC1B45" w:rsidRPr="00AC1B45" w:rsidRDefault="00AC1B45" w:rsidP="00AC1B45">
            <w:pPr>
              <w:jc w:val="both"/>
              <w:rPr>
                <w:rFonts w:ascii="Times New Roman" w:eastAsia="Calibri" w:hAnsi="Times New Roman" w:cs="Times New Roman"/>
                <w:bCs/>
                <w:sz w:val="24"/>
                <w:szCs w:val="24"/>
              </w:rPr>
            </w:pPr>
          </w:p>
          <w:p w14:paraId="7F56EC06" w14:textId="77777777" w:rsidR="00AC1B45" w:rsidRPr="00AC1B45" w:rsidRDefault="00AC1B45" w:rsidP="00AC1B45">
            <w:pPr>
              <w:jc w:val="both"/>
              <w:rPr>
                <w:rFonts w:ascii="Times New Roman" w:eastAsia="Calibri" w:hAnsi="Times New Roman" w:cs="Times New Roman"/>
                <w:bCs/>
                <w:sz w:val="24"/>
                <w:szCs w:val="24"/>
              </w:rPr>
            </w:pPr>
            <w:r w:rsidRPr="00AC1B45">
              <w:rPr>
                <w:rFonts w:ascii="Times New Roman" w:eastAsia="Calibri" w:hAnsi="Times New Roman" w:cs="Times New Roman"/>
                <w:bCs/>
                <w:sz w:val="24"/>
                <w:szCs w:val="24"/>
              </w:rPr>
              <w:t>XI. Diseñar e implementar políticas públicas que promuevan la prevención, el tratamiento y el combate del sobrepeso, la obesidad y los trastornos alimentarios.</w:t>
            </w:r>
          </w:p>
          <w:p w14:paraId="44A9A7A1" w14:textId="77777777" w:rsidR="00AC1B45" w:rsidRPr="00AC1B45" w:rsidRDefault="00AC1B45" w:rsidP="00AC1B45">
            <w:pPr>
              <w:jc w:val="both"/>
              <w:rPr>
                <w:rFonts w:ascii="Times New Roman" w:eastAsia="Calibri" w:hAnsi="Times New Roman" w:cs="Times New Roman"/>
                <w:bCs/>
                <w:sz w:val="24"/>
                <w:szCs w:val="24"/>
              </w:rPr>
            </w:pPr>
          </w:p>
          <w:p w14:paraId="3B90924C" w14:textId="77777777" w:rsidR="00AC1B45" w:rsidRPr="00AC1B45" w:rsidRDefault="00AC1B45" w:rsidP="00AC1B45">
            <w:pPr>
              <w:jc w:val="both"/>
              <w:rPr>
                <w:rFonts w:ascii="Times New Roman" w:eastAsia="Calibri" w:hAnsi="Times New Roman" w:cs="Times New Roman"/>
                <w:bCs/>
                <w:sz w:val="24"/>
                <w:szCs w:val="24"/>
              </w:rPr>
            </w:pPr>
            <w:r w:rsidRPr="00AC1B45">
              <w:rPr>
                <w:rFonts w:ascii="Times New Roman" w:eastAsia="Calibri" w:hAnsi="Times New Roman" w:cs="Times New Roman"/>
                <w:bCs/>
                <w:sz w:val="24"/>
                <w:szCs w:val="24"/>
              </w:rPr>
              <w:t>El sistema estatal de salud podrá auxiliarse de los organismos nacionales e internacionales que estime necesarios para el cumplimiento de sus objetivos.</w:t>
            </w:r>
          </w:p>
          <w:p w14:paraId="34493A0A" w14:textId="77777777" w:rsidR="00AC1B45" w:rsidRPr="00AC1B45" w:rsidRDefault="00AC1B45" w:rsidP="00AC1B45">
            <w:pPr>
              <w:rPr>
                <w:rFonts w:ascii="Times New Roman" w:eastAsia="Calibri" w:hAnsi="Times New Roman" w:cs="Times New Roman"/>
                <w:b/>
                <w:sz w:val="24"/>
                <w:szCs w:val="24"/>
              </w:rPr>
            </w:pPr>
          </w:p>
        </w:tc>
        <w:tc>
          <w:tcPr>
            <w:tcW w:w="4580" w:type="dxa"/>
          </w:tcPr>
          <w:p w14:paraId="78444F98" w14:textId="77777777" w:rsidR="00AC1B45" w:rsidRPr="00AC1B45" w:rsidRDefault="00AC1B45" w:rsidP="00AC1B45">
            <w:pPr>
              <w:jc w:val="both"/>
              <w:rPr>
                <w:rFonts w:ascii="Times New Roman" w:eastAsia="Calibri" w:hAnsi="Times New Roman" w:cs="Times New Roman"/>
                <w:bCs/>
                <w:sz w:val="24"/>
                <w:szCs w:val="24"/>
              </w:rPr>
            </w:pPr>
            <w:r w:rsidRPr="00AC1B45">
              <w:rPr>
                <w:rFonts w:ascii="Times New Roman" w:eastAsia="Calibri" w:hAnsi="Times New Roman" w:cs="Times New Roman"/>
                <w:b/>
                <w:sz w:val="24"/>
                <w:szCs w:val="24"/>
              </w:rPr>
              <w:t>Artículo 2.21.-</w:t>
            </w:r>
            <w:r w:rsidRPr="00AC1B45">
              <w:rPr>
                <w:rFonts w:ascii="Times New Roman" w:eastAsia="Calibri" w:hAnsi="Times New Roman" w:cs="Times New Roman"/>
                <w:bCs/>
                <w:sz w:val="24"/>
                <w:szCs w:val="24"/>
              </w:rPr>
              <w:t xml:space="preserve"> El sistema estatal de salud tiene los objetivos siguientes:</w:t>
            </w:r>
          </w:p>
          <w:p w14:paraId="6FAE82BC" w14:textId="77777777" w:rsidR="00AC1B45" w:rsidRPr="00AC1B45" w:rsidRDefault="00AC1B45" w:rsidP="00AC1B45">
            <w:pPr>
              <w:jc w:val="both"/>
              <w:rPr>
                <w:rFonts w:ascii="Times New Roman" w:eastAsia="Calibri" w:hAnsi="Times New Roman" w:cs="Times New Roman"/>
                <w:bCs/>
                <w:sz w:val="24"/>
                <w:szCs w:val="24"/>
              </w:rPr>
            </w:pPr>
          </w:p>
          <w:p w14:paraId="14DA64B4" w14:textId="77777777" w:rsidR="00AC1B45" w:rsidRPr="00AC1B45" w:rsidRDefault="00AC1B45" w:rsidP="00AC1B45">
            <w:pPr>
              <w:jc w:val="both"/>
              <w:rPr>
                <w:rFonts w:ascii="Times New Roman" w:eastAsia="Calibri" w:hAnsi="Times New Roman" w:cs="Times New Roman"/>
                <w:bCs/>
                <w:sz w:val="24"/>
                <w:szCs w:val="24"/>
              </w:rPr>
            </w:pPr>
            <w:r w:rsidRPr="00AC1B45">
              <w:rPr>
                <w:rFonts w:ascii="Times New Roman" w:eastAsia="Calibri" w:hAnsi="Times New Roman" w:cs="Times New Roman"/>
                <w:bCs/>
                <w:sz w:val="24"/>
                <w:szCs w:val="24"/>
              </w:rPr>
              <w:t>I a IX</w:t>
            </w:r>
          </w:p>
          <w:p w14:paraId="1956115A" w14:textId="77777777" w:rsidR="00AC1B45" w:rsidRPr="00AC1B45" w:rsidRDefault="00AC1B45" w:rsidP="00AC1B45">
            <w:pPr>
              <w:jc w:val="both"/>
              <w:rPr>
                <w:rFonts w:ascii="Times New Roman" w:eastAsia="Calibri" w:hAnsi="Times New Roman" w:cs="Times New Roman"/>
                <w:bCs/>
                <w:sz w:val="24"/>
                <w:szCs w:val="24"/>
              </w:rPr>
            </w:pPr>
          </w:p>
          <w:p w14:paraId="15E479DF" w14:textId="77777777" w:rsidR="00AC1B45" w:rsidRPr="00AC1B45" w:rsidRDefault="00AC1B45" w:rsidP="00AC1B45">
            <w:pPr>
              <w:jc w:val="both"/>
              <w:rPr>
                <w:rFonts w:ascii="Times New Roman" w:eastAsia="Calibri" w:hAnsi="Times New Roman" w:cs="Times New Roman"/>
                <w:bCs/>
                <w:sz w:val="24"/>
                <w:szCs w:val="24"/>
              </w:rPr>
            </w:pPr>
          </w:p>
          <w:p w14:paraId="7924211F" w14:textId="77777777" w:rsidR="00AC1B45" w:rsidRPr="00AC1B45" w:rsidRDefault="00AC1B45" w:rsidP="00AC1B45">
            <w:pPr>
              <w:jc w:val="both"/>
              <w:rPr>
                <w:rFonts w:ascii="Times New Roman" w:eastAsia="Calibri" w:hAnsi="Times New Roman" w:cs="Times New Roman"/>
                <w:b/>
                <w:sz w:val="24"/>
                <w:szCs w:val="24"/>
              </w:rPr>
            </w:pPr>
            <w:r w:rsidRPr="00AC1B45">
              <w:rPr>
                <w:rFonts w:ascii="Times New Roman" w:eastAsia="Calibri" w:hAnsi="Times New Roman" w:cs="Times New Roman"/>
                <w:b/>
                <w:sz w:val="24"/>
                <w:szCs w:val="24"/>
              </w:rPr>
              <w:t>X. Brindar de manera eficiente y humanitaria atención y asistencia médica de calidad a personas de diversidad sexual e identidad de género diversa, así como impulsar políticas públicas médicas para estos grupos de personas.</w:t>
            </w:r>
          </w:p>
          <w:p w14:paraId="7A179C8B" w14:textId="77777777" w:rsidR="00AC1B45" w:rsidRPr="00AC1B45" w:rsidRDefault="00AC1B45" w:rsidP="00AC1B45">
            <w:pPr>
              <w:jc w:val="both"/>
              <w:rPr>
                <w:rFonts w:ascii="Times New Roman" w:eastAsia="Calibri" w:hAnsi="Times New Roman" w:cs="Times New Roman"/>
                <w:sz w:val="24"/>
                <w:szCs w:val="24"/>
              </w:rPr>
            </w:pPr>
          </w:p>
          <w:p w14:paraId="76DD6B1E" w14:textId="77777777" w:rsidR="00AC1B45" w:rsidRPr="00AC1B45" w:rsidRDefault="00AC1B45" w:rsidP="00AC1B45">
            <w:pPr>
              <w:jc w:val="both"/>
              <w:rPr>
                <w:rFonts w:ascii="Times New Roman" w:eastAsia="Calibri" w:hAnsi="Times New Roman" w:cs="Times New Roman"/>
                <w:bCs/>
                <w:sz w:val="24"/>
                <w:szCs w:val="24"/>
              </w:rPr>
            </w:pPr>
            <w:r w:rsidRPr="00AC1B45">
              <w:rPr>
                <w:rFonts w:ascii="Times New Roman" w:eastAsia="Calibri" w:hAnsi="Times New Roman" w:cs="Times New Roman"/>
                <w:b/>
                <w:sz w:val="24"/>
                <w:szCs w:val="24"/>
              </w:rPr>
              <w:t>XI.</w:t>
            </w:r>
            <w:r w:rsidRPr="00AC1B45">
              <w:rPr>
                <w:rFonts w:ascii="Times New Roman" w:eastAsia="Calibri" w:hAnsi="Times New Roman" w:cs="Times New Roman"/>
                <w:bCs/>
                <w:sz w:val="24"/>
                <w:szCs w:val="24"/>
              </w:rPr>
              <w:t xml:space="preserve"> Brindar de manera eficiente y humanitaria atención y asistencia de calidad a los migrantes, especialmente aquellos que enfrentan situaciones de vulnerabilidad, independientemente de su situación migratoria o nacionalidad.</w:t>
            </w:r>
          </w:p>
          <w:p w14:paraId="27634A06" w14:textId="77777777" w:rsidR="00AC1B45" w:rsidRPr="00AC1B45" w:rsidRDefault="00AC1B45" w:rsidP="00AC1B45">
            <w:pPr>
              <w:jc w:val="both"/>
              <w:rPr>
                <w:rFonts w:ascii="Times New Roman" w:eastAsia="Calibri" w:hAnsi="Times New Roman" w:cs="Times New Roman"/>
                <w:bCs/>
                <w:sz w:val="24"/>
                <w:szCs w:val="24"/>
              </w:rPr>
            </w:pPr>
          </w:p>
          <w:p w14:paraId="271B7FDA" w14:textId="77777777" w:rsidR="00AC1B45" w:rsidRPr="00AC1B45" w:rsidRDefault="00AC1B45" w:rsidP="00AC1B45">
            <w:pPr>
              <w:jc w:val="both"/>
              <w:rPr>
                <w:rFonts w:ascii="Times New Roman" w:eastAsia="Calibri" w:hAnsi="Times New Roman" w:cs="Times New Roman"/>
                <w:bCs/>
                <w:sz w:val="24"/>
                <w:szCs w:val="24"/>
              </w:rPr>
            </w:pPr>
            <w:r w:rsidRPr="00AC1B45">
              <w:rPr>
                <w:rFonts w:ascii="Times New Roman" w:eastAsia="Calibri" w:hAnsi="Times New Roman" w:cs="Times New Roman"/>
                <w:b/>
                <w:sz w:val="24"/>
                <w:szCs w:val="24"/>
              </w:rPr>
              <w:t>XII.</w:t>
            </w:r>
            <w:r w:rsidRPr="00AC1B45">
              <w:rPr>
                <w:rFonts w:ascii="Times New Roman" w:eastAsia="Calibri" w:hAnsi="Times New Roman" w:cs="Times New Roman"/>
                <w:bCs/>
                <w:sz w:val="24"/>
                <w:szCs w:val="24"/>
              </w:rPr>
              <w:t xml:space="preserve"> Diseñar e implementar políticas públicas que promuevan la prevención, el tratamiento y el combate del sobrepeso, la obesidad y los trastornos alimentarios.</w:t>
            </w:r>
          </w:p>
          <w:p w14:paraId="6504A675" w14:textId="77777777" w:rsidR="00AC1B45" w:rsidRPr="00AC1B45" w:rsidRDefault="00AC1B45" w:rsidP="00AC1B45">
            <w:pPr>
              <w:jc w:val="both"/>
              <w:rPr>
                <w:rFonts w:ascii="Times New Roman" w:eastAsia="Calibri" w:hAnsi="Times New Roman" w:cs="Times New Roman"/>
                <w:bCs/>
                <w:sz w:val="24"/>
                <w:szCs w:val="24"/>
              </w:rPr>
            </w:pPr>
          </w:p>
          <w:p w14:paraId="7E72D5A7" w14:textId="77777777" w:rsidR="00AC1B45" w:rsidRPr="00AC1B45" w:rsidRDefault="00AC1B45" w:rsidP="00AC1B45">
            <w:pPr>
              <w:jc w:val="both"/>
              <w:rPr>
                <w:rFonts w:ascii="Times New Roman" w:eastAsia="Calibri" w:hAnsi="Times New Roman" w:cs="Times New Roman"/>
                <w:bCs/>
                <w:sz w:val="24"/>
                <w:szCs w:val="24"/>
              </w:rPr>
            </w:pPr>
            <w:r w:rsidRPr="00AC1B45">
              <w:rPr>
                <w:rFonts w:ascii="Times New Roman" w:eastAsia="Calibri" w:hAnsi="Times New Roman" w:cs="Times New Roman"/>
                <w:bCs/>
                <w:sz w:val="24"/>
                <w:szCs w:val="24"/>
              </w:rPr>
              <w:lastRenderedPageBreak/>
              <w:t>El sistema estatal de salud podrá auxiliarse de los organismos nacionales e internacionales que estime necesarios para el cumplimiento de sus objetivos.</w:t>
            </w:r>
          </w:p>
        </w:tc>
      </w:tr>
      <w:tr w:rsidR="00AC1B45" w:rsidRPr="00AC1B45" w14:paraId="4B2B724C" w14:textId="77777777" w:rsidTr="00AC1B45">
        <w:trPr>
          <w:jc w:val="center"/>
        </w:trPr>
        <w:tc>
          <w:tcPr>
            <w:tcW w:w="8828" w:type="dxa"/>
            <w:gridSpan w:val="2"/>
            <w:shd w:val="clear" w:color="auto" w:fill="D9D9D9"/>
          </w:tcPr>
          <w:p w14:paraId="18B3F785" w14:textId="77777777" w:rsidR="00AC1B45" w:rsidRPr="00AC1B45" w:rsidRDefault="00AC1B45" w:rsidP="00AC1B45">
            <w:pPr>
              <w:jc w:val="center"/>
              <w:rPr>
                <w:rFonts w:ascii="Times New Roman" w:eastAsia="Calibri" w:hAnsi="Times New Roman" w:cs="Times New Roman"/>
                <w:b/>
                <w:sz w:val="24"/>
                <w:szCs w:val="24"/>
                <w:vertAlign w:val="superscript"/>
              </w:rPr>
            </w:pPr>
            <w:r w:rsidRPr="00AC1B45">
              <w:rPr>
                <w:rFonts w:ascii="Times New Roman" w:eastAsia="Calibri" w:hAnsi="Times New Roman" w:cs="Times New Roman"/>
                <w:b/>
                <w:sz w:val="24"/>
                <w:szCs w:val="24"/>
                <w:vertAlign w:val="superscript"/>
              </w:rPr>
              <w:lastRenderedPageBreak/>
              <w:t>Ley Orgánica de Poder Legislativo del Estado Libre y Soberano de México</w:t>
            </w:r>
          </w:p>
        </w:tc>
      </w:tr>
      <w:tr w:rsidR="00AC1B45" w:rsidRPr="00AC1B45" w14:paraId="2A92250F" w14:textId="77777777" w:rsidTr="00AC1B45">
        <w:trPr>
          <w:jc w:val="center"/>
        </w:trPr>
        <w:tc>
          <w:tcPr>
            <w:tcW w:w="4248" w:type="dxa"/>
          </w:tcPr>
          <w:p w14:paraId="5CCCA44D" w14:textId="77777777" w:rsidR="00AC1B45" w:rsidRPr="00AC1B45" w:rsidRDefault="00AC1B45" w:rsidP="00AC1B45">
            <w:pPr>
              <w:jc w:val="both"/>
              <w:rPr>
                <w:rFonts w:ascii="Times New Roman" w:eastAsia="Calibri" w:hAnsi="Times New Roman" w:cs="Times New Roman"/>
                <w:bCs/>
                <w:sz w:val="24"/>
                <w:szCs w:val="24"/>
              </w:rPr>
            </w:pPr>
            <w:r w:rsidRPr="00AC1B45">
              <w:rPr>
                <w:rFonts w:ascii="Times New Roman" w:eastAsia="Calibri" w:hAnsi="Times New Roman" w:cs="Times New Roman"/>
                <w:b/>
                <w:bCs/>
                <w:sz w:val="24"/>
                <w:szCs w:val="24"/>
              </w:rPr>
              <w:t>Artículo 69.-</w:t>
            </w:r>
            <w:r w:rsidRPr="00AC1B45">
              <w:rPr>
                <w:rFonts w:ascii="Times New Roman" w:eastAsia="Calibri" w:hAnsi="Times New Roman" w:cs="Times New Roman"/>
                <w:bCs/>
                <w:sz w:val="24"/>
                <w:szCs w:val="24"/>
              </w:rPr>
              <w:t xml:space="preserve"> A más tardar, en la tercera sesión del primer período de sesiones ordinarias, a propuesta de la Junta de Coordinación Política y mediante votación económica, la Asamblea aprobará para todo el ejercicio constitucional, la integración de las comisiones legislativas siguientes:</w:t>
            </w:r>
          </w:p>
          <w:p w14:paraId="31C7FDE2" w14:textId="77777777" w:rsidR="00AC1B45" w:rsidRPr="00AC1B45" w:rsidRDefault="00AC1B45" w:rsidP="00AC1B45">
            <w:pPr>
              <w:jc w:val="both"/>
              <w:rPr>
                <w:rFonts w:ascii="Times New Roman" w:eastAsia="Calibri" w:hAnsi="Times New Roman" w:cs="Times New Roman"/>
                <w:sz w:val="24"/>
                <w:szCs w:val="24"/>
              </w:rPr>
            </w:pPr>
          </w:p>
          <w:p w14:paraId="60638DC2" w14:textId="77777777" w:rsidR="00AC1B45" w:rsidRPr="00AC1B45" w:rsidRDefault="00AC1B45" w:rsidP="00AC1B45">
            <w:pPr>
              <w:jc w:val="both"/>
              <w:rPr>
                <w:rFonts w:ascii="Times New Roman" w:eastAsia="Calibri" w:hAnsi="Times New Roman" w:cs="Times New Roman"/>
                <w:sz w:val="24"/>
                <w:szCs w:val="24"/>
              </w:rPr>
            </w:pPr>
            <w:r w:rsidRPr="00AC1B45">
              <w:rPr>
                <w:rFonts w:ascii="Times New Roman" w:eastAsia="Calibri" w:hAnsi="Times New Roman" w:cs="Times New Roman"/>
                <w:sz w:val="24"/>
                <w:szCs w:val="24"/>
              </w:rPr>
              <w:t>I a XXXV</w:t>
            </w:r>
          </w:p>
          <w:p w14:paraId="66423054" w14:textId="77777777" w:rsidR="00AC1B45" w:rsidRPr="00AC1B45" w:rsidRDefault="00AC1B45" w:rsidP="00AC1B45">
            <w:pPr>
              <w:jc w:val="both"/>
              <w:rPr>
                <w:rFonts w:ascii="Times New Roman" w:eastAsia="Calibri" w:hAnsi="Times New Roman" w:cs="Times New Roman"/>
                <w:sz w:val="24"/>
                <w:szCs w:val="24"/>
              </w:rPr>
            </w:pPr>
          </w:p>
          <w:p w14:paraId="1444F317" w14:textId="77777777" w:rsidR="00AC1B45" w:rsidRPr="00AC1B45" w:rsidRDefault="00AC1B45" w:rsidP="00AC1B45">
            <w:pPr>
              <w:jc w:val="both"/>
              <w:rPr>
                <w:rFonts w:ascii="Times New Roman" w:eastAsia="Calibri" w:hAnsi="Times New Roman" w:cs="Times New Roman"/>
                <w:bCs/>
                <w:sz w:val="24"/>
                <w:szCs w:val="24"/>
              </w:rPr>
            </w:pPr>
            <w:r w:rsidRPr="00AC1B45">
              <w:rPr>
                <w:rFonts w:ascii="Times New Roman" w:eastAsia="Calibri" w:hAnsi="Times New Roman" w:cs="Times New Roman"/>
                <w:bCs/>
                <w:sz w:val="24"/>
                <w:szCs w:val="24"/>
              </w:rPr>
              <w:t>Sin correlativo</w:t>
            </w:r>
          </w:p>
          <w:p w14:paraId="342E7466" w14:textId="77777777" w:rsidR="00AC1B45" w:rsidRPr="00AC1B45" w:rsidRDefault="00AC1B45" w:rsidP="00AC1B45">
            <w:pPr>
              <w:jc w:val="center"/>
              <w:rPr>
                <w:rFonts w:ascii="Times New Roman" w:eastAsia="Calibri" w:hAnsi="Times New Roman" w:cs="Times New Roman"/>
                <w:b/>
                <w:sz w:val="24"/>
                <w:szCs w:val="24"/>
              </w:rPr>
            </w:pPr>
          </w:p>
        </w:tc>
        <w:tc>
          <w:tcPr>
            <w:tcW w:w="4580" w:type="dxa"/>
          </w:tcPr>
          <w:p w14:paraId="75344BFC" w14:textId="77777777" w:rsidR="00AC1B45" w:rsidRPr="00AC1B45" w:rsidRDefault="00AC1B45" w:rsidP="00AC1B45">
            <w:pPr>
              <w:jc w:val="both"/>
              <w:rPr>
                <w:rFonts w:ascii="Times New Roman" w:eastAsia="Calibri" w:hAnsi="Times New Roman" w:cs="Times New Roman"/>
                <w:bCs/>
                <w:sz w:val="24"/>
                <w:szCs w:val="24"/>
              </w:rPr>
            </w:pPr>
            <w:r w:rsidRPr="00AC1B45">
              <w:rPr>
                <w:rFonts w:ascii="Times New Roman" w:eastAsia="Calibri" w:hAnsi="Times New Roman" w:cs="Times New Roman"/>
                <w:b/>
                <w:bCs/>
                <w:sz w:val="24"/>
                <w:szCs w:val="24"/>
              </w:rPr>
              <w:t>Artículo 69.-</w:t>
            </w:r>
            <w:r w:rsidRPr="00AC1B45">
              <w:rPr>
                <w:rFonts w:ascii="Times New Roman" w:eastAsia="Calibri" w:hAnsi="Times New Roman" w:cs="Times New Roman"/>
                <w:bCs/>
                <w:sz w:val="24"/>
                <w:szCs w:val="24"/>
              </w:rPr>
              <w:t xml:space="preserve"> A más tardar, en la tercera sesión del primer período de sesiones ordinarias, a propuesta de la Junta de Coordinación Política y mediante votación económica, la Asamblea aprobará para todo el ejercicio constitucional, la integración de las comisiones legislativas siguientes:</w:t>
            </w:r>
          </w:p>
          <w:p w14:paraId="72540811" w14:textId="77777777" w:rsidR="00AC1B45" w:rsidRPr="00AC1B45" w:rsidRDefault="00AC1B45" w:rsidP="00AC1B45">
            <w:pPr>
              <w:jc w:val="both"/>
              <w:rPr>
                <w:rFonts w:ascii="Times New Roman" w:eastAsia="Calibri" w:hAnsi="Times New Roman" w:cs="Times New Roman"/>
                <w:sz w:val="24"/>
                <w:szCs w:val="24"/>
              </w:rPr>
            </w:pPr>
          </w:p>
          <w:p w14:paraId="1CC66864" w14:textId="77777777" w:rsidR="00AC1B45" w:rsidRPr="00AC1B45" w:rsidRDefault="00AC1B45" w:rsidP="00AC1B45">
            <w:pPr>
              <w:jc w:val="both"/>
              <w:rPr>
                <w:rFonts w:ascii="Times New Roman" w:eastAsia="Calibri" w:hAnsi="Times New Roman" w:cs="Times New Roman"/>
                <w:sz w:val="24"/>
                <w:szCs w:val="24"/>
              </w:rPr>
            </w:pPr>
            <w:r w:rsidRPr="00AC1B45">
              <w:rPr>
                <w:rFonts w:ascii="Times New Roman" w:eastAsia="Calibri" w:hAnsi="Times New Roman" w:cs="Times New Roman"/>
                <w:sz w:val="24"/>
                <w:szCs w:val="24"/>
              </w:rPr>
              <w:t>I a XXXV</w:t>
            </w:r>
          </w:p>
          <w:p w14:paraId="029F93AE" w14:textId="77777777" w:rsidR="00AC1B45" w:rsidRPr="00AC1B45" w:rsidRDefault="00AC1B45" w:rsidP="00AC1B45">
            <w:pPr>
              <w:jc w:val="both"/>
              <w:rPr>
                <w:rFonts w:ascii="Times New Roman" w:eastAsia="Calibri" w:hAnsi="Times New Roman" w:cs="Times New Roman"/>
                <w:sz w:val="24"/>
                <w:szCs w:val="24"/>
              </w:rPr>
            </w:pPr>
          </w:p>
          <w:p w14:paraId="3EF13B66" w14:textId="77777777" w:rsidR="00AC1B45" w:rsidRPr="00AC1B45" w:rsidRDefault="00AC1B45" w:rsidP="00AC1B45">
            <w:pPr>
              <w:jc w:val="both"/>
              <w:rPr>
                <w:rFonts w:ascii="Times New Roman" w:eastAsia="Calibri" w:hAnsi="Times New Roman" w:cs="Times New Roman"/>
                <w:b/>
                <w:sz w:val="24"/>
                <w:szCs w:val="24"/>
              </w:rPr>
            </w:pPr>
            <w:r w:rsidRPr="00AC1B45">
              <w:rPr>
                <w:rFonts w:ascii="Times New Roman" w:eastAsia="Calibri" w:hAnsi="Times New Roman" w:cs="Times New Roman"/>
                <w:b/>
                <w:sz w:val="24"/>
                <w:szCs w:val="24"/>
              </w:rPr>
              <w:t>XXXVI. Comisión de la Diversidad Sexual e Identidad de Género.</w:t>
            </w:r>
          </w:p>
          <w:p w14:paraId="478092F2" w14:textId="77777777" w:rsidR="00AC1B45" w:rsidRPr="00AC1B45" w:rsidRDefault="00AC1B45" w:rsidP="00AC1B45">
            <w:pPr>
              <w:jc w:val="center"/>
              <w:rPr>
                <w:rFonts w:ascii="Times New Roman" w:eastAsia="Calibri" w:hAnsi="Times New Roman" w:cs="Times New Roman"/>
                <w:b/>
                <w:sz w:val="24"/>
                <w:szCs w:val="24"/>
              </w:rPr>
            </w:pPr>
          </w:p>
        </w:tc>
      </w:tr>
      <w:tr w:rsidR="00AC1B45" w:rsidRPr="00AC1B45" w14:paraId="16075C59" w14:textId="77777777" w:rsidTr="00AC1B45">
        <w:trPr>
          <w:jc w:val="center"/>
        </w:trPr>
        <w:tc>
          <w:tcPr>
            <w:tcW w:w="8828" w:type="dxa"/>
            <w:gridSpan w:val="2"/>
            <w:shd w:val="clear" w:color="auto" w:fill="D9D9D9"/>
          </w:tcPr>
          <w:p w14:paraId="43A46D71" w14:textId="77777777" w:rsidR="00AC1B45" w:rsidRPr="00AC1B45" w:rsidRDefault="00AC1B45" w:rsidP="00AC1B45">
            <w:pPr>
              <w:jc w:val="center"/>
              <w:rPr>
                <w:rFonts w:ascii="Times New Roman" w:eastAsia="Calibri" w:hAnsi="Times New Roman" w:cs="Times New Roman"/>
                <w:b/>
                <w:sz w:val="24"/>
                <w:szCs w:val="24"/>
                <w:vertAlign w:val="superscript"/>
              </w:rPr>
            </w:pPr>
            <w:r w:rsidRPr="00AC1B45">
              <w:rPr>
                <w:rFonts w:ascii="Times New Roman" w:eastAsia="Calibri" w:hAnsi="Times New Roman" w:cs="Times New Roman"/>
                <w:b/>
                <w:sz w:val="24"/>
                <w:szCs w:val="24"/>
              </w:rPr>
              <w:tab/>
            </w:r>
            <w:r w:rsidRPr="00AC1B45">
              <w:rPr>
                <w:rFonts w:ascii="Times New Roman" w:eastAsia="Calibri" w:hAnsi="Times New Roman" w:cs="Times New Roman"/>
                <w:b/>
                <w:color w:val="000000"/>
                <w:sz w:val="24"/>
                <w:szCs w:val="24"/>
                <w:vertAlign w:val="superscript"/>
              </w:rPr>
              <w:t>Reglamento del Poder Legislativo del Estado Libre y Soberano de México</w:t>
            </w:r>
          </w:p>
        </w:tc>
      </w:tr>
      <w:tr w:rsidR="00AC1B45" w:rsidRPr="00AC1B45" w14:paraId="3099A697" w14:textId="77777777" w:rsidTr="00AC1B45">
        <w:trPr>
          <w:jc w:val="center"/>
        </w:trPr>
        <w:tc>
          <w:tcPr>
            <w:tcW w:w="4248" w:type="dxa"/>
          </w:tcPr>
          <w:p w14:paraId="336E8312" w14:textId="77777777" w:rsidR="00AC1B45" w:rsidRPr="00AC1B45" w:rsidRDefault="00AC1B45" w:rsidP="00AC1B45">
            <w:pPr>
              <w:jc w:val="both"/>
              <w:rPr>
                <w:rFonts w:ascii="Times New Roman" w:eastAsia="Calibri" w:hAnsi="Times New Roman" w:cs="Times New Roman"/>
                <w:sz w:val="24"/>
                <w:szCs w:val="24"/>
              </w:rPr>
            </w:pPr>
            <w:r w:rsidRPr="00AC1B45">
              <w:rPr>
                <w:rFonts w:ascii="Times New Roman" w:eastAsia="Calibri" w:hAnsi="Times New Roman" w:cs="Times New Roman"/>
                <w:b/>
                <w:sz w:val="24"/>
                <w:szCs w:val="24"/>
              </w:rPr>
              <w:t>Artículo 13 A.-</w:t>
            </w:r>
            <w:r w:rsidRPr="00AC1B45">
              <w:rPr>
                <w:rFonts w:ascii="Times New Roman" w:eastAsia="Calibri" w:hAnsi="Times New Roman" w:cs="Times New Roman"/>
                <w:sz w:val="24"/>
                <w:szCs w:val="24"/>
              </w:rPr>
              <w:t xml:space="preserve"> Las facultades de las Comisiones Legislativas de manera enunciativa y no limitativa, son las siguientes:</w:t>
            </w:r>
          </w:p>
          <w:p w14:paraId="31A720FB" w14:textId="77777777" w:rsidR="00AC1B45" w:rsidRPr="00AC1B45" w:rsidRDefault="00AC1B45" w:rsidP="00AC1B45">
            <w:pPr>
              <w:jc w:val="both"/>
              <w:rPr>
                <w:rFonts w:ascii="Times New Roman" w:eastAsia="Calibri" w:hAnsi="Times New Roman" w:cs="Times New Roman"/>
                <w:sz w:val="24"/>
                <w:szCs w:val="24"/>
              </w:rPr>
            </w:pPr>
          </w:p>
          <w:p w14:paraId="73A9160C" w14:textId="77777777" w:rsidR="00AC1B45" w:rsidRPr="00AC1B45" w:rsidRDefault="00AC1B45" w:rsidP="00AC1B45">
            <w:pPr>
              <w:jc w:val="both"/>
              <w:rPr>
                <w:rFonts w:ascii="Times New Roman" w:eastAsia="Calibri" w:hAnsi="Times New Roman" w:cs="Times New Roman"/>
                <w:sz w:val="24"/>
                <w:szCs w:val="24"/>
              </w:rPr>
            </w:pPr>
            <w:r w:rsidRPr="00AC1B45">
              <w:rPr>
                <w:rFonts w:ascii="Times New Roman" w:eastAsia="Calibri" w:hAnsi="Times New Roman" w:cs="Times New Roman"/>
                <w:sz w:val="24"/>
                <w:szCs w:val="24"/>
              </w:rPr>
              <w:t>I a XXXV</w:t>
            </w:r>
          </w:p>
          <w:p w14:paraId="38BFB489" w14:textId="77777777" w:rsidR="00AC1B45" w:rsidRPr="00AC1B45" w:rsidRDefault="00AC1B45" w:rsidP="00AC1B45">
            <w:pPr>
              <w:jc w:val="both"/>
              <w:rPr>
                <w:rFonts w:ascii="Times New Roman" w:eastAsia="Calibri" w:hAnsi="Times New Roman" w:cs="Times New Roman"/>
                <w:sz w:val="24"/>
                <w:szCs w:val="24"/>
              </w:rPr>
            </w:pPr>
          </w:p>
          <w:p w14:paraId="2D7DAE15" w14:textId="77777777" w:rsidR="00AC1B45" w:rsidRPr="00AC1B45" w:rsidRDefault="00AC1B45" w:rsidP="00AC1B45">
            <w:pPr>
              <w:jc w:val="both"/>
              <w:rPr>
                <w:rFonts w:ascii="Times New Roman" w:eastAsia="Calibri" w:hAnsi="Times New Roman" w:cs="Times New Roman"/>
                <w:bCs/>
                <w:sz w:val="24"/>
                <w:szCs w:val="24"/>
              </w:rPr>
            </w:pPr>
            <w:r w:rsidRPr="00AC1B45">
              <w:rPr>
                <w:rFonts w:ascii="Times New Roman" w:eastAsia="Calibri" w:hAnsi="Times New Roman" w:cs="Times New Roman"/>
                <w:bCs/>
                <w:sz w:val="24"/>
                <w:szCs w:val="24"/>
              </w:rPr>
              <w:t>Sin correlativo.</w:t>
            </w:r>
          </w:p>
        </w:tc>
        <w:tc>
          <w:tcPr>
            <w:tcW w:w="4580" w:type="dxa"/>
          </w:tcPr>
          <w:p w14:paraId="498C2BF4" w14:textId="77777777" w:rsidR="00AC1B45" w:rsidRPr="00AC1B45" w:rsidRDefault="00AC1B45" w:rsidP="00AC1B45">
            <w:pPr>
              <w:jc w:val="both"/>
              <w:rPr>
                <w:rFonts w:ascii="Times New Roman" w:eastAsia="Calibri" w:hAnsi="Times New Roman" w:cs="Times New Roman"/>
                <w:sz w:val="24"/>
                <w:szCs w:val="24"/>
              </w:rPr>
            </w:pPr>
            <w:r w:rsidRPr="00AC1B45">
              <w:rPr>
                <w:rFonts w:ascii="Times New Roman" w:eastAsia="Calibri" w:hAnsi="Times New Roman" w:cs="Times New Roman"/>
                <w:b/>
                <w:sz w:val="24"/>
                <w:szCs w:val="24"/>
              </w:rPr>
              <w:t>Artículo 13 A.-</w:t>
            </w:r>
            <w:r w:rsidRPr="00AC1B45">
              <w:rPr>
                <w:rFonts w:ascii="Times New Roman" w:eastAsia="Calibri" w:hAnsi="Times New Roman" w:cs="Times New Roman"/>
                <w:sz w:val="24"/>
                <w:szCs w:val="24"/>
              </w:rPr>
              <w:t xml:space="preserve"> Las facultades de las Comisiones Legislativas de manera enunciativa y no limitativa, son las siguientes:</w:t>
            </w:r>
          </w:p>
          <w:p w14:paraId="217EFEB1" w14:textId="77777777" w:rsidR="00AC1B45" w:rsidRPr="00AC1B45" w:rsidRDefault="00AC1B45" w:rsidP="00AC1B45">
            <w:pPr>
              <w:jc w:val="both"/>
              <w:rPr>
                <w:rFonts w:ascii="Times New Roman" w:eastAsia="Calibri" w:hAnsi="Times New Roman" w:cs="Times New Roman"/>
                <w:sz w:val="24"/>
                <w:szCs w:val="24"/>
              </w:rPr>
            </w:pPr>
          </w:p>
          <w:p w14:paraId="1FFD97FB" w14:textId="77777777" w:rsidR="00AC1B45" w:rsidRPr="00AC1B45" w:rsidRDefault="00AC1B45" w:rsidP="00AC1B45">
            <w:pPr>
              <w:jc w:val="both"/>
              <w:rPr>
                <w:rFonts w:ascii="Times New Roman" w:eastAsia="Calibri" w:hAnsi="Times New Roman" w:cs="Times New Roman"/>
                <w:sz w:val="24"/>
                <w:szCs w:val="24"/>
              </w:rPr>
            </w:pPr>
            <w:r w:rsidRPr="00AC1B45">
              <w:rPr>
                <w:rFonts w:ascii="Times New Roman" w:eastAsia="Calibri" w:hAnsi="Times New Roman" w:cs="Times New Roman"/>
                <w:sz w:val="24"/>
                <w:szCs w:val="24"/>
              </w:rPr>
              <w:t>I a XXXV</w:t>
            </w:r>
          </w:p>
          <w:p w14:paraId="5EBC3D31" w14:textId="77777777" w:rsidR="00AC1B45" w:rsidRPr="00AC1B45" w:rsidRDefault="00AC1B45" w:rsidP="00AC1B45">
            <w:pPr>
              <w:jc w:val="both"/>
              <w:rPr>
                <w:rFonts w:ascii="Times New Roman" w:eastAsia="Calibri" w:hAnsi="Times New Roman" w:cs="Times New Roman"/>
                <w:sz w:val="24"/>
                <w:szCs w:val="24"/>
              </w:rPr>
            </w:pPr>
          </w:p>
          <w:p w14:paraId="768465CD" w14:textId="77777777" w:rsidR="00AC1B45" w:rsidRPr="00AC1B45" w:rsidRDefault="00AC1B45" w:rsidP="00AC1B45">
            <w:pPr>
              <w:jc w:val="both"/>
              <w:rPr>
                <w:rFonts w:ascii="Times New Roman" w:eastAsia="Calibri" w:hAnsi="Times New Roman" w:cs="Times New Roman"/>
                <w:b/>
                <w:sz w:val="24"/>
                <w:szCs w:val="24"/>
              </w:rPr>
            </w:pPr>
            <w:r w:rsidRPr="00AC1B45">
              <w:rPr>
                <w:rFonts w:ascii="Times New Roman" w:eastAsia="Calibri" w:hAnsi="Times New Roman" w:cs="Times New Roman"/>
                <w:b/>
                <w:sz w:val="24"/>
                <w:szCs w:val="24"/>
              </w:rPr>
              <w:t>XXXVI.</w:t>
            </w:r>
            <w:r w:rsidRPr="00AC1B45">
              <w:rPr>
                <w:rFonts w:ascii="Times New Roman" w:eastAsia="Calibri" w:hAnsi="Times New Roman" w:cs="Times New Roman"/>
                <w:sz w:val="24"/>
                <w:szCs w:val="24"/>
              </w:rPr>
              <w:t xml:space="preserve"> </w:t>
            </w:r>
            <w:r w:rsidRPr="00AC1B45">
              <w:rPr>
                <w:rFonts w:ascii="Times New Roman" w:eastAsia="Calibri" w:hAnsi="Times New Roman" w:cs="Times New Roman"/>
                <w:b/>
                <w:sz w:val="24"/>
                <w:szCs w:val="24"/>
              </w:rPr>
              <w:t>La Comisión de Diversidad Sexual e Identidad de Género, conocerá de los asuntos e iniciativas siguientes:</w:t>
            </w:r>
          </w:p>
          <w:p w14:paraId="504263FB" w14:textId="77777777" w:rsidR="00AC1B45" w:rsidRPr="00AC1B45" w:rsidRDefault="00AC1B45" w:rsidP="00AC1B45">
            <w:pPr>
              <w:jc w:val="both"/>
              <w:rPr>
                <w:rFonts w:ascii="Times New Roman" w:eastAsia="Calibri" w:hAnsi="Times New Roman" w:cs="Times New Roman"/>
                <w:b/>
                <w:sz w:val="24"/>
                <w:szCs w:val="24"/>
              </w:rPr>
            </w:pPr>
            <w:r w:rsidRPr="00AC1B45">
              <w:rPr>
                <w:rFonts w:ascii="Times New Roman" w:eastAsia="Calibri" w:hAnsi="Times New Roman" w:cs="Times New Roman"/>
                <w:b/>
                <w:sz w:val="24"/>
                <w:szCs w:val="24"/>
              </w:rPr>
              <w:t xml:space="preserve"> </w:t>
            </w:r>
          </w:p>
          <w:p w14:paraId="1E026D6D" w14:textId="77777777" w:rsidR="00AC1B45" w:rsidRPr="00AC1B45" w:rsidRDefault="00AC1B45" w:rsidP="00AC1B45">
            <w:pPr>
              <w:autoSpaceDE w:val="0"/>
              <w:autoSpaceDN w:val="0"/>
              <w:adjustRightInd w:val="0"/>
              <w:jc w:val="both"/>
              <w:rPr>
                <w:rFonts w:ascii="Times New Roman" w:eastAsia="Calibri" w:hAnsi="Times New Roman" w:cs="Times New Roman"/>
                <w:b/>
                <w:color w:val="000000"/>
                <w:sz w:val="24"/>
                <w:szCs w:val="24"/>
              </w:rPr>
            </w:pPr>
            <w:r w:rsidRPr="00AC1B45">
              <w:rPr>
                <w:rFonts w:ascii="Times New Roman" w:eastAsia="Calibri" w:hAnsi="Times New Roman" w:cs="Times New Roman"/>
                <w:b/>
                <w:bCs/>
                <w:color w:val="000000"/>
                <w:sz w:val="24"/>
                <w:szCs w:val="24"/>
              </w:rPr>
              <w:t xml:space="preserve">a) </w:t>
            </w:r>
            <w:r w:rsidRPr="00AC1B45">
              <w:rPr>
                <w:rFonts w:ascii="Times New Roman" w:eastAsia="Calibri" w:hAnsi="Times New Roman" w:cs="Times New Roman"/>
                <w:b/>
                <w:color w:val="000000"/>
                <w:sz w:val="24"/>
                <w:szCs w:val="24"/>
              </w:rPr>
              <w:t xml:space="preserve">Los relativos a iniciativas y reformas en las que se traten temas relativos o relacionados con la diversidad sexual e identidad de género; </w:t>
            </w:r>
          </w:p>
          <w:p w14:paraId="5E2CAEE2" w14:textId="77777777" w:rsidR="00AC1B45" w:rsidRPr="00AC1B45" w:rsidRDefault="00AC1B45" w:rsidP="00AC1B45">
            <w:pPr>
              <w:autoSpaceDE w:val="0"/>
              <w:autoSpaceDN w:val="0"/>
              <w:adjustRightInd w:val="0"/>
              <w:jc w:val="both"/>
              <w:rPr>
                <w:rFonts w:ascii="Times New Roman" w:eastAsia="Calibri" w:hAnsi="Times New Roman" w:cs="Times New Roman"/>
                <w:b/>
                <w:bCs/>
                <w:sz w:val="24"/>
                <w:szCs w:val="24"/>
              </w:rPr>
            </w:pPr>
            <w:r w:rsidRPr="00AC1B45">
              <w:rPr>
                <w:rFonts w:ascii="Times New Roman" w:eastAsia="Calibri" w:hAnsi="Times New Roman" w:cs="Times New Roman"/>
                <w:b/>
                <w:bCs/>
                <w:sz w:val="24"/>
                <w:szCs w:val="24"/>
              </w:rPr>
              <w:t>b) Aquellos que se relacionen con los derechos humanos de las personas pertenecientes a las comunidades de diversidad sexual y de género;</w:t>
            </w:r>
          </w:p>
          <w:p w14:paraId="733E0E75" w14:textId="77777777" w:rsidR="00AC1B45" w:rsidRPr="00AC1B45" w:rsidRDefault="00AC1B45" w:rsidP="00AC1B45">
            <w:pPr>
              <w:autoSpaceDE w:val="0"/>
              <w:autoSpaceDN w:val="0"/>
              <w:adjustRightInd w:val="0"/>
              <w:jc w:val="both"/>
              <w:rPr>
                <w:rFonts w:ascii="Times New Roman" w:eastAsia="Calibri" w:hAnsi="Times New Roman" w:cs="Times New Roman"/>
                <w:b/>
                <w:bCs/>
                <w:sz w:val="24"/>
                <w:szCs w:val="24"/>
              </w:rPr>
            </w:pPr>
            <w:r w:rsidRPr="00AC1B45">
              <w:rPr>
                <w:rFonts w:ascii="Times New Roman" w:eastAsia="Calibri" w:hAnsi="Times New Roman" w:cs="Times New Roman"/>
                <w:b/>
                <w:bCs/>
                <w:sz w:val="24"/>
                <w:szCs w:val="24"/>
              </w:rPr>
              <w:t>c) Los relacionados con la participación de grupos de diversidad sexual en el ámbito laboral, en los lugares públicos, en los centros educativos, de salud o en cualquier otro ámbito.</w:t>
            </w:r>
          </w:p>
          <w:p w14:paraId="2EBD9019" w14:textId="77777777" w:rsidR="00AC1B45" w:rsidRPr="00AC1B45" w:rsidRDefault="00AC1B45" w:rsidP="00AC1B45">
            <w:pPr>
              <w:autoSpaceDE w:val="0"/>
              <w:autoSpaceDN w:val="0"/>
              <w:adjustRightInd w:val="0"/>
              <w:jc w:val="both"/>
              <w:rPr>
                <w:rFonts w:ascii="Times New Roman" w:eastAsia="Calibri" w:hAnsi="Times New Roman" w:cs="Times New Roman"/>
                <w:b/>
                <w:bCs/>
                <w:sz w:val="24"/>
                <w:szCs w:val="24"/>
              </w:rPr>
            </w:pPr>
            <w:r w:rsidRPr="00AC1B45">
              <w:rPr>
                <w:rFonts w:ascii="Times New Roman" w:eastAsia="Calibri" w:hAnsi="Times New Roman" w:cs="Times New Roman"/>
                <w:b/>
                <w:bCs/>
                <w:sz w:val="24"/>
                <w:szCs w:val="24"/>
              </w:rPr>
              <w:t xml:space="preserve">d) Sobre la erradicación de la violencia por razones de diversidad sexual o identidad de género; </w:t>
            </w:r>
          </w:p>
          <w:p w14:paraId="394DD0A5" w14:textId="77777777" w:rsidR="00AC1B45" w:rsidRPr="00AC1B45" w:rsidRDefault="00AC1B45" w:rsidP="00AC1B45">
            <w:pPr>
              <w:autoSpaceDE w:val="0"/>
              <w:autoSpaceDN w:val="0"/>
              <w:adjustRightInd w:val="0"/>
              <w:jc w:val="both"/>
              <w:rPr>
                <w:rFonts w:ascii="Times New Roman" w:eastAsia="Calibri" w:hAnsi="Times New Roman" w:cs="Times New Roman"/>
                <w:b/>
                <w:bCs/>
                <w:sz w:val="24"/>
                <w:szCs w:val="24"/>
              </w:rPr>
            </w:pPr>
            <w:r w:rsidRPr="00AC1B45">
              <w:rPr>
                <w:rFonts w:ascii="Times New Roman" w:eastAsia="Calibri" w:hAnsi="Times New Roman" w:cs="Times New Roman"/>
                <w:b/>
                <w:bCs/>
                <w:sz w:val="24"/>
                <w:szCs w:val="24"/>
              </w:rPr>
              <w:t>e) Aquellos relacionados con los delitos cometidos en contra de las personas con diversidad sexual o identidad de género.</w:t>
            </w:r>
          </w:p>
          <w:p w14:paraId="794A214E" w14:textId="77777777" w:rsidR="00AC1B45" w:rsidRPr="00AC1B45" w:rsidRDefault="00AC1B45" w:rsidP="00AC1B45">
            <w:pPr>
              <w:jc w:val="both"/>
              <w:rPr>
                <w:rFonts w:ascii="Times New Roman" w:eastAsia="Calibri" w:hAnsi="Times New Roman" w:cs="Times New Roman"/>
                <w:b/>
                <w:sz w:val="24"/>
                <w:szCs w:val="24"/>
              </w:rPr>
            </w:pPr>
            <w:r w:rsidRPr="00AC1B45">
              <w:rPr>
                <w:rFonts w:ascii="Times New Roman" w:eastAsia="Calibri" w:hAnsi="Times New Roman" w:cs="Times New Roman"/>
                <w:b/>
                <w:bCs/>
                <w:sz w:val="24"/>
                <w:szCs w:val="24"/>
              </w:rPr>
              <w:lastRenderedPageBreak/>
              <w:t xml:space="preserve">f) </w:t>
            </w:r>
            <w:r w:rsidRPr="00AC1B45">
              <w:rPr>
                <w:rFonts w:ascii="Times New Roman" w:eastAsia="Calibri" w:hAnsi="Times New Roman" w:cs="Times New Roman"/>
                <w:b/>
                <w:sz w:val="24"/>
                <w:szCs w:val="24"/>
              </w:rPr>
              <w:t>Los asuntos que se le asignen en la Legislatura, en la Diputación Permanente o en la Junta de Coordinación Política.</w:t>
            </w:r>
          </w:p>
          <w:p w14:paraId="2BECA599" w14:textId="77777777" w:rsidR="00AC1B45" w:rsidRPr="00AC1B45" w:rsidRDefault="00AC1B45" w:rsidP="00AC1B45">
            <w:pPr>
              <w:jc w:val="center"/>
              <w:rPr>
                <w:rFonts w:ascii="Times New Roman" w:eastAsia="Calibri" w:hAnsi="Times New Roman" w:cs="Times New Roman"/>
                <w:b/>
                <w:sz w:val="24"/>
                <w:szCs w:val="24"/>
              </w:rPr>
            </w:pPr>
          </w:p>
        </w:tc>
      </w:tr>
      <w:tr w:rsidR="00AC1B45" w:rsidRPr="00AC1B45" w14:paraId="2ACBA3B2" w14:textId="77777777" w:rsidTr="00AC1B45">
        <w:trPr>
          <w:jc w:val="center"/>
        </w:trPr>
        <w:tc>
          <w:tcPr>
            <w:tcW w:w="8828" w:type="dxa"/>
            <w:gridSpan w:val="2"/>
            <w:shd w:val="clear" w:color="auto" w:fill="D9D9D9"/>
          </w:tcPr>
          <w:p w14:paraId="1198B7B0" w14:textId="77777777" w:rsidR="00AC1B45" w:rsidRPr="00AC1B45" w:rsidRDefault="00AC1B45" w:rsidP="00AC1B45">
            <w:pPr>
              <w:rPr>
                <w:rFonts w:ascii="Times New Roman" w:eastAsia="Calibri" w:hAnsi="Times New Roman" w:cs="Times New Roman"/>
                <w:b/>
                <w:sz w:val="24"/>
                <w:szCs w:val="24"/>
                <w:vertAlign w:val="superscript"/>
              </w:rPr>
            </w:pPr>
            <w:r w:rsidRPr="00AC1B45">
              <w:rPr>
                <w:rFonts w:ascii="Times New Roman" w:eastAsia="Calibri" w:hAnsi="Times New Roman" w:cs="Times New Roman"/>
                <w:b/>
                <w:sz w:val="24"/>
                <w:szCs w:val="24"/>
              </w:rPr>
              <w:lastRenderedPageBreak/>
              <w:tab/>
            </w:r>
            <w:r w:rsidRPr="00AC1B45">
              <w:rPr>
                <w:rFonts w:ascii="Times New Roman" w:eastAsia="Calibri" w:hAnsi="Times New Roman" w:cs="Times New Roman"/>
                <w:b/>
                <w:sz w:val="24"/>
                <w:szCs w:val="24"/>
                <w:shd w:val="clear" w:color="auto" w:fill="D9D9D9"/>
                <w:vertAlign w:val="superscript"/>
              </w:rPr>
              <w:t>Código Penal del Estado de México</w:t>
            </w:r>
          </w:p>
        </w:tc>
      </w:tr>
      <w:tr w:rsidR="00AC1B45" w:rsidRPr="00AC1B45" w14:paraId="48090368" w14:textId="77777777" w:rsidTr="00AC1B45">
        <w:trPr>
          <w:jc w:val="center"/>
        </w:trPr>
        <w:tc>
          <w:tcPr>
            <w:tcW w:w="4248" w:type="dxa"/>
          </w:tcPr>
          <w:p w14:paraId="6153A573" w14:textId="77777777" w:rsidR="00AC1B45" w:rsidRPr="00AC1B45" w:rsidRDefault="00AC1B45" w:rsidP="00AC1B45">
            <w:pPr>
              <w:autoSpaceDE w:val="0"/>
              <w:autoSpaceDN w:val="0"/>
              <w:adjustRightInd w:val="0"/>
              <w:jc w:val="center"/>
              <w:rPr>
                <w:rFonts w:ascii="Times New Roman" w:eastAsia="Calibri" w:hAnsi="Times New Roman" w:cs="Times New Roman"/>
                <w:b/>
                <w:bCs/>
                <w:color w:val="000000"/>
                <w:sz w:val="24"/>
                <w:szCs w:val="24"/>
              </w:rPr>
            </w:pPr>
            <w:r w:rsidRPr="00AC1B45">
              <w:rPr>
                <w:rFonts w:ascii="Times New Roman" w:eastAsia="Calibri" w:hAnsi="Times New Roman" w:cs="Times New Roman"/>
                <w:b/>
                <w:bCs/>
                <w:color w:val="000000"/>
                <w:sz w:val="24"/>
                <w:szCs w:val="24"/>
              </w:rPr>
              <w:t>TITULO TERCERO</w:t>
            </w:r>
          </w:p>
          <w:p w14:paraId="60FF190C" w14:textId="77777777" w:rsidR="00AC1B45" w:rsidRPr="00AC1B45" w:rsidRDefault="00AC1B45" w:rsidP="00AC1B45">
            <w:pPr>
              <w:jc w:val="center"/>
              <w:rPr>
                <w:rFonts w:ascii="Times New Roman" w:eastAsia="Calibri" w:hAnsi="Times New Roman" w:cs="Times New Roman"/>
                <w:b/>
                <w:bCs/>
                <w:sz w:val="24"/>
                <w:szCs w:val="24"/>
              </w:rPr>
            </w:pPr>
            <w:r w:rsidRPr="00AC1B45">
              <w:rPr>
                <w:rFonts w:ascii="Times New Roman" w:eastAsia="Calibri" w:hAnsi="Times New Roman" w:cs="Times New Roman"/>
                <w:b/>
                <w:bCs/>
                <w:sz w:val="24"/>
                <w:szCs w:val="24"/>
              </w:rPr>
              <w:t>DELITOS CONTRA LAS PERSONAS</w:t>
            </w:r>
          </w:p>
          <w:p w14:paraId="3570CD42" w14:textId="77777777" w:rsidR="00AC1B45" w:rsidRPr="00AC1B45" w:rsidRDefault="00AC1B45" w:rsidP="00AC1B45">
            <w:pPr>
              <w:autoSpaceDE w:val="0"/>
              <w:autoSpaceDN w:val="0"/>
              <w:adjustRightInd w:val="0"/>
              <w:rPr>
                <w:rFonts w:ascii="Times New Roman" w:eastAsia="Calibri" w:hAnsi="Times New Roman" w:cs="Times New Roman"/>
                <w:b/>
                <w:bCs/>
                <w:color w:val="000000"/>
                <w:sz w:val="24"/>
                <w:szCs w:val="24"/>
              </w:rPr>
            </w:pPr>
            <w:r w:rsidRPr="00AC1B45">
              <w:rPr>
                <w:rFonts w:ascii="Times New Roman" w:eastAsia="Calibri" w:hAnsi="Times New Roman" w:cs="Times New Roman"/>
                <w:b/>
                <w:bCs/>
                <w:color w:val="000000"/>
                <w:sz w:val="24"/>
                <w:szCs w:val="24"/>
              </w:rPr>
              <w:t>…</w:t>
            </w:r>
          </w:p>
          <w:p w14:paraId="437F2608" w14:textId="77777777" w:rsidR="00AC1B45" w:rsidRPr="00AC1B45" w:rsidRDefault="00AC1B45" w:rsidP="00AC1B45">
            <w:pPr>
              <w:autoSpaceDE w:val="0"/>
              <w:autoSpaceDN w:val="0"/>
              <w:adjustRightInd w:val="0"/>
              <w:jc w:val="center"/>
              <w:rPr>
                <w:rFonts w:ascii="Times New Roman" w:eastAsia="Calibri" w:hAnsi="Times New Roman" w:cs="Times New Roman"/>
                <w:b/>
                <w:bCs/>
                <w:color w:val="000000"/>
                <w:sz w:val="24"/>
                <w:szCs w:val="24"/>
              </w:rPr>
            </w:pPr>
            <w:r w:rsidRPr="00AC1B45">
              <w:rPr>
                <w:rFonts w:ascii="Times New Roman" w:eastAsia="Calibri" w:hAnsi="Times New Roman" w:cs="Times New Roman"/>
                <w:b/>
                <w:bCs/>
                <w:color w:val="000000"/>
                <w:sz w:val="24"/>
                <w:szCs w:val="24"/>
              </w:rPr>
              <w:t>SUBTITULO QUINTO</w:t>
            </w:r>
          </w:p>
          <w:p w14:paraId="7FE2DE90" w14:textId="77777777" w:rsidR="00AC1B45" w:rsidRPr="00AC1B45" w:rsidRDefault="00AC1B45" w:rsidP="00AC1B45">
            <w:pPr>
              <w:jc w:val="center"/>
              <w:rPr>
                <w:rFonts w:ascii="Times New Roman" w:eastAsia="Calibri" w:hAnsi="Times New Roman" w:cs="Times New Roman"/>
                <w:b/>
                <w:bCs/>
                <w:sz w:val="24"/>
                <w:szCs w:val="24"/>
              </w:rPr>
            </w:pPr>
            <w:r w:rsidRPr="00AC1B45">
              <w:rPr>
                <w:rFonts w:ascii="Times New Roman" w:eastAsia="Calibri" w:hAnsi="Times New Roman" w:cs="Times New Roman"/>
                <w:b/>
                <w:bCs/>
                <w:sz w:val="24"/>
                <w:szCs w:val="24"/>
              </w:rPr>
              <w:t>DELITOS DE VIOLENCIA DE GÉNERO</w:t>
            </w:r>
          </w:p>
          <w:p w14:paraId="3D813C77" w14:textId="77777777" w:rsidR="00AC1B45" w:rsidRPr="00AC1B45" w:rsidRDefault="00AC1B45" w:rsidP="00AC1B45">
            <w:pPr>
              <w:jc w:val="center"/>
              <w:rPr>
                <w:rFonts w:ascii="Times New Roman" w:eastAsia="Calibri" w:hAnsi="Times New Roman" w:cs="Times New Roman"/>
                <w:b/>
                <w:bCs/>
                <w:sz w:val="24"/>
                <w:szCs w:val="24"/>
              </w:rPr>
            </w:pPr>
          </w:p>
          <w:p w14:paraId="21F96857" w14:textId="77777777" w:rsidR="00AC1B45" w:rsidRPr="00AC1B45" w:rsidRDefault="00AC1B45" w:rsidP="00AC1B45">
            <w:pPr>
              <w:jc w:val="center"/>
              <w:rPr>
                <w:rFonts w:ascii="Times New Roman" w:eastAsia="Calibri" w:hAnsi="Times New Roman" w:cs="Times New Roman"/>
                <w:b/>
                <w:bCs/>
                <w:sz w:val="24"/>
                <w:szCs w:val="24"/>
              </w:rPr>
            </w:pPr>
            <w:r w:rsidRPr="00AC1B45">
              <w:rPr>
                <w:rFonts w:ascii="Times New Roman" w:eastAsia="Calibri" w:hAnsi="Times New Roman" w:cs="Times New Roman"/>
                <w:b/>
                <w:bCs/>
                <w:sz w:val="24"/>
                <w:szCs w:val="24"/>
              </w:rPr>
              <w:t>CAPÍTULO I</w:t>
            </w:r>
          </w:p>
          <w:p w14:paraId="7824938A" w14:textId="77777777" w:rsidR="00AC1B45" w:rsidRPr="00AC1B45" w:rsidRDefault="00AC1B45" w:rsidP="00AC1B45">
            <w:pPr>
              <w:rPr>
                <w:rFonts w:ascii="Times New Roman" w:eastAsia="Calibri" w:hAnsi="Times New Roman" w:cs="Times New Roman"/>
                <w:b/>
                <w:bCs/>
                <w:sz w:val="24"/>
                <w:szCs w:val="24"/>
              </w:rPr>
            </w:pPr>
            <w:r w:rsidRPr="00AC1B45">
              <w:rPr>
                <w:rFonts w:ascii="Times New Roman" w:eastAsia="Calibri" w:hAnsi="Times New Roman" w:cs="Times New Roman"/>
                <w:b/>
                <w:bCs/>
                <w:sz w:val="24"/>
                <w:szCs w:val="24"/>
              </w:rPr>
              <w:t>…</w:t>
            </w:r>
          </w:p>
          <w:p w14:paraId="2E3D0F58" w14:textId="77777777" w:rsidR="00AC1B45" w:rsidRPr="00AC1B45" w:rsidRDefault="00AC1B45" w:rsidP="00AC1B45">
            <w:pPr>
              <w:jc w:val="center"/>
              <w:rPr>
                <w:rFonts w:ascii="Times New Roman" w:eastAsia="Calibri" w:hAnsi="Times New Roman" w:cs="Times New Roman"/>
                <w:b/>
                <w:bCs/>
                <w:sz w:val="24"/>
                <w:szCs w:val="24"/>
              </w:rPr>
            </w:pPr>
            <w:r w:rsidRPr="00AC1B45">
              <w:rPr>
                <w:rFonts w:ascii="Times New Roman" w:eastAsia="Calibri" w:hAnsi="Times New Roman" w:cs="Times New Roman"/>
                <w:b/>
                <w:bCs/>
                <w:sz w:val="24"/>
                <w:szCs w:val="24"/>
              </w:rPr>
              <w:t>CAPÍTULO II</w:t>
            </w:r>
          </w:p>
          <w:p w14:paraId="77826055" w14:textId="77777777" w:rsidR="00AC1B45" w:rsidRPr="00AC1B45" w:rsidRDefault="00AC1B45" w:rsidP="00AC1B45">
            <w:pPr>
              <w:rPr>
                <w:rFonts w:ascii="Times New Roman" w:eastAsia="Calibri" w:hAnsi="Times New Roman" w:cs="Times New Roman"/>
                <w:b/>
                <w:bCs/>
                <w:sz w:val="24"/>
                <w:szCs w:val="24"/>
              </w:rPr>
            </w:pPr>
            <w:r w:rsidRPr="00AC1B45">
              <w:rPr>
                <w:rFonts w:ascii="Times New Roman" w:eastAsia="Calibri" w:hAnsi="Times New Roman" w:cs="Times New Roman"/>
                <w:b/>
                <w:bCs/>
                <w:sz w:val="24"/>
                <w:szCs w:val="24"/>
              </w:rPr>
              <w:t>…</w:t>
            </w:r>
          </w:p>
          <w:p w14:paraId="5FB69403" w14:textId="77777777" w:rsidR="00AC1B45" w:rsidRPr="00AC1B45" w:rsidRDefault="00AC1B45" w:rsidP="00AC1B45">
            <w:pPr>
              <w:jc w:val="both"/>
              <w:rPr>
                <w:rFonts w:ascii="Times New Roman" w:eastAsia="Calibri" w:hAnsi="Times New Roman" w:cs="Times New Roman"/>
                <w:b/>
                <w:bCs/>
                <w:sz w:val="24"/>
                <w:szCs w:val="24"/>
              </w:rPr>
            </w:pPr>
          </w:p>
          <w:p w14:paraId="7A593019" w14:textId="77777777" w:rsidR="00AC1B45" w:rsidRPr="00AC1B45" w:rsidRDefault="00AC1B45" w:rsidP="00AC1B45">
            <w:pPr>
              <w:rPr>
                <w:rFonts w:ascii="Times New Roman" w:eastAsia="Calibri" w:hAnsi="Times New Roman" w:cs="Times New Roman"/>
                <w:bCs/>
                <w:sz w:val="24"/>
                <w:szCs w:val="24"/>
              </w:rPr>
            </w:pPr>
            <w:r w:rsidRPr="00AC1B45">
              <w:rPr>
                <w:rFonts w:ascii="Times New Roman" w:eastAsia="Calibri" w:hAnsi="Times New Roman" w:cs="Times New Roman"/>
                <w:bCs/>
                <w:sz w:val="24"/>
                <w:szCs w:val="24"/>
              </w:rPr>
              <w:t>Sin correlativo.</w:t>
            </w:r>
          </w:p>
        </w:tc>
        <w:tc>
          <w:tcPr>
            <w:tcW w:w="4580" w:type="dxa"/>
          </w:tcPr>
          <w:p w14:paraId="4A971655" w14:textId="77777777" w:rsidR="00AC1B45" w:rsidRPr="00AC1B45" w:rsidRDefault="00AC1B45" w:rsidP="00AC1B45">
            <w:pPr>
              <w:autoSpaceDE w:val="0"/>
              <w:autoSpaceDN w:val="0"/>
              <w:adjustRightInd w:val="0"/>
              <w:jc w:val="center"/>
              <w:rPr>
                <w:rFonts w:ascii="Times New Roman" w:eastAsia="Calibri" w:hAnsi="Times New Roman" w:cs="Times New Roman"/>
                <w:b/>
                <w:bCs/>
                <w:color w:val="000000"/>
                <w:sz w:val="24"/>
                <w:szCs w:val="24"/>
              </w:rPr>
            </w:pPr>
            <w:r w:rsidRPr="00AC1B45">
              <w:rPr>
                <w:rFonts w:ascii="Times New Roman" w:eastAsia="Calibri" w:hAnsi="Times New Roman" w:cs="Times New Roman"/>
                <w:b/>
                <w:bCs/>
                <w:color w:val="000000"/>
                <w:sz w:val="24"/>
                <w:szCs w:val="24"/>
              </w:rPr>
              <w:t>TITULO TERCERO</w:t>
            </w:r>
          </w:p>
          <w:p w14:paraId="2140A069" w14:textId="77777777" w:rsidR="00AC1B45" w:rsidRPr="00AC1B45" w:rsidRDefault="00AC1B45" w:rsidP="00AC1B45">
            <w:pPr>
              <w:jc w:val="center"/>
              <w:rPr>
                <w:rFonts w:ascii="Times New Roman" w:eastAsia="Calibri" w:hAnsi="Times New Roman" w:cs="Times New Roman"/>
                <w:b/>
                <w:bCs/>
                <w:sz w:val="24"/>
                <w:szCs w:val="24"/>
              </w:rPr>
            </w:pPr>
            <w:r w:rsidRPr="00AC1B45">
              <w:rPr>
                <w:rFonts w:ascii="Times New Roman" w:eastAsia="Calibri" w:hAnsi="Times New Roman" w:cs="Times New Roman"/>
                <w:b/>
                <w:bCs/>
                <w:sz w:val="24"/>
                <w:szCs w:val="24"/>
              </w:rPr>
              <w:t>DELITOS CONTRA LAS PERSONAS</w:t>
            </w:r>
          </w:p>
          <w:p w14:paraId="47569457" w14:textId="77777777" w:rsidR="00AC1B45" w:rsidRPr="00AC1B45" w:rsidRDefault="00AC1B45" w:rsidP="00AC1B45">
            <w:pPr>
              <w:autoSpaceDE w:val="0"/>
              <w:autoSpaceDN w:val="0"/>
              <w:adjustRightInd w:val="0"/>
              <w:rPr>
                <w:rFonts w:ascii="Times New Roman" w:eastAsia="Calibri" w:hAnsi="Times New Roman" w:cs="Times New Roman"/>
                <w:b/>
                <w:bCs/>
                <w:color w:val="000000"/>
                <w:sz w:val="24"/>
                <w:szCs w:val="24"/>
              </w:rPr>
            </w:pPr>
            <w:r w:rsidRPr="00AC1B45">
              <w:rPr>
                <w:rFonts w:ascii="Times New Roman" w:eastAsia="Calibri" w:hAnsi="Times New Roman" w:cs="Times New Roman"/>
                <w:b/>
                <w:bCs/>
                <w:color w:val="000000"/>
                <w:sz w:val="24"/>
                <w:szCs w:val="24"/>
              </w:rPr>
              <w:t>…</w:t>
            </w:r>
          </w:p>
          <w:p w14:paraId="5F85B049" w14:textId="77777777" w:rsidR="00AC1B45" w:rsidRPr="00AC1B45" w:rsidRDefault="00AC1B45" w:rsidP="00AC1B45">
            <w:pPr>
              <w:autoSpaceDE w:val="0"/>
              <w:autoSpaceDN w:val="0"/>
              <w:adjustRightInd w:val="0"/>
              <w:jc w:val="center"/>
              <w:rPr>
                <w:rFonts w:ascii="Times New Roman" w:eastAsia="Calibri" w:hAnsi="Times New Roman" w:cs="Times New Roman"/>
                <w:b/>
                <w:bCs/>
                <w:color w:val="000000"/>
                <w:sz w:val="24"/>
                <w:szCs w:val="24"/>
              </w:rPr>
            </w:pPr>
            <w:r w:rsidRPr="00AC1B45">
              <w:rPr>
                <w:rFonts w:ascii="Times New Roman" w:eastAsia="Calibri" w:hAnsi="Times New Roman" w:cs="Times New Roman"/>
                <w:b/>
                <w:bCs/>
                <w:color w:val="000000"/>
                <w:sz w:val="24"/>
                <w:szCs w:val="24"/>
              </w:rPr>
              <w:t>SUBTITULO QUINTO</w:t>
            </w:r>
          </w:p>
          <w:p w14:paraId="26C8C2D4" w14:textId="77777777" w:rsidR="00AC1B45" w:rsidRPr="00AC1B45" w:rsidRDefault="00AC1B45" w:rsidP="00AC1B45">
            <w:pPr>
              <w:jc w:val="center"/>
              <w:rPr>
                <w:rFonts w:ascii="Times New Roman" w:eastAsia="Calibri" w:hAnsi="Times New Roman" w:cs="Times New Roman"/>
                <w:b/>
                <w:bCs/>
                <w:sz w:val="24"/>
                <w:szCs w:val="24"/>
              </w:rPr>
            </w:pPr>
            <w:r w:rsidRPr="00AC1B45">
              <w:rPr>
                <w:rFonts w:ascii="Times New Roman" w:eastAsia="Calibri" w:hAnsi="Times New Roman" w:cs="Times New Roman"/>
                <w:b/>
                <w:bCs/>
                <w:sz w:val="24"/>
                <w:szCs w:val="24"/>
              </w:rPr>
              <w:t>DELITOS DE VIOLENCIA DE GÉNERO</w:t>
            </w:r>
          </w:p>
          <w:p w14:paraId="7EE6FE7A" w14:textId="77777777" w:rsidR="00AC1B45" w:rsidRPr="00AC1B45" w:rsidRDefault="00AC1B45" w:rsidP="00AC1B45">
            <w:pPr>
              <w:jc w:val="center"/>
              <w:rPr>
                <w:rFonts w:ascii="Times New Roman" w:eastAsia="Calibri" w:hAnsi="Times New Roman" w:cs="Times New Roman"/>
                <w:b/>
                <w:bCs/>
                <w:sz w:val="24"/>
                <w:szCs w:val="24"/>
              </w:rPr>
            </w:pPr>
          </w:p>
          <w:p w14:paraId="7EBD88C0" w14:textId="77777777" w:rsidR="00AC1B45" w:rsidRPr="00AC1B45" w:rsidRDefault="00AC1B45" w:rsidP="00AC1B45">
            <w:pPr>
              <w:jc w:val="center"/>
              <w:rPr>
                <w:rFonts w:ascii="Times New Roman" w:eastAsia="Calibri" w:hAnsi="Times New Roman" w:cs="Times New Roman"/>
                <w:b/>
                <w:bCs/>
                <w:sz w:val="24"/>
                <w:szCs w:val="24"/>
              </w:rPr>
            </w:pPr>
            <w:r w:rsidRPr="00AC1B45">
              <w:rPr>
                <w:rFonts w:ascii="Times New Roman" w:eastAsia="Calibri" w:hAnsi="Times New Roman" w:cs="Times New Roman"/>
                <w:b/>
                <w:bCs/>
                <w:sz w:val="24"/>
                <w:szCs w:val="24"/>
              </w:rPr>
              <w:t>CAPÍTULO I</w:t>
            </w:r>
          </w:p>
          <w:p w14:paraId="48342676" w14:textId="77777777" w:rsidR="00AC1B45" w:rsidRPr="00AC1B45" w:rsidRDefault="00AC1B45" w:rsidP="00AC1B45">
            <w:pPr>
              <w:rPr>
                <w:rFonts w:ascii="Times New Roman" w:eastAsia="Calibri" w:hAnsi="Times New Roman" w:cs="Times New Roman"/>
                <w:b/>
                <w:bCs/>
                <w:sz w:val="24"/>
                <w:szCs w:val="24"/>
              </w:rPr>
            </w:pPr>
            <w:r w:rsidRPr="00AC1B45">
              <w:rPr>
                <w:rFonts w:ascii="Times New Roman" w:eastAsia="Calibri" w:hAnsi="Times New Roman" w:cs="Times New Roman"/>
                <w:b/>
                <w:bCs/>
                <w:sz w:val="24"/>
                <w:szCs w:val="24"/>
              </w:rPr>
              <w:t>…</w:t>
            </w:r>
          </w:p>
          <w:p w14:paraId="13B44853" w14:textId="77777777" w:rsidR="00AC1B45" w:rsidRPr="00AC1B45" w:rsidRDefault="00AC1B45" w:rsidP="00AC1B45">
            <w:pPr>
              <w:jc w:val="center"/>
              <w:rPr>
                <w:rFonts w:ascii="Times New Roman" w:eastAsia="Calibri" w:hAnsi="Times New Roman" w:cs="Times New Roman"/>
                <w:b/>
                <w:bCs/>
                <w:sz w:val="24"/>
                <w:szCs w:val="24"/>
              </w:rPr>
            </w:pPr>
            <w:r w:rsidRPr="00AC1B45">
              <w:rPr>
                <w:rFonts w:ascii="Times New Roman" w:eastAsia="Calibri" w:hAnsi="Times New Roman" w:cs="Times New Roman"/>
                <w:b/>
                <w:bCs/>
                <w:sz w:val="24"/>
                <w:szCs w:val="24"/>
              </w:rPr>
              <w:t>CAPÍTULO II</w:t>
            </w:r>
          </w:p>
          <w:p w14:paraId="06474843" w14:textId="77777777" w:rsidR="00AC1B45" w:rsidRPr="00AC1B45" w:rsidRDefault="00AC1B45" w:rsidP="00AC1B45">
            <w:pPr>
              <w:jc w:val="both"/>
              <w:rPr>
                <w:rFonts w:ascii="Times New Roman" w:eastAsia="Calibri" w:hAnsi="Times New Roman" w:cs="Times New Roman"/>
                <w:bCs/>
                <w:sz w:val="24"/>
                <w:szCs w:val="24"/>
              </w:rPr>
            </w:pPr>
            <w:r w:rsidRPr="00AC1B45">
              <w:rPr>
                <w:rFonts w:ascii="Times New Roman" w:eastAsia="Calibri" w:hAnsi="Times New Roman" w:cs="Times New Roman"/>
                <w:bCs/>
                <w:sz w:val="24"/>
                <w:szCs w:val="24"/>
              </w:rPr>
              <w:t>…</w:t>
            </w:r>
          </w:p>
          <w:p w14:paraId="77ABD6FA" w14:textId="77777777" w:rsidR="00AC1B45" w:rsidRPr="00AC1B45" w:rsidRDefault="00AC1B45" w:rsidP="00AC1B45">
            <w:pPr>
              <w:jc w:val="center"/>
              <w:rPr>
                <w:rFonts w:ascii="Times New Roman" w:eastAsia="Calibri" w:hAnsi="Times New Roman" w:cs="Times New Roman"/>
                <w:b/>
                <w:bCs/>
                <w:sz w:val="24"/>
                <w:szCs w:val="24"/>
              </w:rPr>
            </w:pPr>
            <w:r w:rsidRPr="00AC1B45">
              <w:rPr>
                <w:rFonts w:ascii="Times New Roman" w:eastAsia="Calibri" w:hAnsi="Times New Roman" w:cs="Times New Roman"/>
                <w:b/>
                <w:bCs/>
                <w:sz w:val="24"/>
                <w:szCs w:val="24"/>
              </w:rPr>
              <w:t>CAPÍTULO III</w:t>
            </w:r>
          </w:p>
          <w:p w14:paraId="16632E35" w14:textId="77777777" w:rsidR="00AC1B45" w:rsidRPr="00AC1B45" w:rsidRDefault="00AC1B45" w:rsidP="00AC1B45">
            <w:pPr>
              <w:jc w:val="both"/>
              <w:rPr>
                <w:rFonts w:ascii="Times New Roman" w:eastAsia="Calibri" w:hAnsi="Times New Roman" w:cs="Times New Roman"/>
                <w:b/>
                <w:sz w:val="24"/>
                <w:szCs w:val="24"/>
              </w:rPr>
            </w:pPr>
            <w:r w:rsidRPr="00AC1B45">
              <w:rPr>
                <w:rFonts w:ascii="Times New Roman" w:eastAsia="Calibri" w:hAnsi="Times New Roman" w:cs="Times New Roman"/>
                <w:b/>
                <w:sz w:val="24"/>
                <w:szCs w:val="24"/>
              </w:rPr>
              <w:t xml:space="preserve">278 A. A quien en el ejercicio de la función pública dilate, obstaculice, niegue la debida atención o impida el goce y ejercicio de los derechos humanos de personas </w:t>
            </w:r>
            <w:proofErr w:type="spellStart"/>
            <w:r w:rsidRPr="00AC1B45">
              <w:rPr>
                <w:rFonts w:ascii="Times New Roman" w:eastAsia="Calibri" w:hAnsi="Times New Roman" w:cs="Times New Roman"/>
                <w:b/>
                <w:sz w:val="24"/>
                <w:szCs w:val="24"/>
              </w:rPr>
              <w:t>transgénero</w:t>
            </w:r>
            <w:proofErr w:type="spellEnd"/>
            <w:r w:rsidRPr="00AC1B45">
              <w:rPr>
                <w:rFonts w:ascii="Times New Roman" w:eastAsia="Calibri" w:hAnsi="Times New Roman" w:cs="Times New Roman"/>
                <w:b/>
                <w:sz w:val="24"/>
                <w:szCs w:val="24"/>
              </w:rPr>
              <w:t xml:space="preserve"> que, por su apariencia como mujer, así como su acceso a programas, acciones, recursos públicos y al disfrute de políticas públicas, se le impondrán de seis meses a dos años de prisión y de cincuenta a trescientos días multa.</w:t>
            </w:r>
          </w:p>
          <w:p w14:paraId="75F0649E" w14:textId="77777777" w:rsidR="00AC1B45" w:rsidRPr="00AC1B45" w:rsidRDefault="00AC1B45" w:rsidP="00AC1B45">
            <w:pPr>
              <w:jc w:val="both"/>
              <w:rPr>
                <w:rFonts w:ascii="Times New Roman" w:eastAsia="Calibri" w:hAnsi="Times New Roman" w:cs="Times New Roman"/>
                <w:b/>
                <w:sz w:val="24"/>
                <w:szCs w:val="24"/>
              </w:rPr>
            </w:pPr>
          </w:p>
          <w:p w14:paraId="2250F889" w14:textId="77777777" w:rsidR="00AC1B45" w:rsidRPr="00AC1B45" w:rsidRDefault="00AC1B45" w:rsidP="00AC1B45">
            <w:pPr>
              <w:jc w:val="both"/>
              <w:rPr>
                <w:rFonts w:ascii="Times New Roman" w:eastAsia="Calibri" w:hAnsi="Times New Roman" w:cs="Times New Roman"/>
                <w:b/>
                <w:sz w:val="24"/>
                <w:szCs w:val="24"/>
              </w:rPr>
            </w:pPr>
            <w:r w:rsidRPr="00AC1B45">
              <w:rPr>
                <w:rFonts w:ascii="Times New Roman" w:eastAsia="Calibri" w:hAnsi="Times New Roman" w:cs="Times New Roman"/>
                <w:b/>
                <w:sz w:val="24"/>
                <w:szCs w:val="24"/>
              </w:rPr>
              <w:t xml:space="preserve">278 B. Al personal médico, paramédico, de enfermería y administrativo de las instituciones de salud públicas o privadas, que se niegue a prestar el servicio de atención médica en caso de emergencia y que ponga en riesgo inminente la vida del paciente, así como cuando se dañe o denigre a personas </w:t>
            </w:r>
            <w:proofErr w:type="spellStart"/>
            <w:r w:rsidRPr="00AC1B45">
              <w:rPr>
                <w:rFonts w:ascii="Times New Roman" w:eastAsia="Calibri" w:hAnsi="Times New Roman" w:cs="Times New Roman"/>
                <w:b/>
                <w:sz w:val="24"/>
                <w:szCs w:val="24"/>
              </w:rPr>
              <w:t>transgénero</w:t>
            </w:r>
            <w:proofErr w:type="spellEnd"/>
            <w:r w:rsidRPr="00AC1B45">
              <w:rPr>
                <w:rFonts w:ascii="Times New Roman" w:eastAsia="Calibri" w:hAnsi="Times New Roman" w:cs="Times New Roman"/>
                <w:b/>
                <w:sz w:val="24"/>
                <w:szCs w:val="24"/>
              </w:rPr>
              <w:t xml:space="preserve"> en razón de su apariencia, preferencias sexuales e identidad de género se le impondrán de dos a cuatro años de prisión y de cincuenta a setenta días multa, así como el pago total de la reparación de los daños y perjuicios ocasionados, que incluirán los gastos de hospitalización y en su caso los de procedimiento quirúrgico.</w:t>
            </w:r>
          </w:p>
          <w:p w14:paraId="175B726B" w14:textId="77777777" w:rsidR="00AC1B45" w:rsidRPr="00AC1B45" w:rsidRDefault="00AC1B45" w:rsidP="00AC1B45">
            <w:pPr>
              <w:jc w:val="both"/>
              <w:rPr>
                <w:rFonts w:ascii="Times New Roman" w:eastAsia="Calibri" w:hAnsi="Times New Roman" w:cs="Times New Roman"/>
                <w:b/>
                <w:sz w:val="24"/>
                <w:szCs w:val="24"/>
              </w:rPr>
            </w:pPr>
          </w:p>
          <w:p w14:paraId="2A4133C3" w14:textId="77777777" w:rsidR="00AC1B45" w:rsidRPr="00AC1B45" w:rsidRDefault="00AC1B45" w:rsidP="00AC1B45">
            <w:pPr>
              <w:jc w:val="both"/>
              <w:rPr>
                <w:rFonts w:ascii="Times New Roman" w:eastAsia="Calibri" w:hAnsi="Times New Roman" w:cs="Times New Roman"/>
                <w:b/>
                <w:sz w:val="24"/>
                <w:szCs w:val="24"/>
              </w:rPr>
            </w:pPr>
            <w:r w:rsidRPr="00AC1B45">
              <w:rPr>
                <w:rFonts w:ascii="Times New Roman" w:eastAsia="Calibri" w:hAnsi="Times New Roman" w:cs="Times New Roman"/>
                <w:b/>
                <w:sz w:val="24"/>
                <w:szCs w:val="24"/>
              </w:rPr>
              <w:t xml:space="preserve">Además de las penas señaladas en el párrafo anterior, se impondrá al responsable la suspensión del empleo o profesión por un plazo igual al de la pena </w:t>
            </w:r>
            <w:r w:rsidRPr="00AC1B45">
              <w:rPr>
                <w:rFonts w:ascii="Times New Roman" w:eastAsia="Calibri" w:hAnsi="Times New Roman" w:cs="Times New Roman"/>
                <w:b/>
                <w:sz w:val="24"/>
                <w:szCs w:val="24"/>
              </w:rPr>
              <w:lastRenderedPageBreak/>
              <w:t>de prisión impuesta y hasta la inhabilitación definitiva.</w:t>
            </w:r>
          </w:p>
          <w:p w14:paraId="226B7EDB" w14:textId="77777777" w:rsidR="00AC1B45" w:rsidRPr="00AC1B45" w:rsidRDefault="00AC1B45" w:rsidP="00AC1B45">
            <w:pPr>
              <w:jc w:val="both"/>
              <w:rPr>
                <w:rFonts w:ascii="Times New Roman" w:eastAsia="Calibri" w:hAnsi="Times New Roman" w:cs="Times New Roman"/>
                <w:b/>
                <w:sz w:val="24"/>
                <w:szCs w:val="24"/>
              </w:rPr>
            </w:pPr>
          </w:p>
          <w:p w14:paraId="10EE682F" w14:textId="77777777" w:rsidR="00AC1B45" w:rsidRPr="00AC1B45" w:rsidRDefault="00AC1B45" w:rsidP="00AC1B45">
            <w:pPr>
              <w:jc w:val="both"/>
              <w:rPr>
                <w:rFonts w:ascii="Times New Roman" w:eastAsia="Calibri" w:hAnsi="Times New Roman" w:cs="Times New Roman"/>
                <w:b/>
                <w:sz w:val="24"/>
                <w:szCs w:val="24"/>
              </w:rPr>
            </w:pPr>
            <w:r w:rsidRPr="00AC1B45">
              <w:rPr>
                <w:rFonts w:ascii="Times New Roman" w:eastAsia="Calibri" w:hAnsi="Times New Roman" w:cs="Times New Roman"/>
                <w:b/>
                <w:sz w:val="24"/>
                <w:szCs w:val="24"/>
              </w:rPr>
              <w:t xml:space="preserve">278 C. Se equipará al delito de feminicidio, regulado en el artículo 281 del presente Código, el cometido en contra de persona </w:t>
            </w:r>
            <w:proofErr w:type="spellStart"/>
            <w:r w:rsidRPr="00AC1B45">
              <w:rPr>
                <w:rFonts w:ascii="Times New Roman" w:eastAsia="Calibri" w:hAnsi="Times New Roman" w:cs="Times New Roman"/>
                <w:b/>
                <w:sz w:val="24"/>
                <w:szCs w:val="24"/>
              </w:rPr>
              <w:t>transgénero</w:t>
            </w:r>
            <w:proofErr w:type="spellEnd"/>
            <w:r w:rsidRPr="00AC1B45">
              <w:rPr>
                <w:rFonts w:ascii="Times New Roman" w:eastAsia="Calibri" w:hAnsi="Times New Roman" w:cs="Times New Roman"/>
                <w:b/>
                <w:sz w:val="24"/>
                <w:szCs w:val="24"/>
              </w:rPr>
              <w:t xml:space="preserve"> que, por su apariencia como mujer sea privada de la vida por razones de género.</w:t>
            </w:r>
          </w:p>
          <w:p w14:paraId="251F97A3" w14:textId="77777777" w:rsidR="00AC1B45" w:rsidRPr="00AC1B45" w:rsidRDefault="00AC1B45" w:rsidP="00AC1B45">
            <w:pPr>
              <w:rPr>
                <w:rFonts w:ascii="Times New Roman" w:eastAsia="Calibri" w:hAnsi="Times New Roman" w:cs="Times New Roman"/>
                <w:bCs/>
                <w:sz w:val="24"/>
                <w:szCs w:val="24"/>
              </w:rPr>
            </w:pPr>
          </w:p>
        </w:tc>
      </w:tr>
    </w:tbl>
    <w:p w14:paraId="1CD499A8" w14:textId="77777777" w:rsidR="00AC1B45" w:rsidRPr="00AC1B45" w:rsidRDefault="00AC1B45" w:rsidP="00AC1B45">
      <w:pPr>
        <w:spacing w:after="0" w:line="240" w:lineRule="auto"/>
        <w:rPr>
          <w:rFonts w:ascii="Times New Roman" w:eastAsia="Calibri" w:hAnsi="Times New Roman" w:cs="Times New Roman"/>
          <w:b/>
          <w:sz w:val="24"/>
          <w:szCs w:val="24"/>
        </w:rPr>
      </w:pPr>
    </w:p>
    <w:p w14:paraId="5581BC70" w14:textId="77777777" w:rsidR="00AC1B45" w:rsidRPr="00AC1B45" w:rsidRDefault="00AC1B45" w:rsidP="00AC1B45">
      <w:pPr>
        <w:spacing w:after="0" w:line="240" w:lineRule="auto"/>
        <w:jc w:val="center"/>
        <w:rPr>
          <w:rFonts w:ascii="Times New Roman" w:eastAsia="Calibri" w:hAnsi="Times New Roman" w:cs="Times New Roman"/>
          <w:b/>
          <w:sz w:val="24"/>
          <w:szCs w:val="24"/>
        </w:rPr>
      </w:pPr>
      <w:r w:rsidRPr="00AC1B45">
        <w:rPr>
          <w:rFonts w:ascii="Times New Roman" w:eastAsia="Calibri" w:hAnsi="Times New Roman" w:cs="Times New Roman"/>
          <w:b/>
          <w:sz w:val="24"/>
          <w:szCs w:val="24"/>
        </w:rPr>
        <w:t>A T E N T A M E N T E</w:t>
      </w:r>
    </w:p>
    <w:p w14:paraId="447E9265" w14:textId="77777777" w:rsidR="00AC1B45" w:rsidRPr="00AC1B45" w:rsidRDefault="00AC1B45" w:rsidP="00AC1B45">
      <w:pPr>
        <w:spacing w:after="0" w:line="240" w:lineRule="auto"/>
        <w:jc w:val="center"/>
        <w:rPr>
          <w:rFonts w:ascii="Times New Roman" w:eastAsia="Calibri" w:hAnsi="Times New Roman" w:cs="Times New Roman"/>
          <w:b/>
          <w:sz w:val="24"/>
          <w:szCs w:val="24"/>
        </w:rPr>
      </w:pPr>
      <w:r w:rsidRPr="00AC1B45">
        <w:rPr>
          <w:rFonts w:ascii="Times New Roman" w:eastAsia="Calibri" w:hAnsi="Times New Roman" w:cs="Times New Roman"/>
          <w:b/>
          <w:sz w:val="24"/>
          <w:szCs w:val="24"/>
        </w:rPr>
        <w:t>DIP. JOSÉ ALBERTO COUTTOLENC BUENTELLO</w:t>
      </w:r>
    </w:p>
    <w:p w14:paraId="46C2F453" w14:textId="77777777" w:rsidR="00AC1B45" w:rsidRPr="00AC1B45" w:rsidRDefault="00AC1B45" w:rsidP="00AC1B45">
      <w:pPr>
        <w:spacing w:after="0" w:line="240" w:lineRule="auto"/>
        <w:jc w:val="center"/>
        <w:rPr>
          <w:rFonts w:ascii="Times New Roman" w:eastAsia="Calibri" w:hAnsi="Times New Roman" w:cs="Times New Roman"/>
          <w:sz w:val="24"/>
          <w:szCs w:val="24"/>
        </w:rPr>
      </w:pPr>
      <w:r w:rsidRPr="00AC1B45">
        <w:rPr>
          <w:rFonts w:ascii="Times New Roman" w:eastAsia="Calibri" w:hAnsi="Times New Roman" w:cs="Times New Roman"/>
          <w:sz w:val="24"/>
          <w:szCs w:val="24"/>
        </w:rPr>
        <w:t>COORDINADOR DEL GRUPO PARLAMENTARIO DEL</w:t>
      </w:r>
    </w:p>
    <w:p w14:paraId="4023E081" w14:textId="77777777" w:rsidR="00AC1B45" w:rsidRPr="00AC1B45" w:rsidRDefault="00AC1B45" w:rsidP="00AC1B45">
      <w:pPr>
        <w:spacing w:after="0" w:line="240" w:lineRule="auto"/>
        <w:jc w:val="center"/>
        <w:rPr>
          <w:rFonts w:ascii="Times New Roman" w:eastAsia="Calibri" w:hAnsi="Times New Roman" w:cs="Times New Roman"/>
          <w:sz w:val="24"/>
          <w:szCs w:val="24"/>
        </w:rPr>
      </w:pPr>
      <w:r w:rsidRPr="00AC1B45">
        <w:rPr>
          <w:rFonts w:ascii="Times New Roman" w:eastAsia="Calibri" w:hAnsi="Times New Roman" w:cs="Times New Roman"/>
          <w:sz w:val="24"/>
          <w:szCs w:val="24"/>
        </w:rPr>
        <w:t>PARTIDO VERDE ECOLOGISTA DE MÉXICO</w:t>
      </w:r>
    </w:p>
    <w:p w14:paraId="531CFE04" w14:textId="77777777" w:rsidR="00AC1B45" w:rsidRPr="00AC1B45" w:rsidRDefault="00AC1B45" w:rsidP="00AC1B45">
      <w:pPr>
        <w:spacing w:after="0" w:line="240" w:lineRule="auto"/>
        <w:jc w:val="both"/>
        <w:rPr>
          <w:rFonts w:ascii="Times New Roman" w:eastAsia="Calibri" w:hAnsi="Times New Roman" w:cs="Times New Roman"/>
          <w:b/>
          <w:sz w:val="24"/>
          <w:szCs w:val="24"/>
        </w:rPr>
      </w:pPr>
    </w:p>
    <w:p w14:paraId="1A49BD31" w14:textId="77777777" w:rsidR="00AC1B45" w:rsidRPr="00AC1B45" w:rsidRDefault="00AC1B45" w:rsidP="00AC1B45">
      <w:pPr>
        <w:spacing w:after="0" w:line="240" w:lineRule="auto"/>
        <w:jc w:val="both"/>
        <w:rPr>
          <w:rFonts w:ascii="Times New Roman" w:eastAsia="Calibri" w:hAnsi="Times New Roman" w:cs="Times New Roman"/>
          <w:b/>
          <w:sz w:val="24"/>
          <w:szCs w:val="24"/>
        </w:rPr>
      </w:pPr>
    </w:p>
    <w:p w14:paraId="19EBBD32" w14:textId="77777777" w:rsidR="00AC1B45" w:rsidRPr="00AC1B45" w:rsidRDefault="00AC1B45" w:rsidP="00AC1B45">
      <w:pPr>
        <w:spacing w:after="0" w:line="240" w:lineRule="auto"/>
        <w:jc w:val="both"/>
        <w:rPr>
          <w:rFonts w:ascii="Times New Roman" w:eastAsia="Calibri" w:hAnsi="Times New Roman" w:cs="Times New Roman"/>
          <w:b/>
          <w:sz w:val="24"/>
          <w:szCs w:val="24"/>
        </w:rPr>
      </w:pPr>
      <w:r w:rsidRPr="00AC1B45">
        <w:rPr>
          <w:rFonts w:ascii="Times New Roman" w:eastAsia="Calibri" w:hAnsi="Times New Roman" w:cs="Times New Roman"/>
          <w:b/>
          <w:sz w:val="24"/>
          <w:szCs w:val="24"/>
        </w:rPr>
        <w:t xml:space="preserve">PROYECTO DE DECRETO </w:t>
      </w:r>
    </w:p>
    <w:p w14:paraId="03C5EA14" w14:textId="77777777" w:rsidR="00AC1B45" w:rsidRPr="00AC1B45" w:rsidRDefault="00AC1B45" w:rsidP="00AC1B45">
      <w:pPr>
        <w:spacing w:after="0" w:line="240" w:lineRule="auto"/>
        <w:jc w:val="both"/>
        <w:rPr>
          <w:rFonts w:ascii="Times New Roman" w:eastAsia="Calibri" w:hAnsi="Times New Roman" w:cs="Times New Roman"/>
          <w:b/>
          <w:sz w:val="24"/>
          <w:szCs w:val="24"/>
        </w:rPr>
      </w:pPr>
    </w:p>
    <w:p w14:paraId="5AB1BC9C" w14:textId="77777777" w:rsidR="00AC1B45" w:rsidRPr="00AC1B45" w:rsidRDefault="00AC1B45" w:rsidP="00AC1B45">
      <w:pPr>
        <w:spacing w:after="0" w:line="240" w:lineRule="auto"/>
        <w:jc w:val="both"/>
        <w:rPr>
          <w:rFonts w:ascii="Times New Roman" w:eastAsia="Calibri" w:hAnsi="Times New Roman" w:cs="Times New Roman"/>
          <w:b/>
          <w:sz w:val="24"/>
          <w:szCs w:val="24"/>
        </w:rPr>
      </w:pPr>
      <w:r w:rsidRPr="00AC1B45">
        <w:rPr>
          <w:rFonts w:ascii="Times New Roman" w:eastAsia="Calibri" w:hAnsi="Times New Roman" w:cs="Times New Roman"/>
          <w:b/>
          <w:sz w:val="24"/>
          <w:szCs w:val="24"/>
        </w:rPr>
        <w:t>DECRETO NÚMERO___</w:t>
      </w:r>
    </w:p>
    <w:p w14:paraId="6F9D811D" w14:textId="77777777" w:rsidR="00AC1B45" w:rsidRPr="00AC1B45" w:rsidRDefault="00AC1B45" w:rsidP="00AC1B45">
      <w:pPr>
        <w:spacing w:after="0" w:line="240" w:lineRule="auto"/>
        <w:jc w:val="both"/>
        <w:rPr>
          <w:rFonts w:ascii="Times New Roman" w:eastAsia="Calibri" w:hAnsi="Times New Roman" w:cs="Times New Roman"/>
          <w:b/>
          <w:sz w:val="24"/>
          <w:szCs w:val="24"/>
        </w:rPr>
      </w:pPr>
      <w:r w:rsidRPr="00AC1B45">
        <w:rPr>
          <w:rFonts w:ascii="Times New Roman" w:eastAsia="Calibri" w:hAnsi="Times New Roman" w:cs="Times New Roman"/>
          <w:b/>
          <w:sz w:val="24"/>
          <w:szCs w:val="24"/>
        </w:rPr>
        <w:t>LA LX LEGISLATURA DEL ESTADO DE MÉXICO</w:t>
      </w:r>
    </w:p>
    <w:p w14:paraId="086F2A94" w14:textId="77777777" w:rsidR="00AC1B45" w:rsidRPr="00AC1B45" w:rsidRDefault="00AC1B45" w:rsidP="00AC1B45">
      <w:pPr>
        <w:spacing w:after="0" w:line="240" w:lineRule="auto"/>
        <w:jc w:val="both"/>
        <w:rPr>
          <w:rFonts w:ascii="Times New Roman" w:eastAsia="Calibri" w:hAnsi="Times New Roman" w:cs="Times New Roman"/>
          <w:b/>
          <w:sz w:val="24"/>
          <w:szCs w:val="24"/>
        </w:rPr>
      </w:pPr>
      <w:r w:rsidRPr="00AC1B45">
        <w:rPr>
          <w:rFonts w:ascii="Times New Roman" w:eastAsia="Calibri" w:hAnsi="Times New Roman" w:cs="Times New Roman"/>
          <w:b/>
          <w:sz w:val="24"/>
          <w:szCs w:val="24"/>
        </w:rPr>
        <w:t>DECRETA:</w:t>
      </w:r>
    </w:p>
    <w:p w14:paraId="2BC118C1" w14:textId="77777777" w:rsidR="00AC1B45" w:rsidRPr="00AC1B45" w:rsidRDefault="00AC1B45" w:rsidP="00AC1B45">
      <w:pPr>
        <w:spacing w:after="0" w:line="240" w:lineRule="auto"/>
        <w:jc w:val="both"/>
        <w:rPr>
          <w:rFonts w:ascii="Times New Roman" w:eastAsia="Calibri" w:hAnsi="Times New Roman" w:cs="Times New Roman"/>
          <w:b/>
          <w:sz w:val="24"/>
          <w:szCs w:val="24"/>
        </w:rPr>
      </w:pPr>
    </w:p>
    <w:p w14:paraId="29DF654D" w14:textId="77777777" w:rsidR="00AC1B45" w:rsidRPr="00AC1B45" w:rsidRDefault="00AC1B45" w:rsidP="00AC1B45">
      <w:pPr>
        <w:spacing w:after="0" w:line="240" w:lineRule="auto"/>
        <w:jc w:val="both"/>
        <w:rPr>
          <w:rFonts w:ascii="Times New Roman" w:eastAsia="Calibri" w:hAnsi="Times New Roman" w:cs="Times New Roman"/>
          <w:bCs/>
          <w:sz w:val="24"/>
          <w:szCs w:val="24"/>
        </w:rPr>
      </w:pPr>
      <w:r w:rsidRPr="00AC1B45">
        <w:rPr>
          <w:rFonts w:ascii="Times New Roman" w:eastAsia="Calibri" w:hAnsi="Times New Roman" w:cs="Times New Roman"/>
          <w:b/>
          <w:sz w:val="24"/>
          <w:szCs w:val="24"/>
        </w:rPr>
        <w:t xml:space="preserve">PRIMERO. </w:t>
      </w:r>
      <w:r w:rsidRPr="00AC1B45">
        <w:rPr>
          <w:rFonts w:ascii="Times New Roman" w:eastAsia="Calibri" w:hAnsi="Times New Roman" w:cs="Times New Roman"/>
          <w:bCs/>
          <w:sz w:val="24"/>
          <w:szCs w:val="24"/>
        </w:rPr>
        <w:t>Se adiciona una nueva fracción XX, al artículo 2.16 del Código Administrativo del Estado de México, recorriéndose la actual en orden subsecuente, para quedar como sigue:</w:t>
      </w:r>
    </w:p>
    <w:p w14:paraId="7A3E15DC" w14:textId="77777777" w:rsidR="00AC1B45" w:rsidRPr="00AC1B45" w:rsidRDefault="00AC1B45" w:rsidP="00AC1B45">
      <w:pPr>
        <w:spacing w:after="0" w:line="240" w:lineRule="auto"/>
        <w:jc w:val="both"/>
        <w:rPr>
          <w:rFonts w:ascii="Times New Roman" w:eastAsia="Calibri" w:hAnsi="Times New Roman" w:cs="Times New Roman"/>
          <w:b/>
          <w:sz w:val="24"/>
          <w:szCs w:val="24"/>
        </w:rPr>
      </w:pPr>
    </w:p>
    <w:p w14:paraId="3AD97F6D" w14:textId="77777777" w:rsidR="00AC1B45" w:rsidRPr="00AC1B45" w:rsidRDefault="00AC1B45" w:rsidP="00AC1B45">
      <w:pPr>
        <w:spacing w:after="0" w:line="240" w:lineRule="auto"/>
        <w:jc w:val="center"/>
        <w:rPr>
          <w:rFonts w:ascii="Times New Roman" w:eastAsia="Calibri" w:hAnsi="Times New Roman" w:cs="Times New Roman"/>
          <w:b/>
          <w:sz w:val="24"/>
          <w:szCs w:val="24"/>
        </w:rPr>
      </w:pPr>
      <w:r w:rsidRPr="00AC1B45">
        <w:rPr>
          <w:rFonts w:ascii="Times New Roman" w:eastAsia="Calibri" w:hAnsi="Times New Roman" w:cs="Times New Roman"/>
          <w:b/>
          <w:sz w:val="24"/>
          <w:szCs w:val="24"/>
        </w:rPr>
        <w:t>LIBRO SEGUNDO</w:t>
      </w:r>
    </w:p>
    <w:p w14:paraId="44FA3EA8" w14:textId="77777777" w:rsidR="00AC1B45" w:rsidRPr="00AC1B45" w:rsidRDefault="00AC1B45" w:rsidP="00AC1B45">
      <w:pPr>
        <w:spacing w:after="0" w:line="240" w:lineRule="auto"/>
        <w:jc w:val="center"/>
        <w:rPr>
          <w:rFonts w:ascii="Times New Roman" w:eastAsia="Calibri" w:hAnsi="Times New Roman" w:cs="Times New Roman"/>
          <w:b/>
          <w:sz w:val="24"/>
          <w:szCs w:val="24"/>
        </w:rPr>
      </w:pPr>
      <w:r w:rsidRPr="00AC1B45">
        <w:rPr>
          <w:rFonts w:ascii="Times New Roman" w:eastAsia="Calibri" w:hAnsi="Times New Roman" w:cs="Times New Roman"/>
          <w:b/>
          <w:sz w:val="24"/>
          <w:szCs w:val="24"/>
        </w:rPr>
        <w:t>De la salud</w:t>
      </w:r>
    </w:p>
    <w:p w14:paraId="4F428680" w14:textId="77777777" w:rsidR="00AC1B45" w:rsidRPr="00AC1B45" w:rsidRDefault="00AC1B45" w:rsidP="00AC1B45">
      <w:pPr>
        <w:spacing w:after="0" w:line="240" w:lineRule="auto"/>
        <w:jc w:val="center"/>
        <w:rPr>
          <w:rFonts w:ascii="Times New Roman" w:eastAsia="Calibri" w:hAnsi="Times New Roman" w:cs="Times New Roman"/>
          <w:b/>
          <w:sz w:val="24"/>
          <w:szCs w:val="24"/>
        </w:rPr>
      </w:pPr>
    </w:p>
    <w:p w14:paraId="462EC3AD" w14:textId="77777777" w:rsidR="00AC1B45" w:rsidRPr="00AC1B45" w:rsidRDefault="00AC1B45" w:rsidP="00AC1B45">
      <w:pPr>
        <w:spacing w:after="0" w:line="240" w:lineRule="auto"/>
        <w:jc w:val="center"/>
        <w:rPr>
          <w:rFonts w:ascii="Times New Roman" w:eastAsia="Calibri" w:hAnsi="Times New Roman" w:cs="Times New Roman"/>
          <w:b/>
          <w:sz w:val="24"/>
          <w:szCs w:val="24"/>
        </w:rPr>
      </w:pPr>
      <w:r w:rsidRPr="00AC1B45">
        <w:rPr>
          <w:rFonts w:ascii="Times New Roman" w:eastAsia="Calibri" w:hAnsi="Times New Roman" w:cs="Times New Roman"/>
          <w:b/>
          <w:sz w:val="24"/>
          <w:szCs w:val="24"/>
        </w:rPr>
        <w:t>TÍTULO TERCERO</w:t>
      </w:r>
    </w:p>
    <w:p w14:paraId="0B15A243" w14:textId="77777777" w:rsidR="00AC1B45" w:rsidRPr="00AC1B45" w:rsidRDefault="00AC1B45" w:rsidP="00AC1B45">
      <w:pPr>
        <w:spacing w:after="0" w:line="240" w:lineRule="auto"/>
        <w:jc w:val="center"/>
        <w:rPr>
          <w:rFonts w:ascii="Times New Roman" w:eastAsia="Calibri" w:hAnsi="Times New Roman" w:cs="Times New Roman"/>
          <w:b/>
          <w:sz w:val="24"/>
          <w:szCs w:val="24"/>
        </w:rPr>
      </w:pPr>
      <w:r w:rsidRPr="00AC1B45">
        <w:rPr>
          <w:rFonts w:ascii="Times New Roman" w:eastAsia="Calibri" w:hAnsi="Times New Roman" w:cs="Times New Roman"/>
          <w:b/>
          <w:sz w:val="24"/>
          <w:szCs w:val="24"/>
        </w:rPr>
        <w:t>DE LA SALUBRIDAD GENERAL</w:t>
      </w:r>
    </w:p>
    <w:p w14:paraId="57FE92B8" w14:textId="30D7B9C7" w:rsidR="00AC1B45" w:rsidRPr="00AC1B45" w:rsidRDefault="00AC1B45" w:rsidP="00AC1B45">
      <w:pPr>
        <w:spacing w:after="0" w:line="240" w:lineRule="auto"/>
        <w:rPr>
          <w:rFonts w:ascii="Times New Roman" w:eastAsia="Calibri" w:hAnsi="Times New Roman" w:cs="Times New Roman"/>
          <w:b/>
          <w:sz w:val="24"/>
          <w:szCs w:val="24"/>
        </w:rPr>
      </w:pPr>
    </w:p>
    <w:p w14:paraId="5C4F8764" w14:textId="77777777" w:rsidR="00AC1B45" w:rsidRPr="00AC1B45" w:rsidRDefault="00AC1B45" w:rsidP="00AC1B45">
      <w:pPr>
        <w:spacing w:after="0" w:line="240" w:lineRule="auto"/>
        <w:jc w:val="center"/>
        <w:rPr>
          <w:rFonts w:ascii="Times New Roman" w:eastAsia="Calibri" w:hAnsi="Times New Roman" w:cs="Times New Roman"/>
          <w:b/>
          <w:sz w:val="24"/>
          <w:szCs w:val="24"/>
        </w:rPr>
      </w:pPr>
      <w:r w:rsidRPr="00AC1B45">
        <w:rPr>
          <w:rFonts w:ascii="Times New Roman" w:eastAsia="Calibri" w:hAnsi="Times New Roman" w:cs="Times New Roman"/>
          <w:b/>
          <w:sz w:val="24"/>
          <w:szCs w:val="24"/>
        </w:rPr>
        <w:t>CAPITULO PRIMERO</w:t>
      </w:r>
    </w:p>
    <w:p w14:paraId="7209EC67" w14:textId="77777777" w:rsidR="00AC1B45" w:rsidRPr="00AC1B45" w:rsidRDefault="00AC1B45" w:rsidP="00AC1B45">
      <w:pPr>
        <w:spacing w:after="0" w:line="240" w:lineRule="auto"/>
        <w:jc w:val="center"/>
        <w:rPr>
          <w:rFonts w:ascii="Times New Roman" w:eastAsia="Calibri" w:hAnsi="Times New Roman" w:cs="Times New Roman"/>
          <w:b/>
          <w:sz w:val="24"/>
          <w:szCs w:val="24"/>
        </w:rPr>
      </w:pPr>
      <w:r w:rsidRPr="00AC1B45">
        <w:rPr>
          <w:rFonts w:ascii="Times New Roman" w:eastAsia="Calibri" w:hAnsi="Times New Roman" w:cs="Times New Roman"/>
          <w:b/>
          <w:sz w:val="24"/>
          <w:szCs w:val="24"/>
        </w:rPr>
        <w:t>Disposiciones generales</w:t>
      </w:r>
    </w:p>
    <w:p w14:paraId="01BF2CE6" w14:textId="77777777" w:rsidR="00AC1B45" w:rsidRPr="00AC1B45" w:rsidRDefault="00AC1B45" w:rsidP="00AC1B45">
      <w:pPr>
        <w:spacing w:after="0" w:line="240" w:lineRule="auto"/>
        <w:jc w:val="center"/>
        <w:rPr>
          <w:rFonts w:ascii="Times New Roman" w:eastAsia="Calibri" w:hAnsi="Times New Roman" w:cs="Times New Roman"/>
          <w:b/>
          <w:sz w:val="24"/>
          <w:szCs w:val="24"/>
        </w:rPr>
      </w:pPr>
    </w:p>
    <w:p w14:paraId="1E2A223D" w14:textId="77777777" w:rsidR="00AC1B45" w:rsidRPr="00AC1B45" w:rsidRDefault="00AC1B45" w:rsidP="00AC1B45">
      <w:pPr>
        <w:spacing w:after="0" w:line="240" w:lineRule="auto"/>
        <w:jc w:val="both"/>
        <w:rPr>
          <w:rFonts w:ascii="Times New Roman" w:eastAsia="Calibri" w:hAnsi="Times New Roman" w:cs="Times New Roman"/>
          <w:bCs/>
          <w:sz w:val="24"/>
          <w:szCs w:val="24"/>
        </w:rPr>
      </w:pPr>
      <w:r w:rsidRPr="00AC1B45">
        <w:rPr>
          <w:rFonts w:ascii="Times New Roman" w:eastAsia="Calibri" w:hAnsi="Times New Roman" w:cs="Times New Roman"/>
          <w:b/>
          <w:sz w:val="24"/>
          <w:szCs w:val="24"/>
        </w:rPr>
        <w:t xml:space="preserve">Artículo 2.16.- </w:t>
      </w:r>
      <w:r w:rsidRPr="00AC1B45">
        <w:rPr>
          <w:rFonts w:ascii="Times New Roman" w:eastAsia="Calibri" w:hAnsi="Times New Roman" w:cs="Times New Roman"/>
          <w:bCs/>
          <w:sz w:val="24"/>
          <w:szCs w:val="24"/>
        </w:rPr>
        <w:t>Los servicios de salud que presta el Estado en materia de salubridad general son:</w:t>
      </w:r>
    </w:p>
    <w:p w14:paraId="517037DB" w14:textId="77777777" w:rsidR="00AC1B45" w:rsidRPr="00AC1B45" w:rsidRDefault="00AC1B45" w:rsidP="00AC1B45">
      <w:pPr>
        <w:spacing w:after="0" w:line="240" w:lineRule="auto"/>
        <w:jc w:val="both"/>
        <w:rPr>
          <w:rFonts w:ascii="Times New Roman" w:eastAsia="Calibri" w:hAnsi="Times New Roman" w:cs="Times New Roman"/>
          <w:bCs/>
          <w:sz w:val="24"/>
          <w:szCs w:val="24"/>
        </w:rPr>
      </w:pPr>
    </w:p>
    <w:p w14:paraId="591BB828" w14:textId="77777777" w:rsidR="00AC1B45" w:rsidRPr="00AC1B45" w:rsidRDefault="00AC1B45" w:rsidP="00AC1B45">
      <w:pPr>
        <w:spacing w:after="0" w:line="240" w:lineRule="auto"/>
        <w:jc w:val="both"/>
        <w:rPr>
          <w:rFonts w:ascii="Times New Roman" w:eastAsia="Calibri" w:hAnsi="Times New Roman" w:cs="Times New Roman"/>
          <w:bCs/>
          <w:sz w:val="24"/>
          <w:szCs w:val="24"/>
        </w:rPr>
      </w:pPr>
      <w:r w:rsidRPr="00AC1B45">
        <w:rPr>
          <w:rFonts w:ascii="Times New Roman" w:eastAsia="Calibri" w:hAnsi="Times New Roman" w:cs="Times New Roman"/>
          <w:bCs/>
          <w:sz w:val="24"/>
          <w:szCs w:val="24"/>
        </w:rPr>
        <w:t>I a la XIX</w:t>
      </w:r>
    </w:p>
    <w:p w14:paraId="1774AA14" w14:textId="77777777" w:rsidR="00AC1B45" w:rsidRPr="00AC1B45" w:rsidRDefault="00AC1B45" w:rsidP="00AC1B45">
      <w:pPr>
        <w:spacing w:after="0" w:line="240" w:lineRule="auto"/>
        <w:jc w:val="both"/>
        <w:rPr>
          <w:rFonts w:ascii="Times New Roman" w:eastAsia="Calibri" w:hAnsi="Times New Roman" w:cs="Times New Roman"/>
          <w:bCs/>
          <w:sz w:val="24"/>
          <w:szCs w:val="24"/>
        </w:rPr>
      </w:pPr>
    </w:p>
    <w:p w14:paraId="71AD890B" w14:textId="77777777" w:rsidR="00AC1B45" w:rsidRPr="00AC1B45" w:rsidRDefault="00AC1B45" w:rsidP="00AC1B45">
      <w:pPr>
        <w:spacing w:after="0" w:line="240" w:lineRule="auto"/>
        <w:jc w:val="both"/>
        <w:rPr>
          <w:rFonts w:ascii="Times New Roman" w:eastAsia="Calibri" w:hAnsi="Times New Roman" w:cs="Times New Roman"/>
          <w:b/>
          <w:sz w:val="24"/>
          <w:szCs w:val="24"/>
        </w:rPr>
      </w:pPr>
      <w:r w:rsidRPr="00AC1B45">
        <w:rPr>
          <w:rFonts w:ascii="Times New Roman" w:eastAsia="Calibri" w:hAnsi="Times New Roman" w:cs="Times New Roman"/>
          <w:b/>
          <w:sz w:val="24"/>
          <w:szCs w:val="24"/>
        </w:rPr>
        <w:t>XX.</w:t>
      </w:r>
      <w:r w:rsidRPr="00AC1B45">
        <w:rPr>
          <w:rFonts w:ascii="Times New Roman" w:eastAsia="Calibri" w:hAnsi="Times New Roman" w:cs="Times New Roman"/>
          <w:bCs/>
          <w:sz w:val="24"/>
          <w:szCs w:val="24"/>
        </w:rPr>
        <w:t xml:space="preserve"> </w:t>
      </w:r>
      <w:r w:rsidRPr="00AC1B45">
        <w:rPr>
          <w:rFonts w:ascii="Times New Roman" w:eastAsia="Calibri" w:hAnsi="Times New Roman" w:cs="Times New Roman"/>
          <w:b/>
          <w:sz w:val="24"/>
          <w:szCs w:val="24"/>
        </w:rPr>
        <w:t>Atención médica, psicológica y quirúrgica gratuita</w:t>
      </w:r>
      <w:r w:rsidRPr="00AC1B45">
        <w:rPr>
          <w:rFonts w:ascii="Times New Roman" w:eastAsia="Calibri" w:hAnsi="Times New Roman" w:cs="Times New Roman"/>
          <w:bCs/>
          <w:sz w:val="24"/>
          <w:szCs w:val="24"/>
        </w:rPr>
        <w:t xml:space="preserve"> </w:t>
      </w:r>
      <w:r w:rsidRPr="00AC1B45">
        <w:rPr>
          <w:rFonts w:ascii="Times New Roman" w:eastAsia="Calibri" w:hAnsi="Times New Roman" w:cs="Times New Roman"/>
          <w:b/>
          <w:sz w:val="24"/>
          <w:szCs w:val="24"/>
        </w:rPr>
        <w:t>para personas de diversidad sexual e identidad de género diverso, incluyendo aquellas que se encuentren relacionadas con el procedimiento de reasignación de género.</w:t>
      </w:r>
    </w:p>
    <w:p w14:paraId="296F6BA6" w14:textId="77777777" w:rsidR="00AC1B45" w:rsidRPr="00AC1B45" w:rsidRDefault="00AC1B45" w:rsidP="00AC1B45">
      <w:pPr>
        <w:spacing w:after="0" w:line="240" w:lineRule="auto"/>
        <w:jc w:val="both"/>
        <w:rPr>
          <w:rFonts w:ascii="Times New Roman" w:eastAsia="Calibri" w:hAnsi="Times New Roman" w:cs="Times New Roman"/>
          <w:b/>
          <w:sz w:val="24"/>
          <w:szCs w:val="24"/>
        </w:rPr>
      </w:pPr>
    </w:p>
    <w:p w14:paraId="32819480" w14:textId="77777777" w:rsidR="00AC1B45" w:rsidRPr="00AC1B45" w:rsidRDefault="00AC1B45" w:rsidP="00AC1B45">
      <w:pPr>
        <w:spacing w:after="0" w:line="240" w:lineRule="auto"/>
        <w:jc w:val="both"/>
        <w:rPr>
          <w:rFonts w:ascii="Times New Roman" w:eastAsia="Calibri" w:hAnsi="Times New Roman" w:cs="Times New Roman"/>
          <w:bCs/>
          <w:sz w:val="24"/>
          <w:szCs w:val="24"/>
        </w:rPr>
      </w:pPr>
      <w:r w:rsidRPr="00AC1B45">
        <w:rPr>
          <w:rFonts w:ascii="Times New Roman" w:eastAsia="Calibri" w:hAnsi="Times New Roman" w:cs="Times New Roman"/>
          <w:b/>
          <w:sz w:val="24"/>
          <w:szCs w:val="24"/>
        </w:rPr>
        <w:t xml:space="preserve">XXI. </w:t>
      </w:r>
      <w:r w:rsidRPr="00AC1B45">
        <w:rPr>
          <w:rFonts w:ascii="Times New Roman" w:eastAsia="Calibri" w:hAnsi="Times New Roman" w:cs="Times New Roman"/>
          <w:bCs/>
          <w:sz w:val="24"/>
          <w:szCs w:val="24"/>
        </w:rPr>
        <w:t>Los demás que se establezcan en la Ley General de Salud y otras disposiciones aplicables.</w:t>
      </w:r>
    </w:p>
    <w:p w14:paraId="302ABA22" w14:textId="77777777" w:rsidR="00AC1B45" w:rsidRPr="00AC1B45" w:rsidRDefault="00AC1B45" w:rsidP="00AC1B45">
      <w:pPr>
        <w:spacing w:after="0" w:line="240" w:lineRule="auto"/>
        <w:jc w:val="both"/>
        <w:rPr>
          <w:rFonts w:ascii="Times New Roman" w:eastAsia="Calibri" w:hAnsi="Times New Roman" w:cs="Times New Roman"/>
          <w:bCs/>
          <w:sz w:val="24"/>
          <w:szCs w:val="24"/>
        </w:rPr>
      </w:pPr>
    </w:p>
    <w:p w14:paraId="723376B3" w14:textId="77777777" w:rsidR="00AC1B45" w:rsidRPr="00AC1B45" w:rsidRDefault="00AC1B45" w:rsidP="00AC1B45">
      <w:pPr>
        <w:spacing w:after="0" w:line="240" w:lineRule="auto"/>
        <w:jc w:val="both"/>
        <w:rPr>
          <w:rFonts w:ascii="Times New Roman" w:eastAsia="Calibri" w:hAnsi="Times New Roman" w:cs="Times New Roman"/>
          <w:bCs/>
          <w:sz w:val="24"/>
          <w:szCs w:val="24"/>
        </w:rPr>
      </w:pPr>
      <w:r w:rsidRPr="00AC1B45">
        <w:rPr>
          <w:rFonts w:ascii="Times New Roman" w:eastAsia="Calibri" w:hAnsi="Times New Roman" w:cs="Times New Roman"/>
          <w:b/>
          <w:sz w:val="24"/>
          <w:szCs w:val="24"/>
        </w:rPr>
        <w:t xml:space="preserve">SEGUNDO. </w:t>
      </w:r>
      <w:r w:rsidRPr="00AC1B45">
        <w:rPr>
          <w:rFonts w:ascii="Times New Roman" w:eastAsia="Calibri" w:hAnsi="Times New Roman" w:cs="Times New Roman"/>
          <w:bCs/>
          <w:sz w:val="24"/>
          <w:szCs w:val="24"/>
        </w:rPr>
        <w:t>Se adiciona una nueva fracción X del artículo 2.21 del Código Administrativo del Estado de México, recorriéndose la actual en orden subsecuente, para quedar como sigue:</w:t>
      </w:r>
    </w:p>
    <w:p w14:paraId="78CA7774" w14:textId="77777777" w:rsidR="004861A0" w:rsidRPr="00240BB9" w:rsidRDefault="004861A0" w:rsidP="00AC1B45">
      <w:pPr>
        <w:spacing w:after="0" w:line="240" w:lineRule="auto"/>
        <w:jc w:val="center"/>
        <w:rPr>
          <w:rFonts w:ascii="Times New Roman" w:eastAsia="Calibri" w:hAnsi="Times New Roman" w:cs="Times New Roman"/>
          <w:b/>
          <w:sz w:val="24"/>
          <w:szCs w:val="24"/>
        </w:rPr>
      </w:pPr>
    </w:p>
    <w:p w14:paraId="3B5DB4C0" w14:textId="77777777" w:rsidR="00AC1B45" w:rsidRPr="00AC1B45" w:rsidRDefault="00AC1B45" w:rsidP="00AC1B45">
      <w:pPr>
        <w:spacing w:after="0" w:line="240" w:lineRule="auto"/>
        <w:jc w:val="center"/>
        <w:rPr>
          <w:rFonts w:ascii="Times New Roman" w:eastAsia="Calibri" w:hAnsi="Times New Roman" w:cs="Times New Roman"/>
          <w:b/>
          <w:sz w:val="24"/>
          <w:szCs w:val="24"/>
        </w:rPr>
      </w:pPr>
      <w:r w:rsidRPr="00AC1B45">
        <w:rPr>
          <w:rFonts w:ascii="Times New Roman" w:eastAsia="Calibri" w:hAnsi="Times New Roman" w:cs="Times New Roman"/>
          <w:b/>
          <w:sz w:val="24"/>
          <w:szCs w:val="24"/>
        </w:rPr>
        <w:t>CAPITULO SEGUNDO</w:t>
      </w:r>
    </w:p>
    <w:p w14:paraId="14EC102E" w14:textId="77777777" w:rsidR="00AC1B45" w:rsidRPr="00AC1B45" w:rsidRDefault="00AC1B45" w:rsidP="00AC1B45">
      <w:pPr>
        <w:spacing w:after="0" w:line="240" w:lineRule="auto"/>
        <w:jc w:val="center"/>
        <w:rPr>
          <w:rFonts w:ascii="Times New Roman" w:eastAsia="Calibri" w:hAnsi="Times New Roman" w:cs="Times New Roman"/>
          <w:b/>
          <w:sz w:val="24"/>
          <w:szCs w:val="24"/>
        </w:rPr>
      </w:pPr>
      <w:r w:rsidRPr="00AC1B45">
        <w:rPr>
          <w:rFonts w:ascii="Times New Roman" w:eastAsia="Calibri" w:hAnsi="Times New Roman" w:cs="Times New Roman"/>
          <w:b/>
          <w:sz w:val="24"/>
          <w:szCs w:val="24"/>
        </w:rPr>
        <w:lastRenderedPageBreak/>
        <w:t>Del Sistema Estatal de Salud</w:t>
      </w:r>
    </w:p>
    <w:p w14:paraId="3F3573CD" w14:textId="77777777" w:rsidR="00AC1B45" w:rsidRPr="00AC1B45" w:rsidRDefault="00AC1B45" w:rsidP="00AC1B45">
      <w:pPr>
        <w:spacing w:after="0" w:line="240" w:lineRule="auto"/>
        <w:jc w:val="center"/>
        <w:rPr>
          <w:rFonts w:ascii="Times New Roman" w:eastAsia="Calibri" w:hAnsi="Times New Roman" w:cs="Times New Roman"/>
          <w:b/>
          <w:sz w:val="24"/>
          <w:szCs w:val="24"/>
        </w:rPr>
      </w:pPr>
    </w:p>
    <w:p w14:paraId="00A85711" w14:textId="77777777" w:rsidR="00AC1B45" w:rsidRPr="00AC1B45" w:rsidRDefault="00AC1B45" w:rsidP="00AC1B45">
      <w:pPr>
        <w:spacing w:after="0" w:line="240" w:lineRule="auto"/>
        <w:jc w:val="both"/>
        <w:rPr>
          <w:rFonts w:ascii="Times New Roman" w:eastAsia="Calibri" w:hAnsi="Times New Roman" w:cs="Times New Roman"/>
          <w:bCs/>
          <w:sz w:val="24"/>
          <w:szCs w:val="24"/>
        </w:rPr>
      </w:pPr>
      <w:r w:rsidRPr="00AC1B45">
        <w:rPr>
          <w:rFonts w:ascii="Times New Roman" w:eastAsia="Calibri" w:hAnsi="Times New Roman" w:cs="Times New Roman"/>
          <w:b/>
          <w:sz w:val="24"/>
          <w:szCs w:val="24"/>
        </w:rPr>
        <w:t xml:space="preserve">Artículo 2.21.- </w:t>
      </w:r>
      <w:r w:rsidRPr="00AC1B45">
        <w:rPr>
          <w:rFonts w:ascii="Times New Roman" w:eastAsia="Calibri" w:hAnsi="Times New Roman" w:cs="Times New Roman"/>
          <w:bCs/>
          <w:sz w:val="24"/>
          <w:szCs w:val="24"/>
        </w:rPr>
        <w:t>El sistema estatal de salud tiene los objetivos siguientes:</w:t>
      </w:r>
    </w:p>
    <w:p w14:paraId="5520E79D" w14:textId="77777777" w:rsidR="00AC1B45" w:rsidRPr="00AC1B45" w:rsidRDefault="00AC1B45" w:rsidP="00AC1B45">
      <w:pPr>
        <w:spacing w:after="0" w:line="240" w:lineRule="auto"/>
        <w:jc w:val="both"/>
        <w:rPr>
          <w:rFonts w:ascii="Times New Roman" w:eastAsia="Calibri" w:hAnsi="Times New Roman" w:cs="Times New Roman"/>
          <w:bCs/>
          <w:sz w:val="24"/>
          <w:szCs w:val="24"/>
        </w:rPr>
      </w:pPr>
    </w:p>
    <w:p w14:paraId="6A6253F7" w14:textId="77777777" w:rsidR="00AC1B45" w:rsidRPr="00AC1B45" w:rsidRDefault="00AC1B45" w:rsidP="00AC1B45">
      <w:pPr>
        <w:spacing w:after="0" w:line="240" w:lineRule="auto"/>
        <w:jc w:val="both"/>
        <w:rPr>
          <w:rFonts w:ascii="Times New Roman" w:eastAsia="Calibri" w:hAnsi="Times New Roman" w:cs="Times New Roman"/>
          <w:bCs/>
          <w:sz w:val="24"/>
          <w:szCs w:val="24"/>
        </w:rPr>
      </w:pPr>
      <w:r w:rsidRPr="00AC1B45">
        <w:rPr>
          <w:rFonts w:ascii="Times New Roman" w:eastAsia="Calibri" w:hAnsi="Times New Roman" w:cs="Times New Roman"/>
          <w:bCs/>
          <w:sz w:val="24"/>
          <w:szCs w:val="24"/>
        </w:rPr>
        <w:t>I a IX</w:t>
      </w:r>
    </w:p>
    <w:p w14:paraId="593C1F8B" w14:textId="77777777" w:rsidR="00AC1B45" w:rsidRPr="00AC1B45" w:rsidRDefault="00AC1B45" w:rsidP="00AC1B45">
      <w:pPr>
        <w:spacing w:after="0" w:line="240" w:lineRule="auto"/>
        <w:jc w:val="both"/>
        <w:rPr>
          <w:rFonts w:ascii="Times New Roman" w:eastAsia="Calibri" w:hAnsi="Times New Roman" w:cs="Times New Roman"/>
          <w:bCs/>
          <w:sz w:val="24"/>
          <w:szCs w:val="24"/>
        </w:rPr>
      </w:pPr>
    </w:p>
    <w:p w14:paraId="7292F827" w14:textId="77777777" w:rsidR="00AC1B45" w:rsidRPr="00AC1B45" w:rsidRDefault="00AC1B45" w:rsidP="00AC1B45">
      <w:pPr>
        <w:spacing w:after="0" w:line="240" w:lineRule="auto"/>
        <w:jc w:val="both"/>
        <w:rPr>
          <w:rFonts w:ascii="Times New Roman" w:eastAsia="Calibri" w:hAnsi="Times New Roman" w:cs="Times New Roman"/>
          <w:b/>
          <w:sz w:val="24"/>
          <w:szCs w:val="24"/>
        </w:rPr>
      </w:pPr>
      <w:r w:rsidRPr="00AC1B45">
        <w:rPr>
          <w:rFonts w:ascii="Times New Roman" w:eastAsia="Calibri" w:hAnsi="Times New Roman" w:cs="Times New Roman"/>
          <w:b/>
          <w:sz w:val="24"/>
          <w:szCs w:val="24"/>
        </w:rPr>
        <w:t>X. Brindar de manera eficiente y humanitaria atención y asistencia médica de calidad a personas de diversidad sexual e identidad de género diversa, así como impulsar políticas públicas médicas para estos grupos de personas.</w:t>
      </w:r>
    </w:p>
    <w:p w14:paraId="0B46D626" w14:textId="77777777" w:rsidR="00AC1B45" w:rsidRPr="00AC1B45" w:rsidRDefault="00AC1B45" w:rsidP="00AC1B45">
      <w:pPr>
        <w:spacing w:after="0" w:line="240" w:lineRule="auto"/>
        <w:jc w:val="both"/>
        <w:rPr>
          <w:rFonts w:ascii="Times New Roman" w:eastAsia="Calibri" w:hAnsi="Times New Roman" w:cs="Times New Roman"/>
          <w:bCs/>
          <w:sz w:val="24"/>
          <w:szCs w:val="24"/>
        </w:rPr>
      </w:pPr>
    </w:p>
    <w:p w14:paraId="37922B86" w14:textId="77777777" w:rsidR="00AC1B45" w:rsidRPr="00AC1B45" w:rsidRDefault="00AC1B45" w:rsidP="00AC1B45">
      <w:pPr>
        <w:spacing w:after="0" w:line="240" w:lineRule="auto"/>
        <w:jc w:val="both"/>
        <w:rPr>
          <w:rFonts w:ascii="Times New Roman" w:eastAsia="Calibri" w:hAnsi="Times New Roman" w:cs="Times New Roman"/>
          <w:bCs/>
          <w:sz w:val="24"/>
          <w:szCs w:val="24"/>
        </w:rPr>
      </w:pPr>
      <w:r w:rsidRPr="00AC1B45">
        <w:rPr>
          <w:rFonts w:ascii="Times New Roman" w:eastAsia="Calibri" w:hAnsi="Times New Roman" w:cs="Times New Roman"/>
          <w:b/>
          <w:sz w:val="24"/>
          <w:szCs w:val="24"/>
        </w:rPr>
        <w:t>XI.</w:t>
      </w:r>
      <w:r w:rsidRPr="00AC1B45">
        <w:rPr>
          <w:rFonts w:ascii="Times New Roman" w:eastAsia="Calibri" w:hAnsi="Times New Roman" w:cs="Times New Roman"/>
          <w:bCs/>
          <w:sz w:val="24"/>
          <w:szCs w:val="24"/>
        </w:rPr>
        <w:t xml:space="preserve"> Brindar de manera eficiente y humanitaria atención y asistencia de calidad a los migrantes, especialmente aquellos que enfrentan situaciones de vulnerabilidad, independientemente de su situación migratoria o nacionalidad.</w:t>
      </w:r>
    </w:p>
    <w:p w14:paraId="7D9C8499" w14:textId="77777777" w:rsidR="00AC1B45" w:rsidRPr="00AC1B45" w:rsidRDefault="00AC1B45" w:rsidP="00AC1B45">
      <w:pPr>
        <w:spacing w:after="0" w:line="240" w:lineRule="auto"/>
        <w:jc w:val="both"/>
        <w:rPr>
          <w:rFonts w:ascii="Times New Roman" w:eastAsia="Calibri" w:hAnsi="Times New Roman" w:cs="Times New Roman"/>
          <w:bCs/>
          <w:sz w:val="24"/>
          <w:szCs w:val="24"/>
        </w:rPr>
      </w:pPr>
    </w:p>
    <w:p w14:paraId="7897E860" w14:textId="77777777" w:rsidR="00AC1B45" w:rsidRPr="00AC1B45" w:rsidRDefault="00AC1B45" w:rsidP="00AC1B45">
      <w:pPr>
        <w:spacing w:after="0" w:line="240" w:lineRule="auto"/>
        <w:jc w:val="both"/>
        <w:rPr>
          <w:rFonts w:ascii="Times New Roman" w:eastAsia="Calibri" w:hAnsi="Times New Roman" w:cs="Times New Roman"/>
          <w:bCs/>
          <w:sz w:val="24"/>
          <w:szCs w:val="24"/>
        </w:rPr>
      </w:pPr>
      <w:r w:rsidRPr="00AC1B45">
        <w:rPr>
          <w:rFonts w:ascii="Times New Roman" w:eastAsia="Calibri" w:hAnsi="Times New Roman" w:cs="Times New Roman"/>
          <w:b/>
          <w:sz w:val="24"/>
          <w:szCs w:val="24"/>
        </w:rPr>
        <w:t>XII.</w:t>
      </w:r>
      <w:r w:rsidRPr="00AC1B45">
        <w:rPr>
          <w:rFonts w:ascii="Times New Roman" w:eastAsia="Calibri" w:hAnsi="Times New Roman" w:cs="Times New Roman"/>
          <w:bCs/>
          <w:sz w:val="24"/>
          <w:szCs w:val="24"/>
        </w:rPr>
        <w:t xml:space="preserve"> Diseñar e implementar políticas públicas que promuevan la prevención, el tratamiento y el combate del sobrepeso, la obesidad y los trastornos alimentarios.</w:t>
      </w:r>
    </w:p>
    <w:p w14:paraId="76BAA262" w14:textId="77777777" w:rsidR="00AC1B45" w:rsidRPr="00AC1B45" w:rsidRDefault="00AC1B45" w:rsidP="00AC1B45">
      <w:pPr>
        <w:spacing w:after="0" w:line="240" w:lineRule="auto"/>
        <w:jc w:val="both"/>
        <w:rPr>
          <w:rFonts w:ascii="Times New Roman" w:eastAsia="Calibri" w:hAnsi="Times New Roman" w:cs="Times New Roman"/>
          <w:bCs/>
          <w:sz w:val="24"/>
          <w:szCs w:val="24"/>
        </w:rPr>
      </w:pPr>
    </w:p>
    <w:p w14:paraId="70F47F03" w14:textId="77777777" w:rsidR="00AC1B45" w:rsidRPr="00AC1B45" w:rsidRDefault="00AC1B45" w:rsidP="00AC1B45">
      <w:pPr>
        <w:spacing w:after="0" w:line="240" w:lineRule="auto"/>
        <w:jc w:val="both"/>
        <w:rPr>
          <w:rFonts w:ascii="Times New Roman" w:eastAsia="Calibri" w:hAnsi="Times New Roman" w:cs="Times New Roman"/>
          <w:bCs/>
          <w:sz w:val="24"/>
          <w:szCs w:val="24"/>
        </w:rPr>
      </w:pPr>
      <w:r w:rsidRPr="00AC1B45">
        <w:rPr>
          <w:rFonts w:ascii="Times New Roman" w:eastAsia="Calibri" w:hAnsi="Times New Roman" w:cs="Times New Roman"/>
          <w:bCs/>
          <w:sz w:val="24"/>
          <w:szCs w:val="24"/>
        </w:rPr>
        <w:t>El sistema estatal de salud podrá auxiliarse de los organismos nacionales e internacionales que estime necesarios para el cumplimiento de sus objetivos.</w:t>
      </w:r>
    </w:p>
    <w:p w14:paraId="6EB98834" w14:textId="77777777" w:rsidR="00AC1B45" w:rsidRPr="00AC1B45" w:rsidRDefault="00AC1B45" w:rsidP="00AC1B45">
      <w:pPr>
        <w:spacing w:after="0" w:line="240" w:lineRule="auto"/>
        <w:jc w:val="both"/>
        <w:rPr>
          <w:rFonts w:ascii="Times New Roman" w:eastAsia="Calibri" w:hAnsi="Times New Roman" w:cs="Times New Roman"/>
          <w:b/>
          <w:sz w:val="24"/>
          <w:szCs w:val="24"/>
        </w:rPr>
      </w:pPr>
    </w:p>
    <w:p w14:paraId="5EAB254E" w14:textId="77777777" w:rsidR="00AC1B45" w:rsidRPr="00AC1B45" w:rsidRDefault="00AC1B45" w:rsidP="00AC1B45">
      <w:pPr>
        <w:shd w:val="clear" w:color="auto" w:fill="FFFFFF"/>
        <w:spacing w:after="0" w:line="240" w:lineRule="auto"/>
        <w:jc w:val="both"/>
        <w:rPr>
          <w:rFonts w:ascii="Times New Roman" w:eastAsia="Calibri" w:hAnsi="Times New Roman" w:cs="Times New Roman"/>
          <w:i/>
          <w:color w:val="000000"/>
          <w:sz w:val="24"/>
          <w:szCs w:val="24"/>
        </w:rPr>
      </w:pPr>
      <w:r w:rsidRPr="00AC1B45">
        <w:rPr>
          <w:rFonts w:ascii="Times New Roman" w:eastAsia="Calibri" w:hAnsi="Times New Roman" w:cs="Times New Roman"/>
          <w:b/>
          <w:color w:val="000000"/>
          <w:sz w:val="24"/>
          <w:szCs w:val="24"/>
        </w:rPr>
        <w:t>TERCERO.</w:t>
      </w:r>
      <w:r w:rsidRPr="00AC1B45">
        <w:rPr>
          <w:rFonts w:ascii="Times New Roman" w:eastAsia="Calibri" w:hAnsi="Times New Roman" w:cs="Times New Roman"/>
          <w:color w:val="000000"/>
          <w:sz w:val="24"/>
          <w:szCs w:val="24"/>
        </w:rPr>
        <w:t xml:space="preserve"> Se adiciona la fracción XXXVI al artículo 69 de la Ley Orgánica de Poder Legislativo del Estado Libre y Soberano de México</w:t>
      </w:r>
      <w:r w:rsidRPr="00AC1B45">
        <w:rPr>
          <w:rFonts w:ascii="Times New Roman" w:eastAsia="Calibri" w:hAnsi="Times New Roman" w:cs="Times New Roman"/>
          <w:bCs/>
          <w:color w:val="000000"/>
          <w:sz w:val="24"/>
          <w:szCs w:val="24"/>
        </w:rPr>
        <w:t>, para quedar como sigue:</w:t>
      </w:r>
    </w:p>
    <w:p w14:paraId="66C30942" w14:textId="77777777" w:rsidR="00AC1B45" w:rsidRPr="00AC1B45" w:rsidRDefault="00AC1B45" w:rsidP="00AC1B45">
      <w:pPr>
        <w:spacing w:after="0" w:line="240" w:lineRule="auto"/>
        <w:jc w:val="both"/>
        <w:rPr>
          <w:rFonts w:ascii="Times New Roman" w:eastAsia="Calibri" w:hAnsi="Times New Roman" w:cs="Times New Roman"/>
          <w:b/>
          <w:bCs/>
          <w:sz w:val="24"/>
          <w:szCs w:val="24"/>
        </w:rPr>
      </w:pPr>
    </w:p>
    <w:p w14:paraId="634726B4" w14:textId="77777777" w:rsidR="00AC1B45" w:rsidRPr="00AC1B45" w:rsidRDefault="00AC1B45" w:rsidP="00AC1B45">
      <w:pPr>
        <w:spacing w:after="0" w:line="240" w:lineRule="auto"/>
        <w:jc w:val="both"/>
        <w:rPr>
          <w:rFonts w:ascii="Times New Roman" w:eastAsia="Calibri" w:hAnsi="Times New Roman" w:cs="Times New Roman"/>
          <w:bCs/>
          <w:sz w:val="24"/>
          <w:szCs w:val="24"/>
        </w:rPr>
      </w:pPr>
      <w:bookmarkStart w:id="11" w:name="_Hlk60669581"/>
      <w:r w:rsidRPr="00AC1B45">
        <w:rPr>
          <w:rFonts w:ascii="Times New Roman" w:eastAsia="Calibri" w:hAnsi="Times New Roman" w:cs="Times New Roman"/>
          <w:b/>
          <w:bCs/>
          <w:sz w:val="24"/>
          <w:szCs w:val="24"/>
        </w:rPr>
        <w:t>Artículo 69.-</w:t>
      </w:r>
      <w:r w:rsidRPr="00AC1B45">
        <w:rPr>
          <w:rFonts w:ascii="Times New Roman" w:eastAsia="Calibri" w:hAnsi="Times New Roman" w:cs="Times New Roman"/>
          <w:bCs/>
          <w:sz w:val="24"/>
          <w:szCs w:val="24"/>
        </w:rPr>
        <w:t xml:space="preserve"> A más tardar, en la tercera sesión del primer período de sesiones ordinarias, a propuesta de la Junta de Coordinación Política y mediante votación económica, la Asamblea aprobará para todo el ejercicio constitucional, la integración de las comisiones legislativas siguientes:</w:t>
      </w:r>
    </w:p>
    <w:p w14:paraId="3BA4BFA7" w14:textId="77777777" w:rsidR="00AC1B45" w:rsidRPr="00AC1B45" w:rsidRDefault="00AC1B45" w:rsidP="00AC1B45">
      <w:pPr>
        <w:spacing w:after="0" w:line="240" w:lineRule="auto"/>
        <w:jc w:val="both"/>
        <w:rPr>
          <w:rFonts w:ascii="Times New Roman" w:eastAsia="Calibri" w:hAnsi="Times New Roman" w:cs="Times New Roman"/>
          <w:sz w:val="24"/>
          <w:szCs w:val="24"/>
        </w:rPr>
      </w:pPr>
    </w:p>
    <w:p w14:paraId="3A59319A" w14:textId="77777777" w:rsidR="00AC1B45" w:rsidRPr="00AC1B45" w:rsidRDefault="00AC1B45" w:rsidP="00AC1B45">
      <w:pPr>
        <w:spacing w:after="0" w:line="240" w:lineRule="auto"/>
        <w:jc w:val="both"/>
        <w:rPr>
          <w:rFonts w:ascii="Times New Roman" w:eastAsia="Calibri" w:hAnsi="Times New Roman" w:cs="Times New Roman"/>
          <w:sz w:val="24"/>
          <w:szCs w:val="24"/>
        </w:rPr>
      </w:pPr>
      <w:r w:rsidRPr="00AC1B45">
        <w:rPr>
          <w:rFonts w:ascii="Times New Roman" w:eastAsia="Calibri" w:hAnsi="Times New Roman" w:cs="Times New Roman"/>
          <w:sz w:val="24"/>
          <w:szCs w:val="24"/>
        </w:rPr>
        <w:t>I a XXXV</w:t>
      </w:r>
    </w:p>
    <w:p w14:paraId="0AD0A2D0" w14:textId="77777777" w:rsidR="00AC1B45" w:rsidRPr="00AC1B45" w:rsidRDefault="00AC1B45" w:rsidP="00AC1B45">
      <w:pPr>
        <w:spacing w:after="0" w:line="240" w:lineRule="auto"/>
        <w:jc w:val="both"/>
        <w:rPr>
          <w:rFonts w:ascii="Times New Roman" w:eastAsia="Calibri" w:hAnsi="Times New Roman" w:cs="Times New Roman"/>
          <w:sz w:val="24"/>
          <w:szCs w:val="24"/>
        </w:rPr>
      </w:pPr>
    </w:p>
    <w:p w14:paraId="0102AC14" w14:textId="77777777" w:rsidR="00AC1B45" w:rsidRPr="00AC1B45" w:rsidRDefault="00AC1B45" w:rsidP="00AC1B45">
      <w:pPr>
        <w:spacing w:after="0" w:line="240" w:lineRule="auto"/>
        <w:jc w:val="both"/>
        <w:rPr>
          <w:rFonts w:ascii="Times New Roman" w:eastAsia="Calibri" w:hAnsi="Times New Roman" w:cs="Times New Roman"/>
          <w:b/>
          <w:sz w:val="24"/>
          <w:szCs w:val="24"/>
        </w:rPr>
      </w:pPr>
      <w:r w:rsidRPr="00AC1B45">
        <w:rPr>
          <w:rFonts w:ascii="Times New Roman" w:eastAsia="Calibri" w:hAnsi="Times New Roman" w:cs="Times New Roman"/>
          <w:b/>
          <w:sz w:val="24"/>
          <w:szCs w:val="24"/>
        </w:rPr>
        <w:t>XXXVI. Comisión de la Diversidad Sexual e Identidad de Género.</w:t>
      </w:r>
    </w:p>
    <w:bookmarkEnd w:id="11"/>
    <w:p w14:paraId="5E903CAD" w14:textId="77777777" w:rsidR="00AC1B45" w:rsidRPr="00AC1B45" w:rsidRDefault="00AC1B45" w:rsidP="00AC1B45">
      <w:pPr>
        <w:spacing w:after="0" w:line="240" w:lineRule="auto"/>
        <w:jc w:val="both"/>
        <w:rPr>
          <w:rFonts w:ascii="Times New Roman" w:eastAsia="Calibri" w:hAnsi="Times New Roman" w:cs="Times New Roman"/>
          <w:sz w:val="24"/>
          <w:szCs w:val="24"/>
        </w:rPr>
      </w:pPr>
    </w:p>
    <w:p w14:paraId="5E74A8A4" w14:textId="77777777" w:rsidR="00AC1B45" w:rsidRPr="00AC1B45" w:rsidRDefault="00AC1B45" w:rsidP="00AC1B45">
      <w:pPr>
        <w:spacing w:after="0" w:line="240" w:lineRule="auto"/>
        <w:jc w:val="both"/>
        <w:rPr>
          <w:rFonts w:ascii="Times New Roman" w:eastAsia="Calibri" w:hAnsi="Times New Roman" w:cs="Times New Roman"/>
          <w:bCs/>
          <w:color w:val="000000"/>
          <w:sz w:val="24"/>
          <w:szCs w:val="24"/>
        </w:rPr>
      </w:pPr>
      <w:r w:rsidRPr="00AC1B45">
        <w:rPr>
          <w:rFonts w:ascii="Times New Roman" w:eastAsia="Calibri" w:hAnsi="Times New Roman" w:cs="Times New Roman"/>
          <w:b/>
          <w:bCs/>
          <w:color w:val="000000"/>
          <w:sz w:val="24"/>
          <w:szCs w:val="24"/>
        </w:rPr>
        <w:t xml:space="preserve">CUARTO. </w:t>
      </w:r>
      <w:r w:rsidRPr="00AC1B45">
        <w:rPr>
          <w:rFonts w:ascii="Times New Roman" w:eastAsia="Calibri" w:hAnsi="Times New Roman" w:cs="Times New Roman"/>
          <w:color w:val="000000"/>
          <w:sz w:val="24"/>
          <w:szCs w:val="24"/>
        </w:rPr>
        <w:t>Se adiciona la fracción XXXVI del artículo 13</w:t>
      </w:r>
      <w:r w:rsidRPr="00AC1B45">
        <w:rPr>
          <w:rFonts w:ascii="Times New Roman" w:eastAsia="Calibri" w:hAnsi="Times New Roman" w:cs="Times New Roman"/>
          <w:bCs/>
          <w:color w:val="000000"/>
          <w:sz w:val="24"/>
          <w:szCs w:val="24"/>
        </w:rPr>
        <w:t>, del Reglamento del Poder Legislativo del Estado Libre y Soberano de México, para quedar como sigue:</w:t>
      </w:r>
    </w:p>
    <w:p w14:paraId="3C76812E" w14:textId="77777777" w:rsidR="00AC1B45" w:rsidRPr="00AC1B45" w:rsidRDefault="00AC1B45" w:rsidP="00AC1B45">
      <w:pPr>
        <w:spacing w:after="0" w:line="240" w:lineRule="auto"/>
        <w:jc w:val="both"/>
        <w:rPr>
          <w:rFonts w:ascii="Times New Roman" w:eastAsia="Calibri" w:hAnsi="Times New Roman" w:cs="Times New Roman"/>
          <w:sz w:val="24"/>
          <w:szCs w:val="24"/>
        </w:rPr>
      </w:pPr>
    </w:p>
    <w:p w14:paraId="2946A73E" w14:textId="77777777" w:rsidR="00AC1B45" w:rsidRPr="00AC1B45" w:rsidRDefault="00AC1B45" w:rsidP="00AC1B4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AC1B45">
        <w:rPr>
          <w:rFonts w:ascii="Times New Roman" w:eastAsia="Calibri" w:hAnsi="Times New Roman" w:cs="Times New Roman"/>
          <w:b/>
          <w:bCs/>
          <w:color w:val="000000"/>
          <w:sz w:val="24"/>
          <w:szCs w:val="24"/>
        </w:rPr>
        <w:t>CAPITULO III</w:t>
      </w:r>
    </w:p>
    <w:p w14:paraId="168AADB9" w14:textId="77777777" w:rsidR="00AC1B45" w:rsidRPr="00AC1B45" w:rsidRDefault="00AC1B45" w:rsidP="00AC1B45">
      <w:pPr>
        <w:spacing w:after="0" w:line="240" w:lineRule="auto"/>
        <w:jc w:val="center"/>
        <w:rPr>
          <w:rFonts w:ascii="Times New Roman" w:eastAsia="Calibri" w:hAnsi="Times New Roman" w:cs="Times New Roman"/>
          <w:b/>
          <w:bCs/>
          <w:sz w:val="24"/>
          <w:szCs w:val="24"/>
        </w:rPr>
      </w:pPr>
      <w:r w:rsidRPr="00AC1B45">
        <w:rPr>
          <w:rFonts w:ascii="Times New Roman" w:eastAsia="Calibri" w:hAnsi="Times New Roman" w:cs="Times New Roman"/>
          <w:b/>
          <w:bCs/>
          <w:sz w:val="24"/>
          <w:szCs w:val="24"/>
        </w:rPr>
        <w:t>DE LAS COMISIONES Y COMITÉS</w:t>
      </w:r>
    </w:p>
    <w:p w14:paraId="61374E86" w14:textId="77777777" w:rsidR="00AC1B45" w:rsidRPr="00AC1B45" w:rsidRDefault="00AC1B45" w:rsidP="00AC1B45">
      <w:pPr>
        <w:spacing w:after="0" w:line="240" w:lineRule="auto"/>
        <w:jc w:val="center"/>
        <w:rPr>
          <w:rFonts w:ascii="Times New Roman" w:eastAsia="Calibri" w:hAnsi="Times New Roman" w:cs="Times New Roman"/>
          <w:sz w:val="24"/>
          <w:szCs w:val="24"/>
        </w:rPr>
      </w:pPr>
    </w:p>
    <w:p w14:paraId="21CC4CFD" w14:textId="77777777" w:rsidR="00AC1B45" w:rsidRPr="00AC1B45" w:rsidRDefault="00AC1B45" w:rsidP="00AC1B45">
      <w:pPr>
        <w:spacing w:after="0" w:line="240" w:lineRule="auto"/>
        <w:jc w:val="both"/>
        <w:rPr>
          <w:rFonts w:ascii="Times New Roman" w:eastAsia="Calibri" w:hAnsi="Times New Roman" w:cs="Times New Roman"/>
          <w:sz w:val="24"/>
          <w:szCs w:val="24"/>
        </w:rPr>
      </w:pPr>
      <w:r w:rsidRPr="00AC1B45">
        <w:rPr>
          <w:rFonts w:ascii="Times New Roman" w:eastAsia="Calibri" w:hAnsi="Times New Roman" w:cs="Times New Roman"/>
          <w:b/>
          <w:sz w:val="24"/>
          <w:szCs w:val="24"/>
        </w:rPr>
        <w:t>Artículo 13 A.-</w:t>
      </w:r>
      <w:r w:rsidRPr="00AC1B45">
        <w:rPr>
          <w:rFonts w:ascii="Times New Roman" w:eastAsia="Calibri" w:hAnsi="Times New Roman" w:cs="Times New Roman"/>
          <w:sz w:val="24"/>
          <w:szCs w:val="24"/>
        </w:rPr>
        <w:t xml:space="preserve"> Las facultades de las Comisiones Legislativas de manera enunciativa y no limitativa, son las siguientes:</w:t>
      </w:r>
    </w:p>
    <w:p w14:paraId="35B24560" w14:textId="77777777" w:rsidR="00AC1B45" w:rsidRPr="00AC1B45" w:rsidRDefault="00AC1B45" w:rsidP="00AC1B45">
      <w:pPr>
        <w:spacing w:after="0" w:line="240" w:lineRule="auto"/>
        <w:jc w:val="both"/>
        <w:rPr>
          <w:rFonts w:ascii="Times New Roman" w:eastAsia="Calibri" w:hAnsi="Times New Roman" w:cs="Times New Roman"/>
          <w:sz w:val="24"/>
          <w:szCs w:val="24"/>
        </w:rPr>
      </w:pPr>
    </w:p>
    <w:p w14:paraId="131C47F3" w14:textId="77777777" w:rsidR="00AC1B45" w:rsidRPr="00AC1B45" w:rsidRDefault="00AC1B45" w:rsidP="00AC1B45">
      <w:pPr>
        <w:spacing w:after="0" w:line="240" w:lineRule="auto"/>
        <w:jc w:val="both"/>
        <w:rPr>
          <w:rFonts w:ascii="Times New Roman" w:eastAsia="Calibri" w:hAnsi="Times New Roman" w:cs="Times New Roman"/>
          <w:sz w:val="24"/>
          <w:szCs w:val="24"/>
        </w:rPr>
      </w:pPr>
      <w:r w:rsidRPr="00AC1B45">
        <w:rPr>
          <w:rFonts w:ascii="Times New Roman" w:eastAsia="Calibri" w:hAnsi="Times New Roman" w:cs="Times New Roman"/>
          <w:sz w:val="24"/>
          <w:szCs w:val="24"/>
        </w:rPr>
        <w:t>I a XXXV</w:t>
      </w:r>
    </w:p>
    <w:p w14:paraId="3F00E11C" w14:textId="77777777" w:rsidR="00AC1B45" w:rsidRPr="00AC1B45" w:rsidRDefault="00AC1B45" w:rsidP="00AC1B45">
      <w:pPr>
        <w:spacing w:after="0" w:line="240" w:lineRule="auto"/>
        <w:jc w:val="both"/>
        <w:rPr>
          <w:rFonts w:ascii="Times New Roman" w:eastAsia="Calibri" w:hAnsi="Times New Roman" w:cs="Times New Roman"/>
          <w:sz w:val="24"/>
          <w:szCs w:val="24"/>
        </w:rPr>
      </w:pPr>
    </w:p>
    <w:p w14:paraId="1FC8D2FB" w14:textId="77777777" w:rsidR="00AC1B45" w:rsidRPr="00AC1B45" w:rsidRDefault="00AC1B45" w:rsidP="00AC1B45">
      <w:pPr>
        <w:spacing w:after="0" w:line="240" w:lineRule="auto"/>
        <w:jc w:val="both"/>
        <w:rPr>
          <w:rFonts w:ascii="Times New Roman" w:eastAsia="Calibri" w:hAnsi="Times New Roman" w:cs="Times New Roman"/>
          <w:b/>
          <w:sz w:val="24"/>
          <w:szCs w:val="24"/>
        </w:rPr>
      </w:pPr>
      <w:r w:rsidRPr="00AC1B45">
        <w:rPr>
          <w:rFonts w:ascii="Times New Roman" w:eastAsia="Calibri" w:hAnsi="Times New Roman" w:cs="Times New Roman"/>
          <w:b/>
          <w:sz w:val="24"/>
          <w:szCs w:val="24"/>
        </w:rPr>
        <w:t>XXXVI.</w:t>
      </w:r>
      <w:r w:rsidRPr="00AC1B45">
        <w:rPr>
          <w:rFonts w:ascii="Times New Roman" w:eastAsia="Calibri" w:hAnsi="Times New Roman" w:cs="Times New Roman"/>
          <w:sz w:val="24"/>
          <w:szCs w:val="24"/>
        </w:rPr>
        <w:t xml:space="preserve"> </w:t>
      </w:r>
      <w:r w:rsidRPr="00AC1B45">
        <w:rPr>
          <w:rFonts w:ascii="Times New Roman" w:eastAsia="Calibri" w:hAnsi="Times New Roman" w:cs="Times New Roman"/>
          <w:b/>
          <w:sz w:val="24"/>
          <w:szCs w:val="24"/>
        </w:rPr>
        <w:t>La Comisión de Diversidad Sexual e Identidad de Género, conocerá de loa asuntos e iniciativas siguientes:</w:t>
      </w:r>
    </w:p>
    <w:p w14:paraId="7652988F" w14:textId="77777777" w:rsidR="00AC1B45" w:rsidRPr="00AC1B45" w:rsidRDefault="00AC1B45" w:rsidP="00AC1B45">
      <w:pPr>
        <w:spacing w:after="0" w:line="240" w:lineRule="auto"/>
        <w:jc w:val="both"/>
        <w:rPr>
          <w:rFonts w:ascii="Times New Roman" w:eastAsia="Calibri" w:hAnsi="Times New Roman" w:cs="Times New Roman"/>
          <w:b/>
          <w:sz w:val="24"/>
          <w:szCs w:val="24"/>
        </w:rPr>
      </w:pPr>
      <w:r w:rsidRPr="00AC1B45">
        <w:rPr>
          <w:rFonts w:ascii="Times New Roman" w:eastAsia="Calibri" w:hAnsi="Times New Roman" w:cs="Times New Roman"/>
          <w:b/>
          <w:sz w:val="24"/>
          <w:szCs w:val="24"/>
        </w:rPr>
        <w:t xml:space="preserve"> </w:t>
      </w:r>
    </w:p>
    <w:p w14:paraId="59B39AB0" w14:textId="77777777" w:rsidR="00AC1B45" w:rsidRPr="00240BB9" w:rsidRDefault="00AC1B45" w:rsidP="00AC1B45">
      <w:pPr>
        <w:autoSpaceDE w:val="0"/>
        <w:autoSpaceDN w:val="0"/>
        <w:adjustRightInd w:val="0"/>
        <w:spacing w:after="0" w:line="240" w:lineRule="auto"/>
        <w:jc w:val="both"/>
        <w:rPr>
          <w:rFonts w:ascii="Times New Roman" w:eastAsia="Calibri" w:hAnsi="Times New Roman" w:cs="Times New Roman"/>
          <w:b/>
          <w:color w:val="000000"/>
          <w:sz w:val="24"/>
          <w:szCs w:val="24"/>
        </w:rPr>
      </w:pPr>
      <w:r w:rsidRPr="00AC1B45">
        <w:rPr>
          <w:rFonts w:ascii="Times New Roman" w:eastAsia="Calibri" w:hAnsi="Times New Roman" w:cs="Times New Roman"/>
          <w:b/>
          <w:bCs/>
          <w:color w:val="000000"/>
          <w:sz w:val="24"/>
          <w:szCs w:val="24"/>
        </w:rPr>
        <w:t>a) Los relativos a iniciativas y reformas en las que se traten temas relativos o relacionados con la diversidad sexual e identidad de género</w:t>
      </w:r>
      <w:r w:rsidRPr="00AC1B45">
        <w:rPr>
          <w:rFonts w:ascii="Times New Roman" w:eastAsia="Calibri" w:hAnsi="Times New Roman" w:cs="Times New Roman"/>
          <w:b/>
          <w:color w:val="000000"/>
          <w:sz w:val="24"/>
          <w:szCs w:val="24"/>
        </w:rPr>
        <w:t xml:space="preserve">; </w:t>
      </w:r>
    </w:p>
    <w:p w14:paraId="0A559807" w14:textId="77777777" w:rsidR="004861A0" w:rsidRPr="00AC1B45" w:rsidRDefault="004861A0" w:rsidP="00AC1B45">
      <w:pPr>
        <w:autoSpaceDE w:val="0"/>
        <w:autoSpaceDN w:val="0"/>
        <w:adjustRightInd w:val="0"/>
        <w:spacing w:after="0" w:line="240" w:lineRule="auto"/>
        <w:jc w:val="both"/>
        <w:rPr>
          <w:rFonts w:ascii="Times New Roman" w:eastAsia="Calibri" w:hAnsi="Times New Roman" w:cs="Times New Roman"/>
          <w:b/>
          <w:color w:val="000000"/>
          <w:sz w:val="24"/>
          <w:szCs w:val="24"/>
        </w:rPr>
      </w:pPr>
    </w:p>
    <w:p w14:paraId="5A422BC6" w14:textId="77777777" w:rsidR="00AC1B45" w:rsidRPr="00AC1B45" w:rsidRDefault="00AC1B45" w:rsidP="00AC1B45">
      <w:pPr>
        <w:autoSpaceDE w:val="0"/>
        <w:autoSpaceDN w:val="0"/>
        <w:adjustRightInd w:val="0"/>
        <w:spacing w:after="0" w:line="240" w:lineRule="auto"/>
        <w:jc w:val="both"/>
        <w:rPr>
          <w:rFonts w:ascii="Times New Roman" w:eastAsia="Calibri" w:hAnsi="Times New Roman" w:cs="Times New Roman"/>
          <w:b/>
          <w:bCs/>
          <w:sz w:val="24"/>
          <w:szCs w:val="24"/>
        </w:rPr>
      </w:pPr>
      <w:r w:rsidRPr="00AC1B45">
        <w:rPr>
          <w:rFonts w:ascii="Times New Roman" w:eastAsia="Calibri" w:hAnsi="Times New Roman" w:cs="Times New Roman"/>
          <w:b/>
          <w:bCs/>
          <w:sz w:val="24"/>
          <w:szCs w:val="24"/>
        </w:rPr>
        <w:lastRenderedPageBreak/>
        <w:t>b) Aquellos que se relacionen con los derechos humanos de las personas pertenecientes a las comunidades de diversidad sexual y de género;</w:t>
      </w:r>
    </w:p>
    <w:p w14:paraId="318CE233" w14:textId="77777777" w:rsidR="004861A0" w:rsidRPr="00240BB9" w:rsidRDefault="004861A0" w:rsidP="00AC1B45">
      <w:pPr>
        <w:autoSpaceDE w:val="0"/>
        <w:autoSpaceDN w:val="0"/>
        <w:adjustRightInd w:val="0"/>
        <w:spacing w:after="0" w:line="240" w:lineRule="auto"/>
        <w:jc w:val="both"/>
        <w:rPr>
          <w:rFonts w:ascii="Times New Roman" w:eastAsia="Calibri" w:hAnsi="Times New Roman" w:cs="Times New Roman"/>
          <w:b/>
          <w:bCs/>
          <w:sz w:val="24"/>
          <w:szCs w:val="24"/>
        </w:rPr>
      </w:pPr>
    </w:p>
    <w:p w14:paraId="379642F7" w14:textId="77777777" w:rsidR="00AC1B45" w:rsidRPr="00AC1B45" w:rsidRDefault="00AC1B45" w:rsidP="00AC1B45">
      <w:pPr>
        <w:autoSpaceDE w:val="0"/>
        <w:autoSpaceDN w:val="0"/>
        <w:adjustRightInd w:val="0"/>
        <w:spacing w:after="0" w:line="240" w:lineRule="auto"/>
        <w:jc w:val="both"/>
        <w:rPr>
          <w:rFonts w:ascii="Times New Roman" w:eastAsia="Calibri" w:hAnsi="Times New Roman" w:cs="Times New Roman"/>
          <w:b/>
          <w:bCs/>
          <w:sz w:val="24"/>
          <w:szCs w:val="24"/>
        </w:rPr>
      </w:pPr>
      <w:r w:rsidRPr="00AC1B45">
        <w:rPr>
          <w:rFonts w:ascii="Times New Roman" w:eastAsia="Calibri" w:hAnsi="Times New Roman" w:cs="Times New Roman"/>
          <w:b/>
          <w:bCs/>
          <w:sz w:val="24"/>
          <w:szCs w:val="24"/>
        </w:rPr>
        <w:t>c)</w:t>
      </w:r>
      <w:r w:rsidRPr="00AC1B45">
        <w:rPr>
          <w:rFonts w:ascii="Times New Roman" w:eastAsia="Calibri" w:hAnsi="Times New Roman" w:cs="Times New Roman"/>
          <w:color w:val="000000"/>
          <w:sz w:val="24"/>
          <w:szCs w:val="24"/>
        </w:rPr>
        <w:t xml:space="preserve"> </w:t>
      </w:r>
      <w:r w:rsidRPr="00AC1B45">
        <w:rPr>
          <w:rFonts w:ascii="Times New Roman" w:eastAsia="Calibri" w:hAnsi="Times New Roman" w:cs="Times New Roman"/>
          <w:b/>
          <w:bCs/>
          <w:sz w:val="24"/>
          <w:szCs w:val="24"/>
        </w:rPr>
        <w:t>Los relacionados con la participación de grupos de diversidad sexual en el ámbito laboral, en los lugares públicos, en los centros educativos, de salud o en cualquier otro ámbito;</w:t>
      </w:r>
    </w:p>
    <w:p w14:paraId="04CE7A79" w14:textId="77777777" w:rsidR="004861A0" w:rsidRPr="00240BB9" w:rsidRDefault="004861A0" w:rsidP="00AC1B45">
      <w:pPr>
        <w:autoSpaceDE w:val="0"/>
        <w:autoSpaceDN w:val="0"/>
        <w:adjustRightInd w:val="0"/>
        <w:spacing w:after="0" w:line="240" w:lineRule="auto"/>
        <w:jc w:val="both"/>
        <w:rPr>
          <w:rFonts w:ascii="Times New Roman" w:eastAsia="Calibri" w:hAnsi="Times New Roman" w:cs="Times New Roman"/>
          <w:b/>
          <w:bCs/>
          <w:sz w:val="24"/>
          <w:szCs w:val="24"/>
        </w:rPr>
      </w:pPr>
    </w:p>
    <w:p w14:paraId="1A93D71F" w14:textId="77777777" w:rsidR="00AC1B45" w:rsidRPr="00AC1B45" w:rsidRDefault="00AC1B45" w:rsidP="00AC1B45">
      <w:pPr>
        <w:autoSpaceDE w:val="0"/>
        <w:autoSpaceDN w:val="0"/>
        <w:adjustRightInd w:val="0"/>
        <w:spacing w:after="0" w:line="240" w:lineRule="auto"/>
        <w:jc w:val="both"/>
        <w:rPr>
          <w:rFonts w:ascii="Times New Roman" w:eastAsia="Calibri" w:hAnsi="Times New Roman" w:cs="Times New Roman"/>
          <w:b/>
          <w:bCs/>
          <w:sz w:val="24"/>
          <w:szCs w:val="24"/>
        </w:rPr>
      </w:pPr>
      <w:r w:rsidRPr="00AC1B45">
        <w:rPr>
          <w:rFonts w:ascii="Times New Roman" w:eastAsia="Calibri" w:hAnsi="Times New Roman" w:cs="Times New Roman"/>
          <w:b/>
          <w:bCs/>
          <w:sz w:val="24"/>
          <w:szCs w:val="24"/>
        </w:rPr>
        <w:t>d) Sobre la erradicación de la violencia</w:t>
      </w:r>
      <w:r w:rsidRPr="00AC1B45">
        <w:rPr>
          <w:rFonts w:ascii="Times New Roman" w:eastAsia="Calibri" w:hAnsi="Times New Roman" w:cs="Times New Roman"/>
          <w:color w:val="000000"/>
          <w:sz w:val="24"/>
          <w:szCs w:val="24"/>
        </w:rPr>
        <w:t xml:space="preserve"> </w:t>
      </w:r>
      <w:r w:rsidRPr="00AC1B45">
        <w:rPr>
          <w:rFonts w:ascii="Times New Roman" w:eastAsia="Calibri" w:hAnsi="Times New Roman" w:cs="Times New Roman"/>
          <w:b/>
          <w:bCs/>
          <w:sz w:val="24"/>
          <w:szCs w:val="24"/>
        </w:rPr>
        <w:t xml:space="preserve">por razones de diversidad sexual o identidad de género; </w:t>
      </w:r>
    </w:p>
    <w:p w14:paraId="003D336D" w14:textId="77777777" w:rsidR="004861A0" w:rsidRPr="00240BB9" w:rsidRDefault="004861A0" w:rsidP="00AC1B45">
      <w:pPr>
        <w:autoSpaceDE w:val="0"/>
        <w:autoSpaceDN w:val="0"/>
        <w:adjustRightInd w:val="0"/>
        <w:spacing w:after="0" w:line="240" w:lineRule="auto"/>
        <w:jc w:val="both"/>
        <w:rPr>
          <w:rFonts w:ascii="Times New Roman" w:eastAsia="Calibri" w:hAnsi="Times New Roman" w:cs="Times New Roman"/>
          <w:b/>
          <w:bCs/>
          <w:sz w:val="24"/>
          <w:szCs w:val="24"/>
        </w:rPr>
      </w:pPr>
    </w:p>
    <w:p w14:paraId="34B08E7D" w14:textId="77777777" w:rsidR="00AC1B45" w:rsidRPr="00AC1B45" w:rsidRDefault="00AC1B45" w:rsidP="00AC1B45">
      <w:pPr>
        <w:autoSpaceDE w:val="0"/>
        <w:autoSpaceDN w:val="0"/>
        <w:adjustRightInd w:val="0"/>
        <w:spacing w:after="0" w:line="240" w:lineRule="auto"/>
        <w:jc w:val="both"/>
        <w:rPr>
          <w:rFonts w:ascii="Times New Roman" w:eastAsia="Calibri" w:hAnsi="Times New Roman" w:cs="Times New Roman"/>
          <w:b/>
          <w:bCs/>
          <w:sz w:val="24"/>
          <w:szCs w:val="24"/>
        </w:rPr>
      </w:pPr>
      <w:r w:rsidRPr="00AC1B45">
        <w:rPr>
          <w:rFonts w:ascii="Times New Roman" w:eastAsia="Calibri" w:hAnsi="Times New Roman" w:cs="Times New Roman"/>
          <w:b/>
          <w:bCs/>
          <w:sz w:val="24"/>
          <w:szCs w:val="24"/>
        </w:rPr>
        <w:t>e) Aquellos relacionados con los delitos cometidos en contra de las personas con diversidad sexual o identidad de género.</w:t>
      </w:r>
    </w:p>
    <w:p w14:paraId="46EA8A4E" w14:textId="77777777" w:rsidR="004861A0" w:rsidRPr="00240BB9" w:rsidRDefault="004861A0" w:rsidP="00AC1B45">
      <w:pPr>
        <w:spacing w:after="0" w:line="240" w:lineRule="auto"/>
        <w:jc w:val="both"/>
        <w:rPr>
          <w:rFonts w:ascii="Times New Roman" w:eastAsia="Calibri" w:hAnsi="Times New Roman" w:cs="Times New Roman"/>
          <w:b/>
          <w:bCs/>
          <w:sz w:val="24"/>
          <w:szCs w:val="24"/>
        </w:rPr>
      </w:pPr>
    </w:p>
    <w:p w14:paraId="74571D29" w14:textId="77777777" w:rsidR="00AC1B45" w:rsidRPr="00AC1B45" w:rsidRDefault="00AC1B45" w:rsidP="00AC1B45">
      <w:pPr>
        <w:spacing w:after="0" w:line="240" w:lineRule="auto"/>
        <w:jc w:val="both"/>
        <w:rPr>
          <w:rFonts w:ascii="Times New Roman" w:eastAsia="Calibri" w:hAnsi="Times New Roman" w:cs="Times New Roman"/>
          <w:b/>
          <w:sz w:val="24"/>
          <w:szCs w:val="24"/>
        </w:rPr>
      </w:pPr>
      <w:r w:rsidRPr="00AC1B45">
        <w:rPr>
          <w:rFonts w:ascii="Times New Roman" w:eastAsia="Calibri" w:hAnsi="Times New Roman" w:cs="Times New Roman"/>
          <w:b/>
          <w:bCs/>
          <w:sz w:val="24"/>
          <w:szCs w:val="24"/>
        </w:rPr>
        <w:t xml:space="preserve">f) </w:t>
      </w:r>
      <w:r w:rsidRPr="00AC1B45">
        <w:rPr>
          <w:rFonts w:ascii="Times New Roman" w:eastAsia="Calibri" w:hAnsi="Times New Roman" w:cs="Times New Roman"/>
          <w:b/>
          <w:sz w:val="24"/>
          <w:szCs w:val="24"/>
        </w:rPr>
        <w:t>Los asuntos que se le asignen en la Legislatura, en la Diputación Permanente o en la Junta de Coordinación Política.</w:t>
      </w:r>
    </w:p>
    <w:p w14:paraId="2EC8A489" w14:textId="77777777" w:rsidR="004861A0" w:rsidRPr="00240BB9" w:rsidRDefault="004861A0" w:rsidP="00AC1B45">
      <w:pPr>
        <w:spacing w:after="0" w:line="240" w:lineRule="auto"/>
        <w:jc w:val="both"/>
        <w:rPr>
          <w:rFonts w:ascii="Times New Roman" w:eastAsia="Calibri" w:hAnsi="Times New Roman" w:cs="Times New Roman"/>
          <w:sz w:val="24"/>
          <w:szCs w:val="24"/>
        </w:rPr>
      </w:pPr>
    </w:p>
    <w:p w14:paraId="4D06A03C" w14:textId="77777777" w:rsidR="00AC1B45" w:rsidRPr="00AC1B45" w:rsidRDefault="00AC1B45" w:rsidP="00AC1B45">
      <w:pPr>
        <w:spacing w:after="0" w:line="240" w:lineRule="auto"/>
        <w:jc w:val="both"/>
        <w:rPr>
          <w:rFonts w:ascii="Times New Roman" w:eastAsia="Calibri" w:hAnsi="Times New Roman" w:cs="Times New Roman"/>
          <w:sz w:val="24"/>
          <w:szCs w:val="24"/>
        </w:rPr>
      </w:pPr>
      <w:r w:rsidRPr="00AC1B45">
        <w:rPr>
          <w:rFonts w:ascii="Times New Roman" w:eastAsia="Calibri" w:hAnsi="Times New Roman" w:cs="Times New Roman"/>
          <w:sz w:val="24"/>
          <w:szCs w:val="24"/>
        </w:rPr>
        <w:t>…</w:t>
      </w:r>
    </w:p>
    <w:p w14:paraId="123DFED5" w14:textId="77777777" w:rsidR="00AC1B45" w:rsidRPr="00AC1B45" w:rsidRDefault="00AC1B45" w:rsidP="00AC1B45">
      <w:pPr>
        <w:spacing w:after="0" w:line="240" w:lineRule="auto"/>
        <w:jc w:val="both"/>
        <w:rPr>
          <w:rFonts w:ascii="Times New Roman" w:eastAsia="Calibri" w:hAnsi="Times New Roman" w:cs="Times New Roman"/>
          <w:b/>
          <w:bCs/>
          <w:sz w:val="24"/>
          <w:szCs w:val="24"/>
        </w:rPr>
      </w:pPr>
    </w:p>
    <w:p w14:paraId="6F65ED78" w14:textId="77777777" w:rsidR="00AC1B45" w:rsidRPr="00AC1B45" w:rsidRDefault="00AC1B45" w:rsidP="00AC1B45">
      <w:pPr>
        <w:spacing w:after="0" w:line="240" w:lineRule="auto"/>
        <w:jc w:val="both"/>
        <w:rPr>
          <w:rFonts w:ascii="Times New Roman" w:eastAsia="Calibri" w:hAnsi="Times New Roman" w:cs="Times New Roman"/>
          <w:sz w:val="24"/>
          <w:szCs w:val="24"/>
        </w:rPr>
      </w:pPr>
      <w:r w:rsidRPr="00AC1B45">
        <w:rPr>
          <w:rFonts w:ascii="Times New Roman" w:eastAsia="Calibri" w:hAnsi="Times New Roman" w:cs="Times New Roman"/>
          <w:b/>
          <w:bCs/>
          <w:sz w:val="24"/>
          <w:szCs w:val="24"/>
        </w:rPr>
        <w:t>QUINTO.</w:t>
      </w:r>
      <w:r w:rsidRPr="00AC1B45">
        <w:rPr>
          <w:rFonts w:ascii="Times New Roman" w:eastAsia="Calibri" w:hAnsi="Times New Roman" w:cs="Times New Roman"/>
          <w:sz w:val="24"/>
          <w:szCs w:val="24"/>
        </w:rPr>
        <w:t xml:space="preserve"> Se adiciona el Capítulo III, al Subtitulo Quinto, del Título Tercero, del Código Penal del Estado de México, para quedar de la siguiente manera:</w:t>
      </w:r>
    </w:p>
    <w:p w14:paraId="3454085C" w14:textId="77777777" w:rsidR="00AC1B45" w:rsidRPr="00AC1B45" w:rsidRDefault="00AC1B45" w:rsidP="00AC1B45">
      <w:pPr>
        <w:spacing w:after="0" w:line="240" w:lineRule="auto"/>
        <w:jc w:val="both"/>
        <w:rPr>
          <w:rFonts w:ascii="Times New Roman" w:eastAsia="Calibri" w:hAnsi="Times New Roman" w:cs="Times New Roman"/>
          <w:sz w:val="24"/>
          <w:szCs w:val="24"/>
        </w:rPr>
      </w:pPr>
    </w:p>
    <w:p w14:paraId="16D17D54" w14:textId="77777777" w:rsidR="00AC1B45" w:rsidRPr="00AC1B45" w:rsidRDefault="00AC1B45" w:rsidP="00AC1B4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AC1B45">
        <w:rPr>
          <w:rFonts w:ascii="Times New Roman" w:eastAsia="Calibri" w:hAnsi="Times New Roman" w:cs="Times New Roman"/>
          <w:b/>
          <w:bCs/>
          <w:color w:val="000000"/>
          <w:sz w:val="24"/>
          <w:szCs w:val="24"/>
        </w:rPr>
        <w:t>TITULO TERCERO</w:t>
      </w:r>
    </w:p>
    <w:p w14:paraId="7DC1B310" w14:textId="77777777" w:rsidR="00AC1B45" w:rsidRPr="00AC1B45" w:rsidRDefault="00AC1B45" w:rsidP="00AC1B45">
      <w:pPr>
        <w:spacing w:after="0" w:line="240" w:lineRule="auto"/>
        <w:jc w:val="center"/>
        <w:rPr>
          <w:rFonts w:ascii="Times New Roman" w:eastAsia="Calibri" w:hAnsi="Times New Roman" w:cs="Times New Roman"/>
          <w:sz w:val="24"/>
          <w:szCs w:val="24"/>
        </w:rPr>
      </w:pPr>
      <w:r w:rsidRPr="00AC1B45">
        <w:rPr>
          <w:rFonts w:ascii="Times New Roman" w:eastAsia="Calibri" w:hAnsi="Times New Roman" w:cs="Times New Roman"/>
          <w:b/>
          <w:bCs/>
          <w:sz w:val="24"/>
          <w:szCs w:val="24"/>
        </w:rPr>
        <w:t>DELITOS CONTRA LAS PERSONAS</w:t>
      </w:r>
    </w:p>
    <w:p w14:paraId="0AFF6BD2" w14:textId="77777777" w:rsidR="00AC1B45" w:rsidRPr="00AC1B45" w:rsidRDefault="00AC1B45" w:rsidP="00AC1B45">
      <w:pPr>
        <w:autoSpaceDE w:val="0"/>
        <w:autoSpaceDN w:val="0"/>
        <w:adjustRightInd w:val="0"/>
        <w:spacing w:after="0" w:line="240" w:lineRule="auto"/>
        <w:jc w:val="both"/>
        <w:rPr>
          <w:rFonts w:ascii="Times New Roman" w:eastAsia="Calibri" w:hAnsi="Times New Roman" w:cs="Times New Roman"/>
          <w:bCs/>
          <w:color w:val="000000"/>
          <w:sz w:val="24"/>
          <w:szCs w:val="24"/>
        </w:rPr>
      </w:pPr>
      <w:r w:rsidRPr="00AC1B45">
        <w:rPr>
          <w:rFonts w:ascii="Times New Roman" w:eastAsia="Calibri" w:hAnsi="Times New Roman" w:cs="Times New Roman"/>
          <w:bCs/>
          <w:color w:val="000000"/>
          <w:sz w:val="24"/>
          <w:szCs w:val="24"/>
        </w:rPr>
        <w:t>…</w:t>
      </w:r>
    </w:p>
    <w:p w14:paraId="03D80646" w14:textId="77777777" w:rsidR="00AC1B45" w:rsidRPr="00AC1B45" w:rsidRDefault="00AC1B45" w:rsidP="00AC1B4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AC1B45">
        <w:rPr>
          <w:rFonts w:ascii="Times New Roman" w:eastAsia="Calibri" w:hAnsi="Times New Roman" w:cs="Times New Roman"/>
          <w:b/>
          <w:bCs/>
          <w:color w:val="000000"/>
          <w:sz w:val="24"/>
          <w:szCs w:val="24"/>
        </w:rPr>
        <w:t>SUBTITULO QUINTO</w:t>
      </w:r>
    </w:p>
    <w:p w14:paraId="11755AA3" w14:textId="77777777" w:rsidR="00AC1B45" w:rsidRPr="00AC1B45" w:rsidRDefault="00AC1B45" w:rsidP="00AC1B45">
      <w:pPr>
        <w:spacing w:after="0" w:line="240" w:lineRule="auto"/>
        <w:jc w:val="center"/>
        <w:rPr>
          <w:rFonts w:ascii="Times New Roman" w:eastAsia="Calibri" w:hAnsi="Times New Roman" w:cs="Times New Roman"/>
          <w:b/>
          <w:bCs/>
          <w:sz w:val="24"/>
          <w:szCs w:val="24"/>
        </w:rPr>
      </w:pPr>
      <w:r w:rsidRPr="00AC1B45">
        <w:rPr>
          <w:rFonts w:ascii="Times New Roman" w:eastAsia="Calibri" w:hAnsi="Times New Roman" w:cs="Times New Roman"/>
          <w:b/>
          <w:bCs/>
          <w:sz w:val="24"/>
          <w:szCs w:val="24"/>
        </w:rPr>
        <w:t>DELITOS DE VIOLENCIA DE GÉNERO</w:t>
      </w:r>
    </w:p>
    <w:p w14:paraId="5E22E353" w14:textId="77777777" w:rsidR="00AC1B45" w:rsidRPr="00AC1B45" w:rsidRDefault="00AC1B45" w:rsidP="00AC1B45">
      <w:pPr>
        <w:spacing w:after="0" w:line="240" w:lineRule="auto"/>
        <w:jc w:val="both"/>
        <w:rPr>
          <w:rFonts w:ascii="Times New Roman" w:eastAsia="Calibri" w:hAnsi="Times New Roman" w:cs="Times New Roman"/>
          <w:bCs/>
          <w:sz w:val="24"/>
          <w:szCs w:val="24"/>
        </w:rPr>
      </w:pPr>
      <w:r w:rsidRPr="00AC1B45">
        <w:rPr>
          <w:rFonts w:ascii="Times New Roman" w:eastAsia="Calibri" w:hAnsi="Times New Roman" w:cs="Times New Roman"/>
          <w:bCs/>
          <w:sz w:val="24"/>
          <w:szCs w:val="24"/>
        </w:rPr>
        <w:t>…</w:t>
      </w:r>
    </w:p>
    <w:p w14:paraId="7B77C542" w14:textId="77777777" w:rsidR="00AC1B45" w:rsidRPr="00AC1B45" w:rsidRDefault="00AC1B45" w:rsidP="00AC1B45">
      <w:pPr>
        <w:spacing w:after="0" w:line="240" w:lineRule="auto"/>
        <w:jc w:val="center"/>
        <w:rPr>
          <w:rFonts w:ascii="Times New Roman" w:eastAsia="Calibri" w:hAnsi="Times New Roman" w:cs="Times New Roman"/>
          <w:b/>
          <w:bCs/>
          <w:sz w:val="24"/>
          <w:szCs w:val="24"/>
        </w:rPr>
      </w:pPr>
      <w:r w:rsidRPr="00AC1B45">
        <w:rPr>
          <w:rFonts w:ascii="Times New Roman" w:eastAsia="Calibri" w:hAnsi="Times New Roman" w:cs="Times New Roman"/>
          <w:b/>
          <w:bCs/>
          <w:sz w:val="24"/>
          <w:szCs w:val="24"/>
        </w:rPr>
        <w:t>CAPÍTULO III</w:t>
      </w:r>
    </w:p>
    <w:p w14:paraId="3CD77A93" w14:textId="77777777" w:rsidR="00AC1B45" w:rsidRPr="00AC1B45" w:rsidRDefault="00AC1B45" w:rsidP="00AC1B45">
      <w:pPr>
        <w:spacing w:after="0" w:line="240" w:lineRule="auto"/>
        <w:jc w:val="center"/>
        <w:rPr>
          <w:rFonts w:ascii="Times New Roman" w:eastAsia="Calibri" w:hAnsi="Times New Roman" w:cs="Times New Roman"/>
          <w:sz w:val="24"/>
          <w:szCs w:val="24"/>
        </w:rPr>
      </w:pPr>
    </w:p>
    <w:p w14:paraId="31862E26" w14:textId="77777777" w:rsidR="00AC1B45" w:rsidRPr="00AC1B45" w:rsidRDefault="00AC1B45" w:rsidP="00AC1B45">
      <w:pPr>
        <w:spacing w:after="0" w:line="240" w:lineRule="auto"/>
        <w:jc w:val="both"/>
        <w:rPr>
          <w:rFonts w:ascii="Times New Roman" w:eastAsia="Calibri" w:hAnsi="Times New Roman" w:cs="Times New Roman"/>
          <w:b/>
          <w:sz w:val="24"/>
          <w:szCs w:val="24"/>
        </w:rPr>
      </w:pPr>
      <w:r w:rsidRPr="00AC1B45">
        <w:rPr>
          <w:rFonts w:ascii="Times New Roman" w:eastAsia="Calibri" w:hAnsi="Times New Roman" w:cs="Times New Roman"/>
          <w:b/>
          <w:sz w:val="24"/>
          <w:szCs w:val="24"/>
        </w:rPr>
        <w:t xml:space="preserve">278 A. A quien en el ejercicio de la función pública dilate, obstaculice, niegue la debida atención o impida el goce y ejercicio de los derechos humanos de personas </w:t>
      </w:r>
      <w:proofErr w:type="spellStart"/>
      <w:r w:rsidRPr="00AC1B45">
        <w:rPr>
          <w:rFonts w:ascii="Times New Roman" w:eastAsia="Calibri" w:hAnsi="Times New Roman" w:cs="Times New Roman"/>
          <w:b/>
          <w:sz w:val="24"/>
          <w:szCs w:val="24"/>
        </w:rPr>
        <w:t>transgénero</w:t>
      </w:r>
      <w:proofErr w:type="spellEnd"/>
      <w:r w:rsidRPr="00AC1B45">
        <w:rPr>
          <w:rFonts w:ascii="Times New Roman" w:eastAsia="Calibri" w:hAnsi="Times New Roman" w:cs="Times New Roman"/>
          <w:b/>
          <w:sz w:val="24"/>
          <w:szCs w:val="24"/>
        </w:rPr>
        <w:t xml:space="preserve"> que, por su apariencia como mujer, así como su acceso a programas, acciones, recursos públicos y al disfrute de políticas públicas, se le impondrán de seis meses a dos años de prisión y de cincuenta a trescientos días multa.</w:t>
      </w:r>
    </w:p>
    <w:p w14:paraId="03A52BFE" w14:textId="77777777" w:rsidR="00AC1B45" w:rsidRPr="00AC1B45" w:rsidRDefault="00AC1B45" w:rsidP="00AC1B45">
      <w:pPr>
        <w:spacing w:after="0" w:line="240" w:lineRule="auto"/>
        <w:jc w:val="both"/>
        <w:rPr>
          <w:rFonts w:ascii="Times New Roman" w:eastAsia="Calibri" w:hAnsi="Times New Roman" w:cs="Times New Roman"/>
          <w:b/>
          <w:sz w:val="24"/>
          <w:szCs w:val="24"/>
        </w:rPr>
      </w:pPr>
    </w:p>
    <w:p w14:paraId="72956DFC" w14:textId="77777777" w:rsidR="00AC1B45" w:rsidRPr="00AC1B45" w:rsidRDefault="00AC1B45" w:rsidP="00AC1B45">
      <w:pPr>
        <w:spacing w:after="0" w:line="240" w:lineRule="auto"/>
        <w:jc w:val="both"/>
        <w:rPr>
          <w:rFonts w:ascii="Times New Roman" w:eastAsia="Calibri" w:hAnsi="Times New Roman" w:cs="Times New Roman"/>
          <w:b/>
          <w:sz w:val="24"/>
          <w:szCs w:val="24"/>
        </w:rPr>
      </w:pPr>
      <w:r w:rsidRPr="00AC1B45">
        <w:rPr>
          <w:rFonts w:ascii="Times New Roman" w:eastAsia="Calibri" w:hAnsi="Times New Roman" w:cs="Times New Roman"/>
          <w:b/>
          <w:sz w:val="24"/>
          <w:szCs w:val="24"/>
        </w:rPr>
        <w:t xml:space="preserve">278 B. Al personal médico, paramédico, de enfermería y administrativo de las instituciones de salud públicas o privadas, que se niegue a prestar el servicio de atención médica en caso de emergencia y que se ponga en riesgo inminente la vida del paciente, así como cuando se dañe o denigre a personas </w:t>
      </w:r>
      <w:proofErr w:type="spellStart"/>
      <w:r w:rsidRPr="00AC1B45">
        <w:rPr>
          <w:rFonts w:ascii="Times New Roman" w:eastAsia="Calibri" w:hAnsi="Times New Roman" w:cs="Times New Roman"/>
          <w:b/>
          <w:sz w:val="24"/>
          <w:szCs w:val="24"/>
        </w:rPr>
        <w:t>transgénero</w:t>
      </w:r>
      <w:proofErr w:type="spellEnd"/>
      <w:r w:rsidRPr="00AC1B45">
        <w:rPr>
          <w:rFonts w:ascii="Times New Roman" w:eastAsia="Calibri" w:hAnsi="Times New Roman" w:cs="Times New Roman"/>
          <w:b/>
          <w:sz w:val="24"/>
          <w:szCs w:val="24"/>
        </w:rPr>
        <w:t xml:space="preserve"> en razón de su apariencia, preferencias sexuales e identidad de género se le impondrán de dos a cuatro años de prisión y de cincuenta a setenta días multa, así como el pago total de la reparación de los daños y perjuicios ocasionados, que incluirán los gastos de hospitalización y en su caso los de procedimiento quirúrgico.</w:t>
      </w:r>
    </w:p>
    <w:p w14:paraId="69A95E05" w14:textId="77777777" w:rsidR="00AC1B45" w:rsidRPr="00AC1B45" w:rsidRDefault="00AC1B45" w:rsidP="00AC1B45">
      <w:pPr>
        <w:spacing w:after="0" w:line="240" w:lineRule="auto"/>
        <w:jc w:val="both"/>
        <w:rPr>
          <w:rFonts w:ascii="Times New Roman" w:eastAsia="Calibri" w:hAnsi="Times New Roman" w:cs="Times New Roman"/>
          <w:b/>
          <w:sz w:val="24"/>
          <w:szCs w:val="24"/>
        </w:rPr>
      </w:pPr>
    </w:p>
    <w:p w14:paraId="2188E13A" w14:textId="77777777" w:rsidR="00AC1B45" w:rsidRPr="00AC1B45" w:rsidRDefault="00AC1B45" w:rsidP="00AC1B45">
      <w:pPr>
        <w:spacing w:after="0" w:line="240" w:lineRule="auto"/>
        <w:jc w:val="both"/>
        <w:rPr>
          <w:rFonts w:ascii="Times New Roman" w:eastAsia="Calibri" w:hAnsi="Times New Roman" w:cs="Times New Roman"/>
          <w:b/>
          <w:sz w:val="24"/>
          <w:szCs w:val="24"/>
        </w:rPr>
      </w:pPr>
      <w:r w:rsidRPr="00AC1B45">
        <w:rPr>
          <w:rFonts w:ascii="Times New Roman" w:eastAsia="Calibri" w:hAnsi="Times New Roman" w:cs="Times New Roman"/>
          <w:b/>
          <w:sz w:val="24"/>
          <w:szCs w:val="24"/>
        </w:rPr>
        <w:t>Además de las penas señaladas en el párrafo anterior, se impondrá al responsable la suspensión del empleo o profesión por un plazo igual al de la pena de prisión impuesta y hasta la inhabilitación definitiva.</w:t>
      </w:r>
    </w:p>
    <w:p w14:paraId="1B3527C5" w14:textId="77777777" w:rsidR="00AC1B45" w:rsidRPr="00AC1B45" w:rsidRDefault="00AC1B45" w:rsidP="00AC1B45">
      <w:pPr>
        <w:spacing w:after="0" w:line="240" w:lineRule="auto"/>
        <w:jc w:val="both"/>
        <w:rPr>
          <w:rFonts w:ascii="Times New Roman" w:eastAsia="Calibri" w:hAnsi="Times New Roman" w:cs="Times New Roman"/>
          <w:b/>
          <w:sz w:val="24"/>
          <w:szCs w:val="24"/>
        </w:rPr>
      </w:pPr>
    </w:p>
    <w:p w14:paraId="61435ECC" w14:textId="77777777" w:rsidR="00AC1B45" w:rsidRPr="00AC1B45" w:rsidRDefault="00AC1B45" w:rsidP="00AC1B45">
      <w:pPr>
        <w:spacing w:after="0" w:line="240" w:lineRule="auto"/>
        <w:jc w:val="both"/>
        <w:rPr>
          <w:rFonts w:ascii="Times New Roman" w:eastAsia="Calibri" w:hAnsi="Times New Roman" w:cs="Times New Roman"/>
          <w:b/>
          <w:sz w:val="24"/>
          <w:szCs w:val="24"/>
        </w:rPr>
      </w:pPr>
      <w:r w:rsidRPr="00AC1B45">
        <w:rPr>
          <w:rFonts w:ascii="Times New Roman" w:eastAsia="Calibri" w:hAnsi="Times New Roman" w:cs="Times New Roman"/>
          <w:b/>
          <w:sz w:val="24"/>
          <w:szCs w:val="24"/>
        </w:rPr>
        <w:t xml:space="preserve">278 C. Se equipará al delito de feminicidio, regulado en el artículo 281 del presente Código, el cometido en contra de persona </w:t>
      </w:r>
      <w:proofErr w:type="spellStart"/>
      <w:r w:rsidRPr="00AC1B45">
        <w:rPr>
          <w:rFonts w:ascii="Times New Roman" w:eastAsia="Calibri" w:hAnsi="Times New Roman" w:cs="Times New Roman"/>
          <w:b/>
          <w:sz w:val="24"/>
          <w:szCs w:val="24"/>
        </w:rPr>
        <w:t>transgénero</w:t>
      </w:r>
      <w:proofErr w:type="spellEnd"/>
      <w:r w:rsidRPr="00AC1B45">
        <w:rPr>
          <w:rFonts w:ascii="Times New Roman" w:eastAsia="Calibri" w:hAnsi="Times New Roman" w:cs="Times New Roman"/>
          <w:b/>
          <w:sz w:val="24"/>
          <w:szCs w:val="24"/>
        </w:rPr>
        <w:t xml:space="preserve"> que, por su apariencia como mujer sea privada de la vida por razones de género.</w:t>
      </w:r>
    </w:p>
    <w:p w14:paraId="709894B8" w14:textId="77777777" w:rsidR="00AC1B45" w:rsidRPr="00AC1B45" w:rsidRDefault="00AC1B45" w:rsidP="00AC1B45">
      <w:pPr>
        <w:spacing w:after="0" w:line="240" w:lineRule="auto"/>
        <w:jc w:val="both"/>
        <w:rPr>
          <w:rFonts w:ascii="Times New Roman" w:eastAsia="Calibri" w:hAnsi="Times New Roman" w:cs="Times New Roman"/>
          <w:sz w:val="24"/>
          <w:szCs w:val="24"/>
        </w:rPr>
      </w:pPr>
      <w:r w:rsidRPr="00AC1B45">
        <w:rPr>
          <w:rFonts w:ascii="Times New Roman" w:eastAsia="Calibri" w:hAnsi="Times New Roman" w:cs="Times New Roman"/>
          <w:sz w:val="24"/>
          <w:szCs w:val="24"/>
        </w:rPr>
        <w:lastRenderedPageBreak/>
        <w:t>…</w:t>
      </w:r>
    </w:p>
    <w:p w14:paraId="625CE798" w14:textId="77777777" w:rsidR="004861A0" w:rsidRPr="00240BB9" w:rsidRDefault="004861A0" w:rsidP="00AC1B45">
      <w:pPr>
        <w:spacing w:after="0" w:line="240" w:lineRule="auto"/>
        <w:jc w:val="center"/>
        <w:rPr>
          <w:rFonts w:ascii="Times New Roman" w:eastAsia="Calibri" w:hAnsi="Times New Roman" w:cs="Times New Roman"/>
          <w:b/>
          <w:sz w:val="24"/>
          <w:szCs w:val="24"/>
        </w:rPr>
      </w:pPr>
    </w:p>
    <w:p w14:paraId="288E442A" w14:textId="77777777" w:rsidR="00AC1B45" w:rsidRPr="00AC1B45" w:rsidRDefault="00AC1B45" w:rsidP="00AC1B45">
      <w:pPr>
        <w:spacing w:after="0" w:line="240" w:lineRule="auto"/>
        <w:jc w:val="center"/>
        <w:rPr>
          <w:rFonts w:ascii="Times New Roman" w:eastAsia="Calibri" w:hAnsi="Times New Roman" w:cs="Times New Roman"/>
          <w:b/>
          <w:sz w:val="24"/>
          <w:szCs w:val="24"/>
        </w:rPr>
      </w:pPr>
      <w:r w:rsidRPr="00AC1B45">
        <w:rPr>
          <w:rFonts w:ascii="Times New Roman" w:eastAsia="Calibri" w:hAnsi="Times New Roman" w:cs="Times New Roman"/>
          <w:b/>
          <w:sz w:val="24"/>
          <w:szCs w:val="24"/>
        </w:rPr>
        <w:t>TRANSITORIOS</w:t>
      </w:r>
    </w:p>
    <w:p w14:paraId="74D9D9B2" w14:textId="77777777" w:rsidR="00AC1B45" w:rsidRPr="00AC1B45" w:rsidRDefault="00AC1B45" w:rsidP="00AC1B45">
      <w:pPr>
        <w:spacing w:after="0" w:line="240" w:lineRule="auto"/>
        <w:jc w:val="center"/>
        <w:rPr>
          <w:rFonts w:ascii="Times New Roman" w:eastAsia="Calibri" w:hAnsi="Times New Roman" w:cs="Times New Roman"/>
          <w:b/>
          <w:sz w:val="24"/>
          <w:szCs w:val="24"/>
        </w:rPr>
      </w:pPr>
    </w:p>
    <w:p w14:paraId="648164B8" w14:textId="77777777" w:rsidR="00AC1B45" w:rsidRPr="00AC1B45" w:rsidRDefault="00AC1B45" w:rsidP="00AC1B45">
      <w:pPr>
        <w:spacing w:after="0" w:line="240" w:lineRule="auto"/>
        <w:jc w:val="both"/>
        <w:rPr>
          <w:rFonts w:ascii="Times New Roman" w:eastAsia="Calibri" w:hAnsi="Times New Roman" w:cs="Times New Roman"/>
          <w:sz w:val="24"/>
          <w:szCs w:val="24"/>
        </w:rPr>
      </w:pPr>
      <w:r w:rsidRPr="00AC1B45">
        <w:rPr>
          <w:rFonts w:ascii="Times New Roman" w:eastAsia="Calibri" w:hAnsi="Times New Roman" w:cs="Times New Roman"/>
          <w:b/>
          <w:sz w:val="24"/>
          <w:szCs w:val="24"/>
        </w:rPr>
        <w:t>PRIMERO.</w:t>
      </w:r>
      <w:r w:rsidRPr="00AC1B45">
        <w:rPr>
          <w:rFonts w:ascii="Times New Roman" w:eastAsia="Calibri" w:hAnsi="Times New Roman" w:cs="Times New Roman"/>
          <w:bCs/>
          <w:sz w:val="24"/>
          <w:szCs w:val="24"/>
        </w:rPr>
        <w:t xml:space="preserve"> </w:t>
      </w:r>
      <w:r w:rsidRPr="00AC1B45">
        <w:rPr>
          <w:rFonts w:ascii="Times New Roman" w:eastAsia="Calibri" w:hAnsi="Times New Roman" w:cs="Times New Roman"/>
          <w:sz w:val="24"/>
          <w:szCs w:val="24"/>
        </w:rPr>
        <w:t>Publíquese en el Periódico Oficial “Gaceta del Gobierno del Estado de México”</w:t>
      </w:r>
    </w:p>
    <w:p w14:paraId="5301C5C7" w14:textId="77777777" w:rsidR="00AC1B45" w:rsidRPr="00AC1B45" w:rsidRDefault="00AC1B45" w:rsidP="00AC1B45">
      <w:pPr>
        <w:spacing w:after="0" w:line="240" w:lineRule="auto"/>
        <w:jc w:val="both"/>
        <w:rPr>
          <w:rFonts w:ascii="Times New Roman" w:eastAsia="Calibri" w:hAnsi="Times New Roman" w:cs="Times New Roman"/>
          <w:sz w:val="24"/>
          <w:szCs w:val="24"/>
        </w:rPr>
      </w:pPr>
    </w:p>
    <w:p w14:paraId="060D4275" w14:textId="77777777" w:rsidR="00AC1B45" w:rsidRPr="00AC1B45" w:rsidRDefault="00AC1B45" w:rsidP="00AC1B45">
      <w:pPr>
        <w:spacing w:after="0" w:line="240" w:lineRule="auto"/>
        <w:jc w:val="both"/>
        <w:rPr>
          <w:rFonts w:ascii="Times New Roman" w:eastAsia="Calibri" w:hAnsi="Times New Roman" w:cs="Times New Roman"/>
          <w:sz w:val="24"/>
          <w:szCs w:val="24"/>
        </w:rPr>
      </w:pPr>
      <w:r w:rsidRPr="00AC1B45">
        <w:rPr>
          <w:rFonts w:ascii="Times New Roman" w:eastAsia="Calibri" w:hAnsi="Times New Roman" w:cs="Times New Roman"/>
          <w:b/>
          <w:sz w:val="24"/>
          <w:szCs w:val="24"/>
        </w:rPr>
        <w:t>SEGUNDO.</w:t>
      </w:r>
      <w:r w:rsidRPr="00AC1B45">
        <w:rPr>
          <w:rFonts w:ascii="Times New Roman" w:eastAsia="Calibri" w:hAnsi="Times New Roman" w:cs="Times New Roman"/>
          <w:bCs/>
          <w:sz w:val="24"/>
          <w:szCs w:val="24"/>
        </w:rPr>
        <w:t xml:space="preserve"> </w:t>
      </w:r>
      <w:r w:rsidRPr="00AC1B45">
        <w:rPr>
          <w:rFonts w:ascii="Times New Roman" w:eastAsia="Calibri" w:hAnsi="Times New Roman" w:cs="Times New Roman"/>
          <w:sz w:val="24"/>
          <w:szCs w:val="24"/>
        </w:rPr>
        <w:t>El presente decreto entrará en vigor al día siguiente de su publicación en el Periódico Oficial Gaceta del Gobierno del Estado de México.</w:t>
      </w:r>
    </w:p>
    <w:p w14:paraId="45BB29D7" w14:textId="77777777" w:rsidR="00AC1B45" w:rsidRPr="00AC1B45" w:rsidRDefault="00AC1B45" w:rsidP="00AC1B45">
      <w:pPr>
        <w:spacing w:after="0" w:line="240" w:lineRule="auto"/>
        <w:jc w:val="both"/>
        <w:rPr>
          <w:rFonts w:ascii="Times New Roman" w:eastAsia="Calibri" w:hAnsi="Times New Roman" w:cs="Times New Roman"/>
          <w:sz w:val="24"/>
          <w:szCs w:val="24"/>
        </w:rPr>
      </w:pPr>
    </w:p>
    <w:p w14:paraId="384104CF" w14:textId="77777777" w:rsidR="00AC1B45" w:rsidRPr="00AC1B45" w:rsidRDefault="00AC1B45" w:rsidP="00AC1B45">
      <w:pPr>
        <w:spacing w:after="0" w:line="240" w:lineRule="auto"/>
        <w:jc w:val="both"/>
        <w:rPr>
          <w:rFonts w:ascii="Times New Roman" w:eastAsia="Calibri" w:hAnsi="Times New Roman" w:cs="Times New Roman"/>
          <w:sz w:val="24"/>
          <w:szCs w:val="24"/>
        </w:rPr>
      </w:pPr>
      <w:r w:rsidRPr="00AC1B45">
        <w:rPr>
          <w:rFonts w:ascii="Times New Roman" w:eastAsia="Calibri" w:hAnsi="Times New Roman" w:cs="Times New Roman"/>
          <w:b/>
          <w:bCs/>
          <w:sz w:val="24"/>
          <w:szCs w:val="24"/>
        </w:rPr>
        <w:t>TERCERO.</w:t>
      </w:r>
      <w:r w:rsidRPr="00AC1B45">
        <w:rPr>
          <w:rFonts w:ascii="Times New Roman" w:eastAsia="Calibri" w:hAnsi="Times New Roman" w:cs="Times New Roman"/>
          <w:sz w:val="24"/>
          <w:szCs w:val="24"/>
        </w:rPr>
        <w:t xml:space="preserve"> Se derogan las disposiciones de igual o menor jerarquía que contravengan lo dispuesto por este decreto.</w:t>
      </w:r>
    </w:p>
    <w:p w14:paraId="2097A0A8" w14:textId="77777777" w:rsidR="00AC1B45" w:rsidRPr="00AC1B45" w:rsidRDefault="00AC1B45" w:rsidP="00AC1B45">
      <w:pPr>
        <w:spacing w:after="0" w:line="240" w:lineRule="auto"/>
        <w:jc w:val="both"/>
        <w:rPr>
          <w:rFonts w:ascii="Times New Roman" w:eastAsia="Calibri" w:hAnsi="Times New Roman" w:cs="Times New Roman"/>
          <w:sz w:val="24"/>
          <w:szCs w:val="24"/>
        </w:rPr>
      </w:pPr>
    </w:p>
    <w:p w14:paraId="73FB13D6" w14:textId="77777777" w:rsidR="00AC1B45" w:rsidRPr="00AC1B45" w:rsidRDefault="00AC1B45" w:rsidP="00AC1B45">
      <w:pPr>
        <w:spacing w:after="0" w:line="240" w:lineRule="auto"/>
        <w:jc w:val="both"/>
        <w:rPr>
          <w:rFonts w:ascii="Times New Roman" w:eastAsia="Calibri" w:hAnsi="Times New Roman" w:cs="Times New Roman"/>
          <w:sz w:val="24"/>
          <w:szCs w:val="24"/>
        </w:rPr>
      </w:pPr>
      <w:r w:rsidRPr="00AC1B45">
        <w:rPr>
          <w:rFonts w:ascii="Times New Roman" w:eastAsia="Calibri" w:hAnsi="Times New Roman" w:cs="Times New Roman"/>
          <w:sz w:val="24"/>
          <w:szCs w:val="24"/>
        </w:rPr>
        <w:t xml:space="preserve">Dado en el Palacio del Poder Legislativo en la Ciudad de Toluca, Capital del Estado de México, a los días __ del mes de ___ </w:t>
      </w:r>
      <w:proofErr w:type="spellStart"/>
      <w:r w:rsidRPr="00AC1B45">
        <w:rPr>
          <w:rFonts w:ascii="Times New Roman" w:eastAsia="Calibri" w:hAnsi="Times New Roman" w:cs="Times New Roman"/>
          <w:sz w:val="24"/>
          <w:szCs w:val="24"/>
        </w:rPr>
        <w:t>de</w:t>
      </w:r>
      <w:proofErr w:type="spellEnd"/>
      <w:r w:rsidRPr="00AC1B45">
        <w:rPr>
          <w:rFonts w:ascii="Times New Roman" w:eastAsia="Calibri" w:hAnsi="Times New Roman" w:cs="Times New Roman"/>
          <w:sz w:val="24"/>
          <w:szCs w:val="24"/>
        </w:rPr>
        <w:t xml:space="preserve"> dos mil ___.</w:t>
      </w:r>
    </w:p>
    <w:p w14:paraId="0BF97893" w14:textId="77777777" w:rsidR="00F46D3A" w:rsidRPr="00240BB9" w:rsidRDefault="00F46D3A" w:rsidP="00AC1B45">
      <w:pPr>
        <w:pStyle w:val="Sinespaciado"/>
        <w:jc w:val="both"/>
        <w:rPr>
          <w:rFonts w:ascii="Times New Roman" w:hAnsi="Times New Roman" w:cs="Times New Roman"/>
          <w:sz w:val="24"/>
          <w:szCs w:val="24"/>
          <w:lang w:eastAsia="es-MX"/>
        </w:rPr>
      </w:pPr>
    </w:p>
    <w:p w14:paraId="7C935EB7" w14:textId="77777777" w:rsidR="00F46D3A" w:rsidRPr="00240BB9" w:rsidRDefault="00F46D3A" w:rsidP="00F46D3A">
      <w:pPr>
        <w:pStyle w:val="Sinespaciado"/>
        <w:jc w:val="center"/>
        <w:rPr>
          <w:rFonts w:ascii="Times New Roman" w:hAnsi="Times New Roman" w:cs="Times New Roman"/>
          <w:sz w:val="24"/>
          <w:szCs w:val="24"/>
        </w:rPr>
      </w:pPr>
      <w:r w:rsidRPr="00240BB9">
        <w:rPr>
          <w:rFonts w:ascii="Times New Roman" w:hAnsi="Times New Roman" w:cs="Times New Roman"/>
          <w:sz w:val="24"/>
          <w:szCs w:val="24"/>
        </w:rPr>
        <w:t>(Fin del documento)</w:t>
      </w:r>
    </w:p>
    <w:p w14:paraId="0E56EB4E" w14:textId="77777777" w:rsidR="00A06A44" w:rsidRPr="00240BB9" w:rsidRDefault="00A06A44" w:rsidP="00483064">
      <w:pPr>
        <w:pStyle w:val="Sinespaciado"/>
        <w:jc w:val="both"/>
        <w:rPr>
          <w:rFonts w:ascii="Times New Roman" w:hAnsi="Times New Roman" w:cs="Times New Roman"/>
          <w:sz w:val="24"/>
          <w:szCs w:val="24"/>
          <w:lang w:eastAsia="es-MX"/>
        </w:rPr>
      </w:pPr>
      <w:r w:rsidRPr="00240BB9">
        <w:rPr>
          <w:rFonts w:ascii="Times New Roman" w:hAnsi="Times New Roman" w:cs="Times New Roman"/>
          <w:b/>
          <w:bCs/>
          <w:sz w:val="24"/>
          <w:szCs w:val="24"/>
          <w:lang w:eastAsia="es-MX"/>
        </w:rPr>
        <w:t>PRESIDENTE DIP. ADRIÁN MANUEL GALICIA SALCEDA.</w:t>
      </w:r>
      <w:r w:rsidRPr="00240BB9">
        <w:rPr>
          <w:rFonts w:ascii="Times New Roman" w:hAnsi="Times New Roman" w:cs="Times New Roman"/>
          <w:sz w:val="24"/>
          <w:szCs w:val="24"/>
          <w:lang w:eastAsia="es-MX"/>
        </w:rPr>
        <w:t xml:space="preserve"> Gracias </w:t>
      </w:r>
      <w:proofErr w:type="gramStart"/>
      <w:r w:rsidRPr="00240BB9">
        <w:rPr>
          <w:rFonts w:ascii="Times New Roman" w:hAnsi="Times New Roman" w:cs="Times New Roman"/>
          <w:sz w:val="24"/>
          <w:szCs w:val="24"/>
          <w:lang w:eastAsia="es-MX"/>
        </w:rPr>
        <w:t>diputada</w:t>
      </w:r>
      <w:proofErr w:type="gramEnd"/>
      <w:r w:rsidRPr="00240BB9">
        <w:rPr>
          <w:rFonts w:ascii="Times New Roman" w:hAnsi="Times New Roman" w:cs="Times New Roman"/>
          <w:sz w:val="24"/>
          <w:szCs w:val="24"/>
          <w:lang w:eastAsia="es-MX"/>
        </w:rPr>
        <w:t xml:space="preserve"> María Luisa.</w:t>
      </w:r>
    </w:p>
    <w:p w14:paraId="378DD372" w14:textId="71A1D215" w:rsidR="00A06A44" w:rsidRPr="00240BB9" w:rsidRDefault="00A06A44" w:rsidP="00483064">
      <w:pPr>
        <w:pStyle w:val="Sinespaciado"/>
        <w:jc w:val="both"/>
        <w:rPr>
          <w:rFonts w:ascii="Times New Roman" w:hAnsi="Times New Roman" w:cs="Times New Roman"/>
          <w:sz w:val="24"/>
          <w:szCs w:val="24"/>
          <w:lang w:eastAsia="es-MX"/>
        </w:rPr>
      </w:pPr>
      <w:r w:rsidRPr="00240BB9">
        <w:rPr>
          <w:rFonts w:ascii="Times New Roman" w:hAnsi="Times New Roman" w:cs="Times New Roman"/>
          <w:sz w:val="24"/>
          <w:szCs w:val="24"/>
          <w:lang w:eastAsia="es-MX"/>
        </w:rPr>
        <w:tab/>
        <w:t>Adelante diputada Claudia.</w:t>
      </w:r>
    </w:p>
    <w:p w14:paraId="68056E2E" w14:textId="77777777" w:rsidR="006025EA" w:rsidRPr="00240BB9" w:rsidRDefault="006025EA" w:rsidP="00483064">
      <w:pPr>
        <w:pStyle w:val="Sinespaciado"/>
        <w:jc w:val="both"/>
        <w:rPr>
          <w:rFonts w:ascii="Times New Roman" w:hAnsi="Times New Roman" w:cs="Times New Roman"/>
          <w:b/>
          <w:bCs/>
          <w:sz w:val="24"/>
          <w:szCs w:val="24"/>
          <w:lang w:eastAsia="es-MX"/>
        </w:rPr>
      </w:pPr>
    </w:p>
    <w:p w14:paraId="56F59A86" w14:textId="6BED5830" w:rsidR="00A06A44" w:rsidRPr="00240BB9" w:rsidRDefault="00A06A44" w:rsidP="00483064">
      <w:pPr>
        <w:pStyle w:val="Sinespaciado"/>
        <w:jc w:val="both"/>
        <w:rPr>
          <w:rFonts w:ascii="Times New Roman" w:hAnsi="Times New Roman" w:cs="Times New Roman"/>
          <w:sz w:val="24"/>
          <w:szCs w:val="24"/>
          <w:lang w:eastAsia="es-MX"/>
        </w:rPr>
      </w:pPr>
      <w:r w:rsidRPr="00240BB9">
        <w:rPr>
          <w:rFonts w:ascii="Times New Roman" w:hAnsi="Times New Roman" w:cs="Times New Roman"/>
          <w:b/>
          <w:bCs/>
          <w:sz w:val="24"/>
          <w:szCs w:val="24"/>
          <w:lang w:eastAsia="es-MX"/>
        </w:rPr>
        <w:t xml:space="preserve">DIP. CLAUDIA GONZÁLEZ </w:t>
      </w:r>
      <w:r w:rsidRPr="004579A9">
        <w:rPr>
          <w:rFonts w:ascii="Times New Roman" w:hAnsi="Times New Roman" w:cs="Times New Roman"/>
          <w:b/>
          <w:bCs/>
          <w:sz w:val="24"/>
          <w:szCs w:val="24"/>
          <w:lang w:eastAsia="es-MX"/>
        </w:rPr>
        <w:t>CERÓN</w:t>
      </w:r>
      <w:r w:rsidR="00C907F2" w:rsidRPr="004579A9">
        <w:rPr>
          <w:rFonts w:ascii="Times New Roman" w:hAnsi="Times New Roman" w:cs="Times New Roman"/>
          <w:b/>
          <w:sz w:val="24"/>
          <w:szCs w:val="24"/>
          <w:lang w:eastAsia="es-MX"/>
        </w:rPr>
        <w:t xml:space="preserve"> (Desde su curul)</w:t>
      </w:r>
      <w:r w:rsidRPr="004579A9">
        <w:rPr>
          <w:rFonts w:ascii="Times New Roman" w:hAnsi="Times New Roman" w:cs="Times New Roman"/>
          <w:b/>
          <w:sz w:val="24"/>
          <w:szCs w:val="24"/>
          <w:lang w:eastAsia="es-MX"/>
        </w:rPr>
        <w:t>.</w:t>
      </w:r>
      <w:r w:rsidRPr="00240BB9">
        <w:rPr>
          <w:rFonts w:ascii="Times New Roman" w:hAnsi="Times New Roman" w:cs="Times New Roman"/>
          <w:sz w:val="24"/>
          <w:szCs w:val="24"/>
          <w:lang w:eastAsia="es-MX"/>
        </w:rPr>
        <w:t xml:space="preserve"> Gracias Presidente, nada más solicitarle a la diputada María Luisa, que nos permita al Grupo Parlamentario del PRD, sumarnos a este tema, ya que reconocemos que llevan una labor sobre el tema de lo administrativo, en la materia de esto estoy segura que con su iniciativa y con la que metió el PRD en septiembre para beneficio de las personas </w:t>
      </w:r>
      <w:proofErr w:type="spellStart"/>
      <w:r w:rsidRPr="00240BB9">
        <w:rPr>
          <w:rFonts w:ascii="Times New Roman" w:hAnsi="Times New Roman" w:cs="Times New Roman"/>
          <w:sz w:val="24"/>
          <w:szCs w:val="24"/>
          <w:lang w:eastAsia="es-MX"/>
        </w:rPr>
        <w:t>transgénero</w:t>
      </w:r>
      <w:proofErr w:type="spellEnd"/>
      <w:r w:rsidRPr="00240BB9">
        <w:rPr>
          <w:rFonts w:ascii="Times New Roman" w:hAnsi="Times New Roman" w:cs="Times New Roman"/>
          <w:sz w:val="24"/>
          <w:szCs w:val="24"/>
          <w:lang w:eastAsia="es-MX"/>
        </w:rPr>
        <w:t>, mediante el suministro de hormonas y acompañamiento sicológico, así como tratamiento médico e intervención quirúrgica o cirugía para la reasignación de sexo, se podrá lograr una mayor unidad en beneficio de las mexiquenses que lo requieran.</w:t>
      </w:r>
    </w:p>
    <w:p w14:paraId="0B5D1CAE" w14:textId="77777777" w:rsidR="006025EA" w:rsidRPr="00240BB9" w:rsidRDefault="006025EA" w:rsidP="00483064">
      <w:pPr>
        <w:pStyle w:val="Sinespaciado"/>
        <w:jc w:val="both"/>
        <w:rPr>
          <w:rFonts w:ascii="Times New Roman" w:hAnsi="Times New Roman" w:cs="Times New Roman"/>
          <w:sz w:val="24"/>
          <w:szCs w:val="24"/>
          <w:lang w:eastAsia="es-MX"/>
        </w:rPr>
      </w:pPr>
    </w:p>
    <w:p w14:paraId="2735E5EA" w14:textId="3360D2F9" w:rsidR="00A06A44" w:rsidRPr="00240BB9" w:rsidRDefault="00A06A44" w:rsidP="00483064">
      <w:pPr>
        <w:pStyle w:val="Sinespaciado"/>
        <w:jc w:val="both"/>
        <w:rPr>
          <w:rFonts w:ascii="Times New Roman" w:hAnsi="Times New Roman" w:cs="Times New Roman"/>
          <w:sz w:val="24"/>
          <w:szCs w:val="24"/>
          <w:lang w:eastAsia="es-MX"/>
        </w:rPr>
      </w:pPr>
      <w:r w:rsidRPr="00240BB9">
        <w:rPr>
          <w:rFonts w:ascii="Times New Roman" w:hAnsi="Times New Roman" w:cs="Times New Roman"/>
          <w:sz w:val="24"/>
          <w:szCs w:val="24"/>
          <w:lang w:eastAsia="es-MX"/>
        </w:rPr>
        <w:tab/>
        <w:t>Entonces pedimos que si nos puede permitir adherirnos a su iniciativa.</w:t>
      </w:r>
    </w:p>
    <w:p w14:paraId="248A6264" w14:textId="77777777" w:rsidR="006025EA" w:rsidRPr="00240BB9" w:rsidRDefault="006025EA" w:rsidP="00483064">
      <w:pPr>
        <w:pStyle w:val="Sinespaciado"/>
        <w:jc w:val="both"/>
        <w:rPr>
          <w:rFonts w:ascii="Times New Roman" w:hAnsi="Times New Roman" w:cs="Times New Roman"/>
          <w:b/>
          <w:bCs/>
          <w:sz w:val="24"/>
          <w:szCs w:val="24"/>
          <w:lang w:eastAsia="es-MX"/>
        </w:rPr>
      </w:pPr>
    </w:p>
    <w:p w14:paraId="59C216AD" w14:textId="0E2200C7" w:rsidR="00A06A44" w:rsidRPr="00240BB9" w:rsidRDefault="00A06A44" w:rsidP="00483064">
      <w:pPr>
        <w:pStyle w:val="Sinespaciado"/>
        <w:jc w:val="both"/>
        <w:rPr>
          <w:rFonts w:ascii="Times New Roman" w:hAnsi="Times New Roman" w:cs="Times New Roman"/>
          <w:sz w:val="24"/>
          <w:szCs w:val="24"/>
          <w:lang w:eastAsia="es-MX"/>
        </w:rPr>
      </w:pPr>
      <w:r w:rsidRPr="00240BB9">
        <w:rPr>
          <w:rFonts w:ascii="Times New Roman" w:hAnsi="Times New Roman" w:cs="Times New Roman"/>
          <w:b/>
          <w:bCs/>
          <w:sz w:val="24"/>
          <w:szCs w:val="24"/>
          <w:lang w:eastAsia="es-MX"/>
        </w:rPr>
        <w:t>PRESIDENTE DIP. ADRIÁN MANUEL GALICIA SALCEDA</w:t>
      </w:r>
      <w:r w:rsidRPr="00240BB9">
        <w:rPr>
          <w:rFonts w:ascii="Times New Roman" w:hAnsi="Times New Roman" w:cs="Times New Roman"/>
          <w:sz w:val="24"/>
          <w:szCs w:val="24"/>
          <w:lang w:eastAsia="es-MX"/>
        </w:rPr>
        <w:t>. Diputada.</w:t>
      </w:r>
    </w:p>
    <w:p w14:paraId="4984834C" w14:textId="77777777" w:rsidR="006025EA" w:rsidRPr="00240BB9" w:rsidRDefault="006025EA" w:rsidP="00483064">
      <w:pPr>
        <w:pStyle w:val="Sinespaciado"/>
        <w:jc w:val="both"/>
        <w:rPr>
          <w:rFonts w:ascii="Times New Roman" w:hAnsi="Times New Roman" w:cs="Times New Roman"/>
          <w:b/>
          <w:bCs/>
          <w:sz w:val="24"/>
          <w:szCs w:val="24"/>
          <w:lang w:eastAsia="es-MX"/>
        </w:rPr>
      </w:pPr>
    </w:p>
    <w:p w14:paraId="05ECCE6E" w14:textId="7BADCC81" w:rsidR="00A06A44" w:rsidRPr="00240BB9" w:rsidRDefault="00A06A44" w:rsidP="00483064">
      <w:pPr>
        <w:pStyle w:val="Sinespaciado"/>
        <w:jc w:val="both"/>
        <w:rPr>
          <w:rFonts w:ascii="Times New Roman" w:hAnsi="Times New Roman" w:cs="Times New Roman"/>
          <w:color w:val="000000" w:themeColor="text1"/>
          <w:sz w:val="24"/>
          <w:szCs w:val="24"/>
          <w:lang w:eastAsia="es-MX"/>
        </w:rPr>
      </w:pPr>
      <w:r w:rsidRPr="00240BB9">
        <w:rPr>
          <w:rFonts w:ascii="Times New Roman" w:hAnsi="Times New Roman" w:cs="Times New Roman"/>
          <w:b/>
          <w:bCs/>
          <w:sz w:val="24"/>
          <w:szCs w:val="24"/>
          <w:lang w:eastAsia="es-MX"/>
        </w:rPr>
        <w:t>DIP. MARÍA LUISA MENDOZA MONDRAGÓN</w:t>
      </w:r>
      <w:r w:rsidR="00405EE8" w:rsidRPr="00240BB9">
        <w:rPr>
          <w:rFonts w:ascii="Times New Roman" w:hAnsi="Times New Roman" w:cs="Times New Roman"/>
          <w:sz w:val="24"/>
          <w:szCs w:val="24"/>
          <w:lang w:eastAsia="es-MX"/>
        </w:rPr>
        <w:t xml:space="preserve"> (</w:t>
      </w:r>
      <w:r w:rsidR="00405EE8" w:rsidRPr="00240BB9">
        <w:rPr>
          <w:rFonts w:ascii="Times New Roman" w:hAnsi="Times New Roman" w:cs="Times New Roman"/>
          <w:b/>
          <w:bCs/>
          <w:sz w:val="24"/>
          <w:szCs w:val="24"/>
          <w:lang w:eastAsia="es-MX"/>
        </w:rPr>
        <w:t>Desde su curul)</w:t>
      </w:r>
      <w:r w:rsidRPr="00240BB9">
        <w:rPr>
          <w:rFonts w:ascii="Times New Roman" w:hAnsi="Times New Roman" w:cs="Times New Roman"/>
          <w:b/>
          <w:bCs/>
          <w:sz w:val="24"/>
          <w:szCs w:val="24"/>
          <w:lang w:eastAsia="es-MX"/>
        </w:rPr>
        <w:t>.</w:t>
      </w:r>
      <w:r w:rsidRPr="00240BB9">
        <w:rPr>
          <w:rFonts w:ascii="Times New Roman" w:hAnsi="Times New Roman" w:cs="Times New Roman"/>
          <w:sz w:val="24"/>
          <w:szCs w:val="24"/>
          <w:lang w:eastAsia="es-MX"/>
        </w:rPr>
        <w:t xml:space="preserve"> Con </w:t>
      </w:r>
      <w:proofErr w:type="gramStart"/>
      <w:r w:rsidRPr="00240BB9">
        <w:rPr>
          <w:rFonts w:ascii="Times New Roman" w:hAnsi="Times New Roman" w:cs="Times New Roman"/>
          <w:sz w:val="24"/>
          <w:szCs w:val="24"/>
          <w:lang w:eastAsia="es-MX"/>
        </w:rPr>
        <w:t>todo gusto diputada, por supuesto que aceptamos la adhesión y juntos</w:t>
      </w:r>
      <w:proofErr w:type="gramEnd"/>
      <w:r w:rsidRPr="00240BB9">
        <w:rPr>
          <w:rFonts w:ascii="Times New Roman" w:hAnsi="Times New Roman" w:cs="Times New Roman"/>
          <w:sz w:val="24"/>
          <w:szCs w:val="24"/>
          <w:lang w:eastAsia="es-MX"/>
        </w:rPr>
        <w:t xml:space="preserve"> tenemos que seguir trabajando por </w:t>
      </w:r>
      <w:r w:rsidR="00405EE8" w:rsidRPr="00240BB9">
        <w:rPr>
          <w:rFonts w:ascii="Times New Roman" w:hAnsi="Times New Roman" w:cs="Times New Roman"/>
          <w:sz w:val="24"/>
          <w:szCs w:val="24"/>
          <w:lang w:eastAsia="es-MX"/>
        </w:rPr>
        <w:t xml:space="preserve">esta comunidad </w:t>
      </w:r>
      <w:r w:rsidRPr="00240BB9">
        <w:rPr>
          <w:rFonts w:ascii="Times New Roman" w:hAnsi="Times New Roman" w:cs="Times New Roman"/>
          <w:color w:val="000000" w:themeColor="text1"/>
          <w:sz w:val="24"/>
          <w:szCs w:val="24"/>
          <w:lang w:eastAsia="es-MX"/>
        </w:rPr>
        <w:t>que sin duda alguna no ha sido reconocida en su pleno derecho, solamente en el área discursiva, pero lo tenemos que hacer también en el área legislativas.</w:t>
      </w:r>
    </w:p>
    <w:p w14:paraId="558B5F28" w14:textId="77777777" w:rsidR="006025EA" w:rsidRPr="00240BB9" w:rsidRDefault="006025EA" w:rsidP="00483064">
      <w:pPr>
        <w:pStyle w:val="Sinespaciado"/>
        <w:jc w:val="both"/>
        <w:rPr>
          <w:rFonts w:ascii="Times New Roman" w:hAnsi="Times New Roman" w:cs="Times New Roman"/>
          <w:color w:val="000000" w:themeColor="text1"/>
          <w:sz w:val="24"/>
          <w:szCs w:val="24"/>
          <w:lang w:eastAsia="es-MX"/>
        </w:rPr>
      </w:pPr>
    </w:p>
    <w:p w14:paraId="68B814CB" w14:textId="5ECE69C1" w:rsidR="00A06A44" w:rsidRPr="00240BB9" w:rsidRDefault="00A06A44" w:rsidP="00483064">
      <w:pPr>
        <w:pStyle w:val="Sinespaciado"/>
        <w:ind w:firstLine="708"/>
        <w:jc w:val="both"/>
        <w:rPr>
          <w:rFonts w:ascii="Times New Roman" w:hAnsi="Times New Roman" w:cs="Times New Roman"/>
          <w:color w:val="000000" w:themeColor="text1"/>
          <w:sz w:val="24"/>
          <w:szCs w:val="24"/>
          <w:lang w:eastAsia="es-MX"/>
        </w:rPr>
      </w:pPr>
      <w:r w:rsidRPr="00240BB9">
        <w:rPr>
          <w:rFonts w:ascii="Times New Roman" w:hAnsi="Times New Roman" w:cs="Times New Roman"/>
          <w:color w:val="000000" w:themeColor="text1"/>
          <w:sz w:val="24"/>
          <w:szCs w:val="24"/>
          <w:lang w:eastAsia="es-MX"/>
        </w:rPr>
        <w:t>Muchas gracias. Claro que sí.</w:t>
      </w:r>
    </w:p>
    <w:p w14:paraId="2FBC045B" w14:textId="77777777" w:rsidR="006025EA" w:rsidRPr="00240BB9" w:rsidRDefault="006025EA" w:rsidP="00483064">
      <w:pPr>
        <w:pStyle w:val="Sinespaciado"/>
        <w:ind w:firstLine="708"/>
        <w:jc w:val="both"/>
        <w:rPr>
          <w:rFonts w:ascii="Times New Roman" w:hAnsi="Times New Roman" w:cs="Times New Roman"/>
          <w:b/>
          <w:bCs/>
          <w:color w:val="000000" w:themeColor="text1"/>
          <w:sz w:val="24"/>
          <w:szCs w:val="24"/>
          <w:lang w:eastAsia="es-MX"/>
        </w:rPr>
      </w:pPr>
    </w:p>
    <w:p w14:paraId="7902B0D8" w14:textId="5AFFD878" w:rsidR="00A30D5A" w:rsidRPr="00240BB9" w:rsidRDefault="00A06A44" w:rsidP="00A30D5A">
      <w:pPr>
        <w:pStyle w:val="Sinespaciado"/>
        <w:jc w:val="both"/>
        <w:rPr>
          <w:rFonts w:ascii="Times New Roman" w:hAnsi="Times New Roman" w:cs="Times New Roman"/>
          <w:color w:val="000000" w:themeColor="text1"/>
          <w:sz w:val="24"/>
          <w:szCs w:val="24"/>
          <w:lang w:eastAsia="es-MX"/>
        </w:rPr>
      </w:pPr>
      <w:r w:rsidRPr="00240BB9">
        <w:rPr>
          <w:rFonts w:ascii="Times New Roman" w:hAnsi="Times New Roman" w:cs="Times New Roman"/>
          <w:b/>
          <w:bCs/>
          <w:color w:val="000000" w:themeColor="text1"/>
          <w:sz w:val="24"/>
          <w:szCs w:val="24"/>
          <w:lang w:eastAsia="es-MX"/>
        </w:rPr>
        <w:t>PRESIDENTE DIP. ADRIÁN MANUEL GALICIA SALCEDA</w:t>
      </w:r>
      <w:r w:rsidRPr="00240BB9">
        <w:rPr>
          <w:rFonts w:ascii="Times New Roman" w:hAnsi="Times New Roman" w:cs="Times New Roman"/>
          <w:color w:val="000000" w:themeColor="text1"/>
          <w:sz w:val="24"/>
          <w:szCs w:val="24"/>
          <w:lang w:eastAsia="es-MX"/>
        </w:rPr>
        <w:t>. Gracias diputada</w:t>
      </w:r>
      <w:r w:rsidR="00A30D5A" w:rsidRPr="00240BB9">
        <w:rPr>
          <w:rFonts w:ascii="Times New Roman" w:hAnsi="Times New Roman" w:cs="Times New Roman"/>
          <w:color w:val="000000" w:themeColor="text1"/>
          <w:sz w:val="24"/>
          <w:szCs w:val="24"/>
          <w:lang w:eastAsia="es-MX"/>
        </w:rPr>
        <w:t>s</w:t>
      </w:r>
      <w:r w:rsidRPr="00240BB9">
        <w:rPr>
          <w:rFonts w:ascii="Times New Roman" w:hAnsi="Times New Roman" w:cs="Times New Roman"/>
          <w:color w:val="000000" w:themeColor="text1"/>
          <w:sz w:val="24"/>
          <w:szCs w:val="24"/>
          <w:lang w:eastAsia="es-MX"/>
        </w:rPr>
        <w:t>.</w:t>
      </w:r>
    </w:p>
    <w:p w14:paraId="24206364" w14:textId="77777777" w:rsidR="006025EA" w:rsidRPr="00240BB9" w:rsidRDefault="006025EA" w:rsidP="00A30D5A">
      <w:pPr>
        <w:pStyle w:val="Sinespaciado"/>
        <w:jc w:val="both"/>
        <w:rPr>
          <w:rFonts w:ascii="Times New Roman" w:hAnsi="Times New Roman" w:cs="Times New Roman"/>
          <w:color w:val="000000" w:themeColor="text1"/>
          <w:sz w:val="24"/>
          <w:szCs w:val="24"/>
          <w:lang w:eastAsia="es-MX"/>
        </w:rPr>
      </w:pPr>
    </w:p>
    <w:p w14:paraId="77474D65" w14:textId="77777777" w:rsidR="00A06A44" w:rsidRPr="00240BB9" w:rsidRDefault="00A06A44" w:rsidP="00A30D5A">
      <w:pPr>
        <w:pStyle w:val="Sinespaciado"/>
        <w:ind w:firstLine="708"/>
        <w:jc w:val="both"/>
        <w:rPr>
          <w:rFonts w:ascii="Times New Roman" w:hAnsi="Times New Roman" w:cs="Times New Roman"/>
          <w:color w:val="000000" w:themeColor="text1"/>
          <w:sz w:val="24"/>
          <w:szCs w:val="24"/>
          <w:lang w:eastAsia="es-MX"/>
        </w:rPr>
      </w:pPr>
      <w:r w:rsidRPr="00240BB9">
        <w:rPr>
          <w:rFonts w:ascii="Times New Roman" w:hAnsi="Times New Roman" w:cs="Times New Roman"/>
          <w:color w:val="000000" w:themeColor="text1"/>
          <w:sz w:val="24"/>
          <w:szCs w:val="24"/>
          <w:lang w:eastAsia="es-MX"/>
        </w:rPr>
        <w:t>Se registr</w:t>
      </w:r>
      <w:r w:rsidR="00BC1626" w:rsidRPr="00240BB9">
        <w:rPr>
          <w:rFonts w:ascii="Times New Roman" w:hAnsi="Times New Roman" w:cs="Times New Roman"/>
          <w:color w:val="000000" w:themeColor="text1"/>
          <w:sz w:val="24"/>
          <w:szCs w:val="24"/>
          <w:lang w:eastAsia="es-MX"/>
        </w:rPr>
        <w:t>a</w:t>
      </w:r>
      <w:r w:rsidRPr="00240BB9">
        <w:rPr>
          <w:rFonts w:ascii="Times New Roman" w:hAnsi="Times New Roman" w:cs="Times New Roman"/>
          <w:color w:val="000000" w:themeColor="text1"/>
          <w:sz w:val="24"/>
          <w:szCs w:val="24"/>
          <w:lang w:eastAsia="es-MX"/>
        </w:rPr>
        <w:t xml:space="preserve"> la iniciativa y se remite a las Comisiones Legislativas de Gobernación y Puntos Constitucionales y de Procuración y Administración de Justicia, para su estudio y dictamen. </w:t>
      </w:r>
    </w:p>
    <w:p w14:paraId="05711082" w14:textId="0991A71B" w:rsidR="00A30D5A" w:rsidRPr="00240BB9" w:rsidRDefault="00A06A44" w:rsidP="00483064">
      <w:pPr>
        <w:pStyle w:val="Sinespaciado"/>
        <w:ind w:firstLine="708"/>
        <w:jc w:val="both"/>
        <w:rPr>
          <w:rFonts w:ascii="Times New Roman" w:hAnsi="Times New Roman" w:cs="Times New Roman"/>
          <w:color w:val="000000" w:themeColor="text1"/>
          <w:sz w:val="24"/>
          <w:szCs w:val="24"/>
          <w:lang w:eastAsia="es-MX"/>
        </w:rPr>
      </w:pPr>
      <w:r w:rsidRPr="00240BB9">
        <w:rPr>
          <w:rFonts w:ascii="Times New Roman" w:hAnsi="Times New Roman" w:cs="Times New Roman"/>
          <w:color w:val="000000" w:themeColor="text1"/>
          <w:sz w:val="24"/>
          <w:szCs w:val="24"/>
          <w:lang w:eastAsia="es-MX"/>
        </w:rPr>
        <w:t>Le pedimos a la diputada Brenda Aguilar</w:t>
      </w:r>
      <w:r w:rsidR="00A30D5A" w:rsidRPr="00240BB9">
        <w:rPr>
          <w:rFonts w:ascii="Times New Roman" w:hAnsi="Times New Roman" w:cs="Times New Roman"/>
          <w:color w:val="000000" w:themeColor="text1"/>
          <w:sz w:val="24"/>
          <w:szCs w:val="24"/>
          <w:lang w:eastAsia="es-MX"/>
        </w:rPr>
        <w:t>.</w:t>
      </w:r>
    </w:p>
    <w:p w14:paraId="33C47DFE" w14:textId="77777777" w:rsidR="006025EA" w:rsidRPr="00240BB9" w:rsidRDefault="006025EA" w:rsidP="00483064">
      <w:pPr>
        <w:pStyle w:val="Sinespaciado"/>
        <w:ind w:firstLine="708"/>
        <w:jc w:val="both"/>
        <w:rPr>
          <w:rFonts w:ascii="Times New Roman" w:hAnsi="Times New Roman" w:cs="Times New Roman"/>
          <w:color w:val="000000" w:themeColor="text1"/>
          <w:sz w:val="24"/>
          <w:szCs w:val="24"/>
          <w:lang w:eastAsia="es-MX"/>
        </w:rPr>
      </w:pPr>
    </w:p>
    <w:p w14:paraId="5D930598" w14:textId="1422422F" w:rsidR="00A06A44" w:rsidRPr="00240BB9" w:rsidRDefault="00A30D5A" w:rsidP="00483064">
      <w:pPr>
        <w:pStyle w:val="Sinespaciado"/>
        <w:ind w:firstLine="708"/>
        <w:jc w:val="both"/>
        <w:rPr>
          <w:rFonts w:ascii="Times New Roman" w:hAnsi="Times New Roman" w:cs="Times New Roman"/>
          <w:color w:val="000000" w:themeColor="text1"/>
          <w:sz w:val="24"/>
          <w:szCs w:val="24"/>
          <w:lang w:eastAsia="es-MX"/>
        </w:rPr>
      </w:pPr>
      <w:r w:rsidRPr="00240BB9">
        <w:rPr>
          <w:rFonts w:ascii="Times New Roman" w:hAnsi="Times New Roman" w:cs="Times New Roman"/>
          <w:color w:val="000000" w:themeColor="text1"/>
          <w:sz w:val="24"/>
          <w:szCs w:val="24"/>
          <w:lang w:eastAsia="es-MX"/>
        </w:rPr>
        <w:t>C</w:t>
      </w:r>
      <w:r w:rsidR="00A06A44" w:rsidRPr="00240BB9">
        <w:rPr>
          <w:rFonts w:ascii="Times New Roman" w:hAnsi="Times New Roman" w:cs="Times New Roman"/>
          <w:color w:val="000000" w:themeColor="text1"/>
          <w:sz w:val="24"/>
          <w:szCs w:val="24"/>
          <w:lang w:eastAsia="es-MX"/>
        </w:rPr>
        <w:t xml:space="preserve">onsecuentes con el punto 12 la diputada Brenda Aguilar, presenta en nombre del Grupo Parlamentario del Partido Revolucionario Institucional, punto de acuerdo de urgente y obvia resolución. </w:t>
      </w:r>
    </w:p>
    <w:p w14:paraId="0151AE70" w14:textId="77777777" w:rsidR="006025EA" w:rsidRPr="00240BB9" w:rsidRDefault="006025EA" w:rsidP="00483064">
      <w:pPr>
        <w:pStyle w:val="Sinespaciado"/>
        <w:ind w:firstLine="708"/>
        <w:jc w:val="both"/>
        <w:rPr>
          <w:rFonts w:ascii="Times New Roman" w:hAnsi="Times New Roman" w:cs="Times New Roman"/>
          <w:color w:val="000000" w:themeColor="text1"/>
          <w:sz w:val="24"/>
          <w:szCs w:val="24"/>
          <w:lang w:eastAsia="es-MX"/>
        </w:rPr>
      </w:pPr>
    </w:p>
    <w:p w14:paraId="6C4A8529" w14:textId="77777777" w:rsidR="00A06A44" w:rsidRPr="00240BB9" w:rsidRDefault="00A06A44" w:rsidP="00483064">
      <w:pPr>
        <w:pStyle w:val="Sinespaciado"/>
        <w:ind w:firstLine="708"/>
        <w:jc w:val="both"/>
        <w:rPr>
          <w:rFonts w:ascii="Times New Roman" w:hAnsi="Times New Roman" w:cs="Times New Roman"/>
          <w:color w:val="000000" w:themeColor="text1"/>
          <w:sz w:val="24"/>
          <w:szCs w:val="24"/>
          <w:lang w:eastAsia="es-MX"/>
        </w:rPr>
      </w:pPr>
      <w:r w:rsidRPr="00240BB9">
        <w:rPr>
          <w:rFonts w:ascii="Times New Roman" w:hAnsi="Times New Roman" w:cs="Times New Roman"/>
          <w:color w:val="000000" w:themeColor="text1"/>
          <w:sz w:val="24"/>
          <w:szCs w:val="24"/>
          <w:lang w:eastAsia="es-MX"/>
        </w:rPr>
        <w:lastRenderedPageBreak/>
        <w:t>Adelante, diputada.</w:t>
      </w:r>
    </w:p>
    <w:p w14:paraId="01E37A26" w14:textId="359DBC5B" w:rsidR="00A06A44" w:rsidRPr="00240BB9" w:rsidRDefault="00A06A44" w:rsidP="00483064">
      <w:pPr>
        <w:pStyle w:val="Sinespaciado"/>
        <w:jc w:val="both"/>
        <w:rPr>
          <w:rFonts w:ascii="Times New Roman" w:hAnsi="Times New Roman" w:cs="Times New Roman"/>
          <w:color w:val="000000" w:themeColor="text1"/>
          <w:sz w:val="24"/>
          <w:szCs w:val="24"/>
          <w:lang w:eastAsia="es-MX"/>
        </w:rPr>
      </w:pPr>
      <w:r w:rsidRPr="00240BB9">
        <w:rPr>
          <w:rFonts w:ascii="Times New Roman" w:hAnsi="Times New Roman" w:cs="Times New Roman"/>
          <w:b/>
          <w:bCs/>
          <w:color w:val="000000" w:themeColor="text1"/>
          <w:sz w:val="24"/>
          <w:szCs w:val="24"/>
          <w:lang w:eastAsia="es-MX"/>
        </w:rPr>
        <w:t>DIP. BRENDA AGUILAR ZAMORA</w:t>
      </w:r>
      <w:r w:rsidRPr="00240BB9">
        <w:rPr>
          <w:rFonts w:ascii="Times New Roman" w:hAnsi="Times New Roman" w:cs="Times New Roman"/>
          <w:color w:val="000000" w:themeColor="text1"/>
          <w:sz w:val="24"/>
          <w:szCs w:val="24"/>
          <w:lang w:eastAsia="es-MX"/>
        </w:rPr>
        <w:t>. Con su permiso Presidente de la Mesa, diputado Adrián Galicia, saludo con mucho agrado a mis compañeras y compañeros diputados, a los medios de comunicación y al público en general que nos sigue a través de las di</w:t>
      </w:r>
      <w:r w:rsidR="00DF3794" w:rsidRPr="00240BB9">
        <w:rPr>
          <w:rFonts w:ascii="Times New Roman" w:hAnsi="Times New Roman" w:cs="Times New Roman"/>
          <w:color w:val="000000" w:themeColor="text1"/>
          <w:sz w:val="24"/>
          <w:szCs w:val="24"/>
          <w:lang w:eastAsia="es-MX"/>
        </w:rPr>
        <w:t>ferentes plataformas digitales.</w:t>
      </w:r>
    </w:p>
    <w:p w14:paraId="7F4FB557" w14:textId="77777777" w:rsidR="006025EA" w:rsidRPr="00240BB9" w:rsidRDefault="006025EA" w:rsidP="00483064">
      <w:pPr>
        <w:pStyle w:val="Sinespaciado"/>
        <w:jc w:val="both"/>
        <w:rPr>
          <w:rFonts w:ascii="Times New Roman" w:hAnsi="Times New Roman" w:cs="Times New Roman"/>
          <w:color w:val="000000" w:themeColor="text1"/>
          <w:sz w:val="24"/>
          <w:szCs w:val="24"/>
          <w:lang w:eastAsia="es-MX"/>
        </w:rPr>
      </w:pPr>
    </w:p>
    <w:p w14:paraId="0ED1A7D9" w14:textId="2FECBE72" w:rsidR="00A06A44" w:rsidRPr="00240BB9" w:rsidRDefault="00A06A44" w:rsidP="00483064">
      <w:pPr>
        <w:pStyle w:val="Sinespaciado"/>
        <w:ind w:firstLine="708"/>
        <w:jc w:val="both"/>
        <w:rPr>
          <w:rFonts w:ascii="Times New Roman" w:hAnsi="Times New Roman" w:cs="Times New Roman"/>
          <w:color w:val="000000" w:themeColor="text1"/>
          <w:sz w:val="24"/>
          <w:szCs w:val="24"/>
          <w:lang w:eastAsia="es-MX"/>
        </w:rPr>
      </w:pPr>
      <w:r w:rsidRPr="00240BB9">
        <w:rPr>
          <w:rFonts w:ascii="Times New Roman" w:hAnsi="Times New Roman" w:cs="Times New Roman"/>
          <w:color w:val="000000" w:themeColor="text1"/>
          <w:sz w:val="24"/>
          <w:szCs w:val="24"/>
          <w:lang w:eastAsia="es-MX"/>
        </w:rPr>
        <w:t>La desigualdad entre mujeres y hombres ha sido un problema histórico en las relaciones sociales de nuestro País, la cultura del machismo ha obstaculizado la inclusión de la mujer en diferentes esferas sociales, lo que representa un problema que debe ser visibilizado; las normas jurídicas nacen a raíz de la realidad social existente, tal fue el caso de la expedición de la Ley de Acceso a las Mujeres a una Vida Libre de Violencia, que tiene como objeto establecer la coordinación entre el Gobierno del Estado de México y los Gobiernos Municipales, para prevenir, atender, sancionar y erradicar la violencia contra las mujeres o la tipificación de feminicidio como una medida legislativa para frenar la creciente ola d</w:t>
      </w:r>
      <w:r w:rsidR="00DF3794" w:rsidRPr="00240BB9">
        <w:rPr>
          <w:rFonts w:ascii="Times New Roman" w:hAnsi="Times New Roman" w:cs="Times New Roman"/>
          <w:color w:val="000000" w:themeColor="text1"/>
          <w:sz w:val="24"/>
          <w:szCs w:val="24"/>
          <w:lang w:eastAsia="es-MX"/>
        </w:rPr>
        <w:t>e homicidios hacia las mujeres.</w:t>
      </w:r>
    </w:p>
    <w:p w14:paraId="2852EE5D" w14:textId="77777777" w:rsidR="006025EA" w:rsidRPr="00240BB9" w:rsidRDefault="006025EA" w:rsidP="00483064">
      <w:pPr>
        <w:pStyle w:val="Sinespaciado"/>
        <w:ind w:firstLine="708"/>
        <w:jc w:val="both"/>
        <w:rPr>
          <w:rFonts w:ascii="Times New Roman" w:hAnsi="Times New Roman" w:cs="Times New Roman"/>
          <w:color w:val="000000" w:themeColor="text1"/>
          <w:sz w:val="24"/>
          <w:szCs w:val="24"/>
          <w:lang w:eastAsia="es-MX"/>
        </w:rPr>
      </w:pPr>
    </w:p>
    <w:p w14:paraId="1C20F179" w14:textId="108F1C30" w:rsidR="00A06A44" w:rsidRPr="00240BB9" w:rsidRDefault="00A06A44" w:rsidP="00483064">
      <w:pPr>
        <w:pStyle w:val="Sinespaciado"/>
        <w:ind w:firstLine="708"/>
        <w:jc w:val="both"/>
        <w:rPr>
          <w:rFonts w:ascii="Times New Roman" w:hAnsi="Times New Roman" w:cs="Times New Roman"/>
          <w:color w:val="000000" w:themeColor="text1"/>
          <w:sz w:val="24"/>
          <w:szCs w:val="24"/>
          <w:lang w:eastAsia="es-MX"/>
        </w:rPr>
      </w:pPr>
      <w:r w:rsidRPr="00240BB9">
        <w:rPr>
          <w:rFonts w:ascii="Times New Roman" w:hAnsi="Times New Roman" w:cs="Times New Roman"/>
          <w:color w:val="000000" w:themeColor="text1"/>
          <w:sz w:val="24"/>
          <w:szCs w:val="24"/>
          <w:lang w:eastAsia="es-MX"/>
        </w:rPr>
        <w:t xml:space="preserve">Dichos avances normativos fueron posible gracias a la voz de mujeres cansadas de la discriminación y de la impotencia de no poder participar libremente en un sistema social </w:t>
      </w:r>
      <w:proofErr w:type="spellStart"/>
      <w:r w:rsidRPr="00240BB9">
        <w:rPr>
          <w:rFonts w:ascii="Times New Roman" w:hAnsi="Times New Roman" w:cs="Times New Roman"/>
          <w:sz w:val="24"/>
          <w:szCs w:val="24"/>
          <w:lang w:eastAsia="es-MX"/>
        </w:rPr>
        <w:t>heteropatriarcal</w:t>
      </w:r>
      <w:proofErr w:type="spellEnd"/>
      <w:r w:rsidRPr="00240BB9">
        <w:rPr>
          <w:rFonts w:ascii="Times New Roman" w:hAnsi="Times New Roman" w:cs="Times New Roman"/>
          <w:sz w:val="24"/>
          <w:szCs w:val="24"/>
          <w:lang w:eastAsia="es-MX"/>
        </w:rPr>
        <w:t xml:space="preserve">, </w:t>
      </w:r>
      <w:r w:rsidRPr="00240BB9">
        <w:rPr>
          <w:rFonts w:ascii="Times New Roman" w:hAnsi="Times New Roman" w:cs="Times New Roman"/>
          <w:color w:val="000000" w:themeColor="text1"/>
          <w:sz w:val="24"/>
          <w:szCs w:val="24"/>
          <w:lang w:eastAsia="es-MX"/>
        </w:rPr>
        <w:t xml:space="preserve">que lastima tanto a nuestro tejido social desde hace años, sin duda el movimiento feminista ha sido de gran trascendencia para lograr los avances normativos en igualdad de circunstancias, es cierto, aún falta mucho por legislar y para ello seguiremos atentas a las causas sociales comprometidas con la dignidad de las mujeres, acabar con la violencia hacia las mujeres es una constante demanda en las marchas que se han convocado a lo largo y ancho de nuestro País,  su voz, sus pasos, representan un acto de sororidad que exige no más violencia. </w:t>
      </w:r>
    </w:p>
    <w:p w14:paraId="5D390BF7" w14:textId="77777777" w:rsidR="006025EA" w:rsidRPr="00240BB9" w:rsidRDefault="006025EA" w:rsidP="00483064">
      <w:pPr>
        <w:pStyle w:val="Sinespaciado"/>
        <w:ind w:firstLine="708"/>
        <w:jc w:val="both"/>
        <w:rPr>
          <w:rFonts w:ascii="Times New Roman" w:hAnsi="Times New Roman" w:cs="Times New Roman"/>
          <w:color w:val="000000" w:themeColor="text1"/>
          <w:sz w:val="24"/>
          <w:szCs w:val="24"/>
          <w:lang w:eastAsia="es-MX"/>
        </w:rPr>
      </w:pPr>
    </w:p>
    <w:p w14:paraId="36DC7DEF" w14:textId="708CFB36" w:rsidR="00A06A44" w:rsidRPr="00240BB9" w:rsidRDefault="00A06A44" w:rsidP="00483064">
      <w:pPr>
        <w:pStyle w:val="Sinespaciado"/>
        <w:ind w:firstLine="708"/>
        <w:jc w:val="both"/>
        <w:rPr>
          <w:rFonts w:ascii="Times New Roman" w:hAnsi="Times New Roman" w:cs="Times New Roman"/>
          <w:color w:val="000000" w:themeColor="text1"/>
          <w:sz w:val="24"/>
          <w:szCs w:val="24"/>
          <w:lang w:eastAsia="es-MX"/>
        </w:rPr>
      </w:pPr>
      <w:r w:rsidRPr="00240BB9">
        <w:rPr>
          <w:rFonts w:ascii="Times New Roman" w:hAnsi="Times New Roman" w:cs="Times New Roman"/>
          <w:color w:val="000000" w:themeColor="text1"/>
          <w:sz w:val="24"/>
          <w:szCs w:val="24"/>
          <w:lang w:eastAsia="es-MX"/>
        </w:rPr>
        <w:t>El 9 de noviembre del año 2020, en la Ciudad de Cancún, Quintana Roo movimientos feministas convocará una marcha a una marcha de protesta con el propósito de exigir justicia y reclamar el respeto de los derechos humanos de mujeres y niñas, como consecuencia de los feminicidios ocurridos en dicha entidad, la marcha convocó aproximadamente a 400 manifestantes que llegaron a las puertas del Palacio Municipal de Benito Juárez, donde fueron recibidas por elementos policiacos a quienes se les ordenó dispersar la marcha de forma arbitraria, violenta y fuera de Estado de Derecho, los hechos fueron ampliamente conocidos y ca</w:t>
      </w:r>
      <w:r w:rsidR="00411706" w:rsidRPr="00240BB9">
        <w:rPr>
          <w:rFonts w:ascii="Times New Roman" w:hAnsi="Times New Roman" w:cs="Times New Roman"/>
          <w:color w:val="000000" w:themeColor="text1"/>
          <w:sz w:val="24"/>
          <w:szCs w:val="24"/>
          <w:lang w:eastAsia="es-MX"/>
        </w:rPr>
        <w:t>usaron gran conmoción nacional.</w:t>
      </w:r>
    </w:p>
    <w:p w14:paraId="6B8E49D0" w14:textId="77777777" w:rsidR="006025EA" w:rsidRPr="00240BB9" w:rsidRDefault="006025EA" w:rsidP="00483064">
      <w:pPr>
        <w:pStyle w:val="Sinespaciado"/>
        <w:ind w:firstLine="708"/>
        <w:jc w:val="both"/>
        <w:rPr>
          <w:rFonts w:ascii="Times New Roman" w:hAnsi="Times New Roman" w:cs="Times New Roman"/>
          <w:color w:val="000000" w:themeColor="text1"/>
          <w:sz w:val="24"/>
          <w:szCs w:val="24"/>
          <w:lang w:eastAsia="es-MX"/>
        </w:rPr>
      </w:pPr>
    </w:p>
    <w:p w14:paraId="43D7FE89" w14:textId="4CB2B2DD" w:rsidR="00A06A44" w:rsidRPr="00240BB9" w:rsidRDefault="00A06A44" w:rsidP="00483064">
      <w:pPr>
        <w:pStyle w:val="Sinespaciado"/>
        <w:ind w:firstLine="708"/>
        <w:jc w:val="both"/>
        <w:rPr>
          <w:rFonts w:ascii="Times New Roman" w:hAnsi="Times New Roman" w:cs="Times New Roman"/>
          <w:color w:val="000000" w:themeColor="text1"/>
          <w:sz w:val="24"/>
          <w:szCs w:val="24"/>
          <w:lang w:eastAsia="es-MX"/>
        </w:rPr>
      </w:pPr>
      <w:r w:rsidRPr="00240BB9">
        <w:rPr>
          <w:rFonts w:ascii="Times New Roman" w:hAnsi="Times New Roman" w:cs="Times New Roman"/>
          <w:color w:val="000000" w:themeColor="text1"/>
          <w:sz w:val="24"/>
          <w:szCs w:val="24"/>
          <w:lang w:eastAsia="es-MX"/>
        </w:rPr>
        <w:t>Dichas acciones mostraron una conducta ausente de profesionalismo y en total desapego al respeto de los derechos humanos por parte de los elementos policiacos que reprimieron injustificadamente a los colectivos feministas en la defensa de una causa legítima, evidenciando un comportamiento institucional inaceptable que ha generado indignación entre miles de mexicanos, por ello, es imperativo insistir en la necesidad de que los cuerpos de seguridad de nuestro Estado estén preparados para garantizar en todo momento el derecho a la libertad de manifestación pacífica, ajustando su actuació</w:t>
      </w:r>
      <w:r w:rsidR="00411706" w:rsidRPr="00240BB9">
        <w:rPr>
          <w:rFonts w:ascii="Times New Roman" w:hAnsi="Times New Roman" w:cs="Times New Roman"/>
          <w:color w:val="000000" w:themeColor="text1"/>
          <w:sz w:val="24"/>
          <w:szCs w:val="24"/>
          <w:lang w:eastAsia="es-MX"/>
        </w:rPr>
        <w:t>n al marco normativo aplicable.</w:t>
      </w:r>
    </w:p>
    <w:p w14:paraId="7E849D53" w14:textId="77777777" w:rsidR="006025EA" w:rsidRPr="00240BB9" w:rsidRDefault="006025EA" w:rsidP="00483064">
      <w:pPr>
        <w:pStyle w:val="Sinespaciado"/>
        <w:ind w:firstLine="708"/>
        <w:jc w:val="both"/>
        <w:rPr>
          <w:rFonts w:ascii="Times New Roman" w:hAnsi="Times New Roman" w:cs="Times New Roman"/>
          <w:color w:val="000000" w:themeColor="text1"/>
          <w:sz w:val="24"/>
          <w:szCs w:val="24"/>
          <w:lang w:eastAsia="es-MX"/>
        </w:rPr>
      </w:pPr>
    </w:p>
    <w:p w14:paraId="504C96E6" w14:textId="40947F93" w:rsidR="00A06A44" w:rsidRPr="00240BB9" w:rsidRDefault="00A06A44" w:rsidP="00483064">
      <w:pPr>
        <w:pStyle w:val="Sinespaciado"/>
        <w:ind w:firstLine="708"/>
        <w:jc w:val="both"/>
        <w:rPr>
          <w:rFonts w:ascii="Times New Roman" w:hAnsi="Times New Roman" w:cs="Times New Roman"/>
          <w:color w:val="000000" w:themeColor="text1"/>
          <w:sz w:val="24"/>
          <w:szCs w:val="24"/>
          <w:lang w:eastAsia="es-MX"/>
        </w:rPr>
      </w:pPr>
      <w:r w:rsidRPr="00240BB9">
        <w:rPr>
          <w:rFonts w:ascii="Times New Roman" w:hAnsi="Times New Roman" w:cs="Times New Roman"/>
          <w:color w:val="000000" w:themeColor="text1"/>
          <w:sz w:val="24"/>
          <w:szCs w:val="24"/>
          <w:lang w:eastAsia="es-MX"/>
        </w:rPr>
        <w:t xml:space="preserve">Con este sentido, el párrafo noveno del artículo 21 de la Constitución Federal, establece que la actuación de las instituciones de seguridad pública se </w:t>
      </w:r>
      <w:r w:rsidR="00411706" w:rsidRPr="00240BB9">
        <w:rPr>
          <w:rFonts w:ascii="Times New Roman" w:hAnsi="Times New Roman" w:cs="Times New Roman"/>
          <w:color w:val="000000" w:themeColor="text1"/>
          <w:sz w:val="24"/>
          <w:szCs w:val="24"/>
          <w:lang w:eastAsia="es-MX"/>
        </w:rPr>
        <w:t>regirá</w:t>
      </w:r>
      <w:r w:rsidRPr="00240BB9">
        <w:rPr>
          <w:rFonts w:ascii="Times New Roman" w:hAnsi="Times New Roman" w:cs="Times New Roman"/>
          <w:color w:val="000000" w:themeColor="text1"/>
          <w:sz w:val="24"/>
          <w:szCs w:val="24"/>
          <w:lang w:eastAsia="es-MX"/>
        </w:rPr>
        <w:t xml:space="preserve"> por los principios de legalidad, objetividad, eficiencia, profesionalismo, honradez y respeto a los derechos humanos, por tal efecto, es fundamental que los cuerpos policíacos de manera permanente, sean instruidos para conducirse con apego a </w:t>
      </w:r>
      <w:r w:rsidR="00EB4775" w:rsidRPr="00240BB9">
        <w:rPr>
          <w:rFonts w:ascii="Times New Roman" w:hAnsi="Times New Roman" w:cs="Times New Roman"/>
          <w:color w:val="000000" w:themeColor="text1"/>
          <w:sz w:val="24"/>
          <w:szCs w:val="24"/>
          <w:lang w:eastAsia="es-MX"/>
        </w:rPr>
        <w:t>los principios antes señalados.</w:t>
      </w:r>
    </w:p>
    <w:p w14:paraId="1BEEFF26" w14:textId="77777777" w:rsidR="006025EA" w:rsidRPr="00240BB9" w:rsidRDefault="006025EA" w:rsidP="00483064">
      <w:pPr>
        <w:pStyle w:val="Sinespaciado"/>
        <w:ind w:firstLine="708"/>
        <w:jc w:val="both"/>
        <w:rPr>
          <w:rFonts w:ascii="Times New Roman" w:hAnsi="Times New Roman" w:cs="Times New Roman"/>
          <w:color w:val="000000" w:themeColor="text1"/>
          <w:sz w:val="24"/>
          <w:szCs w:val="24"/>
          <w:lang w:eastAsia="es-MX"/>
        </w:rPr>
      </w:pPr>
    </w:p>
    <w:p w14:paraId="2545DA2F" w14:textId="3ABF18FD" w:rsidR="00A06A44" w:rsidRPr="00240BB9" w:rsidRDefault="00A06A44" w:rsidP="00483064">
      <w:pPr>
        <w:pStyle w:val="Sinespaciado"/>
        <w:ind w:firstLine="708"/>
        <w:jc w:val="both"/>
        <w:rPr>
          <w:rFonts w:ascii="Times New Roman" w:hAnsi="Times New Roman" w:cs="Times New Roman"/>
          <w:color w:val="000000" w:themeColor="text1"/>
          <w:sz w:val="24"/>
          <w:szCs w:val="24"/>
          <w:lang w:eastAsia="es-MX"/>
        </w:rPr>
      </w:pPr>
      <w:r w:rsidRPr="00240BB9">
        <w:rPr>
          <w:rFonts w:ascii="Times New Roman" w:hAnsi="Times New Roman" w:cs="Times New Roman"/>
          <w:color w:val="000000" w:themeColor="text1"/>
          <w:sz w:val="24"/>
          <w:szCs w:val="24"/>
          <w:lang w:eastAsia="es-MX"/>
        </w:rPr>
        <w:t xml:space="preserve">Con ello se habrá de generar un comportamiento institucional permanentemente de respeto a la integridad física de todas las personas que participan </w:t>
      </w:r>
      <w:r w:rsidR="00EB4775" w:rsidRPr="00240BB9">
        <w:rPr>
          <w:rFonts w:ascii="Times New Roman" w:hAnsi="Times New Roman" w:cs="Times New Roman"/>
          <w:color w:val="000000" w:themeColor="text1"/>
          <w:sz w:val="24"/>
          <w:szCs w:val="24"/>
          <w:lang w:eastAsia="es-MX"/>
        </w:rPr>
        <w:t>en las movilizaciones sociales.</w:t>
      </w:r>
    </w:p>
    <w:p w14:paraId="502E86FD" w14:textId="77777777" w:rsidR="006025EA" w:rsidRPr="00240BB9" w:rsidRDefault="006025EA" w:rsidP="00483064">
      <w:pPr>
        <w:pStyle w:val="Sinespaciado"/>
        <w:ind w:firstLine="708"/>
        <w:jc w:val="both"/>
        <w:rPr>
          <w:rFonts w:ascii="Times New Roman" w:hAnsi="Times New Roman" w:cs="Times New Roman"/>
          <w:color w:val="000000" w:themeColor="text1"/>
          <w:sz w:val="24"/>
          <w:szCs w:val="24"/>
          <w:lang w:eastAsia="es-MX"/>
        </w:rPr>
      </w:pPr>
    </w:p>
    <w:p w14:paraId="03D014BF" w14:textId="23FD7306" w:rsidR="00A06A44" w:rsidRPr="00240BB9" w:rsidRDefault="00A06A44" w:rsidP="00234379">
      <w:pPr>
        <w:pStyle w:val="Sinespaciado"/>
        <w:tabs>
          <w:tab w:val="left" w:pos="2410"/>
        </w:tabs>
        <w:ind w:firstLine="708"/>
        <w:jc w:val="both"/>
        <w:rPr>
          <w:rFonts w:ascii="Times New Roman" w:hAnsi="Times New Roman" w:cs="Times New Roman"/>
          <w:sz w:val="24"/>
          <w:szCs w:val="24"/>
        </w:rPr>
      </w:pPr>
      <w:r w:rsidRPr="00240BB9">
        <w:rPr>
          <w:rFonts w:ascii="Times New Roman" w:hAnsi="Times New Roman" w:cs="Times New Roman"/>
          <w:color w:val="000000" w:themeColor="text1"/>
          <w:sz w:val="24"/>
          <w:szCs w:val="24"/>
          <w:lang w:eastAsia="es-MX"/>
        </w:rPr>
        <w:lastRenderedPageBreak/>
        <w:t>Ahora bien, desde hace algunos años</w:t>
      </w:r>
      <w:r w:rsidR="00EB4775" w:rsidRPr="00240BB9">
        <w:rPr>
          <w:rFonts w:ascii="Times New Roman" w:hAnsi="Times New Roman" w:cs="Times New Roman"/>
          <w:color w:val="000000" w:themeColor="text1"/>
          <w:sz w:val="24"/>
          <w:szCs w:val="24"/>
          <w:lang w:eastAsia="es-MX"/>
        </w:rPr>
        <w:t xml:space="preserve"> </w:t>
      </w:r>
      <w:r w:rsidRPr="00240BB9">
        <w:rPr>
          <w:rFonts w:ascii="Times New Roman" w:hAnsi="Times New Roman" w:cs="Times New Roman"/>
          <w:sz w:val="24"/>
          <w:szCs w:val="24"/>
        </w:rPr>
        <w:t xml:space="preserve">Colectivos </w:t>
      </w:r>
      <w:r w:rsidR="00EB4775" w:rsidRPr="00240BB9">
        <w:rPr>
          <w:rFonts w:ascii="Times New Roman" w:hAnsi="Times New Roman" w:cs="Times New Roman"/>
          <w:sz w:val="24"/>
          <w:szCs w:val="24"/>
        </w:rPr>
        <w:t xml:space="preserve">Feministas </w:t>
      </w:r>
      <w:r w:rsidRPr="00240BB9">
        <w:rPr>
          <w:rFonts w:ascii="Times New Roman" w:hAnsi="Times New Roman" w:cs="Times New Roman"/>
          <w:sz w:val="24"/>
          <w:szCs w:val="24"/>
        </w:rPr>
        <w:t xml:space="preserve">convocan a marchar en conmemoración del “Día Internacional de la Mujer” el día 8 de marzo. Seguramente este año no será la excepción, por lo que, previendo esta posibilidad, se considera fundamental garantizar el derecho humano a la </w:t>
      </w:r>
      <w:r w:rsidR="00234379" w:rsidRPr="00240BB9">
        <w:rPr>
          <w:rFonts w:ascii="Times New Roman" w:hAnsi="Times New Roman" w:cs="Times New Roman"/>
          <w:sz w:val="24"/>
          <w:szCs w:val="24"/>
        </w:rPr>
        <w:t>libre y pacífica manifestación.</w:t>
      </w:r>
    </w:p>
    <w:p w14:paraId="4D328239" w14:textId="77777777" w:rsidR="006025EA" w:rsidRPr="00240BB9" w:rsidRDefault="006025EA" w:rsidP="00234379">
      <w:pPr>
        <w:pStyle w:val="Sinespaciado"/>
        <w:tabs>
          <w:tab w:val="left" w:pos="2410"/>
        </w:tabs>
        <w:ind w:firstLine="708"/>
        <w:jc w:val="both"/>
        <w:rPr>
          <w:rFonts w:ascii="Times New Roman" w:hAnsi="Times New Roman" w:cs="Times New Roman"/>
          <w:sz w:val="24"/>
          <w:szCs w:val="24"/>
        </w:rPr>
      </w:pPr>
    </w:p>
    <w:p w14:paraId="60B8846E" w14:textId="25BAA4C4" w:rsidR="00A06A44" w:rsidRPr="00240BB9" w:rsidRDefault="00A06A44" w:rsidP="00483064">
      <w:pPr>
        <w:pStyle w:val="Sinespaciado"/>
        <w:jc w:val="both"/>
        <w:rPr>
          <w:rFonts w:ascii="Times New Roman" w:hAnsi="Times New Roman" w:cs="Times New Roman"/>
          <w:sz w:val="24"/>
          <w:szCs w:val="24"/>
        </w:rPr>
      </w:pPr>
      <w:r w:rsidRPr="00240BB9">
        <w:rPr>
          <w:rFonts w:ascii="Times New Roman" w:hAnsi="Times New Roman" w:cs="Times New Roman"/>
          <w:sz w:val="24"/>
          <w:szCs w:val="24"/>
        </w:rPr>
        <w:tab/>
        <w:t xml:space="preserve">El Secretario General de Gobierno del Estado de México, el Licenciado Ernesto Álvarez </w:t>
      </w:r>
      <w:proofErr w:type="spellStart"/>
      <w:r w:rsidR="007B1572" w:rsidRPr="00240BB9">
        <w:rPr>
          <w:rFonts w:ascii="Times New Roman" w:hAnsi="Times New Roman" w:cs="Times New Roman"/>
          <w:sz w:val="24"/>
          <w:szCs w:val="24"/>
        </w:rPr>
        <w:t>N</w:t>
      </w:r>
      <w:r w:rsidRPr="00240BB9">
        <w:rPr>
          <w:rFonts w:ascii="Times New Roman" w:hAnsi="Times New Roman" w:cs="Times New Roman"/>
          <w:sz w:val="24"/>
          <w:szCs w:val="24"/>
        </w:rPr>
        <w:t>emer</w:t>
      </w:r>
      <w:proofErr w:type="spellEnd"/>
      <w:r w:rsidRPr="00240BB9">
        <w:rPr>
          <w:rFonts w:ascii="Times New Roman" w:hAnsi="Times New Roman" w:cs="Times New Roman"/>
          <w:sz w:val="24"/>
          <w:szCs w:val="24"/>
        </w:rPr>
        <w:t xml:space="preserve">, informó en sus redes sociales oficiales que por instrucciones del gobernador del Estado de México, Licenciado Alfredo del Mazo Maza, envió un exhorto a los municipios de la entidad para evitar que se discrimine, obstaculice o impida el goce y el ejercicio de los derechos humanos de las mujeres durante dichas manifestaciones y que así puedan suscitarse en el marco de la </w:t>
      </w:r>
      <w:r w:rsidR="007B1572" w:rsidRPr="00240BB9">
        <w:rPr>
          <w:rFonts w:ascii="Times New Roman" w:hAnsi="Times New Roman" w:cs="Times New Roman"/>
          <w:sz w:val="24"/>
          <w:szCs w:val="24"/>
        </w:rPr>
        <w:t xml:space="preserve">Conmemoración </w:t>
      </w:r>
      <w:r w:rsidRPr="00240BB9">
        <w:rPr>
          <w:rFonts w:ascii="Times New Roman" w:hAnsi="Times New Roman" w:cs="Times New Roman"/>
          <w:sz w:val="24"/>
          <w:szCs w:val="24"/>
        </w:rPr>
        <w:t>del “Día Internacional de la Mujer”, lo que refleja una preocupación por el Poder Ejecutivo Estatal, por el respeto a los derechos de las mujeres mexiquenses hagamos que las voces de las mujeres tengan eco.</w:t>
      </w:r>
    </w:p>
    <w:p w14:paraId="044FC7CD" w14:textId="77777777" w:rsidR="006025EA" w:rsidRPr="00240BB9" w:rsidRDefault="006025EA" w:rsidP="00483064">
      <w:pPr>
        <w:pStyle w:val="Sinespaciado"/>
        <w:jc w:val="both"/>
        <w:rPr>
          <w:rFonts w:ascii="Times New Roman" w:hAnsi="Times New Roman" w:cs="Times New Roman"/>
          <w:sz w:val="24"/>
          <w:szCs w:val="24"/>
        </w:rPr>
      </w:pPr>
    </w:p>
    <w:p w14:paraId="21BD4DC6" w14:textId="23960C18" w:rsidR="00A06A44" w:rsidRPr="00240BB9" w:rsidRDefault="00A06A44" w:rsidP="00483064">
      <w:pPr>
        <w:pStyle w:val="Sinespaciado"/>
        <w:jc w:val="both"/>
        <w:rPr>
          <w:rFonts w:ascii="Times New Roman" w:hAnsi="Times New Roman" w:cs="Times New Roman"/>
          <w:sz w:val="24"/>
          <w:szCs w:val="24"/>
        </w:rPr>
      </w:pPr>
      <w:r w:rsidRPr="00240BB9">
        <w:rPr>
          <w:rFonts w:ascii="Times New Roman" w:hAnsi="Times New Roman" w:cs="Times New Roman"/>
          <w:sz w:val="24"/>
          <w:szCs w:val="24"/>
        </w:rPr>
        <w:tab/>
        <w:t>Por lo anterior, someta a consideración de esta Honorable Soberanía el presente punto de acuerdo de urgente y obvia resolución por el que se exhorta respetuosamente a los 125 municipios del Estado de México para que, en el marco de sus atribuciones, garanticen el estricto apego al respeto de los derechos humanos y el marco jurídico aplicable en el actuar de sus instituciones policiales, debiendo abstenerse de todo acto arbitrario que limite a las acciones o manifestaciones que en ejercicio de sus derechos constitucionales y con carácter pacífico, realicen las y los mexiquenses.</w:t>
      </w:r>
    </w:p>
    <w:p w14:paraId="2DD1B52A" w14:textId="77777777" w:rsidR="006025EA" w:rsidRPr="00240BB9" w:rsidRDefault="006025EA" w:rsidP="00483064">
      <w:pPr>
        <w:pStyle w:val="Sinespaciado"/>
        <w:jc w:val="both"/>
        <w:rPr>
          <w:rFonts w:ascii="Times New Roman" w:hAnsi="Times New Roman" w:cs="Times New Roman"/>
          <w:sz w:val="24"/>
          <w:szCs w:val="24"/>
        </w:rPr>
      </w:pPr>
    </w:p>
    <w:p w14:paraId="765D684A" w14:textId="0A601065" w:rsidR="00A06A44" w:rsidRPr="00240BB9" w:rsidRDefault="00A06A44" w:rsidP="00483064">
      <w:pPr>
        <w:pStyle w:val="Sinespaciado"/>
        <w:jc w:val="both"/>
        <w:rPr>
          <w:rFonts w:ascii="Times New Roman" w:hAnsi="Times New Roman" w:cs="Times New Roman"/>
          <w:sz w:val="24"/>
          <w:szCs w:val="24"/>
        </w:rPr>
      </w:pPr>
      <w:r w:rsidRPr="00240BB9">
        <w:rPr>
          <w:rFonts w:ascii="Times New Roman" w:hAnsi="Times New Roman" w:cs="Times New Roman"/>
          <w:sz w:val="24"/>
          <w:szCs w:val="24"/>
        </w:rPr>
        <w:tab/>
        <w:t xml:space="preserve">Agradezco a mi compañera Lorena Marín que es esta su iniciativa y que permitió estar aquí ante </w:t>
      </w:r>
      <w:r w:rsidR="003363C1" w:rsidRPr="00240BB9">
        <w:rPr>
          <w:rFonts w:ascii="Times New Roman" w:hAnsi="Times New Roman" w:cs="Times New Roman"/>
          <w:sz w:val="24"/>
          <w:szCs w:val="24"/>
        </w:rPr>
        <w:t>ustedes para poder dar lectura.</w:t>
      </w:r>
    </w:p>
    <w:p w14:paraId="1FDF3DDA" w14:textId="77777777" w:rsidR="006025EA" w:rsidRPr="00240BB9" w:rsidRDefault="006025EA" w:rsidP="00483064">
      <w:pPr>
        <w:pStyle w:val="Sinespaciado"/>
        <w:jc w:val="both"/>
        <w:rPr>
          <w:rFonts w:ascii="Times New Roman" w:hAnsi="Times New Roman" w:cs="Times New Roman"/>
          <w:sz w:val="24"/>
          <w:szCs w:val="24"/>
        </w:rPr>
      </w:pPr>
    </w:p>
    <w:p w14:paraId="7876C408" w14:textId="525490BD" w:rsidR="00A06A44" w:rsidRPr="00240BB9" w:rsidRDefault="00A06A44" w:rsidP="00483064">
      <w:pPr>
        <w:pStyle w:val="Sinespaciado"/>
        <w:jc w:val="both"/>
        <w:rPr>
          <w:rFonts w:ascii="Times New Roman" w:hAnsi="Times New Roman" w:cs="Times New Roman"/>
          <w:sz w:val="24"/>
          <w:szCs w:val="24"/>
        </w:rPr>
      </w:pPr>
      <w:r w:rsidRPr="00240BB9">
        <w:rPr>
          <w:rFonts w:ascii="Times New Roman" w:hAnsi="Times New Roman" w:cs="Times New Roman"/>
          <w:sz w:val="24"/>
          <w:szCs w:val="24"/>
        </w:rPr>
        <w:tab/>
        <w:t>Es cuanto Presidente.</w:t>
      </w:r>
    </w:p>
    <w:p w14:paraId="11417383" w14:textId="77777777" w:rsidR="006025EA" w:rsidRPr="00240BB9" w:rsidRDefault="006025EA" w:rsidP="00483064">
      <w:pPr>
        <w:pStyle w:val="Sinespaciado"/>
        <w:jc w:val="both"/>
        <w:rPr>
          <w:rFonts w:ascii="Times New Roman" w:hAnsi="Times New Roman" w:cs="Times New Roman"/>
          <w:b/>
          <w:bCs/>
          <w:sz w:val="24"/>
          <w:szCs w:val="24"/>
        </w:rPr>
      </w:pPr>
    </w:p>
    <w:p w14:paraId="63FCEB2F" w14:textId="77777777" w:rsidR="00240BB9" w:rsidRPr="00240BB9" w:rsidRDefault="00240BB9" w:rsidP="00483064">
      <w:pPr>
        <w:pStyle w:val="Sinespaciado"/>
        <w:jc w:val="both"/>
        <w:rPr>
          <w:rFonts w:ascii="Times New Roman" w:hAnsi="Times New Roman" w:cs="Times New Roman"/>
          <w:b/>
          <w:bCs/>
          <w:sz w:val="24"/>
          <w:szCs w:val="24"/>
        </w:rPr>
        <w:sectPr w:rsidR="00240BB9" w:rsidRPr="00240BB9" w:rsidSect="0097256C">
          <w:footnotePr>
            <w:pos w:val="beneathText"/>
            <w:numRestart w:val="eachSect"/>
          </w:footnotePr>
          <w:type w:val="continuous"/>
          <w:pgSz w:w="12240" w:h="15840" w:code="1"/>
          <w:pgMar w:top="1134" w:right="1134" w:bottom="1134" w:left="1701" w:header="709" w:footer="709" w:gutter="0"/>
          <w:cols w:space="708"/>
          <w:docGrid w:linePitch="360"/>
        </w:sectPr>
      </w:pPr>
    </w:p>
    <w:p w14:paraId="14AC9276" w14:textId="77777777" w:rsidR="00240BB9" w:rsidRPr="00240BB9" w:rsidRDefault="00240BB9" w:rsidP="00240BB9">
      <w:pPr>
        <w:pStyle w:val="Sinespaciado"/>
        <w:jc w:val="center"/>
        <w:rPr>
          <w:rFonts w:ascii="Times New Roman" w:hAnsi="Times New Roman" w:cs="Times New Roman"/>
          <w:sz w:val="24"/>
          <w:szCs w:val="24"/>
        </w:rPr>
      </w:pPr>
      <w:r w:rsidRPr="00240BB9">
        <w:rPr>
          <w:rFonts w:ascii="Times New Roman" w:hAnsi="Times New Roman" w:cs="Times New Roman"/>
          <w:sz w:val="24"/>
          <w:szCs w:val="24"/>
        </w:rPr>
        <w:lastRenderedPageBreak/>
        <w:t>(Se inserta documento)</w:t>
      </w:r>
    </w:p>
    <w:p w14:paraId="3B7B6959" w14:textId="77777777" w:rsidR="00240BB9" w:rsidRPr="00240BB9" w:rsidRDefault="00240BB9" w:rsidP="00240BB9">
      <w:pPr>
        <w:pStyle w:val="Sinespaciado"/>
        <w:jc w:val="both"/>
        <w:rPr>
          <w:rFonts w:ascii="Times New Roman" w:hAnsi="Times New Roman" w:cs="Times New Roman"/>
          <w:sz w:val="24"/>
          <w:szCs w:val="24"/>
          <w:lang w:eastAsia="es-MX"/>
        </w:rPr>
      </w:pPr>
    </w:p>
    <w:p w14:paraId="761E59BC" w14:textId="77777777" w:rsidR="00240BB9" w:rsidRPr="00240BB9" w:rsidRDefault="00240BB9" w:rsidP="00240BB9">
      <w:pPr>
        <w:spacing w:after="0" w:line="240" w:lineRule="auto"/>
        <w:jc w:val="right"/>
        <w:rPr>
          <w:rFonts w:ascii="Times New Roman" w:eastAsia="Calibri" w:hAnsi="Times New Roman" w:cs="Times New Roman"/>
          <w:b/>
          <w:sz w:val="24"/>
          <w:szCs w:val="24"/>
        </w:rPr>
      </w:pPr>
      <w:r w:rsidRPr="00240BB9">
        <w:rPr>
          <w:rFonts w:ascii="Times New Roman" w:eastAsia="Calibri" w:hAnsi="Times New Roman" w:cs="Times New Roman"/>
          <w:b/>
          <w:sz w:val="24"/>
          <w:szCs w:val="24"/>
        </w:rPr>
        <w:t>Toluca de Lerdo, Estado de México; 1º marzo de 2021.</w:t>
      </w:r>
    </w:p>
    <w:p w14:paraId="056570F2" w14:textId="77777777" w:rsidR="00240BB9" w:rsidRPr="00240BB9" w:rsidRDefault="00240BB9" w:rsidP="00240BB9">
      <w:pPr>
        <w:spacing w:after="0" w:line="240" w:lineRule="auto"/>
        <w:jc w:val="both"/>
        <w:rPr>
          <w:rFonts w:ascii="Times New Roman" w:eastAsia="Calibri" w:hAnsi="Times New Roman" w:cs="Times New Roman"/>
          <w:sz w:val="24"/>
          <w:szCs w:val="24"/>
        </w:rPr>
      </w:pPr>
    </w:p>
    <w:p w14:paraId="7E805A11" w14:textId="77777777" w:rsidR="00240BB9" w:rsidRPr="00240BB9" w:rsidRDefault="00240BB9" w:rsidP="00240BB9">
      <w:pPr>
        <w:spacing w:after="0" w:line="240" w:lineRule="auto"/>
        <w:jc w:val="both"/>
        <w:rPr>
          <w:rFonts w:ascii="Times New Roman" w:eastAsia="Calibri" w:hAnsi="Times New Roman" w:cs="Times New Roman"/>
          <w:b/>
          <w:sz w:val="24"/>
          <w:szCs w:val="24"/>
        </w:rPr>
      </w:pPr>
      <w:r w:rsidRPr="00240BB9">
        <w:rPr>
          <w:rFonts w:ascii="Times New Roman" w:eastAsia="Calibri" w:hAnsi="Times New Roman" w:cs="Times New Roman"/>
          <w:b/>
          <w:sz w:val="24"/>
          <w:szCs w:val="24"/>
        </w:rPr>
        <w:t xml:space="preserve">PRESIDENTE DE LA H. LX </w:t>
      </w:r>
    </w:p>
    <w:p w14:paraId="1D0C3C22" w14:textId="77777777" w:rsidR="00240BB9" w:rsidRPr="00240BB9" w:rsidRDefault="00240BB9" w:rsidP="00240BB9">
      <w:pPr>
        <w:spacing w:after="0" w:line="240" w:lineRule="auto"/>
        <w:jc w:val="both"/>
        <w:rPr>
          <w:rFonts w:ascii="Times New Roman" w:eastAsia="Calibri" w:hAnsi="Times New Roman" w:cs="Times New Roman"/>
          <w:b/>
          <w:sz w:val="24"/>
          <w:szCs w:val="24"/>
        </w:rPr>
      </w:pPr>
      <w:r w:rsidRPr="00240BB9">
        <w:rPr>
          <w:rFonts w:ascii="Times New Roman" w:eastAsia="Calibri" w:hAnsi="Times New Roman" w:cs="Times New Roman"/>
          <w:b/>
          <w:sz w:val="24"/>
          <w:szCs w:val="24"/>
        </w:rPr>
        <w:t>LEGISLATURA DEL ESTADO LIBRE</w:t>
      </w:r>
    </w:p>
    <w:p w14:paraId="796BA4DD" w14:textId="77777777" w:rsidR="00240BB9" w:rsidRPr="00240BB9" w:rsidRDefault="00240BB9" w:rsidP="00240BB9">
      <w:pPr>
        <w:spacing w:after="0" w:line="240" w:lineRule="auto"/>
        <w:jc w:val="both"/>
        <w:rPr>
          <w:rFonts w:ascii="Times New Roman" w:eastAsia="Calibri" w:hAnsi="Times New Roman" w:cs="Times New Roman"/>
          <w:b/>
          <w:sz w:val="24"/>
          <w:szCs w:val="24"/>
        </w:rPr>
      </w:pPr>
      <w:r w:rsidRPr="00240BB9">
        <w:rPr>
          <w:rFonts w:ascii="Times New Roman" w:eastAsia="Calibri" w:hAnsi="Times New Roman" w:cs="Times New Roman"/>
          <w:b/>
          <w:sz w:val="24"/>
          <w:szCs w:val="24"/>
        </w:rPr>
        <w:t>Y SOBERANO DE MÉXICO</w:t>
      </w:r>
    </w:p>
    <w:p w14:paraId="31A09B30" w14:textId="77777777" w:rsidR="00240BB9" w:rsidRPr="00240BB9" w:rsidRDefault="00240BB9" w:rsidP="00240BB9">
      <w:pPr>
        <w:spacing w:after="0" w:line="240" w:lineRule="auto"/>
        <w:jc w:val="both"/>
        <w:rPr>
          <w:rFonts w:ascii="Times New Roman" w:eastAsia="Calibri" w:hAnsi="Times New Roman" w:cs="Times New Roman"/>
          <w:b/>
          <w:sz w:val="24"/>
          <w:szCs w:val="24"/>
        </w:rPr>
      </w:pPr>
      <w:r w:rsidRPr="00240BB9">
        <w:rPr>
          <w:rFonts w:ascii="Times New Roman" w:eastAsia="Calibri" w:hAnsi="Times New Roman" w:cs="Times New Roman"/>
          <w:b/>
          <w:sz w:val="24"/>
          <w:szCs w:val="24"/>
        </w:rPr>
        <w:t>PRESENTE</w:t>
      </w:r>
    </w:p>
    <w:p w14:paraId="796E3F4D" w14:textId="77777777" w:rsidR="00240BB9" w:rsidRPr="00240BB9" w:rsidRDefault="00240BB9" w:rsidP="00240BB9">
      <w:pPr>
        <w:spacing w:after="0" w:line="240" w:lineRule="auto"/>
        <w:jc w:val="both"/>
        <w:rPr>
          <w:rFonts w:ascii="Times New Roman" w:eastAsia="Calibri" w:hAnsi="Times New Roman" w:cs="Times New Roman"/>
          <w:sz w:val="24"/>
          <w:szCs w:val="24"/>
          <w:lang w:eastAsia="es-ES"/>
        </w:rPr>
      </w:pPr>
    </w:p>
    <w:p w14:paraId="157F5606" w14:textId="77777777" w:rsidR="00240BB9" w:rsidRPr="00240BB9" w:rsidRDefault="00240BB9" w:rsidP="00240BB9">
      <w:pPr>
        <w:spacing w:after="0" w:line="240" w:lineRule="auto"/>
        <w:jc w:val="both"/>
        <w:rPr>
          <w:rFonts w:ascii="Times New Roman" w:eastAsia="Calibri" w:hAnsi="Times New Roman" w:cs="Times New Roman"/>
          <w:sz w:val="24"/>
          <w:szCs w:val="24"/>
          <w:lang w:eastAsia="es-ES"/>
        </w:rPr>
      </w:pPr>
    </w:p>
    <w:p w14:paraId="5113F121" w14:textId="77777777" w:rsidR="00240BB9" w:rsidRPr="00240BB9" w:rsidRDefault="00240BB9" w:rsidP="00240BB9">
      <w:pPr>
        <w:spacing w:after="0" w:line="240" w:lineRule="auto"/>
        <w:jc w:val="both"/>
        <w:rPr>
          <w:rFonts w:ascii="Times New Roman" w:eastAsia="Calibri" w:hAnsi="Times New Roman" w:cs="Times New Roman"/>
          <w:b/>
          <w:sz w:val="24"/>
          <w:szCs w:val="24"/>
          <w:lang w:eastAsia="es-ES"/>
        </w:rPr>
      </w:pPr>
      <w:r w:rsidRPr="00240BB9">
        <w:rPr>
          <w:rFonts w:ascii="Times New Roman" w:eastAsia="Calibri" w:hAnsi="Times New Roman" w:cs="Times New Roman"/>
          <w:sz w:val="24"/>
          <w:szCs w:val="24"/>
          <w:lang w:eastAsia="es-ES"/>
        </w:rPr>
        <w:t xml:space="preserve">Con fundamento en los artículos 55, 57 y 61, fracción I, de la Constitución Política del Estado Libre y Soberano de México; 38, fracción IV, y 83 de la Ley Orgánica del Poder Legislativo del Estado Libre y Soberano de México, así como 72 y 74 de su Reglamento, la que suscribe María Lorena Marín Moreno, Diputada integrante del Grupo Parlamentario del Partido Revolucionario Institucional, me permito someter a la consideración de esta Honorable Legislatura, </w:t>
      </w:r>
      <w:r w:rsidRPr="00240BB9">
        <w:rPr>
          <w:rFonts w:ascii="Times New Roman" w:eastAsia="Calibri" w:hAnsi="Times New Roman" w:cs="Times New Roman"/>
          <w:b/>
          <w:sz w:val="24"/>
          <w:szCs w:val="24"/>
          <w:lang w:eastAsia="es-ES"/>
        </w:rPr>
        <w:t>Punto de Acuerdo de URGENTE RESOLUCIÓN por el que se exhorta respetuosamente a los 125 Municipios del Estado de México para que, en el marco de sus atribuciones, garanticen el estricto apego al respeto de los derechos humanos y el marco jurídico aplicable en el actuar de sus Instituciones Policiales, debiendo abstenerse de todo acto arbitrario que limite las acciones o manifestaciones que, en ejercicio de sus derechos constitucionales y con carácter pacífico, realicen las y los mexiquenses</w:t>
      </w:r>
      <w:r w:rsidRPr="00240BB9">
        <w:rPr>
          <w:rFonts w:ascii="Times New Roman" w:eastAsia="Calibri" w:hAnsi="Times New Roman" w:cs="Times New Roman"/>
          <w:sz w:val="24"/>
          <w:szCs w:val="24"/>
          <w:lang w:eastAsia="es-ES"/>
        </w:rPr>
        <w:t>,</w:t>
      </w:r>
      <w:r w:rsidRPr="00240BB9">
        <w:rPr>
          <w:rFonts w:ascii="Times New Roman" w:eastAsia="Times New Roman" w:hAnsi="Times New Roman" w:cs="Times New Roman"/>
          <w:b/>
          <w:sz w:val="24"/>
          <w:szCs w:val="24"/>
          <w:shd w:val="clear" w:color="auto" w:fill="FFFFFF"/>
          <w:lang w:eastAsia="es-ES"/>
        </w:rPr>
        <w:t xml:space="preserve"> </w:t>
      </w:r>
      <w:r w:rsidRPr="00240BB9">
        <w:rPr>
          <w:rFonts w:ascii="Times New Roman" w:eastAsia="Times New Roman" w:hAnsi="Times New Roman" w:cs="Times New Roman"/>
          <w:sz w:val="24"/>
          <w:szCs w:val="24"/>
          <w:shd w:val="clear" w:color="auto" w:fill="FFFFFF"/>
          <w:lang w:eastAsia="es-ES"/>
        </w:rPr>
        <w:t>conforme</w:t>
      </w:r>
      <w:r w:rsidRPr="00240BB9">
        <w:rPr>
          <w:rFonts w:ascii="Times New Roman" w:eastAsia="Times New Roman" w:hAnsi="Times New Roman" w:cs="Times New Roman"/>
          <w:sz w:val="24"/>
          <w:szCs w:val="24"/>
          <w:lang w:eastAsia="es-ES"/>
        </w:rPr>
        <w:t xml:space="preserve"> a la siguiente:</w:t>
      </w:r>
    </w:p>
    <w:p w14:paraId="05166DBC" w14:textId="77777777" w:rsidR="00240BB9" w:rsidRPr="00240BB9" w:rsidRDefault="00240BB9" w:rsidP="00240BB9">
      <w:pPr>
        <w:spacing w:after="0" w:line="240" w:lineRule="auto"/>
        <w:jc w:val="both"/>
        <w:rPr>
          <w:rFonts w:ascii="Times New Roman" w:eastAsia="Times New Roman" w:hAnsi="Times New Roman" w:cs="Times New Roman"/>
          <w:b/>
          <w:sz w:val="24"/>
          <w:szCs w:val="24"/>
          <w:lang w:eastAsia="es-ES"/>
        </w:rPr>
      </w:pPr>
    </w:p>
    <w:p w14:paraId="487C8A9B" w14:textId="77777777" w:rsidR="00240BB9" w:rsidRPr="00240BB9" w:rsidRDefault="00240BB9" w:rsidP="00240BB9">
      <w:pPr>
        <w:spacing w:after="0" w:line="240" w:lineRule="auto"/>
        <w:jc w:val="both"/>
        <w:rPr>
          <w:rFonts w:ascii="Times New Roman" w:eastAsia="Calibri" w:hAnsi="Times New Roman" w:cs="Times New Roman"/>
          <w:b/>
          <w:sz w:val="24"/>
          <w:szCs w:val="24"/>
        </w:rPr>
      </w:pPr>
    </w:p>
    <w:p w14:paraId="6CDE36D2" w14:textId="77777777" w:rsidR="00240BB9" w:rsidRPr="00240BB9" w:rsidRDefault="00240BB9" w:rsidP="00240BB9">
      <w:pPr>
        <w:spacing w:after="0" w:line="240" w:lineRule="auto"/>
        <w:jc w:val="center"/>
        <w:rPr>
          <w:rFonts w:ascii="Times New Roman" w:eastAsia="Calibri" w:hAnsi="Times New Roman" w:cs="Times New Roman"/>
          <w:b/>
          <w:sz w:val="24"/>
          <w:szCs w:val="24"/>
        </w:rPr>
      </w:pPr>
      <w:r w:rsidRPr="00240BB9">
        <w:rPr>
          <w:rFonts w:ascii="Times New Roman" w:eastAsia="Calibri" w:hAnsi="Times New Roman" w:cs="Times New Roman"/>
          <w:b/>
          <w:sz w:val="24"/>
          <w:szCs w:val="24"/>
        </w:rPr>
        <w:t>EXPOSICIÓN DE MOTIVOS.</w:t>
      </w:r>
    </w:p>
    <w:p w14:paraId="23EA0051" w14:textId="77777777" w:rsidR="00240BB9" w:rsidRPr="00240BB9" w:rsidRDefault="00240BB9" w:rsidP="00240BB9">
      <w:pPr>
        <w:spacing w:after="0" w:line="240" w:lineRule="auto"/>
        <w:jc w:val="center"/>
        <w:rPr>
          <w:rFonts w:ascii="Times New Roman" w:eastAsia="Calibri" w:hAnsi="Times New Roman" w:cs="Times New Roman"/>
          <w:b/>
          <w:sz w:val="24"/>
          <w:szCs w:val="24"/>
        </w:rPr>
      </w:pPr>
    </w:p>
    <w:p w14:paraId="631AD7CD" w14:textId="77777777" w:rsidR="00240BB9" w:rsidRPr="00240BB9" w:rsidRDefault="00240BB9" w:rsidP="00240BB9">
      <w:pPr>
        <w:spacing w:after="0" w:line="240" w:lineRule="auto"/>
        <w:jc w:val="center"/>
        <w:rPr>
          <w:rFonts w:ascii="Times New Roman" w:eastAsia="Calibri" w:hAnsi="Times New Roman" w:cs="Times New Roman"/>
          <w:b/>
          <w:sz w:val="24"/>
          <w:szCs w:val="24"/>
        </w:rPr>
      </w:pPr>
    </w:p>
    <w:p w14:paraId="17D5AC0A" w14:textId="77777777" w:rsidR="00240BB9" w:rsidRPr="00240BB9" w:rsidRDefault="00240BB9" w:rsidP="00240BB9">
      <w:pPr>
        <w:spacing w:after="0" w:line="240" w:lineRule="auto"/>
        <w:jc w:val="both"/>
        <w:rPr>
          <w:rFonts w:ascii="Times New Roman" w:eastAsia="Calibri" w:hAnsi="Times New Roman" w:cs="Times New Roman"/>
          <w:sz w:val="24"/>
          <w:szCs w:val="24"/>
        </w:rPr>
      </w:pPr>
      <w:r w:rsidRPr="00240BB9">
        <w:rPr>
          <w:rFonts w:ascii="Times New Roman" w:eastAsia="Calibri" w:hAnsi="Times New Roman" w:cs="Times New Roman"/>
          <w:sz w:val="24"/>
          <w:szCs w:val="24"/>
        </w:rPr>
        <w:t>El pasado 9 de noviembre, en la ciudad de Cancún, Quintana Roo, movimientos feministas convocaron a una marcha de protesta, con el propósito de exigir justicia y reclamar el respeto a los derechos humanos de mujeres y niñas, como consecuencia de los recientes feminicidios ocurridos en dicha Entidad.</w:t>
      </w:r>
    </w:p>
    <w:p w14:paraId="2B6253B4" w14:textId="77777777" w:rsidR="00240BB9" w:rsidRPr="00240BB9" w:rsidRDefault="00240BB9" w:rsidP="00240BB9">
      <w:pPr>
        <w:spacing w:after="0" w:line="240" w:lineRule="auto"/>
        <w:jc w:val="both"/>
        <w:rPr>
          <w:rFonts w:ascii="Times New Roman" w:eastAsia="Calibri" w:hAnsi="Times New Roman" w:cs="Times New Roman"/>
          <w:sz w:val="24"/>
          <w:szCs w:val="24"/>
        </w:rPr>
      </w:pPr>
    </w:p>
    <w:p w14:paraId="7B35C9EE" w14:textId="77777777" w:rsidR="00240BB9" w:rsidRPr="00240BB9" w:rsidRDefault="00240BB9" w:rsidP="00240BB9">
      <w:pPr>
        <w:spacing w:after="0" w:line="240" w:lineRule="auto"/>
        <w:jc w:val="both"/>
        <w:rPr>
          <w:rFonts w:ascii="Times New Roman" w:eastAsia="Calibri" w:hAnsi="Times New Roman" w:cs="Times New Roman"/>
          <w:sz w:val="24"/>
          <w:szCs w:val="24"/>
        </w:rPr>
      </w:pPr>
      <w:r w:rsidRPr="00240BB9">
        <w:rPr>
          <w:rFonts w:ascii="Times New Roman" w:eastAsia="Calibri" w:hAnsi="Times New Roman" w:cs="Times New Roman"/>
          <w:sz w:val="24"/>
          <w:szCs w:val="24"/>
        </w:rPr>
        <w:t>La marcha convocó aproximadamente a 400 manifestantes, que llegaron a las puertas del Palacio Municipal de Benito Juárez, donde fueron recibidas por elementos policiacos, quienes los dispersaron con disparos al aire.</w:t>
      </w:r>
    </w:p>
    <w:p w14:paraId="7631EBB1" w14:textId="77777777" w:rsidR="00240BB9" w:rsidRPr="00240BB9" w:rsidRDefault="00240BB9" w:rsidP="00240BB9">
      <w:pPr>
        <w:spacing w:after="0" w:line="240" w:lineRule="auto"/>
        <w:jc w:val="both"/>
        <w:rPr>
          <w:rFonts w:ascii="Times New Roman" w:eastAsia="Calibri" w:hAnsi="Times New Roman" w:cs="Times New Roman"/>
          <w:sz w:val="24"/>
          <w:szCs w:val="24"/>
        </w:rPr>
      </w:pPr>
    </w:p>
    <w:p w14:paraId="5990A88B" w14:textId="77777777" w:rsidR="00240BB9" w:rsidRPr="00240BB9" w:rsidRDefault="00240BB9" w:rsidP="00240BB9">
      <w:pPr>
        <w:spacing w:after="0" w:line="240" w:lineRule="auto"/>
        <w:jc w:val="both"/>
        <w:rPr>
          <w:rFonts w:ascii="Times New Roman" w:eastAsia="Calibri" w:hAnsi="Times New Roman" w:cs="Times New Roman"/>
          <w:sz w:val="24"/>
          <w:szCs w:val="24"/>
        </w:rPr>
      </w:pPr>
      <w:r w:rsidRPr="00240BB9">
        <w:rPr>
          <w:rFonts w:ascii="Times New Roman" w:eastAsia="Calibri" w:hAnsi="Times New Roman" w:cs="Times New Roman"/>
          <w:sz w:val="24"/>
          <w:szCs w:val="24"/>
        </w:rPr>
        <w:t>Tales hechos mostraron la falta de empatía de los elementos policiacos que reprimieron injustificadamente a los colectivos feministas en la defensa de una causa legítima, evidenciado un comportamiento institucional inaceptable, que ha generado indignación entre miles de mexicanos.</w:t>
      </w:r>
    </w:p>
    <w:p w14:paraId="1D9ECAB8" w14:textId="77777777" w:rsidR="00240BB9" w:rsidRPr="00240BB9" w:rsidRDefault="00240BB9" w:rsidP="00240BB9">
      <w:pPr>
        <w:spacing w:after="0" w:line="240" w:lineRule="auto"/>
        <w:jc w:val="both"/>
        <w:rPr>
          <w:rFonts w:ascii="Times New Roman" w:eastAsia="Calibri" w:hAnsi="Times New Roman" w:cs="Times New Roman"/>
          <w:sz w:val="24"/>
          <w:szCs w:val="24"/>
        </w:rPr>
      </w:pPr>
      <w:r w:rsidRPr="00240BB9">
        <w:rPr>
          <w:rFonts w:ascii="Times New Roman" w:eastAsia="Calibri" w:hAnsi="Times New Roman" w:cs="Times New Roman"/>
          <w:sz w:val="24"/>
          <w:szCs w:val="24"/>
        </w:rPr>
        <w:t>Ahora bien, el pasado 12 de noviembre, colectivos feministas convocaron a una movilización pacífica en el Estado de México, frente al Centro de Justicia para las Mujeres de la Fiscalía General de Justicia del Estado de México, exigiendo a las autoridades que se garantice el acceso a la justicia y la protección de los derechos humanos de todas las mujeres, como muestra de apoyo y solidaridad por lo sucedido en Quintana Roo.</w:t>
      </w:r>
    </w:p>
    <w:p w14:paraId="742BDFB1" w14:textId="77777777" w:rsidR="00240BB9" w:rsidRPr="00240BB9" w:rsidRDefault="00240BB9" w:rsidP="00240BB9">
      <w:pPr>
        <w:spacing w:after="0" w:line="240" w:lineRule="auto"/>
        <w:jc w:val="both"/>
        <w:rPr>
          <w:rFonts w:ascii="Times New Roman" w:eastAsia="Calibri" w:hAnsi="Times New Roman" w:cs="Times New Roman"/>
          <w:sz w:val="24"/>
          <w:szCs w:val="24"/>
        </w:rPr>
      </w:pPr>
    </w:p>
    <w:p w14:paraId="6FD3AFBC" w14:textId="77777777" w:rsidR="00240BB9" w:rsidRPr="00240BB9" w:rsidRDefault="00240BB9" w:rsidP="00240BB9">
      <w:pPr>
        <w:spacing w:after="0" w:line="240" w:lineRule="auto"/>
        <w:jc w:val="both"/>
        <w:rPr>
          <w:rFonts w:ascii="Times New Roman" w:eastAsia="Calibri" w:hAnsi="Times New Roman" w:cs="Times New Roman"/>
          <w:sz w:val="24"/>
          <w:szCs w:val="24"/>
        </w:rPr>
      </w:pPr>
      <w:r w:rsidRPr="00240BB9">
        <w:rPr>
          <w:rFonts w:ascii="Times New Roman" w:eastAsia="Calibri" w:hAnsi="Times New Roman" w:cs="Times New Roman"/>
          <w:sz w:val="24"/>
          <w:szCs w:val="24"/>
        </w:rPr>
        <w:t xml:space="preserve">Un día antes, por instrucciones del Gobernador Constitucional del Estado Libre y Soberano de México, Lic. Alfredo del Mazo Maza, el Secretario General de Gobierno, Lic. Ernesto </w:t>
      </w:r>
      <w:proofErr w:type="spellStart"/>
      <w:r w:rsidRPr="00240BB9">
        <w:rPr>
          <w:rFonts w:ascii="Times New Roman" w:eastAsia="Calibri" w:hAnsi="Times New Roman" w:cs="Times New Roman"/>
          <w:sz w:val="24"/>
          <w:szCs w:val="24"/>
        </w:rPr>
        <w:t>Nemer</w:t>
      </w:r>
      <w:proofErr w:type="spellEnd"/>
      <w:r w:rsidRPr="00240BB9">
        <w:rPr>
          <w:rFonts w:ascii="Times New Roman" w:eastAsia="Calibri" w:hAnsi="Times New Roman" w:cs="Times New Roman"/>
          <w:sz w:val="24"/>
          <w:szCs w:val="24"/>
        </w:rPr>
        <w:t xml:space="preserve"> Álvarez, exhortó respetuosamente a través de sus cuentas electrónicas oficiales, a </w:t>
      </w:r>
      <w:r w:rsidRPr="00240BB9">
        <w:rPr>
          <w:rFonts w:ascii="Times New Roman" w:eastAsia="Calibri" w:hAnsi="Times New Roman" w:cs="Times New Roman"/>
          <w:i/>
          <w:sz w:val="24"/>
          <w:szCs w:val="24"/>
        </w:rPr>
        <w:t>“todas y todos los alcaldes del Estado de México para que las corporaciones de seguridad actúen basadas en los principios que rigen su esencia; observando un trato respetuoso a todas las personas; deberán abstenerse de actos arbitrarios y de limitar indebidamente las acciones o manifestaciones que en ejercicio de sus derechos constitucionales y con carácter pacífico realice la población, y evitar en todo momento actos u omisiones que discriminen , obstaculicen o impidan el goce y ejercicio de los Derechos Humanos de las mujeres y las niñas, y actuar conforme a los principios de igualdad jurídica, y el respeto a la dignidad humana y no discriminación”</w:t>
      </w:r>
      <w:r w:rsidRPr="00240BB9">
        <w:rPr>
          <w:rFonts w:ascii="Times New Roman" w:eastAsia="Calibri" w:hAnsi="Times New Roman" w:cs="Times New Roman"/>
          <w:sz w:val="24"/>
          <w:szCs w:val="24"/>
        </w:rPr>
        <w:t xml:space="preserve">. </w:t>
      </w:r>
    </w:p>
    <w:p w14:paraId="52319198" w14:textId="77777777" w:rsidR="00240BB9" w:rsidRPr="00240BB9" w:rsidRDefault="00240BB9" w:rsidP="00240BB9">
      <w:pPr>
        <w:spacing w:after="0" w:line="240" w:lineRule="auto"/>
        <w:jc w:val="both"/>
        <w:rPr>
          <w:rFonts w:ascii="Times New Roman" w:eastAsia="Calibri" w:hAnsi="Times New Roman" w:cs="Times New Roman"/>
          <w:sz w:val="24"/>
          <w:szCs w:val="24"/>
        </w:rPr>
      </w:pPr>
    </w:p>
    <w:p w14:paraId="2709B6A9" w14:textId="77777777" w:rsidR="00240BB9" w:rsidRPr="00240BB9" w:rsidRDefault="00240BB9" w:rsidP="00240BB9">
      <w:pPr>
        <w:spacing w:after="0" w:line="240" w:lineRule="auto"/>
        <w:jc w:val="both"/>
        <w:rPr>
          <w:rFonts w:ascii="Times New Roman" w:eastAsia="Calibri" w:hAnsi="Times New Roman" w:cs="Times New Roman"/>
          <w:sz w:val="24"/>
          <w:szCs w:val="24"/>
        </w:rPr>
      </w:pPr>
      <w:r w:rsidRPr="00240BB9">
        <w:rPr>
          <w:rFonts w:ascii="Times New Roman" w:eastAsia="Calibri" w:hAnsi="Times New Roman" w:cs="Times New Roman"/>
          <w:sz w:val="24"/>
          <w:szCs w:val="24"/>
        </w:rPr>
        <w:t>Afortunadamente, dicha movilización se desarrolló pacíficamente; sin embargo, es un imperativo insistir en la necesidad de que los cuerpos de seguridad estén preparados para garantizar, en todo momento, el derecho a la libertad de manifestación pacífica, ajustando su actuación al marco normativo aplicable.</w:t>
      </w:r>
    </w:p>
    <w:p w14:paraId="52AB5DA4" w14:textId="77777777" w:rsidR="00240BB9" w:rsidRPr="00240BB9" w:rsidRDefault="00240BB9" w:rsidP="00240BB9">
      <w:pPr>
        <w:spacing w:after="0" w:line="240" w:lineRule="auto"/>
        <w:jc w:val="both"/>
        <w:rPr>
          <w:rFonts w:ascii="Times New Roman" w:eastAsia="Calibri" w:hAnsi="Times New Roman" w:cs="Times New Roman"/>
          <w:sz w:val="24"/>
          <w:szCs w:val="24"/>
        </w:rPr>
      </w:pPr>
    </w:p>
    <w:p w14:paraId="3AB13282" w14:textId="77777777" w:rsidR="00240BB9" w:rsidRPr="00240BB9" w:rsidRDefault="00240BB9" w:rsidP="00240BB9">
      <w:pPr>
        <w:spacing w:after="0" w:line="240" w:lineRule="auto"/>
        <w:jc w:val="both"/>
        <w:rPr>
          <w:rFonts w:ascii="Times New Roman" w:eastAsia="Calibri" w:hAnsi="Times New Roman" w:cs="Times New Roman"/>
          <w:sz w:val="24"/>
          <w:szCs w:val="24"/>
        </w:rPr>
      </w:pPr>
      <w:r w:rsidRPr="00240BB9">
        <w:rPr>
          <w:rFonts w:ascii="Times New Roman" w:eastAsia="Calibri" w:hAnsi="Times New Roman" w:cs="Times New Roman"/>
          <w:sz w:val="24"/>
          <w:szCs w:val="24"/>
        </w:rPr>
        <w:t xml:space="preserve">En ese sentido, el párrafo noveno del artículo 21 de la Constitución Federal, establece que </w:t>
      </w:r>
      <w:r w:rsidRPr="00240BB9">
        <w:rPr>
          <w:rFonts w:ascii="Times New Roman" w:eastAsia="Calibri" w:hAnsi="Times New Roman" w:cs="Times New Roman"/>
          <w:i/>
          <w:sz w:val="24"/>
          <w:szCs w:val="24"/>
        </w:rPr>
        <w:t>“la actuación de las instituciones de seguridad pública se regirá por los principios de legalidad, objetividad, eficiencia, profesionalismo, honradez y respeto a los derechos humanos</w:t>
      </w:r>
      <w:r w:rsidRPr="00240BB9">
        <w:rPr>
          <w:rFonts w:ascii="Times New Roman" w:eastAsia="Calibri" w:hAnsi="Times New Roman" w:cs="Times New Roman"/>
          <w:sz w:val="24"/>
          <w:szCs w:val="24"/>
        </w:rPr>
        <w:t>”; para tal efecto, es fundamental que los cuerpos policiacos, de manera permanente, sean instruidos para conducirse con apego a los principios antes señalados.</w:t>
      </w:r>
    </w:p>
    <w:p w14:paraId="13344C39" w14:textId="77777777" w:rsidR="00240BB9" w:rsidRPr="00240BB9" w:rsidRDefault="00240BB9" w:rsidP="00240BB9">
      <w:pPr>
        <w:spacing w:after="0" w:line="240" w:lineRule="auto"/>
        <w:jc w:val="both"/>
        <w:rPr>
          <w:rFonts w:ascii="Times New Roman" w:eastAsia="Calibri" w:hAnsi="Times New Roman" w:cs="Times New Roman"/>
          <w:sz w:val="24"/>
          <w:szCs w:val="24"/>
        </w:rPr>
      </w:pPr>
    </w:p>
    <w:p w14:paraId="3AEB7926" w14:textId="77777777" w:rsidR="00240BB9" w:rsidRPr="00240BB9" w:rsidRDefault="00240BB9" w:rsidP="00240BB9">
      <w:pPr>
        <w:spacing w:after="0" w:line="240" w:lineRule="auto"/>
        <w:jc w:val="both"/>
        <w:rPr>
          <w:rFonts w:ascii="Times New Roman" w:eastAsia="Calibri" w:hAnsi="Times New Roman" w:cs="Times New Roman"/>
          <w:sz w:val="24"/>
          <w:szCs w:val="24"/>
        </w:rPr>
      </w:pPr>
      <w:r w:rsidRPr="00240BB9">
        <w:rPr>
          <w:rFonts w:ascii="Times New Roman" w:eastAsia="Calibri" w:hAnsi="Times New Roman" w:cs="Times New Roman"/>
          <w:sz w:val="24"/>
          <w:szCs w:val="24"/>
        </w:rPr>
        <w:t>Con ello, se habrá de generar un comportamiento institucional permanente de respeto a la integridad física de todas las personas que participan en las movilizaciones sociales.</w:t>
      </w:r>
    </w:p>
    <w:p w14:paraId="76936B10" w14:textId="77777777" w:rsidR="00240BB9" w:rsidRPr="00240BB9" w:rsidRDefault="00240BB9" w:rsidP="00240BB9">
      <w:pPr>
        <w:spacing w:after="0" w:line="240" w:lineRule="auto"/>
        <w:jc w:val="both"/>
        <w:rPr>
          <w:rFonts w:ascii="Times New Roman" w:eastAsia="Calibri" w:hAnsi="Times New Roman" w:cs="Times New Roman"/>
          <w:sz w:val="24"/>
          <w:szCs w:val="24"/>
        </w:rPr>
      </w:pPr>
    </w:p>
    <w:p w14:paraId="7A823F0F" w14:textId="77777777" w:rsidR="00240BB9" w:rsidRPr="00240BB9" w:rsidRDefault="00240BB9" w:rsidP="00240BB9">
      <w:pPr>
        <w:spacing w:after="0" w:line="240" w:lineRule="auto"/>
        <w:jc w:val="both"/>
        <w:rPr>
          <w:rFonts w:ascii="Times New Roman" w:eastAsia="Calibri" w:hAnsi="Times New Roman" w:cs="Times New Roman"/>
          <w:sz w:val="24"/>
          <w:szCs w:val="24"/>
        </w:rPr>
      </w:pPr>
      <w:r w:rsidRPr="00240BB9">
        <w:rPr>
          <w:rFonts w:ascii="Times New Roman" w:eastAsia="Calibri" w:hAnsi="Times New Roman" w:cs="Times New Roman"/>
          <w:sz w:val="24"/>
          <w:szCs w:val="24"/>
        </w:rPr>
        <w:t xml:space="preserve">Por lo anterior, someto a la consideración de esta Honorable Soberanía el presente Punto de Acuerdo de urgente resolución, por el que se exhorta respetuosamente a los 125 Municipios del </w:t>
      </w:r>
      <w:r w:rsidRPr="00240BB9">
        <w:rPr>
          <w:rFonts w:ascii="Times New Roman" w:eastAsia="Calibri" w:hAnsi="Times New Roman" w:cs="Times New Roman"/>
          <w:sz w:val="24"/>
          <w:szCs w:val="24"/>
        </w:rPr>
        <w:lastRenderedPageBreak/>
        <w:t>Estado de México para que, en el marco de sus atribuciones, garanticen el estricto apego al respeto de los derechos humanos y el marco jurídico aplicable en el actuar de sus Instituciones Policiales, debiendo abstenerse de todo acto arbitrario que limite las acciones o manifestaciones que, en ejercicio de sus derechos constitucionales y con carácter pacífico, realicen las y los mexiquenses.</w:t>
      </w:r>
    </w:p>
    <w:p w14:paraId="585CF2E8" w14:textId="77777777" w:rsidR="00240BB9" w:rsidRPr="00240BB9" w:rsidRDefault="00240BB9" w:rsidP="00240BB9">
      <w:pPr>
        <w:spacing w:after="0" w:line="240" w:lineRule="auto"/>
        <w:jc w:val="center"/>
        <w:rPr>
          <w:rFonts w:ascii="Times New Roman" w:eastAsia="Calibri" w:hAnsi="Times New Roman" w:cs="Times New Roman"/>
          <w:b/>
          <w:sz w:val="24"/>
          <w:szCs w:val="24"/>
        </w:rPr>
      </w:pPr>
    </w:p>
    <w:p w14:paraId="71BA2C2A" w14:textId="77777777" w:rsidR="00240BB9" w:rsidRPr="00240BB9" w:rsidRDefault="00240BB9" w:rsidP="00240BB9">
      <w:pPr>
        <w:spacing w:after="0" w:line="240" w:lineRule="auto"/>
        <w:jc w:val="center"/>
        <w:rPr>
          <w:rFonts w:ascii="Times New Roman" w:eastAsia="Times New Roman" w:hAnsi="Times New Roman" w:cs="Times New Roman"/>
          <w:sz w:val="24"/>
          <w:szCs w:val="24"/>
          <w:lang w:eastAsia="es-ES"/>
        </w:rPr>
      </w:pPr>
      <w:r w:rsidRPr="00240BB9">
        <w:rPr>
          <w:rFonts w:ascii="Times New Roman" w:eastAsia="Calibri" w:hAnsi="Times New Roman" w:cs="Times New Roman"/>
          <w:b/>
          <w:sz w:val="24"/>
          <w:szCs w:val="24"/>
        </w:rPr>
        <w:t>A T E N T A M E N T E</w:t>
      </w:r>
    </w:p>
    <w:p w14:paraId="47EBDDAB" w14:textId="77777777" w:rsidR="00240BB9" w:rsidRPr="00240BB9" w:rsidRDefault="00240BB9" w:rsidP="00240BB9">
      <w:pPr>
        <w:autoSpaceDE w:val="0"/>
        <w:autoSpaceDN w:val="0"/>
        <w:adjustRightInd w:val="0"/>
        <w:spacing w:after="0" w:line="240" w:lineRule="auto"/>
        <w:jc w:val="center"/>
        <w:rPr>
          <w:rFonts w:ascii="Times New Roman" w:eastAsia="Calibri" w:hAnsi="Times New Roman" w:cs="Times New Roman"/>
          <w:b/>
          <w:sz w:val="24"/>
          <w:szCs w:val="24"/>
        </w:rPr>
      </w:pPr>
      <w:r w:rsidRPr="00240BB9">
        <w:rPr>
          <w:rFonts w:ascii="Times New Roman" w:eastAsia="Calibri" w:hAnsi="Times New Roman" w:cs="Times New Roman"/>
          <w:b/>
          <w:sz w:val="24"/>
          <w:szCs w:val="24"/>
        </w:rPr>
        <w:t>DIP. MARÍA LORENA MARÍN MORENO.</w:t>
      </w:r>
    </w:p>
    <w:p w14:paraId="00DFA413" w14:textId="77777777" w:rsidR="00240BB9" w:rsidRDefault="00240BB9" w:rsidP="00240BB9">
      <w:pPr>
        <w:spacing w:after="0" w:line="240" w:lineRule="auto"/>
        <w:rPr>
          <w:rFonts w:ascii="Times New Roman" w:eastAsia="Calibri" w:hAnsi="Times New Roman" w:cs="Times New Roman"/>
          <w:b/>
          <w:bCs/>
          <w:sz w:val="24"/>
          <w:szCs w:val="24"/>
        </w:rPr>
      </w:pPr>
    </w:p>
    <w:p w14:paraId="1EA60EB3" w14:textId="77777777" w:rsidR="00240BB9" w:rsidRDefault="00240BB9" w:rsidP="00240BB9">
      <w:pPr>
        <w:spacing w:after="0" w:line="240" w:lineRule="auto"/>
        <w:rPr>
          <w:rFonts w:ascii="Times New Roman" w:eastAsia="Calibri" w:hAnsi="Times New Roman" w:cs="Times New Roman"/>
          <w:b/>
          <w:bCs/>
          <w:sz w:val="24"/>
          <w:szCs w:val="24"/>
        </w:rPr>
      </w:pPr>
    </w:p>
    <w:p w14:paraId="29D5511E" w14:textId="77777777" w:rsidR="00240BB9" w:rsidRPr="00240BB9" w:rsidRDefault="00240BB9" w:rsidP="00240BB9">
      <w:pPr>
        <w:spacing w:after="0" w:line="240" w:lineRule="auto"/>
        <w:jc w:val="center"/>
        <w:rPr>
          <w:rFonts w:ascii="Times New Roman" w:eastAsia="Calibri" w:hAnsi="Times New Roman" w:cs="Times New Roman"/>
          <w:b/>
          <w:bCs/>
          <w:sz w:val="24"/>
          <w:szCs w:val="24"/>
        </w:rPr>
      </w:pPr>
      <w:r w:rsidRPr="00240BB9">
        <w:rPr>
          <w:rFonts w:ascii="Times New Roman" w:eastAsia="Calibri" w:hAnsi="Times New Roman" w:cs="Times New Roman"/>
          <w:b/>
          <w:bCs/>
          <w:sz w:val="24"/>
          <w:szCs w:val="24"/>
        </w:rPr>
        <w:t>PROYECTO DE ACUERDO</w:t>
      </w:r>
    </w:p>
    <w:p w14:paraId="7795ACDC" w14:textId="77777777" w:rsidR="00240BB9" w:rsidRPr="00240BB9" w:rsidRDefault="00240BB9" w:rsidP="00240BB9">
      <w:pPr>
        <w:spacing w:after="0" w:line="240" w:lineRule="auto"/>
        <w:jc w:val="both"/>
        <w:rPr>
          <w:rFonts w:ascii="Times New Roman" w:eastAsia="Calibri" w:hAnsi="Times New Roman" w:cs="Times New Roman"/>
          <w:b/>
          <w:bCs/>
          <w:sz w:val="24"/>
          <w:szCs w:val="24"/>
        </w:rPr>
      </w:pPr>
    </w:p>
    <w:p w14:paraId="44156045" w14:textId="77777777" w:rsidR="00240BB9" w:rsidRPr="00240BB9" w:rsidRDefault="00240BB9" w:rsidP="00240BB9">
      <w:pPr>
        <w:spacing w:after="0" w:line="240" w:lineRule="auto"/>
        <w:jc w:val="both"/>
        <w:rPr>
          <w:rFonts w:ascii="Times New Roman" w:eastAsia="Calibri" w:hAnsi="Times New Roman" w:cs="Times New Roman"/>
          <w:bCs/>
          <w:sz w:val="24"/>
          <w:szCs w:val="24"/>
        </w:rPr>
      </w:pPr>
      <w:r w:rsidRPr="00240BB9">
        <w:rPr>
          <w:rFonts w:ascii="Times New Roman" w:eastAsia="Calibri" w:hAnsi="Times New Roman" w:cs="Times New Roman"/>
          <w:bCs/>
          <w:sz w:val="24"/>
          <w:szCs w:val="24"/>
        </w:rPr>
        <w:t xml:space="preserve">La H. LX Legislatura del Estado de México, con fundamento en los artículos </w:t>
      </w:r>
      <w:r w:rsidRPr="00240BB9">
        <w:rPr>
          <w:rFonts w:ascii="Times New Roman" w:eastAsia="Calibri" w:hAnsi="Times New Roman" w:cs="Times New Roman"/>
          <w:sz w:val="24"/>
          <w:szCs w:val="24"/>
        </w:rPr>
        <w:t>55 fracción II, 55,</w:t>
      </w:r>
      <w:r w:rsidRPr="00240BB9">
        <w:rPr>
          <w:rFonts w:ascii="Times New Roman" w:eastAsia="Calibri" w:hAnsi="Times New Roman" w:cs="Times New Roman"/>
          <w:bCs/>
          <w:sz w:val="24"/>
          <w:szCs w:val="24"/>
        </w:rPr>
        <w:t xml:space="preserve"> 57 y 61, fracción I, de la Constitución Política del Estado Libre y Soberano de México, así como 38, fracción IV, de la Ley Orgánica del Poder Legislativo del Estado Libre y Soberano de México, ha tenido a bien emitir el siguiente:</w:t>
      </w:r>
    </w:p>
    <w:p w14:paraId="163F4E47" w14:textId="77777777" w:rsidR="00240BB9" w:rsidRPr="00240BB9" w:rsidRDefault="00240BB9" w:rsidP="00240BB9">
      <w:pPr>
        <w:spacing w:after="0" w:line="240" w:lineRule="auto"/>
        <w:jc w:val="both"/>
        <w:rPr>
          <w:rFonts w:ascii="Times New Roman" w:eastAsia="Calibri" w:hAnsi="Times New Roman" w:cs="Times New Roman"/>
          <w:b/>
          <w:bCs/>
          <w:sz w:val="24"/>
          <w:szCs w:val="24"/>
        </w:rPr>
      </w:pPr>
    </w:p>
    <w:p w14:paraId="15AAC373" w14:textId="77777777" w:rsidR="00240BB9" w:rsidRPr="00240BB9" w:rsidRDefault="00240BB9" w:rsidP="00240BB9">
      <w:pPr>
        <w:spacing w:after="0" w:line="240" w:lineRule="auto"/>
        <w:jc w:val="center"/>
        <w:rPr>
          <w:rFonts w:ascii="Times New Roman" w:eastAsia="Calibri" w:hAnsi="Times New Roman" w:cs="Times New Roman"/>
          <w:b/>
          <w:bCs/>
          <w:sz w:val="24"/>
          <w:szCs w:val="24"/>
        </w:rPr>
      </w:pPr>
      <w:r w:rsidRPr="00240BB9">
        <w:rPr>
          <w:rFonts w:ascii="Times New Roman" w:eastAsia="Calibri" w:hAnsi="Times New Roman" w:cs="Times New Roman"/>
          <w:b/>
          <w:bCs/>
          <w:sz w:val="24"/>
          <w:szCs w:val="24"/>
        </w:rPr>
        <w:t>A C U E R D O:</w:t>
      </w:r>
    </w:p>
    <w:p w14:paraId="5318DB75" w14:textId="77777777" w:rsidR="00240BB9" w:rsidRPr="00240BB9" w:rsidRDefault="00240BB9" w:rsidP="00240BB9">
      <w:pPr>
        <w:spacing w:after="0" w:line="240" w:lineRule="auto"/>
        <w:jc w:val="both"/>
        <w:rPr>
          <w:rFonts w:ascii="Times New Roman" w:eastAsia="Calibri" w:hAnsi="Times New Roman" w:cs="Times New Roman"/>
          <w:sz w:val="24"/>
          <w:szCs w:val="24"/>
        </w:rPr>
      </w:pPr>
    </w:p>
    <w:p w14:paraId="7BA7F8AF" w14:textId="77777777" w:rsidR="00240BB9" w:rsidRPr="00240BB9" w:rsidRDefault="00240BB9" w:rsidP="00240BB9">
      <w:pPr>
        <w:spacing w:after="0" w:line="240" w:lineRule="auto"/>
        <w:jc w:val="both"/>
        <w:rPr>
          <w:rFonts w:ascii="Times New Roman" w:eastAsia="Calibri" w:hAnsi="Times New Roman" w:cs="Times New Roman"/>
          <w:sz w:val="24"/>
          <w:szCs w:val="24"/>
        </w:rPr>
      </w:pPr>
      <w:r w:rsidRPr="00240BB9">
        <w:rPr>
          <w:rFonts w:ascii="Times New Roman" w:eastAsia="Calibri" w:hAnsi="Times New Roman" w:cs="Times New Roman"/>
          <w:b/>
          <w:sz w:val="24"/>
          <w:szCs w:val="24"/>
        </w:rPr>
        <w:t>ÚNICO.-</w:t>
      </w:r>
      <w:r w:rsidRPr="00240BB9">
        <w:rPr>
          <w:rFonts w:ascii="Times New Roman" w:eastAsia="Calibri" w:hAnsi="Times New Roman" w:cs="Times New Roman"/>
          <w:sz w:val="24"/>
          <w:szCs w:val="24"/>
        </w:rPr>
        <w:t xml:space="preserve"> Se exhorta respetuosamente a los 125 Municipios del Estado de México para que, en el marco de sus atribuciones, garanticen el estricto apego al respeto de los derechos humanos y el marco jurídico aplicable en el actuar de sus Instituciones Policiales, debiendo abstenerse de todo acto arbitrario que limite las acciones o manifestaciones que, en ejercicio de sus derechos constitucionales y con carácter pacífico, realicen las y los mexiquenses.  </w:t>
      </w:r>
    </w:p>
    <w:p w14:paraId="75FC41F7" w14:textId="77777777" w:rsidR="00240BB9" w:rsidRPr="00240BB9" w:rsidRDefault="00240BB9" w:rsidP="00240BB9">
      <w:pPr>
        <w:spacing w:after="0" w:line="240" w:lineRule="auto"/>
        <w:jc w:val="both"/>
        <w:rPr>
          <w:rFonts w:ascii="Times New Roman" w:eastAsia="Times New Roman" w:hAnsi="Times New Roman" w:cs="Times New Roman"/>
          <w:sz w:val="24"/>
          <w:szCs w:val="24"/>
        </w:rPr>
      </w:pPr>
    </w:p>
    <w:p w14:paraId="697B8C40" w14:textId="77777777" w:rsidR="00240BB9" w:rsidRPr="00240BB9" w:rsidRDefault="00240BB9" w:rsidP="00240BB9">
      <w:pPr>
        <w:spacing w:after="0" w:line="240" w:lineRule="auto"/>
        <w:jc w:val="center"/>
        <w:rPr>
          <w:rFonts w:ascii="Times New Roman" w:eastAsia="Calibri" w:hAnsi="Times New Roman" w:cs="Times New Roman"/>
          <w:b/>
          <w:bCs/>
          <w:sz w:val="24"/>
          <w:szCs w:val="24"/>
        </w:rPr>
      </w:pPr>
      <w:r w:rsidRPr="00240BB9">
        <w:rPr>
          <w:rFonts w:ascii="Times New Roman" w:eastAsia="Calibri" w:hAnsi="Times New Roman" w:cs="Times New Roman"/>
          <w:b/>
          <w:bCs/>
          <w:sz w:val="24"/>
          <w:szCs w:val="24"/>
        </w:rPr>
        <w:t>TRANSITORIOS</w:t>
      </w:r>
    </w:p>
    <w:p w14:paraId="43C06644" w14:textId="77777777" w:rsidR="00240BB9" w:rsidRPr="00240BB9" w:rsidRDefault="00240BB9" w:rsidP="00240BB9">
      <w:pPr>
        <w:spacing w:after="0" w:line="240" w:lineRule="auto"/>
        <w:jc w:val="both"/>
        <w:rPr>
          <w:rFonts w:ascii="Times New Roman" w:eastAsia="Calibri" w:hAnsi="Times New Roman" w:cs="Times New Roman"/>
          <w:sz w:val="24"/>
          <w:szCs w:val="24"/>
        </w:rPr>
      </w:pPr>
    </w:p>
    <w:p w14:paraId="344F0A32" w14:textId="77777777" w:rsidR="00240BB9" w:rsidRPr="00240BB9" w:rsidRDefault="00240BB9" w:rsidP="00240BB9">
      <w:pPr>
        <w:spacing w:after="0" w:line="240" w:lineRule="auto"/>
        <w:jc w:val="both"/>
        <w:rPr>
          <w:rFonts w:ascii="Times New Roman" w:eastAsia="Calibri" w:hAnsi="Times New Roman" w:cs="Times New Roman"/>
          <w:sz w:val="24"/>
          <w:szCs w:val="24"/>
        </w:rPr>
      </w:pPr>
      <w:r w:rsidRPr="00240BB9">
        <w:rPr>
          <w:rFonts w:ascii="Times New Roman" w:eastAsia="Calibri" w:hAnsi="Times New Roman" w:cs="Times New Roman"/>
          <w:b/>
          <w:sz w:val="24"/>
          <w:szCs w:val="24"/>
        </w:rPr>
        <w:t>PRIMERO.</w:t>
      </w:r>
      <w:r w:rsidRPr="00240BB9">
        <w:rPr>
          <w:rFonts w:ascii="Times New Roman" w:eastAsia="Calibri" w:hAnsi="Times New Roman" w:cs="Times New Roman"/>
          <w:sz w:val="24"/>
          <w:szCs w:val="24"/>
        </w:rPr>
        <w:t xml:space="preserve"> Publíquese el presente Acuerdo en el Periódico Oficial "Gaceta del Gobierno".</w:t>
      </w:r>
    </w:p>
    <w:p w14:paraId="5746F92E" w14:textId="77777777" w:rsidR="00240BB9" w:rsidRPr="00240BB9" w:rsidRDefault="00240BB9" w:rsidP="00240BB9">
      <w:pPr>
        <w:spacing w:after="0" w:line="240" w:lineRule="auto"/>
        <w:jc w:val="both"/>
        <w:rPr>
          <w:rFonts w:ascii="Times New Roman" w:eastAsia="Calibri" w:hAnsi="Times New Roman" w:cs="Times New Roman"/>
          <w:sz w:val="24"/>
          <w:szCs w:val="24"/>
        </w:rPr>
      </w:pPr>
    </w:p>
    <w:p w14:paraId="58D22B75" w14:textId="77777777" w:rsidR="00240BB9" w:rsidRPr="00240BB9" w:rsidRDefault="00240BB9" w:rsidP="00240BB9">
      <w:pPr>
        <w:spacing w:after="0" w:line="240" w:lineRule="auto"/>
        <w:jc w:val="both"/>
        <w:rPr>
          <w:rFonts w:ascii="Times New Roman" w:eastAsia="Calibri" w:hAnsi="Times New Roman" w:cs="Times New Roman"/>
          <w:sz w:val="24"/>
          <w:szCs w:val="24"/>
        </w:rPr>
      </w:pPr>
      <w:r w:rsidRPr="00240BB9">
        <w:rPr>
          <w:rFonts w:ascii="Times New Roman" w:eastAsia="Calibri" w:hAnsi="Times New Roman" w:cs="Times New Roman"/>
          <w:b/>
          <w:sz w:val="24"/>
          <w:szCs w:val="24"/>
        </w:rPr>
        <w:t>SEGUNDO.</w:t>
      </w:r>
      <w:r w:rsidRPr="00240BB9">
        <w:rPr>
          <w:rFonts w:ascii="Times New Roman" w:eastAsia="Calibri" w:hAnsi="Times New Roman" w:cs="Times New Roman"/>
          <w:sz w:val="24"/>
          <w:szCs w:val="24"/>
        </w:rPr>
        <w:t xml:space="preserve"> Comuníquese el presente Acuerdo a los 125 Municipios de la Entidad.</w:t>
      </w:r>
    </w:p>
    <w:p w14:paraId="11DA07DD" w14:textId="77777777" w:rsidR="00240BB9" w:rsidRPr="00240BB9" w:rsidRDefault="00240BB9" w:rsidP="00240BB9">
      <w:pPr>
        <w:spacing w:after="0" w:line="240" w:lineRule="auto"/>
        <w:jc w:val="both"/>
        <w:rPr>
          <w:rFonts w:ascii="Times New Roman" w:eastAsia="Calibri" w:hAnsi="Times New Roman" w:cs="Times New Roman"/>
          <w:sz w:val="24"/>
          <w:szCs w:val="24"/>
        </w:rPr>
      </w:pPr>
    </w:p>
    <w:p w14:paraId="0712CC8D" w14:textId="77777777" w:rsidR="00240BB9" w:rsidRPr="00240BB9" w:rsidRDefault="00240BB9" w:rsidP="00240BB9">
      <w:pPr>
        <w:spacing w:after="0" w:line="240" w:lineRule="auto"/>
        <w:jc w:val="both"/>
        <w:rPr>
          <w:rFonts w:ascii="Times New Roman" w:eastAsia="Calibri" w:hAnsi="Times New Roman" w:cs="Times New Roman"/>
          <w:b/>
          <w:sz w:val="24"/>
          <w:szCs w:val="24"/>
        </w:rPr>
      </w:pPr>
      <w:r w:rsidRPr="00240BB9">
        <w:rPr>
          <w:rFonts w:ascii="Times New Roman" w:eastAsia="Calibri" w:hAnsi="Times New Roman" w:cs="Times New Roman"/>
          <w:b/>
          <w:sz w:val="24"/>
          <w:szCs w:val="24"/>
        </w:rPr>
        <w:t>Dado en el Palacio del Poder Legislativo del Estado de México, en la Ciudad de Toluca de Lerdo, capital del Estado de México, a los ____ días del mes de _______ del año dos mil veintiuno.</w:t>
      </w:r>
    </w:p>
    <w:p w14:paraId="6F91B804" w14:textId="77777777" w:rsidR="00240BB9" w:rsidRPr="00240BB9" w:rsidRDefault="00240BB9" w:rsidP="00240BB9">
      <w:pPr>
        <w:pStyle w:val="Sinespaciado"/>
        <w:jc w:val="center"/>
        <w:rPr>
          <w:rFonts w:ascii="Times New Roman" w:hAnsi="Times New Roman" w:cs="Times New Roman"/>
          <w:sz w:val="24"/>
          <w:szCs w:val="24"/>
        </w:rPr>
      </w:pPr>
    </w:p>
    <w:p w14:paraId="54D69135" w14:textId="77777777" w:rsidR="00240BB9" w:rsidRPr="00240BB9" w:rsidRDefault="00240BB9" w:rsidP="00240BB9">
      <w:pPr>
        <w:pStyle w:val="Sinespaciado"/>
        <w:jc w:val="center"/>
        <w:rPr>
          <w:rFonts w:ascii="Times New Roman" w:hAnsi="Times New Roman" w:cs="Times New Roman"/>
          <w:sz w:val="24"/>
          <w:szCs w:val="24"/>
        </w:rPr>
      </w:pPr>
      <w:r w:rsidRPr="00240BB9">
        <w:rPr>
          <w:rFonts w:ascii="Times New Roman" w:hAnsi="Times New Roman" w:cs="Times New Roman"/>
          <w:sz w:val="24"/>
          <w:szCs w:val="24"/>
        </w:rPr>
        <w:t>(Fin del documento)</w:t>
      </w:r>
    </w:p>
    <w:p w14:paraId="7F4B6F7F" w14:textId="16F91BB2" w:rsidR="007B1572" w:rsidRPr="00240BB9" w:rsidRDefault="00A06A44" w:rsidP="00483064">
      <w:pPr>
        <w:pStyle w:val="Sinespaciado"/>
        <w:jc w:val="both"/>
        <w:rPr>
          <w:rFonts w:ascii="Times New Roman" w:hAnsi="Times New Roman" w:cs="Times New Roman"/>
          <w:sz w:val="24"/>
          <w:szCs w:val="24"/>
        </w:rPr>
      </w:pPr>
      <w:r w:rsidRPr="00240BB9">
        <w:rPr>
          <w:rFonts w:ascii="Times New Roman" w:hAnsi="Times New Roman" w:cs="Times New Roman"/>
          <w:b/>
          <w:bCs/>
          <w:sz w:val="24"/>
          <w:szCs w:val="24"/>
          <w:lang w:eastAsia="es-MX"/>
        </w:rPr>
        <w:t>PRESIDENTE DIP. ADRIÁN MANUEL GALICIA SALCEDA</w:t>
      </w:r>
      <w:r w:rsidRPr="00240BB9">
        <w:rPr>
          <w:rFonts w:ascii="Times New Roman" w:hAnsi="Times New Roman" w:cs="Times New Roman"/>
          <w:sz w:val="24"/>
          <w:szCs w:val="24"/>
          <w:lang w:eastAsia="es-MX"/>
        </w:rPr>
        <w:t>.</w:t>
      </w:r>
      <w:r w:rsidRPr="00240BB9">
        <w:rPr>
          <w:rFonts w:ascii="Times New Roman" w:hAnsi="Times New Roman" w:cs="Times New Roman"/>
          <w:sz w:val="24"/>
          <w:szCs w:val="24"/>
        </w:rPr>
        <w:t xml:space="preserve"> Gracias, diputada Brenda.</w:t>
      </w:r>
    </w:p>
    <w:p w14:paraId="6DA82A7E" w14:textId="77777777" w:rsidR="006025EA" w:rsidRPr="00240BB9" w:rsidRDefault="006025EA" w:rsidP="00483064">
      <w:pPr>
        <w:pStyle w:val="Sinespaciado"/>
        <w:jc w:val="both"/>
        <w:rPr>
          <w:rFonts w:ascii="Times New Roman" w:hAnsi="Times New Roman" w:cs="Times New Roman"/>
          <w:sz w:val="24"/>
          <w:szCs w:val="24"/>
        </w:rPr>
      </w:pPr>
    </w:p>
    <w:p w14:paraId="0C016070" w14:textId="677311C4" w:rsidR="00A06A44" w:rsidRPr="00240BB9" w:rsidRDefault="00A06A44" w:rsidP="007B1572">
      <w:pPr>
        <w:pStyle w:val="Sinespaciado"/>
        <w:ind w:firstLine="709"/>
        <w:jc w:val="both"/>
        <w:rPr>
          <w:rFonts w:ascii="Times New Roman" w:hAnsi="Times New Roman" w:cs="Times New Roman"/>
          <w:sz w:val="24"/>
          <w:szCs w:val="24"/>
        </w:rPr>
      </w:pPr>
      <w:r w:rsidRPr="00240BB9">
        <w:rPr>
          <w:rFonts w:ascii="Times New Roman" w:hAnsi="Times New Roman" w:cs="Times New Roman"/>
          <w:sz w:val="24"/>
          <w:szCs w:val="24"/>
        </w:rPr>
        <w:t xml:space="preserve">Con sustento en el artículo 55 de la Constitución Política de la entidad, someto a discusión la propuesta de dispensa del trámite de dictamen y pregunto si desean hacer uso de la palabra. </w:t>
      </w:r>
    </w:p>
    <w:p w14:paraId="447D7EEB" w14:textId="77777777" w:rsidR="006025EA" w:rsidRPr="00240BB9" w:rsidRDefault="006025EA" w:rsidP="007B1572">
      <w:pPr>
        <w:pStyle w:val="Sinespaciado"/>
        <w:ind w:firstLine="709"/>
        <w:jc w:val="both"/>
        <w:rPr>
          <w:rFonts w:ascii="Times New Roman" w:hAnsi="Times New Roman" w:cs="Times New Roman"/>
          <w:sz w:val="24"/>
          <w:szCs w:val="24"/>
        </w:rPr>
      </w:pPr>
    </w:p>
    <w:p w14:paraId="2BDD618F" w14:textId="1D7ADABC" w:rsidR="00A06A44" w:rsidRPr="00240BB9" w:rsidRDefault="00A06A44" w:rsidP="00483064">
      <w:pPr>
        <w:pStyle w:val="Sinespaciado"/>
        <w:jc w:val="both"/>
        <w:rPr>
          <w:rFonts w:ascii="Times New Roman" w:hAnsi="Times New Roman" w:cs="Times New Roman"/>
          <w:sz w:val="24"/>
          <w:szCs w:val="24"/>
        </w:rPr>
      </w:pPr>
      <w:r w:rsidRPr="00240BB9">
        <w:rPr>
          <w:rFonts w:ascii="Times New Roman" w:hAnsi="Times New Roman" w:cs="Times New Roman"/>
          <w:sz w:val="24"/>
          <w:szCs w:val="24"/>
        </w:rPr>
        <w:tab/>
        <w:t>Solicito a quienes estén por la aprobatoria de la dispensa del trámite del punto de acuerdo, se sirvan levantar la mano.</w:t>
      </w:r>
    </w:p>
    <w:p w14:paraId="0D261E37" w14:textId="77777777" w:rsidR="006025EA" w:rsidRPr="00240BB9" w:rsidRDefault="006025EA" w:rsidP="00483064">
      <w:pPr>
        <w:pStyle w:val="Sinespaciado"/>
        <w:jc w:val="both"/>
        <w:rPr>
          <w:rFonts w:ascii="Times New Roman" w:hAnsi="Times New Roman" w:cs="Times New Roman"/>
          <w:sz w:val="24"/>
          <w:szCs w:val="24"/>
        </w:rPr>
      </w:pPr>
    </w:p>
    <w:p w14:paraId="66F47F9E" w14:textId="0A61D523" w:rsidR="00A06A44" w:rsidRPr="00240BB9" w:rsidRDefault="00A06A44" w:rsidP="00483064">
      <w:pPr>
        <w:pStyle w:val="Sinespaciado"/>
        <w:jc w:val="both"/>
        <w:rPr>
          <w:rFonts w:ascii="Times New Roman" w:hAnsi="Times New Roman" w:cs="Times New Roman"/>
          <w:sz w:val="24"/>
          <w:szCs w:val="24"/>
        </w:rPr>
      </w:pPr>
      <w:r w:rsidRPr="00240BB9">
        <w:rPr>
          <w:rFonts w:ascii="Times New Roman" w:hAnsi="Times New Roman" w:cs="Times New Roman"/>
          <w:sz w:val="24"/>
          <w:szCs w:val="24"/>
        </w:rPr>
        <w:tab/>
        <w:t>¿En contra, en Abstención?</w:t>
      </w:r>
    </w:p>
    <w:p w14:paraId="663A592F" w14:textId="77777777" w:rsidR="006025EA" w:rsidRPr="00240BB9" w:rsidRDefault="006025EA" w:rsidP="00483064">
      <w:pPr>
        <w:pStyle w:val="Sinespaciado"/>
        <w:jc w:val="both"/>
        <w:rPr>
          <w:rFonts w:ascii="Times New Roman" w:hAnsi="Times New Roman" w:cs="Times New Roman"/>
          <w:b/>
          <w:bCs/>
          <w:sz w:val="24"/>
          <w:szCs w:val="24"/>
        </w:rPr>
      </w:pPr>
    </w:p>
    <w:p w14:paraId="4CD0B3FA" w14:textId="677C4620" w:rsidR="00A06A44" w:rsidRPr="00240BB9" w:rsidRDefault="00F844B9" w:rsidP="00483064">
      <w:pPr>
        <w:pStyle w:val="Sinespaciado"/>
        <w:jc w:val="both"/>
        <w:rPr>
          <w:rFonts w:ascii="Times New Roman" w:hAnsi="Times New Roman" w:cs="Times New Roman"/>
          <w:sz w:val="24"/>
          <w:szCs w:val="24"/>
        </w:rPr>
      </w:pPr>
      <w:r w:rsidRPr="00240BB9">
        <w:rPr>
          <w:rFonts w:ascii="Times New Roman" w:hAnsi="Times New Roman" w:cs="Times New Roman"/>
          <w:b/>
          <w:bCs/>
          <w:sz w:val="24"/>
          <w:szCs w:val="24"/>
        </w:rPr>
        <w:t xml:space="preserve">SECRETARIA DIP. </w:t>
      </w:r>
      <w:r w:rsidRPr="00240BB9">
        <w:rPr>
          <w:rFonts w:ascii="Times New Roman" w:hAnsi="Times New Roman" w:cs="Times New Roman"/>
          <w:b/>
          <w:bCs/>
          <w:sz w:val="24"/>
          <w:szCs w:val="24"/>
          <w:lang w:eastAsia="es-MX"/>
        </w:rPr>
        <w:t>CLAUDIA GONZÁLEZ CERÓN</w:t>
      </w:r>
      <w:r w:rsidRPr="00240BB9">
        <w:rPr>
          <w:rFonts w:ascii="Times New Roman" w:hAnsi="Times New Roman" w:cs="Times New Roman"/>
          <w:sz w:val="24"/>
          <w:szCs w:val="24"/>
        </w:rPr>
        <w:t xml:space="preserve">. </w:t>
      </w:r>
      <w:r w:rsidR="00A06A44" w:rsidRPr="00240BB9">
        <w:rPr>
          <w:rFonts w:ascii="Times New Roman" w:hAnsi="Times New Roman" w:cs="Times New Roman"/>
          <w:sz w:val="24"/>
          <w:szCs w:val="24"/>
        </w:rPr>
        <w:t>La propuesta ha sido aprobada por unanimidad de votos.</w:t>
      </w:r>
    </w:p>
    <w:p w14:paraId="259B229A" w14:textId="77777777" w:rsidR="006025EA" w:rsidRPr="00240BB9" w:rsidRDefault="006025EA" w:rsidP="00483064">
      <w:pPr>
        <w:pStyle w:val="Sinespaciado"/>
        <w:jc w:val="both"/>
        <w:rPr>
          <w:rFonts w:ascii="Times New Roman" w:hAnsi="Times New Roman" w:cs="Times New Roman"/>
          <w:b/>
          <w:bCs/>
          <w:sz w:val="24"/>
          <w:szCs w:val="24"/>
        </w:rPr>
      </w:pPr>
    </w:p>
    <w:p w14:paraId="7D956704" w14:textId="4B8B33C7" w:rsidR="00A06A44" w:rsidRPr="00240BB9" w:rsidRDefault="00A06A44" w:rsidP="00483064">
      <w:pPr>
        <w:pStyle w:val="Sinespaciado"/>
        <w:jc w:val="both"/>
        <w:rPr>
          <w:rFonts w:ascii="Times New Roman" w:hAnsi="Times New Roman" w:cs="Times New Roman"/>
          <w:sz w:val="24"/>
          <w:szCs w:val="24"/>
        </w:rPr>
      </w:pPr>
      <w:r w:rsidRPr="00240BB9">
        <w:rPr>
          <w:rFonts w:ascii="Times New Roman" w:hAnsi="Times New Roman" w:cs="Times New Roman"/>
          <w:b/>
          <w:bCs/>
          <w:sz w:val="24"/>
          <w:szCs w:val="24"/>
          <w:lang w:eastAsia="es-MX"/>
        </w:rPr>
        <w:t>PRESIDENTE DIP. ADRIÁN MANUEL GALICIA SALCEDA</w:t>
      </w:r>
      <w:r w:rsidRPr="00240BB9">
        <w:rPr>
          <w:rFonts w:ascii="Times New Roman" w:hAnsi="Times New Roman" w:cs="Times New Roman"/>
          <w:sz w:val="24"/>
          <w:szCs w:val="24"/>
          <w:lang w:eastAsia="es-MX"/>
        </w:rPr>
        <w:t>.</w:t>
      </w:r>
      <w:r w:rsidRPr="00240BB9">
        <w:rPr>
          <w:rFonts w:ascii="Times New Roman" w:hAnsi="Times New Roman" w:cs="Times New Roman"/>
          <w:sz w:val="24"/>
          <w:szCs w:val="24"/>
        </w:rPr>
        <w:t xml:space="preserve"> Gracias, Secretaria.</w:t>
      </w:r>
    </w:p>
    <w:p w14:paraId="364E3E39" w14:textId="77777777" w:rsidR="006025EA" w:rsidRPr="00240BB9" w:rsidRDefault="006025EA" w:rsidP="00483064">
      <w:pPr>
        <w:pStyle w:val="Sinespaciado"/>
        <w:jc w:val="both"/>
        <w:rPr>
          <w:rFonts w:ascii="Times New Roman" w:hAnsi="Times New Roman" w:cs="Times New Roman"/>
          <w:sz w:val="24"/>
          <w:szCs w:val="24"/>
        </w:rPr>
      </w:pPr>
    </w:p>
    <w:p w14:paraId="679E058D" w14:textId="72B5DDE1" w:rsidR="00A06A44" w:rsidRPr="00240BB9" w:rsidRDefault="00A06A44" w:rsidP="00483064">
      <w:pPr>
        <w:pStyle w:val="Sinespaciado"/>
        <w:jc w:val="both"/>
        <w:rPr>
          <w:rFonts w:ascii="Times New Roman" w:hAnsi="Times New Roman" w:cs="Times New Roman"/>
          <w:b/>
          <w:bCs/>
          <w:sz w:val="24"/>
          <w:szCs w:val="24"/>
        </w:rPr>
      </w:pPr>
      <w:r w:rsidRPr="00240BB9">
        <w:rPr>
          <w:rFonts w:ascii="Times New Roman" w:hAnsi="Times New Roman" w:cs="Times New Roman"/>
          <w:sz w:val="24"/>
          <w:szCs w:val="24"/>
        </w:rPr>
        <w:tab/>
        <w:t>Abro la discusión en lo general del punto de acuerdo y pregunta a las diputadas y los diputados si desean hacer uso de la palabra gracias para la votación en lo general, pido a la Secretaría abra el sistema de votación hasta por dos minutos. Si alguien desea separar algún artículo, sírvase a expresarlo</w:t>
      </w:r>
      <w:r w:rsidRPr="00240BB9">
        <w:rPr>
          <w:rFonts w:ascii="Times New Roman" w:hAnsi="Times New Roman" w:cs="Times New Roman"/>
          <w:b/>
          <w:bCs/>
          <w:sz w:val="24"/>
          <w:szCs w:val="24"/>
        </w:rPr>
        <w:t>.</w:t>
      </w:r>
    </w:p>
    <w:p w14:paraId="460E0463" w14:textId="77777777" w:rsidR="006025EA" w:rsidRPr="00240BB9" w:rsidRDefault="006025EA" w:rsidP="00483064">
      <w:pPr>
        <w:pStyle w:val="Sinespaciado"/>
        <w:jc w:val="both"/>
        <w:rPr>
          <w:rFonts w:ascii="Times New Roman" w:hAnsi="Times New Roman" w:cs="Times New Roman"/>
          <w:b/>
          <w:bCs/>
          <w:sz w:val="24"/>
          <w:szCs w:val="24"/>
        </w:rPr>
      </w:pPr>
    </w:p>
    <w:p w14:paraId="3447F13A" w14:textId="77777777" w:rsidR="00A06A44" w:rsidRPr="00240BB9" w:rsidRDefault="001966C0" w:rsidP="00483064">
      <w:pPr>
        <w:pStyle w:val="Sinespaciado"/>
        <w:jc w:val="both"/>
        <w:rPr>
          <w:rFonts w:ascii="Times New Roman" w:hAnsi="Times New Roman" w:cs="Times New Roman"/>
          <w:sz w:val="24"/>
          <w:szCs w:val="24"/>
        </w:rPr>
      </w:pPr>
      <w:r w:rsidRPr="00240BB9">
        <w:rPr>
          <w:rFonts w:ascii="Times New Roman" w:hAnsi="Times New Roman" w:cs="Times New Roman"/>
          <w:b/>
          <w:bCs/>
          <w:sz w:val="24"/>
          <w:szCs w:val="24"/>
        </w:rPr>
        <w:t xml:space="preserve">SECRETARIA DIP. </w:t>
      </w:r>
      <w:r w:rsidRPr="00240BB9">
        <w:rPr>
          <w:rFonts w:ascii="Times New Roman" w:hAnsi="Times New Roman" w:cs="Times New Roman"/>
          <w:b/>
          <w:bCs/>
          <w:sz w:val="24"/>
          <w:szCs w:val="24"/>
          <w:lang w:eastAsia="es-MX"/>
        </w:rPr>
        <w:t>CLAUDIA GONZÁLEZ CERÓN</w:t>
      </w:r>
      <w:r w:rsidRPr="00240BB9">
        <w:rPr>
          <w:rFonts w:ascii="Times New Roman" w:hAnsi="Times New Roman" w:cs="Times New Roman"/>
          <w:sz w:val="24"/>
          <w:szCs w:val="24"/>
        </w:rPr>
        <w:t xml:space="preserve">. </w:t>
      </w:r>
      <w:r w:rsidR="00A06A44" w:rsidRPr="00240BB9">
        <w:rPr>
          <w:rFonts w:ascii="Times New Roman" w:hAnsi="Times New Roman" w:cs="Times New Roman"/>
          <w:sz w:val="24"/>
          <w:szCs w:val="24"/>
        </w:rPr>
        <w:t>Ábrase el sistema de votación hasta por dos minutos.</w:t>
      </w:r>
    </w:p>
    <w:p w14:paraId="46FE1357" w14:textId="22CB295A" w:rsidR="00A06A44" w:rsidRPr="00240BB9" w:rsidRDefault="00A06A44" w:rsidP="00483064">
      <w:pPr>
        <w:pStyle w:val="Sinespaciado"/>
        <w:jc w:val="center"/>
        <w:rPr>
          <w:rFonts w:ascii="Times New Roman" w:hAnsi="Times New Roman" w:cs="Times New Roman"/>
          <w:i/>
          <w:sz w:val="24"/>
          <w:szCs w:val="24"/>
        </w:rPr>
      </w:pPr>
      <w:r w:rsidRPr="00240BB9">
        <w:rPr>
          <w:rFonts w:ascii="Times New Roman" w:hAnsi="Times New Roman" w:cs="Times New Roman"/>
          <w:i/>
          <w:sz w:val="24"/>
          <w:szCs w:val="24"/>
        </w:rPr>
        <w:t>(Votación nominal)</w:t>
      </w:r>
    </w:p>
    <w:p w14:paraId="66FE1DF0" w14:textId="77777777" w:rsidR="006025EA" w:rsidRPr="00240BB9" w:rsidRDefault="006025EA" w:rsidP="00483064">
      <w:pPr>
        <w:pStyle w:val="Sinespaciado"/>
        <w:jc w:val="center"/>
        <w:rPr>
          <w:rFonts w:ascii="Times New Roman" w:hAnsi="Times New Roman" w:cs="Times New Roman"/>
          <w:i/>
          <w:sz w:val="24"/>
          <w:szCs w:val="24"/>
        </w:rPr>
      </w:pPr>
    </w:p>
    <w:p w14:paraId="1C38BF35" w14:textId="3DCF5B87" w:rsidR="00A06A44" w:rsidRPr="00240BB9" w:rsidRDefault="001966C0" w:rsidP="00483064">
      <w:pPr>
        <w:spacing w:after="0" w:line="240" w:lineRule="auto"/>
        <w:jc w:val="both"/>
        <w:rPr>
          <w:rFonts w:ascii="Times New Roman" w:hAnsi="Times New Roman" w:cs="Times New Roman"/>
          <w:sz w:val="24"/>
          <w:szCs w:val="24"/>
        </w:rPr>
      </w:pPr>
      <w:r w:rsidRPr="00240BB9">
        <w:rPr>
          <w:rFonts w:ascii="Times New Roman" w:hAnsi="Times New Roman" w:cs="Times New Roman"/>
          <w:b/>
          <w:bCs/>
          <w:sz w:val="24"/>
          <w:szCs w:val="24"/>
        </w:rPr>
        <w:t xml:space="preserve">SECRETARIA DIP. </w:t>
      </w:r>
      <w:r w:rsidRPr="00240BB9">
        <w:rPr>
          <w:rFonts w:ascii="Times New Roman" w:hAnsi="Times New Roman" w:cs="Times New Roman"/>
          <w:b/>
          <w:bCs/>
          <w:sz w:val="24"/>
          <w:szCs w:val="24"/>
          <w:lang w:eastAsia="es-MX"/>
        </w:rPr>
        <w:t>CLAUDIA GONZÁLEZ CERÓN</w:t>
      </w:r>
      <w:r w:rsidRPr="00240BB9">
        <w:rPr>
          <w:rFonts w:ascii="Times New Roman" w:hAnsi="Times New Roman" w:cs="Times New Roman"/>
          <w:sz w:val="24"/>
          <w:szCs w:val="24"/>
        </w:rPr>
        <w:t xml:space="preserve">. </w:t>
      </w:r>
      <w:r w:rsidR="00A06A44" w:rsidRPr="00240BB9">
        <w:rPr>
          <w:rFonts w:ascii="Times New Roman" w:hAnsi="Times New Roman" w:cs="Times New Roman"/>
          <w:sz w:val="24"/>
          <w:szCs w:val="24"/>
        </w:rPr>
        <w:t>¿</w:t>
      </w:r>
      <w:r w:rsidRPr="00240BB9">
        <w:rPr>
          <w:rFonts w:ascii="Times New Roman" w:hAnsi="Times New Roman" w:cs="Times New Roman"/>
          <w:sz w:val="24"/>
          <w:szCs w:val="24"/>
        </w:rPr>
        <w:t xml:space="preserve">Pregunto </w:t>
      </w:r>
      <w:r w:rsidR="00A06A44" w:rsidRPr="00240BB9">
        <w:rPr>
          <w:rFonts w:ascii="Times New Roman" w:hAnsi="Times New Roman" w:cs="Times New Roman"/>
          <w:sz w:val="24"/>
          <w:szCs w:val="24"/>
        </w:rPr>
        <w:t>si alguno de mis compañeros diputados todavía faltan por emitir su voto, tanto los que están presentes como los que están en línea?</w:t>
      </w:r>
    </w:p>
    <w:p w14:paraId="56F70DA1" w14:textId="77777777" w:rsidR="006025EA" w:rsidRPr="00240BB9" w:rsidRDefault="006025EA" w:rsidP="00483064">
      <w:pPr>
        <w:spacing w:after="0" w:line="240" w:lineRule="auto"/>
        <w:jc w:val="both"/>
        <w:rPr>
          <w:rFonts w:ascii="Times New Roman" w:hAnsi="Times New Roman" w:cs="Times New Roman"/>
          <w:sz w:val="24"/>
          <w:szCs w:val="24"/>
        </w:rPr>
      </w:pPr>
    </w:p>
    <w:p w14:paraId="480C1C7C" w14:textId="5ED2AD2E" w:rsidR="00A06A44" w:rsidRPr="00240BB9" w:rsidRDefault="00A06A44" w:rsidP="00483064">
      <w:pPr>
        <w:spacing w:after="0" w:line="240" w:lineRule="auto"/>
        <w:jc w:val="both"/>
        <w:rPr>
          <w:rFonts w:ascii="Times New Roman" w:hAnsi="Times New Roman" w:cs="Times New Roman"/>
          <w:sz w:val="24"/>
          <w:szCs w:val="24"/>
        </w:rPr>
      </w:pPr>
      <w:r w:rsidRPr="00240BB9">
        <w:rPr>
          <w:rFonts w:ascii="Times New Roman" w:hAnsi="Times New Roman" w:cs="Times New Roman"/>
          <w:sz w:val="24"/>
          <w:szCs w:val="24"/>
        </w:rPr>
        <w:tab/>
        <w:t>El punto de acuerdo ha sido aprobado en lo general por unanimidad de votos, Presidente.</w:t>
      </w:r>
    </w:p>
    <w:p w14:paraId="534AB9CB" w14:textId="77777777" w:rsidR="006025EA" w:rsidRPr="00240BB9" w:rsidRDefault="006025EA" w:rsidP="00483064">
      <w:pPr>
        <w:spacing w:after="0" w:line="240" w:lineRule="auto"/>
        <w:jc w:val="both"/>
        <w:rPr>
          <w:rFonts w:ascii="Times New Roman" w:hAnsi="Times New Roman" w:cs="Times New Roman"/>
          <w:b/>
          <w:bCs/>
          <w:sz w:val="24"/>
          <w:szCs w:val="24"/>
        </w:rPr>
      </w:pPr>
    </w:p>
    <w:p w14:paraId="13AD9EC9" w14:textId="74C672CA" w:rsidR="00A06A44" w:rsidRPr="00240BB9" w:rsidRDefault="00A06A44" w:rsidP="00483064">
      <w:pPr>
        <w:spacing w:after="0" w:line="240" w:lineRule="auto"/>
        <w:jc w:val="both"/>
        <w:rPr>
          <w:rFonts w:ascii="Times New Roman" w:hAnsi="Times New Roman" w:cs="Times New Roman"/>
          <w:sz w:val="24"/>
          <w:szCs w:val="24"/>
        </w:rPr>
      </w:pPr>
      <w:r w:rsidRPr="00240BB9">
        <w:rPr>
          <w:rFonts w:ascii="Times New Roman" w:hAnsi="Times New Roman" w:cs="Times New Roman"/>
          <w:b/>
          <w:bCs/>
          <w:sz w:val="24"/>
          <w:szCs w:val="24"/>
        </w:rPr>
        <w:t>PRESIDENTE DIP. ADRIÁN MANUEL GALICIA SALCEDA</w:t>
      </w:r>
      <w:r w:rsidRPr="00240BB9">
        <w:rPr>
          <w:rFonts w:ascii="Times New Roman" w:hAnsi="Times New Roman" w:cs="Times New Roman"/>
          <w:sz w:val="24"/>
          <w:szCs w:val="24"/>
        </w:rPr>
        <w:t>. Gracias, Secretaria.</w:t>
      </w:r>
    </w:p>
    <w:p w14:paraId="7C2EAB9C" w14:textId="77777777" w:rsidR="006025EA" w:rsidRPr="00240BB9" w:rsidRDefault="006025EA" w:rsidP="00483064">
      <w:pPr>
        <w:spacing w:after="0" w:line="240" w:lineRule="auto"/>
        <w:jc w:val="both"/>
        <w:rPr>
          <w:rFonts w:ascii="Times New Roman" w:hAnsi="Times New Roman" w:cs="Times New Roman"/>
          <w:sz w:val="24"/>
          <w:szCs w:val="24"/>
        </w:rPr>
      </w:pPr>
    </w:p>
    <w:p w14:paraId="06B1416A" w14:textId="257A862C" w:rsidR="00A06A44" w:rsidRPr="00240BB9" w:rsidRDefault="00A06A44" w:rsidP="00483064">
      <w:pPr>
        <w:spacing w:after="0" w:line="240" w:lineRule="auto"/>
        <w:jc w:val="both"/>
        <w:rPr>
          <w:rFonts w:ascii="Times New Roman" w:hAnsi="Times New Roman" w:cs="Times New Roman"/>
          <w:sz w:val="24"/>
          <w:szCs w:val="24"/>
        </w:rPr>
      </w:pPr>
      <w:r w:rsidRPr="00240BB9">
        <w:rPr>
          <w:rFonts w:ascii="Times New Roman" w:hAnsi="Times New Roman" w:cs="Times New Roman"/>
          <w:sz w:val="24"/>
          <w:szCs w:val="24"/>
        </w:rPr>
        <w:tab/>
        <w:t>Se tiene por aprobado el punto en lo general, se declara también su aprobación en lo particular.</w:t>
      </w:r>
    </w:p>
    <w:p w14:paraId="6879FB42" w14:textId="77777777" w:rsidR="006025EA" w:rsidRPr="00240BB9" w:rsidRDefault="006025EA" w:rsidP="00483064">
      <w:pPr>
        <w:spacing w:after="0" w:line="240" w:lineRule="auto"/>
        <w:jc w:val="both"/>
        <w:rPr>
          <w:rFonts w:ascii="Times New Roman" w:hAnsi="Times New Roman" w:cs="Times New Roman"/>
          <w:sz w:val="24"/>
          <w:szCs w:val="24"/>
        </w:rPr>
      </w:pPr>
    </w:p>
    <w:p w14:paraId="5927426B" w14:textId="2AA8F270" w:rsidR="00A06A44" w:rsidRPr="00240BB9" w:rsidRDefault="00A06A44" w:rsidP="00483064">
      <w:pPr>
        <w:spacing w:after="0" w:line="240" w:lineRule="auto"/>
        <w:jc w:val="both"/>
        <w:rPr>
          <w:rFonts w:ascii="Times New Roman" w:hAnsi="Times New Roman" w:cs="Times New Roman"/>
          <w:sz w:val="24"/>
          <w:szCs w:val="24"/>
        </w:rPr>
      </w:pPr>
      <w:r w:rsidRPr="00240BB9">
        <w:rPr>
          <w:rFonts w:ascii="Times New Roman" w:hAnsi="Times New Roman" w:cs="Times New Roman"/>
          <w:sz w:val="24"/>
          <w:szCs w:val="24"/>
        </w:rPr>
        <w:tab/>
        <w:t xml:space="preserve">En lo referente al punto número 13 la diputada Ingrid Krasopani leerá el comunicado formulado con motivo de la presentación del </w:t>
      </w:r>
      <w:r w:rsidR="004308C2" w:rsidRPr="00240BB9">
        <w:rPr>
          <w:rFonts w:ascii="Times New Roman" w:hAnsi="Times New Roman" w:cs="Times New Roman"/>
          <w:sz w:val="24"/>
          <w:szCs w:val="24"/>
        </w:rPr>
        <w:t xml:space="preserve">Informe </w:t>
      </w:r>
      <w:r w:rsidRPr="00240BB9">
        <w:rPr>
          <w:rFonts w:ascii="Times New Roman" w:hAnsi="Times New Roman" w:cs="Times New Roman"/>
          <w:sz w:val="24"/>
          <w:szCs w:val="24"/>
        </w:rPr>
        <w:t xml:space="preserve">de la </w:t>
      </w:r>
      <w:r w:rsidR="004308C2" w:rsidRPr="00240BB9">
        <w:rPr>
          <w:rFonts w:ascii="Times New Roman" w:hAnsi="Times New Roman" w:cs="Times New Roman"/>
          <w:sz w:val="24"/>
          <w:szCs w:val="24"/>
        </w:rPr>
        <w:t xml:space="preserve">Gestión </w:t>
      </w:r>
      <w:r w:rsidRPr="00240BB9">
        <w:rPr>
          <w:rFonts w:ascii="Times New Roman" w:hAnsi="Times New Roman" w:cs="Times New Roman"/>
          <w:sz w:val="24"/>
          <w:szCs w:val="24"/>
        </w:rPr>
        <w:t>2020 del Órgano Superior de Fiscalización del Estado de México.</w:t>
      </w:r>
    </w:p>
    <w:p w14:paraId="2E6975E6" w14:textId="77777777" w:rsidR="006025EA" w:rsidRPr="001B7594" w:rsidRDefault="006025EA" w:rsidP="00483064">
      <w:pPr>
        <w:spacing w:after="0" w:line="240" w:lineRule="auto"/>
        <w:jc w:val="both"/>
        <w:rPr>
          <w:rFonts w:ascii="Times New Roman" w:hAnsi="Times New Roman" w:cs="Times New Roman"/>
          <w:b/>
          <w:bCs/>
          <w:sz w:val="24"/>
          <w:szCs w:val="24"/>
        </w:rPr>
      </w:pPr>
    </w:p>
    <w:p w14:paraId="522BE494" w14:textId="77777777" w:rsidR="00A06A44" w:rsidRPr="001B7594" w:rsidRDefault="00A06A44" w:rsidP="00483064">
      <w:pPr>
        <w:spacing w:after="0" w:line="240" w:lineRule="auto"/>
        <w:jc w:val="both"/>
        <w:rPr>
          <w:rFonts w:ascii="Times New Roman" w:hAnsi="Times New Roman" w:cs="Times New Roman"/>
          <w:sz w:val="24"/>
          <w:szCs w:val="24"/>
        </w:rPr>
      </w:pPr>
      <w:r w:rsidRPr="001B7594">
        <w:rPr>
          <w:rFonts w:ascii="Times New Roman" w:hAnsi="Times New Roman" w:cs="Times New Roman"/>
          <w:b/>
          <w:bCs/>
          <w:sz w:val="24"/>
          <w:szCs w:val="24"/>
        </w:rPr>
        <w:t>DIP. INGRID KRASOPANI SCHEMELENSK</w:t>
      </w:r>
      <w:r w:rsidR="002260ED" w:rsidRPr="001B7594">
        <w:rPr>
          <w:rFonts w:ascii="Times New Roman" w:hAnsi="Times New Roman" w:cs="Times New Roman"/>
          <w:b/>
          <w:bCs/>
          <w:sz w:val="24"/>
          <w:szCs w:val="24"/>
        </w:rPr>
        <w:t>Y</w:t>
      </w:r>
      <w:r w:rsidRPr="001B7594">
        <w:rPr>
          <w:rFonts w:ascii="Times New Roman" w:hAnsi="Times New Roman" w:cs="Times New Roman"/>
          <w:b/>
          <w:bCs/>
          <w:sz w:val="24"/>
          <w:szCs w:val="24"/>
        </w:rPr>
        <w:t xml:space="preserve"> CASTRO</w:t>
      </w:r>
      <w:r w:rsidRPr="001B7594">
        <w:rPr>
          <w:rFonts w:ascii="Times New Roman" w:hAnsi="Times New Roman" w:cs="Times New Roman"/>
          <w:sz w:val="24"/>
          <w:szCs w:val="24"/>
        </w:rPr>
        <w:t>. Gracias, diputado Presidente, con su venia.</w:t>
      </w:r>
    </w:p>
    <w:p w14:paraId="78ECD635" w14:textId="7F3EC897" w:rsidR="00A06A44" w:rsidRPr="001B7594" w:rsidRDefault="00A06A44" w:rsidP="00483064">
      <w:pPr>
        <w:spacing w:after="0" w:line="240" w:lineRule="auto"/>
        <w:jc w:val="right"/>
        <w:rPr>
          <w:rFonts w:ascii="Times New Roman" w:hAnsi="Times New Roman" w:cs="Times New Roman"/>
          <w:sz w:val="24"/>
          <w:szCs w:val="24"/>
        </w:rPr>
      </w:pPr>
      <w:r w:rsidRPr="001B7594">
        <w:rPr>
          <w:rFonts w:ascii="Times New Roman" w:hAnsi="Times New Roman" w:cs="Times New Roman"/>
          <w:sz w:val="24"/>
          <w:szCs w:val="24"/>
        </w:rPr>
        <w:t>25 de febrero del 2021.</w:t>
      </w:r>
    </w:p>
    <w:p w14:paraId="26A24696" w14:textId="77777777" w:rsidR="006459F9" w:rsidRPr="001B7594" w:rsidRDefault="006459F9" w:rsidP="00483064">
      <w:pPr>
        <w:spacing w:after="0" w:line="240" w:lineRule="auto"/>
        <w:jc w:val="right"/>
        <w:rPr>
          <w:rFonts w:ascii="Times New Roman" w:hAnsi="Times New Roman" w:cs="Times New Roman"/>
          <w:sz w:val="24"/>
          <w:szCs w:val="24"/>
        </w:rPr>
      </w:pPr>
    </w:p>
    <w:p w14:paraId="30E2A44B" w14:textId="3A7ABA8A" w:rsidR="004308C2" w:rsidRPr="001B7594" w:rsidRDefault="00A06A44" w:rsidP="00483064">
      <w:pPr>
        <w:spacing w:after="0" w:line="240" w:lineRule="auto"/>
        <w:jc w:val="both"/>
        <w:rPr>
          <w:rFonts w:ascii="Times New Roman" w:hAnsi="Times New Roman" w:cs="Times New Roman"/>
          <w:sz w:val="24"/>
          <w:szCs w:val="24"/>
        </w:rPr>
      </w:pPr>
      <w:r w:rsidRPr="001B7594">
        <w:rPr>
          <w:rFonts w:ascii="Times New Roman" w:hAnsi="Times New Roman" w:cs="Times New Roman"/>
          <w:sz w:val="24"/>
          <w:szCs w:val="24"/>
        </w:rPr>
        <w:tab/>
        <w:t>En cumplimiento al artículo 13 fracción XXIII de la Ley de Fiscalización Superior del Estado de México, el cual establece que la auditor superior deberán rendir un informe anual de gestión a la Legislatura por conducto de la comisión, me permito comunicarle que en fecha 4 de febrero del presente en reunión de trabajo, la comisión de Vigilancia del Órgano Superior de Fiscalización recibió dicho informe, por parte de la Doctora Miroslava Carrillo Martínez, Auditora Superior</w:t>
      </w:r>
      <w:r w:rsidR="004308C2" w:rsidRPr="001B7594">
        <w:rPr>
          <w:rFonts w:ascii="Times New Roman" w:hAnsi="Times New Roman" w:cs="Times New Roman"/>
          <w:sz w:val="24"/>
          <w:szCs w:val="24"/>
        </w:rPr>
        <w:t>,</w:t>
      </w:r>
      <w:r w:rsidRPr="001B7594">
        <w:rPr>
          <w:rFonts w:ascii="Times New Roman" w:hAnsi="Times New Roman" w:cs="Times New Roman"/>
          <w:sz w:val="24"/>
          <w:szCs w:val="24"/>
        </w:rPr>
        <w:t xml:space="preserve"> correspondiente al año 2020.</w:t>
      </w:r>
    </w:p>
    <w:p w14:paraId="11531601" w14:textId="77777777" w:rsidR="006459F9" w:rsidRPr="001B7594" w:rsidRDefault="006459F9" w:rsidP="00483064">
      <w:pPr>
        <w:spacing w:after="0" w:line="240" w:lineRule="auto"/>
        <w:jc w:val="both"/>
        <w:rPr>
          <w:rFonts w:ascii="Times New Roman" w:hAnsi="Times New Roman" w:cs="Times New Roman"/>
          <w:sz w:val="24"/>
          <w:szCs w:val="24"/>
        </w:rPr>
      </w:pPr>
    </w:p>
    <w:p w14:paraId="01C5A099" w14:textId="3B7FDDFC" w:rsidR="004308C2" w:rsidRPr="001B7594" w:rsidRDefault="00A06A44" w:rsidP="004308C2">
      <w:pPr>
        <w:spacing w:after="0" w:line="240" w:lineRule="auto"/>
        <w:ind w:firstLine="709"/>
        <w:jc w:val="both"/>
        <w:rPr>
          <w:rFonts w:ascii="Times New Roman" w:hAnsi="Times New Roman" w:cs="Times New Roman"/>
          <w:sz w:val="24"/>
          <w:szCs w:val="24"/>
        </w:rPr>
      </w:pPr>
      <w:r w:rsidRPr="001B7594">
        <w:rPr>
          <w:rFonts w:ascii="Times New Roman" w:hAnsi="Times New Roman" w:cs="Times New Roman"/>
          <w:sz w:val="24"/>
          <w:szCs w:val="24"/>
        </w:rPr>
        <w:t>Se anexa copia del oficio</w:t>
      </w:r>
      <w:r w:rsidR="004308C2" w:rsidRPr="001B7594">
        <w:rPr>
          <w:rFonts w:ascii="Times New Roman" w:hAnsi="Times New Roman" w:cs="Times New Roman"/>
          <w:sz w:val="24"/>
          <w:szCs w:val="24"/>
        </w:rPr>
        <w:t>.</w:t>
      </w:r>
    </w:p>
    <w:p w14:paraId="3373DA2C" w14:textId="77777777" w:rsidR="006459F9" w:rsidRPr="001B7594" w:rsidRDefault="006459F9" w:rsidP="004308C2">
      <w:pPr>
        <w:spacing w:after="0" w:line="240" w:lineRule="auto"/>
        <w:ind w:firstLine="709"/>
        <w:jc w:val="both"/>
        <w:rPr>
          <w:rFonts w:ascii="Times New Roman" w:hAnsi="Times New Roman" w:cs="Times New Roman"/>
          <w:sz w:val="24"/>
          <w:szCs w:val="24"/>
        </w:rPr>
      </w:pPr>
    </w:p>
    <w:p w14:paraId="15AECEC6" w14:textId="7E85AAB7" w:rsidR="00A06A44" w:rsidRPr="001B7594" w:rsidRDefault="004308C2" w:rsidP="004308C2">
      <w:pPr>
        <w:spacing w:after="0" w:line="240" w:lineRule="auto"/>
        <w:ind w:firstLine="709"/>
        <w:jc w:val="both"/>
        <w:rPr>
          <w:rFonts w:ascii="Times New Roman" w:hAnsi="Times New Roman" w:cs="Times New Roman"/>
          <w:sz w:val="24"/>
          <w:szCs w:val="24"/>
        </w:rPr>
      </w:pPr>
      <w:r w:rsidRPr="001B7594">
        <w:rPr>
          <w:rFonts w:ascii="Times New Roman" w:hAnsi="Times New Roman" w:cs="Times New Roman"/>
          <w:sz w:val="24"/>
          <w:szCs w:val="24"/>
        </w:rPr>
        <w:t>Y</w:t>
      </w:r>
      <w:r w:rsidR="00A06A44" w:rsidRPr="001B7594">
        <w:rPr>
          <w:rFonts w:ascii="Times New Roman" w:hAnsi="Times New Roman" w:cs="Times New Roman"/>
          <w:sz w:val="24"/>
          <w:szCs w:val="24"/>
        </w:rPr>
        <w:t xml:space="preserve"> firma el diputado </w:t>
      </w:r>
      <w:proofErr w:type="spellStart"/>
      <w:r w:rsidR="00A06A44" w:rsidRPr="001B7594">
        <w:rPr>
          <w:rFonts w:ascii="Times New Roman" w:hAnsi="Times New Roman" w:cs="Times New Roman"/>
          <w:sz w:val="24"/>
          <w:szCs w:val="24"/>
        </w:rPr>
        <w:t>Tanech</w:t>
      </w:r>
      <w:proofErr w:type="spellEnd"/>
      <w:r w:rsidR="00A06A44" w:rsidRPr="001B7594">
        <w:rPr>
          <w:rFonts w:ascii="Times New Roman" w:hAnsi="Times New Roman" w:cs="Times New Roman"/>
          <w:sz w:val="24"/>
          <w:szCs w:val="24"/>
        </w:rPr>
        <w:t xml:space="preserve"> Sánchez Ángeles.</w:t>
      </w:r>
    </w:p>
    <w:p w14:paraId="68F31B6D" w14:textId="77777777" w:rsidR="006459F9" w:rsidRPr="001B7594" w:rsidRDefault="006459F9" w:rsidP="004308C2">
      <w:pPr>
        <w:spacing w:after="0" w:line="240" w:lineRule="auto"/>
        <w:ind w:firstLine="709"/>
        <w:jc w:val="both"/>
        <w:rPr>
          <w:rFonts w:ascii="Times New Roman" w:hAnsi="Times New Roman" w:cs="Times New Roman"/>
          <w:sz w:val="24"/>
          <w:szCs w:val="24"/>
        </w:rPr>
      </w:pPr>
    </w:p>
    <w:p w14:paraId="6E3F3674" w14:textId="517002A2" w:rsidR="00A06A44" w:rsidRPr="001B7594" w:rsidRDefault="00A06A44" w:rsidP="00483064">
      <w:pPr>
        <w:spacing w:after="0" w:line="240" w:lineRule="auto"/>
        <w:jc w:val="both"/>
        <w:rPr>
          <w:rFonts w:ascii="Times New Roman" w:hAnsi="Times New Roman" w:cs="Times New Roman"/>
          <w:b/>
          <w:bCs/>
          <w:sz w:val="24"/>
          <w:szCs w:val="24"/>
        </w:rPr>
      </w:pPr>
      <w:r w:rsidRPr="001B7594">
        <w:rPr>
          <w:rFonts w:ascii="Times New Roman" w:hAnsi="Times New Roman" w:cs="Times New Roman"/>
          <w:sz w:val="24"/>
          <w:szCs w:val="24"/>
        </w:rPr>
        <w:tab/>
        <w:t xml:space="preserve">Es </w:t>
      </w:r>
      <w:proofErr w:type="spellStart"/>
      <w:r w:rsidRPr="001B7594">
        <w:rPr>
          <w:rFonts w:ascii="Times New Roman" w:hAnsi="Times New Roman" w:cs="Times New Roman"/>
          <w:sz w:val="24"/>
          <w:szCs w:val="24"/>
        </w:rPr>
        <w:t>cuanto</w:t>
      </w:r>
      <w:proofErr w:type="spellEnd"/>
      <w:r w:rsidRPr="001B7594">
        <w:rPr>
          <w:rFonts w:ascii="Times New Roman" w:hAnsi="Times New Roman" w:cs="Times New Roman"/>
          <w:sz w:val="24"/>
          <w:szCs w:val="24"/>
        </w:rPr>
        <w:t>.</w:t>
      </w:r>
    </w:p>
    <w:p w14:paraId="5121D91E" w14:textId="77777777" w:rsidR="006459F9" w:rsidRPr="001B7594" w:rsidRDefault="006459F9" w:rsidP="001B7594">
      <w:pPr>
        <w:spacing w:after="0" w:line="240" w:lineRule="auto"/>
        <w:jc w:val="both"/>
        <w:rPr>
          <w:rFonts w:ascii="Times New Roman" w:hAnsi="Times New Roman" w:cs="Times New Roman"/>
          <w:b/>
          <w:bCs/>
          <w:sz w:val="24"/>
          <w:szCs w:val="24"/>
        </w:rPr>
      </w:pPr>
    </w:p>
    <w:p w14:paraId="125A783F" w14:textId="77777777" w:rsidR="001B7594" w:rsidRPr="001B7594" w:rsidRDefault="001B7594" w:rsidP="001B7594">
      <w:pPr>
        <w:spacing w:after="0" w:line="240" w:lineRule="auto"/>
        <w:jc w:val="both"/>
        <w:rPr>
          <w:rFonts w:ascii="Times New Roman" w:hAnsi="Times New Roman" w:cs="Times New Roman"/>
          <w:b/>
          <w:bCs/>
          <w:sz w:val="24"/>
          <w:szCs w:val="24"/>
        </w:rPr>
        <w:sectPr w:rsidR="001B7594" w:rsidRPr="001B7594" w:rsidSect="0097256C">
          <w:footnotePr>
            <w:pos w:val="beneathText"/>
            <w:numRestart w:val="eachSect"/>
          </w:footnotePr>
          <w:type w:val="continuous"/>
          <w:pgSz w:w="12240" w:h="15840" w:code="1"/>
          <w:pgMar w:top="1134" w:right="1134" w:bottom="1134" w:left="1701" w:header="709" w:footer="709" w:gutter="0"/>
          <w:cols w:space="708"/>
          <w:docGrid w:linePitch="360"/>
        </w:sectPr>
      </w:pPr>
    </w:p>
    <w:p w14:paraId="3A9397AC" w14:textId="77777777" w:rsidR="00F31E1F" w:rsidRPr="00533185" w:rsidRDefault="00F31E1F" w:rsidP="0091680F">
      <w:pPr>
        <w:pStyle w:val="Sinespaciado"/>
        <w:jc w:val="center"/>
        <w:rPr>
          <w:rFonts w:ascii="Times New Roman" w:hAnsi="Times New Roman" w:cs="Times New Roman"/>
          <w:sz w:val="24"/>
          <w:szCs w:val="24"/>
        </w:rPr>
      </w:pPr>
      <w:r w:rsidRPr="00533185">
        <w:rPr>
          <w:rFonts w:ascii="Times New Roman" w:hAnsi="Times New Roman" w:cs="Times New Roman"/>
          <w:sz w:val="24"/>
          <w:szCs w:val="24"/>
        </w:rPr>
        <w:lastRenderedPageBreak/>
        <w:t>(Se inserta documento)</w:t>
      </w:r>
    </w:p>
    <w:p w14:paraId="2713FEFF" w14:textId="77777777" w:rsidR="00F31E1F" w:rsidRPr="001B7594" w:rsidRDefault="00F31E1F" w:rsidP="001B7594">
      <w:pPr>
        <w:spacing w:after="0" w:line="240" w:lineRule="auto"/>
        <w:jc w:val="both"/>
        <w:rPr>
          <w:rFonts w:ascii="Times New Roman" w:hAnsi="Times New Roman" w:cs="Times New Roman"/>
          <w:b/>
          <w:bCs/>
          <w:sz w:val="24"/>
          <w:szCs w:val="24"/>
        </w:rPr>
      </w:pPr>
    </w:p>
    <w:p w14:paraId="33C3CF78" w14:textId="77777777" w:rsidR="001B7594" w:rsidRDefault="001B7594" w:rsidP="001B7594">
      <w:pPr>
        <w:spacing w:after="0" w:line="240" w:lineRule="auto"/>
        <w:jc w:val="center"/>
        <w:rPr>
          <w:rFonts w:ascii="Times New Roman" w:hAnsi="Times New Roman" w:cs="Times New Roman"/>
          <w:b/>
          <w:sz w:val="24"/>
          <w:szCs w:val="24"/>
          <w:lang w:val="es-ES"/>
        </w:rPr>
      </w:pPr>
      <w:r>
        <w:rPr>
          <w:rFonts w:ascii="Times New Roman" w:hAnsi="Times New Roman" w:cs="Times New Roman"/>
          <w:b/>
          <w:sz w:val="24"/>
          <w:szCs w:val="24"/>
          <w:lang w:val="es-ES"/>
        </w:rPr>
        <w:t>ÓRGANO SUPERIOR DE FISCALIZACIÓN</w:t>
      </w:r>
    </w:p>
    <w:p w14:paraId="79FB0C7A" w14:textId="77777777" w:rsidR="001B7594" w:rsidRDefault="001B7594" w:rsidP="001B7594">
      <w:pPr>
        <w:spacing w:after="0" w:line="240" w:lineRule="auto"/>
        <w:jc w:val="center"/>
        <w:rPr>
          <w:rFonts w:ascii="Times New Roman" w:hAnsi="Times New Roman" w:cs="Times New Roman"/>
          <w:b/>
          <w:sz w:val="24"/>
          <w:szCs w:val="24"/>
          <w:lang w:val="es-ES"/>
        </w:rPr>
      </w:pPr>
    </w:p>
    <w:p w14:paraId="2F1A9504" w14:textId="77777777" w:rsidR="001B7594" w:rsidRPr="001B7594" w:rsidRDefault="001B7594" w:rsidP="001B7594">
      <w:pPr>
        <w:spacing w:after="0" w:line="240" w:lineRule="auto"/>
        <w:jc w:val="center"/>
        <w:rPr>
          <w:rFonts w:ascii="Times New Roman" w:hAnsi="Times New Roman" w:cs="Times New Roman"/>
          <w:b/>
          <w:sz w:val="24"/>
          <w:szCs w:val="24"/>
          <w:lang w:val="es-ES"/>
        </w:rPr>
      </w:pPr>
      <w:r w:rsidRPr="001B7594">
        <w:rPr>
          <w:rFonts w:ascii="Times New Roman" w:hAnsi="Times New Roman" w:cs="Times New Roman"/>
          <w:b/>
          <w:sz w:val="24"/>
          <w:szCs w:val="24"/>
          <w:lang w:val="es-ES"/>
        </w:rPr>
        <w:t>"2021. Año de la Consumación de la Independencia y la Grandeza de México".</w:t>
      </w:r>
    </w:p>
    <w:p w14:paraId="29D37520" w14:textId="77777777" w:rsidR="001B7594" w:rsidRPr="001B7594" w:rsidRDefault="001B7594" w:rsidP="001B7594">
      <w:pPr>
        <w:spacing w:after="0" w:line="240" w:lineRule="auto"/>
        <w:ind w:right="72"/>
        <w:jc w:val="both"/>
        <w:rPr>
          <w:rFonts w:ascii="Times New Roman" w:hAnsi="Times New Roman" w:cs="Times New Roman"/>
          <w:b/>
          <w:sz w:val="24"/>
          <w:szCs w:val="24"/>
          <w:lang w:val="es-ES"/>
        </w:rPr>
      </w:pPr>
    </w:p>
    <w:p w14:paraId="304108B8" w14:textId="77777777" w:rsidR="001B7594" w:rsidRPr="00F631DF" w:rsidRDefault="001B7594" w:rsidP="001B7594">
      <w:pPr>
        <w:spacing w:after="0" w:line="240" w:lineRule="auto"/>
        <w:ind w:left="3545" w:right="72"/>
        <w:jc w:val="right"/>
        <w:rPr>
          <w:rFonts w:ascii="Times New Roman" w:hAnsi="Times New Roman" w:cs="Times New Roman"/>
          <w:sz w:val="24"/>
          <w:szCs w:val="24"/>
          <w:lang w:val="es-ES"/>
        </w:rPr>
      </w:pPr>
      <w:r w:rsidRPr="00F631DF">
        <w:rPr>
          <w:rFonts w:ascii="Times New Roman" w:hAnsi="Times New Roman" w:cs="Times New Roman"/>
          <w:sz w:val="24"/>
          <w:szCs w:val="24"/>
          <w:lang w:val="es-ES"/>
        </w:rPr>
        <w:t>Toluca, México a 04 de febrero de 2021</w:t>
      </w:r>
    </w:p>
    <w:p w14:paraId="49F8483F" w14:textId="77777777" w:rsidR="001B7594" w:rsidRPr="00F631DF" w:rsidRDefault="001B7594" w:rsidP="001B7594">
      <w:pPr>
        <w:spacing w:after="0" w:line="240" w:lineRule="auto"/>
        <w:ind w:left="3545" w:right="72"/>
        <w:jc w:val="right"/>
        <w:rPr>
          <w:rFonts w:ascii="Times New Roman" w:hAnsi="Times New Roman" w:cs="Times New Roman"/>
          <w:sz w:val="24"/>
          <w:szCs w:val="24"/>
          <w:lang w:val="es-ES"/>
        </w:rPr>
      </w:pPr>
      <w:r w:rsidRPr="00F631DF">
        <w:rPr>
          <w:rFonts w:ascii="Times New Roman" w:hAnsi="Times New Roman" w:cs="Times New Roman"/>
          <w:sz w:val="24"/>
          <w:szCs w:val="24"/>
          <w:lang w:val="es-ES"/>
        </w:rPr>
        <w:lastRenderedPageBreak/>
        <w:t>Oficio Núm. OSFEM/AS/1046/21</w:t>
      </w:r>
    </w:p>
    <w:p w14:paraId="54F864B7" w14:textId="77777777" w:rsidR="001B7594" w:rsidRPr="00F631DF" w:rsidRDefault="001B7594" w:rsidP="001B7594">
      <w:pPr>
        <w:spacing w:after="0" w:line="240" w:lineRule="auto"/>
        <w:ind w:left="3545" w:right="72"/>
        <w:jc w:val="right"/>
        <w:rPr>
          <w:rFonts w:ascii="Times New Roman" w:hAnsi="Times New Roman" w:cs="Times New Roman"/>
          <w:sz w:val="24"/>
          <w:szCs w:val="24"/>
          <w:lang w:val="es-ES"/>
        </w:rPr>
      </w:pPr>
      <w:r w:rsidRPr="00F631DF">
        <w:rPr>
          <w:rFonts w:ascii="Times New Roman" w:hAnsi="Times New Roman" w:cs="Times New Roman"/>
          <w:b/>
          <w:sz w:val="24"/>
          <w:szCs w:val="24"/>
          <w:lang w:val="es-ES"/>
        </w:rPr>
        <w:t xml:space="preserve">Asunto: </w:t>
      </w:r>
      <w:r w:rsidRPr="00F631DF">
        <w:rPr>
          <w:rFonts w:ascii="Times New Roman" w:hAnsi="Times New Roman" w:cs="Times New Roman"/>
          <w:sz w:val="24"/>
          <w:szCs w:val="24"/>
          <w:lang w:val="es-ES"/>
        </w:rPr>
        <w:t>Entrega del Informe Anual de Gestión 2020.</w:t>
      </w:r>
    </w:p>
    <w:p w14:paraId="583C936D" w14:textId="77777777" w:rsidR="001B7594" w:rsidRPr="00F631DF" w:rsidRDefault="001B7594" w:rsidP="001B7594">
      <w:pPr>
        <w:spacing w:after="0" w:line="240" w:lineRule="auto"/>
        <w:ind w:left="3545" w:right="72"/>
        <w:jc w:val="right"/>
        <w:rPr>
          <w:rFonts w:ascii="Times New Roman" w:hAnsi="Times New Roman" w:cs="Times New Roman"/>
          <w:b/>
          <w:sz w:val="24"/>
          <w:szCs w:val="24"/>
          <w:lang w:val="es-ES"/>
        </w:rPr>
      </w:pPr>
    </w:p>
    <w:p w14:paraId="26F0995C" w14:textId="77777777" w:rsidR="001B7594" w:rsidRPr="00F631DF" w:rsidRDefault="001B7594" w:rsidP="001B7594">
      <w:pPr>
        <w:spacing w:after="0" w:line="240" w:lineRule="auto"/>
        <w:jc w:val="both"/>
        <w:rPr>
          <w:rFonts w:ascii="Times New Roman" w:hAnsi="Times New Roman" w:cs="Times New Roman"/>
          <w:b/>
          <w:sz w:val="24"/>
          <w:szCs w:val="24"/>
          <w:lang w:val="es-ES"/>
        </w:rPr>
      </w:pPr>
      <w:r w:rsidRPr="00F631DF">
        <w:rPr>
          <w:rFonts w:ascii="Times New Roman" w:hAnsi="Times New Roman" w:cs="Times New Roman"/>
          <w:b/>
          <w:sz w:val="24"/>
          <w:szCs w:val="24"/>
          <w:lang w:val="es-ES"/>
        </w:rPr>
        <w:t>Diputado</w:t>
      </w:r>
    </w:p>
    <w:p w14:paraId="77383350" w14:textId="77777777" w:rsidR="001B7594" w:rsidRPr="00F631DF" w:rsidRDefault="001B7594" w:rsidP="001B7594">
      <w:pPr>
        <w:spacing w:after="0" w:line="240" w:lineRule="auto"/>
        <w:jc w:val="both"/>
        <w:rPr>
          <w:rFonts w:ascii="Times New Roman" w:hAnsi="Times New Roman" w:cs="Times New Roman"/>
          <w:b/>
          <w:sz w:val="24"/>
          <w:szCs w:val="24"/>
          <w:lang w:val="es-ES"/>
        </w:rPr>
      </w:pPr>
      <w:proofErr w:type="spellStart"/>
      <w:r w:rsidRPr="00F631DF">
        <w:rPr>
          <w:rFonts w:ascii="Times New Roman" w:hAnsi="Times New Roman" w:cs="Times New Roman"/>
          <w:b/>
          <w:sz w:val="24"/>
          <w:szCs w:val="24"/>
          <w:lang w:val="es-ES"/>
        </w:rPr>
        <w:t>Tanech</w:t>
      </w:r>
      <w:proofErr w:type="spellEnd"/>
      <w:r w:rsidRPr="00F631DF">
        <w:rPr>
          <w:rFonts w:ascii="Times New Roman" w:hAnsi="Times New Roman" w:cs="Times New Roman"/>
          <w:b/>
          <w:sz w:val="24"/>
          <w:szCs w:val="24"/>
          <w:lang w:val="es-ES"/>
        </w:rPr>
        <w:t xml:space="preserve"> Sánchez Ángeles</w:t>
      </w:r>
    </w:p>
    <w:p w14:paraId="42157C8C" w14:textId="77777777" w:rsidR="001B7594" w:rsidRPr="00F631DF" w:rsidRDefault="001B7594" w:rsidP="001B7594">
      <w:pPr>
        <w:spacing w:after="0" w:line="240" w:lineRule="auto"/>
        <w:ind w:right="4104"/>
        <w:jc w:val="both"/>
        <w:rPr>
          <w:rFonts w:ascii="Times New Roman" w:hAnsi="Times New Roman" w:cs="Times New Roman"/>
          <w:b/>
          <w:sz w:val="24"/>
          <w:szCs w:val="24"/>
          <w:lang w:val="es-ES"/>
        </w:rPr>
      </w:pPr>
      <w:r w:rsidRPr="00F631DF">
        <w:rPr>
          <w:rFonts w:ascii="Times New Roman" w:hAnsi="Times New Roman" w:cs="Times New Roman"/>
          <w:b/>
          <w:sz w:val="24"/>
          <w:szCs w:val="24"/>
          <w:lang w:val="es-ES"/>
        </w:rPr>
        <w:t>Presidente de la Comisión de Vigilancia del Órgano Superior de Fiscalización del Estado de México Presente</w:t>
      </w:r>
    </w:p>
    <w:p w14:paraId="4D57E3B2" w14:textId="77777777" w:rsidR="001B7594" w:rsidRPr="00F631DF" w:rsidRDefault="001B7594" w:rsidP="001B7594">
      <w:pPr>
        <w:spacing w:after="0" w:line="240" w:lineRule="auto"/>
        <w:ind w:right="72"/>
        <w:jc w:val="both"/>
        <w:rPr>
          <w:rFonts w:ascii="Times New Roman" w:hAnsi="Times New Roman" w:cs="Times New Roman"/>
          <w:sz w:val="24"/>
          <w:szCs w:val="24"/>
          <w:lang w:val="es-ES"/>
        </w:rPr>
      </w:pPr>
    </w:p>
    <w:p w14:paraId="3FC6FF87" w14:textId="77777777" w:rsidR="001B7594" w:rsidRPr="00F631DF" w:rsidRDefault="001B7594" w:rsidP="001B7594">
      <w:pPr>
        <w:spacing w:after="0" w:line="240" w:lineRule="auto"/>
        <w:ind w:right="72"/>
        <w:jc w:val="both"/>
        <w:rPr>
          <w:rFonts w:ascii="Times New Roman" w:hAnsi="Times New Roman" w:cs="Times New Roman"/>
          <w:sz w:val="24"/>
          <w:szCs w:val="24"/>
          <w:lang w:val="es-ES"/>
        </w:rPr>
      </w:pPr>
      <w:r w:rsidRPr="00F631DF">
        <w:rPr>
          <w:rFonts w:ascii="Times New Roman" w:hAnsi="Times New Roman" w:cs="Times New Roman"/>
          <w:sz w:val="24"/>
          <w:szCs w:val="24"/>
          <w:lang w:val="es-ES"/>
        </w:rPr>
        <w:t xml:space="preserve">En cumplimiento al artículo 13 fracción XXIII de la Ley de Fiscalización Superior del Estado de México y por conducto de la Comisión que dignamente preside, entrego formalmente a la H. LX Legislatura del Estado Libre y Soberano de México, el </w:t>
      </w:r>
      <w:r w:rsidRPr="00F631DF">
        <w:rPr>
          <w:rFonts w:ascii="Times New Roman" w:hAnsi="Times New Roman" w:cs="Times New Roman"/>
          <w:b/>
          <w:sz w:val="24"/>
          <w:szCs w:val="24"/>
          <w:lang w:val="es-ES"/>
        </w:rPr>
        <w:t xml:space="preserve">Informe Anual de Gestión 2020, </w:t>
      </w:r>
      <w:r w:rsidRPr="00F631DF">
        <w:rPr>
          <w:rFonts w:ascii="Times New Roman" w:hAnsi="Times New Roman" w:cs="Times New Roman"/>
          <w:sz w:val="24"/>
          <w:szCs w:val="24"/>
          <w:lang w:val="es-ES"/>
        </w:rPr>
        <w:t>de este Órgano Técnico, a mi cargo, para lo cual adjunto al presente un ejemplar impreso y 15 ejemplares en medio magnético del citado documento.</w:t>
      </w:r>
    </w:p>
    <w:p w14:paraId="5045AC0B" w14:textId="77777777" w:rsidR="001B7594" w:rsidRPr="00F631DF" w:rsidRDefault="001B7594" w:rsidP="001B7594">
      <w:pPr>
        <w:spacing w:after="0" w:line="240" w:lineRule="auto"/>
        <w:ind w:right="72"/>
        <w:jc w:val="both"/>
        <w:rPr>
          <w:rFonts w:ascii="Times New Roman" w:hAnsi="Times New Roman" w:cs="Times New Roman"/>
          <w:sz w:val="24"/>
          <w:szCs w:val="24"/>
          <w:lang w:val="es-ES"/>
        </w:rPr>
      </w:pPr>
    </w:p>
    <w:p w14:paraId="1BE5FF36" w14:textId="77777777" w:rsidR="001B7594" w:rsidRPr="00F631DF" w:rsidRDefault="001B7594" w:rsidP="001B7594">
      <w:pPr>
        <w:spacing w:after="0" w:line="240" w:lineRule="auto"/>
        <w:ind w:right="72"/>
        <w:jc w:val="both"/>
        <w:rPr>
          <w:rFonts w:ascii="Times New Roman" w:hAnsi="Times New Roman" w:cs="Times New Roman"/>
          <w:sz w:val="24"/>
          <w:szCs w:val="24"/>
          <w:lang w:val="es-ES"/>
        </w:rPr>
      </w:pPr>
      <w:r w:rsidRPr="00F631DF">
        <w:rPr>
          <w:rFonts w:ascii="Times New Roman" w:hAnsi="Times New Roman" w:cs="Times New Roman"/>
          <w:sz w:val="24"/>
          <w:szCs w:val="24"/>
          <w:lang w:val="es-ES"/>
        </w:rPr>
        <w:t>Dicho informe, contiene las acciones realizadas respecto de los actos de fiscalización y promoción de responsabilidades administrativas efectuadas en el periodo señalado, como atribuciones sustantivas.</w:t>
      </w:r>
    </w:p>
    <w:p w14:paraId="617C6C98" w14:textId="77777777" w:rsidR="001B7594" w:rsidRPr="00F631DF" w:rsidRDefault="001B7594" w:rsidP="001B7594">
      <w:pPr>
        <w:spacing w:after="0" w:line="240" w:lineRule="auto"/>
        <w:ind w:right="72"/>
        <w:jc w:val="both"/>
        <w:rPr>
          <w:rFonts w:ascii="Times New Roman" w:hAnsi="Times New Roman" w:cs="Times New Roman"/>
          <w:sz w:val="24"/>
          <w:szCs w:val="24"/>
          <w:lang w:val="es-ES"/>
        </w:rPr>
      </w:pPr>
    </w:p>
    <w:p w14:paraId="7D5EE2F9" w14:textId="77777777" w:rsidR="001B7594" w:rsidRPr="00F631DF" w:rsidRDefault="001B7594" w:rsidP="001B7594">
      <w:pPr>
        <w:spacing w:after="0" w:line="240" w:lineRule="auto"/>
        <w:ind w:right="72"/>
        <w:jc w:val="both"/>
        <w:rPr>
          <w:rFonts w:ascii="Times New Roman" w:hAnsi="Times New Roman" w:cs="Times New Roman"/>
          <w:sz w:val="24"/>
          <w:szCs w:val="24"/>
          <w:lang w:val="es-ES"/>
        </w:rPr>
      </w:pPr>
      <w:r w:rsidRPr="00F631DF">
        <w:rPr>
          <w:rFonts w:ascii="Times New Roman" w:hAnsi="Times New Roman" w:cs="Times New Roman"/>
          <w:sz w:val="24"/>
          <w:szCs w:val="24"/>
          <w:lang w:val="es-ES"/>
        </w:rPr>
        <w:t xml:space="preserve">No omito comunicarle, que el mismo se encuentra disponible para consulta en el sitio oficial del OSFEM: </w:t>
      </w:r>
      <w:r w:rsidRPr="00F631DF">
        <w:rPr>
          <w:rFonts w:ascii="Times New Roman" w:hAnsi="Times New Roman" w:cs="Times New Roman"/>
          <w:sz w:val="24"/>
          <w:szCs w:val="24"/>
          <w:u w:val="single"/>
          <w:lang w:val="es-ES"/>
        </w:rPr>
        <w:t>https://osfem.gob.mx/</w:t>
      </w:r>
    </w:p>
    <w:p w14:paraId="3C366FE8" w14:textId="77777777" w:rsidR="001B7594" w:rsidRDefault="001B7594" w:rsidP="001B7594">
      <w:pPr>
        <w:spacing w:after="0" w:line="240" w:lineRule="auto"/>
        <w:jc w:val="both"/>
        <w:rPr>
          <w:rFonts w:ascii="Times New Roman" w:hAnsi="Times New Roman" w:cs="Times New Roman"/>
          <w:sz w:val="24"/>
          <w:szCs w:val="24"/>
          <w:lang w:val="es-ES"/>
        </w:rPr>
      </w:pPr>
    </w:p>
    <w:p w14:paraId="0F6FDE17" w14:textId="77777777" w:rsidR="001B7594" w:rsidRPr="00F631DF" w:rsidRDefault="001B7594" w:rsidP="001B7594">
      <w:pPr>
        <w:spacing w:after="0" w:line="240" w:lineRule="auto"/>
        <w:jc w:val="both"/>
        <w:rPr>
          <w:rFonts w:ascii="Times New Roman" w:hAnsi="Times New Roman" w:cs="Times New Roman"/>
          <w:sz w:val="24"/>
          <w:szCs w:val="24"/>
          <w:lang w:val="es-ES"/>
        </w:rPr>
      </w:pPr>
      <w:r w:rsidRPr="00F631DF">
        <w:rPr>
          <w:rFonts w:ascii="Times New Roman" w:hAnsi="Times New Roman" w:cs="Times New Roman"/>
          <w:sz w:val="24"/>
          <w:szCs w:val="24"/>
          <w:lang w:val="es-ES"/>
        </w:rPr>
        <w:t>Quedo atenta, reciba un cordial saludo.</w:t>
      </w:r>
    </w:p>
    <w:p w14:paraId="51A7E4C8" w14:textId="77777777" w:rsidR="001B7594" w:rsidRDefault="001B7594" w:rsidP="001B7594">
      <w:pPr>
        <w:spacing w:after="0" w:line="240" w:lineRule="auto"/>
        <w:jc w:val="both"/>
        <w:rPr>
          <w:rFonts w:ascii="Times New Roman" w:hAnsi="Times New Roman" w:cs="Times New Roman"/>
          <w:b/>
          <w:sz w:val="24"/>
          <w:szCs w:val="24"/>
          <w:lang w:val="es-ES"/>
        </w:rPr>
      </w:pPr>
    </w:p>
    <w:p w14:paraId="3100B0FD" w14:textId="77777777" w:rsidR="001B7594" w:rsidRDefault="001B7594" w:rsidP="001B7594">
      <w:pPr>
        <w:spacing w:after="0" w:line="240" w:lineRule="auto"/>
        <w:jc w:val="center"/>
        <w:rPr>
          <w:rFonts w:ascii="Times New Roman" w:hAnsi="Times New Roman" w:cs="Times New Roman"/>
          <w:b/>
          <w:sz w:val="24"/>
          <w:szCs w:val="24"/>
          <w:lang w:val="es-ES"/>
        </w:rPr>
      </w:pPr>
      <w:r>
        <w:rPr>
          <w:rFonts w:ascii="Times New Roman" w:hAnsi="Times New Roman" w:cs="Times New Roman"/>
          <w:b/>
          <w:sz w:val="24"/>
          <w:szCs w:val="24"/>
          <w:lang w:val="es-ES"/>
        </w:rPr>
        <w:t>Atentamente</w:t>
      </w:r>
    </w:p>
    <w:p w14:paraId="029295B5" w14:textId="77777777" w:rsidR="001B7594" w:rsidRDefault="001B7594" w:rsidP="001B7594">
      <w:pPr>
        <w:spacing w:after="0" w:line="240" w:lineRule="auto"/>
        <w:jc w:val="center"/>
        <w:rPr>
          <w:rFonts w:ascii="Times New Roman" w:hAnsi="Times New Roman" w:cs="Times New Roman"/>
          <w:b/>
          <w:sz w:val="24"/>
          <w:szCs w:val="24"/>
          <w:lang w:val="es-ES"/>
        </w:rPr>
      </w:pPr>
      <w:r>
        <w:rPr>
          <w:rFonts w:ascii="Times New Roman" w:hAnsi="Times New Roman" w:cs="Times New Roman"/>
          <w:b/>
          <w:sz w:val="24"/>
          <w:szCs w:val="24"/>
          <w:lang w:val="es-ES"/>
        </w:rPr>
        <w:t>Miroslava Carrillo Martínez</w:t>
      </w:r>
    </w:p>
    <w:p w14:paraId="4C85F248" w14:textId="77777777" w:rsidR="001B7594" w:rsidRDefault="001B7594" w:rsidP="001B7594">
      <w:pPr>
        <w:spacing w:after="0" w:line="240" w:lineRule="auto"/>
        <w:jc w:val="center"/>
        <w:rPr>
          <w:rFonts w:ascii="Times New Roman" w:hAnsi="Times New Roman" w:cs="Times New Roman"/>
          <w:b/>
          <w:sz w:val="24"/>
          <w:szCs w:val="24"/>
          <w:lang w:val="es-ES"/>
        </w:rPr>
      </w:pPr>
      <w:r>
        <w:rPr>
          <w:rFonts w:ascii="Times New Roman" w:hAnsi="Times New Roman" w:cs="Times New Roman"/>
          <w:b/>
          <w:sz w:val="24"/>
          <w:szCs w:val="24"/>
          <w:lang w:val="es-ES"/>
        </w:rPr>
        <w:t>Auditora Superior del Órgano Superior de Fiscalización del Estado de México</w:t>
      </w:r>
    </w:p>
    <w:p w14:paraId="49AC9078" w14:textId="77777777" w:rsidR="001B7594" w:rsidRDefault="001B7594" w:rsidP="001B7594">
      <w:pPr>
        <w:spacing w:after="0" w:line="240" w:lineRule="auto"/>
        <w:jc w:val="both"/>
        <w:rPr>
          <w:rFonts w:ascii="Times New Roman" w:hAnsi="Times New Roman" w:cs="Times New Roman"/>
          <w:b/>
          <w:sz w:val="24"/>
          <w:szCs w:val="24"/>
          <w:lang w:val="es-ES"/>
        </w:rPr>
      </w:pPr>
    </w:p>
    <w:p w14:paraId="7C2F340A" w14:textId="77777777" w:rsidR="001B7594" w:rsidRPr="00407D11" w:rsidRDefault="001B7594" w:rsidP="001B7594">
      <w:pPr>
        <w:spacing w:after="0" w:line="240" w:lineRule="auto"/>
        <w:jc w:val="both"/>
        <w:rPr>
          <w:rFonts w:ascii="Times New Roman" w:hAnsi="Times New Roman" w:cs="Times New Roman"/>
          <w:sz w:val="18"/>
          <w:szCs w:val="18"/>
          <w:lang w:val="es-ES"/>
        </w:rPr>
      </w:pPr>
      <w:proofErr w:type="spellStart"/>
      <w:r w:rsidRPr="00407D11">
        <w:rPr>
          <w:rFonts w:ascii="Times New Roman" w:hAnsi="Times New Roman" w:cs="Times New Roman"/>
          <w:sz w:val="18"/>
          <w:szCs w:val="18"/>
          <w:lang w:val="es-ES"/>
        </w:rPr>
        <w:t>C.c.p</w:t>
      </w:r>
      <w:proofErr w:type="spellEnd"/>
      <w:r w:rsidRPr="00407D11">
        <w:rPr>
          <w:rFonts w:ascii="Times New Roman" w:hAnsi="Times New Roman" w:cs="Times New Roman"/>
          <w:sz w:val="18"/>
          <w:szCs w:val="18"/>
          <w:lang w:val="es-ES"/>
        </w:rPr>
        <w:t>. Ileana Abigail Bustamante Sánchez- Encargada del Despacho de la Coordinación de</w:t>
      </w:r>
      <w:r w:rsidRPr="00407D11">
        <w:rPr>
          <w:rFonts w:ascii="Times New Roman" w:hAnsi="Times New Roman" w:cs="Times New Roman"/>
          <w:i/>
          <w:sz w:val="18"/>
          <w:szCs w:val="18"/>
          <w:lang w:val="es-ES"/>
        </w:rPr>
        <w:t xml:space="preserve"> </w:t>
      </w:r>
      <w:r w:rsidRPr="00407D11">
        <w:rPr>
          <w:rFonts w:ascii="Times New Roman" w:hAnsi="Times New Roman" w:cs="Times New Roman"/>
          <w:sz w:val="18"/>
          <w:szCs w:val="18"/>
          <w:lang w:val="es-ES"/>
        </w:rPr>
        <w:t>Evaluación y Seguimiento. Archivo.</w:t>
      </w:r>
    </w:p>
    <w:p w14:paraId="39EC6BC7" w14:textId="77777777" w:rsidR="001B7594" w:rsidRPr="00407D11" w:rsidRDefault="001B7594" w:rsidP="001B7594">
      <w:pPr>
        <w:spacing w:after="0" w:line="240" w:lineRule="auto"/>
        <w:jc w:val="both"/>
        <w:rPr>
          <w:rFonts w:ascii="Times New Roman" w:hAnsi="Times New Roman" w:cs="Times New Roman"/>
          <w:sz w:val="18"/>
          <w:szCs w:val="18"/>
          <w:lang w:val="es-ES"/>
        </w:rPr>
      </w:pPr>
      <w:r w:rsidRPr="00407D11">
        <w:rPr>
          <w:rFonts w:ascii="Times New Roman" w:hAnsi="Times New Roman" w:cs="Times New Roman"/>
          <w:sz w:val="18"/>
          <w:szCs w:val="18"/>
          <w:lang w:val="es-ES"/>
        </w:rPr>
        <w:t>Archivo.-</w:t>
      </w:r>
    </w:p>
    <w:p w14:paraId="3DEF8CC8" w14:textId="77777777" w:rsidR="001B7594" w:rsidRPr="00407D11" w:rsidRDefault="001B7594" w:rsidP="001B7594">
      <w:pPr>
        <w:spacing w:after="0" w:line="240" w:lineRule="auto"/>
        <w:jc w:val="both"/>
        <w:rPr>
          <w:rFonts w:ascii="Times New Roman" w:hAnsi="Times New Roman" w:cs="Times New Roman"/>
          <w:sz w:val="18"/>
          <w:szCs w:val="18"/>
          <w:lang w:val="es-ES"/>
        </w:rPr>
      </w:pPr>
      <w:r w:rsidRPr="00407D11">
        <w:rPr>
          <w:rFonts w:ascii="Times New Roman" w:hAnsi="Times New Roman" w:cs="Times New Roman"/>
          <w:sz w:val="18"/>
          <w:szCs w:val="18"/>
          <w:lang w:val="es-ES"/>
        </w:rPr>
        <w:t>MVVMC</w:t>
      </w:r>
    </w:p>
    <w:p w14:paraId="430BFE2A" w14:textId="77777777" w:rsidR="001B7594" w:rsidRPr="00407D11" w:rsidRDefault="001B7594" w:rsidP="001B7594">
      <w:pPr>
        <w:spacing w:after="0" w:line="240" w:lineRule="auto"/>
        <w:jc w:val="both"/>
        <w:rPr>
          <w:rFonts w:ascii="Times New Roman" w:hAnsi="Times New Roman" w:cs="Times New Roman"/>
          <w:sz w:val="18"/>
          <w:szCs w:val="18"/>
          <w:lang w:val="es-ES"/>
        </w:rPr>
      </w:pPr>
      <w:r w:rsidRPr="00407D11">
        <w:rPr>
          <w:rFonts w:ascii="Times New Roman" w:hAnsi="Times New Roman" w:cs="Times New Roman"/>
          <w:sz w:val="18"/>
          <w:szCs w:val="18"/>
          <w:lang w:val="es-ES"/>
        </w:rPr>
        <w:t>El presente documento y anexos, en su caso, serán tratados conforme a lo previsto en la Ley de Protección de Datos Personales en Posesión de Sujetos Obligados del Estado de México y Municipios.</w:t>
      </w:r>
    </w:p>
    <w:p w14:paraId="3E2267BA" w14:textId="77777777" w:rsidR="001B7594" w:rsidRPr="00407D11" w:rsidRDefault="001B7594" w:rsidP="001B7594">
      <w:pPr>
        <w:spacing w:after="0" w:line="240" w:lineRule="auto"/>
        <w:jc w:val="both"/>
        <w:rPr>
          <w:rFonts w:ascii="Times New Roman" w:hAnsi="Times New Roman" w:cs="Times New Roman"/>
          <w:sz w:val="18"/>
          <w:szCs w:val="18"/>
          <w:u w:val="single"/>
          <w:lang w:val="es-ES"/>
        </w:rPr>
      </w:pPr>
      <w:r w:rsidRPr="00407D11">
        <w:rPr>
          <w:rFonts w:ascii="Times New Roman" w:hAnsi="Times New Roman" w:cs="Times New Roman"/>
          <w:sz w:val="18"/>
          <w:szCs w:val="18"/>
          <w:lang w:val="es-ES"/>
        </w:rPr>
        <w:t xml:space="preserve">Para mayor información, visite el aviso de privacidad en los sitios: </w:t>
      </w:r>
      <w:proofErr w:type="spellStart"/>
      <w:r w:rsidRPr="00407D11">
        <w:rPr>
          <w:rFonts w:ascii="Times New Roman" w:hAnsi="Times New Roman" w:cs="Times New Roman"/>
          <w:sz w:val="18"/>
          <w:szCs w:val="18"/>
          <w:lang w:val="es-ES"/>
        </w:rPr>
        <w:t>IntraNet</w:t>
      </w:r>
      <w:proofErr w:type="spellEnd"/>
      <w:r w:rsidRPr="00407D11">
        <w:rPr>
          <w:rFonts w:ascii="Times New Roman" w:hAnsi="Times New Roman" w:cs="Times New Roman"/>
          <w:sz w:val="18"/>
          <w:szCs w:val="18"/>
          <w:lang w:val="es-ES"/>
        </w:rPr>
        <w:t xml:space="preserve"> o</w:t>
      </w:r>
      <w:r w:rsidRPr="00407D11">
        <w:rPr>
          <w:rFonts w:ascii="Times New Roman" w:hAnsi="Times New Roman" w:cs="Times New Roman"/>
          <w:sz w:val="18"/>
          <w:szCs w:val="18"/>
          <w:u w:val="single"/>
          <w:lang w:val="es-ES"/>
        </w:rPr>
        <w:t xml:space="preserve"> </w:t>
      </w:r>
      <w:hyperlink r:id="rId13">
        <w:r w:rsidRPr="00407D11">
          <w:rPr>
            <w:rFonts w:ascii="Times New Roman" w:hAnsi="Times New Roman" w:cs="Times New Roman"/>
            <w:sz w:val="18"/>
            <w:szCs w:val="18"/>
            <w:u w:val="single"/>
            <w:lang w:val="es-ES"/>
          </w:rPr>
          <w:t>www.osfem.gob.mx</w:t>
        </w:r>
      </w:hyperlink>
    </w:p>
    <w:p w14:paraId="7D8C7196" w14:textId="77777777" w:rsidR="00510C9F" w:rsidRDefault="00510C9F" w:rsidP="001B7594">
      <w:pPr>
        <w:spacing w:after="0" w:line="240" w:lineRule="auto"/>
        <w:jc w:val="both"/>
        <w:rPr>
          <w:rFonts w:ascii="Times New Roman" w:hAnsi="Times New Roman" w:cs="Times New Roman"/>
          <w:b/>
          <w:bCs/>
          <w:color w:val="00B050"/>
          <w:sz w:val="24"/>
          <w:szCs w:val="24"/>
        </w:rPr>
      </w:pPr>
    </w:p>
    <w:p w14:paraId="020D9D7F" w14:textId="77777777" w:rsidR="00F31E1F" w:rsidRPr="00533185" w:rsidRDefault="00F31E1F" w:rsidP="00F31E1F">
      <w:pPr>
        <w:pStyle w:val="Sinespaciado"/>
        <w:jc w:val="center"/>
        <w:rPr>
          <w:rFonts w:ascii="Times New Roman" w:hAnsi="Times New Roman" w:cs="Times New Roman"/>
          <w:sz w:val="24"/>
          <w:szCs w:val="24"/>
        </w:rPr>
      </w:pPr>
      <w:r w:rsidRPr="00533185">
        <w:rPr>
          <w:rFonts w:ascii="Times New Roman" w:hAnsi="Times New Roman" w:cs="Times New Roman"/>
          <w:sz w:val="24"/>
          <w:szCs w:val="24"/>
        </w:rPr>
        <w:t>(Fin del documento)</w:t>
      </w:r>
    </w:p>
    <w:p w14:paraId="0A18FDA6" w14:textId="1A932CB1" w:rsidR="00A06A44" w:rsidRPr="00240BB9" w:rsidRDefault="00A06A44" w:rsidP="001B7594">
      <w:pPr>
        <w:spacing w:after="0" w:line="240" w:lineRule="auto"/>
        <w:jc w:val="both"/>
        <w:rPr>
          <w:rFonts w:ascii="Times New Roman" w:hAnsi="Times New Roman" w:cs="Times New Roman"/>
          <w:sz w:val="24"/>
          <w:szCs w:val="24"/>
        </w:rPr>
      </w:pPr>
      <w:r w:rsidRPr="00240BB9">
        <w:rPr>
          <w:rFonts w:ascii="Times New Roman" w:hAnsi="Times New Roman" w:cs="Times New Roman"/>
          <w:b/>
          <w:bCs/>
          <w:sz w:val="24"/>
          <w:szCs w:val="24"/>
        </w:rPr>
        <w:t>PRESIDENTE DIP. ADRIÁN MANUEL GALICIA SALCEDA</w:t>
      </w:r>
      <w:r w:rsidRPr="00240BB9">
        <w:rPr>
          <w:rFonts w:ascii="Times New Roman" w:hAnsi="Times New Roman" w:cs="Times New Roman"/>
          <w:sz w:val="24"/>
          <w:szCs w:val="24"/>
        </w:rPr>
        <w:t>. Gracias, diputada.</w:t>
      </w:r>
    </w:p>
    <w:p w14:paraId="1B263F25" w14:textId="77777777" w:rsidR="006459F9" w:rsidRPr="00507A86" w:rsidRDefault="006459F9" w:rsidP="001B7594">
      <w:pPr>
        <w:spacing w:after="0" w:line="240" w:lineRule="auto"/>
        <w:jc w:val="both"/>
        <w:rPr>
          <w:rFonts w:ascii="Times New Roman" w:hAnsi="Times New Roman" w:cs="Times New Roman"/>
          <w:sz w:val="24"/>
          <w:szCs w:val="24"/>
        </w:rPr>
      </w:pPr>
    </w:p>
    <w:p w14:paraId="7BC7865E" w14:textId="255134CD" w:rsidR="00A06A44" w:rsidRPr="00507A86" w:rsidRDefault="00A06A44" w:rsidP="001B7594">
      <w:pPr>
        <w:spacing w:after="0" w:line="240" w:lineRule="auto"/>
        <w:jc w:val="both"/>
        <w:rPr>
          <w:rFonts w:ascii="Times New Roman" w:hAnsi="Times New Roman" w:cs="Times New Roman"/>
          <w:sz w:val="24"/>
          <w:szCs w:val="24"/>
        </w:rPr>
      </w:pPr>
      <w:r w:rsidRPr="00507A86">
        <w:rPr>
          <w:rFonts w:ascii="Times New Roman" w:hAnsi="Times New Roman" w:cs="Times New Roman"/>
          <w:sz w:val="24"/>
          <w:szCs w:val="24"/>
        </w:rPr>
        <w:tab/>
        <w:t xml:space="preserve">Queda enterada </w:t>
      </w:r>
      <w:proofErr w:type="gramStart"/>
      <w:r w:rsidRPr="00507A86">
        <w:rPr>
          <w:rFonts w:ascii="Times New Roman" w:hAnsi="Times New Roman" w:cs="Times New Roman"/>
          <w:sz w:val="24"/>
          <w:szCs w:val="24"/>
        </w:rPr>
        <w:t>la</w:t>
      </w:r>
      <w:proofErr w:type="gramEnd"/>
      <w:r w:rsidRPr="00507A86">
        <w:rPr>
          <w:rFonts w:ascii="Times New Roman" w:hAnsi="Times New Roman" w:cs="Times New Roman"/>
          <w:sz w:val="24"/>
          <w:szCs w:val="24"/>
        </w:rPr>
        <w:t xml:space="preserve"> LX Legislatura del contenido de comunicado y se tiene por cumplido lo dispuesto en el artículo 13 fracción XXIII de la Ley de Fiscalización del Estado de México para los efectos correspondientes.</w:t>
      </w:r>
    </w:p>
    <w:p w14:paraId="37636574" w14:textId="77777777" w:rsidR="006459F9" w:rsidRPr="00507A86" w:rsidRDefault="006459F9" w:rsidP="00483064">
      <w:pPr>
        <w:spacing w:after="0" w:line="240" w:lineRule="auto"/>
        <w:jc w:val="both"/>
        <w:rPr>
          <w:rFonts w:ascii="Times New Roman" w:hAnsi="Times New Roman" w:cs="Times New Roman"/>
          <w:sz w:val="24"/>
          <w:szCs w:val="24"/>
        </w:rPr>
      </w:pPr>
    </w:p>
    <w:p w14:paraId="307AC5C7" w14:textId="7B37E9D4" w:rsidR="00A06A44" w:rsidRPr="00507A86" w:rsidRDefault="00A06A44" w:rsidP="00483064">
      <w:pPr>
        <w:spacing w:after="0" w:line="240" w:lineRule="auto"/>
        <w:jc w:val="both"/>
        <w:rPr>
          <w:rFonts w:ascii="Times New Roman" w:hAnsi="Times New Roman" w:cs="Times New Roman"/>
          <w:sz w:val="24"/>
          <w:szCs w:val="24"/>
        </w:rPr>
      </w:pPr>
      <w:r w:rsidRPr="00507A86">
        <w:rPr>
          <w:rFonts w:ascii="Times New Roman" w:hAnsi="Times New Roman" w:cs="Times New Roman"/>
          <w:sz w:val="24"/>
          <w:szCs w:val="24"/>
        </w:rPr>
        <w:tab/>
        <w:t>En lo relativo al punto número 14 me permito comunicar que en su oportunidad en cumplimiento a lo previsto en la Constitución Política del Estado Libre y Soberano de México y en la Ley de Comisión de Derechos Humanos del Estado de México, el Presidente d</w:t>
      </w:r>
      <w:r w:rsidR="001F0BE1" w:rsidRPr="00507A86">
        <w:rPr>
          <w:rFonts w:ascii="Times New Roman" w:hAnsi="Times New Roman" w:cs="Times New Roman"/>
          <w:sz w:val="24"/>
          <w:szCs w:val="24"/>
        </w:rPr>
        <w:t>e</w:t>
      </w:r>
      <w:r w:rsidRPr="00507A86">
        <w:rPr>
          <w:rFonts w:ascii="Times New Roman" w:hAnsi="Times New Roman" w:cs="Times New Roman"/>
          <w:sz w:val="24"/>
          <w:szCs w:val="24"/>
        </w:rPr>
        <w:t xml:space="preserve"> la Comisión de Derechos Humanos del Estado de México presentó el informe anual de actividades 2020.</w:t>
      </w:r>
    </w:p>
    <w:p w14:paraId="2B12704A" w14:textId="77777777" w:rsidR="006459F9" w:rsidRPr="00507A86" w:rsidRDefault="006459F9" w:rsidP="00483064">
      <w:pPr>
        <w:spacing w:after="0" w:line="240" w:lineRule="auto"/>
        <w:jc w:val="both"/>
        <w:rPr>
          <w:rFonts w:ascii="Times New Roman" w:hAnsi="Times New Roman" w:cs="Times New Roman"/>
          <w:sz w:val="24"/>
          <w:szCs w:val="24"/>
        </w:rPr>
      </w:pPr>
    </w:p>
    <w:p w14:paraId="71F30BAC" w14:textId="541573F5" w:rsidR="00135018" w:rsidRPr="00507A86" w:rsidRDefault="00A06A44" w:rsidP="00135018">
      <w:pPr>
        <w:spacing w:after="0" w:line="240" w:lineRule="auto"/>
        <w:jc w:val="both"/>
        <w:rPr>
          <w:rFonts w:ascii="Times New Roman" w:hAnsi="Times New Roman" w:cs="Times New Roman"/>
          <w:sz w:val="24"/>
          <w:szCs w:val="24"/>
        </w:rPr>
      </w:pPr>
      <w:r w:rsidRPr="00507A86">
        <w:rPr>
          <w:rFonts w:ascii="Times New Roman" w:hAnsi="Times New Roman" w:cs="Times New Roman"/>
          <w:sz w:val="24"/>
          <w:szCs w:val="24"/>
        </w:rPr>
        <w:tab/>
        <w:t>En atención a la extensión del documento y si no hay inconveniente la diputada Ingrid Krasopani dará lectura al oficio de remisión, destacando que el informe será insertado en la Gaceta Parlamentaria.</w:t>
      </w:r>
      <w:r w:rsidR="00135018" w:rsidRPr="00507A86">
        <w:rPr>
          <w:rFonts w:ascii="Times New Roman" w:hAnsi="Times New Roman" w:cs="Times New Roman"/>
          <w:sz w:val="24"/>
          <w:szCs w:val="24"/>
        </w:rPr>
        <w:t xml:space="preserve"> Por favor, diputada.</w:t>
      </w:r>
    </w:p>
    <w:p w14:paraId="7102200F" w14:textId="7D6A8D89" w:rsidR="00A06A44" w:rsidRPr="00507A86" w:rsidRDefault="00A06A44" w:rsidP="00483064">
      <w:pPr>
        <w:spacing w:after="0" w:line="240" w:lineRule="auto"/>
        <w:jc w:val="both"/>
        <w:rPr>
          <w:rFonts w:ascii="Times New Roman" w:hAnsi="Times New Roman" w:cs="Times New Roman"/>
          <w:sz w:val="24"/>
          <w:szCs w:val="24"/>
        </w:rPr>
      </w:pPr>
    </w:p>
    <w:p w14:paraId="2DA96315" w14:textId="560E7058" w:rsidR="00135018" w:rsidRPr="000A63E3" w:rsidRDefault="00135018" w:rsidP="00135018">
      <w:pPr>
        <w:spacing w:after="0" w:line="240" w:lineRule="auto"/>
        <w:jc w:val="center"/>
        <w:rPr>
          <w:rFonts w:ascii="Times New Roman" w:hAnsi="Times New Roman" w:cs="Times New Roman"/>
          <w:i/>
          <w:sz w:val="24"/>
          <w:szCs w:val="24"/>
        </w:rPr>
      </w:pPr>
      <w:r w:rsidRPr="00507A86">
        <w:rPr>
          <w:rFonts w:ascii="Times New Roman" w:hAnsi="Times New Roman" w:cs="Times New Roman"/>
          <w:i/>
          <w:sz w:val="24"/>
          <w:szCs w:val="24"/>
        </w:rPr>
        <w:t xml:space="preserve">(El informe se encuentra para </w:t>
      </w:r>
      <w:r>
        <w:rPr>
          <w:rFonts w:ascii="Times New Roman" w:hAnsi="Times New Roman" w:cs="Times New Roman"/>
          <w:i/>
          <w:sz w:val="24"/>
          <w:szCs w:val="24"/>
        </w:rPr>
        <w:t xml:space="preserve">su </w:t>
      </w:r>
      <w:r w:rsidRPr="000A63E3">
        <w:rPr>
          <w:rFonts w:ascii="Times New Roman" w:hAnsi="Times New Roman" w:cs="Times New Roman"/>
          <w:i/>
          <w:sz w:val="24"/>
          <w:szCs w:val="24"/>
        </w:rPr>
        <w:t>consulta en el Archivo del Poder Legislativo)</w:t>
      </w:r>
    </w:p>
    <w:p w14:paraId="0D23B37C" w14:textId="77777777" w:rsidR="00135018" w:rsidRPr="002240AE" w:rsidRDefault="00135018" w:rsidP="00483064">
      <w:pPr>
        <w:spacing w:after="0" w:line="240" w:lineRule="auto"/>
        <w:jc w:val="both"/>
        <w:rPr>
          <w:rFonts w:ascii="Times New Roman" w:hAnsi="Times New Roman" w:cs="Times New Roman"/>
          <w:sz w:val="24"/>
          <w:szCs w:val="24"/>
        </w:rPr>
      </w:pPr>
    </w:p>
    <w:p w14:paraId="5B5E2924" w14:textId="726449EB" w:rsidR="00A06A44" w:rsidRPr="00240BB9" w:rsidRDefault="00A06A44" w:rsidP="00483064">
      <w:pPr>
        <w:spacing w:after="0" w:line="240" w:lineRule="auto"/>
        <w:jc w:val="both"/>
        <w:rPr>
          <w:rFonts w:ascii="Times New Roman" w:hAnsi="Times New Roman" w:cs="Times New Roman"/>
          <w:sz w:val="24"/>
          <w:szCs w:val="24"/>
        </w:rPr>
      </w:pPr>
      <w:r w:rsidRPr="00240BB9">
        <w:rPr>
          <w:rFonts w:ascii="Times New Roman" w:hAnsi="Times New Roman" w:cs="Times New Roman"/>
          <w:b/>
          <w:bCs/>
          <w:sz w:val="24"/>
          <w:szCs w:val="24"/>
        </w:rPr>
        <w:t>DIP. INGRID KRASOPANI SCHEMELENSK</w:t>
      </w:r>
      <w:r w:rsidR="006C5C43" w:rsidRPr="00240BB9">
        <w:rPr>
          <w:rFonts w:ascii="Times New Roman" w:hAnsi="Times New Roman" w:cs="Times New Roman"/>
          <w:b/>
          <w:bCs/>
          <w:sz w:val="24"/>
          <w:szCs w:val="24"/>
        </w:rPr>
        <w:t>Y</w:t>
      </w:r>
      <w:r w:rsidRPr="00240BB9">
        <w:rPr>
          <w:rFonts w:ascii="Times New Roman" w:hAnsi="Times New Roman" w:cs="Times New Roman"/>
          <w:b/>
          <w:bCs/>
          <w:sz w:val="24"/>
          <w:szCs w:val="24"/>
        </w:rPr>
        <w:t xml:space="preserve"> CASTRO</w:t>
      </w:r>
      <w:r w:rsidRPr="00240BB9">
        <w:rPr>
          <w:rFonts w:ascii="Times New Roman" w:hAnsi="Times New Roman" w:cs="Times New Roman"/>
          <w:sz w:val="24"/>
          <w:szCs w:val="24"/>
        </w:rPr>
        <w:t>. Con su venia diputado Presidente.</w:t>
      </w:r>
    </w:p>
    <w:p w14:paraId="0C74BEAD" w14:textId="77777777" w:rsidR="006459F9" w:rsidRPr="00240BB9" w:rsidRDefault="006459F9" w:rsidP="00483064">
      <w:pPr>
        <w:spacing w:after="0" w:line="240" w:lineRule="auto"/>
        <w:jc w:val="both"/>
        <w:rPr>
          <w:rFonts w:ascii="Times New Roman" w:hAnsi="Times New Roman" w:cs="Times New Roman"/>
          <w:sz w:val="24"/>
          <w:szCs w:val="24"/>
        </w:rPr>
      </w:pPr>
    </w:p>
    <w:p w14:paraId="465D2E68" w14:textId="75C3A186" w:rsidR="00A06A44" w:rsidRPr="00240BB9" w:rsidRDefault="00A06A44" w:rsidP="00483064">
      <w:pPr>
        <w:spacing w:after="0" w:line="240" w:lineRule="auto"/>
        <w:jc w:val="right"/>
        <w:rPr>
          <w:rFonts w:ascii="Times New Roman" w:hAnsi="Times New Roman" w:cs="Times New Roman"/>
          <w:sz w:val="24"/>
          <w:szCs w:val="24"/>
        </w:rPr>
      </w:pPr>
      <w:r w:rsidRPr="00240BB9">
        <w:rPr>
          <w:rFonts w:ascii="Times New Roman" w:hAnsi="Times New Roman" w:cs="Times New Roman"/>
          <w:sz w:val="24"/>
          <w:szCs w:val="24"/>
        </w:rPr>
        <w:t>21 de febrero de 2021.</w:t>
      </w:r>
    </w:p>
    <w:p w14:paraId="6D189819" w14:textId="77777777" w:rsidR="006459F9" w:rsidRPr="00240BB9" w:rsidRDefault="006459F9" w:rsidP="00483064">
      <w:pPr>
        <w:spacing w:after="0" w:line="240" w:lineRule="auto"/>
        <w:jc w:val="right"/>
        <w:rPr>
          <w:rFonts w:ascii="Times New Roman" w:hAnsi="Times New Roman" w:cs="Times New Roman"/>
          <w:sz w:val="24"/>
          <w:szCs w:val="24"/>
        </w:rPr>
      </w:pPr>
    </w:p>
    <w:p w14:paraId="7FCA2DEF" w14:textId="638FF230" w:rsidR="00A06A44" w:rsidRPr="00240BB9" w:rsidRDefault="00A06A44" w:rsidP="00483064">
      <w:pPr>
        <w:spacing w:after="0" w:line="240" w:lineRule="auto"/>
        <w:jc w:val="both"/>
        <w:rPr>
          <w:rFonts w:ascii="Times New Roman" w:hAnsi="Times New Roman" w:cs="Times New Roman"/>
          <w:sz w:val="24"/>
          <w:szCs w:val="24"/>
        </w:rPr>
      </w:pPr>
      <w:r w:rsidRPr="00240BB9">
        <w:rPr>
          <w:rFonts w:ascii="Times New Roman" w:hAnsi="Times New Roman" w:cs="Times New Roman"/>
          <w:sz w:val="24"/>
          <w:szCs w:val="24"/>
        </w:rPr>
        <w:tab/>
        <w:t>Con fundamento en lo dispuesto en el artículo 16 de la Constitución Política del Estado Libre y Soberano de México y de los artículos 28 fracción VIII y IX, 34, 35, 36, 37 de la Ley de C omisión de Derechos Humanos del Estado de México</w:t>
      </w:r>
      <w:r w:rsidR="00B510B6" w:rsidRPr="00240BB9">
        <w:rPr>
          <w:rFonts w:ascii="Times New Roman" w:hAnsi="Times New Roman" w:cs="Times New Roman"/>
          <w:sz w:val="24"/>
          <w:szCs w:val="24"/>
        </w:rPr>
        <w:t>,</w:t>
      </w:r>
      <w:r w:rsidRPr="00240BB9">
        <w:rPr>
          <w:rFonts w:ascii="Times New Roman" w:hAnsi="Times New Roman" w:cs="Times New Roman"/>
          <w:sz w:val="24"/>
          <w:szCs w:val="24"/>
        </w:rPr>
        <w:t xml:space="preserve"> en los cuales se estipula como una de las obligaciones del Presidente de la Defensoría de Habitantes, la de rendir el </w:t>
      </w:r>
      <w:r w:rsidR="00B510B6" w:rsidRPr="00240BB9">
        <w:rPr>
          <w:rFonts w:ascii="Times New Roman" w:hAnsi="Times New Roman" w:cs="Times New Roman"/>
          <w:sz w:val="24"/>
          <w:szCs w:val="24"/>
        </w:rPr>
        <w:t xml:space="preserve">Informe Anual </w:t>
      </w:r>
      <w:r w:rsidRPr="00240BB9">
        <w:rPr>
          <w:rFonts w:ascii="Times New Roman" w:hAnsi="Times New Roman" w:cs="Times New Roman"/>
          <w:sz w:val="24"/>
          <w:szCs w:val="24"/>
        </w:rPr>
        <w:t xml:space="preserve">de </w:t>
      </w:r>
      <w:r w:rsidR="00B510B6" w:rsidRPr="00240BB9">
        <w:rPr>
          <w:rFonts w:ascii="Times New Roman" w:hAnsi="Times New Roman" w:cs="Times New Roman"/>
          <w:sz w:val="24"/>
          <w:szCs w:val="24"/>
        </w:rPr>
        <w:t xml:space="preserve">Actividades </w:t>
      </w:r>
      <w:r w:rsidRPr="00240BB9">
        <w:rPr>
          <w:rFonts w:ascii="Times New Roman" w:hAnsi="Times New Roman" w:cs="Times New Roman"/>
          <w:sz w:val="24"/>
          <w:szCs w:val="24"/>
        </w:rPr>
        <w:t>a los tres poderes del Estado de México, conjunta o separadamente sobre las actividades que la comisión haya realizado durante el periodo inmediato anterior, en los términos establecidos por esta Ley.</w:t>
      </w:r>
    </w:p>
    <w:p w14:paraId="244B0610" w14:textId="77777777" w:rsidR="006459F9" w:rsidRPr="00240BB9" w:rsidRDefault="006459F9" w:rsidP="00483064">
      <w:pPr>
        <w:spacing w:after="0" w:line="240" w:lineRule="auto"/>
        <w:jc w:val="both"/>
        <w:rPr>
          <w:rFonts w:ascii="Times New Roman" w:hAnsi="Times New Roman" w:cs="Times New Roman"/>
          <w:sz w:val="24"/>
          <w:szCs w:val="24"/>
        </w:rPr>
      </w:pPr>
    </w:p>
    <w:p w14:paraId="0A512815" w14:textId="6D34597E" w:rsidR="00A06A44" w:rsidRPr="00240BB9" w:rsidRDefault="00A06A44" w:rsidP="00483064">
      <w:pPr>
        <w:spacing w:after="0" w:line="240" w:lineRule="auto"/>
        <w:jc w:val="both"/>
        <w:rPr>
          <w:rFonts w:ascii="Times New Roman" w:hAnsi="Times New Roman" w:cs="Times New Roman"/>
          <w:sz w:val="24"/>
          <w:szCs w:val="24"/>
        </w:rPr>
      </w:pPr>
      <w:r w:rsidRPr="00240BB9">
        <w:rPr>
          <w:rFonts w:ascii="Times New Roman" w:hAnsi="Times New Roman" w:cs="Times New Roman"/>
          <w:sz w:val="24"/>
          <w:szCs w:val="24"/>
        </w:rPr>
        <w:tab/>
        <w:t>Del mismo modo la Legislación antes referida mandata a la Presidente de la COD</w:t>
      </w:r>
      <w:r w:rsidR="00B510B6" w:rsidRPr="00240BB9">
        <w:rPr>
          <w:rFonts w:ascii="Times New Roman" w:hAnsi="Times New Roman" w:cs="Times New Roman"/>
          <w:sz w:val="24"/>
          <w:szCs w:val="24"/>
        </w:rPr>
        <w:t>H</w:t>
      </w:r>
      <w:r w:rsidRPr="00240BB9">
        <w:rPr>
          <w:rFonts w:ascii="Times New Roman" w:hAnsi="Times New Roman" w:cs="Times New Roman"/>
          <w:sz w:val="24"/>
          <w:szCs w:val="24"/>
        </w:rPr>
        <w:t>EM a dar a conocer las principales acciones de este organismo público autónomo que realiza en favor de la promoción, divulgación y difusión de resultados obtenidos, estadísticas y acciones de los deferentes mecanismos y procedimientos de los que se le faculta a esta defensoría para la protección de las prerrogativas esenciales de todo</w:t>
      </w:r>
      <w:r w:rsidR="00B510B6" w:rsidRPr="00240BB9">
        <w:rPr>
          <w:rFonts w:ascii="Times New Roman" w:hAnsi="Times New Roman" w:cs="Times New Roman"/>
          <w:sz w:val="24"/>
          <w:szCs w:val="24"/>
        </w:rPr>
        <w:t xml:space="preserve"> s</w:t>
      </w:r>
      <w:r w:rsidRPr="00240BB9">
        <w:rPr>
          <w:rFonts w:ascii="Times New Roman" w:hAnsi="Times New Roman" w:cs="Times New Roman"/>
          <w:sz w:val="24"/>
          <w:szCs w:val="24"/>
        </w:rPr>
        <w:t xml:space="preserve">er humano. </w:t>
      </w:r>
    </w:p>
    <w:p w14:paraId="0C5A3422" w14:textId="77777777" w:rsidR="006459F9" w:rsidRPr="00240BB9" w:rsidRDefault="006459F9" w:rsidP="00483064">
      <w:pPr>
        <w:spacing w:after="0" w:line="240" w:lineRule="auto"/>
        <w:jc w:val="both"/>
        <w:rPr>
          <w:rFonts w:ascii="Times New Roman" w:hAnsi="Times New Roman" w:cs="Times New Roman"/>
          <w:sz w:val="24"/>
          <w:szCs w:val="24"/>
        </w:rPr>
      </w:pPr>
    </w:p>
    <w:p w14:paraId="667B63A6" w14:textId="4C5AE339" w:rsidR="00A06A44" w:rsidRPr="00240BB9" w:rsidRDefault="00A06A44" w:rsidP="00483064">
      <w:pPr>
        <w:spacing w:after="0" w:line="240" w:lineRule="auto"/>
        <w:jc w:val="both"/>
        <w:rPr>
          <w:rFonts w:ascii="Times New Roman" w:hAnsi="Times New Roman" w:cs="Times New Roman"/>
          <w:sz w:val="24"/>
          <w:szCs w:val="24"/>
        </w:rPr>
      </w:pPr>
      <w:r w:rsidRPr="00240BB9">
        <w:rPr>
          <w:rFonts w:ascii="Times New Roman" w:hAnsi="Times New Roman" w:cs="Times New Roman"/>
          <w:sz w:val="24"/>
          <w:szCs w:val="24"/>
        </w:rPr>
        <w:tab/>
        <w:t xml:space="preserve">Por lo anteriormente expuesto y fundado se envía respetuosamente un ejemplar impreso del Cuarto Informe y </w:t>
      </w:r>
      <w:r w:rsidR="005E6971">
        <w:rPr>
          <w:rFonts w:ascii="Times New Roman" w:hAnsi="Times New Roman" w:cs="Times New Roman"/>
          <w:sz w:val="24"/>
          <w:szCs w:val="24"/>
        </w:rPr>
        <w:t>ú</w:t>
      </w:r>
      <w:r w:rsidRPr="00240BB9">
        <w:rPr>
          <w:rFonts w:ascii="Times New Roman" w:hAnsi="Times New Roman" w:cs="Times New Roman"/>
          <w:sz w:val="24"/>
          <w:szCs w:val="24"/>
        </w:rPr>
        <w:t>ltimo de actividades del 2020, dando así cabal cumplimiento con la normatividad respectiva.</w:t>
      </w:r>
    </w:p>
    <w:p w14:paraId="2B557131" w14:textId="77777777" w:rsidR="006459F9" w:rsidRPr="00240BB9" w:rsidRDefault="006459F9" w:rsidP="00483064">
      <w:pPr>
        <w:spacing w:after="0" w:line="240" w:lineRule="auto"/>
        <w:jc w:val="both"/>
        <w:rPr>
          <w:rFonts w:ascii="Times New Roman" w:hAnsi="Times New Roman" w:cs="Times New Roman"/>
          <w:sz w:val="24"/>
          <w:szCs w:val="24"/>
        </w:rPr>
      </w:pPr>
    </w:p>
    <w:p w14:paraId="26AAD616" w14:textId="07E420AC" w:rsidR="00A06A44" w:rsidRPr="00240BB9" w:rsidRDefault="00A06A44" w:rsidP="00483064">
      <w:pPr>
        <w:spacing w:after="0" w:line="240" w:lineRule="auto"/>
        <w:jc w:val="both"/>
        <w:rPr>
          <w:rFonts w:ascii="Times New Roman" w:hAnsi="Times New Roman" w:cs="Times New Roman"/>
          <w:sz w:val="24"/>
          <w:szCs w:val="24"/>
        </w:rPr>
      </w:pPr>
      <w:r w:rsidRPr="00240BB9">
        <w:rPr>
          <w:rFonts w:ascii="Times New Roman" w:hAnsi="Times New Roman" w:cs="Times New Roman"/>
          <w:sz w:val="24"/>
          <w:szCs w:val="24"/>
        </w:rPr>
        <w:tab/>
        <w:t>De igual manera reitera sus amables instrucciones para dar cuenta de lo legalmente establecido.</w:t>
      </w:r>
    </w:p>
    <w:p w14:paraId="55C61EFB" w14:textId="77777777" w:rsidR="006459F9" w:rsidRPr="00240BB9" w:rsidRDefault="006459F9" w:rsidP="00483064">
      <w:pPr>
        <w:spacing w:after="0" w:line="240" w:lineRule="auto"/>
        <w:jc w:val="both"/>
        <w:rPr>
          <w:rFonts w:ascii="Times New Roman" w:hAnsi="Times New Roman" w:cs="Times New Roman"/>
          <w:sz w:val="24"/>
          <w:szCs w:val="24"/>
        </w:rPr>
      </w:pPr>
    </w:p>
    <w:p w14:paraId="02E3CA5C" w14:textId="2C9F5B60" w:rsidR="003B2184" w:rsidRPr="00240BB9" w:rsidRDefault="00A06A44" w:rsidP="00483064">
      <w:pPr>
        <w:spacing w:after="0" w:line="240" w:lineRule="auto"/>
        <w:jc w:val="both"/>
        <w:rPr>
          <w:rFonts w:ascii="Times New Roman" w:hAnsi="Times New Roman" w:cs="Times New Roman"/>
          <w:sz w:val="24"/>
          <w:szCs w:val="24"/>
        </w:rPr>
      </w:pPr>
      <w:r w:rsidRPr="00240BB9">
        <w:rPr>
          <w:rFonts w:ascii="Times New Roman" w:hAnsi="Times New Roman" w:cs="Times New Roman"/>
          <w:sz w:val="24"/>
          <w:szCs w:val="24"/>
        </w:rPr>
        <w:tab/>
        <w:t>El firmante</w:t>
      </w:r>
      <w:r w:rsidR="003B2184" w:rsidRPr="00240BB9">
        <w:rPr>
          <w:rFonts w:ascii="Times New Roman" w:hAnsi="Times New Roman" w:cs="Times New Roman"/>
          <w:sz w:val="24"/>
          <w:szCs w:val="24"/>
        </w:rPr>
        <w:t>.</w:t>
      </w:r>
    </w:p>
    <w:p w14:paraId="788143B2" w14:textId="77777777" w:rsidR="006459F9" w:rsidRPr="00240BB9" w:rsidRDefault="006459F9" w:rsidP="00483064">
      <w:pPr>
        <w:spacing w:after="0" w:line="240" w:lineRule="auto"/>
        <w:jc w:val="both"/>
        <w:rPr>
          <w:rFonts w:ascii="Times New Roman" w:hAnsi="Times New Roman" w:cs="Times New Roman"/>
          <w:sz w:val="24"/>
          <w:szCs w:val="24"/>
        </w:rPr>
      </w:pPr>
    </w:p>
    <w:p w14:paraId="77D6E005" w14:textId="120EEAFE" w:rsidR="003B2184" w:rsidRPr="00240BB9" w:rsidRDefault="003B2184" w:rsidP="003B2184">
      <w:pPr>
        <w:spacing w:after="0" w:line="240" w:lineRule="auto"/>
        <w:jc w:val="center"/>
        <w:rPr>
          <w:rFonts w:ascii="Times New Roman" w:hAnsi="Times New Roman" w:cs="Times New Roman"/>
          <w:sz w:val="24"/>
          <w:szCs w:val="24"/>
        </w:rPr>
      </w:pPr>
      <w:r w:rsidRPr="00240BB9">
        <w:rPr>
          <w:rFonts w:ascii="Times New Roman" w:hAnsi="Times New Roman" w:cs="Times New Roman"/>
          <w:sz w:val="24"/>
          <w:szCs w:val="24"/>
        </w:rPr>
        <w:t>DOCTOR JORGE OLVERA GARCÍA</w:t>
      </w:r>
    </w:p>
    <w:p w14:paraId="095D0D4B" w14:textId="77777777" w:rsidR="00A06A44" w:rsidRPr="00240BB9" w:rsidRDefault="003B2184" w:rsidP="003B2184">
      <w:pPr>
        <w:spacing w:after="0" w:line="240" w:lineRule="auto"/>
        <w:jc w:val="center"/>
        <w:rPr>
          <w:rFonts w:ascii="Times New Roman" w:hAnsi="Times New Roman" w:cs="Times New Roman"/>
          <w:sz w:val="24"/>
          <w:szCs w:val="24"/>
        </w:rPr>
      </w:pPr>
      <w:r w:rsidRPr="00240BB9">
        <w:rPr>
          <w:rFonts w:ascii="Times New Roman" w:hAnsi="Times New Roman" w:cs="Times New Roman"/>
          <w:sz w:val="24"/>
          <w:szCs w:val="24"/>
        </w:rPr>
        <w:t>PRESIDENTE DE LA COMISIÓN DE DERECHOS HUMANOS DEL ESTADO DE MÉXICO.</w:t>
      </w:r>
    </w:p>
    <w:p w14:paraId="51D3A8D2" w14:textId="4ECD0859" w:rsidR="00A06A44" w:rsidRPr="00240BB9" w:rsidRDefault="00A06A44" w:rsidP="00483064">
      <w:pPr>
        <w:spacing w:after="0" w:line="240" w:lineRule="auto"/>
        <w:jc w:val="both"/>
        <w:rPr>
          <w:rFonts w:ascii="Times New Roman" w:hAnsi="Times New Roman" w:cs="Times New Roman"/>
          <w:sz w:val="24"/>
          <w:szCs w:val="24"/>
        </w:rPr>
      </w:pPr>
      <w:r w:rsidRPr="00240BB9">
        <w:rPr>
          <w:rFonts w:ascii="Times New Roman" w:hAnsi="Times New Roman" w:cs="Times New Roman"/>
          <w:sz w:val="24"/>
          <w:szCs w:val="24"/>
        </w:rPr>
        <w:tab/>
        <w:t>Es cuanto, diputado Presidente.</w:t>
      </w:r>
    </w:p>
    <w:p w14:paraId="79B8861F" w14:textId="77777777" w:rsidR="000420D6" w:rsidRPr="00240BB9" w:rsidRDefault="000420D6" w:rsidP="000420D6">
      <w:pPr>
        <w:spacing w:after="0" w:line="240" w:lineRule="auto"/>
        <w:jc w:val="both"/>
        <w:rPr>
          <w:rFonts w:ascii="Times New Roman" w:hAnsi="Times New Roman" w:cs="Times New Roman"/>
          <w:sz w:val="24"/>
          <w:szCs w:val="24"/>
        </w:rPr>
      </w:pPr>
    </w:p>
    <w:p w14:paraId="36FE3A84" w14:textId="77777777" w:rsidR="000420D6" w:rsidRDefault="000420D6" w:rsidP="000420D6">
      <w:pPr>
        <w:spacing w:after="0" w:line="240" w:lineRule="auto"/>
        <w:jc w:val="both"/>
        <w:rPr>
          <w:rFonts w:ascii="Times New Roman" w:hAnsi="Times New Roman" w:cs="Times New Roman"/>
          <w:b/>
          <w:bCs/>
          <w:sz w:val="24"/>
          <w:szCs w:val="24"/>
        </w:rPr>
        <w:sectPr w:rsidR="000420D6" w:rsidSect="0097256C">
          <w:footnotePr>
            <w:pos w:val="beneathText"/>
            <w:numRestart w:val="eachSect"/>
          </w:footnotePr>
          <w:type w:val="continuous"/>
          <w:pgSz w:w="12240" w:h="15840" w:code="1"/>
          <w:pgMar w:top="1134" w:right="1134" w:bottom="1134" w:left="1701" w:header="709" w:footer="709" w:gutter="0"/>
          <w:cols w:space="708"/>
          <w:docGrid w:linePitch="360"/>
        </w:sectPr>
      </w:pPr>
    </w:p>
    <w:p w14:paraId="5217991E" w14:textId="77777777" w:rsidR="000420D6" w:rsidRPr="00533185" w:rsidRDefault="000420D6" w:rsidP="000420D6">
      <w:pPr>
        <w:pStyle w:val="Sinespaciado"/>
        <w:jc w:val="center"/>
        <w:rPr>
          <w:rFonts w:ascii="Times New Roman" w:hAnsi="Times New Roman" w:cs="Times New Roman"/>
          <w:sz w:val="24"/>
          <w:szCs w:val="24"/>
        </w:rPr>
      </w:pPr>
      <w:r w:rsidRPr="00533185">
        <w:rPr>
          <w:rFonts w:ascii="Times New Roman" w:hAnsi="Times New Roman" w:cs="Times New Roman"/>
          <w:sz w:val="24"/>
          <w:szCs w:val="24"/>
        </w:rPr>
        <w:lastRenderedPageBreak/>
        <w:t>(Se inserta documento)</w:t>
      </w:r>
    </w:p>
    <w:p w14:paraId="6E59F275" w14:textId="77777777" w:rsidR="000420D6" w:rsidRPr="00533185" w:rsidRDefault="000420D6" w:rsidP="000420D6">
      <w:pPr>
        <w:pStyle w:val="Sinespaciado"/>
        <w:jc w:val="both"/>
        <w:rPr>
          <w:rFonts w:ascii="Times New Roman" w:hAnsi="Times New Roman" w:cs="Times New Roman"/>
          <w:sz w:val="24"/>
          <w:szCs w:val="24"/>
          <w:lang w:eastAsia="es-MX"/>
        </w:rPr>
      </w:pPr>
    </w:p>
    <w:p w14:paraId="0BB75530" w14:textId="77777777" w:rsidR="000420D6" w:rsidRPr="009B7AD0" w:rsidRDefault="000420D6" w:rsidP="000420D6">
      <w:pPr>
        <w:spacing w:after="0" w:line="240" w:lineRule="auto"/>
        <w:jc w:val="center"/>
        <w:rPr>
          <w:rFonts w:ascii="Times New Roman" w:eastAsia="Calibri" w:hAnsi="Times New Roman" w:cs="Times New Roman"/>
          <w:b/>
          <w:sz w:val="24"/>
          <w:szCs w:val="24"/>
        </w:rPr>
      </w:pPr>
      <w:r w:rsidRPr="009B7AD0">
        <w:rPr>
          <w:rFonts w:ascii="Times New Roman" w:eastAsia="Calibri" w:hAnsi="Times New Roman" w:cs="Times New Roman"/>
          <w:b/>
          <w:sz w:val="24"/>
          <w:szCs w:val="24"/>
        </w:rPr>
        <w:t>COMISIÓN DE DERECHOS HUMANOS DEL ESTADO DE MÉXICO</w:t>
      </w:r>
    </w:p>
    <w:p w14:paraId="134BCE75" w14:textId="77777777" w:rsidR="000420D6" w:rsidRPr="009B7AD0" w:rsidRDefault="000420D6" w:rsidP="000420D6">
      <w:pPr>
        <w:spacing w:after="0" w:line="240" w:lineRule="auto"/>
        <w:jc w:val="center"/>
        <w:rPr>
          <w:rFonts w:ascii="Times New Roman" w:eastAsia="Calibri" w:hAnsi="Times New Roman" w:cs="Times New Roman"/>
          <w:b/>
          <w:sz w:val="24"/>
          <w:szCs w:val="24"/>
        </w:rPr>
      </w:pPr>
    </w:p>
    <w:p w14:paraId="5E3C24EF" w14:textId="77777777" w:rsidR="000420D6" w:rsidRPr="009B7AD0" w:rsidRDefault="000420D6" w:rsidP="000420D6">
      <w:pPr>
        <w:spacing w:after="0" w:line="240" w:lineRule="auto"/>
        <w:jc w:val="center"/>
        <w:rPr>
          <w:rFonts w:ascii="Times New Roman" w:eastAsia="Calibri" w:hAnsi="Times New Roman" w:cs="Times New Roman"/>
          <w:b/>
          <w:sz w:val="24"/>
          <w:szCs w:val="24"/>
          <w:lang w:val="es-ES"/>
        </w:rPr>
      </w:pPr>
      <w:r w:rsidRPr="009B7AD0">
        <w:rPr>
          <w:rFonts w:ascii="Times New Roman" w:eastAsia="Calibri" w:hAnsi="Times New Roman" w:cs="Times New Roman"/>
          <w:b/>
          <w:sz w:val="24"/>
          <w:szCs w:val="24"/>
          <w:lang w:val="es-ES"/>
        </w:rPr>
        <w:t>“2021. Año de la Consumación de la Independencia y la Grandeza de México".</w:t>
      </w:r>
    </w:p>
    <w:p w14:paraId="4461DB23" w14:textId="77777777" w:rsidR="000420D6" w:rsidRPr="009B7AD0" w:rsidRDefault="000420D6" w:rsidP="000420D6">
      <w:pPr>
        <w:spacing w:after="0" w:line="240" w:lineRule="auto"/>
        <w:jc w:val="center"/>
        <w:rPr>
          <w:rFonts w:ascii="Times New Roman" w:eastAsia="Calibri" w:hAnsi="Times New Roman" w:cs="Times New Roman"/>
          <w:b/>
          <w:sz w:val="24"/>
          <w:szCs w:val="24"/>
        </w:rPr>
      </w:pPr>
    </w:p>
    <w:p w14:paraId="7920A048" w14:textId="77777777" w:rsidR="000420D6" w:rsidRPr="009B7AD0" w:rsidRDefault="000420D6" w:rsidP="000420D6">
      <w:pPr>
        <w:spacing w:after="0" w:line="240" w:lineRule="auto"/>
        <w:ind w:right="504"/>
        <w:jc w:val="right"/>
        <w:rPr>
          <w:rFonts w:ascii="Times New Roman" w:eastAsia="Calibri" w:hAnsi="Times New Roman" w:cs="Times New Roman"/>
          <w:sz w:val="24"/>
          <w:szCs w:val="24"/>
        </w:rPr>
      </w:pPr>
      <w:r w:rsidRPr="009B7AD0">
        <w:rPr>
          <w:rFonts w:ascii="Times New Roman" w:eastAsia="Calibri" w:hAnsi="Times New Roman" w:cs="Times New Roman"/>
          <w:sz w:val="24"/>
          <w:szCs w:val="24"/>
        </w:rPr>
        <w:t>PRESIDENCIA</w:t>
      </w:r>
    </w:p>
    <w:p w14:paraId="73B1F0CD" w14:textId="77777777" w:rsidR="000420D6" w:rsidRPr="009B7AD0" w:rsidRDefault="000420D6" w:rsidP="000420D6">
      <w:pPr>
        <w:spacing w:after="0" w:line="240" w:lineRule="auto"/>
        <w:ind w:right="504"/>
        <w:jc w:val="right"/>
        <w:rPr>
          <w:rFonts w:ascii="Times New Roman" w:eastAsia="Calibri" w:hAnsi="Times New Roman" w:cs="Times New Roman"/>
          <w:sz w:val="24"/>
          <w:szCs w:val="24"/>
        </w:rPr>
      </w:pPr>
      <w:r w:rsidRPr="009B7AD0">
        <w:rPr>
          <w:rFonts w:ascii="Times New Roman" w:eastAsia="Calibri" w:hAnsi="Times New Roman" w:cs="Times New Roman"/>
          <w:sz w:val="24"/>
          <w:szCs w:val="24"/>
        </w:rPr>
        <w:t>Oficio N°400C1A0000/010/2021</w:t>
      </w:r>
    </w:p>
    <w:p w14:paraId="0C6FD20D" w14:textId="77777777" w:rsidR="000420D6" w:rsidRPr="009B7AD0" w:rsidRDefault="000420D6" w:rsidP="000420D6">
      <w:pPr>
        <w:spacing w:after="0" w:line="240" w:lineRule="auto"/>
        <w:ind w:right="504"/>
        <w:jc w:val="right"/>
        <w:rPr>
          <w:rFonts w:ascii="Times New Roman" w:eastAsia="Calibri" w:hAnsi="Times New Roman" w:cs="Times New Roman"/>
          <w:sz w:val="24"/>
          <w:szCs w:val="24"/>
        </w:rPr>
      </w:pPr>
    </w:p>
    <w:p w14:paraId="38D9EDA7" w14:textId="77777777" w:rsidR="000420D6" w:rsidRPr="009B7AD0" w:rsidRDefault="000420D6" w:rsidP="000420D6">
      <w:pPr>
        <w:spacing w:after="0" w:line="240" w:lineRule="auto"/>
        <w:ind w:right="504"/>
        <w:jc w:val="right"/>
        <w:rPr>
          <w:rFonts w:ascii="Times New Roman" w:eastAsia="Calibri" w:hAnsi="Times New Roman" w:cs="Times New Roman"/>
          <w:sz w:val="24"/>
          <w:szCs w:val="24"/>
        </w:rPr>
      </w:pPr>
      <w:r w:rsidRPr="009B7AD0">
        <w:rPr>
          <w:rFonts w:ascii="Times New Roman" w:eastAsia="Calibri" w:hAnsi="Times New Roman" w:cs="Times New Roman"/>
          <w:sz w:val="24"/>
          <w:szCs w:val="24"/>
        </w:rPr>
        <w:t>Toluca, Estado de México; 21 de febrero de 2021</w:t>
      </w:r>
    </w:p>
    <w:p w14:paraId="1B7EEA99" w14:textId="77777777" w:rsidR="000420D6" w:rsidRPr="009B7AD0" w:rsidRDefault="000420D6" w:rsidP="000420D6">
      <w:pPr>
        <w:spacing w:after="0" w:line="240" w:lineRule="auto"/>
        <w:rPr>
          <w:rFonts w:ascii="Times New Roman" w:eastAsia="Calibri" w:hAnsi="Times New Roman" w:cs="Times New Roman"/>
          <w:sz w:val="24"/>
          <w:szCs w:val="24"/>
        </w:rPr>
      </w:pPr>
    </w:p>
    <w:p w14:paraId="6EFABBA2" w14:textId="77777777" w:rsidR="000420D6" w:rsidRPr="009B7AD0" w:rsidRDefault="000420D6" w:rsidP="000420D6">
      <w:pPr>
        <w:spacing w:after="0" w:line="240" w:lineRule="auto"/>
        <w:rPr>
          <w:rFonts w:ascii="Times New Roman" w:eastAsia="Calibri" w:hAnsi="Times New Roman" w:cs="Times New Roman"/>
          <w:b/>
          <w:sz w:val="24"/>
          <w:szCs w:val="24"/>
        </w:rPr>
      </w:pPr>
      <w:r w:rsidRPr="009B7AD0">
        <w:rPr>
          <w:rFonts w:ascii="Times New Roman" w:eastAsia="Calibri" w:hAnsi="Times New Roman" w:cs="Times New Roman"/>
          <w:b/>
          <w:sz w:val="24"/>
          <w:szCs w:val="24"/>
        </w:rPr>
        <w:t>DIP. MAURILIO HERNÁNDEZ GONZÁLEZ</w:t>
      </w:r>
    </w:p>
    <w:p w14:paraId="23FD1DB4" w14:textId="77777777" w:rsidR="000420D6" w:rsidRPr="009B7AD0" w:rsidRDefault="000420D6" w:rsidP="000420D6">
      <w:pPr>
        <w:spacing w:after="0" w:line="240" w:lineRule="auto"/>
        <w:ind w:right="4824"/>
        <w:rPr>
          <w:rFonts w:ascii="Times New Roman" w:eastAsia="Calibri" w:hAnsi="Times New Roman" w:cs="Times New Roman"/>
          <w:b/>
          <w:sz w:val="24"/>
          <w:szCs w:val="24"/>
        </w:rPr>
      </w:pPr>
      <w:r w:rsidRPr="009B7AD0">
        <w:rPr>
          <w:rFonts w:ascii="Times New Roman" w:eastAsia="Calibri" w:hAnsi="Times New Roman" w:cs="Times New Roman"/>
          <w:b/>
          <w:sz w:val="24"/>
          <w:szCs w:val="24"/>
        </w:rPr>
        <w:t>PRESIDENTE DE LA LX LEGISLATURA DEL ESTADO DE MÉXICO</w:t>
      </w:r>
    </w:p>
    <w:p w14:paraId="406952F0" w14:textId="77777777" w:rsidR="000420D6" w:rsidRPr="009B7AD0" w:rsidRDefault="000420D6" w:rsidP="000420D6">
      <w:pPr>
        <w:spacing w:after="0" w:line="240" w:lineRule="auto"/>
        <w:ind w:right="4824"/>
        <w:rPr>
          <w:rFonts w:ascii="Times New Roman" w:eastAsia="Calibri" w:hAnsi="Times New Roman" w:cs="Times New Roman"/>
          <w:b/>
          <w:sz w:val="24"/>
          <w:szCs w:val="24"/>
        </w:rPr>
      </w:pPr>
      <w:r w:rsidRPr="009B7AD0">
        <w:rPr>
          <w:rFonts w:ascii="Times New Roman" w:eastAsia="Calibri" w:hAnsi="Times New Roman" w:cs="Times New Roman"/>
          <w:b/>
          <w:sz w:val="24"/>
          <w:szCs w:val="24"/>
        </w:rPr>
        <w:lastRenderedPageBreak/>
        <w:t>PRESENTE</w:t>
      </w:r>
    </w:p>
    <w:p w14:paraId="239FA525" w14:textId="77777777" w:rsidR="000420D6" w:rsidRPr="009B7AD0" w:rsidRDefault="000420D6" w:rsidP="000420D6">
      <w:pPr>
        <w:spacing w:after="0" w:line="240" w:lineRule="auto"/>
        <w:rPr>
          <w:rFonts w:ascii="Times New Roman" w:eastAsia="Calibri" w:hAnsi="Times New Roman" w:cs="Times New Roman"/>
          <w:sz w:val="24"/>
          <w:szCs w:val="24"/>
        </w:rPr>
      </w:pPr>
    </w:p>
    <w:p w14:paraId="3E8F3BC2" w14:textId="77777777" w:rsidR="000420D6" w:rsidRPr="009B7AD0" w:rsidRDefault="000420D6" w:rsidP="000420D6">
      <w:pPr>
        <w:spacing w:after="0" w:line="240" w:lineRule="auto"/>
        <w:rPr>
          <w:rFonts w:ascii="Times New Roman" w:eastAsia="Calibri" w:hAnsi="Times New Roman" w:cs="Times New Roman"/>
          <w:sz w:val="24"/>
          <w:szCs w:val="24"/>
        </w:rPr>
      </w:pPr>
      <w:r w:rsidRPr="009B7AD0">
        <w:rPr>
          <w:rFonts w:ascii="Times New Roman" w:eastAsia="Calibri" w:hAnsi="Times New Roman" w:cs="Times New Roman"/>
          <w:sz w:val="24"/>
          <w:szCs w:val="24"/>
        </w:rPr>
        <w:t>Distinguido Señor Presidente:</w:t>
      </w:r>
    </w:p>
    <w:p w14:paraId="17F4479D" w14:textId="77777777" w:rsidR="000420D6" w:rsidRPr="009B7AD0" w:rsidRDefault="000420D6" w:rsidP="000420D6">
      <w:pPr>
        <w:spacing w:after="0" w:line="240" w:lineRule="auto"/>
        <w:ind w:right="504"/>
        <w:jc w:val="both"/>
        <w:rPr>
          <w:rFonts w:ascii="Times New Roman" w:eastAsia="Calibri" w:hAnsi="Times New Roman" w:cs="Times New Roman"/>
          <w:sz w:val="24"/>
          <w:szCs w:val="24"/>
        </w:rPr>
      </w:pPr>
    </w:p>
    <w:p w14:paraId="116C061D" w14:textId="77777777" w:rsidR="000420D6" w:rsidRPr="009B7AD0" w:rsidRDefault="000420D6" w:rsidP="000420D6">
      <w:pPr>
        <w:spacing w:after="0" w:line="240" w:lineRule="auto"/>
        <w:ind w:right="504"/>
        <w:jc w:val="both"/>
        <w:rPr>
          <w:rFonts w:ascii="Times New Roman" w:eastAsia="Calibri" w:hAnsi="Times New Roman" w:cs="Times New Roman"/>
          <w:sz w:val="24"/>
          <w:szCs w:val="24"/>
        </w:rPr>
      </w:pPr>
      <w:r w:rsidRPr="009B7AD0">
        <w:rPr>
          <w:rFonts w:ascii="Times New Roman" w:eastAsia="Calibri" w:hAnsi="Times New Roman" w:cs="Times New Roman"/>
          <w:sz w:val="24"/>
          <w:szCs w:val="24"/>
        </w:rPr>
        <w:t xml:space="preserve">Con fundamento por lo dispuesto en el </w:t>
      </w:r>
      <w:r w:rsidRPr="009B7AD0">
        <w:rPr>
          <w:rFonts w:ascii="Times New Roman" w:eastAsia="Calibri" w:hAnsi="Times New Roman" w:cs="Times New Roman"/>
          <w:b/>
          <w:sz w:val="24"/>
          <w:szCs w:val="24"/>
        </w:rPr>
        <w:t>Artículo 16 de la Constitución Política del Estado Libre y Soberano de México; y de los artículos 28 fracción VIII y IX, 34, 35, 36 y 37 de la Ley de la Comisión de Derechos Humanos del Estado de México</w:t>
      </w:r>
      <w:r w:rsidRPr="009B7AD0">
        <w:rPr>
          <w:rFonts w:ascii="Times New Roman" w:eastAsia="Calibri" w:hAnsi="Times New Roman" w:cs="Times New Roman"/>
          <w:sz w:val="24"/>
          <w:szCs w:val="24"/>
        </w:rPr>
        <w:t>, en los cuales se estipula como una de las obligaciones del Presidente de esta Defensoría de Habitantes la de “</w:t>
      </w:r>
      <w:r w:rsidRPr="009B7AD0">
        <w:rPr>
          <w:rFonts w:ascii="Times New Roman" w:eastAsia="Calibri" w:hAnsi="Times New Roman" w:cs="Times New Roman"/>
          <w:i/>
          <w:sz w:val="24"/>
          <w:szCs w:val="24"/>
        </w:rPr>
        <w:t>rendir el informe anual de actividades a los tres Poderes del Estado de México, conjunta o separadamente, sobre las actividades que la Comisión haya realizado durante el período inmediato anterior en los términos establecidos por esta ley".</w:t>
      </w:r>
    </w:p>
    <w:p w14:paraId="78334339" w14:textId="77777777" w:rsidR="000420D6" w:rsidRPr="009B7AD0" w:rsidRDefault="000420D6" w:rsidP="000420D6">
      <w:pPr>
        <w:spacing w:after="0" w:line="240" w:lineRule="auto"/>
        <w:ind w:right="504"/>
        <w:jc w:val="both"/>
        <w:rPr>
          <w:rFonts w:ascii="Times New Roman" w:eastAsia="Calibri" w:hAnsi="Times New Roman" w:cs="Times New Roman"/>
          <w:sz w:val="24"/>
          <w:szCs w:val="24"/>
        </w:rPr>
      </w:pPr>
    </w:p>
    <w:p w14:paraId="61A6E6DA" w14:textId="77777777" w:rsidR="000420D6" w:rsidRPr="009B7AD0" w:rsidRDefault="000420D6" w:rsidP="000420D6">
      <w:pPr>
        <w:spacing w:after="0" w:line="240" w:lineRule="auto"/>
        <w:ind w:right="504"/>
        <w:jc w:val="both"/>
        <w:rPr>
          <w:rFonts w:ascii="Times New Roman" w:eastAsia="Calibri" w:hAnsi="Times New Roman" w:cs="Times New Roman"/>
          <w:sz w:val="24"/>
          <w:szCs w:val="24"/>
        </w:rPr>
      </w:pPr>
      <w:r w:rsidRPr="009B7AD0">
        <w:rPr>
          <w:rFonts w:ascii="Times New Roman" w:eastAsia="Calibri" w:hAnsi="Times New Roman" w:cs="Times New Roman"/>
          <w:sz w:val="24"/>
          <w:szCs w:val="24"/>
        </w:rPr>
        <w:t>Del mismo modo la Legislación antes referida mandata al Presidente de la CODHEM dar a conocer las principales acciones que este Organismo Público Autónomo realiza en favor de la promoción divulgación y difusión de resultados obtenidos, estadísticas y acciones de los diferentes mecanismos y procedimientos de los que se le faculta a esta Defensoría para la protección de las prerrogativas esenciales de todo ser humano.</w:t>
      </w:r>
    </w:p>
    <w:p w14:paraId="5AF330DB" w14:textId="77777777" w:rsidR="000420D6" w:rsidRPr="009B7AD0" w:rsidRDefault="000420D6" w:rsidP="000420D6">
      <w:pPr>
        <w:spacing w:after="0" w:line="240" w:lineRule="auto"/>
        <w:ind w:right="504"/>
        <w:jc w:val="both"/>
        <w:rPr>
          <w:rFonts w:ascii="Times New Roman" w:eastAsia="Calibri" w:hAnsi="Times New Roman" w:cs="Times New Roman"/>
          <w:sz w:val="24"/>
          <w:szCs w:val="24"/>
        </w:rPr>
      </w:pPr>
    </w:p>
    <w:p w14:paraId="3EA61E78" w14:textId="77777777" w:rsidR="000420D6" w:rsidRPr="009B7AD0" w:rsidRDefault="000420D6" w:rsidP="000420D6">
      <w:pPr>
        <w:spacing w:after="0" w:line="240" w:lineRule="auto"/>
        <w:ind w:right="504"/>
        <w:jc w:val="both"/>
        <w:rPr>
          <w:rFonts w:ascii="Times New Roman" w:eastAsia="Calibri" w:hAnsi="Times New Roman" w:cs="Times New Roman"/>
          <w:sz w:val="24"/>
          <w:szCs w:val="24"/>
        </w:rPr>
      </w:pPr>
      <w:r w:rsidRPr="009B7AD0">
        <w:rPr>
          <w:rFonts w:ascii="Times New Roman" w:eastAsia="Calibri" w:hAnsi="Times New Roman" w:cs="Times New Roman"/>
          <w:sz w:val="24"/>
          <w:szCs w:val="24"/>
        </w:rPr>
        <w:t>Por lo anteriormente expuesto y fundado, envío a Usted respetuosamente, un ejemplar impreso del 4</w:t>
      </w:r>
      <w:r>
        <w:rPr>
          <w:rFonts w:ascii="Times New Roman" w:eastAsia="Calibri" w:hAnsi="Times New Roman" w:cs="Times New Roman"/>
          <w:sz w:val="24"/>
          <w:szCs w:val="24"/>
        </w:rPr>
        <w:t>°</w:t>
      </w:r>
      <w:r w:rsidRPr="009B7AD0">
        <w:rPr>
          <w:rFonts w:ascii="Times New Roman" w:eastAsia="Calibri" w:hAnsi="Times New Roman" w:cs="Times New Roman"/>
          <w:sz w:val="24"/>
          <w:szCs w:val="24"/>
        </w:rPr>
        <w:t xml:space="preserve"> Informe y último de actividades 2020; dando así cabal cumplimiento con la normatividad respectiva. De igual manera, me reitero a sus amables instrucciones para dar cuenta de lo legalmente establecido.</w:t>
      </w:r>
    </w:p>
    <w:p w14:paraId="05EBC46E" w14:textId="77777777" w:rsidR="000420D6" w:rsidRPr="009B7AD0" w:rsidRDefault="000420D6" w:rsidP="000420D6">
      <w:pPr>
        <w:spacing w:after="0" w:line="240" w:lineRule="auto"/>
        <w:rPr>
          <w:rFonts w:ascii="Times New Roman" w:eastAsia="Calibri" w:hAnsi="Times New Roman" w:cs="Times New Roman"/>
          <w:sz w:val="24"/>
          <w:szCs w:val="24"/>
        </w:rPr>
      </w:pPr>
    </w:p>
    <w:p w14:paraId="40DB537A" w14:textId="77777777" w:rsidR="000420D6" w:rsidRPr="009B7AD0" w:rsidRDefault="000420D6" w:rsidP="000420D6">
      <w:pPr>
        <w:spacing w:after="0" w:line="240" w:lineRule="auto"/>
        <w:rPr>
          <w:rFonts w:ascii="Times New Roman" w:eastAsia="Calibri" w:hAnsi="Times New Roman" w:cs="Times New Roman"/>
          <w:sz w:val="24"/>
          <w:szCs w:val="24"/>
        </w:rPr>
      </w:pPr>
      <w:r w:rsidRPr="009B7AD0">
        <w:rPr>
          <w:rFonts w:ascii="Times New Roman" w:eastAsia="Calibri" w:hAnsi="Times New Roman" w:cs="Times New Roman"/>
          <w:sz w:val="24"/>
          <w:szCs w:val="24"/>
        </w:rPr>
        <w:t>Reitero a Usted mi consideración más distinguida y preferente.</w:t>
      </w:r>
    </w:p>
    <w:p w14:paraId="391E4CE8" w14:textId="77777777" w:rsidR="000420D6" w:rsidRPr="009B7AD0" w:rsidRDefault="000420D6" w:rsidP="000420D6">
      <w:pPr>
        <w:spacing w:after="0" w:line="240" w:lineRule="auto"/>
        <w:rPr>
          <w:rFonts w:ascii="Times New Roman" w:eastAsia="Calibri" w:hAnsi="Times New Roman" w:cs="Times New Roman"/>
          <w:sz w:val="24"/>
          <w:szCs w:val="24"/>
        </w:rPr>
      </w:pPr>
    </w:p>
    <w:p w14:paraId="5A793519" w14:textId="77777777" w:rsidR="000420D6" w:rsidRPr="009B7AD0" w:rsidRDefault="000420D6" w:rsidP="000420D6">
      <w:pPr>
        <w:spacing w:after="0" w:line="240" w:lineRule="auto"/>
        <w:jc w:val="center"/>
        <w:rPr>
          <w:rFonts w:ascii="Times New Roman" w:eastAsia="Calibri" w:hAnsi="Times New Roman" w:cs="Times New Roman"/>
          <w:b/>
          <w:sz w:val="24"/>
          <w:szCs w:val="24"/>
        </w:rPr>
      </w:pPr>
      <w:r w:rsidRPr="009B7AD0">
        <w:rPr>
          <w:rFonts w:ascii="Times New Roman" w:eastAsia="Calibri" w:hAnsi="Times New Roman" w:cs="Times New Roman"/>
          <w:b/>
          <w:sz w:val="24"/>
          <w:szCs w:val="24"/>
        </w:rPr>
        <w:t>ATENTEMENTE</w:t>
      </w:r>
    </w:p>
    <w:p w14:paraId="76F6F198" w14:textId="77777777" w:rsidR="000420D6" w:rsidRPr="009B7AD0" w:rsidRDefault="000420D6" w:rsidP="000420D6">
      <w:pPr>
        <w:spacing w:after="0" w:line="240" w:lineRule="auto"/>
        <w:jc w:val="center"/>
        <w:rPr>
          <w:rFonts w:ascii="Times New Roman" w:eastAsia="Calibri" w:hAnsi="Times New Roman" w:cs="Times New Roman"/>
          <w:b/>
          <w:sz w:val="24"/>
          <w:szCs w:val="24"/>
        </w:rPr>
      </w:pPr>
      <w:r w:rsidRPr="009B7AD0">
        <w:rPr>
          <w:rFonts w:ascii="Times New Roman" w:eastAsia="Calibri" w:hAnsi="Times New Roman" w:cs="Times New Roman"/>
          <w:b/>
          <w:sz w:val="24"/>
          <w:szCs w:val="24"/>
        </w:rPr>
        <w:t>DR. EN D. JORGE OLVERA GARCÍA</w:t>
      </w:r>
    </w:p>
    <w:p w14:paraId="7A9F5B89" w14:textId="77777777" w:rsidR="000420D6" w:rsidRPr="009B7AD0" w:rsidRDefault="000420D6" w:rsidP="000420D6">
      <w:pPr>
        <w:spacing w:after="0" w:line="240" w:lineRule="auto"/>
        <w:jc w:val="center"/>
        <w:rPr>
          <w:rFonts w:ascii="Times New Roman" w:eastAsia="Calibri" w:hAnsi="Times New Roman" w:cs="Times New Roman"/>
          <w:b/>
          <w:sz w:val="24"/>
          <w:szCs w:val="24"/>
        </w:rPr>
      </w:pPr>
      <w:r w:rsidRPr="009B7AD0">
        <w:rPr>
          <w:rFonts w:ascii="Times New Roman" w:eastAsia="Calibri" w:hAnsi="Times New Roman" w:cs="Times New Roman"/>
          <w:b/>
          <w:sz w:val="24"/>
          <w:szCs w:val="24"/>
        </w:rPr>
        <w:t>PRESIDENTE</w:t>
      </w:r>
    </w:p>
    <w:p w14:paraId="4E8798C5" w14:textId="77777777" w:rsidR="000420D6" w:rsidRPr="009B7AD0" w:rsidRDefault="000420D6" w:rsidP="000420D6">
      <w:pPr>
        <w:spacing w:after="0" w:line="240" w:lineRule="auto"/>
        <w:jc w:val="center"/>
        <w:rPr>
          <w:rFonts w:ascii="Times New Roman" w:eastAsia="Calibri" w:hAnsi="Times New Roman" w:cs="Times New Roman"/>
          <w:sz w:val="24"/>
          <w:szCs w:val="24"/>
        </w:rPr>
      </w:pPr>
      <w:r w:rsidRPr="009B7AD0">
        <w:rPr>
          <w:rFonts w:ascii="Times New Roman" w:eastAsia="Calibri" w:hAnsi="Times New Roman" w:cs="Times New Roman"/>
          <w:sz w:val="24"/>
          <w:szCs w:val="24"/>
        </w:rPr>
        <w:t>(Rúbrica)</w:t>
      </w:r>
    </w:p>
    <w:p w14:paraId="3183175A" w14:textId="77777777" w:rsidR="00135018" w:rsidRPr="00533185" w:rsidRDefault="00135018" w:rsidP="000420D6">
      <w:pPr>
        <w:pStyle w:val="Sinespaciado"/>
        <w:jc w:val="both"/>
        <w:rPr>
          <w:rFonts w:ascii="Times New Roman" w:hAnsi="Times New Roman" w:cs="Times New Roman"/>
          <w:sz w:val="24"/>
          <w:szCs w:val="24"/>
          <w:lang w:eastAsia="es-MX"/>
        </w:rPr>
      </w:pPr>
    </w:p>
    <w:p w14:paraId="7023B89F" w14:textId="77777777" w:rsidR="000420D6" w:rsidRPr="00533185" w:rsidRDefault="000420D6" w:rsidP="000420D6">
      <w:pPr>
        <w:pStyle w:val="Sinespaciado"/>
        <w:jc w:val="center"/>
        <w:rPr>
          <w:rFonts w:ascii="Times New Roman" w:hAnsi="Times New Roman" w:cs="Times New Roman"/>
          <w:sz w:val="24"/>
          <w:szCs w:val="24"/>
        </w:rPr>
      </w:pPr>
      <w:r w:rsidRPr="00533185">
        <w:rPr>
          <w:rFonts w:ascii="Times New Roman" w:hAnsi="Times New Roman" w:cs="Times New Roman"/>
          <w:sz w:val="24"/>
          <w:szCs w:val="24"/>
        </w:rPr>
        <w:t>(Fin del documento)</w:t>
      </w:r>
    </w:p>
    <w:p w14:paraId="4000716E" w14:textId="3641D88E" w:rsidR="00A06A44" w:rsidRPr="00240BB9" w:rsidRDefault="00A06A44" w:rsidP="00483064">
      <w:pPr>
        <w:spacing w:after="0" w:line="240" w:lineRule="auto"/>
        <w:jc w:val="both"/>
        <w:rPr>
          <w:rFonts w:ascii="Times New Roman" w:hAnsi="Times New Roman" w:cs="Times New Roman"/>
          <w:sz w:val="24"/>
          <w:szCs w:val="24"/>
        </w:rPr>
      </w:pPr>
      <w:r w:rsidRPr="00240BB9">
        <w:rPr>
          <w:rFonts w:ascii="Times New Roman" w:hAnsi="Times New Roman" w:cs="Times New Roman"/>
          <w:b/>
          <w:bCs/>
          <w:sz w:val="24"/>
          <w:szCs w:val="24"/>
        </w:rPr>
        <w:t xml:space="preserve">PRESIDENTE DIP. ADRIÁN </w:t>
      </w:r>
      <w:r w:rsidR="003B2184" w:rsidRPr="00240BB9">
        <w:rPr>
          <w:rFonts w:ascii="Times New Roman" w:hAnsi="Times New Roman" w:cs="Times New Roman"/>
          <w:b/>
          <w:bCs/>
          <w:sz w:val="24"/>
          <w:szCs w:val="24"/>
        </w:rPr>
        <w:t>MANUEL GALICIA SALCEDA</w:t>
      </w:r>
      <w:r w:rsidR="003B2184" w:rsidRPr="00240BB9">
        <w:rPr>
          <w:rFonts w:ascii="Times New Roman" w:hAnsi="Times New Roman" w:cs="Times New Roman"/>
          <w:sz w:val="24"/>
          <w:szCs w:val="24"/>
        </w:rPr>
        <w:t>. Gracias</w:t>
      </w:r>
      <w:r w:rsidRPr="00240BB9">
        <w:rPr>
          <w:rFonts w:ascii="Times New Roman" w:hAnsi="Times New Roman" w:cs="Times New Roman"/>
          <w:sz w:val="24"/>
          <w:szCs w:val="24"/>
        </w:rPr>
        <w:t xml:space="preserve"> </w:t>
      </w:r>
      <w:proofErr w:type="gramStart"/>
      <w:r w:rsidRPr="00240BB9">
        <w:rPr>
          <w:rFonts w:ascii="Times New Roman" w:hAnsi="Times New Roman" w:cs="Times New Roman"/>
          <w:sz w:val="24"/>
          <w:szCs w:val="24"/>
        </w:rPr>
        <w:t>diputada</w:t>
      </w:r>
      <w:proofErr w:type="gramEnd"/>
      <w:r w:rsidRPr="00240BB9">
        <w:rPr>
          <w:rFonts w:ascii="Times New Roman" w:hAnsi="Times New Roman" w:cs="Times New Roman"/>
          <w:sz w:val="24"/>
          <w:szCs w:val="24"/>
        </w:rPr>
        <w:t>.</w:t>
      </w:r>
    </w:p>
    <w:p w14:paraId="171D7E4E" w14:textId="77777777" w:rsidR="006459F9" w:rsidRPr="00240BB9" w:rsidRDefault="006459F9" w:rsidP="00483064">
      <w:pPr>
        <w:spacing w:after="0" w:line="240" w:lineRule="auto"/>
        <w:jc w:val="both"/>
        <w:rPr>
          <w:rFonts w:ascii="Times New Roman" w:hAnsi="Times New Roman" w:cs="Times New Roman"/>
          <w:sz w:val="24"/>
          <w:szCs w:val="24"/>
        </w:rPr>
      </w:pPr>
    </w:p>
    <w:p w14:paraId="6C0C6D70" w14:textId="77777777" w:rsidR="002A7DBF" w:rsidRPr="00240BB9" w:rsidRDefault="00A06A44" w:rsidP="00483064">
      <w:pPr>
        <w:spacing w:after="0" w:line="240" w:lineRule="auto"/>
        <w:jc w:val="both"/>
        <w:rPr>
          <w:rFonts w:ascii="Times New Roman" w:hAnsi="Times New Roman" w:cs="Times New Roman"/>
          <w:sz w:val="24"/>
          <w:szCs w:val="24"/>
        </w:rPr>
      </w:pPr>
      <w:r w:rsidRPr="00240BB9">
        <w:rPr>
          <w:rFonts w:ascii="Times New Roman" w:hAnsi="Times New Roman" w:cs="Times New Roman"/>
          <w:sz w:val="24"/>
          <w:szCs w:val="24"/>
        </w:rPr>
        <w:tab/>
        <w:t>La Presidencia</w:t>
      </w:r>
      <w:r w:rsidR="002A7DBF" w:rsidRPr="00240BB9">
        <w:rPr>
          <w:rFonts w:ascii="Times New Roman" w:hAnsi="Times New Roman" w:cs="Times New Roman"/>
          <w:sz w:val="24"/>
          <w:szCs w:val="24"/>
        </w:rPr>
        <w:t>.</w:t>
      </w:r>
    </w:p>
    <w:p w14:paraId="33CF51C8" w14:textId="0E99CAA4" w:rsidR="00A06A44" w:rsidRPr="00240BB9" w:rsidRDefault="002A7DBF" w:rsidP="002A7DBF">
      <w:pPr>
        <w:spacing w:after="0" w:line="240" w:lineRule="auto"/>
        <w:jc w:val="center"/>
        <w:rPr>
          <w:rFonts w:ascii="Times New Roman" w:hAnsi="Times New Roman" w:cs="Times New Roman"/>
          <w:sz w:val="24"/>
          <w:szCs w:val="24"/>
        </w:rPr>
      </w:pPr>
      <w:r w:rsidRPr="00240BB9">
        <w:rPr>
          <w:rFonts w:ascii="Times New Roman" w:hAnsi="Times New Roman" w:cs="Times New Roman"/>
          <w:sz w:val="24"/>
          <w:szCs w:val="24"/>
        </w:rPr>
        <w:t>ACUERDA</w:t>
      </w:r>
    </w:p>
    <w:p w14:paraId="3CFFA3F6" w14:textId="77777777" w:rsidR="006459F9" w:rsidRPr="00240BB9" w:rsidRDefault="006459F9" w:rsidP="002A7DBF">
      <w:pPr>
        <w:spacing w:after="0" w:line="240" w:lineRule="auto"/>
        <w:jc w:val="center"/>
        <w:rPr>
          <w:rFonts w:ascii="Times New Roman" w:hAnsi="Times New Roman" w:cs="Times New Roman"/>
          <w:sz w:val="24"/>
          <w:szCs w:val="24"/>
        </w:rPr>
      </w:pPr>
    </w:p>
    <w:p w14:paraId="3381354E" w14:textId="61832B15" w:rsidR="00A06A44" w:rsidRPr="00240BB9" w:rsidRDefault="00A06A44" w:rsidP="002A7DBF">
      <w:pPr>
        <w:spacing w:after="0" w:line="240" w:lineRule="auto"/>
        <w:ind w:firstLine="709"/>
        <w:jc w:val="both"/>
        <w:rPr>
          <w:rFonts w:ascii="Times New Roman" w:hAnsi="Times New Roman" w:cs="Times New Roman"/>
          <w:sz w:val="24"/>
          <w:szCs w:val="24"/>
        </w:rPr>
      </w:pPr>
      <w:r w:rsidRPr="00240BB9">
        <w:rPr>
          <w:rFonts w:ascii="Times New Roman" w:hAnsi="Times New Roman" w:cs="Times New Roman"/>
          <w:sz w:val="24"/>
          <w:szCs w:val="24"/>
        </w:rPr>
        <w:t>PRIMERO. Registre la Secretaría el informe de actividades desarrolladas por la Comisión de Derechos Humanos del Estado de México, presentado por el Doctor en Derecho Jorge Olvera García, Presidente de la Comisión de Derechos Humanos.</w:t>
      </w:r>
    </w:p>
    <w:p w14:paraId="0018C00A" w14:textId="77777777" w:rsidR="006459F9" w:rsidRPr="00240BB9" w:rsidRDefault="006459F9" w:rsidP="002A7DBF">
      <w:pPr>
        <w:spacing w:after="0" w:line="240" w:lineRule="auto"/>
        <w:ind w:firstLine="709"/>
        <w:jc w:val="both"/>
        <w:rPr>
          <w:rFonts w:ascii="Times New Roman" w:hAnsi="Times New Roman" w:cs="Times New Roman"/>
          <w:sz w:val="24"/>
          <w:szCs w:val="24"/>
        </w:rPr>
      </w:pPr>
    </w:p>
    <w:p w14:paraId="7EE6CE65" w14:textId="508BF954" w:rsidR="00A06A44" w:rsidRPr="00240BB9" w:rsidRDefault="00A06A44" w:rsidP="002A7DBF">
      <w:pPr>
        <w:spacing w:after="0" w:line="240" w:lineRule="auto"/>
        <w:ind w:firstLine="709"/>
        <w:jc w:val="both"/>
        <w:rPr>
          <w:rFonts w:ascii="Times New Roman" w:hAnsi="Times New Roman" w:cs="Times New Roman"/>
          <w:sz w:val="24"/>
          <w:szCs w:val="24"/>
        </w:rPr>
      </w:pPr>
      <w:r w:rsidRPr="00240BB9">
        <w:rPr>
          <w:rFonts w:ascii="Times New Roman" w:hAnsi="Times New Roman" w:cs="Times New Roman"/>
          <w:sz w:val="24"/>
          <w:szCs w:val="24"/>
        </w:rPr>
        <w:t>SEGUNDO. Se tiene por enterada la LX Legislatura del contenido del informe y por atendido lo señalado en la Constitución Política y en la Ley de la Comisión de Derechos Humanos del Estado de México para los efectos procedentes.</w:t>
      </w:r>
    </w:p>
    <w:p w14:paraId="24E8E01D" w14:textId="77777777" w:rsidR="006459F9" w:rsidRPr="00240BB9" w:rsidRDefault="006459F9" w:rsidP="002A7DBF">
      <w:pPr>
        <w:spacing w:after="0" w:line="240" w:lineRule="auto"/>
        <w:ind w:firstLine="709"/>
        <w:jc w:val="both"/>
        <w:rPr>
          <w:rFonts w:ascii="Times New Roman" w:hAnsi="Times New Roman" w:cs="Times New Roman"/>
          <w:sz w:val="24"/>
          <w:szCs w:val="24"/>
        </w:rPr>
      </w:pPr>
    </w:p>
    <w:p w14:paraId="7788E975" w14:textId="14EA7C6C" w:rsidR="00421756" w:rsidRPr="00240BB9" w:rsidRDefault="00A06A44" w:rsidP="00F17C16">
      <w:pPr>
        <w:spacing w:after="0" w:line="240" w:lineRule="auto"/>
        <w:jc w:val="both"/>
        <w:rPr>
          <w:rFonts w:ascii="Times New Roman" w:hAnsi="Times New Roman" w:cs="Times New Roman"/>
          <w:sz w:val="24"/>
          <w:szCs w:val="24"/>
        </w:rPr>
      </w:pPr>
      <w:r w:rsidRPr="00240BB9">
        <w:rPr>
          <w:rFonts w:ascii="Times New Roman" w:hAnsi="Times New Roman" w:cs="Times New Roman"/>
          <w:sz w:val="24"/>
          <w:szCs w:val="24"/>
        </w:rPr>
        <w:tab/>
        <w:t>En lo tocante al punto número 15</w:t>
      </w:r>
      <w:r w:rsidR="006C5C43" w:rsidRPr="00240BB9">
        <w:rPr>
          <w:rFonts w:ascii="Times New Roman" w:hAnsi="Times New Roman" w:cs="Times New Roman"/>
          <w:sz w:val="24"/>
          <w:szCs w:val="24"/>
        </w:rPr>
        <w:t>,</w:t>
      </w:r>
      <w:r w:rsidRPr="00240BB9">
        <w:rPr>
          <w:rFonts w:ascii="Times New Roman" w:hAnsi="Times New Roman" w:cs="Times New Roman"/>
          <w:sz w:val="24"/>
          <w:szCs w:val="24"/>
        </w:rPr>
        <w:t xml:space="preserve"> le pido nuevamente a la diputada Ingrid que lea el acuerdo para reintegrar a la Presidenta de la Comisión Especial para</w:t>
      </w:r>
      <w:r w:rsidR="001714BD" w:rsidRPr="00240BB9">
        <w:rPr>
          <w:rFonts w:ascii="Times New Roman" w:hAnsi="Times New Roman" w:cs="Times New Roman"/>
          <w:sz w:val="24"/>
          <w:szCs w:val="24"/>
        </w:rPr>
        <w:t xml:space="preserve"> las Declaratoria</w:t>
      </w:r>
      <w:r w:rsidR="00F17C16" w:rsidRPr="00240BB9">
        <w:rPr>
          <w:rFonts w:ascii="Times New Roman" w:hAnsi="Times New Roman" w:cs="Times New Roman"/>
          <w:sz w:val="24"/>
          <w:szCs w:val="24"/>
        </w:rPr>
        <w:t>s</w:t>
      </w:r>
      <w:r w:rsidR="001714BD" w:rsidRPr="00240BB9">
        <w:rPr>
          <w:rFonts w:ascii="Times New Roman" w:hAnsi="Times New Roman" w:cs="Times New Roman"/>
          <w:sz w:val="24"/>
          <w:szCs w:val="24"/>
        </w:rPr>
        <w:t xml:space="preserve"> </w:t>
      </w:r>
      <w:r w:rsidR="00F17C16" w:rsidRPr="00240BB9">
        <w:rPr>
          <w:rFonts w:ascii="Times New Roman" w:hAnsi="Times New Roman" w:cs="Times New Roman"/>
          <w:sz w:val="24"/>
          <w:szCs w:val="24"/>
        </w:rPr>
        <w:t>d</w:t>
      </w:r>
      <w:r w:rsidR="00421756" w:rsidRPr="00240BB9">
        <w:rPr>
          <w:rFonts w:ascii="Times New Roman" w:hAnsi="Times New Roman" w:cs="Times New Roman"/>
          <w:sz w:val="24"/>
          <w:szCs w:val="24"/>
        </w:rPr>
        <w:t>e Alerta de Violencia de Gé</w:t>
      </w:r>
      <w:r w:rsidR="00F17C16" w:rsidRPr="00240BB9">
        <w:rPr>
          <w:rFonts w:ascii="Times New Roman" w:hAnsi="Times New Roman" w:cs="Times New Roman"/>
          <w:sz w:val="24"/>
          <w:szCs w:val="24"/>
        </w:rPr>
        <w:t>nero</w:t>
      </w:r>
      <w:r w:rsidR="00421756" w:rsidRPr="00240BB9">
        <w:rPr>
          <w:rFonts w:ascii="Times New Roman" w:hAnsi="Times New Roman" w:cs="Times New Roman"/>
          <w:sz w:val="24"/>
          <w:szCs w:val="24"/>
        </w:rPr>
        <w:t xml:space="preserve"> contra las Mujeres por Feminicidios y Desaparición</w:t>
      </w:r>
      <w:r w:rsidR="00F17C16" w:rsidRPr="00240BB9">
        <w:rPr>
          <w:rFonts w:ascii="Times New Roman" w:hAnsi="Times New Roman" w:cs="Times New Roman"/>
          <w:sz w:val="24"/>
          <w:szCs w:val="24"/>
        </w:rPr>
        <w:t>,</w:t>
      </w:r>
      <w:r w:rsidR="00421756" w:rsidRPr="00240BB9">
        <w:rPr>
          <w:rFonts w:ascii="Times New Roman" w:hAnsi="Times New Roman" w:cs="Times New Roman"/>
          <w:sz w:val="24"/>
          <w:szCs w:val="24"/>
        </w:rPr>
        <w:t xml:space="preserve"> </w:t>
      </w:r>
      <w:r w:rsidR="00F17C16" w:rsidRPr="00240BB9">
        <w:rPr>
          <w:rFonts w:ascii="Times New Roman" w:hAnsi="Times New Roman" w:cs="Times New Roman"/>
          <w:sz w:val="24"/>
          <w:szCs w:val="24"/>
        </w:rPr>
        <w:t>formulado</w:t>
      </w:r>
      <w:r w:rsidR="00421756" w:rsidRPr="00240BB9">
        <w:rPr>
          <w:rFonts w:ascii="Times New Roman" w:hAnsi="Times New Roman" w:cs="Times New Roman"/>
          <w:sz w:val="24"/>
          <w:szCs w:val="24"/>
        </w:rPr>
        <w:t xml:space="preserve"> por la Junta de Coordinación Política.</w:t>
      </w:r>
    </w:p>
    <w:p w14:paraId="02B40472" w14:textId="77777777" w:rsidR="006459F9" w:rsidRPr="00240BB9" w:rsidRDefault="006459F9" w:rsidP="00F17C16">
      <w:pPr>
        <w:spacing w:after="0" w:line="240" w:lineRule="auto"/>
        <w:jc w:val="both"/>
        <w:rPr>
          <w:rFonts w:ascii="Times New Roman" w:hAnsi="Times New Roman" w:cs="Times New Roman"/>
          <w:b/>
          <w:bCs/>
          <w:sz w:val="24"/>
          <w:szCs w:val="24"/>
        </w:rPr>
      </w:pPr>
    </w:p>
    <w:p w14:paraId="5A711594" w14:textId="4F1B2849" w:rsidR="00FF172F" w:rsidRPr="00240BB9" w:rsidRDefault="006C5C43" w:rsidP="00483064">
      <w:pPr>
        <w:pStyle w:val="Sinespaciado"/>
        <w:jc w:val="both"/>
        <w:rPr>
          <w:rFonts w:ascii="Times New Roman" w:hAnsi="Times New Roman" w:cs="Times New Roman"/>
          <w:sz w:val="24"/>
          <w:szCs w:val="24"/>
        </w:rPr>
      </w:pPr>
      <w:r w:rsidRPr="00240BB9">
        <w:rPr>
          <w:rFonts w:ascii="Times New Roman" w:hAnsi="Times New Roman" w:cs="Times New Roman"/>
          <w:b/>
          <w:bCs/>
          <w:sz w:val="24"/>
          <w:szCs w:val="24"/>
        </w:rPr>
        <w:lastRenderedPageBreak/>
        <w:t>DIP. INGRID KRASOPANI SCHEMELENSKY CASTRO</w:t>
      </w:r>
      <w:r w:rsidRPr="00240BB9">
        <w:rPr>
          <w:rFonts w:ascii="Times New Roman" w:hAnsi="Times New Roman" w:cs="Times New Roman"/>
          <w:sz w:val="24"/>
          <w:szCs w:val="24"/>
        </w:rPr>
        <w:t>.</w:t>
      </w:r>
      <w:r w:rsidR="00421756" w:rsidRPr="00240BB9">
        <w:rPr>
          <w:rFonts w:ascii="Times New Roman" w:hAnsi="Times New Roman" w:cs="Times New Roman"/>
          <w:color w:val="1F497D" w:themeColor="text2"/>
          <w:sz w:val="24"/>
          <w:szCs w:val="24"/>
        </w:rPr>
        <w:t xml:space="preserve"> </w:t>
      </w:r>
      <w:r w:rsidR="00421756" w:rsidRPr="00240BB9">
        <w:rPr>
          <w:rFonts w:ascii="Times New Roman" w:hAnsi="Times New Roman" w:cs="Times New Roman"/>
          <w:sz w:val="24"/>
          <w:szCs w:val="24"/>
        </w:rPr>
        <w:t>Con su venia diputado presidente</w:t>
      </w:r>
      <w:r w:rsidR="00FF172F" w:rsidRPr="00240BB9">
        <w:rPr>
          <w:rFonts w:ascii="Times New Roman" w:hAnsi="Times New Roman" w:cs="Times New Roman"/>
          <w:sz w:val="24"/>
          <w:szCs w:val="24"/>
        </w:rPr>
        <w:t>.</w:t>
      </w:r>
    </w:p>
    <w:p w14:paraId="5FE54C11" w14:textId="77777777" w:rsidR="006459F9" w:rsidRPr="00240BB9" w:rsidRDefault="006459F9" w:rsidP="00483064">
      <w:pPr>
        <w:pStyle w:val="Sinespaciado"/>
        <w:jc w:val="both"/>
        <w:rPr>
          <w:rFonts w:ascii="Times New Roman" w:hAnsi="Times New Roman" w:cs="Times New Roman"/>
          <w:sz w:val="24"/>
          <w:szCs w:val="24"/>
        </w:rPr>
      </w:pPr>
    </w:p>
    <w:p w14:paraId="3F55B425" w14:textId="77777777" w:rsidR="00FF172F" w:rsidRPr="00240BB9" w:rsidRDefault="00F17E22" w:rsidP="00F17E22">
      <w:pPr>
        <w:pStyle w:val="Sinespaciado"/>
        <w:jc w:val="right"/>
        <w:rPr>
          <w:rFonts w:ascii="Times New Roman" w:hAnsi="Times New Roman" w:cs="Times New Roman"/>
          <w:sz w:val="24"/>
          <w:szCs w:val="24"/>
        </w:rPr>
      </w:pPr>
      <w:r w:rsidRPr="00240BB9">
        <w:rPr>
          <w:rFonts w:ascii="Times New Roman" w:hAnsi="Times New Roman" w:cs="Times New Roman"/>
          <w:sz w:val="24"/>
          <w:szCs w:val="24"/>
        </w:rPr>
        <w:t>0</w:t>
      </w:r>
      <w:r w:rsidR="00FF172F" w:rsidRPr="00240BB9">
        <w:rPr>
          <w:rFonts w:ascii="Times New Roman" w:hAnsi="Times New Roman" w:cs="Times New Roman"/>
          <w:sz w:val="24"/>
          <w:szCs w:val="24"/>
        </w:rPr>
        <w:t>1</w:t>
      </w:r>
      <w:r w:rsidR="00421756" w:rsidRPr="00240BB9">
        <w:rPr>
          <w:rFonts w:ascii="Times New Roman" w:hAnsi="Times New Roman" w:cs="Times New Roman"/>
          <w:sz w:val="24"/>
          <w:szCs w:val="24"/>
        </w:rPr>
        <w:t xml:space="preserve"> de marzo del </w:t>
      </w:r>
      <w:r w:rsidRPr="00240BB9">
        <w:rPr>
          <w:rFonts w:ascii="Times New Roman" w:hAnsi="Times New Roman" w:cs="Times New Roman"/>
          <w:sz w:val="24"/>
          <w:szCs w:val="24"/>
        </w:rPr>
        <w:t>2021.</w:t>
      </w:r>
    </w:p>
    <w:p w14:paraId="55ECC010" w14:textId="77777777" w:rsidR="00FF172F" w:rsidRPr="00240BB9" w:rsidRDefault="00F17E22" w:rsidP="00483064">
      <w:pPr>
        <w:pStyle w:val="Sinespaciado"/>
        <w:jc w:val="both"/>
        <w:rPr>
          <w:rFonts w:ascii="Times New Roman" w:hAnsi="Times New Roman" w:cs="Times New Roman"/>
          <w:sz w:val="24"/>
          <w:szCs w:val="24"/>
          <w:lang w:eastAsia="es-MX"/>
        </w:rPr>
      </w:pPr>
      <w:r w:rsidRPr="00240BB9">
        <w:rPr>
          <w:rFonts w:ascii="Times New Roman" w:hAnsi="Times New Roman" w:cs="Times New Roman"/>
          <w:sz w:val="24"/>
          <w:szCs w:val="24"/>
        </w:rPr>
        <w:t xml:space="preserve">DIPUTADO </w:t>
      </w:r>
      <w:r w:rsidRPr="00240BB9">
        <w:rPr>
          <w:rFonts w:ascii="Times New Roman" w:hAnsi="Times New Roman" w:cs="Times New Roman"/>
          <w:sz w:val="24"/>
          <w:szCs w:val="24"/>
          <w:lang w:eastAsia="es-MX"/>
        </w:rPr>
        <w:t>ADRIÁN MANUEL GALICIA SALCEDA</w:t>
      </w:r>
    </w:p>
    <w:p w14:paraId="769110BB" w14:textId="77777777" w:rsidR="00FF172F" w:rsidRPr="00240BB9" w:rsidRDefault="00F17E22" w:rsidP="00483064">
      <w:pPr>
        <w:pStyle w:val="Sinespaciado"/>
        <w:jc w:val="both"/>
        <w:rPr>
          <w:rFonts w:ascii="Times New Roman" w:hAnsi="Times New Roman" w:cs="Times New Roman"/>
          <w:sz w:val="24"/>
          <w:szCs w:val="24"/>
          <w:lang w:eastAsia="es-MX"/>
        </w:rPr>
      </w:pPr>
      <w:r w:rsidRPr="00240BB9">
        <w:rPr>
          <w:rFonts w:ascii="Times New Roman" w:hAnsi="Times New Roman" w:cs="Times New Roman"/>
          <w:sz w:val="24"/>
          <w:szCs w:val="24"/>
          <w:lang w:eastAsia="es-MX"/>
        </w:rPr>
        <w:t>PRESIDENTE DE LA LX LEGISLATURA</w:t>
      </w:r>
    </w:p>
    <w:p w14:paraId="363BDDDB" w14:textId="7AA406F5" w:rsidR="00FF172F" w:rsidRPr="00240BB9" w:rsidRDefault="00F17E22" w:rsidP="00483064">
      <w:pPr>
        <w:pStyle w:val="Sinespaciado"/>
        <w:jc w:val="both"/>
        <w:rPr>
          <w:rFonts w:ascii="Times New Roman" w:hAnsi="Times New Roman" w:cs="Times New Roman"/>
          <w:sz w:val="24"/>
          <w:szCs w:val="24"/>
          <w:lang w:eastAsia="es-MX"/>
        </w:rPr>
      </w:pPr>
      <w:r w:rsidRPr="00240BB9">
        <w:rPr>
          <w:rFonts w:ascii="Times New Roman" w:hAnsi="Times New Roman" w:cs="Times New Roman"/>
          <w:sz w:val="24"/>
          <w:szCs w:val="24"/>
          <w:lang w:eastAsia="es-MX"/>
        </w:rPr>
        <w:t>DEL ESTADO DE MÉXICO.</w:t>
      </w:r>
    </w:p>
    <w:p w14:paraId="01ABDC98" w14:textId="77777777" w:rsidR="006459F9" w:rsidRPr="00240BB9" w:rsidRDefault="006459F9" w:rsidP="00483064">
      <w:pPr>
        <w:pStyle w:val="Sinespaciado"/>
        <w:jc w:val="both"/>
        <w:rPr>
          <w:rFonts w:ascii="Times New Roman" w:hAnsi="Times New Roman" w:cs="Times New Roman"/>
          <w:sz w:val="24"/>
          <w:szCs w:val="24"/>
          <w:lang w:eastAsia="es-MX"/>
        </w:rPr>
      </w:pPr>
    </w:p>
    <w:p w14:paraId="31BAE138" w14:textId="66B1F602" w:rsidR="00421756" w:rsidRPr="00240BB9" w:rsidRDefault="00FF172F" w:rsidP="00FF172F">
      <w:pPr>
        <w:pStyle w:val="Sinespaciado"/>
        <w:ind w:firstLine="709"/>
        <w:jc w:val="both"/>
        <w:rPr>
          <w:rFonts w:ascii="Times New Roman" w:hAnsi="Times New Roman" w:cs="Times New Roman"/>
          <w:sz w:val="24"/>
          <w:szCs w:val="24"/>
          <w:lang w:eastAsia="es-MX"/>
        </w:rPr>
      </w:pPr>
      <w:r w:rsidRPr="00240BB9">
        <w:rPr>
          <w:rFonts w:ascii="Times New Roman" w:hAnsi="Times New Roman" w:cs="Times New Roman"/>
          <w:sz w:val="24"/>
          <w:szCs w:val="24"/>
          <w:lang w:eastAsia="es-MX"/>
        </w:rPr>
        <w:t>E</w:t>
      </w:r>
      <w:r w:rsidR="00421756" w:rsidRPr="00240BB9">
        <w:rPr>
          <w:rFonts w:ascii="Times New Roman" w:hAnsi="Times New Roman" w:cs="Times New Roman"/>
          <w:sz w:val="24"/>
          <w:szCs w:val="24"/>
          <w:lang w:eastAsia="es-MX"/>
        </w:rPr>
        <w:t>n atención en lo previsto en los artículos 62, fracción I y XIX, 65 fracción V,</w:t>
      </w:r>
      <w:r w:rsidRPr="00240BB9">
        <w:rPr>
          <w:rFonts w:ascii="Times New Roman" w:hAnsi="Times New Roman" w:cs="Times New Roman"/>
          <w:sz w:val="24"/>
          <w:szCs w:val="24"/>
          <w:lang w:eastAsia="es-MX"/>
        </w:rPr>
        <w:t xml:space="preserve"> </w:t>
      </w:r>
      <w:r w:rsidR="00421756" w:rsidRPr="00240BB9">
        <w:rPr>
          <w:rFonts w:ascii="Times New Roman" w:hAnsi="Times New Roman" w:cs="Times New Roman"/>
          <w:sz w:val="24"/>
          <w:szCs w:val="24"/>
          <w:lang w:eastAsia="es-MX"/>
        </w:rPr>
        <w:t xml:space="preserve">67 </w:t>
      </w:r>
      <w:r w:rsidRPr="00240BB9">
        <w:rPr>
          <w:rFonts w:ascii="Times New Roman" w:hAnsi="Times New Roman" w:cs="Times New Roman"/>
          <w:sz w:val="24"/>
          <w:szCs w:val="24"/>
          <w:lang w:eastAsia="es-MX"/>
        </w:rPr>
        <w:t>Bis-4</w:t>
      </w:r>
      <w:r w:rsidR="00421756" w:rsidRPr="00240BB9">
        <w:rPr>
          <w:rFonts w:ascii="Times New Roman" w:hAnsi="Times New Roman" w:cs="Times New Roman"/>
          <w:sz w:val="24"/>
          <w:szCs w:val="24"/>
          <w:lang w:eastAsia="es-MX"/>
        </w:rPr>
        <w:t>, 77 y los demás relativos y aplicables de la Ley Orgánica del Poder Legislativo Estado Libre y Soberano de México, los integrantes de la Junta de Coordinación Política, nos permitimos someter a la aprobación de la LX Legislatura proyecto de acuerdo para sustituir a la presidenta de la Comisión Especial para la Declaratoria de Alerta de Violencia de Genero contra las Mujeres por Feminicidios y Desaparición, tomando en cuenta la integración original del Citado Órgano de la Legislatura; firma todos los integrantes de la Junta de Coordinación Política de la LX Legislatura del Estado de México.</w:t>
      </w:r>
    </w:p>
    <w:p w14:paraId="695EDFD5" w14:textId="393A62CD" w:rsidR="00421756" w:rsidRPr="00240BB9" w:rsidRDefault="00421756" w:rsidP="00483064">
      <w:pPr>
        <w:pStyle w:val="Sinespaciado"/>
        <w:jc w:val="center"/>
        <w:rPr>
          <w:rFonts w:ascii="Times New Roman" w:hAnsi="Times New Roman" w:cs="Times New Roman"/>
          <w:sz w:val="24"/>
          <w:szCs w:val="24"/>
          <w:lang w:eastAsia="es-MX"/>
        </w:rPr>
      </w:pPr>
      <w:r w:rsidRPr="00240BB9">
        <w:rPr>
          <w:rFonts w:ascii="Times New Roman" w:hAnsi="Times New Roman" w:cs="Times New Roman"/>
          <w:sz w:val="24"/>
          <w:szCs w:val="24"/>
          <w:lang w:eastAsia="es-MX"/>
        </w:rPr>
        <w:t>ACU</w:t>
      </w:r>
      <w:r w:rsidR="00F17E22" w:rsidRPr="00240BB9">
        <w:rPr>
          <w:rFonts w:ascii="Times New Roman" w:hAnsi="Times New Roman" w:cs="Times New Roman"/>
          <w:sz w:val="24"/>
          <w:szCs w:val="24"/>
          <w:lang w:eastAsia="es-MX"/>
        </w:rPr>
        <w:t>E</w:t>
      </w:r>
      <w:r w:rsidRPr="00240BB9">
        <w:rPr>
          <w:rFonts w:ascii="Times New Roman" w:hAnsi="Times New Roman" w:cs="Times New Roman"/>
          <w:sz w:val="24"/>
          <w:szCs w:val="24"/>
          <w:lang w:eastAsia="es-MX"/>
        </w:rPr>
        <w:t>RDO</w:t>
      </w:r>
    </w:p>
    <w:p w14:paraId="0FED1311" w14:textId="77777777" w:rsidR="006459F9" w:rsidRPr="00240BB9" w:rsidRDefault="006459F9" w:rsidP="00483064">
      <w:pPr>
        <w:pStyle w:val="Sinespaciado"/>
        <w:jc w:val="center"/>
        <w:rPr>
          <w:rFonts w:ascii="Times New Roman" w:hAnsi="Times New Roman" w:cs="Times New Roman"/>
          <w:color w:val="1F497D" w:themeColor="text2"/>
          <w:sz w:val="24"/>
          <w:szCs w:val="24"/>
          <w:lang w:eastAsia="es-MX"/>
        </w:rPr>
      </w:pPr>
    </w:p>
    <w:p w14:paraId="77BDDAF2" w14:textId="15012D53" w:rsidR="00917B27" w:rsidRPr="00240BB9" w:rsidRDefault="00F17E22" w:rsidP="00F17E22">
      <w:pPr>
        <w:pStyle w:val="Sinespaciado"/>
        <w:ind w:firstLine="708"/>
        <w:jc w:val="both"/>
        <w:rPr>
          <w:rFonts w:ascii="Times New Roman" w:hAnsi="Times New Roman" w:cs="Times New Roman"/>
          <w:sz w:val="24"/>
          <w:szCs w:val="24"/>
          <w:lang w:eastAsia="es-MX"/>
        </w:rPr>
      </w:pPr>
      <w:r w:rsidRPr="00240BB9">
        <w:rPr>
          <w:rFonts w:ascii="Times New Roman" w:hAnsi="Times New Roman" w:cs="Times New Roman"/>
          <w:sz w:val="24"/>
          <w:szCs w:val="24"/>
          <w:lang w:eastAsia="es-MX"/>
        </w:rPr>
        <w:t>ÚNICO.</w:t>
      </w:r>
      <w:r w:rsidR="00421756" w:rsidRPr="00240BB9">
        <w:rPr>
          <w:rFonts w:ascii="Times New Roman" w:hAnsi="Times New Roman" w:cs="Times New Roman"/>
          <w:sz w:val="24"/>
          <w:szCs w:val="24"/>
          <w:lang w:eastAsia="es-MX"/>
        </w:rPr>
        <w:t xml:space="preserve"> </w:t>
      </w:r>
      <w:r w:rsidRPr="00240BB9">
        <w:rPr>
          <w:rFonts w:ascii="Times New Roman" w:hAnsi="Times New Roman" w:cs="Times New Roman"/>
          <w:sz w:val="24"/>
          <w:szCs w:val="24"/>
          <w:lang w:eastAsia="es-MX"/>
        </w:rPr>
        <w:t xml:space="preserve">Con </w:t>
      </w:r>
      <w:r w:rsidR="00421756" w:rsidRPr="00240BB9">
        <w:rPr>
          <w:rFonts w:ascii="Times New Roman" w:hAnsi="Times New Roman" w:cs="Times New Roman"/>
          <w:sz w:val="24"/>
          <w:szCs w:val="24"/>
          <w:lang w:eastAsia="es-MX"/>
        </w:rPr>
        <w:t>fundamento establecido en los artículos 60, 62, primero</w:t>
      </w:r>
      <w:r w:rsidR="00421756" w:rsidRPr="00240BB9">
        <w:rPr>
          <w:rFonts w:ascii="Times New Roman" w:hAnsi="Times New Roman" w:cs="Times New Roman"/>
          <w:color w:val="1F497D" w:themeColor="text2"/>
          <w:sz w:val="24"/>
          <w:szCs w:val="24"/>
          <w:lang w:eastAsia="es-MX"/>
        </w:rPr>
        <w:t>,</w:t>
      </w:r>
      <w:r w:rsidR="00421756" w:rsidRPr="00240BB9">
        <w:rPr>
          <w:rFonts w:ascii="Times New Roman" w:hAnsi="Times New Roman" w:cs="Times New Roman"/>
          <w:sz w:val="24"/>
          <w:szCs w:val="24"/>
          <w:lang w:eastAsia="es-MX"/>
        </w:rPr>
        <w:t xml:space="preserve"> 74 y demás relativos y aplicables de la Ley Orgánica y del Poder Legislativo del Estado Libre y Soberano de México, se </w:t>
      </w:r>
      <w:r w:rsidR="00917B27" w:rsidRPr="00240BB9">
        <w:rPr>
          <w:rFonts w:ascii="Times New Roman" w:hAnsi="Times New Roman" w:cs="Times New Roman"/>
          <w:sz w:val="24"/>
          <w:szCs w:val="24"/>
          <w:lang w:eastAsia="es-MX"/>
        </w:rPr>
        <w:t>modifica en su parte conducente</w:t>
      </w:r>
      <w:r w:rsidR="00421756" w:rsidRPr="00240BB9">
        <w:rPr>
          <w:rFonts w:ascii="Times New Roman" w:hAnsi="Times New Roman" w:cs="Times New Roman"/>
          <w:sz w:val="24"/>
          <w:szCs w:val="24"/>
          <w:lang w:eastAsia="es-MX"/>
        </w:rPr>
        <w:t xml:space="preserve"> la integración de la Comisión Especial para las Declaratorias de Alerta y de Violencia de G</w:t>
      </w:r>
      <w:r w:rsidR="00917B27" w:rsidRPr="00240BB9">
        <w:rPr>
          <w:rFonts w:ascii="Times New Roman" w:hAnsi="Times New Roman" w:cs="Times New Roman"/>
          <w:sz w:val="24"/>
          <w:szCs w:val="24"/>
          <w:lang w:eastAsia="es-MX"/>
        </w:rPr>
        <w:t>e</w:t>
      </w:r>
      <w:r w:rsidR="00421756" w:rsidRPr="00240BB9">
        <w:rPr>
          <w:rFonts w:ascii="Times New Roman" w:hAnsi="Times New Roman" w:cs="Times New Roman"/>
          <w:sz w:val="24"/>
          <w:szCs w:val="24"/>
          <w:lang w:eastAsia="es-MX"/>
        </w:rPr>
        <w:t>nero contra las Mujeres por Feminicidios y Desaparición de la LX Legislatura, conforme al tenor siguiente</w:t>
      </w:r>
      <w:r w:rsidR="00917B27" w:rsidRPr="00240BB9">
        <w:rPr>
          <w:rFonts w:ascii="Times New Roman" w:hAnsi="Times New Roman" w:cs="Times New Roman"/>
          <w:sz w:val="24"/>
          <w:szCs w:val="24"/>
          <w:lang w:eastAsia="es-MX"/>
        </w:rPr>
        <w:t>:</w:t>
      </w:r>
    </w:p>
    <w:p w14:paraId="69347AD4" w14:textId="7A9256E8" w:rsidR="006459F9" w:rsidRPr="00240BB9" w:rsidRDefault="006459F9" w:rsidP="00F17E22">
      <w:pPr>
        <w:pStyle w:val="Sinespaciado"/>
        <w:ind w:firstLine="708"/>
        <w:jc w:val="both"/>
        <w:rPr>
          <w:rFonts w:ascii="Times New Roman" w:hAnsi="Times New Roman" w:cs="Times New Roman"/>
          <w:sz w:val="24"/>
          <w:szCs w:val="24"/>
          <w:lang w:eastAsia="es-MX"/>
        </w:rPr>
      </w:pPr>
    </w:p>
    <w:p w14:paraId="49857DAF" w14:textId="5B1CEDE0" w:rsidR="00917B27" w:rsidRPr="00240BB9" w:rsidRDefault="00421756" w:rsidP="00483064">
      <w:pPr>
        <w:pStyle w:val="Sinespaciado"/>
        <w:ind w:firstLine="708"/>
        <w:jc w:val="both"/>
        <w:rPr>
          <w:rFonts w:ascii="Times New Roman" w:hAnsi="Times New Roman" w:cs="Times New Roman"/>
          <w:sz w:val="24"/>
          <w:szCs w:val="24"/>
          <w:lang w:eastAsia="es-MX"/>
        </w:rPr>
      </w:pPr>
      <w:r w:rsidRPr="00240BB9">
        <w:rPr>
          <w:rFonts w:ascii="Times New Roman" w:hAnsi="Times New Roman" w:cs="Times New Roman"/>
          <w:sz w:val="24"/>
          <w:szCs w:val="24"/>
        </w:rPr>
        <w:t xml:space="preserve">Presidenta </w:t>
      </w:r>
      <w:r w:rsidR="00917B27" w:rsidRPr="00240BB9">
        <w:rPr>
          <w:rFonts w:ascii="Times New Roman" w:hAnsi="Times New Roman" w:cs="Times New Roman"/>
          <w:sz w:val="24"/>
          <w:szCs w:val="24"/>
        </w:rPr>
        <w:t xml:space="preserve">diputada </w:t>
      </w:r>
      <w:r w:rsidRPr="00240BB9">
        <w:rPr>
          <w:rFonts w:ascii="Times New Roman" w:hAnsi="Times New Roman" w:cs="Times New Roman"/>
          <w:sz w:val="24"/>
          <w:szCs w:val="24"/>
        </w:rPr>
        <w:t xml:space="preserve">Karina Labastida Sotelo, en sustitución de la </w:t>
      </w:r>
      <w:r w:rsidR="00917B27" w:rsidRPr="00240BB9">
        <w:rPr>
          <w:rFonts w:ascii="Times New Roman" w:hAnsi="Times New Roman" w:cs="Times New Roman"/>
          <w:sz w:val="24"/>
          <w:szCs w:val="24"/>
        </w:rPr>
        <w:t xml:space="preserve">diputada </w:t>
      </w:r>
      <w:r w:rsidRPr="00240BB9">
        <w:rPr>
          <w:rFonts w:ascii="Times New Roman" w:hAnsi="Times New Roman" w:cs="Times New Roman"/>
          <w:sz w:val="24"/>
          <w:szCs w:val="24"/>
          <w:lang w:eastAsia="es-MX"/>
        </w:rPr>
        <w:t xml:space="preserve">Mónica Angélica Álvarez </w:t>
      </w:r>
      <w:proofErr w:type="spellStart"/>
      <w:r w:rsidRPr="00240BB9">
        <w:rPr>
          <w:rFonts w:ascii="Times New Roman" w:hAnsi="Times New Roman" w:cs="Times New Roman"/>
          <w:sz w:val="24"/>
          <w:szCs w:val="24"/>
          <w:lang w:eastAsia="es-MX"/>
        </w:rPr>
        <w:t>Nemer</w:t>
      </w:r>
      <w:proofErr w:type="spellEnd"/>
      <w:r w:rsidR="00917B27" w:rsidRPr="00240BB9">
        <w:rPr>
          <w:rFonts w:ascii="Times New Roman" w:hAnsi="Times New Roman" w:cs="Times New Roman"/>
          <w:sz w:val="24"/>
          <w:szCs w:val="24"/>
          <w:lang w:eastAsia="es-MX"/>
        </w:rPr>
        <w:t>.</w:t>
      </w:r>
    </w:p>
    <w:p w14:paraId="7FDEA448" w14:textId="77777777" w:rsidR="006459F9" w:rsidRPr="00240BB9" w:rsidRDefault="006459F9" w:rsidP="00483064">
      <w:pPr>
        <w:pStyle w:val="Sinespaciado"/>
        <w:ind w:firstLine="708"/>
        <w:jc w:val="both"/>
        <w:rPr>
          <w:rFonts w:ascii="Times New Roman" w:hAnsi="Times New Roman" w:cs="Times New Roman"/>
          <w:sz w:val="24"/>
          <w:szCs w:val="24"/>
          <w:lang w:eastAsia="es-MX"/>
        </w:rPr>
      </w:pPr>
    </w:p>
    <w:p w14:paraId="21338183" w14:textId="77777777" w:rsidR="00421756" w:rsidRPr="00240BB9" w:rsidRDefault="00917B27" w:rsidP="00483064">
      <w:pPr>
        <w:pStyle w:val="Sinespaciado"/>
        <w:ind w:firstLine="708"/>
        <w:jc w:val="both"/>
        <w:rPr>
          <w:rFonts w:ascii="Times New Roman" w:hAnsi="Times New Roman" w:cs="Times New Roman"/>
          <w:sz w:val="24"/>
          <w:szCs w:val="24"/>
          <w:lang w:eastAsia="es-MX"/>
        </w:rPr>
      </w:pPr>
      <w:r w:rsidRPr="00240BB9">
        <w:rPr>
          <w:rFonts w:ascii="Times New Roman" w:hAnsi="Times New Roman" w:cs="Times New Roman"/>
          <w:sz w:val="24"/>
          <w:szCs w:val="24"/>
          <w:lang w:eastAsia="es-MX"/>
        </w:rPr>
        <w:t xml:space="preserve">Miembro </w:t>
      </w:r>
      <w:r w:rsidR="00421756" w:rsidRPr="00240BB9">
        <w:rPr>
          <w:rFonts w:ascii="Times New Roman" w:hAnsi="Times New Roman" w:cs="Times New Roman"/>
          <w:sz w:val="24"/>
          <w:szCs w:val="24"/>
          <w:lang w:eastAsia="es-MX"/>
        </w:rPr>
        <w:t xml:space="preserve">diputada Mónica Angélica Álvarez </w:t>
      </w:r>
      <w:proofErr w:type="spellStart"/>
      <w:r w:rsidR="00421756" w:rsidRPr="00240BB9">
        <w:rPr>
          <w:rFonts w:ascii="Times New Roman" w:hAnsi="Times New Roman" w:cs="Times New Roman"/>
          <w:sz w:val="24"/>
          <w:szCs w:val="24"/>
          <w:lang w:eastAsia="es-MX"/>
        </w:rPr>
        <w:t>Nemer</w:t>
      </w:r>
      <w:proofErr w:type="spellEnd"/>
      <w:r w:rsidRPr="00240BB9">
        <w:rPr>
          <w:rFonts w:ascii="Times New Roman" w:hAnsi="Times New Roman" w:cs="Times New Roman"/>
          <w:sz w:val="24"/>
          <w:szCs w:val="24"/>
          <w:lang w:eastAsia="es-MX"/>
        </w:rPr>
        <w:t>,</w:t>
      </w:r>
      <w:r w:rsidR="00421756" w:rsidRPr="00240BB9">
        <w:rPr>
          <w:rFonts w:ascii="Times New Roman" w:hAnsi="Times New Roman" w:cs="Times New Roman"/>
          <w:sz w:val="24"/>
          <w:szCs w:val="24"/>
          <w:lang w:eastAsia="es-MX"/>
        </w:rPr>
        <w:t xml:space="preserve"> en sustitución de la </w:t>
      </w:r>
      <w:r w:rsidRPr="00240BB9">
        <w:rPr>
          <w:rFonts w:ascii="Times New Roman" w:hAnsi="Times New Roman" w:cs="Times New Roman"/>
          <w:sz w:val="24"/>
          <w:szCs w:val="24"/>
          <w:lang w:eastAsia="es-MX"/>
        </w:rPr>
        <w:t xml:space="preserve">diputada </w:t>
      </w:r>
      <w:r w:rsidR="00421756" w:rsidRPr="00240BB9">
        <w:rPr>
          <w:rFonts w:ascii="Times New Roman" w:hAnsi="Times New Roman" w:cs="Times New Roman"/>
          <w:sz w:val="24"/>
          <w:szCs w:val="24"/>
          <w:lang w:eastAsia="es-MX"/>
        </w:rPr>
        <w:t>Karina Labastida Sotelo.</w:t>
      </w:r>
    </w:p>
    <w:p w14:paraId="4FFC3763" w14:textId="1B514C4E" w:rsidR="00421756" w:rsidRPr="00240BB9" w:rsidRDefault="00421756" w:rsidP="00483064">
      <w:pPr>
        <w:pStyle w:val="Sinespaciado"/>
        <w:jc w:val="center"/>
        <w:rPr>
          <w:rFonts w:ascii="Times New Roman" w:hAnsi="Times New Roman" w:cs="Times New Roman"/>
          <w:color w:val="1F497D" w:themeColor="text2"/>
          <w:sz w:val="24"/>
          <w:szCs w:val="24"/>
          <w:lang w:eastAsia="es-MX"/>
        </w:rPr>
      </w:pPr>
      <w:r w:rsidRPr="00240BB9">
        <w:rPr>
          <w:rFonts w:ascii="Times New Roman" w:hAnsi="Times New Roman" w:cs="Times New Roman"/>
          <w:sz w:val="24"/>
          <w:szCs w:val="24"/>
          <w:lang w:eastAsia="es-MX"/>
        </w:rPr>
        <w:t>TRANSITORIOS</w:t>
      </w:r>
    </w:p>
    <w:p w14:paraId="18E9006A" w14:textId="77777777" w:rsidR="006459F9" w:rsidRPr="00240BB9" w:rsidRDefault="006459F9" w:rsidP="00483064">
      <w:pPr>
        <w:pStyle w:val="Sinespaciado"/>
        <w:jc w:val="center"/>
        <w:rPr>
          <w:rFonts w:ascii="Times New Roman" w:hAnsi="Times New Roman" w:cs="Times New Roman"/>
          <w:sz w:val="24"/>
          <w:szCs w:val="24"/>
          <w:lang w:eastAsia="es-MX"/>
        </w:rPr>
      </w:pPr>
    </w:p>
    <w:p w14:paraId="19E59EAB" w14:textId="702F3FF6" w:rsidR="00917B27" w:rsidRPr="00240BB9" w:rsidRDefault="006459F9" w:rsidP="00483064">
      <w:pPr>
        <w:pStyle w:val="Sinespaciado"/>
        <w:ind w:firstLine="708"/>
        <w:jc w:val="both"/>
        <w:rPr>
          <w:rFonts w:ascii="Times New Roman" w:hAnsi="Times New Roman" w:cs="Times New Roman"/>
          <w:sz w:val="24"/>
          <w:szCs w:val="24"/>
          <w:lang w:eastAsia="es-MX"/>
        </w:rPr>
      </w:pPr>
      <w:r w:rsidRPr="00240BB9">
        <w:rPr>
          <w:rFonts w:ascii="Times New Roman" w:hAnsi="Times New Roman" w:cs="Times New Roman"/>
          <w:sz w:val="24"/>
          <w:szCs w:val="24"/>
          <w:lang w:eastAsia="es-MX"/>
        </w:rPr>
        <w:t xml:space="preserve">PRIMERO. </w:t>
      </w:r>
      <w:r w:rsidR="00421756" w:rsidRPr="00240BB9">
        <w:rPr>
          <w:rFonts w:ascii="Times New Roman" w:hAnsi="Times New Roman" w:cs="Times New Roman"/>
          <w:sz w:val="24"/>
          <w:szCs w:val="24"/>
          <w:lang w:eastAsia="es-MX"/>
        </w:rPr>
        <w:t>Publíquese en el presente acuerdo en el Periódico Oficial Gaceta de</w:t>
      </w:r>
      <w:r w:rsidR="00B06E79">
        <w:rPr>
          <w:rFonts w:ascii="Times New Roman" w:hAnsi="Times New Roman" w:cs="Times New Roman"/>
          <w:sz w:val="24"/>
          <w:szCs w:val="24"/>
          <w:lang w:eastAsia="es-MX"/>
        </w:rPr>
        <w:t>l</w:t>
      </w:r>
      <w:r w:rsidR="00421756" w:rsidRPr="00240BB9">
        <w:rPr>
          <w:rFonts w:ascii="Times New Roman" w:hAnsi="Times New Roman" w:cs="Times New Roman"/>
          <w:sz w:val="24"/>
          <w:szCs w:val="24"/>
          <w:lang w:eastAsia="es-MX"/>
        </w:rPr>
        <w:t xml:space="preserve"> Gobierno</w:t>
      </w:r>
      <w:r w:rsidR="00917B27" w:rsidRPr="00240BB9">
        <w:rPr>
          <w:rFonts w:ascii="Times New Roman" w:hAnsi="Times New Roman" w:cs="Times New Roman"/>
          <w:sz w:val="24"/>
          <w:szCs w:val="24"/>
          <w:lang w:eastAsia="es-MX"/>
        </w:rPr>
        <w:t>.</w:t>
      </w:r>
    </w:p>
    <w:p w14:paraId="48054650" w14:textId="77777777" w:rsidR="006459F9" w:rsidRPr="00240BB9" w:rsidRDefault="006459F9" w:rsidP="00483064">
      <w:pPr>
        <w:pStyle w:val="Sinespaciado"/>
        <w:ind w:firstLine="708"/>
        <w:jc w:val="both"/>
        <w:rPr>
          <w:rFonts w:ascii="Times New Roman" w:hAnsi="Times New Roman" w:cs="Times New Roman"/>
          <w:sz w:val="24"/>
          <w:szCs w:val="24"/>
          <w:lang w:eastAsia="es-MX"/>
        </w:rPr>
      </w:pPr>
    </w:p>
    <w:p w14:paraId="1904C776" w14:textId="0D673C4A" w:rsidR="00421756" w:rsidRPr="00240BB9" w:rsidRDefault="00917B27" w:rsidP="00483064">
      <w:pPr>
        <w:pStyle w:val="Sinespaciado"/>
        <w:ind w:firstLine="708"/>
        <w:jc w:val="both"/>
        <w:rPr>
          <w:rFonts w:ascii="Times New Roman" w:hAnsi="Times New Roman" w:cs="Times New Roman"/>
          <w:sz w:val="24"/>
          <w:szCs w:val="24"/>
          <w:lang w:eastAsia="es-MX"/>
        </w:rPr>
      </w:pPr>
      <w:r w:rsidRPr="00240BB9">
        <w:rPr>
          <w:rFonts w:ascii="Times New Roman" w:hAnsi="Times New Roman" w:cs="Times New Roman"/>
          <w:sz w:val="24"/>
          <w:szCs w:val="24"/>
          <w:lang w:eastAsia="es-MX"/>
        </w:rPr>
        <w:t>SEGUNDO.</w:t>
      </w:r>
      <w:r w:rsidR="00421756" w:rsidRPr="00240BB9">
        <w:rPr>
          <w:rFonts w:ascii="Times New Roman" w:hAnsi="Times New Roman" w:cs="Times New Roman"/>
          <w:sz w:val="24"/>
          <w:szCs w:val="24"/>
          <w:lang w:eastAsia="es-MX"/>
        </w:rPr>
        <w:t xml:space="preserve"> </w:t>
      </w:r>
      <w:r w:rsidRPr="00240BB9">
        <w:rPr>
          <w:rFonts w:ascii="Times New Roman" w:hAnsi="Times New Roman" w:cs="Times New Roman"/>
          <w:sz w:val="24"/>
          <w:szCs w:val="24"/>
          <w:lang w:eastAsia="es-MX"/>
        </w:rPr>
        <w:t xml:space="preserve">El </w:t>
      </w:r>
      <w:r w:rsidR="00421756" w:rsidRPr="00240BB9">
        <w:rPr>
          <w:rFonts w:ascii="Times New Roman" w:hAnsi="Times New Roman" w:cs="Times New Roman"/>
          <w:sz w:val="24"/>
          <w:szCs w:val="24"/>
          <w:lang w:eastAsia="es-MX"/>
        </w:rPr>
        <w:t>presente acuerdo entrara en vigor al ser aprobado.</w:t>
      </w:r>
    </w:p>
    <w:p w14:paraId="4C809276" w14:textId="77777777" w:rsidR="006459F9" w:rsidRPr="00240BB9" w:rsidRDefault="006459F9" w:rsidP="00483064">
      <w:pPr>
        <w:pStyle w:val="Sinespaciado"/>
        <w:ind w:firstLine="708"/>
        <w:jc w:val="both"/>
        <w:rPr>
          <w:rFonts w:ascii="Times New Roman" w:hAnsi="Times New Roman" w:cs="Times New Roman"/>
          <w:sz w:val="24"/>
          <w:szCs w:val="24"/>
          <w:lang w:eastAsia="es-MX"/>
        </w:rPr>
      </w:pPr>
    </w:p>
    <w:p w14:paraId="6764BC54" w14:textId="7B7F9FD1" w:rsidR="00421756" w:rsidRPr="00240BB9" w:rsidRDefault="00421756" w:rsidP="00483064">
      <w:pPr>
        <w:pStyle w:val="Sinespaciado"/>
        <w:ind w:firstLine="708"/>
        <w:jc w:val="both"/>
        <w:rPr>
          <w:rFonts w:ascii="Times New Roman" w:hAnsi="Times New Roman" w:cs="Times New Roman"/>
          <w:sz w:val="24"/>
          <w:szCs w:val="24"/>
          <w:lang w:eastAsia="es-MX"/>
        </w:rPr>
      </w:pPr>
      <w:r w:rsidRPr="00240BB9">
        <w:rPr>
          <w:rFonts w:ascii="Times New Roman" w:hAnsi="Times New Roman" w:cs="Times New Roman"/>
          <w:sz w:val="24"/>
          <w:szCs w:val="24"/>
          <w:lang w:eastAsia="es-MX"/>
        </w:rPr>
        <w:t>Es cu</w:t>
      </w:r>
      <w:r w:rsidR="00917B27" w:rsidRPr="00240BB9">
        <w:rPr>
          <w:rFonts w:ascii="Times New Roman" w:hAnsi="Times New Roman" w:cs="Times New Roman"/>
          <w:sz w:val="24"/>
          <w:szCs w:val="24"/>
          <w:lang w:eastAsia="es-MX"/>
        </w:rPr>
        <w:t>a</w:t>
      </w:r>
      <w:r w:rsidRPr="00240BB9">
        <w:rPr>
          <w:rFonts w:ascii="Times New Roman" w:hAnsi="Times New Roman" w:cs="Times New Roman"/>
          <w:sz w:val="24"/>
          <w:szCs w:val="24"/>
          <w:lang w:eastAsia="es-MX"/>
        </w:rPr>
        <w:t>nto diputado presidente.</w:t>
      </w:r>
    </w:p>
    <w:p w14:paraId="6A2304CB" w14:textId="77777777" w:rsidR="006459F9" w:rsidRDefault="006459F9" w:rsidP="000420D6">
      <w:pPr>
        <w:pStyle w:val="Sinespaciado"/>
        <w:jc w:val="both"/>
        <w:rPr>
          <w:rFonts w:ascii="Times New Roman" w:hAnsi="Times New Roman" w:cs="Times New Roman"/>
          <w:sz w:val="24"/>
          <w:szCs w:val="24"/>
          <w:lang w:eastAsia="es-MX"/>
        </w:rPr>
      </w:pPr>
    </w:p>
    <w:p w14:paraId="1A85CAB8" w14:textId="77777777" w:rsidR="0070074E" w:rsidRDefault="0070074E" w:rsidP="000420D6">
      <w:pPr>
        <w:pStyle w:val="Sinespaciado"/>
        <w:jc w:val="both"/>
        <w:rPr>
          <w:rFonts w:ascii="Times New Roman" w:hAnsi="Times New Roman" w:cs="Times New Roman"/>
          <w:sz w:val="24"/>
          <w:szCs w:val="24"/>
          <w:lang w:eastAsia="es-MX"/>
        </w:rPr>
        <w:sectPr w:rsidR="0070074E" w:rsidSect="0097256C">
          <w:footnotePr>
            <w:pos w:val="beneathText"/>
            <w:numRestart w:val="eachSect"/>
          </w:footnotePr>
          <w:type w:val="continuous"/>
          <w:pgSz w:w="12240" w:h="15840" w:code="1"/>
          <w:pgMar w:top="1134" w:right="1134" w:bottom="1134" w:left="1701" w:header="709" w:footer="709" w:gutter="0"/>
          <w:cols w:space="708"/>
          <w:docGrid w:linePitch="360"/>
        </w:sectPr>
      </w:pPr>
    </w:p>
    <w:p w14:paraId="2B37B47E" w14:textId="77777777" w:rsidR="0070074E" w:rsidRPr="00533185" w:rsidRDefault="0070074E" w:rsidP="0070074E">
      <w:pPr>
        <w:pStyle w:val="Sinespaciado"/>
        <w:jc w:val="center"/>
        <w:rPr>
          <w:rFonts w:ascii="Times New Roman" w:hAnsi="Times New Roman" w:cs="Times New Roman"/>
          <w:sz w:val="24"/>
          <w:szCs w:val="24"/>
        </w:rPr>
      </w:pPr>
      <w:r w:rsidRPr="00533185">
        <w:rPr>
          <w:rFonts w:ascii="Times New Roman" w:hAnsi="Times New Roman" w:cs="Times New Roman"/>
          <w:sz w:val="24"/>
          <w:szCs w:val="24"/>
        </w:rPr>
        <w:lastRenderedPageBreak/>
        <w:t>(Se inserta documento)</w:t>
      </w:r>
    </w:p>
    <w:p w14:paraId="0C72F4E0" w14:textId="0A1A10E9" w:rsidR="0070074E" w:rsidRPr="00B63A9F" w:rsidRDefault="0070074E" w:rsidP="00B63A9F">
      <w:pPr>
        <w:pStyle w:val="Sinespaciado"/>
        <w:jc w:val="both"/>
        <w:rPr>
          <w:rFonts w:ascii="Times New Roman" w:hAnsi="Times New Roman" w:cs="Times New Roman"/>
          <w:sz w:val="24"/>
          <w:szCs w:val="24"/>
          <w:lang w:eastAsia="es-MX"/>
        </w:rPr>
      </w:pPr>
    </w:p>
    <w:p w14:paraId="2D207CEE" w14:textId="77777777" w:rsidR="0070074E" w:rsidRPr="0070074E" w:rsidRDefault="0070074E" w:rsidP="00B63A9F">
      <w:pPr>
        <w:spacing w:after="0" w:line="240" w:lineRule="auto"/>
        <w:contextualSpacing/>
        <w:jc w:val="right"/>
        <w:rPr>
          <w:rFonts w:ascii="Times New Roman" w:eastAsia="Calibri" w:hAnsi="Times New Roman" w:cs="Times New Roman"/>
          <w:sz w:val="24"/>
          <w:szCs w:val="24"/>
        </w:rPr>
      </w:pPr>
      <w:r w:rsidRPr="0070074E">
        <w:rPr>
          <w:rFonts w:ascii="Times New Roman" w:eastAsia="Calibri" w:hAnsi="Times New Roman" w:cs="Times New Roman"/>
          <w:sz w:val="24"/>
          <w:szCs w:val="24"/>
        </w:rPr>
        <w:t>Toluca de Lerdo, México; a 1° de marzo de 2021.</w:t>
      </w:r>
    </w:p>
    <w:p w14:paraId="1D01AFC9" w14:textId="77777777" w:rsidR="0070074E" w:rsidRPr="0070074E" w:rsidRDefault="0070074E" w:rsidP="00B63A9F">
      <w:pPr>
        <w:spacing w:after="0" w:line="240" w:lineRule="auto"/>
        <w:contextualSpacing/>
        <w:rPr>
          <w:rFonts w:ascii="Times New Roman" w:eastAsia="Calibri" w:hAnsi="Times New Roman" w:cs="Times New Roman"/>
          <w:b/>
          <w:sz w:val="24"/>
          <w:szCs w:val="24"/>
        </w:rPr>
      </w:pPr>
    </w:p>
    <w:p w14:paraId="64C175D4" w14:textId="77777777" w:rsidR="0070074E" w:rsidRPr="0070074E" w:rsidRDefault="0070074E" w:rsidP="00B63A9F">
      <w:pPr>
        <w:spacing w:after="0" w:line="240" w:lineRule="auto"/>
        <w:contextualSpacing/>
        <w:rPr>
          <w:rFonts w:ascii="Times New Roman" w:eastAsia="Calibri" w:hAnsi="Times New Roman" w:cs="Times New Roman"/>
          <w:b/>
          <w:sz w:val="24"/>
          <w:szCs w:val="24"/>
        </w:rPr>
      </w:pPr>
      <w:r w:rsidRPr="0070074E">
        <w:rPr>
          <w:rFonts w:ascii="Times New Roman" w:eastAsia="Calibri" w:hAnsi="Times New Roman" w:cs="Times New Roman"/>
          <w:b/>
          <w:sz w:val="24"/>
          <w:szCs w:val="24"/>
        </w:rPr>
        <w:t>DIP. ADRIÁN MANUEL GALICIA SALCEDA</w:t>
      </w:r>
    </w:p>
    <w:p w14:paraId="6CD22E9D" w14:textId="77777777" w:rsidR="0070074E" w:rsidRPr="0070074E" w:rsidRDefault="0070074E" w:rsidP="00B63A9F">
      <w:pPr>
        <w:spacing w:after="0" w:line="240" w:lineRule="auto"/>
        <w:contextualSpacing/>
        <w:rPr>
          <w:rFonts w:ascii="Times New Roman" w:eastAsia="Calibri" w:hAnsi="Times New Roman" w:cs="Times New Roman"/>
          <w:b/>
          <w:sz w:val="24"/>
          <w:szCs w:val="24"/>
        </w:rPr>
      </w:pPr>
      <w:r w:rsidRPr="0070074E">
        <w:rPr>
          <w:rFonts w:ascii="Times New Roman" w:eastAsia="Calibri" w:hAnsi="Times New Roman" w:cs="Times New Roman"/>
          <w:b/>
          <w:sz w:val="24"/>
          <w:szCs w:val="24"/>
        </w:rPr>
        <w:t xml:space="preserve">PRESIDENTE DE LA “LX” LEGISLATURA </w:t>
      </w:r>
    </w:p>
    <w:p w14:paraId="56532CC1" w14:textId="77777777" w:rsidR="0070074E" w:rsidRPr="0070074E" w:rsidRDefault="0070074E" w:rsidP="00B63A9F">
      <w:pPr>
        <w:spacing w:after="0" w:line="240" w:lineRule="auto"/>
        <w:contextualSpacing/>
        <w:rPr>
          <w:rFonts w:ascii="Times New Roman" w:eastAsia="Calibri" w:hAnsi="Times New Roman" w:cs="Times New Roman"/>
          <w:b/>
          <w:sz w:val="24"/>
          <w:szCs w:val="24"/>
        </w:rPr>
      </w:pPr>
      <w:r w:rsidRPr="0070074E">
        <w:rPr>
          <w:rFonts w:ascii="Times New Roman" w:eastAsia="Calibri" w:hAnsi="Times New Roman" w:cs="Times New Roman"/>
          <w:b/>
          <w:sz w:val="24"/>
          <w:szCs w:val="24"/>
        </w:rPr>
        <w:t>DEL ESTADO DE MÉXICO</w:t>
      </w:r>
    </w:p>
    <w:p w14:paraId="4FE8BB5C" w14:textId="77777777" w:rsidR="0070074E" w:rsidRPr="0070074E" w:rsidRDefault="0070074E" w:rsidP="00B63A9F">
      <w:pPr>
        <w:spacing w:after="0" w:line="240" w:lineRule="auto"/>
        <w:contextualSpacing/>
        <w:rPr>
          <w:rFonts w:ascii="Times New Roman" w:eastAsia="Calibri" w:hAnsi="Times New Roman" w:cs="Times New Roman"/>
          <w:b/>
          <w:sz w:val="24"/>
          <w:szCs w:val="24"/>
        </w:rPr>
      </w:pPr>
      <w:r w:rsidRPr="0070074E">
        <w:rPr>
          <w:rFonts w:ascii="Times New Roman" w:eastAsia="Calibri" w:hAnsi="Times New Roman" w:cs="Times New Roman"/>
          <w:b/>
          <w:sz w:val="24"/>
          <w:szCs w:val="24"/>
        </w:rPr>
        <w:t xml:space="preserve">P R E S E N T E. </w:t>
      </w:r>
    </w:p>
    <w:p w14:paraId="7B9D9312" w14:textId="77777777" w:rsidR="0070074E" w:rsidRPr="0070074E" w:rsidRDefault="0070074E" w:rsidP="00B63A9F">
      <w:pPr>
        <w:spacing w:after="0" w:line="240" w:lineRule="auto"/>
        <w:contextualSpacing/>
        <w:jc w:val="both"/>
        <w:rPr>
          <w:rFonts w:ascii="Times New Roman" w:eastAsia="Calibri" w:hAnsi="Times New Roman" w:cs="Times New Roman"/>
          <w:sz w:val="24"/>
          <w:szCs w:val="24"/>
        </w:rPr>
      </w:pPr>
    </w:p>
    <w:p w14:paraId="67201385" w14:textId="77777777" w:rsidR="0070074E" w:rsidRPr="0070074E" w:rsidRDefault="0070074E" w:rsidP="00B63A9F">
      <w:pPr>
        <w:spacing w:after="0" w:line="240" w:lineRule="auto"/>
        <w:ind w:firstLine="851"/>
        <w:contextualSpacing/>
        <w:jc w:val="both"/>
        <w:rPr>
          <w:rFonts w:ascii="Times New Roman" w:eastAsia="Calibri" w:hAnsi="Times New Roman" w:cs="Times New Roman"/>
          <w:sz w:val="24"/>
          <w:szCs w:val="24"/>
        </w:rPr>
      </w:pPr>
      <w:r w:rsidRPr="0070074E">
        <w:rPr>
          <w:rFonts w:ascii="Times New Roman" w:eastAsia="Calibri" w:hAnsi="Times New Roman" w:cs="Times New Roman"/>
          <w:sz w:val="24"/>
          <w:szCs w:val="24"/>
        </w:rPr>
        <w:t xml:space="preserve">En atención de lo previsto en los artículos 62 fracciones I y XIX, 65 fracción V; 67 Bis-4; 77 y demás relativos y aplicables de la Ley Orgánica del Poder Legislativo del Estado Libre y Soberano de México, los integrantes de la Junta de Coordinación Política, nos permitimos someter a la aprobación de la “LX” Legislatura, Proyecto de Acuerdo para sustituir a la Presidenta de la </w:t>
      </w:r>
      <w:r w:rsidRPr="0070074E">
        <w:rPr>
          <w:rFonts w:ascii="Times New Roman" w:eastAsia="Calibri" w:hAnsi="Times New Roman" w:cs="Times New Roman"/>
          <w:sz w:val="24"/>
          <w:szCs w:val="24"/>
        </w:rPr>
        <w:lastRenderedPageBreak/>
        <w:t>Comisión Especial para las Declaratorias de Alerta de Violencia de Género Contra las Mujeres por Feminicidio y Desaparición, tomando en cuenta la integración original del citado órgano de la Legislatura.</w:t>
      </w:r>
    </w:p>
    <w:p w14:paraId="5499CA6E" w14:textId="77777777" w:rsidR="0070074E" w:rsidRPr="0070074E" w:rsidRDefault="0070074E" w:rsidP="00B63A9F">
      <w:pPr>
        <w:spacing w:after="0" w:line="240" w:lineRule="auto"/>
        <w:ind w:firstLine="851"/>
        <w:contextualSpacing/>
        <w:jc w:val="both"/>
        <w:rPr>
          <w:rFonts w:ascii="Times New Roman" w:eastAsia="Calibri" w:hAnsi="Times New Roman" w:cs="Times New Roman"/>
          <w:sz w:val="24"/>
          <w:szCs w:val="24"/>
        </w:rPr>
      </w:pPr>
    </w:p>
    <w:p w14:paraId="2AF7B421" w14:textId="77777777" w:rsidR="0070074E" w:rsidRPr="0070074E" w:rsidRDefault="0070074E" w:rsidP="00B63A9F">
      <w:pPr>
        <w:spacing w:after="0" w:line="240" w:lineRule="auto"/>
        <w:ind w:firstLine="851"/>
        <w:contextualSpacing/>
        <w:jc w:val="both"/>
        <w:rPr>
          <w:rFonts w:ascii="Times New Roman" w:eastAsia="Calibri" w:hAnsi="Times New Roman" w:cs="Times New Roman"/>
          <w:sz w:val="24"/>
          <w:szCs w:val="24"/>
        </w:rPr>
      </w:pPr>
      <w:r w:rsidRPr="0070074E">
        <w:rPr>
          <w:rFonts w:ascii="Times New Roman" w:eastAsia="Calibri" w:hAnsi="Times New Roman" w:cs="Times New Roman"/>
          <w:sz w:val="24"/>
          <w:szCs w:val="24"/>
        </w:rPr>
        <w:t>Anexamos el Proyecto de Acuerdo conducente, para los efectos correspondientes.</w:t>
      </w:r>
    </w:p>
    <w:p w14:paraId="7BC62B7A" w14:textId="77777777" w:rsidR="0070074E" w:rsidRPr="0070074E" w:rsidRDefault="0070074E" w:rsidP="00B63A9F">
      <w:pPr>
        <w:spacing w:after="0" w:line="240" w:lineRule="auto"/>
        <w:ind w:firstLine="851"/>
        <w:contextualSpacing/>
        <w:jc w:val="both"/>
        <w:rPr>
          <w:rFonts w:ascii="Times New Roman" w:eastAsia="Calibri" w:hAnsi="Times New Roman" w:cs="Times New Roman"/>
          <w:sz w:val="24"/>
          <w:szCs w:val="24"/>
        </w:rPr>
      </w:pPr>
    </w:p>
    <w:p w14:paraId="7C7EF12F" w14:textId="77777777" w:rsidR="0070074E" w:rsidRPr="0070074E" w:rsidRDefault="0070074E" w:rsidP="00B63A9F">
      <w:pPr>
        <w:spacing w:after="0" w:line="240" w:lineRule="auto"/>
        <w:ind w:firstLine="851"/>
        <w:contextualSpacing/>
        <w:jc w:val="both"/>
        <w:rPr>
          <w:rFonts w:ascii="Times New Roman" w:eastAsia="Arial" w:hAnsi="Times New Roman" w:cs="Times New Roman"/>
          <w:sz w:val="24"/>
          <w:szCs w:val="24"/>
        </w:rPr>
      </w:pPr>
      <w:r w:rsidRPr="0070074E">
        <w:rPr>
          <w:rFonts w:ascii="Times New Roman" w:eastAsia="Calibri" w:hAnsi="Times New Roman" w:cs="Times New Roman"/>
          <w:sz w:val="24"/>
          <w:szCs w:val="24"/>
        </w:rPr>
        <w:t>Sin otro particular, le expresamos nuestra más alta consideración.</w:t>
      </w:r>
    </w:p>
    <w:p w14:paraId="2CF7A0AC" w14:textId="77777777" w:rsidR="0070074E" w:rsidRPr="0070074E" w:rsidRDefault="0070074E" w:rsidP="00B63A9F">
      <w:pPr>
        <w:spacing w:after="0" w:line="240" w:lineRule="auto"/>
        <w:contextualSpacing/>
        <w:jc w:val="both"/>
        <w:rPr>
          <w:rFonts w:ascii="Times New Roman" w:eastAsia="Arial" w:hAnsi="Times New Roman" w:cs="Times New Roman"/>
          <w:sz w:val="24"/>
          <w:szCs w:val="24"/>
        </w:rPr>
      </w:pPr>
    </w:p>
    <w:p w14:paraId="5C292D96" w14:textId="77777777" w:rsidR="0070074E" w:rsidRPr="0070074E" w:rsidRDefault="0070074E" w:rsidP="00B63A9F">
      <w:pPr>
        <w:spacing w:after="0" w:line="240" w:lineRule="auto"/>
        <w:ind w:left="284"/>
        <w:contextualSpacing/>
        <w:jc w:val="center"/>
        <w:rPr>
          <w:rFonts w:ascii="Times New Roman" w:eastAsia="Calibri" w:hAnsi="Times New Roman" w:cs="Times New Roman"/>
          <w:b/>
          <w:sz w:val="24"/>
          <w:szCs w:val="24"/>
        </w:rPr>
      </w:pPr>
      <w:r w:rsidRPr="0070074E">
        <w:rPr>
          <w:rFonts w:ascii="Times New Roman" w:eastAsia="Calibri" w:hAnsi="Times New Roman" w:cs="Times New Roman"/>
          <w:b/>
          <w:sz w:val="24"/>
          <w:szCs w:val="24"/>
        </w:rPr>
        <w:t>A T E N T A M E N T E</w:t>
      </w:r>
    </w:p>
    <w:p w14:paraId="32C6BB32" w14:textId="77777777" w:rsidR="0070074E" w:rsidRPr="0070074E" w:rsidRDefault="0070074E" w:rsidP="00B63A9F">
      <w:pPr>
        <w:spacing w:after="0" w:line="240" w:lineRule="auto"/>
        <w:ind w:left="284"/>
        <w:contextualSpacing/>
        <w:jc w:val="center"/>
        <w:rPr>
          <w:rFonts w:ascii="Times New Roman" w:eastAsia="Calibri" w:hAnsi="Times New Roman" w:cs="Times New Roman"/>
          <w:b/>
          <w:sz w:val="24"/>
          <w:szCs w:val="24"/>
        </w:rPr>
      </w:pPr>
      <w:r w:rsidRPr="0070074E">
        <w:rPr>
          <w:rFonts w:ascii="Times New Roman" w:eastAsia="Calibri" w:hAnsi="Times New Roman" w:cs="Times New Roman"/>
          <w:b/>
          <w:sz w:val="24"/>
          <w:szCs w:val="24"/>
        </w:rPr>
        <w:t>JUNTA DE COORDINACIÓN POLÍTICA DE LA “LX” LEGISLATURA</w:t>
      </w:r>
    </w:p>
    <w:p w14:paraId="0D082FA1" w14:textId="77777777" w:rsidR="0070074E" w:rsidRPr="0070074E" w:rsidRDefault="0070074E" w:rsidP="00B63A9F">
      <w:pPr>
        <w:spacing w:after="0" w:line="240" w:lineRule="auto"/>
        <w:ind w:left="284"/>
        <w:contextualSpacing/>
        <w:jc w:val="center"/>
        <w:rPr>
          <w:rFonts w:ascii="Times New Roman" w:eastAsia="Calibri" w:hAnsi="Times New Roman" w:cs="Times New Roman"/>
          <w:b/>
          <w:sz w:val="24"/>
          <w:szCs w:val="24"/>
        </w:rPr>
      </w:pPr>
      <w:r w:rsidRPr="0070074E">
        <w:rPr>
          <w:rFonts w:ascii="Times New Roman" w:eastAsia="Calibri" w:hAnsi="Times New Roman" w:cs="Times New Roman"/>
          <w:b/>
          <w:sz w:val="24"/>
          <w:szCs w:val="24"/>
        </w:rPr>
        <w:t>DEL ESTADO DE MÉXICO</w:t>
      </w:r>
    </w:p>
    <w:p w14:paraId="46ADFBC6" w14:textId="77777777" w:rsidR="0070074E" w:rsidRPr="0070074E" w:rsidRDefault="0070074E" w:rsidP="00B63A9F">
      <w:pPr>
        <w:spacing w:after="0" w:line="240" w:lineRule="auto"/>
        <w:ind w:left="284"/>
        <w:contextualSpacing/>
        <w:jc w:val="center"/>
        <w:rPr>
          <w:rFonts w:ascii="Times New Roman" w:eastAsia="Calibri" w:hAnsi="Times New Roman" w:cs="Times New Roman"/>
          <w:b/>
          <w:sz w:val="24"/>
          <w:szCs w:val="24"/>
        </w:rPr>
      </w:pPr>
      <w:r w:rsidRPr="0070074E">
        <w:rPr>
          <w:rFonts w:ascii="Times New Roman" w:eastAsia="Calibri" w:hAnsi="Times New Roman" w:cs="Times New Roman"/>
          <w:b/>
          <w:sz w:val="24"/>
          <w:szCs w:val="24"/>
        </w:rPr>
        <w:t>PRESIDENTE</w:t>
      </w:r>
    </w:p>
    <w:p w14:paraId="4936E21F" w14:textId="77777777" w:rsidR="0070074E" w:rsidRPr="0070074E" w:rsidRDefault="0070074E" w:rsidP="00B63A9F">
      <w:pPr>
        <w:spacing w:after="0" w:line="240" w:lineRule="auto"/>
        <w:ind w:left="284"/>
        <w:contextualSpacing/>
        <w:jc w:val="center"/>
        <w:rPr>
          <w:rFonts w:ascii="Times New Roman" w:eastAsia="Calibri" w:hAnsi="Times New Roman" w:cs="Times New Roman"/>
          <w:b/>
          <w:sz w:val="24"/>
          <w:szCs w:val="24"/>
        </w:rPr>
      </w:pPr>
      <w:r w:rsidRPr="0070074E">
        <w:rPr>
          <w:rFonts w:ascii="Times New Roman" w:eastAsia="Calibri" w:hAnsi="Times New Roman" w:cs="Times New Roman"/>
          <w:b/>
          <w:sz w:val="24"/>
          <w:szCs w:val="24"/>
        </w:rPr>
        <w:t>DIP. MAURILIO HERNÁNDEZ GONZÁLEZ.</w:t>
      </w:r>
    </w:p>
    <w:p w14:paraId="27F24F39" w14:textId="77777777" w:rsidR="0070074E" w:rsidRPr="0070074E" w:rsidRDefault="0070074E" w:rsidP="00B63A9F">
      <w:pPr>
        <w:spacing w:after="0" w:line="240" w:lineRule="auto"/>
        <w:ind w:left="284"/>
        <w:contextualSpacing/>
        <w:jc w:val="center"/>
        <w:rPr>
          <w:rFonts w:ascii="Times New Roman" w:eastAsia="Calibri" w:hAnsi="Times New Roman" w:cs="Times New Roman"/>
          <w:b/>
          <w:sz w:val="24"/>
          <w:szCs w:val="24"/>
        </w:rPr>
      </w:pPr>
    </w:p>
    <w:tbl>
      <w:tblPr>
        <w:tblW w:w="0" w:type="auto"/>
        <w:jc w:val="center"/>
        <w:tblLook w:val="04A0" w:firstRow="1" w:lastRow="0" w:firstColumn="1" w:lastColumn="0" w:noHBand="0" w:noVBand="1"/>
      </w:tblPr>
      <w:tblGrid>
        <w:gridCol w:w="4277"/>
        <w:gridCol w:w="4277"/>
      </w:tblGrid>
      <w:tr w:rsidR="0070074E" w:rsidRPr="0070074E" w14:paraId="1A65A7E6" w14:textId="77777777" w:rsidTr="00B06E79">
        <w:trPr>
          <w:jc w:val="center"/>
        </w:trPr>
        <w:tc>
          <w:tcPr>
            <w:tcW w:w="4277" w:type="dxa"/>
            <w:shd w:val="clear" w:color="auto" w:fill="auto"/>
          </w:tcPr>
          <w:p w14:paraId="15D606EA" w14:textId="77777777" w:rsidR="0070074E" w:rsidRPr="0070074E" w:rsidRDefault="0070074E" w:rsidP="00B63A9F">
            <w:pPr>
              <w:spacing w:after="0" w:line="240" w:lineRule="auto"/>
              <w:contextualSpacing/>
              <w:jc w:val="center"/>
              <w:rPr>
                <w:rFonts w:ascii="Times New Roman" w:eastAsia="Calibri" w:hAnsi="Times New Roman" w:cs="Times New Roman"/>
                <w:b/>
                <w:sz w:val="24"/>
                <w:szCs w:val="24"/>
              </w:rPr>
            </w:pPr>
            <w:r w:rsidRPr="0070074E">
              <w:rPr>
                <w:rFonts w:ascii="Times New Roman" w:eastAsia="Calibri" w:hAnsi="Times New Roman" w:cs="Times New Roman"/>
                <w:b/>
                <w:sz w:val="24"/>
                <w:szCs w:val="24"/>
              </w:rPr>
              <w:t>VICEPRESIDENTE</w:t>
            </w:r>
          </w:p>
          <w:p w14:paraId="21F78453" w14:textId="77777777" w:rsidR="0070074E" w:rsidRPr="0070074E" w:rsidRDefault="0070074E" w:rsidP="00B63A9F">
            <w:pPr>
              <w:spacing w:after="0" w:line="240" w:lineRule="auto"/>
              <w:contextualSpacing/>
              <w:jc w:val="center"/>
              <w:rPr>
                <w:rFonts w:ascii="Times New Roman" w:eastAsia="Calibri" w:hAnsi="Times New Roman" w:cs="Times New Roman"/>
                <w:b/>
                <w:sz w:val="24"/>
                <w:szCs w:val="24"/>
              </w:rPr>
            </w:pPr>
            <w:r w:rsidRPr="0070074E">
              <w:rPr>
                <w:rFonts w:ascii="Times New Roman" w:eastAsia="Calibri" w:hAnsi="Times New Roman" w:cs="Times New Roman"/>
                <w:b/>
                <w:sz w:val="24"/>
                <w:szCs w:val="24"/>
              </w:rPr>
              <w:t xml:space="preserve">DIP. MARLON MARTÍNEZ </w:t>
            </w:r>
            <w:proofErr w:type="spellStart"/>
            <w:r w:rsidRPr="0070074E">
              <w:rPr>
                <w:rFonts w:ascii="Times New Roman" w:eastAsia="Calibri" w:hAnsi="Times New Roman" w:cs="Times New Roman"/>
                <w:b/>
                <w:sz w:val="24"/>
                <w:szCs w:val="24"/>
              </w:rPr>
              <w:t>MARTÍNEZ</w:t>
            </w:r>
            <w:proofErr w:type="spellEnd"/>
          </w:p>
          <w:p w14:paraId="2F9C1814" w14:textId="77777777" w:rsidR="0070074E" w:rsidRPr="0070074E" w:rsidRDefault="0070074E" w:rsidP="00B63A9F">
            <w:pPr>
              <w:spacing w:after="0" w:line="240" w:lineRule="auto"/>
              <w:contextualSpacing/>
              <w:jc w:val="center"/>
              <w:rPr>
                <w:rFonts w:ascii="Times New Roman" w:eastAsia="Calibri" w:hAnsi="Times New Roman" w:cs="Times New Roman"/>
                <w:b/>
                <w:sz w:val="24"/>
                <w:szCs w:val="24"/>
              </w:rPr>
            </w:pPr>
          </w:p>
        </w:tc>
        <w:tc>
          <w:tcPr>
            <w:tcW w:w="4277" w:type="dxa"/>
            <w:shd w:val="clear" w:color="auto" w:fill="auto"/>
          </w:tcPr>
          <w:p w14:paraId="12548C63" w14:textId="77777777" w:rsidR="0070074E" w:rsidRPr="0070074E" w:rsidRDefault="0070074E" w:rsidP="00B63A9F">
            <w:pPr>
              <w:spacing w:after="0" w:line="240" w:lineRule="auto"/>
              <w:contextualSpacing/>
              <w:jc w:val="center"/>
              <w:rPr>
                <w:rFonts w:ascii="Times New Roman" w:eastAsia="Calibri" w:hAnsi="Times New Roman" w:cs="Times New Roman"/>
                <w:b/>
                <w:sz w:val="24"/>
                <w:szCs w:val="24"/>
              </w:rPr>
            </w:pPr>
            <w:r w:rsidRPr="0070074E">
              <w:rPr>
                <w:rFonts w:ascii="Times New Roman" w:eastAsia="Calibri" w:hAnsi="Times New Roman" w:cs="Times New Roman"/>
                <w:b/>
                <w:sz w:val="24"/>
                <w:szCs w:val="24"/>
              </w:rPr>
              <w:t>VICEPRESIDENTE</w:t>
            </w:r>
          </w:p>
          <w:p w14:paraId="50AA6C5A" w14:textId="77777777" w:rsidR="0070074E" w:rsidRPr="0070074E" w:rsidRDefault="0070074E" w:rsidP="00B63A9F">
            <w:pPr>
              <w:spacing w:after="0" w:line="240" w:lineRule="auto"/>
              <w:contextualSpacing/>
              <w:jc w:val="center"/>
              <w:rPr>
                <w:rFonts w:ascii="Times New Roman" w:eastAsia="Calibri" w:hAnsi="Times New Roman" w:cs="Times New Roman"/>
                <w:b/>
                <w:sz w:val="24"/>
                <w:szCs w:val="24"/>
              </w:rPr>
            </w:pPr>
            <w:r w:rsidRPr="0070074E">
              <w:rPr>
                <w:rFonts w:ascii="Times New Roman" w:eastAsia="Calibri" w:hAnsi="Times New Roman" w:cs="Times New Roman"/>
                <w:b/>
                <w:sz w:val="24"/>
                <w:szCs w:val="24"/>
              </w:rPr>
              <w:t>DIP. ANUAR ROBERTO AZAR FIGUEROA.</w:t>
            </w:r>
          </w:p>
          <w:p w14:paraId="350BA27F" w14:textId="77777777" w:rsidR="0070074E" w:rsidRPr="0070074E" w:rsidRDefault="0070074E" w:rsidP="00B63A9F">
            <w:pPr>
              <w:spacing w:after="0" w:line="240" w:lineRule="auto"/>
              <w:contextualSpacing/>
              <w:jc w:val="center"/>
              <w:rPr>
                <w:rFonts w:ascii="Times New Roman" w:eastAsia="Calibri" w:hAnsi="Times New Roman" w:cs="Times New Roman"/>
                <w:b/>
                <w:sz w:val="24"/>
                <w:szCs w:val="24"/>
              </w:rPr>
            </w:pPr>
          </w:p>
        </w:tc>
      </w:tr>
      <w:tr w:rsidR="0070074E" w:rsidRPr="0070074E" w14:paraId="12BA88D3" w14:textId="77777777" w:rsidTr="00B06E79">
        <w:trPr>
          <w:jc w:val="center"/>
        </w:trPr>
        <w:tc>
          <w:tcPr>
            <w:tcW w:w="4277" w:type="dxa"/>
            <w:shd w:val="clear" w:color="auto" w:fill="auto"/>
          </w:tcPr>
          <w:p w14:paraId="082F4125" w14:textId="77777777" w:rsidR="0070074E" w:rsidRPr="0070074E" w:rsidRDefault="0070074E" w:rsidP="00B63A9F">
            <w:pPr>
              <w:spacing w:after="0" w:line="240" w:lineRule="auto"/>
              <w:contextualSpacing/>
              <w:jc w:val="center"/>
              <w:rPr>
                <w:rFonts w:ascii="Times New Roman" w:eastAsia="Calibri" w:hAnsi="Times New Roman" w:cs="Times New Roman"/>
                <w:b/>
                <w:sz w:val="24"/>
                <w:szCs w:val="24"/>
              </w:rPr>
            </w:pPr>
            <w:r w:rsidRPr="0070074E">
              <w:rPr>
                <w:rFonts w:ascii="Times New Roman" w:eastAsia="Calibri" w:hAnsi="Times New Roman" w:cs="Times New Roman"/>
                <w:b/>
                <w:sz w:val="24"/>
                <w:szCs w:val="24"/>
              </w:rPr>
              <w:t>SECRETARIO</w:t>
            </w:r>
          </w:p>
          <w:p w14:paraId="6FA65A43" w14:textId="77777777" w:rsidR="0070074E" w:rsidRPr="0070074E" w:rsidRDefault="0070074E" w:rsidP="00B63A9F">
            <w:pPr>
              <w:spacing w:after="0" w:line="240" w:lineRule="auto"/>
              <w:contextualSpacing/>
              <w:jc w:val="center"/>
              <w:rPr>
                <w:rFonts w:ascii="Times New Roman" w:eastAsia="Calibri" w:hAnsi="Times New Roman" w:cs="Times New Roman"/>
                <w:b/>
                <w:sz w:val="24"/>
                <w:szCs w:val="24"/>
              </w:rPr>
            </w:pPr>
            <w:r w:rsidRPr="0070074E">
              <w:rPr>
                <w:rFonts w:ascii="Times New Roman" w:eastAsia="Calibri" w:hAnsi="Times New Roman" w:cs="Times New Roman"/>
                <w:b/>
                <w:sz w:val="24"/>
                <w:szCs w:val="24"/>
              </w:rPr>
              <w:t>DIP. LUIS ANTONIO GUADARRAMA SÁNCHEZ</w:t>
            </w:r>
          </w:p>
          <w:p w14:paraId="5BE1B798" w14:textId="77777777" w:rsidR="0070074E" w:rsidRPr="0070074E" w:rsidRDefault="0070074E" w:rsidP="00B63A9F">
            <w:pPr>
              <w:spacing w:after="0" w:line="240" w:lineRule="auto"/>
              <w:contextualSpacing/>
              <w:jc w:val="center"/>
              <w:rPr>
                <w:rFonts w:ascii="Times New Roman" w:eastAsia="Calibri" w:hAnsi="Times New Roman" w:cs="Times New Roman"/>
                <w:b/>
                <w:sz w:val="24"/>
                <w:szCs w:val="24"/>
              </w:rPr>
            </w:pPr>
          </w:p>
        </w:tc>
        <w:tc>
          <w:tcPr>
            <w:tcW w:w="4277" w:type="dxa"/>
            <w:shd w:val="clear" w:color="auto" w:fill="auto"/>
          </w:tcPr>
          <w:p w14:paraId="7C0D3ED2" w14:textId="77777777" w:rsidR="0070074E" w:rsidRPr="0070074E" w:rsidRDefault="0070074E" w:rsidP="00B63A9F">
            <w:pPr>
              <w:spacing w:after="0" w:line="240" w:lineRule="auto"/>
              <w:contextualSpacing/>
              <w:jc w:val="center"/>
              <w:rPr>
                <w:rFonts w:ascii="Times New Roman" w:eastAsia="Calibri" w:hAnsi="Times New Roman" w:cs="Times New Roman"/>
                <w:b/>
                <w:sz w:val="24"/>
                <w:szCs w:val="24"/>
              </w:rPr>
            </w:pPr>
            <w:r w:rsidRPr="0070074E">
              <w:rPr>
                <w:rFonts w:ascii="Times New Roman" w:eastAsia="Calibri" w:hAnsi="Times New Roman" w:cs="Times New Roman"/>
                <w:b/>
                <w:sz w:val="24"/>
                <w:szCs w:val="24"/>
              </w:rPr>
              <w:t>VOCAL</w:t>
            </w:r>
          </w:p>
          <w:p w14:paraId="5358DA46" w14:textId="77777777" w:rsidR="0070074E" w:rsidRPr="0070074E" w:rsidRDefault="0070074E" w:rsidP="00B63A9F">
            <w:pPr>
              <w:spacing w:after="0" w:line="240" w:lineRule="auto"/>
              <w:contextualSpacing/>
              <w:jc w:val="center"/>
              <w:rPr>
                <w:rFonts w:ascii="Times New Roman" w:eastAsia="Calibri" w:hAnsi="Times New Roman" w:cs="Times New Roman"/>
                <w:b/>
                <w:sz w:val="24"/>
                <w:szCs w:val="24"/>
              </w:rPr>
            </w:pPr>
            <w:r w:rsidRPr="0070074E">
              <w:rPr>
                <w:rFonts w:ascii="Times New Roman" w:eastAsia="Calibri" w:hAnsi="Times New Roman" w:cs="Times New Roman"/>
                <w:b/>
                <w:sz w:val="24"/>
                <w:szCs w:val="24"/>
              </w:rPr>
              <w:t>DIP. OMAR ORTEGA ÁLVAREZ.</w:t>
            </w:r>
          </w:p>
        </w:tc>
      </w:tr>
      <w:tr w:rsidR="0070074E" w:rsidRPr="0070074E" w14:paraId="2D5365A2" w14:textId="77777777" w:rsidTr="00B06E79">
        <w:trPr>
          <w:jc w:val="center"/>
        </w:trPr>
        <w:tc>
          <w:tcPr>
            <w:tcW w:w="8554" w:type="dxa"/>
            <w:gridSpan w:val="2"/>
            <w:shd w:val="clear" w:color="auto" w:fill="auto"/>
          </w:tcPr>
          <w:p w14:paraId="191FB9FB" w14:textId="77777777" w:rsidR="0070074E" w:rsidRPr="0070074E" w:rsidRDefault="0070074E" w:rsidP="00B63A9F">
            <w:pPr>
              <w:spacing w:after="0" w:line="240" w:lineRule="auto"/>
              <w:contextualSpacing/>
              <w:jc w:val="center"/>
              <w:rPr>
                <w:rFonts w:ascii="Times New Roman" w:eastAsia="Calibri" w:hAnsi="Times New Roman" w:cs="Times New Roman"/>
                <w:b/>
                <w:sz w:val="24"/>
                <w:szCs w:val="24"/>
              </w:rPr>
            </w:pPr>
            <w:r w:rsidRPr="0070074E">
              <w:rPr>
                <w:rFonts w:ascii="Times New Roman" w:eastAsia="Calibri" w:hAnsi="Times New Roman" w:cs="Times New Roman"/>
                <w:b/>
                <w:sz w:val="24"/>
                <w:szCs w:val="24"/>
              </w:rPr>
              <w:t>VOCAL</w:t>
            </w:r>
          </w:p>
          <w:p w14:paraId="467FBBC6" w14:textId="77777777" w:rsidR="0070074E" w:rsidRPr="0070074E" w:rsidRDefault="0070074E" w:rsidP="00B63A9F">
            <w:pPr>
              <w:spacing w:after="0" w:line="240" w:lineRule="auto"/>
              <w:contextualSpacing/>
              <w:jc w:val="center"/>
              <w:rPr>
                <w:rFonts w:ascii="Times New Roman" w:eastAsia="Calibri" w:hAnsi="Times New Roman" w:cs="Times New Roman"/>
                <w:b/>
                <w:sz w:val="24"/>
                <w:szCs w:val="24"/>
              </w:rPr>
            </w:pPr>
            <w:r w:rsidRPr="0070074E">
              <w:rPr>
                <w:rFonts w:ascii="Times New Roman" w:eastAsia="Calibri" w:hAnsi="Times New Roman" w:cs="Times New Roman"/>
                <w:b/>
                <w:sz w:val="24"/>
                <w:szCs w:val="24"/>
              </w:rPr>
              <w:t>DIP. JOSÉ ALBERTO COUTTOLENC BUENTELLO.</w:t>
            </w:r>
          </w:p>
        </w:tc>
      </w:tr>
    </w:tbl>
    <w:p w14:paraId="21C407DB" w14:textId="77777777" w:rsidR="0070074E" w:rsidRPr="0070074E" w:rsidRDefault="0070074E" w:rsidP="00B63A9F">
      <w:pPr>
        <w:spacing w:after="0" w:line="240" w:lineRule="auto"/>
        <w:contextualSpacing/>
        <w:jc w:val="both"/>
        <w:rPr>
          <w:rFonts w:ascii="Times New Roman" w:eastAsia="Calibri" w:hAnsi="Times New Roman" w:cs="Times New Roman"/>
          <w:sz w:val="24"/>
          <w:szCs w:val="24"/>
        </w:rPr>
      </w:pPr>
    </w:p>
    <w:p w14:paraId="786E296F" w14:textId="77777777" w:rsidR="0070074E" w:rsidRPr="0070074E" w:rsidRDefault="0070074E" w:rsidP="00B63A9F">
      <w:pPr>
        <w:spacing w:after="0" w:line="240" w:lineRule="auto"/>
        <w:contextualSpacing/>
        <w:jc w:val="both"/>
        <w:rPr>
          <w:rFonts w:ascii="Times New Roman" w:eastAsia="Calibri" w:hAnsi="Times New Roman" w:cs="Times New Roman"/>
          <w:sz w:val="24"/>
          <w:szCs w:val="24"/>
        </w:rPr>
      </w:pPr>
    </w:p>
    <w:p w14:paraId="53C46562" w14:textId="5FB5BE78" w:rsidR="0070074E" w:rsidRPr="0070074E" w:rsidRDefault="0070074E" w:rsidP="00B63A9F">
      <w:pPr>
        <w:spacing w:after="0" w:line="240" w:lineRule="auto"/>
        <w:contextualSpacing/>
        <w:jc w:val="both"/>
        <w:rPr>
          <w:rFonts w:ascii="Times New Roman" w:eastAsia="Calibri" w:hAnsi="Times New Roman" w:cs="Times New Roman"/>
          <w:b/>
          <w:bCs/>
          <w:sz w:val="24"/>
          <w:szCs w:val="24"/>
        </w:rPr>
      </w:pPr>
      <w:r w:rsidRPr="0070074E">
        <w:rPr>
          <w:rFonts w:ascii="Times New Roman" w:eastAsia="Calibri" w:hAnsi="Times New Roman" w:cs="Times New Roman"/>
          <w:b/>
          <w:bCs/>
          <w:sz w:val="24"/>
          <w:szCs w:val="24"/>
        </w:rPr>
        <w:t>LA H. “LX” LEGISLATURA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14:paraId="307248FA" w14:textId="77777777" w:rsidR="0070074E" w:rsidRPr="0070074E" w:rsidRDefault="0070074E" w:rsidP="00B63A9F">
      <w:pPr>
        <w:spacing w:after="0" w:line="240" w:lineRule="auto"/>
        <w:contextualSpacing/>
        <w:jc w:val="both"/>
        <w:rPr>
          <w:rFonts w:ascii="Times New Roman" w:eastAsia="Calibri" w:hAnsi="Times New Roman" w:cs="Times New Roman"/>
          <w:b/>
          <w:bCs/>
          <w:sz w:val="24"/>
          <w:szCs w:val="24"/>
        </w:rPr>
      </w:pPr>
    </w:p>
    <w:p w14:paraId="2B6679A3" w14:textId="77777777" w:rsidR="0070074E" w:rsidRPr="0070074E" w:rsidRDefault="0070074E" w:rsidP="00B63A9F">
      <w:pPr>
        <w:spacing w:after="0" w:line="240" w:lineRule="auto"/>
        <w:contextualSpacing/>
        <w:jc w:val="center"/>
        <w:rPr>
          <w:rFonts w:ascii="Times New Roman" w:eastAsia="Calibri" w:hAnsi="Times New Roman" w:cs="Times New Roman"/>
          <w:b/>
          <w:bCs/>
          <w:sz w:val="24"/>
          <w:szCs w:val="24"/>
        </w:rPr>
      </w:pPr>
      <w:r w:rsidRPr="0070074E">
        <w:rPr>
          <w:rFonts w:ascii="Times New Roman" w:eastAsia="Calibri" w:hAnsi="Times New Roman" w:cs="Times New Roman"/>
          <w:b/>
          <w:bCs/>
          <w:sz w:val="24"/>
          <w:szCs w:val="24"/>
        </w:rPr>
        <w:t>A C U E R D O</w:t>
      </w:r>
    </w:p>
    <w:p w14:paraId="15551B63" w14:textId="77777777" w:rsidR="0070074E" w:rsidRPr="0070074E" w:rsidRDefault="0070074E" w:rsidP="00B63A9F">
      <w:pPr>
        <w:spacing w:after="0" w:line="240" w:lineRule="auto"/>
        <w:contextualSpacing/>
        <w:jc w:val="both"/>
        <w:rPr>
          <w:rFonts w:ascii="Times New Roman" w:eastAsia="Calibri" w:hAnsi="Times New Roman" w:cs="Times New Roman"/>
          <w:sz w:val="24"/>
          <w:szCs w:val="24"/>
        </w:rPr>
      </w:pPr>
    </w:p>
    <w:p w14:paraId="7D086F24" w14:textId="77777777" w:rsidR="0070074E" w:rsidRPr="0070074E" w:rsidRDefault="0070074E" w:rsidP="00B63A9F">
      <w:pPr>
        <w:spacing w:after="0" w:line="240" w:lineRule="auto"/>
        <w:contextualSpacing/>
        <w:jc w:val="both"/>
        <w:rPr>
          <w:rFonts w:ascii="Times New Roman" w:eastAsia="Calibri" w:hAnsi="Times New Roman" w:cs="Times New Roman"/>
          <w:sz w:val="24"/>
          <w:szCs w:val="24"/>
        </w:rPr>
      </w:pPr>
      <w:r w:rsidRPr="0070074E">
        <w:rPr>
          <w:rFonts w:ascii="Times New Roman" w:eastAsia="Calibri" w:hAnsi="Times New Roman" w:cs="Times New Roman"/>
          <w:b/>
          <w:sz w:val="24"/>
          <w:szCs w:val="24"/>
        </w:rPr>
        <w:t>ARTÍCULO ÚNICO.-</w:t>
      </w:r>
      <w:r w:rsidRPr="0070074E">
        <w:rPr>
          <w:rFonts w:ascii="Times New Roman" w:eastAsia="Calibri" w:hAnsi="Times New Roman" w:cs="Times New Roman"/>
          <w:sz w:val="24"/>
          <w:szCs w:val="24"/>
        </w:rPr>
        <w:t xml:space="preserve"> Con fundamento en lo establecido en los artículos 60, 62 fracción I, 74 y demás relativos y aplicables de la Ley Orgánica del Poder Legislativo del Estado Libre y Soberano de México, se modifica, en su parte conducente, la integración de la Comisión Especial para las Declaratorias de Alerta de Violencia de Género Contra las Mujeres por Feminicidio y Desaparición de la H. “LX” Legislatura, conforme al tenor siguiente:</w:t>
      </w:r>
    </w:p>
    <w:p w14:paraId="479CB189" w14:textId="77777777" w:rsidR="0070074E" w:rsidRPr="0070074E" w:rsidRDefault="0070074E" w:rsidP="00B63A9F">
      <w:pPr>
        <w:spacing w:after="0" w:line="240" w:lineRule="auto"/>
        <w:contextualSpacing/>
        <w:jc w:val="both"/>
        <w:rPr>
          <w:rFonts w:ascii="Times New Roman" w:eastAsia="Calibri" w:hAnsi="Times New Roman" w:cs="Times New Roman"/>
          <w:sz w:val="24"/>
          <w:szCs w:val="24"/>
        </w:rPr>
      </w:pPr>
    </w:p>
    <w:p w14:paraId="6153BF8A" w14:textId="77777777" w:rsidR="0070074E" w:rsidRPr="0070074E" w:rsidRDefault="0070074E" w:rsidP="00B63A9F">
      <w:pPr>
        <w:spacing w:after="0" w:line="240" w:lineRule="auto"/>
        <w:contextualSpacing/>
        <w:jc w:val="both"/>
        <w:rPr>
          <w:rFonts w:ascii="Times New Roman" w:eastAsia="Calibri" w:hAnsi="Times New Roman" w:cs="Times New Roman"/>
          <w:bCs/>
          <w:sz w:val="24"/>
          <w:szCs w:val="24"/>
        </w:rPr>
      </w:pPr>
      <w:r w:rsidRPr="0070074E">
        <w:rPr>
          <w:rFonts w:ascii="Times New Roman" w:eastAsia="Calibri" w:hAnsi="Times New Roman" w:cs="Times New Roman"/>
          <w:b/>
          <w:sz w:val="24"/>
          <w:szCs w:val="24"/>
        </w:rPr>
        <w:t xml:space="preserve">Presidenta: </w:t>
      </w:r>
      <w:proofErr w:type="spellStart"/>
      <w:r w:rsidRPr="0070074E">
        <w:rPr>
          <w:rFonts w:ascii="Times New Roman" w:eastAsia="Calibri" w:hAnsi="Times New Roman" w:cs="Times New Roman"/>
          <w:sz w:val="24"/>
          <w:szCs w:val="24"/>
        </w:rPr>
        <w:t>Dip</w:t>
      </w:r>
      <w:proofErr w:type="spellEnd"/>
      <w:r w:rsidRPr="0070074E">
        <w:rPr>
          <w:rFonts w:ascii="Times New Roman" w:eastAsia="Calibri" w:hAnsi="Times New Roman" w:cs="Times New Roman"/>
          <w:sz w:val="24"/>
          <w:szCs w:val="24"/>
        </w:rPr>
        <w:t xml:space="preserve">. Karina Labastida Sotelo en sustitución de la </w:t>
      </w:r>
      <w:proofErr w:type="spellStart"/>
      <w:r w:rsidRPr="0070074E">
        <w:rPr>
          <w:rFonts w:ascii="Times New Roman" w:eastAsia="Calibri" w:hAnsi="Times New Roman" w:cs="Times New Roman"/>
          <w:sz w:val="24"/>
          <w:szCs w:val="24"/>
        </w:rPr>
        <w:t>Dip</w:t>
      </w:r>
      <w:proofErr w:type="spellEnd"/>
      <w:r w:rsidRPr="0070074E">
        <w:rPr>
          <w:rFonts w:ascii="Times New Roman" w:eastAsia="Calibri" w:hAnsi="Times New Roman" w:cs="Times New Roman"/>
          <w:sz w:val="24"/>
          <w:szCs w:val="24"/>
        </w:rPr>
        <w:t xml:space="preserve">. Mónica Angélica Álvarez </w:t>
      </w:r>
      <w:proofErr w:type="spellStart"/>
      <w:r w:rsidRPr="0070074E">
        <w:rPr>
          <w:rFonts w:ascii="Times New Roman" w:eastAsia="Calibri" w:hAnsi="Times New Roman" w:cs="Times New Roman"/>
          <w:sz w:val="24"/>
          <w:szCs w:val="24"/>
        </w:rPr>
        <w:t>Nemer</w:t>
      </w:r>
      <w:proofErr w:type="spellEnd"/>
      <w:r w:rsidRPr="0070074E">
        <w:rPr>
          <w:rFonts w:ascii="Times New Roman" w:eastAsia="Calibri" w:hAnsi="Times New Roman" w:cs="Times New Roman"/>
          <w:sz w:val="24"/>
          <w:szCs w:val="24"/>
        </w:rPr>
        <w:t>.</w:t>
      </w:r>
    </w:p>
    <w:p w14:paraId="64E80B1D" w14:textId="77777777" w:rsidR="0070074E" w:rsidRPr="0070074E" w:rsidRDefault="0070074E" w:rsidP="00B63A9F">
      <w:pPr>
        <w:spacing w:after="0" w:line="240" w:lineRule="auto"/>
        <w:contextualSpacing/>
        <w:jc w:val="both"/>
        <w:rPr>
          <w:rFonts w:ascii="Times New Roman" w:eastAsia="Calibri" w:hAnsi="Times New Roman" w:cs="Times New Roman"/>
          <w:sz w:val="24"/>
          <w:szCs w:val="24"/>
        </w:rPr>
      </w:pPr>
    </w:p>
    <w:p w14:paraId="34FF4CA6" w14:textId="77777777" w:rsidR="0070074E" w:rsidRPr="0070074E" w:rsidRDefault="0070074E" w:rsidP="00B63A9F">
      <w:pPr>
        <w:spacing w:after="0" w:line="240" w:lineRule="auto"/>
        <w:contextualSpacing/>
        <w:jc w:val="both"/>
        <w:rPr>
          <w:rFonts w:ascii="Times New Roman" w:eastAsia="Calibri" w:hAnsi="Times New Roman" w:cs="Times New Roman"/>
          <w:sz w:val="24"/>
          <w:szCs w:val="24"/>
        </w:rPr>
      </w:pPr>
      <w:r w:rsidRPr="0070074E">
        <w:rPr>
          <w:rFonts w:ascii="Times New Roman" w:eastAsia="Calibri" w:hAnsi="Times New Roman" w:cs="Times New Roman"/>
          <w:b/>
          <w:bCs/>
          <w:sz w:val="24"/>
          <w:szCs w:val="24"/>
        </w:rPr>
        <w:t xml:space="preserve">Miembro: </w:t>
      </w:r>
      <w:proofErr w:type="spellStart"/>
      <w:r w:rsidRPr="0070074E">
        <w:rPr>
          <w:rFonts w:ascii="Times New Roman" w:eastAsia="Calibri" w:hAnsi="Times New Roman" w:cs="Times New Roman"/>
          <w:bCs/>
          <w:sz w:val="24"/>
          <w:szCs w:val="24"/>
        </w:rPr>
        <w:t>Dip</w:t>
      </w:r>
      <w:proofErr w:type="spellEnd"/>
      <w:r w:rsidRPr="0070074E">
        <w:rPr>
          <w:rFonts w:ascii="Times New Roman" w:eastAsia="Calibri" w:hAnsi="Times New Roman" w:cs="Times New Roman"/>
          <w:bCs/>
          <w:sz w:val="24"/>
          <w:szCs w:val="24"/>
        </w:rPr>
        <w:t xml:space="preserve">. Mónica Angélica Álvarez </w:t>
      </w:r>
      <w:proofErr w:type="spellStart"/>
      <w:r w:rsidRPr="0070074E">
        <w:rPr>
          <w:rFonts w:ascii="Times New Roman" w:eastAsia="Calibri" w:hAnsi="Times New Roman" w:cs="Times New Roman"/>
          <w:bCs/>
          <w:sz w:val="24"/>
          <w:szCs w:val="24"/>
        </w:rPr>
        <w:t>Nemer</w:t>
      </w:r>
      <w:proofErr w:type="spellEnd"/>
      <w:r w:rsidRPr="0070074E">
        <w:rPr>
          <w:rFonts w:ascii="Times New Roman" w:eastAsia="Calibri" w:hAnsi="Times New Roman" w:cs="Times New Roman"/>
          <w:bCs/>
          <w:sz w:val="24"/>
          <w:szCs w:val="24"/>
        </w:rPr>
        <w:t xml:space="preserve"> en sustitución de la </w:t>
      </w:r>
      <w:proofErr w:type="spellStart"/>
      <w:r w:rsidRPr="0070074E">
        <w:rPr>
          <w:rFonts w:ascii="Times New Roman" w:eastAsia="Calibri" w:hAnsi="Times New Roman" w:cs="Times New Roman"/>
          <w:bCs/>
          <w:sz w:val="24"/>
          <w:szCs w:val="24"/>
        </w:rPr>
        <w:t>Dip</w:t>
      </w:r>
      <w:proofErr w:type="spellEnd"/>
      <w:r w:rsidRPr="0070074E">
        <w:rPr>
          <w:rFonts w:ascii="Times New Roman" w:eastAsia="Calibri" w:hAnsi="Times New Roman" w:cs="Times New Roman"/>
          <w:bCs/>
          <w:sz w:val="24"/>
          <w:szCs w:val="24"/>
        </w:rPr>
        <w:t>. Karina Labastida Sotelo.</w:t>
      </w:r>
    </w:p>
    <w:p w14:paraId="412C5279" w14:textId="77777777" w:rsidR="0070074E" w:rsidRPr="0070074E" w:rsidRDefault="0070074E" w:rsidP="00B63A9F">
      <w:pPr>
        <w:spacing w:after="0" w:line="240" w:lineRule="auto"/>
        <w:contextualSpacing/>
        <w:jc w:val="both"/>
        <w:rPr>
          <w:rFonts w:ascii="Times New Roman" w:eastAsia="Calibri" w:hAnsi="Times New Roman" w:cs="Times New Roman"/>
          <w:sz w:val="24"/>
          <w:szCs w:val="24"/>
        </w:rPr>
      </w:pPr>
    </w:p>
    <w:p w14:paraId="205E3C49" w14:textId="77777777" w:rsidR="0070074E" w:rsidRPr="0070074E" w:rsidRDefault="0070074E" w:rsidP="00B63A9F">
      <w:pPr>
        <w:spacing w:after="0" w:line="240" w:lineRule="auto"/>
        <w:contextualSpacing/>
        <w:jc w:val="center"/>
        <w:rPr>
          <w:rFonts w:ascii="Times New Roman" w:eastAsia="Calibri" w:hAnsi="Times New Roman" w:cs="Times New Roman"/>
          <w:b/>
          <w:bCs/>
          <w:sz w:val="24"/>
          <w:szCs w:val="24"/>
          <w:lang w:val="en-US"/>
        </w:rPr>
      </w:pPr>
      <w:r w:rsidRPr="0070074E">
        <w:rPr>
          <w:rFonts w:ascii="Times New Roman" w:eastAsia="Calibri" w:hAnsi="Times New Roman" w:cs="Times New Roman"/>
          <w:b/>
          <w:bCs/>
          <w:sz w:val="24"/>
          <w:szCs w:val="24"/>
        </w:rPr>
        <w:t>T</w:t>
      </w:r>
      <w:r w:rsidRPr="0070074E">
        <w:rPr>
          <w:rFonts w:ascii="Times New Roman" w:eastAsia="Calibri" w:hAnsi="Times New Roman" w:cs="Times New Roman"/>
          <w:b/>
          <w:bCs/>
          <w:sz w:val="24"/>
          <w:szCs w:val="24"/>
          <w:lang w:val="en-US"/>
        </w:rPr>
        <w:t xml:space="preserve"> R A N S I T O R I O S</w:t>
      </w:r>
    </w:p>
    <w:p w14:paraId="5A3B7863" w14:textId="77777777" w:rsidR="0070074E" w:rsidRPr="0070074E" w:rsidRDefault="0070074E" w:rsidP="00B63A9F">
      <w:pPr>
        <w:spacing w:after="0" w:line="240" w:lineRule="auto"/>
        <w:contextualSpacing/>
        <w:jc w:val="both"/>
        <w:rPr>
          <w:rFonts w:ascii="Times New Roman" w:eastAsia="Calibri" w:hAnsi="Times New Roman" w:cs="Times New Roman"/>
          <w:sz w:val="24"/>
          <w:szCs w:val="24"/>
          <w:lang w:val="en-US"/>
        </w:rPr>
      </w:pPr>
    </w:p>
    <w:p w14:paraId="36864CD3" w14:textId="77777777" w:rsidR="0070074E" w:rsidRPr="0070074E" w:rsidRDefault="0070074E" w:rsidP="00B63A9F">
      <w:pPr>
        <w:spacing w:after="0" w:line="240" w:lineRule="auto"/>
        <w:contextualSpacing/>
        <w:jc w:val="both"/>
        <w:rPr>
          <w:rFonts w:ascii="Times New Roman" w:eastAsia="Calibri" w:hAnsi="Times New Roman" w:cs="Times New Roman"/>
          <w:sz w:val="24"/>
          <w:szCs w:val="24"/>
        </w:rPr>
      </w:pPr>
      <w:r w:rsidRPr="0070074E">
        <w:rPr>
          <w:rFonts w:ascii="Times New Roman" w:eastAsia="Calibri" w:hAnsi="Times New Roman" w:cs="Times New Roman"/>
          <w:b/>
          <w:sz w:val="24"/>
          <w:szCs w:val="24"/>
        </w:rPr>
        <w:t>PRIMERO.-</w:t>
      </w:r>
      <w:r w:rsidRPr="0070074E">
        <w:rPr>
          <w:rFonts w:ascii="Times New Roman" w:eastAsia="Calibri" w:hAnsi="Times New Roman" w:cs="Times New Roman"/>
          <w:sz w:val="24"/>
          <w:szCs w:val="24"/>
        </w:rPr>
        <w:t xml:space="preserve"> Publíquese el presente Acuerdo en el Periódico Oficial “Gaceta del Gobierno”.</w:t>
      </w:r>
    </w:p>
    <w:p w14:paraId="593E12D7" w14:textId="77777777" w:rsidR="0070074E" w:rsidRPr="0070074E" w:rsidRDefault="0070074E" w:rsidP="00B63A9F">
      <w:pPr>
        <w:spacing w:after="0" w:line="240" w:lineRule="auto"/>
        <w:contextualSpacing/>
        <w:jc w:val="both"/>
        <w:rPr>
          <w:rFonts w:ascii="Times New Roman" w:eastAsia="Calibri" w:hAnsi="Times New Roman" w:cs="Times New Roman"/>
          <w:sz w:val="24"/>
          <w:szCs w:val="24"/>
        </w:rPr>
      </w:pPr>
    </w:p>
    <w:p w14:paraId="3D65BA4A" w14:textId="77777777" w:rsidR="0070074E" w:rsidRPr="0070074E" w:rsidRDefault="0070074E" w:rsidP="00B63A9F">
      <w:pPr>
        <w:spacing w:after="0" w:line="240" w:lineRule="auto"/>
        <w:contextualSpacing/>
        <w:jc w:val="both"/>
        <w:rPr>
          <w:rFonts w:ascii="Times New Roman" w:eastAsia="Calibri" w:hAnsi="Times New Roman" w:cs="Times New Roman"/>
          <w:sz w:val="24"/>
          <w:szCs w:val="24"/>
        </w:rPr>
      </w:pPr>
      <w:r w:rsidRPr="0070074E">
        <w:rPr>
          <w:rFonts w:ascii="Times New Roman" w:eastAsia="Calibri" w:hAnsi="Times New Roman" w:cs="Times New Roman"/>
          <w:b/>
          <w:sz w:val="24"/>
          <w:szCs w:val="24"/>
        </w:rPr>
        <w:lastRenderedPageBreak/>
        <w:t>SEGUNDO.-</w:t>
      </w:r>
      <w:r w:rsidRPr="0070074E">
        <w:rPr>
          <w:rFonts w:ascii="Times New Roman" w:eastAsia="Calibri" w:hAnsi="Times New Roman" w:cs="Times New Roman"/>
          <w:sz w:val="24"/>
          <w:szCs w:val="24"/>
        </w:rPr>
        <w:t xml:space="preserve"> El presente Acuerdo entrará en vigor al ser aprobado.</w:t>
      </w:r>
    </w:p>
    <w:p w14:paraId="02A89037" w14:textId="77777777" w:rsidR="0070074E" w:rsidRPr="0070074E" w:rsidRDefault="0070074E" w:rsidP="00B63A9F">
      <w:pPr>
        <w:spacing w:after="0" w:line="240" w:lineRule="auto"/>
        <w:contextualSpacing/>
        <w:jc w:val="both"/>
        <w:rPr>
          <w:rFonts w:ascii="Times New Roman" w:eastAsia="Calibri" w:hAnsi="Times New Roman" w:cs="Times New Roman"/>
          <w:sz w:val="24"/>
          <w:szCs w:val="24"/>
        </w:rPr>
      </w:pPr>
    </w:p>
    <w:p w14:paraId="17B12D9A" w14:textId="77777777" w:rsidR="0070074E" w:rsidRPr="0070074E" w:rsidRDefault="0070074E" w:rsidP="00B63A9F">
      <w:pPr>
        <w:spacing w:after="0" w:line="240" w:lineRule="auto"/>
        <w:contextualSpacing/>
        <w:jc w:val="both"/>
        <w:rPr>
          <w:rFonts w:ascii="Times New Roman" w:eastAsia="Calibri" w:hAnsi="Times New Roman" w:cs="Times New Roman"/>
          <w:sz w:val="24"/>
          <w:szCs w:val="24"/>
        </w:rPr>
      </w:pPr>
      <w:r w:rsidRPr="0070074E">
        <w:rPr>
          <w:rFonts w:ascii="Times New Roman" w:eastAsia="Calibri" w:hAnsi="Times New Roman" w:cs="Times New Roman"/>
          <w:b/>
          <w:sz w:val="24"/>
          <w:szCs w:val="24"/>
        </w:rPr>
        <w:t>TERCERO</w:t>
      </w:r>
      <w:r w:rsidRPr="0070074E">
        <w:rPr>
          <w:rFonts w:ascii="Times New Roman" w:eastAsia="Calibri" w:hAnsi="Times New Roman" w:cs="Times New Roman"/>
          <w:sz w:val="24"/>
          <w:szCs w:val="24"/>
        </w:rPr>
        <w:t>.- Se abrogan o derogan las disposiciones de igual o menor jerarquía.</w:t>
      </w:r>
    </w:p>
    <w:p w14:paraId="032F3974" w14:textId="77777777" w:rsidR="0070074E" w:rsidRPr="0070074E" w:rsidRDefault="0070074E" w:rsidP="00B63A9F">
      <w:pPr>
        <w:spacing w:after="0" w:line="240" w:lineRule="auto"/>
        <w:contextualSpacing/>
        <w:jc w:val="both"/>
        <w:rPr>
          <w:rFonts w:ascii="Times New Roman" w:eastAsia="Calibri" w:hAnsi="Times New Roman" w:cs="Times New Roman"/>
          <w:sz w:val="24"/>
          <w:szCs w:val="24"/>
        </w:rPr>
      </w:pPr>
    </w:p>
    <w:p w14:paraId="45BBCCB7" w14:textId="77777777" w:rsidR="0070074E" w:rsidRPr="0070074E" w:rsidRDefault="0070074E" w:rsidP="00B63A9F">
      <w:pPr>
        <w:spacing w:after="0" w:line="240" w:lineRule="auto"/>
        <w:contextualSpacing/>
        <w:jc w:val="both"/>
        <w:rPr>
          <w:rFonts w:ascii="Times New Roman" w:eastAsia="Calibri" w:hAnsi="Times New Roman" w:cs="Times New Roman"/>
          <w:sz w:val="24"/>
          <w:szCs w:val="24"/>
        </w:rPr>
      </w:pPr>
      <w:r w:rsidRPr="0070074E">
        <w:rPr>
          <w:rFonts w:ascii="Times New Roman" w:eastAsia="Calibri" w:hAnsi="Times New Roman" w:cs="Times New Roman"/>
          <w:sz w:val="24"/>
          <w:szCs w:val="24"/>
        </w:rPr>
        <w:t xml:space="preserve">Dado en el Palacio del Poder Legislativo, en la ciudad de Toluca de Lerdo, capital del Estado de México, al primer día del mes de marzo del año dos mil veintiuno. </w:t>
      </w:r>
    </w:p>
    <w:p w14:paraId="4A399285" w14:textId="77777777" w:rsidR="000420D6" w:rsidRPr="00B63A9F" w:rsidRDefault="000420D6" w:rsidP="00B63A9F">
      <w:pPr>
        <w:pStyle w:val="Sinespaciado"/>
        <w:jc w:val="both"/>
        <w:rPr>
          <w:rFonts w:ascii="Times New Roman" w:hAnsi="Times New Roman" w:cs="Times New Roman"/>
          <w:sz w:val="24"/>
          <w:szCs w:val="24"/>
          <w:lang w:eastAsia="es-MX"/>
        </w:rPr>
      </w:pPr>
    </w:p>
    <w:p w14:paraId="06F1CE1C" w14:textId="77777777" w:rsidR="00B63A9F" w:rsidRPr="00B63A9F" w:rsidRDefault="00B63A9F" w:rsidP="00B63A9F">
      <w:pPr>
        <w:pStyle w:val="Sinespaciado"/>
        <w:jc w:val="center"/>
        <w:rPr>
          <w:rFonts w:ascii="Times New Roman" w:hAnsi="Times New Roman" w:cs="Times New Roman"/>
          <w:sz w:val="24"/>
          <w:szCs w:val="24"/>
        </w:rPr>
      </w:pPr>
      <w:r w:rsidRPr="00B63A9F">
        <w:rPr>
          <w:rFonts w:ascii="Times New Roman" w:hAnsi="Times New Roman" w:cs="Times New Roman"/>
          <w:sz w:val="24"/>
          <w:szCs w:val="24"/>
        </w:rPr>
        <w:t>(Fin del documento)</w:t>
      </w:r>
    </w:p>
    <w:p w14:paraId="1E99C0C7" w14:textId="12067768" w:rsidR="00421756" w:rsidRPr="00240BB9" w:rsidRDefault="00421756" w:rsidP="00483064">
      <w:pPr>
        <w:pStyle w:val="Sinespaciado"/>
        <w:jc w:val="both"/>
        <w:rPr>
          <w:rFonts w:ascii="Times New Roman" w:hAnsi="Times New Roman" w:cs="Times New Roman"/>
          <w:sz w:val="24"/>
          <w:szCs w:val="24"/>
          <w:lang w:eastAsia="es-MX"/>
        </w:rPr>
      </w:pPr>
      <w:r w:rsidRPr="00240BB9">
        <w:rPr>
          <w:rFonts w:ascii="Times New Roman" w:hAnsi="Times New Roman" w:cs="Times New Roman"/>
          <w:b/>
          <w:bCs/>
          <w:sz w:val="24"/>
          <w:szCs w:val="24"/>
        </w:rPr>
        <w:t xml:space="preserve">PRESIDENTE DIP. </w:t>
      </w:r>
      <w:r w:rsidRPr="00240BB9">
        <w:rPr>
          <w:rFonts w:ascii="Times New Roman" w:hAnsi="Times New Roman" w:cs="Times New Roman"/>
          <w:b/>
          <w:bCs/>
          <w:sz w:val="24"/>
          <w:szCs w:val="24"/>
          <w:lang w:eastAsia="es-MX"/>
        </w:rPr>
        <w:t>ADRIÁN MANUEL GALICIA SALCEDA</w:t>
      </w:r>
      <w:r w:rsidRPr="00240BB9">
        <w:rPr>
          <w:rFonts w:ascii="Times New Roman" w:hAnsi="Times New Roman" w:cs="Times New Roman"/>
          <w:sz w:val="24"/>
          <w:szCs w:val="24"/>
          <w:lang w:eastAsia="es-MX"/>
        </w:rPr>
        <w:t xml:space="preserve">. Gracias </w:t>
      </w:r>
      <w:proofErr w:type="gramStart"/>
      <w:r w:rsidRPr="00240BB9">
        <w:rPr>
          <w:rFonts w:ascii="Times New Roman" w:hAnsi="Times New Roman" w:cs="Times New Roman"/>
          <w:sz w:val="24"/>
          <w:szCs w:val="24"/>
          <w:lang w:eastAsia="es-MX"/>
        </w:rPr>
        <w:t>diputada</w:t>
      </w:r>
      <w:proofErr w:type="gramEnd"/>
      <w:r w:rsidRPr="00240BB9">
        <w:rPr>
          <w:rFonts w:ascii="Times New Roman" w:hAnsi="Times New Roman" w:cs="Times New Roman"/>
          <w:sz w:val="24"/>
          <w:szCs w:val="24"/>
          <w:lang w:eastAsia="es-MX"/>
        </w:rPr>
        <w:t xml:space="preserve"> </w:t>
      </w:r>
      <w:r w:rsidR="00917B27" w:rsidRPr="00240BB9">
        <w:rPr>
          <w:rFonts w:ascii="Times New Roman" w:hAnsi="Times New Roman" w:cs="Times New Roman"/>
          <w:sz w:val="24"/>
          <w:szCs w:val="24"/>
          <w:lang w:eastAsia="es-MX"/>
        </w:rPr>
        <w:t>Ingrid</w:t>
      </w:r>
      <w:r w:rsidRPr="00240BB9">
        <w:rPr>
          <w:rFonts w:ascii="Times New Roman" w:hAnsi="Times New Roman" w:cs="Times New Roman"/>
          <w:sz w:val="24"/>
          <w:szCs w:val="24"/>
          <w:lang w:eastAsia="es-MX"/>
        </w:rPr>
        <w:t>.</w:t>
      </w:r>
    </w:p>
    <w:p w14:paraId="1D1F8D07" w14:textId="77777777" w:rsidR="006459F9" w:rsidRPr="00240BB9" w:rsidRDefault="006459F9" w:rsidP="00483064">
      <w:pPr>
        <w:pStyle w:val="Sinespaciado"/>
        <w:jc w:val="both"/>
        <w:rPr>
          <w:rFonts w:ascii="Times New Roman" w:hAnsi="Times New Roman" w:cs="Times New Roman"/>
          <w:sz w:val="24"/>
          <w:szCs w:val="24"/>
          <w:lang w:eastAsia="es-MX"/>
        </w:rPr>
      </w:pPr>
    </w:p>
    <w:p w14:paraId="0B85591B" w14:textId="5E71FA84" w:rsidR="00421756" w:rsidRPr="00240BB9" w:rsidRDefault="00421756" w:rsidP="00483064">
      <w:pPr>
        <w:pStyle w:val="Sinespaciado"/>
        <w:ind w:firstLine="708"/>
        <w:jc w:val="both"/>
        <w:rPr>
          <w:rFonts w:ascii="Times New Roman" w:hAnsi="Times New Roman" w:cs="Times New Roman"/>
          <w:sz w:val="24"/>
          <w:szCs w:val="24"/>
          <w:lang w:eastAsia="es-MX"/>
        </w:rPr>
      </w:pPr>
      <w:r w:rsidRPr="00240BB9">
        <w:rPr>
          <w:rFonts w:ascii="Times New Roman" w:hAnsi="Times New Roman" w:cs="Times New Roman"/>
          <w:sz w:val="24"/>
          <w:szCs w:val="24"/>
          <w:lang w:eastAsia="es-MX"/>
        </w:rPr>
        <w:t>En acatamiento del artículo 55 de la Constitución Política de</w:t>
      </w:r>
      <w:r w:rsidR="00917B27" w:rsidRPr="00240BB9">
        <w:rPr>
          <w:rFonts w:ascii="Times New Roman" w:hAnsi="Times New Roman" w:cs="Times New Roman"/>
          <w:sz w:val="24"/>
          <w:szCs w:val="24"/>
          <w:lang w:eastAsia="es-MX"/>
        </w:rPr>
        <w:t xml:space="preserve"> la Entidad, someto a discusión</w:t>
      </w:r>
      <w:r w:rsidRPr="00240BB9">
        <w:rPr>
          <w:rFonts w:ascii="Times New Roman" w:hAnsi="Times New Roman" w:cs="Times New Roman"/>
          <w:sz w:val="24"/>
          <w:szCs w:val="24"/>
          <w:lang w:eastAsia="es-MX"/>
        </w:rPr>
        <w:t xml:space="preserve"> la </w:t>
      </w:r>
      <w:r w:rsidR="00917B27" w:rsidRPr="00240BB9">
        <w:rPr>
          <w:rFonts w:ascii="Times New Roman" w:hAnsi="Times New Roman" w:cs="Times New Roman"/>
          <w:sz w:val="24"/>
          <w:szCs w:val="24"/>
          <w:lang w:eastAsia="es-MX"/>
        </w:rPr>
        <w:t xml:space="preserve">propuesta de dispensa del trámite de dictamen </w:t>
      </w:r>
      <w:r w:rsidRPr="00240BB9">
        <w:rPr>
          <w:rFonts w:ascii="Times New Roman" w:hAnsi="Times New Roman" w:cs="Times New Roman"/>
          <w:sz w:val="24"/>
          <w:szCs w:val="24"/>
          <w:lang w:eastAsia="es-MX"/>
        </w:rPr>
        <w:t>y consulto, si desean hacer uso de la palabra, alguna diputada o diputado.</w:t>
      </w:r>
    </w:p>
    <w:p w14:paraId="55A483E7" w14:textId="77777777" w:rsidR="006459F9" w:rsidRPr="00240BB9" w:rsidRDefault="006459F9" w:rsidP="00483064">
      <w:pPr>
        <w:pStyle w:val="Sinespaciado"/>
        <w:ind w:firstLine="708"/>
        <w:jc w:val="both"/>
        <w:rPr>
          <w:rFonts w:ascii="Times New Roman" w:hAnsi="Times New Roman" w:cs="Times New Roman"/>
          <w:sz w:val="24"/>
          <w:szCs w:val="24"/>
          <w:lang w:eastAsia="es-MX"/>
        </w:rPr>
      </w:pPr>
    </w:p>
    <w:p w14:paraId="15B806E0" w14:textId="247AE6B7" w:rsidR="00421756" w:rsidRPr="00240BB9" w:rsidRDefault="00421756" w:rsidP="00483064">
      <w:pPr>
        <w:pStyle w:val="Sinespaciado"/>
        <w:ind w:firstLine="708"/>
        <w:jc w:val="both"/>
        <w:rPr>
          <w:rFonts w:ascii="Times New Roman" w:hAnsi="Times New Roman" w:cs="Times New Roman"/>
          <w:sz w:val="24"/>
          <w:szCs w:val="24"/>
          <w:lang w:eastAsia="es-MX"/>
        </w:rPr>
      </w:pPr>
      <w:r w:rsidRPr="00240BB9">
        <w:rPr>
          <w:rFonts w:ascii="Times New Roman" w:hAnsi="Times New Roman" w:cs="Times New Roman"/>
          <w:sz w:val="24"/>
          <w:szCs w:val="24"/>
          <w:lang w:eastAsia="es-MX"/>
        </w:rPr>
        <w:t xml:space="preserve">Solicito a quienes estén por la aprobatoria de la </w:t>
      </w:r>
      <w:r w:rsidR="007B52FF" w:rsidRPr="00240BB9">
        <w:rPr>
          <w:rFonts w:ascii="Times New Roman" w:hAnsi="Times New Roman" w:cs="Times New Roman"/>
          <w:sz w:val="24"/>
          <w:szCs w:val="24"/>
          <w:lang w:eastAsia="es-MX"/>
        </w:rPr>
        <w:t xml:space="preserve">dispensa </w:t>
      </w:r>
      <w:r w:rsidRPr="00240BB9">
        <w:rPr>
          <w:rFonts w:ascii="Times New Roman" w:hAnsi="Times New Roman" w:cs="Times New Roman"/>
          <w:sz w:val="24"/>
          <w:szCs w:val="24"/>
          <w:lang w:eastAsia="es-MX"/>
        </w:rPr>
        <w:t xml:space="preserve">del </w:t>
      </w:r>
      <w:r w:rsidR="007B52FF" w:rsidRPr="00240BB9">
        <w:rPr>
          <w:rFonts w:ascii="Times New Roman" w:hAnsi="Times New Roman" w:cs="Times New Roman"/>
          <w:sz w:val="24"/>
          <w:szCs w:val="24"/>
          <w:lang w:eastAsia="es-MX"/>
        </w:rPr>
        <w:t xml:space="preserve">trámite </w:t>
      </w:r>
      <w:r w:rsidRPr="00240BB9">
        <w:rPr>
          <w:rFonts w:ascii="Times New Roman" w:hAnsi="Times New Roman" w:cs="Times New Roman"/>
          <w:sz w:val="24"/>
          <w:szCs w:val="24"/>
          <w:lang w:eastAsia="es-MX"/>
        </w:rPr>
        <w:t>de Dictamen del Punto de Acuerdo, se sirvan levantar la mano por favor, en contra, en abstención.</w:t>
      </w:r>
    </w:p>
    <w:p w14:paraId="4FEC7D57" w14:textId="2365089D" w:rsidR="000904B0" w:rsidRPr="00240BB9" w:rsidRDefault="002239CF" w:rsidP="00483064">
      <w:pPr>
        <w:pStyle w:val="Sinespaciado"/>
        <w:jc w:val="both"/>
        <w:rPr>
          <w:rFonts w:ascii="Times New Roman" w:hAnsi="Times New Roman" w:cs="Times New Roman"/>
          <w:sz w:val="24"/>
          <w:szCs w:val="24"/>
          <w:lang w:eastAsia="es-MX"/>
        </w:rPr>
      </w:pPr>
      <w:r w:rsidRPr="00240BB9">
        <w:rPr>
          <w:rFonts w:ascii="Times New Roman" w:hAnsi="Times New Roman" w:cs="Times New Roman"/>
          <w:b/>
          <w:bCs/>
          <w:sz w:val="24"/>
          <w:szCs w:val="24"/>
        </w:rPr>
        <w:t xml:space="preserve">SECRETARIA DIP. </w:t>
      </w:r>
      <w:r w:rsidRPr="00240BB9">
        <w:rPr>
          <w:rFonts w:ascii="Times New Roman" w:hAnsi="Times New Roman" w:cs="Times New Roman"/>
          <w:b/>
          <w:bCs/>
          <w:sz w:val="24"/>
          <w:szCs w:val="24"/>
          <w:lang w:eastAsia="es-MX"/>
        </w:rPr>
        <w:t>CLAUDIA GONZÁLEZ CERÓN</w:t>
      </w:r>
      <w:r w:rsidRPr="00240BB9">
        <w:rPr>
          <w:rFonts w:ascii="Times New Roman" w:hAnsi="Times New Roman" w:cs="Times New Roman"/>
          <w:b/>
          <w:bCs/>
          <w:sz w:val="24"/>
          <w:szCs w:val="24"/>
        </w:rPr>
        <w:t>.</w:t>
      </w:r>
      <w:r w:rsidRPr="00240BB9">
        <w:rPr>
          <w:rFonts w:ascii="Times New Roman" w:hAnsi="Times New Roman" w:cs="Times New Roman"/>
          <w:sz w:val="24"/>
          <w:szCs w:val="24"/>
        </w:rPr>
        <w:t xml:space="preserve"> </w:t>
      </w:r>
      <w:r w:rsidR="00421756" w:rsidRPr="00240BB9">
        <w:rPr>
          <w:rFonts w:ascii="Times New Roman" w:hAnsi="Times New Roman" w:cs="Times New Roman"/>
          <w:sz w:val="24"/>
          <w:szCs w:val="24"/>
          <w:lang w:eastAsia="es-MX"/>
        </w:rPr>
        <w:t>La propuesta ha sido a probada por unanimidad de votos, presidente.</w:t>
      </w:r>
    </w:p>
    <w:p w14:paraId="760844C0" w14:textId="77777777" w:rsidR="006459F9" w:rsidRPr="00240BB9" w:rsidRDefault="006459F9" w:rsidP="00483064">
      <w:pPr>
        <w:pStyle w:val="Sinespaciado"/>
        <w:jc w:val="both"/>
        <w:rPr>
          <w:rFonts w:ascii="Times New Roman" w:hAnsi="Times New Roman" w:cs="Times New Roman"/>
          <w:sz w:val="24"/>
          <w:szCs w:val="24"/>
          <w:lang w:eastAsia="es-MX"/>
        </w:rPr>
      </w:pPr>
    </w:p>
    <w:p w14:paraId="3E9154C3" w14:textId="36427229" w:rsidR="00421756" w:rsidRPr="00240BB9" w:rsidRDefault="00421756" w:rsidP="00483064">
      <w:pPr>
        <w:pStyle w:val="Sinespaciado"/>
        <w:jc w:val="both"/>
        <w:rPr>
          <w:rFonts w:ascii="Times New Roman" w:hAnsi="Times New Roman" w:cs="Times New Roman"/>
          <w:sz w:val="24"/>
          <w:szCs w:val="24"/>
          <w:lang w:eastAsia="es-MX"/>
        </w:rPr>
      </w:pPr>
      <w:r w:rsidRPr="00240BB9">
        <w:rPr>
          <w:rFonts w:ascii="Times New Roman" w:hAnsi="Times New Roman" w:cs="Times New Roman"/>
          <w:b/>
          <w:bCs/>
          <w:sz w:val="24"/>
          <w:szCs w:val="24"/>
        </w:rPr>
        <w:t xml:space="preserve">PRESIDENTE DIP. </w:t>
      </w:r>
      <w:r w:rsidRPr="00240BB9">
        <w:rPr>
          <w:rFonts w:ascii="Times New Roman" w:hAnsi="Times New Roman" w:cs="Times New Roman"/>
          <w:b/>
          <w:bCs/>
          <w:sz w:val="24"/>
          <w:szCs w:val="24"/>
          <w:lang w:eastAsia="es-MX"/>
        </w:rPr>
        <w:t>ADRIÁN MANUEL GALICIA SALCEDA</w:t>
      </w:r>
      <w:r w:rsidRPr="00240BB9">
        <w:rPr>
          <w:rFonts w:ascii="Times New Roman" w:hAnsi="Times New Roman" w:cs="Times New Roman"/>
          <w:sz w:val="24"/>
          <w:szCs w:val="24"/>
          <w:lang w:eastAsia="es-MX"/>
        </w:rPr>
        <w:t>. Gracias Secretaria.</w:t>
      </w:r>
    </w:p>
    <w:p w14:paraId="2E2264D7" w14:textId="77777777" w:rsidR="006459F9" w:rsidRPr="00240BB9" w:rsidRDefault="006459F9" w:rsidP="00483064">
      <w:pPr>
        <w:pStyle w:val="Sinespaciado"/>
        <w:jc w:val="both"/>
        <w:rPr>
          <w:rFonts w:ascii="Times New Roman" w:hAnsi="Times New Roman" w:cs="Times New Roman"/>
          <w:sz w:val="24"/>
          <w:szCs w:val="24"/>
          <w:lang w:eastAsia="es-MX"/>
        </w:rPr>
      </w:pPr>
    </w:p>
    <w:p w14:paraId="686D94BB" w14:textId="78834CB1" w:rsidR="000904B0" w:rsidRPr="00240BB9" w:rsidRDefault="00421756" w:rsidP="00483064">
      <w:pPr>
        <w:pStyle w:val="Sinespaciado"/>
        <w:ind w:firstLine="708"/>
        <w:jc w:val="both"/>
        <w:rPr>
          <w:rFonts w:ascii="Times New Roman" w:hAnsi="Times New Roman" w:cs="Times New Roman"/>
          <w:sz w:val="24"/>
          <w:szCs w:val="24"/>
          <w:lang w:eastAsia="es-MX"/>
        </w:rPr>
      </w:pPr>
      <w:r w:rsidRPr="00240BB9">
        <w:rPr>
          <w:rFonts w:ascii="Times New Roman" w:hAnsi="Times New Roman" w:cs="Times New Roman"/>
          <w:sz w:val="24"/>
          <w:szCs w:val="24"/>
          <w:lang w:eastAsia="es-MX"/>
        </w:rPr>
        <w:t>Abro la discusión en lo general del Punto de Acuerdo y pregunto a las diputadas y a los diputados si desean hacer uso de la palabra</w:t>
      </w:r>
      <w:r w:rsidR="000904B0" w:rsidRPr="00240BB9">
        <w:rPr>
          <w:rFonts w:ascii="Times New Roman" w:hAnsi="Times New Roman" w:cs="Times New Roman"/>
          <w:sz w:val="24"/>
          <w:szCs w:val="24"/>
          <w:lang w:eastAsia="es-MX"/>
        </w:rPr>
        <w:t>.</w:t>
      </w:r>
    </w:p>
    <w:p w14:paraId="6022122B" w14:textId="77777777" w:rsidR="006459F9" w:rsidRPr="00240BB9" w:rsidRDefault="006459F9" w:rsidP="00483064">
      <w:pPr>
        <w:pStyle w:val="Sinespaciado"/>
        <w:ind w:firstLine="708"/>
        <w:jc w:val="both"/>
        <w:rPr>
          <w:rFonts w:ascii="Times New Roman" w:hAnsi="Times New Roman" w:cs="Times New Roman"/>
          <w:sz w:val="24"/>
          <w:szCs w:val="24"/>
          <w:lang w:eastAsia="es-MX"/>
        </w:rPr>
      </w:pPr>
    </w:p>
    <w:p w14:paraId="4EEFA63F" w14:textId="161FDCCE" w:rsidR="00421756" w:rsidRPr="00240BB9" w:rsidRDefault="000904B0" w:rsidP="00483064">
      <w:pPr>
        <w:pStyle w:val="Sinespaciado"/>
        <w:ind w:firstLine="708"/>
        <w:jc w:val="both"/>
        <w:rPr>
          <w:rFonts w:ascii="Times New Roman" w:hAnsi="Times New Roman" w:cs="Times New Roman"/>
          <w:sz w:val="24"/>
          <w:szCs w:val="24"/>
          <w:lang w:eastAsia="es-MX"/>
        </w:rPr>
      </w:pPr>
      <w:r w:rsidRPr="00240BB9">
        <w:rPr>
          <w:rFonts w:ascii="Times New Roman" w:hAnsi="Times New Roman" w:cs="Times New Roman"/>
          <w:sz w:val="24"/>
          <w:szCs w:val="24"/>
          <w:lang w:eastAsia="es-MX"/>
        </w:rPr>
        <w:t>P</w:t>
      </w:r>
      <w:r w:rsidR="00421756" w:rsidRPr="00240BB9">
        <w:rPr>
          <w:rFonts w:ascii="Times New Roman" w:hAnsi="Times New Roman" w:cs="Times New Roman"/>
          <w:sz w:val="24"/>
          <w:szCs w:val="24"/>
          <w:lang w:eastAsia="es-MX"/>
        </w:rPr>
        <w:t xml:space="preserve">ara la votación en lo general pido a la Secretaria abra el </w:t>
      </w:r>
      <w:r w:rsidRPr="00240BB9">
        <w:rPr>
          <w:rFonts w:ascii="Times New Roman" w:hAnsi="Times New Roman" w:cs="Times New Roman"/>
          <w:sz w:val="24"/>
          <w:szCs w:val="24"/>
          <w:lang w:eastAsia="es-MX"/>
        </w:rPr>
        <w:t xml:space="preserve">sistema de votación </w:t>
      </w:r>
      <w:r w:rsidR="00421756" w:rsidRPr="00240BB9">
        <w:rPr>
          <w:rFonts w:ascii="Times New Roman" w:hAnsi="Times New Roman" w:cs="Times New Roman"/>
          <w:sz w:val="24"/>
          <w:szCs w:val="24"/>
          <w:lang w:eastAsia="es-MX"/>
        </w:rPr>
        <w:t>hasta por dos minutos; si alguien desea separar algún artículo sirva comentarlo.</w:t>
      </w:r>
    </w:p>
    <w:p w14:paraId="5F6694DD" w14:textId="77777777" w:rsidR="006459F9" w:rsidRPr="00240BB9" w:rsidRDefault="006459F9" w:rsidP="00483064">
      <w:pPr>
        <w:pStyle w:val="Sinespaciado"/>
        <w:ind w:firstLine="708"/>
        <w:jc w:val="both"/>
        <w:rPr>
          <w:rFonts w:ascii="Times New Roman" w:hAnsi="Times New Roman" w:cs="Times New Roman"/>
          <w:b/>
          <w:bCs/>
          <w:sz w:val="24"/>
          <w:szCs w:val="24"/>
          <w:lang w:eastAsia="es-MX"/>
        </w:rPr>
      </w:pPr>
    </w:p>
    <w:p w14:paraId="5AC99055" w14:textId="77777777" w:rsidR="00421756" w:rsidRPr="00240BB9" w:rsidRDefault="000904B0" w:rsidP="00483064">
      <w:pPr>
        <w:pStyle w:val="Sinespaciado"/>
        <w:jc w:val="both"/>
        <w:rPr>
          <w:rFonts w:ascii="Times New Roman" w:hAnsi="Times New Roman" w:cs="Times New Roman"/>
          <w:sz w:val="24"/>
          <w:szCs w:val="24"/>
          <w:lang w:eastAsia="es-MX"/>
        </w:rPr>
      </w:pPr>
      <w:r w:rsidRPr="00240BB9">
        <w:rPr>
          <w:rFonts w:ascii="Times New Roman" w:hAnsi="Times New Roman" w:cs="Times New Roman"/>
          <w:b/>
          <w:bCs/>
          <w:sz w:val="24"/>
          <w:szCs w:val="24"/>
        </w:rPr>
        <w:t xml:space="preserve">SECRETARIA DIP. </w:t>
      </w:r>
      <w:r w:rsidRPr="00240BB9">
        <w:rPr>
          <w:rFonts w:ascii="Times New Roman" w:hAnsi="Times New Roman" w:cs="Times New Roman"/>
          <w:b/>
          <w:bCs/>
          <w:sz w:val="24"/>
          <w:szCs w:val="24"/>
          <w:lang w:eastAsia="es-MX"/>
        </w:rPr>
        <w:t>CLAUDIA GONZÁLEZ CERÓN</w:t>
      </w:r>
      <w:r w:rsidRPr="00240BB9">
        <w:rPr>
          <w:rFonts w:ascii="Times New Roman" w:hAnsi="Times New Roman" w:cs="Times New Roman"/>
          <w:sz w:val="24"/>
          <w:szCs w:val="24"/>
        </w:rPr>
        <w:t>. Á</w:t>
      </w:r>
      <w:r w:rsidR="00421756" w:rsidRPr="00240BB9">
        <w:rPr>
          <w:rFonts w:ascii="Times New Roman" w:hAnsi="Times New Roman" w:cs="Times New Roman"/>
          <w:sz w:val="24"/>
          <w:szCs w:val="24"/>
          <w:lang w:eastAsia="es-MX"/>
        </w:rPr>
        <w:t>brase el sistema de votación hasta por dos minutos.</w:t>
      </w:r>
    </w:p>
    <w:p w14:paraId="01B2F7BB" w14:textId="7D69CDCE" w:rsidR="00421756" w:rsidRPr="00240BB9" w:rsidRDefault="00421756" w:rsidP="00483064">
      <w:pPr>
        <w:pStyle w:val="Sinespaciado"/>
        <w:jc w:val="center"/>
        <w:rPr>
          <w:rFonts w:ascii="Times New Roman" w:hAnsi="Times New Roman" w:cs="Times New Roman"/>
          <w:i/>
          <w:sz w:val="24"/>
          <w:szCs w:val="24"/>
          <w:lang w:eastAsia="es-MX"/>
        </w:rPr>
      </w:pPr>
      <w:r w:rsidRPr="00240BB9">
        <w:rPr>
          <w:rFonts w:ascii="Times New Roman" w:hAnsi="Times New Roman" w:cs="Times New Roman"/>
          <w:i/>
          <w:sz w:val="24"/>
          <w:szCs w:val="24"/>
          <w:lang w:eastAsia="es-MX"/>
        </w:rPr>
        <w:t>(Votación Nominal)</w:t>
      </w:r>
    </w:p>
    <w:p w14:paraId="5F094AC6" w14:textId="77777777" w:rsidR="006459F9" w:rsidRPr="00240BB9" w:rsidRDefault="006459F9" w:rsidP="00483064">
      <w:pPr>
        <w:pStyle w:val="Sinespaciado"/>
        <w:jc w:val="center"/>
        <w:rPr>
          <w:rFonts w:ascii="Times New Roman" w:hAnsi="Times New Roman" w:cs="Times New Roman"/>
          <w:i/>
          <w:sz w:val="24"/>
          <w:szCs w:val="24"/>
          <w:lang w:eastAsia="es-MX"/>
        </w:rPr>
      </w:pPr>
    </w:p>
    <w:p w14:paraId="49D67529" w14:textId="02868059" w:rsidR="00421756" w:rsidRPr="00240BB9" w:rsidRDefault="00421756" w:rsidP="00483064">
      <w:pPr>
        <w:pStyle w:val="Sinespaciado"/>
        <w:jc w:val="both"/>
        <w:rPr>
          <w:rFonts w:ascii="Times New Roman" w:hAnsi="Times New Roman" w:cs="Times New Roman"/>
          <w:sz w:val="24"/>
          <w:szCs w:val="24"/>
        </w:rPr>
      </w:pPr>
      <w:r w:rsidRPr="00240BB9">
        <w:rPr>
          <w:rFonts w:ascii="Times New Roman" w:hAnsi="Times New Roman" w:cs="Times New Roman"/>
          <w:b/>
          <w:bCs/>
          <w:sz w:val="24"/>
          <w:szCs w:val="24"/>
        </w:rPr>
        <w:t xml:space="preserve">SECRETARIA DIP. </w:t>
      </w:r>
      <w:r w:rsidRPr="00240BB9">
        <w:rPr>
          <w:rFonts w:ascii="Times New Roman" w:hAnsi="Times New Roman" w:cs="Times New Roman"/>
          <w:b/>
          <w:bCs/>
          <w:sz w:val="24"/>
          <w:szCs w:val="24"/>
          <w:lang w:eastAsia="es-MX"/>
        </w:rPr>
        <w:t>CLAUDIA GONZÁLEZ CERÓN</w:t>
      </w:r>
      <w:r w:rsidRPr="00240BB9">
        <w:rPr>
          <w:rFonts w:ascii="Times New Roman" w:hAnsi="Times New Roman" w:cs="Times New Roman"/>
          <w:sz w:val="24"/>
          <w:szCs w:val="24"/>
        </w:rPr>
        <w:t>. Pregunto a mis compañeros diputados ¿Si falta alguien por emitir su voto, tanto los que están en línea como los que están presentes?</w:t>
      </w:r>
    </w:p>
    <w:p w14:paraId="7CF697D1" w14:textId="77777777" w:rsidR="006459F9" w:rsidRPr="00240BB9" w:rsidRDefault="006459F9" w:rsidP="00483064">
      <w:pPr>
        <w:pStyle w:val="Sinespaciado"/>
        <w:jc w:val="both"/>
        <w:rPr>
          <w:rFonts w:ascii="Times New Roman" w:hAnsi="Times New Roman" w:cs="Times New Roman"/>
          <w:sz w:val="24"/>
          <w:szCs w:val="24"/>
          <w:lang w:eastAsia="es-MX"/>
        </w:rPr>
      </w:pPr>
    </w:p>
    <w:p w14:paraId="43597087" w14:textId="1B2B23B1" w:rsidR="00421756" w:rsidRPr="00240BB9" w:rsidRDefault="00421756" w:rsidP="00483064">
      <w:pPr>
        <w:pStyle w:val="Sinespaciado"/>
        <w:jc w:val="both"/>
        <w:rPr>
          <w:rFonts w:ascii="Times New Roman" w:hAnsi="Times New Roman" w:cs="Times New Roman"/>
          <w:sz w:val="24"/>
          <w:szCs w:val="24"/>
        </w:rPr>
      </w:pPr>
      <w:r w:rsidRPr="00240BB9">
        <w:rPr>
          <w:rFonts w:ascii="Times New Roman" w:hAnsi="Times New Roman" w:cs="Times New Roman"/>
          <w:sz w:val="24"/>
          <w:szCs w:val="24"/>
        </w:rPr>
        <w:tab/>
        <w:t>Diputado Alfonso se registra su voto.</w:t>
      </w:r>
    </w:p>
    <w:p w14:paraId="610503F5" w14:textId="77777777" w:rsidR="006459F9" w:rsidRPr="00240BB9" w:rsidRDefault="006459F9" w:rsidP="00483064">
      <w:pPr>
        <w:pStyle w:val="Sinespaciado"/>
        <w:jc w:val="both"/>
        <w:rPr>
          <w:rFonts w:ascii="Times New Roman" w:hAnsi="Times New Roman" w:cs="Times New Roman"/>
          <w:b/>
          <w:bCs/>
          <w:sz w:val="24"/>
          <w:szCs w:val="24"/>
        </w:rPr>
      </w:pPr>
    </w:p>
    <w:p w14:paraId="593EB239" w14:textId="1875B2DC" w:rsidR="00421756" w:rsidRPr="00240BB9" w:rsidRDefault="00421756" w:rsidP="00483064">
      <w:pPr>
        <w:pStyle w:val="Sinespaciado"/>
        <w:jc w:val="both"/>
        <w:rPr>
          <w:rFonts w:ascii="Times New Roman" w:hAnsi="Times New Roman" w:cs="Times New Roman"/>
          <w:sz w:val="24"/>
          <w:szCs w:val="24"/>
          <w:lang w:eastAsia="es-MX"/>
        </w:rPr>
      </w:pPr>
      <w:r w:rsidRPr="00240BB9">
        <w:rPr>
          <w:rFonts w:ascii="Times New Roman" w:hAnsi="Times New Roman" w:cs="Times New Roman"/>
          <w:b/>
          <w:bCs/>
          <w:sz w:val="24"/>
          <w:szCs w:val="24"/>
        </w:rPr>
        <w:t xml:space="preserve">PRESIDENTE DIP. </w:t>
      </w:r>
      <w:r w:rsidRPr="00240BB9">
        <w:rPr>
          <w:rFonts w:ascii="Times New Roman" w:hAnsi="Times New Roman" w:cs="Times New Roman"/>
          <w:b/>
          <w:bCs/>
          <w:sz w:val="24"/>
          <w:szCs w:val="24"/>
          <w:lang w:eastAsia="es-MX"/>
        </w:rPr>
        <w:t>ADRIÁN MANUEL GALICIA SALCEDA.</w:t>
      </w:r>
      <w:r w:rsidRPr="00240BB9">
        <w:rPr>
          <w:rFonts w:ascii="Times New Roman" w:hAnsi="Times New Roman" w:cs="Times New Roman"/>
          <w:sz w:val="24"/>
          <w:szCs w:val="24"/>
          <w:lang w:eastAsia="es-MX"/>
        </w:rPr>
        <w:t xml:space="preserve"> Se tiene por aprobado en lo general el punto de acuerdo y también se declara su aprobación en lo particular.</w:t>
      </w:r>
    </w:p>
    <w:p w14:paraId="765B6820" w14:textId="77777777" w:rsidR="006459F9" w:rsidRPr="00240BB9" w:rsidRDefault="006459F9" w:rsidP="00483064">
      <w:pPr>
        <w:pStyle w:val="Sinespaciado"/>
        <w:jc w:val="both"/>
        <w:rPr>
          <w:rFonts w:ascii="Times New Roman" w:hAnsi="Times New Roman" w:cs="Times New Roman"/>
          <w:sz w:val="24"/>
          <w:szCs w:val="24"/>
          <w:lang w:eastAsia="es-MX"/>
        </w:rPr>
      </w:pPr>
    </w:p>
    <w:p w14:paraId="554823F9" w14:textId="2BB69B66" w:rsidR="00421756" w:rsidRPr="00240BB9" w:rsidRDefault="00421756" w:rsidP="00483064">
      <w:pPr>
        <w:pStyle w:val="Sinespaciado"/>
        <w:jc w:val="both"/>
        <w:rPr>
          <w:rFonts w:ascii="Times New Roman" w:hAnsi="Times New Roman" w:cs="Times New Roman"/>
          <w:sz w:val="24"/>
          <w:szCs w:val="24"/>
        </w:rPr>
      </w:pPr>
      <w:r w:rsidRPr="00240BB9">
        <w:rPr>
          <w:rFonts w:ascii="Times New Roman" w:hAnsi="Times New Roman" w:cs="Times New Roman"/>
          <w:sz w:val="24"/>
          <w:szCs w:val="24"/>
          <w:lang w:eastAsia="es-MX"/>
        </w:rPr>
        <w:tab/>
        <w:t xml:space="preserve">Adelante </w:t>
      </w:r>
      <w:r w:rsidRPr="00240BB9">
        <w:rPr>
          <w:rFonts w:ascii="Times New Roman" w:hAnsi="Times New Roman" w:cs="Times New Roman"/>
          <w:sz w:val="24"/>
          <w:szCs w:val="24"/>
        </w:rPr>
        <w:t>Secretaria.</w:t>
      </w:r>
    </w:p>
    <w:p w14:paraId="177450A1" w14:textId="77777777" w:rsidR="006459F9" w:rsidRPr="00240BB9" w:rsidRDefault="006459F9" w:rsidP="00483064">
      <w:pPr>
        <w:pStyle w:val="Sinespaciado"/>
        <w:jc w:val="both"/>
        <w:rPr>
          <w:rFonts w:ascii="Times New Roman" w:hAnsi="Times New Roman" w:cs="Times New Roman"/>
          <w:b/>
          <w:bCs/>
          <w:sz w:val="24"/>
          <w:szCs w:val="24"/>
        </w:rPr>
      </w:pPr>
    </w:p>
    <w:p w14:paraId="4B98FD8B" w14:textId="6445E948" w:rsidR="00421756" w:rsidRPr="00240BB9" w:rsidRDefault="00421756" w:rsidP="00483064">
      <w:pPr>
        <w:pStyle w:val="Sinespaciado"/>
        <w:jc w:val="both"/>
        <w:rPr>
          <w:rFonts w:ascii="Times New Roman" w:hAnsi="Times New Roman" w:cs="Times New Roman"/>
          <w:sz w:val="24"/>
          <w:szCs w:val="24"/>
        </w:rPr>
      </w:pPr>
      <w:r w:rsidRPr="00240BB9">
        <w:rPr>
          <w:rFonts w:ascii="Times New Roman" w:hAnsi="Times New Roman" w:cs="Times New Roman"/>
          <w:b/>
          <w:bCs/>
          <w:sz w:val="24"/>
          <w:szCs w:val="24"/>
        </w:rPr>
        <w:t xml:space="preserve">SECRETARIA DIP. </w:t>
      </w:r>
      <w:r w:rsidRPr="00240BB9">
        <w:rPr>
          <w:rFonts w:ascii="Times New Roman" w:hAnsi="Times New Roman" w:cs="Times New Roman"/>
          <w:b/>
          <w:bCs/>
          <w:sz w:val="24"/>
          <w:szCs w:val="24"/>
          <w:lang w:eastAsia="es-MX"/>
        </w:rPr>
        <w:t>CLAUDIA GONZÁLEZ CERÓN</w:t>
      </w:r>
      <w:r w:rsidRPr="00240BB9">
        <w:rPr>
          <w:rFonts w:ascii="Times New Roman" w:hAnsi="Times New Roman" w:cs="Times New Roman"/>
          <w:sz w:val="24"/>
          <w:szCs w:val="24"/>
        </w:rPr>
        <w:t>. El punto de acuerdo ha sido aprobado en lo general por unanimidad de votos.</w:t>
      </w:r>
    </w:p>
    <w:p w14:paraId="69136338" w14:textId="77777777" w:rsidR="006459F9" w:rsidRPr="00240BB9" w:rsidRDefault="006459F9" w:rsidP="00483064">
      <w:pPr>
        <w:pStyle w:val="Sinespaciado"/>
        <w:jc w:val="both"/>
        <w:rPr>
          <w:rFonts w:ascii="Times New Roman" w:hAnsi="Times New Roman" w:cs="Times New Roman"/>
          <w:sz w:val="24"/>
          <w:szCs w:val="24"/>
          <w:lang w:eastAsia="es-MX"/>
        </w:rPr>
      </w:pPr>
    </w:p>
    <w:p w14:paraId="4743A186" w14:textId="27D2430C" w:rsidR="00421756" w:rsidRPr="00240BB9" w:rsidRDefault="00421756" w:rsidP="00483064">
      <w:pPr>
        <w:pStyle w:val="Sinespaciado"/>
        <w:jc w:val="both"/>
        <w:rPr>
          <w:rFonts w:ascii="Times New Roman" w:hAnsi="Times New Roman" w:cs="Times New Roman"/>
          <w:sz w:val="24"/>
          <w:szCs w:val="24"/>
        </w:rPr>
      </w:pPr>
      <w:r w:rsidRPr="00240BB9">
        <w:rPr>
          <w:rFonts w:ascii="Times New Roman" w:hAnsi="Times New Roman" w:cs="Times New Roman"/>
          <w:sz w:val="24"/>
          <w:szCs w:val="24"/>
        </w:rPr>
        <w:tab/>
        <w:t>Presidente, los asuntos del orden del día han sido concluidos y algunos comunicados que se darán y hay algunos comunicados que se darán a conocer.</w:t>
      </w:r>
    </w:p>
    <w:p w14:paraId="4862E5D2" w14:textId="77777777" w:rsidR="006459F9" w:rsidRPr="00240BB9" w:rsidRDefault="006459F9" w:rsidP="00483064">
      <w:pPr>
        <w:pStyle w:val="Sinespaciado"/>
        <w:jc w:val="both"/>
        <w:rPr>
          <w:rFonts w:ascii="Times New Roman" w:hAnsi="Times New Roman" w:cs="Times New Roman"/>
          <w:b/>
          <w:bCs/>
          <w:sz w:val="24"/>
          <w:szCs w:val="24"/>
        </w:rPr>
      </w:pPr>
    </w:p>
    <w:p w14:paraId="08987E54" w14:textId="1517878D" w:rsidR="00421756" w:rsidRPr="00240BB9" w:rsidRDefault="00421756" w:rsidP="00483064">
      <w:pPr>
        <w:pStyle w:val="Sinespaciado"/>
        <w:jc w:val="both"/>
        <w:rPr>
          <w:rFonts w:ascii="Times New Roman" w:hAnsi="Times New Roman" w:cs="Times New Roman"/>
          <w:sz w:val="24"/>
          <w:szCs w:val="24"/>
        </w:rPr>
      </w:pPr>
      <w:r w:rsidRPr="00240BB9">
        <w:rPr>
          <w:rFonts w:ascii="Times New Roman" w:hAnsi="Times New Roman" w:cs="Times New Roman"/>
          <w:b/>
          <w:bCs/>
          <w:sz w:val="24"/>
          <w:szCs w:val="24"/>
        </w:rPr>
        <w:t>VICEPRESIDENTA DIP. SARA DOMÍNGUEZ ÁLVAREZ</w:t>
      </w:r>
      <w:r w:rsidRPr="00240BB9">
        <w:rPr>
          <w:rFonts w:ascii="Times New Roman" w:hAnsi="Times New Roman" w:cs="Times New Roman"/>
          <w:sz w:val="24"/>
          <w:szCs w:val="24"/>
        </w:rPr>
        <w:t>. Con el permiso del presidente diputado, doy a conocer los comunicados de comisiones legislativas.</w:t>
      </w:r>
    </w:p>
    <w:p w14:paraId="42B7F308" w14:textId="77777777" w:rsidR="006459F9" w:rsidRPr="00240BB9" w:rsidRDefault="006459F9" w:rsidP="00483064">
      <w:pPr>
        <w:pStyle w:val="Sinespaciado"/>
        <w:jc w:val="both"/>
        <w:rPr>
          <w:rFonts w:ascii="Times New Roman" w:hAnsi="Times New Roman" w:cs="Times New Roman"/>
          <w:sz w:val="24"/>
          <w:szCs w:val="24"/>
        </w:rPr>
      </w:pPr>
    </w:p>
    <w:p w14:paraId="5D331E87" w14:textId="25F34656" w:rsidR="00421756" w:rsidRPr="00240BB9" w:rsidRDefault="00421756" w:rsidP="00483064">
      <w:pPr>
        <w:pStyle w:val="Sinespaciado"/>
        <w:jc w:val="both"/>
        <w:rPr>
          <w:rFonts w:ascii="Times New Roman" w:hAnsi="Times New Roman" w:cs="Times New Roman"/>
          <w:sz w:val="24"/>
          <w:szCs w:val="24"/>
        </w:rPr>
      </w:pPr>
      <w:r w:rsidRPr="00240BB9">
        <w:rPr>
          <w:rFonts w:ascii="Times New Roman" w:hAnsi="Times New Roman" w:cs="Times New Roman"/>
          <w:sz w:val="24"/>
          <w:szCs w:val="24"/>
        </w:rPr>
        <w:tab/>
        <w:t>Autor</w:t>
      </w:r>
      <w:r w:rsidR="00975C6B" w:rsidRPr="00240BB9">
        <w:rPr>
          <w:rFonts w:ascii="Times New Roman" w:hAnsi="Times New Roman" w:cs="Times New Roman"/>
          <w:sz w:val="24"/>
          <w:szCs w:val="24"/>
        </w:rPr>
        <w:t>:</w:t>
      </w:r>
      <w:r w:rsidRPr="00240BB9">
        <w:rPr>
          <w:rFonts w:ascii="Times New Roman" w:hAnsi="Times New Roman" w:cs="Times New Roman"/>
          <w:sz w:val="24"/>
          <w:szCs w:val="24"/>
        </w:rPr>
        <w:t xml:space="preserve"> magistrado Doctor Ricardo Alfredo </w:t>
      </w:r>
      <w:proofErr w:type="spellStart"/>
      <w:r w:rsidRPr="00240BB9">
        <w:rPr>
          <w:rFonts w:ascii="Times New Roman" w:hAnsi="Times New Roman" w:cs="Times New Roman"/>
          <w:sz w:val="24"/>
          <w:szCs w:val="24"/>
        </w:rPr>
        <w:t>Sodi</w:t>
      </w:r>
      <w:proofErr w:type="spellEnd"/>
      <w:r w:rsidRPr="00240BB9">
        <w:rPr>
          <w:rFonts w:ascii="Times New Roman" w:hAnsi="Times New Roman" w:cs="Times New Roman"/>
          <w:sz w:val="24"/>
          <w:szCs w:val="24"/>
        </w:rPr>
        <w:t xml:space="preserve"> Cuellar, presidente del Tribunal Superior de Justicia del Estado de México, materia iniciativa con proyecto de decreto que reforman los artículos 184 y 186 de la Ley Orgánica del Poder Judicial.</w:t>
      </w:r>
    </w:p>
    <w:p w14:paraId="00DE0F36" w14:textId="77777777" w:rsidR="006459F9" w:rsidRPr="00240BB9" w:rsidRDefault="006459F9" w:rsidP="00483064">
      <w:pPr>
        <w:pStyle w:val="Sinespaciado"/>
        <w:jc w:val="both"/>
        <w:rPr>
          <w:rFonts w:ascii="Times New Roman" w:hAnsi="Times New Roman" w:cs="Times New Roman"/>
          <w:sz w:val="24"/>
          <w:szCs w:val="24"/>
        </w:rPr>
      </w:pPr>
    </w:p>
    <w:p w14:paraId="0D26FBDC" w14:textId="61FA4669" w:rsidR="00421756" w:rsidRPr="00240BB9" w:rsidRDefault="00421756" w:rsidP="00483064">
      <w:pPr>
        <w:pStyle w:val="Sinespaciado"/>
        <w:jc w:val="both"/>
        <w:rPr>
          <w:rFonts w:ascii="Times New Roman" w:hAnsi="Times New Roman" w:cs="Times New Roman"/>
          <w:sz w:val="24"/>
          <w:szCs w:val="24"/>
        </w:rPr>
      </w:pPr>
      <w:r w:rsidRPr="00240BB9">
        <w:rPr>
          <w:rFonts w:ascii="Times New Roman" w:hAnsi="Times New Roman" w:cs="Times New Roman"/>
          <w:sz w:val="24"/>
          <w:szCs w:val="24"/>
        </w:rPr>
        <w:tab/>
        <w:t>Iniciativa con proyecto de decreto que adiciona un párrafo al artículo 1.119 Bis del Código de Procedimientos Civiles del Estado de México, programado para el día miércoles 3 de marzo del 2021, 10</w:t>
      </w:r>
      <w:r w:rsidR="00123FA8" w:rsidRPr="00240BB9">
        <w:rPr>
          <w:rFonts w:ascii="Times New Roman" w:hAnsi="Times New Roman" w:cs="Times New Roman"/>
          <w:sz w:val="24"/>
          <w:szCs w:val="24"/>
        </w:rPr>
        <w:t xml:space="preserve"> horas</w:t>
      </w:r>
      <w:r w:rsidRPr="00240BB9">
        <w:rPr>
          <w:rFonts w:ascii="Times New Roman" w:hAnsi="Times New Roman" w:cs="Times New Roman"/>
          <w:sz w:val="24"/>
          <w:szCs w:val="24"/>
        </w:rPr>
        <w:t>, Salón Benito Juárez y en modalidad mixta.</w:t>
      </w:r>
      <w:r w:rsidR="00C50B7A" w:rsidRPr="00240BB9">
        <w:rPr>
          <w:rFonts w:ascii="Times New Roman" w:hAnsi="Times New Roman" w:cs="Times New Roman"/>
          <w:sz w:val="24"/>
          <w:szCs w:val="24"/>
        </w:rPr>
        <w:t xml:space="preserve"> </w:t>
      </w:r>
      <w:r w:rsidRPr="00240BB9">
        <w:rPr>
          <w:rFonts w:ascii="Times New Roman" w:hAnsi="Times New Roman" w:cs="Times New Roman"/>
          <w:sz w:val="24"/>
          <w:szCs w:val="24"/>
        </w:rPr>
        <w:t>Comisión Legislativa Procuración y Administración d</w:t>
      </w:r>
      <w:r w:rsidR="00C50B7A" w:rsidRPr="00240BB9">
        <w:rPr>
          <w:rFonts w:ascii="Times New Roman" w:hAnsi="Times New Roman" w:cs="Times New Roman"/>
          <w:sz w:val="24"/>
          <w:szCs w:val="24"/>
        </w:rPr>
        <w:t>e</w:t>
      </w:r>
      <w:r w:rsidRPr="00240BB9">
        <w:rPr>
          <w:rFonts w:ascii="Times New Roman" w:hAnsi="Times New Roman" w:cs="Times New Roman"/>
          <w:sz w:val="24"/>
          <w:szCs w:val="24"/>
        </w:rPr>
        <w:t xml:space="preserve"> Justicia, tipo de reunión, dictaminación.</w:t>
      </w:r>
    </w:p>
    <w:p w14:paraId="596C0209" w14:textId="77777777" w:rsidR="006459F9" w:rsidRPr="00240BB9" w:rsidRDefault="006459F9" w:rsidP="00483064">
      <w:pPr>
        <w:pStyle w:val="Sinespaciado"/>
        <w:jc w:val="both"/>
        <w:rPr>
          <w:rFonts w:ascii="Times New Roman" w:hAnsi="Times New Roman" w:cs="Times New Roman"/>
          <w:sz w:val="24"/>
          <w:szCs w:val="24"/>
        </w:rPr>
      </w:pPr>
    </w:p>
    <w:p w14:paraId="2B98E018" w14:textId="1F96FB0C" w:rsidR="00421756" w:rsidRPr="00240BB9" w:rsidRDefault="00421756" w:rsidP="00483064">
      <w:pPr>
        <w:pStyle w:val="Sinespaciado"/>
        <w:jc w:val="both"/>
        <w:rPr>
          <w:rFonts w:ascii="Times New Roman" w:hAnsi="Times New Roman" w:cs="Times New Roman"/>
          <w:sz w:val="24"/>
          <w:szCs w:val="24"/>
        </w:rPr>
      </w:pPr>
      <w:r w:rsidRPr="00240BB9">
        <w:rPr>
          <w:rFonts w:ascii="Times New Roman" w:hAnsi="Times New Roman" w:cs="Times New Roman"/>
          <w:sz w:val="24"/>
          <w:szCs w:val="24"/>
        </w:rPr>
        <w:tab/>
        <w:t xml:space="preserve">Magistrado, Doctor Ricardo Alfredo </w:t>
      </w:r>
      <w:proofErr w:type="spellStart"/>
      <w:r w:rsidRPr="00240BB9">
        <w:rPr>
          <w:rFonts w:ascii="Times New Roman" w:hAnsi="Times New Roman" w:cs="Times New Roman"/>
          <w:sz w:val="24"/>
          <w:szCs w:val="24"/>
        </w:rPr>
        <w:t>Sodi</w:t>
      </w:r>
      <w:proofErr w:type="spellEnd"/>
      <w:r w:rsidRPr="00240BB9">
        <w:rPr>
          <w:rFonts w:ascii="Times New Roman" w:hAnsi="Times New Roman" w:cs="Times New Roman"/>
          <w:sz w:val="24"/>
          <w:szCs w:val="24"/>
        </w:rPr>
        <w:t xml:space="preserve"> Cuellar, presidente del Tribunal Superior de Justicia del Estado de México, iniciativa con proyecto de decreto que reforma y adiciona disposiciones del Código de Procedimientos Civiles del Estado y de la Ley de Mediación, Conciliación y Promoción de la Paz Social, iniciativa con proyecto de decreto que adiciona el título sexto de los procedimientos especiales, libro segundo de la función jurisdiccional del Código de Procedimientos Civiles del Estado de México, el capítulo 11 del juicio hipotecario para el miércoles 3 de marzo del 2021, 10:00 </w:t>
      </w:r>
      <w:r w:rsidR="00123FA8" w:rsidRPr="00240BB9">
        <w:rPr>
          <w:rFonts w:ascii="Times New Roman" w:hAnsi="Times New Roman" w:cs="Times New Roman"/>
          <w:sz w:val="24"/>
          <w:szCs w:val="24"/>
        </w:rPr>
        <w:t>horas,</w:t>
      </w:r>
      <w:r w:rsidRPr="00240BB9">
        <w:rPr>
          <w:rFonts w:ascii="Times New Roman" w:hAnsi="Times New Roman" w:cs="Times New Roman"/>
          <w:sz w:val="24"/>
          <w:szCs w:val="24"/>
        </w:rPr>
        <w:t xml:space="preserve"> Salón Benito Juárez y en modalidad mixta</w:t>
      </w:r>
      <w:r w:rsidR="00C50B7A" w:rsidRPr="00240BB9">
        <w:rPr>
          <w:rFonts w:ascii="Times New Roman" w:hAnsi="Times New Roman" w:cs="Times New Roman"/>
          <w:sz w:val="24"/>
          <w:szCs w:val="24"/>
        </w:rPr>
        <w:t>.</w:t>
      </w:r>
      <w:r w:rsidRPr="00240BB9">
        <w:rPr>
          <w:rFonts w:ascii="Times New Roman" w:hAnsi="Times New Roman" w:cs="Times New Roman"/>
          <w:sz w:val="24"/>
          <w:szCs w:val="24"/>
        </w:rPr>
        <w:t xml:space="preserve"> Procuración y Administración d</w:t>
      </w:r>
      <w:r w:rsidR="00C50B7A" w:rsidRPr="00240BB9">
        <w:rPr>
          <w:rFonts w:ascii="Times New Roman" w:hAnsi="Times New Roman" w:cs="Times New Roman"/>
          <w:sz w:val="24"/>
          <w:szCs w:val="24"/>
        </w:rPr>
        <w:t>e</w:t>
      </w:r>
      <w:r w:rsidRPr="00240BB9">
        <w:rPr>
          <w:rFonts w:ascii="Times New Roman" w:hAnsi="Times New Roman" w:cs="Times New Roman"/>
          <w:sz w:val="24"/>
          <w:szCs w:val="24"/>
        </w:rPr>
        <w:t xml:space="preserve"> Justicia, dictaminación.</w:t>
      </w:r>
    </w:p>
    <w:p w14:paraId="7E29C4C9" w14:textId="77777777" w:rsidR="006459F9" w:rsidRPr="00240BB9" w:rsidRDefault="006459F9" w:rsidP="00483064">
      <w:pPr>
        <w:pStyle w:val="Sinespaciado"/>
        <w:jc w:val="both"/>
        <w:rPr>
          <w:rFonts w:ascii="Times New Roman" w:hAnsi="Times New Roman" w:cs="Times New Roman"/>
          <w:sz w:val="24"/>
          <w:szCs w:val="24"/>
        </w:rPr>
      </w:pPr>
    </w:p>
    <w:p w14:paraId="22D9C2E6" w14:textId="236F5386" w:rsidR="00421756" w:rsidRPr="00240BB9" w:rsidRDefault="00421756" w:rsidP="00483064">
      <w:pPr>
        <w:pStyle w:val="Sinespaciado"/>
        <w:jc w:val="both"/>
        <w:rPr>
          <w:rFonts w:ascii="Times New Roman" w:hAnsi="Times New Roman" w:cs="Times New Roman"/>
          <w:sz w:val="24"/>
          <w:szCs w:val="24"/>
        </w:rPr>
      </w:pPr>
      <w:r w:rsidRPr="00240BB9">
        <w:rPr>
          <w:rFonts w:ascii="Times New Roman" w:hAnsi="Times New Roman" w:cs="Times New Roman"/>
          <w:sz w:val="24"/>
          <w:szCs w:val="24"/>
        </w:rPr>
        <w:tab/>
        <w:t xml:space="preserve">Diputado Marlon Martínez </w:t>
      </w:r>
      <w:proofErr w:type="spellStart"/>
      <w:r w:rsidRPr="00240BB9">
        <w:rPr>
          <w:rFonts w:ascii="Times New Roman" w:hAnsi="Times New Roman" w:cs="Times New Roman"/>
          <w:sz w:val="24"/>
          <w:szCs w:val="24"/>
        </w:rPr>
        <w:t>Martínez</w:t>
      </w:r>
      <w:proofErr w:type="spellEnd"/>
      <w:r w:rsidRPr="00240BB9">
        <w:rPr>
          <w:rFonts w:ascii="Times New Roman" w:hAnsi="Times New Roman" w:cs="Times New Roman"/>
          <w:sz w:val="24"/>
          <w:szCs w:val="24"/>
        </w:rPr>
        <w:t>, iniciativa con proyecto de decreto, por el que se reforman los artículos 19, 125 y 129 de la Constitución Local, Vigilancia del OSFEM para el miércoles 3 de marzo, 2021, 11:00</w:t>
      </w:r>
      <w:r w:rsidR="00123FA8" w:rsidRPr="00240BB9">
        <w:rPr>
          <w:rFonts w:ascii="Times New Roman" w:hAnsi="Times New Roman" w:cs="Times New Roman"/>
          <w:sz w:val="24"/>
          <w:szCs w:val="24"/>
        </w:rPr>
        <w:t xml:space="preserve"> horas</w:t>
      </w:r>
      <w:r w:rsidRPr="00240BB9">
        <w:rPr>
          <w:rFonts w:ascii="Times New Roman" w:hAnsi="Times New Roman" w:cs="Times New Roman"/>
          <w:sz w:val="24"/>
          <w:szCs w:val="24"/>
        </w:rPr>
        <w:t>. Salón Benito Juárez y en modalidad mixta.</w:t>
      </w:r>
      <w:r w:rsidR="00975C6B" w:rsidRPr="00240BB9">
        <w:rPr>
          <w:rFonts w:ascii="Times New Roman" w:hAnsi="Times New Roman" w:cs="Times New Roman"/>
          <w:sz w:val="24"/>
          <w:szCs w:val="24"/>
        </w:rPr>
        <w:t xml:space="preserve"> </w:t>
      </w:r>
      <w:r w:rsidRPr="00240BB9">
        <w:rPr>
          <w:rFonts w:ascii="Times New Roman" w:hAnsi="Times New Roman" w:cs="Times New Roman"/>
          <w:sz w:val="24"/>
          <w:szCs w:val="24"/>
        </w:rPr>
        <w:t>Gobernación y Puntos Constitucionales de Transparencia, Acceso a la Información Pública, Protección de Datos Personales y de Combate a la Corrupción, reunión de trabajo y en su caso, dictaminación.</w:t>
      </w:r>
    </w:p>
    <w:p w14:paraId="00E402F1" w14:textId="77777777" w:rsidR="006459F9" w:rsidRPr="00240BB9" w:rsidRDefault="006459F9" w:rsidP="00483064">
      <w:pPr>
        <w:pStyle w:val="Sinespaciado"/>
        <w:jc w:val="both"/>
        <w:rPr>
          <w:rFonts w:ascii="Times New Roman" w:hAnsi="Times New Roman" w:cs="Times New Roman"/>
          <w:sz w:val="24"/>
          <w:szCs w:val="24"/>
        </w:rPr>
      </w:pPr>
    </w:p>
    <w:p w14:paraId="1716C4A7" w14:textId="46518110" w:rsidR="00421756" w:rsidRPr="00240BB9" w:rsidRDefault="00421756" w:rsidP="00483064">
      <w:pPr>
        <w:pStyle w:val="Sinespaciado"/>
        <w:jc w:val="both"/>
        <w:rPr>
          <w:rFonts w:ascii="Times New Roman" w:hAnsi="Times New Roman" w:cs="Times New Roman"/>
          <w:sz w:val="24"/>
          <w:szCs w:val="24"/>
        </w:rPr>
      </w:pPr>
      <w:r w:rsidRPr="00240BB9">
        <w:rPr>
          <w:rFonts w:ascii="Times New Roman" w:hAnsi="Times New Roman" w:cs="Times New Roman"/>
          <w:sz w:val="24"/>
          <w:szCs w:val="24"/>
        </w:rPr>
        <w:tab/>
        <w:t xml:space="preserve">Diputado Anuar Roberto Azar Figueroa, iniciativa con proyecto de decreto por el que se inscribe en letras doradas la frase </w:t>
      </w:r>
      <w:r w:rsidR="00123FA8" w:rsidRPr="00240BB9">
        <w:rPr>
          <w:rFonts w:ascii="Times New Roman" w:hAnsi="Times New Roman" w:cs="Times New Roman"/>
          <w:sz w:val="24"/>
          <w:szCs w:val="24"/>
        </w:rPr>
        <w:t>“</w:t>
      </w:r>
      <w:r w:rsidRPr="00240BB9">
        <w:rPr>
          <w:rFonts w:ascii="Times New Roman" w:hAnsi="Times New Roman" w:cs="Times New Roman"/>
          <w:sz w:val="24"/>
          <w:szCs w:val="24"/>
        </w:rPr>
        <w:t>A Leona Vicario</w:t>
      </w:r>
      <w:r w:rsidR="00975C6B" w:rsidRPr="00240BB9">
        <w:rPr>
          <w:rFonts w:ascii="Times New Roman" w:hAnsi="Times New Roman" w:cs="Times New Roman"/>
          <w:sz w:val="24"/>
          <w:szCs w:val="24"/>
        </w:rPr>
        <w:t>”</w:t>
      </w:r>
      <w:r w:rsidRPr="00240BB9">
        <w:rPr>
          <w:rFonts w:ascii="Times New Roman" w:hAnsi="Times New Roman" w:cs="Times New Roman"/>
          <w:sz w:val="24"/>
          <w:szCs w:val="24"/>
        </w:rPr>
        <w:t xml:space="preserve"> en el muro de honor del Recinto del Poder Legislativo del Estado de México José María Morelos y Pavón; así como para que la Junta de Coordinación Política devele un gusto de honor A. Leona Vicario en alguno de los edificios del Poder Legislativo del Estado de México y se inscriba una placa de reconocimiento de la LX Legislatura para el miércoles 3 de marzo del 2021, 12:00 h</w:t>
      </w:r>
      <w:r w:rsidR="00975C6B" w:rsidRPr="00240BB9">
        <w:rPr>
          <w:rFonts w:ascii="Times New Roman" w:hAnsi="Times New Roman" w:cs="Times New Roman"/>
          <w:sz w:val="24"/>
          <w:szCs w:val="24"/>
        </w:rPr>
        <w:t>oras</w:t>
      </w:r>
      <w:r w:rsidRPr="00240BB9">
        <w:rPr>
          <w:rFonts w:ascii="Times New Roman" w:hAnsi="Times New Roman" w:cs="Times New Roman"/>
          <w:sz w:val="24"/>
          <w:szCs w:val="24"/>
        </w:rPr>
        <w:t>. Salón Benito Juárez y en modalidad mixta.</w:t>
      </w:r>
      <w:r w:rsidR="00975C6B" w:rsidRPr="00240BB9">
        <w:rPr>
          <w:rFonts w:ascii="Times New Roman" w:hAnsi="Times New Roman" w:cs="Times New Roman"/>
          <w:sz w:val="24"/>
          <w:szCs w:val="24"/>
        </w:rPr>
        <w:t xml:space="preserve"> </w:t>
      </w:r>
      <w:r w:rsidRPr="00240BB9">
        <w:rPr>
          <w:rFonts w:ascii="Times New Roman" w:hAnsi="Times New Roman" w:cs="Times New Roman"/>
          <w:sz w:val="24"/>
          <w:szCs w:val="24"/>
        </w:rPr>
        <w:t>Gobernación y Puntos Constitucionales, reunión de trabajo y en su caso dictaminación.</w:t>
      </w:r>
    </w:p>
    <w:p w14:paraId="3FD10E6B" w14:textId="77777777" w:rsidR="006459F9" w:rsidRPr="00240BB9" w:rsidRDefault="006459F9" w:rsidP="00483064">
      <w:pPr>
        <w:pStyle w:val="Sinespaciado"/>
        <w:jc w:val="both"/>
        <w:rPr>
          <w:rFonts w:ascii="Times New Roman" w:hAnsi="Times New Roman" w:cs="Times New Roman"/>
          <w:sz w:val="24"/>
          <w:szCs w:val="24"/>
        </w:rPr>
      </w:pPr>
    </w:p>
    <w:p w14:paraId="5F82FF00" w14:textId="5222E860" w:rsidR="00421756" w:rsidRPr="00240BB9" w:rsidRDefault="00421756" w:rsidP="00483064">
      <w:pPr>
        <w:pStyle w:val="Sinespaciado"/>
        <w:jc w:val="both"/>
        <w:rPr>
          <w:rFonts w:ascii="Times New Roman" w:hAnsi="Times New Roman" w:cs="Times New Roman"/>
          <w:sz w:val="24"/>
          <w:szCs w:val="24"/>
        </w:rPr>
      </w:pPr>
      <w:r w:rsidRPr="00240BB9">
        <w:rPr>
          <w:rFonts w:ascii="Times New Roman" w:hAnsi="Times New Roman" w:cs="Times New Roman"/>
          <w:sz w:val="24"/>
          <w:szCs w:val="24"/>
        </w:rPr>
        <w:tab/>
        <w:t>Es cuanto presidente.</w:t>
      </w:r>
    </w:p>
    <w:p w14:paraId="20398BFC" w14:textId="77777777" w:rsidR="006459F9" w:rsidRPr="00240BB9" w:rsidRDefault="006459F9" w:rsidP="00483064">
      <w:pPr>
        <w:pStyle w:val="Sinespaciado"/>
        <w:jc w:val="both"/>
        <w:rPr>
          <w:rFonts w:ascii="Times New Roman" w:hAnsi="Times New Roman" w:cs="Times New Roman"/>
          <w:sz w:val="24"/>
          <w:szCs w:val="24"/>
        </w:rPr>
      </w:pPr>
    </w:p>
    <w:p w14:paraId="3F7D9604" w14:textId="5ABC059B" w:rsidR="00421756" w:rsidRPr="00240BB9" w:rsidRDefault="00421756" w:rsidP="00483064">
      <w:pPr>
        <w:pStyle w:val="Sinespaciado"/>
        <w:jc w:val="both"/>
        <w:rPr>
          <w:rFonts w:ascii="Times New Roman" w:hAnsi="Times New Roman" w:cs="Times New Roman"/>
          <w:sz w:val="24"/>
          <w:szCs w:val="24"/>
          <w:lang w:eastAsia="es-MX"/>
        </w:rPr>
      </w:pPr>
      <w:r w:rsidRPr="00240BB9">
        <w:rPr>
          <w:rFonts w:ascii="Times New Roman" w:hAnsi="Times New Roman" w:cs="Times New Roman"/>
          <w:b/>
          <w:bCs/>
          <w:sz w:val="24"/>
          <w:szCs w:val="24"/>
        </w:rPr>
        <w:t xml:space="preserve">PRESIDENTE DIP. </w:t>
      </w:r>
      <w:r w:rsidRPr="00240BB9">
        <w:rPr>
          <w:rFonts w:ascii="Times New Roman" w:hAnsi="Times New Roman" w:cs="Times New Roman"/>
          <w:b/>
          <w:bCs/>
          <w:sz w:val="24"/>
          <w:szCs w:val="24"/>
          <w:lang w:eastAsia="es-MX"/>
        </w:rPr>
        <w:t>ADRIÁN MANUEL GALICIA SALCEDA.</w:t>
      </w:r>
      <w:r w:rsidRPr="00240BB9">
        <w:rPr>
          <w:rFonts w:ascii="Times New Roman" w:hAnsi="Times New Roman" w:cs="Times New Roman"/>
          <w:sz w:val="24"/>
          <w:szCs w:val="24"/>
          <w:lang w:eastAsia="es-MX"/>
        </w:rPr>
        <w:t xml:space="preserve"> Gracias </w:t>
      </w:r>
      <w:proofErr w:type="gramStart"/>
      <w:r w:rsidRPr="00240BB9">
        <w:rPr>
          <w:rFonts w:ascii="Times New Roman" w:hAnsi="Times New Roman" w:cs="Times New Roman"/>
          <w:sz w:val="24"/>
          <w:szCs w:val="24"/>
          <w:lang w:eastAsia="es-MX"/>
        </w:rPr>
        <w:t>diputada</w:t>
      </w:r>
      <w:proofErr w:type="gramEnd"/>
      <w:r w:rsidR="00C50B7A" w:rsidRPr="00240BB9">
        <w:rPr>
          <w:rFonts w:ascii="Times New Roman" w:hAnsi="Times New Roman" w:cs="Times New Roman"/>
          <w:sz w:val="24"/>
          <w:szCs w:val="24"/>
          <w:lang w:eastAsia="es-MX"/>
        </w:rPr>
        <w:t>.</w:t>
      </w:r>
    </w:p>
    <w:p w14:paraId="7A2FFAF3" w14:textId="77777777" w:rsidR="006459F9" w:rsidRPr="00240BB9" w:rsidRDefault="006459F9" w:rsidP="00483064">
      <w:pPr>
        <w:pStyle w:val="Sinespaciado"/>
        <w:jc w:val="both"/>
        <w:rPr>
          <w:rFonts w:ascii="Times New Roman" w:hAnsi="Times New Roman" w:cs="Times New Roman"/>
          <w:sz w:val="24"/>
          <w:szCs w:val="24"/>
          <w:lang w:eastAsia="es-MX"/>
        </w:rPr>
      </w:pPr>
    </w:p>
    <w:p w14:paraId="4FF0EA53" w14:textId="1DBB2ED8" w:rsidR="00A06A44" w:rsidRPr="00240BB9" w:rsidRDefault="00A06A44" w:rsidP="00C50B7A">
      <w:pPr>
        <w:pStyle w:val="Sinespaciado"/>
        <w:ind w:firstLine="709"/>
        <w:jc w:val="both"/>
        <w:rPr>
          <w:rFonts w:ascii="Times New Roman" w:hAnsi="Times New Roman" w:cs="Times New Roman"/>
          <w:sz w:val="24"/>
          <w:szCs w:val="24"/>
          <w:lang w:eastAsia="es-MX"/>
        </w:rPr>
      </w:pPr>
      <w:r w:rsidRPr="00240BB9">
        <w:rPr>
          <w:rFonts w:ascii="Times New Roman" w:hAnsi="Times New Roman" w:cs="Times New Roman"/>
          <w:sz w:val="24"/>
          <w:szCs w:val="24"/>
          <w:lang w:eastAsia="es-MX"/>
        </w:rPr>
        <w:t>Registre la Secretaría la asistencia a la sesión.</w:t>
      </w:r>
    </w:p>
    <w:p w14:paraId="3100E3F8" w14:textId="77777777" w:rsidR="006459F9" w:rsidRPr="00240BB9" w:rsidRDefault="006459F9" w:rsidP="00C50B7A">
      <w:pPr>
        <w:pStyle w:val="Sinespaciado"/>
        <w:ind w:firstLine="709"/>
        <w:jc w:val="both"/>
        <w:rPr>
          <w:rFonts w:ascii="Times New Roman" w:hAnsi="Times New Roman" w:cs="Times New Roman"/>
          <w:sz w:val="24"/>
          <w:szCs w:val="24"/>
          <w:lang w:eastAsia="es-MX"/>
        </w:rPr>
      </w:pPr>
    </w:p>
    <w:p w14:paraId="685A47F1" w14:textId="0A367039" w:rsidR="00A06A44" w:rsidRPr="00240BB9" w:rsidRDefault="00A06A44" w:rsidP="00483064">
      <w:pPr>
        <w:pStyle w:val="Sinespaciado"/>
        <w:jc w:val="both"/>
        <w:rPr>
          <w:rFonts w:ascii="Times New Roman" w:hAnsi="Times New Roman" w:cs="Times New Roman"/>
          <w:sz w:val="24"/>
          <w:szCs w:val="24"/>
          <w:lang w:eastAsia="es-MX"/>
        </w:rPr>
      </w:pPr>
      <w:r w:rsidRPr="00240BB9">
        <w:rPr>
          <w:rFonts w:ascii="Times New Roman" w:hAnsi="Times New Roman" w:cs="Times New Roman"/>
          <w:b/>
          <w:bCs/>
          <w:sz w:val="24"/>
          <w:szCs w:val="24"/>
          <w:lang w:eastAsia="es-MX"/>
        </w:rPr>
        <w:t>SECRETARIA DIP. CLAUDIA GONZÁLEZ CERÓN</w:t>
      </w:r>
      <w:r w:rsidRPr="00240BB9">
        <w:rPr>
          <w:rFonts w:ascii="Times New Roman" w:hAnsi="Times New Roman" w:cs="Times New Roman"/>
          <w:sz w:val="24"/>
          <w:szCs w:val="24"/>
          <w:lang w:eastAsia="es-MX"/>
        </w:rPr>
        <w:t>. Ha sido registrada la asistencia a la sesión Presidente.</w:t>
      </w:r>
    </w:p>
    <w:p w14:paraId="657BE6FD" w14:textId="77777777" w:rsidR="006459F9" w:rsidRPr="00240BB9" w:rsidRDefault="006459F9" w:rsidP="00483064">
      <w:pPr>
        <w:pStyle w:val="Sinespaciado"/>
        <w:jc w:val="both"/>
        <w:rPr>
          <w:rFonts w:ascii="Times New Roman" w:hAnsi="Times New Roman" w:cs="Times New Roman"/>
          <w:b/>
          <w:bCs/>
          <w:sz w:val="24"/>
          <w:szCs w:val="24"/>
          <w:lang w:eastAsia="es-MX"/>
        </w:rPr>
      </w:pPr>
    </w:p>
    <w:p w14:paraId="6A86E7ED" w14:textId="5D595F29" w:rsidR="00A06A44" w:rsidRPr="00240BB9" w:rsidRDefault="00A06A44" w:rsidP="00483064">
      <w:pPr>
        <w:pStyle w:val="Sinespaciado"/>
        <w:jc w:val="both"/>
        <w:rPr>
          <w:rFonts w:ascii="Times New Roman" w:hAnsi="Times New Roman" w:cs="Times New Roman"/>
          <w:sz w:val="24"/>
          <w:szCs w:val="24"/>
          <w:lang w:eastAsia="es-MX"/>
        </w:rPr>
      </w:pPr>
      <w:r w:rsidRPr="00240BB9">
        <w:rPr>
          <w:rFonts w:ascii="Times New Roman" w:hAnsi="Times New Roman" w:cs="Times New Roman"/>
          <w:b/>
          <w:bCs/>
          <w:sz w:val="24"/>
          <w:szCs w:val="24"/>
          <w:lang w:eastAsia="es-MX"/>
        </w:rPr>
        <w:t>PRESIDENTE DIP. ADRIÁN MANUEL GALICIA SALCEDA</w:t>
      </w:r>
      <w:r w:rsidRPr="00240BB9">
        <w:rPr>
          <w:rFonts w:ascii="Times New Roman" w:hAnsi="Times New Roman" w:cs="Times New Roman"/>
          <w:sz w:val="24"/>
          <w:szCs w:val="24"/>
          <w:lang w:eastAsia="es-MX"/>
        </w:rPr>
        <w:t xml:space="preserve">. Habiendo agotado los asuntos en cartera, se levanta la sesión siendo las </w:t>
      </w:r>
      <w:r w:rsidR="00BB7C18" w:rsidRPr="00240BB9">
        <w:rPr>
          <w:rFonts w:ascii="Times New Roman" w:hAnsi="Times New Roman" w:cs="Times New Roman"/>
          <w:sz w:val="24"/>
          <w:szCs w:val="24"/>
          <w:lang w:eastAsia="es-MX"/>
        </w:rPr>
        <w:t xml:space="preserve">quince </w:t>
      </w:r>
      <w:r w:rsidRPr="00240BB9">
        <w:rPr>
          <w:rFonts w:ascii="Times New Roman" w:hAnsi="Times New Roman" w:cs="Times New Roman"/>
          <w:sz w:val="24"/>
          <w:szCs w:val="24"/>
          <w:lang w:eastAsia="es-MX"/>
        </w:rPr>
        <w:t xml:space="preserve">horas con </w:t>
      </w:r>
      <w:r w:rsidR="00BB7C18" w:rsidRPr="00240BB9">
        <w:rPr>
          <w:rFonts w:ascii="Times New Roman" w:hAnsi="Times New Roman" w:cs="Times New Roman"/>
          <w:sz w:val="24"/>
          <w:szCs w:val="24"/>
          <w:lang w:eastAsia="es-MX"/>
        </w:rPr>
        <w:t>cincuenta y dos</w:t>
      </w:r>
      <w:r w:rsidRPr="00240BB9">
        <w:rPr>
          <w:rFonts w:ascii="Times New Roman" w:hAnsi="Times New Roman" w:cs="Times New Roman"/>
          <w:sz w:val="24"/>
          <w:szCs w:val="24"/>
          <w:lang w:eastAsia="es-MX"/>
        </w:rPr>
        <w:t xml:space="preserve"> minutos del día lunes primero de marzo del año dos mil veintiuno y se cita a la Legislatura a sesión que </w:t>
      </w:r>
      <w:r w:rsidR="00BB7C18" w:rsidRPr="00240BB9">
        <w:rPr>
          <w:rFonts w:ascii="Times New Roman" w:hAnsi="Times New Roman" w:cs="Times New Roman"/>
          <w:sz w:val="24"/>
          <w:szCs w:val="24"/>
          <w:lang w:eastAsia="es-MX"/>
        </w:rPr>
        <w:t>l</w:t>
      </w:r>
      <w:r w:rsidRPr="00240BB9">
        <w:rPr>
          <w:rFonts w:ascii="Times New Roman" w:hAnsi="Times New Roman" w:cs="Times New Roman"/>
          <w:sz w:val="24"/>
          <w:szCs w:val="24"/>
          <w:lang w:eastAsia="es-MX"/>
        </w:rPr>
        <w:t>l</w:t>
      </w:r>
      <w:r w:rsidR="00BB7C18" w:rsidRPr="00240BB9">
        <w:rPr>
          <w:rFonts w:ascii="Times New Roman" w:hAnsi="Times New Roman" w:cs="Times New Roman"/>
          <w:sz w:val="24"/>
          <w:szCs w:val="24"/>
          <w:lang w:eastAsia="es-MX"/>
        </w:rPr>
        <w:t>e</w:t>
      </w:r>
      <w:r w:rsidRPr="00240BB9">
        <w:rPr>
          <w:rFonts w:ascii="Times New Roman" w:hAnsi="Times New Roman" w:cs="Times New Roman"/>
          <w:sz w:val="24"/>
          <w:szCs w:val="24"/>
          <w:lang w:eastAsia="es-MX"/>
        </w:rPr>
        <w:t>v</w:t>
      </w:r>
      <w:r w:rsidR="00BB7C18" w:rsidRPr="00240BB9">
        <w:rPr>
          <w:rFonts w:ascii="Times New Roman" w:hAnsi="Times New Roman" w:cs="Times New Roman"/>
          <w:sz w:val="24"/>
          <w:szCs w:val="24"/>
          <w:lang w:eastAsia="es-MX"/>
        </w:rPr>
        <w:t>are</w:t>
      </w:r>
      <w:r w:rsidRPr="00240BB9">
        <w:rPr>
          <w:rFonts w:ascii="Times New Roman" w:hAnsi="Times New Roman" w:cs="Times New Roman"/>
          <w:sz w:val="24"/>
          <w:szCs w:val="24"/>
          <w:lang w:eastAsia="es-MX"/>
        </w:rPr>
        <w:t>mos</w:t>
      </w:r>
      <w:r w:rsidR="00BB7C18" w:rsidRPr="00240BB9">
        <w:rPr>
          <w:rFonts w:ascii="Times New Roman" w:hAnsi="Times New Roman" w:cs="Times New Roman"/>
          <w:sz w:val="24"/>
          <w:szCs w:val="24"/>
          <w:lang w:eastAsia="es-MX"/>
        </w:rPr>
        <w:t xml:space="preserve"> a cabo</w:t>
      </w:r>
      <w:r w:rsidRPr="00240BB9">
        <w:rPr>
          <w:rFonts w:ascii="Times New Roman" w:hAnsi="Times New Roman" w:cs="Times New Roman"/>
          <w:sz w:val="24"/>
          <w:szCs w:val="24"/>
          <w:lang w:eastAsia="es-MX"/>
        </w:rPr>
        <w:t xml:space="preserve"> el día jueves cuatro de marzo, a las doce horas, en modalidad mixta.</w:t>
      </w:r>
    </w:p>
    <w:p w14:paraId="48A48D46" w14:textId="77777777" w:rsidR="006459F9" w:rsidRPr="00240BB9" w:rsidRDefault="006459F9" w:rsidP="00483064">
      <w:pPr>
        <w:pStyle w:val="Sinespaciado"/>
        <w:jc w:val="both"/>
        <w:rPr>
          <w:rFonts w:ascii="Times New Roman" w:hAnsi="Times New Roman" w:cs="Times New Roman"/>
          <w:sz w:val="24"/>
          <w:szCs w:val="24"/>
          <w:lang w:eastAsia="es-MX"/>
        </w:rPr>
      </w:pPr>
    </w:p>
    <w:p w14:paraId="547C6735" w14:textId="6BCC870D" w:rsidR="00A06A44" w:rsidRPr="00240BB9" w:rsidRDefault="00A06A44" w:rsidP="00483064">
      <w:pPr>
        <w:pStyle w:val="Sinespaciado"/>
        <w:ind w:firstLine="708"/>
        <w:jc w:val="both"/>
        <w:rPr>
          <w:rFonts w:ascii="Times New Roman" w:hAnsi="Times New Roman" w:cs="Times New Roman"/>
          <w:sz w:val="24"/>
          <w:szCs w:val="24"/>
          <w:lang w:eastAsia="es-MX"/>
        </w:rPr>
      </w:pPr>
      <w:r w:rsidRPr="00240BB9">
        <w:rPr>
          <w:rFonts w:ascii="Times New Roman" w:hAnsi="Times New Roman" w:cs="Times New Roman"/>
          <w:sz w:val="24"/>
          <w:szCs w:val="24"/>
          <w:lang w:eastAsia="es-MX"/>
        </w:rPr>
        <w:t xml:space="preserve">Jueves </w:t>
      </w:r>
      <w:r w:rsidR="00BB7C18" w:rsidRPr="00240BB9">
        <w:rPr>
          <w:rFonts w:ascii="Times New Roman" w:hAnsi="Times New Roman" w:cs="Times New Roman"/>
          <w:sz w:val="24"/>
          <w:szCs w:val="24"/>
          <w:lang w:eastAsia="es-MX"/>
        </w:rPr>
        <w:t>doce</w:t>
      </w:r>
      <w:r w:rsidRPr="00240BB9">
        <w:rPr>
          <w:rFonts w:ascii="Times New Roman" w:hAnsi="Times New Roman" w:cs="Times New Roman"/>
          <w:sz w:val="24"/>
          <w:szCs w:val="24"/>
          <w:lang w:eastAsia="es-MX"/>
        </w:rPr>
        <w:t xml:space="preserve"> del día. Muchas gracias, compañeras y compañeros diputados.</w:t>
      </w:r>
    </w:p>
    <w:p w14:paraId="2065E8A6" w14:textId="77777777" w:rsidR="006459F9" w:rsidRPr="00240BB9" w:rsidRDefault="006459F9" w:rsidP="00483064">
      <w:pPr>
        <w:pStyle w:val="Sinespaciado"/>
        <w:ind w:firstLine="708"/>
        <w:jc w:val="both"/>
        <w:rPr>
          <w:rFonts w:ascii="Times New Roman" w:hAnsi="Times New Roman" w:cs="Times New Roman"/>
          <w:b/>
          <w:bCs/>
          <w:sz w:val="24"/>
          <w:szCs w:val="24"/>
          <w:lang w:eastAsia="es-MX"/>
        </w:rPr>
      </w:pPr>
    </w:p>
    <w:p w14:paraId="43903C9D" w14:textId="009AE394" w:rsidR="00A06A44" w:rsidRPr="00240BB9" w:rsidRDefault="00A06A44" w:rsidP="00483064">
      <w:pPr>
        <w:pStyle w:val="Sinespaciado"/>
        <w:jc w:val="both"/>
        <w:rPr>
          <w:rFonts w:ascii="Times New Roman" w:hAnsi="Times New Roman" w:cs="Times New Roman"/>
          <w:sz w:val="24"/>
          <w:szCs w:val="24"/>
          <w:lang w:eastAsia="es-MX"/>
        </w:rPr>
      </w:pPr>
      <w:r w:rsidRPr="00240BB9">
        <w:rPr>
          <w:rFonts w:ascii="Times New Roman" w:hAnsi="Times New Roman" w:cs="Times New Roman"/>
          <w:b/>
          <w:bCs/>
          <w:sz w:val="24"/>
          <w:szCs w:val="24"/>
          <w:lang w:eastAsia="es-MX"/>
        </w:rPr>
        <w:lastRenderedPageBreak/>
        <w:t>SECRETARIA DIP. CLAUDIA GONZÁLEZ CERÓN</w:t>
      </w:r>
      <w:r w:rsidRPr="00240BB9">
        <w:rPr>
          <w:rFonts w:ascii="Times New Roman" w:hAnsi="Times New Roman" w:cs="Times New Roman"/>
          <w:sz w:val="24"/>
          <w:szCs w:val="24"/>
          <w:lang w:eastAsia="es-MX"/>
        </w:rPr>
        <w:t xml:space="preserve">. La sesión ha quedado grabada en la cinta de clave número 195-A-LX. </w:t>
      </w:r>
    </w:p>
    <w:p w14:paraId="51194BE1" w14:textId="77777777" w:rsidR="006459F9" w:rsidRPr="00240BB9" w:rsidRDefault="006459F9" w:rsidP="00483064">
      <w:pPr>
        <w:pStyle w:val="Sinespaciado"/>
        <w:jc w:val="both"/>
        <w:rPr>
          <w:rFonts w:ascii="Times New Roman" w:hAnsi="Times New Roman" w:cs="Times New Roman"/>
          <w:sz w:val="24"/>
          <w:szCs w:val="24"/>
          <w:lang w:eastAsia="es-MX"/>
        </w:rPr>
      </w:pPr>
    </w:p>
    <w:p w14:paraId="0F721D24" w14:textId="4F21AD67" w:rsidR="00A06A44" w:rsidRPr="00240BB9" w:rsidRDefault="00A06A44" w:rsidP="00483064">
      <w:pPr>
        <w:pStyle w:val="Sinespaciado"/>
        <w:ind w:firstLine="708"/>
        <w:jc w:val="both"/>
        <w:rPr>
          <w:rFonts w:ascii="Times New Roman" w:hAnsi="Times New Roman" w:cs="Times New Roman"/>
          <w:sz w:val="24"/>
          <w:szCs w:val="24"/>
          <w:lang w:eastAsia="es-MX"/>
        </w:rPr>
      </w:pPr>
      <w:r w:rsidRPr="00240BB9">
        <w:rPr>
          <w:rFonts w:ascii="Times New Roman" w:hAnsi="Times New Roman" w:cs="Times New Roman"/>
          <w:sz w:val="24"/>
          <w:szCs w:val="24"/>
          <w:lang w:eastAsia="es-MX"/>
        </w:rPr>
        <w:t>Muchas gracias, diputado y buenas tardes.</w:t>
      </w:r>
    </w:p>
    <w:sectPr w:rsidR="00A06A44" w:rsidRPr="00240BB9" w:rsidSect="007B52FF">
      <w:footnotePr>
        <w:pos w:val="beneathText"/>
        <w:numRestart w:val="eachSect"/>
      </w:footnotePr>
      <w:type w:val="continuous"/>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AA7E0A" w14:textId="77777777" w:rsidR="00013A29" w:rsidRDefault="00013A29" w:rsidP="00060DC4">
      <w:pPr>
        <w:spacing w:after="0" w:line="240" w:lineRule="auto"/>
      </w:pPr>
      <w:r>
        <w:separator/>
      </w:r>
    </w:p>
  </w:endnote>
  <w:endnote w:type="continuationSeparator" w:id="0">
    <w:p w14:paraId="4C5D79EF" w14:textId="77777777" w:rsidR="00013A29" w:rsidRDefault="00013A29" w:rsidP="00060D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Bell MT">
    <w:panose1 w:val="02020503060305020303"/>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06689606"/>
      <w:docPartObj>
        <w:docPartGallery w:val="Page Numbers (Bottom of Page)"/>
        <w:docPartUnique/>
      </w:docPartObj>
    </w:sdtPr>
    <w:sdtContent>
      <w:p w14:paraId="7D1BEC1A" w14:textId="77777777" w:rsidR="00E8190B" w:rsidRDefault="00E8190B" w:rsidP="00060DC4">
        <w:pPr>
          <w:pStyle w:val="Piedepgina"/>
          <w:tabs>
            <w:tab w:val="clear" w:pos="4419"/>
            <w:tab w:val="clear" w:pos="8838"/>
          </w:tabs>
          <w:jc w:val="right"/>
        </w:pPr>
        <w:r>
          <w:fldChar w:fldCharType="begin"/>
        </w:r>
        <w:r>
          <w:instrText>PAGE   \* MERGEFORMAT</w:instrText>
        </w:r>
        <w:r>
          <w:fldChar w:fldCharType="separate"/>
        </w:r>
        <w:r w:rsidR="00C97D47" w:rsidRPr="00C97D47">
          <w:rPr>
            <w:noProof/>
            <w:lang w:val="es-ES"/>
          </w:rPr>
          <w:t>20</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75C2ED" w14:textId="77777777" w:rsidR="00013A29" w:rsidRDefault="00013A29" w:rsidP="00060DC4">
      <w:pPr>
        <w:spacing w:after="0" w:line="240" w:lineRule="auto"/>
      </w:pPr>
      <w:r>
        <w:separator/>
      </w:r>
    </w:p>
  </w:footnote>
  <w:footnote w:type="continuationSeparator" w:id="0">
    <w:p w14:paraId="717E9E7B" w14:textId="77777777" w:rsidR="00013A29" w:rsidRDefault="00013A29" w:rsidP="00060DC4">
      <w:pPr>
        <w:spacing w:after="0" w:line="240" w:lineRule="auto"/>
      </w:pPr>
      <w:r>
        <w:continuationSeparator/>
      </w:r>
    </w:p>
  </w:footnote>
  <w:footnote w:id="1">
    <w:p w14:paraId="2519314F" w14:textId="77777777" w:rsidR="00E8190B" w:rsidRPr="00BD0741" w:rsidRDefault="00E8190B" w:rsidP="00A1546F">
      <w:pPr>
        <w:pStyle w:val="Textonotapie1"/>
        <w:jc w:val="both"/>
        <w:rPr>
          <w:rFonts w:ascii="Bell MT" w:hAnsi="Bell MT" w:cs="Arial"/>
        </w:rPr>
      </w:pPr>
      <w:r w:rsidRPr="00BD0741">
        <w:rPr>
          <w:rStyle w:val="Refdenotaalpie"/>
          <w:rFonts w:ascii="Bell MT" w:hAnsi="Bell MT" w:cs="Arial"/>
        </w:rPr>
        <w:footnoteRef/>
      </w:r>
      <w:r w:rsidRPr="00BD0741">
        <w:rPr>
          <w:rFonts w:ascii="Bell MT" w:hAnsi="Bell MT" w:cs="Arial"/>
        </w:rPr>
        <w:t xml:space="preserve"> Definición de la Transparencia Internacional, citada en México: anatomía de la corrupción, 2016, pág. 11, CIDE, IMCO y Mexicanos Contra la Corrupción y la Impunidad.</w:t>
      </w:r>
    </w:p>
  </w:footnote>
  <w:footnote w:id="2">
    <w:p w14:paraId="528561D0" w14:textId="77777777" w:rsidR="00E8190B" w:rsidRPr="00BD0741" w:rsidRDefault="00E8190B" w:rsidP="00A1546F">
      <w:pPr>
        <w:pStyle w:val="Textonotapie1"/>
        <w:jc w:val="both"/>
        <w:rPr>
          <w:rFonts w:ascii="Bell MT" w:hAnsi="Bell MT" w:cs="Arial"/>
        </w:rPr>
      </w:pPr>
      <w:r w:rsidRPr="00BD0741">
        <w:rPr>
          <w:rStyle w:val="Refdenotaalpie"/>
          <w:rFonts w:ascii="Bell MT" w:hAnsi="Bell MT" w:cs="Arial"/>
        </w:rPr>
        <w:footnoteRef/>
      </w:r>
      <w:r w:rsidRPr="00BD0741">
        <w:rPr>
          <w:rFonts w:ascii="Bell MT" w:hAnsi="Bell MT" w:cs="Arial"/>
        </w:rPr>
        <w:t xml:space="preserve"> Auditoría Superior de la Federación, citada en el marco conceptual de la Encuesta Nacional de Calidad e Impacto Gubernamental 2017 del INEGI.</w:t>
      </w:r>
    </w:p>
    <w:p w14:paraId="620658A7" w14:textId="77777777" w:rsidR="00E8190B" w:rsidRPr="00BD0741" w:rsidRDefault="00E8190B" w:rsidP="00A1546F">
      <w:pPr>
        <w:pStyle w:val="Textonotapie1"/>
        <w:jc w:val="both"/>
        <w:rPr>
          <w:rFonts w:ascii="Bell MT" w:hAnsi="Bell MT" w:cs="Arial"/>
        </w:rPr>
      </w:pPr>
    </w:p>
  </w:footnote>
  <w:footnote w:id="3">
    <w:p w14:paraId="2883F4AF" w14:textId="77777777" w:rsidR="00E8190B" w:rsidRPr="00BD0741" w:rsidRDefault="00E8190B" w:rsidP="00A1546F">
      <w:pPr>
        <w:pStyle w:val="Textonotapie1"/>
        <w:jc w:val="both"/>
        <w:rPr>
          <w:rFonts w:ascii="Bell MT" w:hAnsi="Bell MT" w:cs="Arial"/>
        </w:rPr>
      </w:pPr>
      <w:r w:rsidRPr="00BD0741">
        <w:rPr>
          <w:rStyle w:val="Refdenotaalpie"/>
          <w:rFonts w:ascii="Bell MT" w:hAnsi="Bell MT" w:cs="Arial"/>
        </w:rPr>
        <w:footnoteRef/>
      </w:r>
      <w:r w:rsidRPr="00BD0741">
        <w:rPr>
          <w:rFonts w:ascii="Bell MT" w:hAnsi="Bell MT" w:cs="Arial"/>
        </w:rPr>
        <w:t xml:space="preserve"> Artículo Segundo transitorio de la Ley General del Sistema Nacional Anticorrupción publicada en el Diario Oficial de la Federación el 18 de julio de 2016.</w:t>
      </w:r>
    </w:p>
  </w:footnote>
  <w:footnote w:id="4">
    <w:p w14:paraId="694E9445" w14:textId="77777777" w:rsidR="00E8190B" w:rsidRPr="00BD0741" w:rsidRDefault="00E8190B" w:rsidP="00A1546F">
      <w:pPr>
        <w:pStyle w:val="Textonotapie1"/>
        <w:jc w:val="both"/>
        <w:rPr>
          <w:rFonts w:ascii="Bell MT" w:hAnsi="Bell MT" w:cs="Arial"/>
        </w:rPr>
      </w:pPr>
      <w:r w:rsidRPr="00BD0741">
        <w:rPr>
          <w:rStyle w:val="Refdenotaalpie"/>
          <w:rFonts w:ascii="Bell MT" w:hAnsi="Bell MT" w:cs="Arial"/>
        </w:rPr>
        <w:footnoteRef/>
      </w:r>
      <w:r w:rsidRPr="00BD0741">
        <w:rPr>
          <w:rFonts w:ascii="Bell MT" w:hAnsi="Bell MT" w:cs="Arial"/>
        </w:rPr>
        <w:t xml:space="preserve"> Información obtenida de la presentación de su Índice de Percepción de la Corrupción (IPC) realizada el 23 de enero de 2020 por Transparencia Mexicana y Transparencia Internacional, el cual puede ser consultado en la página https://www.tm.org.mx/ipc2019/.</w:t>
      </w:r>
    </w:p>
  </w:footnote>
  <w:footnote w:id="5">
    <w:p w14:paraId="069B0BD6" w14:textId="568E186C" w:rsidR="00E8190B" w:rsidRDefault="00E8190B" w:rsidP="00A1546F">
      <w:pPr>
        <w:pStyle w:val="Textonotapie1"/>
        <w:jc w:val="both"/>
        <w:rPr>
          <w:rFonts w:ascii="Bell MT" w:hAnsi="Bell MT" w:cs="Arial"/>
        </w:rPr>
      </w:pPr>
      <w:r w:rsidRPr="00BD0741">
        <w:rPr>
          <w:rStyle w:val="Refdenotaalpie"/>
          <w:rFonts w:ascii="Bell MT" w:hAnsi="Bell MT" w:cs="Arial"/>
        </w:rPr>
        <w:footnoteRef/>
      </w:r>
      <w:r w:rsidRPr="00BD0741">
        <w:rPr>
          <w:rFonts w:ascii="Bell MT" w:hAnsi="Bell MT" w:cs="Arial"/>
        </w:rPr>
        <w:t xml:space="preserve"> El Barómetro Global de la Corrupción 2019 es una herramienta que permite medir dos expresiones de la corrupción: la opinión o percepción que tienen los ciudadanos encuestados sobre la corrupción y también la experiencia directa que tienen de ella, referida como victimización. Para mayor detalle se recomienda su consulta en la página https://www</w:t>
      </w:r>
      <w:r>
        <w:rPr>
          <w:rFonts w:ascii="Bell MT" w:hAnsi="Bell MT" w:cs="Arial"/>
        </w:rPr>
        <w:t>.tm.org.mx/barometro-al-2019/.</w:t>
      </w:r>
    </w:p>
    <w:p w14:paraId="05DAA2CE" w14:textId="77777777" w:rsidR="00E8190B" w:rsidRPr="000E1247" w:rsidRDefault="00E8190B" w:rsidP="000E1247">
      <w:pPr>
        <w:pStyle w:val="Textonotapie"/>
      </w:pPr>
    </w:p>
  </w:footnote>
  <w:footnote w:id="6">
    <w:p w14:paraId="0521D262" w14:textId="77777777" w:rsidR="00E8190B" w:rsidRPr="00BD0741" w:rsidRDefault="00E8190B" w:rsidP="00A1546F">
      <w:pPr>
        <w:pStyle w:val="Textonotapie1"/>
        <w:jc w:val="both"/>
        <w:rPr>
          <w:rFonts w:ascii="Bell MT" w:hAnsi="Bell MT" w:cs="Arial"/>
        </w:rPr>
      </w:pPr>
      <w:r w:rsidRPr="00BD0741">
        <w:rPr>
          <w:rStyle w:val="Refdenotaalpie"/>
          <w:rFonts w:ascii="Bell MT" w:hAnsi="Bell MT" w:cs="Arial"/>
        </w:rPr>
        <w:footnoteRef/>
      </w:r>
      <w:r w:rsidRPr="00BD0741">
        <w:rPr>
          <w:rFonts w:ascii="Bell MT" w:hAnsi="Bell MT" w:cs="Arial"/>
        </w:rPr>
        <w:t xml:space="preserve"> Información obtenida en el la Encuesta Nacional de Calidad e Impacto Gubernamental, principales resultados, mayo del 2020, experiencias de corrupción, p. 129. El cual puede ser consultado en: https://www.inegi.org.mx/contenidos/programas/encig/2019/doc/encig2019_principales_resultados.pdf</w:t>
      </w:r>
    </w:p>
  </w:footnote>
  <w:footnote w:id="7">
    <w:p w14:paraId="7D90B192" w14:textId="77777777" w:rsidR="00E8190B" w:rsidRPr="00BD0741" w:rsidRDefault="00E8190B" w:rsidP="00A1546F">
      <w:pPr>
        <w:pStyle w:val="Textonotapie1"/>
        <w:jc w:val="both"/>
        <w:rPr>
          <w:rFonts w:ascii="Bell MT" w:hAnsi="Bell MT"/>
        </w:rPr>
      </w:pPr>
      <w:r w:rsidRPr="00BD0741">
        <w:rPr>
          <w:rStyle w:val="Refdenotaalpie"/>
          <w:rFonts w:ascii="Bell MT" w:hAnsi="Bell MT"/>
        </w:rPr>
        <w:footnoteRef/>
      </w:r>
      <w:r w:rsidRPr="00BD0741">
        <w:rPr>
          <w:rFonts w:ascii="Bell MT" w:hAnsi="Bell MT"/>
        </w:rPr>
        <w:t xml:space="preserve"> </w:t>
      </w:r>
      <w:proofErr w:type="spellStart"/>
      <w:r w:rsidRPr="00BD0741">
        <w:rPr>
          <w:rFonts w:ascii="Bell MT" w:hAnsi="Bell MT"/>
        </w:rPr>
        <w:t>Idem</w:t>
      </w:r>
      <w:proofErr w:type="spellEnd"/>
      <w:r w:rsidRPr="00BD0741">
        <w:rPr>
          <w:rFonts w:ascii="Bell MT" w:hAnsi="Bell MT"/>
        </w:rPr>
        <w:t>. P. 130.</w:t>
      </w:r>
    </w:p>
  </w:footnote>
  <w:footnote w:id="8">
    <w:p w14:paraId="4797F2BF" w14:textId="77777777" w:rsidR="00E8190B" w:rsidRDefault="00E8190B" w:rsidP="00752920">
      <w:pPr>
        <w:pStyle w:val="Textonotapie"/>
      </w:pPr>
      <w:r>
        <w:rPr>
          <w:rStyle w:val="Refdenotaalpie"/>
        </w:rPr>
        <w:footnoteRef/>
      </w:r>
      <w:r>
        <w:t xml:space="preserve"> </w:t>
      </w:r>
      <w:proofErr w:type="spellStart"/>
      <w:r>
        <w:t>Disponoble</w:t>
      </w:r>
      <w:proofErr w:type="spellEnd"/>
      <w:r>
        <w:t xml:space="preserve"> en: </w:t>
      </w:r>
      <w:r w:rsidRPr="00FB329A">
        <w:t>https://www.gob.mx/conabio/es/articulos/lo-hecho-en-mexico?idiom=es</w:t>
      </w:r>
      <w:r>
        <w:t xml:space="preserve"> </w:t>
      </w:r>
    </w:p>
  </w:footnote>
  <w:footnote w:id="9">
    <w:p w14:paraId="642C175D" w14:textId="77777777" w:rsidR="00E8190B" w:rsidRDefault="00E8190B" w:rsidP="00892E6A">
      <w:pPr>
        <w:pStyle w:val="Textonotapie"/>
      </w:pPr>
      <w:r>
        <w:rPr>
          <w:rStyle w:val="Refdenotaalpie"/>
        </w:rPr>
        <w:footnoteRef/>
      </w:r>
      <w:r>
        <w:t xml:space="preserve"> Se puede encontrar en: </w:t>
      </w:r>
      <w:hyperlink r:id="rId1" w:history="1">
        <w:r w:rsidRPr="007914EC">
          <w:rPr>
            <w:rStyle w:val="Hipervnculo"/>
          </w:rPr>
          <w:t>https://www.goal.com/es-mx/noticias/en-mexico-cuantos-dias-llevamos-cuarentena/tzq5yr69nwf81lysxjvpcbcao</w:t>
        </w:r>
      </w:hyperlink>
    </w:p>
  </w:footnote>
  <w:footnote w:id="10">
    <w:p w14:paraId="0A893BA1" w14:textId="77777777" w:rsidR="00E8190B" w:rsidRDefault="00E8190B" w:rsidP="00892E6A">
      <w:pPr>
        <w:pStyle w:val="Textonotapie"/>
      </w:pPr>
      <w:r>
        <w:rPr>
          <w:rStyle w:val="Refdenotaalpie"/>
        </w:rPr>
        <w:footnoteRef/>
      </w:r>
      <w:r>
        <w:t xml:space="preserve">Se puede encontrar en: </w:t>
      </w:r>
      <w:hyperlink r:id="rId2" w:history="1">
        <w:r>
          <w:rPr>
            <w:rStyle w:val="Hipervnculo"/>
          </w:rPr>
          <w:t>https://salud.edomex.gob.mx/salud/plan_regreso_seguro</w:t>
        </w:r>
      </w:hyperlink>
    </w:p>
  </w:footnote>
  <w:footnote w:id="11">
    <w:p w14:paraId="4DC15818" w14:textId="77777777" w:rsidR="00E8190B" w:rsidRDefault="00E8190B" w:rsidP="00892E6A">
      <w:pPr>
        <w:pStyle w:val="Textonotapie"/>
      </w:pPr>
      <w:r>
        <w:rPr>
          <w:rStyle w:val="Refdenotaalpie"/>
        </w:rPr>
        <w:footnoteRef/>
      </w:r>
      <w:r>
        <w:t xml:space="preserve"> Se puede encontrar en: </w:t>
      </w:r>
      <w:hyperlink r:id="rId3" w:history="1">
        <w:r w:rsidRPr="007914EC">
          <w:rPr>
            <w:rStyle w:val="Hipervnculo"/>
          </w:rPr>
          <w:t>https://www.bbc.com/mundo/noticias-internacional-52067658</w:t>
        </w:r>
      </w:hyperlink>
    </w:p>
  </w:footnote>
  <w:footnote w:id="12">
    <w:p w14:paraId="0D5D6AF0" w14:textId="77777777" w:rsidR="00E8190B" w:rsidRDefault="00E8190B" w:rsidP="00892E6A">
      <w:pPr>
        <w:pStyle w:val="Textonotapie"/>
      </w:pPr>
      <w:r>
        <w:rPr>
          <w:rStyle w:val="Refdenotaalpie"/>
        </w:rPr>
        <w:footnoteRef/>
      </w:r>
      <w:r>
        <w:t xml:space="preserve"> Se puede encontrar en:</w:t>
      </w:r>
      <w:r w:rsidRPr="00893EB2">
        <w:t xml:space="preserve"> </w:t>
      </w:r>
      <w:hyperlink r:id="rId4" w:history="1">
        <w:r>
          <w:rPr>
            <w:rStyle w:val="Hipervnculo"/>
          </w:rPr>
          <w:t>https://www.redaccionmedica.com/secciones/sanidad-hoy/coronavirus-oms-apela-al-test-test-test-para-evitar-muertes-en-ninos-5431</w:t>
        </w:r>
      </w:hyperlink>
    </w:p>
  </w:footnote>
  <w:footnote w:id="13">
    <w:p w14:paraId="53DC20F9" w14:textId="77777777" w:rsidR="00E8190B" w:rsidRDefault="00E8190B" w:rsidP="00892E6A">
      <w:pPr>
        <w:pStyle w:val="Textonotapie"/>
      </w:pPr>
      <w:r>
        <w:rPr>
          <w:rStyle w:val="Refdenotaalpie"/>
        </w:rPr>
        <w:footnoteRef/>
      </w:r>
      <w:r>
        <w:t xml:space="preserve"> Se puede encontrar en: </w:t>
      </w:r>
      <w:hyperlink r:id="rId5" w:history="1">
        <w:r>
          <w:rPr>
            <w:rStyle w:val="Hipervnculo"/>
          </w:rPr>
          <w:t>El impacto laboral de covid-19 (dineroenimagen.com)</w:t>
        </w:r>
      </w:hyperlink>
    </w:p>
  </w:footnote>
  <w:footnote w:id="14">
    <w:p w14:paraId="3EE9DB9B" w14:textId="77777777" w:rsidR="00E8190B" w:rsidRDefault="00E8190B" w:rsidP="00892E6A">
      <w:pPr>
        <w:pStyle w:val="Textonotapie"/>
      </w:pPr>
      <w:r>
        <w:rPr>
          <w:rStyle w:val="Refdenotaalpie"/>
        </w:rPr>
        <w:footnoteRef/>
      </w:r>
      <w:r>
        <w:t xml:space="preserve">Se puede consultar en: </w:t>
      </w:r>
      <w:hyperlink r:id="rId6" w:history="1">
        <w:r>
          <w:rPr>
            <w:rStyle w:val="Hipervnculo"/>
          </w:rPr>
          <w:t>https://www.elfinanciero.com.mx/economia/banco-mundial-empeora-a-7-5-su-pronostico-de-contraccion-de-la-economia-mexicana</w:t>
        </w:r>
      </w:hyperlink>
    </w:p>
  </w:footnote>
  <w:footnote w:id="15">
    <w:p w14:paraId="4B9854FC" w14:textId="77777777" w:rsidR="00E8190B" w:rsidRPr="0073293D" w:rsidRDefault="00E8190B" w:rsidP="00145F18">
      <w:pPr>
        <w:pStyle w:val="Textonotapie"/>
        <w:rPr>
          <w:lang w:val="es-ES"/>
        </w:rPr>
      </w:pPr>
      <w:r>
        <w:rPr>
          <w:rStyle w:val="Refdenotaalpie"/>
        </w:rPr>
        <w:footnoteRef/>
      </w:r>
      <w:r>
        <w:t xml:space="preserve"> </w:t>
      </w:r>
      <w:r w:rsidRPr="0073293D">
        <w:t>https://www.scjn.gob.mx/derechos-humanos/sites/default/files/sentencias-emblematicas/resumen/2020-12/Resumen%20AR852-2017%20DGDH.pdf</w:t>
      </w:r>
    </w:p>
  </w:footnote>
  <w:footnote w:id="16">
    <w:p w14:paraId="2E011493" w14:textId="77777777" w:rsidR="00E8190B" w:rsidRPr="00712CA1" w:rsidRDefault="00E8190B" w:rsidP="00145F18">
      <w:pPr>
        <w:pStyle w:val="Textonotapie"/>
      </w:pPr>
      <w:r>
        <w:rPr>
          <w:rStyle w:val="Refdenotaalpie"/>
        </w:rPr>
        <w:footnoteRef/>
      </w:r>
      <w:r>
        <w:t xml:space="preserve">  </w:t>
      </w:r>
      <w:hyperlink r:id="rId7" w:history="1">
        <w:r w:rsidRPr="006B4AAC">
          <w:rPr>
            <w:rStyle w:val="Hipervnculo"/>
          </w:rPr>
          <w:t>https://www.cndh.org.mx/sites/all/doc/cartillas/2015-2016/34-Principios-universalidad.pdf</w:t>
        </w:r>
      </w:hyperlink>
      <w:r>
        <w:t xml:space="preserve"> </w:t>
      </w:r>
    </w:p>
  </w:footnote>
  <w:footnote w:id="17">
    <w:p w14:paraId="7A7F1AC0" w14:textId="77777777" w:rsidR="00E8190B" w:rsidRPr="00F4192C" w:rsidRDefault="00E8190B" w:rsidP="00145F18">
      <w:pPr>
        <w:pStyle w:val="Textonotapie"/>
      </w:pPr>
      <w:r>
        <w:rPr>
          <w:rStyle w:val="Refdenotaalpie"/>
        </w:rPr>
        <w:footnoteRef/>
      </w:r>
      <w:r w:rsidRPr="00F4192C">
        <w:t xml:space="preserve"> </w:t>
      </w:r>
      <w:hyperlink r:id="rId8" w:history="1">
        <w:r w:rsidRPr="006B4AAC">
          <w:rPr>
            <w:rStyle w:val="Hipervnculo"/>
          </w:rPr>
          <w:t>https://www.sitios.scjn.gob.mx/cec/sites/default/files/publication/documents/2020-07/Diversidad%20sexual-Version%20Final%209%20de%20julio.pdf</w:t>
        </w:r>
      </w:hyperlink>
      <w:r>
        <w:t xml:space="preserve"> </w:t>
      </w:r>
    </w:p>
  </w:footnote>
  <w:footnote w:id="18">
    <w:p w14:paraId="79321F4C" w14:textId="77777777" w:rsidR="00E8190B" w:rsidRPr="00E25448" w:rsidRDefault="00E8190B" w:rsidP="00145F18">
      <w:pPr>
        <w:pStyle w:val="Textonotapie"/>
      </w:pPr>
      <w:r>
        <w:rPr>
          <w:rStyle w:val="Refdenotaalpie"/>
        </w:rPr>
        <w:footnoteRef/>
      </w:r>
      <w:r w:rsidRPr="00E25448">
        <w:t xml:space="preserve"> </w:t>
      </w:r>
      <w:hyperlink r:id="rId9" w:history="1">
        <w:r w:rsidRPr="006B4AAC">
          <w:rPr>
            <w:rStyle w:val="Hipervnculo"/>
          </w:rPr>
          <w:t>http://www.artic.ua.es/biblioteca/u85/documentos/1794.pdf</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77.2pt;height:160.35pt" o:bullet="t">
        <v:imagedata r:id="rId1" o:title="images"/>
      </v:shape>
    </w:pict>
  </w:numPicBullet>
  <w:abstractNum w:abstractNumId="0">
    <w:nsid w:val="093B57CD"/>
    <w:multiLevelType w:val="hybridMultilevel"/>
    <w:tmpl w:val="B2C0EC26"/>
    <w:lvl w:ilvl="0" w:tplc="71A2AE56">
      <w:start w:val="1"/>
      <w:numFmt w:val="upperRoman"/>
      <w:lvlText w:val="%1."/>
      <w:lvlJc w:val="left"/>
      <w:pPr>
        <w:ind w:left="107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29C072F5"/>
    <w:multiLevelType w:val="hybridMultilevel"/>
    <w:tmpl w:val="B11882C6"/>
    <w:lvl w:ilvl="0" w:tplc="F2FC4BA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2C7421F5"/>
    <w:multiLevelType w:val="hybridMultilevel"/>
    <w:tmpl w:val="35F8FD3A"/>
    <w:lvl w:ilvl="0" w:tplc="34202CC8">
      <w:start w:val="1"/>
      <w:numFmt w:val="upperRoman"/>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3416693B"/>
    <w:multiLevelType w:val="hybridMultilevel"/>
    <w:tmpl w:val="7BE2F45C"/>
    <w:lvl w:ilvl="0" w:tplc="21003F58">
      <w:start w:val="1"/>
      <w:numFmt w:val="bullet"/>
      <w:lvlText w:val=""/>
      <w:lvlPicBulletId w:val="0"/>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36180079"/>
    <w:multiLevelType w:val="hybridMultilevel"/>
    <w:tmpl w:val="A4A869FA"/>
    <w:lvl w:ilvl="0" w:tplc="1FD2FB9E">
      <w:start w:val="1"/>
      <w:numFmt w:val="decimal"/>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5">
    <w:nsid w:val="4D993BE7"/>
    <w:multiLevelType w:val="hybridMultilevel"/>
    <w:tmpl w:val="86FAB72C"/>
    <w:lvl w:ilvl="0" w:tplc="21003F58">
      <w:start w:val="1"/>
      <w:numFmt w:val="bullet"/>
      <w:lvlText w:val=""/>
      <w:lvlPicBulletId w:val="0"/>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76462206"/>
    <w:multiLevelType w:val="hybridMultilevel"/>
    <w:tmpl w:val="98465E6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7B0073B4"/>
    <w:multiLevelType w:val="hybridMultilevel"/>
    <w:tmpl w:val="3676A5E2"/>
    <w:lvl w:ilvl="0" w:tplc="21003F58">
      <w:start w:val="1"/>
      <w:numFmt w:val="bullet"/>
      <w:lvlText w:val=""/>
      <w:lvlPicBulletId w:val="0"/>
      <w:lvlJc w:val="left"/>
      <w:pPr>
        <w:ind w:left="1800" w:hanging="360"/>
      </w:pPr>
      <w:rPr>
        <w:rFonts w:ascii="Symbol" w:hAnsi="Symbol" w:hint="default"/>
        <w:color w:val="auto"/>
      </w:rPr>
    </w:lvl>
    <w:lvl w:ilvl="1" w:tplc="080A0003">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num w:numId="1">
    <w:abstractNumId w:val="4"/>
  </w:num>
  <w:num w:numId="2">
    <w:abstractNumId w:val="3"/>
  </w:num>
  <w:num w:numId="3">
    <w:abstractNumId w:val="5"/>
  </w:num>
  <w:num w:numId="4">
    <w:abstractNumId w:val="7"/>
  </w:num>
  <w:num w:numId="5">
    <w:abstractNumId w:val="0"/>
  </w:num>
  <w:num w:numId="6">
    <w:abstractNumId w:val="2"/>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126B"/>
    <w:rsid w:val="00001E4C"/>
    <w:rsid w:val="00011AA9"/>
    <w:rsid w:val="00013A29"/>
    <w:rsid w:val="0001430B"/>
    <w:rsid w:val="000236F3"/>
    <w:rsid w:val="00030F7C"/>
    <w:rsid w:val="0004166D"/>
    <w:rsid w:val="000420D6"/>
    <w:rsid w:val="00050969"/>
    <w:rsid w:val="00060DC4"/>
    <w:rsid w:val="00081B68"/>
    <w:rsid w:val="000852FB"/>
    <w:rsid w:val="000904B0"/>
    <w:rsid w:val="0009093D"/>
    <w:rsid w:val="000A47AD"/>
    <w:rsid w:val="000C355C"/>
    <w:rsid w:val="000C3BE7"/>
    <w:rsid w:val="000E1247"/>
    <w:rsid w:val="000E5188"/>
    <w:rsid w:val="000E645E"/>
    <w:rsid w:val="001164F5"/>
    <w:rsid w:val="00123981"/>
    <w:rsid w:val="00123FA8"/>
    <w:rsid w:val="00130D25"/>
    <w:rsid w:val="00133F2D"/>
    <w:rsid w:val="00135018"/>
    <w:rsid w:val="00143ADC"/>
    <w:rsid w:val="00145F18"/>
    <w:rsid w:val="00146FBE"/>
    <w:rsid w:val="00155C1B"/>
    <w:rsid w:val="0016642D"/>
    <w:rsid w:val="001714BD"/>
    <w:rsid w:val="00176391"/>
    <w:rsid w:val="0018126B"/>
    <w:rsid w:val="001927A3"/>
    <w:rsid w:val="00193518"/>
    <w:rsid w:val="001966C0"/>
    <w:rsid w:val="001A2807"/>
    <w:rsid w:val="001A3455"/>
    <w:rsid w:val="001B0240"/>
    <w:rsid w:val="001B2B8E"/>
    <w:rsid w:val="001B4AB8"/>
    <w:rsid w:val="001B7594"/>
    <w:rsid w:val="001B7C30"/>
    <w:rsid w:val="001C2006"/>
    <w:rsid w:val="001C309B"/>
    <w:rsid w:val="001C64CB"/>
    <w:rsid w:val="001C7C9F"/>
    <w:rsid w:val="001E26C3"/>
    <w:rsid w:val="001E6BA1"/>
    <w:rsid w:val="001E707A"/>
    <w:rsid w:val="001F0BE1"/>
    <w:rsid w:val="0020167A"/>
    <w:rsid w:val="00201C8D"/>
    <w:rsid w:val="00205F45"/>
    <w:rsid w:val="0020706C"/>
    <w:rsid w:val="002178CA"/>
    <w:rsid w:val="00220E66"/>
    <w:rsid w:val="002239CF"/>
    <w:rsid w:val="002240AE"/>
    <w:rsid w:val="002260ED"/>
    <w:rsid w:val="00234379"/>
    <w:rsid w:val="00240BB9"/>
    <w:rsid w:val="00250799"/>
    <w:rsid w:val="00255130"/>
    <w:rsid w:val="00266C84"/>
    <w:rsid w:val="00292A6A"/>
    <w:rsid w:val="002A1D67"/>
    <w:rsid w:val="002A4D41"/>
    <w:rsid w:val="002A7DBF"/>
    <w:rsid w:val="002B081B"/>
    <w:rsid w:val="002E3648"/>
    <w:rsid w:val="002F4C3F"/>
    <w:rsid w:val="0030496F"/>
    <w:rsid w:val="003122A3"/>
    <w:rsid w:val="00314EB8"/>
    <w:rsid w:val="00315E07"/>
    <w:rsid w:val="00317D8C"/>
    <w:rsid w:val="00317E1A"/>
    <w:rsid w:val="00323412"/>
    <w:rsid w:val="0032613C"/>
    <w:rsid w:val="0033456F"/>
    <w:rsid w:val="00335D48"/>
    <w:rsid w:val="003363C1"/>
    <w:rsid w:val="00343190"/>
    <w:rsid w:val="003614DA"/>
    <w:rsid w:val="003844A9"/>
    <w:rsid w:val="00385854"/>
    <w:rsid w:val="00392251"/>
    <w:rsid w:val="003955A0"/>
    <w:rsid w:val="00395A8C"/>
    <w:rsid w:val="003A3394"/>
    <w:rsid w:val="003B05BD"/>
    <w:rsid w:val="003B2184"/>
    <w:rsid w:val="003C1790"/>
    <w:rsid w:val="003C37F5"/>
    <w:rsid w:val="003E3362"/>
    <w:rsid w:val="003E689D"/>
    <w:rsid w:val="003E7587"/>
    <w:rsid w:val="00405649"/>
    <w:rsid w:val="00405EE8"/>
    <w:rsid w:val="00411706"/>
    <w:rsid w:val="00415FF2"/>
    <w:rsid w:val="00416B35"/>
    <w:rsid w:val="00420B79"/>
    <w:rsid w:val="00421756"/>
    <w:rsid w:val="004308C2"/>
    <w:rsid w:val="00441D03"/>
    <w:rsid w:val="0044241E"/>
    <w:rsid w:val="00452022"/>
    <w:rsid w:val="004579A9"/>
    <w:rsid w:val="00465EB0"/>
    <w:rsid w:val="00466199"/>
    <w:rsid w:val="00475816"/>
    <w:rsid w:val="00482A5D"/>
    <w:rsid w:val="00483064"/>
    <w:rsid w:val="004861A0"/>
    <w:rsid w:val="00497AAE"/>
    <w:rsid w:val="004A2725"/>
    <w:rsid w:val="004B43ED"/>
    <w:rsid w:val="004C0457"/>
    <w:rsid w:val="004C3213"/>
    <w:rsid w:val="004C4207"/>
    <w:rsid w:val="004E2688"/>
    <w:rsid w:val="004F0DF7"/>
    <w:rsid w:val="00507A86"/>
    <w:rsid w:val="00510C9F"/>
    <w:rsid w:val="00512459"/>
    <w:rsid w:val="0051776D"/>
    <w:rsid w:val="00536839"/>
    <w:rsid w:val="00541FAF"/>
    <w:rsid w:val="00554A6D"/>
    <w:rsid w:val="0056750D"/>
    <w:rsid w:val="00573429"/>
    <w:rsid w:val="00590BF8"/>
    <w:rsid w:val="00594339"/>
    <w:rsid w:val="005955BA"/>
    <w:rsid w:val="005A71C6"/>
    <w:rsid w:val="005E6971"/>
    <w:rsid w:val="005F2D91"/>
    <w:rsid w:val="005F33BB"/>
    <w:rsid w:val="006025EA"/>
    <w:rsid w:val="00605712"/>
    <w:rsid w:val="00610BE6"/>
    <w:rsid w:val="00615E62"/>
    <w:rsid w:val="00621FE6"/>
    <w:rsid w:val="00641250"/>
    <w:rsid w:val="0064128D"/>
    <w:rsid w:val="006459F9"/>
    <w:rsid w:val="0069124C"/>
    <w:rsid w:val="006B191F"/>
    <w:rsid w:val="006B75F2"/>
    <w:rsid w:val="006C5C43"/>
    <w:rsid w:val="006F1890"/>
    <w:rsid w:val="006F3B42"/>
    <w:rsid w:val="006F6F96"/>
    <w:rsid w:val="0070074E"/>
    <w:rsid w:val="00703A1D"/>
    <w:rsid w:val="00703B27"/>
    <w:rsid w:val="00704227"/>
    <w:rsid w:val="00706C8A"/>
    <w:rsid w:val="00732D24"/>
    <w:rsid w:val="00746F95"/>
    <w:rsid w:val="00752920"/>
    <w:rsid w:val="00757A63"/>
    <w:rsid w:val="007610F5"/>
    <w:rsid w:val="00773C29"/>
    <w:rsid w:val="007829B0"/>
    <w:rsid w:val="007921CB"/>
    <w:rsid w:val="007A01C6"/>
    <w:rsid w:val="007A380D"/>
    <w:rsid w:val="007B1572"/>
    <w:rsid w:val="007B52FF"/>
    <w:rsid w:val="007D3E6F"/>
    <w:rsid w:val="007D5377"/>
    <w:rsid w:val="007E4C3D"/>
    <w:rsid w:val="007F5722"/>
    <w:rsid w:val="007F590A"/>
    <w:rsid w:val="00801D5E"/>
    <w:rsid w:val="00804BFE"/>
    <w:rsid w:val="00814869"/>
    <w:rsid w:val="0082050F"/>
    <w:rsid w:val="008264BD"/>
    <w:rsid w:val="00826888"/>
    <w:rsid w:val="00840389"/>
    <w:rsid w:val="008443F3"/>
    <w:rsid w:val="00847C5E"/>
    <w:rsid w:val="00850327"/>
    <w:rsid w:val="0085728E"/>
    <w:rsid w:val="008630D1"/>
    <w:rsid w:val="008709AF"/>
    <w:rsid w:val="0087103B"/>
    <w:rsid w:val="00871335"/>
    <w:rsid w:val="008746FA"/>
    <w:rsid w:val="00874834"/>
    <w:rsid w:val="00877C50"/>
    <w:rsid w:val="00883718"/>
    <w:rsid w:val="00892E6A"/>
    <w:rsid w:val="008A3F63"/>
    <w:rsid w:val="008A42D7"/>
    <w:rsid w:val="008C12AD"/>
    <w:rsid w:val="008E6E00"/>
    <w:rsid w:val="008F0232"/>
    <w:rsid w:val="008F1382"/>
    <w:rsid w:val="00906F7E"/>
    <w:rsid w:val="0091680F"/>
    <w:rsid w:val="00917B27"/>
    <w:rsid w:val="009273BC"/>
    <w:rsid w:val="00933266"/>
    <w:rsid w:val="00934745"/>
    <w:rsid w:val="009413BC"/>
    <w:rsid w:val="00944A53"/>
    <w:rsid w:val="00963B36"/>
    <w:rsid w:val="009667F7"/>
    <w:rsid w:val="00967FEA"/>
    <w:rsid w:val="0097256C"/>
    <w:rsid w:val="00975C6B"/>
    <w:rsid w:val="00986677"/>
    <w:rsid w:val="00990183"/>
    <w:rsid w:val="0099141C"/>
    <w:rsid w:val="009927DA"/>
    <w:rsid w:val="009A4ED3"/>
    <w:rsid w:val="009A6127"/>
    <w:rsid w:val="009B094D"/>
    <w:rsid w:val="009B0CF3"/>
    <w:rsid w:val="009B4BD9"/>
    <w:rsid w:val="009B7AD0"/>
    <w:rsid w:val="009C056A"/>
    <w:rsid w:val="009D289A"/>
    <w:rsid w:val="009D4B7A"/>
    <w:rsid w:val="00A06A44"/>
    <w:rsid w:val="00A14728"/>
    <w:rsid w:val="00A1546F"/>
    <w:rsid w:val="00A17DEF"/>
    <w:rsid w:val="00A30D5A"/>
    <w:rsid w:val="00A466D8"/>
    <w:rsid w:val="00A47602"/>
    <w:rsid w:val="00A536AA"/>
    <w:rsid w:val="00A74358"/>
    <w:rsid w:val="00A74418"/>
    <w:rsid w:val="00A827B5"/>
    <w:rsid w:val="00A906D4"/>
    <w:rsid w:val="00A92297"/>
    <w:rsid w:val="00A96AD0"/>
    <w:rsid w:val="00AA7374"/>
    <w:rsid w:val="00AB0D23"/>
    <w:rsid w:val="00AB56BF"/>
    <w:rsid w:val="00AC1B45"/>
    <w:rsid w:val="00AC3A6B"/>
    <w:rsid w:val="00AD1821"/>
    <w:rsid w:val="00AE47DD"/>
    <w:rsid w:val="00B03CB0"/>
    <w:rsid w:val="00B06E79"/>
    <w:rsid w:val="00B17004"/>
    <w:rsid w:val="00B34E20"/>
    <w:rsid w:val="00B46AE1"/>
    <w:rsid w:val="00B510B6"/>
    <w:rsid w:val="00B56FD1"/>
    <w:rsid w:val="00B63A9F"/>
    <w:rsid w:val="00B7257D"/>
    <w:rsid w:val="00B769E0"/>
    <w:rsid w:val="00B772DA"/>
    <w:rsid w:val="00B94A39"/>
    <w:rsid w:val="00B950FA"/>
    <w:rsid w:val="00B967A7"/>
    <w:rsid w:val="00BA5BF1"/>
    <w:rsid w:val="00BB7C18"/>
    <w:rsid w:val="00BC1626"/>
    <w:rsid w:val="00BC1A7A"/>
    <w:rsid w:val="00BC41EB"/>
    <w:rsid w:val="00BC4303"/>
    <w:rsid w:val="00BD3FB1"/>
    <w:rsid w:val="00BD6365"/>
    <w:rsid w:val="00BE585F"/>
    <w:rsid w:val="00BE5A62"/>
    <w:rsid w:val="00BE6B02"/>
    <w:rsid w:val="00C46FDE"/>
    <w:rsid w:val="00C47C4A"/>
    <w:rsid w:val="00C50B7A"/>
    <w:rsid w:val="00C61E9E"/>
    <w:rsid w:val="00C7491E"/>
    <w:rsid w:val="00C759E2"/>
    <w:rsid w:val="00C75D28"/>
    <w:rsid w:val="00C904E5"/>
    <w:rsid w:val="00C907F2"/>
    <w:rsid w:val="00C912CC"/>
    <w:rsid w:val="00C97D47"/>
    <w:rsid w:val="00CA06B6"/>
    <w:rsid w:val="00CA5042"/>
    <w:rsid w:val="00CB4716"/>
    <w:rsid w:val="00CD0350"/>
    <w:rsid w:val="00CD15D1"/>
    <w:rsid w:val="00CD19AA"/>
    <w:rsid w:val="00CD7301"/>
    <w:rsid w:val="00CE1A7E"/>
    <w:rsid w:val="00CF137C"/>
    <w:rsid w:val="00CF1A58"/>
    <w:rsid w:val="00CF324A"/>
    <w:rsid w:val="00D0222D"/>
    <w:rsid w:val="00D03D17"/>
    <w:rsid w:val="00D22261"/>
    <w:rsid w:val="00D30D51"/>
    <w:rsid w:val="00D713AF"/>
    <w:rsid w:val="00D80974"/>
    <w:rsid w:val="00D9039D"/>
    <w:rsid w:val="00D90640"/>
    <w:rsid w:val="00D964E4"/>
    <w:rsid w:val="00DA783C"/>
    <w:rsid w:val="00DC3ACF"/>
    <w:rsid w:val="00DC4CD4"/>
    <w:rsid w:val="00DC4DD9"/>
    <w:rsid w:val="00DD783A"/>
    <w:rsid w:val="00DE3461"/>
    <w:rsid w:val="00DE711E"/>
    <w:rsid w:val="00DF0B55"/>
    <w:rsid w:val="00DF3794"/>
    <w:rsid w:val="00E10C76"/>
    <w:rsid w:val="00E130B5"/>
    <w:rsid w:val="00E1731C"/>
    <w:rsid w:val="00E315EB"/>
    <w:rsid w:val="00E35717"/>
    <w:rsid w:val="00E62D43"/>
    <w:rsid w:val="00E65AB7"/>
    <w:rsid w:val="00E73DC0"/>
    <w:rsid w:val="00E8190B"/>
    <w:rsid w:val="00E842E5"/>
    <w:rsid w:val="00E965B0"/>
    <w:rsid w:val="00EA7A3F"/>
    <w:rsid w:val="00EB4775"/>
    <w:rsid w:val="00EC5C33"/>
    <w:rsid w:val="00EE3032"/>
    <w:rsid w:val="00EE5F8F"/>
    <w:rsid w:val="00EF2F66"/>
    <w:rsid w:val="00F00438"/>
    <w:rsid w:val="00F00E91"/>
    <w:rsid w:val="00F028B5"/>
    <w:rsid w:val="00F12017"/>
    <w:rsid w:val="00F17C16"/>
    <w:rsid w:val="00F17E22"/>
    <w:rsid w:val="00F207E8"/>
    <w:rsid w:val="00F219E1"/>
    <w:rsid w:val="00F26CD0"/>
    <w:rsid w:val="00F31E1F"/>
    <w:rsid w:val="00F45444"/>
    <w:rsid w:val="00F46D3A"/>
    <w:rsid w:val="00F5438E"/>
    <w:rsid w:val="00F620F5"/>
    <w:rsid w:val="00F751E4"/>
    <w:rsid w:val="00F844B9"/>
    <w:rsid w:val="00F8503A"/>
    <w:rsid w:val="00F93BDA"/>
    <w:rsid w:val="00FA2E27"/>
    <w:rsid w:val="00FA316E"/>
    <w:rsid w:val="00FA35C8"/>
    <w:rsid w:val="00FA557A"/>
    <w:rsid w:val="00FB6FEE"/>
    <w:rsid w:val="00FD01AB"/>
    <w:rsid w:val="00FE2C93"/>
    <w:rsid w:val="00FE361C"/>
    <w:rsid w:val="00FF0396"/>
    <w:rsid w:val="00FF10A0"/>
    <w:rsid w:val="00FF172F"/>
    <w:rsid w:val="00FF62B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709E5F"/>
  <w15:docId w15:val="{07F1F954-D8C9-4665-9B2C-6FCCF5AEE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18126B"/>
    <w:pPr>
      <w:spacing w:after="0" w:line="240" w:lineRule="auto"/>
    </w:pPr>
  </w:style>
  <w:style w:type="table" w:styleId="Tablaconcuadrcula">
    <w:name w:val="Table Grid"/>
    <w:basedOn w:val="Tablanormal"/>
    <w:uiPriority w:val="59"/>
    <w:rsid w:val="00F454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060DC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60DC4"/>
  </w:style>
  <w:style w:type="paragraph" w:styleId="Piedepgina">
    <w:name w:val="footer"/>
    <w:basedOn w:val="Normal"/>
    <w:link w:val="PiedepginaCar"/>
    <w:uiPriority w:val="99"/>
    <w:unhideWhenUsed/>
    <w:rsid w:val="00060DC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60DC4"/>
  </w:style>
  <w:style w:type="paragraph" w:styleId="Prrafodelista">
    <w:name w:val="List Paragraph"/>
    <w:basedOn w:val="Normal"/>
    <w:uiPriority w:val="34"/>
    <w:qFormat/>
    <w:rsid w:val="00FA557A"/>
    <w:pPr>
      <w:ind w:left="720"/>
      <w:contextualSpacing/>
    </w:pPr>
  </w:style>
  <w:style w:type="table" w:customStyle="1" w:styleId="Tablaconcuadrcula1">
    <w:name w:val="Tabla con cuadrícula1"/>
    <w:basedOn w:val="Tablanormal"/>
    <w:next w:val="Tablaconcuadrcula"/>
    <w:uiPriority w:val="39"/>
    <w:rsid w:val="00A154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onotapie1">
    <w:name w:val="Texto nota pie1"/>
    <w:basedOn w:val="Normal"/>
    <w:next w:val="Textonotapie"/>
    <w:link w:val="TextonotapieCar"/>
    <w:uiPriority w:val="99"/>
    <w:semiHidden/>
    <w:unhideWhenUsed/>
    <w:rsid w:val="00A1546F"/>
    <w:pPr>
      <w:spacing w:after="0" w:line="240" w:lineRule="auto"/>
    </w:pPr>
    <w:rPr>
      <w:sz w:val="20"/>
      <w:szCs w:val="20"/>
    </w:rPr>
  </w:style>
  <w:style w:type="character" w:customStyle="1" w:styleId="TextonotapieCar">
    <w:name w:val="Texto nota pie Car"/>
    <w:basedOn w:val="Fuentedeprrafopredeter"/>
    <w:link w:val="Textonotapie1"/>
    <w:uiPriority w:val="99"/>
    <w:semiHidden/>
    <w:rsid w:val="00A1546F"/>
    <w:rPr>
      <w:sz w:val="20"/>
      <w:szCs w:val="20"/>
    </w:rPr>
  </w:style>
  <w:style w:type="character" w:styleId="Refdenotaalpie">
    <w:name w:val="footnote reference"/>
    <w:basedOn w:val="Fuentedeprrafopredeter"/>
    <w:uiPriority w:val="99"/>
    <w:unhideWhenUsed/>
    <w:rsid w:val="00A1546F"/>
    <w:rPr>
      <w:vertAlign w:val="superscript"/>
    </w:rPr>
  </w:style>
  <w:style w:type="paragraph" w:styleId="Textonotapie">
    <w:name w:val="footnote text"/>
    <w:basedOn w:val="Normal"/>
    <w:link w:val="TextonotapieCar1"/>
    <w:uiPriority w:val="99"/>
    <w:semiHidden/>
    <w:unhideWhenUsed/>
    <w:rsid w:val="00A1546F"/>
    <w:pPr>
      <w:spacing w:after="0" w:line="240" w:lineRule="auto"/>
    </w:pPr>
    <w:rPr>
      <w:sz w:val="20"/>
      <w:szCs w:val="20"/>
    </w:rPr>
  </w:style>
  <w:style w:type="character" w:customStyle="1" w:styleId="TextonotapieCar1">
    <w:name w:val="Texto nota pie Car1"/>
    <w:basedOn w:val="Fuentedeprrafopredeter"/>
    <w:link w:val="Textonotapie"/>
    <w:uiPriority w:val="99"/>
    <w:semiHidden/>
    <w:rsid w:val="00A1546F"/>
    <w:rPr>
      <w:sz w:val="20"/>
      <w:szCs w:val="20"/>
    </w:rPr>
  </w:style>
  <w:style w:type="character" w:styleId="Hipervnculo">
    <w:name w:val="Hyperlink"/>
    <w:basedOn w:val="Fuentedeprrafopredeter"/>
    <w:uiPriority w:val="99"/>
    <w:unhideWhenUsed/>
    <w:rsid w:val="000E1247"/>
    <w:rPr>
      <w:color w:val="0000FF" w:themeColor="hyperlink"/>
      <w:u w:val="single"/>
    </w:rPr>
  </w:style>
  <w:style w:type="table" w:customStyle="1" w:styleId="Tablaconcuadrcula2">
    <w:name w:val="Tabla con cuadrícula2"/>
    <w:basedOn w:val="Tablanormal"/>
    <w:next w:val="Tablaconcuadrcula"/>
    <w:uiPriority w:val="39"/>
    <w:rsid w:val="007D3E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next w:val="Tablaconcuadrcula"/>
    <w:uiPriority w:val="39"/>
    <w:rsid w:val="00AC1B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1385311">
      <w:bodyDiv w:val="1"/>
      <w:marLeft w:val="0"/>
      <w:marRight w:val="0"/>
      <w:marTop w:val="0"/>
      <w:marBottom w:val="0"/>
      <w:divBdr>
        <w:top w:val="none" w:sz="0" w:space="0" w:color="auto"/>
        <w:left w:val="none" w:sz="0" w:space="0" w:color="auto"/>
        <w:bottom w:val="none" w:sz="0" w:space="0" w:color="auto"/>
        <w:right w:val="none" w:sz="0" w:space="0" w:color="auto"/>
      </w:divBdr>
    </w:div>
    <w:div w:id="862859261">
      <w:bodyDiv w:val="1"/>
      <w:marLeft w:val="0"/>
      <w:marRight w:val="0"/>
      <w:marTop w:val="0"/>
      <w:marBottom w:val="0"/>
      <w:divBdr>
        <w:top w:val="none" w:sz="0" w:space="0" w:color="auto"/>
        <w:left w:val="none" w:sz="0" w:space="0" w:color="auto"/>
        <w:bottom w:val="none" w:sz="0" w:space="0" w:color="auto"/>
        <w:right w:val="none" w:sz="0" w:space="0" w:color="auto"/>
      </w:divBdr>
    </w:div>
    <w:div w:id="1892766755">
      <w:bodyDiv w:val="1"/>
      <w:marLeft w:val="0"/>
      <w:marRight w:val="0"/>
      <w:marTop w:val="0"/>
      <w:marBottom w:val="0"/>
      <w:divBdr>
        <w:top w:val="none" w:sz="0" w:space="0" w:color="auto"/>
        <w:left w:val="none" w:sz="0" w:space="0" w:color="auto"/>
        <w:bottom w:val="none" w:sz="0" w:space="0" w:color="auto"/>
        <w:right w:val="none" w:sz="0" w:space="0" w:color="auto"/>
      </w:divBdr>
    </w:div>
    <w:div w:id="1942293756">
      <w:bodyDiv w:val="1"/>
      <w:marLeft w:val="0"/>
      <w:marRight w:val="0"/>
      <w:marTop w:val="0"/>
      <w:marBottom w:val="0"/>
      <w:divBdr>
        <w:top w:val="none" w:sz="0" w:space="0" w:color="auto"/>
        <w:left w:val="none" w:sz="0" w:space="0" w:color="auto"/>
        <w:bottom w:val="none" w:sz="0" w:space="0" w:color="auto"/>
        <w:right w:val="none" w:sz="0" w:space="0" w:color="auto"/>
      </w:divBdr>
    </w:div>
    <w:div w:id="2026247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osfem.gob.m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yperlink" Target="http://legislacion.edomex.gob.mx/sites/legislacion.edomex.gob.mx/files/files/pdf/gct/2017/may303.pdf"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sitios.scjn.gob.mx/cec/sites/default/files/publication/documents/2020-07/Diversidad%20sexual-Version%20Final%209%20de%20julio.pdf" TargetMode="External"/><Relationship Id="rId3" Type="http://schemas.openxmlformats.org/officeDocument/2006/relationships/hyperlink" Target="https://www.bbc.com/mundo/noticias-internacional-52067658" TargetMode="External"/><Relationship Id="rId7" Type="http://schemas.openxmlformats.org/officeDocument/2006/relationships/hyperlink" Target="https://www.cndh.org.mx/sites/all/doc/cartillas/2015-2016/34-Principios-universalidad.pdf" TargetMode="External"/><Relationship Id="rId2" Type="http://schemas.openxmlformats.org/officeDocument/2006/relationships/hyperlink" Target="https://salud.edomex.gob.mx/salud/plan_regreso_seguro" TargetMode="External"/><Relationship Id="rId1" Type="http://schemas.openxmlformats.org/officeDocument/2006/relationships/hyperlink" Target="https://www.goal.com/es-mx/noticias/en-mexico-cuantos-dias-llevamos-cuarentena/tzq5yr69nwf81lysxjvpcbcao" TargetMode="External"/><Relationship Id="rId6" Type="http://schemas.openxmlformats.org/officeDocument/2006/relationships/hyperlink" Target="https://www.elfinanciero.com.mx/economia/banco-mundial-empeora-a-7-5-su-pronostico-de-contraccion-de-la-economia-mexicana" TargetMode="External"/><Relationship Id="rId5" Type="http://schemas.openxmlformats.org/officeDocument/2006/relationships/hyperlink" Target="https://www.dineroenimagen.com/rodrigo-pacheco/el-impacto-laboral-de-covid-19/131051" TargetMode="External"/><Relationship Id="rId4" Type="http://schemas.openxmlformats.org/officeDocument/2006/relationships/hyperlink" Target="https://www.redaccionmedica.com/secciones/sanidad-hoy/coronavirus-oms-apela-al-test-test-test-para-evitar-muertes-en-ninos-5431" TargetMode="External"/><Relationship Id="rId9" Type="http://schemas.openxmlformats.org/officeDocument/2006/relationships/hyperlink" Target="http://www.artic.ua.es/biblioteca/u85/documentos/1794.pdf"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oleObject" Target="Gr&#225;fico%20en%20Microsoft%20PowerPoint"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s-MX"/>
        </a:p>
      </c:txPr>
    </c:title>
    <c:autoTitleDeleted val="0"/>
    <c:plotArea>
      <c:layout/>
      <c:lineChart>
        <c:grouping val="standard"/>
        <c:varyColors val="0"/>
        <c:ser>
          <c:idx val="0"/>
          <c:order val="0"/>
          <c:tx>
            <c:strRef>
              <c:f>'[Gráfico en Microsoft PowerPoint]Sheet1'!$B$1</c:f>
              <c:strCache>
                <c:ptCount val="1"/>
                <c:pt idx="0">
                  <c:v>IPC</c:v>
                </c:pt>
              </c:strCache>
            </c:strRef>
          </c:tx>
          <c:spPr>
            <a:ln w="31750"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MX"/>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trendline>
            <c:spPr>
              <a:ln w="19050" cap="rnd">
                <a:solidFill>
                  <a:schemeClr val="accent2"/>
                </a:solidFill>
                <a:prstDash val="sysDash"/>
              </a:ln>
              <a:effectLst/>
            </c:spPr>
            <c:trendlineType val="linear"/>
            <c:dispRSqr val="0"/>
            <c:dispEq val="0"/>
          </c:trendline>
          <c:cat>
            <c:numRef>
              <c:f>'[Gráfico en Microsoft PowerPoint]Sheet1'!$A$2:$A$7</c:f>
              <c:numCache>
                <c:formatCode>General</c:formatCode>
                <c:ptCount val="6"/>
                <c:pt idx="0">
                  <c:v>2014</c:v>
                </c:pt>
                <c:pt idx="1">
                  <c:v>2015</c:v>
                </c:pt>
                <c:pt idx="2">
                  <c:v>2016</c:v>
                </c:pt>
                <c:pt idx="3">
                  <c:v>2017</c:v>
                </c:pt>
                <c:pt idx="4">
                  <c:v>2018</c:v>
                </c:pt>
                <c:pt idx="5">
                  <c:v>2019</c:v>
                </c:pt>
              </c:numCache>
            </c:numRef>
          </c:cat>
          <c:val>
            <c:numRef>
              <c:f>'[Gráfico en Microsoft PowerPoint]Sheet1'!$B$2:$B$7</c:f>
              <c:numCache>
                <c:formatCode>General</c:formatCode>
                <c:ptCount val="6"/>
                <c:pt idx="0">
                  <c:v>35</c:v>
                </c:pt>
                <c:pt idx="1">
                  <c:v>31</c:v>
                </c:pt>
                <c:pt idx="2">
                  <c:v>30</c:v>
                </c:pt>
                <c:pt idx="3">
                  <c:v>29</c:v>
                </c:pt>
                <c:pt idx="4">
                  <c:v>28</c:v>
                </c:pt>
                <c:pt idx="5">
                  <c:v>29</c:v>
                </c:pt>
              </c:numCache>
            </c:numRef>
          </c:val>
          <c:smooth val="0"/>
          <c:extLst xmlns:c16r2="http://schemas.microsoft.com/office/drawing/2015/06/chart">
            <c:ext xmlns:c16="http://schemas.microsoft.com/office/drawing/2014/chart" uri="{C3380CC4-5D6E-409C-BE32-E72D297353CC}">
              <c16:uniqueId val="{00000000-9798-4517-A6B5-91DCAB0D960C}"/>
            </c:ext>
          </c:extLst>
        </c:ser>
        <c:dLbls>
          <c:dLblPos val="t"/>
          <c:showLegendKey val="0"/>
          <c:showVal val="1"/>
          <c:showCatName val="0"/>
          <c:showSerName val="0"/>
          <c:showPercent val="0"/>
          <c:showBubbleSize val="0"/>
        </c:dLbls>
        <c:smooth val="0"/>
        <c:axId val="310557552"/>
        <c:axId val="310557944"/>
      </c:lineChart>
      <c:catAx>
        <c:axId val="310557552"/>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s-MX"/>
                  <a:t>Año de medición</a:t>
                </a:r>
              </a:p>
            </c:rich>
          </c:tx>
          <c:overlay val="0"/>
          <c:spPr>
            <a:noFill/>
            <a:ln>
              <a:noFill/>
            </a:ln>
            <a:effectLst/>
          </c:spPr>
        </c:title>
        <c:numFmt formatCode="General" sourceLinked="1"/>
        <c:majorTickMark val="out"/>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MX"/>
          </a:p>
        </c:txPr>
        <c:crossAx val="310557944"/>
        <c:crosses val="autoZero"/>
        <c:auto val="1"/>
        <c:lblAlgn val="ctr"/>
        <c:lblOffset val="100"/>
        <c:noMultiLvlLbl val="0"/>
      </c:catAx>
      <c:valAx>
        <c:axId val="310557944"/>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s-MX"/>
                  <a:t>Índice de Percepción de la Corrupción </a:t>
                </a:r>
              </a:p>
              <a:p>
                <a:pPr>
                  <a:defRPr sz="900" b="1" i="0" u="none" strike="noStrike" kern="1200" baseline="0">
                    <a:solidFill>
                      <a:schemeClr val="tx2"/>
                    </a:solidFill>
                    <a:latin typeface="+mn-lt"/>
                    <a:ea typeface="+mn-ea"/>
                    <a:cs typeface="+mn-cs"/>
                  </a:defRPr>
                </a:pPr>
                <a:r>
                  <a:rPr lang="es-MX"/>
                  <a:t>(IPC)</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MX"/>
          </a:p>
        </c:txPr>
        <c:crossAx val="3105575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MX"/>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a:t>Tasa de prevalencia de corrupción por cada 100 000 habitantes</a:t>
            </a:r>
          </a:p>
        </c:rich>
      </c:tx>
      <c:overlay val="0"/>
      <c:spPr>
        <a:noFill/>
        <a:ln>
          <a:noFill/>
        </a:ln>
        <a:effectLst/>
      </c:spPr>
    </c:title>
    <c:autoTitleDeleted val="0"/>
    <c:plotArea>
      <c:layout/>
      <c:barChart>
        <c:barDir val="col"/>
        <c:grouping val="clustered"/>
        <c:varyColors val="0"/>
        <c:ser>
          <c:idx val="0"/>
          <c:order val="0"/>
          <c:spPr>
            <a:solidFill>
              <a:schemeClr val="accent2"/>
            </a:solidFill>
            <a:ln>
              <a:noFill/>
            </a:ln>
            <a:effectLst/>
          </c:spPr>
          <c:invertIfNegative val="0"/>
          <c:dPt>
            <c:idx val="0"/>
            <c:invertIfNegative val="0"/>
            <c:bubble3D val="0"/>
            <c:spPr>
              <a:solidFill>
                <a:schemeClr val="accent4">
                  <a:lumMod val="20000"/>
                  <a:lumOff val="80000"/>
                </a:schemeClr>
              </a:solidFill>
              <a:ln>
                <a:noFill/>
              </a:ln>
              <a:effectLst/>
            </c:spPr>
            <c:extLst xmlns:c16r2="http://schemas.microsoft.com/office/drawing/2015/06/chart">
              <c:ext xmlns:c16="http://schemas.microsoft.com/office/drawing/2014/chart" uri="{C3380CC4-5D6E-409C-BE32-E72D297353CC}">
                <c16:uniqueId val="{00000001-FADE-4752-9101-3A258392E866}"/>
              </c:ext>
            </c:extLst>
          </c:dPt>
          <c:dPt>
            <c:idx val="1"/>
            <c:invertIfNegative val="0"/>
            <c:bubble3D val="0"/>
            <c:spPr>
              <a:solidFill>
                <a:schemeClr val="accent4">
                  <a:lumMod val="60000"/>
                  <a:lumOff val="40000"/>
                </a:schemeClr>
              </a:solidFill>
              <a:ln>
                <a:noFill/>
              </a:ln>
              <a:effectLst/>
            </c:spPr>
            <c:extLst xmlns:c16r2="http://schemas.microsoft.com/office/drawing/2015/06/chart">
              <c:ext xmlns:c16="http://schemas.microsoft.com/office/drawing/2014/chart" uri="{C3380CC4-5D6E-409C-BE32-E72D297353CC}">
                <c16:uniqueId val="{00000002-FADE-4752-9101-3A258392E866}"/>
              </c:ext>
            </c:extLst>
          </c:dPt>
          <c:dPt>
            <c:idx val="2"/>
            <c:invertIfNegative val="0"/>
            <c:bubble3D val="0"/>
            <c:spPr>
              <a:solidFill>
                <a:schemeClr val="accent4">
                  <a:lumMod val="75000"/>
                </a:schemeClr>
              </a:solidFill>
              <a:ln>
                <a:noFill/>
              </a:ln>
              <a:effectLst/>
            </c:spPr>
            <c:extLst xmlns:c16r2="http://schemas.microsoft.com/office/drawing/2015/06/chart">
              <c:ext xmlns:c16="http://schemas.microsoft.com/office/drawing/2014/chart" uri="{C3380CC4-5D6E-409C-BE32-E72D297353CC}">
                <c16:uniqueId val="{00000003-FADE-4752-9101-3A258392E866}"/>
              </c:ext>
            </c:extLst>
          </c:dPt>
          <c:dPt>
            <c:idx val="3"/>
            <c:invertIfNegative val="0"/>
            <c:bubble3D val="0"/>
            <c:spPr>
              <a:solidFill>
                <a:schemeClr val="accent4">
                  <a:lumMod val="50000"/>
                </a:schemeClr>
              </a:solidFill>
              <a:ln>
                <a:noFill/>
              </a:ln>
              <a:effectLst/>
            </c:spPr>
            <c:extLst xmlns:c16r2="http://schemas.microsoft.com/office/drawing/2015/06/chart">
              <c:ext xmlns:c16="http://schemas.microsoft.com/office/drawing/2014/chart" uri="{C3380CC4-5D6E-409C-BE32-E72D297353CC}">
                <c16:uniqueId val="{00000004-FADE-4752-9101-3A258392E86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Hoja1!$A$2:$A$5</c:f>
              <c:numCache>
                <c:formatCode>General</c:formatCode>
                <c:ptCount val="4"/>
                <c:pt idx="0">
                  <c:v>2013</c:v>
                </c:pt>
                <c:pt idx="1">
                  <c:v>2015</c:v>
                </c:pt>
                <c:pt idx="2">
                  <c:v>2017</c:v>
                </c:pt>
                <c:pt idx="3">
                  <c:v>2019</c:v>
                </c:pt>
              </c:numCache>
            </c:numRef>
          </c:cat>
          <c:val>
            <c:numRef>
              <c:f>Hoja1!$B$2:$B$5</c:f>
              <c:numCache>
                <c:formatCode>General</c:formatCode>
                <c:ptCount val="4"/>
                <c:pt idx="0">
                  <c:v>47604</c:v>
                </c:pt>
                <c:pt idx="1">
                  <c:v>59713</c:v>
                </c:pt>
                <c:pt idx="2">
                  <c:v>61983</c:v>
                </c:pt>
                <c:pt idx="3">
                  <c:v>62084</c:v>
                </c:pt>
              </c:numCache>
            </c:numRef>
          </c:val>
          <c:extLst xmlns:c16r2="http://schemas.microsoft.com/office/drawing/2015/06/chart">
            <c:ext xmlns:c16="http://schemas.microsoft.com/office/drawing/2014/chart" uri="{C3380CC4-5D6E-409C-BE32-E72D297353CC}">
              <c16:uniqueId val="{00000000-FADE-4752-9101-3A258392E866}"/>
            </c:ext>
          </c:extLst>
        </c:ser>
        <c:dLbls>
          <c:dLblPos val="outEnd"/>
          <c:showLegendKey val="0"/>
          <c:showVal val="1"/>
          <c:showCatName val="0"/>
          <c:showSerName val="0"/>
          <c:showPercent val="0"/>
          <c:showBubbleSize val="0"/>
        </c:dLbls>
        <c:gapWidth val="219"/>
        <c:overlap val="-27"/>
        <c:axId val="310555984"/>
        <c:axId val="310561080"/>
      </c:barChart>
      <c:catAx>
        <c:axId val="31055598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MX"/>
                  <a:t>Año de realización de la ENCIG</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310561080"/>
        <c:crosses val="autoZero"/>
        <c:auto val="1"/>
        <c:lblAlgn val="ctr"/>
        <c:lblOffset val="100"/>
        <c:noMultiLvlLbl val="0"/>
      </c:catAx>
      <c:valAx>
        <c:axId val="3105610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MX"/>
                  <a:t>tasa por cada 100 mil habitantes</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3105559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2">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0B9815-643F-4BFA-BBB2-D7A9CB2A5C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TotalTime>
  <Pages>99</Pages>
  <Words>39973</Words>
  <Characters>219852</Characters>
  <Application>Microsoft Office Word</Application>
  <DocSecurity>0</DocSecurity>
  <Lines>1832</Lines>
  <Paragraphs>518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259307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dc:creator>
  <cp:keywords/>
  <dc:description/>
  <cp:lastModifiedBy>HP</cp:lastModifiedBy>
  <cp:revision>84</cp:revision>
  <cp:lastPrinted>2022-03-23T19:12:00Z</cp:lastPrinted>
  <dcterms:created xsi:type="dcterms:W3CDTF">2021-05-24T02:35:00Z</dcterms:created>
  <dcterms:modified xsi:type="dcterms:W3CDTF">2022-05-19T16:16:00Z</dcterms:modified>
</cp:coreProperties>
</file>