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4C9F" w:rsidRPr="00E02D26" w:rsidRDefault="00EC4C9F" w:rsidP="003C7152">
      <w:pPr>
        <w:pStyle w:val="Sinespaciado"/>
        <w:ind w:left="3545"/>
        <w:jc w:val="both"/>
        <w:rPr>
          <w:rFonts w:ascii="Times New Roman" w:hAnsi="Times New Roman" w:cs="Times New Roman"/>
          <w:sz w:val="24"/>
          <w:szCs w:val="24"/>
        </w:rPr>
      </w:pPr>
      <w:r w:rsidRPr="00E02D26">
        <w:rPr>
          <w:rFonts w:ascii="Times New Roman" w:hAnsi="Times New Roman" w:cs="Times New Roman"/>
          <w:sz w:val="24"/>
          <w:szCs w:val="24"/>
        </w:rPr>
        <w:t xml:space="preserve">SESIÓN DELIBERANTE DE </w:t>
      </w:r>
      <w:r w:rsidR="00CC7A53" w:rsidRPr="00E02D26">
        <w:rPr>
          <w:rFonts w:ascii="Times New Roman" w:hAnsi="Times New Roman" w:cs="Times New Roman"/>
          <w:sz w:val="24"/>
          <w:szCs w:val="24"/>
        </w:rPr>
        <w:t xml:space="preserve">LA H. </w:t>
      </w:r>
      <w:r w:rsidRPr="00E02D26">
        <w:rPr>
          <w:rFonts w:ascii="Times New Roman" w:hAnsi="Times New Roman" w:cs="Times New Roman"/>
          <w:sz w:val="24"/>
          <w:szCs w:val="24"/>
        </w:rPr>
        <w:t>“LXI” LEGISLATURA DEL ESTADO DE MÉXICO.</w:t>
      </w:r>
    </w:p>
    <w:p w:rsidR="00EC4C9F" w:rsidRPr="00E02D26" w:rsidRDefault="00EC4C9F" w:rsidP="003C7152">
      <w:pPr>
        <w:pStyle w:val="Sinespaciado"/>
        <w:ind w:left="3545"/>
        <w:jc w:val="both"/>
        <w:rPr>
          <w:rFonts w:ascii="Times New Roman" w:hAnsi="Times New Roman" w:cs="Times New Roman"/>
          <w:sz w:val="24"/>
          <w:szCs w:val="24"/>
        </w:rPr>
      </w:pPr>
    </w:p>
    <w:p w:rsidR="00EC4C9F" w:rsidRPr="00E02D26" w:rsidRDefault="00EC4C9F" w:rsidP="003C7152">
      <w:pPr>
        <w:pStyle w:val="Sinespaciado"/>
        <w:ind w:left="3545"/>
        <w:rPr>
          <w:rFonts w:ascii="Times New Roman" w:hAnsi="Times New Roman" w:cs="Times New Roman"/>
          <w:sz w:val="24"/>
          <w:szCs w:val="24"/>
        </w:rPr>
      </w:pPr>
      <w:r w:rsidRPr="00E02D26">
        <w:rPr>
          <w:rFonts w:ascii="Times New Roman" w:hAnsi="Times New Roman" w:cs="Times New Roman"/>
          <w:sz w:val="24"/>
          <w:szCs w:val="24"/>
        </w:rPr>
        <w:t xml:space="preserve">CELEBRADA EL DÍA 03 DE MARZO </w:t>
      </w:r>
      <w:r w:rsidR="007229DA" w:rsidRPr="00E02D26">
        <w:rPr>
          <w:rFonts w:ascii="Times New Roman" w:hAnsi="Times New Roman" w:cs="Times New Roman"/>
          <w:sz w:val="24"/>
          <w:szCs w:val="24"/>
        </w:rPr>
        <w:t xml:space="preserve">DE </w:t>
      </w:r>
      <w:r w:rsidRPr="00E02D26">
        <w:rPr>
          <w:rFonts w:ascii="Times New Roman" w:hAnsi="Times New Roman" w:cs="Times New Roman"/>
          <w:sz w:val="24"/>
          <w:szCs w:val="24"/>
        </w:rPr>
        <w:t>2022.</w:t>
      </w:r>
    </w:p>
    <w:p w:rsidR="00EC4C9F" w:rsidRPr="00E02D26" w:rsidRDefault="00EC4C9F" w:rsidP="00313222">
      <w:pPr>
        <w:pStyle w:val="Sinespaciado"/>
        <w:jc w:val="both"/>
        <w:rPr>
          <w:rFonts w:ascii="Times New Roman" w:hAnsi="Times New Roman" w:cs="Times New Roman"/>
          <w:sz w:val="24"/>
          <w:szCs w:val="24"/>
        </w:rPr>
      </w:pPr>
    </w:p>
    <w:p w:rsidR="00EC4C9F" w:rsidRPr="00E02D26" w:rsidRDefault="00EC4C9F" w:rsidP="00313222">
      <w:pPr>
        <w:pStyle w:val="Sinespaciado"/>
        <w:jc w:val="both"/>
        <w:rPr>
          <w:rFonts w:ascii="Times New Roman" w:hAnsi="Times New Roman" w:cs="Times New Roman"/>
          <w:sz w:val="24"/>
          <w:szCs w:val="24"/>
        </w:rPr>
      </w:pPr>
    </w:p>
    <w:p w:rsidR="00EC4C9F" w:rsidRPr="00E02D26" w:rsidRDefault="007229DA" w:rsidP="00313222">
      <w:pPr>
        <w:pStyle w:val="Sinespaciado"/>
        <w:jc w:val="center"/>
        <w:rPr>
          <w:rFonts w:ascii="Times New Roman" w:hAnsi="Times New Roman" w:cs="Times New Roman"/>
          <w:sz w:val="24"/>
          <w:szCs w:val="24"/>
        </w:rPr>
      </w:pPr>
      <w:r w:rsidRPr="00E02D26">
        <w:rPr>
          <w:rFonts w:ascii="Times New Roman" w:hAnsi="Times New Roman" w:cs="Times New Roman"/>
          <w:sz w:val="24"/>
          <w:szCs w:val="24"/>
        </w:rPr>
        <w:t>PRESIDENCIA DE LA DIPUTADA MÓNICA ANGÉLICA ÁLVAREZ NEMER.</w:t>
      </w:r>
    </w:p>
    <w:p w:rsidR="00EC4C9F" w:rsidRPr="00E02D26" w:rsidRDefault="00EC4C9F" w:rsidP="00313222">
      <w:pPr>
        <w:pStyle w:val="Sinespaciado"/>
        <w:jc w:val="both"/>
        <w:rPr>
          <w:rFonts w:ascii="Times New Roman" w:hAnsi="Times New Roman" w:cs="Times New Roman"/>
          <w:sz w:val="24"/>
          <w:szCs w:val="24"/>
        </w:rPr>
      </w:pPr>
    </w:p>
    <w:p w:rsidR="005661E1" w:rsidRPr="00E02D26" w:rsidRDefault="00EC4C9F" w:rsidP="00313222">
      <w:pPr>
        <w:pStyle w:val="Sinespaciado"/>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rPr>
        <w:t>PRESIDENTA DIP. MÓNICA ANGÉLICA ALVÁREZ NEMER.</w:t>
      </w:r>
      <w:r w:rsidRPr="00E02D26">
        <w:rPr>
          <w:rFonts w:ascii="Times New Roman" w:hAnsi="Times New Roman" w:cs="Times New Roman"/>
          <w:sz w:val="24"/>
          <w:szCs w:val="24"/>
          <w:shd w:val="clear" w:color="auto" w:fill="FFFFFF"/>
        </w:rPr>
        <w:t xml:space="preserve"> Diputados y diputadas los saludo con mucho cariño y agradezco su presencia y la disposición para el desarrollo</w:t>
      </w:r>
      <w:r w:rsidR="002F3182" w:rsidRPr="00E02D26">
        <w:rPr>
          <w:rFonts w:ascii="Times New Roman" w:hAnsi="Times New Roman" w:cs="Times New Roman"/>
          <w:sz w:val="24"/>
          <w:szCs w:val="24"/>
          <w:shd w:val="clear" w:color="auto" w:fill="FFFFFF"/>
        </w:rPr>
        <w:t xml:space="preserve"> de nuestros trabajos plenarios; d</w:t>
      </w:r>
      <w:r w:rsidRPr="00E02D26">
        <w:rPr>
          <w:rFonts w:ascii="Times New Roman" w:hAnsi="Times New Roman" w:cs="Times New Roman"/>
          <w:sz w:val="24"/>
          <w:szCs w:val="24"/>
          <w:shd w:val="clear" w:color="auto" w:fill="FFFFFF"/>
        </w:rPr>
        <w:t xml:space="preserve">oy la bienvenida a quien nos a quienes se encuentran en el </w:t>
      </w:r>
      <w:r w:rsidR="005661E1" w:rsidRPr="00E02D26">
        <w:rPr>
          <w:rFonts w:ascii="Times New Roman" w:hAnsi="Times New Roman" w:cs="Times New Roman"/>
          <w:sz w:val="24"/>
          <w:szCs w:val="24"/>
          <w:shd w:val="clear" w:color="auto" w:fill="FFFFFF"/>
        </w:rPr>
        <w:t xml:space="preserve">Recinto </w:t>
      </w:r>
      <w:r w:rsidRPr="00E02D26">
        <w:rPr>
          <w:rFonts w:ascii="Times New Roman" w:hAnsi="Times New Roman" w:cs="Times New Roman"/>
          <w:sz w:val="24"/>
          <w:szCs w:val="24"/>
          <w:shd w:val="clear" w:color="auto" w:fill="FFFFFF"/>
        </w:rPr>
        <w:t>y a quienes l</w:t>
      </w:r>
      <w:r w:rsidR="005661E1" w:rsidRPr="00E02D26">
        <w:rPr>
          <w:rFonts w:ascii="Times New Roman" w:hAnsi="Times New Roman" w:cs="Times New Roman"/>
          <w:sz w:val="24"/>
          <w:szCs w:val="24"/>
          <w:shd w:val="clear" w:color="auto" w:fill="FFFFFF"/>
        </w:rPr>
        <w:t>o siguen en las redes sociales.</w:t>
      </w:r>
    </w:p>
    <w:p w:rsidR="005661E1" w:rsidRPr="00E02D26" w:rsidRDefault="00EC4C9F" w:rsidP="005661E1">
      <w:pPr>
        <w:pStyle w:val="Sinespaciado"/>
        <w:ind w:firstLine="709"/>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La sesión en modalidad mixta se apega al artículo 40 Bis de la Ley Orgánica de este Poder Legislativo</w:t>
      </w:r>
      <w:r w:rsidR="005661E1" w:rsidRPr="00E02D26">
        <w:rPr>
          <w:rFonts w:ascii="Times New Roman" w:hAnsi="Times New Roman" w:cs="Times New Roman"/>
          <w:sz w:val="24"/>
          <w:szCs w:val="24"/>
          <w:shd w:val="clear" w:color="auto" w:fill="FFFFFF"/>
        </w:rPr>
        <w:t>.</w:t>
      </w:r>
    </w:p>
    <w:p w:rsidR="00EC4C9F" w:rsidRPr="00E02D26" w:rsidRDefault="005661E1" w:rsidP="005661E1">
      <w:pPr>
        <w:pStyle w:val="Sinespaciado"/>
        <w:ind w:firstLine="709"/>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 xml:space="preserve">Para la validez de la sesión pido </w:t>
      </w:r>
      <w:r w:rsidR="00EC4C9F" w:rsidRPr="00E02D26">
        <w:rPr>
          <w:rFonts w:ascii="Times New Roman" w:hAnsi="Times New Roman" w:cs="Times New Roman"/>
          <w:sz w:val="24"/>
          <w:szCs w:val="24"/>
          <w:shd w:val="clear" w:color="auto" w:fill="FFFFFF"/>
        </w:rPr>
        <w:t>a la Secretaría verifique el quórum</w:t>
      </w:r>
      <w:r w:rsidR="009D26B2" w:rsidRPr="00E02D26">
        <w:rPr>
          <w:rFonts w:ascii="Times New Roman" w:hAnsi="Times New Roman" w:cs="Times New Roman"/>
          <w:sz w:val="24"/>
          <w:szCs w:val="24"/>
          <w:shd w:val="clear" w:color="auto" w:fill="FFFFFF"/>
        </w:rPr>
        <w:t>,</w:t>
      </w:r>
      <w:r w:rsidR="00EC4C9F" w:rsidRPr="00E02D26">
        <w:rPr>
          <w:rFonts w:ascii="Times New Roman" w:hAnsi="Times New Roman" w:cs="Times New Roman"/>
          <w:sz w:val="24"/>
          <w:szCs w:val="24"/>
          <w:shd w:val="clear" w:color="auto" w:fill="FFFFFF"/>
        </w:rPr>
        <w:t xml:space="preserve"> abriendo el sistema de votación hasta por cinco minutos. </w:t>
      </w:r>
    </w:p>
    <w:p w:rsidR="002F3182" w:rsidRPr="00E02D26" w:rsidRDefault="00EC4C9F" w:rsidP="00313222">
      <w:pPr>
        <w:pStyle w:val="Sinespaciado"/>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rPr>
        <w:t>SECRETARIA DIP. MÓNICA MIRIAM GRANILLO VELAZCO</w:t>
      </w:r>
      <w:r w:rsidR="002F3182" w:rsidRPr="00E02D26">
        <w:rPr>
          <w:rFonts w:ascii="Times New Roman" w:hAnsi="Times New Roman" w:cs="Times New Roman"/>
          <w:sz w:val="24"/>
          <w:szCs w:val="24"/>
          <w:shd w:val="clear" w:color="auto" w:fill="FFFFFF"/>
        </w:rPr>
        <w:t>. Con gusto</w:t>
      </w:r>
      <w:r w:rsidRPr="00E02D26">
        <w:rPr>
          <w:rFonts w:ascii="Times New Roman" w:hAnsi="Times New Roman" w:cs="Times New Roman"/>
          <w:sz w:val="24"/>
          <w:szCs w:val="24"/>
          <w:shd w:val="clear" w:color="auto" w:fill="FFFFFF"/>
        </w:rPr>
        <w:t xml:space="preserve"> diputada Presidenta</w:t>
      </w:r>
      <w:r w:rsidR="002F3182" w:rsidRPr="00E02D26">
        <w:rPr>
          <w:rFonts w:ascii="Times New Roman" w:hAnsi="Times New Roman" w:cs="Times New Roman"/>
          <w:sz w:val="24"/>
          <w:szCs w:val="24"/>
          <w:shd w:val="clear" w:color="auto" w:fill="FFFFFF"/>
        </w:rPr>
        <w:t>.</w:t>
      </w:r>
    </w:p>
    <w:p w:rsidR="00EC4C9F" w:rsidRPr="00E02D26" w:rsidRDefault="002F3182" w:rsidP="002F3182">
      <w:pPr>
        <w:pStyle w:val="Sinespaciado"/>
        <w:ind w:firstLine="709"/>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 xml:space="preserve">Solicito </w:t>
      </w:r>
      <w:r w:rsidR="00EC4C9F" w:rsidRPr="00E02D26">
        <w:rPr>
          <w:rFonts w:ascii="Times New Roman" w:hAnsi="Times New Roman" w:cs="Times New Roman"/>
          <w:sz w:val="24"/>
          <w:szCs w:val="24"/>
          <w:shd w:val="clear" w:color="auto" w:fill="FFFFFF"/>
        </w:rPr>
        <w:t>abrir el sistema hasta por cinco minutos.</w:t>
      </w:r>
    </w:p>
    <w:p w:rsidR="00EC4C9F" w:rsidRPr="00E02D26" w:rsidRDefault="00EC4C9F" w:rsidP="00313222">
      <w:pPr>
        <w:pStyle w:val="Sinespaciado"/>
        <w:jc w:val="center"/>
        <w:rPr>
          <w:rFonts w:ascii="Times New Roman" w:hAnsi="Times New Roman" w:cs="Times New Roman"/>
          <w:i/>
          <w:sz w:val="24"/>
          <w:szCs w:val="24"/>
        </w:rPr>
      </w:pPr>
      <w:r w:rsidRPr="00E02D26">
        <w:rPr>
          <w:rFonts w:ascii="Times New Roman" w:hAnsi="Times New Roman" w:cs="Times New Roman"/>
          <w:i/>
          <w:sz w:val="24"/>
          <w:szCs w:val="24"/>
        </w:rPr>
        <w:t xml:space="preserve">(Registro de </w:t>
      </w:r>
      <w:r w:rsidR="002F3182" w:rsidRPr="00E02D26">
        <w:rPr>
          <w:rFonts w:ascii="Times New Roman" w:hAnsi="Times New Roman" w:cs="Times New Roman"/>
          <w:i/>
          <w:sz w:val="24"/>
          <w:szCs w:val="24"/>
        </w:rPr>
        <w:t>asistencia</w:t>
      </w:r>
      <w:r w:rsidRPr="00E02D26">
        <w:rPr>
          <w:rFonts w:ascii="Times New Roman" w:hAnsi="Times New Roman" w:cs="Times New Roman"/>
          <w:i/>
          <w:sz w:val="24"/>
          <w:szCs w:val="24"/>
        </w:rPr>
        <w:t>)</w:t>
      </w:r>
    </w:p>
    <w:p w:rsidR="00BD6A65" w:rsidRPr="00E02D26" w:rsidRDefault="00BD6A65" w:rsidP="00BD6A65">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PRESIDENTA DIP. MÓNICA ANGÉLICA ÁLVAREZ NEMER. Agradezco a informática revise el sistema de registro de asistencia por favor.</w:t>
      </w:r>
    </w:p>
    <w:p w:rsidR="00EC4C9F" w:rsidRPr="00E02D26" w:rsidRDefault="00EC4C9F" w:rsidP="00313222">
      <w:pPr>
        <w:pStyle w:val="Sinespaciado"/>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rPr>
        <w:t>SECRETARIA DIP. MÓNICA MIRIAM GRANILLO VELAZCO</w:t>
      </w:r>
      <w:r w:rsidRPr="00E02D26">
        <w:rPr>
          <w:rFonts w:ascii="Times New Roman" w:hAnsi="Times New Roman" w:cs="Times New Roman"/>
          <w:sz w:val="24"/>
          <w:szCs w:val="24"/>
          <w:shd w:val="clear" w:color="auto" w:fill="FFFFFF"/>
        </w:rPr>
        <w:t>.</w:t>
      </w:r>
      <w:r w:rsidRPr="00E02D26">
        <w:rPr>
          <w:rFonts w:ascii="Times New Roman" w:hAnsi="Times New Roman" w:cs="Times New Roman"/>
          <w:i/>
          <w:sz w:val="24"/>
          <w:szCs w:val="24"/>
        </w:rPr>
        <w:t xml:space="preserve"> </w:t>
      </w:r>
      <w:r w:rsidRPr="00E02D26">
        <w:rPr>
          <w:rFonts w:ascii="Times New Roman" w:hAnsi="Times New Roman" w:cs="Times New Roman"/>
          <w:sz w:val="24"/>
          <w:szCs w:val="24"/>
          <w:shd w:val="clear" w:color="auto" w:fill="FFFFFF"/>
        </w:rPr>
        <w:t>Pregunto a los diputados y a las diputadas si hace falta alguien de registrar su asistencia.</w:t>
      </w:r>
    </w:p>
    <w:p w:rsidR="00EC4C9F" w:rsidRPr="00E02D26" w:rsidRDefault="00EC4C9F" w:rsidP="00313222">
      <w:pPr>
        <w:pStyle w:val="Sinespaciado"/>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rPr>
        <w:t>PRESIDENTA DIP. MÓNICA ANGÉLICA ALVÁREZ NEMER</w:t>
      </w:r>
      <w:r w:rsidRPr="00E02D26">
        <w:rPr>
          <w:rFonts w:ascii="Times New Roman" w:hAnsi="Times New Roman" w:cs="Times New Roman"/>
          <w:sz w:val="24"/>
          <w:szCs w:val="24"/>
          <w:shd w:val="clear" w:color="auto" w:fill="FFFFFF"/>
        </w:rPr>
        <w:t xml:space="preserve">. Diputada Silvia </w:t>
      </w:r>
      <w:r w:rsidR="009D26B2" w:rsidRPr="00E02D26">
        <w:rPr>
          <w:rFonts w:ascii="Times New Roman" w:hAnsi="Times New Roman" w:cs="Times New Roman"/>
          <w:sz w:val="24"/>
          <w:szCs w:val="24"/>
          <w:shd w:val="clear" w:color="auto" w:fill="FFFFFF"/>
        </w:rPr>
        <w:t xml:space="preserve">se </w:t>
      </w:r>
      <w:r w:rsidRPr="00E02D26">
        <w:rPr>
          <w:rFonts w:ascii="Times New Roman" w:hAnsi="Times New Roman" w:cs="Times New Roman"/>
          <w:sz w:val="24"/>
          <w:szCs w:val="24"/>
          <w:shd w:val="clear" w:color="auto" w:fill="FFFFFF"/>
        </w:rPr>
        <w:t>registra su asistencia, diputado Jesús se registra su asistencia</w:t>
      </w:r>
      <w:r w:rsidR="00993E46" w:rsidRPr="00E02D26">
        <w:rPr>
          <w:rFonts w:ascii="Times New Roman" w:hAnsi="Times New Roman" w:cs="Times New Roman"/>
          <w:sz w:val="24"/>
          <w:szCs w:val="24"/>
          <w:shd w:val="clear" w:color="auto" w:fill="FFFFFF"/>
        </w:rPr>
        <w:t>,</w:t>
      </w:r>
      <w:r w:rsidRPr="00E02D26">
        <w:rPr>
          <w:rFonts w:ascii="Times New Roman" w:hAnsi="Times New Roman" w:cs="Times New Roman"/>
          <w:sz w:val="24"/>
          <w:szCs w:val="24"/>
          <w:shd w:val="clear" w:color="auto" w:fill="FFFFFF"/>
        </w:rPr>
        <w:t xml:space="preserve"> diputada Karina</w:t>
      </w:r>
      <w:r w:rsidR="00993E46" w:rsidRPr="00E02D26">
        <w:rPr>
          <w:rFonts w:ascii="Times New Roman" w:hAnsi="Times New Roman" w:cs="Times New Roman"/>
          <w:sz w:val="24"/>
          <w:szCs w:val="24"/>
          <w:shd w:val="clear" w:color="auto" w:fill="FFFFFF"/>
        </w:rPr>
        <w:t>,</w:t>
      </w:r>
      <w:r w:rsidRPr="00E02D26">
        <w:rPr>
          <w:rFonts w:ascii="Times New Roman" w:hAnsi="Times New Roman" w:cs="Times New Roman"/>
          <w:sz w:val="24"/>
          <w:szCs w:val="24"/>
          <w:shd w:val="clear" w:color="auto" w:fill="FFFFFF"/>
        </w:rPr>
        <w:t xml:space="preserve"> </w:t>
      </w:r>
      <w:r w:rsidR="00993E46" w:rsidRPr="00E02D26">
        <w:rPr>
          <w:rFonts w:ascii="Times New Roman" w:hAnsi="Times New Roman" w:cs="Times New Roman"/>
          <w:sz w:val="24"/>
          <w:szCs w:val="24"/>
          <w:shd w:val="clear" w:color="auto" w:fill="FFFFFF"/>
        </w:rPr>
        <w:t xml:space="preserve">diputada </w:t>
      </w:r>
      <w:r w:rsidRPr="00E02D26">
        <w:rPr>
          <w:rFonts w:ascii="Times New Roman" w:hAnsi="Times New Roman" w:cs="Times New Roman"/>
          <w:sz w:val="24"/>
          <w:szCs w:val="24"/>
          <w:shd w:val="clear" w:color="auto" w:fill="FFFFFF"/>
        </w:rPr>
        <w:t>Alicia, diputado Isaac, diputado Gerardo Ulloa, diputado David Parra, diputada Lilia Urbina, diputado Román, diputado Elías, diputada Claudia, diputado Narci</w:t>
      </w:r>
      <w:r w:rsidR="00993E46" w:rsidRPr="00E02D26">
        <w:rPr>
          <w:rFonts w:ascii="Times New Roman" w:hAnsi="Times New Roman" w:cs="Times New Roman"/>
          <w:sz w:val="24"/>
          <w:szCs w:val="24"/>
          <w:shd w:val="clear" w:color="auto" w:fill="FFFFFF"/>
        </w:rPr>
        <w:t>z</w:t>
      </w:r>
      <w:r w:rsidRPr="00E02D26">
        <w:rPr>
          <w:rFonts w:ascii="Times New Roman" w:hAnsi="Times New Roman" w:cs="Times New Roman"/>
          <w:sz w:val="24"/>
          <w:szCs w:val="24"/>
          <w:shd w:val="clear" w:color="auto" w:fill="FFFFFF"/>
        </w:rPr>
        <w:t>o, diputada Josefina, diputada María Ana Karen, Diputada Isabel, diputada Juanita. ¿Alg</w:t>
      </w:r>
      <w:r w:rsidR="00FC30EF" w:rsidRPr="00E02D26">
        <w:rPr>
          <w:rFonts w:ascii="Times New Roman" w:hAnsi="Times New Roman" w:cs="Times New Roman"/>
          <w:sz w:val="24"/>
          <w:szCs w:val="24"/>
          <w:shd w:val="clear" w:color="auto" w:fill="FFFFFF"/>
        </w:rPr>
        <w:t>uien más? Me levanté y ya quedó; s</w:t>
      </w:r>
      <w:r w:rsidRPr="00E02D26">
        <w:rPr>
          <w:rFonts w:ascii="Times New Roman" w:hAnsi="Times New Roman" w:cs="Times New Roman"/>
          <w:sz w:val="24"/>
          <w:szCs w:val="24"/>
          <w:shd w:val="clear" w:color="auto" w:fill="FFFFFF"/>
        </w:rPr>
        <w:t>e registra la asistencia de los mencionados</w:t>
      </w:r>
      <w:r w:rsidR="00816505" w:rsidRPr="00E02D26">
        <w:rPr>
          <w:rFonts w:ascii="Times New Roman" w:hAnsi="Times New Roman" w:cs="Times New Roman"/>
          <w:sz w:val="24"/>
          <w:szCs w:val="24"/>
          <w:shd w:val="clear" w:color="auto" w:fill="FFFFFF"/>
        </w:rPr>
        <w:t>,</w:t>
      </w:r>
      <w:r w:rsidRPr="00E02D26">
        <w:rPr>
          <w:rFonts w:ascii="Times New Roman" w:hAnsi="Times New Roman" w:cs="Times New Roman"/>
          <w:sz w:val="24"/>
          <w:szCs w:val="24"/>
          <w:shd w:val="clear" w:color="auto" w:fill="FFFFFF"/>
        </w:rPr>
        <w:t xml:space="preserve"> diputado Daniel Sibaja, diputado Gerardo Lamas</w:t>
      </w:r>
      <w:r w:rsidR="00816505" w:rsidRPr="00E02D26">
        <w:rPr>
          <w:rFonts w:ascii="Times New Roman" w:hAnsi="Times New Roman" w:cs="Times New Roman"/>
          <w:sz w:val="24"/>
          <w:szCs w:val="24"/>
          <w:shd w:val="clear" w:color="auto" w:fill="FFFFFF"/>
        </w:rPr>
        <w:t>,</w:t>
      </w:r>
      <w:r w:rsidR="00993E46" w:rsidRPr="00E02D26">
        <w:rPr>
          <w:rFonts w:ascii="Times New Roman" w:hAnsi="Times New Roman" w:cs="Times New Roman"/>
          <w:sz w:val="24"/>
          <w:szCs w:val="24"/>
          <w:shd w:val="clear" w:color="auto" w:fill="FFFFFF"/>
        </w:rPr>
        <w:t xml:space="preserve"> </w:t>
      </w:r>
      <w:r w:rsidRPr="00E02D26">
        <w:rPr>
          <w:rFonts w:ascii="Times New Roman" w:hAnsi="Times New Roman" w:cs="Times New Roman"/>
          <w:sz w:val="24"/>
          <w:szCs w:val="24"/>
        </w:rPr>
        <w:t>ya quedó ¡verdad! Diputado Daniel Sibaja, gracias.</w:t>
      </w:r>
    </w:p>
    <w:p w:rsidR="00EC4C9F" w:rsidRPr="00E02D26" w:rsidRDefault="00EC4C9F"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SECRETARIA DIP. ÉLIDA CASTELÁN MONDRAGÓN. Orden del día.</w:t>
      </w:r>
    </w:p>
    <w:p w:rsidR="00EC4C9F" w:rsidRPr="00E02D26" w:rsidRDefault="00EC4C9F"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Existe quórum, procede abrirse la sesión diputada Presidenta.</w:t>
      </w:r>
    </w:p>
    <w:p w:rsidR="00EC4C9F" w:rsidRPr="00E02D26" w:rsidRDefault="00EC4C9F"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 xml:space="preserve">PRESIDENTA DIP. MÓNICA ANGÉLICA ÁLVAREZ NEMER. Gracias </w:t>
      </w:r>
      <w:proofErr w:type="gramStart"/>
      <w:r w:rsidRPr="00E02D26">
        <w:rPr>
          <w:rFonts w:ascii="Times New Roman" w:hAnsi="Times New Roman" w:cs="Times New Roman"/>
          <w:sz w:val="24"/>
          <w:szCs w:val="24"/>
        </w:rPr>
        <w:t>diputada</w:t>
      </w:r>
      <w:proofErr w:type="gramEnd"/>
      <w:r w:rsidRPr="00E02D26">
        <w:rPr>
          <w:rFonts w:ascii="Times New Roman" w:hAnsi="Times New Roman" w:cs="Times New Roman"/>
          <w:sz w:val="24"/>
          <w:szCs w:val="24"/>
        </w:rPr>
        <w:t xml:space="preserve"> Secretaria.</w:t>
      </w:r>
    </w:p>
    <w:p w:rsidR="00EC4C9F" w:rsidRPr="00E02D26" w:rsidRDefault="00EC4C9F"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Se declara la existencia del quórum y se abre la sesión siendo las doce horas con treinta y dos minutos del día jueves tres de marzo del año dos mil veintidós.</w:t>
      </w:r>
    </w:p>
    <w:p w:rsidR="00EC4C9F" w:rsidRPr="00E02D26" w:rsidRDefault="00EC4C9F"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Refiera la Secretaría la propuesta de orden del día.</w:t>
      </w:r>
    </w:p>
    <w:p w:rsidR="00EC4C9F" w:rsidRPr="00E02D26" w:rsidRDefault="00EC4C9F"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SECRETARIA DIP. ÉLIDA CASTELÁN MONDRAGÓN. Con gusto diputada.</w:t>
      </w:r>
    </w:p>
    <w:p w:rsidR="00EC4C9F" w:rsidRPr="00E02D26" w:rsidRDefault="00EC4C9F"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1. Acta de la Sesión Anterior.</w:t>
      </w:r>
    </w:p>
    <w:p w:rsidR="00EC4C9F" w:rsidRPr="00E02D26" w:rsidRDefault="00EC4C9F" w:rsidP="00313222">
      <w:pPr>
        <w:pStyle w:val="Sinespaciado"/>
        <w:ind w:firstLine="708"/>
        <w:jc w:val="both"/>
        <w:rPr>
          <w:rFonts w:ascii="Times New Roman" w:hAnsi="Times New Roman" w:cs="Times New Roman"/>
          <w:sz w:val="24"/>
          <w:szCs w:val="24"/>
        </w:rPr>
      </w:pPr>
      <w:r w:rsidRPr="00E02D26">
        <w:rPr>
          <w:rFonts w:ascii="Times New Roman" w:hAnsi="Times New Roman" w:cs="Times New Roman"/>
          <w:sz w:val="24"/>
          <w:szCs w:val="24"/>
        </w:rPr>
        <w:t>2. Lectura y, en su caso, discusión y resolución del Dictamen de selección de hasta los 10 candidatas o candidatos, con motivo la designación de la o el Fiscal General del Estado de México, presentado por la Junta de Coordinación Política.</w:t>
      </w:r>
    </w:p>
    <w:p w:rsidR="00EC4C9F" w:rsidRPr="00E02D26" w:rsidRDefault="00EC4C9F" w:rsidP="00313222">
      <w:pPr>
        <w:pStyle w:val="Sinespaciado"/>
        <w:ind w:firstLine="708"/>
        <w:jc w:val="both"/>
        <w:rPr>
          <w:rFonts w:ascii="Times New Roman" w:hAnsi="Times New Roman" w:cs="Times New Roman"/>
          <w:sz w:val="24"/>
          <w:szCs w:val="24"/>
        </w:rPr>
      </w:pPr>
      <w:r w:rsidRPr="00E02D26">
        <w:rPr>
          <w:rFonts w:ascii="Times New Roman" w:hAnsi="Times New Roman" w:cs="Times New Roman"/>
          <w:sz w:val="24"/>
          <w:szCs w:val="24"/>
        </w:rPr>
        <w:t>3. Lectura y acuerdo conducente de la Iniciativa con Proyecto de Decreto por el que se reforma el artículo 6.18 del Código Administrativo del Estado de México, presentada por el diputado Emiliano Aguirre Cruz, en nombre del Grupo Parlamentario del Partido morena.</w:t>
      </w:r>
    </w:p>
    <w:p w:rsidR="00EC4C9F" w:rsidRPr="00E02D26" w:rsidRDefault="00EC4C9F" w:rsidP="00313222">
      <w:pPr>
        <w:pStyle w:val="Sinespaciado"/>
        <w:ind w:firstLine="708"/>
        <w:jc w:val="both"/>
        <w:rPr>
          <w:rFonts w:ascii="Times New Roman" w:hAnsi="Times New Roman" w:cs="Times New Roman"/>
          <w:sz w:val="24"/>
          <w:szCs w:val="24"/>
        </w:rPr>
      </w:pPr>
      <w:r w:rsidRPr="00E02D26">
        <w:rPr>
          <w:rFonts w:ascii="Times New Roman" w:hAnsi="Times New Roman" w:cs="Times New Roman"/>
          <w:sz w:val="24"/>
          <w:szCs w:val="24"/>
        </w:rPr>
        <w:t>4. Lectura y acuerdo conducente de la Iniciativa con Proyecto de Decreto por el que se reforman, adicionan y derogan diversas disposiciones de la Ley de Prevención del Tabaquismo y de Protección ante la Exposición al Humo de Tabaco en el Estado de México, presentada por el diputado Gerardo Ulloa Pérez, en nombre del Grupo Parlamentario del Partido morena.</w:t>
      </w:r>
    </w:p>
    <w:p w:rsidR="00EC4C9F" w:rsidRPr="00E02D26" w:rsidRDefault="00EC4C9F" w:rsidP="00313222">
      <w:pPr>
        <w:pStyle w:val="Sinespaciado"/>
        <w:ind w:firstLine="708"/>
        <w:jc w:val="both"/>
        <w:rPr>
          <w:rFonts w:ascii="Times New Roman" w:hAnsi="Times New Roman" w:cs="Times New Roman"/>
          <w:sz w:val="24"/>
          <w:szCs w:val="24"/>
        </w:rPr>
      </w:pPr>
      <w:r w:rsidRPr="00E02D26">
        <w:rPr>
          <w:rFonts w:ascii="Times New Roman" w:hAnsi="Times New Roman" w:cs="Times New Roman"/>
          <w:sz w:val="24"/>
          <w:szCs w:val="24"/>
        </w:rPr>
        <w:lastRenderedPageBreak/>
        <w:t>5. Lectura y acuerdo conduce</w:t>
      </w:r>
      <w:bookmarkStart w:id="0" w:name="_GoBack"/>
      <w:bookmarkEnd w:id="0"/>
      <w:r w:rsidRPr="00E02D26">
        <w:rPr>
          <w:rFonts w:ascii="Times New Roman" w:hAnsi="Times New Roman" w:cs="Times New Roman"/>
          <w:sz w:val="24"/>
          <w:szCs w:val="24"/>
        </w:rPr>
        <w:t xml:space="preserve">nte de la Iniciativa con Proyecto de Decreto por el que se reforman los </w:t>
      </w:r>
      <w:r w:rsidR="00DD0375" w:rsidRPr="00E02D26">
        <w:rPr>
          <w:rFonts w:ascii="Times New Roman" w:hAnsi="Times New Roman" w:cs="Times New Roman"/>
          <w:sz w:val="24"/>
          <w:szCs w:val="24"/>
        </w:rPr>
        <w:t xml:space="preserve">incisos </w:t>
      </w:r>
      <w:r w:rsidRPr="00E02D26">
        <w:rPr>
          <w:rFonts w:ascii="Times New Roman" w:hAnsi="Times New Roman" w:cs="Times New Roman"/>
          <w:sz w:val="24"/>
          <w:szCs w:val="24"/>
        </w:rPr>
        <w:t>d) y e) de la fracción I de la Ley Orgánica Municipal del Estado de México, con el objetivo de disminuir la edad requerida para ser Oficial Mediador-Conciliador y añadir como perfil profesional para ser nombrado, la Licenciatura en Medios Alternos de Solución de Conflictos, presentada por el diputado David Parra Sánchez, en nombre del Grupo Parlamentario del Partido Revolucionario Institucional.</w:t>
      </w:r>
    </w:p>
    <w:p w:rsidR="00EC4C9F" w:rsidRPr="00E02D26" w:rsidRDefault="00EC4C9F" w:rsidP="00313222">
      <w:pPr>
        <w:pStyle w:val="Sinespaciado"/>
        <w:ind w:firstLine="708"/>
        <w:jc w:val="both"/>
        <w:rPr>
          <w:rFonts w:ascii="Times New Roman" w:hAnsi="Times New Roman" w:cs="Times New Roman"/>
          <w:sz w:val="24"/>
          <w:szCs w:val="24"/>
        </w:rPr>
      </w:pPr>
      <w:r w:rsidRPr="00E02D26">
        <w:rPr>
          <w:rFonts w:ascii="Times New Roman" w:hAnsi="Times New Roman" w:cs="Times New Roman"/>
          <w:sz w:val="24"/>
          <w:szCs w:val="24"/>
        </w:rPr>
        <w:t xml:space="preserve">6. Lectura y acuerdo conducente de la Iniciativa con Proyecto de Decreto por el que se adiciona una fracción X al artículo 29 de la Constitución Política del Estado Libre y Soberano de México y se reforman y adicionan los artículos 7, 60, 60 </w:t>
      </w:r>
      <w:r w:rsidR="00DD0375" w:rsidRPr="00E02D26">
        <w:rPr>
          <w:rFonts w:ascii="Times New Roman" w:hAnsi="Times New Roman" w:cs="Times New Roman"/>
          <w:sz w:val="24"/>
          <w:szCs w:val="24"/>
        </w:rPr>
        <w:t>Bis</w:t>
      </w:r>
      <w:r w:rsidRPr="00E02D26">
        <w:rPr>
          <w:rFonts w:ascii="Times New Roman" w:hAnsi="Times New Roman" w:cs="Times New Roman"/>
          <w:sz w:val="24"/>
          <w:szCs w:val="24"/>
        </w:rPr>
        <w:t xml:space="preserve">, 61 </w:t>
      </w:r>
      <w:r w:rsidR="00DD0375" w:rsidRPr="00E02D26">
        <w:rPr>
          <w:rFonts w:ascii="Times New Roman" w:hAnsi="Times New Roman" w:cs="Times New Roman"/>
          <w:sz w:val="24"/>
          <w:szCs w:val="24"/>
        </w:rPr>
        <w:t>Bis</w:t>
      </w:r>
      <w:r w:rsidRPr="00E02D26">
        <w:rPr>
          <w:rFonts w:ascii="Times New Roman" w:hAnsi="Times New Roman" w:cs="Times New Roman"/>
          <w:sz w:val="24"/>
          <w:szCs w:val="24"/>
        </w:rPr>
        <w:t xml:space="preserve">, 185 </w:t>
      </w:r>
      <w:r w:rsidR="00DD0375" w:rsidRPr="00E02D26">
        <w:rPr>
          <w:rFonts w:ascii="Times New Roman" w:hAnsi="Times New Roman" w:cs="Times New Roman"/>
          <w:sz w:val="24"/>
          <w:szCs w:val="24"/>
        </w:rPr>
        <w:t xml:space="preserve">y </w:t>
      </w:r>
      <w:r w:rsidRPr="00E02D26">
        <w:rPr>
          <w:rFonts w:ascii="Times New Roman" w:hAnsi="Times New Roman" w:cs="Times New Roman"/>
          <w:sz w:val="24"/>
          <w:szCs w:val="24"/>
        </w:rPr>
        <w:t>193 del Código Electoral del Estado de México, presentada por el diputado Francisco Javier Santos Arreola y el diputado Enrique Vargas del Villar, en nombre del Grupo Parlamentario del Partido Acción Nacional.</w:t>
      </w:r>
    </w:p>
    <w:p w:rsidR="00EC4C9F" w:rsidRPr="00E02D26" w:rsidRDefault="00EC4C9F"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7.- Lectura y acuerdo conducente de la Iniciativa con Proyecto de Decreto por el que se agrega la fracción XXII del artículo 10 y se reforma la fracción XVII del artículo 31 de la Ley de Niñas, Niños y Adolescentes del Estado de México, presentada por el diputado Omar Ortega Álvarez, la diputada María Élida Castelán Mondragón y la diputada Viridiana Fuentes Cruz, en nombre del Grupo Parlamentario del Partido de la Revolución Democrática.</w:t>
      </w:r>
    </w:p>
    <w:p w:rsidR="00EC4C9F" w:rsidRPr="00E02D26" w:rsidRDefault="00EC4C9F" w:rsidP="00313222">
      <w:pPr>
        <w:pStyle w:val="Sinespaciado"/>
        <w:ind w:firstLine="708"/>
        <w:jc w:val="both"/>
        <w:rPr>
          <w:rFonts w:ascii="Times New Roman" w:hAnsi="Times New Roman" w:cs="Times New Roman"/>
          <w:sz w:val="24"/>
          <w:szCs w:val="24"/>
        </w:rPr>
      </w:pPr>
      <w:r w:rsidRPr="00E02D26">
        <w:rPr>
          <w:rFonts w:ascii="Times New Roman" w:hAnsi="Times New Roman" w:cs="Times New Roman"/>
          <w:sz w:val="24"/>
          <w:szCs w:val="24"/>
        </w:rPr>
        <w:t xml:space="preserve">8. Lectura y acuerdo conducente de la Iniciativa con Proyecto de Decreto por el que se modifica el Título Cuarto del Registro Estatal de Transporte Público del Código Administrativo </w:t>
      </w:r>
      <w:r w:rsidR="007E1CA1" w:rsidRPr="00E02D26">
        <w:rPr>
          <w:rFonts w:ascii="Times New Roman" w:hAnsi="Times New Roman" w:cs="Times New Roman"/>
          <w:sz w:val="24"/>
          <w:szCs w:val="24"/>
        </w:rPr>
        <w:t>del Estado de México, presentado</w:t>
      </w:r>
      <w:r w:rsidRPr="00E02D26">
        <w:rPr>
          <w:rFonts w:ascii="Times New Roman" w:hAnsi="Times New Roman" w:cs="Times New Roman"/>
          <w:sz w:val="24"/>
          <w:szCs w:val="24"/>
        </w:rPr>
        <w:t xml:space="preserve"> por el diputado Omar Ortega Álvarez, la diputada María Élida Castelán Mondragón y la diputada Viridiana Fuentes Cruz, en nombre del Grupo Parlamentario del Partido de la Revolución Democrática.</w:t>
      </w:r>
    </w:p>
    <w:p w:rsidR="00EC4C9F" w:rsidRPr="00E02D26" w:rsidRDefault="00EC4C9F" w:rsidP="00313222">
      <w:pPr>
        <w:pStyle w:val="Sinespaciado"/>
        <w:ind w:firstLine="708"/>
        <w:jc w:val="both"/>
        <w:rPr>
          <w:rFonts w:ascii="Times New Roman" w:hAnsi="Times New Roman" w:cs="Times New Roman"/>
          <w:sz w:val="24"/>
          <w:szCs w:val="24"/>
        </w:rPr>
      </w:pPr>
      <w:r w:rsidRPr="00E02D26">
        <w:rPr>
          <w:rFonts w:ascii="Times New Roman" w:hAnsi="Times New Roman" w:cs="Times New Roman"/>
          <w:sz w:val="24"/>
          <w:szCs w:val="24"/>
        </w:rPr>
        <w:t>9. Lectura y acuerdo conducente del Punto de Acuerdo de urgente y obvia resolución, por el que se exhorta respetuosamente a la Comisión de Derechos Humanos del Estado de México para que, en ejercicio de sus atribuciones legales, impulse la creación de la Visitaduría Adjunta de la Salud, para que vigile y garantice el respeto de los derechos humanos en los servicios públicos de salud que presta la Secretaría de Salud, el Instituto de Salud del Estado de México y los Municipios en los términos de la ley y de sus respectivas competencias, presentado por el</w:t>
      </w:r>
      <w:r w:rsidR="00F95FE0" w:rsidRPr="00E02D26">
        <w:rPr>
          <w:rFonts w:ascii="Times New Roman" w:hAnsi="Times New Roman" w:cs="Times New Roman"/>
          <w:sz w:val="24"/>
          <w:szCs w:val="24"/>
        </w:rPr>
        <w:t xml:space="preserve"> diputado </w:t>
      </w:r>
      <w:r w:rsidRPr="00E02D26">
        <w:rPr>
          <w:rFonts w:ascii="Times New Roman" w:hAnsi="Times New Roman" w:cs="Times New Roman"/>
          <w:sz w:val="24"/>
          <w:szCs w:val="24"/>
        </w:rPr>
        <w:t>Dionicio Jorge García Sánchez</w:t>
      </w:r>
      <w:r w:rsidR="007E1CA1" w:rsidRPr="00E02D26">
        <w:rPr>
          <w:rFonts w:ascii="Times New Roman" w:hAnsi="Times New Roman" w:cs="Times New Roman"/>
          <w:sz w:val="24"/>
          <w:szCs w:val="24"/>
        </w:rPr>
        <w:t>,</w:t>
      </w:r>
      <w:r w:rsidRPr="00E02D26">
        <w:rPr>
          <w:rFonts w:ascii="Times New Roman" w:hAnsi="Times New Roman" w:cs="Times New Roman"/>
          <w:sz w:val="24"/>
          <w:szCs w:val="24"/>
        </w:rPr>
        <w:t xml:space="preserve"> en nombre del Grupo Parlamentario morena.</w:t>
      </w:r>
    </w:p>
    <w:p w:rsidR="00EC4C9F" w:rsidRPr="00E02D26" w:rsidRDefault="00EC4C9F" w:rsidP="00313222">
      <w:pPr>
        <w:spacing w:after="0" w:line="240" w:lineRule="auto"/>
        <w:ind w:firstLine="708"/>
        <w:jc w:val="both"/>
        <w:rPr>
          <w:rFonts w:ascii="Times New Roman" w:hAnsi="Times New Roman" w:cs="Times New Roman"/>
          <w:sz w:val="24"/>
          <w:szCs w:val="24"/>
        </w:rPr>
      </w:pPr>
      <w:r w:rsidRPr="00E02D26">
        <w:rPr>
          <w:rFonts w:ascii="Times New Roman" w:hAnsi="Times New Roman" w:cs="Times New Roman"/>
          <w:sz w:val="24"/>
          <w:szCs w:val="24"/>
        </w:rPr>
        <w:t xml:space="preserve">10. Lectura y acuerdo conducente del punto de acuerdo de urgente y obvia resolución por el que se exhorta respetuosamente al H. Ayuntamiento de Tecámac para que </w:t>
      </w:r>
      <w:r w:rsidR="00682E19" w:rsidRPr="00E02D26">
        <w:rPr>
          <w:rFonts w:ascii="Times New Roman" w:hAnsi="Times New Roman" w:cs="Times New Roman"/>
          <w:sz w:val="24"/>
          <w:szCs w:val="24"/>
        </w:rPr>
        <w:t xml:space="preserve">en </w:t>
      </w:r>
      <w:r w:rsidRPr="00E02D26">
        <w:rPr>
          <w:rFonts w:ascii="Times New Roman" w:hAnsi="Times New Roman" w:cs="Times New Roman"/>
          <w:sz w:val="24"/>
          <w:szCs w:val="24"/>
        </w:rPr>
        <w:t>el ámbito de sus respetivas atribuciones y facultades y a través de la Guardia Civil Tecámac</w:t>
      </w:r>
      <w:r w:rsidR="00682E19" w:rsidRPr="00E02D26">
        <w:rPr>
          <w:rFonts w:ascii="Times New Roman" w:hAnsi="Times New Roman" w:cs="Times New Roman"/>
          <w:sz w:val="24"/>
          <w:szCs w:val="24"/>
        </w:rPr>
        <w:t>,</w:t>
      </w:r>
      <w:r w:rsidRPr="00E02D26">
        <w:rPr>
          <w:rFonts w:ascii="Times New Roman" w:hAnsi="Times New Roman" w:cs="Times New Roman"/>
          <w:sz w:val="24"/>
          <w:szCs w:val="24"/>
        </w:rPr>
        <w:t xml:space="preserve"> la Subdirección de Guardia de Seguridad Vial y áreas correspondientes brinden apoyo en materia de seguridad vial en los diversos puntos del municipio donde se lleven a cabo obras de infraestructura vial, presentado por la diputada Lilia Urbina Salazar, en nombre del Grupo Parlamentario del Partido Revolucionario Institucional.</w:t>
      </w:r>
    </w:p>
    <w:p w:rsidR="00790284" w:rsidRPr="00E02D26" w:rsidRDefault="00EC4C9F" w:rsidP="00313222">
      <w:pPr>
        <w:spacing w:after="0" w:line="240" w:lineRule="auto"/>
        <w:ind w:firstLine="708"/>
        <w:jc w:val="both"/>
        <w:rPr>
          <w:rFonts w:ascii="Times New Roman" w:hAnsi="Times New Roman" w:cs="Times New Roman"/>
          <w:sz w:val="24"/>
          <w:szCs w:val="24"/>
        </w:rPr>
      </w:pPr>
      <w:r w:rsidRPr="00E02D26">
        <w:rPr>
          <w:rFonts w:ascii="Times New Roman" w:hAnsi="Times New Roman" w:cs="Times New Roman"/>
          <w:sz w:val="24"/>
          <w:szCs w:val="24"/>
        </w:rPr>
        <w:t xml:space="preserve">11. </w:t>
      </w:r>
      <w:r w:rsidR="00DA1111" w:rsidRPr="00E02D26">
        <w:rPr>
          <w:rFonts w:ascii="Times New Roman" w:hAnsi="Times New Roman" w:cs="Times New Roman"/>
          <w:sz w:val="24"/>
          <w:szCs w:val="24"/>
        </w:rPr>
        <w:t xml:space="preserve">Lectura y acuerdo conducente del Punto de Acuerdo por el que la LXI Legislatura exhorta de manera respetuosa al Gobierno del Estado de México a generar mesas de trabajo y foros, en coordinación con este Poder Legislativo, los 125 municipios del Estado de México y la sociedad civil, que permitan generar una agenda que incorpore los objetivos, metas e indicadores de la Agenda 2030 para el Desarrollo Sostenible de la Organización de las Naciones Unidas suscrita por el Estado mexicano ante la Asamblea General de las Naciones Unidas en 2015 en atención a su carácter vinculante y así el Estado de México sea líder en el tema a nivel nacional, presentado por la </w:t>
      </w:r>
      <w:r w:rsidR="00134A44" w:rsidRPr="00E02D26">
        <w:rPr>
          <w:rFonts w:ascii="Times New Roman" w:hAnsi="Times New Roman" w:cs="Times New Roman"/>
          <w:sz w:val="24"/>
          <w:szCs w:val="24"/>
        </w:rPr>
        <w:t xml:space="preserve">diputada </w:t>
      </w:r>
      <w:r w:rsidR="00DA1111" w:rsidRPr="00E02D26">
        <w:rPr>
          <w:rFonts w:ascii="Times New Roman" w:hAnsi="Times New Roman" w:cs="Times New Roman"/>
          <w:sz w:val="24"/>
          <w:szCs w:val="24"/>
        </w:rPr>
        <w:t xml:space="preserve">María de los Ángeles Dávila Vargas y el </w:t>
      </w:r>
      <w:r w:rsidR="00134A44" w:rsidRPr="00E02D26">
        <w:rPr>
          <w:rFonts w:ascii="Times New Roman" w:hAnsi="Times New Roman" w:cs="Times New Roman"/>
          <w:sz w:val="24"/>
          <w:szCs w:val="24"/>
        </w:rPr>
        <w:t xml:space="preserve">diputado </w:t>
      </w:r>
      <w:r w:rsidR="00DA1111" w:rsidRPr="00E02D26">
        <w:rPr>
          <w:rFonts w:ascii="Times New Roman" w:hAnsi="Times New Roman" w:cs="Times New Roman"/>
          <w:sz w:val="24"/>
          <w:szCs w:val="24"/>
        </w:rPr>
        <w:t>Enrique Vargas del Villar, en nombre del Grupo Parlamentar</w:t>
      </w:r>
      <w:r w:rsidR="00790284" w:rsidRPr="00E02D26">
        <w:rPr>
          <w:rFonts w:ascii="Times New Roman" w:hAnsi="Times New Roman" w:cs="Times New Roman"/>
          <w:sz w:val="24"/>
          <w:szCs w:val="24"/>
        </w:rPr>
        <w:t>io del Partido Acción Nacional.</w:t>
      </w:r>
    </w:p>
    <w:p w:rsidR="00134A44" w:rsidRPr="00E02D26" w:rsidRDefault="00DA1111" w:rsidP="00313222">
      <w:pPr>
        <w:spacing w:after="0" w:line="240" w:lineRule="auto"/>
        <w:ind w:firstLine="708"/>
        <w:jc w:val="both"/>
        <w:rPr>
          <w:rFonts w:ascii="Times New Roman" w:hAnsi="Times New Roman" w:cs="Times New Roman"/>
          <w:sz w:val="24"/>
          <w:szCs w:val="24"/>
        </w:rPr>
      </w:pPr>
      <w:r w:rsidRPr="00E02D26">
        <w:rPr>
          <w:rFonts w:ascii="Times New Roman" w:hAnsi="Times New Roman" w:cs="Times New Roman"/>
          <w:sz w:val="24"/>
          <w:szCs w:val="24"/>
        </w:rPr>
        <w:t>1</w:t>
      </w:r>
      <w:r w:rsidR="00134A44" w:rsidRPr="00E02D26">
        <w:rPr>
          <w:rFonts w:ascii="Times New Roman" w:hAnsi="Times New Roman" w:cs="Times New Roman"/>
          <w:sz w:val="24"/>
          <w:szCs w:val="24"/>
        </w:rPr>
        <w:t>2</w:t>
      </w:r>
      <w:r w:rsidRPr="00E02D26">
        <w:rPr>
          <w:rFonts w:ascii="Times New Roman" w:hAnsi="Times New Roman" w:cs="Times New Roman"/>
          <w:sz w:val="24"/>
          <w:szCs w:val="24"/>
        </w:rPr>
        <w:t xml:space="preserve">. Lectura y acuerdo conducente del Punto de Acuerdo de urgente y obvia resolución, por el que se exhorta al Instituto Mexiquense de la Juventud a fin de difundir la campaña “Prevención de la Violencia en el Noviazgo”, asimismo a la Secretaría de la Mujer del Estado de México para impulsar las “Campañas de Prevención” y finalmente al Sistema para el Desarrollo </w:t>
      </w:r>
      <w:r w:rsidRPr="00E02D26">
        <w:rPr>
          <w:rFonts w:ascii="Times New Roman" w:hAnsi="Times New Roman" w:cs="Times New Roman"/>
          <w:sz w:val="24"/>
          <w:szCs w:val="24"/>
        </w:rPr>
        <w:lastRenderedPageBreak/>
        <w:t xml:space="preserve">Integral de la Familia del Estado de México para instrumentar, implementar y promocionar programas de Prevención del Maltrato Familiar, todo lo anterior a fin de fortalecer la unidad e integración de las familias mexiquenses y de prevenir la violencia en torno a las relaciones de noviazgo y las familiares, presentado por la </w:t>
      </w:r>
      <w:r w:rsidR="00134A44" w:rsidRPr="00E02D26">
        <w:rPr>
          <w:rFonts w:ascii="Times New Roman" w:hAnsi="Times New Roman" w:cs="Times New Roman"/>
          <w:sz w:val="24"/>
          <w:szCs w:val="24"/>
        </w:rPr>
        <w:t xml:space="preserve">diputada </w:t>
      </w:r>
      <w:r w:rsidRPr="00E02D26">
        <w:rPr>
          <w:rFonts w:ascii="Times New Roman" w:hAnsi="Times New Roman" w:cs="Times New Roman"/>
          <w:sz w:val="24"/>
          <w:szCs w:val="24"/>
        </w:rPr>
        <w:t xml:space="preserve">María Luisa Mendoza Mondragón y la </w:t>
      </w:r>
      <w:r w:rsidR="00134A44" w:rsidRPr="00E02D26">
        <w:rPr>
          <w:rFonts w:ascii="Times New Roman" w:hAnsi="Times New Roman" w:cs="Times New Roman"/>
          <w:sz w:val="24"/>
          <w:szCs w:val="24"/>
        </w:rPr>
        <w:t xml:space="preserve">diputada </w:t>
      </w:r>
      <w:r w:rsidRPr="00E02D26">
        <w:rPr>
          <w:rFonts w:ascii="Times New Roman" w:hAnsi="Times New Roman" w:cs="Times New Roman"/>
          <w:sz w:val="24"/>
          <w:szCs w:val="24"/>
        </w:rPr>
        <w:t>Claudia Desiree Morales Robledo, en nombre del Grupo Parlamentario del Partido Verde Ecologista de México.</w:t>
      </w:r>
    </w:p>
    <w:p w:rsidR="00EC4C9F" w:rsidRPr="00E02D26" w:rsidRDefault="00DA1111" w:rsidP="00313222">
      <w:pPr>
        <w:spacing w:after="0" w:line="240" w:lineRule="auto"/>
        <w:ind w:firstLine="708"/>
        <w:jc w:val="both"/>
        <w:rPr>
          <w:rFonts w:ascii="Times New Roman" w:hAnsi="Times New Roman" w:cs="Times New Roman"/>
          <w:sz w:val="24"/>
          <w:szCs w:val="24"/>
        </w:rPr>
      </w:pPr>
      <w:r w:rsidRPr="00E02D26">
        <w:rPr>
          <w:rFonts w:ascii="Times New Roman" w:hAnsi="Times New Roman" w:cs="Times New Roman"/>
          <w:sz w:val="24"/>
          <w:szCs w:val="24"/>
        </w:rPr>
        <w:t>1</w:t>
      </w:r>
      <w:r w:rsidR="00134A44" w:rsidRPr="00E02D26">
        <w:rPr>
          <w:rFonts w:ascii="Times New Roman" w:hAnsi="Times New Roman" w:cs="Times New Roman"/>
          <w:sz w:val="24"/>
          <w:szCs w:val="24"/>
        </w:rPr>
        <w:t>3</w:t>
      </w:r>
      <w:r w:rsidRPr="00E02D26">
        <w:rPr>
          <w:rFonts w:ascii="Times New Roman" w:hAnsi="Times New Roman" w:cs="Times New Roman"/>
          <w:sz w:val="24"/>
          <w:szCs w:val="24"/>
        </w:rPr>
        <w:t xml:space="preserve">. Lectura y acuerdo conducente del Punto de Acuerdo por el que se exhorta al Instituto Estatal de Energía y Cambio Climático para que remita el </w:t>
      </w:r>
      <w:r w:rsidR="004B1E5E" w:rsidRPr="00E02D26">
        <w:rPr>
          <w:rFonts w:ascii="Times New Roman" w:hAnsi="Times New Roman" w:cs="Times New Roman"/>
          <w:sz w:val="24"/>
          <w:szCs w:val="24"/>
        </w:rPr>
        <w:t xml:space="preserve">Programa Estatal </w:t>
      </w:r>
      <w:r w:rsidRPr="00E02D26">
        <w:rPr>
          <w:rFonts w:ascii="Times New Roman" w:hAnsi="Times New Roman" w:cs="Times New Roman"/>
          <w:sz w:val="24"/>
          <w:szCs w:val="24"/>
        </w:rPr>
        <w:t xml:space="preserve">de </w:t>
      </w:r>
      <w:r w:rsidR="004B1E5E" w:rsidRPr="00E02D26">
        <w:rPr>
          <w:rFonts w:ascii="Times New Roman" w:hAnsi="Times New Roman" w:cs="Times New Roman"/>
          <w:sz w:val="24"/>
          <w:szCs w:val="24"/>
        </w:rPr>
        <w:t xml:space="preserve">Acción </w:t>
      </w:r>
      <w:r w:rsidRPr="00E02D26">
        <w:rPr>
          <w:rFonts w:ascii="Times New Roman" w:hAnsi="Times New Roman" w:cs="Times New Roman"/>
          <w:sz w:val="24"/>
          <w:szCs w:val="24"/>
        </w:rPr>
        <w:t xml:space="preserve">ante el </w:t>
      </w:r>
      <w:r w:rsidR="004B1E5E" w:rsidRPr="00E02D26">
        <w:rPr>
          <w:rFonts w:ascii="Times New Roman" w:hAnsi="Times New Roman" w:cs="Times New Roman"/>
          <w:sz w:val="24"/>
          <w:szCs w:val="24"/>
        </w:rPr>
        <w:t>Cambio Climático</w:t>
      </w:r>
      <w:r w:rsidRPr="00E02D26">
        <w:rPr>
          <w:rFonts w:ascii="Times New Roman" w:hAnsi="Times New Roman" w:cs="Times New Roman"/>
          <w:sz w:val="24"/>
          <w:szCs w:val="24"/>
        </w:rPr>
        <w:t xml:space="preserve">, presentado por la </w:t>
      </w:r>
      <w:r w:rsidR="0020755B" w:rsidRPr="00E02D26">
        <w:rPr>
          <w:rFonts w:ascii="Times New Roman" w:hAnsi="Times New Roman" w:cs="Times New Roman"/>
          <w:sz w:val="24"/>
          <w:szCs w:val="24"/>
        </w:rPr>
        <w:t xml:space="preserve">diputada </w:t>
      </w:r>
      <w:r w:rsidRPr="00E02D26">
        <w:rPr>
          <w:rFonts w:ascii="Times New Roman" w:hAnsi="Times New Roman" w:cs="Times New Roman"/>
          <w:sz w:val="24"/>
          <w:szCs w:val="24"/>
        </w:rPr>
        <w:t xml:space="preserve">Juana Bonilla Jaime y el </w:t>
      </w:r>
      <w:r w:rsidR="0020755B" w:rsidRPr="00E02D26">
        <w:rPr>
          <w:rFonts w:ascii="Times New Roman" w:hAnsi="Times New Roman" w:cs="Times New Roman"/>
          <w:sz w:val="24"/>
          <w:szCs w:val="24"/>
        </w:rPr>
        <w:t xml:space="preserve">diputado </w:t>
      </w:r>
      <w:r w:rsidRPr="00E02D26">
        <w:rPr>
          <w:rFonts w:ascii="Times New Roman" w:hAnsi="Times New Roman" w:cs="Times New Roman"/>
          <w:sz w:val="24"/>
          <w:szCs w:val="24"/>
        </w:rPr>
        <w:t>Martín Zepeda Hernández, en nombre del Grupo Parlamentario de</w:t>
      </w:r>
      <w:r w:rsidR="0020755B" w:rsidRPr="00E02D26">
        <w:rPr>
          <w:rFonts w:ascii="Times New Roman" w:hAnsi="Times New Roman" w:cs="Times New Roman"/>
          <w:sz w:val="24"/>
          <w:szCs w:val="24"/>
        </w:rPr>
        <w:t>l Partido Movimiento Ciudadano.</w:t>
      </w:r>
    </w:p>
    <w:p w:rsidR="00EC4C9F" w:rsidRPr="00E02D26" w:rsidRDefault="00EC4C9F" w:rsidP="00313222">
      <w:pPr>
        <w:spacing w:after="0" w:line="240" w:lineRule="auto"/>
        <w:ind w:firstLine="708"/>
        <w:jc w:val="both"/>
        <w:rPr>
          <w:rFonts w:ascii="Times New Roman" w:hAnsi="Times New Roman" w:cs="Times New Roman"/>
          <w:sz w:val="24"/>
          <w:szCs w:val="24"/>
        </w:rPr>
      </w:pPr>
      <w:r w:rsidRPr="00E02D26">
        <w:rPr>
          <w:rFonts w:ascii="Times New Roman" w:hAnsi="Times New Roman" w:cs="Times New Roman"/>
          <w:sz w:val="24"/>
          <w:szCs w:val="24"/>
        </w:rPr>
        <w:t xml:space="preserve">14. Lectura y acuerdo conducente del </w:t>
      </w:r>
      <w:r w:rsidR="0020755B" w:rsidRPr="00E02D26">
        <w:rPr>
          <w:rFonts w:ascii="Times New Roman" w:hAnsi="Times New Roman" w:cs="Times New Roman"/>
          <w:sz w:val="24"/>
          <w:szCs w:val="24"/>
        </w:rPr>
        <w:t xml:space="preserve">Punto </w:t>
      </w:r>
      <w:r w:rsidRPr="00E02D26">
        <w:rPr>
          <w:rFonts w:ascii="Times New Roman" w:hAnsi="Times New Roman" w:cs="Times New Roman"/>
          <w:sz w:val="24"/>
          <w:szCs w:val="24"/>
        </w:rPr>
        <w:t xml:space="preserve">de </w:t>
      </w:r>
      <w:r w:rsidR="0020755B" w:rsidRPr="00E02D26">
        <w:rPr>
          <w:rFonts w:ascii="Times New Roman" w:hAnsi="Times New Roman" w:cs="Times New Roman"/>
          <w:sz w:val="24"/>
          <w:szCs w:val="24"/>
        </w:rPr>
        <w:t xml:space="preserve">Acuerdo </w:t>
      </w:r>
      <w:r w:rsidRPr="00E02D26">
        <w:rPr>
          <w:rFonts w:ascii="Times New Roman" w:hAnsi="Times New Roman" w:cs="Times New Roman"/>
          <w:sz w:val="24"/>
          <w:szCs w:val="24"/>
        </w:rPr>
        <w:t>de urgente y obvia resolución mediante el cual se exhorta a la Comisión Federal de Electricidad, a la Secretaría de Educación del Estado de México y a Servicios Educativos Integrados al Estado de México, para que en el ámbito de sus facultades resuelvan la falta de energía eléctrica en los planteles educativos públicos del Estado de México, present</w:t>
      </w:r>
      <w:r w:rsidR="0006193E" w:rsidRPr="00E02D26">
        <w:rPr>
          <w:rFonts w:ascii="Times New Roman" w:hAnsi="Times New Roman" w:cs="Times New Roman"/>
          <w:sz w:val="24"/>
          <w:szCs w:val="24"/>
        </w:rPr>
        <w:t>ado por el diputado Rigoberto Va</w:t>
      </w:r>
      <w:r w:rsidRPr="00E02D26">
        <w:rPr>
          <w:rFonts w:ascii="Times New Roman" w:hAnsi="Times New Roman" w:cs="Times New Roman"/>
          <w:sz w:val="24"/>
          <w:szCs w:val="24"/>
        </w:rPr>
        <w:t>rgas Cervantes y la diputada Mónica Miriam Granillo Velazco, en nombre del Grupo Parlamentario del Partido de Nueva Alianza.</w:t>
      </w:r>
    </w:p>
    <w:p w:rsidR="00EC4C9F" w:rsidRPr="00E02D26" w:rsidRDefault="00EC4C9F" w:rsidP="00313222">
      <w:pPr>
        <w:spacing w:after="0" w:line="240" w:lineRule="auto"/>
        <w:ind w:firstLine="708"/>
        <w:jc w:val="both"/>
        <w:rPr>
          <w:rFonts w:ascii="Times New Roman" w:hAnsi="Times New Roman" w:cs="Times New Roman"/>
          <w:sz w:val="24"/>
          <w:szCs w:val="24"/>
        </w:rPr>
      </w:pPr>
      <w:r w:rsidRPr="00E02D26">
        <w:rPr>
          <w:rFonts w:ascii="Times New Roman" w:hAnsi="Times New Roman" w:cs="Times New Roman"/>
          <w:sz w:val="24"/>
          <w:szCs w:val="24"/>
        </w:rPr>
        <w:t>15. Con respecto a la veda electoral establecida en el artículo 33 de la Ley Federal de Revocación de Mandato, presentado por el diputado Daniel Sibaja González, en nombre del Grupo Parlamentario del Partido morena.</w:t>
      </w:r>
    </w:p>
    <w:p w:rsidR="00EC4C9F" w:rsidRPr="00E02D26" w:rsidRDefault="00EC4C9F" w:rsidP="00313222">
      <w:pPr>
        <w:spacing w:after="0" w:line="240" w:lineRule="auto"/>
        <w:ind w:firstLine="708"/>
        <w:jc w:val="both"/>
        <w:rPr>
          <w:rFonts w:ascii="Times New Roman" w:hAnsi="Times New Roman" w:cs="Times New Roman"/>
          <w:sz w:val="24"/>
          <w:szCs w:val="24"/>
        </w:rPr>
      </w:pPr>
      <w:r w:rsidRPr="00E02D26">
        <w:rPr>
          <w:rFonts w:ascii="Times New Roman" w:hAnsi="Times New Roman" w:cs="Times New Roman"/>
          <w:sz w:val="24"/>
          <w:szCs w:val="24"/>
        </w:rPr>
        <w:t>16. Pronunciamiento con motivo del 8 de marzo,</w:t>
      </w:r>
      <w:r w:rsidR="00557387" w:rsidRPr="00E02D26">
        <w:rPr>
          <w:rFonts w:ascii="Times New Roman" w:hAnsi="Times New Roman" w:cs="Times New Roman"/>
          <w:sz w:val="24"/>
          <w:szCs w:val="24"/>
        </w:rPr>
        <w:t xml:space="preserve"> presentado por la diputada Anaí</w:t>
      </w:r>
      <w:r w:rsidRPr="00E02D26">
        <w:rPr>
          <w:rFonts w:ascii="Times New Roman" w:hAnsi="Times New Roman" w:cs="Times New Roman"/>
          <w:sz w:val="24"/>
          <w:szCs w:val="24"/>
        </w:rPr>
        <w:t>s Miriam Burgos Hernández</w:t>
      </w:r>
      <w:r w:rsidR="00557387" w:rsidRPr="00E02D26">
        <w:rPr>
          <w:rFonts w:ascii="Times New Roman" w:hAnsi="Times New Roman" w:cs="Times New Roman"/>
          <w:sz w:val="24"/>
          <w:szCs w:val="24"/>
        </w:rPr>
        <w:t>,</w:t>
      </w:r>
      <w:r w:rsidRPr="00E02D26">
        <w:rPr>
          <w:rFonts w:ascii="Times New Roman" w:hAnsi="Times New Roman" w:cs="Times New Roman"/>
          <w:sz w:val="24"/>
          <w:szCs w:val="24"/>
        </w:rPr>
        <w:t xml:space="preserve"> en nombre del Grupo Parlamentario del partido morena.</w:t>
      </w:r>
    </w:p>
    <w:p w:rsidR="00EC4C9F" w:rsidRPr="00E02D26" w:rsidRDefault="00EC4C9F" w:rsidP="00313222">
      <w:pPr>
        <w:spacing w:after="0" w:line="240" w:lineRule="auto"/>
        <w:ind w:firstLine="708"/>
        <w:jc w:val="both"/>
        <w:rPr>
          <w:rFonts w:ascii="Times New Roman" w:hAnsi="Times New Roman" w:cs="Times New Roman"/>
          <w:sz w:val="24"/>
          <w:szCs w:val="24"/>
        </w:rPr>
      </w:pPr>
      <w:r w:rsidRPr="00E02D26">
        <w:rPr>
          <w:rFonts w:ascii="Times New Roman" w:hAnsi="Times New Roman" w:cs="Times New Roman"/>
          <w:sz w:val="24"/>
          <w:szCs w:val="24"/>
        </w:rPr>
        <w:t xml:space="preserve">17. Lectura y acuerdo conducente del acuerdo con motivo a la integración de </w:t>
      </w:r>
      <w:r w:rsidR="004E7E87" w:rsidRPr="00E02D26">
        <w:rPr>
          <w:rFonts w:ascii="Times New Roman" w:hAnsi="Times New Roman" w:cs="Times New Roman"/>
          <w:sz w:val="24"/>
          <w:szCs w:val="24"/>
        </w:rPr>
        <w:t>Comisiones Legislativas</w:t>
      </w:r>
      <w:r w:rsidRPr="00E02D26">
        <w:rPr>
          <w:rFonts w:ascii="Times New Roman" w:hAnsi="Times New Roman" w:cs="Times New Roman"/>
          <w:sz w:val="24"/>
          <w:szCs w:val="24"/>
        </w:rPr>
        <w:t>, presentada por la Junta de Coordinación Política</w:t>
      </w:r>
      <w:r w:rsidR="004E7E87" w:rsidRPr="00E02D26">
        <w:rPr>
          <w:rFonts w:ascii="Times New Roman" w:hAnsi="Times New Roman" w:cs="Times New Roman"/>
          <w:sz w:val="24"/>
          <w:szCs w:val="24"/>
        </w:rPr>
        <w:t>.</w:t>
      </w:r>
      <w:r w:rsidRPr="00E02D26">
        <w:rPr>
          <w:rFonts w:ascii="Times New Roman" w:hAnsi="Times New Roman" w:cs="Times New Roman"/>
          <w:sz w:val="24"/>
          <w:szCs w:val="24"/>
        </w:rPr>
        <w:t xml:space="preserve"> </w:t>
      </w:r>
      <w:r w:rsidR="004E7E87" w:rsidRPr="00E02D26">
        <w:rPr>
          <w:rFonts w:ascii="Times New Roman" w:hAnsi="Times New Roman" w:cs="Times New Roman"/>
          <w:sz w:val="24"/>
          <w:szCs w:val="24"/>
        </w:rPr>
        <w:t xml:space="preserve">(De </w:t>
      </w:r>
      <w:r w:rsidRPr="00E02D26">
        <w:rPr>
          <w:rFonts w:ascii="Times New Roman" w:hAnsi="Times New Roman" w:cs="Times New Roman"/>
          <w:sz w:val="24"/>
          <w:szCs w:val="24"/>
        </w:rPr>
        <w:t>urgente y obvia resolución</w:t>
      </w:r>
      <w:r w:rsidR="004E7E87" w:rsidRPr="00E02D26">
        <w:rPr>
          <w:rFonts w:ascii="Times New Roman" w:hAnsi="Times New Roman" w:cs="Times New Roman"/>
          <w:sz w:val="24"/>
          <w:szCs w:val="24"/>
        </w:rPr>
        <w:t>)</w:t>
      </w:r>
      <w:r w:rsidRPr="00E02D26">
        <w:rPr>
          <w:rFonts w:ascii="Times New Roman" w:hAnsi="Times New Roman" w:cs="Times New Roman"/>
          <w:sz w:val="24"/>
          <w:szCs w:val="24"/>
        </w:rPr>
        <w:t>.</w:t>
      </w:r>
    </w:p>
    <w:p w:rsidR="00EC4C9F" w:rsidRPr="00E02D26" w:rsidRDefault="00EC4C9F" w:rsidP="00313222">
      <w:pPr>
        <w:spacing w:after="0" w:line="240" w:lineRule="auto"/>
        <w:ind w:firstLine="708"/>
        <w:jc w:val="both"/>
        <w:rPr>
          <w:rFonts w:ascii="Times New Roman" w:hAnsi="Times New Roman" w:cs="Times New Roman"/>
          <w:sz w:val="24"/>
          <w:szCs w:val="24"/>
        </w:rPr>
      </w:pPr>
      <w:r w:rsidRPr="00E02D26">
        <w:rPr>
          <w:rFonts w:ascii="Times New Roman" w:hAnsi="Times New Roman" w:cs="Times New Roman"/>
          <w:sz w:val="24"/>
          <w:szCs w:val="24"/>
        </w:rPr>
        <w:t>18. Clausura de la sesión.</w:t>
      </w:r>
    </w:p>
    <w:p w:rsidR="00EC4C9F" w:rsidRPr="00E02D26" w:rsidRDefault="00EC4C9F" w:rsidP="00313222">
      <w:pPr>
        <w:spacing w:after="0" w:line="240" w:lineRule="auto"/>
        <w:jc w:val="both"/>
        <w:rPr>
          <w:rFonts w:ascii="Times New Roman" w:hAnsi="Times New Roman" w:cs="Times New Roman"/>
          <w:sz w:val="24"/>
          <w:szCs w:val="24"/>
        </w:rPr>
      </w:pPr>
      <w:r w:rsidRPr="00E02D26">
        <w:rPr>
          <w:rFonts w:ascii="Times New Roman" w:hAnsi="Times New Roman" w:cs="Times New Roman"/>
          <w:sz w:val="24"/>
          <w:szCs w:val="24"/>
        </w:rPr>
        <w:t>PRESIDENTA DIP. MÓNICA ANGÉLICA Á</w:t>
      </w:r>
      <w:r w:rsidR="00557387" w:rsidRPr="00E02D26">
        <w:rPr>
          <w:rFonts w:ascii="Times New Roman" w:hAnsi="Times New Roman" w:cs="Times New Roman"/>
          <w:sz w:val="24"/>
          <w:szCs w:val="24"/>
        </w:rPr>
        <w:t xml:space="preserve">LVAREZ NEMER. Gracias </w:t>
      </w:r>
      <w:proofErr w:type="gramStart"/>
      <w:r w:rsidR="00557387" w:rsidRPr="00E02D26">
        <w:rPr>
          <w:rFonts w:ascii="Times New Roman" w:hAnsi="Times New Roman" w:cs="Times New Roman"/>
          <w:sz w:val="24"/>
          <w:szCs w:val="24"/>
        </w:rPr>
        <w:t>diputada</w:t>
      </w:r>
      <w:proofErr w:type="gramEnd"/>
      <w:r w:rsidR="00557387" w:rsidRPr="00E02D26">
        <w:rPr>
          <w:rFonts w:ascii="Times New Roman" w:hAnsi="Times New Roman" w:cs="Times New Roman"/>
          <w:sz w:val="24"/>
          <w:szCs w:val="24"/>
        </w:rPr>
        <w:t xml:space="preserve"> É</w:t>
      </w:r>
      <w:r w:rsidRPr="00E02D26">
        <w:rPr>
          <w:rFonts w:ascii="Times New Roman" w:hAnsi="Times New Roman" w:cs="Times New Roman"/>
          <w:sz w:val="24"/>
          <w:szCs w:val="24"/>
        </w:rPr>
        <w:t>lida.</w:t>
      </w:r>
    </w:p>
    <w:p w:rsidR="00EC4C9F" w:rsidRPr="00E02D26" w:rsidRDefault="00EC4C9F" w:rsidP="00313222">
      <w:pPr>
        <w:spacing w:after="0" w:line="240" w:lineRule="auto"/>
        <w:jc w:val="both"/>
        <w:rPr>
          <w:rFonts w:ascii="Times New Roman" w:hAnsi="Times New Roman" w:cs="Times New Roman"/>
          <w:sz w:val="24"/>
          <w:szCs w:val="24"/>
        </w:rPr>
      </w:pPr>
      <w:r w:rsidRPr="00E02D26">
        <w:rPr>
          <w:rFonts w:ascii="Times New Roman" w:hAnsi="Times New Roman" w:cs="Times New Roman"/>
          <w:sz w:val="24"/>
          <w:szCs w:val="24"/>
        </w:rPr>
        <w:tab/>
        <w:t>Pido a quienes estén de acuerdo en que la propuesta que ha referido la Secretaría sea aprobada con el</w:t>
      </w:r>
      <w:r w:rsidR="000C2E0A" w:rsidRPr="00E02D26">
        <w:rPr>
          <w:rFonts w:ascii="Times New Roman" w:hAnsi="Times New Roman" w:cs="Times New Roman"/>
          <w:sz w:val="24"/>
          <w:szCs w:val="24"/>
        </w:rPr>
        <w:t xml:space="preserve"> carácter de</w:t>
      </w:r>
      <w:r w:rsidRPr="00E02D26">
        <w:rPr>
          <w:rFonts w:ascii="Times New Roman" w:hAnsi="Times New Roman" w:cs="Times New Roman"/>
          <w:sz w:val="24"/>
          <w:szCs w:val="24"/>
        </w:rPr>
        <w:t xml:space="preserve"> orden del día se sirva levantar la mano</w:t>
      </w:r>
      <w:r w:rsidR="00557387" w:rsidRPr="00E02D26">
        <w:rPr>
          <w:rFonts w:ascii="Times New Roman" w:hAnsi="Times New Roman" w:cs="Times New Roman"/>
          <w:sz w:val="24"/>
          <w:szCs w:val="24"/>
        </w:rPr>
        <w:t>.</w:t>
      </w:r>
      <w:r w:rsidRPr="00E02D26">
        <w:rPr>
          <w:rFonts w:ascii="Times New Roman" w:hAnsi="Times New Roman" w:cs="Times New Roman"/>
          <w:sz w:val="24"/>
          <w:szCs w:val="24"/>
        </w:rPr>
        <w:t xml:space="preserve"> </w:t>
      </w:r>
      <w:r w:rsidRPr="00E02D26">
        <w:rPr>
          <w:rFonts w:ascii="Times New Roman" w:hAnsi="Times New Roman" w:cs="Times New Roman"/>
          <w:sz w:val="24"/>
          <w:szCs w:val="24"/>
          <w:lang w:eastAsia="es-MX"/>
        </w:rPr>
        <w:t>¿En contra, abstención?</w:t>
      </w:r>
    </w:p>
    <w:p w:rsidR="00EC4C9F" w:rsidRPr="00E02D26" w:rsidRDefault="000C08CF"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SECRETARIA DIP. ÉLIDA CASTELÁN MONDRAGÓN.</w:t>
      </w:r>
      <w:r w:rsidR="00EC4C9F" w:rsidRPr="00E02D26">
        <w:rPr>
          <w:rFonts w:ascii="Times New Roman" w:hAnsi="Times New Roman" w:cs="Times New Roman"/>
          <w:sz w:val="24"/>
          <w:szCs w:val="24"/>
        </w:rPr>
        <w:t xml:space="preserve"> La propuesta del orden del día ha sido aprobada por unanimidad diputada </w:t>
      </w:r>
      <w:r w:rsidRPr="00E02D26">
        <w:rPr>
          <w:rFonts w:ascii="Times New Roman" w:hAnsi="Times New Roman" w:cs="Times New Roman"/>
          <w:sz w:val="24"/>
          <w:szCs w:val="24"/>
        </w:rPr>
        <w:t>Presidenta</w:t>
      </w:r>
      <w:r w:rsidR="00EC4C9F" w:rsidRPr="00E02D26">
        <w:rPr>
          <w:rFonts w:ascii="Times New Roman" w:hAnsi="Times New Roman" w:cs="Times New Roman"/>
          <w:sz w:val="24"/>
          <w:szCs w:val="24"/>
        </w:rPr>
        <w:t>.</w:t>
      </w:r>
    </w:p>
    <w:p w:rsidR="00EC4C9F" w:rsidRPr="00E02D26" w:rsidRDefault="00EC4C9F"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PRESIDENTA DIP. M</w:t>
      </w:r>
      <w:r w:rsidR="004E7E87" w:rsidRPr="00E02D26">
        <w:rPr>
          <w:rFonts w:ascii="Times New Roman" w:hAnsi="Times New Roman" w:cs="Times New Roman"/>
          <w:sz w:val="24"/>
          <w:szCs w:val="24"/>
        </w:rPr>
        <w:t>ÓNICA ANGÉLICA ÁLVAREZ NEMER. Sí</w:t>
      </w:r>
      <w:r w:rsidRPr="00E02D26">
        <w:rPr>
          <w:rFonts w:ascii="Times New Roman" w:hAnsi="Times New Roman" w:cs="Times New Roman"/>
          <w:sz w:val="24"/>
          <w:szCs w:val="24"/>
        </w:rPr>
        <w:t xml:space="preserve"> diputado Enrique.</w:t>
      </w:r>
    </w:p>
    <w:p w:rsidR="00EC4C9F" w:rsidRPr="00E02D26" w:rsidRDefault="008449C3" w:rsidP="004E7E87">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 xml:space="preserve">DIP. ENRIQUE VARGAS DEL VILLAR. </w:t>
      </w:r>
      <w:r w:rsidR="00EC4C9F" w:rsidRPr="00E02D26">
        <w:rPr>
          <w:rFonts w:ascii="Times New Roman" w:hAnsi="Times New Roman" w:cs="Times New Roman"/>
          <w:sz w:val="24"/>
          <w:szCs w:val="24"/>
        </w:rPr>
        <w:t>Antes de seguir la sesión.</w:t>
      </w:r>
    </w:p>
    <w:p w:rsidR="00EC4C9F" w:rsidRPr="00E02D26" w:rsidRDefault="00EC4C9F"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PRESIDENTA DIP. MÓNI</w:t>
      </w:r>
      <w:r w:rsidR="008449C3" w:rsidRPr="00E02D26">
        <w:rPr>
          <w:rFonts w:ascii="Times New Roman" w:hAnsi="Times New Roman" w:cs="Times New Roman"/>
          <w:sz w:val="24"/>
          <w:szCs w:val="24"/>
        </w:rPr>
        <w:t>CA ANGÉLICA ÁLVAREZ NEMER. Déje</w:t>
      </w:r>
      <w:r w:rsidRPr="00E02D26">
        <w:rPr>
          <w:rFonts w:ascii="Times New Roman" w:hAnsi="Times New Roman" w:cs="Times New Roman"/>
          <w:sz w:val="24"/>
          <w:szCs w:val="24"/>
        </w:rPr>
        <w:t>me pedirle que le traigan un micrófono por favor; le pueden acercar un micrófono al diputado Enrique Vargas por favor para que se escuche.</w:t>
      </w:r>
    </w:p>
    <w:p w:rsidR="000F33C8" w:rsidRPr="00E02D26" w:rsidRDefault="00EC4C9F"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 xml:space="preserve">DIP. ENRIQUE VARGAS DEL VILLAR. Antes de seguir la sesión queremos felicitar al </w:t>
      </w:r>
      <w:r w:rsidR="00510C46" w:rsidRPr="00E02D26">
        <w:rPr>
          <w:rFonts w:ascii="Times New Roman" w:hAnsi="Times New Roman" w:cs="Times New Roman"/>
          <w:sz w:val="24"/>
          <w:szCs w:val="24"/>
        </w:rPr>
        <w:t xml:space="preserve">Maestro </w:t>
      </w:r>
      <w:r w:rsidRPr="00E02D26">
        <w:rPr>
          <w:rFonts w:ascii="Times New Roman" w:hAnsi="Times New Roman" w:cs="Times New Roman"/>
          <w:sz w:val="24"/>
          <w:szCs w:val="24"/>
        </w:rPr>
        <w:t>Javier Domínguez</w:t>
      </w:r>
      <w:r w:rsidR="00F46A9C" w:rsidRPr="00E02D26">
        <w:rPr>
          <w:rFonts w:ascii="Times New Roman" w:hAnsi="Times New Roman" w:cs="Times New Roman"/>
          <w:sz w:val="24"/>
          <w:szCs w:val="24"/>
        </w:rPr>
        <w:t>,</w:t>
      </w:r>
      <w:r w:rsidRPr="00E02D26">
        <w:rPr>
          <w:rFonts w:ascii="Times New Roman" w:hAnsi="Times New Roman" w:cs="Times New Roman"/>
          <w:sz w:val="24"/>
          <w:szCs w:val="24"/>
        </w:rPr>
        <w:t xml:space="preserve"> porque el día de ayer</w:t>
      </w:r>
      <w:r w:rsidR="00BD5EDB" w:rsidRPr="00E02D26">
        <w:rPr>
          <w:rFonts w:ascii="Times New Roman" w:hAnsi="Times New Roman" w:cs="Times New Roman"/>
          <w:sz w:val="24"/>
          <w:szCs w:val="24"/>
        </w:rPr>
        <w:t xml:space="preserve"> fue galardonado con</w:t>
      </w:r>
      <w:r w:rsidRPr="00E02D26">
        <w:rPr>
          <w:rFonts w:ascii="Times New Roman" w:hAnsi="Times New Roman" w:cs="Times New Roman"/>
          <w:sz w:val="24"/>
          <w:szCs w:val="24"/>
        </w:rPr>
        <w:t xml:space="preserve"> la </w:t>
      </w:r>
      <w:r w:rsidR="00510C46" w:rsidRPr="00E02D26">
        <w:rPr>
          <w:rFonts w:ascii="Times New Roman" w:hAnsi="Times New Roman" w:cs="Times New Roman"/>
          <w:sz w:val="24"/>
          <w:szCs w:val="24"/>
        </w:rPr>
        <w:t xml:space="preserve">Presea </w:t>
      </w:r>
      <w:r w:rsidRPr="00E02D26">
        <w:rPr>
          <w:rFonts w:ascii="Times New Roman" w:hAnsi="Times New Roman" w:cs="Times New Roman"/>
          <w:sz w:val="24"/>
          <w:szCs w:val="24"/>
        </w:rPr>
        <w:t xml:space="preserve">Estado de México a la Contribución </w:t>
      </w:r>
      <w:r w:rsidR="00307B5E" w:rsidRPr="00E02D26">
        <w:rPr>
          <w:rFonts w:ascii="Times New Roman" w:hAnsi="Times New Roman" w:cs="Times New Roman"/>
          <w:sz w:val="24"/>
          <w:szCs w:val="24"/>
        </w:rPr>
        <w:t xml:space="preserve">en </w:t>
      </w:r>
      <w:r w:rsidRPr="00E02D26">
        <w:rPr>
          <w:rFonts w:ascii="Times New Roman" w:hAnsi="Times New Roman" w:cs="Times New Roman"/>
          <w:sz w:val="24"/>
          <w:szCs w:val="24"/>
        </w:rPr>
        <w:t>el Servicio Público Alfredo de Mazo Vélez</w:t>
      </w:r>
      <w:r w:rsidR="00510C46" w:rsidRPr="00E02D26">
        <w:rPr>
          <w:rFonts w:ascii="Times New Roman" w:hAnsi="Times New Roman" w:cs="Times New Roman"/>
          <w:sz w:val="24"/>
          <w:szCs w:val="24"/>
        </w:rPr>
        <w:t>,</w:t>
      </w:r>
      <w:r w:rsidRPr="00E02D26">
        <w:rPr>
          <w:rFonts w:ascii="Times New Roman" w:hAnsi="Times New Roman" w:cs="Times New Roman"/>
          <w:sz w:val="24"/>
          <w:szCs w:val="24"/>
        </w:rPr>
        <w:t xml:space="preserve"> por su trayectoria en el servicio legislativo del Estado de México con más de 35 años del servicio en nuestra </w:t>
      </w:r>
      <w:r w:rsidR="00510C46" w:rsidRPr="00E02D26">
        <w:rPr>
          <w:rFonts w:ascii="Times New Roman" w:hAnsi="Times New Roman" w:cs="Times New Roman"/>
          <w:sz w:val="24"/>
          <w:szCs w:val="24"/>
        </w:rPr>
        <w:t>Legislatura</w:t>
      </w:r>
      <w:r w:rsidRPr="00E02D26">
        <w:rPr>
          <w:rFonts w:ascii="Times New Roman" w:hAnsi="Times New Roman" w:cs="Times New Roman"/>
          <w:sz w:val="24"/>
          <w:szCs w:val="24"/>
        </w:rPr>
        <w:t xml:space="preserve">, un fuerte aplauso a nuestro maestro con todo nuestro reconocimiento de toda la </w:t>
      </w:r>
      <w:r w:rsidR="000F33C8" w:rsidRPr="00E02D26">
        <w:rPr>
          <w:rFonts w:ascii="Times New Roman" w:hAnsi="Times New Roman" w:cs="Times New Roman"/>
          <w:sz w:val="24"/>
          <w:szCs w:val="24"/>
        </w:rPr>
        <w:t>Legislatura.</w:t>
      </w:r>
    </w:p>
    <w:p w:rsidR="00EC4C9F" w:rsidRPr="00E02D26" w:rsidRDefault="000F33C8" w:rsidP="000F33C8">
      <w:pPr>
        <w:pStyle w:val="Sinespaciado"/>
        <w:ind w:firstLine="709"/>
        <w:jc w:val="both"/>
        <w:rPr>
          <w:rFonts w:ascii="Times New Roman" w:hAnsi="Times New Roman" w:cs="Times New Roman"/>
          <w:sz w:val="24"/>
          <w:szCs w:val="24"/>
        </w:rPr>
      </w:pPr>
      <w:r w:rsidRPr="00E02D26">
        <w:rPr>
          <w:rFonts w:ascii="Times New Roman" w:hAnsi="Times New Roman" w:cs="Times New Roman"/>
          <w:sz w:val="24"/>
          <w:szCs w:val="24"/>
        </w:rPr>
        <w:t xml:space="preserve">¡Felicidades </w:t>
      </w:r>
      <w:r w:rsidR="00EC4C9F" w:rsidRPr="00E02D26">
        <w:rPr>
          <w:rFonts w:ascii="Times New Roman" w:hAnsi="Times New Roman" w:cs="Times New Roman"/>
          <w:sz w:val="24"/>
          <w:szCs w:val="24"/>
        </w:rPr>
        <w:t>maestro</w:t>
      </w:r>
      <w:r w:rsidRPr="00E02D26">
        <w:rPr>
          <w:rFonts w:ascii="Times New Roman" w:hAnsi="Times New Roman" w:cs="Times New Roman"/>
          <w:sz w:val="24"/>
          <w:szCs w:val="24"/>
        </w:rPr>
        <w:t>!</w:t>
      </w:r>
      <w:r w:rsidR="00EC4C9F" w:rsidRPr="00E02D26">
        <w:rPr>
          <w:rFonts w:ascii="Times New Roman" w:hAnsi="Times New Roman" w:cs="Times New Roman"/>
          <w:sz w:val="24"/>
          <w:szCs w:val="24"/>
        </w:rPr>
        <w:t xml:space="preserve"> </w:t>
      </w:r>
      <w:r w:rsidRPr="00E02D26">
        <w:rPr>
          <w:rFonts w:ascii="Times New Roman" w:hAnsi="Times New Roman" w:cs="Times New Roman"/>
          <w:sz w:val="24"/>
          <w:szCs w:val="24"/>
        </w:rPr>
        <w:t xml:space="preserve">Muchas </w:t>
      </w:r>
      <w:r w:rsidR="00EC4C9F" w:rsidRPr="00E02D26">
        <w:rPr>
          <w:rFonts w:ascii="Times New Roman" w:hAnsi="Times New Roman" w:cs="Times New Roman"/>
          <w:sz w:val="24"/>
          <w:szCs w:val="24"/>
        </w:rPr>
        <w:t>gracias.</w:t>
      </w:r>
    </w:p>
    <w:p w:rsidR="00EC4C9F" w:rsidRPr="00E02D26" w:rsidRDefault="00EC4C9F"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 xml:space="preserve">PRESIDENTA DIP. MÓNICA ANGÉLICA ÁLVAREZ NEMER. Gracias diputado y felicidades </w:t>
      </w:r>
      <w:r w:rsidR="00BD5EDB" w:rsidRPr="00E02D26">
        <w:rPr>
          <w:rFonts w:ascii="Times New Roman" w:hAnsi="Times New Roman" w:cs="Times New Roman"/>
          <w:sz w:val="24"/>
          <w:szCs w:val="24"/>
        </w:rPr>
        <w:t xml:space="preserve">Maestro </w:t>
      </w:r>
      <w:r w:rsidRPr="00E02D26">
        <w:rPr>
          <w:rFonts w:ascii="Times New Roman" w:hAnsi="Times New Roman" w:cs="Times New Roman"/>
          <w:sz w:val="24"/>
          <w:szCs w:val="24"/>
        </w:rPr>
        <w:t xml:space="preserve">Javier Domínguez muy merecida la </w:t>
      </w:r>
      <w:r w:rsidR="00BD5EDB" w:rsidRPr="00E02D26">
        <w:rPr>
          <w:rFonts w:ascii="Times New Roman" w:hAnsi="Times New Roman" w:cs="Times New Roman"/>
          <w:sz w:val="24"/>
          <w:szCs w:val="24"/>
        </w:rPr>
        <w:t xml:space="preserve">Presea </w:t>
      </w:r>
      <w:r w:rsidRPr="00E02D26">
        <w:rPr>
          <w:rFonts w:ascii="Times New Roman" w:hAnsi="Times New Roman" w:cs="Times New Roman"/>
          <w:sz w:val="24"/>
          <w:szCs w:val="24"/>
        </w:rPr>
        <w:t>Estado de México.</w:t>
      </w:r>
    </w:p>
    <w:p w:rsidR="005C3BC4" w:rsidRPr="00E02D26" w:rsidRDefault="00EC4C9F" w:rsidP="00313222">
      <w:pPr>
        <w:pStyle w:val="Sinespaciado"/>
        <w:ind w:firstLine="708"/>
        <w:jc w:val="both"/>
        <w:rPr>
          <w:rFonts w:ascii="Times New Roman" w:hAnsi="Times New Roman" w:cs="Times New Roman"/>
          <w:sz w:val="24"/>
          <w:szCs w:val="24"/>
        </w:rPr>
      </w:pPr>
      <w:r w:rsidRPr="00E02D26">
        <w:rPr>
          <w:rFonts w:ascii="Times New Roman" w:hAnsi="Times New Roman" w:cs="Times New Roman"/>
          <w:sz w:val="24"/>
          <w:szCs w:val="24"/>
        </w:rPr>
        <w:t xml:space="preserve">Publicada el </w:t>
      </w:r>
      <w:r w:rsidR="00137177" w:rsidRPr="00E02D26">
        <w:rPr>
          <w:rFonts w:ascii="Times New Roman" w:hAnsi="Times New Roman" w:cs="Times New Roman"/>
          <w:sz w:val="24"/>
          <w:szCs w:val="24"/>
        </w:rPr>
        <w:t xml:space="preserve">Acta </w:t>
      </w:r>
      <w:r w:rsidRPr="00E02D26">
        <w:rPr>
          <w:rFonts w:ascii="Times New Roman" w:hAnsi="Times New Roman" w:cs="Times New Roman"/>
          <w:sz w:val="24"/>
          <w:szCs w:val="24"/>
        </w:rPr>
        <w:t xml:space="preserve">de la </w:t>
      </w:r>
      <w:r w:rsidR="00137177" w:rsidRPr="00E02D26">
        <w:rPr>
          <w:rFonts w:ascii="Times New Roman" w:hAnsi="Times New Roman" w:cs="Times New Roman"/>
          <w:sz w:val="24"/>
          <w:szCs w:val="24"/>
        </w:rPr>
        <w:t xml:space="preserve">Sesión Anterior </w:t>
      </w:r>
      <w:r w:rsidRPr="00E02D26">
        <w:rPr>
          <w:rFonts w:ascii="Times New Roman" w:hAnsi="Times New Roman" w:cs="Times New Roman"/>
          <w:sz w:val="24"/>
          <w:szCs w:val="24"/>
        </w:rPr>
        <w:t>pregunto si tiene observaciones o comentarios</w:t>
      </w:r>
      <w:r w:rsidR="005C3BC4" w:rsidRPr="00E02D26">
        <w:rPr>
          <w:rFonts w:ascii="Times New Roman" w:hAnsi="Times New Roman" w:cs="Times New Roman"/>
          <w:sz w:val="24"/>
          <w:szCs w:val="24"/>
        </w:rPr>
        <w:t>.</w:t>
      </w:r>
    </w:p>
    <w:p w:rsidR="005C3BC4" w:rsidRPr="00E02D26" w:rsidRDefault="005C3BC4" w:rsidP="00CF09D0">
      <w:pPr>
        <w:pStyle w:val="Sinespaciado"/>
        <w:jc w:val="both"/>
        <w:rPr>
          <w:rFonts w:ascii="Times New Roman" w:hAnsi="Times New Roman" w:cs="Times New Roman"/>
          <w:sz w:val="24"/>
          <w:szCs w:val="24"/>
        </w:rPr>
      </w:pPr>
    </w:p>
    <w:p w:rsidR="005C3BC4" w:rsidRPr="00E02D26" w:rsidRDefault="005C3BC4" w:rsidP="00CF09D0">
      <w:pPr>
        <w:pStyle w:val="Sinespaciado"/>
        <w:jc w:val="both"/>
        <w:rPr>
          <w:rFonts w:ascii="Times New Roman" w:hAnsi="Times New Roman" w:cs="Times New Roman"/>
          <w:sz w:val="24"/>
          <w:szCs w:val="24"/>
        </w:rPr>
      </w:pPr>
    </w:p>
    <w:p w:rsidR="00E909F5" w:rsidRPr="00E02D26" w:rsidRDefault="00E909F5" w:rsidP="00CF09D0">
      <w:pPr>
        <w:spacing w:after="0" w:line="240" w:lineRule="auto"/>
        <w:jc w:val="center"/>
        <w:rPr>
          <w:rFonts w:ascii="Times New Roman" w:eastAsia="Arial" w:hAnsi="Times New Roman" w:cs="Times New Roman"/>
          <w:b/>
          <w:sz w:val="24"/>
          <w:szCs w:val="24"/>
          <w:lang w:eastAsia="es-MX"/>
        </w:rPr>
      </w:pPr>
      <w:r w:rsidRPr="00E02D26">
        <w:rPr>
          <w:rFonts w:ascii="Times New Roman" w:eastAsia="Arial" w:hAnsi="Times New Roman" w:cs="Times New Roman"/>
          <w:b/>
          <w:sz w:val="24"/>
          <w:szCs w:val="24"/>
          <w:lang w:eastAsia="es-MX"/>
        </w:rPr>
        <w:t>ACTA DE LA SESIÓN DELIBERANTE DE LA “LXI” LEGISLATURA DEL ESTADO DE MÉXICO.</w:t>
      </w: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p>
    <w:p w:rsidR="00E909F5" w:rsidRPr="00E02D26" w:rsidRDefault="00E909F5" w:rsidP="00CF09D0">
      <w:pPr>
        <w:spacing w:after="0" w:line="240" w:lineRule="auto"/>
        <w:jc w:val="center"/>
        <w:rPr>
          <w:rFonts w:ascii="Times New Roman" w:eastAsia="Arial" w:hAnsi="Times New Roman" w:cs="Times New Roman"/>
          <w:sz w:val="24"/>
          <w:szCs w:val="24"/>
          <w:lang w:eastAsia="es-MX"/>
        </w:rPr>
      </w:pPr>
      <w:r w:rsidRPr="00E02D26">
        <w:rPr>
          <w:rFonts w:ascii="Times New Roman" w:eastAsia="Arial" w:hAnsi="Times New Roman" w:cs="Times New Roman"/>
          <w:sz w:val="24"/>
          <w:szCs w:val="24"/>
          <w:lang w:eastAsia="es-MX"/>
        </w:rPr>
        <w:lastRenderedPageBreak/>
        <w:t>Celebrada el día primero de marzo de dos mil veintidós</w:t>
      </w: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p>
    <w:p w:rsidR="00E909F5" w:rsidRPr="00E02D26" w:rsidRDefault="00E909F5" w:rsidP="00CF09D0">
      <w:pPr>
        <w:spacing w:after="0" w:line="240" w:lineRule="auto"/>
        <w:jc w:val="center"/>
        <w:rPr>
          <w:rFonts w:ascii="Times New Roman" w:eastAsia="Arial" w:hAnsi="Times New Roman" w:cs="Times New Roman"/>
          <w:b/>
          <w:sz w:val="24"/>
          <w:szCs w:val="24"/>
          <w:lang w:eastAsia="es-MX"/>
        </w:rPr>
      </w:pPr>
      <w:r w:rsidRPr="00E02D26">
        <w:rPr>
          <w:rFonts w:ascii="Times New Roman" w:eastAsia="Arial" w:hAnsi="Times New Roman" w:cs="Times New Roman"/>
          <w:b/>
          <w:sz w:val="24"/>
          <w:szCs w:val="24"/>
          <w:lang w:eastAsia="es-MX"/>
        </w:rPr>
        <w:t xml:space="preserve">Presidenta Diputada Mónica Angélica Álvarez </w:t>
      </w:r>
      <w:proofErr w:type="spellStart"/>
      <w:r w:rsidRPr="00E02D26">
        <w:rPr>
          <w:rFonts w:ascii="Times New Roman" w:eastAsia="Arial" w:hAnsi="Times New Roman" w:cs="Times New Roman"/>
          <w:b/>
          <w:sz w:val="24"/>
          <w:szCs w:val="24"/>
          <w:lang w:eastAsia="es-MX"/>
        </w:rPr>
        <w:t>Nemer</w:t>
      </w:r>
      <w:proofErr w:type="spellEnd"/>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r w:rsidRPr="00E02D26">
        <w:rPr>
          <w:rFonts w:ascii="Times New Roman" w:eastAsia="Arial" w:hAnsi="Times New Roman" w:cs="Times New Roman"/>
          <w:sz w:val="24"/>
          <w:szCs w:val="24"/>
          <w:lang w:eastAsia="es-MX"/>
        </w:rPr>
        <w:t xml:space="preserve">En el Salón sesiones del H. Poder Legislativo, en la ciudad de Toluca de Lerdo, capital del Estado de México, la Presidencia abre la sesión siendo las doce horas con veintinueve minutos del día primero de marzo de dos mil veintidós, una vez que la Secretaría verificó la existencia del quórum, mediante el sistema electrónico. </w:t>
      </w: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r w:rsidRPr="00E02D26">
        <w:rPr>
          <w:rFonts w:ascii="Times New Roman" w:eastAsia="Arial" w:hAnsi="Times New Roman" w:cs="Times New Roman"/>
          <w:sz w:val="24"/>
          <w:szCs w:val="24"/>
          <w:lang w:eastAsia="es-MX"/>
        </w:rPr>
        <w:t>La Secretaría, por instrucciones de la Presidencia, da lectura a la propuesta de orden del día. La propuesta de orden del día es aprobada por unanimidad de votos y se desarrolla conforme al tenor siguiente:</w:t>
      </w: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p>
    <w:p w:rsidR="00E909F5" w:rsidRPr="00E02D26" w:rsidRDefault="00E909F5" w:rsidP="00CF09D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E02D26">
        <w:rPr>
          <w:rFonts w:ascii="Times New Roman" w:eastAsia="Arial" w:hAnsi="Times New Roman" w:cs="Times New Roman"/>
          <w:sz w:val="24"/>
          <w:szCs w:val="24"/>
          <w:lang w:eastAsia="es-MX"/>
        </w:rPr>
        <w:t>1.- La Presidencia informa que el acta de la sesión anterior ha sido publicada en la Gaceta Parlamentaria, por lo que pregunta si existen observaciones o comentarios a la misma. El acta es aprobada por unanimidad de votos.</w:t>
      </w:r>
    </w:p>
    <w:p w:rsidR="00E909F5" w:rsidRPr="00E02D26" w:rsidRDefault="00E909F5" w:rsidP="00CF09D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r w:rsidRPr="00E02D26">
        <w:rPr>
          <w:rFonts w:ascii="Times New Roman" w:eastAsia="Arial" w:hAnsi="Times New Roman" w:cs="Times New Roman"/>
          <w:sz w:val="24"/>
          <w:szCs w:val="24"/>
          <w:lang w:eastAsia="es-MX"/>
        </w:rPr>
        <w:t xml:space="preserve">2.- El diputado Sergio García Sosa hace uso de la palara, para dar lectura al Dictamen de la Iniciativa con Proyecto de Decreto mediante el cual se establece el 30 de noviembre de cada año, como el Día Estatal de la Atención Integral del Hombre, presentada por el Grupo Parlamentario del Partido del Trabajo, formulado por la Comisión Legislativa de Gobernación y Puntos Constitucionales. </w:t>
      </w: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r w:rsidRPr="00E02D26">
        <w:rPr>
          <w:rFonts w:ascii="Times New Roman" w:eastAsia="Arial" w:hAnsi="Times New Roman" w:cs="Times New Roman"/>
          <w:sz w:val="24"/>
          <w:szCs w:val="24"/>
          <w:lang w:eastAsia="es-MX"/>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r w:rsidRPr="00E02D26">
        <w:rPr>
          <w:rFonts w:ascii="Times New Roman" w:eastAsia="Arial" w:hAnsi="Times New Roman" w:cs="Times New Roman"/>
          <w:sz w:val="24"/>
          <w:szCs w:val="24"/>
          <w:lang w:eastAsia="es-MX"/>
        </w:rPr>
        <w:t xml:space="preserve">3.- La diputada María Luisa Mendoza Mondragón hace uso de la palabra, para dar lectura al Dictamen del Punto de Acuerdo por el que se exhorta a la Secretaría de Salud del Estado de México, presentada por el Grupo Parlamentario del Partido Verde Ecologista de México, formulado por la Comisión Legislativa de Salud, Asistencia y Bienestar Social. </w:t>
      </w: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r w:rsidRPr="00E02D26">
        <w:rPr>
          <w:rFonts w:ascii="Times New Roman" w:eastAsia="Arial" w:hAnsi="Times New Roman" w:cs="Times New Roman"/>
          <w:sz w:val="24"/>
          <w:szCs w:val="24"/>
          <w:lang w:eastAsia="es-MX"/>
        </w:rPr>
        <w:t xml:space="preserve">Sin que motive debate el dictamen y proyecto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r w:rsidRPr="00E02D26">
        <w:rPr>
          <w:rFonts w:ascii="Times New Roman" w:eastAsia="Arial" w:hAnsi="Times New Roman" w:cs="Times New Roman"/>
          <w:sz w:val="24"/>
          <w:szCs w:val="24"/>
          <w:lang w:eastAsia="es-MX"/>
        </w:rPr>
        <w:t xml:space="preserve">4.- La diputada Lourdes Jezabel Delgado Flores hace uso de la palabra, para dar lectura a la Iniciativa con Proyecto de Decreto por el que se abroga la Ley de Apoyo a Migrantes del Estado de México y se expide la Ley de Apoyo y Atención a las Personas Migrantes para el Estado de </w:t>
      </w:r>
      <w:r w:rsidRPr="00E02D26">
        <w:rPr>
          <w:rFonts w:ascii="Times New Roman" w:eastAsia="Arial" w:hAnsi="Times New Roman" w:cs="Times New Roman"/>
          <w:sz w:val="24"/>
          <w:szCs w:val="24"/>
          <w:lang w:eastAsia="es-MX"/>
        </w:rPr>
        <w:lastRenderedPageBreak/>
        <w:t xml:space="preserve">México, presentada por la propia diputada, en nombre del Grupo Parlamentario del Partido morena. </w:t>
      </w: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r w:rsidRPr="00E02D26">
        <w:rPr>
          <w:rFonts w:ascii="Times New Roman" w:eastAsia="Arial" w:hAnsi="Times New Roman" w:cs="Times New Roman"/>
          <w:sz w:val="24"/>
          <w:szCs w:val="24"/>
          <w:lang w:eastAsia="es-MX"/>
        </w:rPr>
        <w:t>La Presidencia la remite a la Comisión Legislativa de Protección y Apoyo al Migrante, para su estudio y dictamen.</w:t>
      </w: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r w:rsidRPr="00E02D26">
        <w:rPr>
          <w:rFonts w:ascii="Times New Roman" w:eastAsia="Arial" w:hAnsi="Times New Roman" w:cs="Times New Roman"/>
          <w:sz w:val="24"/>
          <w:szCs w:val="24"/>
          <w:lang w:eastAsia="es-MX"/>
        </w:rPr>
        <w:t xml:space="preserve">5.- La diputada Luz Ma. Hernández Bermúdez hace uso de la palabra, para dar lectura a la Iniciativa con Proyecto de Decreto por el que se declara como patrimonio cultural intangible a las manifestaciones tradicionales que se reproducen en los mercados públicos y tianguis ubicados en el Estado de México, presentada por la propia diputada, en nombre del Grupo Parlamentario del Partido morena. </w:t>
      </w: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r w:rsidRPr="00E02D26">
        <w:rPr>
          <w:rFonts w:ascii="Times New Roman" w:eastAsia="Arial" w:hAnsi="Times New Roman" w:cs="Times New Roman"/>
          <w:sz w:val="24"/>
          <w:szCs w:val="24"/>
          <w:lang w:eastAsia="es-MX"/>
        </w:rPr>
        <w:t>La Presidencia la remite a las Comisiones Legislativas de Gobernación y Puntos Constitucionales, de Patrimonio Estatal y Municipal y de Desarrollo Turístico y Artesanal, para su estudio y dictamen.</w:t>
      </w: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r w:rsidRPr="00E02D26">
        <w:rPr>
          <w:rFonts w:ascii="Times New Roman" w:eastAsia="Arial" w:hAnsi="Times New Roman" w:cs="Times New Roman"/>
          <w:sz w:val="24"/>
          <w:szCs w:val="24"/>
          <w:lang w:eastAsia="es-MX"/>
        </w:rPr>
        <w:t xml:space="preserve">6.- El diputado Daniel Andrés </w:t>
      </w:r>
      <w:proofErr w:type="spellStart"/>
      <w:r w:rsidRPr="00E02D26">
        <w:rPr>
          <w:rFonts w:ascii="Times New Roman" w:eastAsia="Arial" w:hAnsi="Times New Roman" w:cs="Times New Roman"/>
          <w:sz w:val="24"/>
          <w:szCs w:val="24"/>
          <w:lang w:eastAsia="es-MX"/>
        </w:rPr>
        <w:t>Sibaja</w:t>
      </w:r>
      <w:proofErr w:type="spellEnd"/>
      <w:r w:rsidRPr="00E02D26">
        <w:rPr>
          <w:rFonts w:ascii="Times New Roman" w:eastAsia="Arial" w:hAnsi="Times New Roman" w:cs="Times New Roman"/>
          <w:sz w:val="24"/>
          <w:szCs w:val="24"/>
          <w:lang w:eastAsia="es-MX"/>
        </w:rPr>
        <w:t xml:space="preserve"> González hace uso de la palabra, para dar lectura a la Iniciativa con Proyecto de Decreto por el que se reforman y adicionan diversas disposiciones a la Ley Orgánica del Poder Legislativo del Estado Libre y Soberano de México, en materia de derechos y obligaciones de los Diputados que conforman la Legislatura, presentada por el propio diputado, en nombre del Grupo Parlamentario del Partido morena.</w:t>
      </w: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r w:rsidRPr="00E02D26">
        <w:rPr>
          <w:rFonts w:ascii="Times New Roman" w:eastAsia="Arial" w:hAnsi="Times New Roman" w:cs="Times New Roman"/>
          <w:sz w:val="24"/>
          <w:szCs w:val="24"/>
          <w:lang w:eastAsia="es-MX"/>
        </w:rPr>
        <w:t>La Presidencia la remite a la Comisión Legislativa de Gobernación y Puntos Constitucionales, para su estudio y dictamen.</w:t>
      </w: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r w:rsidRPr="00E02D26">
        <w:rPr>
          <w:rFonts w:ascii="Times New Roman" w:eastAsia="Arial" w:hAnsi="Times New Roman" w:cs="Times New Roman"/>
          <w:sz w:val="24"/>
          <w:szCs w:val="24"/>
          <w:lang w:eastAsia="es-MX"/>
        </w:rPr>
        <w:t xml:space="preserve">7.- El diputado Isaac Martín Montoya Márquez hace uso de la palabra, para dar lectura a la Iniciativa con Proyecto de Decreto por </w:t>
      </w:r>
      <w:r w:rsidR="00D5315C" w:rsidRPr="00E02D26">
        <w:rPr>
          <w:rFonts w:ascii="Times New Roman" w:eastAsia="Arial" w:hAnsi="Times New Roman" w:cs="Times New Roman"/>
          <w:sz w:val="24"/>
          <w:szCs w:val="24"/>
          <w:lang w:eastAsia="es-MX"/>
        </w:rPr>
        <w:t xml:space="preserve">el </w:t>
      </w:r>
      <w:r w:rsidRPr="00E02D26">
        <w:rPr>
          <w:rFonts w:ascii="Times New Roman" w:eastAsia="Arial" w:hAnsi="Times New Roman" w:cs="Times New Roman"/>
          <w:sz w:val="24"/>
          <w:szCs w:val="24"/>
          <w:lang w:eastAsia="es-MX"/>
        </w:rPr>
        <w:t>que se reforma el artículo 128 de la Constitución del Estado Libre y Soberano de México y se reforman los artículos 19, 59 y 73 de la Ley Orgánica Municipal del Estado de México, con objeto de establecer bases constitucionales para modificar la fecha de inicio y término de los periodos de Gobierno de los Ayuntamientos del Estado de México, empatando en ello la elección de autoridades auxiliares municipales y consejos de participación ciudadana, presentada por el propio diputado y el diputado Max Agustín Correa Hernández, en nombre del Grupo Pa</w:t>
      </w:r>
      <w:r w:rsidR="00D5315C" w:rsidRPr="00E02D26">
        <w:rPr>
          <w:rFonts w:ascii="Times New Roman" w:eastAsia="Arial" w:hAnsi="Times New Roman" w:cs="Times New Roman"/>
          <w:sz w:val="24"/>
          <w:szCs w:val="24"/>
          <w:lang w:eastAsia="es-MX"/>
        </w:rPr>
        <w:t>rlamentario del Partido morena.</w:t>
      </w: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r w:rsidRPr="00E02D26">
        <w:rPr>
          <w:rFonts w:ascii="Times New Roman" w:eastAsia="Arial" w:hAnsi="Times New Roman" w:cs="Times New Roman"/>
          <w:sz w:val="24"/>
          <w:szCs w:val="24"/>
          <w:lang w:eastAsia="es-MX"/>
        </w:rPr>
        <w:t>La Presidencia la remite a las Comisiones Legislativas de Gobernación y Puntos Constitucionales, y de Legislación y Administración Municipal, para su estudio y dictamen.</w:t>
      </w: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r w:rsidRPr="00E02D26">
        <w:rPr>
          <w:rFonts w:ascii="Times New Roman" w:eastAsia="Arial" w:hAnsi="Times New Roman" w:cs="Times New Roman"/>
          <w:sz w:val="24"/>
          <w:szCs w:val="24"/>
          <w:lang w:eastAsia="es-MX"/>
        </w:rPr>
        <w:t>8.- La diputada Paola Jiménez Hernández hace uso de la palabra, para dar lectura a la Iniciativa con Proyecto de Decreto por la que se establecen los días 8 de cada mes como "Día Estatal de Acción por la Defensa y Protección de los Derechos Humanos de las Mujeres”, presentada por la propia diputada, en nombre del Grupo Parlamentario del Partido Revolucionario Institucional.</w:t>
      </w: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r w:rsidRPr="00E02D26">
        <w:rPr>
          <w:rFonts w:ascii="Times New Roman" w:eastAsia="Arial" w:hAnsi="Times New Roman" w:cs="Times New Roman"/>
          <w:sz w:val="24"/>
          <w:szCs w:val="24"/>
          <w:lang w:eastAsia="es-MX"/>
        </w:rPr>
        <w:t>La Presidencia la remite a las Comisiones Legislativas de Gobernación y Puntos Constitucionales, y para la Igualdad de Género, para su estudio y dictamen.</w:t>
      </w: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r w:rsidRPr="00E02D26">
        <w:rPr>
          <w:rFonts w:ascii="Times New Roman" w:eastAsia="Arial" w:hAnsi="Times New Roman" w:cs="Times New Roman"/>
          <w:sz w:val="24"/>
          <w:szCs w:val="24"/>
          <w:lang w:eastAsia="es-MX"/>
        </w:rPr>
        <w:t xml:space="preserve">9.- El diputado Román Francisco Cortés Lugo hace uso de la palabra, para dar lectura a la Iniciativa con Proyecto de Decreto mediante la cual se reforman diversos artículos de la Ley de Competitividad y Ordenamiento Comercial del Estado de México, Ley de Fomento Económico para el Estado de México, la Ley Orgánica Municipal del Estado de México y la Ley que crea el </w:t>
      </w:r>
      <w:r w:rsidRPr="00E02D26">
        <w:rPr>
          <w:rFonts w:ascii="Times New Roman" w:eastAsia="Arial" w:hAnsi="Times New Roman" w:cs="Times New Roman"/>
          <w:sz w:val="24"/>
          <w:szCs w:val="24"/>
          <w:lang w:eastAsia="es-MX"/>
        </w:rPr>
        <w:lastRenderedPageBreak/>
        <w:t xml:space="preserve">Instituto de Verificación Administrativa del Estado de México, presentada por propio diputado y el diputado Enrique Vargas del Villar, en nombre del Grupo Parlamentario del Partido Acción Nacional. </w:t>
      </w: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r w:rsidRPr="00E02D26">
        <w:rPr>
          <w:rFonts w:ascii="Times New Roman" w:eastAsia="Arial" w:hAnsi="Times New Roman" w:cs="Times New Roman"/>
          <w:sz w:val="24"/>
          <w:szCs w:val="24"/>
          <w:lang w:eastAsia="es-MX"/>
        </w:rPr>
        <w:t>La Presidencia la remite a las Comisiones Legislativas de Desarrollo Económico, Industrial, Comercial y Minero y de Legislación y Administración Municipal para su estudio y dictamen.</w:t>
      </w: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r w:rsidRPr="00E02D26">
        <w:rPr>
          <w:rFonts w:ascii="Times New Roman" w:eastAsia="Arial" w:hAnsi="Times New Roman" w:cs="Times New Roman"/>
          <w:sz w:val="24"/>
          <w:szCs w:val="24"/>
          <w:lang w:eastAsia="es-MX"/>
        </w:rPr>
        <w:t>10.- El diputado Sergio García Sosa hace uso de la palabra, para dar lectura a la Iniciativa con Proyecto de Decreto que reforma el artículo 63 y agrega el 63 Bis de la Ley de Desarrollo Social, presentada por el propio diputado, en nombre del Grupo Parlamentario del Partido del Trabajo.</w:t>
      </w: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r w:rsidRPr="00E02D26">
        <w:rPr>
          <w:rFonts w:ascii="Times New Roman" w:eastAsia="Arial" w:hAnsi="Times New Roman" w:cs="Times New Roman"/>
          <w:sz w:val="24"/>
          <w:szCs w:val="24"/>
          <w:lang w:eastAsia="es-MX"/>
        </w:rPr>
        <w:t>La Presidencia la remite a la Comisión Legislativa de Desarrollo y Apoyo Social, para su estudio y dictamen.</w:t>
      </w: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r w:rsidRPr="00E02D26">
        <w:rPr>
          <w:rFonts w:ascii="Times New Roman" w:eastAsia="Arial" w:hAnsi="Times New Roman" w:cs="Times New Roman"/>
          <w:sz w:val="24"/>
          <w:szCs w:val="24"/>
          <w:lang w:eastAsia="es-MX"/>
        </w:rPr>
        <w:t xml:space="preserve">11.- El diputado Omar Ortega Álvarez hace uso de la palabra, para dar lectura a la Iniciativa con Proyecto de Decreto por el que se agrega la fracción IV del artículo 258 y se reforma la fracción XVIII del artículo 290 del Código Penal del Estado de México, presentada por el Grupo Parlamentario del Partido de la Revolución Democrática. </w:t>
      </w: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p>
    <w:p w:rsidR="00E909F5" w:rsidRPr="00E02D26" w:rsidRDefault="00E909F5" w:rsidP="00CF09D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E02D26">
        <w:rPr>
          <w:rFonts w:ascii="Times New Roman" w:eastAsia="Arial" w:hAnsi="Times New Roman" w:cs="Times New Roman"/>
          <w:sz w:val="24"/>
          <w:szCs w:val="24"/>
          <w:lang w:eastAsia="es-MX"/>
        </w:rPr>
        <w:t xml:space="preserve">La Presidencia la remite a la Comisión Legislativa de Procuración y Administración de Justicia, para su estudio y dictamen. </w:t>
      </w: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r w:rsidRPr="00E02D26">
        <w:rPr>
          <w:rFonts w:ascii="Times New Roman" w:eastAsia="Arial" w:hAnsi="Times New Roman" w:cs="Times New Roman"/>
          <w:sz w:val="24"/>
          <w:szCs w:val="24"/>
          <w:lang w:eastAsia="es-MX"/>
        </w:rPr>
        <w:t xml:space="preserve">12.- La diputada María Elida Castelán Mondragón hace uso de la palabra, para dar lectura a la Iniciativa con Proyecto de Decreto por el que se reforman las fracciones XIII y XIV del artículo 3, así como se adiciona la fracción V y VI al artículo 6, al igual se adiciona la fracción VI, VII, VIII y IX al artículo 7 y se reforma el artículo 50 de la Ley de Acceso de la Mujeres a una Vida Libre de Violencia del Estado de México, presentada por el Grupo Parlamentario del Partido de la Revolución Democrática. </w:t>
      </w: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r w:rsidRPr="00E02D26">
        <w:rPr>
          <w:rFonts w:ascii="Times New Roman" w:eastAsia="Arial" w:hAnsi="Times New Roman" w:cs="Times New Roman"/>
          <w:sz w:val="24"/>
          <w:szCs w:val="24"/>
          <w:lang w:eastAsia="es-MX"/>
        </w:rPr>
        <w:t>La Presidencia la remite a las Comisiones Legislativas de Procuración y Administración de Justicia y para las Declaratorias de Alerta de Violencia de Género Contra las Mujeres por Feminicidio y Desaparición, para su estudio y dictamen.</w:t>
      </w: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r w:rsidRPr="00E02D26">
        <w:rPr>
          <w:rFonts w:ascii="Times New Roman" w:eastAsia="Arial" w:hAnsi="Times New Roman" w:cs="Times New Roman"/>
          <w:sz w:val="24"/>
          <w:szCs w:val="24"/>
          <w:lang w:eastAsia="es-MX"/>
        </w:rPr>
        <w:t xml:space="preserve">13.- La diputada Claudia </w:t>
      </w:r>
      <w:proofErr w:type="spellStart"/>
      <w:r w:rsidRPr="00E02D26">
        <w:rPr>
          <w:rFonts w:ascii="Times New Roman" w:eastAsia="Arial" w:hAnsi="Times New Roman" w:cs="Times New Roman"/>
          <w:sz w:val="24"/>
          <w:szCs w:val="24"/>
          <w:lang w:eastAsia="es-MX"/>
        </w:rPr>
        <w:t>Desir</w:t>
      </w:r>
      <w:r w:rsidR="00D5315C" w:rsidRPr="00E02D26">
        <w:rPr>
          <w:rFonts w:ascii="Times New Roman" w:eastAsia="Arial" w:hAnsi="Times New Roman" w:cs="Times New Roman"/>
          <w:sz w:val="24"/>
          <w:szCs w:val="24"/>
          <w:lang w:eastAsia="es-MX"/>
        </w:rPr>
        <w:t>e</w:t>
      </w:r>
      <w:r w:rsidRPr="00E02D26">
        <w:rPr>
          <w:rFonts w:ascii="Times New Roman" w:eastAsia="Arial" w:hAnsi="Times New Roman" w:cs="Times New Roman"/>
          <w:sz w:val="24"/>
          <w:szCs w:val="24"/>
          <w:lang w:eastAsia="es-MX"/>
        </w:rPr>
        <w:t>e</w:t>
      </w:r>
      <w:proofErr w:type="spellEnd"/>
      <w:r w:rsidRPr="00E02D26">
        <w:rPr>
          <w:rFonts w:ascii="Times New Roman" w:eastAsia="Arial" w:hAnsi="Times New Roman" w:cs="Times New Roman"/>
          <w:sz w:val="24"/>
          <w:szCs w:val="24"/>
          <w:lang w:eastAsia="es-MX"/>
        </w:rPr>
        <w:t xml:space="preserve"> Morales Robledo hace uso de la palabra, para dar lectura a la Iniciativa con Proyecto de Decreto por el que se reforma al artículo 24; se reforma al artículo 28 y se adicionan los artículos 179 Bis y 179 Ter a la Ley de Educación del Estado de México, presentada por el Grupo Parlamentario del Partido Verde Ecologista de México. </w:t>
      </w: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r w:rsidRPr="00E02D26">
        <w:rPr>
          <w:rFonts w:ascii="Times New Roman" w:eastAsia="Arial" w:hAnsi="Times New Roman" w:cs="Times New Roman"/>
          <w:sz w:val="24"/>
          <w:szCs w:val="24"/>
          <w:lang w:eastAsia="es-MX"/>
        </w:rPr>
        <w:t>La Presidencia la remite a la Comisión Legislativa de Educación, Cultura, Ciencia y Tecnología, para su estudio y dictamen.</w:t>
      </w: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r w:rsidRPr="00E02D26">
        <w:rPr>
          <w:rFonts w:ascii="Times New Roman" w:eastAsia="Arial" w:hAnsi="Times New Roman" w:cs="Times New Roman"/>
          <w:sz w:val="24"/>
          <w:szCs w:val="24"/>
          <w:lang w:eastAsia="es-MX"/>
        </w:rPr>
        <w:t xml:space="preserve">14.- La diputada Juana Bonilla Jaime hace uso de la palabra, para dar lectura a la Iniciativa con Proyecto de Decreto por el que se adiciona un párrafo tercero y se recorre el subsecuente del artículo 87 bis de la Ley Orgánica Municipal del Estado de México en materia de traducción de documentos, presentada por el Grupo Parlamentario del Partido Movimiento Ciudadano. </w:t>
      </w: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r w:rsidRPr="00E02D26">
        <w:rPr>
          <w:rFonts w:ascii="Times New Roman" w:eastAsia="Arial" w:hAnsi="Times New Roman" w:cs="Times New Roman"/>
          <w:sz w:val="24"/>
          <w:szCs w:val="24"/>
          <w:lang w:eastAsia="es-MX"/>
        </w:rPr>
        <w:t>La Presidencia la remite a las Comisiones Legislativas de Legislación y Administración Municipal y de Asuntos Indígenas, para su estudio y dictamen.</w:t>
      </w: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r w:rsidRPr="00E02D26">
        <w:rPr>
          <w:rFonts w:ascii="Times New Roman" w:eastAsia="Arial" w:hAnsi="Times New Roman" w:cs="Times New Roman"/>
          <w:sz w:val="24"/>
          <w:szCs w:val="24"/>
          <w:lang w:eastAsia="es-MX"/>
        </w:rPr>
        <w:lastRenderedPageBreak/>
        <w:t xml:space="preserve">15.- Uso de la palabra por el diputado Valentín González Bautista, para dar lectura al Pronunciamiento con motivo de la Erección del Estado de México, presentado por el Grupo Parlamentario del Partido morena. </w:t>
      </w: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r w:rsidRPr="00E02D26">
        <w:rPr>
          <w:rFonts w:ascii="Times New Roman" w:eastAsia="Arial" w:hAnsi="Times New Roman" w:cs="Times New Roman"/>
          <w:sz w:val="24"/>
          <w:szCs w:val="24"/>
          <w:lang w:eastAsia="es-MX"/>
        </w:rPr>
        <w:t>Se registra lo expresado.</w:t>
      </w: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bookmarkStart w:id="1" w:name="_gjdgxs" w:colFirst="0" w:colLast="0"/>
      <w:bookmarkEnd w:id="1"/>
      <w:r w:rsidRPr="00E02D26">
        <w:rPr>
          <w:rFonts w:ascii="Times New Roman" w:eastAsia="Arial" w:hAnsi="Times New Roman" w:cs="Times New Roman"/>
          <w:sz w:val="24"/>
          <w:szCs w:val="24"/>
          <w:lang w:eastAsia="es-MX"/>
        </w:rPr>
        <w:t xml:space="preserve">16.- Uso de la palabra el diputado Elías </w:t>
      </w:r>
      <w:proofErr w:type="spellStart"/>
      <w:r w:rsidRPr="00E02D26">
        <w:rPr>
          <w:rFonts w:ascii="Times New Roman" w:eastAsia="Arial" w:hAnsi="Times New Roman" w:cs="Times New Roman"/>
          <w:sz w:val="24"/>
          <w:szCs w:val="24"/>
          <w:lang w:eastAsia="es-MX"/>
        </w:rPr>
        <w:t>Rescala</w:t>
      </w:r>
      <w:proofErr w:type="spellEnd"/>
      <w:r w:rsidRPr="00E02D26">
        <w:rPr>
          <w:rFonts w:ascii="Times New Roman" w:eastAsia="Arial" w:hAnsi="Times New Roman" w:cs="Times New Roman"/>
          <w:sz w:val="24"/>
          <w:szCs w:val="24"/>
          <w:lang w:eastAsia="es-MX"/>
        </w:rPr>
        <w:t xml:space="preserve"> Jiménez, para dar lectura al Pronunciamiento con motivo de la Erección del Estado de México, presentado por el Grupo Parlamentario del Partido Revolucionario Institucional.</w:t>
      </w: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r w:rsidRPr="00E02D26">
        <w:rPr>
          <w:rFonts w:ascii="Times New Roman" w:eastAsia="Arial" w:hAnsi="Times New Roman" w:cs="Times New Roman"/>
          <w:sz w:val="24"/>
          <w:szCs w:val="24"/>
          <w:lang w:eastAsia="es-MX"/>
        </w:rPr>
        <w:t>Se registra lo expresado.</w:t>
      </w: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r w:rsidRPr="00E02D26">
        <w:rPr>
          <w:rFonts w:ascii="Times New Roman" w:eastAsia="Arial" w:hAnsi="Times New Roman" w:cs="Times New Roman"/>
          <w:sz w:val="24"/>
          <w:szCs w:val="24"/>
          <w:lang w:eastAsia="es-MX"/>
        </w:rPr>
        <w:t xml:space="preserve">17.- La diputada Ana Karen Guadarrama Santamaría hace uso de la palabra, para dar lectura al Punto de Acuerdo dirigido a las personas Titulares de la Secretaría de Movilidad y de la Secretaría de la Mujer, ambas del Estado de México, para que en el ámbito de sus respectivas competencias y facultades, coordinen, elaboren y ejecuten las acciones pertinentes para incrementar el número de unidades de transporte público exclusivo para mujeres en la entidad, con el objetivo de prevenir y erradicar todo tipo de violencia de género en las Unidades de Transporte Público presentado por el Grupo Parlamentario del Partido Revolucionario Institucional. </w:t>
      </w: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p>
    <w:p w:rsidR="00E909F5" w:rsidRPr="00E02D26" w:rsidRDefault="00E909F5" w:rsidP="00CF09D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E02D26">
        <w:rPr>
          <w:rFonts w:ascii="Times New Roman" w:eastAsia="Arial" w:hAnsi="Times New Roman" w:cs="Times New Roman"/>
          <w:sz w:val="24"/>
          <w:szCs w:val="24"/>
          <w:lang w:eastAsia="es-MX"/>
        </w:rPr>
        <w:t>La Presidencia lo remite a las Comisiones Legislativas de Comunicaciones y Transportes, y para la Atención de Grupos Vulnerables, para su estudio y dictamen.</w:t>
      </w: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r w:rsidRPr="00E02D26">
        <w:rPr>
          <w:rFonts w:ascii="Times New Roman" w:eastAsia="Arial" w:hAnsi="Times New Roman" w:cs="Times New Roman"/>
          <w:sz w:val="24"/>
          <w:szCs w:val="24"/>
          <w:lang w:eastAsia="es-MX"/>
        </w:rPr>
        <w:t xml:space="preserve">18.- El diputado Gerardo Lamas Pombo hace uso de la palabra, para dar lectura al Punto de Acuerdo de urgente y obvia resolución, mediante el cual se exhorta a la Secretaría de Finanzas del Gobierno del Estado de México, al Comité Técnico del Fideicomiso Público para el Pago por Servicios Ambientales Hidrológicos del Estado de México y al Órgano Superior de Fiscalización del Estado de México, para que en ejercicio de sus respectivas atribuciones, establezcan mecanismos que garanticen el cobro de Aportaciones de Mejoras por Servicios Ambientales, a los municipios o sus organismos públicos descentralizados que presten los servicios de suministro de agua potable, que tengan adeudo por este concepto, conforme lo dispone el artículo 216-J del Código Financiero del Estado de México y Municipios, a razón del 3.5 por ciento sobre el monto de los ingresos efectivamente recaudados por concepto del suministro de agua potable, con el propósito de que estos recursos puedan depositarse en el Fideicomiso Público para el Pago por Servicios Ambientales Hidrológicos del Estado de México y, con ello, poder invertir recursos en el cuidado, conservación e incremento de los recursos forestales del Estado de México, presentado por el Diputado Gerardo Lamas Pombo y el Diputado Enrique Vargas del Villar, en nombre del Grupo Parlamentario del Partido Acción Nacional. Solicita la dispensa del trámite de dictamen. </w:t>
      </w: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r w:rsidRPr="00E02D26">
        <w:rPr>
          <w:rFonts w:ascii="Times New Roman" w:eastAsia="Arial" w:hAnsi="Times New Roman" w:cs="Times New Roman"/>
          <w:sz w:val="24"/>
          <w:szCs w:val="24"/>
          <w:lang w:eastAsia="es-MX"/>
        </w:rPr>
        <w:t>Es aprobada la dispensa del trámite de dictamen, por unanimidad de votos.</w:t>
      </w: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r w:rsidRPr="00E02D26">
        <w:rPr>
          <w:rFonts w:ascii="Times New Roman" w:eastAsia="Arial" w:hAnsi="Times New Roman" w:cs="Times New Roman"/>
          <w:sz w:val="24"/>
          <w:szCs w:val="24"/>
          <w:lang w:eastAsia="es-MX"/>
        </w:rPr>
        <w:t>El diputado Max Agustín correa Hernández hace uso de la palabra, y propone que se adicionen modificaciones. El diputado presentante acepta la adición.</w:t>
      </w: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r w:rsidRPr="00E02D26">
        <w:rPr>
          <w:rFonts w:ascii="Times New Roman" w:eastAsia="Arial" w:hAnsi="Times New Roman" w:cs="Times New Roman"/>
          <w:sz w:val="24"/>
          <w:szCs w:val="24"/>
          <w:lang w:eastAsia="es-MX"/>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w:t>
      </w:r>
      <w:r w:rsidRPr="00E02D26">
        <w:rPr>
          <w:rFonts w:ascii="Times New Roman" w:eastAsia="Arial" w:hAnsi="Times New Roman" w:cs="Times New Roman"/>
          <w:sz w:val="24"/>
          <w:szCs w:val="24"/>
          <w:lang w:eastAsia="es-MX"/>
        </w:rPr>
        <w:lastRenderedPageBreak/>
        <w:t xml:space="preserve">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r w:rsidRPr="00E02D26">
        <w:rPr>
          <w:rFonts w:ascii="Times New Roman" w:eastAsia="Arial" w:hAnsi="Times New Roman" w:cs="Times New Roman"/>
          <w:sz w:val="24"/>
          <w:szCs w:val="24"/>
          <w:lang w:eastAsia="es-MX"/>
        </w:rPr>
        <w:t xml:space="preserve">19.- La diputada Mónica Miriam Granillo Velazco hace uso de la palabra, para dar lectura al Punto de Acuerdo de urgente y obvia resolución, mediante el cual se exhorta a la Comisión del Agua del Estado de México y a los 125 Municipios, para que garanticen el abasto del agua de todas las escuelas públicas del Estado de México, presentado por el Grupo Parlamentario del Partido de Nueva Alianza. Solicita la dispensa del trámite de dictamen. </w:t>
      </w: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r w:rsidRPr="00E02D26">
        <w:rPr>
          <w:rFonts w:ascii="Times New Roman" w:eastAsia="Arial" w:hAnsi="Times New Roman" w:cs="Times New Roman"/>
          <w:sz w:val="24"/>
          <w:szCs w:val="24"/>
          <w:lang w:eastAsia="es-MX"/>
        </w:rPr>
        <w:t>Es aprobada la dispensa del trámite de dictamen, por unanimidad de votos.</w:t>
      </w: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r w:rsidRPr="00E02D26">
        <w:rPr>
          <w:rFonts w:ascii="Times New Roman" w:eastAsia="Arial" w:hAnsi="Times New Roman" w:cs="Times New Roman"/>
          <w:sz w:val="24"/>
          <w:szCs w:val="24"/>
          <w:lang w:eastAsia="es-MX"/>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r w:rsidRPr="00E02D26">
        <w:rPr>
          <w:rFonts w:ascii="Times New Roman" w:eastAsia="Arial" w:hAnsi="Times New Roman" w:cs="Times New Roman"/>
          <w:sz w:val="24"/>
          <w:szCs w:val="24"/>
          <w:lang w:eastAsia="es-MX"/>
        </w:rPr>
        <w:t>La Secretaría, por instrucciones de la Presidencia, da lectura a los comunicados siguientes:</w:t>
      </w:r>
    </w:p>
    <w:p w:rsidR="00E909F5" w:rsidRPr="00E02D26" w:rsidRDefault="00E909F5" w:rsidP="00CF09D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E02D26">
        <w:rPr>
          <w:rFonts w:ascii="Times New Roman" w:eastAsia="Arial" w:hAnsi="Times New Roman" w:cs="Times New Roman"/>
          <w:sz w:val="24"/>
          <w:szCs w:val="24"/>
          <w:lang w:eastAsia="es-MX"/>
        </w:rPr>
        <w:t xml:space="preserve">-Ejecutivo Estatal, Iniciativa con proyecto de decreto por el que se reforman, adicionan y derogan diversas disposiciones de la Ley de los Derechos de las Niñas, Niños y Adolescentes del Estado de México y la Ley que Regula los Centros de Asistencia Social y las Adopciones del Estado de México, jueves 3 de marzo 10 horas Salón Benito Juárez, en modalidad mixta, Comisiones Legislativas, Familia y Desarrollo Humano y Comisión Especial de los Derechos de las Niñas y Niños Adolescentes y la Primera Infancia, reunión de trabajo. </w:t>
      </w:r>
    </w:p>
    <w:p w:rsidR="00E909F5" w:rsidRPr="00E02D26" w:rsidRDefault="00E909F5" w:rsidP="00CF09D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E02D26">
        <w:rPr>
          <w:rFonts w:ascii="Times New Roman" w:eastAsia="Arial" w:hAnsi="Times New Roman" w:cs="Times New Roman"/>
          <w:sz w:val="24"/>
          <w:szCs w:val="24"/>
          <w:lang w:eastAsia="es-MX"/>
        </w:rPr>
        <w:t xml:space="preserve">-Grupo Parlamentario de Morena, diputado Abraham </w:t>
      </w:r>
      <w:proofErr w:type="spellStart"/>
      <w:r w:rsidRPr="00E02D26">
        <w:rPr>
          <w:rFonts w:ascii="Times New Roman" w:eastAsia="Arial" w:hAnsi="Times New Roman" w:cs="Times New Roman"/>
          <w:sz w:val="24"/>
          <w:szCs w:val="24"/>
          <w:lang w:eastAsia="es-MX"/>
        </w:rPr>
        <w:t>Saroné</w:t>
      </w:r>
      <w:proofErr w:type="spellEnd"/>
      <w:r w:rsidRPr="00E02D26">
        <w:rPr>
          <w:rFonts w:ascii="Times New Roman" w:eastAsia="Arial" w:hAnsi="Times New Roman" w:cs="Times New Roman"/>
          <w:sz w:val="24"/>
          <w:szCs w:val="24"/>
          <w:lang w:eastAsia="es-MX"/>
        </w:rPr>
        <w:t xml:space="preserve"> Campos, Comisión de Educación, Cultura, Ciencia y Tecnología jueves 3 de marzo 10:30 horas, Salón Protocolo modalidad mixta, reunión a petición del Presidente de la Comisión.</w:t>
      </w:r>
    </w:p>
    <w:p w:rsidR="00E909F5" w:rsidRPr="00E02D26" w:rsidRDefault="00E909F5" w:rsidP="00CF09D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E02D26">
        <w:rPr>
          <w:rFonts w:ascii="Times New Roman" w:eastAsia="Arial" w:hAnsi="Times New Roman" w:cs="Times New Roman"/>
          <w:sz w:val="24"/>
          <w:szCs w:val="24"/>
          <w:lang w:eastAsia="es-MX"/>
        </w:rPr>
        <w:t xml:space="preserve">-Grupo Parlamentario de Acción Nacional, diputado Gerardo Lamas Pombo, Iniciativa con proyecto de decreto por el que se modifica el artículo 33 de la Ley de Seguridad Social para los Servidores Públicos del Estado de México y Municipios, jueves 3 de marzo 11 horas, Benito Juárez en modalidad mixta, Comisión Legislativa de Trabajo, Previsión y Seguridad Social, reunión de trabajo y en sus caso, dictaminación. </w:t>
      </w:r>
    </w:p>
    <w:p w:rsidR="00E909F5" w:rsidRPr="00E02D26" w:rsidRDefault="00E909F5" w:rsidP="00CF09D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E02D26">
        <w:rPr>
          <w:rFonts w:ascii="Times New Roman" w:eastAsia="Arial" w:hAnsi="Times New Roman" w:cs="Times New Roman"/>
          <w:sz w:val="24"/>
          <w:szCs w:val="24"/>
          <w:lang w:eastAsia="es-MX"/>
        </w:rPr>
        <w:t xml:space="preserve">-Grupo Parlamentario de Morena, diputada Elba Aldana Duarte, reunión de trabajo con la Comisión de Límites Territoriales del Estado de México y sus municipios, jueves 3 de marzo al término de la sesión, Salón Protocolo en modalidad presencial, reunión a petición de la Presidenta de la Comisión. </w:t>
      </w:r>
    </w:p>
    <w:p w:rsidR="00E909F5" w:rsidRPr="00E02D26" w:rsidRDefault="00E909F5" w:rsidP="00CF09D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E02D26">
        <w:rPr>
          <w:rFonts w:ascii="Times New Roman" w:eastAsia="Arial" w:hAnsi="Times New Roman" w:cs="Times New Roman"/>
          <w:sz w:val="24"/>
          <w:szCs w:val="24"/>
          <w:lang w:eastAsia="es-MX"/>
        </w:rPr>
        <w:t xml:space="preserve">-Reunión de trabajo con la Comisión de Vigilancia del Órgano Superior de Fiscalización, con la presencia de la Auditoria Superior, doctora Miroslava Carrillo Martínez, programación jueves 3 de marzo, al término de la sesión, Salón Narciso Bassols, Comisión Legislativa Vigilancia del Órgano Superior de Fiscalización, reunión de trabajo. </w:t>
      </w: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r w:rsidRPr="00E02D26">
        <w:rPr>
          <w:rFonts w:ascii="Times New Roman" w:eastAsia="Arial" w:hAnsi="Times New Roman" w:cs="Times New Roman"/>
          <w:sz w:val="24"/>
          <w:szCs w:val="24"/>
          <w:lang w:eastAsia="es-MX"/>
        </w:rPr>
        <w:t xml:space="preserve">La Presidencia solicita a la Secretaría, registre la asistencia a la sesión, informando esta última, que ha quedado registrada la asistencia de los diputados. </w:t>
      </w:r>
    </w:p>
    <w:p w:rsidR="00E909F5" w:rsidRPr="00E02D26" w:rsidRDefault="00E909F5" w:rsidP="00CF09D0">
      <w:pPr>
        <w:spacing w:after="0" w:line="240" w:lineRule="auto"/>
        <w:jc w:val="both"/>
        <w:rPr>
          <w:rFonts w:ascii="Times New Roman" w:eastAsia="Arial" w:hAnsi="Times New Roman" w:cs="Times New Roman"/>
          <w:sz w:val="24"/>
          <w:szCs w:val="24"/>
          <w:lang w:eastAsia="es-MX"/>
        </w:rPr>
      </w:pPr>
    </w:p>
    <w:p w:rsidR="00E909F5" w:rsidRPr="00E02D26" w:rsidRDefault="00E909F5" w:rsidP="00CF09D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E02D26">
        <w:rPr>
          <w:rFonts w:ascii="Times New Roman" w:eastAsia="Arial" w:hAnsi="Times New Roman" w:cs="Times New Roman"/>
          <w:sz w:val="24"/>
          <w:szCs w:val="24"/>
          <w:lang w:eastAsia="es-MX"/>
        </w:rPr>
        <w:t>20.- Agotados los asuntos en cartera, la Presidencia levanta la sesión siendo las dieciséis horas con dos minutos del día de la fecha y cita para el día jueves tres del mes y año en curso a las doce.</w:t>
      </w:r>
    </w:p>
    <w:p w:rsidR="00E909F5" w:rsidRPr="00E02D26" w:rsidRDefault="00E909F5" w:rsidP="00CF09D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9E057B" w:rsidRPr="00E02D26" w:rsidRDefault="009E057B" w:rsidP="00CF09D0">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E02D26">
        <w:rPr>
          <w:rFonts w:ascii="Times New Roman" w:eastAsia="Arial" w:hAnsi="Times New Roman" w:cs="Times New Roman"/>
          <w:b/>
          <w:sz w:val="24"/>
          <w:szCs w:val="24"/>
          <w:lang w:eastAsia="es-MX"/>
        </w:rPr>
        <w:t xml:space="preserve">Secretarias </w:t>
      </w:r>
      <w:r w:rsidR="00CF09D0" w:rsidRPr="00E02D26">
        <w:rPr>
          <w:rFonts w:ascii="Times New Roman" w:eastAsia="Arial" w:hAnsi="Times New Roman" w:cs="Times New Roman"/>
          <w:b/>
          <w:sz w:val="24"/>
          <w:szCs w:val="24"/>
          <w:lang w:eastAsia="es-MX"/>
        </w:rPr>
        <w:t>Diputadas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4489"/>
      </w:tblGrid>
      <w:tr w:rsidR="009E057B" w:rsidRPr="00E02D26" w:rsidTr="009E057B">
        <w:trPr>
          <w:jc w:val="center"/>
        </w:trPr>
        <w:tc>
          <w:tcPr>
            <w:tcW w:w="4489" w:type="dxa"/>
          </w:tcPr>
          <w:p w:rsidR="009E057B" w:rsidRPr="00E02D26" w:rsidRDefault="009E057B" w:rsidP="00CF09D0">
            <w:pPr>
              <w:jc w:val="center"/>
              <w:rPr>
                <w:rFonts w:ascii="Times New Roman" w:eastAsia="Arial" w:hAnsi="Times New Roman" w:cs="Times New Roman"/>
                <w:sz w:val="24"/>
                <w:szCs w:val="24"/>
                <w:lang w:eastAsia="es-MX"/>
              </w:rPr>
            </w:pPr>
            <w:r w:rsidRPr="00E02D26">
              <w:rPr>
                <w:rFonts w:ascii="Times New Roman" w:eastAsia="Arial" w:hAnsi="Times New Roman" w:cs="Times New Roman"/>
                <w:b/>
                <w:sz w:val="24"/>
                <w:szCs w:val="24"/>
                <w:lang w:eastAsia="es-MX"/>
              </w:rPr>
              <w:t>Silvia Barberena Maldonado</w:t>
            </w:r>
          </w:p>
        </w:tc>
        <w:tc>
          <w:tcPr>
            <w:tcW w:w="4489" w:type="dxa"/>
          </w:tcPr>
          <w:p w:rsidR="009E057B" w:rsidRPr="00E02D26" w:rsidRDefault="009E057B" w:rsidP="00CF09D0">
            <w:pPr>
              <w:jc w:val="center"/>
              <w:rPr>
                <w:rFonts w:ascii="Times New Roman" w:eastAsia="Arial" w:hAnsi="Times New Roman" w:cs="Times New Roman"/>
                <w:sz w:val="24"/>
                <w:szCs w:val="24"/>
                <w:lang w:eastAsia="es-MX"/>
              </w:rPr>
            </w:pPr>
            <w:r w:rsidRPr="00E02D26">
              <w:rPr>
                <w:rFonts w:ascii="Times New Roman" w:eastAsia="Arial" w:hAnsi="Times New Roman" w:cs="Times New Roman"/>
                <w:b/>
                <w:sz w:val="24"/>
                <w:szCs w:val="24"/>
                <w:lang w:eastAsia="es-MX"/>
              </w:rPr>
              <w:t>Viridiana Fuentes Cruz</w:t>
            </w:r>
          </w:p>
        </w:tc>
      </w:tr>
    </w:tbl>
    <w:p w:rsidR="00E909F5" w:rsidRPr="00E02D26" w:rsidRDefault="00E909F5" w:rsidP="00CF09D0">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E02D26">
        <w:rPr>
          <w:rFonts w:ascii="Times New Roman" w:eastAsia="Arial" w:hAnsi="Times New Roman" w:cs="Times New Roman"/>
          <w:b/>
          <w:sz w:val="24"/>
          <w:szCs w:val="24"/>
          <w:lang w:eastAsia="es-MX"/>
        </w:rPr>
        <w:t xml:space="preserve">Claudia </w:t>
      </w:r>
      <w:proofErr w:type="spellStart"/>
      <w:r w:rsidRPr="00E02D26">
        <w:rPr>
          <w:rFonts w:ascii="Times New Roman" w:eastAsia="Arial" w:hAnsi="Times New Roman" w:cs="Times New Roman"/>
          <w:b/>
          <w:sz w:val="24"/>
          <w:szCs w:val="24"/>
          <w:lang w:eastAsia="es-MX"/>
        </w:rPr>
        <w:t>Desir</w:t>
      </w:r>
      <w:r w:rsidR="00CF09D0" w:rsidRPr="00E02D26">
        <w:rPr>
          <w:rFonts w:ascii="Times New Roman" w:eastAsia="Arial" w:hAnsi="Times New Roman" w:cs="Times New Roman"/>
          <w:b/>
          <w:sz w:val="24"/>
          <w:szCs w:val="24"/>
          <w:lang w:eastAsia="es-MX"/>
        </w:rPr>
        <w:t>e</w:t>
      </w:r>
      <w:r w:rsidRPr="00E02D26">
        <w:rPr>
          <w:rFonts w:ascii="Times New Roman" w:eastAsia="Arial" w:hAnsi="Times New Roman" w:cs="Times New Roman"/>
          <w:b/>
          <w:sz w:val="24"/>
          <w:szCs w:val="24"/>
          <w:lang w:eastAsia="es-MX"/>
        </w:rPr>
        <w:t>e</w:t>
      </w:r>
      <w:proofErr w:type="spellEnd"/>
      <w:r w:rsidRPr="00E02D26">
        <w:rPr>
          <w:rFonts w:ascii="Times New Roman" w:eastAsia="Arial" w:hAnsi="Times New Roman" w:cs="Times New Roman"/>
          <w:b/>
          <w:sz w:val="24"/>
          <w:szCs w:val="24"/>
          <w:lang w:eastAsia="es-MX"/>
        </w:rPr>
        <w:t xml:space="preserve"> Morales Robledo</w:t>
      </w:r>
    </w:p>
    <w:p w:rsidR="005C3BC4" w:rsidRPr="00E02D26" w:rsidRDefault="005C3BC4" w:rsidP="005C3BC4">
      <w:pPr>
        <w:pStyle w:val="Sinespaciado"/>
        <w:jc w:val="both"/>
        <w:rPr>
          <w:rFonts w:ascii="Times New Roman" w:hAnsi="Times New Roman" w:cs="Times New Roman"/>
          <w:sz w:val="24"/>
          <w:szCs w:val="24"/>
        </w:rPr>
      </w:pPr>
    </w:p>
    <w:p w:rsidR="00EC4C9F" w:rsidRPr="00E02D26" w:rsidRDefault="005C3BC4" w:rsidP="005C3BC4">
      <w:pPr>
        <w:pStyle w:val="Sinespaciado"/>
        <w:jc w:val="both"/>
        <w:rPr>
          <w:rFonts w:ascii="Times New Roman" w:hAnsi="Times New Roman" w:cs="Times New Roman"/>
          <w:sz w:val="24"/>
          <w:szCs w:val="24"/>
          <w:lang w:eastAsia="es-MX"/>
        </w:rPr>
      </w:pPr>
      <w:r w:rsidRPr="00E02D26">
        <w:rPr>
          <w:rFonts w:ascii="Times New Roman" w:hAnsi="Times New Roman" w:cs="Times New Roman"/>
          <w:sz w:val="24"/>
          <w:szCs w:val="24"/>
        </w:rPr>
        <w:t>PRESIDENTA DIP. MÓNICA ANGÉLICA ÁLVAREZ NEMER. Q</w:t>
      </w:r>
      <w:r w:rsidR="00EC4C9F" w:rsidRPr="00E02D26">
        <w:rPr>
          <w:rFonts w:ascii="Times New Roman" w:hAnsi="Times New Roman" w:cs="Times New Roman"/>
          <w:sz w:val="24"/>
          <w:szCs w:val="24"/>
        </w:rPr>
        <w:t>uienes estén por la aprobatoria del acta sírvanse levantar la mano</w:t>
      </w:r>
      <w:r w:rsidR="00137177" w:rsidRPr="00E02D26">
        <w:rPr>
          <w:rFonts w:ascii="Times New Roman" w:hAnsi="Times New Roman" w:cs="Times New Roman"/>
          <w:sz w:val="24"/>
          <w:szCs w:val="24"/>
        </w:rPr>
        <w:t>.</w:t>
      </w:r>
      <w:r w:rsidR="00EC4C9F" w:rsidRPr="00E02D26">
        <w:rPr>
          <w:rFonts w:ascii="Times New Roman" w:hAnsi="Times New Roman" w:cs="Times New Roman"/>
          <w:sz w:val="24"/>
          <w:szCs w:val="24"/>
        </w:rPr>
        <w:t xml:space="preserve"> </w:t>
      </w:r>
      <w:r w:rsidR="00EC4C9F" w:rsidRPr="00E02D26">
        <w:rPr>
          <w:rFonts w:ascii="Times New Roman" w:hAnsi="Times New Roman" w:cs="Times New Roman"/>
          <w:sz w:val="24"/>
          <w:szCs w:val="24"/>
          <w:lang w:eastAsia="es-MX"/>
        </w:rPr>
        <w:t>¿En contra, abstención?</w:t>
      </w:r>
    </w:p>
    <w:p w:rsidR="00EC4C9F" w:rsidRPr="00E02D26" w:rsidRDefault="00137177"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SECRETARIA DIP. ÉLIDA CASTELÁN MONDRAGÓN.</w:t>
      </w:r>
      <w:r w:rsidR="00EC4C9F" w:rsidRPr="00E02D26">
        <w:rPr>
          <w:rFonts w:ascii="Times New Roman" w:hAnsi="Times New Roman" w:cs="Times New Roman"/>
          <w:sz w:val="24"/>
          <w:szCs w:val="24"/>
        </w:rPr>
        <w:t xml:space="preserve"> El acta ha sido aprobada por unanimidad diputada </w:t>
      </w:r>
      <w:r w:rsidRPr="00E02D26">
        <w:rPr>
          <w:rFonts w:ascii="Times New Roman" w:hAnsi="Times New Roman" w:cs="Times New Roman"/>
          <w:sz w:val="24"/>
          <w:szCs w:val="24"/>
        </w:rPr>
        <w:t>Presidenta</w:t>
      </w:r>
      <w:r w:rsidR="00EC4C9F" w:rsidRPr="00E02D26">
        <w:rPr>
          <w:rFonts w:ascii="Times New Roman" w:hAnsi="Times New Roman" w:cs="Times New Roman"/>
          <w:sz w:val="24"/>
          <w:szCs w:val="24"/>
        </w:rPr>
        <w:t>.</w:t>
      </w:r>
    </w:p>
    <w:p w:rsidR="00137177" w:rsidRPr="00E02D26" w:rsidRDefault="00EC4C9F"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PRESIDENTA DIP. MÓNICA ANGÉLICA ÁLVAREZ NEMER. Gracias</w:t>
      </w:r>
      <w:r w:rsidR="00137177" w:rsidRPr="00E02D26">
        <w:rPr>
          <w:rFonts w:ascii="Times New Roman" w:hAnsi="Times New Roman" w:cs="Times New Roman"/>
          <w:sz w:val="24"/>
          <w:szCs w:val="24"/>
        </w:rPr>
        <w:t>.</w:t>
      </w:r>
    </w:p>
    <w:p w:rsidR="00EC4C9F" w:rsidRPr="00E02D26" w:rsidRDefault="00137177" w:rsidP="00137177">
      <w:pPr>
        <w:pStyle w:val="Sinespaciado"/>
        <w:ind w:firstLine="709"/>
        <w:jc w:val="both"/>
        <w:rPr>
          <w:rFonts w:ascii="Times New Roman" w:hAnsi="Times New Roman" w:cs="Times New Roman"/>
          <w:sz w:val="24"/>
          <w:szCs w:val="24"/>
        </w:rPr>
      </w:pPr>
      <w:r w:rsidRPr="00E02D26">
        <w:rPr>
          <w:rFonts w:ascii="Times New Roman" w:hAnsi="Times New Roman" w:cs="Times New Roman"/>
          <w:sz w:val="24"/>
          <w:szCs w:val="24"/>
        </w:rPr>
        <w:t xml:space="preserve">Considerando </w:t>
      </w:r>
      <w:r w:rsidR="00EC4C9F" w:rsidRPr="00E02D26">
        <w:rPr>
          <w:rFonts w:ascii="Times New Roman" w:hAnsi="Times New Roman" w:cs="Times New Roman"/>
          <w:sz w:val="24"/>
          <w:szCs w:val="24"/>
        </w:rPr>
        <w:t>el punto 2, la diputada Mónica Miriam Granillo Velazco, leerá el dictamen.</w:t>
      </w:r>
    </w:p>
    <w:p w:rsidR="00357EE0" w:rsidRPr="00E02D26" w:rsidRDefault="00EC4C9F" w:rsidP="00D714AC">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 xml:space="preserve">DIP. MÓNICA MIRIAM GRANILLO VELAZCO. Con el permiso de la </w:t>
      </w:r>
      <w:r w:rsidR="00137177" w:rsidRPr="00E02D26">
        <w:rPr>
          <w:rFonts w:ascii="Times New Roman" w:hAnsi="Times New Roman" w:cs="Times New Roman"/>
          <w:sz w:val="24"/>
          <w:szCs w:val="24"/>
        </w:rPr>
        <w:t xml:space="preserve">Presidenta </w:t>
      </w:r>
      <w:r w:rsidRPr="00E02D26">
        <w:rPr>
          <w:rFonts w:ascii="Times New Roman" w:hAnsi="Times New Roman" w:cs="Times New Roman"/>
          <w:sz w:val="24"/>
          <w:szCs w:val="24"/>
        </w:rPr>
        <w:t xml:space="preserve">de la </w:t>
      </w:r>
      <w:r w:rsidR="00137177" w:rsidRPr="00E02D26">
        <w:rPr>
          <w:rFonts w:ascii="Times New Roman" w:hAnsi="Times New Roman" w:cs="Times New Roman"/>
          <w:sz w:val="24"/>
          <w:szCs w:val="24"/>
        </w:rPr>
        <w:t>Mesa Directiva</w:t>
      </w:r>
      <w:r w:rsidR="00357EE0" w:rsidRPr="00E02D26">
        <w:rPr>
          <w:rFonts w:ascii="Times New Roman" w:hAnsi="Times New Roman" w:cs="Times New Roman"/>
          <w:sz w:val="24"/>
          <w:szCs w:val="24"/>
        </w:rPr>
        <w:t xml:space="preserve">, </w:t>
      </w:r>
      <w:r w:rsidRPr="00E02D26">
        <w:rPr>
          <w:rFonts w:ascii="Times New Roman" w:hAnsi="Times New Roman" w:cs="Times New Roman"/>
          <w:sz w:val="24"/>
          <w:szCs w:val="24"/>
        </w:rPr>
        <w:t>diputada Mónica Angélica Álvarez Nemer</w:t>
      </w:r>
      <w:r w:rsidR="00357EE0" w:rsidRPr="00E02D26">
        <w:rPr>
          <w:rFonts w:ascii="Times New Roman" w:hAnsi="Times New Roman" w:cs="Times New Roman"/>
          <w:sz w:val="24"/>
          <w:szCs w:val="24"/>
        </w:rPr>
        <w:t>.</w:t>
      </w:r>
    </w:p>
    <w:p w:rsidR="00357EE0" w:rsidRPr="00E02D26" w:rsidRDefault="00D714AC" w:rsidP="00D714AC">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r>
      <w:r w:rsidR="00357EE0" w:rsidRPr="00E02D26">
        <w:rPr>
          <w:rFonts w:ascii="Times New Roman" w:hAnsi="Times New Roman" w:cs="Times New Roman"/>
          <w:sz w:val="24"/>
          <w:szCs w:val="24"/>
        </w:rPr>
        <w:t>HONORABLE ASAMBLEA</w:t>
      </w:r>
      <w:r w:rsidRPr="00E02D26">
        <w:rPr>
          <w:rFonts w:ascii="Times New Roman" w:hAnsi="Times New Roman" w:cs="Times New Roman"/>
          <w:sz w:val="24"/>
          <w:szCs w:val="24"/>
        </w:rPr>
        <w:t>.</w:t>
      </w:r>
    </w:p>
    <w:p w:rsidR="004943B8" w:rsidRPr="00E02D26" w:rsidRDefault="00357EE0" w:rsidP="00D714AC">
      <w:pPr>
        <w:pStyle w:val="Sinespaciado"/>
        <w:ind w:firstLine="708"/>
        <w:jc w:val="both"/>
        <w:rPr>
          <w:rFonts w:ascii="Times New Roman" w:hAnsi="Times New Roman" w:cs="Times New Roman"/>
          <w:sz w:val="24"/>
          <w:szCs w:val="24"/>
          <w:lang w:eastAsia="es-MX"/>
        </w:rPr>
      </w:pPr>
      <w:r w:rsidRPr="00E02D26">
        <w:rPr>
          <w:rFonts w:ascii="Times New Roman" w:hAnsi="Times New Roman" w:cs="Times New Roman"/>
          <w:sz w:val="24"/>
          <w:szCs w:val="24"/>
        </w:rPr>
        <w:t xml:space="preserve">La </w:t>
      </w:r>
      <w:r w:rsidR="00EC4C9F" w:rsidRPr="00E02D26">
        <w:rPr>
          <w:rFonts w:ascii="Times New Roman" w:hAnsi="Times New Roman" w:cs="Times New Roman"/>
          <w:sz w:val="24"/>
          <w:szCs w:val="24"/>
        </w:rPr>
        <w:t>LXI Legislatura en ejercicio de las facultades que le confieren los artículo</w:t>
      </w:r>
      <w:r w:rsidR="00C13F2F" w:rsidRPr="00E02D26">
        <w:rPr>
          <w:rFonts w:ascii="Times New Roman" w:hAnsi="Times New Roman" w:cs="Times New Roman"/>
          <w:sz w:val="24"/>
          <w:szCs w:val="24"/>
        </w:rPr>
        <w:t>s</w:t>
      </w:r>
      <w:r w:rsidR="00EC4C9F" w:rsidRPr="00E02D26">
        <w:rPr>
          <w:rFonts w:ascii="Times New Roman" w:hAnsi="Times New Roman" w:cs="Times New Roman"/>
          <w:sz w:val="24"/>
          <w:szCs w:val="24"/>
        </w:rPr>
        <w:t xml:space="preserve"> 57, 61 fracción I y 83 Ter de la Constitución Política del </w:t>
      </w:r>
      <w:r w:rsidR="00EC4C9F" w:rsidRPr="00E02D26">
        <w:rPr>
          <w:rFonts w:ascii="Times New Roman" w:hAnsi="Times New Roman" w:cs="Times New Roman"/>
          <w:sz w:val="24"/>
          <w:szCs w:val="24"/>
          <w:lang w:eastAsia="es-MX"/>
        </w:rPr>
        <w:t>Estado Libre y Soberano de México, así como 38 fracción IV de la Ley Orgánica del Poder Legislativo del Estado Libre y Soberano de México</w:t>
      </w:r>
      <w:r w:rsidR="00D00E6E" w:rsidRPr="00E02D26">
        <w:rPr>
          <w:rFonts w:ascii="Times New Roman" w:hAnsi="Times New Roman" w:cs="Times New Roman"/>
          <w:sz w:val="24"/>
          <w:szCs w:val="24"/>
          <w:lang w:eastAsia="es-MX"/>
        </w:rPr>
        <w:t>,</w:t>
      </w:r>
      <w:r w:rsidR="00EC4C9F" w:rsidRPr="00E02D26">
        <w:rPr>
          <w:rFonts w:ascii="Times New Roman" w:hAnsi="Times New Roman" w:cs="Times New Roman"/>
          <w:sz w:val="24"/>
          <w:szCs w:val="24"/>
          <w:lang w:eastAsia="es-MX"/>
        </w:rPr>
        <w:t xml:space="preserve"> emitió acuerdo por el que se establece el proceso y la convocatoria para designar a la o el Fiscal General d</w:t>
      </w:r>
      <w:r w:rsidR="004943B8" w:rsidRPr="00E02D26">
        <w:rPr>
          <w:rFonts w:ascii="Times New Roman" w:hAnsi="Times New Roman" w:cs="Times New Roman"/>
          <w:sz w:val="24"/>
          <w:szCs w:val="24"/>
          <w:lang w:eastAsia="es-MX"/>
        </w:rPr>
        <w:t>e Justicia del Estado de México, e</w:t>
      </w:r>
      <w:r w:rsidR="00EC4C9F" w:rsidRPr="00E02D26">
        <w:rPr>
          <w:rFonts w:ascii="Times New Roman" w:hAnsi="Times New Roman" w:cs="Times New Roman"/>
          <w:sz w:val="24"/>
          <w:szCs w:val="24"/>
          <w:lang w:eastAsia="es-MX"/>
        </w:rPr>
        <w:t>ncomendado a la Junta de Coordinación Política, la sustentación en lo conducente del proceso para designar a la o el Fiscal General de Justicia del Estado de México</w:t>
      </w:r>
      <w:r w:rsidR="004943B8" w:rsidRPr="00E02D26">
        <w:rPr>
          <w:rFonts w:ascii="Times New Roman" w:hAnsi="Times New Roman" w:cs="Times New Roman"/>
          <w:sz w:val="24"/>
          <w:szCs w:val="24"/>
          <w:lang w:eastAsia="es-MX"/>
        </w:rPr>
        <w:t>.</w:t>
      </w:r>
    </w:p>
    <w:p w:rsidR="00C13F2F" w:rsidRPr="00E02D26" w:rsidRDefault="004943B8" w:rsidP="00313222">
      <w:pPr>
        <w:pStyle w:val="Sinespaciado"/>
        <w:ind w:firstLine="708"/>
        <w:jc w:val="both"/>
        <w:rPr>
          <w:rFonts w:ascii="Times New Roman" w:hAnsi="Times New Roman" w:cs="Times New Roman"/>
          <w:sz w:val="24"/>
          <w:szCs w:val="24"/>
          <w:lang w:eastAsia="es-MX"/>
        </w:rPr>
      </w:pPr>
      <w:r w:rsidRPr="00E02D26">
        <w:rPr>
          <w:rFonts w:ascii="Times New Roman" w:hAnsi="Times New Roman" w:cs="Times New Roman"/>
          <w:sz w:val="24"/>
          <w:szCs w:val="24"/>
          <w:lang w:eastAsia="es-MX"/>
        </w:rPr>
        <w:t xml:space="preserve">Quienes </w:t>
      </w:r>
      <w:r w:rsidR="00EC4C9F" w:rsidRPr="00E02D26">
        <w:rPr>
          <w:rFonts w:ascii="Times New Roman" w:hAnsi="Times New Roman" w:cs="Times New Roman"/>
          <w:sz w:val="24"/>
          <w:szCs w:val="24"/>
          <w:lang w:eastAsia="es-MX"/>
        </w:rPr>
        <w:t xml:space="preserve">formamos la </w:t>
      </w:r>
      <w:r w:rsidR="00C13F2F" w:rsidRPr="00E02D26">
        <w:rPr>
          <w:rFonts w:ascii="Times New Roman" w:hAnsi="Times New Roman" w:cs="Times New Roman"/>
          <w:sz w:val="24"/>
          <w:szCs w:val="24"/>
          <w:lang w:eastAsia="es-MX"/>
        </w:rPr>
        <w:t>Junta</w:t>
      </w:r>
      <w:r w:rsidR="00EC4C9F" w:rsidRPr="00E02D26">
        <w:rPr>
          <w:rFonts w:ascii="Times New Roman" w:hAnsi="Times New Roman" w:cs="Times New Roman"/>
          <w:sz w:val="24"/>
          <w:szCs w:val="24"/>
          <w:lang w:eastAsia="es-MX"/>
        </w:rPr>
        <w:t xml:space="preserve"> de Coordinación Política en cumplimiento de la encomienda y de conformidad con el acuerdo por el que se establece el proceso y la convocatoria para designar a la o el Fiscal General de Justicia del Estado de México y con fundamento en los artículos 83 </w:t>
      </w:r>
      <w:r w:rsidR="00C13F2F" w:rsidRPr="00E02D26">
        <w:rPr>
          <w:rFonts w:ascii="Times New Roman" w:hAnsi="Times New Roman" w:cs="Times New Roman"/>
          <w:sz w:val="24"/>
          <w:szCs w:val="24"/>
          <w:lang w:eastAsia="es-MX"/>
        </w:rPr>
        <w:t xml:space="preserve">Ter </w:t>
      </w:r>
      <w:r w:rsidR="00EC4C9F" w:rsidRPr="00E02D26">
        <w:rPr>
          <w:rFonts w:ascii="Times New Roman" w:hAnsi="Times New Roman" w:cs="Times New Roman"/>
          <w:sz w:val="24"/>
          <w:szCs w:val="24"/>
          <w:lang w:eastAsia="es-MX"/>
        </w:rPr>
        <w:t>de la Constitución Política del Estado Libre y Soberano de México</w:t>
      </w:r>
      <w:r w:rsidR="00C13F2F" w:rsidRPr="00E02D26">
        <w:rPr>
          <w:rFonts w:ascii="Times New Roman" w:hAnsi="Times New Roman" w:cs="Times New Roman"/>
          <w:sz w:val="24"/>
          <w:szCs w:val="24"/>
          <w:lang w:eastAsia="es-MX"/>
        </w:rPr>
        <w:t>;</w:t>
      </w:r>
      <w:r w:rsidR="00EC4C9F" w:rsidRPr="00E02D26">
        <w:rPr>
          <w:rFonts w:ascii="Times New Roman" w:hAnsi="Times New Roman" w:cs="Times New Roman"/>
          <w:sz w:val="24"/>
          <w:szCs w:val="24"/>
          <w:lang w:eastAsia="es-MX"/>
        </w:rPr>
        <w:t xml:space="preserve"> 65, 66, 67, 68 y de más relativos y aplicables de la Ley de la Fiscalía General de Justicia del Estado de México y 62 fracción XIX de la Ley Orgánica del Poder Legislativo del Estado Libre y Soberano de México, nos permitimos someter a la Legislatura en Pleno, el siguiente</w:t>
      </w:r>
      <w:r w:rsidR="00C13F2F" w:rsidRPr="00E02D26">
        <w:rPr>
          <w:rFonts w:ascii="Times New Roman" w:hAnsi="Times New Roman" w:cs="Times New Roman"/>
          <w:sz w:val="24"/>
          <w:szCs w:val="24"/>
          <w:lang w:eastAsia="es-MX"/>
        </w:rPr>
        <w:t>:</w:t>
      </w:r>
    </w:p>
    <w:p w:rsidR="00EC4C9F" w:rsidRPr="00E02D26" w:rsidRDefault="00C13F2F" w:rsidP="00C13F2F">
      <w:pPr>
        <w:pStyle w:val="Sinespaciado"/>
        <w:jc w:val="center"/>
        <w:rPr>
          <w:rFonts w:ascii="Times New Roman" w:hAnsi="Times New Roman" w:cs="Times New Roman"/>
          <w:sz w:val="24"/>
          <w:szCs w:val="24"/>
          <w:lang w:eastAsia="es-MX"/>
        </w:rPr>
      </w:pPr>
      <w:r w:rsidRPr="00E02D26">
        <w:rPr>
          <w:rFonts w:ascii="Times New Roman" w:hAnsi="Times New Roman" w:cs="Times New Roman"/>
          <w:sz w:val="24"/>
          <w:szCs w:val="24"/>
          <w:lang w:eastAsia="es-MX"/>
        </w:rPr>
        <w:t>DICTAMEN</w:t>
      </w:r>
    </w:p>
    <w:p w:rsidR="00EC4C9F" w:rsidRPr="00E02D26" w:rsidRDefault="00EC4C9F" w:rsidP="00C13F2F">
      <w:pPr>
        <w:pStyle w:val="Sinespaciado"/>
        <w:ind w:firstLine="708"/>
        <w:rPr>
          <w:rFonts w:ascii="Times New Roman" w:hAnsi="Times New Roman" w:cs="Times New Roman"/>
          <w:sz w:val="24"/>
          <w:szCs w:val="24"/>
        </w:rPr>
      </w:pPr>
      <w:r w:rsidRPr="00E02D26">
        <w:rPr>
          <w:rFonts w:ascii="Times New Roman" w:hAnsi="Times New Roman" w:cs="Times New Roman"/>
          <w:sz w:val="24"/>
          <w:szCs w:val="24"/>
          <w:lang w:eastAsia="es-MX"/>
        </w:rPr>
        <w:t>ANTECEDENTES</w:t>
      </w:r>
    </w:p>
    <w:p w:rsidR="00EC4C9F" w:rsidRPr="00E02D26" w:rsidRDefault="0099398B" w:rsidP="00313222">
      <w:pPr>
        <w:pStyle w:val="Sinespaciado"/>
        <w:ind w:firstLine="708"/>
        <w:jc w:val="both"/>
        <w:rPr>
          <w:rFonts w:ascii="Times New Roman" w:hAnsi="Times New Roman" w:cs="Times New Roman"/>
          <w:sz w:val="24"/>
          <w:szCs w:val="24"/>
          <w:lang w:eastAsia="es-MX"/>
        </w:rPr>
      </w:pPr>
      <w:r w:rsidRPr="00E02D26">
        <w:rPr>
          <w:rFonts w:ascii="Times New Roman" w:hAnsi="Times New Roman" w:cs="Times New Roman"/>
          <w:sz w:val="24"/>
          <w:szCs w:val="24"/>
          <w:lang w:eastAsia="es-MX"/>
        </w:rPr>
        <w:t>1</w:t>
      </w:r>
      <w:r w:rsidR="00FD4054" w:rsidRPr="00E02D26">
        <w:rPr>
          <w:rFonts w:ascii="Times New Roman" w:hAnsi="Times New Roman" w:cs="Times New Roman"/>
          <w:sz w:val="24"/>
          <w:szCs w:val="24"/>
          <w:lang w:eastAsia="es-MX"/>
        </w:rPr>
        <w:t>.</w:t>
      </w:r>
      <w:r w:rsidR="00EC4C9F" w:rsidRPr="00E02D26">
        <w:rPr>
          <w:rFonts w:ascii="Times New Roman" w:hAnsi="Times New Roman" w:cs="Times New Roman"/>
          <w:sz w:val="24"/>
          <w:szCs w:val="24"/>
          <w:lang w:eastAsia="es-MX"/>
        </w:rPr>
        <w:t xml:space="preserve"> Por el decreto número 104 de la </w:t>
      </w:r>
      <w:r w:rsidR="00D00E6E" w:rsidRPr="00E02D26">
        <w:rPr>
          <w:rFonts w:ascii="Times New Roman" w:hAnsi="Times New Roman" w:cs="Times New Roman"/>
          <w:sz w:val="24"/>
          <w:szCs w:val="24"/>
          <w:lang w:eastAsia="es-MX"/>
        </w:rPr>
        <w:t xml:space="preserve">LX </w:t>
      </w:r>
      <w:r w:rsidR="00EC4C9F" w:rsidRPr="00E02D26">
        <w:rPr>
          <w:rFonts w:ascii="Times New Roman" w:hAnsi="Times New Roman" w:cs="Times New Roman"/>
          <w:sz w:val="24"/>
          <w:szCs w:val="24"/>
          <w:lang w:eastAsia="es-MX"/>
        </w:rPr>
        <w:t>Legislatura publicado en el periódico oficial “Gaceta de</w:t>
      </w:r>
      <w:r w:rsidR="00FD4054" w:rsidRPr="00E02D26">
        <w:rPr>
          <w:rFonts w:ascii="Times New Roman" w:hAnsi="Times New Roman" w:cs="Times New Roman"/>
          <w:sz w:val="24"/>
          <w:szCs w:val="24"/>
          <w:lang w:eastAsia="es-MX"/>
        </w:rPr>
        <w:t>l</w:t>
      </w:r>
      <w:r w:rsidR="00EC4C9F" w:rsidRPr="00E02D26">
        <w:rPr>
          <w:rFonts w:ascii="Times New Roman" w:hAnsi="Times New Roman" w:cs="Times New Roman"/>
          <w:sz w:val="24"/>
          <w:szCs w:val="24"/>
          <w:lang w:eastAsia="es-MX"/>
        </w:rPr>
        <w:t xml:space="preserve"> Gobierno” el 28 de julio en 2016</w:t>
      </w:r>
      <w:r w:rsidR="00BB0877" w:rsidRPr="00E02D26">
        <w:rPr>
          <w:rFonts w:ascii="Times New Roman" w:hAnsi="Times New Roman" w:cs="Times New Roman"/>
          <w:sz w:val="24"/>
          <w:szCs w:val="24"/>
          <w:lang w:eastAsia="es-MX"/>
        </w:rPr>
        <w:t>,</w:t>
      </w:r>
      <w:r w:rsidR="00EC4C9F" w:rsidRPr="00E02D26">
        <w:rPr>
          <w:rFonts w:ascii="Times New Roman" w:hAnsi="Times New Roman" w:cs="Times New Roman"/>
          <w:sz w:val="24"/>
          <w:szCs w:val="24"/>
          <w:lang w:eastAsia="es-MX"/>
        </w:rPr>
        <w:t xml:space="preserve"> la Constitución Política del Estado Libre y Soberano de México establece que el ministerio público se integra por una Fiscalía General de Justicia como Órgano Público Autónomo dotado de personalidad jurídica y patrimonios propios con autonomía presupuestal y técnica de gestión, así como la capacidad para decidir sobre el ejercicio de su presupuesto en terno que establece la Constitución Política de los Estados Unidos Mexicanos, la </w:t>
      </w:r>
      <w:r w:rsidRPr="00E02D26">
        <w:rPr>
          <w:rFonts w:ascii="Times New Roman" w:hAnsi="Times New Roman" w:cs="Times New Roman"/>
          <w:sz w:val="24"/>
          <w:szCs w:val="24"/>
          <w:lang w:eastAsia="es-MX"/>
        </w:rPr>
        <w:t>C</w:t>
      </w:r>
      <w:r w:rsidR="00EC4C9F" w:rsidRPr="00E02D26">
        <w:rPr>
          <w:rFonts w:ascii="Times New Roman" w:hAnsi="Times New Roman" w:cs="Times New Roman"/>
          <w:sz w:val="24"/>
          <w:szCs w:val="24"/>
          <w:lang w:eastAsia="es-MX"/>
        </w:rPr>
        <w:t>onstitución particular del y las demás leyes aplicables, la cual deberá estar a cargo de un Fiscal General.</w:t>
      </w:r>
    </w:p>
    <w:p w:rsidR="00EC4C9F" w:rsidRPr="00E02D26" w:rsidRDefault="00EC4C9F" w:rsidP="00313222">
      <w:pPr>
        <w:pStyle w:val="Sinespaciado"/>
        <w:ind w:firstLine="708"/>
        <w:jc w:val="both"/>
        <w:rPr>
          <w:rFonts w:ascii="Times New Roman" w:hAnsi="Times New Roman" w:cs="Times New Roman"/>
          <w:sz w:val="24"/>
          <w:szCs w:val="24"/>
          <w:lang w:eastAsia="es-MX"/>
        </w:rPr>
      </w:pPr>
      <w:r w:rsidRPr="00E02D26">
        <w:rPr>
          <w:rFonts w:ascii="Times New Roman" w:hAnsi="Times New Roman" w:cs="Times New Roman"/>
          <w:sz w:val="24"/>
          <w:szCs w:val="24"/>
          <w:lang w:eastAsia="es-MX"/>
        </w:rPr>
        <w:t>2. En atención al artículo segundo, transitorio del decreto referido en la fecha 9 de diciembre de 2016, fue publicado en el periódico oficial “Gaceta de</w:t>
      </w:r>
      <w:r w:rsidR="0099398B" w:rsidRPr="00E02D26">
        <w:rPr>
          <w:rFonts w:ascii="Times New Roman" w:hAnsi="Times New Roman" w:cs="Times New Roman"/>
          <w:sz w:val="24"/>
          <w:szCs w:val="24"/>
          <w:lang w:eastAsia="es-MX"/>
        </w:rPr>
        <w:t>l</w:t>
      </w:r>
      <w:r w:rsidRPr="00E02D26">
        <w:rPr>
          <w:rFonts w:ascii="Times New Roman" w:hAnsi="Times New Roman" w:cs="Times New Roman"/>
          <w:sz w:val="24"/>
          <w:szCs w:val="24"/>
          <w:lang w:eastAsia="es-MX"/>
        </w:rPr>
        <w:t xml:space="preserve"> Gobierno” del decreto número 167 de la Honorable LXI Legislatura del Estado</w:t>
      </w:r>
      <w:r w:rsidR="0099398B" w:rsidRPr="00E02D26">
        <w:rPr>
          <w:rFonts w:ascii="Times New Roman" w:hAnsi="Times New Roman" w:cs="Times New Roman"/>
          <w:sz w:val="24"/>
          <w:szCs w:val="24"/>
          <w:lang w:eastAsia="es-MX"/>
        </w:rPr>
        <w:t xml:space="preserve"> </w:t>
      </w:r>
      <w:r w:rsidR="007B373A" w:rsidRPr="00E02D26">
        <w:rPr>
          <w:rFonts w:ascii="Times New Roman" w:hAnsi="Times New Roman" w:cs="Times New Roman"/>
          <w:sz w:val="24"/>
          <w:szCs w:val="24"/>
          <w:lang w:eastAsia="es-MX"/>
        </w:rPr>
        <w:t xml:space="preserve">de México, </w:t>
      </w:r>
      <w:r w:rsidR="007B373A" w:rsidRPr="00E02D26">
        <w:rPr>
          <w:rFonts w:ascii="Times New Roman" w:hAnsi="Times New Roman" w:cs="Times New Roman"/>
          <w:sz w:val="24"/>
          <w:szCs w:val="24"/>
        </w:rPr>
        <w:t xml:space="preserve">por </w:t>
      </w:r>
      <w:r w:rsidRPr="00E02D26">
        <w:rPr>
          <w:rFonts w:ascii="Times New Roman" w:hAnsi="Times New Roman" w:cs="Times New Roman"/>
          <w:sz w:val="24"/>
          <w:szCs w:val="24"/>
        </w:rPr>
        <w:t>el que se expidió la Ley para la Fiscalía General de Justicia del Estado de México, cuyo objetivo es establecer las atribuciones, organización y funciones de la Fiscalía General de Justicia del Estado de México</w:t>
      </w:r>
      <w:r w:rsidR="007B373A" w:rsidRPr="00E02D26">
        <w:rPr>
          <w:rFonts w:ascii="Times New Roman" w:hAnsi="Times New Roman" w:cs="Times New Roman"/>
          <w:sz w:val="24"/>
          <w:szCs w:val="24"/>
        </w:rPr>
        <w:t>,</w:t>
      </w:r>
      <w:r w:rsidRPr="00E02D26">
        <w:rPr>
          <w:rFonts w:ascii="Times New Roman" w:hAnsi="Times New Roman" w:cs="Times New Roman"/>
          <w:sz w:val="24"/>
          <w:szCs w:val="24"/>
        </w:rPr>
        <w:t xml:space="preserve"> para el despacho de los asuntos que al Ministerio Público, la Policía de Investigación y en los servicios periciales le confieren la Constitución Política de los Estados Unidos Mexicanos</w:t>
      </w:r>
      <w:r w:rsidR="007B373A" w:rsidRPr="00E02D26">
        <w:rPr>
          <w:rFonts w:ascii="Times New Roman" w:hAnsi="Times New Roman" w:cs="Times New Roman"/>
          <w:sz w:val="24"/>
          <w:szCs w:val="24"/>
        </w:rPr>
        <w:t>,</w:t>
      </w:r>
      <w:r w:rsidRPr="00E02D26">
        <w:rPr>
          <w:rFonts w:ascii="Times New Roman" w:hAnsi="Times New Roman" w:cs="Times New Roman"/>
          <w:sz w:val="24"/>
          <w:szCs w:val="24"/>
        </w:rPr>
        <w:t xml:space="preserve"> la </w:t>
      </w:r>
      <w:r w:rsidRPr="00E02D26">
        <w:rPr>
          <w:rFonts w:ascii="Times New Roman" w:hAnsi="Times New Roman" w:cs="Times New Roman"/>
          <w:sz w:val="24"/>
          <w:szCs w:val="24"/>
        </w:rPr>
        <w:lastRenderedPageBreak/>
        <w:t>Constitución Política del Estado Libre y Soberano de México el Código Nacional de Procedimientos Penales y las demás disposiciones jurídicas aplicables; además de emitir la declaratoria de la entrada en vigor de la autonomía constitucional, la Fiscalía General de Justicia del Estado de México.</w:t>
      </w:r>
    </w:p>
    <w:p w:rsidR="00EC4C9F" w:rsidRPr="00E02D26" w:rsidRDefault="00EC4C9F"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 xml:space="preserve">3. En este contexto, la designación del Primer Fiscal General de Justicia del Estado de México, se realizó con base en la propuesta de la terna de candidatos y candidata presentada por el Titular del Ejecutivo Estatal, conforme a lo dispuesto en el párrafo segundo del artículo </w:t>
      </w:r>
      <w:r w:rsidR="009B3DB8" w:rsidRPr="00E02D26">
        <w:rPr>
          <w:rFonts w:ascii="Times New Roman" w:hAnsi="Times New Roman" w:cs="Times New Roman"/>
          <w:sz w:val="24"/>
          <w:szCs w:val="24"/>
        </w:rPr>
        <w:t>segundo</w:t>
      </w:r>
      <w:r w:rsidRPr="00E02D26">
        <w:rPr>
          <w:rFonts w:ascii="Times New Roman" w:hAnsi="Times New Roman" w:cs="Times New Roman"/>
          <w:sz w:val="24"/>
          <w:szCs w:val="24"/>
        </w:rPr>
        <w:t xml:space="preserve"> transitorio del ya citado decreto número 104 de la LX Legislatura, publicado en el </w:t>
      </w:r>
      <w:r w:rsidR="009B3DB8" w:rsidRPr="00E02D26">
        <w:rPr>
          <w:rFonts w:ascii="Times New Roman" w:hAnsi="Times New Roman" w:cs="Times New Roman"/>
          <w:sz w:val="24"/>
          <w:szCs w:val="24"/>
        </w:rPr>
        <w:t>periódico oficial “</w:t>
      </w:r>
      <w:r w:rsidRPr="00E02D26">
        <w:rPr>
          <w:rFonts w:ascii="Times New Roman" w:hAnsi="Times New Roman" w:cs="Times New Roman"/>
          <w:sz w:val="24"/>
          <w:szCs w:val="24"/>
        </w:rPr>
        <w:t>Gaceta del Gobierno</w:t>
      </w:r>
      <w:r w:rsidR="009B3DB8" w:rsidRPr="00E02D26">
        <w:rPr>
          <w:rFonts w:ascii="Times New Roman" w:hAnsi="Times New Roman" w:cs="Times New Roman"/>
          <w:sz w:val="24"/>
          <w:szCs w:val="24"/>
        </w:rPr>
        <w:t>”</w:t>
      </w:r>
      <w:r w:rsidRPr="00E02D26">
        <w:rPr>
          <w:rFonts w:ascii="Times New Roman" w:hAnsi="Times New Roman" w:cs="Times New Roman"/>
          <w:sz w:val="24"/>
          <w:szCs w:val="24"/>
        </w:rPr>
        <w:t xml:space="preserve"> el 28 de julio del 2016; así como del párrafo segundo del artículo </w:t>
      </w:r>
      <w:r w:rsidR="005C40B8" w:rsidRPr="00E02D26">
        <w:rPr>
          <w:rFonts w:ascii="Times New Roman" w:hAnsi="Times New Roman" w:cs="Times New Roman"/>
          <w:sz w:val="24"/>
          <w:szCs w:val="24"/>
        </w:rPr>
        <w:t>noveno</w:t>
      </w:r>
      <w:r w:rsidRPr="00E02D26">
        <w:rPr>
          <w:rFonts w:ascii="Times New Roman" w:hAnsi="Times New Roman" w:cs="Times New Roman"/>
          <w:sz w:val="24"/>
          <w:szCs w:val="24"/>
        </w:rPr>
        <w:t xml:space="preserve"> transitorio del decreto número 167, publicado en el </w:t>
      </w:r>
      <w:r w:rsidR="005C40B8" w:rsidRPr="00E02D26">
        <w:rPr>
          <w:rFonts w:ascii="Times New Roman" w:hAnsi="Times New Roman" w:cs="Times New Roman"/>
          <w:sz w:val="24"/>
          <w:szCs w:val="24"/>
        </w:rPr>
        <w:t>periódico oficial “</w:t>
      </w:r>
      <w:r w:rsidRPr="00E02D26">
        <w:rPr>
          <w:rFonts w:ascii="Times New Roman" w:hAnsi="Times New Roman" w:cs="Times New Roman"/>
          <w:sz w:val="24"/>
          <w:szCs w:val="24"/>
        </w:rPr>
        <w:t>Gaceta de</w:t>
      </w:r>
      <w:r w:rsidR="005C40B8" w:rsidRPr="00E02D26">
        <w:rPr>
          <w:rFonts w:ascii="Times New Roman" w:hAnsi="Times New Roman" w:cs="Times New Roman"/>
          <w:sz w:val="24"/>
          <w:szCs w:val="24"/>
        </w:rPr>
        <w:t>l</w:t>
      </w:r>
      <w:r w:rsidRPr="00E02D26">
        <w:rPr>
          <w:rFonts w:ascii="Times New Roman" w:hAnsi="Times New Roman" w:cs="Times New Roman"/>
          <w:sz w:val="24"/>
          <w:szCs w:val="24"/>
        </w:rPr>
        <w:t xml:space="preserve"> Gobierno</w:t>
      </w:r>
      <w:r w:rsidR="005C40B8" w:rsidRPr="00E02D26">
        <w:rPr>
          <w:rFonts w:ascii="Times New Roman" w:hAnsi="Times New Roman" w:cs="Times New Roman"/>
          <w:sz w:val="24"/>
          <w:szCs w:val="24"/>
        </w:rPr>
        <w:t>”</w:t>
      </w:r>
      <w:r w:rsidRPr="00E02D26">
        <w:rPr>
          <w:rFonts w:ascii="Times New Roman" w:hAnsi="Times New Roman" w:cs="Times New Roman"/>
          <w:sz w:val="24"/>
          <w:szCs w:val="24"/>
        </w:rPr>
        <w:t xml:space="preserve"> el 9 de diciembre del 2016, resulta</w:t>
      </w:r>
      <w:r w:rsidR="005C40B8" w:rsidRPr="00E02D26">
        <w:rPr>
          <w:rFonts w:ascii="Times New Roman" w:hAnsi="Times New Roman" w:cs="Times New Roman"/>
          <w:sz w:val="24"/>
          <w:szCs w:val="24"/>
        </w:rPr>
        <w:t>n</w:t>
      </w:r>
      <w:r w:rsidRPr="00E02D26">
        <w:rPr>
          <w:rFonts w:ascii="Times New Roman" w:hAnsi="Times New Roman" w:cs="Times New Roman"/>
          <w:sz w:val="24"/>
          <w:szCs w:val="24"/>
        </w:rPr>
        <w:t>do designado el ciudadano Alejandro Jaime Gómez Sánchez, mediante el decreto número 172 de la Honorable LX Legislatura del Estado de México, publicado el 19 de diciembre del 2016, quien fungirá en su encargo por única ocasión durante 7 años.</w:t>
      </w:r>
    </w:p>
    <w:p w:rsidR="00EC4C9F" w:rsidRPr="00E02D26" w:rsidRDefault="00EC4C9F"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r>
      <w:r w:rsidR="00A632CD" w:rsidRPr="00E02D26">
        <w:rPr>
          <w:rFonts w:ascii="Times New Roman" w:hAnsi="Times New Roman" w:cs="Times New Roman"/>
          <w:sz w:val="24"/>
          <w:szCs w:val="24"/>
        </w:rPr>
        <w:t xml:space="preserve">4. </w:t>
      </w:r>
      <w:r w:rsidRPr="00E02D26">
        <w:rPr>
          <w:rFonts w:ascii="Times New Roman" w:hAnsi="Times New Roman" w:cs="Times New Roman"/>
          <w:sz w:val="24"/>
          <w:szCs w:val="24"/>
        </w:rPr>
        <w:t>El 16 de febrero del 2021, se dio la ausencia definitiva del Fiscal General, por lo que en observancia de lo dispuesto, en la Constitución Política del Estado Libre y Soberano de México y en la Ley de la Fiscalía General de Justicia del Estado de México, de la LXI Legislatura, debe designar a la o el Fiscal General de Justicia del Estado de México, siguiendo el proceso establecido en el ordenamiento constitucional invocado y en la ley de la materia.</w:t>
      </w:r>
    </w:p>
    <w:p w:rsidR="00EC4C9F" w:rsidRPr="00E02D26" w:rsidRDefault="00EC4C9F"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5. En este marco de referencia, en el artículo 83 Ter de la Constitución Política del Estado Libre y Soberano de México, dispone que la o el Fiscal General durará en su cargo 9 años y será designado y removido conforme el siguiente procedimiento:</w:t>
      </w:r>
    </w:p>
    <w:p w:rsidR="00EC4C9F" w:rsidRPr="00E02D26" w:rsidRDefault="00EC4C9F"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1. A partir de la ausencia definitiva de la o del Fiscal General de la Legislatura, contará con un plazo improrrogable de 20 días naturales para integrar y enviar al Ejecutivo una lista de hasta 10 candidatos y candidatas a cargo, que surgirá del dictamen que emita la Legislatura de acuerdo al procedimiento que establezca en la ley, la cual deberá ser aprobada por las 2/3 partes de los miembros presentes en el Pleno de la Legislatura del Estado.</w:t>
      </w:r>
    </w:p>
    <w:p w:rsidR="00EC4C9F" w:rsidRPr="00E02D26" w:rsidRDefault="00EC4C9F"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2. Una vez recibida la lista</w:t>
      </w:r>
      <w:r w:rsidR="00A632CD" w:rsidRPr="00E02D26">
        <w:rPr>
          <w:rFonts w:ascii="Times New Roman" w:hAnsi="Times New Roman" w:cs="Times New Roman"/>
          <w:sz w:val="24"/>
          <w:szCs w:val="24"/>
        </w:rPr>
        <w:t>,</w:t>
      </w:r>
      <w:r w:rsidRPr="00E02D26">
        <w:rPr>
          <w:rFonts w:ascii="Times New Roman" w:hAnsi="Times New Roman" w:cs="Times New Roman"/>
          <w:sz w:val="24"/>
          <w:szCs w:val="24"/>
        </w:rPr>
        <w:t xml:space="preserve"> remitida por la Legislatura con hasta 10 candidatas y candidatos, el Ejecutivo dentro de los 10 días siguientes, formulará una terna y la enviará a consideración de la Legislatura.</w:t>
      </w:r>
    </w:p>
    <w:p w:rsidR="00EC4C9F" w:rsidRPr="00E02D26" w:rsidRDefault="00EC4C9F"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 xml:space="preserve">3. </w:t>
      </w:r>
      <w:r w:rsidR="00D713FA" w:rsidRPr="00E02D26">
        <w:rPr>
          <w:rFonts w:ascii="Times New Roman" w:hAnsi="Times New Roman" w:cs="Times New Roman"/>
          <w:sz w:val="24"/>
          <w:szCs w:val="24"/>
        </w:rPr>
        <w:t xml:space="preserve">La </w:t>
      </w:r>
      <w:r w:rsidRPr="00E02D26">
        <w:rPr>
          <w:rFonts w:ascii="Times New Roman" w:hAnsi="Times New Roman" w:cs="Times New Roman"/>
          <w:sz w:val="24"/>
          <w:szCs w:val="24"/>
        </w:rPr>
        <w:t>Legislatura con base en la terna remitida por el Ejecutivo y previa comparecencia de las personas propuestas, designará a la o el Fiscal General con el voto de las 2/3 partes de los miembros presentes dentro del plazo de 10 días.</w:t>
      </w:r>
    </w:p>
    <w:p w:rsidR="00EC4C9F" w:rsidRPr="00E02D26" w:rsidRDefault="00EC4C9F"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4. En caso de que la Legislatura no hiciere la designación en los plazos antes referidos, el Ejecutivo designar</w:t>
      </w:r>
      <w:r w:rsidR="00D713FA" w:rsidRPr="00E02D26">
        <w:rPr>
          <w:rFonts w:ascii="Times New Roman" w:hAnsi="Times New Roman" w:cs="Times New Roman"/>
          <w:sz w:val="24"/>
          <w:szCs w:val="24"/>
        </w:rPr>
        <w:t>á</w:t>
      </w:r>
      <w:r w:rsidRPr="00E02D26">
        <w:rPr>
          <w:rFonts w:ascii="Times New Roman" w:hAnsi="Times New Roman" w:cs="Times New Roman"/>
          <w:sz w:val="24"/>
          <w:szCs w:val="24"/>
        </w:rPr>
        <w:t xml:space="preserve"> a la o el Fiscal General de entre las candidatas y candidatos que integren la lista o en su caso, la terna respectiva.</w:t>
      </w:r>
    </w:p>
    <w:p w:rsidR="00EC4C9F" w:rsidRPr="00E02D26" w:rsidRDefault="00EC4C9F"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6. En consecuencia, en sesión celebrada el 17 de febrero del</w:t>
      </w:r>
      <w:r w:rsidR="00D713FA" w:rsidRPr="00E02D26">
        <w:rPr>
          <w:rFonts w:ascii="Times New Roman" w:hAnsi="Times New Roman" w:cs="Times New Roman"/>
          <w:sz w:val="24"/>
          <w:szCs w:val="24"/>
        </w:rPr>
        <w:t xml:space="preserve"> 2022 y por unanimidad de votos,</w:t>
      </w:r>
      <w:r w:rsidRPr="00E02D26">
        <w:rPr>
          <w:rFonts w:ascii="Times New Roman" w:hAnsi="Times New Roman" w:cs="Times New Roman"/>
          <w:sz w:val="24"/>
          <w:szCs w:val="24"/>
        </w:rPr>
        <w:t xml:space="preserve"> la LXI Legislatura </w:t>
      </w:r>
      <w:r w:rsidR="00D713FA" w:rsidRPr="00E02D26">
        <w:rPr>
          <w:rFonts w:ascii="Times New Roman" w:hAnsi="Times New Roman" w:cs="Times New Roman"/>
          <w:sz w:val="24"/>
          <w:szCs w:val="24"/>
        </w:rPr>
        <w:t>aprobó</w:t>
      </w:r>
      <w:r w:rsidRPr="00E02D26">
        <w:rPr>
          <w:rFonts w:ascii="Times New Roman" w:hAnsi="Times New Roman" w:cs="Times New Roman"/>
          <w:sz w:val="24"/>
          <w:szCs w:val="24"/>
        </w:rPr>
        <w:t xml:space="preserve"> el acuerdo por el que se establece el proceso y la convocatoria para designar a la o el Fiscal General de Justicia del Estado de México, mismo que fue publicado el 19 de febrero del 2022, en el </w:t>
      </w:r>
      <w:r w:rsidR="00D713FA" w:rsidRPr="00E02D26">
        <w:rPr>
          <w:rFonts w:ascii="Times New Roman" w:hAnsi="Times New Roman" w:cs="Times New Roman"/>
          <w:sz w:val="24"/>
          <w:szCs w:val="24"/>
        </w:rPr>
        <w:t>periódico oficial “</w:t>
      </w:r>
      <w:r w:rsidRPr="00E02D26">
        <w:rPr>
          <w:rFonts w:ascii="Times New Roman" w:hAnsi="Times New Roman" w:cs="Times New Roman"/>
          <w:sz w:val="24"/>
          <w:szCs w:val="24"/>
        </w:rPr>
        <w:t>Gaceta de</w:t>
      </w:r>
      <w:r w:rsidR="00D713FA" w:rsidRPr="00E02D26">
        <w:rPr>
          <w:rFonts w:ascii="Times New Roman" w:hAnsi="Times New Roman" w:cs="Times New Roman"/>
          <w:sz w:val="24"/>
          <w:szCs w:val="24"/>
        </w:rPr>
        <w:t>l</w:t>
      </w:r>
      <w:r w:rsidRPr="00E02D26">
        <w:rPr>
          <w:rFonts w:ascii="Times New Roman" w:hAnsi="Times New Roman" w:cs="Times New Roman"/>
          <w:sz w:val="24"/>
          <w:szCs w:val="24"/>
        </w:rPr>
        <w:t xml:space="preserve"> Gobierno</w:t>
      </w:r>
      <w:r w:rsidR="00D713FA" w:rsidRPr="00E02D26">
        <w:rPr>
          <w:rFonts w:ascii="Times New Roman" w:hAnsi="Times New Roman" w:cs="Times New Roman"/>
          <w:sz w:val="24"/>
          <w:szCs w:val="24"/>
        </w:rPr>
        <w:t>”</w:t>
      </w:r>
      <w:r w:rsidRPr="00E02D26">
        <w:rPr>
          <w:rFonts w:ascii="Times New Roman" w:hAnsi="Times New Roman" w:cs="Times New Roman"/>
          <w:sz w:val="24"/>
          <w:szCs w:val="24"/>
        </w:rPr>
        <w:t>.</w:t>
      </w:r>
    </w:p>
    <w:p w:rsidR="00EC4C9F" w:rsidRPr="00E02D26" w:rsidRDefault="00EC4C9F"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7. En términos del acuerdo por el que se establece el proceso y la convocatoria para designar a la o el Fiscal General de Justicia del Estado de México, se dispuso una convocatoria pública abierta al proceso de designación de ciudadana o ciudadano para ocupar el cargo de Fiscal General de Justicia del Estado de México, al tenor del siguiente proceso:</w:t>
      </w:r>
    </w:p>
    <w:p w:rsidR="00EC4C9F" w:rsidRPr="00E02D26" w:rsidRDefault="00EC4C9F"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r>
      <w:r w:rsidR="00552456" w:rsidRPr="00E02D26">
        <w:rPr>
          <w:rFonts w:ascii="Times New Roman" w:hAnsi="Times New Roman" w:cs="Times New Roman"/>
          <w:sz w:val="24"/>
          <w:szCs w:val="24"/>
        </w:rPr>
        <w:t>PRIMERO</w:t>
      </w:r>
      <w:r w:rsidRPr="00E02D26">
        <w:rPr>
          <w:rFonts w:ascii="Times New Roman" w:hAnsi="Times New Roman" w:cs="Times New Roman"/>
          <w:sz w:val="24"/>
          <w:szCs w:val="24"/>
        </w:rPr>
        <w:t xml:space="preserve">. Para dar cumplimiento a lo establecido en el artículo 83 Ter de la Constitución Política del Estado Libre y Soberano de México, la persona titular de la Fiscalía General de Justicia del Estado de México, durará en su cargo 9 años y será elegida por el voto de las </w:t>
      </w:r>
      <w:r w:rsidR="006B76F4" w:rsidRPr="00E02D26">
        <w:rPr>
          <w:rFonts w:ascii="Times New Roman" w:hAnsi="Times New Roman" w:cs="Times New Roman"/>
          <w:sz w:val="24"/>
          <w:szCs w:val="24"/>
        </w:rPr>
        <w:t>2/3</w:t>
      </w:r>
      <w:r w:rsidRPr="00E02D26">
        <w:rPr>
          <w:rFonts w:ascii="Times New Roman" w:hAnsi="Times New Roman" w:cs="Times New Roman"/>
          <w:sz w:val="24"/>
          <w:szCs w:val="24"/>
        </w:rPr>
        <w:t xml:space="preserve"> partes de los miembros presentes de la Legislatura para su designación</w:t>
      </w:r>
      <w:r w:rsidR="00E154A0" w:rsidRPr="00E02D26">
        <w:rPr>
          <w:rFonts w:ascii="Times New Roman" w:hAnsi="Times New Roman" w:cs="Times New Roman"/>
          <w:sz w:val="24"/>
          <w:szCs w:val="24"/>
        </w:rPr>
        <w:t>,</w:t>
      </w:r>
      <w:r w:rsidR="00865708" w:rsidRPr="00E02D26">
        <w:rPr>
          <w:rFonts w:ascii="Times New Roman" w:hAnsi="Times New Roman" w:cs="Times New Roman"/>
          <w:sz w:val="24"/>
          <w:szCs w:val="24"/>
        </w:rPr>
        <w:t xml:space="preserve"> </w:t>
      </w:r>
      <w:r w:rsidRPr="00E02D26">
        <w:rPr>
          <w:rFonts w:ascii="Times New Roman" w:hAnsi="Times New Roman" w:cs="Times New Roman"/>
          <w:sz w:val="24"/>
          <w:szCs w:val="24"/>
        </w:rPr>
        <w:t xml:space="preserve">la Legislatura </w:t>
      </w:r>
      <w:r w:rsidRPr="00E02D26">
        <w:rPr>
          <w:rFonts w:ascii="Times New Roman" w:hAnsi="Times New Roman" w:cs="Times New Roman"/>
          <w:sz w:val="24"/>
          <w:szCs w:val="24"/>
        </w:rPr>
        <w:lastRenderedPageBreak/>
        <w:t xml:space="preserve">Local deberá integrar y enviar al Ejecutivo Estatal, una lista de hasta </w:t>
      </w:r>
      <w:r w:rsidR="001E1AE2" w:rsidRPr="00E02D26">
        <w:rPr>
          <w:rFonts w:ascii="Times New Roman" w:hAnsi="Times New Roman" w:cs="Times New Roman"/>
          <w:sz w:val="24"/>
          <w:szCs w:val="24"/>
        </w:rPr>
        <w:t>10</w:t>
      </w:r>
      <w:r w:rsidRPr="00E02D26">
        <w:rPr>
          <w:rFonts w:ascii="Times New Roman" w:hAnsi="Times New Roman" w:cs="Times New Roman"/>
          <w:sz w:val="24"/>
          <w:szCs w:val="24"/>
        </w:rPr>
        <w:t xml:space="preserve"> candidatos y candidatas al cargo, que surgirán del dictamen que emita la Legislatura, con base en el presente proceso.</w:t>
      </w:r>
    </w:p>
    <w:p w:rsidR="00EC4C9F" w:rsidRPr="00E02D26" w:rsidRDefault="00EC4C9F"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SEGUNDO. Las y los aspirantes de esta Convocatoria deberán cumplir y acreditar de manera debida, fehaciente y oportunidad ante la Junta de Coordinación Política de la LXI Legislatura, los requisitos señalados con el artículo 88 de la Constitución Política del Estado Libre y Soberano de México, y que a saber son:</w:t>
      </w:r>
    </w:p>
    <w:p w:rsidR="00EC4C9F" w:rsidRPr="00E02D26" w:rsidRDefault="00EC4C9F"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r>
      <w:r w:rsidR="0057718C" w:rsidRPr="00E02D26">
        <w:rPr>
          <w:rFonts w:ascii="Times New Roman" w:hAnsi="Times New Roman" w:cs="Times New Roman"/>
          <w:sz w:val="24"/>
          <w:szCs w:val="24"/>
        </w:rPr>
        <w:t xml:space="preserve">- </w:t>
      </w:r>
      <w:r w:rsidRPr="00E02D26">
        <w:rPr>
          <w:rFonts w:ascii="Times New Roman" w:hAnsi="Times New Roman" w:cs="Times New Roman"/>
          <w:sz w:val="24"/>
          <w:szCs w:val="24"/>
        </w:rPr>
        <w:t>Ser mexicano por nacimiento en pleno goce de sus derechos y vecino del Estado, mínimo por dos años al día de su designación, misma que se acreditará con la constancia expedida por la autoridad municipal, la cual deberá tener una antigüedad no mayor a treinta días hábiles, previos a la fecha de su presentación.</w:t>
      </w:r>
    </w:p>
    <w:p w:rsidR="00EC4C9F" w:rsidRPr="00E02D26" w:rsidRDefault="00EC4C9F"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r>
      <w:r w:rsidR="0057718C" w:rsidRPr="00E02D26">
        <w:rPr>
          <w:rFonts w:ascii="Times New Roman" w:hAnsi="Times New Roman" w:cs="Times New Roman"/>
          <w:sz w:val="24"/>
          <w:szCs w:val="24"/>
        </w:rPr>
        <w:t xml:space="preserve">- </w:t>
      </w:r>
      <w:r w:rsidRPr="00E02D26">
        <w:rPr>
          <w:rFonts w:ascii="Times New Roman" w:hAnsi="Times New Roman" w:cs="Times New Roman"/>
          <w:sz w:val="24"/>
          <w:szCs w:val="24"/>
        </w:rPr>
        <w:t xml:space="preserve">Tener cuando menos </w:t>
      </w:r>
      <w:r w:rsidR="002B3794" w:rsidRPr="00E02D26">
        <w:rPr>
          <w:rFonts w:ascii="Times New Roman" w:hAnsi="Times New Roman" w:cs="Times New Roman"/>
          <w:sz w:val="24"/>
          <w:szCs w:val="24"/>
        </w:rPr>
        <w:t>35</w:t>
      </w:r>
      <w:r w:rsidRPr="00E02D26">
        <w:rPr>
          <w:rFonts w:ascii="Times New Roman" w:hAnsi="Times New Roman" w:cs="Times New Roman"/>
          <w:sz w:val="24"/>
          <w:szCs w:val="24"/>
        </w:rPr>
        <w:t xml:space="preserve"> años de edad cumplidos al día de su designación, acreditándolo con copia certificada de acta de nacimiento.</w:t>
      </w:r>
    </w:p>
    <w:p w:rsidR="00EC4C9F" w:rsidRPr="00E02D26" w:rsidRDefault="00EC4C9F"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r>
      <w:r w:rsidR="0057718C" w:rsidRPr="00E02D26">
        <w:rPr>
          <w:rFonts w:ascii="Times New Roman" w:hAnsi="Times New Roman" w:cs="Times New Roman"/>
          <w:sz w:val="24"/>
          <w:szCs w:val="24"/>
        </w:rPr>
        <w:t xml:space="preserve">- </w:t>
      </w:r>
      <w:r w:rsidRPr="00E02D26">
        <w:rPr>
          <w:rFonts w:ascii="Times New Roman" w:hAnsi="Times New Roman" w:cs="Times New Roman"/>
          <w:sz w:val="24"/>
          <w:szCs w:val="24"/>
        </w:rPr>
        <w:t>Poseer título de Licenciado en Derecho, expedido por institución educativa legalmente facultada para ello y tener por lo menos de ejercicio profesional, acreditándolo con una copia certificada del título y cédula profesional correspondientes.</w:t>
      </w:r>
    </w:p>
    <w:p w:rsidR="00EC4C9F" w:rsidRPr="00E02D26" w:rsidRDefault="00EC4C9F"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r>
      <w:r w:rsidR="0057718C" w:rsidRPr="00E02D26">
        <w:rPr>
          <w:rFonts w:ascii="Times New Roman" w:hAnsi="Times New Roman" w:cs="Times New Roman"/>
          <w:sz w:val="24"/>
          <w:szCs w:val="24"/>
        </w:rPr>
        <w:t xml:space="preserve">- </w:t>
      </w:r>
      <w:r w:rsidRPr="00E02D26">
        <w:rPr>
          <w:rFonts w:ascii="Times New Roman" w:hAnsi="Times New Roman" w:cs="Times New Roman"/>
          <w:sz w:val="24"/>
          <w:szCs w:val="24"/>
        </w:rPr>
        <w:t xml:space="preserve">No haber sido condenado por sentencia ejecutoria por delitos dolosos que ameriten pena privativa de libertad, acreditándolo con la certificación de no antecedentes penales, expedida por la autoridad correspondiente, con una antigüedad no mayor a </w:t>
      </w:r>
      <w:r w:rsidR="002B3794" w:rsidRPr="00E02D26">
        <w:rPr>
          <w:rFonts w:ascii="Times New Roman" w:hAnsi="Times New Roman" w:cs="Times New Roman"/>
          <w:sz w:val="24"/>
          <w:szCs w:val="24"/>
        </w:rPr>
        <w:t>30</w:t>
      </w:r>
      <w:r w:rsidRPr="00E02D26">
        <w:rPr>
          <w:rFonts w:ascii="Times New Roman" w:hAnsi="Times New Roman" w:cs="Times New Roman"/>
          <w:sz w:val="24"/>
          <w:szCs w:val="24"/>
        </w:rPr>
        <w:t xml:space="preserve"> días hábiles, previos a la fecha de su presentación.</w:t>
      </w:r>
    </w:p>
    <w:p w:rsidR="001E1AE2" w:rsidRPr="00E02D26" w:rsidRDefault="00EC4C9F"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r>
      <w:r w:rsidR="0057718C" w:rsidRPr="00E02D26">
        <w:rPr>
          <w:rFonts w:ascii="Times New Roman" w:hAnsi="Times New Roman" w:cs="Times New Roman"/>
          <w:sz w:val="24"/>
          <w:szCs w:val="24"/>
        </w:rPr>
        <w:t xml:space="preserve">- </w:t>
      </w:r>
      <w:r w:rsidRPr="00E02D26">
        <w:rPr>
          <w:rFonts w:ascii="Times New Roman" w:hAnsi="Times New Roman" w:cs="Times New Roman"/>
          <w:sz w:val="24"/>
          <w:szCs w:val="24"/>
        </w:rPr>
        <w:t>Ser honr</w:t>
      </w:r>
      <w:r w:rsidR="001E1AE2" w:rsidRPr="00E02D26">
        <w:rPr>
          <w:rFonts w:ascii="Times New Roman" w:hAnsi="Times New Roman" w:cs="Times New Roman"/>
          <w:sz w:val="24"/>
          <w:szCs w:val="24"/>
        </w:rPr>
        <w:t>ado y gozar de buena reputación</w:t>
      </w:r>
    </w:p>
    <w:p w:rsidR="00EC4C9F" w:rsidRPr="00E02D26" w:rsidRDefault="00EC4C9F"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r>
      <w:r w:rsidR="0057718C" w:rsidRPr="00E02D26">
        <w:rPr>
          <w:rFonts w:ascii="Times New Roman" w:hAnsi="Times New Roman" w:cs="Times New Roman"/>
          <w:sz w:val="24"/>
          <w:szCs w:val="24"/>
        </w:rPr>
        <w:t xml:space="preserve">- </w:t>
      </w:r>
      <w:r w:rsidRPr="00E02D26">
        <w:rPr>
          <w:rFonts w:ascii="Times New Roman" w:hAnsi="Times New Roman" w:cs="Times New Roman"/>
          <w:sz w:val="24"/>
          <w:szCs w:val="24"/>
        </w:rPr>
        <w:t xml:space="preserve">Se acreditan con la manifestación por escrito, bajo protesta decir la verdad, que el interesado cumpla con los mismos y tener la experiencia en la investigación y persecución de los delitos, así como en la administración pública, acreditándolo con el </w:t>
      </w:r>
      <w:proofErr w:type="spellStart"/>
      <w:r w:rsidRPr="00E02D26">
        <w:rPr>
          <w:rFonts w:ascii="Times New Roman" w:hAnsi="Times New Roman" w:cs="Times New Roman"/>
          <w:sz w:val="24"/>
          <w:szCs w:val="24"/>
        </w:rPr>
        <w:t>Curriculum</w:t>
      </w:r>
      <w:proofErr w:type="spellEnd"/>
      <w:r w:rsidRPr="00E02D26">
        <w:rPr>
          <w:rFonts w:ascii="Times New Roman" w:hAnsi="Times New Roman" w:cs="Times New Roman"/>
          <w:sz w:val="24"/>
          <w:szCs w:val="24"/>
        </w:rPr>
        <w:t xml:space="preserve"> Vitae con fotografía reciente, firmado en cada una de sus hojas por el interesado, donde se especifique la experiencia en la materia.</w:t>
      </w:r>
    </w:p>
    <w:p w:rsidR="00EC4C9F" w:rsidRPr="00E02D26" w:rsidRDefault="00EC4C9F"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Adicional a lo anterior, las personas aspirantes deberán presentar lo siguiente:</w:t>
      </w:r>
    </w:p>
    <w:p w:rsidR="00EC4C9F" w:rsidRPr="00E02D26" w:rsidRDefault="00EC4C9F"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r>
      <w:r w:rsidR="0057718C" w:rsidRPr="00E02D26">
        <w:rPr>
          <w:rFonts w:ascii="Times New Roman" w:hAnsi="Times New Roman" w:cs="Times New Roman"/>
          <w:sz w:val="24"/>
          <w:szCs w:val="24"/>
        </w:rPr>
        <w:t xml:space="preserve">- </w:t>
      </w:r>
      <w:r w:rsidRPr="00E02D26">
        <w:rPr>
          <w:rFonts w:ascii="Times New Roman" w:hAnsi="Times New Roman" w:cs="Times New Roman"/>
          <w:sz w:val="24"/>
          <w:szCs w:val="24"/>
        </w:rPr>
        <w:t>Carta de solicitud de inscripción con firma autógrafa, en donde se manifieste su intención de participar en el proceso de designación y de aceptar las disposiciones del mismo.</w:t>
      </w:r>
    </w:p>
    <w:p w:rsidR="00EC4C9F" w:rsidRPr="00E02D26" w:rsidRDefault="00EC4C9F"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r>
      <w:r w:rsidR="0057718C" w:rsidRPr="00E02D26">
        <w:rPr>
          <w:rFonts w:ascii="Times New Roman" w:hAnsi="Times New Roman" w:cs="Times New Roman"/>
          <w:sz w:val="24"/>
          <w:szCs w:val="24"/>
        </w:rPr>
        <w:t xml:space="preserve">- </w:t>
      </w:r>
      <w:r w:rsidRPr="00E02D26">
        <w:rPr>
          <w:rFonts w:ascii="Times New Roman" w:hAnsi="Times New Roman" w:cs="Times New Roman"/>
          <w:sz w:val="24"/>
          <w:szCs w:val="24"/>
        </w:rPr>
        <w:t>Exposición de motivos de su aspiración y propuesta de programa y trabajo.</w:t>
      </w:r>
    </w:p>
    <w:p w:rsidR="00EC4C9F" w:rsidRPr="00E02D26" w:rsidRDefault="00EC4C9F"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r>
      <w:r w:rsidR="0057718C" w:rsidRPr="00E02D26">
        <w:rPr>
          <w:rFonts w:ascii="Times New Roman" w:hAnsi="Times New Roman" w:cs="Times New Roman"/>
          <w:sz w:val="24"/>
          <w:szCs w:val="24"/>
        </w:rPr>
        <w:t xml:space="preserve">- </w:t>
      </w:r>
      <w:r w:rsidRPr="00E02D26">
        <w:rPr>
          <w:rFonts w:ascii="Times New Roman" w:hAnsi="Times New Roman" w:cs="Times New Roman"/>
          <w:sz w:val="24"/>
          <w:szCs w:val="24"/>
        </w:rPr>
        <w:t>Carta con firma autógrafa de aceptación de las bases, procedimientos, deliberaciones y resoluciones de la presente convocatoria.</w:t>
      </w:r>
    </w:p>
    <w:p w:rsidR="00EC4C9F" w:rsidRPr="00E02D26" w:rsidRDefault="00EC4C9F"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r>
      <w:r w:rsidR="0057718C" w:rsidRPr="00E02D26">
        <w:rPr>
          <w:rFonts w:ascii="Times New Roman" w:hAnsi="Times New Roman" w:cs="Times New Roman"/>
          <w:sz w:val="24"/>
          <w:szCs w:val="24"/>
        </w:rPr>
        <w:t xml:space="preserve">- </w:t>
      </w:r>
      <w:r w:rsidRPr="00E02D26">
        <w:rPr>
          <w:rFonts w:ascii="Times New Roman" w:hAnsi="Times New Roman" w:cs="Times New Roman"/>
          <w:sz w:val="24"/>
          <w:szCs w:val="24"/>
        </w:rPr>
        <w:t>Escrito de consentimiento para el tratamiento de datos personales, así como aviso de privacidad, relativo al tratamiento de los datos personales adscrito</w:t>
      </w:r>
      <w:r w:rsidR="00085A6F" w:rsidRPr="00E02D26">
        <w:rPr>
          <w:rFonts w:ascii="Times New Roman" w:hAnsi="Times New Roman" w:cs="Times New Roman"/>
          <w:sz w:val="24"/>
          <w:szCs w:val="24"/>
        </w:rPr>
        <w:t>s</w:t>
      </w:r>
      <w:r w:rsidRPr="00E02D26">
        <w:rPr>
          <w:rFonts w:ascii="Times New Roman" w:hAnsi="Times New Roman" w:cs="Times New Roman"/>
          <w:sz w:val="24"/>
          <w:szCs w:val="24"/>
        </w:rPr>
        <w:t xml:space="preserve"> en la presente convocatoria, ambos documentos deberán descargarse de la página de la Legislatura, deberán ser entregados debidamente firmados por el o la aspirante.</w:t>
      </w:r>
    </w:p>
    <w:p w:rsidR="00EC4C9F" w:rsidRPr="00E02D26" w:rsidRDefault="005A5637" w:rsidP="00313222">
      <w:pPr>
        <w:pStyle w:val="Sinespaciado"/>
        <w:ind w:firstLine="708"/>
        <w:jc w:val="both"/>
        <w:rPr>
          <w:rFonts w:ascii="Times New Roman" w:hAnsi="Times New Roman" w:cs="Times New Roman"/>
          <w:sz w:val="24"/>
          <w:szCs w:val="24"/>
        </w:rPr>
      </w:pPr>
      <w:r w:rsidRPr="00E02D26">
        <w:rPr>
          <w:rFonts w:ascii="Times New Roman" w:hAnsi="Times New Roman" w:cs="Times New Roman"/>
          <w:sz w:val="24"/>
          <w:szCs w:val="24"/>
        </w:rPr>
        <w:t xml:space="preserve">- </w:t>
      </w:r>
      <w:r w:rsidR="00EC4C9F" w:rsidRPr="00E02D26">
        <w:rPr>
          <w:rFonts w:ascii="Times New Roman" w:hAnsi="Times New Roman" w:cs="Times New Roman"/>
          <w:sz w:val="24"/>
          <w:szCs w:val="24"/>
        </w:rPr>
        <w:t>Los documentos entr</w:t>
      </w:r>
      <w:r w:rsidR="00085A6F" w:rsidRPr="00E02D26">
        <w:rPr>
          <w:rFonts w:ascii="Times New Roman" w:hAnsi="Times New Roman" w:cs="Times New Roman"/>
          <w:sz w:val="24"/>
          <w:szCs w:val="24"/>
        </w:rPr>
        <w:t>eg</w:t>
      </w:r>
      <w:r w:rsidR="00EC4C9F" w:rsidRPr="00E02D26">
        <w:rPr>
          <w:rFonts w:ascii="Times New Roman" w:hAnsi="Times New Roman" w:cs="Times New Roman"/>
          <w:sz w:val="24"/>
          <w:szCs w:val="24"/>
        </w:rPr>
        <w:t>ados por las o los aspirantes, así como los datos personales que contiene</w:t>
      </w:r>
      <w:r w:rsidR="00085A6F" w:rsidRPr="00E02D26">
        <w:rPr>
          <w:rFonts w:ascii="Times New Roman" w:hAnsi="Times New Roman" w:cs="Times New Roman"/>
          <w:sz w:val="24"/>
          <w:szCs w:val="24"/>
        </w:rPr>
        <w:t>n</w:t>
      </w:r>
      <w:r w:rsidR="00EC4C9F" w:rsidRPr="00E02D26">
        <w:rPr>
          <w:rFonts w:ascii="Times New Roman" w:hAnsi="Times New Roman" w:cs="Times New Roman"/>
          <w:sz w:val="24"/>
          <w:szCs w:val="24"/>
        </w:rPr>
        <w:t xml:space="preserve"> serán tratados con, de conformidad con lo establecido en el aviso de privacidad, el presente procedimiento, el cual estará disponible para su consulta en la página de internet de la Legislatura, a través del enlace de la Legislatura; asimismo, no procederá a la cancelación de los datos personales, ni serán devueltos los documentos que los contienen y que fueron entregados con motivo de la presente convocatoria, salvo que haya transcurrido los plazos establecidos en los instrumentos archivísticos, de conformidad con lo establecido en la Ley de Archivo y Administración de Documentos del Estado de México y Municipios.</w:t>
      </w:r>
    </w:p>
    <w:p w:rsidR="00EC4C9F" w:rsidRPr="00E02D26" w:rsidRDefault="00EC4C9F"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r>
      <w:r w:rsidR="005A5637" w:rsidRPr="00E02D26">
        <w:rPr>
          <w:rFonts w:ascii="Times New Roman" w:hAnsi="Times New Roman" w:cs="Times New Roman"/>
          <w:sz w:val="24"/>
          <w:szCs w:val="24"/>
        </w:rPr>
        <w:t xml:space="preserve">- </w:t>
      </w:r>
      <w:r w:rsidRPr="00E02D26">
        <w:rPr>
          <w:rFonts w:ascii="Times New Roman" w:hAnsi="Times New Roman" w:cs="Times New Roman"/>
          <w:sz w:val="24"/>
          <w:szCs w:val="24"/>
        </w:rPr>
        <w:t>Al someterse a lo dispuesto en el presente proceso, las personas aspirantes autorizan la difusión de la solicitud y document</w:t>
      </w:r>
      <w:r w:rsidR="00FB0481" w:rsidRPr="00E02D26">
        <w:rPr>
          <w:rFonts w:ascii="Times New Roman" w:hAnsi="Times New Roman" w:cs="Times New Roman"/>
          <w:sz w:val="24"/>
          <w:szCs w:val="24"/>
        </w:rPr>
        <w:t>os adjuntos en versión pública.</w:t>
      </w:r>
    </w:p>
    <w:p w:rsidR="00EC4C9F" w:rsidRPr="00E02D26" w:rsidRDefault="00D04D64" w:rsidP="00313222">
      <w:pPr>
        <w:pStyle w:val="Sinespaciado"/>
        <w:ind w:firstLine="708"/>
        <w:jc w:val="both"/>
        <w:rPr>
          <w:rFonts w:ascii="Times New Roman" w:hAnsi="Times New Roman" w:cs="Times New Roman"/>
          <w:sz w:val="24"/>
          <w:szCs w:val="24"/>
        </w:rPr>
      </w:pPr>
      <w:r w:rsidRPr="00E02D26">
        <w:rPr>
          <w:rFonts w:ascii="Times New Roman" w:hAnsi="Times New Roman" w:cs="Times New Roman"/>
          <w:sz w:val="24"/>
          <w:szCs w:val="24"/>
        </w:rPr>
        <w:t xml:space="preserve">- </w:t>
      </w:r>
      <w:r w:rsidR="00EC4C9F" w:rsidRPr="00E02D26">
        <w:rPr>
          <w:rFonts w:ascii="Times New Roman" w:hAnsi="Times New Roman" w:cs="Times New Roman"/>
          <w:sz w:val="24"/>
          <w:szCs w:val="24"/>
        </w:rPr>
        <w:t>Ante la falta de algún documento referido a su presentación fuera de tiempo y/o forma distinta al presente proceso, tendrán por no presentada la solicitud.</w:t>
      </w:r>
    </w:p>
    <w:p w:rsidR="00EC4C9F" w:rsidRPr="00E02D26" w:rsidRDefault="00EC4C9F"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lastRenderedPageBreak/>
        <w:tab/>
        <w:t>TERCERO. La documentación que acredite los requisitos serán entregadas del 20 al 25 de febrero del 2022, en un horario de 10:00 a 17:00 horas, en la oficina de la Secretaría Técnica de la Junta de Coordinación Política, en el Recinto del Poder Legislativo.</w:t>
      </w:r>
    </w:p>
    <w:p w:rsidR="00EC4C9F" w:rsidRPr="00E02D26" w:rsidRDefault="00EC4C9F"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CUARTO. Concluido el p</w:t>
      </w:r>
      <w:r w:rsidR="00C42E55" w:rsidRPr="00E02D26">
        <w:rPr>
          <w:rFonts w:ascii="Times New Roman" w:hAnsi="Times New Roman" w:cs="Times New Roman"/>
          <w:sz w:val="24"/>
          <w:szCs w:val="24"/>
        </w:rPr>
        <w:t>laz</w:t>
      </w:r>
      <w:r w:rsidRPr="00E02D26">
        <w:rPr>
          <w:rFonts w:ascii="Times New Roman" w:hAnsi="Times New Roman" w:cs="Times New Roman"/>
          <w:sz w:val="24"/>
          <w:szCs w:val="24"/>
        </w:rPr>
        <w:t xml:space="preserve">o señalado en el numeral anterior, la Junta de Coordinación Política se reunirá para realizar la revisión correspondiente, a efecto de determinar aquellos aspirantes que acreditan el cumplimiento de los requisitos exigidos para ocupar el cargo y seleccionar hasta </w:t>
      </w:r>
      <w:r w:rsidR="00C42E55" w:rsidRPr="00E02D26">
        <w:rPr>
          <w:rFonts w:ascii="Times New Roman" w:hAnsi="Times New Roman" w:cs="Times New Roman"/>
          <w:sz w:val="24"/>
          <w:szCs w:val="24"/>
        </w:rPr>
        <w:t>10</w:t>
      </w:r>
      <w:r w:rsidRPr="00E02D26">
        <w:rPr>
          <w:rFonts w:ascii="Times New Roman" w:hAnsi="Times New Roman" w:cs="Times New Roman"/>
          <w:sz w:val="24"/>
          <w:szCs w:val="24"/>
        </w:rPr>
        <w:t xml:space="preserve"> candidatas o ca</w:t>
      </w:r>
      <w:r w:rsidR="00C42E55" w:rsidRPr="00E02D26">
        <w:rPr>
          <w:rFonts w:ascii="Times New Roman" w:hAnsi="Times New Roman" w:cs="Times New Roman"/>
          <w:sz w:val="24"/>
          <w:szCs w:val="24"/>
        </w:rPr>
        <w:t>ndidatos para integrar la lista; e</w:t>
      </w:r>
      <w:r w:rsidRPr="00E02D26">
        <w:rPr>
          <w:rFonts w:ascii="Times New Roman" w:hAnsi="Times New Roman" w:cs="Times New Roman"/>
          <w:sz w:val="24"/>
          <w:szCs w:val="24"/>
        </w:rPr>
        <w:t>n caso de que la Junta de Coordinación Política determine que alguno</w:t>
      </w:r>
      <w:r w:rsidR="00865708" w:rsidRPr="00E02D26">
        <w:rPr>
          <w:rFonts w:ascii="Times New Roman" w:hAnsi="Times New Roman" w:cs="Times New Roman"/>
          <w:sz w:val="24"/>
          <w:szCs w:val="24"/>
        </w:rPr>
        <w:t>s</w:t>
      </w:r>
      <w:r w:rsidRPr="00E02D26">
        <w:rPr>
          <w:rFonts w:ascii="Times New Roman" w:hAnsi="Times New Roman" w:cs="Times New Roman"/>
          <w:sz w:val="24"/>
          <w:szCs w:val="24"/>
        </w:rPr>
        <w:t xml:space="preserve"> de las o los aspirantes no cumple con algunos de los requisitos, procederá a desechar la solicitud</w:t>
      </w:r>
    </w:p>
    <w:p w:rsidR="00EC4C9F" w:rsidRPr="00E02D26" w:rsidRDefault="00865708" w:rsidP="00313222">
      <w:pPr>
        <w:pStyle w:val="Sinespaciado"/>
        <w:ind w:firstLine="708"/>
        <w:jc w:val="both"/>
        <w:rPr>
          <w:rFonts w:ascii="Times New Roman" w:hAnsi="Times New Roman" w:cs="Times New Roman"/>
          <w:sz w:val="24"/>
          <w:szCs w:val="24"/>
        </w:rPr>
      </w:pPr>
      <w:r w:rsidRPr="00E02D26">
        <w:rPr>
          <w:rFonts w:ascii="Times New Roman" w:hAnsi="Times New Roman" w:cs="Times New Roman"/>
          <w:sz w:val="24"/>
          <w:szCs w:val="24"/>
        </w:rPr>
        <w:t>QUINTO</w:t>
      </w:r>
      <w:r w:rsidR="005A5637" w:rsidRPr="00E02D26">
        <w:rPr>
          <w:rFonts w:ascii="Times New Roman" w:hAnsi="Times New Roman" w:cs="Times New Roman"/>
          <w:sz w:val="24"/>
          <w:szCs w:val="24"/>
        </w:rPr>
        <w:t xml:space="preserve">. Con </w:t>
      </w:r>
      <w:r w:rsidR="00EC4C9F" w:rsidRPr="00E02D26">
        <w:rPr>
          <w:rFonts w:ascii="Times New Roman" w:hAnsi="Times New Roman" w:cs="Times New Roman"/>
          <w:sz w:val="24"/>
          <w:szCs w:val="24"/>
        </w:rPr>
        <w:t xml:space="preserve">base en la evaluación documental de idoneidad la propuesta de programa de trabajo y la experiencia en materia de investigación y persecución de delitos y de administración pública, la Junta de Coordinación Política analizará la propuesta e integrará el dictamen correspondiente y formulará la propuesta de lista hasta 10 candidatos o candidatas para el cargo, sometiéndolo a la consideración de la Legislatura a más tardar el </w:t>
      </w:r>
      <w:r w:rsidR="00464E05" w:rsidRPr="00E02D26">
        <w:rPr>
          <w:rFonts w:ascii="Times New Roman" w:hAnsi="Times New Roman" w:cs="Times New Roman"/>
          <w:sz w:val="24"/>
          <w:szCs w:val="24"/>
        </w:rPr>
        <w:t>0</w:t>
      </w:r>
      <w:r w:rsidR="00EC4C9F" w:rsidRPr="00E02D26">
        <w:rPr>
          <w:rFonts w:ascii="Times New Roman" w:hAnsi="Times New Roman" w:cs="Times New Roman"/>
          <w:sz w:val="24"/>
          <w:szCs w:val="24"/>
        </w:rPr>
        <w:t>3 de marzo del 2022.</w:t>
      </w:r>
    </w:p>
    <w:p w:rsidR="00EC4C9F" w:rsidRPr="00E02D26" w:rsidRDefault="00EC4C9F"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 xml:space="preserve">SEXTO. En la misma forma de su aprobación por el </w:t>
      </w:r>
      <w:r w:rsidR="00464E05" w:rsidRPr="00E02D26">
        <w:rPr>
          <w:rFonts w:ascii="Times New Roman" w:hAnsi="Times New Roman" w:cs="Times New Roman"/>
          <w:sz w:val="24"/>
          <w:szCs w:val="24"/>
        </w:rPr>
        <w:t xml:space="preserve">Pleno </w:t>
      </w:r>
      <w:r w:rsidRPr="00E02D26">
        <w:rPr>
          <w:rFonts w:ascii="Times New Roman" w:hAnsi="Times New Roman" w:cs="Times New Roman"/>
          <w:sz w:val="24"/>
          <w:szCs w:val="24"/>
        </w:rPr>
        <w:t xml:space="preserve">el dictamen de selección de hasta </w:t>
      </w:r>
      <w:r w:rsidR="00E12616" w:rsidRPr="00E02D26">
        <w:rPr>
          <w:rFonts w:ascii="Times New Roman" w:hAnsi="Times New Roman" w:cs="Times New Roman"/>
          <w:sz w:val="24"/>
          <w:szCs w:val="24"/>
        </w:rPr>
        <w:t>10</w:t>
      </w:r>
      <w:r w:rsidRPr="00E02D26">
        <w:rPr>
          <w:rFonts w:ascii="Times New Roman" w:hAnsi="Times New Roman" w:cs="Times New Roman"/>
          <w:sz w:val="24"/>
          <w:szCs w:val="24"/>
        </w:rPr>
        <w:t xml:space="preserve"> candidatos o candidatas deberá ser publicado en el </w:t>
      </w:r>
      <w:r w:rsidR="00E12616" w:rsidRPr="00E02D26">
        <w:rPr>
          <w:rFonts w:ascii="Times New Roman" w:hAnsi="Times New Roman" w:cs="Times New Roman"/>
          <w:sz w:val="24"/>
          <w:szCs w:val="24"/>
        </w:rPr>
        <w:t xml:space="preserve">periódico oficial </w:t>
      </w:r>
      <w:r w:rsidRPr="00E02D26">
        <w:rPr>
          <w:rFonts w:ascii="Times New Roman" w:hAnsi="Times New Roman" w:cs="Times New Roman"/>
          <w:sz w:val="24"/>
          <w:szCs w:val="24"/>
        </w:rPr>
        <w:t>“Gaceta de</w:t>
      </w:r>
      <w:r w:rsidR="00E12616" w:rsidRPr="00E02D26">
        <w:rPr>
          <w:rFonts w:ascii="Times New Roman" w:hAnsi="Times New Roman" w:cs="Times New Roman"/>
          <w:sz w:val="24"/>
          <w:szCs w:val="24"/>
        </w:rPr>
        <w:t>l</w:t>
      </w:r>
      <w:r w:rsidRPr="00E02D26">
        <w:rPr>
          <w:rFonts w:ascii="Times New Roman" w:hAnsi="Times New Roman" w:cs="Times New Roman"/>
          <w:sz w:val="24"/>
          <w:szCs w:val="24"/>
        </w:rPr>
        <w:t xml:space="preserve"> Gobierno” y remitido al </w:t>
      </w:r>
      <w:r w:rsidR="00E12616" w:rsidRPr="00E02D26">
        <w:rPr>
          <w:rFonts w:ascii="Times New Roman" w:hAnsi="Times New Roman" w:cs="Times New Roman"/>
          <w:sz w:val="24"/>
          <w:szCs w:val="24"/>
        </w:rPr>
        <w:t xml:space="preserve">Ejecutivo Estatal </w:t>
      </w:r>
      <w:r w:rsidRPr="00E02D26">
        <w:rPr>
          <w:rFonts w:ascii="Times New Roman" w:hAnsi="Times New Roman" w:cs="Times New Roman"/>
          <w:sz w:val="24"/>
          <w:szCs w:val="24"/>
        </w:rPr>
        <w:t>de conformidad con el tercer párrafo del artículo 83</w:t>
      </w:r>
      <w:r w:rsidR="00E12616" w:rsidRPr="00E02D26">
        <w:rPr>
          <w:rFonts w:ascii="Times New Roman" w:hAnsi="Times New Roman" w:cs="Times New Roman"/>
          <w:sz w:val="24"/>
          <w:szCs w:val="24"/>
        </w:rPr>
        <w:t xml:space="preserve"> </w:t>
      </w:r>
      <w:r w:rsidRPr="00E02D26">
        <w:rPr>
          <w:rFonts w:ascii="Times New Roman" w:hAnsi="Times New Roman" w:cs="Times New Roman"/>
          <w:sz w:val="24"/>
          <w:szCs w:val="24"/>
        </w:rPr>
        <w:t xml:space="preserve">Ter de la Constitución Política del Estado Libre y Soberano de México, el </w:t>
      </w:r>
      <w:r w:rsidR="00E12616" w:rsidRPr="00E02D26">
        <w:rPr>
          <w:rFonts w:ascii="Times New Roman" w:hAnsi="Times New Roman" w:cs="Times New Roman"/>
          <w:sz w:val="24"/>
          <w:szCs w:val="24"/>
        </w:rPr>
        <w:t xml:space="preserve">Ejecutivo Estatal </w:t>
      </w:r>
      <w:r w:rsidRPr="00E02D26">
        <w:rPr>
          <w:rFonts w:ascii="Times New Roman" w:hAnsi="Times New Roman" w:cs="Times New Roman"/>
          <w:sz w:val="24"/>
          <w:szCs w:val="24"/>
        </w:rPr>
        <w:t>contará con un plazo de hasta 10 días naturales para formular una terna a partir de la lista y enviarla a la Legislatura.</w:t>
      </w:r>
    </w:p>
    <w:p w:rsidR="00EC4C9F" w:rsidRPr="00E02D26" w:rsidRDefault="00EC4C9F"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 xml:space="preserve">SÉPTIMO. Recibida la terna por parte del Ejecutivo Estatal, la Junta de Coordinación Política citará a comparecer a las y los candidatos en un plazo no mayor a </w:t>
      </w:r>
      <w:r w:rsidR="00E12616" w:rsidRPr="00E02D26">
        <w:rPr>
          <w:rFonts w:ascii="Times New Roman" w:hAnsi="Times New Roman" w:cs="Times New Roman"/>
          <w:sz w:val="24"/>
          <w:szCs w:val="24"/>
        </w:rPr>
        <w:t>3</w:t>
      </w:r>
      <w:r w:rsidRPr="00E02D26">
        <w:rPr>
          <w:rFonts w:ascii="Times New Roman" w:hAnsi="Times New Roman" w:cs="Times New Roman"/>
          <w:sz w:val="24"/>
          <w:szCs w:val="24"/>
        </w:rPr>
        <w:t xml:space="preserve"> días naturales siguientes a la recepción</w:t>
      </w:r>
      <w:r w:rsidR="00012300" w:rsidRPr="00E02D26">
        <w:rPr>
          <w:rFonts w:ascii="Times New Roman" w:hAnsi="Times New Roman" w:cs="Times New Roman"/>
          <w:sz w:val="24"/>
          <w:szCs w:val="24"/>
        </w:rPr>
        <w:t xml:space="preserve"> de las ternas; e</w:t>
      </w:r>
      <w:r w:rsidRPr="00E02D26">
        <w:rPr>
          <w:rFonts w:ascii="Times New Roman" w:hAnsi="Times New Roman" w:cs="Times New Roman"/>
          <w:sz w:val="24"/>
          <w:szCs w:val="24"/>
        </w:rPr>
        <w:t>n un período no mayor a 3 días naturales siguiente</w:t>
      </w:r>
      <w:r w:rsidR="00E12616" w:rsidRPr="00E02D26">
        <w:rPr>
          <w:rFonts w:ascii="Times New Roman" w:hAnsi="Times New Roman" w:cs="Times New Roman"/>
          <w:sz w:val="24"/>
          <w:szCs w:val="24"/>
        </w:rPr>
        <w:t>s</w:t>
      </w:r>
      <w:r w:rsidRPr="00E02D26">
        <w:rPr>
          <w:rFonts w:ascii="Times New Roman" w:hAnsi="Times New Roman" w:cs="Times New Roman"/>
          <w:sz w:val="24"/>
          <w:szCs w:val="24"/>
        </w:rPr>
        <w:t xml:space="preserve"> al desahogo de las comparecencias, la Junta de Coordinación Política formulará el dictamen de designación para su votación por el </w:t>
      </w:r>
      <w:r w:rsidR="00E12616" w:rsidRPr="00E02D26">
        <w:rPr>
          <w:rFonts w:ascii="Times New Roman" w:hAnsi="Times New Roman" w:cs="Times New Roman"/>
          <w:sz w:val="24"/>
          <w:szCs w:val="24"/>
        </w:rPr>
        <w:t xml:space="preserve">Pleno </w:t>
      </w:r>
      <w:r w:rsidRPr="00E02D26">
        <w:rPr>
          <w:rFonts w:ascii="Times New Roman" w:hAnsi="Times New Roman" w:cs="Times New Roman"/>
          <w:sz w:val="24"/>
          <w:szCs w:val="24"/>
        </w:rPr>
        <w:t>de la Asamblea.</w:t>
      </w:r>
    </w:p>
    <w:p w:rsidR="00EC4C9F" w:rsidRPr="00E02D26" w:rsidRDefault="00EC4C9F"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OCTAVA. El dictamen de la designación deberá ser remitida a la Preside</w:t>
      </w:r>
      <w:r w:rsidR="00012300" w:rsidRPr="00E02D26">
        <w:rPr>
          <w:rFonts w:ascii="Times New Roman" w:hAnsi="Times New Roman" w:cs="Times New Roman"/>
          <w:sz w:val="24"/>
          <w:szCs w:val="24"/>
        </w:rPr>
        <w:t>ncia de la directiva de la LXI</w:t>
      </w:r>
      <w:r w:rsidRPr="00E02D26">
        <w:rPr>
          <w:rFonts w:ascii="Times New Roman" w:hAnsi="Times New Roman" w:cs="Times New Roman"/>
          <w:sz w:val="24"/>
          <w:szCs w:val="24"/>
        </w:rPr>
        <w:t xml:space="preserve"> Legislatura</w:t>
      </w:r>
      <w:r w:rsidR="001C28EB" w:rsidRPr="00E02D26">
        <w:rPr>
          <w:rFonts w:ascii="Times New Roman" w:hAnsi="Times New Roman" w:cs="Times New Roman"/>
          <w:sz w:val="24"/>
          <w:szCs w:val="24"/>
        </w:rPr>
        <w:t>,</w:t>
      </w:r>
      <w:r w:rsidRPr="00E02D26">
        <w:rPr>
          <w:rFonts w:ascii="Times New Roman" w:hAnsi="Times New Roman" w:cs="Times New Roman"/>
          <w:sz w:val="24"/>
          <w:szCs w:val="24"/>
        </w:rPr>
        <w:t xml:space="preserve"> para su incorporación en el orden del día de la sesión de la Legislatura</w:t>
      </w:r>
      <w:r w:rsidR="001C28EB" w:rsidRPr="00E02D26">
        <w:rPr>
          <w:rFonts w:ascii="Times New Roman" w:hAnsi="Times New Roman" w:cs="Times New Roman"/>
          <w:sz w:val="24"/>
          <w:szCs w:val="24"/>
        </w:rPr>
        <w:t>,</w:t>
      </w:r>
      <w:r w:rsidRPr="00E02D26">
        <w:rPr>
          <w:rFonts w:ascii="Times New Roman" w:hAnsi="Times New Roman" w:cs="Times New Roman"/>
          <w:sz w:val="24"/>
          <w:szCs w:val="24"/>
        </w:rPr>
        <w:t xml:space="preserve"> para su discusión y votación en la sesión inmediata posterior a la aprobación del dictamen por parte de la Junta de Coordinación Política.</w:t>
      </w:r>
    </w:p>
    <w:p w:rsidR="00EC4C9F" w:rsidRPr="00E02D26" w:rsidRDefault="00EC4C9F"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 xml:space="preserve">NOVENO. La Legislatura designará por el voto de las </w:t>
      </w:r>
      <w:r w:rsidR="001C28EB" w:rsidRPr="00E02D26">
        <w:rPr>
          <w:rFonts w:ascii="Times New Roman" w:hAnsi="Times New Roman" w:cs="Times New Roman"/>
          <w:sz w:val="24"/>
          <w:szCs w:val="24"/>
        </w:rPr>
        <w:t>2/3</w:t>
      </w:r>
      <w:r w:rsidRPr="00E02D26">
        <w:rPr>
          <w:rFonts w:ascii="Times New Roman" w:hAnsi="Times New Roman" w:cs="Times New Roman"/>
          <w:sz w:val="24"/>
          <w:szCs w:val="24"/>
        </w:rPr>
        <w:t xml:space="preserve"> partes de las o los miembros presentes a quien ocupará la titularidad de la Fiscalía General de Justicia del Estado de México, por un período de 9 años.</w:t>
      </w:r>
    </w:p>
    <w:p w:rsidR="00EC4C9F" w:rsidRPr="00E02D26" w:rsidRDefault="00EC4C9F"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En términos del numeral cuarto, el proceso previsto en el artículo segundo del acuerdo por el que se establece el proceso y la convocatoria para designar a la o el Fiscal General de Justicia del Estado de México, fueron registrados 43 aspirantes y concluido el plazo correspondiente, quienes integramos la Junta de Coordinación Política nos reunimos los días 28 de febrero y primero de marzo para la realización, la revisión a efecto de terminar aquellos que acrediten determinar</w:t>
      </w:r>
      <w:r w:rsidR="001C28EB" w:rsidRPr="00E02D26">
        <w:rPr>
          <w:rFonts w:ascii="Times New Roman" w:hAnsi="Times New Roman" w:cs="Times New Roman"/>
          <w:sz w:val="24"/>
          <w:szCs w:val="24"/>
        </w:rPr>
        <w:t>,</w:t>
      </w:r>
      <w:r w:rsidRPr="00E02D26">
        <w:rPr>
          <w:rFonts w:ascii="Times New Roman" w:hAnsi="Times New Roman" w:cs="Times New Roman"/>
          <w:sz w:val="24"/>
          <w:szCs w:val="24"/>
        </w:rPr>
        <w:t xml:space="preserve"> aquellos que acrediten el cumplimiento de los requisitos exigidos para ocupar el cargo y seleccionar hasta 10 candidatos o candidatas para integrar la lista.</w:t>
      </w:r>
    </w:p>
    <w:p w:rsidR="00EC4C9F" w:rsidRPr="00E02D26" w:rsidRDefault="00EC4C9F"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NUEVE. Con sujeción a los artículos 83</w:t>
      </w:r>
      <w:r w:rsidR="001C28EB" w:rsidRPr="00E02D26">
        <w:rPr>
          <w:rFonts w:ascii="Times New Roman" w:hAnsi="Times New Roman" w:cs="Times New Roman"/>
          <w:sz w:val="24"/>
          <w:szCs w:val="24"/>
        </w:rPr>
        <w:t xml:space="preserve"> </w:t>
      </w:r>
      <w:r w:rsidRPr="00E02D26">
        <w:rPr>
          <w:rFonts w:ascii="Times New Roman" w:hAnsi="Times New Roman" w:cs="Times New Roman"/>
          <w:sz w:val="24"/>
          <w:szCs w:val="24"/>
        </w:rPr>
        <w:t>Ter de la Constitución Política del Estado Libre y Soberano de México, 65, 68 de la Ley de la Fiscalía General de Justicia del Estado de México, así como a los numerales quinto y sexto del proceso señalado en el artículo segundo del acuerdo por el que se establece el proceso y la convocatoria para designar a la o</w:t>
      </w:r>
      <w:r w:rsidR="000C1874" w:rsidRPr="00E02D26">
        <w:rPr>
          <w:rFonts w:ascii="Times New Roman" w:hAnsi="Times New Roman" w:cs="Times New Roman"/>
          <w:sz w:val="24"/>
          <w:szCs w:val="24"/>
        </w:rPr>
        <w:t xml:space="preserve"> </w:t>
      </w:r>
      <w:r w:rsidRPr="00E02D26">
        <w:rPr>
          <w:rFonts w:ascii="Times New Roman" w:hAnsi="Times New Roman" w:cs="Times New Roman"/>
          <w:sz w:val="24"/>
          <w:szCs w:val="24"/>
        </w:rPr>
        <w:t>el Fiscal General de Justicia del Estado de México, esta Junta de Coordinación Política con base en la evaluación del documental de idoneidad, la propuesta del programa de trabajo y la experiencia de materia de investigación y persecución de delitos de administración pública, llevó a cabo el análisis conducente de las propuestas, integrando el presente dictamen.</w:t>
      </w:r>
    </w:p>
    <w:p w:rsidR="00EC4C9F" w:rsidRPr="00E02D26" w:rsidRDefault="00EC4C9F"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lastRenderedPageBreak/>
        <w:tab/>
        <w:t>En el análisis tomamos en cuenta elementos sustantivos, objetivos y razonables y consideramos aspectos que no sólo atiende el marco jurídico aplicable, sino que lo complementan y fortalecen.</w:t>
      </w:r>
    </w:p>
    <w:p w:rsidR="00EC4C9F" w:rsidRPr="00E02D26" w:rsidRDefault="00EC4C9F"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Asimismo, se revisó las propuestas de los programas de trabajo, sus objetivos, acciones y alcances</w:t>
      </w:r>
      <w:r w:rsidR="000A099E" w:rsidRPr="00E02D26">
        <w:rPr>
          <w:rFonts w:ascii="Times New Roman" w:hAnsi="Times New Roman" w:cs="Times New Roman"/>
          <w:sz w:val="24"/>
          <w:szCs w:val="24"/>
        </w:rPr>
        <w:t>;</w:t>
      </w:r>
      <w:r w:rsidRPr="00E02D26">
        <w:rPr>
          <w:rFonts w:ascii="Times New Roman" w:hAnsi="Times New Roman" w:cs="Times New Roman"/>
          <w:sz w:val="24"/>
          <w:szCs w:val="24"/>
        </w:rPr>
        <w:t xml:space="preserve"> </w:t>
      </w:r>
      <w:r w:rsidR="000A099E" w:rsidRPr="00E02D26">
        <w:rPr>
          <w:rFonts w:ascii="Times New Roman" w:hAnsi="Times New Roman" w:cs="Times New Roman"/>
          <w:sz w:val="24"/>
          <w:szCs w:val="24"/>
        </w:rPr>
        <w:t xml:space="preserve">De </w:t>
      </w:r>
      <w:r w:rsidRPr="00E02D26">
        <w:rPr>
          <w:rFonts w:ascii="Times New Roman" w:hAnsi="Times New Roman" w:cs="Times New Roman"/>
          <w:sz w:val="24"/>
          <w:szCs w:val="24"/>
        </w:rPr>
        <w:t>igual forma, ponderaron el elemento relevantes para el predecir del cargo derivado de la atribución y facultades establecidas para el cargo de la Fiscalía General de Justicia del Estado de México, en los artículos 22 y 25 de la Ley de la Fiscalía General de Justicia del Estado de México.</w:t>
      </w:r>
    </w:p>
    <w:p w:rsidR="00EC4C9F" w:rsidRPr="00E02D26" w:rsidRDefault="00EC4C9F"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La experiencia a la administración Pública y sobre todo responsabilidades de dirección en la materia; más aún concordaron los estándares internacionales y buenas prácticas en la relación con los requisit</w:t>
      </w:r>
      <w:r w:rsidR="005A5637" w:rsidRPr="00E02D26">
        <w:rPr>
          <w:rFonts w:ascii="Times New Roman" w:hAnsi="Times New Roman" w:cs="Times New Roman"/>
          <w:sz w:val="24"/>
          <w:szCs w:val="24"/>
        </w:rPr>
        <w:t>os cubiertos por los aspirantes y</w:t>
      </w:r>
      <w:r w:rsidRPr="00E02D26">
        <w:rPr>
          <w:rFonts w:ascii="Times New Roman" w:hAnsi="Times New Roman" w:cs="Times New Roman"/>
          <w:sz w:val="24"/>
          <w:szCs w:val="24"/>
        </w:rPr>
        <w:t xml:space="preserve"> coincidieron en que algunos aspirantes acrediten de mejor forma los elementos de idoneidad, mismos que se traducen en la siguiente reconocida honorabilidad, conocimiento legal y práctico más adecuado para el encargo, experiencia más adecuada para el cargo.</w:t>
      </w:r>
    </w:p>
    <w:p w:rsidR="00EC4C9F" w:rsidRPr="00E02D26" w:rsidRDefault="00EC4C9F"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DIEZ. Advirtiendo que acrediten los requisitos para ocupar el cargo y con base en la evaluación documental de idoneidad</w:t>
      </w:r>
      <w:r w:rsidR="00A7365B" w:rsidRPr="00E02D26">
        <w:rPr>
          <w:rFonts w:ascii="Times New Roman" w:hAnsi="Times New Roman" w:cs="Times New Roman"/>
          <w:sz w:val="24"/>
          <w:szCs w:val="24"/>
        </w:rPr>
        <w:t>,</w:t>
      </w:r>
      <w:r w:rsidRPr="00E02D26">
        <w:rPr>
          <w:rFonts w:ascii="Times New Roman" w:hAnsi="Times New Roman" w:cs="Times New Roman"/>
          <w:sz w:val="24"/>
          <w:szCs w:val="24"/>
        </w:rPr>
        <w:t xml:space="preserve"> la propuesta del programa de trabajo y la experiencia en materia de investigación y persecución de delitos y de administración pública, analizadas en las propuestas se formula la propuesta de lista de hasta </w:t>
      </w:r>
      <w:r w:rsidR="00A7365B" w:rsidRPr="00E02D26">
        <w:rPr>
          <w:rFonts w:ascii="Times New Roman" w:hAnsi="Times New Roman" w:cs="Times New Roman"/>
          <w:sz w:val="24"/>
          <w:szCs w:val="24"/>
        </w:rPr>
        <w:t>10</w:t>
      </w:r>
      <w:r w:rsidRPr="00E02D26">
        <w:rPr>
          <w:rFonts w:ascii="Times New Roman" w:hAnsi="Times New Roman" w:cs="Times New Roman"/>
          <w:sz w:val="24"/>
          <w:szCs w:val="24"/>
        </w:rPr>
        <w:t xml:space="preserve"> candidatas o candidatos para el cargo de la Fiscalía General de Justicia del Estado</w:t>
      </w:r>
      <w:r w:rsidR="00680C04" w:rsidRPr="00E02D26">
        <w:rPr>
          <w:rFonts w:ascii="Times New Roman" w:hAnsi="Times New Roman" w:cs="Times New Roman"/>
          <w:sz w:val="24"/>
          <w:szCs w:val="24"/>
        </w:rPr>
        <w:t xml:space="preserve"> del</w:t>
      </w:r>
      <w:r w:rsidRPr="00E02D26">
        <w:rPr>
          <w:rFonts w:ascii="Times New Roman" w:hAnsi="Times New Roman" w:cs="Times New Roman"/>
          <w:sz w:val="24"/>
          <w:szCs w:val="24"/>
          <w:shd w:val="clear" w:color="auto" w:fill="FFFFFF"/>
        </w:rPr>
        <w:t xml:space="preserve"> México, conforme a la integración siguiente:</w:t>
      </w:r>
    </w:p>
    <w:p w:rsidR="00EC4C9F" w:rsidRPr="00E02D26" w:rsidRDefault="00EC4C9F" w:rsidP="00313222">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Edmundo Porfirio Garrido Osorio.</w:t>
      </w:r>
    </w:p>
    <w:p w:rsidR="00EC4C9F" w:rsidRPr="00E02D26" w:rsidRDefault="00EC4C9F" w:rsidP="00313222">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José Luis Cervantes Martínez.</w:t>
      </w:r>
    </w:p>
    <w:p w:rsidR="00EC4C9F" w:rsidRPr="00E02D26" w:rsidRDefault="00EC4C9F" w:rsidP="00313222">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Dilcia Samantha García.</w:t>
      </w:r>
    </w:p>
    <w:p w:rsidR="00EC4C9F" w:rsidRPr="00E02D26" w:rsidRDefault="00EC4C9F" w:rsidP="00313222">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Alonso Israel Lira Salas.</w:t>
      </w:r>
    </w:p>
    <w:p w:rsidR="00EC4C9F" w:rsidRPr="00E02D26" w:rsidRDefault="00E7341A" w:rsidP="00313222">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Rodrigo Archundia Barrientos.</w:t>
      </w:r>
    </w:p>
    <w:p w:rsidR="00EC4C9F" w:rsidRPr="00E02D26" w:rsidRDefault="00EC4C9F" w:rsidP="00313222">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María de la Luz Quir</w:t>
      </w:r>
      <w:r w:rsidR="00E7341A" w:rsidRPr="00E02D26">
        <w:rPr>
          <w:rFonts w:ascii="Times New Roman" w:hAnsi="Times New Roman" w:cs="Times New Roman"/>
          <w:sz w:val="24"/>
          <w:szCs w:val="24"/>
          <w:shd w:val="clear" w:color="auto" w:fill="FFFFFF"/>
        </w:rPr>
        <w:t>oz Carvajal.</w:t>
      </w:r>
    </w:p>
    <w:p w:rsidR="00EC4C9F" w:rsidRPr="00E02D26" w:rsidRDefault="00E7341A" w:rsidP="00313222">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María Esther Nolasco Núñez.</w:t>
      </w:r>
    </w:p>
    <w:p w:rsidR="00EC4C9F" w:rsidRPr="00E02D26" w:rsidRDefault="00EC4C9F" w:rsidP="00313222">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Martín Marín Colín.</w:t>
      </w:r>
    </w:p>
    <w:p w:rsidR="00EC4C9F" w:rsidRPr="00E02D26" w:rsidRDefault="00E7341A" w:rsidP="00313222">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Mario Salas Ortiz.</w:t>
      </w:r>
    </w:p>
    <w:p w:rsidR="00EC4C9F" w:rsidRPr="00E02D26" w:rsidRDefault="00EC4C9F" w:rsidP="00313222">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 xml:space="preserve">Paulina Téllez Martínez. </w:t>
      </w:r>
    </w:p>
    <w:p w:rsidR="00EC4C9F" w:rsidRPr="00E02D26" w:rsidRDefault="00EC4C9F" w:rsidP="00313222">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 xml:space="preserve">Por lo expuesto y coincidiendo que acreditan el cumplimiento de los requisitos exigidos para ocupar el cargo, nos permitimos formular la propuesta de la lista de hasta 10 candidatas o candidatos para el cargo conforme la integración siguiente: </w:t>
      </w:r>
    </w:p>
    <w:p w:rsidR="00EC4C9F" w:rsidRPr="00E02D26" w:rsidRDefault="00EC4C9F" w:rsidP="00313222">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Edmundo Porfirio Garrido Osorio.</w:t>
      </w:r>
    </w:p>
    <w:p w:rsidR="00EC4C9F" w:rsidRPr="00E02D26" w:rsidRDefault="00EC4C9F" w:rsidP="00313222">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José Luis Cervantes Martínez.</w:t>
      </w:r>
    </w:p>
    <w:p w:rsidR="00EC4C9F" w:rsidRPr="00E02D26" w:rsidRDefault="00EC4C9F" w:rsidP="00313222">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Dilcia Samantha García.</w:t>
      </w:r>
    </w:p>
    <w:p w:rsidR="00EC4C9F" w:rsidRPr="00E02D26" w:rsidRDefault="00EC4C9F" w:rsidP="00313222">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Alonso Israel Lira Salas.</w:t>
      </w:r>
    </w:p>
    <w:p w:rsidR="00EC4C9F" w:rsidRPr="00E02D26" w:rsidRDefault="00E7341A" w:rsidP="00313222">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Rodrigo Archundia Barrientos.</w:t>
      </w:r>
    </w:p>
    <w:p w:rsidR="00EC4C9F" w:rsidRPr="00E02D26" w:rsidRDefault="00EC4C9F" w:rsidP="00313222">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María de la Luz</w:t>
      </w:r>
      <w:r w:rsidR="00E7341A" w:rsidRPr="00E02D26">
        <w:rPr>
          <w:rFonts w:ascii="Times New Roman" w:hAnsi="Times New Roman" w:cs="Times New Roman"/>
          <w:sz w:val="24"/>
          <w:szCs w:val="24"/>
          <w:shd w:val="clear" w:color="auto" w:fill="FFFFFF"/>
        </w:rPr>
        <w:t xml:space="preserve"> Quiroz Carvajal.</w:t>
      </w:r>
    </w:p>
    <w:p w:rsidR="00EC4C9F" w:rsidRPr="00E02D26" w:rsidRDefault="00E7341A" w:rsidP="00313222">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María Esther Nolasco Núñez.</w:t>
      </w:r>
    </w:p>
    <w:p w:rsidR="00EC4C9F" w:rsidRPr="00E02D26" w:rsidRDefault="00EC4C9F" w:rsidP="00313222">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Martín Marín Colín.</w:t>
      </w:r>
    </w:p>
    <w:p w:rsidR="00EC4C9F" w:rsidRPr="00E02D26" w:rsidRDefault="00E7341A" w:rsidP="00313222">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Mario Salas Ortiz.</w:t>
      </w:r>
    </w:p>
    <w:p w:rsidR="00EC4C9F" w:rsidRPr="00E02D26" w:rsidRDefault="00E7341A" w:rsidP="00313222">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Paulina Téllez Martínez.</w:t>
      </w:r>
    </w:p>
    <w:p w:rsidR="00EC4C9F" w:rsidRPr="00E02D26" w:rsidRDefault="00EC4C9F" w:rsidP="00313222">
      <w:pPr>
        <w:pStyle w:val="Sinespaciado"/>
        <w:jc w:val="center"/>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RESOLUTIVOS</w:t>
      </w:r>
    </w:p>
    <w:p w:rsidR="00EC4C9F" w:rsidRPr="00E02D26" w:rsidRDefault="00EC4C9F" w:rsidP="00313222">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 xml:space="preserve">ARTÍCULO PRIMERO. En atención al artículo 83 Ter de la Constitución Política del Estado Libre y Soberano de México y 65 de la Ley de la Fiscalía General de Justicia del Estado de México, así como del acuerdo por el que se establece el proceso y la convocatoria para designar a la o el Fiscal General de Justicia del Estado de México, advirtiendo que acreditan los requisitos para ocupar el cargo y con base en la evaluación documental de idoneidad, la propuesta del programa de trabajo y la experiencia en materia de investigación y persecución de delitos y la </w:t>
      </w:r>
      <w:r w:rsidR="00DC4F42" w:rsidRPr="00E02D26">
        <w:rPr>
          <w:rFonts w:ascii="Times New Roman" w:hAnsi="Times New Roman" w:cs="Times New Roman"/>
          <w:sz w:val="24"/>
          <w:szCs w:val="24"/>
          <w:shd w:val="clear" w:color="auto" w:fill="FFFFFF"/>
        </w:rPr>
        <w:lastRenderedPageBreak/>
        <w:t xml:space="preserve">administración pública </w:t>
      </w:r>
      <w:r w:rsidRPr="00E02D26">
        <w:rPr>
          <w:rFonts w:ascii="Times New Roman" w:hAnsi="Times New Roman" w:cs="Times New Roman"/>
          <w:sz w:val="24"/>
          <w:szCs w:val="24"/>
          <w:shd w:val="clear" w:color="auto" w:fill="FFFFFF"/>
        </w:rPr>
        <w:t xml:space="preserve">fueron analizadas las propuestas y se formulan las propuestas de lista de </w:t>
      </w:r>
      <w:r w:rsidR="00A2265E" w:rsidRPr="00E02D26">
        <w:rPr>
          <w:rFonts w:ascii="Times New Roman" w:hAnsi="Times New Roman" w:cs="Times New Roman"/>
          <w:sz w:val="24"/>
          <w:szCs w:val="24"/>
          <w:shd w:val="clear" w:color="auto" w:fill="FFFFFF"/>
        </w:rPr>
        <w:t>hasta 10</w:t>
      </w:r>
      <w:r w:rsidRPr="00E02D26">
        <w:rPr>
          <w:rFonts w:ascii="Times New Roman" w:hAnsi="Times New Roman" w:cs="Times New Roman"/>
          <w:sz w:val="24"/>
          <w:szCs w:val="24"/>
          <w:shd w:val="clear" w:color="auto" w:fill="FFFFFF"/>
        </w:rPr>
        <w:t xml:space="preserve"> candidatas o candidatos para el cargo del Fiscal General de Justicia del Estado de México, conforme la integración de:</w:t>
      </w:r>
    </w:p>
    <w:p w:rsidR="00EC4C9F" w:rsidRPr="00E02D26" w:rsidRDefault="00EC4C9F" w:rsidP="00313222">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Edmundo Porfirio Garrido Osorio.</w:t>
      </w:r>
    </w:p>
    <w:p w:rsidR="00EC4C9F" w:rsidRPr="00E02D26" w:rsidRDefault="00EC4C9F" w:rsidP="00313222">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José Luis Cervantes Martínez.</w:t>
      </w:r>
    </w:p>
    <w:p w:rsidR="00EC4C9F" w:rsidRPr="00E02D26" w:rsidRDefault="00EC4C9F" w:rsidP="00313222">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Dilcia Samantha García.</w:t>
      </w:r>
    </w:p>
    <w:p w:rsidR="00EC4C9F" w:rsidRPr="00E02D26" w:rsidRDefault="00EC4C9F" w:rsidP="00313222">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Alonso Israel Lira Salas.</w:t>
      </w:r>
    </w:p>
    <w:p w:rsidR="00EC4C9F" w:rsidRPr="00E02D26" w:rsidRDefault="00EC4C9F" w:rsidP="00313222">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Ro</w:t>
      </w:r>
      <w:r w:rsidR="00DC4F42" w:rsidRPr="00E02D26">
        <w:rPr>
          <w:rFonts w:ascii="Times New Roman" w:hAnsi="Times New Roman" w:cs="Times New Roman"/>
          <w:sz w:val="24"/>
          <w:szCs w:val="24"/>
          <w:shd w:val="clear" w:color="auto" w:fill="FFFFFF"/>
        </w:rPr>
        <w:t>drigo Archundia Barrientos.</w:t>
      </w:r>
    </w:p>
    <w:p w:rsidR="00EC4C9F" w:rsidRPr="00E02D26" w:rsidRDefault="00EC4C9F" w:rsidP="00313222">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M</w:t>
      </w:r>
      <w:r w:rsidR="00DC4F42" w:rsidRPr="00E02D26">
        <w:rPr>
          <w:rFonts w:ascii="Times New Roman" w:hAnsi="Times New Roman" w:cs="Times New Roman"/>
          <w:sz w:val="24"/>
          <w:szCs w:val="24"/>
          <w:shd w:val="clear" w:color="auto" w:fill="FFFFFF"/>
        </w:rPr>
        <w:t>aría de la Luz Quiroz Carvajal.</w:t>
      </w:r>
    </w:p>
    <w:p w:rsidR="00EC4C9F" w:rsidRPr="00E02D26" w:rsidRDefault="00DC4F42" w:rsidP="00313222">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María Esther Nolasco Núñez.</w:t>
      </w:r>
    </w:p>
    <w:p w:rsidR="00EC4C9F" w:rsidRPr="00E02D26" w:rsidRDefault="00EC4C9F" w:rsidP="00313222">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Martín Marín Colín.</w:t>
      </w:r>
    </w:p>
    <w:p w:rsidR="00EC4C9F" w:rsidRPr="00E02D26" w:rsidRDefault="00DC4F42" w:rsidP="00313222">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Mario Salas Ortiz.</w:t>
      </w:r>
    </w:p>
    <w:p w:rsidR="00EC4C9F" w:rsidRPr="00E02D26" w:rsidRDefault="00DC4F42" w:rsidP="00313222">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Paulina Téllez Martínez.</w:t>
      </w:r>
    </w:p>
    <w:p w:rsidR="00EC4C9F" w:rsidRPr="00E02D26" w:rsidRDefault="008657A8" w:rsidP="00313222">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ARTÍCULO SEGUNDO. Remítase a</w:t>
      </w:r>
      <w:r w:rsidR="00EC4C9F" w:rsidRPr="00E02D26">
        <w:rPr>
          <w:rFonts w:ascii="Times New Roman" w:hAnsi="Times New Roman" w:cs="Times New Roman"/>
          <w:sz w:val="24"/>
          <w:szCs w:val="24"/>
          <w:shd w:val="clear" w:color="auto" w:fill="FFFFFF"/>
        </w:rPr>
        <w:t>l Ejecutivo Estatal para los efectos procedentes.</w:t>
      </w:r>
    </w:p>
    <w:p w:rsidR="00EC4C9F" w:rsidRPr="00E02D26" w:rsidRDefault="00EC4C9F" w:rsidP="00313222">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 xml:space="preserve">Dado en el Palacio del Poder Legislativo, en la ciudad de Toluca de Lerdo, capital del Estado de México a los tres días del mes de marzo del año dos mil veintidós. </w:t>
      </w:r>
    </w:p>
    <w:p w:rsidR="00EC4C9F" w:rsidRPr="00E02D26" w:rsidRDefault="008657A8" w:rsidP="00957684">
      <w:pPr>
        <w:pStyle w:val="Sinespaciado"/>
        <w:jc w:val="center"/>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ATENTAMENTE</w:t>
      </w:r>
    </w:p>
    <w:p w:rsidR="008657A8" w:rsidRPr="00E02D26" w:rsidRDefault="008657A8" w:rsidP="00957684">
      <w:pPr>
        <w:pStyle w:val="Sinespaciado"/>
        <w:jc w:val="center"/>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JUNTA DE COORDINACIÓN POLÍTICA DE LA LXI LEGISLATURA</w:t>
      </w:r>
    </w:p>
    <w:p w:rsidR="00EC4C9F" w:rsidRPr="00E02D26" w:rsidRDefault="008657A8" w:rsidP="00957684">
      <w:pPr>
        <w:pStyle w:val="Sinespaciado"/>
        <w:jc w:val="center"/>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DEL ESTADO DE MÉXICO</w:t>
      </w:r>
    </w:p>
    <w:p w:rsidR="00957684" w:rsidRPr="00E02D26" w:rsidRDefault="00957684" w:rsidP="00313222">
      <w:pPr>
        <w:pStyle w:val="Sinespaciado"/>
        <w:ind w:firstLine="708"/>
        <w:jc w:val="both"/>
        <w:rPr>
          <w:rFonts w:ascii="Times New Roman" w:hAnsi="Times New Roman" w:cs="Times New Roman"/>
          <w:sz w:val="24"/>
          <w:szCs w:val="24"/>
          <w:shd w:val="clear" w:color="auto" w:fill="FFFFFF"/>
        </w:rPr>
      </w:pPr>
    </w:p>
    <w:p w:rsidR="00EC4C9F" w:rsidRPr="00E02D26" w:rsidRDefault="00957684" w:rsidP="00313222">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LA HONORABLE LXI LEGISLATURA EN EJERCICIO DE LAS FACULTADES QUE LE CONFIEREN LOS ARTÍCULOS 57, 61 FRACCIÓN I Y 83 TER DE LA CONSTITUCIÓN POLÍTICA DEL ESTADO LIBRE Y SOBERANO DE MÉXICO Y 38 FRACCIÓN IV DE LA LEY ORGÁNICA DEL PODER LEGISLATIVO DEL ESTADO LIBRE Y SOBERANO DE MÉXICO, HA TENIDO A BIEN EMITIR EL SIGUIENTE:</w:t>
      </w:r>
    </w:p>
    <w:p w:rsidR="00EC4C9F" w:rsidRPr="00E02D26" w:rsidRDefault="00EC4C9F" w:rsidP="00313222">
      <w:pPr>
        <w:pStyle w:val="Sinespaciado"/>
        <w:ind w:firstLine="708"/>
        <w:jc w:val="center"/>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ACUERDO</w:t>
      </w:r>
    </w:p>
    <w:p w:rsidR="00EC4C9F" w:rsidRPr="00E02D26" w:rsidRDefault="00EC4C9F" w:rsidP="00313222">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 xml:space="preserve">ARTÍCULO PRIMERO. En atención al artículo 83 Ter de la Constitución Política del Estado Libre y Soberano de México y 65 de la Ley de la Fiscalía General de Justicia del Estado de México, así como del acuerdo por el que se establece el proceso y la convocatoria para designar a la o el Fiscal General de Justicia del Estado de México, advirtiendo que acreditan los requisitos para ocupar el cargo y con base a la evaluación documental de idoneidad, la propuesta del programa de trabajo y la experiencia en materia de investigación y persecución de delitos y de administración pública, fueron analizadas las propuestas y se formulan las propuestas de la lista de hasta </w:t>
      </w:r>
      <w:r w:rsidR="008657A8" w:rsidRPr="00E02D26">
        <w:rPr>
          <w:rFonts w:ascii="Times New Roman" w:hAnsi="Times New Roman" w:cs="Times New Roman"/>
          <w:sz w:val="24"/>
          <w:szCs w:val="24"/>
          <w:shd w:val="clear" w:color="auto" w:fill="FFFFFF"/>
        </w:rPr>
        <w:t>10</w:t>
      </w:r>
      <w:r w:rsidRPr="00E02D26">
        <w:rPr>
          <w:rFonts w:ascii="Times New Roman" w:hAnsi="Times New Roman" w:cs="Times New Roman"/>
          <w:sz w:val="24"/>
          <w:szCs w:val="24"/>
          <w:shd w:val="clear" w:color="auto" w:fill="FFFFFF"/>
        </w:rPr>
        <w:t xml:space="preserve"> candidatos o candidatas para el cargo de Fiscal General de Justicia del Estado de México, conforme a la siguiente integración:</w:t>
      </w:r>
    </w:p>
    <w:p w:rsidR="00EC4C9F" w:rsidRPr="00E02D26" w:rsidRDefault="00EC4C9F" w:rsidP="00313222">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Edmundo Porfirio Garrido Osorio.</w:t>
      </w:r>
    </w:p>
    <w:p w:rsidR="00EC4C9F" w:rsidRPr="00E02D26" w:rsidRDefault="00EC4C9F" w:rsidP="00313222">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José Luis Cervantes Martínez.</w:t>
      </w:r>
    </w:p>
    <w:p w:rsidR="00EC4C9F" w:rsidRPr="00E02D26" w:rsidRDefault="00EC4C9F" w:rsidP="00313222">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Dilcia Samantha García.</w:t>
      </w:r>
    </w:p>
    <w:p w:rsidR="00EC4C9F" w:rsidRPr="00E02D26" w:rsidRDefault="00EC4C9F" w:rsidP="00313222">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Alonso Israel Lira Salas.</w:t>
      </w:r>
    </w:p>
    <w:p w:rsidR="008657A8" w:rsidRPr="00E02D26" w:rsidRDefault="008657A8" w:rsidP="00313222">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Rodrigo Archundia Barrientos.</w:t>
      </w:r>
    </w:p>
    <w:p w:rsidR="00EC4C9F" w:rsidRPr="00E02D26" w:rsidRDefault="00EC4C9F" w:rsidP="00313222">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M</w:t>
      </w:r>
      <w:r w:rsidR="008657A8" w:rsidRPr="00E02D26">
        <w:rPr>
          <w:rFonts w:ascii="Times New Roman" w:hAnsi="Times New Roman" w:cs="Times New Roman"/>
          <w:sz w:val="24"/>
          <w:szCs w:val="24"/>
          <w:shd w:val="clear" w:color="auto" w:fill="FFFFFF"/>
        </w:rPr>
        <w:t>aría de la Luz Quiroz Carvajal.</w:t>
      </w:r>
    </w:p>
    <w:p w:rsidR="00EC4C9F" w:rsidRPr="00E02D26" w:rsidRDefault="00EC4C9F" w:rsidP="00313222">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M</w:t>
      </w:r>
      <w:r w:rsidR="008657A8" w:rsidRPr="00E02D26">
        <w:rPr>
          <w:rFonts w:ascii="Times New Roman" w:hAnsi="Times New Roman" w:cs="Times New Roman"/>
          <w:sz w:val="24"/>
          <w:szCs w:val="24"/>
          <w:shd w:val="clear" w:color="auto" w:fill="FFFFFF"/>
        </w:rPr>
        <w:t>aría Esther Nolasco Núñez.</w:t>
      </w:r>
    </w:p>
    <w:p w:rsidR="00EC4C9F" w:rsidRPr="00E02D26" w:rsidRDefault="00EC4C9F" w:rsidP="00313222">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Martín Marín Colín.</w:t>
      </w:r>
    </w:p>
    <w:p w:rsidR="00EC4C9F" w:rsidRPr="00E02D26" w:rsidRDefault="008657A8" w:rsidP="00313222">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Mario Salas Ortiz.</w:t>
      </w:r>
    </w:p>
    <w:p w:rsidR="00EC4C9F" w:rsidRPr="00E02D26" w:rsidRDefault="008657A8" w:rsidP="00313222">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Paulina Téllez Martínez.</w:t>
      </w:r>
    </w:p>
    <w:p w:rsidR="00EC4C9F" w:rsidRPr="00E02D26" w:rsidRDefault="00EC4C9F" w:rsidP="00313222">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ARTÍCULO SEGUNDO. Remítase al Ejecutivo Estatal para los efectos procedentes.</w:t>
      </w:r>
    </w:p>
    <w:p w:rsidR="00EC4C9F" w:rsidRPr="00E02D26" w:rsidRDefault="00EC4C9F" w:rsidP="00313222">
      <w:pPr>
        <w:pStyle w:val="Sinespaciado"/>
        <w:ind w:firstLine="708"/>
        <w:jc w:val="center"/>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TRANSITORIOS</w:t>
      </w:r>
    </w:p>
    <w:p w:rsidR="00EC4C9F" w:rsidRPr="00E02D26" w:rsidRDefault="00EC4C9F" w:rsidP="00313222">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 xml:space="preserve">PRIMERO. Publíquese la presente el acuerdo en el </w:t>
      </w:r>
      <w:r w:rsidR="003C3F06" w:rsidRPr="00E02D26">
        <w:rPr>
          <w:rFonts w:ascii="Times New Roman" w:hAnsi="Times New Roman" w:cs="Times New Roman"/>
          <w:sz w:val="24"/>
          <w:szCs w:val="24"/>
          <w:shd w:val="clear" w:color="auto" w:fill="FFFFFF"/>
        </w:rPr>
        <w:t xml:space="preserve">periódico oficial </w:t>
      </w:r>
      <w:r w:rsidRPr="00E02D26">
        <w:rPr>
          <w:rFonts w:ascii="Times New Roman" w:hAnsi="Times New Roman" w:cs="Times New Roman"/>
          <w:sz w:val="24"/>
          <w:szCs w:val="24"/>
          <w:shd w:val="clear" w:color="auto" w:fill="FFFFFF"/>
        </w:rPr>
        <w:t>“Gaceta de</w:t>
      </w:r>
      <w:r w:rsidR="003C3F06" w:rsidRPr="00E02D26">
        <w:rPr>
          <w:rFonts w:ascii="Times New Roman" w:hAnsi="Times New Roman" w:cs="Times New Roman"/>
          <w:sz w:val="24"/>
          <w:szCs w:val="24"/>
          <w:shd w:val="clear" w:color="auto" w:fill="FFFFFF"/>
        </w:rPr>
        <w:t>l</w:t>
      </w:r>
      <w:r w:rsidRPr="00E02D26">
        <w:rPr>
          <w:rFonts w:ascii="Times New Roman" w:hAnsi="Times New Roman" w:cs="Times New Roman"/>
          <w:sz w:val="24"/>
          <w:szCs w:val="24"/>
          <w:shd w:val="clear" w:color="auto" w:fill="FFFFFF"/>
        </w:rPr>
        <w:t xml:space="preserve"> Gobierno”</w:t>
      </w:r>
    </w:p>
    <w:p w:rsidR="00EC4C9F" w:rsidRPr="00E02D26" w:rsidRDefault="00EC4C9F" w:rsidP="00313222">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lastRenderedPageBreak/>
        <w:t>SEGUNDO. El presente Acuerdo entrará en vigor al ser aprobado.</w:t>
      </w:r>
    </w:p>
    <w:p w:rsidR="00EC4C9F" w:rsidRPr="00E02D26" w:rsidRDefault="00EC4C9F" w:rsidP="00446C1C">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Dado en el Palacio del Poder Legislativo, en la ciudad de Toluca de Lerdo, Capital, Estado de México</w:t>
      </w:r>
      <w:r w:rsidR="00DD3F79" w:rsidRPr="00E02D26">
        <w:rPr>
          <w:rFonts w:ascii="Times New Roman" w:hAnsi="Times New Roman" w:cs="Times New Roman"/>
          <w:sz w:val="24"/>
          <w:szCs w:val="24"/>
          <w:shd w:val="clear" w:color="auto" w:fill="FFFFFF"/>
        </w:rPr>
        <w:t>,</w:t>
      </w:r>
      <w:r w:rsidRPr="00E02D26">
        <w:rPr>
          <w:rFonts w:ascii="Times New Roman" w:hAnsi="Times New Roman" w:cs="Times New Roman"/>
          <w:sz w:val="24"/>
          <w:szCs w:val="24"/>
          <w:shd w:val="clear" w:color="auto" w:fill="FFFFFF"/>
        </w:rPr>
        <w:t xml:space="preserve"> a los </w:t>
      </w:r>
      <w:r w:rsidR="00CC0B4E" w:rsidRPr="00E02D26">
        <w:rPr>
          <w:rFonts w:ascii="Times New Roman" w:hAnsi="Times New Roman" w:cs="Times New Roman"/>
          <w:sz w:val="24"/>
          <w:szCs w:val="24"/>
          <w:shd w:val="clear" w:color="auto" w:fill="FFFFFF"/>
        </w:rPr>
        <w:t>tres</w:t>
      </w:r>
      <w:r w:rsidRPr="00E02D26">
        <w:rPr>
          <w:rFonts w:ascii="Times New Roman" w:hAnsi="Times New Roman" w:cs="Times New Roman"/>
          <w:sz w:val="24"/>
          <w:szCs w:val="24"/>
          <w:shd w:val="clear" w:color="auto" w:fill="FFFFFF"/>
        </w:rPr>
        <w:t xml:space="preserve"> días del mes </w:t>
      </w:r>
      <w:r w:rsidR="003C3F06" w:rsidRPr="00E02D26">
        <w:rPr>
          <w:rFonts w:ascii="Times New Roman" w:hAnsi="Times New Roman" w:cs="Times New Roman"/>
          <w:sz w:val="24"/>
          <w:szCs w:val="24"/>
          <w:shd w:val="clear" w:color="auto" w:fill="FFFFFF"/>
        </w:rPr>
        <w:t>de marzo del dos mil veintidós.</w:t>
      </w:r>
    </w:p>
    <w:p w:rsidR="002111E2" w:rsidRPr="00E02D26" w:rsidRDefault="00EC4C9F" w:rsidP="00446C1C">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Es cuanto diputad</w:t>
      </w:r>
      <w:r w:rsidR="003C3F06" w:rsidRPr="00E02D26">
        <w:rPr>
          <w:rFonts w:ascii="Times New Roman" w:hAnsi="Times New Roman" w:cs="Times New Roman"/>
          <w:sz w:val="24"/>
          <w:szCs w:val="24"/>
          <w:shd w:val="clear" w:color="auto" w:fill="FFFFFF"/>
        </w:rPr>
        <w:t>a Presidenta.</w:t>
      </w:r>
    </w:p>
    <w:p w:rsidR="00897C45" w:rsidRPr="00E02D26" w:rsidRDefault="00897C45" w:rsidP="00446C1C">
      <w:pPr>
        <w:pStyle w:val="Sinespaciado"/>
        <w:ind w:firstLine="708"/>
        <w:jc w:val="both"/>
        <w:rPr>
          <w:rFonts w:ascii="Times New Roman" w:hAnsi="Times New Roman" w:cs="Times New Roman"/>
          <w:sz w:val="24"/>
          <w:szCs w:val="24"/>
          <w:shd w:val="clear" w:color="auto" w:fill="FFFFFF"/>
        </w:rPr>
      </w:pPr>
    </w:p>
    <w:p w:rsidR="00897C45" w:rsidRPr="00E02D26" w:rsidRDefault="00897C45" w:rsidP="00446C1C">
      <w:pPr>
        <w:pStyle w:val="Sinespaciado"/>
        <w:jc w:val="both"/>
        <w:rPr>
          <w:rFonts w:ascii="Times New Roman" w:hAnsi="Times New Roman" w:cs="Times New Roman"/>
          <w:sz w:val="24"/>
          <w:szCs w:val="24"/>
        </w:rPr>
        <w:sectPr w:rsidR="00897C45" w:rsidRPr="00E02D26" w:rsidSect="00D5438B">
          <w:footerReference w:type="default" r:id="rId8"/>
          <w:type w:val="evenPage"/>
          <w:pgSz w:w="12240" w:h="15840"/>
          <w:pgMar w:top="1134" w:right="1134" w:bottom="1134" w:left="1701" w:header="709" w:footer="709" w:gutter="0"/>
          <w:cols w:space="708"/>
          <w:docGrid w:linePitch="360"/>
        </w:sectPr>
      </w:pPr>
    </w:p>
    <w:p w:rsidR="00957684" w:rsidRPr="00E02D26" w:rsidRDefault="00957684" w:rsidP="00446C1C">
      <w:pPr>
        <w:pStyle w:val="Sinespaciado"/>
        <w:jc w:val="both"/>
        <w:rPr>
          <w:rFonts w:ascii="Times New Roman" w:hAnsi="Times New Roman" w:cs="Times New Roman"/>
          <w:sz w:val="24"/>
          <w:szCs w:val="24"/>
        </w:rPr>
      </w:pPr>
    </w:p>
    <w:p w:rsidR="00957684" w:rsidRPr="00E02D26" w:rsidRDefault="00957684" w:rsidP="00446C1C">
      <w:pPr>
        <w:pStyle w:val="Sinespaciado"/>
        <w:jc w:val="center"/>
        <w:rPr>
          <w:rFonts w:ascii="Times New Roman" w:hAnsi="Times New Roman" w:cs="Times New Roman"/>
          <w:sz w:val="24"/>
          <w:szCs w:val="24"/>
        </w:rPr>
      </w:pPr>
      <w:r w:rsidRPr="00E02D26">
        <w:rPr>
          <w:rFonts w:ascii="Times New Roman" w:hAnsi="Times New Roman" w:cs="Times New Roman"/>
          <w:sz w:val="24"/>
          <w:szCs w:val="24"/>
        </w:rPr>
        <w:t>(Se inserta el documento)</w:t>
      </w:r>
    </w:p>
    <w:p w:rsidR="00957684" w:rsidRPr="00E02D26" w:rsidRDefault="00957684" w:rsidP="00446C1C">
      <w:pPr>
        <w:pStyle w:val="Sinespaciado"/>
        <w:jc w:val="both"/>
        <w:rPr>
          <w:rFonts w:ascii="Times New Roman" w:hAnsi="Times New Roman" w:cs="Times New Roman"/>
          <w:sz w:val="24"/>
          <w:szCs w:val="24"/>
        </w:rPr>
      </w:pPr>
    </w:p>
    <w:p w:rsidR="00A16AD6" w:rsidRPr="00E02D26" w:rsidRDefault="00A16AD6" w:rsidP="00446C1C">
      <w:pPr>
        <w:spacing w:after="0" w:line="240" w:lineRule="auto"/>
        <w:contextualSpacing/>
        <w:jc w:val="both"/>
        <w:rPr>
          <w:rFonts w:ascii="Times New Roman" w:hAnsi="Times New Roman" w:cs="Times New Roman"/>
          <w:b/>
          <w:sz w:val="24"/>
          <w:szCs w:val="24"/>
        </w:rPr>
      </w:pPr>
      <w:bookmarkStart w:id="2" w:name="_Hlk97166934"/>
      <w:r w:rsidRPr="00E02D26">
        <w:rPr>
          <w:rFonts w:ascii="Times New Roman" w:hAnsi="Times New Roman" w:cs="Times New Roman"/>
          <w:b/>
          <w:sz w:val="24"/>
          <w:szCs w:val="24"/>
        </w:rPr>
        <w:t>HONORABLE ASAMBLEA</w:t>
      </w:r>
    </w:p>
    <w:p w:rsidR="00A16AD6" w:rsidRPr="00E02D26" w:rsidRDefault="00A16AD6" w:rsidP="00446C1C">
      <w:pPr>
        <w:spacing w:after="0" w:line="240" w:lineRule="auto"/>
        <w:contextualSpacing/>
        <w:jc w:val="both"/>
        <w:rPr>
          <w:rFonts w:ascii="Times New Roman" w:hAnsi="Times New Roman" w:cs="Times New Roman"/>
          <w:sz w:val="24"/>
          <w:szCs w:val="24"/>
        </w:rPr>
      </w:pPr>
    </w:p>
    <w:p w:rsidR="00A16AD6" w:rsidRPr="00E02D26" w:rsidRDefault="00A16AD6" w:rsidP="00446C1C">
      <w:pPr>
        <w:spacing w:after="0" w:line="240" w:lineRule="auto"/>
        <w:contextualSpacing/>
        <w:jc w:val="both"/>
        <w:rPr>
          <w:rFonts w:ascii="Times New Roman" w:hAnsi="Times New Roman" w:cs="Times New Roman"/>
          <w:sz w:val="24"/>
          <w:szCs w:val="24"/>
        </w:rPr>
      </w:pPr>
      <w:r w:rsidRPr="00E02D26">
        <w:rPr>
          <w:rFonts w:ascii="Times New Roman" w:hAnsi="Times New Roman" w:cs="Times New Roman"/>
          <w:sz w:val="24"/>
          <w:szCs w:val="24"/>
        </w:rPr>
        <w:t xml:space="preserve">La “LXI” Legislatura, en ejercicio de las facultades que le confieren los artículos 57, 61 fracción I y 83 Ter de la Constitución Política del Estado Libre y Soberano de México, así como 38 fracción IV de la Ley Orgánica del Poder Legislativo del Estado Libre y Soberano de México, emitió </w:t>
      </w:r>
      <w:r w:rsidRPr="00E02D26">
        <w:rPr>
          <w:rFonts w:ascii="Times New Roman" w:hAnsi="Times New Roman" w:cs="Times New Roman"/>
          <w:b/>
          <w:sz w:val="24"/>
          <w:szCs w:val="24"/>
        </w:rPr>
        <w:t>“ACUERDO POR EL QUE SE ESTABLECE EL PROCESO Y LA CONVOCATORIA PARA DESIGNAR A LA O EL FISCAL GENERAL DE JUSTICIA DEL ESTADO DE MÉXICO”</w:t>
      </w:r>
      <w:r w:rsidRPr="00E02D26">
        <w:rPr>
          <w:rFonts w:ascii="Times New Roman" w:hAnsi="Times New Roman" w:cs="Times New Roman"/>
          <w:sz w:val="24"/>
          <w:szCs w:val="24"/>
        </w:rPr>
        <w:t>, encomendando a la Junta de Coordinación Política, la sustanciación, en lo conducente, del proceso para designar a la o el Fiscal General de Justicia del Estado de México.</w:t>
      </w:r>
    </w:p>
    <w:p w:rsidR="00A16AD6" w:rsidRPr="00E02D26" w:rsidRDefault="00A16AD6" w:rsidP="00446C1C">
      <w:pPr>
        <w:spacing w:after="0" w:line="240" w:lineRule="auto"/>
        <w:contextualSpacing/>
        <w:jc w:val="both"/>
        <w:rPr>
          <w:rFonts w:ascii="Times New Roman" w:hAnsi="Times New Roman" w:cs="Times New Roman"/>
          <w:sz w:val="24"/>
          <w:szCs w:val="24"/>
        </w:rPr>
      </w:pPr>
    </w:p>
    <w:p w:rsidR="00A16AD6" w:rsidRPr="00E02D26" w:rsidRDefault="00A16AD6" w:rsidP="00446C1C">
      <w:pPr>
        <w:spacing w:after="0" w:line="240" w:lineRule="auto"/>
        <w:contextualSpacing/>
        <w:jc w:val="both"/>
        <w:rPr>
          <w:rFonts w:ascii="Times New Roman" w:hAnsi="Times New Roman" w:cs="Times New Roman"/>
          <w:sz w:val="24"/>
          <w:szCs w:val="24"/>
        </w:rPr>
      </w:pPr>
      <w:r w:rsidRPr="00E02D26">
        <w:rPr>
          <w:rFonts w:ascii="Times New Roman" w:hAnsi="Times New Roman" w:cs="Times New Roman"/>
          <w:sz w:val="24"/>
          <w:szCs w:val="24"/>
        </w:rPr>
        <w:t xml:space="preserve">Quienes formamos la Junta de Coordinación Política, en cumplimiento de la encomienda, y de conformidad con el </w:t>
      </w:r>
      <w:r w:rsidRPr="00E02D26">
        <w:rPr>
          <w:rFonts w:ascii="Times New Roman" w:hAnsi="Times New Roman" w:cs="Times New Roman"/>
          <w:b/>
          <w:sz w:val="24"/>
          <w:szCs w:val="24"/>
        </w:rPr>
        <w:t>“ACUERDO POR EL QUE SE ESTABLECE EL PROCESO Y LA CONVOCATORIA PARA DESIGNAR A LA O EL FISCAL GENERAL DE JUSTICIA DEL ESTADO DE MÉXICO”</w:t>
      </w:r>
      <w:r w:rsidRPr="00E02D26">
        <w:rPr>
          <w:rFonts w:ascii="Times New Roman" w:hAnsi="Times New Roman" w:cs="Times New Roman"/>
          <w:sz w:val="24"/>
          <w:szCs w:val="24"/>
        </w:rPr>
        <w:t>, y con fundamento en los artículos 83 Ter de la Constitución Política del Estado Libre y Soberano de México, 65, 66, 67, 68 y demás relativos y aplicables de la Ley de la Fiscalía General de Justicia del Estado de México, y 62 fracción XIX de la Ley Orgánica del Poder Legislativo del Estado Libre y Soberano de México, nos permitimos someter, a la Legislatura en Pleno, el siguiente:</w:t>
      </w:r>
    </w:p>
    <w:p w:rsidR="00A16AD6" w:rsidRPr="00E02D26" w:rsidRDefault="00A16AD6" w:rsidP="00446C1C">
      <w:pPr>
        <w:spacing w:after="0" w:line="240" w:lineRule="auto"/>
        <w:contextualSpacing/>
        <w:jc w:val="both"/>
        <w:rPr>
          <w:rFonts w:ascii="Times New Roman" w:hAnsi="Times New Roman" w:cs="Times New Roman"/>
          <w:sz w:val="24"/>
          <w:szCs w:val="24"/>
        </w:rPr>
      </w:pPr>
    </w:p>
    <w:p w:rsidR="00A16AD6" w:rsidRPr="00E02D26" w:rsidRDefault="00A16AD6" w:rsidP="00446C1C">
      <w:pPr>
        <w:spacing w:after="0" w:line="240" w:lineRule="auto"/>
        <w:contextualSpacing/>
        <w:jc w:val="center"/>
        <w:rPr>
          <w:rFonts w:ascii="Times New Roman" w:hAnsi="Times New Roman" w:cs="Times New Roman"/>
          <w:b/>
          <w:sz w:val="24"/>
          <w:szCs w:val="24"/>
        </w:rPr>
      </w:pPr>
      <w:r w:rsidRPr="00E02D26">
        <w:rPr>
          <w:rFonts w:ascii="Times New Roman" w:hAnsi="Times New Roman" w:cs="Times New Roman"/>
          <w:b/>
          <w:sz w:val="24"/>
          <w:szCs w:val="24"/>
        </w:rPr>
        <w:t>D I C T A M E N</w:t>
      </w:r>
    </w:p>
    <w:p w:rsidR="00A16AD6" w:rsidRPr="00E02D26" w:rsidRDefault="00A16AD6" w:rsidP="00446C1C">
      <w:pPr>
        <w:spacing w:after="0" w:line="240" w:lineRule="auto"/>
        <w:contextualSpacing/>
        <w:jc w:val="both"/>
        <w:rPr>
          <w:rFonts w:ascii="Times New Roman" w:hAnsi="Times New Roman" w:cs="Times New Roman"/>
          <w:sz w:val="24"/>
          <w:szCs w:val="24"/>
        </w:rPr>
      </w:pPr>
    </w:p>
    <w:p w:rsidR="00A16AD6" w:rsidRPr="00E02D26" w:rsidRDefault="00A16AD6" w:rsidP="00446C1C">
      <w:pPr>
        <w:spacing w:after="0" w:line="240" w:lineRule="auto"/>
        <w:contextualSpacing/>
        <w:jc w:val="both"/>
        <w:rPr>
          <w:rFonts w:ascii="Times New Roman" w:hAnsi="Times New Roman" w:cs="Times New Roman"/>
          <w:b/>
          <w:sz w:val="24"/>
          <w:szCs w:val="24"/>
        </w:rPr>
      </w:pPr>
      <w:r w:rsidRPr="00E02D26">
        <w:rPr>
          <w:rFonts w:ascii="Times New Roman" w:hAnsi="Times New Roman" w:cs="Times New Roman"/>
          <w:b/>
          <w:sz w:val="24"/>
          <w:szCs w:val="24"/>
        </w:rPr>
        <w:t>ANTECEDENTES</w:t>
      </w:r>
    </w:p>
    <w:p w:rsidR="00A16AD6" w:rsidRPr="00E02D26" w:rsidRDefault="00A16AD6" w:rsidP="00446C1C">
      <w:pPr>
        <w:spacing w:after="0" w:line="240" w:lineRule="auto"/>
        <w:contextualSpacing/>
        <w:jc w:val="both"/>
        <w:rPr>
          <w:rFonts w:ascii="Times New Roman" w:hAnsi="Times New Roman" w:cs="Times New Roman"/>
          <w:sz w:val="24"/>
          <w:szCs w:val="24"/>
        </w:rPr>
      </w:pPr>
    </w:p>
    <w:p w:rsidR="00A16AD6" w:rsidRPr="00E02D26" w:rsidRDefault="00A16AD6" w:rsidP="00446C1C">
      <w:pPr>
        <w:spacing w:after="0" w:line="240" w:lineRule="auto"/>
        <w:contextualSpacing/>
        <w:jc w:val="both"/>
        <w:rPr>
          <w:rFonts w:ascii="Times New Roman" w:hAnsi="Times New Roman" w:cs="Times New Roman"/>
          <w:sz w:val="24"/>
          <w:szCs w:val="24"/>
        </w:rPr>
      </w:pPr>
      <w:r w:rsidRPr="00E02D26">
        <w:rPr>
          <w:rFonts w:ascii="Times New Roman" w:hAnsi="Times New Roman" w:cs="Times New Roman"/>
          <w:b/>
          <w:sz w:val="24"/>
          <w:szCs w:val="24"/>
        </w:rPr>
        <w:t>1.-</w:t>
      </w:r>
      <w:r w:rsidRPr="00E02D26">
        <w:rPr>
          <w:rFonts w:ascii="Times New Roman" w:hAnsi="Times New Roman" w:cs="Times New Roman"/>
          <w:sz w:val="24"/>
          <w:szCs w:val="24"/>
        </w:rPr>
        <w:t xml:space="preserve"> Por el Decreto Número 104 de la “LIX” Legislatura, publicado en el Periódico Oficial “Gaceta del Gobierno” el 28 de julio de 2016, la Constitución Política del Estado Libre y Soberano de México, establece que el Ministerio Público se integra por una Fiscalía General de Justicia como Órgano Público Autónomo, dotado de personalidad jurídica y patrimonio propios con autonomía presupuestal, técnica y de gestión, así como con capacidad para decidir sobre el ejercicio de su presupuesto, en los términos que establece la Constitución Política de los Estados Unidos Mexicanos, la Constitución Particular del Estado y las demás leyes aplicables, la cual deberá estar a cargo de un Fiscal General.</w:t>
      </w:r>
    </w:p>
    <w:p w:rsidR="00A16AD6" w:rsidRPr="00E02D26" w:rsidRDefault="00A16AD6" w:rsidP="00446C1C">
      <w:pPr>
        <w:spacing w:after="0" w:line="240" w:lineRule="auto"/>
        <w:contextualSpacing/>
        <w:jc w:val="both"/>
        <w:rPr>
          <w:rFonts w:ascii="Times New Roman" w:hAnsi="Times New Roman" w:cs="Times New Roman"/>
          <w:sz w:val="24"/>
          <w:szCs w:val="24"/>
        </w:rPr>
      </w:pPr>
    </w:p>
    <w:p w:rsidR="00A16AD6" w:rsidRPr="00E02D26" w:rsidRDefault="00A16AD6" w:rsidP="00446C1C">
      <w:pPr>
        <w:spacing w:after="0" w:line="240" w:lineRule="auto"/>
        <w:contextualSpacing/>
        <w:jc w:val="both"/>
        <w:rPr>
          <w:rFonts w:ascii="Times New Roman" w:hAnsi="Times New Roman" w:cs="Times New Roman"/>
          <w:sz w:val="24"/>
          <w:szCs w:val="24"/>
        </w:rPr>
      </w:pPr>
      <w:r w:rsidRPr="00E02D26">
        <w:rPr>
          <w:rFonts w:ascii="Times New Roman" w:hAnsi="Times New Roman" w:cs="Times New Roman"/>
          <w:b/>
          <w:sz w:val="24"/>
          <w:szCs w:val="24"/>
        </w:rPr>
        <w:t>2.-</w:t>
      </w:r>
      <w:r w:rsidRPr="00E02D26">
        <w:rPr>
          <w:rFonts w:ascii="Times New Roman" w:hAnsi="Times New Roman" w:cs="Times New Roman"/>
          <w:sz w:val="24"/>
          <w:szCs w:val="24"/>
        </w:rPr>
        <w:t xml:space="preserve"> En atención al artículo Segundo Transitorio del Decreto referido, en fecha 9 de diciembre de 2016, fue publicado en el Periódico Oficial “Gaceta del Gobierno” el Decreto Número 167 de la H. “LIX” Legislatura del Estado de México, por el que se expidió la Ley para la Fiscalía General de Justicia del Estado de México, cuyo objeto es establecer las atribuciones, organización y funciones de la Fiscalía General de Justicia del Estado de México, para el despacho de los asuntos que al Ministerio Público, la Policía de Investigación y a los Servicios Periciales le confieren la Constitución Política de los Estados Unidos Mexicanos, la Constitución Política del Estado Libre y Soberano de México, el Código Nacional de Procedimientos Penales y las demás </w:t>
      </w:r>
      <w:r w:rsidRPr="00E02D26">
        <w:rPr>
          <w:rFonts w:ascii="Times New Roman" w:hAnsi="Times New Roman" w:cs="Times New Roman"/>
          <w:sz w:val="24"/>
          <w:szCs w:val="24"/>
        </w:rPr>
        <w:lastRenderedPageBreak/>
        <w:t>disposiciones jurídicas aplicables; además de emitir la Declaratoria de la entrada en vigor de la autonomía constitucional de la Fiscalía General de Justicia del Estado de México.</w:t>
      </w:r>
    </w:p>
    <w:p w:rsidR="00A16AD6" w:rsidRPr="00E02D26" w:rsidRDefault="00A16AD6" w:rsidP="00446C1C">
      <w:pPr>
        <w:spacing w:after="0" w:line="240" w:lineRule="auto"/>
        <w:contextualSpacing/>
        <w:jc w:val="both"/>
        <w:rPr>
          <w:rFonts w:ascii="Times New Roman" w:hAnsi="Times New Roman" w:cs="Times New Roman"/>
          <w:sz w:val="24"/>
          <w:szCs w:val="24"/>
        </w:rPr>
      </w:pPr>
    </w:p>
    <w:p w:rsidR="00A16AD6" w:rsidRPr="00E02D26" w:rsidRDefault="00A16AD6" w:rsidP="00446C1C">
      <w:pPr>
        <w:spacing w:after="0" w:line="240" w:lineRule="auto"/>
        <w:contextualSpacing/>
        <w:jc w:val="both"/>
        <w:rPr>
          <w:rFonts w:ascii="Times New Roman" w:hAnsi="Times New Roman" w:cs="Times New Roman"/>
          <w:sz w:val="24"/>
          <w:szCs w:val="24"/>
        </w:rPr>
      </w:pPr>
      <w:r w:rsidRPr="00E02D26">
        <w:rPr>
          <w:rFonts w:ascii="Times New Roman" w:hAnsi="Times New Roman" w:cs="Times New Roman"/>
          <w:b/>
          <w:sz w:val="24"/>
          <w:szCs w:val="24"/>
        </w:rPr>
        <w:t>3.-</w:t>
      </w:r>
      <w:r w:rsidRPr="00E02D26">
        <w:rPr>
          <w:rFonts w:ascii="Times New Roman" w:hAnsi="Times New Roman" w:cs="Times New Roman"/>
          <w:sz w:val="24"/>
          <w:szCs w:val="24"/>
        </w:rPr>
        <w:t xml:space="preserve"> En este contexto, la designación del primer Fiscal General de Justicia del Estado de México, se realizó con base en la propuesta de terna de candidatos y candidata presentada por el Titular del Ejecutivo Estatal, conforme a lo dispuesto en el párrafo segundo del Artículo Segundo Transitorio del ya citado Decreto número 104 de la “LIX” Legislatura, publicado en el Periódico Oficial “Gaceta del Gobierno”, el 28 de julio de 2016, así como del párrafo segundo del Artículo Noveno Transitorio del Decreto número 167, publicado en el Periódico Oficial “Gaceta del Gobierno”, el 9 de diciembre de 2016, resultando designado el C. Alejandro Jaime Gómez Sánchez, mediante Decreto Número 172 de la H. “LIX” Legislatura del Estado de México, publicado el 19 de diciembre de 2016, quien fungiría en su encargo por única ocasión durante siete años.</w:t>
      </w:r>
    </w:p>
    <w:p w:rsidR="00A16AD6" w:rsidRPr="00E02D26" w:rsidRDefault="00A16AD6" w:rsidP="00446C1C">
      <w:pPr>
        <w:spacing w:after="0" w:line="240" w:lineRule="auto"/>
        <w:contextualSpacing/>
        <w:jc w:val="both"/>
        <w:rPr>
          <w:rFonts w:ascii="Times New Roman" w:hAnsi="Times New Roman" w:cs="Times New Roman"/>
          <w:sz w:val="24"/>
          <w:szCs w:val="24"/>
        </w:rPr>
      </w:pPr>
    </w:p>
    <w:p w:rsidR="00A16AD6" w:rsidRPr="00E02D26" w:rsidRDefault="00A16AD6" w:rsidP="00446C1C">
      <w:pPr>
        <w:spacing w:after="0" w:line="240" w:lineRule="auto"/>
        <w:contextualSpacing/>
        <w:jc w:val="both"/>
        <w:rPr>
          <w:rFonts w:ascii="Times New Roman" w:hAnsi="Times New Roman" w:cs="Times New Roman"/>
          <w:sz w:val="24"/>
          <w:szCs w:val="24"/>
        </w:rPr>
      </w:pPr>
      <w:r w:rsidRPr="00E02D26">
        <w:rPr>
          <w:rFonts w:ascii="Times New Roman" w:hAnsi="Times New Roman" w:cs="Times New Roman"/>
          <w:b/>
          <w:sz w:val="24"/>
          <w:szCs w:val="24"/>
        </w:rPr>
        <w:t>4.-</w:t>
      </w:r>
      <w:r w:rsidRPr="00E02D26">
        <w:rPr>
          <w:rFonts w:ascii="Times New Roman" w:hAnsi="Times New Roman" w:cs="Times New Roman"/>
          <w:sz w:val="24"/>
          <w:szCs w:val="24"/>
        </w:rPr>
        <w:t xml:space="preserve"> El 16 de febrero del 2021, se dio la ausencia definitiva del Fiscal General, por lo que, en observancia de lo dispuesto en la Constitución Política del Estado Libre y Soberano de México y en la Ley de la Fiscalía General de Justicia del Estado de México, la “LXI” Legislatura debe designar a la o el Fiscal General de Justicia del Estado de México, siguiendo el proceso establecido en el ordenamiento constitucional invocado y en la ley de la materia.</w:t>
      </w:r>
    </w:p>
    <w:p w:rsidR="00A16AD6" w:rsidRPr="00E02D26" w:rsidRDefault="00A16AD6" w:rsidP="00446C1C">
      <w:pPr>
        <w:spacing w:after="0" w:line="240" w:lineRule="auto"/>
        <w:contextualSpacing/>
        <w:jc w:val="both"/>
        <w:rPr>
          <w:rFonts w:ascii="Times New Roman" w:hAnsi="Times New Roman" w:cs="Times New Roman"/>
          <w:sz w:val="24"/>
          <w:szCs w:val="24"/>
        </w:rPr>
      </w:pPr>
    </w:p>
    <w:p w:rsidR="00A16AD6" w:rsidRPr="00E02D26" w:rsidRDefault="00A16AD6" w:rsidP="00446C1C">
      <w:pPr>
        <w:spacing w:after="0" w:line="240" w:lineRule="auto"/>
        <w:contextualSpacing/>
        <w:jc w:val="both"/>
        <w:rPr>
          <w:rFonts w:ascii="Times New Roman" w:hAnsi="Times New Roman" w:cs="Times New Roman"/>
          <w:sz w:val="24"/>
          <w:szCs w:val="24"/>
        </w:rPr>
      </w:pPr>
      <w:r w:rsidRPr="00E02D26">
        <w:rPr>
          <w:rFonts w:ascii="Times New Roman" w:hAnsi="Times New Roman" w:cs="Times New Roman"/>
          <w:b/>
          <w:sz w:val="24"/>
          <w:szCs w:val="24"/>
        </w:rPr>
        <w:t>5.-</w:t>
      </w:r>
      <w:r w:rsidRPr="00E02D26">
        <w:rPr>
          <w:rFonts w:ascii="Times New Roman" w:hAnsi="Times New Roman" w:cs="Times New Roman"/>
          <w:sz w:val="24"/>
          <w:szCs w:val="24"/>
        </w:rPr>
        <w:t xml:space="preserve"> En este marco de referencia, el artículo 83 Ter de la Constitución Política del Estado Libre y Soberano de México, dispone que la o el Fiscal General, durará en su cargo nueve años y será designado y removido conforme al siguiente procedimiento:</w:t>
      </w:r>
    </w:p>
    <w:p w:rsidR="00A16AD6" w:rsidRPr="00E02D26" w:rsidRDefault="00A16AD6" w:rsidP="00446C1C">
      <w:pPr>
        <w:spacing w:after="0" w:line="240" w:lineRule="auto"/>
        <w:contextualSpacing/>
        <w:jc w:val="both"/>
        <w:rPr>
          <w:rFonts w:ascii="Times New Roman" w:hAnsi="Times New Roman" w:cs="Times New Roman"/>
          <w:sz w:val="24"/>
          <w:szCs w:val="24"/>
        </w:rPr>
      </w:pPr>
    </w:p>
    <w:p w:rsidR="00A16AD6" w:rsidRPr="00E02D26" w:rsidRDefault="00A16AD6" w:rsidP="00446C1C">
      <w:pPr>
        <w:spacing w:after="0" w:line="240" w:lineRule="auto"/>
        <w:ind w:left="567" w:right="616"/>
        <w:contextualSpacing/>
        <w:jc w:val="both"/>
        <w:rPr>
          <w:rFonts w:ascii="Times New Roman" w:hAnsi="Times New Roman" w:cs="Times New Roman"/>
          <w:sz w:val="24"/>
          <w:szCs w:val="24"/>
        </w:rPr>
      </w:pPr>
      <w:r w:rsidRPr="00E02D26">
        <w:rPr>
          <w:rFonts w:ascii="Times New Roman" w:hAnsi="Times New Roman" w:cs="Times New Roman"/>
          <w:b/>
          <w:sz w:val="24"/>
          <w:szCs w:val="24"/>
        </w:rPr>
        <w:t>I.</w:t>
      </w:r>
      <w:r w:rsidRPr="00E02D26">
        <w:rPr>
          <w:rFonts w:ascii="Times New Roman" w:hAnsi="Times New Roman" w:cs="Times New Roman"/>
          <w:sz w:val="24"/>
          <w:szCs w:val="24"/>
        </w:rPr>
        <w:t xml:space="preserve"> A partir de la ausencia definitiva de la o del Fiscal General, la Legislatura contará con un plazo improrrogable de veinte días naturales para integrar y enviar al Ejecutivo una lista de hasta diez candidatas y candidatos al cargo, que surgirá del dictamen que emita la Legislatura de acuerdo al procedimiento que se establezca en la Ley, la cual deberá ser aprobada por las dos terceras partes de los miembros presentes en el Pleno de la Legislatura del Estado.</w:t>
      </w:r>
    </w:p>
    <w:p w:rsidR="00A16AD6" w:rsidRPr="00E02D26" w:rsidRDefault="00A16AD6" w:rsidP="00446C1C">
      <w:pPr>
        <w:spacing w:after="0" w:line="240" w:lineRule="auto"/>
        <w:ind w:left="567" w:right="616"/>
        <w:contextualSpacing/>
        <w:jc w:val="both"/>
        <w:rPr>
          <w:rFonts w:ascii="Times New Roman" w:hAnsi="Times New Roman" w:cs="Times New Roman"/>
          <w:sz w:val="24"/>
          <w:szCs w:val="24"/>
        </w:rPr>
      </w:pPr>
    </w:p>
    <w:p w:rsidR="00A16AD6" w:rsidRPr="00E02D26" w:rsidRDefault="00A16AD6" w:rsidP="00446C1C">
      <w:pPr>
        <w:spacing w:after="0" w:line="240" w:lineRule="auto"/>
        <w:ind w:left="567" w:right="616"/>
        <w:contextualSpacing/>
        <w:jc w:val="both"/>
        <w:rPr>
          <w:rFonts w:ascii="Times New Roman" w:hAnsi="Times New Roman" w:cs="Times New Roman"/>
          <w:sz w:val="24"/>
          <w:szCs w:val="24"/>
        </w:rPr>
      </w:pPr>
      <w:r w:rsidRPr="00E02D26">
        <w:rPr>
          <w:rFonts w:ascii="Times New Roman" w:hAnsi="Times New Roman" w:cs="Times New Roman"/>
          <w:b/>
          <w:sz w:val="24"/>
          <w:szCs w:val="24"/>
        </w:rPr>
        <w:t>II.</w:t>
      </w:r>
      <w:r w:rsidRPr="00E02D26">
        <w:rPr>
          <w:rFonts w:ascii="Times New Roman" w:hAnsi="Times New Roman" w:cs="Times New Roman"/>
          <w:sz w:val="24"/>
          <w:szCs w:val="24"/>
        </w:rPr>
        <w:t xml:space="preserve"> Una vez recibida la lista remitida por la Legislatura con hasta diez candidatas y candidatos, el Ejecutivo, dentro de los diez días siguientes formulará una terna y la enviará a la consideración de la Legislatura. </w:t>
      </w:r>
    </w:p>
    <w:p w:rsidR="00A16AD6" w:rsidRPr="00E02D26" w:rsidRDefault="00A16AD6" w:rsidP="00446C1C">
      <w:pPr>
        <w:spacing w:after="0" w:line="240" w:lineRule="auto"/>
        <w:ind w:left="567" w:right="616"/>
        <w:contextualSpacing/>
        <w:jc w:val="both"/>
        <w:rPr>
          <w:rFonts w:ascii="Times New Roman" w:hAnsi="Times New Roman" w:cs="Times New Roman"/>
          <w:sz w:val="24"/>
          <w:szCs w:val="24"/>
        </w:rPr>
      </w:pPr>
    </w:p>
    <w:p w:rsidR="00A16AD6" w:rsidRPr="00E02D26" w:rsidRDefault="00A16AD6" w:rsidP="00446C1C">
      <w:pPr>
        <w:spacing w:after="0" w:line="240" w:lineRule="auto"/>
        <w:ind w:left="567" w:right="616"/>
        <w:contextualSpacing/>
        <w:jc w:val="both"/>
        <w:rPr>
          <w:rFonts w:ascii="Times New Roman" w:hAnsi="Times New Roman" w:cs="Times New Roman"/>
          <w:sz w:val="24"/>
          <w:szCs w:val="24"/>
        </w:rPr>
      </w:pPr>
      <w:r w:rsidRPr="00E02D26">
        <w:rPr>
          <w:rFonts w:ascii="Times New Roman" w:hAnsi="Times New Roman" w:cs="Times New Roman"/>
          <w:b/>
          <w:sz w:val="24"/>
          <w:szCs w:val="24"/>
        </w:rPr>
        <w:t>III.</w:t>
      </w:r>
      <w:r w:rsidRPr="00E02D26">
        <w:rPr>
          <w:rFonts w:ascii="Times New Roman" w:hAnsi="Times New Roman" w:cs="Times New Roman"/>
          <w:sz w:val="24"/>
          <w:szCs w:val="24"/>
        </w:rPr>
        <w:t xml:space="preserve"> La Legislatura, con base en la terna remitida por el Ejecutivo y previa comparecencia de las personas propuestas, designará a la o el Fiscal General con el voto de las dos terceras partes de los miembros presentes dentro del plazo de diez días.</w:t>
      </w:r>
    </w:p>
    <w:p w:rsidR="00A16AD6" w:rsidRPr="00E02D26" w:rsidRDefault="00A16AD6" w:rsidP="00446C1C">
      <w:pPr>
        <w:spacing w:after="0" w:line="240" w:lineRule="auto"/>
        <w:ind w:left="567" w:right="616"/>
        <w:contextualSpacing/>
        <w:jc w:val="both"/>
        <w:rPr>
          <w:rFonts w:ascii="Times New Roman" w:hAnsi="Times New Roman" w:cs="Times New Roman"/>
          <w:sz w:val="24"/>
          <w:szCs w:val="24"/>
        </w:rPr>
      </w:pPr>
    </w:p>
    <w:p w:rsidR="00A16AD6" w:rsidRPr="00E02D26" w:rsidRDefault="00A16AD6" w:rsidP="00446C1C">
      <w:pPr>
        <w:spacing w:after="0" w:line="240" w:lineRule="auto"/>
        <w:ind w:left="567" w:right="616"/>
        <w:contextualSpacing/>
        <w:jc w:val="both"/>
        <w:rPr>
          <w:rFonts w:ascii="Times New Roman" w:hAnsi="Times New Roman" w:cs="Times New Roman"/>
          <w:sz w:val="24"/>
          <w:szCs w:val="24"/>
        </w:rPr>
      </w:pPr>
      <w:r w:rsidRPr="00E02D26">
        <w:rPr>
          <w:rFonts w:ascii="Times New Roman" w:hAnsi="Times New Roman" w:cs="Times New Roman"/>
          <w:b/>
          <w:sz w:val="24"/>
          <w:szCs w:val="24"/>
        </w:rPr>
        <w:t>IV.</w:t>
      </w:r>
      <w:r w:rsidRPr="00E02D26">
        <w:rPr>
          <w:rFonts w:ascii="Times New Roman" w:hAnsi="Times New Roman" w:cs="Times New Roman"/>
          <w:sz w:val="24"/>
          <w:szCs w:val="24"/>
        </w:rPr>
        <w:t xml:space="preserve"> En caso de que la Legislatura no hiciere la designación en los plazos antes referidos, el Ejecutivo designará a la o el Fiscal General de entre las candidatas y candidatos que integren la lista o, en su caso, la terna respectiva.</w:t>
      </w:r>
    </w:p>
    <w:p w:rsidR="00A16AD6" w:rsidRPr="00E02D26" w:rsidRDefault="00A16AD6" w:rsidP="00446C1C">
      <w:pPr>
        <w:spacing w:after="0" w:line="240" w:lineRule="auto"/>
        <w:contextualSpacing/>
        <w:jc w:val="both"/>
        <w:rPr>
          <w:rFonts w:ascii="Times New Roman" w:hAnsi="Times New Roman" w:cs="Times New Roman"/>
          <w:sz w:val="24"/>
          <w:szCs w:val="24"/>
        </w:rPr>
      </w:pPr>
    </w:p>
    <w:p w:rsidR="00A16AD6" w:rsidRPr="00E02D26" w:rsidRDefault="00A16AD6" w:rsidP="00446C1C">
      <w:pPr>
        <w:spacing w:after="0" w:line="240" w:lineRule="auto"/>
        <w:contextualSpacing/>
        <w:jc w:val="both"/>
        <w:rPr>
          <w:rFonts w:ascii="Times New Roman" w:hAnsi="Times New Roman" w:cs="Times New Roman"/>
          <w:sz w:val="24"/>
          <w:szCs w:val="24"/>
        </w:rPr>
      </w:pPr>
      <w:r w:rsidRPr="00E02D26">
        <w:rPr>
          <w:rFonts w:ascii="Times New Roman" w:hAnsi="Times New Roman" w:cs="Times New Roman"/>
          <w:b/>
          <w:sz w:val="24"/>
          <w:szCs w:val="24"/>
        </w:rPr>
        <w:t>6.-</w:t>
      </w:r>
      <w:r w:rsidRPr="00E02D26">
        <w:rPr>
          <w:rFonts w:ascii="Times New Roman" w:hAnsi="Times New Roman" w:cs="Times New Roman"/>
          <w:sz w:val="24"/>
          <w:szCs w:val="24"/>
        </w:rPr>
        <w:t xml:space="preserve"> En consecuencia, en sesión celebrada el 17 de febrero del 2022 y por unanimidad de votos, la “LXI” Legislatura aprobó el “ACUERDO POR EL QUE SE ESTABLECE EL PROCESO Y LA CONVOCATORIA PARA DESIGNAR A LA O EL FISCAL GENERAL DE JUSTICIA DEL ESTADO DE MÉXICO”, mismo que fue publicado el 19 de febrero del 2022, en el Periódico Oficial “Gaceta del Gobierno”.</w:t>
      </w:r>
    </w:p>
    <w:p w:rsidR="00A16AD6" w:rsidRPr="00E02D26" w:rsidRDefault="00A16AD6" w:rsidP="00446C1C">
      <w:pPr>
        <w:spacing w:after="0" w:line="240" w:lineRule="auto"/>
        <w:contextualSpacing/>
        <w:jc w:val="both"/>
        <w:rPr>
          <w:rFonts w:ascii="Times New Roman" w:hAnsi="Times New Roman" w:cs="Times New Roman"/>
          <w:sz w:val="24"/>
          <w:szCs w:val="24"/>
        </w:rPr>
      </w:pPr>
    </w:p>
    <w:p w:rsidR="00A16AD6" w:rsidRPr="00E02D26" w:rsidRDefault="00A16AD6" w:rsidP="00446C1C">
      <w:pPr>
        <w:spacing w:after="0" w:line="240" w:lineRule="auto"/>
        <w:contextualSpacing/>
        <w:jc w:val="both"/>
        <w:rPr>
          <w:rFonts w:ascii="Times New Roman" w:hAnsi="Times New Roman" w:cs="Times New Roman"/>
          <w:sz w:val="24"/>
          <w:szCs w:val="24"/>
          <w:lang w:val="es-ES"/>
        </w:rPr>
      </w:pPr>
      <w:r w:rsidRPr="00E02D26">
        <w:rPr>
          <w:rFonts w:ascii="Times New Roman" w:hAnsi="Times New Roman" w:cs="Times New Roman"/>
          <w:b/>
          <w:sz w:val="24"/>
          <w:szCs w:val="24"/>
        </w:rPr>
        <w:t>7.-</w:t>
      </w:r>
      <w:r w:rsidRPr="00E02D26">
        <w:rPr>
          <w:rFonts w:ascii="Times New Roman" w:hAnsi="Times New Roman" w:cs="Times New Roman"/>
          <w:sz w:val="24"/>
          <w:szCs w:val="24"/>
        </w:rPr>
        <w:t xml:space="preserve"> En términos del “ACUERDO POR EL QUE SE ESTABLECE EL PROCESO Y LA CONVOCATORIA PARA DESIGNAR A LA O EL FISCAL GENERAL DE JUSTICIA DEL ESTADO DE MÉXICO”, se dispuso una convocatoria pública abierta a</w:t>
      </w:r>
      <w:r w:rsidRPr="00E02D26">
        <w:rPr>
          <w:rFonts w:ascii="Times New Roman" w:hAnsi="Times New Roman" w:cs="Times New Roman"/>
          <w:sz w:val="24"/>
          <w:szCs w:val="24"/>
          <w:lang w:val="es-ES"/>
        </w:rPr>
        <w:t xml:space="preserve">l proceso de designación de ciudadana o ciudadano para ocupar el cargo de Fiscal General de Justicia del Estado de México, al tenor del siguiente, proceso: </w:t>
      </w:r>
    </w:p>
    <w:p w:rsidR="00A16AD6" w:rsidRPr="00E02D26" w:rsidRDefault="00A16AD6" w:rsidP="00446C1C">
      <w:pPr>
        <w:spacing w:after="0" w:line="240" w:lineRule="auto"/>
        <w:contextualSpacing/>
        <w:jc w:val="both"/>
        <w:rPr>
          <w:rFonts w:ascii="Times New Roman" w:hAnsi="Times New Roman" w:cs="Times New Roman"/>
          <w:b/>
          <w:bCs/>
          <w:sz w:val="24"/>
          <w:szCs w:val="24"/>
          <w:lang w:val="es-ES"/>
        </w:rPr>
      </w:pPr>
    </w:p>
    <w:p w:rsidR="00A16AD6" w:rsidRPr="00E02D26" w:rsidRDefault="00A16AD6" w:rsidP="00446C1C">
      <w:pPr>
        <w:spacing w:after="0" w:line="240" w:lineRule="auto"/>
        <w:ind w:left="567" w:right="616"/>
        <w:contextualSpacing/>
        <w:jc w:val="both"/>
        <w:rPr>
          <w:rFonts w:ascii="Times New Roman" w:hAnsi="Times New Roman" w:cs="Times New Roman"/>
          <w:i/>
          <w:sz w:val="24"/>
          <w:szCs w:val="24"/>
          <w:lang w:val="es-ES"/>
        </w:rPr>
      </w:pPr>
      <w:r w:rsidRPr="00E02D26">
        <w:rPr>
          <w:rFonts w:ascii="Times New Roman" w:hAnsi="Times New Roman" w:cs="Times New Roman"/>
          <w:b/>
          <w:bCs/>
          <w:i/>
          <w:sz w:val="24"/>
          <w:szCs w:val="24"/>
          <w:lang w:val="es-ES"/>
        </w:rPr>
        <w:t xml:space="preserve">“PRIMERO. </w:t>
      </w:r>
      <w:r w:rsidRPr="00E02D26">
        <w:rPr>
          <w:rFonts w:ascii="Times New Roman" w:hAnsi="Times New Roman" w:cs="Times New Roman"/>
          <w:i/>
          <w:sz w:val="24"/>
          <w:szCs w:val="24"/>
          <w:lang w:val="es-ES"/>
        </w:rPr>
        <w:t>Para dar cumplimiento a lo establecido en el artículo 83 Ter de la Constitución Política del Estado Libre y Soberano de México, la persona titular de la Fiscalía General de Justicia del Estado de México durará en su cargo nueve años y será elegida por el voto de las dos terceras partes de los miembros presentes de la Legislatura. Para su designación, la Legislatura Local deberá integrar y enviar al Ejecutivo Estatal una lista de hasta diez candidatas y candidatos al cargo, que surgirán del Dictamen que emita la Legislatura con base en el presente proceso.</w:t>
      </w:r>
      <w:r w:rsidRPr="00E02D26">
        <w:rPr>
          <w:rFonts w:ascii="Times New Roman" w:hAnsi="Times New Roman" w:cs="Times New Roman"/>
          <w:b/>
          <w:i/>
          <w:sz w:val="24"/>
          <w:szCs w:val="24"/>
          <w:lang w:val="es-ES"/>
        </w:rPr>
        <w:t>”</w:t>
      </w:r>
    </w:p>
    <w:p w:rsidR="00A16AD6" w:rsidRPr="00E02D26" w:rsidRDefault="00A16AD6" w:rsidP="00446C1C">
      <w:pPr>
        <w:spacing w:after="0" w:line="240" w:lineRule="auto"/>
        <w:ind w:left="567" w:right="616"/>
        <w:contextualSpacing/>
        <w:jc w:val="both"/>
        <w:rPr>
          <w:rFonts w:ascii="Times New Roman" w:hAnsi="Times New Roman" w:cs="Times New Roman"/>
          <w:i/>
          <w:sz w:val="24"/>
          <w:szCs w:val="24"/>
          <w:lang w:val="es-ES"/>
        </w:rPr>
      </w:pPr>
    </w:p>
    <w:p w:rsidR="00A16AD6" w:rsidRPr="00E02D26" w:rsidRDefault="00A16AD6" w:rsidP="00446C1C">
      <w:pPr>
        <w:spacing w:after="0" w:line="240" w:lineRule="auto"/>
        <w:ind w:left="567" w:right="616"/>
        <w:contextualSpacing/>
        <w:jc w:val="both"/>
        <w:rPr>
          <w:rFonts w:ascii="Times New Roman" w:hAnsi="Times New Roman" w:cs="Times New Roman"/>
          <w:i/>
          <w:sz w:val="24"/>
          <w:szCs w:val="24"/>
          <w:lang w:val="es-ES"/>
        </w:rPr>
      </w:pPr>
      <w:r w:rsidRPr="00E02D26">
        <w:rPr>
          <w:rFonts w:ascii="Times New Roman" w:hAnsi="Times New Roman" w:cs="Times New Roman"/>
          <w:b/>
          <w:bCs/>
          <w:i/>
          <w:sz w:val="24"/>
          <w:szCs w:val="24"/>
          <w:lang w:val="es-ES"/>
        </w:rPr>
        <w:t>“SEGUNDO.</w:t>
      </w:r>
      <w:r w:rsidRPr="00E02D26">
        <w:rPr>
          <w:rFonts w:ascii="Times New Roman" w:hAnsi="Times New Roman" w:cs="Times New Roman"/>
          <w:i/>
          <w:sz w:val="24"/>
          <w:szCs w:val="24"/>
          <w:lang w:val="es-ES"/>
        </w:rPr>
        <w:t xml:space="preserve"> Las y los aspirantes de esta convocatoria deberán cumplir y acreditar de manera debida, fehaciente y oportuna ante la Junta de Coordinación Política de la “LXI” Legislatura, los requisitos señalados en el artículo 84 de la Constitución Política del Estado Libre y Soberano de México, y que a saber son:</w:t>
      </w:r>
    </w:p>
    <w:p w:rsidR="00A16AD6" w:rsidRPr="00E02D26" w:rsidRDefault="00A16AD6" w:rsidP="00446C1C">
      <w:pPr>
        <w:spacing w:after="0" w:line="240" w:lineRule="auto"/>
        <w:ind w:left="567" w:right="616"/>
        <w:contextualSpacing/>
        <w:jc w:val="both"/>
        <w:rPr>
          <w:rFonts w:ascii="Times New Roman" w:hAnsi="Times New Roman" w:cs="Times New Roman"/>
          <w:i/>
          <w:sz w:val="24"/>
          <w:szCs w:val="24"/>
          <w:lang w:val="es-ES"/>
        </w:rPr>
      </w:pPr>
    </w:p>
    <w:p w:rsidR="00A16AD6" w:rsidRPr="00E02D26" w:rsidRDefault="00A16AD6" w:rsidP="00446C1C">
      <w:pPr>
        <w:pStyle w:val="Prrafodelista"/>
        <w:numPr>
          <w:ilvl w:val="0"/>
          <w:numId w:val="6"/>
        </w:numPr>
        <w:ind w:left="993" w:right="616"/>
        <w:contextualSpacing/>
        <w:rPr>
          <w:rFonts w:ascii="Times New Roman" w:hAnsi="Times New Roman" w:cs="Times New Roman"/>
          <w:i/>
          <w:sz w:val="24"/>
          <w:szCs w:val="24"/>
        </w:rPr>
      </w:pPr>
      <w:r w:rsidRPr="00E02D26">
        <w:rPr>
          <w:rFonts w:ascii="Times New Roman" w:hAnsi="Times New Roman" w:cs="Times New Roman"/>
          <w:i/>
          <w:sz w:val="24"/>
          <w:szCs w:val="24"/>
        </w:rPr>
        <w:t xml:space="preserve">Ser mexicano por nacimiento en pleno goce de sus derechos y vecino del Estado, mínimo por dos años al día de su designación, misma que se acreditará con la constancia expedida por la autoridad municipal, la cual deberá tener una antigüedad no mayor de treinta días hábiles previos a la fecha de su presentación; </w:t>
      </w:r>
    </w:p>
    <w:p w:rsidR="00A16AD6" w:rsidRPr="00E02D26" w:rsidRDefault="00A16AD6" w:rsidP="00446C1C">
      <w:pPr>
        <w:pStyle w:val="Prrafodelista"/>
        <w:numPr>
          <w:ilvl w:val="0"/>
          <w:numId w:val="6"/>
        </w:numPr>
        <w:ind w:left="993" w:right="616"/>
        <w:contextualSpacing/>
        <w:rPr>
          <w:rFonts w:ascii="Times New Roman" w:hAnsi="Times New Roman" w:cs="Times New Roman"/>
          <w:i/>
          <w:sz w:val="24"/>
          <w:szCs w:val="24"/>
        </w:rPr>
      </w:pPr>
      <w:r w:rsidRPr="00E02D26">
        <w:rPr>
          <w:rFonts w:ascii="Times New Roman" w:hAnsi="Times New Roman" w:cs="Times New Roman"/>
          <w:i/>
          <w:sz w:val="24"/>
          <w:szCs w:val="24"/>
        </w:rPr>
        <w:t xml:space="preserve">Tener cuando menos 35 años de edad cumplidos al día de su designación, acreditándolo con copia certificada del acta de nacimiento; </w:t>
      </w:r>
    </w:p>
    <w:p w:rsidR="00A16AD6" w:rsidRPr="00E02D26" w:rsidRDefault="00A16AD6" w:rsidP="00446C1C">
      <w:pPr>
        <w:pStyle w:val="Prrafodelista"/>
        <w:numPr>
          <w:ilvl w:val="0"/>
          <w:numId w:val="6"/>
        </w:numPr>
        <w:ind w:left="993" w:right="616"/>
        <w:contextualSpacing/>
        <w:rPr>
          <w:rFonts w:ascii="Times New Roman" w:hAnsi="Times New Roman" w:cs="Times New Roman"/>
          <w:i/>
          <w:sz w:val="24"/>
          <w:szCs w:val="24"/>
        </w:rPr>
      </w:pPr>
      <w:r w:rsidRPr="00E02D26">
        <w:rPr>
          <w:rFonts w:ascii="Times New Roman" w:hAnsi="Times New Roman" w:cs="Times New Roman"/>
          <w:i/>
          <w:sz w:val="24"/>
          <w:szCs w:val="24"/>
        </w:rPr>
        <w:t xml:space="preserve">Poseer título de licenciado en derecho expedido por institución educativa legalmente facultada para ello y tener por lo menos diez años de ejercicio profesional, acreditándolo con copia certificada del título y cédula profesional correspondientes; </w:t>
      </w:r>
    </w:p>
    <w:p w:rsidR="00A16AD6" w:rsidRPr="00E02D26" w:rsidRDefault="00A16AD6" w:rsidP="00446C1C">
      <w:pPr>
        <w:pStyle w:val="Prrafodelista"/>
        <w:numPr>
          <w:ilvl w:val="0"/>
          <w:numId w:val="6"/>
        </w:numPr>
        <w:ind w:left="993" w:right="616"/>
        <w:contextualSpacing/>
        <w:rPr>
          <w:rFonts w:ascii="Times New Roman" w:hAnsi="Times New Roman" w:cs="Times New Roman"/>
          <w:i/>
          <w:sz w:val="24"/>
          <w:szCs w:val="24"/>
        </w:rPr>
      </w:pPr>
      <w:r w:rsidRPr="00E02D26">
        <w:rPr>
          <w:rFonts w:ascii="Times New Roman" w:hAnsi="Times New Roman" w:cs="Times New Roman"/>
          <w:i/>
          <w:sz w:val="24"/>
          <w:szCs w:val="24"/>
        </w:rPr>
        <w:t xml:space="preserve">No haber sido condenado por sentencia ejecutoria por delitos dolosos que ameriten pena privativa de la libertad, acreditándolo con la certificación de no antecedentes penales expedida por la autoridad correspondiente, con una antigüedad no mayor de treinta días hábiles previos a la fecha de su presentación; </w:t>
      </w:r>
    </w:p>
    <w:p w:rsidR="00A16AD6" w:rsidRPr="00E02D26" w:rsidRDefault="00A16AD6" w:rsidP="00446C1C">
      <w:pPr>
        <w:pStyle w:val="Prrafodelista"/>
        <w:numPr>
          <w:ilvl w:val="0"/>
          <w:numId w:val="6"/>
        </w:numPr>
        <w:ind w:left="993" w:right="616"/>
        <w:contextualSpacing/>
        <w:rPr>
          <w:rFonts w:ascii="Times New Roman" w:hAnsi="Times New Roman" w:cs="Times New Roman"/>
          <w:i/>
          <w:sz w:val="24"/>
          <w:szCs w:val="24"/>
        </w:rPr>
      </w:pPr>
      <w:r w:rsidRPr="00E02D26">
        <w:rPr>
          <w:rFonts w:ascii="Times New Roman" w:hAnsi="Times New Roman" w:cs="Times New Roman"/>
          <w:i/>
          <w:sz w:val="24"/>
          <w:szCs w:val="24"/>
        </w:rPr>
        <w:t xml:space="preserve">Ser honrado y gozar de buena reputación, se acreditarán con la manifestación por escrito, bajo protesta de decir verdad, que el interesado cumple con los mismos, y </w:t>
      </w:r>
    </w:p>
    <w:p w:rsidR="00A16AD6" w:rsidRPr="00E02D26" w:rsidRDefault="00A16AD6" w:rsidP="00446C1C">
      <w:pPr>
        <w:pStyle w:val="Prrafodelista"/>
        <w:numPr>
          <w:ilvl w:val="0"/>
          <w:numId w:val="6"/>
        </w:numPr>
        <w:ind w:left="993" w:right="616"/>
        <w:contextualSpacing/>
        <w:rPr>
          <w:rFonts w:ascii="Times New Roman" w:hAnsi="Times New Roman" w:cs="Times New Roman"/>
          <w:i/>
          <w:sz w:val="24"/>
          <w:szCs w:val="24"/>
        </w:rPr>
      </w:pPr>
      <w:r w:rsidRPr="00E02D26">
        <w:rPr>
          <w:rFonts w:ascii="Times New Roman" w:hAnsi="Times New Roman" w:cs="Times New Roman"/>
          <w:i/>
          <w:sz w:val="24"/>
          <w:szCs w:val="24"/>
        </w:rPr>
        <w:t>Tener experiencia en la investigación y persecución de los delitos, así como en la administración pública, acreditándolo con el currículum vitae con fotografía reciente firmado en cada una de sus hojas por el interesado, donde se especifique su experiencia en la materia.</w:t>
      </w:r>
    </w:p>
    <w:p w:rsidR="00A16AD6" w:rsidRPr="00E02D26" w:rsidRDefault="00A16AD6" w:rsidP="00446C1C">
      <w:pPr>
        <w:pStyle w:val="Prrafodelista"/>
        <w:ind w:left="567" w:right="616" w:firstLine="0"/>
        <w:contextualSpacing/>
        <w:rPr>
          <w:rFonts w:ascii="Times New Roman" w:hAnsi="Times New Roman" w:cs="Times New Roman"/>
          <w:i/>
          <w:sz w:val="24"/>
          <w:szCs w:val="24"/>
        </w:rPr>
      </w:pPr>
    </w:p>
    <w:p w:rsidR="00A16AD6" w:rsidRPr="00E02D26" w:rsidRDefault="00A16AD6" w:rsidP="00446C1C">
      <w:pPr>
        <w:spacing w:after="0" w:line="240" w:lineRule="auto"/>
        <w:ind w:left="567" w:right="616"/>
        <w:contextualSpacing/>
        <w:jc w:val="both"/>
        <w:rPr>
          <w:rFonts w:ascii="Times New Roman" w:hAnsi="Times New Roman" w:cs="Times New Roman"/>
          <w:i/>
          <w:sz w:val="24"/>
          <w:szCs w:val="24"/>
          <w:lang w:val="es-ES"/>
        </w:rPr>
      </w:pPr>
      <w:r w:rsidRPr="00E02D26">
        <w:rPr>
          <w:rFonts w:ascii="Times New Roman" w:hAnsi="Times New Roman" w:cs="Times New Roman"/>
          <w:i/>
          <w:sz w:val="24"/>
          <w:szCs w:val="24"/>
          <w:lang w:val="es-ES"/>
        </w:rPr>
        <w:t>Adicional a lo anterior, las personas aspirantes deberán presentar lo siguiente:</w:t>
      </w:r>
    </w:p>
    <w:p w:rsidR="00A16AD6" w:rsidRPr="00E02D26" w:rsidRDefault="00A16AD6" w:rsidP="00446C1C">
      <w:pPr>
        <w:spacing w:after="0" w:line="240" w:lineRule="auto"/>
        <w:ind w:left="567" w:right="616"/>
        <w:contextualSpacing/>
        <w:jc w:val="both"/>
        <w:rPr>
          <w:rFonts w:ascii="Times New Roman" w:hAnsi="Times New Roman" w:cs="Times New Roman"/>
          <w:i/>
          <w:sz w:val="24"/>
          <w:szCs w:val="24"/>
          <w:lang w:val="es-ES"/>
        </w:rPr>
      </w:pPr>
    </w:p>
    <w:p w:rsidR="00A16AD6" w:rsidRPr="00E02D26" w:rsidRDefault="00A16AD6" w:rsidP="00446C1C">
      <w:pPr>
        <w:pStyle w:val="Prrafodelista"/>
        <w:numPr>
          <w:ilvl w:val="0"/>
          <w:numId w:val="7"/>
        </w:numPr>
        <w:ind w:left="993" w:right="616" w:hanging="284"/>
        <w:contextualSpacing/>
        <w:rPr>
          <w:rFonts w:ascii="Times New Roman" w:hAnsi="Times New Roman" w:cs="Times New Roman"/>
          <w:i/>
          <w:sz w:val="24"/>
          <w:szCs w:val="24"/>
        </w:rPr>
      </w:pPr>
      <w:r w:rsidRPr="00E02D26">
        <w:rPr>
          <w:rFonts w:ascii="Times New Roman" w:hAnsi="Times New Roman" w:cs="Times New Roman"/>
          <w:i/>
          <w:sz w:val="24"/>
          <w:szCs w:val="24"/>
        </w:rPr>
        <w:t xml:space="preserve">Carta de solicitud de inscripción con firma autógrafa en donde se manifieste su intención de participar en el proceso de designación y de aceptar las </w:t>
      </w:r>
      <w:r w:rsidRPr="00E02D26">
        <w:rPr>
          <w:rFonts w:ascii="Times New Roman" w:hAnsi="Times New Roman" w:cs="Times New Roman"/>
          <w:i/>
          <w:sz w:val="24"/>
          <w:szCs w:val="24"/>
        </w:rPr>
        <w:lastRenderedPageBreak/>
        <w:t>disposiciones del mismo;</w:t>
      </w:r>
    </w:p>
    <w:p w:rsidR="00A16AD6" w:rsidRPr="00E02D26" w:rsidRDefault="00A16AD6" w:rsidP="00446C1C">
      <w:pPr>
        <w:pStyle w:val="Prrafodelista"/>
        <w:numPr>
          <w:ilvl w:val="0"/>
          <w:numId w:val="7"/>
        </w:numPr>
        <w:ind w:left="993" w:right="616" w:hanging="284"/>
        <w:contextualSpacing/>
        <w:rPr>
          <w:rFonts w:ascii="Times New Roman" w:hAnsi="Times New Roman" w:cs="Times New Roman"/>
          <w:i/>
          <w:sz w:val="24"/>
          <w:szCs w:val="24"/>
        </w:rPr>
      </w:pPr>
      <w:r w:rsidRPr="00E02D26">
        <w:rPr>
          <w:rFonts w:ascii="Times New Roman" w:hAnsi="Times New Roman" w:cs="Times New Roman"/>
          <w:i/>
          <w:sz w:val="24"/>
          <w:szCs w:val="24"/>
        </w:rPr>
        <w:t>Exposición de motivos de su aspiración y propuesta de programa de trabajo, y</w:t>
      </w:r>
    </w:p>
    <w:p w:rsidR="00A16AD6" w:rsidRPr="00E02D26" w:rsidRDefault="00A16AD6" w:rsidP="00446C1C">
      <w:pPr>
        <w:pStyle w:val="Prrafodelista"/>
        <w:numPr>
          <w:ilvl w:val="0"/>
          <w:numId w:val="7"/>
        </w:numPr>
        <w:ind w:left="993" w:right="616" w:hanging="284"/>
        <w:contextualSpacing/>
        <w:rPr>
          <w:rFonts w:ascii="Times New Roman" w:hAnsi="Times New Roman" w:cs="Times New Roman"/>
          <w:i/>
          <w:sz w:val="24"/>
          <w:szCs w:val="24"/>
        </w:rPr>
      </w:pPr>
      <w:r w:rsidRPr="00E02D26">
        <w:rPr>
          <w:rFonts w:ascii="Times New Roman" w:hAnsi="Times New Roman" w:cs="Times New Roman"/>
          <w:i/>
          <w:sz w:val="24"/>
          <w:szCs w:val="24"/>
        </w:rPr>
        <w:t>Carta con firma autógrafa de aceptación de las bases, procedimientos, deliberaciones y resoluciones de la presente convocatoria.</w:t>
      </w:r>
    </w:p>
    <w:p w:rsidR="00A16AD6" w:rsidRPr="00E02D26" w:rsidRDefault="00A16AD6" w:rsidP="00446C1C">
      <w:pPr>
        <w:pStyle w:val="Prrafodelista"/>
        <w:numPr>
          <w:ilvl w:val="0"/>
          <w:numId w:val="7"/>
        </w:numPr>
        <w:ind w:left="993" w:right="616" w:hanging="284"/>
        <w:contextualSpacing/>
        <w:rPr>
          <w:rFonts w:ascii="Times New Roman" w:hAnsi="Times New Roman" w:cs="Times New Roman"/>
          <w:i/>
          <w:sz w:val="24"/>
          <w:szCs w:val="24"/>
        </w:rPr>
      </w:pPr>
      <w:r w:rsidRPr="00E02D26">
        <w:rPr>
          <w:rFonts w:ascii="Times New Roman" w:hAnsi="Times New Roman" w:cs="Times New Roman"/>
          <w:i/>
          <w:sz w:val="24"/>
          <w:szCs w:val="24"/>
        </w:rPr>
        <w:t>Escrito de consentimiento para el tratamiento de datos personales, así como Aviso de Privacidad relativo al tratamiento de los datos personales descritos en la presente Convocatoria. Ambos documentos deberán descargarse de la página https://legislativoedomex.gob.mx/AvisosdePrivacidad y deberán ser entregados debidamente firmados por la o el aspirante.</w:t>
      </w:r>
    </w:p>
    <w:p w:rsidR="00A16AD6" w:rsidRPr="00E02D26" w:rsidRDefault="00A16AD6" w:rsidP="00446C1C">
      <w:pPr>
        <w:pStyle w:val="Prrafodelista"/>
        <w:ind w:left="567" w:right="616"/>
        <w:contextualSpacing/>
        <w:rPr>
          <w:rFonts w:ascii="Times New Roman" w:hAnsi="Times New Roman" w:cs="Times New Roman"/>
          <w:i/>
          <w:sz w:val="24"/>
          <w:szCs w:val="24"/>
        </w:rPr>
      </w:pPr>
    </w:p>
    <w:p w:rsidR="00A16AD6" w:rsidRPr="00E02D26" w:rsidRDefault="00A16AD6" w:rsidP="00446C1C">
      <w:pPr>
        <w:pStyle w:val="Prrafodelista"/>
        <w:ind w:left="567" w:right="616"/>
        <w:contextualSpacing/>
        <w:rPr>
          <w:rFonts w:ascii="Times New Roman" w:hAnsi="Times New Roman" w:cs="Times New Roman"/>
          <w:i/>
          <w:sz w:val="24"/>
          <w:szCs w:val="24"/>
        </w:rPr>
      </w:pPr>
      <w:r w:rsidRPr="00E02D26">
        <w:rPr>
          <w:rFonts w:ascii="Times New Roman" w:hAnsi="Times New Roman" w:cs="Times New Roman"/>
          <w:i/>
          <w:sz w:val="24"/>
          <w:szCs w:val="24"/>
        </w:rPr>
        <w:tab/>
        <w:t>Los documentos entregados por las o los aspirantes, así como los datos personales que contienen, serán tratados de conformidad con lo establecido en el Aviso de Privacidad del presente procedimiento, el cual estará disponible para su consulta en la página de Internet de la Legislatura, a través del enlace: https://legislativoedomex.gob.mx/AvisosdePrivacidad.</w:t>
      </w:r>
    </w:p>
    <w:p w:rsidR="00A16AD6" w:rsidRPr="00E02D26" w:rsidRDefault="00A16AD6" w:rsidP="00446C1C">
      <w:pPr>
        <w:pStyle w:val="Prrafodelista"/>
        <w:ind w:left="567" w:right="616"/>
        <w:contextualSpacing/>
        <w:rPr>
          <w:rFonts w:ascii="Times New Roman" w:hAnsi="Times New Roman" w:cs="Times New Roman"/>
          <w:i/>
          <w:sz w:val="24"/>
          <w:szCs w:val="24"/>
        </w:rPr>
      </w:pPr>
    </w:p>
    <w:p w:rsidR="00A16AD6" w:rsidRPr="00E02D26" w:rsidRDefault="00A16AD6" w:rsidP="00446C1C">
      <w:pPr>
        <w:pStyle w:val="Prrafodelista"/>
        <w:ind w:left="567" w:right="616" w:firstLine="0"/>
        <w:contextualSpacing/>
        <w:rPr>
          <w:rFonts w:ascii="Times New Roman" w:hAnsi="Times New Roman" w:cs="Times New Roman"/>
          <w:i/>
          <w:sz w:val="24"/>
          <w:szCs w:val="24"/>
        </w:rPr>
      </w:pPr>
      <w:r w:rsidRPr="00E02D26">
        <w:rPr>
          <w:rFonts w:ascii="Times New Roman" w:hAnsi="Times New Roman" w:cs="Times New Roman"/>
          <w:i/>
          <w:sz w:val="24"/>
          <w:szCs w:val="24"/>
        </w:rPr>
        <w:t>Asimismo, no procederá la cancelación de los datos personales ni serán devueltos los documentos que los contienen y que fueron entregados con motivo de la presente Convocatoria, salvo que hayan transcurrido los plazos establecidos en los instrumentos archivísticos, de conformidad con lo establecido en la Ley de Archivos y Administración de Documentos del Estado de México y Municipios.</w:t>
      </w:r>
    </w:p>
    <w:p w:rsidR="00A16AD6" w:rsidRPr="00E02D26" w:rsidRDefault="00A16AD6" w:rsidP="00446C1C">
      <w:pPr>
        <w:pStyle w:val="Prrafodelista"/>
        <w:ind w:left="567" w:right="616" w:firstLine="0"/>
        <w:contextualSpacing/>
        <w:rPr>
          <w:rFonts w:ascii="Times New Roman" w:hAnsi="Times New Roman" w:cs="Times New Roman"/>
          <w:i/>
          <w:sz w:val="24"/>
          <w:szCs w:val="24"/>
        </w:rPr>
      </w:pPr>
    </w:p>
    <w:p w:rsidR="00A16AD6" w:rsidRPr="00E02D26" w:rsidRDefault="00A16AD6" w:rsidP="00446C1C">
      <w:pPr>
        <w:spacing w:after="0" w:line="240" w:lineRule="auto"/>
        <w:ind w:left="567" w:right="616"/>
        <w:contextualSpacing/>
        <w:jc w:val="both"/>
        <w:rPr>
          <w:rFonts w:ascii="Times New Roman" w:hAnsi="Times New Roman" w:cs="Times New Roman"/>
          <w:i/>
          <w:sz w:val="24"/>
          <w:szCs w:val="24"/>
          <w:lang w:val="es-ES"/>
        </w:rPr>
      </w:pPr>
      <w:r w:rsidRPr="00E02D26">
        <w:rPr>
          <w:rFonts w:ascii="Times New Roman" w:hAnsi="Times New Roman" w:cs="Times New Roman"/>
          <w:i/>
          <w:sz w:val="24"/>
          <w:szCs w:val="24"/>
          <w:lang w:val="es-ES"/>
        </w:rPr>
        <w:t xml:space="preserve">Al someterse a lo dispuesto en el presente proceso las personas aspirantes autorizan la difusión de su solicitud y documentos adjuntos en versión pública. </w:t>
      </w:r>
    </w:p>
    <w:p w:rsidR="00A16AD6" w:rsidRPr="00E02D26" w:rsidRDefault="00A16AD6" w:rsidP="00446C1C">
      <w:pPr>
        <w:spacing w:after="0" w:line="240" w:lineRule="auto"/>
        <w:ind w:left="567" w:right="616"/>
        <w:contextualSpacing/>
        <w:jc w:val="both"/>
        <w:rPr>
          <w:rFonts w:ascii="Times New Roman" w:hAnsi="Times New Roman" w:cs="Times New Roman"/>
          <w:i/>
          <w:sz w:val="24"/>
          <w:szCs w:val="24"/>
          <w:lang w:val="es-ES"/>
        </w:rPr>
      </w:pPr>
    </w:p>
    <w:p w:rsidR="00A16AD6" w:rsidRPr="00E02D26" w:rsidRDefault="00A16AD6" w:rsidP="00446C1C">
      <w:pPr>
        <w:spacing w:after="0" w:line="240" w:lineRule="auto"/>
        <w:ind w:left="567" w:right="616"/>
        <w:contextualSpacing/>
        <w:jc w:val="both"/>
        <w:rPr>
          <w:rFonts w:ascii="Times New Roman" w:hAnsi="Times New Roman" w:cs="Times New Roman"/>
          <w:b/>
          <w:i/>
          <w:sz w:val="24"/>
          <w:szCs w:val="24"/>
          <w:lang w:val="es-ES"/>
        </w:rPr>
      </w:pPr>
      <w:r w:rsidRPr="00E02D26">
        <w:rPr>
          <w:rFonts w:ascii="Times New Roman" w:hAnsi="Times New Roman" w:cs="Times New Roman"/>
          <w:i/>
          <w:sz w:val="24"/>
          <w:szCs w:val="24"/>
          <w:lang w:val="es-ES"/>
        </w:rPr>
        <w:t>Ante la falta de algún documento referido o su presentación fuera de tiempo y/o forma distinta al presente proceso, se tendrá por no presentada la solicitud.</w:t>
      </w:r>
      <w:r w:rsidRPr="00E02D26">
        <w:rPr>
          <w:rFonts w:ascii="Times New Roman" w:hAnsi="Times New Roman" w:cs="Times New Roman"/>
          <w:b/>
          <w:i/>
          <w:sz w:val="24"/>
          <w:szCs w:val="24"/>
          <w:lang w:val="es-ES"/>
        </w:rPr>
        <w:t>”</w:t>
      </w:r>
    </w:p>
    <w:p w:rsidR="00A16AD6" w:rsidRPr="00E02D26" w:rsidRDefault="00A16AD6" w:rsidP="00446C1C">
      <w:pPr>
        <w:spacing w:after="0" w:line="240" w:lineRule="auto"/>
        <w:ind w:left="567" w:right="616"/>
        <w:contextualSpacing/>
        <w:jc w:val="both"/>
        <w:rPr>
          <w:rFonts w:ascii="Times New Roman" w:hAnsi="Times New Roman" w:cs="Times New Roman"/>
          <w:i/>
          <w:sz w:val="24"/>
          <w:szCs w:val="24"/>
          <w:lang w:val="es-ES"/>
        </w:rPr>
      </w:pPr>
    </w:p>
    <w:p w:rsidR="00A16AD6" w:rsidRPr="00E02D26" w:rsidRDefault="00A16AD6" w:rsidP="00446C1C">
      <w:pPr>
        <w:spacing w:after="0" w:line="240" w:lineRule="auto"/>
        <w:ind w:left="567" w:right="616"/>
        <w:contextualSpacing/>
        <w:jc w:val="both"/>
        <w:rPr>
          <w:rFonts w:ascii="Times New Roman" w:hAnsi="Times New Roman" w:cs="Times New Roman"/>
          <w:b/>
          <w:i/>
          <w:sz w:val="24"/>
          <w:szCs w:val="24"/>
          <w:lang w:val="es-ES"/>
        </w:rPr>
      </w:pPr>
      <w:r w:rsidRPr="00E02D26">
        <w:rPr>
          <w:rFonts w:ascii="Times New Roman" w:hAnsi="Times New Roman" w:cs="Times New Roman"/>
          <w:b/>
          <w:bCs/>
          <w:i/>
          <w:sz w:val="24"/>
          <w:szCs w:val="24"/>
          <w:lang w:val="es-ES"/>
        </w:rPr>
        <w:t>“TERCERO</w:t>
      </w:r>
      <w:r w:rsidRPr="00E02D26">
        <w:rPr>
          <w:rFonts w:ascii="Times New Roman" w:hAnsi="Times New Roman" w:cs="Times New Roman"/>
          <w:i/>
          <w:sz w:val="24"/>
          <w:szCs w:val="24"/>
          <w:lang w:val="es-ES"/>
        </w:rPr>
        <w:t>. La documentación que acredite los requisitos será entregada del 20 al 25 de febrero de 2022, en un horario de 10:00 a 17:00 horas, en la oficina de la Secretaría Técnica de la Junta de Coordinación Política, en el recinto del Poder Legislativo, ubicado en Plaza Hidalgo s/n, Col. Centro, C.P. 50000, Toluca, México.</w:t>
      </w:r>
      <w:r w:rsidRPr="00E02D26">
        <w:rPr>
          <w:rFonts w:ascii="Times New Roman" w:hAnsi="Times New Roman" w:cs="Times New Roman"/>
          <w:b/>
          <w:i/>
          <w:sz w:val="24"/>
          <w:szCs w:val="24"/>
          <w:lang w:val="es-ES"/>
        </w:rPr>
        <w:t>”</w:t>
      </w:r>
    </w:p>
    <w:p w:rsidR="00A16AD6" w:rsidRPr="00E02D26" w:rsidRDefault="00A16AD6" w:rsidP="00446C1C">
      <w:pPr>
        <w:spacing w:after="0" w:line="240" w:lineRule="auto"/>
        <w:ind w:left="567" w:right="616"/>
        <w:contextualSpacing/>
        <w:jc w:val="both"/>
        <w:rPr>
          <w:rFonts w:ascii="Times New Roman" w:hAnsi="Times New Roman" w:cs="Times New Roman"/>
          <w:i/>
          <w:sz w:val="24"/>
          <w:szCs w:val="24"/>
          <w:lang w:val="es-ES"/>
        </w:rPr>
      </w:pPr>
    </w:p>
    <w:p w:rsidR="00A16AD6" w:rsidRPr="00E02D26" w:rsidRDefault="00A16AD6" w:rsidP="00446C1C">
      <w:pPr>
        <w:spacing w:after="0" w:line="240" w:lineRule="auto"/>
        <w:ind w:left="567" w:right="616"/>
        <w:contextualSpacing/>
        <w:jc w:val="both"/>
        <w:rPr>
          <w:rFonts w:ascii="Times New Roman" w:hAnsi="Times New Roman" w:cs="Times New Roman"/>
          <w:i/>
          <w:sz w:val="24"/>
          <w:szCs w:val="24"/>
          <w:lang w:val="es-ES"/>
        </w:rPr>
      </w:pPr>
      <w:r w:rsidRPr="00E02D26">
        <w:rPr>
          <w:rFonts w:ascii="Times New Roman" w:hAnsi="Times New Roman" w:cs="Times New Roman"/>
          <w:b/>
          <w:bCs/>
          <w:i/>
          <w:sz w:val="24"/>
          <w:szCs w:val="24"/>
          <w:lang w:val="es-ES"/>
        </w:rPr>
        <w:t xml:space="preserve">“CUARTO. </w:t>
      </w:r>
      <w:r w:rsidRPr="00E02D26">
        <w:rPr>
          <w:rFonts w:ascii="Times New Roman" w:hAnsi="Times New Roman" w:cs="Times New Roman"/>
          <w:i/>
          <w:sz w:val="24"/>
          <w:szCs w:val="24"/>
          <w:lang w:val="es-ES"/>
        </w:rPr>
        <w:t>Concluido el plazo señalado en el numeral anterior, la Junta de Coordinación Política se reunirá para realizar la revisión correspondiente a efecto de determinar aquellos aspirantes que acreditan el cumplimiento de los requisitos exigidos para ocupar el cargo y seleccionar hasta diez candidatas o candidatos para integrar la lista.</w:t>
      </w:r>
    </w:p>
    <w:p w:rsidR="00A16AD6" w:rsidRPr="00E02D26" w:rsidRDefault="00A16AD6" w:rsidP="00446C1C">
      <w:pPr>
        <w:spacing w:after="0" w:line="240" w:lineRule="auto"/>
        <w:ind w:left="567" w:right="616"/>
        <w:contextualSpacing/>
        <w:jc w:val="both"/>
        <w:rPr>
          <w:rFonts w:ascii="Times New Roman" w:hAnsi="Times New Roman" w:cs="Times New Roman"/>
          <w:i/>
          <w:sz w:val="24"/>
          <w:szCs w:val="24"/>
          <w:lang w:val="es-ES"/>
        </w:rPr>
      </w:pPr>
    </w:p>
    <w:p w:rsidR="00A16AD6" w:rsidRPr="00E02D26" w:rsidRDefault="00A16AD6" w:rsidP="00446C1C">
      <w:pPr>
        <w:spacing w:after="0" w:line="240" w:lineRule="auto"/>
        <w:ind w:left="567" w:right="616"/>
        <w:contextualSpacing/>
        <w:jc w:val="both"/>
        <w:rPr>
          <w:rFonts w:ascii="Times New Roman" w:hAnsi="Times New Roman" w:cs="Times New Roman"/>
          <w:i/>
          <w:sz w:val="24"/>
          <w:szCs w:val="24"/>
          <w:lang w:val="es-ES"/>
        </w:rPr>
      </w:pPr>
      <w:r w:rsidRPr="00E02D26">
        <w:rPr>
          <w:rFonts w:ascii="Times New Roman" w:hAnsi="Times New Roman" w:cs="Times New Roman"/>
          <w:i/>
          <w:sz w:val="24"/>
          <w:szCs w:val="24"/>
          <w:lang w:val="es-ES"/>
        </w:rPr>
        <w:t>En caso de que la Junta de Coordinación Política determine que alguno de las y los aspirantes no cumple con alguno de los requisitos, procederá a desechar la solicitud.</w:t>
      </w:r>
      <w:r w:rsidRPr="00E02D26">
        <w:rPr>
          <w:rFonts w:ascii="Times New Roman" w:hAnsi="Times New Roman" w:cs="Times New Roman"/>
          <w:b/>
          <w:i/>
          <w:sz w:val="24"/>
          <w:szCs w:val="24"/>
          <w:lang w:val="es-ES"/>
        </w:rPr>
        <w:t>”</w:t>
      </w:r>
    </w:p>
    <w:p w:rsidR="00A16AD6" w:rsidRPr="00E02D26" w:rsidRDefault="00A16AD6" w:rsidP="00446C1C">
      <w:pPr>
        <w:spacing w:after="0" w:line="240" w:lineRule="auto"/>
        <w:ind w:left="567" w:right="616"/>
        <w:contextualSpacing/>
        <w:jc w:val="both"/>
        <w:rPr>
          <w:rFonts w:ascii="Times New Roman" w:hAnsi="Times New Roman" w:cs="Times New Roman"/>
          <w:i/>
          <w:sz w:val="24"/>
          <w:szCs w:val="24"/>
          <w:lang w:val="es-ES"/>
        </w:rPr>
      </w:pPr>
    </w:p>
    <w:p w:rsidR="00A16AD6" w:rsidRPr="00E02D26" w:rsidRDefault="00A16AD6" w:rsidP="00446C1C">
      <w:pPr>
        <w:spacing w:after="0" w:line="240" w:lineRule="auto"/>
        <w:ind w:left="567" w:right="616"/>
        <w:contextualSpacing/>
        <w:jc w:val="both"/>
        <w:rPr>
          <w:rFonts w:ascii="Times New Roman" w:hAnsi="Times New Roman" w:cs="Times New Roman"/>
          <w:b/>
          <w:i/>
          <w:sz w:val="24"/>
          <w:szCs w:val="24"/>
          <w:lang w:val="es-ES"/>
        </w:rPr>
      </w:pPr>
      <w:r w:rsidRPr="00E02D26">
        <w:rPr>
          <w:rFonts w:ascii="Times New Roman" w:hAnsi="Times New Roman" w:cs="Times New Roman"/>
          <w:b/>
          <w:bCs/>
          <w:i/>
          <w:sz w:val="24"/>
          <w:szCs w:val="24"/>
          <w:lang w:val="es-ES"/>
        </w:rPr>
        <w:t xml:space="preserve">“QUINTO. </w:t>
      </w:r>
      <w:r w:rsidRPr="00E02D26">
        <w:rPr>
          <w:rFonts w:ascii="Times New Roman" w:hAnsi="Times New Roman" w:cs="Times New Roman"/>
          <w:i/>
          <w:sz w:val="24"/>
          <w:szCs w:val="24"/>
          <w:lang w:val="es-ES"/>
        </w:rPr>
        <w:t xml:space="preserve">Con base en la evaluación documental de idoneidad, la propuesta del programa de trabajo y la experiencia en materia de investigación y persecución de delitos, y de administración pública, la Junta de Coordinación Política analizará las propuestas, integrará el dictamen correspondiente, y formulará la propuesta de lista </w:t>
      </w:r>
      <w:r w:rsidRPr="00E02D26">
        <w:rPr>
          <w:rFonts w:ascii="Times New Roman" w:hAnsi="Times New Roman" w:cs="Times New Roman"/>
          <w:i/>
          <w:sz w:val="24"/>
          <w:szCs w:val="24"/>
          <w:lang w:val="es-ES"/>
        </w:rPr>
        <w:lastRenderedPageBreak/>
        <w:t>de hasta diez candidatas o candidatos para el cargo, sometiéndolo a la consideración de la Legislatura a más tardar el 3 de marzo de 2022.</w:t>
      </w:r>
      <w:r w:rsidRPr="00E02D26">
        <w:rPr>
          <w:rFonts w:ascii="Times New Roman" w:hAnsi="Times New Roman" w:cs="Times New Roman"/>
          <w:b/>
          <w:i/>
          <w:sz w:val="24"/>
          <w:szCs w:val="24"/>
          <w:lang w:val="es-ES"/>
        </w:rPr>
        <w:t>”</w:t>
      </w:r>
    </w:p>
    <w:p w:rsidR="00A16AD6" w:rsidRPr="00E02D26" w:rsidRDefault="00A16AD6" w:rsidP="00446C1C">
      <w:pPr>
        <w:spacing w:after="0" w:line="240" w:lineRule="auto"/>
        <w:ind w:left="567" w:right="616"/>
        <w:contextualSpacing/>
        <w:jc w:val="both"/>
        <w:rPr>
          <w:rFonts w:ascii="Times New Roman" w:hAnsi="Times New Roman" w:cs="Times New Roman"/>
          <w:b/>
          <w:bCs/>
          <w:i/>
          <w:sz w:val="24"/>
          <w:szCs w:val="24"/>
          <w:lang w:val="es-ES"/>
        </w:rPr>
      </w:pPr>
    </w:p>
    <w:p w:rsidR="00A16AD6" w:rsidRPr="00E02D26" w:rsidRDefault="00A16AD6" w:rsidP="00446C1C">
      <w:pPr>
        <w:spacing w:after="0" w:line="240" w:lineRule="auto"/>
        <w:ind w:left="567" w:right="616"/>
        <w:contextualSpacing/>
        <w:jc w:val="both"/>
        <w:rPr>
          <w:rFonts w:ascii="Times New Roman" w:hAnsi="Times New Roman" w:cs="Times New Roman"/>
          <w:i/>
          <w:sz w:val="24"/>
          <w:szCs w:val="24"/>
          <w:lang w:val="es-ES"/>
        </w:rPr>
      </w:pPr>
      <w:r w:rsidRPr="00E02D26">
        <w:rPr>
          <w:rFonts w:ascii="Times New Roman" w:hAnsi="Times New Roman" w:cs="Times New Roman"/>
          <w:b/>
          <w:bCs/>
          <w:i/>
          <w:sz w:val="24"/>
          <w:szCs w:val="24"/>
          <w:lang w:val="es-ES"/>
        </w:rPr>
        <w:t xml:space="preserve">“SEXTO. </w:t>
      </w:r>
      <w:r w:rsidRPr="00E02D26">
        <w:rPr>
          <w:rFonts w:ascii="Times New Roman" w:hAnsi="Times New Roman" w:cs="Times New Roman"/>
          <w:i/>
          <w:sz w:val="24"/>
          <w:szCs w:val="24"/>
          <w:lang w:val="es-ES"/>
        </w:rPr>
        <w:t>En la misma fecha de su aprobación por el Pleno, el dictamen de selección de hasta diez candidatas o candidatos deberá ser publicado en el Periódico Oficial “Gaceta del Gobierno” y remitido al Ejecutivo Estatal. De conformidad con el tercer párrafo del artículo 83 Ter de la Constitución Política del Estado Libre y Soberano de México, el Ejecutivo Estatal contará con un plazo de hasta diez días naturales para formular una terna a partir de la lista y enviarla a la Legislatura.</w:t>
      </w:r>
      <w:r w:rsidRPr="00E02D26">
        <w:rPr>
          <w:rFonts w:ascii="Times New Roman" w:hAnsi="Times New Roman" w:cs="Times New Roman"/>
          <w:b/>
          <w:i/>
          <w:sz w:val="24"/>
          <w:szCs w:val="24"/>
          <w:lang w:val="es-ES"/>
        </w:rPr>
        <w:t>”</w:t>
      </w:r>
      <w:r w:rsidRPr="00E02D26">
        <w:rPr>
          <w:rFonts w:ascii="Times New Roman" w:hAnsi="Times New Roman" w:cs="Times New Roman"/>
          <w:i/>
          <w:sz w:val="24"/>
          <w:szCs w:val="24"/>
          <w:lang w:val="es-ES"/>
        </w:rPr>
        <w:t xml:space="preserve"> </w:t>
      </w:r>
    </w:p>
    <w:p w:rsidR="00A16AD6" w:rsidRPr="00E02D26" w:rsidRDefault="00A16AD6" w:rsidP="00446C1C">
      <w:pPr>
        <w:spacing w:after="0" w:line="240" w:lineRule="auto"/>
        <w:ind w:left="567" w:right="616"/>
        <w:contextualSpacing/>
        <w:jc w:val="both"/>
        <w:rPr>
          <w:rFonts w:ascii="Times New Roman" w:hAnsi="Times New Roman" w:cs="Times New Roman"/>
          <w:i/>
          <w:sz w:val="24"/>
          <w:szCs w:val="24"/>
          <w:lang w:val="es-ES"/>
        </w:rPr>
      </w:pPr>
    </w:p>
    <w:p w:rsidR="00A16AD6" w:rsidRPr="00E02D26" w:rsidRDefault="00A16AD6" w:rsidP="00446C1C">
      <w:pPr>
        <w:spacing w:after="0" w:line="240" w:lineRule="auto"/>
        <w:ind w:left="567" w:right="616"/>
        <w:contextualSpacing/>
        <w:jc w:val="both"/>
        <w:rPr>
          <w:rFonts w:ascii="Times New Roman" w:hAnsi="Times New Roman" w:cs="Times New Roman"/>
          <w:i/>
          <w:sz w:val="24"/>
          <w:szCs w:val="24"/>
          <w:lang w:val="es-ES"/>
        </w:rPr>
      </w:pPr>
      <w:r w:rsidRPr="00E02D26">
        <w:rPr>
          <w:rFonts w:ascii="Times New Roman" w:hAnsi="Times New Roman" w:cs="Times New Roman"/>
          <w:b/>
          <w:bCs/>
          <w:i/>
          <w:sz w:val="24"/>
          <w:szCs w:val="24"/>
          <w:lang w:val="es-ES"/>
        </w:rPr>
        <w:t xml:space="preserve">“SÉPTIMO. </w:t>
      </w:r>
      <w:r w:rsidRPr="00E02D26">
        <w:rPr>
          <w:rFonts w:ascii="Times New Roman" w:hAnsi="Times New Roman" w:cs="Times New Roman"/>
          <w:i/>
          <w:sz w:val="24"/>
          <w:szCs w:val="24"/>
          <w:lang w:val="es-ES"/>
        </w:rPr>
        <w:t>Recibida la terna por parte del Ejecutivo Estatal, la Junta de Coordinación Política citará a comparecer a las y los candidatos, en un plazo no mayor a tres días naturales siguientes a la recepción de la terna.</w:t>
      </w:r>
    </w:p>
    <w:p w:rsidR="00A16AD6" w:rsidRPr="00E02D26" w:rsidRDefault="00A16AD6" w:rsidP="00446C1C">
      <w:pPr>
        <w:spacing w:after="0" w:line="240" w:lineRule="auto"/>
        <w:ind w:left="567" w:right="616"/>
        <w:contextualSpacing/>
        <w:jc w:val="both"/>
        <w:rPr>
          <w:rFonts w:ascii="Times New Roman" w:hAnsi="Times New Roman" w:cs="Times New Roman"/>
          <w:i/>
          <w:sz w:val="24"/>
          <w:szCs w:val="24"/>
          <w:lang w:val="es-ES"/>
        </w:rPr>
      </w:pPr>
    </w:p>
    <w:p w:rsidR="00A16AD6" w:rsidRPr="00E02D26" w:rsidRDefault="00A16AD6" w:rsidP="00446C1C">
      <w:pPr>
        <w:spacing w:after="0" w:line="240" w:lineRule="auto"/>
        <w:ind w:left="567" w:right="616"/>
        <w:contextualSpacing/>
        <w:jc w:val="both"/>
        <w:rPr>
          <w:rFonts w:ascii="Times New Roman" w:hAnsi="Times New Roman" w:cs="Times New Roman"/>
          <w:b/>
          <w:i/>
          <w:sz w:val="24"/>
          <w:szCs w:val="24"/>
          <w:lang w:val="es-ES"/>
        </w:rPr>
      </w:pPr>
      <w:r w:rsidRPr="00E02D26">
        <w:rPr>
          <w:rFonts w:ascii="Times New Roman" w:hAnsi="Times New Roman" w:cs="Times New Roman"/>
          <w:i/>
          <w:sz w:val="24"/>
          <w:szCs w:val="24"/>
          <w:lang w:val="es-ES"/>
        </w:rPr>
        <w:t>En un periodo no mayor a tres días naturales siguientes al desahogo de las comparecencias, la Junta de Coordinación Política, formulará el dictamen de designación para su votación por el Pleno de la Asamblea.</w:t>
      </w:r>
      <w:r w:rsidRPr="00E02D26">
        <w:rPr>
          <w:rFonts w:ascii="Times New Roman" w:hAnsi="Times New Roman" w:cs="Times New Roman"/>
          <w:b/>
          <w:i/>
          <w:sz w:val="24"/>
          <w:szCs w:val="24"/>
          <w:lang w:val="es-ES"/>
        </w:rPr>
        <w:t>”</w:t>
      </w:r>
    </w:p>
    <w:p w:rsidR="00A16AD6" w:rsidRPr="00E02D26" w:rsidRDefault="00A16AD6" w:rsidP="00446C1C">
      <w:pPr>
        <w:spacing w:after="0" w:line="240" w:lineRule="auto"/>
        <w:ind w:left="567" w:right="616"/>
        <w:contextualSpacing/>
        <w:jc w:val="both"/>
        <w:rPr>
          <w:rFonts w:ascii="Times New Roman" w:hAnsi="Times New Roman" w:cs="Times New Roman"/>
          <w:i/>
          <w:sz w:val="24"/>
          <w:szCs w:val="24"/>
          <w:lang w:val="es-ES"/>
        </w:rPr>
      </w:pPr>
    </w:p>
    <w:p w:rsidR="00A16AD6" w:rsidRPr="00E02D26" w:rsidRDefault="00A16AD6" w:rsidP="00446C1C">
      <w:pPr>
        <w:spacing w:after="0" w:line="240" w:lineRule="auto"/>
        <w:ind w:left="567" w:right="616"/>
        <w:contextualSpacing/>
        <w:jc w:val="both"/>
        <w:rPr>
          <w:rFonts w:ascii="Times New Roman" w:hAnsi="Times New Roman" w:cs="Times New Roman"/>
          <w:i/>
          <w:sz w:val="24"/>
          <w:szCs w:val="24"/>
          <w:lang w:val="es-ES"/>
        </w:rPr>
      </w:pPr>
      <w:r w:rsidRPr="00E02D26">
        <w:rPr>
          <w:rFonts w:ascii="Times New Roman" w:hAnsi="Times New Roman" w:cs="Times New Roman"/>
          <w:b/>
          <w:bCs/>
          <w:i/>
          <w:sz w:val="24"/>
          <w:szCs w:val="24"/>
          <w:lang w:val="es-ES"/>
        </w:rPr>
        <w:t xml:space="preserve">“OCTAVO. </w:t>
      </w:r>
      <w:r w:rsidRPr="00E02D26">
        <w:rPr>
          <w:rFonts w:ascii="Times New Roman" w:hAnsi="Times New Roman" w:cs="Times New Roman"/>
          <w:i/>
          <w:sz w:val="24"/>
          <w:szCs w:val="24"/>
          <w:lang w:val="es-ES"/>
        </w:rPr>
        <w:t>El dictamen de designación deberá ser remitido a la Presidencia de la Directiva de la “LXI” Legislatura, para su incorporación en el Orden del Día de la Sesión de Legislatura para su discusión y votación, en la sesión inmediata posterior a la aprobación del dictamen por parte de la Junta de Coordinación Política.</w:t>
      </w:r>
      <w:r w:rsidRPr="00E02D26">
        <w:rPr>
          <w:rFonts w:ascii="Times New Roman" w:hAnsi="Times New Roman" w:cs="Times New Roman"/>
          <w:b/>
          <w:i/>
          <w:sz w:val="24"/>
          <w:szCs w:val="24"/>
          <w:lang w:val="es-ES"/>
        </w:rPr>
        <w:t>”</w:t>
      </w:r>
      <w:r w:rsidRPr="00E02D26">
        <w:rPr>
          <w:rFonts w:ascii="Times New Roman" w:hAnsi="Times New Roman" w:cs="Times New Roman"/>
          <w:i/>
          <w:sz w:val="24"/>
          <w:szCs w:val="24"/>
          <w:lang w:val="es-ES"/>
        </w:rPr>
        <w:t xml:space="preserve">  </w:t>
      </w:r>
    </w:p>
    <w:p w:rsidR="00A16AD6" w:rsidRPr="00E02D26" w:rsidRDefault="00A16AD6" w:rsidP="00446C1C">
      <w:pPr>
        <w:spacing w:after="0" w:line="240" w:lineRule="auto"/>
        <w:ind w:left="567" w:right="616"/>
        <w:contextualSpacing/>
        <w:jc w:val="both"/>
        <w:rPr>
          <w:rFonts w:ascii="Times New Roman" w:hAnsi="Times New Roman" w:cs="Times New Roman"/>
          <w:i/>
          <w:sz w:val="24"/>
          <w:szCs w:val="24"/>
          <w:lang w:val="es-ES"/>
        </w:rPr>
      </w:pPr>
    </w:p>
    <w:p w:rsidR="00A16AD6" w:rsidRPr="00E02D26" w:rsidRDefault="00A16AD6" w:rsidP="00446C1C">
      <w:pPr>
        <w:spacing w:after="0" w:line="240" w:lineRule="auto"/>
        <w:ind w:left="567" w:right="616"/>
        <w:contextualSpacing/>
        <w:jc w:val="both"/>
        <w:rPr>
          <w:rFonts w:ascii="Times New Roman" w:hAnsi="Times New Roman" w:cs="Times New Roman"/>
          <w:b/>
          <w:i/>
          <w:sz w:val="24"/>
          <w:szCs w:val="24"/>
          <w:lang w:val="es-ES"/>
        </w:rPr>
      </w:pPr>
      <w:r w:rsidRPr="00E02D26">
        <w:rPr>
          <w:rFonts w:ascii="Times New Roman" w:hAnsi="Times New Roman" w:cs="Times New Roman"/>
          <w:b/>
          <w:bCs/>
          <w:i/>
          <w:sz w:val="24"/>
          <w:szCs w:val="24"/>
          <w:lang w:val="es-ES"/>
        </w:rPr>
        <w:t xml:space="preserve">“NOVENO. </w:t>
      </w:r>
      <w:r w:rsidRPr="00E02D26">
        <w:rPr>
          <w:rFonts w:ascii="Times New Roman" w:hAnsi="Times New Roman" w:cs="Times New Roman"/>
          <w:i/>
          <w:sz w:val="24"/>
          <w:szCs w:val="24"/>
          <w:lang w:val="es-ES"/>
        </w:rPr>
        <w:t>La Legislatura designará por el voto de las dos terceras partes de las o los miembros presentes a quien ocupará la titularidad de la Fiscalía General de Justicia del Estado de México por un periodo de nueve años.</w:t>
      </w:r>
      <w:r w:rsidRPr="00E02D26">
        <w:rPr>
          <w:rFonts w:ascii="Times New Roman" w:hAnsi="Times New Roman" w:cs="Times New Roman"/>
          <w:b/>
          <w:i/>
          <w:sz w:val="24"/>
          <w:szCs w:val="24"/>
          <w:lang w:val="es-ES"/>
        </w:rPr>
        <w:t>”</w:t>
      </w:r>
    </w:p>
    <w:p w:rsidR="00A16AD6" w:rsidRPr="00E02D26" w:rsidRDefault="00A16AD6" w:rsidP="00446C1C">
      <w:pPr>
        <w:spacing w:after="0" w:line="240" w:lineRule="auto"/>
        <w:contextualSpacing/>
        <w:jc w:val="both"/>
        <w:rPr>
          <w:rFonts w:ascii="Times New Roman" w:hAnsi="Times New Roman" w:cs="Times New Roman"/>
          <w:sz w:val="24"/>
          <w:szCs w:val="24"/>
          <w:lang w:val="es-ES"/>
        </w:rPr>
      </w:pPr>
    </w:p>
    <w:p w:rsidR="00A16AD6" w:rsidRPr="00E02D26" w:rsidRDefault="00A16AD6" w:rsidP="00446C1C">
      <w:pPr>
        <w:spacing w:after="0" w:line="240" w:lineRule="auto"/>
        <w:contextualSpacing/>
        <w:jc w:val="both"/>
        <w:rPr>
          <w:rFonts w:ascii="Times New Roman" w:hAnsi="Times New Roman" w:cs="Times New Roman"/>
          <w:sz w:val="24"/>
          <w:szCs w:val="24"/>
          <w:lang w:val="es-ES"/>
        </w:rPr>
      </w:pPr>
      <w:r w:rsidRPr="00E02D26">
        <w:rPr>
          <w:rFonts w:ascii="Times New Roman" w:hAnsi="Times New Roman" w:cs="Times New Roman"/>
          <w:b/>
          <w:sz w:val="24"/>
          <w:szCs w:val="24"/>
          <w:lang w:val="es-ES"/>
        </w:rPr>
        <w:t>8.-</w:t>
      </w:r>
      <w:r w:rsidRPr="00E02D26">
        <w:rPr>
          <w:rFonts w:ascii="Times New Roman" w:hAnsi="Times New Roman" w:cs="Times New Roman"/>
          <w:sz w:val="24"/>
          <w:szCs w:val="24"/>
          <w:lang w:val="es-ES"/>
        </w:rPr>
        <w:t xml:space="preserve"> En términos del numeral “CUARTO” del proceso previsto en el Artículo Segundo del “ACUERDO POR EL QUE SE ESTABLECE EL PROCESO Y LA CONVOCATORIA PARA DESIGNAR A LA O EL FISCAL GENERAL DE JUSTICIA DEL ESTADO DE MÉXICO”, fueron registrados 43 aspirantes y concluido el plazo correspondiente, quienes integramos la Junta de Coordinación Política, nos reunimos los días 28 de febrero y 1° de marzo, para realizar la revisión a efecto de determinar aquellos que acreditaran el cumplimiento de los requisitos exigidos para ocupar el cargo y seleccionar hasta diez candidatas o candidatos para integrar la lista.</w:t>
      </w:r>
    </w:p>
    <w:p w:rsidR="00A16AD6" w:rsidRPr="00E02D26" w:rsidRDefault="00A16AD6" w:rsidP="00446C1C">
      <w:pPr>
        <w:spacing w:after="0" w:line="240" w:lineRule="auto"/>
        <w:contextualSpacing/>
        <w:jc w:val="both"/>
        <w:rPr>
          <w:rFonts w:ascii="Times New Roman" w:hAnsi="Times New Roman" w:cs="Times New Roman"/>
          <w:sz w:val="24"/>
          <w:szCs w:val="24"/>
          <w:lang w:val="es-ES"/>
        </w:rPr>
      </w:pPr>
    </w:p>
    <w:p w:rsidR="00A16AD6" w:rsidRPr="00E02D26" w:rsidRDefault="00A16AD6" w:rsidP="00446C1C">
      <w:pPr>
        <w:spacing w:after="0" w:line="240" w:lineRule="auto"/>
        <w:contextualSpacing/>
        <w:jc w:val="both"/>
        <w:rPr>
          <w:rFonts w:ascii="Times New Roman" w:hAnsi="Times New Roman" w:cs="Times New Roman"/>
          <w:sz w:val="24"/>
          <w:szCs w:val="24"/>
          <w:lang w:val="es-ES"/>
        </w:rPr>
      </w:pPr>
      <w:r w:rsidRPr="00E02D26">
        <w:rPr>
          <w:rFonts w:ascii="Times New Roman" w:hAnsi="Times New Roman" w:cs="Times New Roman"/>
          <w:b/>
          <w:sz w:val="24"/>
          <w:szCs w:val="24"/>
          <w:lang w:val="es-ES"/>
        </w:rPr>
        <w:t>9.-</w:t>
      </w:r>
      <w:r w:rsidRPr="00E02D26">
        <w:rPr>
          <w:rFonts w:ascii="Times New Roman" w:hAnsi="Times New Roman" w:cs="Times New Roman"/>
          <w:sz w:val="24"/>
          <w:szCs w:val="24"/>
          <w:lang w:val="es-ES"/>
        </w:rPr>
        <w:t xml:space="preserve"> Con sujeción a los artículos 83 Ter de la Constitución Política del Estado Libre y Soberano de México, y 65 a 68 de la Ley de la Fiscalía General de Justicia del Estado de México, así como a los numerales “QUINTO” Y “SEXTO” del proceso señalado en el Artículo Segundo del “ACUERDO POR EL QUE SE ESTABLECE EL PROCESO Y LA CONVOCATORIA PARA DESIGNAR A LA O EL FISCAL GENERAL DE JUSTICIA DEL ESTADO DE MÉXICO”, esta Junta de Coordinación Política con base en la evaluación documental de idoneidad, la propuesta del programa de trabajo y la experiencia en materia de investigación y persecución de delitos y de administración pública, llevó a cabo el análisis conducente de las propuestas, integrando el presente dictamen. </w:t>
      </w:r>
    </w:p>
    <w:p w:rsidR="00A16AD6" w:rsidRPr="00E02D26" w:rsidRDefault="00A16AD6" w:rsidP="00446C1C">
      <w:pPr>
        <w:spacing w:after="0" w:line="240" w:lineRule="auto"/>
        <w:contextualSpacing/>
        <w:jc w:val="both"/>
        <w:rPr>
          <w:rFonts w:ascii="Times New Roman" w:hAnsi="Times New Roman" w:cs="Times New Roman"/>
          <w:sz w:val="24"/>
          <w:szCs w:val="24"/>
          <w:lang w:val="es-ES"/>
        </w:rPr>
      </w:pPr>
    </w:p>
    <w:p w:rsidR="00A16AD6" w:rsidRPr="00E02D26" w:rsidRDefault="00A16AD6" w:rsidP="00446C1C">
      <w:pPr>
        <w:spacing w:after="0" w:line="240" w:lineRule="auto"/>
        <w:contextualSpacing/>
        <w:jc w:val="both"/>
        <w:rPr>
          <w:rFonts w:ascii="Times New Roman" w:hAnsi="Times New Roman" w:cs="Times New Roman"/>
          <w:sz w:val="24"/>
          <w:szCs w:val="24"/>
          <w:lang w:val="es-ES"/>
        </w:rPr>
      </w:pPr>
      <w:r w:rsidRPr="00E02D26">
        <w:rPr>
          <w:rFonts w:ascii="Times New Roman" w:hAnsi="Times New Roman" w:cs="Times New Roman"/>
          <w:sz w:val="24"/>
          <w:szCs w:val="24"/>
          <w:lang w:val="es-ES"/>
        </w:rPr>
        <w:t>En el análisis tomamos en cuenta, elementos sustantivos, objetivos y razonables, y consideramos aspectos, que no solo atiende al marco jurídico aplicable, sino que lo complementan y fortalecen.</w:t>
      </w:r>
    </w:p>
    <w:p w:rsidR="00A16AD6" w:rsidRPr="00E02D26" w:rsidRDefault="00A16AD6" w:rsidP="00446C1C">
      <w:pPr>
        <w:spacing w:after="0" w:line="240" w:lineRule="auto"/>
        <w:contextualSpacing/>
        <w:jc w:val="both"/>
        <w:rPr>
          <w:rFonts w:ascii="Times New Roman" w:hAnsi="Times New Roman" w:cs="Times New Roman"/>
          <w:sz w:val="24"/>
          <w:szCs w:val="24"/>
          <w:lang w:val="es-ES"/>
        </w:rPr>
      </w:pPr>
    </w:p>
    <w:p w:rsidR="00A16AD6" w:rsidRPr="00E02D26" w:rsidRDefault="00A16AD6" w:rsidP="00446C1C">
      <w:pPr>
        <w:spacing w:after="0" w:line="240" w:lineRule="auto"/>
        <w:contextualSpacing/>
        <w:jc w:val="both"/>
        <w:rPr>
          <w:rFonts w:ascii="Times New Roman" w:hAnsi="Times New Roman" w:cs="Times New Roman"/>
          <w:sz w:val="24"/>
          <w:szCs w:val="24"/>
          <w:lang w:val="es-ES"/>
        </w:rPr>
      </w:pPr>
      <w:r w:rsidRPr="00E02D26">
        <w:rPr>
          <w:rFonts w:ascii="Times New Roman" w:hAnsi="Times New Roman" w:cs="Times New Roman"/>
          <w:sz w:val="24"/>
          <w:szCs w:val="24"/>
          <w:lang w:val="es-ES"/>
        </w:rPr>
        <w:t>Así revisamos las propuestas de los programas de trabajo, sus objetivos, acciones y alcances.  De igual forma, ponderamos elementos relevantes para el perfil del cargo, derivados de las atribuciones y facultades establecidas para el cargo de Fiscal General de Justicia del Estado de México en los artículos 22 y 25 de la Ley de la Fiscalía General de Justicia del Estado de México, la experiencia a la administración pública y sobre todo responsabilidades de dirección en la materia.</w:t>
      </w:r>
    </w:p>
    <w:p w:rsidR="00A16AD6" w:rsidRPr="00E02D26" w:rsidRDefault="00A16AD6" w:rsidP="00446C1C">
      <w:pPr>
        <w:spacing w:after="0" w:line="240" w:lineRule="auto"/>
        <w:contextualSpacing/>
        <w:jc w:val="both"/>
        <w:rPr>
          <w:rFonts w:ascii="Times New Roman" w:hAnsi="Times New Roman" w:cs="Times New Roman"/>
          <w:sz w:val="24"/>
          <w:szCs w:val="24"/>
          <w:lang w:val="es-ES"/>
        </w:rPr>
      </w:pPr>
    </w:p>
    <w:p w:rsidR="00A16AD6" w:rsidRPr="00E02D26" w:rsidRDefault="00A16AD6" w:rsidP="00446C1C">
      <w:pPr>
        <w:spacing w:after="0" w:line="240" w:lineRule="auto"/>
        <w:contextualSpacing/>
        <w:jc w:val="both"/>
        <w:rPr>
          <w:rFonts w:ascii="Times New Roman" w:hAnsi="Times New Roman" w:cs="Times New Roman"/>
          <w:sz w:val="24"/>
          <w:szCs w:val="24"/>
          <w:lang w:val="es-ES"/>
        </w:rPr>
      </w:pPr>
      <w:r w:rsidRPr="00E02D26">
        <w:rPr>
          <w:rFonts w:ascii="Times New Roman" w:hAnsi="Times New Roman" w:cs="Times New Roman"/>
          <w:sz w:val="24"/>
          <w:szCs w:val="24"/>
          <w:lang w:val="es-ES"/>
        </w:rPr>
        <w:t>Más aún, concordamos los estándares internacionales y buenas prácticas, en relación con los requisitos cubiertos por los aspirantes, y coincidimos en que algunos aspirantes acreditan de mejor forma los elementos de idoneidad, mismos que se traducen en lo siguiente: Reconocida Honorabilidad; Conocimiento Legal y Práctico más adecuado para el cargo; Experiencia más adecuada para el cargo.</w:t>
      </w:r>
    </w:p>
    <w:p w:rsidR="00A16AD6" w:rsidRPr="00E02D26" w:rsidRDefault="00A16AD6" w:rsidP="00446C1C">
      <w:pPr>
        <w:spacing w:after="0" w:line="240" w:lineRule="auto"/>
        <w:contextualSpacing/>
        <w:jc w:val="both"/>
        <w:rPr>
          <w:rFonts w:ascii="Times New Roman" w:hAnsi="Times New Roman" w:cs="Times New Roman"/>
          <w:sz w:val="24"/>
          <w:szCs w:val="24"/>
          <w:lang w:val="es-ES"/>
        </w:rPr>
      </w:pPr>
    </w:p>
    <w:p w:rsidR="00A16AD6" w:rsidRPr="00E02D26" w:rsidRDefault="00A16AD6" w:rsidP="00446C1C">
      <w:pPr>
        <w:spacing w:after="0" w:line="240" w:lineRule="auto"/>
        <w:contextualSpacing/>
        <w:jc w:val="both"/>
        <w:rPr>
          <w:rFonts w:ascii="Times New Roman" w:hAnsi="Times New Roman" w:cs="Times New Roman"/>
          <w:sz w:val="24"/>
          <w:szCs w:val="24"/>
          <w:lang w:val="es-ES"/>
        </w:rPr>
      </w:pPr>
      <w:r w:rsidRPr="00E02D26">
        <w:rPr>
          <w:rFonts w:ascii="Times New Roman" w:hAnsi="Times New Roman" w:cs="Times New Roman"/>
          <w:b/>
          <w:sz w:val="24"/>
          <w:szCs w:val="24"/>
          <w:lang w:val="es-ES"/>
        </w:rPr>
        <w:t>10.-</w:t>
      </w:r>
      <w:r w:rsidRPr="00E02D26">
        <w:rPr>
          <w:rFonts w:ascii="Times New Roman" w:hAnsi="Times New Roman" w:cs="Times New Roman"/>
          <w:sz w:val="24"/>
          <w:szCs w:val="24"/>
          <w:lang w:val="es-ES"/>
        </w:rPr>
        <w:t xml:space="preserve"> Advirtiendo que acreditan los requisitos para ocupar el cargo; y con base en la evaluación documental de idoneidad, la propuesta del programa de trabajo y la experiencia en materia de investigación y persecución de delitos, y de administración pública, analizadas las propuestas se formula la propuesta de lista de hasta diez candidatas o candidatos para el cargo de Fiscal General de Justicia del Estado de México, conforme a la integración siguiente:</w:t>
      </w:r>
    </w:p>
    <w:p w:rsidR="00A16AD6" w:rsidRPr="00E02D26" w:rsidRDefault="00A16AD6" w:rsidP="00446C1C">
      <w:pPr>
        <w:spacing w:after="0" w:line="240" w:lineRule="auto"/>
        <w:contextualSpacing/>
        <w:jc w:val="both"/>
        <w:rPr>
          <w:rFonts w:ascii="Times New Roman" w:hAnsi="Times New Roman" w:cs="Times New Roman"/>
          <w:sz w:val="24"/>
          <w:szCs w:val="24"/>
          <w:lang w:val="es-ES"/>
        </w:rPr>
      </w:pPr>
    </w:p>
    <w:p w:rsidR="00A16AD6" w:rsidRPr="00E02D26" w:rsidRDefault="00A16AD6" w:rsidP="00446C1C">
      <w:pPr>
        <w:numPr>
          <w:ilvl w:val="0"/>
          <w:numId w:val="9"/>
        </w:numPr>
        <w:spacing w:after="0" w:line="240" w:lineRule="auto"/>
        <w:contextualSpacing/>
        <w:jc w:val="both"/>
        <w:rPr>
          <w:rFonts w:ascii="Times New Roman" w:hAnsi="Times New Roman" w:cs="Times New Roman"/>
          <w:sz w:val="24"/>
          <w:szCs w:val="24"/>
        </w:rPr>
      </w:pPr>
      <w:r w:rsidRPr="00E02D26">
        <w:rPr>
          <w:rFonts w:ascii="Times New Roman" w:hAnsi="Times New Roman" w:cs="Times New Roman"/>
          <w:sz w:val="24"/>
          <w:szCs w:val="24"/>
        </w:rPr>
        <w:t>Edmundo Porfirio Garrido Osorio.</w:t>
      </w:r>
    </w:p>
    <w:p w:rsidR="00A16AD6" w:rsidRPr="00E02D26" w:rsidRDefault="00A16AD6" w:rsidP="00446C1C">
      <w:pPr>
        <w:numPr>
          <w:ilvl w:val="0"/>
          <w:numId w:val="9"/>
        </w:numPr>
        <w:spacing w:after="0" w:line="240" w:lineRule="auto"/>
        <w:contextualSpacing/>
        <w:jc w:val="both"/>
        <w:rPr>
          <w:rFonts w:ascii="Times New Roman" w:hAnsi="Times New Roman" w:cs="Times New Roman"/>
          <w:sz w:val="24"/>
          <w:szCs w:val="24"/>
        </w:rPr>
      </w:pPr>
      <w:r w:rsidRPr="00E02D26">
        <w:rPr>
          <w:rFonts w:ascii="Times New Roman" w:hAnsi="Times New Roman" w:cs="Times New Roman"/>
          <w:sz w:val="24"/>
          <w:szCs w:val="24"/>
        </w:rPr>
        <w:t>José Luis Cervantes Martínez.</w:t>
      </w:r>
    </w:p>
    <w:p w:rsidR="00A16AD6" w:rsidRPr="00E02D26" w:rsidRDefault="00A16AD6" w:rsidP="00446C1C">
      <w:pPr>
        <w:numPr>
          <w:ilvl w:val="0"/>
          <w:numId w:val="9"/>
        </w:numPr>
        <w:spacing w:after="0" w:line="240" w:lineRule="auto"/>
        <w:contextualSpacing/>
        <w:jc w:val="both"/>
        <w:rPr>
          <w:rFonts w:ascii="Times New Roman" w:hAnsi="Times New Roman" w:cs="Times New Roman"/>
          <w:sz w:val="24"/>
          <w:szCs w:val="24"/>
        </w:rPr>
      </w:pPr>
      <w:r w:rsidRPr="00E02D26">
        <w:rPr>
          <w:rFonts w:ascii="Times New Roman" w:hAnsi="Times New Roman" w:cs="Times New Roman"/>
          <w:sz w:val="24"/>
          <w:szCs w:val="24"/>
        </w:rPr>
        <w:t>Dilcya Samantha García Espinoza de los Monteros.</w:t>
      </w:r>
    </w:p>
    <w:p w:rsidR="00A16AD6" w:rsidRPr="00E02D26" w:rsidRDefault="00A16AD6" w:rsidP="00446C1C">
      <w:pPr>
        <w:numPr>
          <w:ilvl w:val="0"/>
          <w:numId w:val="9"/>
        </w:numPr>
        <w:spacing w:after="0" w:line="240" w:lineRule="auto"/>
        <w:contextualSpacing/>
        <w:jc w:val="both"/>
        <w:rPr>
          <w:rFonts w:ascii="Times New Roman" w:hAnsi="Times New Roman" w:cs="Times New Roman"/>
          <w:sz w:val="24"/>
          <w:szCs w:val="24"/>
        </w:rPr>
      </w:pPr>
      <w:r w:rsidRPr="00E02D26">
        <w:rPr>
          <w:rFonts w:ascii="Times New Roman" w:hAnsi="Times New Roman" w:cs="Times New Roman"/>
          <w:sz w:val="24"/>
          <w:szCs w:val="24"/>
        </w:rPr>
        <w:t>Alonso Israel Lira Salas.</w:t>
      </w:r>
    </w:p>
    <w:p w:rsidR="00A16AD6" w:rsidRPr="00E02D26" w:rsidRDefault="00A16AD6" w:rsidP="00446C1C">
      <w:pPr>
        <w:numPr>
          <w:ilvl w:val="0"/>
          <w:numId w:val="9"/>
        </w:numPr>
        <w:spacing w:after="0" w:line="240" w:lineRule="auto"/>
        <w:contextualSpacing/>
        <w:jc w:val="both"/>
        <w:rPr>
          <w:rFonts w:ascii="Times New Roman" w:hAnsi="Times New Roman" w:cs="Times New Roman"/>
          <w:sz w:val="24"/>
          <w:szCs w:val="24"/>
        </w:rPr>
      </w:pPr>
      <w:r w:rsidRPr="00E02D26">
        <w:rPr>
          <w:rFonts w:ascii="Times New Roman" w:hAnsi="Times New Roman" w:cs="Times New Roman"/>
          <w:sz w:val="24"/>
          <w:szCs w:val="24"/>
        </w:rPr>
        <w:t>Rodrigo Archundia Barrientos.</w:t>
      </w:r>
    </w:p>
    <w:p w:rsidR="00A16AD6" w:rsidRPr="00E02D26" w:rsidRDefault="00A16AD6" w:rsidP="00446C1C">
      <w:pPr>
        <w:numPr>
          <w:ilvl w:val="0"/>
          <w:numId w:val="9"/>
        </w:numPr>
        <w:spacing w:after="0" w:line="240" w:lineRule="auto"/>
        <w:contextualSpacing/>
        <w:jc w:val="both"/>
        <w:rPr>
          <w:rFonts w:ascii="Times New Roman" w:hAnsi="Times New Roman" w:cs="Times New Roman"/>
          <w:sz w:val="24"/>
          <w:szCs w:val="24"/>
        </w:rPr>
      </w:pPr>
      <w:r w:rsidRPr="00E02D26">
        <w:rPr>
          <w:rFonts w:ascii="Times New Roman" w:hAnsi="Times New Roman" w:cs="Times New Roman"/>
          <w:sz w:val="24"/>
          <w:szCs w:val="24"/>
        </w:rPr>
        <w:t>María de la Luz Quiroz Carbajal.</w:t>
      </w:r>
    </w:p>
    <w:p w:rsidR="00A16AD6" w:rsidRPr="00E02D26" w:rsidRDefault="00A16AD6" w:rsidP="00446C1C">
      <w:pPr>
        <w:numPr>
          <w:ilvl w:val="0"/>
          <w:numId w:val="9"/>
        </w:numPr>
        <w:spacing w:after="0" w:line="240" w:lineRule="auto"/>
        <w:contextualSpacing/>
        <w:jc w:val="both"/>
        <w:rPr>
          <w:rFonts w:ascii="Times New Roman" w:hAnsi="Times New Roman" w:cs="Times New Roman"/>
          <w:sz w:val="24"/>
          <w:szCs w:val="24"/>
        </w:rPr>
      </w:pPr>
      <w:r w:rsidRPr="00E02D26">
        <w:rPr>
          <w:rFonts w:ascii="Times New Roman" w:hAnsi="Times New Roman" w:cs="Times New Roman"/>
          <w:sz w:val="24"/>
          <w:szCs w:val="24"/>
        </w:rPr>
        <w:t>María Esther Nolasco Núñez.</w:t>
      </w:r>
    </w:p>
    <w:p w:rsidR="00A16AD6" w:rsidRPr="00E02D26" w:rsidRDefault="00A16AD6" w:rsidP="00446C1C">
      <w:pPr>
        <w:numPr>
          <w:ilvl w:val="0"/>
          <w:numId w:val="9"/>
        </w:numPr>
        <w:spacing w:after="0" w:line="240" w:lineRule="auto"/>
        <w:contextualSpacing/>
        <w:jc w:val="both"/>
        <w:rPr>
          <w:rFonts w:ascii="Times New Roman" w:hAnsi="Times New Roman" w:cs="Times New Roman"/>
          <w:sz w:val="24"/>
          <w:szCs w:val="24"/>
        </w:rPr>
      </w:pPr>
      <w:r w:rsidRPr="00E02D26">
        <w:rPr>
          <w:rFonts w:ascii="Times New Roman" w:hAnsi="Times New Roman" w:cs="Times New Roman"/>
          <w:sz w:val="24"/>
          <w:szCs w:val="24"/>
        </w:rPr>
        <w:t>Martín Marín Colín.</w:t>
      </w:r>
    </w:p>
    <w:p w:rsidR="00A16AD6" w:rsidRPr="00E02D26" w:rsidRDefault="00A16AD6" w:rsidP="00446C1C">
      <w:pPr>
        <w:numPr>
          <w:ilvl w:val="0"/>
          <w:numId w:val="9"/>
        </w:numPr>
        <w:spacing w:after="0" w:line="240" w:lineRule="auto"/>
        <w:contextualSpacing/>
        <w:jc w:val="both"/>
        <w:rPr>
          <w:rFonts w:ascii="Times New Roman" w:hAnsi="Times New Roman" w:cs="Times New Roman"/>
          <w:sz w:val="24"/>
          <w:szCs w:val="24"/>
        </w:rPr>
      </w:pPr>
      <w:r w:rsidRPr="00E02D26">
        <w:rPr>
          <w:rFonts w:ascii="Times New Roman" w:hAnsi="Times New Roman" w:cs="Times New Roman"/>
          <w:sz w:val="24"/>
          <w:szCs w:val="24"/>
        </w:rPr>
        <w:t xml:space="preserve">Mario Salas Ortiz. </w:t>
      </w:r>
    </w:p>
    <w:p w:rsidR="00A16AD6" w:rsidRPr="00E02D26" w:rsidRDefault="00A16AD6" w:rsidP="00446C1C">
      <w:pPr>
        <w:numPr>
          <w:ilvl w:val="0"/>
          <w:numId w:val="9"/>
        </w:numPr>
        <w:spacing w:after="0" w:line="240" w:lineRule="auto"/>
        <w:contextualSpacing/>
        <w:jc w:val="both"/>
        <w:rPr>
          <w:rFonts w:ascii="Times New Roman" w:hAnsi="Times New Roman" w:cs="Times New Roman"/>
          <w:sz w:val="24"/>
          <w:szCs w:val="24"/>
        </w:rPr>
      </w:pPr>
      <w:r w:rsidRPr="00E02D26">
        <w:rPr>
          <w:rFonts w:ascii="Times New Roman" w:hAnsi="Times New Roman" w:cs="Times New Roman"/>
          <w:sz w:val="24"/>
          <w:szCs w:val="24"/>
        </w:rPr>
        <w:t>Paulina Téllez Martínez.</w:t>
      </w:r>
    </w:p>
    <w:p w:rsidR="00A16AD6" w:rsidRPr="00E02D26" w:rsidRDefault="00A16AD6" w:rsidP="00446C1C">
      <w:pPr>
        <w:spacing w:after="0" w:line="240" w:lineRule="auto"/>
        <w:contextualSpacing/>
        <w:jc w:val="both"/>
        <w:rPr>
          <w:rFonts w:ascii="Times New Roman" w:hAnsi="Times New Roman" w:cs="Times New Roman"/>
          <w:b/>
          <w:sz w:val="24"/>
          <w:szCs w:val="24"/>
        </w:rPr>
      </w:pPr>
    </w:p>
    <w:p w:rsidR="00A16AD6" w:rsidRPr="00E02D26" w:rsidRDefault="00A16AD6" w:rsidP="00446C1C">
      <w:pPr>
        <w:spacing w:after="0" w:line="240" w:lineRule="auto"/>
        <w:contextualSpacing/>
        <w:jc w:val="both"/>
        <w:rPr>
          <w:rFonts w:ascii="Times New Roman" w:hAnsi="Times New Roman" w:cs="Times New Roman"/>
          <w:b/>
          <w:sz w:val="24"/>
          <w:szCs w:val="24"/>
        </w:rPr>
      </w:pPr>
      <w:r w:rsidRPr="00E02D26">
        <w:rPr>
          <w:rFonts w:ascii="Times New Roman" w:hAnsi="Times New Roman" w:cs="Times New Roman"/>
          <w:b/>
          <w:sz w:val="24"/>
          <w:szCs w:val="24"/>
        </w:rPr>
        <w:t>CONSIDERACIONES</w:t>
      </w:r>
    </w:p>
    <w:p w:rsidR="00A16AD6" w:rsidRPr="00E02D26" w:rsidRDefault="00A16AD6" w:rsidP="00446C1C">
      <w:pPr>
        <w:spacing w:after="0" w:line="240" w:lineRule="auto"/>
        <w:contextualSpacing/>
        <w:jc w:val="both"/>
        <w:rPr>
          <w:rFonts w:ascii="Times New Roman" w:hAnsi="Times New Roman" w:cs="Times New Roman"/>
          <w:sz w:val="24"/>
          <w:szCs w:val="24"/>
        </w:rPr>
      </w:pPr>
    </w:p>
    <w:p w:rsidR="00A16AD6" w:rsidRPr="00E02D26" w:rsidRDefault="00A16AD6" w:rsidP="00446C1C">
      <w:pPr>
        <w:spacing w:after="0" w:line="240" w:lineRule="auto"/>
        <w:contextualSpacing/>
        <w:jc w:val="both"/>
        <w:rPr>
          <w:rFonts w:ascii="Times New Roman" w:hAnsi="Times New Roman" w:cs="Times New Roman"/>
          <w:sz w:val="24"/>
          <w:szCs w:val="24"/>
        </w:rPr>
      </w:pPr>
      <w:r w:rsidRPr="00E02D26">
        <w:rPr>
          <w:rFonts w:ascii="Times New Roman" w:hAnsi="Times New Roman" w:cs="Times New Roman"/>
          <w:sz w:val="24"/>
          <w:szCs w:val="24"/>
        </w:rPr>
        <w:t>La “LXI” Legislatura es competente para conocer y resolver la integración de la lista de hasta diez aspirantes para remitirse al Ejecutivo Estatal, con motivo de la designación a la o el Fiscal General de Justicia del Estado de México, de conformidad con lo previsto en los artículos 83 Ter de la Constitución Política del Estado Libre y Soberano de México y 65 a 68 de la Ley de la Fiscalía General de Justicia del Estado de México.</w:t>
      </w:r>
    </w:p>
    <w:p w:rsidR="00A16AD6" w:rsidRPr="00E02D26" w:rsidRDefault="00A16AD6" w:rsidP="00446C1C">
      <w:pPr>
        <w:spacing w:after="0" w:line="240" w:lineRule="auto"/>
        <w:contextualSpacing/>
        <w:jc w:val="both"/>
        <w:rPr>
          <w:rFonts w:ascii="Times New Roman" w:hAnsi="Times New Roman" w:cs="Times New Roman"/>
          <w:sz w:val="24"/>
          <w:szCs w:val="24"/>
        </w:rPr>
      </w:pPr>
    </w:p>
    <w:p w:rsidR="00A16AD6" w:rsidRPr="00E02D26" w:rsidRDefault="00A16AD6" w:rsidP="00446C1C">
      <w:pPr>
        <w:spacing w:after="0" w:line="240" w:lineRule="auto"/>
        <w:contextualSpacing/>
        <w:jc w:val="both"/>
        <w:rPr>
          <w:rFonts w:ascii="Times New Roman" w:hAnsi="Times New Roman" w:cs="Times New Roman"/>
          <w:sz w:val="24"/>
          <w:szCs w:val="24"/>
        </w:rPr>
      </w:pPr>
      <w:r w:rsidRPr="00E02D26">
        <w:rPr>
          <w:rFonts w:ascii="Times New Roman" w:hAnsi="Times New Roman" w:cs="Times New Roman"/>
          <w:sz w:val="24"/>
          <w:szCs w:val="24"/>
        </w:rPr>
        <w:t>Destacamos que el artículo 102 Apartado A de la Constitución Política de los Estados Unidos Mexicanos dispone que el Ministerio Público de la Federación se organizará en una Fiscalía General de la República como órgano público autónomo, dotado de personalidad jurídica y patrimonio propio.</w:t>
      </w:r>
    </w:p>
    <w:p w:rsidR="00A16AD6" w:rsidRPr="00E02D26" w:rsidRDefault="00A16AD6" w:rsidP="00446C1C">
      <w:pPr>
        <w:spacing w:after="0" w:line="240" w:lineRule="auto"/>
        <w:contextualSpacing/>
        <w:jc w:val="both"/>
        <w:rPr>
          <w:rFonts w:ascii="Times New Roman" w:hAnsi="Times New Roman" w:cs="Times New Roman"/>
          <w:sz w:val="24"/>
          <w:szCs w:val="24"/>
        </w:rPr>
      </w:pPr>
    </w:p>
    <w:p w:rsidR="00A16AD6" w:rsidRPr="00E02D26" w:rsidRDefault="00A16AD6" w:rsidP="00446C1C">
      <w:pPr>
        <w:spacing w:after="0" w:line="240" w:lineRule="auto"/>
        <w:contextualSpacing/>
        <w:jc w:val="both"/>
        <w:rPr>
          <w:rFonts w:ascii="Times New Roman" w:hAnsi="Times New Roman" w:cs="Times New Roman"/>
          <w:sz w:val="24"/>
          <w:szCs w:val="24"/>
        </w:rPr>
      </w:pPr>
      <w:r w:rsidRPr="00E02D26">
        <w:rPr>
          <w:rFonts w:ascii="Times New Roman" w:hAnsi="Times New Roman" w:cs="Times New Roman"/>
          <w:sz w:val="24"/>
          <w:szCs w:val="24"/>
        </w:rPr>
        <w:t>Por su parte, el artículo 116 fracción IX del ordenamiento constitucional invocado precisa que los Estados garantizarán que las funciones de procuración de justicia se realicen con base en los principios de autonomía, eficiencia, imparcialidad, legalidad, objetividad, profesionalismo, responsabilidad y respeto a los derechos humanos.</w:t>
      </w:r>
    </w:p>
    <w:p w:rsidR="00A16AD6" w:rsidRPr="00E02D26" w:rsidRDefault="00A16AD6" w:rsidP="00446C1C">
      <w:pPr>
        <w:spacing w:after="0" w:line="240" w:lineRule="auto"/>
        <w:contextualSpacing/>
        <w:jc w:val="both"/>
        <w:rPr>
          <w:rFonts w:ascii="Times New Roman" w:hAnsi="Times New Roman" w:cs="Times New Roman"/>
          <w:sz w:val="24"/>
          <w:szCs w:val="24"/>
        </w:rPr>
      </w:pPr>
    </w:p>
    <w:p w:rsidR="00A16AD6" w:rsidRPr="00E02D26" w:rsidRDefault="00A16AD6" w:rsidP="00446C1C">
      <w:pPr>
        <w:spacing w:after="0" w:line="240" w:lineRule="auto"/>
        <w:contextualSpacing/>
        <w:jc w:val="both"/>
        <w:rPr>
          <w:rFonts w:ascii="Times New Roman" w:hAnsi="Times New Roman" w:cs="Times New Roman"/>
          <w:sz w:val="24"/>
          <w:szCs w:val="24"/>
        </w:rPr>
      </w:pPr>
      <w:r w:rsidRPr="00E02D26">
        <w:rPr>
          <w:rFonts w:ascii="Times New Roman" w:hAnsi="Times New Roman" w:cs="Times New Roman"/>
          <w:sz w:val="24"/>
          <w:szCs w:val="24"/>
        </w:rPr>
        <w:t>En observancia de las disposiciones constitucionales invocadas, el artículo 83, párrafos primero y tercero de la Constitución Política del Estado Libre y Soberano de México dispone que el Ministerio Público se integra en una Fiscalía General de Justicia, órgano público autónomo, dotado de personalidad jurídica y patrimonio propios con autonomía presupuestal, técnica y de gestión, así como con capacidad para decidir sobre el ejercicio de su presupuesto, en los términos que establece la Constitución Política de los Estados Unidos Mexicanos, esta Constitución y las demás leyes aplicables, la cual estará a cargo de un Fiscal General y precisa que los servidores públicos de la Fiscalía General del Estado de México, se regirán por los principios de legalidad, objetividad, eficiencia, profesionalismo, honradez y respeto a los derechos humanos.</w:t>
      </w:r>
    </w:p>
    <w:p w:rsidR="00A16AD6" w:rsidRPr="00E02D26" w:rsidRDefault="00A16AD6" w:rsidP="00446C1C">
      <w:pPr>
        <w:spacing w:after="0" w:line="240" w:lineRule="auto"/>
        <w:contextualSpacing/>
        <w:jc w:val="both"/>
        <w:rPr>
          <w:rFonts w:ascii="Times New Roman" w:hAnsi="Times New Roman" w:cs="Times New Roman"/>
          <w:sz w:val="24"/>
          <w:szCs w:val="24"/>
        </w:rPr>
      </w:pPr>
    </w:p>
    <w:p w:rsidR="00A16AD6" w:rsidRPr="00E02D26" w:rsidRDefault="00A16AD6" w:rsidP="00446C1C">
      <w:pPr>
        <w:spacing w:after="0" w:line="240" w:lineRule="auto"/>
        <w:contextualSpacing/>
        <w:jc w:val="both"/>
        <w:rPr>
          <w:rFonts w:ascii="Times New Roman" w:hAnsi="Times New Roman" w:cs="Times New Roman"/>
          <w:sz w:val="24"/>
          <w:szCs w:val="24"/>
        </w:rPr>
      </w:pPr>
      <w:r w:rsidRPr="00E02D26">
        <w:rPr>
          <w:rFonts w:ascii="Times New Roman" w:hAnsi="Times New Roman" w:cs="Times New Roman"/>
          <w:sz w:val="24"/>
          <w:szCs w:val="24"/>
        </w:rPr>
        <w:t xml:space="preserve">Resaltamos que la normativa constitucional federal y local, es consecuente, con el Sistema de Justicia Penal </w:t>
      </w:r>
      <w:proofErr w:type="spellStart"/>
      <w:r w:rsidRPr="00E02D26">
        <w:rPr>
          <w:rFonts w:ascii="Times New Roman" w:hAnsi="Times New Roman" w:cs="Times New Roman"/>
          <w:sz w:val="24"/>
          <w:szCs w:val="24"/>
        </w:rPr>
        <w:t>Adversarial</w:t>
      </w:r>
      <w:proofErr w:type="spellEnd"/>
      <w:r w:rsidRPr="00E02D26">
        <w:rPr>
          <w:rFonts w:ascii="Times New Roman" w:hAnsi="Times New Roman" w:cs="Times New Roman"/>
          <w:sz w:val="24"/>
          <w:szCs w:val="24"/>
        </w:rPr>
        <w:t xml:space="preserve"> y establece el basamento jurídico de la Fiscalía General de Justicia tanto Federal como Estadual, resaltando su transcendencia como órgano público autónomo, con personalidad jurídica y patrimonio propios con autonomía presupuestal, técnica y de gestión, con capacidad para decidir sobre su presupuesto.</w:t>
      </w:r>
    </w:p>
    <w:p w:rsidR="00A16AD6" w:rsidRPr="00E02D26" w:rsidRDefault="00A16AD6" w:rsidP="00446C1C">
      <w:pPr>
        <w:spacing w:after="0" w:line="240" w:lineRule="auto"/>
        <w:contextualSpacing/>
        <w:jc w:val="both"/>
        <w:rPr>
          <w:rFonts w:ascii="Times New Roman" w:hAnsi="Times New Roman" w:cs="Times New Roman"/>
          <w:sz w:val="24"/>
          <w:szCs w:val="24"/>
        </w:rPr>
      </w:pPr>
    </w:p>
    <w:p w:rsidR="00A16AD6" w:rsidRPr="00E02D26" w:rsidRDefault="00A16AD6" w:rsidP="00446C1C">
      <w:pPr>
        <w:spacing w:after="0" w:line="240" w:lineRule="auto"/>
        <w:contextualSpacing/>
        <w:jc w:val="both"/>
        <w:rPr>
          <w:rFonts w:ascii="Times New Roman" w:hAnsi="Times New Roman" w:cs="Times New Roman"/>
          <w:sz w:val="24"/>
          <w:szCs w:val="24"/>
        </w:rPr>
      </w:pPr>
      <w:r w:rsidRPr="00E02D26">
        <w:rPr>
          <w:rFonts w:ascii="Times New Roman" w:hAnsi="Times New Roman" w:cs="Times New Roman"/>
          <w:sz w:val="24"/>
          <w:szCs w:val="24"/>
        </w:rPr>
        <w:t>Apreciamos que la Fiscalía General de Justicia del Estado de México, tiene una importante misión en favor de las y los mexiquenses, pues, se trata de la Institución que con las características de independencia e imparcialidad se encarga de la procuración de justicia y de favorecer el acceso a la misma, de quienes así lo requieren con apego al derecho, buscando el esclarecimiento de hechos con las herramientas y mecanismos a su alcance incluyendo los medios alternativos para la solución de controversias y de desde luego el debido proceso, cuidadoso del respeto de los derechos humanos, y, en su caso, cuando se declare la existencia del delito, el castigo del culpable, la reparación del daño y la protección de las víctimas.</w:t>
      </w:r>
    </w:p>
    <w:p w:rsidR="00A16AD6" w:rsidRPr="00E02D26" w:rsidRDefault="00A16AD6" w:rsidP="00446C1C">
      <w:pPr>
        <w:spacing w:after="0" w:line="240" w:lineRule="auto"/>
        <w:contextualSpacing/>
        <w:jc w:val="both"/>
        <w:rPr>
          <w:rFonts w:ascii="Times New Roman" w:hAnsi="Times New Roman" w:cs="Times New Roman"/>
          <w:sz w:val="24"/>
          <w:szCs w:val="24"/>
        </w:rPr>
      </w:pPr>
    </w:p>
    <w:p w:rsidR="00A16AD6" w:rsidRPr="00E02D26" w:rsidRDefault="00A16AD6" w:rsidP="00446C1C">
      <w:pPr>
        <w:spacing w:after="0" w:line="240" w:lineRule="auto"/>
        <w:contextualSpacing/>
        <w:jc w:val="both"/>
        <w:rPr>
          <w:rFonts w:ascii="Times New Roman" w:hAnsi="Times New Roman" w:cs="Times New Roman"/>
          <w:sz w:val="24"/>
          <w:szCs w:val="24"/>
        </w:rPr>
      </w:pPr>
      <w:r w:rsidRPr="00E02D26">
        <w:rPr>
          <w:rFonts w:ascii="Times New Roman" w:hAnsi="Times New Roman" w:cs="Times New Roman"/>
          <w:sz w:val="24"/>
          <w:szCs w:val="24"/>
        </w:rPr>
        <w:t>La Fiscalía General de Justicia es responsable de definir las políticas, lineamientos y visión estratégica para el cumplimiento de sus atribuciones, en los términos que establece su Ley y demás ordenamientos jurídicos aplicables.  Asimismo, las policías se ajustarán a las políticas y lineamientos generales que emitan la Fiscalía General de Justicia para la investigación y persecución del delito.</w:t>
      </w:r>
    </w:p>
    <w:p w:rsidR="00A16AD6" w:rsidRPr="00E02D26" w:rsidRDefault="00A16AD6" w:rsidP="00446C1C">
      <w:pPr>
        <w:spacing w:after="0" w:line="240" w:lineRule="auto"/>
        <w:contextualSpacing/>
        <w:jc w:val="both"/>
        <w:rPr>
          <w:rFonts w:ascii="Times New Roman" w:hAnsi="Times New Roman" w:cs="Times New Roman"/>
          <w:sz w:val="24"/>
          <w:szCs w:val="24"/>
        </w:rPr>
      </w:pPr>
    </w:p>
    <w:p w:rsidR="00A16AD6" w:rsidRPr="00E02D26" w:rsidRDefault="00A16AD6" w:rsidP="00446C1C">
      <w:pPr>
        <w:spacing w:after="0" w:line="240" w:lineRule="auto"/>
        <w:contextualSpacing/>
        <w:jc w:val="both"/>
        <w:rPr>
          <w:rFonts w:ascii="Times New Roman" w:hAnsi="Times New Roman" w:cs="Times New Roman"/>
          <w:sz w:val="24"/>
          <w:szCs w:val="24"/>
        </w:rPr>
      </w:pPr>
      <w:r w:rsidRPr="00E02D26">
        <w:rPr>
          <w:rFonts w:ascii="Times New Roman" w:hAnsi="Times New Roman" w:cs="Times New Roman"/>
          <w:sz w:val="24"/>
          <w:szCs w:val="24"/>
        </w:rPr>
        <w:t>Es evidente que es una institución trascendente para la justicia en el Estado de México, a la que le corresponde cuidar la legalidad y el respeto de los derechos humanos, para garantizar la debida y oportuna protección de la integridad física y patrimonial de la población.</w:t>
      </w:r>
    </w:p>
    <w:p w:rsidR="00A16AD6" w:rsidRPr="00E02D26" w:rsidRDefault="00A16AD6" w:rsidP="00446C1C">
      <w:pPr>
        <w:spacing w:after="0" w:line="240" w:lineRule="auto"/>
        <w:contextualSpacing/>
        <w:jc w:val="both"/>
        <w:rPr>
          <w:rFonts w:ascii="Times New Roman" w:hAnsi="Times New Roman" w:cs="Times New Roman"/>
          <w:sz w:val="24"/>
          <w:szCs w:val="24"/>
        </w:rPr>
      </w:pPr>
    </w:p>
    <w:p w:rsidR="00A16AD6" w:rsidRPr="00E02D26" w:rsidRDefault="00A16AD6" w:rsidP="00446C1C">
      <w:pPr>
        <w:spacing w:after="0" w:line="240" w:lineRule="auto"/>
        <w:contextualSpacing/>
        <w:jc w:val="both"/>
        <w:rPr>
          <w:rFonts w:ascii="Times New Roman" w:hAnsi="Times New Roman" w:cs="Times New Roman"/>
          <w:sz w:val="24"/>
          <w:szCs w:val="24"/>
        </w:rPr>
      </w:pPr>
      <w:r w:rsidRPr="00E02D26">
        <w:rPr>
          <w:rFonts w:ascii="Times New Roman" w:hAnsi="Times New Roman" w:cs="Times New Roman"/>
          <w:sz w:val="24"/>
          <w:szCs w:val="24"/>
        </w:rPr>
        <w:t>De conformidad con su encomienda social, la Fiscalía General se conduce bajo los principios de eficacia, honradez, imparcialidad, legalidad, objetividad, profesionalismo, respeto de los derechos humanos y perspectiva de género y es una institución de buena fe, al frente de la que se encuentra el Fiscal General, cuyas atribuciones se señalan en la Constitución Política del Estado y en la Ley de la Fiscalía General de Justicia del Estado de México.</w:t>
      </w:r>
    </w:p>
    <w:p w:rsidR="00A16AD6" w:rsidRPr="00E02D26" w:rsidRDefault="00A16AD6" w:rsidP="00446C1C">
      <w:pPr>
        <w:spacing w:after="0" w:line="240" w:lineRule="auto"/>
        <w:contextualSpacing/>
        <w:jc w:val="both"/>
        <w:rPr>
          <w:rFonts w:ascii="Times New Roman" w:hAnsi="Times New Roman" w:cs="Times New Roman"/>
          <w:sz w:val="24"/>
          <w:szCs w:val="24"/>
        </w:rPr>
      </w:pPr>
    </w:p>
    <w:p w:rsidR="00A16AD6" w:rsidRPr="00E02D26" w:rsidRDefault="00A16AD6" w:rsidP="00446C1C">
      <w:pPr>
        <w:spacing w:after="0" w:line="240" w:lineRule="auto"/>
        <w:contextualSpacing/>
        <w:jc w:val="both"/>
        <w:rPr>
          <w:rFonts w:ascii="Times New Roman" w:hAnsi="Times New Roman" w:cs="Times New Roman"/>
          <w:sz w:val="24"/>
          <w:szCs w:val="24"/>
        </w:rPr>
      </w:pPr>
      <w:r w:rsidRPr="00E02D26">
        <w:rPr>
          <w:rFonts w:ascii="Times New Roman" w:hAnsi="Times New Roman" w:cs="Times New Roman"/>
          <w:sz w:val="24"/>
          <w:szCs w:val="24"/>
        </w:rPr>
        <w:t>Estimamos oportuno mencionar que, el procedimiento de designación de Fiscal General se regula puntualmente en los artículos 83 Ter de la Constitución Política del Estado Libre y Soberano de México, y 65, 66, 67, 68 y 69 de la Ley de la Fiscalía General de Justicia del Estado de México, agregando que dura en su encargo nueve años.</w:t>
      </w:r>
    </w:p>
    <w:p w:rsidR="00A16AD6" w:rsidRPr="00E02D26" w:rsidRDefault="00A16AD6" w:rsidP="00446C1C">
      <w:pPr>
        <w:spacing w:after="0" w:line="240" w:lineRule="auto"/>
        <w:contextualSpacing/>
        <w:jc w:val="both"/>
        <w:rPr>
          <w:rFonts w:ascii="Times New Roman" w:hAnsi="Times New Roman" w:cs="Times New Roman"/>
          <w:sz w:val="24"/>
          <w:szCs w:val="24"/>
        </w:rPr>
      </w:pPr>
    </w:p>
    <w:p w:rsidR="00A16AD6" w:rsidRPr="00E02D26" w:rsidRDefault="00A16AD6" w:rsidP="00446C1C">
      <w:pPr>
        <w:spacing w:after="0" w:line="240" w:lineRule="auto"/>
        <w:contextualSpacing/>
        <w:jc w:val="both"/>
        <w:rPr>
          <w:rFonts w:ascii="Times New Roman" w:hAnsi="Times New Roman" w:cs="Times New Roman"/>
          <w:sz w:val="24"/>
          <w:szCs w:val="24"/>
        </w:rPr>
      </w:pPr>
      <w:r w:rsidRPr="00E02D26">
        <w:rPr>
          <w:rFonts w:ascii="Times New Roman" w:hAnsi="Times New Roman" w:cs="Times New Roman"/>
          <w:sz w:val="24"/>
          <w:szCs w:val="24"/>
        </w:rPr>
        <w:t xml:space="preserve">Cabe resaltar que, por las funciones que corresponden al Fiscal General de Justicia del Estado de México, el proceso de designación conlleva la participación de los Poderes Legislativo y </w:t>
      </w:r>
      <w:r w:rsidRPr="00E02D26">
        <w:rPr>
          <w:rFonts w:ascii="Times New Roman" w:hAnsi="Times New Roman" w:cs="Times New Roman"/>
          <w:sz w:val="24"/>
          <w:szCs w:val="24"/>
        </w:rPr>
        <w:lastRenderedPageBreak/>
        <w:t>Ejecutivo, en las distintas etapas del mismo, y en algunas de ellas por sus implicaciones exige la votación calificada de las dos terceras partes de los miembros presentes de la Legislatura.</w:t>
      </w:r>
    </w:p>
    <w:p w:rsidR="00A16AD6" w:rsidRPr="00E02D26" w:rsidRDefault="00A16AD6" w:rsidP="00446C1C">
      <w:pPr>
        <w:spacing w:after="0" w:line="240" w:lineRule="auto"/>
        <w:contextualSpacing/>
        <w:jc w:val="both"/>
        <w:rPr>
          <w:rFonts w:ascii="Times New Roman" w:hAnsi="Times New Roman" w:cs="Times New Roman"/>
          <w:sz w:val="24"/>
          <w:szCs w:val="24"/>
        </w:rPr>
      </w:pPr>
    </w:p>
    <w:p w:rsidR="00A16AD6" w:rsidRPr="00E02D26" w:rsidRDefault="00A16AD6" w:rsidP="00446C1C">
      <w:pPr>
        <w:spacing w:after="0" w:line="240" w:lineRule="auto"/>
        <w:jc w:val="both"/>
        <w:rPr>
          <w:rFonts w:ascii="Times New Roman" w:hAnsi="Times New Roman" w:cs="Times New Roman"/>
          <w:sz w:val="24"/>
          <w:szCs w:val="24"/>
        </w:rPr>
      </w:pPr>
      <w:r w:rsidRPr="00E02D26">
        <w:rPr>
          <w:rFonts w:ascii="Times New Roman" w:hAnsi="Times New Roman" w:cs="Times New Roman"/>
          <w:sz w:val="24"/>
          <w:szCs w:val="24"/>
        </w:rPr>
        <w:t>En este contexto, el 16 de febrero de 2022, el C. Alejandro Jaime Gómez Sánchez, Fiscal General de Justicia del Estado de México, formulo renuncia al cargo, por lo que, la Legislatura, en cumplimiento de lo establecido en la Constitución Política de la Entidad y en la Ley de la materia, se avoco al desarrollo de los actos necesarios para favorecer la designación de quien ocupará el cargo y permitir con ello la titularidad y buena marcha de esa institución, en apoyo del ejercicio de la procuración de justicia del Estado de México.</w:t>
      </w:r>
    </w:p>
    <w:p w:rsidR="00A16AD6" w:rsidRPr="00E02D26" w:rsidRDefault="00A16AD6" w:rsidP="00446C1C">
      <w:pPr>
        <w:spacing w:after="0" w:line="240" w:lineRule="auto"/>
        <w:contextualSpacing/>
        <w:jc w:val="both"/>
        <w:rPr>
          <w:rFonts w:ascii="Times New Roman" w:hAnsi="Times New Roman" w:cs="Times New Roman"/>
          <w:sz w:val="24"/>
          <w:szCs w:val="24"/>
        </w:rPr>
      </w:pPr>
    </w:p>
    <w:p w:rsidR="00A16AD6" w:rsidRPr="00E02D26" w:rsidRDefault="00A16AD6" w:rsidP="00446C1C">
      <w:pPr>
        <w:spacing w:after="0" w:line="240" w:lineRule="auto"/>
        <w:contextualSpacing/>
        <w:jc w:val="both"/>
        <w:rPr>
          <w:rFonts w:ascii="Times New Roman" w:hAnsi="Times New Roman" w:cs="Times New Roman"/>
          <w:sz w:val="24"/>
          <w:szCs w:val="24"/>
        </w:rPr>
      </w:pPr>
      <w:r w:rsidRPr="00E02D26">
        <w:rPr>
          <w:rFonts w:ascii="Times New Roman" w:hAnsi="Times New Roman" w:cs="Times New Roman"/>
          <w:sz w:val="24"/>
          <w:szCs w:val="24"/>
        </w:rPr>
        <w:t>Como consecuencia, la “LXI” Legislatura emitió el “ACUERDO POR EL QUE SE ESTABLECE EL PROCESO Y LA CONVOCATORIA PARA DESIGNAR A LA O EL FISCAL GENERAL DE JUSTICIA DEL ESTADO DE MÉXICO”, mismo que, subrayamos, fue abierto y transparente a la ciudadanía y se hizo del conocimiento general, habiéndose publicado en la “Gaceta del Gobierno”, el día 19 de febrero de 2022, sujetándose a la normativa constitucional y legal aplicables, incluyendo, en lo conducente, las disposiciones jurídicas de transparencia y protección de datos personales.</w:t>
      </w:r>
    </w:p>
    <w:p w:rsidR="00A16AD6" w:rsidRPr="00E02D26" w:rsidRDefault="00A16AD6" w:rsidP="00446C1C">
      <w:pPr>
        <w:spacing w:after="0" w:line="240" w:lineRule="auto"/>
        <w:contextualSpacing/>
        <w:jc w:val="both"/>
        <w:rPr>
          <w:rFonts w:ascii="Times New Roman" w:hAnsi="Times New Roman" w:cs="Times New Roman"/>
          <w:sz w:val="24"/>
          <w:szCs w:val="24"/>
        </w:rPr>
      </w:pPr>
    </w:p>
    <w:p w:rsidR="00A16AD6" w:rsidRPr="00E02D26" w:rsidRDefault="00A16AD6" w:rsidP="00446C1C">
      <w:pPr>
        <w:spacing w:after="0" w:line="240" w:lineRule="auto"/>
        <w:contextualSpacing/>
        <w:jc w:val="both"/>
        <w:rPr>
          <w:rFonts w:ascii="Times New Roman" w:hAnsi="Times New Roman" w:cs="Times New Roman"/>
          <w:sz w:val="24"/>
          <w:szCs w:val="24"/>
        </w:rPr>
      </w:pPr>
      <w:r w:rsidRPr="00E02D26">
        <w:rPr>
          <w:rFonts w:ascii="Times New Roman" w:hAnsi="Times New Roman" w:cs="Times New Roman"/>
          <w:sz w:val="24"/>
          <w:szCs w:val="24"/>
        </w:rPr>
        <w:t>Conforme al citado Acuerdo, la actuación de la Legislatura y de la Junta de Coordinación Política, se apegan con rigor, al marco constitucional y legal correspondiente y a los principios de legalidad, seguridad, igualdad y no discriminación; las y los aspirantes recibieron el mismo trato y atención durante el desarrollo del proceso.</w:t>
      </w:r>
    </w:p>
    <w:p w:rsidR="00A16AD6" w:rsidRPr="00E02D26" w:rsidRDefault="00A16AD6" w:rsidP="00446C1C">
      <w:pPr>
        <w:spacing w:after="0" w:line="240" w:lineRule="auto"/>
        <w:contextualSpacing/>
        <w:jc w:val="both"/>
        <w:rPr>
          <w:rFonts w:ascii="Times New Roman" w:hAnsi="Times New Roman" w:cs="Times New Roman"/>
          <w:sz w:val="24"/>
          <w:szCs w:val="24"/>
        </w:rPr>
      </w:pPr>
    </w:p>
    <w:p w:rsidR="00A16AD6" w:rsidRPr="00E02D26" w:rsidRDefault="00A16AD6" w:rsidP="00446C1C">
      <w:pPr>
        <w:spacing w:after="0" w:line="240" w:lineRule="auto"/>
        <w:contextualSpacing/>
        <w:jc w:val="both"/>
        <w:rPr>
          <w:rFonts w:ascii="Times New Roman" w:hAnsi="Times New Roman" w:cs="Times New Roman"/>
          <w:sz w:val="24"/>
          <w:szCs w:val="24"/>
        </w:rPr>
      </w:pPr>
      <w:r w:rsidRPr="00E02D26">
        <w:rPr>
          <w:rFonts w:ascii="Times New Roman" w:hAnsi="Times New Roman" w:cs="Times New Roman"/>
          <w:sz w:val="24"/>
          <w:szCs w:val="24"/>
        </w:rPr>
        <w:t>El proceso de designación de Fiscal General de Justicia aprobado por la Legislatura, se encuentra debidamente fundado y motivado y se basa en elementos sustantivos, objetivos y razonables, y, en su caso, aspectos que complementan el marco jurídico respectivo pero que estimamos pertinente en razón de la materia.</w:t>
      </w:r>
    </w:p>
    <w:p w:rsidR="00A16AD6" w:rsidRPr="00E02D26" w:rsidRDefault="00A16AD6" w:rsidP="00446C1C">
      <w:pPr>
        <w:spacing w:after="0" w:line="240" w:lineRule="auto"/>
        <w:contextualSpacing/>
        <w:jc w:val="both"/>
        <w:rPr>
          <w:rFonts w:ascii="Times New Roman" w:hAnsi="Times New Roman" w:cs="Times New Roman"/>
          <w:sz w:val="24"/>
          <w:szCs w:val="24"/>
        </w:rPr>
      </w:pPr>
    </w:p>
    <w:p w:rsidR="00A16AD6" w:rsidRPr="00E02D26" w:rsidRDefault="00A16AD6" w:rsidP="00446C1C">
      <w:pPr>
        <w:spacing w:after="0" w:line="240" w:lineRule="auto"/>
        <w:contextualSpacing/>
        <w:jc w:val="both"/>
        <w:rPr>
          <w:rFonts w:ascii="Times New Roman" w:hAnsi="Times New Roman" w:cs="Times New Roman"/>
          <w:sz w:val="24"/>
          <w:szCs w:val="24"/>
        </w:rPr>
      </w:pPr>
      <w:r w:rsidRPr="00E02D26">
        <w:rPr>
          <w:rFonts w:ascii="Times New Roman" w:hAnsi="Times New Roman" w:cs="Times New Roman"/>
          <w:sz w:val="24"/>
          <w:szCs w:val="24"/>
        </w:rPr>
        <w:t xml:space="preserve">De conformidad con los artículos 83 Ter de la Constitución Política del Estado Libre y Soberano de México, y 65 a 68 de la Ley de la Fiscalía General de Justicia del Estado de México, así como de los numerales “QUINTO” y “SEXTO” del proceso contenido en el Artículo Segundo del “ACUERDO POR EL QUE SE ESTABLECE EL PROCESO Y LA CONVOCATORIA PARA DESIGNAR A LA O EL FISCAL GENERAL DE JUSTICIA DEL ESTADO DE MÉXICO”, esta Junta de Coordinación política analizó las propuestas, verificando, en primera instancia, el cumplimiento de los requisitos referidos en el artículo 84 de la Constitución Política del Estado Libre y Soberano de México y que ha saber son: </w:t>
      </w:r>
    </w:p>
    <w:p w:rsidR="00A16AD6" w:rsidRPr="00E02D26" w:rsidRDefault="00A16AD6" w:rsidP="00446C1C">
      <w:pPr>
        <w:spacing w:after="0" w:line="240" w:lineRule="auto"/>
        <w:contextualSpacing/>
        <w:jc w:val="both"/>
        <w:rPr>
          <w:rFonts w:ascii="Times New Roman" w:hAnsi="Times New Roman" w:cs="Times New Roman"/>
          <w:sz w:val="24"/>
          <w:szCs w:val="24"/>
        </w:rPr>
      </w:pPr>
    </w:p>
    <w:p w:rsidR="00A16AD6" w:rsidRPr="00E02D26" w:rsidRDefault="00A16AD6" w:rsidP="00446C1C">
      <w:pPr>
        <w:numPr>
          <w:ilvl w:val="0"/>
          <w:numId w:val="8"/>
        </w:numPr>
        <w:spacing w:after="0" w:line="240" w:lineRule="auto"/>
        <w:contextualSpacing/>
        <w:jc w:val="both"/>
        <w:rPr>
          <w:rFonts w:ascii="Times New Roman" w:hAnsi="Times New Roman" w:cs="Times New Roman"/>
          <w:sz w:val="24"/>
          <w:szCs w:val="24"/>
        </w:rPr>
      </w:pPr>
      <w:r w:rsidRPr="00E02D26">
        <w:rPr>
          <w:rFonts w:ascii="Times New Roman" w:hAnsi="Times New Roman" w:cs="Times New Roman"/>
          <w:sz w:val="24"/>
          <w:szCs w:val="24"/>
        </w:rPr>
        <w:t>Ser mexicano por nacimiento y vecino del Estado, mínimo por dos años al día de su designación, en pleno goce de sus derechos;</w:t>
      </w:r>
    </w:p>
    <w:p w:rsidR="00A16AD6" w:rsidRPr="00E02D26" w:rsidRDefault="00A16AD6" w:rsidP="00446C1C">
      <w:pPr>
        <w:spacing w:after="0" w:line="240" w:lineRule="auto"/>
        <w:ind w:left="567"/>
        <w:contextualSpacing/>
        <w:jc w:val="both"/>
        <w:rPr>
          <w:rFonts w:ascii="Times New Roman" w:hAnsi="Times New Roman" w:cs="Times New Roman"/>
          <w:sz w:val="24"/>
          <w:szCs w:val="24"/>
        </w:rPr>
      </w:pPr>
    </w:p>
    <w:p w:rsidR="00A16AD6" w:rsidRPr="00E02D26" w:rsidRDefault="00A16AD6" w:rsidP="00446C1C">
      <w:pPr>
        <w:numPr>
          <w:ilvl w:val="0"/>
          <w:numId w:val="8"/>
        </w:numPr>
        <w:spacing w:after="0" w:line="240" w:lineRule="auto"/>
        <w:contextualSpacing/>
        <w:jc w:val="both"/>
        <w:rPr>
          <w:rFonts w:ascii="Times New Roman" w:hAnsi="Times New Roman" w:cs="Times New Roman"/>
          <w:sz w:val="24"/>
          <w:szCs w:val="24"/>
        </w:rPr>
      </w:pPr>
      <w:r w:rsidRPr="00E02D26">
        <w:rPr>
          <w:rFonts w:ascii="Times New Roman" w:hAnsi="Times New Roman" w:cs="Times New Roman"/>
          <w:sz w:val="24"/>
          <w:szCs w:val="24"/>
        </w:rPr>
        <w:t>Tener cuando menos 35 años de edad cumplidos al día de su designación;</w:t>
      </w:r>
    </w:p>
    <w:p w:rsidR="00A16AD6" w:rsidRPr="00E02D26" w:rsidRDefault="00A16AD6" w:rsidP="00446C1C">
      <w:pPr>
        <w:spacing w:after="0" w:line="240" w:lineRule="auto"/>
        <w:ind w:left="567"/>
        <w:contextualSpacing/>
        <w:jc w:val="both"/>
        <w:rPr>
          <w:rFonts w:ascii="Times New Roman" w:hAnsi="Times New Roman" w:cs="Times New Roman"/>
          <w:sz w:val="24"/>
          <w:szCs w:val="24"/>
        </w:rPr>
      </w:pPr>
    </w:p>
    <w:p w:rsidR="00A16AD6" w:rsidRPr="00E02D26" w:rsidRDefault="00A16AD6" w:rsidP="00446C1C">
      <w:pPr>
        <w:numPr>
          <w:ilvl w:val="0"/>
          <w:numId w:val="8"/>
        </w:numPr>
        <w:spacing w:after="0" w:line="240" w:lineRule="auto"/>
        <w:contextualSpacing/>
        <w:jc w:val="both"/>
        <w:rPr>
          <w:rFonts w:ascii="Times New Roman" w:hAnsi="Times New Roman" w:cs="Times New Roman"/>
          <w:sz w:val="24"/>
          <w:szCs w:val="24"/>
        </w:rPr>
      </w:pPr>
      <w:r w:rsidRPr="00E02D26">
        <w:rPr>
          <w:rFonts w:ascii="Times New Roman" w:hAnsi="Times New Roman" w:cs="Times New Roman"/>
          <w:sz w:val="24"/>
          <w:szCs w:val="24"/>
        </w:rPr>
        <w:t>Poseer título de licenciado en derecho expedido por institución educativa legalmente facultada para ello y tener por lo menos diez años de ejercicio profesional;</w:t>
      </w:r>
    </w:p>
    <w:p w:rsidR="00A16AD6" w:rsidRPr="00E02D26" w:rsidRDefault="00A16AD6" w:rsidP="00446C1C">
      <w:pPr>
        <w:spacing w:after="0" w:line="240" w:lineRule="auto"/>
        <w:ind w:left="567"/>
        <w:contextualSpacing/>
        <w:jc w:val="both"/>
        <w:rPr>
          <w:rFonts w:ascii="Times New Roman" w:hAnsi="Times New Roman" w:cs="Times New Roman"/>
          <w:sz w:val="24"/>
          <w:szCs w:val="24"/>
        </w:rPr>
      </w:pPr>
    </w:p>
    <w:p w:rsidR="00A16AD6" w:rsidRPr="00E02D26" w:rsidRDefault="00A16AD6" w:rsidP="00446C1C">
      <w:pPr>
        <w:numPr>
          <w:ilvl w:val="0"/>
          <w:numId w:val="8"/>
        </w:numPr>
        <w:spacing w:after="0" w:line="240" w:lineRule="auto"/>
        <w:contextualSpacing/>
        <w:jc w:val="both"/>
        <w:rPr>
          <w:rFonts w:ascii="Times New Roman" w:hAnsi="Times New Roman" w:cs="Times New Roman"/>
          <w:sz w:val="24"/>
          <w:szCs w:val="24"/>
        </w:rPr>
      </w:pPr>
      <w:r w:rsidRPr="00E02D26">
        <w:rPr>
          <w:rFonts w:ascii="Times New Roman" w:hAnsi="Times New Roman" w:cs="Times New Roman"/>
          <w:sz w:val="24"/>
          <w:szCs w:val="24"/>
        </w:rPr>
        <w:t>No haber sido condenado por sentencia ejecutoria por delitos dolosos que ameriten pena privativa de la libertad;</w:t>
      </w:r>
    </w:p>
    <w:p w:rsidR="00A16AD6" w:rsidRPr="00E02D26" w:rsidRDefault="00A16AD6" w:rsidP="00446C1C">
      <w:pPr>
        <w:spacing w:after="0" w:line="240" w:lineRule="auto"/>
        <w:ind w:left="567"/>
        <w:contextualSpacing/>
        <w:jc w:val="both"/>
        <w:rPr>
          <w:rFonts w:ascii="Times New Roman" w:hAnsi="Times New Roman" w:cs="Times New Roman"/>
          <w:sz w:val="24"/>
          <w:szCs w:val="24"/>
        </w:rPr>
      </w:pPr>
    </w:p>
    <w:p w:rsidR="00A16AD6" w:rsidRPr="00E02D26" w:rsidRDefault="00A16AD6" w:rsidP="00446C1C">
      <w:pPr>
        <w:numPr>
          <w:ilvl w:val="0"/>
          <w:numId w:val="8"/>
        </w:numPr>
        <w:spacing w:after="0" w:line="240" w:lineRule="auto"/>
        <w:contextualSpacing/>
        <w:jc w:val="both"/>
        <w:rPr>
          <w:rFonts w:ascii="Times New Roman" w:hAnsi="Times New Roman" w:cs="Times New Roman"/>
          <w:sz w:val="24"/>
          <w:szCs w:val="24"/>
        </w:rPr>
      </w:pPr>
      <w:r w:rsidRPr="00E02D26">
        <w:rPr>
          <w:rFonts w:ascii="Times New Roman" w:hAnsi="Times New Roman" w:cs="Times New Roman"/>
          <w:sz w:val="24"/>
          <w:szCs w:val="24"/>
        </w:rPr>
        <w:t>Ser honrado y gozar de buena reputación; y</w:t>
      </w:r>
    </w:p>
    <w:p w:rsidR="00A16AD6" w:rsidRPr="00E02D26" w:rsidRDefault="00A16AD6" w:rsidP="00446C1C">
      <w:pPr>
        <w:spacing w:after="0" w:line="240" w:lineRule="auto"/>
        <w:ind w:left="567"/>
        <w:contextualSpacing/>
        <w:jc w:val="both"/>
        <w:rPr>
          <w:rFonts w:ascii="Times New Roman" w:hAnsi="Times New Roman" w:cs="Times New Roman"/>
          <w:sz w:val="24"/>
          <w:szCs w:val="24"/>
        </w:rPr>
      </w:pPr>
    </w:p>
    <w:p w:rsidR="00A16AD6" w:rsidRPr="00E02D26" w:rsidRDefault="00A16AD6" w:rsidP="00446C1C">
      <w:pPr>
        <w:numPr>
          <w:ilvl w:val="0"/>
          <w:numId w:val="8"/>
        </w:numPr>
        <w:spacing w:after="0" w:line="240" w:lineRule="auto"/>
        <w:contextualSpacing/>
        <w:jc w:val="both"/>
        <w:rPr>
          <w:rFonts w:ascii="Times New Roman" w:hAnsi="Times New Roman" w:cs="Times New Roman"/>
          <w:sz w:val="24"/>
          <w:szCs w:val="24"/>
        </w:rPr>
      </w:pPr>
      <w:r w:rsidRPr="00E02D26">
        <w:rPr>
          <w:rFonts w:ascii="Times New Roman" w:hAnsi="Times New Roman" w:cs="Times New Roman"/>
          <w:sz w:val="24"/>
          <w:szCs w:val="24"/>
        </w:rPr>
        <w:t>Tener experiencia en la investigación y persecución de los delitos, así como en la administración pública.</w:t>
      </w:r>
    </w:p>
    <w:p w:rsidR="00A16AD6" w:rsidRPr="00E02D26" w:rsidRDefault="00A16AD6" w:rsidP="00446C1C">
      <w:pPr>
        <w:spacing w:after="0" w:line="240" w:lineRule="auto"/>
        <w:contextualSpacing/>
        <w:jc w:val="both"/>
        <w:rPr>
          <w:rFonts w:ascii="Times New Roman" w:hAnsi="Times New Roman" w:cs="Times New Roman"/>
          <w:sz w:val="24"/>
          <w:szCs w:val="24"/>
        </w:rPr>
      </w:pPr>
    </w:p>
    <w:p w:rsidR="00A16AD6" w:rsidRPr="00E02D26" w:rsidRDefault="00A16AD6" w:rsidP="00446C1C">
      <w:pPr>
        <w:spacing w:after="0" w:line="240" w:lineRule="auto"/>
        <w:contextualSpacing/>
        <w:jc w:val="both"/>
        <w:rPr>
          <w:rFonts w:ascii="Times New Roman" w:hAnsi="Times New Roman" w:cs="Times New Roman"/>
          <w:sz w:val="24"/>
          <w:szCs w:val="24"/>
        </w:rPr>
      </w:pPr>
      <w:r w:rsidRPr="00E02D26">
        <w:rPr>
          <w:rFonts w:ascii="Times New Roman" w:hAnsi="Times New Roman" w:cs="Times New Roman"/>
          <w:sz w:val="24"/>
          <w:szCs w:val="24"/>
        </w:rPr>
        <w:t>Del análisis realizado desprendimos lo siguiente:</w:t>
      </w:r>
    </w:p>
    <w:p w:rsidR="00A16AD6" w:rsidRPr="00E02D26" w:rsidRDefault="00A16AD6" w:rsidP="00446C1C">
      <w:pPr>
        <w:spacing w:after="0" w:line="240" w:lineRule="auto"/>
        <w:contextualSpacing/>
        <w:jc w:val="both"/>
        <w:rPr>
          <w:rFonts w:ascii="Times New Roman" w:hAnsi="Times New Roman" w:cs="Times New Roman"/>
          <w:sz w:val="24"/>
          <w:szCs w:val="24"/>
        </w:rPr>
      </w:pPr>
    </w:p>
    <w:p w:rsidR="00A16AD6" w:rsidRPr="00E02D26" w:rsidRDefault="00A16AD6" w:rsidP="00446C1C">
      <w:pPr>
        <w:spacing w:after="0" w:line="240" w:lineRule="auto"/>
        <w:contextualSpacing/>
        <w:jc w:val="both"/>
        <w:rPr>
          <w:rFonts w:ascii="Times New Roman" w:hAnsi="Times New Roman" w:cs="Times New Roman"/>
          <w:sz w:val="24"/>
          <w:szCs w:val="24"/>
        </w:rPr>
      </w:pPr>
    </w:p>
    <w:tbl>
      <w:tblPr>
        <w:tblW w:w="1134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6"/>
        <w:gridCol w:w="1242"/>
        <w:gridCol w:w="1034"/>
        <w:gridCol w:w="1034"/>
        <w:gridCol w:w="1034"/>
        <w:gridCol w:w="1034"/>
        <w:gridCol w:w="1034"/>
        <w:gridCol w:w="1036"/>
        <w:gridCol w:w="927"/>
        <w:gridCol w:w="850"/>
        <w:gridCol w:w="792"/>
        <w:gridCol w:w="772"/>
      </w:tblGrid>
      <w:tr w:rsidR="00A16AD6" w:rsidRPr="00E02D26" w:rsidTr="00A16AD6">
        <w:trPr>
          <w:trHeight w:val="185"/>
        </w:trPr>
        <w:tc>
          <w:tcPr>
            <w:tcW w:w="556" w:type="dxa"/>
            <w:vMerge w:val="restart"/>
            <w:shd w:val="clear" w:color="auto" w:fill="D0CECE"/>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NO</w:t>
            </w:r>
          </w:p>
        </w:tc>
        <w:tc>
          <w:tcPr>
            <w:tcW w:w="1242" w:type="dxa"/>
            <w:vMerge w:val="restart"/>
            <w:shd w:val="clear" w:color="auto" w:fill="D0CECE"/>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NOMBRE DEL ASPIRANTE</w:t>
            </w:r>
          </w:p>
        </w:tc>
        <w:tc>
          <w:tcPr>
            <w:tcW w:w="9547" w:type="dxa"/>
            <w:gridSpan w:val="10"/>
            <w:shd w:val="clear" w:color="auto" w:fill="D0CECE"/>
          </w:tcPr>
          <w:p w:rsidR="00A16AD6" w:rsidRPr="00E02D26" w:rsidRDefault="00A16AD6" w:rsidP="00446C1C">
            <w:pPr>
              <w:spacing w:after="0" w:line="240" w:lineRule="auto"/>
              <w:contextualSpacing/>
              <w:jc w:val="center"/>
              <w:rPr>
                <w:rFonts w:ascii="Times New Roman" w:hAnsi="Times New Roman" w:cs="Times New Roman"/>
                <w:sz w:val="8"/>
                <w:szCs w:val="8"/>
              </w:rPr>
            </w:pPr>
            <w:r w:rsidRPr="00E02D26">
              <w:rPr>
                <w:rFonts w:ascii="Times New Roman" w:hAnsi="Times New Roman" w:cs="Times New Roman"/>
                <w:b/>
                <w:sz w:val="8"/>
                <w:szCs w:val="8"/>
                <w:lang w:val="es-ES"/>
              </w:rPr>
              <w:t>REQUISITOS Y DOCUMENTACIÓN CORRESPONDIENTES AL “SEGUNDO” PUNTO DEL APARTADO “PROCESO” DE LA “CONVOCATORIA PARA DESIGNAR A LA O EL FISCAL GENERAL DE JUSTICIA DEL ESTADO DE MÉXICO”.</w:t>
            </w:r>
          </w:p>
        </w:tc>
      </w:tr>
      <w:tr w:rsidR="00A16AD6" w:rsidRPr="00E02D26" w:rsidTr="00A16AD6">
        <w:trPr>
          <w:trHeight w:val="185"/>
        </w:trPr>
        <w:tc>
          <w:tcPr>
            <w:tcW w:w="556" w:type="dxa"/>
            <w:vMerge/>
            <w:shd w:val="clear" w:color="auto" w:fill="D0CECE"/>
            <w:vAlign w:val="center"/>
          </w:tcPr>
          <w:p w:rsidR="00A16AD6" w:rsidRPr="00E02D26" w:rsidRDefault="00A16AD6" w:rsidP="00446C1C">
            <w:pPr>
              <w:spacing w:after="0" w:line="240" w:lineRule="auto"/>
              <w:contextualSpacing/>
              <w:rPr>
                <w:rFonts w:ascii="Times New Roman" w:hAnsi="Times New Roman" w:cs="Times New Roman"/>
                <w:sz w:val="8"/>
                <w:szCs w:val="8"/>
              </w:rPr>
            </w:pPr>
          </w:p>
        </w:tc>
        <w:tc>
          <w:tcPr>
            <w:tcW w:w="1242" w:type="dxa"/>
            <w:vMerge/>
            <w:shd w:val="clear" w:color="auto" w:fill="D0CECE"/>
            <w:vAlign w:val="center"/>
          </w:tcPr>
          <w:p w:rsidR="00A16AD6" w:rsidRPr="00E02D26" w:rsidRDefault="00A16AD6" w:rsidP="00446C1C">
            <w:pPr>
              <w:spacing w:after="0" w:line="240" w:lineRule="auto"/>
              <w:contextualSpacing/>
              <w:rPr>
                <w:rFonts w:ascii="Times New Roman" w:hAnsi="Times New Roman" w:cs="Times New Roman"/>
                <w:sz w:val="8"/>
                <w:szCs w:val="8"/>
              </w:rPr>
            </w:pPr>
          </w:p>
        </w:tc>
        <w:tc>
          <w:tcPr>
            <w:tcW w:w="6206" w:type="dxa"/>
            <w:gridSpan w:val="6"/>
            <w:shd w:val="clear" w:color="auto" w:fill="D0CECE"/>
          </w:tcPr>
          <w:p w:rsidR="00A16AD6" w:rsidRPr="00E02D26" w:rsidRDefault="00A16AD6" w:rsidP="00446C1C">
            <w:pPr>
              <w:spacing w:after="0" w:line="240" w:lineRule="auto"/>
              <w:contextualSpacing/>
              <w:jc w:val="center"/>
              <w:rPr>
                <w:rFonts w:ascii="Times New Roman" w:hAnsi="Times New Roman" w:cs="Times New Roman"/>
                <w:sz w:val="8"/>
                <w:szCs w:val="8"/>
              </w:rPr>
            </w:pPr>
            <w:r w:rsidRPr="00E02D26">
              <w:rPr>
                <w:rFonts w:ascii="Times New Roman" w:hAnsi="Times New Roman" w:cs="Times New Roman"/>
                <w:b/>
                <w:sz w:val="8"/>
                <w:szCs w:val="8"/>
                <w:lang w:val="es-ES"/>
              </w:rPr>
              <w:t>REQUISITOS</w:t>
            </w:r>
          </w:p>
        </w:tc>
        <w:tc>
          <w:tcPr>
            <w:tcW w:w="3341" w:type="dxa"/>
            <w:gridSpan w:val="4"/>
            <w:shd w:val="clear" w:color="auto" w:fill="D0CECE"/>
          </w:tcPr>
          <w:p w:rsidR="00A16AD6" w:rsidRPr="00E02D26" w:rsidRDefault="00A16AD6" w:rsidP="00446C1C">
            <w:pPr>
              <w:spacing w:after="0" w:line="240" w:lineRule="auto"/>
              <w:contextualSpacing/>
              <w:jc w:val="center"/>
              <w:rPr>
                <w:rFonts w:ascii="Times New Roman" w:hAnsi="Times New Roman" w:cs="Times New Roman"/>
                <w:sz w:val="8"/>
                <w:szCs w:val="8"/>
              </w:rPr>
            </w:pPr>
            <w:r w:rsidRPr="00E02D26">
              <w:rPr>
                <w:rFonts w:ascii="Times New Roman" w:hAnsi="Times New Roman" w:cs="Times New Roman"/>
                <w:b/>
                <w:sz w:val="8"/>
                <w:szCs w:val="8"/>
                <w:lang w:val="es-ES"/>
              </w:rPr>
              <w:t>DOCUMENTACIÓN ADCIONAL</w:t>
            </w:r>
          </w:p>
        </w:tc>
      </w:tr>
      <w:tr w:rsidR="00A16AD6" w:rsidRPr="00E02D26" w:rsidTr="00DD22B6">
        <w:trPr>
          <w:trHeight w:val="185"/>
        </w:trPr>
        <w:tc>
          <w:tcPr>
            <w:tcW w:w="556" w:type="dxa"/>
            <w:vMerge/>
            <w:shd w:val="clear" w:color="auto" w:fill="D0CECE"/>
          </w:tcPr>
          <w:p w:rsidR="00A16AD6" w:rsidRPr="00E02D26" w:rsidRDefault="00A16AD6" w:rsidP="00446C1C">
            <w:pPr>
              <w:widowControl w:val="0"/>
              <w:autoSpaceDE w:val="0"/>
              <w:autoSpaceDN w:val="0"/>
              <w:spacing w:after="0" w:line="240" w:lineRule="auto"/>
              <w:contextualSpacing/>
              <w:jc w:val="both"/>
              <w:rPr>
                <w:rFonts w:ascii="Times New Roman" w:hAnsi="Times New Roman" w:cs="Times New Roman"/>
                <w:sz w:val="8"/>
                <w:szCs w:val="8"/>
                <w:lang w:val="es-ES"/>
              </w:rPr>
            </w:pPr>
          </w:p>
        </w:tc>
        <w:tc>
          <w:tcPr>
            <w:tcW w:w="1242" w:type="dxa"/>
            <w:vMerge/>
            <w:shd w:val="clear" w:color="auto" w:fill="D0CECE"/>
          </w:tcPr>
          <w:p w:rsidR="00A16AD6" w:rsidRPr="00E02D26" w:rsidRDefault="00A16AD6" w:rsidP="00446C1C">
            <w:pPr>
              <w:widowControl w:val="0"/>
              <w:autoSpaceDE w:val="0"/>
              <w:autoSpaceDN w:val="0"/>
              <w:spacing w:after="0" w:line="240" w:lineRule="auto"/>
              <w:contextualSpacing/>
              <w:jc w:val="both"/>
              <w:rPr>
                <w:rFonts w:ascii="Times New Roman" w:hAnsi="Times New Roman" w:cs="Times New Roman"/>
                <w:sz w:val="8"/>
                <w:szCs w:val="8"/>
                <w:lang w:val="es-ES"/>
              </w:rPr>
            </w:pPr>
          </w:p>
        </w:tc>
        <w:tc>
          <w:tcPr>
            <w:tcW w:w="1034" w:type="dxa"/>
            <w:shd w:val="clear" w:color="auto" w:fill="D0CECE"/>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1) Constancia de Vecindad</w:t>
            </w:r>
          </w:p>
        </w:tc>
        <w:tc>
          <w:tcPr>
            <w:tcW w:w="1034" w:type="dxa"/>
            <w:shd w:val="clear" w:color="auto" w:fill="D0CECE"/>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2)Edad</w:t>
            </w:r>
          </w:p>
        </w:tc>
        <w:tc>
          <w:tcPr>
            <w:tcW w:w="1034" w:type="dxa"/>
            <w:shd w:val="clear" w:color="auto" w:fill="D0CECE"/>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3)Título</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Experiencia 10 años</w:t>
            </w:r>
          </w:p>
        </w:tc>
        <w:tc>
          <w:tcPr>
            <w:tcW w:w="1034" w:type="dxa"/>
            <w:shd w:val="clear" w:color="auto" w:fill="D0CECE"/>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4) Certificado de Antecedentes no Penales</w:t>
            </w:r>
          </w:p>
        </w:tc>
        <w:tc>
          <w:tcPr>
            <w:tcW w:w="1034" w:type="dxa"/>
            <w:shd w:val="clear" w:color="auto" w:fill="D0CECE"/>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5)Protesta de Verdad</w:t>
            </w:r>
          </w:p>
        </w:tc>
        <w:tc>
          <w:tcPr>
            <w:tcW w:w="1036" w:type="dxa"/>
            <w:shd w:val="clear" w:color="auto" w:fill="D0CECE"/>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6)Experiencia</w:t>
            </w:r>
          </w:p>
        </w:tc>
        <w:tc>
          <w:tcPr>
            <w:tcW w:w="927" w:type="dxa"/>
            <w:shd w:val="clear" w:color="auto" w:fill="D0CECE"/>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 Solicitud</w:t>
            </w:r>
          </w:p>
        </w:tc>
        <w:tc>
          <w:tcPr>
            <w:tcW w:w="850" w:type="dxa"/>
            <w:shd w:val="clear" w:color="auto" w:fill="D0CECE"/>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b) Exposición de Motivos</w:t>
            </w:r>
          </w:p>
        </w:tc>
        <w:tc>
          <w:tcPr>
            <w:tcW w:w="792" w:type="dxa"/>
            <w:shd w:val="clear" w:color="auto" w:fill="D0CECE"/>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c) Aceptación de las Bases</w:t>
            </w:r>
          </w:p>
        </w:tc>
        <w:tc>
          <w:tcPr>
            <w:tcW w:w="772" w:type="dxa"/>
            <w:shd w:val="clear" w:color="auto" w:fill="D0CECE"/>
            <w:vAlign w:val="center"/>
          </w:tcPr>
          <w:p w:rsidR="00A16AD6" w:rsidRPr="00E02D26" w:rsidRDefault="00A16AD6" w:rsidP="00446C1C">
            <w:pPr>
              <w:spacing w:after="0" w:line="240" w:lineRule="auto"/>
              <w:contextualSpacing/>
              <w:jc w:val="center"/>
              <w:rPr>
                <w:rFonts w:ascii="Times New Roman" w:hAnsi="Times New Roman" w:cs="Times New Roman"/>
                <w:sz w:val="8"/>
                <w:szCs w:val="8"/>
              </w:rPr>
            </w:pPr>
            <w:r w:rsidRPr="00E02D26">
              <w:rPr>
                <w:rFonts w:ascii="Times New Roman" w:hAnsi="Times New Roman" w:cs="Times New Roman"/>
                <w:b/>
                <w:sz w:val="8"/>
                <w:szCs w:val="8"/>
                <w:lang w:val="es-ES"/>
              </w:rPr>
              <w:t>d) Aviso de Privacidad</w:t>
            </w:r>
          </w:p>
        </w:tc>
      </w:tr>
      <w:tr w:rsidR="00A16AD6" w:rsidRPr="00E02D26" w:rsidTr="00DD22B6">
        <w:trPr>
          <w:trHeight w:val="371"/>
        </w:trPr>
        <w:tc>
          <w:tcPr>
            <w:tcW w:w="556"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1</w:t>
            </w:r>
          </w:p>
        </w:tc>
        <w:tc>
          <w:tcPr>
            <w:tcW w:w="1242"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sz w:val="8"/>
                <w:szCs w:val="8"/>
                <w:lang w:val="es-ES"/>
              </w:rPr>
              <w:t>Sebastián Emilio de Guadalupe Cruz Vargas.</w:t>
            </w:r>
          </w:p>
        </w:tc>
        <w:tc>
          <w:tcPr>
            <w:tcW w:w="1034" w:type="dxa"/>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FFFFFF"/>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PARCIALMENTE</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sz w:val="8"/>
                <w:szCs w:val="8"/>
                <w:lang w:val="es-ES"/>
              </w:rPr>
              <w:t>No exhibe copia certificada del acta de nacimiento</w:t>
            </w:r>
          </w:p>
        </w:tc>
        <w:tc>
          <w:tcPr>
            <w:tcW w:w="1034" w:type="dxa"/>
            <w:shd w:val="clear" w:color="auto" w:fill="FFFFFF"/>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FFFFFF"/>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 xml:space="preserve">PARCIALMENTE </w:t>
            </w:r>
            <w:r w:rsidRPr="00E02D26">
              <w:rPr>
                <w:rFonts w:ascii="Times New Roman" w:hAnsi="Times New Roman" w:cs="Times New Roman"/>
                <w:sz w:val="8"/>
                <w:szCs w:val="8"/>
                <w:lang w:val="es-ES"/>
              </w:rPr>
              <w:t>Solo presenta informe</w:t>
            </w:r>
          </w:p>
        </w:tc>
        <w:tc>
          <w:tcPr>
            <w:tcW w:w="1034" w:type="dxa"/>
            <w:shd w:val="clear" w:color="auto" w:fill="FFFFFF"/>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6" w:type="dxa"/>
            <w:shd w:val="clear" w:color="auto" w:fill="FFFFFF"/>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NO ACREDITADO</w:t>
            </w:r>
          </w:p>
        </w:tc>
        <w:tc>
          <w:tcPr>
            <w:tcW w:w="927" w:type="dxa"/>
            <w:shd w:val="clear" w:color="auto" w:fill="FFFFFF"/>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850" w:type="dxa"/>
            <w:shd w:val="clear" w:color="auto" w:fill="FFFFFF"/>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92" w:type="dxa"/>
            <w:shd w:val="clear" w:color="auto" w:fill="FFFFFF"/>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72" w:type="dxa"/>
            <w:shd w:val="clear" w:color="auto" w:fill="auto"/>
            <w:vAlign w:val="center"/>
          </w:tcPr>
          <w:p w:rsidR="00A16AD6" w:rsidRPr="00E02D26" w:rsidRDefault="00A16AD6" w:rsidP="00446C1C">
            <w:pPr>
              <w:spacing w:after="0" w:line="240" w:lineRule="auto"/>
              <w:contextualSpacing/>
              <w:jc w:val="center"/>
              <w:rPr>
                <w:rFonts w:ascii="Times New Roman" w:hAnsi="Times New Roman" w:cs="Times New Roman"/>
                <w:sz w:val="8"/>
                <w:szCs w:val="8"/>
              </w:rPr>
            </w:pPr>
            <w:r w:rsidRPr="00E02D26">
              <w:rPr>
                <w:rFonts w:ascii="Times New Roman" w:hAnsi="Times New Roman" w:cs="Times New Roman"/>
                <w:b/>
                <w:sz w:val="8"/>
                <w:szCs w:val="8"/>
                <w:lang w:val="es-ES"/>
              </w:rPr>
              <w:t>ACREDITADO</w:t>
            </w:r>
          </w:p>
        </w:tc>
      </w:tr>
      <w:tr w:rsidR="00A16AD6" w:rsidRPr="00E02D26" w:rsidTr="00DD22B6">
        <w:trPr>
          <w:trHeight w:val="475"/>
        </w:trPr>
        <w:tc>
          <w:tcPr>
            <w:tcW w:w="556"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2</w:t>
            </w:r>
          </w:p>
        </w:tc>
        <w:tc>
          <w:tcPr>
            <w:tcW w:w="1242"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sz w:val="8"/>
                <w:szCs w:val="8"/>
                <w:lang w:val="es-ES"/>
              </w:rPr>
              <w:t>José Isauro Bautista Pérez</w:t>
            </w:r>
          </w:p>
        </w:tc>
        <w:tc>
          <w:tcPr>
            <w:tcW w:w="1034" w:type="dxa"/>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PARCIALMENTE</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sz w:val="8"/>
                <w:szCs w:val="8"/>
                <w:lang w:val="es-ES"/>
              </w:rPr>
              <w:t>No acredita antigüedad</w:t>
            </w:r>
          </w:p>
        </w:tc>
        <w:tc>
          <w:tcPr>
            <w:tcW w:w="1034" w:type="dxa"/>
            <w:shd w:val="clear" w:color="auto" w:fill="FFFFFF"/>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PARCIALMENTE</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sz w:val="8"/>
                <w:szCs w:val="8"/>
                <w:lang w:val="es-ES"/>
              </w:rPr>
              <w:t>No exhibe copia certificada del acta de nacimiento.</w:t>
            </w:r>
          </w:p>
        </w:tc>
        <w:tc>
          <w:tcPr>
            <w:tcW w:w="1034" w:type="dxa"/>
            <w:shd w:val="clear" w:color="auto" w:fill="FFFFFF"/>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FFFFFF"/>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b/>
                <w:sz w:val="8"/>
                <w:szCs w:val="8"/>
                <w:lang w:val="es-ES"/>
              </w:rPr>
              <w:t>PARCIALMENTE</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sz w:val="8"/>
                <w:szCs w:val="8"/>
                <w:lang w:val="es-ES"/>
              </w:rPr>
              <w:t>Solo presenta informe</w:t>
            </w:r>
          </w:p>
        </w:tc>
        <w:tc>
          <w:tcPr>
            <w:tcW w:w="1034" w:type="dxa"/>
            <w:shd w:val="clear" w:color="auto" w:fill="FFFFFF"/>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6" w:type="dxa"/>
            <w:shd w:val="clear" w:color="auto" w:fill="FFFFFF"/>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NO ACREDITADO</w:t>
            </w:r>
          </w:p>
        </w:tc>
        <w:tc>
          <w:tcPr>
            <w:tcW w:w="927" w:type="dxa"/>
            <w:shd w:val="clear" w:color="auto" w:fill="FFFFFF"/>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850" w:type="dxa"/>
            <w:shd w:val="clear" w:color="auto" w:fill="FFFFFF"/>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92" w:type="dxa"/>
            <w:shd w:val="clear" w:color="auto" w:fill="FFFFFF"/>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72" w:type="dxa"/>
            <w:shd w:val="clear" w:color="auto" w:fill="auto"/>
            <w:vAlign w:val="center"/>
          </w:tcPr>
          <w:p w:rsidR="00A16AD6" w:rsidRPr="00E02D26" w:rsidRDefault="00A16AD6" w:rsidP="00446C1C">
            <w:pPr>
              <w:spacing w:after="0" w:line="240" w:lineRule="auto"/>
              <w:contextualSpacing/>
              <w:jc w:val="center"/>
              <w:rPr>
                <w:rFonts w:ascii="Times New Roman" w:hAnsi="Times New Roman" w:cs="Times New Roman"/>
                <w:sz w:val="8"/>
                <w:szCs w:val="8"/>
              </w:rPr>
            </w:pPr>
            <w:r w:rsidRPr="00E02D26">
              <w:rPr>
                <w:rFonts w:ascii="Times New Roman" w:hAnsi="Times New Roman" w:cs="Times New Roman"/>
                <w:b/>
                <w:sz w:val="8"/>
                <w:szCs w:val="8"/>
                <w:lang w:val="es-ES"/>
              </w:rPr>
              <w:t>ACREDITADO</w:t>
            </w:r>
          </w:p>
        </w:tc>
      </w:tr>
      <w:tr w:rsidR="00A16AD6" w:rsidRPr="00E02D26" w:rsidTr="00DD22B6">
        <w:trPr>
          <w:trHeight w:val="475"/>
        </w:trPr>
        <w:tc>
          <w:tcPr>
            <w:tcW w:w="556"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3</w:t>
            </w:r>
          </w:p>
        </w:tc>
        <w:tc>
          <w:tcPr>
            <w:tcW w:w="1242"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proofErr w:type="spellStart"/>
            <w:r w:rsidRPr="00E02D26">
              <w:rPr>
                <w:rFonts w:ascii="Times New Roman" w:hAnsi="Times New Roman" w:cs="Times New Roman"/>
                <w:sz w:val="8"/>
                <w:szCs w:val="8"/>
                <w:lang w:val="es-ES"/>
              </w:rPr>
              <w:t>Yazmín</w:t>
            </w:r>
            <w:proofErr w:type="spellEnd"/>
            <w:r w:rsidRPr="00E02D26">
              <w:rPr>
                <w:rFonts w:ascii="Times New Roman" w:hAnsi="Times New Roman" w:cs="Times New Roman"/>
                <w:sz w:val="8"/>
                <w:szCs w:val="8"/>
                <w:lang w:val="es-ES"/>
              </w:rPr>
              <w:t xml:space="preserve"> </w:t>
            </w:r>
            <w:proofErr w:type="spellStart"/>
            <w:r w:rsidRPr="00E02D26">
              <w:rPr>
                <w:rFonts w:ascii="Times New Roman" w:hAnsi="Times New Roman" w:cs="Times New Roman"/>
                <w:sz w:val="8"/>
                <w:szCs w:val="8"/>
                <w:lang w:val="es-ES"/>
              </w:rPr>
              <w:t>Najera</w:t>
            </w:r>
            <w:proofErr w:type="spellEnd"/>
            <w:r w:rsidRPr="00E02D26">
              <w:rPr>
                <w:rFonts w:ascii="Times New Roman" w:hAnsi="Times New Roman" w:cs="Times New Roman"/>
                <w:sz w:val="8"/>
                <w:szCs w:val="8"/>
                <w:lang w:val="es-ES"/>
              </w:rPr>
              <w:t xml:space="preserve"> Romero</w:t>
            </w:r>
          </w:p>
        </w:tc>
        <w:tc>
          <w:tcPr>
            <w:tcW w:w="1034" w:type="dxa"/>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PARCIALMENTE</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sz w:val="8"/>
                <w:szCs w:val="8"/>
                <w:lang w:val="es-ES"/>
              </w:rPr>
              <w:t>No acredita antigüedad</w:t>
            </w:r>
          </w:p>
        </w:tc>
        <w:tc>
          <w:tcPr>
            <w:tcW w:w="1034" w:type="dxa"/>
            <w:shd w:val="clear" w:color="auto" w:fill="FFFFFF"/>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PARCIALMENTE</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sz w:val="8"/>
                <w:szCs w:val="8"/>
                <w:lang w:val="es-ES"/>
              </w:rPr>
              <w:t>No exhibe copia certificada del acta de nacimiento</w:t>
            </w:r>
          </w:p>
        </w:tc>
        <w:tc>
          <w:tcPr>
            <w:tcW w:w="1034" w:type="dxa"/>
            <w:shd w:val="clear" w:color="auto" w:fill="FFFFFF"/>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b/>
                <w:sz w:val="8"/>
                <w:szCs w:val="8"/>
                <w:lang w:val="es-ES"/>
              </w:rPr>
              <w:t xml:space="preserve">PARCIALMENTE </w:t>
            </w:r>
            <w:r w:rsidRPr="00E02D26">
              <w:rPr>
                <w:rFonts w:ascii="Times New Roman" w:hAnsi="Times New Roman" w:cs="Times New Roman"/>
                <w:sz w:val="8"/>
                <w:szCs w:val="8"/>
                <w:lang w:val="es-ES"/>
              </w:rPr>
              <w:t>No exhibe copia certificada</w:t>
            </w:r>
          </w:p>
        </w:tc>
        <w:tc>
          <w:tcPr>
            <w:tcW w:w="1034" w:type="dxa"/>
            <w:shd w:val="clear" w:color="auto" w:fill="FFFFFF"/>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FFFFFF"/>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6" w:type="dxa"/>
            <w:shd w:val="clear" w:color="auto" w:fill="FFFFFF"/>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927" w:type="dxa"/>
            <w:shd w:val="clear" w:color="auto" w:fill="FFFFFF"/>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850" w:type="dxa"/>
            <w:shd w:val="clear" w:color="auto" w:fill="FFFFFF"/>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92" w:type="dxa"/>
            <w:shd w:val="clear" w:color="auto" w:fill="FFFFFF"/>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72" w:type="dxa"/>
            <w:shd w:val="clear" w:color="auto" w:fill="auto"/>
            <w:vAlign w:val="center"/>
          </w:tcPr>
          <w:p w:rsidR="00A16AD6" w:rsidRPr="00E02D26" w:rsidRDefault="00A16AD6" w:rsidP="00446C1C">
            <w:pPr>
              <w:spacing w:after="0" w:line="240" w:lineRule="auto"/>
              <w:contextualSpacing/>
              <w:jc w:val="center"/>
              <w:rPr>
                <w:rFonts w:ascii="Times New Roman" w:hAnsi="Times New Roman" w:cs="Times New Roman"/>
                <w:sz w:val="8"/>
                <w:szCs w:val="8"/>
              </w:rPr>
            </w:pPr>
            <w:r w:rsidRPr="00E02D26">
              <w:rPr>
                <w:rFonts w:ascii="Times New Roman" w:hAnsi="Times New Roman" w:cs="Times New Roman"/>
                <w:b/>
                <w:sz w:val="8"/>
                <w:szCs w:val="8"/>
                <w:lang w:val="es-ES"/>
              </w:rPr>
              <w:t>ACREDITADO</w:t>
            </w:r>
          </w:p>
        </w:tc>
      </w:tr>
      <w:tr w:rsidR="00A16AD6" w:rsidRPr="00E02D26" w:rsidTr="00DD22B6">
        <w:trPr>
          <w:trHeight w:val="42"/>
        </w:trPr>
        <w:tc>
          <w:tcPr>
            <w:tcW w:w="556"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4</w:t>
            </w:r>
          </w:p>
        </w:tc>
        <w:tc>
          <w:tcPr>
            <w:tcW w:w="1242"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sz w:val="8"/>
                <w:szCs w:val="8"/>
                <w:lang w:val="es-ES"/>
              </w:rPr>
              <w:t xml:space="preserve">Omar Obed </w:t>
            </w:r>
            <w:proofErr w:type="spellStart"/>
            <w:r w:rsidRPr="00E02D26">
              <w:rPr>
                <w:rFonts w:ascii="Times New Roman" w:hAnsi="Times New Roman" w:cs="Times New Roman"/>
                <w:sz w:val="8"/>
                <w:szCs w:val="8"/>
                <w:lang w:val="es-ES"/>
              </w:rPr>
              <w:t>Maceda</w:t>
            </w:r>
            <w:proofErr w:type="spellEnd"/>
            <w:r w:rsidRPr="00E02D26">
              <w:rPr>
                <w:rFonts w:ascii="Times New Roman" w:hAnsi="Times New Roman" w:cs="Times New Roman"/>
                <w:sz w:val="8"/>
                <w:szCs w:val="8"/>
                <w:lang w:val="es-ES"/>
              </w:rPr>
              <w:t xml:space="preserve"> Luna</w:t>
            </w:r>
          </w:p>
        </w:tc>
        <w:tc>
          <w:tcPr>
            <w:tcW w:w="1034" w:type="dxa"/>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FFFFFF"/>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PARCIALMENTE:</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sz w:val="8"/>
                <w:szCs w:val="8"/>
                <w:lang w:val="es-ES"/>
              </w:rPr>
              <w:t>No exhibe copia certificada del acta de nacimiento</w:t>
            </w:r>
          </w:p>
        </w:tc>
        <w:tc>
          <w:tcPr>
            <w:tcW w:w="1034" w:type="dxa"/>
            <w:shd w:val="clear" w:color="auto" w:fill="FFFFFF"/>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FFFFFF"/>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FFFFFF"/>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6" w:type="dxa"/>
            <w:shd w:val="clear" w:color="auto" w:fill="FFFFFF"/>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927" w:type="dxa"/>
            <w:shd w:val="clear" w:color="auto" w:fill="FFFFFF"/>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850" w:type="dxa"/>
            <w:shd w:val="clear" w:color="auto" w:fill="FFFFFF"/>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92" w:type="dxa"/>
            <w:shd w:val="clear" w:color="auto" w:fill="FFFFFF"/>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72" w:type="dxa"/>
            <w:shd w:val="clear" w:color="auto" w:fill="auto"/>
            <w:vAlign w:val="center"/>
          </w:tcPr>
          <w:p w:rsidR="00A16AD6" w:rsidRPr="00E02D26" w:rsidRDefault="00A16AD6" w:rsidP="00446C1C">
            <w:pPr>
              <w:spacing w:after="0" w:line="240" w:lineRule="auto"/>
              <w:contextualSpacing/>
              <w:jc w:val="center"/>
              <w:rPr>
                <w:rFonts w:ascii="Times New Roman" w:hAnsi="Times New Roman" w:cs="Times New Roman"/>
                <w:sz w:val="8"/>
                <w:szCs w:val="8"/>
              </w:rPr>
            </w:pPr>
            <w:r w:rsidRPr="00E02D26">
              <w:rPr>
                <w:rFonts w:ascii="Times New Roman" w:hAnsi="Times New Roman" w:cs="Times New Roman"/>
                <w:b/>
                <w:sz w:val="8"/>
                <w:szCs w:val="8"/>
                <w:lang w:val="es-ES"/>
              </w:rPr>
              <w:t>ACREDITADO</w:t>
            </w:r>
          </w:p>
        </w:tc>
      </w:tr>
      <w:tr w:rsidR="00A16AD6" w:rsidRPr="00E02D26" w:rsidTr="00DD22B6">
        <w:trPr>
          <w:trHeight w:val="475"/>
        </w:trPr>
        <w:tc>
          <w:tcPr>
            <w:tcW w:w="556"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5</w:t>
            </w:r>
          </w:p>
        </w:tc>
        <w:tc>
          <w:tcPr>
            <w:tcW w:w="1242"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sz w:val="8"/>
                <w:szCs w:val="8"/>
                <w:lang w:val="es-ES"/>
              </w:rPr>
              <w:t xml:space="preserve">José Carmen Castillo </w:t>
            </w:r>
            <w:proofErr w:type="spellStart"/>
            <w:r w:rsidRPr="00E02D26">
              <w:rPr>
                <w:rFonts w:ascii="Times New Roman" w:hAnsi="Times New Roman" w:cs="Times New Roman"/>
                <w:sz w:val="8"/>
                <w:szCs w:val="8"/>
                <w:lang w:val="es-ES"/>
              </w:rPr>
              <w:t>Ambriz</w:t>
            </w:r>
            <w:proofErr w:type="spellEnd"/>
            <w:r w:rsidRPr="00E02D26">
              <w:rPr>
                <w:rFonts w:ascii="Times New Roman" w:hAnsi="Times New Roman" w:cs="Times New Roman"/>
                <w:sz w:val="8"/>
                <w:szCs w:val="8"/>
                <w:lang w:val="es-ES"/>
              </w:rPr>
              <w:t xml:space="preserve"> </w:t>
            </w:r>
          </w:p>
        </w:tc>
        <w:tc>
          <w:tcPr>
            <w:tcW w:w="1034" w:type="dxa"/>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FFFFFF"/>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PARCIALMENTE</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sz w:val="8"/>
                <w:szCs w:val="8"/>
                <w:lang w:val="es-ES"/>
              </w:rPr>
              <w:t>No exhibe copia certificada del acta de nacimiento</w:t>
            </w:r>
          </w:p>
        </w:tc>
        <w:tc>
          <w:tcPr>
            <w:tcW w:w="1034" w:type="dxa"/>
            <w:shd w:val="clear" w:color="auto" w:fill="FFFFFF"/>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FFFFFF"/>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FFFFFF"/>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6" w:type="dxa"/>
            <w:shd w:val="clear" w:color="auto" w:fill="FFFFFF"/>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927" w:type="dxa"/>
            <w:shd w:val="clear" w:color="auto" w:fill="FFFFFF"/>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850" w:type="dxa"/>
            <w:shd w:val="clear" w:color="auto" w:fill="FFFFFF"/>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92" w:type="dxa"/>
            <w:shd w:val="clear" w:color="auto" w:fill="FFFFFF"/>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72" w:type="dxa"/>
            <w:shd w:val="clear" w:color="auto" w:fill="auto"/>
            <w:vAlign w:val="center"/>
          </w:tcPr>
          <w:p w:rsidR="00A16AD6" w:rsidRPr="00E02D26" w:rsidRDefault="00A16AD6" w:rsidP="00446C1C">
            <w:pPr>
              <w:spacing w:after="0" w:line="240" w:lineRule="auto"/>
              <w:contextualSpacing/>
              <w:jc w:val="center"/>
              <w:rPr>
                <w:rFonts w:ascii="Times New Roman" w:hAnsi="Times New Roman" w:cs="Times New Roman"/>
                <w:sz w:val="8"/>
                <w:szCs w:val="8"/>
              </w:rPr>
            </w:pPr>
            <w:r w:rsidRPr="00E02D26">
              <w:rPr>
                <w:rFonts w:ascii="Times New Roman" w:hAnsi="Times New Roman" w:cs="Times New Roman"/>
                <w:b/>
                <w:sz w:val="8"/>
                <w:szCs w:val="8"/>
                <w:lang w:val="es-ES"/>
              </w:rPr>
              <w:t>ACREDITADO</w:t>
            </w:r>
          </w:p>
        </w:tc>
      </w:tr>
      <w:tr w:rsidR="00A16AD6" w:rsidRPr="00E02D26" w:rsidTr="00DD22B6">
        <w:trPr>
          <w:trHeight w:val="185"/>
        </w:trPr>
        <w:tc>
          <w:tcPr>
            <w:tcW w:w="556"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6</w:t>
            </w:r>
          </w:p>
        </w:tc>
        <w:tc>
          <w:tcPr>
            <w:tcW w:w="1242"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sz w:val="8"/>
                <w:szCs w:val="8"/>
                <w:lang w:val="es-ES"/>
              </w:rPr>
              <w:t xml:space="preserve">Edmundo Porfirio Garrido Osorio </w:t>
            </w:r>
          </w:p>
        </w:tc>
        <w:tc>
          <w:tcPr>
            <w:tcW w:w="1034" w:type="dxa"/>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FFFFFF"/>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FFFFFF"/>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FFFFFF"/>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FFFFFF"/>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6" w:type="dxa"/>
            <w:shd w:val="clear" w:color="auto" w:fill="FFFFFF"/>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927" w:type="dxa"/>
            <w:shd w:val="clear" w:color="auto" w:fill="FFFFFF"/>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850" w:type="dxa"/>
            <w:shd w:val="clear" w:color="auto" w:fill="FFFFFF"/>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92" w:type="dxa"/>
            <w:shd w:val="clear" w:color="auto" w:fill="FFFFFF"/>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72" w:type="dxa"/>
            <w:shd w:val="clear" w:color="auto" w:fill="auto"/>
            <w:vAlign w:val="center"/>
          </w:tcPr>
          <w:p w:rsidR="00A16AD6" w:rsidRPr="00E02D26" w:rsidRDefault="00A16AD6" w:rsidP="00446C1C">
            <w:pPr>
              <w:spacing w:after="0" w:line="240" w:lineRule="auto"/>
              <w:contextualSpacing/>
              <w:jc w:val="center"/>
              <w:rPr>
                <w:rFonts w:ascii="Times New Roman" w:hAnsi="Times New Roman" w:cs="Times New Roman"/>
                <w:sz w:val="8"/>
                <w:szCs w:val="8"/>
              </w:rPr>
            </w:pPr>
            <w:r w:rsidRPr="00E02D26">
              <w:rPr>
                <w:rFonts w:ascii="Times New Roman" w:hAnsi="Times New Roman" w:cs="Times New Roman"/>
                <w:b/>
                <w:sz w:val="8"/>
                <w:szCs w:val="8"/>
                <w:lang w:val="es-ES"/>
              </w:rPr>
              <w:t>ACREDITADO</w:t>
            </w:r>
          </w:p>
        </w:tc>
      </w:tr>
      <w:tr w:rsidR="00A16AD6" w:rsidRPr="00E02D26" w:rsidTr="00DD22B6">
        <w:trPr>
          <w:trHeight w:val="381"/>
        </w:trPr>
        <w:tc>
          <w:tcPr>
            <w:tcW w:w="556"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7</w:t>
            </w:r>
          </w:p>
        </w:tc>
        <w:tc>
          <w:tcPr>
            <w:tcW w:w="1242"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sz w:val="8"/>
                <w:szCs w:val="8"/>
                <w:lang w:val="es-ES"/>
              </w:rPr>
              <w:t>Patricia Velázquez Alva</w:t>
            </w:r>
          </w:p>
        </w:tc>
        <w:tc>
          <w:tcPr>
            <w:tcW w:w="1034" w:type="dxa"/>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FFFFFF"/>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 xml:space="preserve">PARCIALMENTE </w:t>
            </w:r>
            <w:r w:rsidRPr="00E02D26">
              <w:rPr>
                <w:rFonts w:ascii="Times New Roman" w:hAnsi="Times New Roman" w:cs="Times New Roman"/>
                <w:sz w:val="8"/>
                <w:szCs w:val="8"/>
                <w:lang w:val="es-ES"/>
              </w:rPr>
              <w:t>No exhibe copia certificada del acta de nacimiento</w:t>
            </w:r>
          </w:p>
        </w:tc>
        <w:tc>
          <w:tcPr>
            <w:tcW w:w="1034" w:type="dxa"/>
            <w:shd w:val="clear" w:color="auto" w:fill="FFFFFF"/>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FFFFFF"/>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p>
        </w:tc>
        <w:tc>
          <w:tcPr>
            <w:tcW w:w="1034" w:type="dxa"/>
            <w:shd w:val="clear" w:color="auto" w:fill="FFFFFF"/>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6" w:type="dxa"/>
            <w:shd w:val="clear" w:color="auto" w:fill="FFFFFF"/>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927" w:type="dxa"/>
            <w:shd w:val="clear" w:color="auto" w:fill="FFFFFF"/>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850" w:type="dxa"/>
            <w:shd w:val="clear" w:color="auto" w:fill="FFFFFF"/>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92" w:type="dxa"/>
            <w:shd w:val="clear" w:color="auto" w:fill="FFFFFF"/>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72" w:type="dxa"/>
            <w:shd w:val="clear" w:color="auto" w:fill="auto"/>
            <w:vAlign w:val="center"/>
          </w:tcPr>
          <w:p w:rsidR="00A16AD6" w:rsidRPr="00E02D26" w:rsidRDefault="00A16AD6" w:rsidP="00446C1C">
            <w:pPr>
              <w:spacing w:after="0" w:line="240" w:lineRule="auto"/>
              <w:contextualSpacing/>
              <w:jc w:val="center"/>
              <w:rPr>
                <w:rFonts w:ascii="Times New Roman" w:hAnsi="Times New Roman" w:cs="Times New Roman"/>
                <w:sz w:val="8"/>
                <w:szCs w:val="8"/>
              </w:rPr>
            </w:pPr>
            <w:r w:rsidRPr="00E02D26">
              <w:rPr>
                <w:rFonts w:ascii="Times New Roman" w:hAnsi="Times New Roman" w:cs="Times New Roman"/>
                <w:b/>
                <w:sz w:val="8"/>
                <w:szCs w:val="8"/>
                <w:lang w:val="es-ES"/>
              </w:rPr>
              <w:t>ACREDITADO</w:t>
            </w:r>
          </w:p>
        </w:tc>
      </w:tr>
      <w:tr w:rsidR="00A16AD6" w:rsidRPr="00E02D26" w:rsidTr="00DD22B6">
        <w:trPr>
          <w:trHeight w:val="185"/>
        </w:trPr>
        <w:tc>
          <w:tcPr>
            <w:tcW w:w="556"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8</w:t>
            </w:r>
          </w:p>
        </w:tc>
        <w:tc>
          <w:tcPr>
            <w:tcW w:w="1242"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sz w:val="8"/>
                <w:szCs w:val="8"/>
                <w:lang w:val="es-ES"/>
              </w:rPr>
              <w:t xml:space="preserve">María Esther Nolasco Núñez </w:t>
            </w:r>
          </w:p>
        </w:tc>
        <w:tc>
          <w:tcPr>
            <w:tcW w:w="1034" w:type="dxa"/>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FFFFFF"/>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b/>
                <w:sz w:val="8"/>
                <w:szCs w:val="8"/>
                <w:lang w:val="es-ES"/>
              </w:rPr>
              <w:t>ACREDITADO</w:t>
            </w:r>
          </w:p>
        </w:tc>
        <w:tc>
          <w:tcPr>
            <w:tcW w:w="1034" w:type="dxa"/>
            <w:shd w:val="clear" w:color="auto" w:fill="FFFFFF"/>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FFFFFF"/>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b/>
                <w:sz w:val="8"/>
                <w:szCs w:val="8"/>
                <w:lang w:val="es-ES"/>
              </w:rPr>
              <w:t>ACREDITADO</w:t>
            </w:r>
          </w:p>
        </w:tc>
        <w:tc>
          <w:tcPr>
            <w:tcW w:w="1034" w:type="dxa"/>
            <w:shd w:val="clear" w:color="auto" w:fill="FFFFFF"/>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6" w:type="dxa"/>
            <w:shd w:val="clear" w:color="auto" w:fill="FFFFFF"/>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927" w:type="dxa"/>
            <w:shd w:val="clear" w:color="auto" w:fill="FFFFFF"/>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850" w:type="dxa"/>
            <w:shd w:val="clear" w:color="auto" w:fill="FFFFFF"/>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92" w:type="dxa"/>
            <w:shd w:val="clear" w:color="auto" w:fill="FFFFFF"/>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72" w:type="dxa"/>
            <w:shd w:val="clear" w:color="auto" w:fill="auto"/>
            <w:vAlign w:val="center"/>
          </w:tcPr>
          <w:p w:rsidR="00A16AD6" w:rsidRPr="00E02D26" w:rsidRDefault="00A16AD6" w:rsidP="00446C1C">
            <w:pPr>
              <w:spacing w:after="0" w:line="240" w:lineRule="auto"/>
              <w:contextualSpacing/>
              <w:jc w:val="center"/>
              <w:rPr>
                <w:rFonts w:ascii="Times New Roman" w:hAnsi="Times New Roman" w:cs="Times New Roman"/>
                <w:sz w:val="8"/>
                <w:szCs w:val="8"/>
              </w:rPr>
            </w:pPr>
            <w:r w:rsidRPr="00E02D26">
              <w:rPr>
                <w:rFonts w:ascii="Times New Roman" w:hAnsi="Times New Roman" w:cs="Times New Roman"/>
                <w:b/>
                <w:sz w:val="8"/>
                <w:szCs w:val="8"/>
                <w:lang w:val="es-ES"/>
              </w:rPr>
              <w:t>ACREDITADO</w:t>
            </w:r>
          </w:p>
        </w:tc>
      </w:tr>
      <w:tr w:rsidR="00A16AD6" w:rsidRPr="00E02D26" w:rsidTr="00DD22B6">
        <w:trPr>
          <w:trHeight w:val="764"/>
        </w:trPr>
        <w:tc>
          <w:tcPr>
            <w:tcW w:w="556"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9</w:t>
            </w:r>
          </w:p>
        </w:tc>
        <w:tc>
          <w:tcPr>
            <w:tcW w:w="1242"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sz w:val="8"/>
                <w:szCs w:val="8"/>
                <w:lang w:val="es-ES"/>
              </w:rPr>
              <w:t xml:space="preserve">José Antonio Montiel Cuevas </w:t>
            </w:r>
          </w:p>
        </w:tc>
        <w:tc>
          <w:tcPr>
            <w:tcW w:w="1034" w:type="dxa"/>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 xml:space="preserve">PARCIALMENTE </w:t>
            </w:r>
            <w:r w:rsidRPr="00E02D26">
              <w:rPr>
                <w:rFonts w:ascii="Times New Roman" w:hAnsi="Times New Roman" w:cs="Times New Roman"/>
                <w:sz w:val="8"/>
                <w:szCs w:val="8"/>
                <w:lang w:val="es-ES"/>
              </w:rPr>
              <w:t>No acredita antigüedad</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6"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b/>
                <w:sz w:val="8"/>
                <w:szCs w:val="8"/>
                <w:lang w:val="es-ES"/>
              </w:rPr>
              <w:t xml:space="preserve">PARCIALMENTE </w:t>
            </w:r>
            <w:r w:rsidRPr="00E02D26">
              <w:rPr>
                <w:rFonts w:ascii="Times New Roman" w:hAnsi="Times New Roman" w:cs="Times New Roman"/>
                <w:sz w:val="8"/>
                <w:szCs w:val="8"/>
                <w:lang w:val="es-ES"/>
              </w:rPr>
              <w:t>Únicamente acredita experiencia en investigación y persecución de delitos</w:t>
            </w:r>
          </w:p>
        </w:tc>
        <w:tc>
          <w:tcPr>
            <w:tcW w:w="927"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850"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92"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72" w:type="dxa"/>
            <w:shd w:val="clear" w:color="auto" w:fill="auto"/>
            <w:vAlign w:val="center"/>
          </w:tcPr>
          <w:p w:rsidR="00A16AD6" w:rsidRPr="00E02D26" w:rsidRDefault="00A16AD6" w:rsidP="00446C1C">
            <w:pPr>
              <w:spacing w:after="0" w:line="240" w:lineRule="auto"/>
              <w:contextualSpacing/>
              <w:jc w:val="center"/>
              <w:rPr>
                <w:rFonts w:ascii="Times New Roman" w:hAnsi="Times New Roman" w:cs="Times New Roman"/>
                <w:sz w:val="8"/>
                <w:szCs w:val="8"/>
              </w:rPr>
            </w:pPr>
            <w:r w:rsidRPr="00E02D26">
              <w:rPr>
                <w:rFonts w:ascii="Times New Roman" w:hAnsi="Times New Roman" w:cs="Times New Roman"/>
                <w:b/>
                <w:sz w:val="8"/>
                <w:szCs w:val="8"/>
                <w:lang w:val="es-ES"/>
              </w:rPr>
              <w:t>ACREDITADO</w:t>
            </w:r>
          </w:p>
        </w:tc>
      </w:tr>
      <w:tr w:rsidR="00A16AD6" w:rsidRPr="00E02D26" w:rsidTr="00DD22B6">
        <w:trPr>
          <w:trHeight w:val="475"/>
        </w:trPr>
        <w:tc>
          <w:tcPr>
            <w:tcW w:w="556"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10</w:t>
            </w:r>
          </w:p>
        </w:tc>
        <w:tc>
          <w:tcPr>
            <w:tcW w:w="1242"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sz w:val="8"/>
                <w:szCs w:val="8"/>
                <w:lang w:val="es-ES"/>
              </w:rPr>
              <w:t xml:space="preserve">Esaú Eduardo Sánchez </w:t>
            </w:r>
            <w:proofErr w:type="spellStart"/>
            <w:r w:rsidRPr="00E02D26">
              <w:rPr>
                <w:rFonts w:ascii="Times New Roman" w:hAnsi="Times New Roman" w:cs="Times New Roman"/>
                <w:sz w:val="8"/>
                <w:szCs w:val="8"/>
                <w:lang w:val="es-ES"/>
              </w:rPr>
              <w:t>Sánchez</w:t>
            </w:r>
            <w:proofErr w:type="spellEnd"/>
            <w:r w:rsidRPr="00E02D26">
              <w:rPr>
                <w:rFonts w:ascii="Times New Roman" w:hAnsi="Times New Roman" w:cs="Times New Roman"/>
                <w:sz w:val="8"/>
                <w:szCs w:val="8"/>
                <w:lang w:val="es-ES"/>
              </w:rPr>
              <w:t xml:space="preserve">  </w:t>
            </w:r>
          </w:p>
        </w:tc>
        <w:tc>
          <w:tcPr>
            <w:tcW w:w="1034" w:type="dxa"/>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 xml:space="preserve">PARCIALMENTE </w:t>
            </w:r>
            <w:r w:rsidRPr="00E02D26">
              <w:rPr>
                <w:rFonts w:ascii="Times New Roman" w:hAnsi="Times New Roman" w:cs="Times New Roman"/>
                <w:sz w:val="8"/>
                <w:szCs w:val="8"/>
                <w:lang w:val="es-ES"/>
              </w:rPr>
              <w:t>No acredita antigüedad</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PARCIALMENTE</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sz w:val="8"/>
                <w:szCs w:val="8"/>
                <w:lang w:val="es-ES"/>
              </w:rPr>
              <w:t>No exhibe copia certificada del acta de nacimiento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6"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927"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850"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92"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72" w:type="dxa"/>
            <w:shd w:val="clear" w:color="auto" w:fill="auto"/>
            <w:vAlign w:val="center"/>
          </w:tcPr>
          <w:p w:rsidR="00A16AD6" w:rsidRPr="00E02D26" w:rsidRDefault="00A16AD6" w:rsidP="00446C1C">
            <w:pPr>
              <w:spacing w:after="0" w:line="240" w:lineRule="auto"/>
              <w:contextualSpacing/>
              <w:jc w:val="center"/>
              <w:rPr>
                <w:rFonts w:ascii="Times New Roman" w:hAnsi="Times New Roman" w:cs="Times New Roman"/>
                <w:sz w:val="8"/>
                <w:szCs w:val="8"/>
              </w:rPr>
            </w:pPr>
            <w:r w:rsidRPr="00E02D26">
              <w:rPr>
                <w:rFonts w:ascii="Times New Roman" w:hAnsi="Times New Roman" w:cs="Times New Roman"/>
                <w:b/>
                <w:sz w:val="8"/>
                <w:szCs w:val="8"/>
                <w:lang w:val="es-ES"/>
              </w:rPr>
              <w:t>ACREDITADO</w:t>
            </w:r>
          </w:p>
        </w:tc>
      </w:tr>
      <w:tr w:rsidR="00A16AD6" w:rsidRPr="00E02D26" w:rsidTr="00DD22B6">
        <w:trPr>
          <w:trHeight w:val="185"/>
        </w:trPr>
        <w:tc>
          <w:tcPr>
            <w:tcW w:w="556"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11</w:t>
            </w:r>
          </w:p>
        </w:tc>
        <w:tc>
          <w:tcPr>
            <w:tcW w:w="1242"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sz w:val="8"/>
                <w:szCs w:val="8"/>
                <w:lang w:val="es-ES"/>
              </w:rPr>
              <w:t xml:space="preserve">José Luis Cervantes Martínez </w:t>
            </w:r>
          </w:p>
        </w:tc>
        <w:tc>
          <w:tcPr>
            <w:tcW w:w="1034" w:type="dxa"/>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6"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927"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850"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92"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72" w:type="dxa"/>
            <w:shd w:val="clear" w:color="auto" w:fill="auto"/>
            <w:vAlign w:val="center"/>
          </w:tcPr>
          <w:p w:rsidR="00A16AD6" w:rsidRPr="00E02D26" w:rsidRDefault="00A16AD6" w:rsidP="00446C1C">
            <w:pPr>
              <w:spacing w:after="0" w:line="240" w:lineRule="auto"/>
              <w:contextualSpacing/>
              <w:jc w:val="center"/>
              <w:rPr>
                <w:rFonts w:ascii="Times New Roman" w:hAnsi="Times New Roman" w:cs="Times New Roman"/>
                <w:sz w:val="8"/>
                <w:szCs w:val="8"/>
              </w:rPr>
            </w:pPr>
            <w:r w:rsidRPr="00E02D26">
              <w:rPr>
                <w:rFonts w:ascii="Times New Roman" w:hAnsi="Times New Roman" w:cs="Times New Roman"/>
                <w:b/>
                <w:sz w:val="8"/>
                <w:szCs w:val="8"/>
                <w:lang w:val="es-ES"/>
              </w:rPr>
              <w:t>ACREDITADO</w:t>
            </w:r>
          </w:p>
        </w:tc>
      </w:tr>
      <w:tr w:rsidR="00A16AD6" w:rsidRPr="00E02D26" w:rsidTr="00DD22B6">
        <w:trPr>
          <w:trHeight w:val="475"/>
        </w:trPr>
        <w:tc>
          <w:tcPr>
            <w:tcW w:w="556"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12</w:t>
            </w:r>
          </w:p>
        </w:tc>
        <w:tc>
          <w:tcPr>
            <w:tcW w:w="1242"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sz w:val="8"/>
                <w:szCs w:val="8"/>
                <w:lang w:val="es-ES"/>
              </w:rPr>
              <w:t xml:space="preserve">Samuel López Martínez  </w:t>
            </w:r>
          </w:p>
        </w:tc>
        <w:tc>
          <w:tcPr>
            <w:tcW w:w="1034" w:type="dxa"/>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 xml:space="preserve">PARCIALMENTE </w:t>
            </w:r>
            <w:r w:rsidRPr="00E02D26">
              <w:rPr>
                <w:rFonts w:ascii="Times New Roman" w:hAnsi="Times New Roman" w:cs="Times New Roman"/>
                <w:sz w:val="8"/>
                <w:szCs w:val="8"/>
                <w:lang w:val="es-ES"/>
              </w:rPr>
              <w:t>No acredita antigüedad</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PARCIALMENTE:</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sz w:val="8"/>
                <w:szCs w:val="8"/>
                <w:lang w:val="es-ES"/>
              </w:rPr>
              <w:t>No exhibe copia certificada del acta de nacimiento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 PARCIALMENTE</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sz w:val="8"/>
                <w:szCs w:val="8"/>
                <w:lang w:val="es-ES"/>
              </w:rPr>
              <w:t>Solo presenta informe</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6"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NO ACREDITADO</w:t>
            </w:r>
          </w:p>
        </w:tc>
        <w:tc>
          <w:tcPr>
            <w:tcW w:w="927"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850"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92"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72" w:type="dxa"/>
            <w:shd w:val="clear" w:color="auto" w:fill="auto"/>
            <w:vAlign w:val="center"/>
          </w:tcPr>
          <w:p w:rsidR="00A16AD6" w:rsidRPr="00E02D26" w:rsidRDefault="00A16AD6" w:rsidP="00446C1C">
            <w:pPr>
              <w:spacing w:after="0" w:line="240" w:lineRule="auto"/>
              <w:contextualSpacing/>
              <w:jc w:val="center"/>
              <w:rPr>
                <w:rFonts w:ascii="Times New Roman" w:hAnsi="Times New Roman" w:cs="Times New Roman"/>
                <w:sz w:val="8"/>
                <w:szCs w:val="8"/>
              </w:rPr>
            </w:pPr>
            <w:r w:rsidRPr="00E02D26">
              <w:rPr>
                <w:rFonts w:ascii="Times New Roman" w:hAnsi="Times New Roman" w:cs="Times New Roman"/>
                <w:b/>
                <w:sz w:val="8"/>
                <w:szCs w:val="8"/>
                <w:lang w:val="es-ES"/>
              </w:rPr>
              <w:t>ACREDITADO</w:t>
            </w:r>
          </w:p>
        </w:tc>
      </w:tr>
      <w:tr w:rsidR="00A16AD6" w:rsidRPr="00E02D26" w:rsidTr="00DD22B6">
        <w:trPr>
          <w:trHeight w:val="185"/>
        </w:trPr>
        <w:tc>
          <w:tcPr>
            <w:tcW w:w="556"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13</w:t>
            </w:r>
          </w:p>
        </w:tc>
        <w:tc>
          <w:tcPr>
            <w:tcW w:w="1242"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sz w:val="8"/>
                <w:szCs w:val="8"/>
                <w:lang w:val="es-ES"/>
              </w:rPr>
              <w:t xml:space="preserve">Rodrigo </w:t>
            </w:r>
            <w:proofErr w:type="spellStart"/>
            <w:r w:rsidRPr="00E02D26">
              <w:rPr>
                <w:rFonts w:ascii="Times New Roman" w:hAnsi="Times New Roman" w:cs="Times New Roman"/>
                <w:sz w:val="8"/>
                <w:szCs w:val="8"/>
                <w:lang w:val="es-ES"/>
              </w:rPr>
              <w:t>Archundia</w:t>
            </w:r>
            <w:proofErr w:type="spellEnd"/>
            <w:r w:rsidRPr="00E02D26">
              <w:rPr>
                <w:rFonts w:ascii="Times New Roman" w:hAnsi="Times New Roman" w:cs="Times New Roman"/>
                <w:sz w:val="8"/>
                <w:szCs w:val="8"/>
                <w:lang w:val="es-ES"/>
              </w:rPr>
              <w:t xml:space="preserve"> Barrientos </w:t>
            </w:r>
          </w:p>
        </w:tc>
        <w:tc>
          <w:tcPr>
            <w:tcW w:w="1034" w:type="dxa"/>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6"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927"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850"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92"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72" w:type="dxa"/>
            <w:shd w:val="clear" w:color="auto" w:fill="auto"/>
            <w:vAlign w:val="center"/>
          </w:tcPr>
          <w:p w:rsidR="00A16AD6" w:rsidRPr="00E02D26" w:rsidRDefault="00A16AD6" w:rsidP="00446C1C">
            <w:pPr>
              <w:spacing w:after="0" w:line="240" w:lineRule="auto"/>
              <w:contextualSpacing/>
              <w:jc w:val="center"/>
              <w:rPr>
                <w:rFonts w:ascii="Times New Roman" w:hAnsi="Times New Roman" w:cs="Times New Roman"/>
                <w:sz w:val="8"/>
                <w:szCs w:val="8"/>
              </w:rPr>
            </w:pPr>
            <w:r w:rsidRPr="00E02D26">
              <w:rPr>
                <w:rFonts w:ascii="Times New Roman" w:hAnsi="Times New Roman" w:cs="Times New Roman"/>
                <w:b/>
                <w:sz w:val="8"/>
                <w:szCs w:val="8"/>
                <w:lang w:val="es-ES"/>
              </w:rPr>
              <w:t>ACREDITADO</w:t>
            </w:r>
          </w:p>
        </w:tc>
      </w:tr>
      <w:tr w:rsidR="00A16AD6" w:rsidRPr="00E02D26" w:rsidTr="00DD22B6">
        <w:trPr>
          <w:trHeight w:val="475"/>
        </w:trPr>
        <w:tc>
          <w:tcPr>
            <w:tcW w:w="556"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14</w:t>
            </w:r>
          </w:p>
        </w:tc>
        <w:tc>
          <w:tcPr>
            <w:tcW w:w="1242"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sz w:val="8"/>
                <w:szCs w:val="8"/>
                <w:lang w:val="es-ES"/>
              </w:rPr>
              <w:t xml:space="preserve">Maribel </w:t>
            </w:r>
            <w:proofErr w:type="spellStart"/>
            <w:r w:rsidRPr="00E02D26">
              <w:rPr>
                <w:rFonts w:ascii="Times New Roman" w:hAnsi="Times New Roman" w:cs="Times New Roman"/>
                <w:sz w:val="8"/>
                <w:szCs w:val="8"/>
                <w:lang w:val="es-ES"/>
              </w:rPr>
              <w:t>Bojorges</w:t>
            </w:r>
            <w:proofErr w:type="spellEnd"/>
            <w:r w:rsidRPr="00E02D26">
              <w:rPr>
                <w:rFonts w:ascii="Times New Roman" w:hAnsi="Times New Roman" w:cs="Times New Roman"/>
                <w:sz w:val="8"/>
                <w:szCs w:val="8"/>
                <w:lang w:val="es-ES"/>
              </w:rPr>
              <w:t xml:space="preserve"> Beltrán </w:t>
            </w:r>
          </w:p>
        </w:tc>
        <w:tc>
          <w:tcPr>
            <w:tcW w:w="1034" w:type="dxa"/>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PARCIALMENTE</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sz w:val="8"/>
                <w:szCs w:val="8"/>
                <w:lang w:val="es-ES"/>
              </w:rPr>
              <w:t>No exhibe copia certificada del acta de nacimiento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6"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927"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850"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92"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72" w:type="dxa"/>
            <w:shd w:val="clear" w:color="auto" w:fill="auto"/>
            <w:vAlign w:val="center"/>
          </w:tcPr>
          <w:p w:rsidR="00A16AD6" w:rsidRPr="00E02D26" w:rsidRDefault="00A16AD6" w:rsidP="00446C1C">
            <w:pPr>
              <w:spacing w:after="0" w:line="240" w:lineRule="auto"/>
              <w:contextualSpacing/>
              <w:jc w:val="center"/>
              <w:rPr>
                <w:rFonts w:ascii="Times New Roman" w:hAnsi="Times New Roman" w:cs="Times New Roman"/>
                <w:sz w:val="8"/>
                <w:szCs w:val="8"/>
              </w:rPr>
            </w:pPr>
            <w:r w:rsidRPr="00E02D26">
              <w:rPr>
                <w:rFonts w:ascii="Times New Roman" w:hAnsi="Times New Roman" w:cs="Times New Roman"/>
                <w:b/>
                <w:sz w:val="8"/>
                <w:szCs w:val="8"/>
                <w:lang w:val="es-ES"/>
              </w:rPr>
              <w:t>ACREDITADO</w:t>
            </w:r>
          </w:p>
        </w:tc>
      </w:tr>
      <w:tr w:rsidR="00A16AD6" w:rsidRPr="00E02D26" w:rsidTr="00DD22B6">
        <w:trPr>
          <w:trHeight w:val="764"/>
        </w:trPr>
        <w:tc>
          <w:tcPr>
            <w:tcW w:w="556"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15</w:t>
            </w:r>
          </w:p>
        </w:tc>
        <w:tc>
          <w:tcPr>
            <w:tcW w:w="1242"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sz w:val="8"/>
                <w:szCs w:val="8"/>
                <w:lang w:val="es-ES"/>
              </w:rPr>
              <w:t xml:space="preserve">Juan Carlos Ortiz </w:t>
            </w:r>
            <w:proofErr w:type="spellStart"/>
            <w:r w:rsidRPr="00E02D26">
              <w:rPr>
                <w:rFonts w:ascii="Times New Roman" w:hAnsi="Times New Roman" w:cs="Times New Roman"/>
                <w:sz w:val="8"/>
                <w:szCs w:val="8"/>
                <w:lang w:val="es-ES"/>
              </w:rPr>
              <w:t>Guasin</w:t>
            </w:r>
            <w:proofErr w:type="spellEnd"/>
            <w:r w:rsidRPr="00E02D26">
              <w:rPr>
                <w:rFonts w:ascii="Times New Roman" w:hAnsi="Times New Roman" w:cs="Times New Roman"/>
                <w:sz w:val="8"/>
                <w:szCs w:val="8"/>
                <w:lang w:val="es-ES"/>
              </w:rPr>
              <w:t xml:space="preserve"> </w:t>
            </w:r>
          </w:p>
        </w:tc>
        <w:tc>
          <w:tcPr>
            <w:tcW w:w="1034" w:type="dxa"/>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PARCIALMENTE</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sz w:val="8"/>
                <w:szCs w:val="8"/>
                <w:lang w:val="es-ES"/>
              </w:rPr>
              <w:t>No exhibe copia certificada del acta de nacimiento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 PARCIALMENTE</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sz w:val="8"/>
                <w:szCs w:val="8"/>
                <w:lang w:val="es-ES"/>
              </w:rPr>
              <w:t>Solo presenta informe</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6"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b/>
                <w:sz w:val="8"/>
                <w:szCs w:val="8"/>
                <w:lang w:val="es-ES"/>
              </w:rPr>
              <w:t xml:space="preserve">ACREDITADO PARCIALMENTE </w:t>
            </w:r>
            <w:r w:rsidRPr="00E02D26">
              <w:rPr>
                <w:rFonts w:ascii="Times New Roman" w:hAnsi="Times New Roman" w:cs="Times New Roman"/>
                <w:sz w:val="8"/>
                <w:szCs w:val="8"/>
                <w:lang w:val="es-ES"/>
              </w:rPr>
              <w:t>No acredita experiencia actual en la materia de procuración y administración de justicia</w:t>
            </w:r>
          </w:p>
        </w:tc>
        <w:tc>
          <w:tcPr>
            <w:tcW w:w="927"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850"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92"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72" w:type="dxa"/>
            <w:shd w:val="clear" w:color="auto" w:fill="auto"/>
            <w:vAlign w:val="center"/>
          </w:tcPr>
          <w:p w:rsidR="00A16AD6" w:rsidRPr="00E02D26" w:rsidRDefault="00A16AD6" w:rsidP="00446C1C">
            <w:pPr>
              <w:spacing w:after="0" w:line="240" w:lineRule="auto"/>
              <w:contextualSpacing/>
              <w:jc w:val="center"/>
              <w:rPr>
                <w:rFonts w:ascii="Times New Roman" w:hAnsi="Times New Roman" w:cs="Times New Roman"/>
                <w:sz w:val="8"/>
                <w:szCs w:val="8"/>
              </w:rPr>
            </w:pPr>
            <w:r w:rsidRPr="00E02D26">
              <w:rPr>
                <w:rFonts w:ascii="Times New Roman" w:hAnsi="Times New Roman" w:cs="Times New Roman"/>
                <w:b/>
                <w:sz w:val="8"/>
                <w:szCs w:val="8"/>
                <w:lang w:val="es-ES"/>
              </w:rPr>
              <w:t>ACREDITADO</w:t>
            </w:r>
          </w:p>
        </w:tc>
      </w:tr>
      <w:tr w:rsidR="00A16AD6" w:rsidRPr="00E02D26" w:rsidTr="00DD22B6">
        <w:trPr>
          <w:trHeight w:val="92"/>
        </w:trPr>
        <w:tc>
          <w:tcPr>
            <w:tcW w:w="556"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16</w:t>
            </w:r>
          </w:p>
        </w:tc>
        <w:tc>
          <w:tcPr>
            <w:tcW w:w="1242"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proofErr w:type="spellStart"/>
            <w:r w:rsidRPr="00E02D26">
              <w:rPr>
                <w:rFonts w:ascii="Times New Roman" w:hAnsi="Times New Roman" w:cs="Times New Roman"/>
                <w:sz w:val="8"/>
                <w:szCs w:val="8"/>
                <w:lang w:val="es-ES"/>
              </w:rPr>
              <w:t>Dilcya</w:t>
            </w:r>
            <w:proofErr w:type="spellEnd"/>
            <w:r w:rsidRPr="00E02D26">
              <w:rPr>
                <w:rFonts w:ascii="Times New Roman" w:hAnsi="Times New Roman" w:cs="Times New Roman"/>
                <w:sz w:val="8"/>
                <w:szCs w:val="8"/>
                <w:lang w:val="es-ES"/>
              </w:rPr>
              <w:t xml:space="preserve"> </w:t>
            </w:r>
            <w:proofErr w:type="spellStart"/>
            <w:r w:rsidRPr="00E02D26">
              <w:rPr>
                <w:rFonts w:ascii="Times New Roman" w:hAnsi="Times New Roman" w:cs="Times New Roman"/>
                <w:sz w:val="8"/>
                <w:szCs w:val="8"/>
                <w:lang w:val="es-ES"/>
              </w:rPr>
              <w:t>Samatha</w:t>
            </w:r>
            <w:proofErr w:type="spellEnd"/>
            <w:r w:rsidRPr="00E02D26">
              <w:rPr>
                <w:rFonts w:ascii="Times New Roman" w:hAnsi="Times New Roman" w:cs="Times New Roman"/>
                <w:sz w:val="8"/>
                <w:szCs w:val="8"/>
                <w:lang w:val="es-ES"/>
              </w:rPr>
              <w:t xml:space="preserve"> García Espinoza de los Monteros</w:t>
            </w:r>
          </w:p>
        </w:tc>
        <w:tc>
          <w:tcPr>
            <w:tcW w:w="1034" w:type="dxa"/>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6"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927"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850"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92"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72" w:type="dxa"/>
            <w:shd w:val="clear" w:color="auto" w:fill="auto"/>
            <w:vAlign w:val="center"/>
          </w:tcPr>
          <w:p w:rsidR="00A16AD6" w:rsidRPr="00E02D26" w:rsidRDefault="00A16AD6" w:rsidP="00446C1C">
            <w:pPr>
              <w:spacing w:after="0" w:line="240" w:lineRule="auto"/>
              <w:contextualSpacing/>
              <w:jc w:val="center"/>
              <w:rPr>
                <w:rFonts w:ascii="Times New Roman" w:hAnsi="Times New Roman" w:cs="Times New Roman"/>
                <w:sz w:val="8"/>
                <w:szCs w:val="8"/>
              </w:rPr>
            </w:pPr>
            <w:r w:rsidRPr="00E02D26">
              <w:rPr>
                <w:rFonts w:ascii="Times New Roman" w:hAnsi="Times New Roman" w:cs="Times New Roman"/>
                <w:b/>
                <w:sz w:val="8"/>
                <w:szCs w:val="8"/>
                <w:lang w:val="es-ES"/>
              </w:rPr>
              <w:t>ACREDITADO</w:t>
            </w:r>
          </w:p>
        </w:tc>
      </w:tr>
      <w:tr w:rsidR="00A16AD6" w:rsidRPr="00E02D26" w:rsidTr="00DD22B6">
        <w:trPr>
          <w:trHeight w:val="475"/>
        </w:trPr>
        <w:tc>
          <w:tcPr>
            <w:tcW w:w="556"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17</w:t>
            </w:r>
          </w:p>
        </w:tc>
        <w:tc>
          <w:tcPr>
            <w:tcW w:w="1242"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sz w:val="8"/>
                <w:szCs w:val="8"/>
                <w:lang w:val="es-ES"/>
              </w:rPr>
              <w:t>Francisco Gaspar Castillo Pineda</w:t>
            </w:r>
          </w:p>
        </w:tc>
        <w:tc>
          <w:tcPr>
            <w:tcW w:w="1034" w:type="dxa"/>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PARCIALMENTE</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sz w:val="8"/>
                <w:szCs w:val="8"/>
                <w:lang w:val="es-ES"/>
              </w:rPr>
              <w:t>No exhibe copia certificada del acta de nacimiento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 PARCIALMENTE</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sz w:val="8"/>
                <w:szCs w:val="8"/>
                <w:lang w:val="es-ES"/>
              </w:rPr>
              <w:t>Solo presenta informe</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6"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NO ACREDITADO</w:t>
            </w:r>
          </w:p>
        </w:tc>
        <w:tc>
          <w:tcPr>
            <w:tcW w:w="927"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850"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92"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72" w:type="dxa"/>
            <w:shd w:val="clear" w:color="auto" w:fill="auto"/>
            <w:vAlign w:val="center"/>
          </w:tcPr>
          <w:p w:rsidR="00A16AD6" w:rsidRPr="00E02D26" w:rsidRDefault="00A16AD6" w:rsidP="00446C1C">
            <w:pPr>
              <w:spacing w:after="0" w:line="240" w:lineRule="auto"/>
              <w:contextualSpacing/>
              <w:jc w:val="center"/>
              <w:rPr>
                <w:rFonts w:ascii="Times New Roman" w:hAnsi="Times New Roman" w:cs="Times New Roman"/>
                <w:sz w:val="8"/>
                <w:szCs w:val="8"/>
              </w:rPr>
            </w:pPr>
            <w:r w:rsidRPr="00E02D26">
              <w:rPr>
                <w:rFonts w:ascii="Times New Roman" w:hAnsi="Times New Roman" w:cs="Times New Roman"/>
                <w:b/>
                <w:sz w:val="8"/>
                <w:szCs w:val="8"/>
                <w:lang w:val="es-ES"/>
              </w:rPr>
              <w:t>ACREDITADO</w:t>
            </w:r>
          </w:p>
        </w:tc>
      </w:tr>
      <w:tr w:rsidR="00A16AD6" w:rsidRPr="00E02D26" w:rsidTr="00DD22B6">
        <w:trPr>
          <w:trHeight w:val="598"/>
        </w:trPr>
        <w:tc>
          <w:tcPr>
            <w:tcW w:w="556"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18</w:t>
            </w:r>
          </w:p>
        </w:tc>
        <w:tc>
          <w:tcPr>
            <w:tcW w:w="1242"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sz w:val="8"/>
                <w:szCs w:val="8"/>
                <w:lang w:val="es-ES"/>
              </w:rPr>
              <w:t>Pedro Bartolomé Moreno Rosales</w:t>
            </w:r>
          </w:p>
        </w:tc>
        <w:tc>
          <w:tcPr>
            <w:tcW w:w="1034" w:type="dxa"/>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6"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b/>
                <w:sz w:val="8"/>
                <w:szCs w:val="8"/>
                <w:lang w:val="es-ES"/>
              </w:rPr>
              <w:t xml:space="preserve">ACREDITADO PARCIALMENTE </w:t>
            </w:r>
            <w:r w:rsidRPr="00E02D26">
              <w:rPr>
                <w:rFonts w:ascii="Times New Roman" w:hAnsi="Times New Roman" w:cs="Times New Roman"/>
                <w:sz w:val="8"/>
                <w:szCs w:val="8"/>
                <w:lang w:val="es-ES"/>
              </w:rPr>
              <w:t>únicamente acredita experiencia en la procuración de justicia</w:t>
            </w:r>
          </w:p>
        </w:tc>
        <w:tc>
          <w:tcPr>
            <w:tcW w:w="927"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850"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92"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72" w:type="dxa"/>
            <w:shd w:val="clear" w:color="auto" w:fill="auto"/>
            <w:vAlign w:val="center"/>
          </w:tcPr>
          <w:p w:rsidR="00A16AD6" w:rsidRPr="00E02D26" w:rsidRDefault="00A16AD6" w:rsidP="00446C1C">
            <w:pPr>
              <w:spacing w:after="0" w:line="240" w:lineRule="auto"/>
              <w:contextualSpacing/>
              <w:jc w:val="center"/>
              <w:rPr>
                <w:rFonts w:ascii="Times New Roman" w:hAnsi="Times New Roman" w:cs="Times New Roman"/>
                <w:sz w:val="8"/>
                <w:szCs w:val="8"/>
              </w:rPr>
            </w:pPr>
            <w:r w:rsidRPr="00E02D26">
              <w:rPr>
                <w:rFonts w:ascii="Times New Roman" w:hAnsi="Times New Roman" w:cs="Times New Roman"/>
                <w:b/>
                <w:sz w:val="8"/>
                <w:szCs w:val="8"/>
                <w:lang w:val="es-ES"/>
              </w:rPr>
              <w:t>ACREDITADO</w:t>
            </w:r>
          </w:p>
        </w:tc>
      </w:tr>
      <w:tr w:rsidR="00A16AD6" w:rsidRPr="00E02D26" w:rsidTr="00DD22B6">
        <w:trPr>
          <w:trHeight w:val="681"/>
        </w:trPr>
        <w:tc>
          <w:tcPr>
            <w:tcW w:w="556"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19</w:t>
            </w:r>
          </w:p>
        </w:tc>
        <w:tc>
          <w:tcPr>
            <w:tcW w:w="1242"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sz w:val="8"/>
                <w:szCs w:val="8"/>
                <w:lang w:val="es-ES"/>
              </w:rPr>
              <w:t>Oscar Fuentes Fierro</w:t>
            </w:r>
          </w:p>
        </w:tc>
        <w:tc>
          <w:tcPr>
            <w:tcW w:w="1034" w:type="dxa"/>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PARCIALMENTE</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sz w:val="8"/>
                <w:szCs w:val="8"/>
                <w:lang w:val="es-ES"/>
              </w:rPr>
              <w:t>No exhibe copia certificada del acta de nacimiento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 PARCIALMENTE</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sz w:val="8"/>
                <w:szCs w:val="8"/>
                <w:lang w:val="es-ES"/>
              </w:rPr>
              <w:t>Solo presenta informe</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6"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b/>
                <w:sz w:val="8"/>
                <w:szCs w:val="8"/>
                <w:lang w:val="es-ES"/>
              </w:rPr>
              <w:t xml:space="preserve">ACREDITADO PARCIALMENTE: </w:t>
            </w:r>
            <w:r w:rsidRPr="00E02D26">
              <w:rPr>
                <w:rFonts w:ascii="Times New Roman" w:hAnsi="Times New Roman" w:cs="Times New Roman"/>
                <w:sz w:val="8"/>
                <w:szCs w:val="8"/>
                <w:lang w:val="es-ES"/>
              </w:rPr>
              <w:t>únicamente acredita en la persecución e investigación de delitos</w:t>
            </w:r>
          </w:p>
        </w:tc>
        <w:tc>
          <w:tcPr>
            <w:tcW w:w="927"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850"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92"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72" w:type="dxa"/>
            <w:shd w:val="clear" w:color="auto" w:fill="auto"/>
            <w:vAlign w:val="center"/>
          </w:tcPr>
          <w:p w:rsidR="00A16AD6" w:rsidRPr="00E02D26" w:rsidRDefault="00A16AD6" w:rsidP="00446C1C">
            <w:pPr>
              <w:spacing w:after="0" w:line="240" w:lineRule="auto"/>
              <w:contextualSpacing/>
              <w:jc w:val="center"/>
              <w:rPr>
                <w:rFonts w:ascii="Times New Roman" w:hAnsi="Times New Roman" w:cs="Times New Roman"/>
                <w:sz w:val="8"/>
                <w:szCs w:val="8"/>
              </w:rPr>
            </w:pPr>
            <w:r w:rsidRPr="00E02D26">
              <w:rPr>
                <w:rFonts w:ascii="Times New Roman" w:hAnsi="Times New Roman" w:cs="Times New Roman"/>
                <w:b/>
                <w:sz w:val="8"/>
                <w:szCs w:val="8"/>
                <w:lang w:val="es-ES"/>
              </w:rPr>
              <w:t>ACREDITADO</w:t>
            </w:r>
          </w:p>
        </w:tc>
      </w:tr>
      <w:tr w:rsidR="00A16AD6" w:rsidRPr="00E02D26" w:rsidTr="00DD22B6">
        <w:trPr>
          <w:trHeight w:val="681"/>
        </w:trPr>
        <w:tc>
          <w:tcPr>
            <w:tcW w:w="556"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20</w:t>
            </w:r>
          </w:p>
        </w:tc>
        <w:tc>
          <w:tcPr>
            <w:tcW w:w="1242"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sz w:val="8"/>
                <w:szCs w:val="8"/>
                <w:lang w:val="es-ES"/>
              </w:rPr>
              <w:t xml:space="preserve">Esmeralda de los Ángeles Moreno Medina </w:t>
            </w:r>
          </w:p>
        </w:tc>
        <w:tc>
          <w:tcPr>
            <w:tcW w:w="1034" w:type="dxa"/>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6"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 xml:space="preserve">ACREDITADO PARCIALMENTE: </w:t>
            </w:r>
            <w:r w:rsidRPr="00E02D26">
              <w:rPr>
                <w:rFonts w:ascii="Times New Roman" w:hAnsi="Times New Roman" w:cs="Times New Roman"/>
                <w:sz w:val="8"/>
                <w:szCs w:val="8"/>
                <w:lang w:val="es-ES"/>
              </w:rPr>
              <w:t>únicamente acredita en la persecución e investigación de delitos</w:t>
            </w:r>
          </w:p>
        </w:tc>
        <w:tc>
          <w:tcPr>
            <w:tcW w:w="927"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850"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92"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72" w:type="dxa"/>
            <w:shd w:val="clear" w:color="auto" w:fill="auto"/>
            <w:vAlign w:val="center"/>
          </w:tcPr>
          <w:p w:rsidR="00A16AD6" w:rsidRPr="00E02D26" w:rsidRDefault="00A16AD6" w:rsidP="00446C1C">
            <w:pPr>
              <w:spacing w:after="0" w:line="240" w:lineRule="auto"/>
              <w:contextualSpacing/>
              <w:jc w:val="center"/>
              <w:rPr>
                <w:rFonts w:ascii="Times New Roman" w:hAnsi="Times New Roman" w:cs="Times New Roman"/>
                <w:sz w:val="8"/>
                <w:szCs w:val="8"/>
              </w:rPr>
            </w:pPr>
            <w:r w:rsidRPr="00E02D26">
              <w:rPr>
                <w:rFonts w:ascii="Times New Roman" w:hAnsi="Times New Roman" w:cs="Times New Roman"/>
                <w:b/>
                <w:sz w:val="8"/>
                <w:szCs w:val="8"/>
                <w:lang w:val="es-ES"/>
              </w:rPr>
              <w:t>ACREDITADO</w:t>
            </w:r>
          </w:p>
        </w:tc>
      </w:tr>
      <w:tr w:rsidR="00A16AD6" w:rsidRPr="00E02D26" w:rsidTr="00DD22B6">
        <w:trPr>
          <w:trHeight w:val="464"/>
        </w:trPr>
        <w:tc>
          <w:tcPr>
            <w:tcW w:w="556"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21</w:t>
            </w:r>
          </w:p>
        </w:tc>
        <w:tc>
          <w:tcPr>
            <w:tcW w:w="1242"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sz w:val="8"/>
                <w:szCs w:val="8"/>
                <w:lang w:val="es-ES"/>
              </w:rPr>
              <w:t xml:space="preserve">José Rubén Herrara </w:t>
            </w:r>
            <w:proofErr w:type="spellStart"/>
            <w:r w:rsidRPr="00E02D26">
              <w:rPr>
                <w:rFonts w:ascii="Times New Roman" w:hAnsi="Times New Roman" w:cs="Times New Roman"/>
                <w:sz w:val="8"/>
                <w:szCs w:val="8"/>
                <w:lang w:val="es-ES"/>
              </w:rPr>
              <w:t>Ocegueda</w:t>
            </w:r>
            <w:proofErr w:type="spellEnd"/>
            <w:r w:rsidRPr="00E02D26">
              <w:rPr>
                <w:rFonts w:ascii="Times New Roman" w:hAnsi="Times New Roman" w:cs="Times New Roman"/>
                <w:sz w:val="8"/>
                <w:szCs w:val="8"/>
                <w:lang w:val="es-ES"/>
              </w:rPr>
              <w:t xml:space="preserve"> </w:t>
            </w:r>
          </w:p>
        </w:tc>
        <w:tc>
          <w:tcPr>
            <w:tcW w:w="1034" w:type="dxa"/>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PARCIALMENTE</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sz w:val="8"/>
                <w:szCs w:val="8"/>
                <w:lang w:val="es-ES"/>
              </w:rPr>
              <w:t>No exhibe copia certificada del acta de nacimiento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b/>
                <w:sz w:val="8"/>
                <w:szCs w:val="8"/>
                <w:lang w:val="es-ES"/>
              </w:rPr>
              <w:t>ACREDITADO</w:t>
            </w:r>
          </w:p>
        </w:tc>
        <w:tc>
          <w:tcPr>
            <w:tcW w:w="1036"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b/>
                <w:sz w:val="8"/>
                <w:szCs w:val="8"/>
                <w:lang w:val="es-ES"/>
              </w:rPr>
              <w:t>ACREDITADO</w:t>
            </w:r>
          </w:p>
        </w:tc>
        <w:tc>
          <w:tcPr>
            <w:tcW w:w="927"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850"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92"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72" w:type="dxa"/>
            <w:shd w:val="clear" w:color="auto" w:fill="auto"/>
            <w:vAlign w:val="center"/>
          </w:tcPr>
          <w:p w:rsidR="00A16AD6" w:rsidRPr="00E02D26" w:rsidRDefault="00A16AD6" w:rsidP="00446C1C">
            <w:pPr>
              <w:spacing w:after="0" w:line="240" w:lineRule="auto"/>
              <w:contextualSpacing/>
              <w:jc w:val="center"/>
              <w:rPr>
                <w:rFonts w:ascii="Times New Roman" w:hAnsi="Times New Roman" w:cs="Times New Roman"/>
                <w:sz w:val="8"/>
                <w:szCs w:val="8"/>
              </w:rPr>
            </w:pPr>
            <w:r w:rsidRPr="00E02D26">
              <w:rPr>
                <w:rFonts w:ascii="Times New Roman" w:hAnsi="Times New Roman" w:cs="Times New Roman"/>
                <w:b/>
                <w:sz w:val="8"/>
                <w:szCs w:val="8"/>
                <w:lang w:val="es-ES"/>
              </w:rPr>
              <w:t>ACREDITADO</w:t>
            </w:r>
          </w:p>
        </w:tc>
      </w:tr>
      <w:tr w:rsidR="00A16AD6" w:rsidRPr="00E02D26" w:rsidTr="00DD22B6">
        <w:trPr>
          <w:trHeight w:val="475"/>
        </w:trPr>
        <w:tc>
          <w:tcPr>
            <w:tcW w:w="556"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22</w:t>
            </w:r>
          </w:p>
        </w:tc>
        <w:tc>
          <w:tcPr>
            <w:tcW w:w="1242"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sz w:val="8"/>
                <w:szCs w:val="8"/>
                <w:lang w:val="es-ES"/>
              </w:rPr>
              <w:t>Víctor Manuel Torres Moreno</w:t>
            </w:r>
          </w:p>
        </w:tc>
        <w:tc>
          <w:tcPr>
            <w:tcW w:w="1034" w:type="dxa"/>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 xml:space="preserve">PARCIALMENTE </w:t>
            </w:r>
            <w:r w:rsidRPr="00E02D26">
              <w:rPr>
                <w:rFonts w:ascii="Times New Roman" w:hAnsi="Times New Roman" w:cs="Times New Roman"/>
                <w:sz w:val="8"/>
                <w:szCs w:val="8"/>
                <w:lang w:val="es-ES"/>
              </w:rPr>
              <w:t>No acredita antigüedad</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PARCIALMENTE</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sz w:val="8"/>
                <w:szCs w:val="8"/>
                <w:lang w:val="es-ES"/>
              </w:rPr>
              <w:t>No exhibe copia certificada del acta de nacimiento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6"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NO ACREDITADO</w:t>
            </w:r>
          </w:p>
        </w:tc>
        <w:tc>
          <w:tcPr>
            <w:tcW w:w="927"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850"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92"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72" w:type="dxa"/>
            <w:shd w:val="clear" w:color="auto" w:fill="auto"/>
            <w:vAlign w:val="center"/>
          </w:tcPr>
          <w:p w:rsidR="00A16AD6" w:rsidRPr="00E02D26" w:rsidRDefault="00A16AD6" w:rsidP="00446C1C">
            <w:pPr>
              <w:spacing w:after="0" w:line="240" w:lineRule="auto"/>
              <w:contextualSpacing/>
              <w:jc w:val="center"/>
              <w:rPr>
                <w:rFonts w:ascii="Times New Roman" w:hAnsi="Times New Roman" w:cs="Times New Roman"/>
                <w:sz w:val="8"/>
                <w:szCs w:val="8"/>
              </w:rPr>
            </w:pPr>
            <w:r w:rsidRPr="00E02D26">
              <w:rPr>
                <w:rFonts w:ascii="Times New Roman" w:hAnsi="Times New Roman" w:cs="Times New Roman"/>
                <w:b/>
                <w:sz w:val="8"/>
                <w:szCs w:val="8"/>
                <w:lang w:val="es-ES"/>
              </w:rPr>
              <w:t>ACREDITADO</w:t>
            </w:r>
          </w:p>
        </w:tc>
      </w:tr>
      <w:tr w:rsidR="00A16AD6" w:rsidRPr="00E02D26" w:rsidTr="00DD22B6">
        <w:trPr>
          <w:trHeight w:val="92"/>
        </w:trPr>
        <w:tc>
          <w:tcPr>
            <w:tcW w:w="556"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23</w:t>
            </w:r>
          </w:p>
        </w:tc>
        <w:tc>
          <w:tcPr>
            <w:tcW w:w="1242"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sz w:val="8"/>
                <w:szCs w:val="8"/>
                <w:lang w:val="es-ES"/>
              </w:rPr>
              <w:t>Alonso Israel Lira Salas</w:t>
            </w:r>
          </w:p>
        </w:tc>
        <w:tc>
          <w:tcPr>
            <w:tcW w:w="1034" w:type="dxa"/>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6"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927"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850"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92"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72" w:type="dxa"/>
            <w:shd w:val="clear" w:color="auto" w:fill="auto"/>
            <w:vAlign w:val="center"/>
          </w:tcPr>
          <w:p w:rsidR="00A16AD6" w:rsidRPr="00E02D26" w:rsidRDefault="00A16AD6" w:rsidP="00446C1C">
            <w:pPr>
              <w:spacing w:after="0" w:line="240" w:lineRule="auto"/>
              <w:contextualSpacing/>
              <w:jc w:val="center"/>
              <w:rPr>
                <w:rFonts w:ascii="Times New Roman" w:hAnsi="Times New Roman" w:cs="Times New Roman"/>
                <w:sz w:val="8"/>
                <w:szCs w:val="8"/>
              </w:rPr>
            </w:pPr>
            <w:r w:rsidRPr="00E02D26">
              <w:rPr>
                <w:rFonts w:ascii="Times New Roman" w:hAnsi="Times New Roman" w:cs="Times New Roman"/>
                <w:b/>
                <w:sz w:val="8"/>
                <w:szCs w:val="8"/>
                <w:lang w:val="es-ES"/>
              </w:rPr>
              <w:t>ACREDITADO</w:t>
            </w:r>
          </w:p>
        </w:tc>
      </w:tr>
      <w:tr w:rsidR="00A16AD6" w:rsidRPr="00E02D26" w:rsidTr="00DD22B6">
        <w:trPr>
          <w:trHeight w:val="475"/>
        </w:trPr>
        <w:tc>
          <w:tcPr>
            <w:tcW w:w="556"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lastRenderedPageBreak/>
              <w:t>24</w:t>
            </w:r>
          </w:p>
        </w:tc>
        <w:tc>
          <w:tcPr>
            <w:tcW w:w="1242"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sz w:val="8"/>
                <w:szCs w:val="8"/>
                <w:lang w:val="es-ES"/>
              </w:rPr>
              <w:t>Jesús Javier de la Fuente González</w:t>
            </w:r>
          </w:p>
        </w:tc>
        <w:tc>
          <w:tcPr>
            <w:tcW w:w="1034" w:type="dxa"/>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PARCIALMENTE</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sz w:val="8"/>
                <w:szCs w:val="8"/>
                <w:lang w:val="es-ES"/>
              </w:rPr>
              <w:t>No exhibe copia certificada del acta de nacimiento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 PARCIALMENTE</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sz w:val="8"/>
                <w:szCs w:val="8"/>
                <w:lang w:val="es-ES"/>
              </w:rPr>
              <w:t>Solo presenta informe</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6"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NO ACREDITADO</w:t>
            </w:r>
          </w:p>
        </w:tc>
        <w:tc>
          <w:tcPr>
            <w:tcW w:w="927"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850"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92"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72" w:type="dxa"/>
            <w:shd w:val="clear" w:color="auto" w:fill="auto"/>
            <w:vAlign w:val="center"/>
          </w:tcPr>
          <w:p w:rsidR="00A16AD6" w:rsidRPr="00E02D26" w:rsidRDefault="00A16AD6" w:rsidP="00446C1C">
            <w:pPr>
              <w:spacing w:after="0" w:line="240" w:lineRule="auto"/>
              <w:contextualSpacing/>
              <w:jc w:val="center"/>
              <w:rPr>
                <w:rFonts w:ascii="Times New Roman" w:hAnsi="Times New Roman" w:cs="Times New Roman"/>
                <w:sz w:val="8"/>
                <w:szCs w:val="8"/>
              </w:rPr>
            </w:pPr>
            <w:r w:rsidRPr="00E02D26">
              <w:rPr>
                <w:rFonts w:ascii="Times New Roman" w:hAnsi="Times New Roman" w:cs="Times New Roman"/>
                <w:b/>
                <w:sz w:val="8"/>
                <w:szCs w:val="8"/>
                <w:lang w:val="es-ES"/>
              </w:rPr>
              <w:t>ACREDITADO</w:t>
            </w:r>
          </w:p>
        </w:tc>
      </w:tr>
      <w:tr w:rsidR="00A16AD6" w:rsidRPr="00E02D26" w:rsidTr="00DD22B6">
        <w:trPr>
          <w:trHeight w:val="568"/>
        </w:trPr>
        <w:tc>
          <w:tcPr>
            <w:tcW w:w="556"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25</w:t>
            </w:r>
          </w:p>
        </w:tc>
        <w:tc>
          <w:tcPr>
            <w:tcW w:w="1242"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sz w:val="8"/>
                <w:szCs w:val="8"/>
                <w:lang w:val="es-ES"/>
              </w:rPr>
              <w:t xml:space="preserve">Sergio Lozano Dávila </w:t>
            </w:r>
          </w:p>
        </w:tc>
        <w:tc>
          <w:tcPr>
            <w:tcW w:w="1034" w:type="dxa"/>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 xml:space="preserve">PARCIALMENTE </w:t>
            </w:r>
            <w:r w:rsidRPr="00E02D26">
              <w:rPr>
                <w:rFonts w:ascii="Times New Roman" w:hAnsi="Times New Roman" w:cs="Times New Roman"/>
                <w:sz w:val="8"/>
                <w:szCs w:val="8"/>
                <w:lang w:val="es-ES"/>
              </w:rPr>
              <w:t>No acredita antigüedad</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PARCIALMENTE</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sz w:val="8"/>
                <w:szCs w:val="8"/>
                <w:lang w:val="es-ES"/>
              </w:rPr>
              <w:t>No exhibe copia certificada del acta de nacimiento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 PARCIALMENTE</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sz w:val="8"/>
                <w:szCs w:val="8"/>
                <w:lang w:val="es-ES"/>
              </w:rPr>
              <w:t>Solo presenta informe</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6"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NO ACREDITADO</w:t>
            </w:r>
          </w:p>
        </w:tc>
        <w:tc>
          <w:tcPr>
            <w:tcW w:w="927"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850"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NO ACREDITADO</w:t>
            </w:r>
          </w:p>
        </w:tc>
        <w:tc>
          <w:tcPr>
            <w:tcW w:w="792"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72" w:type="dxa"/>
            <w:shd w:val="clear" w:color="auto" w:fill="auto"/>
            <w:vAlign w:val="center"/>
          </w:tcPr>
          <w:p w:rsidR="00A16AD6" w:rsidRPr="00E02D26" w:rsidRDefault="00A16AD6" w:rsidP="00446C1C">
            <w:pPr>
              <w:spacing w:after="0" w:line="240" w:lineRule="auto"/>
              <w:contextualSpacing/>
              <w:jc w:val="center"/>
              <w:rPr>
                <w:rFonts w:ascii="Times New Roman" w:hAnsi="Times New Roman" w:cs="Times New Roman"/>
                <w:sz w:val="8"/>
                <w:szCs w:val="8"/>
              </w:rPr>
            </w:pPr>
            <w:r w:rsidRPr="00E02D26">
              <w:rPr>
                <w:rFonts w:ascii="Times New Roman" w:hAnsi="Times New Roman" w:cs="Times New Roman"/>
                <w:b/>
                <w:sz w:val="8"/>
                <w:szCs w:val="8"/>
                <w:lang w:val="es-ES"/>
              </w:rPr>
              <w:t>ACREDITADO</w:t>
            </w:r>
          </w:p>
        </w:tc>
      </w:tr>
      <w:tr w:rsidR="00A16AD6" w:rsidRPr="00E02D26" w:rsidTr="00DD22B6">
        <w:trPr>
          <w:trHeight w:val="475"/>
        </w:trPr>
        <w:tc>
          <w:tcPr>
            <w:tcW w:w="556"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26</w:t>
            </w:r>
          </w:p>
        </w:tc>
        <w:tc>
          <w:tcPr>
            <w:tcW w:w="1242"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sz w:val="8"/>
                <w:szCs w:val="8"/>
                <w:lang w:val="es-ES"/>
              </w:rPr>
              <w:t xml:space="preserve">Alfonso </w:t>
            </w:r>
            <w:proofErr w:type="spellStart"/>
            <w:r w:rsidRPr="00E02D26">
              <w:rPr>
                <w:rFonts w:ascii="Times New Roman" w:hAnsi="Times New Roman" w:cs="Times New Roman"/>
                <w:sz w:val="8"/>
                <w:szCs w:val="8"/>
                <w:lang w:val="es-ES"/>
              </w:rPr>
              <w:t>Colin</w:t>
            </w:r>
            <w:proofErr w:type="spellEnd"/>
            <w:r w:rsidRPr="00E02D26">
              <w:rPr>
                <w:rFonts w:ascii="Times New Roman" w:hAnsi="Times New Roman" w:cs="Times New Roman"/>
                <w:sz w:val="8"/>
                <w:szCs w:val="8"/>
                <w:lang w:val="es-ES"/>
              </w:rPr>
              <w:t xml:space="preserve"> Ibáñez</w:t>
            </w:r>
          </w:p>
        </w:tc>
        <w:tc>
          <w:tcPr>
            <w:tcW w:w="1034" w:type="dxa"/>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 xml:space="preserve">PARCIALMENTE </w:t>
            </w:r>
            <w:r w:rsidRPr="00E02D26">
              <w:rPr>
                <w:rFonts w:ascii="Times New Roman" w:hAnsi="Times New Roman" w:cs="Times New Roman"/>
                <w:sz w:val="8"/>
                <w:szCs w:val="8"/>
                <w:lang w:val="es-ES"/>
              </w:rPr>
              <w:t>No acredita antigüedad</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PARCIALMENTE</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sz w:val="8"/>
                <w:szCs w:val="8"/>
                <w:lang w:val="es-ES"/>
              </w:rPr>
              <w:t>No exhibe copia certificada del acta de nacimiento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6"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NO ACREDITADO</w:t>
            </w:r>
          </w:p>
        </w:tc>
        <w:tc>
          <w:tcPr>
            <w:tcW w:w="927"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850"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b/>
                <w:sz w:val="8"/>
                <w:szCs w:val="8"/>
                <w:lang w:val="es-ES"/>
              </w:rPr>
              <w:t xml:space="preserve">ACREDITADO PARCIALMENTE </w:t>
            </w:r>
            <w:r w:rsidRPr="00E02D26">
              <w:rPr>
                <w:rFonts w:ascii="Times New Roman" w:hAnsi="Times New Roman" w:cs="Times New Roman"/>
                <w:sz w:val="8"/>
                <w:szCs w:val="8"/>
                <w:lang w:val="es-ES"/>
              </w:rPr>
              <w:t>No presenta plan de trabajo</w:t>
            </w:r>
          </w:p>
        </w:tc>
        <w:tc>
          <w:tcPr>
            <w:tcW w:w="792"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b/>
                <w:sz w:val="8"/>
                <w:szCs w:val="8"/>
                <w:lang w:val="es-ES"/>
              </w:rPr>
              <w:t>ACREDITADO</w:t>
            </w:r>
          </w:p>
        </w:tc>
        <w:tc>
          <w:tcPr>
            <w:tcW w:w="772" w:type="dxa"/>
            <w:shd w:val="clear" w:color="auto" w:fill="auto"/>
            <w:vAlign w:val="center"/>
          </w:tcPr>
          <w:p w:rsidR="00A16AD6" w:rsidRPr="00E02D26" w:rsidRDefault="00A16AD6" w:rsidP="00446C1C">
            <w:pPr>
              <w:spacing w:after="0" w:line="240" w:lineRule="auto"/>
              <w:contextualSpacing/>
              <w:jc w:val="center"/>
              <w:rPr>
                <w:rFonts w:ascii="Times New Roman" w:hAnsi="Times New Roman" w:cs="Times New Roman"/>
                <w:sz w:val="8"/>
                <w:szCs w:val="8"/>
              </w:rPr>
            </w:pPr>
            <w:r w:rsidRPr="00E02D26">
              <w:rPr>
                <w:rFonts w:ascii="Times New Roman" w:hAnsi="Times New Roman" w:cs="Times New Roman"/>
                <w:b/>
                <w:sz w:val="8"/>
                <w:szCs w:val="8"/>
                <w:lang w:val="es-ES"/>
              </w:rPr>
              <w:t>ACREDITADO</w:t>
            </w:r>
          </w:p>
        </w:tc>
      </w:tr>
      <w:tr w:rsidR="00A16AD6" w:rsidRPr="00E02D26" w:rsidTr="00DD22B6">
        <w:trPr>
          <w:trHeight w:val="464"/>
        </w:trPr>
        <w:tc>
          <w:tcPr>
            <w:tcW w:w="556"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27</w:t>
            </w:r>
          </w:p>
        </w:tc>
        <w:tc>
          <w:tcPr>
            <w:tcW w:w="1242"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sz w:val="8"/>
                <w:szCs w:val="8"/>
                <w:lang w:val="es-ES"/>
              </w:rPr>
              <w:t xml:space="preserve">Juan Manuel </w:t>
            </w:r>
            <w:proofErr w:type="spellStart"/>
            <w:r w:rsidRPr="00E02D26">
              <w:rPr>
                <w:rFonts w:ascii="Times New Roman" w:hAnsi="Times New Roman" w:cs="Times New Roman"/>
                <w:sz w:val="8"/>
                <w:szCs w:val="8"/>
                <w:lang w:val="es-ES"/>
              </w:rPr>
              <w:t>Hermida</w:t>
            </w:r>
            <w:proofErr w:type="spellEnd"/>
            <w:r w:rsidRPr="00E02D26">
              <w:rPr>
                <w:rFonts w:ascii="Times New Roman" w:hAnsi="Times New Roman" w:cs="Times New Roman"/>
                <w:sz w:val="8"/>
                <w:szCs w:val="8"/>
                <w:lang w:val="es-ES"/>
              </w:rPr>
              <w:t xml:space="preserve"> Vera</w:t>
            </w:r>
          </w:p>
        </w:tc>
        <w:tc>
          <w:tcPr>
            <w:tcW w:w="1034" w:type="dxa"/>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PARCIALMENTE</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sz w:val="8"/>
                <w:szCs w:val="8"/>
                <w:lang w:val="es-ES"/>
              </w:rPr>
              <w:t>No exhibe copia certificada del acta de nacimiento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 PARCIALMENTE</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sz w:val="8"/>
                <w:szCs w:val="8"/>
                <w:lang w:val="es-ES"/>
              </w:rPr>
              <w:t>Solo presenta informe</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6"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NO ACREDITADO</w:t>
            </w:r>
          </w:p>
        </w:tc>
        <w:tc>
          <w:tcPr>
            <w:tcW w:w="927"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850"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92"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72" w:type="dxa"/>
            <w:shd w:val="clear" w:color="auto" w:fill="auto"/>
            <w:vAlign w:val="center"/>
          </w:tcPr>
          <w:p w:rsidR="00A16AD6" w:rsidRPr="00E02D26" w:rsidRDefault="00A16AD6" w:rsidP="00446C1C">
            <w:pPr>
              <w:spacing w:after="0" w:line="240" w:lineRule="auto"/>
              <w:contextualSpacing/>
              <w:jc w:val="center"/>
              <w:rPr>
                <w:rFonts w:ascii="Times New Roman" w:hAnsi="Times New Roman" w:cs="Times New Roman"/>
                <w:sz w:val="8"/>
                <w:szCs w:val="8"/>
              </w:rPr>
            </w:pPr>
            <w:r w:rsidRPr="00E02D26">
              <w:rPr>
                <w:rFonts w:ascii="Times New Roman" w:hAnsi="Times New Roman" w:cs="Times New Roman"/>
                <w:b/>
                <w:sz w:val="8"/>
                <w:szCs w:val="8"/>
                <w:lang w:val="es-ES"/>
              </w:rPr>
              <w:t>ACREDITADO</w:t>
            </w:r>
          </w:p>
        </w:tc>
      </w:tr>
      <w:tr w:rsidR="00A16AD6" w:rsidRPr="00E02D26" w:rsidTr="00DD22B6">
        <w:trPr>
          <w:trHeight w:val="102"/>
        </w:trPr>
        <w:tc>
          <w:tcPr>
            <w:tcW w:w="556"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28</w:t>
            </w:r>
          </w:p>
        </w:tc>
        <w:tc>
          <w:tcPr>
            <w:tcW w:w="1242"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sz w:val="8"/>
                <w:szCs w:val="8"/>
                <w:lang w:val="es-ES"/>
              </w:rPr>
              <w:t xml:space="preserve">Martín Marín </w:t>
            </w:r>
            <w:proofErr w:type="spellStart"/>
            <w:r w:rsidRPr="00E02D26">
              <w:rPr>
                <w:rFonts w:ascii="Times New Roman" w:hAnsi="Times New Roman" w:cs="Times New Roman"/>
                <w:sz w:val="8"/>
                <w:szCs w:val="8"/>
                <w:lang w:val="es-ES"/>
              </w:rPr>
              <w:t>Colin</w:t>
            </w:r>
            <w:proofErr w:type="spellEnd"/>
            <w:r w:rsidRPr="00E02D26">
              <w:rPr>
                <w:rFonts w:ascii="Times New Roman" w:hAnsi="Times New Roman" w:cs="Times New Roman"/>
                <w:sz w:val="8"/>
                <w:szCs w:val="8"/>
                <w:lang w:val="es-ES"/>
              </w:rPr>
              <w:t xml:space="preserve"> </w:t>
            </w:r>
          </w:p>
        </w:tc>
        <w:tc>
          <w:tcPr>
            <w:tcW w:w="1034" w:type="dxa"/>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6"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927"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850"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92"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72" w:type="dxa"/>
            <w:shd w:val="clear" w:color="auto" w:fill="auto"/>
            <w:vAlign w:val="center"/>
          </w:tcPr>
          <w:p w:rsidR="00A16AD6" w:rsidRPr="00E02D26" w:rsidRDefault="00A16AD6" w:rsidP="00446C1C">
            <w:pPr>
              <w:spacing w:after="0" w:line="240" w:lineRule="auto"/>
              <w:contextualSpacing/>
              <w:jc w:val="center"/>
              <w:rPr>
                <w:rFonts w:ascii="Times New Roman" w:hAnsi="Times New Roman" w:cs="Times New Roman"/>
                <w:sz w:val="8"/>
                <w:szCs w:val="8"/>
              </w:rPr>
            </w:pPr>
            <w:r w:rsidRPr="00E02D26">
              <w:rPr>
                <w:rFonts w:ascii="Times New Roman" w:hAnsi="Times New Roman" w:cs="Times New Roman"/>
                <w:b/>
                <w:sz w:val="8"/>
                <w:szCs w:val="8"/>
                <w:lang w:val="es-ES"/>
              </w:rPr>
              <w:t>ACREDITADO</w:t>
            </w:r>
          </w:p>
        </w:tc>
      </w:tr>
      <w:tr w:rsidR="00A16AD6" w:rsidRPr="00E02D26" w:rsidTr="00DD22B6">
        <w:trPr>
          <w:trHeight w:val="185"/>
        </w:trPr>
        <w:tc>
          <w:tcPr>
            <w:tcW w:w="556"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29</w:t>
            </w:r>
          </w:p>
        </w:tc>
        <w:tc>
          <w:tcPr>
            <w:tcW w:w="1242"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sz w:val="8"/>
                <w:szCs w:val="8"/>
                <w:lang w:val="es-ES"/>
              </w:rPr>
              <w:t>María de la Luz Quiroz Carbajal</w:t>
            </w:r>
          </w:p>
        </w:tc>
        <w:tc>
          <w:tcPr>
            <w:tcW w:w="1034" w:type="dxa"/>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6"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927"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850"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92"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72" w:type="dxa"/>
            <w:shd w:val="clear" w:color="auto" w:fill="auto"/>
            <w:vAlign w:val="center"/>
          </w:tcPr>
          <w:p w:rsidR="00A16AD6" w:rsidRPr="00E02D26" w:rsidRDefault="00A16AD6" w:rsidP="00446C1C">
            <w:pPr>
              <w:spacing w:after="0" w:line="240" w:lineRule="auto"/>
              <w:contextualSpacing/>
              <w:jc w:val="center"/>
              <w:rPr>
                <w:rFonts w:ascii="Times New Roman" w:hAnsi="Times New Roman" w:cs="Times New Roman"/>
                <w:sz w:val="8"/>
                <w:szCs w:val="8"/>
              </w:rPr>
            </w:pPr>
            <w:r w:rsidRPr="00E02D26">
              <w:rPr>
                <w:rFonts w:ascii="Times New Roman" w:hAnsi="Times New Roman" w:cs="Times New Roman"/>
                <w:b/>
                <w:sz w:val="8"/>
                <w:szCs w:val="8"/>
                <w:lang w:val="es-ES"/>
              </w:rPr>
              <w:t>ACREDITADO</w:t>
            </w:r>
          </w:p>
        </w:tc>
      </w:tr>
      <w:tr w:rsidR="00A16AD6" w:rsidRPr="00E02D26" w:rsidTr="00DD22B6">
        <w:trPr>
          <w:trHeight w:val="475"/>
        </w:trPr>
        <w:tc>
          <w:tcPr>
            <w:tcW w:w="556"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30</w:t>
            </w:r>
          </w:p>
        </w:tc>
        <w:tc>
          <w:tcPr>
            <w:tcW w:w="1242"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sz w:val="8"/>
                <w:szCs w:val="8"/>
                <w:lang w:val="es-ES"/>
              </w:rPr>
              <w:t xml:space="preserve">José Gil García </w:t>
            </w:r>
          </w:p>
        </w:tc>
        <w:tc>
          <w:tcPr>
            <w:tcW w:w="1034" w:type="dxa"/>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PARCIALMENTE:</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sz w:val="8"/>
                <w:szCs w:val="8"/>
                <w:lang w:val="es-ES"/>
              </w:rPr>
              <w:t>No exhibe copia certificada del acta de nacimiento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6"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NO ACREDITADO</w:t>
            </w:r>
          </w:p>
        </w:tc>
        <w:tc>
          <w:tcPr>
            <w:tcW w:w="927"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850"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92"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72" w:type="dxa"/>
            <w:shd w:val="clear" w:color="auto" w:fill="auto"/>
            <w:vAlign w:val="center"/>
          </w:tcPr>
          <w:p w:rsidR="00A16AD6" w:rsidRPr="00E02D26" w:rsidRDefault="00A16AD6" w:rsidP="00446C1C">
            <w:pPr>
              <w:spacing w:after="0" w:line="240" w:lineRule="auto"/>
              <w:contextualSpacing/>
              <w:jc w:val="center"/>
              <w:rPr>
                <w:rFonts w:ascii="Times New Roman" w:hAnsi="Times New Roman" w:cs="Times New Roman"/>
                <w:sz w:val="8"/>
                <w:szCs w:val="8"/>
              </w:rPr>
            </w:pPr>
            <w:r w:rsidRPr="00E02D26">
              <w:rPr>
                <w:rFonts w:ascii="Times New Roman" w:hAnsi="Times New Roman" w:cs="Times New Roman"/>
                <w:b/>
                <w:sz w:val="8"/>
                <w:szCs w:val="8"/>
                <w:lang w:val="es-ES"/>
              </w:rPr>
              <w:t>ACREDITADO</w:t>
            </w:r>
          </w:p>
        </w:tc>
      </w:tr>
      <w:tr w:rsidR="00A16AD6" w:rsidRPr="00E02D26" w:rsidTr="00DD22B6">
        <w:trPr>
          <w:trHeight w:val="464"/>
        </w:trPr>
        <w:tc>
          <w:tcPr>
            <w:tcW w:w="556"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31</w:t>
            </w:r>
          </w:p>
        </w:tc>
        <w:tc>
          <w:tcPr>
            <w:tcW w:w="1242"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sz w:val="8"/>
                <w:szCs w:val="8"/>
                <w:lang w:val="es-ES"/>
              </w:rPr>
              <w:t>Carlos Gabriel Villasana Beltrán</w:t>
            </w:r>
          </w:p>
        </w:tc>
        <w:tc>
          <w:tcPr>
            <w:tcW w:w="1034" w:type="dxa"/>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PARCIALMENTE</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sz w:val="8"/>
                <w:szCs w:val="8"/>
                <w:lang w:val="es-ES"/>
              </w:rPr>
              <w:t>No exhibe copia certificada del acta de nacimiento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6"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NO ACREDITADO</w:t>
            </w:r>
          </w:p>
        </w:tc>
        <w:tc>
          <w:tcPr>
            <w:tcW w:w="927"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850"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b/>
                <w:sz w:val="8"/>
                <w:szCs w:val="8"/>
                <w:lang w:val="es-ES"/>
              </w:rPr>
              <w:t xml:space="preserve">ACREDITADO PARCIALMENTE </w:t>
            </w:r>
            <w:r w:rsidRPr="00E02D26">
              <w:rPr>
                <w:rFonts w:ascii="Times New Roman" w:hAnsi="Times New Roman" w:cs="Times New Roman"/>
                <w:sz w:val="8"/>
                <w:szCs w:val="8"/>
                <w:lang w:val="es-ES"/>
              </w:rPr>
              <w:t>No presenta plan de trabajo.</w:t>
            </w:r>
          </w:p>
        </w:tc>
        <w:tc>
          <w:tcPr>
            <w:tcW w:w="792"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b/>
                <w:sz w:val="8"/>
                <w:szCs w:val="8"/>
                <w:lang w:val="es-ES"/>
              </w:rPr>
              <w:t>ACREDITADO</w:t>
            </w:r>
          </w:p>
        </w:tc>
        <w:tc>
          <w:tcPr>
            <w:tcW w:w="772" w:type="dxa"/>
            <w:shd w:val="clear" w:color="auto" w:fill="auto"/>
            <w:vAlign w:val="center"/>
          </w:tcPr>
          <w:p w:rsidR="00A16AD6" w:rsidRPr="00E02D26" w:rsidRDefault="00A16AD6" w:rsidP="00446C1C">
            <w:pPr>
              <w:spacing w:after="0" w:line="240" w:lineRule="auto"/>
              <w:contextualSpacing/>
              <w:jc w:val="center"/>
              <w:rPr>
                <w:rFonts w:ascii="Times New Roman" w:hAnsi="Times New Roman" w:cs="Times New Roman"/>
                <w:sz w:val="8"/>
                <w:szCs w:val="8"/>
              </w:rPr>
            </w:pPr>
            <w:r w:rsidRPr="00E02D26">
              <w:rPr>
                <w:rFonts w:ascii="Times New Roman" w:hAnsi="Times New Roman" w:cs="Times New Roman"/>
                <w:b/>
                <w:sz w:val="8"/>
                <w:szCs w:val="8"/>
                <w:lang w:val="es-ES"/>
              </w:rPr>
              <w:t>ACREDITADO</w:t>
            </w:r>
          </w:p>
        </w:tc>
      </w:tr>
      <w:tr w:rsidR="00A16AD6" w:rsidRPr="00E02D26" w:rsidTr="00DD22B6">
        <w:trPr>
          <w:trHeight w:val="475"/>
        </w:trPr>
        <w:tc>
          <w:tcPr>
            <w:tcW w:w="556"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32</w:t>
            </w:r>
          </w:p>
        </w:tc>
        <w:tc>
          <w:tcPr>
            <w:tcW w:w="1242"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sz w:val="8"/>
                <w:szCs w:val="8"/>
                <w:lang w:val="es-ES"/>
              </w:rPr>
              <w:t xml:space="preserve">Luis Eduardo Gómez García </w:t>
            </w:r>
          </w:p>
        </w:tc>
        <w:tc>
          <w:tcPr>
            <w:tcW w:w="1034" w:type="dxa"/>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PARCIALMENTE</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sz w:val="8"/>
                <w:szCs w:val="8"/>
                <w:lang w:val="es-ES"/>
              </w:rPr>
              <w:t>No exhibe copia certificada del acta de nacimiento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6"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NO ACREDITADO</w:t>
            </w:r>
          </w:p>
        </w:tc>
        <w:tc>
          <w:tcPr>
            <w:tcW w:w="927"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850"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92"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72" w:type="dxa"/>
            <w:shd w:val="clear" w:color="auto" w:fill="auto"/>
            <w:vAlign w:val="center"/>
          </w:tcPr>
          <w:p w:rsidR="00A16AD6" w:rsidRPr="00E02D26" w:rsidRDefault="00A16AD6" w:rsidP="00446C1C">
            <w:pPr>
              <w:spacing w:after="0" w:line="240" w:lineRule="auto"/>
              <w:contextualSpacing/>
              <w:jc w:val="center"/>
              <w:rPr>
                <w:rFonts w:ascii="Times New Roman" w:hAnsi="Times New Roman" w:cs="Times New Roman"/>
                <w:sz w:val="8"/>
                <w:szCs w:val="8"/>
              </w:rPr>
            </w:pPr>
            <w:r w:rsidRPr="00E02D26">
              <w:rPr>
                <w:rFonts w:ascii="Times New Roman" w:hAnsi="Times New Roman" w:cs="Times New Roman"/>
                <w:b/>
                <w:sz w:val="8"/>
                <w:szCs w:val="8"/>
                <w:lang w:val="es-ES"/>
              </w:rPr>
              <w:t>ACREDITADO</w:t>
            </w:r>
          </w:p>
        </w:tc>
      </w:tr>
      <w:tr w:rsidR="00A16AD6" w:rsidRPr="00E02D26" w:rsidTr="00DD22B6">
        <w:trPr>
          <w:trHeight w:val="475"/>
        </w:trPr>
        <w:tc>
          <w:tcPr>
            <w:tcW w:w="556"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33</w:t>
            </w:r>
          </w:p>
        </w:tc>
        <w:tc>
          <w:tcPr>
            <w:tcW w:w="1242"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sz w:val="8"/>
                <w:szCs w:val="8"/>
                <w:lang w:val="es-ES"/>
              </w:rPr>
              <w:t xml:space="preserve">Miguel Ángel </w:t>
            </w:r>
            <w:proofErr w:type="spellStart"/>
            <w:r w:rsidRPr="00E02D26">
              <w:rPr>
                <w:rFonts w:ascii="Times New Roman" w:hAnsi="Times New Roman" w:cs="Times New Roman"/>
                <w:sz w:val="8"/>
                <w:szCs w:val="8"/>
                <w:lang w:val="es-ES"/>
              </w:rPr>
              <w:t>Colin</w:t>
            </w:r>
            <w:proofErr w:type="spellEnd"/>
            <w:r w:rsidRPr="00E02D26">
              <w:rPr>
                <w:rFonts w:ascii="Times New Roman" w:hAnsi="Times New Roman" w:cs="Times New Roman"/>
                <w:sz w:val="8"/>
                <w:szCs w:val="8"/>
                <w:lang w:val="es-ES"/>
              </w:rPr>
              <w:t xml:space="preserve"> Ibáñez </w:t>
            </w:r>
          </w:p>
        </w:tc>
        <w:tc>
          <w:tcPr>
            <w:tcW w:w="1034" w:type="dxa"/>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 xml:space="preserve">PARCIALMENTE </w:t>
            </w:r>
            <w:r w:rsidRPr="00E02D26">
              <w:rPr>
                <w:rFonts w:ascii="Times New Roman" w:hAnsi="Times New Roman" w:cs="Times New Roman"/>
                <w:sz w:val="8"/>
                <w:szCs w:val="8"/>
                <w:lang w:val="es-ES"/>
              </w:rPr>
              <w:t>No acredita antigüedad</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PARCIALMENTE</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sz w:val="8"/>
                <w:szCs w:val="8"/>
                <w:lang w:val="es-ES"/>
              </w:rPr>
              <w:t>No exhibe copia certificada del acta de nacimiento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6"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NO ACREDITADO</w:t>
            </w:r>
          </w:p>
        </w:tc>
        <w:tc>
          <w:tcPr>
            <w:tcW w:w="927"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850"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b/>
                <w:sz w:val="8"/>
                <w:szCs w:val="8"/>
                <w:lang w:val="es-ES"/>
              </w:rPr>
              <w:t>ACREDITADO PARCIALMENTE</w:t>
            </w:r>
            <w:r w:rsidRPr="00E02D26">
              <w:rPr>
                <w:rFonts w:ascii="Times New Roman" w:hAnsi="Times New Roman" w:cs="Times New Roman"/>
                <w:sz w:val="8"/>
                <w:szCs w:val="8"/>
                <w:lang w:val="es-ES"/>
              </w:rPr>
              <w:t xml:space="preserve"> No presenta plan de trabajo.</w:t>
            </w:r>
          </w:p>
        </w:tc>
        <w:tc>
          <w:tcPr>
            <w:tcW w:w="792"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b/>
                <w:sz w:val="8"/>
                <w:szCs w:val="8"/>
                <w:lang w:val="es-ES"/>
              </w:rPr>
              <w:t>ACREDITADO</w:t>
            </w:r>
          </w:p>
        </w:tc>
        <w:tc>
          <w:tcPr>
            <w:tcW w:w="772" w:type="dxa"/>
            <w:shd w:val="clear" w:color="auto" w:fill="auto"/>
            <w:vAlign w:val="center"/>
          </w:tcPr>
          <w:p w:rsidR="00A16AD6" w:rsidRPr="00E02D26" w:rsidRDefault="00A16AD6" w:rsidP="00446C1C">
            <w:pPr>
              <w:spacing w:after="0" w:line="240" w:lineRule="auto"/>
              <w:contextualSpacing/>
              <w:jc w:val="center"/>
              <w:rPr>
                <w:rFonts w:ascii="Times New Roman" w:hAnsi="Times New Roman" w:cs="Times New Roman"/>
                <w:sz w:val="8"/>
                <w:szCs w:val="8"/>
              </w:rPr>
            </w:pPr>
            <w:r w:rsidRPr="00E02D26">
              <w:rPr>
                <w:rFonts w:ascii="Times New Roman" w:hAnsi="Times New Roman" w:cs="Times New Roman"/>
                <w:b/>
                <w:sz w:val="8"/>
                <w:szCs w:val="8"/>
                <w:lang w:val="es-ES"/>
              </w:rPr>
              <w:t>ACREDITADO</w:t>
            </w:r>
          </w:p>
        </w:tc>
      </w:tr>
      <w:tr w:rsidR="00A16AD6" w:rsidRPr="00E02D26" w:rsidTr="00DD22B6">
        <w:trPr>
          <w:trHeight w:val="475"/>
        </w:trPr>
        <w:tc>
          <w:tcPr>
            <w:tcW w:w="556"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34</w:t>
            </w:r>
          </w:p>
        </w:tc>
        <w:tc>
          <w:tcPr>
            <w:tcW w:w="1242"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sz w:val="8"/>
                <w:szCs w:val="8"/>
                <w:lang w:val="es-ES"/>
              </w:rPr>
              <w:t xml:space="preserve">Miguel Ángel Vera Martínez </w:t>
            </w:r>
          </w:p>
        </w:tc>
        <w:tc>
          <w:tcPr>
            <w:tcW w:w="1034" w:type="dxa"/>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PARCIALMENTE</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sz w:val="8"/>
                <w:szCs w:val="8"/>
                <w:lang w:val="es-ES"/>
              </w:rPr>
              <w:t>No exhibe copia certificada del acta de nacimiento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 PARCIALMENTE</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sz w:val="8"/>
                <w:szCs w:val="8"/>
                <w:lang w:val="es-ES"/>
              </w:rPr>
              <w:t>Solo presenta informe</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6"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NO ACREDITADO</w:t>
            </w:r>
          </w:p>
        </w:tc>
        <w:tc>
          <w:tcPr>
            <w:tcW w:w="927"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850"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92"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72" w:type="dxa"/>
            <w:shd w:val="clear" w:color="auto" w:fill="auto"/>
            <w:vAlign w:val="center"/>
          </w:tcPr>
          <w:p w:rsidR="00A16AD6" w:rsidRPr="00E02D26" w:rsidRDefault="00A16AD6" w:rsidP="00446C1C">
            <w:pPr>
              <w:spacing w:after="0" w:line="240" w:lineRule="auto"/>
              <w:contextualSpacing/>
              <w:jc w:val="center"/>
              <w:rPr>
                <w:rFonts w:ascii="Times New Roman" w:hAnsi="Times New Roman" w:cs="Times New Roman"/>
                <w:sz w:val="8"/>
                <w:szCs w:val="8"/>
              </w:rPr>
            </w:pPr>
            <w:r w:rsidRPr="00E02D26">
              <w:rPr>
                <w:rFonts w:ascii="Times New Roman" w:hAnsi="Times New Roman" w:cs="Times New Roman"/>
                <w:b/>
                <w:sz w:val="8"/>
                <w:szCs w:val="8"/>
                <w:lang w:val="es-ES"/>
              </w:rPr>
              <w:t>ACREDITADO</w:t>
            </w:r>
          </w:p>
        </w:tc>
      </w:tr>
      <w:tr w:rsidR="00A16AD6" w:rsidRPr="00E02D26" w:rsidTr="00DD22B6">
        <w:trPr>
          <w:trHeight w:val="464"/>
        </w:trPr>
        <w:tc>
          <w:tcPr>
            <w:tcW w:w="556"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35</w:t>
            </w:r>
          </w:p>
        </w:tc>
        <w:tc>
          <w:tcPr>
            <w:tcW w:w="1242"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sz w:val="8"/>
                <w:szCs w:val="8"/>
                <w:lang w:val="es-ES"/>
              </w:rPr>
              <w:t>Claudia Romero Landázuri</w:t>
            </w:r>
          </w:p>
        </w:tc>
        <w:tc>
          <w:tcPr>
            <w:tcW w:w="1034" w:type="dxa"/>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PARCIALMENTE</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sz w:val="8"/>
                <w:szCs w:val="8"/>
                <w:lang w:val="es-ES"/>
              </w:rPr>
              <w:t>No exhibe copia certificada del acta de nacimiento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6"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927"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850"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NO ACREDITADO</w:t>
            </w:r>
          </w:p>
        </w:tc>
        <w:tc>
          <w:tcPr>
            <w:tcW w:w="792"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72" w:type="dxa"/>
            <w:shd w:val="clear" w:color="auto" w:fill="auto"/>
            <w:vAlign w:val="center"/>
          </w:tcPr>
          <w:p w:rsidR="00A16AD6" w:rsidRPr="00E02D26" w:rsidRDefault="00A16AD6" w:rsidP="00446C1C">
            <w:pPr>
              <w:spacing w:after="0" w:line="240" w:lineRule="auto"/>
              <w:contextualSpacing/>
              <w:jc w:val="center"/>
              <w:rPr>
                <w:rFonts w:ascii="Times New Roman" w:hAnsi="Times New Roman" w:cs="Times New Roman"/>
                <w:sz w:val="8"/>
                <w:szCs w:val="8"/>
              </w:rPr>
            </w:pPr>
            <w:r w:rsidRPr="00E02D26">
              <w:rPr>
                <w:rFonts w:ascii="Times New Roman" w:hAnsi="Times New Roman" w:cs="Times New Roman"/>
                <w:b/>
                <w:sz w:val="8"/>
                <w:szCs w:val="8"/>
                <w:lang w:val="es-ES"/>
              </w:rPr>
              <w:t>ACREDITADO</w:t>
            </w:r>
          </w:p>
        </w:tc>
      </w:tr>
      <w:tr w:rsidR="00A16AD6" w:rsidRPr="00E02D26" w:rsidTr="00DD22B6">
        <w:trPr>
          <w:trHeight w:val="381"/>
        </w:trPr>
        <w:tc>
          <w:tcPr>
            <w:tcW w:w="556"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36</w:t>
            </w:r>
          </w:p>
        </w:tc>
        <w:tc>
          <w:tcPr>
            <w:tcW w:w="1242"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sz w:val="8"/>
                <w:szCs w:val="8"/>
                <w:lang w:val="es-ES"/>
              </w:rPr>
              <w:t xml:space="preserve">Urbano López Hernández </w:t>
            </w:r>
          </w:p>
        </w:tc>
        <w:tc>
          <w:tcPr>
            <w:tcW w:w="1034" w:type="dxa"/>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 xml:space="preserve">PARCIALMENTE </w:t>
            </w:r>
            <w:r w:rsidRPr="00E02D26">
              <w:rPr>
                <w:rFonts w:ascii="Times New Roman" w:hAnsi="Times New Roman" w:cs="Times New Roman"/>
                <w:sz w:val="8"/>
                <w:szCs w:val="8"/>
                <w:lang w:val="es-ES"/>
              </w:rPr>
              <w:t>No acredita antigüedad</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6"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927"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850"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NO ACREDITADO</w:t>
            </w:r>
          </w:p>
        </w:tc>
        <w:tc>
          <w:tcPr>
            <w:tcW w:w="792"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72" w:type="dxa"/>
            <w:shd w:val="clear" w:color="auto" w:fill="auto"/>
            <w:vAlign w:val="center"/>
          </w:tcPr>
          <w:p w:rsidR="00A16AD6" w:rsidRPr="00E02D26" w:rsidRDefault="00A16AD6" w:rsidP="00446C1C">
            <w:pPr>
              <w:spacing w:after="0" w:line="240" w:lineRule="auto"/>
              <w:contextualSpacing/>
              <w:jc w:val="center"/>
              <w:rPr>
                <w:rFonts w:ascii="Times New Roman" w:hAnsi="Times New Roman" w:cs="Times New Roman"/>
                <w:sz w:val="8"/>
                <w:szCs w:val="8"/>
              </w:rPr>
            </w:pPr>
            <w:r w:rsidRPr="00E02D26">
              <w:rPr>
                <w:rFonts w:ascii="Times New Roman" w:hAnsi="Times New Roman" w:cs="Times New Roman"/>
                <w:b/>
                <w:sz w:val="8"/>
                <w:szCs w:val="8"/>
                <w:lang w:val="es-ES"/>
              </w:rPr>
              <w:t>ACREDITADO</w:t>
            </w:r>
          </w:p>
        </w:tc>
      </w:tr>
      <w:tr w:rsidR="00A16AD6" w:rsidRPr="00E02D26" w:rsidTr="00DD22B6">
        <w:trPr>
          <w:trHeight w:val="475"/>
        </w:trPr>
        <w:tc>
          <w:tcPr>
            <w:tcW w:w="556"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37</w:t>
            </w:r>
          </w:p>
        </w:tc>
        <w:tc>
          <w:tcPr>
            <w:tcW w:w="1242"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sz w:val="8"/>
                <w:szCs w:val="8"/>
                <w:lang w:val="es-ES"/>
              </w:rPr>
              <w:t xml:space="preserve">Jorge </w:t>
            </w:r>
            <w:proofErr w:type="spellStart"/>
            <w:r w:rsidRPr="00E02D26">
              <w:rPr>
                <w:rFonts w:ascii="Times New Roman" w:hAnsi="Times New Roman" w:cs="Times New Roman"/>
                <w:sz w:val="8"/>
                <w:szCs w:val="8"/>
                <w:lang w:val="es-ES"/>
              </w:rPr>
              <w:t>Malvaez</w:t>
            </w:r>
            <w:proofErr w:type="spellEnd"/>
            <w:r w:rsidRPr="00E02D26">
              <w:rPr>
                <w:rFonts w:ascii="Times New Roman" w:hAnsi="Times New Roman" w:cs="Times New Roman"/>
                <w:sz w:val="8"/>
                <w:szCs w:val="8"/>
                <w:lang w:val="es-ES"/>
              </w:rPr>
              <w:t xml:space="preserve"> Rodríguez </w:t>
            </w:r>
          </w:p>
        </w:tc>
        <w:tc>
          <w:tcPr>
            <w:tcW w:w="1034" w:type="dxa"/>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PARCIALMENTE</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sz w:val="8"/>
                <w:szCs w:val="8"/>
                <w:lang w:val="es-ES"/>
              </w:rPr>
              <w:t>No exhibe copia certificada del acta de nacimiento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6"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927"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850"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92"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72" w:type="dxa"/>
            <w:shd w:val="clear" w:color="auto" w:fill="auto"/>
            <w:vAlign w:val="center"/>
          </w:tcPr>
          <w:p w:rsidR="00A16AD6" w:rsidRPr="00E02D26" w:rsidRDefault="00A16AD6" w:rsidP="00446C1C">
            <w:pPr>
              <w:spacing w:after="0" w:line="240" w:lineRule="auto"/>
              <w:contextualSpacing/>
              <w:jc w:val="center"/>
              <w:rPr>
                <w:rFonts w:ascii="Times New Roman" w:hAnsi="Times New Roman" w:cs="Times New Roman"/>
                <w:sz w:val="8"/>
                <w:szCs w:val="8"/>
              </w:rPr>
            </w:pPr>
            <w:r w:rsidRPr="00E02D26">
              <w:rPr>
                <w:rFonts w:ascii="Times New Roman" w:hAnsi="Times New Roman" w:cs="Times New Roman"/>
                <w:b/>
                <w:sz w:val="8"/>
                <w:szCs w:val="8"/>
                <w:lang w:val="es-ES"/>
              </w:rPr>
              <w:t>ACREDITADO</w:t>
            </w:r>
          </w:p>
        </w:tc>
      </w:tr>
      <w:tr w:rsidR="00A16AD6" w:rsidRPr="00E02D26" w:rsidTr="00DD22B6">
        <w:trPr>
          <w:trHeight w:val="464"/>
        </w:trPr>
        <w:tc>
          <w:tcPr>
            <w:tcW w:w="556"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38</w:t>
            </w:r>
          </w:p>
        </w:tc>
        <w:tc>
          <w:tcPr>
            <w:tcW w:w="1242"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sz w:val="8"/>
                <w:szCs w:val="8"/>
                <w:lang w:val="es-ES"/>
              </w:rPr>
              <w:t>Luis Marco Antonio López Valdez</w:t>
            </w:r>
          </w:p>
        </w:tc>
        <w:tc>
          <w:tcPr>
            <w:tcW w:w="1034" w:type="dxa"/>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PARCIALMENTE</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sz w:val="8"/>
                <w:szCs w:val="8"/>
                <w:lang w:val="es-ES"/>
              </w:rPr>
              <w:t>No exhibe copia certificada del acta de nacimiento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6"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 PARCIALMENTE</w:t>
            </w:r>
          </w:p>
        </w:tc>
        <w:tc>
          <w:tcPr>
            <w:tcW w:w="927"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850"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92"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72" w:type="dxa"/>
            <w:shd w:val="clear" w:color="auto" w:fill="auto"/>
            <w:vAlign w:val="center"/>
          </w:tcPr>
          <w:p w:rsidR="00A16AD6" w:rsidRPr="00E02D26" w:rsidRDefault="00A16AD6" w:rsidP="00446C1C">
            <w:pPr>
              <w:spacing w:after="0" w:line="240" w:lineRule="auto"/>
              <w:contextualSpacing/>
              <w:jc w:val="center"/>
              <w:rPr>
                <w:rFonts w:ascii="Times New Roman" w:hAnsi="Times New Roman" w:cs="Times New Roman"/>
                <w:sz w:val="8"/>
                <w:szCs w:val="8"/>
              </w:rPr>
            </w:pPr>
            <w:r w:rsidRPr="00E02D26">
              <w:rPr>
                <w:rFonts w:ascii="Times New Roman" w:hAnsi="Times New Roman" w:cs="Times New Roman"/>
                <w:b/>
                <w:sz w:val="8"/>
                <w:szCs w:val="8"/>
                <w:lang w:val="es-ES"/>
              </w:rPr>
              <w:t>ACREDITADO</w:t>
            </w:r>
          </w:p>
        </w:tc>
      </w:tr>
      <w:tr w:rsidR="00A16AD6" w:rsidRPr="00E02D26" w:rsidTr="00DD22B6">
        <w:trPr>
          <w:trHeight w:val="102"/>
        </w:trPr>
        <w:tc>
          <w:tcPr>
            <w:tcW w:w="556"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39</w:t>
            </w:r>
          </w:p>
        </w:tc>
        <w:tc>
          <w:tcPr>
            <w:tcW w:w="1242"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sz w:val="8"/>
                <w:szCs w:val="8"/>
                <w:lang w:val="es-ES"/>
              </w:rPr>
              <w:t>Mario Salas Ortiz</w:t>
            </w:r>
          </w:p>
        </w:tc>
        <w:tc>
          <w:tcPr>
            <w:tcW w:w="1034" w:type="dxa"/>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6"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927"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850"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92"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72" w:type="dxa"/>
            <w:shd w:val="clear" w:color="auto" w:fill="auto"/>
            <w:vAlign w:val="center"/>
          </w:tcPr>
          <w:p w:rsidR="00A16AD6" w:rsidRPr="00E02D26" w:rsidRDefault="00A16AD6" w:rsidP="00446C1C">
            <w:pPr>
              <w:spacing w:after="0" w:line="240" w:lineRule="auto"/>
              <w:contextualSpacing/>
              <w:jc w:val="center"/>
              <w:rPr>
                <w:rFonts w:ascii="Times New Roman" w:hAnsi="Times New Roman" w:cs="Times New Roman"/>
                <w:sz w:val="8"/>
                <w:szCs w:val="8"/>
              </w:rPr>
            </w:pPr>
            <w:r w:rsidRPr="00E02D26">
              <w:rPr>
                <w:rFonts w:ascii="Times New Roman" w:hAnsi="Times New Roman" w:cs="Times New Roman"/>
                <w:b/>
                <w:sz w:val="8"/>
                <w:szCs w:val="8"/>
                <w:lang w:val="es-ES"/>
              </w:rPr>
              <w:t>ACREDITADO</w:t>
            </w:r>
          </w:p>
        </w:tc>
      </w:tr>
      <w:tr w:rsidR="00A16AD6" w:rsidRPr="00E02D26" w:rsidTr="00DD22B6">
        <w:trPr>
          <w:trHeight w:val="92"/>
        </w:trPr>
        <w:tc>
          <w:tcPr>
            <w:tcW w:w="556"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40</w:t>
            </w:r>
          </w:p>
        </w:tc>
        <w:tc>
          <w:tcPr>
            <w:tcW w:w="1242"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sz w:val="8"/>
                <w:szCs w:val="8"/>
                <w:lang w:val="es-ES"/>
              </w:rPr>
              <w:t xml:space="preserve">Paulina Téllez Martínez </w:t>
            </w:r>
          </w:p>
        </w:tc>
        <w:tc>
          <w:tcPr>
            <w:tcW w:w="1034" w:type="dxa"/>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6"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927"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850"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92"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72" w:type="dxa"/>
            <w:shd w:val="clear" w:color="auto" w:fill="auto"/>
            <w:vAlign w:val="center"/>
          </w:tcPr>
          <w:p w:rsidR="00A16AD6" w:rsidRPr="00E02D26" w:rsidRDefault="00A16AD6" w:rsidP="00446C1C">
            <w:pPr>
              <w:spacing w:after="0" w:line="240" w:lineRule="auto"/>
              <w:contextualSpacing/>
              <w:jc w:val="center"/>
              <w:rPr>
                <w:rFonts w:ascii="Times New Roman" w:hAnsi="Times New Roman" w:cs="Times New Roman"/>
                <w:sz w:val="8"/>
                <w:szCs w:val="8"/>
              </w:rPr>
            </w:pPr>
            <w:r w:rsidRPr="00E02D26">
              <w:rPr>
                <w:rFonts w:ascii="Times New Roman" w:hAnsi="Times New Roman" w:cs="Times New Roman"/>
                <w:b/>
                <w:sz w:val="8"/>
                <w:szCs w:val="8"/>
                <w:lang w:val="es-ES"/>
              </w:rPr>
              <w:t>ACREDITADO</w:t>
            </w:r>
          </w:p>
        </w:tc>
      </w:tr>
      <w:tr w:rsidR="00A16AD6" w:rsidRPr="00E02D26" w:rsidTr="00DD22B6">
        <w:trPr>
          <w:trHeight w:val="681"/>
        </w:trPr>
        <w:tc>
          <w:tcPr>
            <w:tcW w:w="556"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41</w:t>
            </w:r>
          </w:p>
        </w:tc>
        <w:tc>
          <w:tcPr>
            <w:tcW w:w="1242"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sz w:val="8"/>
                <w:szCs w:val="8"/>
                <w:lang w:val="es-ES"/>
              </w:rPr>
              <w:t>Miguel Salazar González</w:t>
            </w:r>
          </w:p>
        </w:tc>
        <w:tc>
          <w:tcPr>
            <w:tcW w:w="1034" w:type="dxa"/>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PARCIALMENTE</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sz w:val="8"/>
                <w:szCs w:val="8"/>
                <w:lang w:val="es-ES"/>
              </w:rPr>
              <w:t>No exhibe copia certificada del acta de nacimiento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 PARCIALMENTE:</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sz w:val="8"/>
                <w:szCs w:val="8"/>
                <w:lang w:val="es-ES"/>
              </w:rPr>
              <w:t>Solo presenta informe</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6"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 PARCIALMENTE</w:t>
            </w:r>
          </w:p>
        </w:tc>
        <w:tc>
          <w:tcPr>
            <w:tcW w:w="927"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850"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b/>
                <w:sz w:val="8"/>
                <w:szCs w:val="8"/>
                <w:lang w:val="es-ES"/>
              </w:rPr>
              <w:t>ACREDITADO PARCIALMENTE</w:t>
            </w:r>
            <w:r w:rsidRPr="00E02D26">
              <w:rPr>
                <w:rFonts w:ascii="Times New Roman" w:hAnsi="Times New Roman" w:cs="Times New Roman"/>
                <w:sz w:val="8"/>
                <w:szCs w:val="8"/>
                <w:lang w:val="es-ES"/>
              </w:rPr>
              <w:t xml:space="preserve"> Únicamente exposición de motivos, no presenta plan de trabajo.</w:t>
            </w:r>
          </w:p>
        </w:tc>
        <w:tc>
          <w:tcPr>
            <w:tcW w:w="792"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b/>
                <w:sz w:val="8"/>
                <w:szCs w:val="8"/>
                <w:lang w:val="es-ES"/>
              </w:rPr>
              <w:t>ACREDITADO</w:t>
            </w:r>
          </w:p>
        </w:tc>
        <w:tc>
          <w:tcPr>
            <w:tcW w:w="772" w:type="dxa"/>
            <w:shd w:val="clear" w:color="auto" w:fill="auto"/>
            <w:vAlign w:val="center"/>
          </w:tcPr>
          <w:p w:rsidR="00A16AD6" w:rsidRPr="00E02D26" w:rsidRDefault="00A16AD6" w:rsidP="00446C1C">
            <w:pPr>
              <w:spacing w:after="0" w:line="240" w:lineRule="auto"/>
              <w:contextualSpacing/>
              <w:jc w:val="center"/>
              <w:rPr>
                <w:rFonts w:ascii="Times New Roman" w:hAnsi="Times New Roman" w:cs="Times New Roman"/>
                <w:sz w:val="8"/>
                <w:szCs w:val="8"/>
              </w:rPr>
            </w:pPr>
            <w:r w:rsidRPr="00E02D26">
              <w:rPr>
                <w:rFonts w:ascii="Times New Roman" w:hAnsi="Times New Roman" w:cs="Times New Roman"/>
                <w:b/>
                <w:sz w:val="8"/>
                <w:szCs w:val="8"/>
                <w:lang w:val="es-ES"/>
              </w:rPr>
              <w:t>ACREDITADO</w:t>
            </w:r>
          </w:p>
        </w:tc>
      </w:tr>
      <w:tr w:rsidR="00A16AD6" w:rsidRPr="00E02D26" w:rsidTr="00DD22B6">
        <w:trPr>
          <w:trHeight w:val="475"/>
        </w:trPr>
        <w:tc>
          <w:tcPr>
            <w:tcW w:w="556"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42</w:t>
            </w:r>
          </w:p>
        </w:tc>
        <w:tc>
          <w:tcPr>
            <w:tcW w:w="1242"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r w:rsidRPr="00E02D26">
              <w:rPr>
                <w:rFonts w:ascii="Times New Roman" w:hAnsi="Times New Roman" w:cs="Times New Roman"/>
                <w:sz w:val="8"/>
                <w:szCs w:val="8"/>
                <w:lang w:val="es-ES"/>
              </w:rPr>
              <w:t xml:space="preserve">Hiram Ríos Kuri </w:t>
            </w:r>
          </w:p>
        </w:tc>
        <w:tc>
          <w:tcPr>
            <w:tcW w:w="1034" w:type="dxa"/>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 xml:space="preserve">PARCIALMENTE </w:t>
            </w:r>
            <w:r w:rsidRPr="00E02D26">
              <w:rPr>
                <w:rFonts w:ascii="Times New Roman" w:hAnsi="Times New Roman" w:cs="Times New Roman"/>
                <w:sz w:val="8"/>
                <w:szCs w:val="8"/>
                <w:lang w:val="es-ES"/>
              </w:rPr>
              <w:t>No acredita antigüedad</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PARCIALMENTE</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sz w:val="8"/>
                <w:szCs w:val="8"/>
                <w:lang w:val="es-ES"/>
              </w:rPr>
              <w:t>No exhibe copia certificada del acta de nacimiento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 PARCIALMENTE</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sz w:val="8"/>
                <w:szCs w:val="8"/>
                <w:lang w:val="es-ES"/>
              </w:rPr>
              <w:t>Solo presenta informe</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6"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NO ACREDITADO</w:t>
            </w:r>
          </w:p>
        </w:tc>
        <w:tc>
          <w:tcPr>
            <w:tcW w:w="927"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850"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92"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72" w:type="dxa"/>
            <w:shd w:val="clear" w:color="auto" w:fill="auto"/>
            <w:vAlign w:val="center"/>
          </w:tcPr>
          <w:p w:rsidR="00A16AD6" w:rsidRPr="00E02D26" w:rsidRDefault="00A16AD6" w:rsidP="00446C1C">
            <w:pPr>
              <w:spacing w:after="0" w:line="240" w:lineRule="auto"/>
              <w:contextualSpacing/>
              <w:jc w:val="center"/>
              <w:rPr>
                <w:rFonts w:ascii="Times New Roman" w:hAnsi="Times New Roman" w:cs="Times New Roman"/>
                <w:sz w:val="8"/>
                <w:szCs w:val="8"/>
              </w:rPr>
            </w:pPr>
            <w:r w:rsidRPr="00E02D26">
              <w:rPr>
                <w:rFonts w:ascii="Times New Roman" w:hAnsi="Times New Roman" w:cs="Times New Roman"/>
                <w:b/>
                <w:sz w:val="8"/>
                <w:szCs w:val="8"/>
                <w:lang w:val="es-ES"/>
              </w:rPr>
              <w:t>ACREDITADO</w:t>
            </w:r>
          </w:p>
        </w:tc>
      </w:tr>
      <w:tr w:rsidR="00A16AD6" w:rsidRPr="00E02D26" w:rsidTr="00DD22B6">
        <w:trPr>
          <w:trHeight w:val="278"/>
        </w:trPr>
        <w:tc>
          <w:tcPr>
            <w:tcW w:w="556"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43</w:t>
            </w:r>
          </w:p>
        </w:tc>
        <w:tc>
          <w:tcPr>
            <w:tcW w:w="1242" w:type="dxa"/>
            <w:shd w:val="clear" w:color="auto" w:fill="auto"/>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sz w:val="8"/>
                <w:szCs w:val="8"/>
                <w:lang w:val="es-ES"/>
              </w:rPr>
            </w:pPr>
            <w:proofErr w:type="spellStart"/>
            <w:r w:rsidRPr="00E02D26">
              <w:rPr>
                <w:rFonts w:ascii="Times New Roman" w:hAnsi="Times New Roman" w:cs="Times New Roman"/>
                <w:sz w:val="8"/>
                <w:szCs w:val="8"/>
                <w:lang w:val="es-ES"/>
              </w:rPr>
              <w:t>Noe</w:t>
            </w:r>
            <w:proofErr w:type="spellEnd"/>
            <w:r w:rsidRPr="00E02D26">
              <w:rPr>
                <w:rFonts w:ascii="Times New Roman" w:hAnsi="Times New Roman" w:cs="Times New Roman"/>
                <w:sz w:val="8"/>
                <w:szCs w:val="8"/>
                <w:lang w:val="es-ES"/>
              </w:rPr>
              <w:t xml:space="preserve"> Ramírez Mandujano</w:t>
            </w:r>
          </w:p>
        </w:tc>
        <w:tc>
          <w:tcPr>
            <w:tcW w:w="1034" w:type="dxa"/>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1034"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PARCIALMENTE</w:t>
            </w:r>
          </w:p>
        </w:tc>
        <w:tc>
          <w:tcPr>
            <w:tcW w:w="1036"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927"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850"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92" w:type="dxa"/>
            <w:shd w:val="clear" w:color="auto" w:fill="auto"/>
            <w:vAlign w:val="center"/>
          </w:tcPr>
          <w:p w:rsidR="00A16AD6" w:rsidRPr="00E02D26" w:rsidRDefault="00A16AD6" w:rsidP="00446C1C">
            <w:pPr>
              <w:widowControl w:val="0"/>
              <w:autoSpaceDE w:val="0"/>
              <w:autoSpaceDN w:val="0"/>
              <w:spacing w:after="0" w:line="240" w:lineRule="auto"/>
              <w:contextualSpacing/>
              <w:jc w:val="center"/>
              <w:rPr>
                <w:rFonts w:ascii="Times New Roman" w:hAnsi="Times New Roman" w:cs="Times New Roman"/>
                <w:b/>
                <w:sz w:val="8"/>
                <w:szCs w:val="8"/>
                <w:lang w:val="es-ES"/>
              </w:rPr>
            </w:pPr>
            <w:r w:rsidRPr="00E02D26">
              <w:rPr>
                <w:rFonts w:ascii="Times New Roman" w:hAnsi="Times New Roman" w:cs="Times New Roman"/>
                <w:b/>
                <w:sz w:val="8"/>
                <w:szCs w:val="8"/>
                <w:lang w:val="es-ES"/>
              </w:rPr>
              <w:t>ACREDITADO</w:t>
            </w:r>
          </w:p>
        </w:tc>
        <w:tc>
          <w:tcPr>
            <w:tcW w:w="772" w:type="dxa"/>
            <w:shd w:val="clear" w:color="auto" w:fill="auto"/>
            <w:vAlign w:val="center"/>
          </w:tcPr>
          <w:p w:rsidR="00A16AD6" w:rsidRPr="00E02D26" w:rsidRDefault="00A16AD6" w:rsidP="00446C1C">
            <w:pPr>
              <w:spacing w:after="0" w:line="240" w:lineRule="auto"/>
              <w:contextualSpacing/>
              <w:jc w:val="center"/>
              <w:rPr>
                <w:rFonts w:ascii="Times New Roman" w:hAnsi="Times New Roman" w:cs="Times New Roman"/>
                <w:sz w:val="8"/>
                <w:szCs w:val="8"/>
              </w:rPr>
            </w:pPr>
            <w:r w:rsidRPr="00E02D26">
              <w:rPr>
                <w:rFonts w:ascii="Times New Roman" w:hAnsi="Times New Roman" w:cs="Times New Roman"/>
                <w:b/>
                <w:sz w:val="8"/>
                <w:szCs w:val="8"/>
                <w:lang w:val="es-ES"/>
              </w:rPr>
              <w:t>ACREDITADO</w:t>
            </w:r>
          </w:p>
        </w:tc>
      </w:tr>
    </w:tbl>
    <w:p w:rsidR="00A16AD6" w:rsidRPr="00E02D26" w:rsidRDefault="00A16AD6" w:rsidP="00446C1C">
      <w:pPr>
        <w:spacing w:after="0" w:line="240" w:lineRule="auto"/>
        <w:contextualSpacing/>
        <w:jc w:val="both"/>
        <w:rPr>
          <w:rFonts w:ascii="Times New Roman" w:hAnsi="Times New Roman" w:cs="Times New Roman"/>
          <w:sz w:val="24"/>
          <w:szCs w:val="24"/>
        </w:rPr>
      </w:pPr>
    </w:p>
    <w:p w:rsidR="00A16AD6" w:rsidRPr="00E02D26" w:rsidRDefault="00A16AD6" w:rsidP="00446C1C">
      <w:pPr>
        <w:spacing w:after="0" w:line="240" w:lineRule="auto"/>
        <w:contextualSpacing/>
        <w:jc w:val="both"/>
        <w:rPr>
          <w:rFonts w:ascii="Times New Roman" w:hAnsi="Times New Roman" w:cs="Times New Roman"/>
          <w:sz w:val="24"/>
          <w:szCs w:val="24"/>
        </w:rPr>
      </w:pPr>
      <w:r w:rsidRPr="00E02D26">
        <w:rPr>
          <w:rFonts w:ascii="Times New Roman" w:hAnsi="Times New Roman" w:cs="Times New Roman"/>
          <w:sz w:val="24"/>
          <w:szCs w:val="24"/>
        </w:rPr>
        <w:t>Es necesario mencionar que, los elementos que tomamos en consideración se desprenden de la documentación presentada por las y los aspirantes, conforme lo determinado en los numerales “SEGUNDO” y “TERCERO” del proceso previsto en el Artículo Segundo del “ACUERDO POR EL QUE SE ESTABLECE EL PROCESO Y LA CONVOCATORIA PARA DESIGNAR A LA O EL FISCAL GENERAL DE JUSTICIA DEL ESTADO DE MÉXICO”.</w:t>
      </w:r>
    </w:p>
    <w:p w:rsidR="00A16AD6" w:rsidRPr="00E02D26" w:rsidRDefault="00A16AD6" w:rsidP="00446C1C">
      <w:pPr>
        <w:spacing w:after="0" w:line="240" w:lineRule="auto"/>
        <w:contextualSpacing/>
        <w:jc w:val="both"/>
        <w:rPr>
          <w:rFonts w:ascii="Times New Roman" w:hAnsi="Times New Roman" w:cs="Times New Roman"/>
          <w:sz w:val="24"/>
          <w:szCs w:val="24"/>
        </w:rPr>
      </w:pPr>
    </w:p>
    <w:p w:rsidR="00A16AD6" w:rsidRPr="00E02D26" w:rsidRDefault="00A16AD6" w:rsidP="00446C1C">
      <w:pPr>
        <w:spacing w:after="0" w:line="240" w:lineRule="auto"/>
        <w:contextualSpacing/>
        <w:jc w:val="both"/>
        <w:rPr>
          <w:rFonts w:ascii="Times New Roman" w:hAnsi="Times New Roman" w:cs="Times New Roman"/>
          <w:sz w:val="24"/>
          <w:szCs w:val="24"/>
        </w:rPr>
      </w:pPr>
      <w:r w:rsidRPr="00E02D26">
        <w:rPr>
          <w:rFonts w:ascii="Times New Roman" w:hAnsi="Times New Roman" w:cs="Times New Roman"/>
          <w:sz w:val="24"/>
          <w:szCs w:val="24"/>
        </w:rPr>
        <w:t>Por otra parte, estimamos sobresaliente para el perfil del cargo ponderar las atribuciones y facultades establecidas para el Fiscal General de Justicia en los artículos 22 y 25 de la Ley de la Fiscalía General de Justicia del Estado de México.</w:t>
      </w:r>
    </w:p>
    <w:p w:rsidR="00A16AD6" w:rsidRPr="00E02D26" w:rsidRDefault="00A16AD6" w:rsidP="00446C1C">
      <w:pPr>
        <w:spacing w:after="0" w:line="240" w:lineRule="auto"/>
        <w:contextualSpacing/>
        <w:jc w:val="both"/>
        <w:rPr>
          <w:rFonts w:ascii="Times New Roman" w:hAnsi="Times New Roman" w:cs="Times New Roman"/>
          <w:sz w:val="24"/>
          <w:szCs w:val="24"/>
        </w:rPr>
      </w:pPr>
    </w:p>
    <w:p w:rsidR="00A16AD6" w:rsidRPr="00E02D26" w:rsidRDefault="00A16AD6" w:rsidP="00446C1C">
      <w:pPr>
        <w:spacing w:after="0" w:line="240" w:lineRule="auto"/>
        <w:contextualSpacing/>
        <w:jc w:val="both"/>
        <w:rPr>
          <w:rFonts w:ascii="Times New Roman" w:hAnsi="Times New Roman" w:cs="Times New Roman"/>
          <w:sz w:val="24"/>
          <w:szCs w:val="24"/>
        </w:rPr>
      </w:pPr>
      <w:r w:rsidRPr="00E02D26">
        <w:rPr>
          <w:rFonts w:ascii="Times New Roman" w:hAnsi="Times New Roman" w:cs="Times New Roman"/>
          <w:sz w:val="24"/>
          <w:szCs w:val="24"/>
        </w:rPr>
        <w:t>Más aún, de acuerdo con los estándares internacionales y buenas prácticas y en relación con los requisitos cubiertos por los aspirantes, apreciamos que algunos candidatos acreditaron de mejor la forma elementos de idoneidad, mismos que se traducen en reconocida honorabilidad; conocimiento legal y práctico más adecuado para el cargo; y experiencia más adecuada para el cargo.</w:t>
      </w:r>
    </w:p>
    <w:p w:rsidR="00A16AD6" w:rsidRPr="00E02D26" w:rsidRDefault="00A16AD6" w:rsidP="00446C1C">
      <w:pPr>
        <w:spacing w:after="0" w:line="240" w:lineRule="auto"/>
        <w:contextualSpacing/>
        <w:jc w:val="both"/>
        <w:rPr>
          <w:rFonts w:ascii="Times New Roman" w:hAnsi="Times New Roman" w:cs="Times New Roman"/>
          <w:sz w:val="24"/>
          <w:szCs w:val="24"/>
        </w:rPr>
      </w:pPr>
    </w:p>
    <w:p w:rsidR="00A16AD6" w:rsidRPr="00E02D26" w:rsidRDefault="00A16AD6" w:rsidP="00446C1C">
      <w:pPr>
        <w:spacing w:after="0" w:line="240" w:lineRule="auto"/>
        <w:contextualSpacing/>
        <w:jc w:val="both"/>
        <w:rPr>
          <w:rFonts w:ascii="Times New Roman" w:hAnsi="Times New Roman" w:cs="Times New Roman"/>
          <w:sz w:val="24"/>
          <w:szCs w:val="24"/>
        </w:rPr>
      </w:pPr>
      <w:r w:rsidRPr="00E02D26">
        <w:rPr>
          <w:rFonts w:ascii="Times New Roman" w:hAnsi="Times New Roman" w:cs="Times New Roman"/>
          <w:sz w:val="24"/>
          <w:szCs w:val="24"/>
        </w:rPr>
        <w:lastRenderedPageBreak/>
        <w:t>Por lo expuesto y coincidiendo en que acreditan el cumplimiento de los requisitos exigidos para ocupar el cargo, nos permitimos formular la propuesta de lista de hasta diez candidatas o candidatos para el cargo, conforme la integración siguiente:</w:t>
      </w:r>
    </w:p>
    <w:p w:rsidR="00A16AD6" w:rsidRPr="00E02D26" w:rsidRDefault="00A16AD6" w:rsidP="00446C1C">
      <w:pPr>
        <w:spacing w:after="0" w:line="240" w:lineRule="auto"/>
        <w:contextualSpacing/>
        <w:jc w:val="both"/>
        <w:rPr>
          <w:rFonts w:ascii="Times New Roman" w:hAnsi="Times New Roman" w:cs="Times New Roman"/>
          <w:sz w:val="24"/>
          <w:szCs w:val="24"/>
          <w:lang w:val="es-ES"/>
        </w:rPr>
      </w:pPr>
    </w:p>
    <w:p w:rsidR="00A16AD6" w:rsidRPr="00E02D26" w:rsidRDefault="00A16AD6" w:rsidP="00446C1C">
      <w:pPr>
        <w:numPr>
          <w:ilvl w:val="0"/>
          <w:numId w:val="9"/>
        </w:numPr>
        <w:spacing w:after="0" w:line="240" w:lineRule="auto"/>
        <w:contextualSpacing/>
        <w:jc w:val="both"/>
        <w:rPr>
          <w:rFonts w:ascii="Times New Roman" w:hAnsi="Times New Roman" w:cs="Times New Roman"/>
          <w:sz w:val="24"/>
          <w:szCs w:val="24"/>
        </w:rPr>
      </w:pPr>
      <w:r w:rsidRPr="00E02D26">
        <w:rPr>
          <w:rFonts w:ascii="Times New Roman" w:hAnsi="Times New Roman" w:cs="Times New Roman"/>
          <w:sz w:val="24"/>
          <w:szCs w:val="24"/>
        </w:rPr>
        <w:t>Edmundo Porfirio Garrido Osorio.</w:t>
      </w:r>
    </w:p>
    <w:p w:rsidR="00A16AD6" w:rsidRPr="00E02D26" w:rsidRDefault="00A16AD6" w:rsidP="00446C1C">
      <w:pPr>
        <w:numPr>
          <w:ilvl w:val="0"/>
          <w:numId w:val="9"/>
        </w:numPr>
        <w:spacing w:after="0" w:line="240" w:lineRule="auto"/>
        <w:contextualSpacing/>
        <w:jc w:val="both"/>
        <w:rPr>
          <w:rFonts w:ascii="Times New Roman" w:hAnsi="Times New Roman" w:cs="Times New Roman"/>
          <w:sz w:val="24"/>
          <w:szCs w:val="24"/>
        </w:rPr>
      </w:pPr>
      <w:r w:rsidRPr="00E02D26">
        <w:rPr>
          <w:rFonts w:ascii="Times New Roman" w:hAnsi="Times New Roman" w:cs="Times New Roman"/>
          <w:sz w:val="24"/>
          <w:szCs w:val="24"/>
        </w:rPr>
        <w:t>José Luis Cervantes Martínez.</w:t>
      </w:r>
    </w:p>
    <w:p w:rsidR="00A16AD6" w:rsidRPr="00E02D26" w:rsidRDefault="00A16AD6" w:rsidP="00446C1C">
      <w:pPr>
        <w:numPr>
          <w:ilvl w:val="0"/>
          <w:numId w:val="9"/>
        </w:numPr>
        <w:spacing w:after="0" w:line="240" w:lineRule="auto"/>
        <w:contextualSpacing/>
        <w:jc w:val="both"/>
        <w:rPr>
          <w:rFonts w:ascii="Times New Roman" w:hAnsi="Times New Roman" w:cs="Times New Roman"/>
          <w:sz w:val="24"/>
          <w:szCs w:val="24"/>
        </w:rPr>
      </w:pPr>
      <w:r w:rsidRPr="00E02D26">
        <w:rPr>
          <w:rFonts w:ascii="Times New Roman" w:hAnsi="Times New Roman" w:cs="Times New Roman"/>
          <w:sz w:val="24"/>
          <w:szCs w:val="24"/>
        </w:rPr>
        <w:t xml:space="preserve">Dilcya Samantha García Espinoza de los Monteros. </w:t>
      </w:r>
    </w:p>
    <w:p w:rsidR="00A16AD6" w:rsidRPr="00E02D26" w:rsidRDefault="00A16AD6" w:rsidP="00446C1C">
      <w:pPr>
        <w:numPr>
          <w:ilvl w:val="0"/>
          <w:numId w:val="9"/>
        </w:numPr>
        <w:spacing w:after="0" w:line="240" w:lineRule="auto"/>
        <w:contextualSpacing/>
        <w:jc w:val="both"/>
        <w:rPr>
          <w:rFonts w:ascii="Times New Roman" w:hAnsi="Times New Roman" w:cs="Times New Roman"/>
          <w:sz w:val="24"/>
          <w:szCs w:val="24"/>
        </w:rPr>
      </w:pPr>
      <w:r w:rsidRPr="00E02D26">
        <w:rPr>
          <w:rFonts w:ascii="Times New Roman" w:hAnsi="Times New Roman" w:cs="Times New Roman"/>
          <w:sz w:val="24"/>
          <w:szCs w:val="24"/>
        </w:rPr>
        <w:t>Alonso Israel Lira Salas.</w:t>
      </w:r>
    </w:p>
    <w:p w:rsidR="00A16AD6" w:rsidRPr="00E02D26" w:rsidRDefault="00A16AD6" w:rsidP="00446C1C">
      <w:pPr>
        <w:numPr>
          <w:ilvl w:val="0"/>
          <w:numId w:val="9"/>
        </w:numPr>
        <w:spacing w:after="0" w:line="240" w:lineRule="auto"/>
        <w:contextualSpacing/>
        <w:jc w:val="both"/>
        <w:rPr>
          <w:rFonts w:ascii="Times New Roman" w:hAnsi="Times New Roman" w:cs="Times New Roman"/>
          <w:sz w:val="24"/>
          <w:szCs w:val="24"/>
        </w:rPr>
      </w:pPr>
      <w:r w:rsidRPr="00E02D26">
        <w:rPr>
          <w:rFonts w:ascii="Times New Roman" w:hAnsi="Times New Roman" w:cs="Times New Roman"/>
          <w:sz w:val="24"/>
          <w:szCs w:val="24"/>
        </w:rPr>
        <w:t>Rodrigo Archundia Barrientos.</w:t>
      </w:r>
    </w:p>
    <w:p w:rsidR="00A16AD6" w:rsidRPr="00E02D26" w:rsidRDefault="00A16AD6" w:rsidP="00446C1C">
      <w:pPr>
        <w:numPr>
          <w:ilvl w:val="0"/>
          <w:numId w:val="9"/>
        </w:numPr>
        <w:spacing w:after="0" w:line="240" w:lineRule="auto"/>
        <w:contextualSpacing/>
        <w:jc w:val="both"/>
        <w:rPr>
          <w:rFonts w:ascii="Times New Roman" w:hAnsi="Times New Roman" w:cs="Times New Roman"/>
          <w:sz w:val="24"/>
          <w:szCs w:val="24"/>
        </w:rPr>
      </w:pPr>
      <w:r w:rsidRPr="00E02D26">
        <w:rPr>
          <w:rFonts w:ascii="Times New Roman" w:hAnsi="Times New Roman" w:cs="Times New Roman"/>
          <w:sz w:val="24"/>
          <w:szCs w:val="24"/>
        </w:rPr>
        <w:t>María de la Luz Quiroz Carbajal.</w:t>
      </w:r>
    </w:p>
    <w:p w:rsidR="00A16AD6" w:rsidRPr="00E02D26" w:rsidRDefault="00A16AD6" w:rsidP="00446C1C">
      <w:pPr>
        <w:numPr>
          <w:ilvl w:val="0"/>
          <w:numId w:val="9"/>
        </w:numPr>
        <w:spacing w:after="0" w:line="240" w:lineRule="auto"/>
        <w:contextualSpacing/>
        <w:jc w:val="both"/>
        <w:rPr>
          <w:rFonts w:ascii="Times New Roman" w:hAnsi="Times New Roman" w:cs="Times New Roman"/>
          <w:sz w:val="24"/>
          <w:szCs w:val="24"/>
        </w:rPr>
      </w:pPr>
      <w:r w:rsidRPr="00E02D26">
        <w:rPr>
          <w:rFonts w:ascii="Times New Roman" w:hAnsi="Times New Roman" w:cs="Times New Roman"/>
          <w:sz w:val="24"/>
          <w:szCs w:val="24"/>
        </w:rPr>
        <w:t>María Esther Nolasco Núñez.</w:t>
      </w:r>
    </w:p>
    <w:p w:rsidR="00A16AD6" w:rsidRPr="00E02D26" w:rsidRDefault="00A16AD6" w:rsidP="00446C1C">
      <w:pPr>
        <w:numPr>
          <w:ilvl w:val="0"/>
          <w:numId w:val="9"/>
        </w:numPr>
        <w:spacing w:after="0" w:line="240" w:lineRule="auto"/>
        <w:contextualSpacing/>
        <w:jc w:val="both"/>
        <w:rPr>
          <w:rFonts w:ascii="Times New Roman" w:hAnsi="Times New Roman" w:cs="Times New Roman"/>
          <w:sz w:val="24"/>
          <w:szCs w:val="24"/>
        </w:rPr>
      </w:pPr>
      <w:r w:rsidRPr="00E02D26">
        <w:rPr>
          <w:rFonts w:ascii="Times New Roman" w:hAnsi="Times New Roman" w:cs="Times New Roman"/>
          <w:sz w:val="24"/>
          <w:szCs w:val="24"/>
        </w:rPr>
        <w:t>Martín Marín Colín.</w:t>
      </w:r>
    </w:p>
    <w:p w:rsidR="00A16AD6" w:rsidRPr="00E02D26" w:rsidRDefault="00A16AD6" w:rsidP="00446C1C">
      <w:pPr>
        <w:numPr>
          <w:ilvl w:val="0"/>
          <w:numId w:val="9"/>
        </w:numPr>
        <w:spacing w:after="0" w:line="240" w:lineRule="auto"/>
        <w:contextualSpacing/>
        <w:jc w:val="both"/>
        <w:rPr>
          <w:rFonts w:ascii="Times New Roman" w:hAnsi="Times New Roman" w:cs="Times New Roman"/>
          <w:sz w:val="24"/>
          <w:szCs w:val="24"/>
        </w:rPr>
      </w:pPr>
      <w:r w:rsidRPr="00E02D26">
        <w:rPr>
          <w:rFonts w:ascii="Times New Roman" w:hAnsi="Times New Roman" w:cs="Times New Roman"/>
          <w:sz w:val="24"/>
          <w:szCs w:val="24"/>
        </w:rPr>
        <w:t xml:space="preserve">Mario Salas Ortiz. </w:t>
      </w:r>
    </w:p>
    <w:p w:rsidR="00A16AD6" w:rsidRPr="00E02D26" w:rsidRDefault="00A16AD6" w:rsidP="00446C1C">
      <w:pPr>
        <w:numPr>
          <w:ilvl w:val="0"/>
          <w:numId w:val="9"/>
        </w:numPr>
        <w:spacing w:after="0" w:line="240" w:lineRule="auto"/>
        <w:contextualSpacing/>
        <w:jc w:val="both"/>
        <w:rPr>
          <w:rFonts w:ascii="Times New Roman" w:hAnsi="Times New Roman" w:cs="Times New Roman"/>
          <w:sz w:val="24"/>
          <w:szCs w:val="24"/>
        </w:rPr>
      </w:pPr>
      <w:r w:rsidRPr="00E02D26">
        <w:rPr>
          <w:rFonts w:ascii="Times New Roman" w:hAnsi="Times New Roman" w:cs="Times New Roman"/>
          <w:sz w:val="24"/>
          <w:szCs w:val="24"/>
        </w:rPr>
        <w:t>Paulina Téllez Martínez.</w:t>
      </w:r>
    </w:p>
    <w:p w:rsidR="00A16AD6" w:rsidRPr="00E02D26" w:rsidRDefault="00A16AD6" w:rsidP="00446C1C">
      <w:pPr>
        <w:spacing w:after="0" w:line="240" w:lineRule="auto"/>
        <w:contextualSpacing/>
        <w:jc w:val="both"/>
        <w:rPr>
          <w:rFonts w:ascii="Times New Roman" w:hAnsi="Times New Roman" w:cs="Times New Roman"/>
          <w:sz w:val="24"/>
          <w:szCs w:val="24"/>
        </w:rPr>
      </w:pPr>
    </w:p>
    <w:p w:rsidR="00A16AD6" w:rsidRPr="00E02D26" w:rsidRDefault="00A16AD6" w:rsidP="00446C1C">
      <w:pPr>
        <w:spacing w:after="0" w:line="240" w:lineRule="auto"/>
        <w:contextualSpacing/>
        <w:jc w:val="both"/>
        <w:rPr>
          <w:rFonts w:ascii="Times New Roman" w:hAnsi="Times New Roman" w:cs="Times New Roman"/>
          <w:sz w:val="24"/>
          <w:szCs w:val="24"/>
        </w:rPr>
      </w:pPr>
      <w:r w:rsidRPr="00E02D26">
        <w:rPr>
          <w:rFonts w:ascii="Times New Roman" w:hAnsi="Times New Roman" w:cs="Times New Roman"/>
          <w:sz w:val="24"/>
          <w:szCs w:val="24"/>
        </w:rPr>
        <w:t>Esta integración se somete a la consideración de la Legislatura para los efectos correspondientes y para ello concluimos con los siguientes:</w:t>
      </w:r>
    </w:p>
    <w:p w:rsidR="00A16AD6" w:rsidRPr="00E02D26" w:rsidRDefault="00A16AD6" w:rsidP="00446C1C">
      <w:pPr>
        <w:spacing w:after="0" w:line="240" w:lineRule="auto"/>
        <w:contextualSpacing/>
        <w:jc w:val="both"/>
        <w:rPr>
          <w:rFonts w:ascii="Times New Roman" w:hAnsi="Times New Roman" w:cs="Times New Roman"/>
          <w:sz w:val="24"/>
          <w:szCs w:val="24"/>
        </w:rPr>
      </w:pPr>
    </w:p>
    <w:p w:rsidR="00A16AD6" w:rsidRPr="00E02D26" w:rsidRDefault="00A16AD6" w:rsidP="00446C1C">
      <w:pPr>
        <w:spacing w:after="0" w:line="240" w:lineRule="auto"/>
        <w:contextualSpacing/>
        <w:jc w:val="center"/>
        <w:rPr>
          <w:rFonts w:ascii="Times New Roman" w:hAnsi="Times New Roman" w:cs="Times New Roman"/>
          <w:b/>
          <w:sz w:val="24"/>
          <w:szCs w:val="24"/>
        </w:rPr>
      </w:pPr>
      <w:r w:rsidRPr="00E02D26">
        <w:rPr>
          <w:rFonts w:ascii="Times New Roman" w:hAnsi="Times New Roman" w:cs="Times New Roman"/>
          <w:b/>
          <w:sz w:val="24"/>
          <w:szCs w:val="24"/>
        </w:rPr>
        <w:t>R E S O L U T I V O S</w:t>
      </w:r>
    </w:p>
    <w:p w:rsidR="00A16AD6" w:rsidRPr="00E02D26" w:rsidRDefault="00A16AD6" w:rsidP="00446C1C">
      <w:pPr>
        <w:spacing w:after="0" w:line="240" w:lineRule="auto"/>
        <w:contextualSpacing/>
        <w:jc w:val="both"/>
        <w:rPr>
          <w:rFonts w:ascii="Times New Roman" w:hAnsi="Times New Roman" w:cs="Times New Roman"/>
          <w:sz w:val="24"/>
          <w:szCs w:val="24"/>
        </w:rPr>
      </w:pPr>
    </w:p>
    <w:p w:rsidR="00A16AD6" w:rsidRPr="00E02D26" w:rsidRDefault="00A16AD6" w:rsidP="00446C1C">
      <w:pPr>
        <w:spacing w:after="0" w:line="240" w:lineRule="auto"/>
        <w:jc w:val="both"/>
        <w:rPr>
          <w:rFonts w:ascii="Times New Roman" w:hAnsi="Times New Roman" w:cs="Times New Roman"/>
          <w:sz w:val="24"/>
          <w:szCs w:val="24"/>
        </w:rPr>
      </w:pPr>
      <w:r w:rsidRPr="00E02D26">
        <w:rPr>
          <w:rFonts w:ascii="Times New Roman" w:hAnsi="Times New Roman" w:cs="Times New Roman"/>
          <w:b/>
          <w:sz w:val="24"/>
          <w:szCs w:val="24"/>
        </w:rPr>
        <w:t>ARTÍCULO PRIMERO</w:t>
      </w:r>
      <w:r w:rsidRPr="00E02D26">
        <w:rPr>
          <w:rFonts w:ascii="Times New Roman" w:hAnsi="Times New Roman" w:cs="Times New Roman"/>
          <w:sz w:val="24"/>
          <w:szCs w:val="24"/>
        </w:rPr>
        <w:t xml:space="preserve">.- En atención al artículo 83 Ter de la Constitución Política del Estado Libre y Soberano de México y 65 de la Ley de la Fiscalía General de Justicia del Estado de México, así como del “ACUERDO POR EL QUE SE ESTABLECE EL PROCESO Y LA CONVOCATORIA PARA DESIGNAR A LA O EL FISCAL GENERAL DE JUSTICIA DEL ESTADO DE MÉXICO”, advirtiendo que acreditan los requisitos para ocupar el cargo; y con base en la evaluación documental de idoneidad, la propuesta del programa de trabajo y la experiencia en materia de investigación y persecución de delitos, y de administración pública, fueron analizadas las propuestas y se formula la propuesta de lista de hasta diez candidatas o candidatos para el cargo de Fiscal General de Justicia del Estado de México, conforme a la integración siguiente: </w:t>
      </w:r>
    </w:p>
    <w:p w:rsidR="00A16AD6" w:rsidRPr="00E02D26" w:rsidRDefault="00A16AD6" w:rsidP="00446C1C">
      <w:pPr>
        <w:spacing w:after="0" w:line="240" w:lineRule="auto"/>
        <w:contextualSpacing/>
        <w:jc w:val="both"/>
        <w:rPr>
          <w:rFonts w:ascii="Times New Roman" w:hAnsi="Times New Roman" w:cs="Times New Roman"/>
          <w:sz w:val="24"/>
          <w:szCs w:val="24"/>
        </w:rPr>
      </w:pPr>
    </w:p>
    <w:p w:rsidR="00A16AD6" w:rsidRPr="00E02D26" w:rsidRDefault="00A16AD6" w:rsidP="00446C1C">
      <w:pPr>
        <w:numPr>
          <w:ilvl w:val="0"/>
          <w:numId w:val="9"/>
        </w:numPr>
        <w:spacing w:after="0" w:line="240" w:lineRule="auto"/>
        <w:contextualSpacing/>
        <w:jc w:val="both"/>
        <w:rPr>
          <w:rFonts w:ascii="Times New Roman" w:hAnsi="Times New Roman" w:cs="Times New Roman"/>
          <w:sz w:val="24"/>
          <w:szCs w:val="24"/>
        </w:rPr>
      </w:pPr>
      <w:r w:rsidRPr="00E02D26">
        <w:rPr>
          <w:rFonts w:ascii="Times New Roman" w:hAnsi="Times New Roman" w:cs="Times New Roman"/>
          <w:sz w:val="24"/>
          <w:szCs w:val="24"/>
        </w:rPr>
        <w:t>Edmundo Porfirio Garrido Osorio.</w:t>
      </w:r>
    </w:p>
    <w:p w:rsidR="00A16AD6" w:rsidRPr="00E02D26" w:rsidRDefault="00A16AD6" w:rsidP="00446C1C">
      <w:pPr>
        <w:numPr>
          <w:ilvl w:val="0"/>
          <w:numId w:val="9"/>
        </w:numPr>
        <w:spacing w:after="0" w:line="240" w:lineRule="auto"/>
        <w:contextualSpacing/>
        <w:jc w:val="both"/>
        <w:rPr>
          <w:rFonts w:ascii="Times New Roman" w:hAnsi="Times New Roman" w:cs="Times New Roman"/>
          <w:sz w:val="24"/>
          <w:szCs w:val="24"/>
        </w:rPr>
      </w:pPr>
      <w:r w:rsidRPr="00E02D26">
        <w:rPr>
          <w:rFonts w:ascii="Times New Roman" w:hAnsi="Times New Roman" w:cs="Times New Roman"/>
          <w:sz w:val="24"/>
          <w:szCs w:val="24"/>
        </w:rPr>
        <w:t>José Luis Cervantes Martínez.</w:t>
      </w:r>
    </w:p>
    <w:p w:rsidR="00A16AD6" w:rsidRPr="00E02D26" w:rsidRDefault="00A16AD6" w:rsidP="00446C1C">
      <w:pPr>
        <w:numPr>
          <w:ilvl w:val="0"/>
          <w:numId w:val="9"/>
        </w:numPr>
        <w:spacing w:after="0" w:line="240" w:lineRule="auto"/>
        <w:contextualSpacing/>
        <w:jc w:val="both"/>
        <w:rPr>
          <w:rFonts w:ascii="Times New Roman" w:hAnsi="Times New Roman" w:cs="Times New Roman"/>
          <w:sz w:val="24"/>
          <w:szCs w:val="24"/>
        </w:rPr>
      </w:pPr>
      <w:r w:rsidRPr="00E02D26">
        <w:rPr>
          <w:rFonts w:ascii="Times New Roman" w:hAnsi="Times New Roman" w:cs="Times New Roman"/>
          <w:sz w:val="24"/>
          <w:szCs w:val="24"/>
        </w:rPr>
        <w:t xml:space="preserve">Dilcya Samantha García Espinoza de los Monteros. </w:t>
      </w:r>
    </w:p>
    <w:p w:rsidR="00A16AD6" w:rsidRPr="00E02D26" w:rsidRDefault="00A16AD6" w:rsidP="00446C1C">
      <w:pPr>
        <w:numPr>
          <w:ilvl w:val="0"/>
          <w:numId w:val="9"/>
        </w:numPr>
        <w:spacing w:after="0" w:line="240" w:lineRule="auto"/>
        <w:contextualSpacing/>
        <w:jc w:val="both"/>
        <w:rPr>
          <w:rFonts w:ascii="Times New Roman" w:hAnsi="Times New Roman" w:cs="Times New Roman"/>
          <w:sz w:val="24"/>
          <w:szCs w:val="24"/>
        </w:rPr>
      </w:pPr>
      <w:r w:rsidRPr="00E02D26">
        <w:rPr>
          <w:rFonts w:ascii="Times New Roman" w:hAnsi="Times New Roman" w:cs="Times New Roman"/>
          <w:sz w:val="24"/>
          <w:szCs w:val="24"/>
        </w:rPr>
        <w:t>Alonso Israel Lira Salas.</w:t>
      </w:r>
    </w:p>
    <w:p w:rsidR="00A16AD6" w:rsidRPr="00E02D26" w:rsidRDefault="00A16AD6" w:rsidP="00446C1C">
      <w:pPr>
        <w:numPr>
          <w:ilvl w:val="0"/>
          <w:numId w:val="9"/>
        </w:numPr>
        <w:spacing w:after="0" w:line="240" w:lineRule="auto"/>
        <w:contextualSpacing/>
        <w:jc w:val="both"/>
        <w:rPr>
          <w:rFonts w:ascii="Times New Roman" w:hAnsi="Times New Roman" w:cs="Times New Roman"/>
          <w:sz w:val="24"/>
          <w:szCs w:val="24"/>
        </w:rPr>
      </w:pPr>
      <w:r w:rsidRPr="00E02D26">
        <w:rPr>
          <w:rFonts w:ascii="Times New Roman" w:hAnsi="Times New Roman" w:cs="Times New Roman"/>
          <w:sz w:val="24"/>
          <w:szCs w:val="24"/>
        </w:rPr>
        <w:t>Rodrigo Archundia Barrientos.</w:t>
      </w:r>
    </w:p>
    <w:p w:rsidR="00A16AD6" w:rsidRPr="00E02D26" w:rsidRDefault="00A16AD6" w:rsidP="00446C1C">
      <w:pPr>
        <w:numPr>
          <w:ilvl w:val="0"/>
          <w:numId w:val="9"/>
        </w:numPr>
        <w:spacing w:after="0" w:line="240" w:lineRule="auto"/>
        <w:contextualSpacing/>
        <w:jc w:val="both"/>
        <w:rPr>
          <w:rFonts w:ascii="Times New Roman" w:hAnsi="Times New Roman" w:cs="Times New Roman"/>
          <w:sz w:val="24"/>
          <w:szCs w:val="24"/>
        </w:rPr>
      </w:pPr>
      <w:r w:rsidRPr="00E02D26">
        <w:rPr>
          <w:rFonts w:ascii="Times New Roman" w:hAnsi="Times New Roman" w:cs="Times New Roman"/>
          <w:sz w:val="24"/>
          <w:szCs w:val="24"/>
        </w:rPr>
        <w:t>María de la Luz Quiroz Carbajal.</w:t>
      </w:r>
    </w:p>
    <w:p w:rsidR="00A16AD6" w:rsidRPr="00E02D26" w:rsidRDefault="00A16AD6" w:rsidP="00446C1C">
      <w:pPr>
        <w:numPr>
          <w:ilvl w:val="0"/>
          <w:numId w:val="9"/>
        </w:numPr>
        <w:spacing w:after="0" w:line="240" w:lineRule="auto"/>
        <w:contextualSpacing/>
        <w:jc w:val="both"/>
        <w:rPr>
          <w:rFonts w:ascii="Times New Roman" w:hAnsi="Times New Roman" w:cs="Times New Roman"/>
          <w:sz w:val="24"/>
          <w:szCs w:val="24"/>
        </w:rPr>
      </w:pPr>
      <w:r w:rsidRPr="00E02D26">
        <w:rPr>
          <w:rFonts w:ascii="Times New Roman" w:hAnsi="Times New Roman" w:cs="Times New Roman"/>
          <w:sz w:val="24"/>
          <w:szCs w:val="24"/>
        </w:rPr>
        <w:t>María Esther Nolasco Núñez.</w:t>
      </w:r>
    </w:p>
    <w:p w:rsidR="00A16AD6" w:rsidRPr="00E02D26" w:rsidRDefault="00A16AD6" w:rsidP="00446C1C">
      <w:pPr>
        <w:numPr>
          <w:ilvl w:val="0"/>
          <w:numId w:val="9"/>
        </w:numPr>
        <w:spacing w:after="0" w:line="240" w:lineRule="auto"/>
        <w:contextualSpacing/>
        <w:jc w:val="both"/>
        <w:rPr>
          <w:rFonts w:ascii="Times New Roman" w:hAnsi="Times New Roman" w:cs="Times New Roman"/>
          <w:sz w:val="24"/>
          <w:szCs w:val="24"/>
        </w:rPr>
      </w:pPr>
      <w:r w:rsidRPr="00E02D26">
        <w:rPr>
          <w:rFonts w:ascii="Times New Roman" w:hAnsi="Times New Roman" w:cs="Times New Roman"/>
          <w:sz w:val="24"/>
          <w:szCs w:val="24"/>
        </w:rPr>
        <w:t>Martín Marín Colín.</w:t>
      </w:r>
    </w:p>
    <w:p w:rsidR="00A16AD6" w:rsidRPr="00E02D26" w:rsidRDefault="00A16AD6" w:rsidP="00446C1C">
      <w:pPr>
        <w:numPr>
          <w:ilvl w:val="0"/>
          <w:numId w:val="9"/>
        </w:numPr>
        <w:spacing w:after="0" w:line="240" w:lineRule="auto"/>
        <w:contextualSpacing/>
        <w:jc w:val="both"/>
        <w:rPr>
          <w:rFonts w:ascii="Times New Roman" w:hAnsi="Times New Roman" w:cs="Times New Roman"/>
          <w:sz w:val="24"/>
          <w:szCs w:val="24"/>
        </w:rPr>
      </w:pPr>
      <w:r w:rsidRPr="00E02D26">
        <w:rPr>
          <w:rFonts w:ascii="Times New Roman" w:hAnsi="Times New Roman" w:cs="Times New Roman"/>
          <w:sz w:val="24"/>
          <w:szCs w:val="24"/>
        </w:rPr>
        <w:t xml:space="preserve">Mario Salas Ortiz. </w:t>
      </w:r>
    </w:p>
    <w:p w:rsidR="00A16AD6" w:rsidRPr="00E02D26" w:rsidRDefault="00A16AD6" w:rsidP="00446C1C">
      <w:pPr>
        <w:numPr>
          <w:ilvl w:val="0"/>
          <w:numId w:val="9"/>
        </w:numPr>
        <w:spacing w:after="0" w:line="240" w:lineRule="auto"/>
        <w:contextualSpacing/>
        <w:jc w:val="both"/>
        <w:rPr>
          <w:rFonts w:ascii="Times New Roman" w:hAnsi="Times New Roman" w:cs="Times New Roman"/>
          <w:sz w:val="24"/>
          <w:szCs w:val="24"/>
        </w:rPr>
      </w:pPr>
      <w:r w:rsidRPr="00E02D26">
        <w:rPr>
          <w:rFonts w:ascii="Times New Roman" w:hAnsi="Times New Roman" w:cs="Times New Roman"/>
          <w:sz w:val="24"/>
          <w:szCs w:val="24"/>
        </w:rPr>
        <w:t>Paulina Téllez Martínez.</w:t>
      </w:r>
    </w:p>
    <w:p w:rsidR="00A16AD6" w:rsidRPr="00E02D26" w:rsidRDefault="00A16AD6" w:rsidP="00446C1C">
      <w:pPr>
        <w:spacing w:after="0" w:line="240" w:lineRule="auto"/>
        <w:contextualSpacing/>
        <w:jc w:val="both"/>
        <w:rPr>
          <w:rFonts w:ascii="Times New Roman" w:hAnsi="Times New Roman" w:cs="Times New Roman"/>
          <w:sz w:val="24"/>
          <w:szCs w:val="24"/>
        </w:rPr>
      </w:pPr>
    </w:p>
    <w:p w:rsidR="00A16AD6" w:rsidRPr="00E02D26" w:rsidRDefault="00A16AD6" w:rsidP="00446C1C">
      <w:pPr>
        <w:spacing w:after="0" w:line="240" w:lineRule="auto"/>
        <w:contextualSpacing/>
        <w:jc w:val="both"/>
        <w:rPr>
          <w:rFonts w:ascii="Times New Roman" w:hAnsi="Times New Roman" w:cs="Times New Roman"/>
          <w:sz w:val="24"/>
          <w:szCs w:val="24"/>
        </w:rPr>
      </w:pPr>
      <w:r w:rsidRPr="00E02D26">
        <w:rPr>
          <w:rFonts w:ascii="Times New Roman" w:hAnsi="Times New Roman" w:cs="Times New Roman"/>
          <w:b/>
          <w:sz w:val="24"/>
          <w:szCs w:val="24"/>
        </w:rPr>
        <w:t>ARTÍCULO SEGUNDO.-</w:t>
      </w:r>
      <w:r w:rsidRPr="00E02D26">
        <w:rPr>
          <w:rFonts w:ascii="Times New Roman" w:hAnsi="Times New Roman" w:cs="Times New Roman"/>
          <w:sz w:val="24"/>
          <w:szCs w:val="24"/>
        </w:rPr>
        <w:t xml:space="preserve"> Remítase al Ejecutivo Estatal para los efectos procedentes.</w:t>
      </w:r>
    </w:p>
    <w:p w:rsidR="00A16AD6" w:rsidRPr="00E02D26" w:rsidRDefault="00A16AD6" w:rsidP="00446C1C">
      <w:pPr>
        <w:spacing w:after="0" w:line="240" w:lineRule="auto"/>
        <w:contextualSpacing/>
        <w:jc w:val="both"/>
        <w:rPr>
          <w:rFonts w:ascii="Times New Roman" w:hAnsi="Times New Roman" w:cs="Times New Roman"/>
          <w:sz w:val="24"/>
          <w:szCs w:val="24"/>
        </w:rPr>
      </w:pPr>
    </w:p>
    <w:p w:rsidR="00A16AD6" w:rsidRPr="00E02D26" w:rsidRDefault="00A16AD6" w:rsidP="00446C1C">
      <w:pPr>
        <w:spacing w:after="0" w:line="240" w:lineRule="auto"/>
        <w:contextualSpacing/>
        <w:jc w:val="both"/>
        <w:rPr>
          <w:rFonts w:ascii="Times New Roman" w:hAnsi="Times New Roman" w:cs="Times New Roman"/>
          <w:sz w:val="24"/>
          <w:szCs w:val="24"/>
        </w:rPr>
      </w:pPr>
      <w:r w:rsidRPr="00E02D26">
        <w:rPr>
          <w:rFonts w:ascii="Times New Roman" w:hAnsi="Times New Roman" w:cs="Times New Roman"/>
          <w:sz w:val="24"/>
          <w:szCs w:val="24"/>
        </w:rPr>
        <w:t>Dado en el Palacio del Poder Legislativo, en la ciudad de Toluca de Lerdo, capital del Estado de México, a los tres días del mes de marzo del año dos mil veintidós.</w:t>
      </w:r>
    </w:p>
    <w:p w:rsidR="00156F02" w:rsidRPr="00E02D26" w:rsidRDefault="00156F02" w:rsidP="00446C1C">
      <w:pPr>
        <w:spacing w:after="0" w:line="240" w:lineRule="auto"/>
        <w:contextualSpacing/>
        <w:jc w:val="center"/>
        <w:rPr>
          <w:rFonts w:ascii="Times New Roman" w:hAnsi="Times New Roman" w:cs="Times New Roman"/>
          <w:sz w:val="24"/>
          <w:szCs w:val="24"/>
        </w:rPr>
      </w:pPr>
    </w:p>
    <w:p w:rsidR="00A16AD6" w:rsidRPr="00E02D26" w:rsidRDefault="00A16AD6" w:rsidP="00446C1C">
      <w:pPr>
        <w:spacing w:after="0" w:line="240" w:lineRule="auto"/>
        <w:contextualSpacing/>
        <w:jc w:val="center"/>
        <w:rPr>
          <w:rFonts w:ascii="Times New Roman" w:hAnsi="Times New Roman" w:cs="Times New Roman"/>
          <w:b/>
          <w:sz w:val="24"/>
          <w:szCs w:val="24"/>
        </w:rPr>
      </w:pPr>
      <w:r w:rsidRPr="00E02D26">
        <w:rPr>
          <w:rFonts w:ascii="Times New Roman" w:hAnsi="Times New Roman" w:cs="Times New Roman"/>
          <w:b/>
          <w:sz w:val="24"/>
          <w:szCs w:val="24"/>
        </w:rPr>
        <w:lastRenderedPageBreak/>
        <w:t>A T E N T A M E N T E</w:t>
      </w:r>
    </w:p>
    <w:p w:rsidR="00A16AD6" w:rsidRPr="00E02D26" w:rsidRDefault="00A16AD6" w:rsidP="00446C1C">
      <w:pPr>
        <w:spacing w:after="0" w:line="240" w:lineRule="auto"/>
        <w:contextualSpacing/>
        <w:jc w:val="center"/>
        <w:rPr>
          <w:rFonts w:ascii="Times New Roman" w:hAnsi="Times New Roman" w:cs="Times New Roman"/>
          <w:b/>
          <w:sz w:val="24"/>
          <w:szCs w:val="24"/>
        </w:rPr>
      </w:pPr>
      <w:r w:rsidRPr="00E02D26">
        <w:rPr>
          <w:rFonts w:ascii="Times New Roman" w:hAnsi="Times New Roman" w:cs="Times New Roman"/>
          <w:b/>
          <w:sz w:val="24"/>
          <w:szCs w:val="24"/>
        </w:rPr>
        <w:t xml:space="preserve">JUNTA DE COORDINACION POLITICA DE LA “LXI” </w:t>
      </w:r>
    </w:p>
    <w:p w:rsidR="00A16AD6" w:rsidRPr="00E02D26" w:rsidRDefault="00A16AD6" w:rsidP="00446C1C">
      <w:pPr>
        <w:spacing w:after="0" w:line="240" w:lineRule="auto"/>
        <w:contextualSpacing/>
        <w:jc w:val="center"/>
        <w:rPr>
          <w:rFonts w:ascii="Times New Roman" w:hAnsi="Times New Roman" w:cs="Times New Roman"/>
          <w:b/>
          <w:sz w:val="24"/>
          <w:szCs w:val="24"/>
        </w:rPr>
      </w:pPr>
      <w:r w:rsidRPr="00E02D26">
        <w:rPr>
          <w:rFonts w:ascii="Times New Roman" w:hAnsi="Times New Roman" w:cs="Times New Roman"/>
          <w:b/>
          <w:sz w:val="24"/>
          <w:szCs w:val="24"/>
        </w:rPr>
        <w:t xml:space="preserve">LEGISLATURA DEL ESTADO DE MÉXICO </w:t>
      </w:r>
    </w:p>
    <w:p w:rsidR="00A16AD6" w:rsidRPr="00E02D26" w:rsidRDefault="00A16AD6" w:rsidP="00446C1C">
      <w:pPr>
        <w:spacing w:after="0" w:line="240" w:lineRule="auto"/>
        <w:contextualSpacing/>
        <w:jc w:val="center"/>
        <w:rPr>
          <w:rFonts w:ascii="Times New Roman" w:hAnsi="Times New Roman" w:cs="Times New Roman"/>
          <w:b/>
          <w:sz w:val="24"/>
          <w:szCs w:val="24"/>
        </w:rPr>
      </w:pPr>
      <w:r w:rsidRPr="00E02D26">
        <w:rPr>
          <w:rFonts w:ascii="Times New Roman" w:hAnsi="Times New Roman" w:cs="Times New Roman"/>
          <w:b/>
          <w:sz w:val="24"/>
          <w:szCs w:val="24"/>
        </w:rPr>
        <w:t>PRESIDENTE</w:t>
      </w:r>
    </w:p>
    <w:p w:rsidR="00A16AD6" w:rsidRPr="00E02D26" w:rsidRDefault="00A16AD6" w:rsidP="00446C1C">
      <w:pPr>
        <w:spacing w:after="0" w:line="240" w:lineRule="auto"/>
        <w:contextualSpacing/>
        <w:jc w:val="center"/>
        <w:rPr>
          <w:rFonts w:ascii="Times New Roman" w:hAnsi="Times New Roman" w:cs="Times New Roman"/>
          <w:b/>
          <w:sz w:val="24"/>
          <w:szCs w:val="24"/>
        </w:rPr>
      </w:pPr>
      <w:r w:rsidRPr="00E02D26">
        <w:rPr>
          <w:rFonts w:ascii="Times New Roman" w:hAnsi="Times New Roman" w:cs="Times New Roman"/>
          <w:b/>
          <w:sz w:val="24"/>
          <w:szCs w:val="24"/>
        </w:rPr>
        <w:t>DIP. MAURILIO HERNÁNDEZ GONZÁLEZ.</w:t>
      </w:r>
    </w:p>
    <w:p w:rsidR="00156F02" w:rsidRPr="00E02D26" w:rsidRDefault="00156F02" w:rsidP="00446C1C">
      <w:pPr>
        <w:spacing w:after="0" w:line="240" w:lineRule="auto"/>
        <w:contextualSpacing/>
        <w:jc w:val="center"/>
        <w:rPr>
          <w:rFonts w:ascii="Times New Roman" w:hAnsi="Times New Roman" w:cs="Times New Roman"/>
          <w:b/>
          <w:sz w:val="24"/>
          <w:szCs w:val="24"/>
        </w:rPr>
      </w:pPr>
    </w:p>
    <w:tbl>
      <w:tblPr>
        <w:tblW w:w="0" w:type="auto"/>
        <w:tblLook w:val="04A0" w:firstRow="1" w:lastRow="0" w:firstColumn="1" w:lastColumn="0" w:noHBand="0" w:noVBand="1"/>
      </w:tblPr>
      <w:tblGrid>
        <w:gridCol w:w="4648"/>
        <w:gridCol w:w="4708"/>
      </w:tblGrid>
      <w:tr w:rsidR="00A16AD6" w:rsidRPr="00E02D26" w:rsidTr="00A16AD6">
        <w:tc>
          <w:tcPr>
            <w:tcW w:w="4648" w:type="dxa"/>
            <w:shd w:val="clear" w:color="auto" w:fill="auto"/>
          </w:tcPr>
          <w:p w:rsidR="00A16AD6" w:rsidRPr="00E02D26" w:rsidRDefault="00A16AD6" w:rsidP="00446C1C">
            <w:pPr>
              <w:spacing w:after="0" w:line="240" w:lineRule="auto"/>
              <w:contextualSpacing/>
              <w:jc w:val="center"/>
              <w:rPr>
                <w:rFonts w:ascii="Times New Roman" w:hAnsi="Times New Roman" w:cs="Times New Roman"/>
                <w:b/>
                <w:sz w:val="24"/>
                <w:szCs w:val="24"/>
              </w:rPr>
            </w:pPr>
            <w:r w:rsidRPr="00E02D26">
              <w:rPr>
                <w:rFonts w:ascii="Times New Roman" w:hAnsi="Times New Roman" w:cs="Times New Roman"/>
                <w:b/>
                <w:sz w:val="24"/>
                <w:szCs w:val="24"/>
              </w:rPr>
              <w:t>VICEPRESIDENTE</w:t>
            </w:r>
          </w:p>
          <w:p w:rsidR="00A16AD6" w:rsidRPr="00E02D26" w:rsidRDefault="00A16AD6" w:rsidP="00446C1C">
            <w:pPr>
              <w:spacing w:after="0" w:line="240" w:lineRule="auto"/>
              <w:contextualSpacing/>
              <w:jc w:val="center"/>
              <w:rPr>
                <w:rFonts w:ascii="Times New Roman" w:hAnsi="Times New Roman" w:cs="Times New Roman"/>
                <w:b/>
                <w:sz w:val="24"/>
                <w:szCs w:val="24"/>
              </w:rPr>
            </w:pPr>
            <w:r w:rsidRPr="00E02D26">
              <w:rPr>
                <w:rFonts w:ascii="Times New Roman" w:hAnsi="Times New Roman" w:cs="Times New Roman"/>
                <w:b/>
                <w:sz w:val="24"/>
                <w:szCs w:val="24"/>
              </w:rPr>
              <w:t>DIP. ELÍAS RESCALA JIMÉNEZ.</w:t>
            </w:r>
          </w:p>
          <w:p w:rsidR="00A16AD6" w:rsidRPr="00E02D26" w:rsidRDefault="00A16AD6" w:rsidP="00156F02">
            <w:pPr>
              <w:spacing w:after="0" w:line="240" w:lineRule="auto"/>
              <w:contextualSpacing/>
              <w:jc w:val="center"/>
              <w:rPr>
                <w:rFonts w:ascii="Times New Roman" w:hAnsi="Times New Roman" w:cs="Times New Roman"/>
                <w:b/>
                <w:sz w:val="24"/>
                <w:szCs w:val="24"/>
              </w:rPr>
            </w:pPr>
          </w:p>
        </w:tc>
        <w:tc>
          <w:tcPr>
            <w:tcW w:w="4708" w:type="dxa"/>
            <w:shd w:val="clear" w:color="auto" w:fill="auto"/>
          </w:tcPr>
          <w:p w:rsidR="00A16AD6" w:rsidRPr="00E02D26" w:rsidRDefault="00A16AD6" w:rsidP="00446C1C">
            <w:pPr>
              <w:spacing w:after="0" w:line="240" w:lineRule="auto"/>
              <w:contextualSpacing/>
              <w:jc w:val="center"/>
              <w:rPr>
                <w:rFonts w:ascii="Times New Roman" w:hAnsi="Times New Roman" w:cs="Times New Roman"/>
                <w:b/>
                <w:sz w:val="24"/>
                <w:szCs w:val="24"/>
              </w:rPr>
            </w:pPr>
            <w:r w:rsidRPr="00E02D26">
              <w:rPr>
                <w:rFonts w:ascii="Times New Roman" w:hAnsi="Times New Roman" w:cs="Times New Roman"/>
                <w:b/>
                <w:sz w:val="24"/>
                <w:szCs w:val="24"/>
              </w:rPr>
              <w:t>VICEPRESIDENTE</w:t>
            </w:r>
          </w:p>
          <w:p w:rsidR="00A16AD6" w:rsidRPr="00E02D26" w:rsidRDefault="00A16AD6" w:rsidP="00446C1C">
            <w:pPr>
              <w:spacing w:after="0" w:line="240" w:lineRule="auto"/>
              <w:contextualSpacing/>
              <w:jc w:val="center"/>
              <w:rPr>
                <w:rFonts w:ascii="Times New Roman" w:hAnsi="Times New Roman" w:cs="Times New Roman"/>
                <w:b/>
                <w:sz w:val="24"/>
                <w:szCs w:val="24"/>
              </w:rPr>
            </w:pPr>
            <w:r w:rsidRPr="00E02D26">
              <w:rPr>
                <w:rFonts w:ascii="Times New Roman" w:hAnsi="Times New Roman" w:cs="Times New Roman"/>
                <w:b/>
                <w:sz w:val="24"/>
                <w:szCs w:val="24"/>
              </w:rPr>
              <w:t>DIP. ENRIQUE VARGAS DEL VILLAR.</w:t>
            </w:r>
          </w:p>
          <w:p w:rsidR="00A16AD6" w:rsidRPr="00E02D26" w:rsidRDefault="00A16AD6" w:rsidP="00446C1C">
            <w:pPr>
              <w:spacing w:after="0" w:line="240" w:lineRule="auto"/>
              <w:contextualSpacing/>
              <w:jc w:val="center"/>
              <w:rPr>
                <w:rFonts w:ascii="Times New Roman" w:hAnsi="Times New Roman" w:cs="Times New Roman"/>
                <w:b/>
                <w:sz w:val="24"/>
                <w:szCs w:val="24"/>
              </w:rPr>
            </w:pPr>
          </w:p>
        </w:tc>
      </w:tr>
      <w:tr w:rsidR="00A16AD6" w:rsidRPr="00E02D26" w:rsidTr="00A16AD6">
        <w:tc>
          <w:tcPr>
            <w:tcW w:w="4648" w:type="dxa"/>
            <w:shd w:val="clear" w:color="auto" w:fill="auto"/>
          </w:tcPr>
          <w:p w:rsidR="00A16AD6" w:rsidRPr="00E02D26" w:rsidRDefault="00A16AD6" w:rsidP="00446C1C">
            <w:pPr>
              <w:spacing w:after="0" w:line="240" w:lineRule="auto"/>
              <w:contextualSpacing/>
              <w:jc w:val="center"/>
              <w:rPr>
                <w:rFonts w:ascii="Times New Roman" w:hAnsi="Times New Roman" w:cs="Times New Roman"/>
                <w:b/>
                <w:sz w:val="24"/>
                <w:szCs w:val="24"/>
              </w:rPr>
            </w:pPr>
            <w:r w:rsidRPr="00E02D26">
              <w:rPr>
                <w:rFonts w:ascii="Times New Roman" w:hAnsi="Times New Roman" w:cs="Times New Roman"/>
                <w:b/>
                <w:sz w:val="24"/>
                <w:szCs w:val="24"/>
              </w:rPr>
              <w:t>SECRETARIO</w:t>
            </w:r>
          </w:p>
          <w:p w:rsidR="00A16AD6" w:rsidRPr="00E02D26" w:rsidRDefault="00A16AD6" w:rsidP="00446C1C">
            <w:pPr>
              <w:spacing w:after="0" w:line="240" w:lineRule="auto"/>
              <w:contextualSpacing/>
              <w:jc w:val="center"/>
              <w:rPr>
                <w:rFonts w:ascii="Times New Roman" w:hAnsi="Times New Roman" w:cs="Times New Roman"/>
                <w:b/>
                <w:sz w:val="24"/>
                <w:szCs w:val="24"/>
              </w:rPr>
            </w:pPr>
            <w:r w:rsidRPr="00E02D26">
              <w:rPr>
                <w:rFonts w:ascii="Times New Roman" w:hAnsi="Times New Roman" w:cs="Times New Roman"/>
                <w:b/>
                <w:sz w:val="24"/>
                <w:szCs w:val="24"/>
              </w:rPr>
              <w:t>DIP. OMAR ORTEGA ÁLVAREZ.</w:t>
            </w:r>
          </w:p>
          <w:p w:rsidR="00A16AD6" w:rsidRPr="00E02D26" w:rsidRDefault="00A16AD6" w:rsidP="00446C1C">
            <w:pPr>
              <w:spacing w:after="0" w:line="240" w:lineRule="auto"/>
              <w:contextualSpacing/>
              <w:jc w:val="center"/>
              <w:rPr>
                <w:rFonts w:ascii="Times New Roman" w:hAnsi="Times New Roman" w:cs="Times New Roman"/>
                <w:b/>
                <w:sz w:val="24"/>
                <w:szCs w:val="24"/>
              </w:rPr>
            </w:pPr>
          </w:p>
        </w:tc>
        <w:tc>
          <w:tcPr>
            <w:tcW w:w="4708" w:type="dxa"/>
            <w:shd w:val="clear" w:color="auto" w:fill="auto"/>
          </w:tcPr>
          <w:p w:rsidR="00A16AD6" w:rsidRPr="00E02D26" w:rsidRDefault="00A16AD6" w:rsidP="00446C1C">
            <w:pPr>
              <w:spacing w:after="0" w:line="240" w:lineRule="auto"/>
              <w:contextualSpacing/>
              <w:jc w:val="center"/>
              <w:rPr>
                <w:rFonts w:ascii="Times New Roman" w:hAnsi="Times New Roman" w:cs="Times New Roman"/>
                <w:b/>
                <w:sz w:val="24"/>
                <w:szCs w:val="24"/>
              </w:rPr>
            </w:pPr>
            <w:r w:rsidRPr="00E02D26">
              <w:rPr>
                <w:rFonts w:ascii="Times New Roman" w:hAnsi="Times New Roman" w:cs="Times New Roman"/>
                <w:b/>
                <w:sz w:val="24"/>
                <w:szCs w:val="24"/>
              </w:rPr>
              <w:t>VOCAL</w:t>
            </w:r>
          </w:p>
          <w:p w:rsidR="00A16AD6" w:rsidRPr="00E02D26" w:rsidRDefault="00A16AD6" w:rsidP="00446C1C">
            <w:pPr>
              <w:spacing w:after="0" w:line="240" w:lineRule="auto"/>
              <w:contextualSpacing/>
              <w:jc w:val="center"/>
              <w:rPr>
                <w:rFonts w:ascii="Times New Roman" w:hAnsi="Times New Roman" w:cs="Times New Roman"/>
                <w:b/>
                <w:sz w:val="24"/>
                <w:szCs w:val="24"/>
              </w:rPr>
            </w:pPr>
            <w:r w:rsidRPr="00E02D26">
              <w:rPr>
                <w:rFonts w:ascii="Times New Roman" w:hAnsi="Times New Roman" w:cs="Times New Roman"/>
                <w:b/>
                <w:sz w:val="24"/>
                <w:szCs w:val="24"/>
              </w:rPr>
              <w:t xml:space="preserve">DIP. SERGIO GARCÍA SOSA. </w:t>
            </w:r>
          </w:p>
          <w:p w:rsidR="00A16AD6" w:rsidRPr="00E02D26" w:rsidRDefault="00A16AD6" w:rsidP="00446C1C">
            <w:pPr>
              <w:spacing w:after="0" w:line="240" w:lineRule="auto"/>
              <w:contextualSpacing/>
              <w:jc w:val="center"/>
              <w:rPr>
                <w:rFonts w:ascii="Times New Roman" w:hAnsi="Times New Roman" w:cs="Times New Roman"/>
                <w:b/>
                <w:sz w:val="24"/>
                <w:szCs w:val="24"/>
              </w:rPr>
            </w:pPr>
          </w:p>
        </w:tc>
      </w:tr>
      <w:tr w:rsidR="00A16AD6" w:rsidRPr="00E02D26" w:rsidTr="00A16AD6">
        <w:tc>
          <w:tcPr>
            <w:tcW w:w="4648" w:type="dxa"/>
            <w:shd w:val="clear" w:color="auto" w:fill="auto"/>
          </w:tcPr>
          <w:p w:rsidR="00A16AD6" w:rsidRPr="00E02D26" w:rsidRDefault="00A16AD6" w:rsidP="00446C1C">
            <w:pPr>
              <w:spacing w:after="0" w:line="240" w:lineRule="auto"/>
              <w:contextualSpacing/>
              <w:jc w:val="center"/>
              <w:rPr>
                <w:rFonts w:ascii="Times New Roman" w:hAnsi="Times New Roman" w:cs="Times New Roman"/>
                <w:b/>
                <w:sz w:val="24"/>
                <w:szCs w:val="24"/>
              </w:rPr>
            </w:pPr>
            <w:r w:rsidRPr="00E02D26">
              <w:rPr>
                <w:rFonts w:ascii="Times New Roman" w:hAnsi="Times New Roman" w:cs="Times New Roman"/>
                <w:b/>
                <w:sz w:val="24"/>
                <w:szCs w:val="24"/>
              </w:rPr>
              <w:t>VOCAL</w:t>
            </w:r>
          </w:p>
          <w:p w:rsidR="00A16AD6" w:rsidRPr="00E02D26" w:rsidRDefault="00A16AD6" w:rsidP="00446C1C">
            <w:pPr>
              <w:spacing w:after="0" w:line="240" w:lineRule="auto"/>
              <w:contextualSpacing/>
              <w:jc w:val="center"/>
              <w:rPr>
                <w:rFonts w:ascii="Times New Roman" w:hAnsi="Times New Roman" w:cs="Times New Roman"/>
                <w:b/>
                <w:sz w:val="24"/>
                <w:szCs w:val="24"/>
              </w:rPr>
            </w:pPr>
            <w:r w:rsidRPr="00E02D26">
              <w:rPr>
                <w:rFonts w:ascii="Times New Roman" w:hAnsi="Times New Roman" w:cs="Times New Roman"/>
                <w:b/>
                <w:sz w:val="24"/>
                <w:szCs w:val="24"/>
              </w:rPr>
              <w:t xml:space="preserve">DIP. MARÍA LUISA MENDOZA MONDRAGÓN. </w:t>
            </w:r>
          </w:p>
          <w:p w:rsidR="00A16AD6" w:rsidRPr="00E02D26" w:rsidRDefault="00A16AD6" w:rsidP="00446C1C">
            <w:pPr>
              <w:spacing w:after="0" w:line="240" w:lineRule="auto"/>
              <w:contextualSpacing/>
              <w:rPr>
                <w:rFonts w:ascii="Times New Roman" w:hAnsi="Times New Roman" w:cs="Times New Roman"/>
                <w:b/>
                <w:sz w:val="24"/>
                <w:szCs w:val="24"/>
              </w:rPr>
            </w:pPr>
          </w:p>
        </w:tc>
        <w:tc>
          <w:tcPr>
            <w:tcW w:w="4708" w:type="dxa"/>
            <w:shd w:val="clear" w:color="auto" w:fill="auto"/>
          </w:tcPr>
          <w:p w:rsidR="00A16AD6" w:rsidRPr="00E02D26" w:rsidRDefault="00A16AD6" w:rsidP="00446C1C">
            <w:pPr>
              <w:spacing w:after="0" w:line="240" w:lineRule="auto"/>
              <w:contextualSpacing/>
              <w:jc w:val="center"/>
              <w:rPr>
                <w:rFonts w:ascii="Times New Roman" w:hAnsi="Times New Roman" w:cs="Times New Roman"/>
                <w:b/>
                <w:sz w:val="24"/>
                <w:szCs w:val="24"/>
              </w:rPr>
            </w:pPr>
            <w:r w:rsidRPr="00E02D26">
              <w:rPr>
                <w:rFonts w:ascii="Times New Roman" w:hAnsi="Times New Roman" w:cs="Times New Roman"/>
                <w:b/>
                <w:sz w:val="24"/>
                <w:szCs w:val="24"/>
              </w:rPr>
              <w:t>VOCAL</w:t>
            </w:r>
          </w:p>
          <w:p w:rsidR="00A16AD6" w:rsidRPr="00E02D26" w:rsidRDefault="00A16AD6" w:rsidP="00446C1C">
            <w:pPr>
              <w:spacing w:after="0" w:line="240" w:lineRule="auto"/>
              <w:contextualSpacing/>
              <w:jc w:val="center"/>
              <w:rPr>
                <w:rFonts w:ascii="Times New Roman" w:hAnsi="Times New Roman" w:cs="Times New Roman"/>
                <w:b/>
                <w:sz w:val="24"/>
                <w:szCs w:val="24"/>
              </w:rPr>
            </w:pPr>
            <w:r w:rsidRPr="00E02D26">
              <w:rPr>
                <w:rFonts w:ascii="Times New Roman" w:hAnsi="Times New Roman" w:cs="Times New Roman"/>
                <w:b/>
                <w:sz w:val="24"/>
                <w:szCs w:val="24"/>
              </w:rPr>
              <w:t>DIP. MARTÍN ZEPEDA HERNÁNDEZ.</w:t>
            </w:r>
          </w:p>
          <w:p w:rsidR="00A16AD6" w:rsidRPr="00E02D26" w:rsidRDefault="00A16AD6" w:rsidP="00446C1C">
            <w:pPr>
              <w:spacing w:after="0" w:line="240" w:lineRule="auto"/>
              <w:contextualSpacing/>
              <w:jc w:val="center"/>
              <w:rPr>
                <w:rFonts w:ascii="Times New Roman" w:hAnsi="Times New Roman" w:cs="Times New Roman"/>
                <w:b/>
                <w:sz w:val="24"/>
                <w:szCs w:val="24"/>
              </w:rPr>
            </w:pPr>
          </w:p>
        </w:tc>
      </w:tr>
    </w:tbl>
    <w:p w:rsidR="00A16AD6" w:rsidRPr="00E02D26" w:rsidRDefault="00A16AD6" w:rsidP="00446C1C">
      <w:pPr>
        <w:spacing w:after="0" w:line="240" w:lineRule="auto"/>
        <w:contextualSpacing/>
        <w:jc w:val="center"/>
        <w:rPr>
          <w:rFonts w:ascii="Times New Roman" w:hAnsi="Times New Roman" w:cs="Times New Roman"/>
          <w:b/>
          <w:sz w:val="24"/>
          <w:szCs w:val="24"/>
        </w:rPr>
      </w:pPr>
      <w:r w:rsidRPr="00E02D26">
        <w:rPr>
          <w:rFonts w:ascii="Times New Roman" w:hAnsi="Times New Roman" w:cs="Times New Roman"/>
          <w:b/>
          <w:sz w:val="24"/>
          <w:szCs w:val="24"/>
        </w:rPr>
        <w:t>VOCAL</w:t>
      </w:r>
    </w:p>
    <w:p w:rsidR="00A16AD6" w:rsidRPr="00E02D26" w:rsidRDefault="00A16AD6" w:rsidP="00446C1C">
      <w:pPr>
        <w:spacing w:after="0" w:line="240" w:lineRule="auto"/>
        <w:contextualSpacing/>
        <w:jc w:val="center"/>
        <w:rPr>
          <w:rFonts w:ascii="Times New Roman" w:hAnsi="Times New Roman" w:cs="Times New Roman"/>
          <w:b/>
          <w:sz w:val="24"/>
          <w:szCs w:val="24"/>
        </w:rPr>
      </w:pPr>
      <w:r w:rsidRPr="00E02D26">
        <w:rPr>
          <w:rFonts w:ascii="Times New Roman" w:hAnsi="Times New Roman" w:cs="Times New Roman"/>
          <w:b/>
          <w:sz w:val="24"/>
          <w:szCs w:val="24"/>
        </w:rPr>
        <w:t>DIP. RIGOBERTO VARGAS CERVANTES.</w:t>
      </w:r>
      <w:bookmarkEnd w:id="2"/>
    </w:p>
    <w:p w:rsidR="00957684" w:rsidRPr="00E02D26" w:rsidRDefault="00957684" w:rsidP="00446C1C">
      <w:pPr>
        <w:pStyle w:val="Sinespaciado"/>
        <w:jc w:val="both"/>
        <w:rPr>
          <w:rFonts w:ascii="Times New Roman" w:hAnsi="Times New Roman" w:cs="Times New Roman"/>
          <w:sz w:val="24"/>
          <w:szCs w:val="24"/>
        </w:rPr>
      </w:pPr>
    </w:p>
    <w:p w:rsidR="00957684" w:rsidRPr="00E02D26" w:rsidRDefault="00957684" w:rsidP="00446C1C">
      <w:pPr>
        <w:pStyle w:val="Sinespaciado"/>
        <w:jc w:val="both"/>
        <w:rPr>
          <w:rFonts w:ascii="Times New Roman" w:hAnsi="Times New Roman" w:cs="Times New Roman"/>
          <w:sz w:val="24"/>
          <w:szCs w:val="24"/>
        </w:rPr>
      </w:pPr>
    </w:p>
    <w:p w:rsidR="00446C1C" w:rsidRPr="00E02D26" w:rsidRDefault="00446C1C" w:rsidP="00446C1C">
      <w:pPr>
        <w:spacing w:after="0" w:line="240" w:lineRule="auto"/>
        <w:contextualSpacing/>
        <w:jc w:val="both"/>
        <w:rPr>
          <w:rFonts w:ascii="Times New Roman" w:eastAsia="Calibri" w:hAnsi="Times New Roman" w:cs="Times New Roman"/>
          <w:b/>
          <w:bCs/>
          <w:sz w:val="24"/>
          <w:szCs w:val="24"/>
        </w:rPr>
      </w:pPr>
      <w:r w:rsidRPr="00E02D26">
        <w:rPr>
          <w:rFonts w:ascii="Times New Roman" w:eastAsia="Calibri" w:hAnsi="Times New Roman" w:cs="Times New Roman"/>
          <w:b/>
          <w:bCs/>
          <w:sz w:val="24"/>
          <w:szCs w:val="24"/>
        </w:rPr>
        <w:t>LA H. "LXI" LEGISLATURA EN EJERCICIO DE LAS FACULTADES QUE LE CONFIEREN LOS ARTÍCULOS 57, 61, FRACCIÓN I, Y 83 TER DE LA CONSTITUCIÓN POLÍTICA DEL ESTADO LIBRE Y SOBERANO DE MÉXICO, Y 38 FRACCIÓN IV DE LA LEY ORGÁNICA DEL PODER LEGISLATIVO DEL ESTADO LIBRE Y SOBERANO DE MÉXICO, HA TENIDO A BIEN EMITIR EL SIGUIENTE:</w:t>
      </w:r>
    </w:p>
    <w:p w:rsidR="00446C1C" w:rsidRPr="00E02D26" w:rsidRDefault="00446C1C" w:rsidP="00446C1C">
      <w:pPr>
        <w:spacing w:after="0" w:line="240" w:lineRule="auto"/>
        <w:contextualSpacing/>
        <w:jc w:val="both"/>
        <w:rPr>
          <w:rFonts w:ascii="Times New Roman" w:eastAsia="Calibri" w:hAnsi="Times New Roman" w:cs="Times New Roman"/>
          <w:b/>
          <w:bCs/>
          <w:sz w:val="24"/>
          <w:szCs w:val="24"/>
        </w:rPr>
      </w:pPr>
    </w:p>
    <w:p w:rsidR="00446C1C" w:rsidRPr="00E02D26" w:rsidRDefault="00446C1C" w:rsidP="00446C1C">
      <w:pPr>
        <w:spacing w:after="0" w:line="240" w:lineRule="auto"/>
        <w:contextualSpacing/>
        <w:jc w:val="center"/>
        <w:rPr>
          <w:rFonts w:ascii="Times New Roman" w:eastAsia="Calibri" w:hAnsi="Times New Roman" w:cs="Times New Roman"/>
          <w:b/>
          <w:bCs/>
          <w:sz w:val="24"/>
          <w:szCs w:val="24"/>
        </w:rPr>
      </w:pPr>
      <w:r w:rsidRPr="00E02D26">
        <w:rPr>
          <w:rFonts w:ascii="Times New Roman" w:eastAsia="Calibri" w:hAnsi="Times New Roman" w:cs="Times New Roman"/>
          <w:b/>
          <w:bCs/>
          <w:sz w:val="24"/>
          <w:szCs w:val="24"/>
        </w:rPr>
        <w:t>A C U E R D O</w:t>
      </w:r>
    </w:p>
    <w:p w:rsidR="00446C1C" w:rsidRPr="00E02D26" w:rsidRDefault="00446C1C" w:rsidP="00446C1C">
      <w:pPr>
        <w:spacing w:after="0" w:line="240" w:lineRule="auto"/>
        <w:contextualSpacing/>
        <w:jc w:val="both"/>
        <w:rPr>
          <w:rFonts w:ascii="Times New Roman" w:eastAsia="Calibri" w:hAnsi="Times New Roman" w:cs="Times New Roman"/>
          <w:b/>
          <w:bCs/>
          <w:sz w:val="24"/>
          <w:szCs w:val="24"/>
        </w:rPr>
      </w:pPr>
    </w:p>
    <w:p w:rsidR="00446C1C" w:rsidRPr="00E02D26" w:rsidRDefault="00446C1C" w:rsidP="00446C1C">
      <w:pPr>
        <w:spacing w:after="0" w:line="240" w:lineRule="auto"/>
        <w:jc w:val="both"/>
        <w:rPr>
          <w:rFonts w:ascii="Times New Roman" w:eastAsia="Calibri" w:hAnsi="Times New Roman" w:cs="Times New Roman"/>
          <w:sz w:val="24"/>
          <w:szCs w:val="24"/>
        </w:rPr>
      </w:pPr>
      <w:r w:rsidRPr="00E02D26">
        <w:rPr>
          <w:rFonts w:ascii="Times New Roman" w:eastAsia="Calibri" w:hAnsi="Times New Roman" w:cs="Times New Roman"/>
          <w:b/>
          <w:sz w:val="24"/>
          <w:szCs w:val="24"/>
        </w:rPr>
        <w:t>ARTÍCULO PRIMERO</w:t>
      </w:r>
      <w:r w:rsidRPr="00E02D26">
        <w:rPr>
          <w:rFonts w:ascii="Times New Roman" w:eastAsia="Calibri" w:hAnsi="Times New Roman" w:cs="Times New Roman"/>
          <w:sz w:val="24"/>
          <w:szCs w:val="24"/>
        </w:rPr>
        <w:t xml:space="preserve">.- En atención al artículo 83 Ter de la Constitución Política del Estado Libre y Soberano de México y 65 de la Ley de la Fiscalía General de Justicia del Estado de México, así como del “ACUERDO POR EL QUE SE ESTABLECE EL PROCESO Y LA CONVOCATORIA PARA DESIGNAR A LA O EL FISCAL GENERAL DE JUSTICIA DEL ESTADO DE MÉXICO”, advirtiendo que acreditan los requisitos para ocupar el cargo; y con base en la evaluación documental de idoneidad, la propuesta del programa de trabajo y la experiencia en materia de investigación y persecución de delitos, y de administración pública, fueron analizadas las propuestas y se formula la propuesta de lista de hasta diez candidatas o candidatos para el cargo de Fiscal General de Justicia del Estado de México, conforme a la integración siguiente: </w:t>
      </w:r>
    </w:p>
    <w:p w:rsidR="00446C1C" w:rsidRPr="00E02D26" w:rsidRDefault="00446C1C" w:rsidP="00446C1C">
      <w:pPr>
        <w:spacing w:after="0" w:line="240" w:lineRule="auto"/>
        <w:contextualSpacing/>
        <w:jc w:val="both"/>
        <w:rPr>
          <w:rFonts w:ascii="Times New Roman" w:eastAsia="Calibri" w:hAnsi="Times New Roman" w:cs="Times New Roman"/>
          <w:sz w:val="24"/>
          <w:szCs w:val="24"/>
        </w:rPr>
      </w:pPr>
    </w:p>
    <w:p w:rsidR="00446C1C" w:rsidRPr="00E02D26" w:rsidRDefault="00446C1C" w:rsidP="00446C1C">
      <w:pPr>
        <w:numPr>
          <w:ilvl w:val="0"/>
          <w:numId w:val="9"/>
        </w:numPr>
        <w:spacing w:after="0" w:line="240" w:lineRule="auto"/>
        <w:contextualSpacing/>
        <w:jc w:val="both"/>
        <w:rPr>
          <w:rFonts w:ascii="Times New Roman" w:eastAsia="Calibri" w:hAnsi="Times New Roman" w:cs="Times New Roman"/>
          <w:sz w:val="24"/>
          <w:szCs w:val="24"/>
        </w:rPr>
      </w:pPr>
      <w:r w:rsidRPr="00E02D26">
        <w:rPr>
          <w:rFonts w:ascii="Times New Roman" w:eastAsia="Calibri" w:hAnsi="Times New Roman" w:cs="Times New Roman"/>
          <w:sz w:val="24"/>
          <w:szCs w:val="24"/>
        </w:rPr>
        <w:t>Edmundo Porfirio Garrido Osorio.</w:t>
      </w:r>
    </w:p>
    <w:p w:rsidR="00446C1C" w:rsidRPr="00E02D26" w:rsidRDefault="00446C1C" w:rsidP="00446C1C">
      <w:pPr>
        <w:numPr>
          <w:ilvl w:val="0"/>
          <w:numId w:val="9"/>
        </w:numPr>
        <w:spacing w:after="0" w:line="240" w:lineRule="auto"/>
        <w:contextualSpacing/>
        <w:jc w:val="both"/>
        <w:rPr>
          <w:rFonts w:ascii="Times New Roman" w:eastAsia="Calibri" w:hAnsi="Times New Roman" w:cs="Times New Roman"/>
          <w:sz w:val="24"/>
          <w:szCs w:val="24"/>
        </w:rPr>
      </w:pPr>
      <w:r w:rsidRPr="00E02D26">
        <w:rPr>
          <w:rFonts w:ascii="Times New Roman" w:eastAsia="Calibri" w:hAnsi="Times New Roman" w:cs="Times New Roman"/>
          <w:sz w:val="24"/>
          <w:szCs w:val="24"/>
        </w:rPr>
        <w:t>José Luis Cervantes Martínez.</w:t>
      </w:r>
    </w:p>
    <w:p w:rsidR="00446C1C" w:rsidRPr="00E02D26" w:rsidRDefault="00446C1C" w:rsidP="00446C1C">
      <w:pPr>
        <w:numPr>
          <w:ilvl w:val="0"/>
          <w:numId w:val="9"/>
        </w:numPr>
        <w:spacing w:after="0" w:line="240" w:lineRule="auto"/>
        <w:contextualSpacing/>
        <w:jc w:val="both"/>
        <w:rPr>
          <w:rFonts w:ascii="Times New Roman" w:eastAsia="Calibri" w:hAnsi="Times New Roman" w:cs="Times New Roman"/>
          <w:sz w:val="24"/>
          <w:szCs w:val="24"/>
        </w:rPr>
      </w:pPr>
      <w:r w:rsidRPr="00E02D26">
        <w:rPr>
          <w:rFonts w:ascii="Times New Roman" w:eastAsia="Calibri" w:hAnsi="Times New Roman" w:cs="Times New Roman"/>
          <w:sz w:val="24"/>
          <w:szCs w:val="24"/>
        </w:rPr>
        <w:t>Dilcya Samantha García Espinoza de los Monteros.</w:t>
      </w:r>
    </w:p>
    <w:p w:rsidR="00446C1C" w:rsidRPr="00E02D26" w:rsidRDefault="00446C1C" w:rsidP="00446C1C">
      <w:pPr>
        <w:numPr>
          <w:ilvl w:val="0"/>
          <w:numId w:val="9"/>
        </w:numPr>
        <w:spacing w:after="0" w:line="240" w:lineRule="auto"/>
        <w:contextualSpacing/>
        <w:jc w:val="both"/>
        <w:rPr>
          <w:rFonts w:ascii="Times New Roman" w:eastAsia="Calibri" w:hAnsi="Times New Roman" w:cs="Times New Roman"/>
          <w:sz w:val="24"/>
          <w:szCs w:val="24"/>
        </w:rPr>
      </w:pPr>
      <w:r w:rsidRPr="00E02D26">
        <w:rPr>
          <w:rFonts w:ascii="Times New Roman" w:eastAsia="Calibri" w:hAnsi="Times New Roman" w:cs="Times New Roman"/>
          <w:sz w:val="24"/>
          <w:szCs w:val="24"/>
        </w:rPr>
        <w:t>Alonso Israel Lira Salas.</w:t>
      </w:r>
    </w:p>
    <w:p w:rsidR="00446C1C" w:rsidRPr="00E02D26" w:rsidRDefault="00446C1C" w:rsidP="00446C1C">
      <w:pPr>
        <w:numPr>
          <w:ilvl w:val="0"/>
          <w:numId w:val="9"/>
        </w:numPr>
        <w:spacing w:after="0" w:line="240" w:lineRule="auto"/>
        <w:contextualSpacing/>
        <w:jc w:val="both"/>
        <w:rPr>
          <w:rFonts w:ascii="Times New Roman" w:eastAsia="Calibri" w:hAnsi="Times New Roman" w:cs="Times New Roman"/>
          <w:sz w:val="24"/>
          <w:szCs w:val="24"/>
        </w:rPr>
      </w:pPr>
      <w:r w:rsidRPr="00E02D26">
        <w:rPr>
          <w:rFonts w:ascii="Times New Roman" w:eastAsia="Calibri" w:hAnsi="Times New Roman" w:cs="Times New Roman"/>
          <w:sz w:val="24"/>
          <w:szCs w:val="24"/>
        </w:rPr>
        <w:t>Rodrigo Archundia Barrientos.</w:t>
      </w:r>
    </w:p>
    <w:p w:rsidR="00446C1C" w:rsidRPr="00E02D26" w:rsidRDefault="00446C1C" w:rsidP="00446C1C">
      <w:pPr>
        <w:numPr>
          <w:ilvl w:val="0"/>
          <w:numId w:val="9"/>
        </w:numPr>
        <w:spacing w:after="0" w:line="240" w:lineRule="auto"/>
        <w:contextualSpacing/>
        <w:jc w:val="both"/>
        <w:rPr>
          <w:rFonts w:ascii="Times New Roman" w:eastAsia="Calibri" w:hAnsi="Times New Roman" w:cs="Times New Roman"/>
          <w:sz w:val="24"/>
          <w:szCs w:val="24"/>
        </w:rPr>
      </w:pPr>
      <w:r w:rsidRPr="00E02D26">
        <w:rPr>
          <w:rFonts w:ascii="Times New Roman" w:eastAsia="Calibri" w:hAnsi="Times New Roman" w:cs="Times New Roman"/>
          <w:sz w:val="24"/>
          <w:szCs w:val="24"/>
        </w:rPr>
        <w:t>María de la Luz Quiroz Carbajal.</w:t>
      </w:r>
    </w:p>
    <w:p w:rsidR="00446C1C" w:rsidRPr="00E02D26" w:rsidRDefault="00446C1C" w:rsidP="00446C1C">
      <w:pPr>
        <w:numPr>
          <w:ilvl w:val="0"/>
          <w:numId w:val="9"/>
        </w:numPr>
        <w:spacing w:after="0" w:line="240" w:lineRule="auto"/>
        <w:contextualSpacing/>
        <w:jc w:val="both"/>
        <w:rPr>
          <w:rFonts w:ascii="Times New Roman" w:eastAsia="Calibri" w:hAnsi="Times New Roman" w:cs="Times New Roman"/>
          <w:sz w:val="24"/>
          <w:szCs w:val="24"/>
        </w:rPr>
      </w:pPr>
      <w:r w:rsidRPr="00E02D26">
        <w:rPr>
          <w:rFonts w:ascii="Times New Roman" w:eastAsia="Calibri" w:hAnsi="Times New Roman" w:cs="Times New Roman"/>
          <w:sz w:val="24"/>
          <w:szCs w:val="24"/>
        </w:rPr>
        <w:t>María Esther Nolasco Núñez.</w:t>
      </w:r>
    </w:p>
    <w:p w:rsidR="00446C1C" w:rsidRPr="00E02D26" w:rsidRDefault="00446C1C" w:rsidP="00446C1C">
      <w:pPr>
        <w:numPr>
          <w:ilvl w:val="0"/>
          <w:numId w:val="9"/>
        </w:numPr>
        <w:spacing w:after="0" w:line="240" w:lineRule="auto"/>
        <w:contextualSpacing/>
        <w:jc w:val="both"/>
        <w:rPr>
          <w:rFonts w:ascii="Times New Roman" w:eastAsia="Calibri" w:hAnsi="Times New Roman" w:cs="Times New Roman"/>
          <w:sz w:val="24"/>
          <w:szCs w:val="24"/>
        </w:rPr>
      </w:pPr>
      <w:r w:rsidRPr="00E02D26">
        <w:rPr>
          <w:rFonts w:ascii="Times New Roman" w:eastAsia="Calibri" w:hAnsi="Times New Roman" w:cs="Times New Roman"/>
          <w:sz w:val="24"/>
          <w:szCs w:val="24"/>
        </w:rPr>
        <w:t>Martín Marín Colín.</w:t>
      </w:r>
    </w:p>
    <w:p w:rsidR="00446C1C" w:rsidRPr="00E02D26" w:rsidRDefault="00446C1C" w:rsidP="00446C1C">
      <w:pPr>
        <w:numPr>
          <w:ilvl w:val="0"/>
          <w:numId w:val="9"/>
        </w:numPr>
        <w:spacing w:after="0" w:line="240" w:lineRule="auto"/>
        <w:contextualSpacing/>
        <w:jc w:val="both"/>
        <w:rPr>
          <w:rFonts w:ascii="Times New Roman" w:eastAsia="Calibri" w:hAnsi="Times New Roman" w:cs="Times New Roman"/>
          <w:sz w:val="24"/>
          <w:szCs w:val="24"/>
        </w:rPr>
      </w:pPr>
      <w:r w:rsidRPr="00E02D26">
        <w:rPr>
          <w:rFonts w:ascii="Times New Roman" w:eastAsia="Calibri" w:hAnsi="Times New Roman" w:cs="Times New Roman"/>
          <w:sz w:val="24"/>
          <w:szCs w:val="24"/>
        </w:rPr>
        <w:t xml:space="preserve">Mario Salas Ortiz. </w:t>
      </w:r>
    </w:p>
    <w:p w:rsidR="00446C1C" w:rsidRPr="00E02D26" w:rsidRDefault="00446C1C" w:rsidP="00446C1C">
      <w:pPr>
        <w:numPr>
          <w:ilvl w:val="0"/>
          <w:numId w:val="9"/>
        </w:numPr>
        <w:spacing w:after="0" w:line="240" w:lineRule="auto"/>
        <w:contextualSpacing/>
        <w:jc w:val="both"/>
        <w:rPr>
          <w:rFonts w:ascii="Times New Roman" w:eastAsia="Calibri" w:hAnsi="Times New Roman" w:cs="Times New Roman"/>
          <w:sz w:val="24"/>
          <w:szCs w:val="24"/>
        </w:rPr>
      </w:pPr>
      <w:r w:rsidRPr="00E02D26">
        <w:rPr>
          <w:rFonts w:ascii="Times New Roman" w:eastAsia="Calibri" w:hAnsi="Times New Roman" w:cs="Times New Roman"/>
          <w:sz w:val="24"/>
          <w:szCs w:val="24"/>
        </w:rPr>
        <w:lastRenderedPageBreak/>
        <w:t>Paulina Téllez Martínez.</w:t>
      </w:r>
    </w:p>
    <w:p w:rsidR="00446C1C" w:rsidRPr="00E02D26" w:rsidRDefault="00446C1C" w:rsidP="00446C1C">
      <w:pPr>
        <w:spacing w:after="0" w:line="240" w:lineRule="auto"/>
        <w:contextualSpacing/>
        <w:jc w:val="both"/>
        <w:rPr>
          <w:rFonts w:ascii="Times New Roman" w:eastAsia="Calibri" w:hAnsi="Times New Roman" w:cs="Times New Roman"/>
          <w:sz w:val="24"/>
          <w:szCs w:val="24"/>
        </w:rPr>
      </w:pPr>
    </w:p>
    <w:p w:rsidR="00446C1C" w:rsidRPr="00E02D26" w:rsidRDefault="00446C1C" w:rsidP="00446C1C">
      <w:pPr>
        <w:spacing w:after="0" w:line="240" w:lineRule="auto"/>
        <w:contextualSpacing/>
        <w:jc w:val="both"/>
        <w:rPr>
          <w:rFonts w:ascii="Times New Roman" w:eastAsia="Calibri" w:hAnsi="Times New Roman" w:cs="Times New Roman"/>
          <w:sz w:val="24"/>
          <w:szCs w:val="24"/>
        </w:rPr>
      </w:pPr>
      <w:r w:rsidRPr="00E02D26">
        <w:rPr>
          <w:rFonts w:ascii="Times New Roman" w:eastAsia="Calibri" w:hAnsi="Times New Roman" w:cs="Times New Roman"/>
          <w:b/>
          <w:sz w:val="24"/>
          <w:szCs w:val="24"/>
        </w:rPr>
        <w:t>ARTÍCULO SEGUNDO.-</w:t>
      </w:r>
      <w:r w:rsidRPr="00E02D26">
        <w:rPr>
          <w:rFonts w:ascii="Times New Roman" w:eastAsia="Calibri" w:hAnsi="Times New Roman" w:cs="Times New Roman"/>
          <w:sz w:val="24"/>
          <w:szCs w:val="24"/>
        </w:rPr>
        <w:t xml:space="preserve"> Remítase al Ejecutivo Estatal para los efectos procedentes.</w:t>
      </w:r>
    </w:p>
    <w:p w:rsidR="00446C1C" w:rsidRPr="00E02D26" w:rsidRDefault="00446C1C" w:rsidP="00446C1C">
      <w:pPr>
        <w:spacing w:after="0" w:line="240" w:lineRule="auto"/>
        <w:contextualSpacing/>
        <w:jc w:val="both"/>
        <w:rPr>
          <w:rFonts w:ascii="Times New Roman" w:eastAsia="Calibri" w:hAnsi="Times New Roman" w:cs="Times New Roman"/>
          <w:sz w:val="24"/>
          <w:szCs w:val="24"/>
        </w:rPr>
      </w:pPr>
    </w:p>
    <w:p w:rsidR="00446C1C" w:rsidRPr="00E02D26" w:rsidRDefault="00446C1C" w:rsidP="00446C1C">
      <w:pPr>
        <w:spacing w:after="0" w:line="240" w:lineRule="auto"/>
        <w:contextualSpacing/>
        <w:jc w:val="center"/>
        <w:rPr>
          <w:rFonts w:ascii="Times New Roman" w:eastAsia="Calibri" w:hAnsi="Times New Roman" w:cs="Times New Roman"/>
          <w:b/>
          <w:sz w:val="24"/>
          <w:szCs w:val="24"/>
        </w:rPr>
      </w:pPr>
      <w:r w:rsidRPr="00E02D26">
        <w:rPr>
          <w:rFonts w:ascii="Times New Roman" w:eastAsia="Calibri" w:hAnsi="Times New Roman" w:cs="Times New Roman"/>
          <w:b/>
          <w:sz w:val="24"/>
          <w:szCs w:val="24"/>
        </w:rPr>
        <w:t>T R A N S I T O R I O S</w:t>
      </w:r>
    </w:p>
    <w:p w:rsidR="00446C1C" w:rsidRPr="00E02D26" w:rsidRDefault="00446C1C" w:rsidP="00446C1C">
      <w:pPr>
        <w:spacing w:after="0" w:line="240" w:lineRule="auto"/>
        <w:contextualSpacing/>
        <w:jc w:val="both"/>
        <w:rPr>
          <w:rFonts w:ascii="Times New Roman" w:eastAsia="Calibri" w:hAnsi="Times New Roman" w:cs="Times New Roman"/>
          <w:sz w:val="24"/>
          <w:szCs w:val="24"/>
        </w:rPr>
      </w:pPr>
    </w:p>
    <w:p w:rsidR="00446C1C" w:rsidRPr="00E02D26" w:rsidRDefault="00446C1C" w:rsidP="00446C1C">
      <w:pPr>
        <w:spacing w:after="0" w:line="240" w:lineRule="auto"/>
        <w:contextualSpacing/>
        <w:jc w:val="both"/>
        <w:rPr>
          <w:rFonts w:ascii="Times New Roman" w:eastAsia="Calibri" w:hAnsi="Times New Roman" w:cs="Times New Roman"/>
          <w:sz w:val="24"/>
          <w:szCs w:val="24"/>
        </w:rPr>
      </w:pPr>
      <w:r w:rsidRPr="00E02D26">
        <w:rPr>
          <w:rFonts w:ascii="Times New Roman" w:eastAsia="Calibri" w:hAnsi="Times New Roman" w:cs="Times New Roman"/>
          <w:b/>
          <w:sz w:val="24"/>
          <w:szCs w:val="24"/>
        </w:rPr>
        <w:t xml:space="preserve">ARTÍCULO PRIMERO.- </w:t>
      </w:r>
      <w:r w:rsidRPr="00E02D26">
        <w:rPr>
          <w:rFonts w:ascii="Times New Roman" w:eastAsia="Calibri" w:hAnsi="Times New Roman" w:cs="Times New Roman"/>
          <w:sz w:val="24"/>
          <w:szCs w:val="24"/>
        </w:rPr>
        <w:t>Publíquese el presente Acuerdo en el Periódico Oficial “Gaceta del Gobierno”.</w:t>
      </w:r>
    </w:p>
    <w:p w:rsidR="00446C1C" w:rsidRPr="00E02D26" w:rsidRDefault="00446C1C" w:rsidP="00446C1C">
      <w:pPr>
        <w:spacing w:after="0" w:line="240" w:lineRule="auto"/>
        <w:contextualSpacing/>
        <w:jc w:val="both"/>
        <w:rPr>
          <w:rFonts w:ascii="Times New Roman" w:eastAsia="Calibri" w:hAnsi="Times New Roman" w:cs="Times New Roman"/>
          <w:sz w:val="24"/>
          <w:szCs w:val="24"/>
        </w:rPr>
      </w:pPr>
    </w:p>
    <w:p w:rsidR="00446C1C" w:rsidRPr="00E02D26" w:rsidRDefault="00446C1C" w:rsidP="00446C1C">
      <w:pPr>
        <w:spacing w:after="0" w:line="240" w:lineRule="auto"/>
        <w:contextualSpacing/>
        <w:jc w:val="both"/>
        <w:rPr>
          <w:rFonts w:ascii="Times New Roman" w:eastAsia="Calibri" w:hAnsi="Times New Roman" w:cs="Times New Roman"/>
          <w:sz w:val="24"/>
          <w:szCs w:val="24"/>
        </w:rPr>
      </w:pPr>
      <w:r w:rsidRPr="00E02D26">
        <w:rPr>
          <w:rFonts w:ascii="Times New Roman" w:eastAsia="Calibri" w:hAnsi="Times New Roman" w:cs="Times New Roman"/>
          <w:b/>
          <w:sz w:val="24"/>
          <w:szCs w:val="24"/>
        </w:rPr>
        <w:t>ARTÍCULO SEGUNDO.-</w:t>
      </w:r>
      <w:r w:rsidRPr="00E02D26">
        <w:rPr>
          <w:rFonts w:ascii="Times New Roman" w:eastAsia="Calibri" w:hAnsi="Times New Roman" w:cs="Times New Roman"/>
          <w:sz w:val="24"/>
          <w:szCs w:val="24"/>
        </w:rPr>
        <w:t xml:space="preserve"> El presente Acuerdo entrará en vigor, al ser aprobado.</w:t>
      </w:r>
    </w:p>
    <w:p w:rsidR="00446C1C" w:rsidRPr="00E02D26" w:rsidRDefault="00446C1C" w:rsidP="00446C1C">
      <w:pPr>
        <w:spacing w:after="0" w:line="240" w:lineRule="auto"/>
        <w:contextualSpacing/>
        <w:jc w:val="both"/>
        <w:rPr>
          <w:rFonts w:ascii="Times New Roman" w:eastAsia="Calibri" w:hAnsi="Times New Roman" w:cs="Times New Roman"/>
          <w:sz w:val="24"/>
          <w:szCs w:val="24"/>
        </w:rPr>
      </w:pPr>
    </w:p>
    <w:p w:rsidR="00446C1C" w:rsidRPr="00E02D26" w:rsidRDefault="00446C1C" w:rsidP="00446C1C">
      <w:pPr>
        <w:spacing w:after="0" w:line="240" w:lineRule="auto"/>
        <w:contextualSpacing/>
        <w:jc w:val="both"/>
        <w:rPr>
          <w:rFonts w:ascii="Times New Roman" w:eastAsia="Calibri" w:hAnsi="Times New Roman" w:cs="Times New Roman"/>
          <w:sz w:val="24"/>
          <w:szCs w:val="24"/>
        </w:rPr>
      </w:pPr>
      <w:r w:rsidRPr="00E02D26">
        <w:rPr>
          <w:rFonts w:ascii="Times New Roman" w:eastAsia="Calibri" w:hAnsi="Times New Roman" w:cs="Times New Roman"/>
          <w:sz w:val="24"/>
          <w:szCs w:val="24"/>
        </w:rPr>
        <w:t>Dado en el Palacio del Poder Legislativo, en la ciudad de Toluca de Lerdo, capital del Estado de México, a los tres días del mes de marzo del año dos mil veintidós.</w:t>
      </w:r>
    </w:p>
    <w:p w:rsidR="00446C1C" w:rsidRPr="00E02D26" w:rsidRDefault="00446C1C" w:rsidP="00446C1C">
      <w:pPr>
        <w:spacing w:after="0" w:line="240" w:lineRule="auto"/>
        <w:contextualSpacing/>
        <w:jc w:val="center"/>
        <w:rPr>
          <w:rFonts w:ascii="Times New Roman" w:eastAsia="Calibri" w:hAnsi="Times New Roman" w:cs="Times New Roman"/>
          <w:b/>
          <w:bCs/>
          <w:sz w:val="24"/>
          <w:szCs w:val="24"/>
        </w:rPr>
      </w:pPr>
      <w:r w:rsidRPr="00E02D26">
        <w:rPr>
          <w:rFonts w:ascii="Times New Roman" w:eastAsia="Calibri" w:hAnsi="Times New Roman" w:cs="Times New Roman"/>
          <w:b/>
          <w:bCs/>
          <w:sz w:val="24"/>
          <w:szCs w:val="24"/>
        </w:rPr>
        <w:t>SECRETARIAS</w:t>
      </w:r>
    </w:p>
    <w:tbl>
      <w:tblPr>
        <w:tblStyle w:val="Tablaconcuadrcu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446C1C" w:rsidRPr="00E02D26" w:rsidTr="00886F95">
        <w:trPr>
          <w:jc w:val="center"/>
        </w:trPr>
        <w:tc>
          <w:tcPr>
            <w:tcW w:w="4531" w:type="dxa"/>
          </w:tcPr>
          <w:p w:rsidR="00446C1C" w:rsidRPr="00E02D26" w:rsidRDefault="00446C1C" w:rsidP="00446C1C">
            <w:pPr>
              <w:contextualSpacing/>
              <w:jc w:val="center"/>
              <w:rPr>
                <w:rFonts w:eastAsia="Calibri"/>
                <w:b/>
                <w:bCs/>
                <w:sz w:val="24"/>
                <w:szCs w:val="24"/>
              </w:rPr>
            </w:pPr>
            <w:r w:rsidRPr="00E02D26">
              <w:rPr>
                <w:rFonts w:eastAsia="Calibri"/>
                <w:b/>
                <w:bCs/>
                <w:sz w:val="24"/>
                <w:szCs w:val="24"/>
              </w:rPr>
              <w:t>DIP. MA. TRINIDAD FRANCO ARPERO</w:t>
            </w:r>
          </w:p>
          <w:p w:rsidR="00446C1C" w:rsidRPr="00E02D26" w:rsidRDefault="00446C1C" w:rsidP="00446C1C">
            <w:pPr>
              <w:contextualSpacing/>
              <w:jc w:val="center"/>
              <w:rPr>
                <w:rFonts w:eastAsia="Calibri"/>
                <w:b/>
                <w:bCs/>
                <w:sz w:val="24"/>
                <w:szCs w:val="24"/>
              </w:rPr>
            </w:pPr>
          </w:p>
        </w:tc>
        <w:tc>
          <w:tcPr>
            <w:tcW w:w="4531" w:type="dxa"/>
          </w:tcPr>
          <w:p w:rsidR="00446C1C" w:rsidRPr="00E02D26" w:rsidRDefault="00446C1C" w:rsidP="00446C1C">
            <w:pPr>
              <w:contextualSpacing/>
              <w:jc w:val="center"/>
              <w:rPr>
                <w:rFonts w:eastAsia="Calibri"/>
                <w:b/>
                <w:bCs/>
                <w:sz w:val="24"/>
                <w:szCs w:val="24"/>
              </w:rPr>
            </w:pPr>
            <w:r w:rsidRPr="00E02D26">
              <w:rPr>
                <w:rFonts w:eastAsia="Calibri"/>
                <w:b/>
                <w:bCs/>
                <w:sz w:val="24"/>
                <w:szCs w:val="24"/>
              </w:rPr>
              <w:t>DIP. MARÍA ELIDA CASTELÁN MONDRAGÓN</w:t>
            </w:r>
          </w:p>
          <w:p w:rsidR="00446C1C" w:rsidRPr="00E02D26" w:rsidRDefault="00446C1C" w:rsidP="00446C1C">
            <w:pPr>
              <w:contextualSpacing/>
              <w:jc w:val="center"/>
              <w:rPr>
                <w:rFonts w:eastAsia="Calibri"/>
                <w:b/>
                <w:bCs/>
                <w:sz w:val="24"/>
                <w:szCs w:val="24"/>
              </w:rPr>
            </w:pPr>
          </w:p>
        </w:tc>
      </w:tr>
    </w:tbl>
    <w:p w:rsidR="00446C1C" w:rsidRPr="00E02D26" w:rsidRDefault="00446C1C" w:rsidP="00446C1C">
      <w:pPr>
        <w:spacing w:after="0" w:line="240" w:lineRule="auto"/>
        <w:contextualSpacing/>
        <w:jc w:val="center"/>
        <w:rPr>
          <w:rFonts w:ascii="Times New Roman" w:eastAsia="Calibri" w:hAnsi="Times New Roman" w:cs="Times New Roman"/>
          <w:b/>
          <w:bCs/>
          <w:sz w:val="24"/>
          <w:szCs w:val="24"/>
        </w:rPr>
      </w:pPr>
      <w:r w:rsidRPr="00E02D26">
        <w:rPr>
          <w:rFonts w:ascii="Times New Roman" w:eastAsia="Calibri" w:hAnsi="Times New Roman" w:cs="Times New Roman"/>
          <w:b/>
          <w:bCs/>
          <w:sz w:val="24"/>
          <w:szCs w:val="24"/>
        </w:rPr>
        <w:t>DIP. MÓNICA MIRIAM GRANILLO VELAZCO</w:t>
      </w:r>
    </w:p>
    <w:p w:rsidR="00957684" w:rsidRPr="00E02D26" w:rsidRDefault="00957684" w:rsidP="00B40175">
      <w:pPr>
        <w:pStyle w:val="Sinespaciado"/>
        <w:jc w:val="center"/>
        <w:rPr>
          <w:rFonts w:ascii="Times New Roman" w:hAnsi="Times New Roman" w:cs="Times New Roman"/>
          <w:sz w:val="24"/>
          <w:szCs w:val="24"/>
        </w:rPr>
      </w:pPr>
      <w:r w:rsidRPr="00E02D26">
        <w:rPr>
          <w:rFonts w:ascii="Times New Roman" w:hAnsi="Times New Roman" w:cs="Times New Roman"/>
          <w:sz w:val="24"/>
          <w:szCs w:val="24"/>
        </w:rPr>
        <w:t>(Fin del documento)</w:t>
      </w:r>
    </w:p>
    <w:p w:rsidR="00CC0B4E" w:rsidRPr="00E02D26" w:rsidRDefault="00EC4C9F" w:rsidP="00CC0B4E">
      <w:pPr>
        <w:pStyle w:val="Sinespaciado"/>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PRESIDENTA DIP. MÓNICA ANGÉLICA ÁLVAREZ NEMER. Mucha</w:t>
      </w:r>
      <w:r w:rsidR="00CC0B4E" w:rsidRPr="00E02D26">
        <w:rPr>
          <w:rFonts w:ascii="Times New Roman" w:hAnsi="Times New Roman" w:cs="Times New Roman"/>
          <w:sz w:val="24"/>
          <w:szCs w:val="24"/>
          <w:shd w:val="clear" w:color="auto" w:fill="FFFFFF"/>
        </w:rPr>
        <w:t>s gracias diputada Secretaria.</w:t>
      </w:r>
    </w:p>
    <w:p w:rsidR="00AC1346" w:rsidRPr="00E02D26" w:rsidRDefault="00EC4C9F" w:rsidP="00CF78F7">
      <w:pPr>
        <w:pStyle w:val="Sinespaciado"/>
        <w:ind w:firstLine="709"/>
        <w:jc w:val="both"/>
        <w:rPr>
          <w:rFonts w:ascii="Times New Roman" w:eastAsia="Times New Roman" w:hAnsi="Times New Roman" w:cs="Times New Roman"/>
          <w:sz w:val="24"/>
          <w:szCs w:val="24"/>
          <w:lang w:eastAsia="es-MX"/>
        </w:rPr>
      </w:pPr>
      <w:r w:rsidRPr="00E02D26">
        <w:rPr>
          <w:rFonts w:ascii="Times New Roman" w:hAnsi="Times New Roman" w:cs="Times New Roman"/>
          <w:sz w:val="24"/>
          <w:szCs w:val="24"/>
          <w:shd w:val="clear" w:color="auto" w:fill="FFFFFF"/>
        </w:rPr>
        <w:t>Se registra la asistencia de la diputada Rosario Elizalde</w:t>
      </w:r>
      <w:r w:rsidR="0077595C" w:rsidRPr="00E02D26">
        <w:rPr>
          <w:rFonts w:ascii="Times New Roman" w:hAnsi="Times New Roman" w:cs="Times New Roman"/>
          <w:sz w:val="24"/>
          <w:szCs w:val="24"/>
          <w:shd w:val="clear" w:color="auto" w:fill="FFFFFF"/>
        </w:rPr>
        <w:t>,</w:t>
      </w:r>
      <w:r w:rsidRPr="00E02D26">
        <w:rPr>
          <w:rFonts w:ascii="Times New Roman" w:hAnsi="Times New Roman" w:cs="Times New Roman"/>
          <w:sz w:val="24"/>
          <w:szCs w:val="24"/>
          <w:shd w:val="clear" w:color="auto" w:fill="FFFFFF"/>
        </w:rPr>
        <w:t xml:space="preserve"> d</w:t>
      </w:r>
      <w:r w:rsidR="00C46355" w:rsidRPr="00E02D26">
        <w:rPr>
          <w:rFonts w:ascii="Times New Roman" w:hAnsi="Times New Roman" w:cs="Times New Roman"/>
          <w:sz w:val="24"/>
          <w:szCs w:val="24"/>
          <w:shd w:val="clear" w:color="auto" w:fill="FFFFFF"/>
        </w:rPr>
        <w:t>el diputado Max Correa en línea,</w:t>
      </w:r>
      <w:r w:rsidRPr="00E02D26">
        <w:rPr>
          <w:rFonts w:ascii="Times New Roman" w:hAnsi="Times New Roman" w:cs="Times New Roman"/>
          <w:sz w:val="24"/>
          <w:szCs w:val="24"/>
          <w:shd w:val="clear" w:color="auto" w:fill="FFFFFF"/>
        </w:rPr>
        <w:t xml:space="preserve"> de la diputada Martha</w:t>
      </w:r>
      <w:r w:rsidR="00C46355" w:rsidRPr="00E02D26">
        <w:rPr>
          <w:rFonts w:ascii="Times New Roman" w:hAnsi="Times New Roman" w:cs="Times New Roman"/>
          <w:sz w:val="24"/>
          <w:szCs w:val="24"/>
          <w:shd w:val="clear" w:color="auto" w:fill="FFFFFF"/>
        </w:rPr>
        <w:t>,</w:t>
      </w:r>
      <w:r w:rsidRPr="00E02D26">
        <w:rPr>
          <w:rFonts w:ascii="Times New Roman" w:hAnsi="Times New Roman" w:cs="Times New Roman"/>
          <w:sz w:val="24"/>
          <w:szCs w:val="24"/>
          <w:shd w:val="clear" w:color="auto" w:fill="FFFFFF"/>
        </w:rPr>
        <w:t xml:space="preserve"> de la</w:t>
      </w:r>
      <w:r w:rsidR="005C0B65" w:rsidRPr="00E02D26">
        <w:rPr>
          <w:rFonts w:ascii="Times New Roman" w:hAnsi="Times New Roman" w:cs="Times New Roman"/>
          <w:sz w:val="24"/>
          <w:szCs w:val="24"/>
          <w:shd w:val="clear" w:color="auto" w:fill="FFFFFF"/>
        </w:rPr>
        <w:t xml:space="preserve"> diputada </w:t>
      </w:r>
      <w:r w:rsidRPr="00E02D26">
        <w:rPr>
          <w:rFonts w:ascii="Times New Roman" w:eastAsia="Times New Roman" w:hAnsi="Times New Roman" w:cs="Times New Roman"/>
          <w:sz w:val="24"/>
          <w:szCs w:val="24"/>
          <w:lang w:eastAsia="es-MX"/>
        </w:rPr>
        <w:t>Trini, diputada Miriam, diputado Fernando, diputado Valentín, diputada Azucena</w:t>
      </w:r>
      <w:r w:rsidR="00AC1346" w:rsidRPr="00E02D26">
        <w:rPr>
          <w:rFonts w:ascii="Times New Roman" w:eastAsia="Times New Roman" w:hAnsi="Times New Roman" w:cs="Times New Roman"/>
          <w:sz w:val="24"/>
          <w:szCs w:val="24"/>
          <w:lang w:eastAsia="es-MX"/>
        </w:rPr>
        <w:t>.</w:t>
      </w:r>
    </w:p>
    <w:p w:rsidR="00EC4C9F" w:rsidRPr="00E02D26" w:rsidRDefault="00AC1346" w:rsidP="00CF78F7">
      <w:pPr>
        <w:pStyle w:val="Sinespaciado"/>
        <w:ind w:firstLine="709"/>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sz w:val="24"/>
          <w:szCs w:val="24"/>
          <w:lang w:eastAsia="es-MX"/>
        </w:rPr>
        <w:t xml:space="preserve">Leído </w:t>
      </w:r>
      <w:r w:rsidR="00EC4C9F" w:rsidRPr="00E02D26">
        <w:rPr>
          <w:rFonts w:ascii="Times New Roman" w:eastAsia="Times New Roman" w:hAnsi="Times New Roman" w:cs="Times New Roman"/>
          <w:sz w:val="24"/>
          <w:szCs w:val="24"/>
          <w:lang w:eastAsia="es-MX"/>
        </w:rPr>
        <w:t xml:space="preserve">el dictamen con sus antecedentes, pido a quienes estén por turno a su discusión se sirva levantar la mano. </w:t>
      </w:r>
      <w:r w:rsidR="00CF78F7" w:rsidRPr="00E02D26">
        <w:rPr>
          <w:rFonts w:ascii="Times New Roman" w:eastAsia="Times New Roman" w:hAnsi="Times New Roman" w:cs="Times New Roman"/>
          <w:sz w:val="24"/>
          <w:szCs w:val="24"/>
          <w:lang w:eastAsia="es-MX"/>
        </w:rPr>
        <w:t>¿En contra, abstención?</w:t>
      </w:r>
    </w:p>
    <w:p w:rsidR="00EC4C9F" w:rsidRPr="00E02D26" w:rsidRDefault="00EC4C9F" w:rsidP="00313222">
      <w:pPr>
        <w:pStyle w:val="Sinespaciado"/>
        <w:jc w:val="both"/>
        <w:rPr>
          <w:rFonts w:ascii="Times New Roman" w:eastAsia="Times New Roman" w:hAnsi="Times New Roman" w:cs="Times New Roman"/>
          <w:sz w:val="24"/>
          <w:szCs w:val="24"/>
          <w:lang w:eastAsia="es-MX"/>
        </w:rPr>
      </w:pPr>
      <w:r w:rsidRPr="00E02D26">
        <w:rPr>
          <w:rFonts w:ascii="Times New Roman" w:hAnsi="Times New Roman" w:cs="Times New Roman"/>
          <w:sz w:val="24"/>
          <w:szCs w:val="24"/>
        </w:rPr>
        <w:t>SECRETARIA DIP. ÉLIDA CASTELÁN MONDRAGÓN</w:t>
      </w:r>
      <w:r w:rsidRPr="00E02D26">
        <w:rPr>
          <w:rFonts w:ascii="Times New Roman" w:eastAsia="Times New Roman" w:hAnsi="Times New Roman" w:cs="Times New Roman"/>
          <w:sz w:val="24"/>
          <w:szCs w:val="24"/>
          <w:lang w:eastAsia="es-MX"/>
        </w:rPr>
        <w:t>. Diputada Presidenta la propuesta ha sido ap</w:t>
      </w:r>
      <w:r w:rsidR="00896F83" w:rsidRPr="00E02D26">
        <w:rPr>
          <w:rFonts w:ascii="Times New Roman" w:eastAsia="Times New Roman" w:hAnsi="Times New Roman" w:cs="Times New Roman"/>
          <w:sz w:val="24"/>
          <w:szCs w:val="24"/>
          <w:lang w:eastAsia="es-MX"/>
        </w:rPr>
        <w:t>robada por unanimidad de votos.</w:t>
      </w:r>
    </w:p>
    <w:p w:rsidR="007078DF" w:rsidRPr="00E02D26" w:rsidRDefault="00EC4C9F" w:rsidP="00313222">
      <w:pPr>
        <w:pStyle w:val="Sinespaciado"/>
        <w:jc w:val="both"/>
        <w:rPr>
          <w:rFonts w:ascii="Times New Roman" w:eastAsia="Times New Roman" w:hAnsi="Times New Roman" w:cs="Times New Roman"/>
          <w:sz w:val="24"/>
          <w:szCs w:val="24"/>
          <w:lang w:eastAsia="es-MX"/>
        </w:rPr>
      </w:pPr>
      <w:r w:rsidRPr="00E02D26">
        <w:rPr>
          <w:rFonts w:ascii="Times New Roman" w:hAnsi="Times New Roman" w:cs="Times New Roman"/>
          <w:sz w:val="24"/>
          <w:szCs w:val="24"/>
        </w:rPr>
        <w:t>PRESIDENTA DIP. MÓNICA ANGÉLICA ALVÁREZ NEMER</w:t>
      </w:r>
      <w:r w:rsidRPr="00E02D26">
        <w:rPr>
          <w:rFonts w:ascii="Times New Roman" w:hAnsi="Times New Roman" w:cs="Times New Roman"/>
          <w:sz w:val="24"/>
          <w:szCs w:val="24"/>
          <w:shd w:val="clear" w:color="auto" w:fill="FFFFFF"/>
        </w:rPr>
        <w:t xml:space="preserve">. </w:t>
      </w:r>
      <w:r w:rsidRPr="00E02D26">
        <w:rPr>
          <w:rFonts w:ascii="Times New Roman" w:eastAsia="Times New Roman" w:hAnsi="Times New Roman" w:cs="Times New Roman"/>
          <w:sz w:val="24"/>
          <w:szCs w:val="24"/>
          <w:lang w:eastAsia="es-MX"/>
        </w:rPr>
        <w:t xml:space="preserve">Abro la discusión en lo general del dictamen y del proyecto de acuerdo y consulto a las y los diputados </w:t>
      </w:r>
      <w:r w:rsidR="00896F83" w:rsidRPr="00E02D26">
        <w:rPr>
          <w:rFonts w:ascii="Times New Roman" w:eastAsia="Times New Roman" w:hAnsi="Times New Roman" w:cs="Times New Roman"/>
          <w:sz w:val="24"/>
          <w:szCs w:val="24"/>
          <w:lang w:eastAsia="es-MX"/>
        </w:rPr>
        <w:t xml:space="preserve">si </w:t>
      </w:r>
      <w:r w:rsidRPr="00E02D26">
        <w:rPr>
          <w:rFonts w:ascii="Times New Roman" w:eastAsia="Times New Roman" w:hAnsi="Times New Roman" w:cs="Times New Roman"/>
          <w:sz w:val="24"/>
          <w:szCs w:val="24"/>
          <w:lang w:eastAsia="es-MX"/>
        </w:rPr>
        <w:t>desean hacer uso de la palabra</w:t>
      </w:r>
      <w:r w:rsidR="007078DF" w:rsidRPr="00E02D26">
        <w:rPr>
          <w:rFonts w:ascii="Times New Roman" w:eastAsia="Times New Roman" w:hAnsi="Times New Roman" w:cs="Times New Roman"/>
          <w:sz w:val="24"/>
          <w:szCs w:val="24"/>
          <w:lang w:eastAsia="es-MX"/>
        </w:rPr>
        <w:t>.</w:t>
      </w:r>
    </w:p>
    <w:p w:rsidR="00EC4C9F" w:rsidRPr="00E02D26" w:rsidRDefault="007078DF" w:rsidP="007078DF">
      <w:pPr>
        <w:pStyle w:val="Sinespaciado"/>
        <w:ind w:firstLine="709"/>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sz w:val="24"/>
          <w:szCs w:val="24"/>
          <w:lang w:eastAsia="es-MX"/>
        </w:rPr>
        <w:t>P</w:t>
      </w:r>
      <w:r w:rsidR="00EC4C9F" w:rsidRPr="00E02D26">
        <w:rPr>
          <w:rFonts w:ascii="Times New Roman" w:eastAsia="Times New Roman" w:hAnsi="Times New Roman" w:cs="Times New Roman"/>
          <w:sz w:val="24"/>
          <w:szCs w:val="24"/>
          <w:lang w:eastAsia="es-MX"/>
        </w:rPr>
        <w:t>ara la votación</w:t>
      </w:r>
      <w:r w:rsidR="004F7C36" w:rsidRPr="00E02D26">
        <w:rPr>
          <w:rFonts w:ascii="Times New Roman" w:eastAsia="Times New Roman" w:hAnsi="Times New Roman" w:cs="Times New Roman"/>
          <w:sz w:val="24"/>
          <w:szCs w:val="24"/>
          <w:lang w:eastAsia="es-MX"/>
        </w:rPr>
        <w:t>,</w:t>
      </w:r>
      <w:r w:rsidR="00EC4C9F" w:rsidRPr="00E02D26">
        <w:rPr>
          <w:rFonts w:ascii="Times New Roman" w:eastAsia="Times New Roman" w:hAnsi="Times New Roman" w:cs="Times New Roman"/>
          <w:sz w:val="24"/>
          <w:szCs w:val="24"/>
          <w:lang w:eastAsia="es-MX"/>
        </w:rPr>
        <w:t xml:space="preserve"> en lo general</w:t>
      </w:r>
      <w:r w:rsidR="004F7C36" w:rsidRPr="00E02D26">
        <w:rPr>
          <w:rFonts w:ascii="Times New Roman" w:eastAsia="Times New Roman" w:hAnsi="Times New Roman" w:cs="Times New Roman"/>
          <w:sz w:val="24"/>
          <w:szCs w:val="24"/>
          <w:lang w:eastAsia="es-MX"/>
        </w:rPr>
        <w:t>,</w:t>
      </w:r>
      <w:r w:rsidR="00EC4C9F" w:rsidRPr="00E02D26">
        <w:rPr>
          <w:rFonts w:ascii="Times New Roman" w:eastAsia="Times New Roman" w:hAnsi="Times New Roman" w:cs="Times New Roman"/>
          <w:sz w:val="24"/>
          <w:szCs w:val="24"/>
          <w:lang w:eastAsia="es-MX"/>
        </w:rPr>
        <w:t xml:space="preserve"> pido a la Secretaría abra el sistema de votación hasta por dos minutos</w:t>
      </w:r>
      <w:r w:rsidR="004F7C36" w:rsidRPr="00E02D26">
        <w:rPr>
          <w:rFonts w:ascii="Times New Roman" w:eastAsia="Times New Roman" w:hAnsi="Times New Roman" w:cs="Times New Roman"/>
          <w:sz w:val="24"/>
          <w:szCs w:val="24"/>
          <w:lang w:eastAsia="es-MX"/>
        </w:rPr>
        <w:t>;</w:t>
      </w:r>
      <w:r w:rsidRPr="00E02D26">
        <w:rPr>
          <w:rFonts w:ascii="Times New Roman" w:eastAsia="Times New Roman" w:hAnsi="Times New Roman" w:cs="Times New Roman"/>
          <w:sz w:val="24"/>
          <w:szCs w:val="24"/>
          <w:lang w:eastAsia="es-MX"/>
        </w:rPr>
        <w:t xml:space="preserve"> s</w:t>
      </w:r>
      <w:r w:rsidR="00EC4C9F" w:rsidRPr="00E02D26">
        <w:rPr>
          <w:rFonts w:ascii="Times New Roman" w:eastAsia="Times New Roman" w:hAnsi="Times New Roman" w:cs="Times New Roman"/>
          <w:sz w:val="24"/>
          <w:szCs w:val="24"/>
          <w:lang w:eastAsia="es-MX"/>
        </w:rPr>
        <w:t xml:space="preserve">i alguien desea separar algún artículo en lo particular, por favor </w:t>
      </w:r>
      <w:r w:rsidR="004F7C36" w:rsidRPr="00E02D26">
        <w:rPr>
          <w:rFonts w:ascii="Times New Roman" w:eastAsia="Times New Roman" w:hAnsi="Times New Roman" w:cs="Times New Roman"/>
          <w:sz w:val="24"/>
          <w:szCs w:val="24"/>
          <w:lang w:eastAsia="es-MX"/>
        </w:rPr>
        <w:t>manifiéstelo</w:t>
      </w:r>
      <w:r w:rsidR="00EC4C9F" w:rsidRPr="00E02D26">
        <w:rPr>
          <w:rFonts w:ascii="Times New Roman" w:eastAsia="Times New Roman" w:hAnsi="Times New Roman" w:cs="Times New Roman"/>
          <w:sz w:val="24"/>
          <w:szCs w:val="24"/>
          <w:lang w:eastAsia="es-MX"/>
        </w:rPr>
        <w:t>.</w:t>
      </w:r>
    </w:p>
    <w:p w:rsidR="00EC4C9F" w:rsidRPr="00E02D26" w:rsidRDefault="00EC4C9F" w:rsidP="00313222">
      <w:pPr>
        <w:pStyle w:val="Sinespaciado"/>
        <w:jc w:val="both"/>
        <w:rPr>
          <w:rFonts w:ascii="Times New Roman" w:eastAsia="Times New Roman" w:hAnsi="Times New Roman" w:cs="Times New Roman"/>
          <w:sz w:val="24"/>
          <w:szCs w:val="24"/>
          <w:lang w:eastAsia="es-MX"/>
        </w:rPr>
      </w:pPr>
      <w:r w:rsidRPr="00E02D26">
        <w:rPr>
          <w:rFonts w:ascii="Times New Roman" w:hAnsi="Times New Roman" w:cs="Times New Roman"/>
          <w:sz w:val="24"/>
          <w:szCs w:val="24"/>
        </w:rPr>
        <w:t>SECRETARIA DIP. ÉLIDA CASTELÁN MONDRAGÓN</w:t>
      </w:r>
      <w:r w:rsidRPr="00E02D26">
        <w:rPr>
          <w:rFonts w:ascii="Times New Roman" w:eastAsia="Times New Roman" w:hAnsi="Times New Roman" w:cs="Times New Roman"/>
          <w:sz w:val="24"/>
          <w:szCs w:val="24"/>
          <w:lang w:eastAsia="es-MX"/>
        </w:rPr>
        <w:t xml:space="preserve">. Ábrase el sistema de votación hasta por dos </w:t>
      </w:r>
      <w:r w:rsidR="004F7C36" w:rsidRPr="00E02D26">
        <w:rPr>
          <w:rFonts w:ascii="Times New Roman" w:eastAsia="Times New Roman" w:hAnsi="Times New Roman" w:cs="Times New Roman"/>
          <w:sz w:val="24"/>
          <w:szCs w:val="24"/>
          <w:lang w:eastAsia="es-MX"/>
        </w:rPr>
        <w:t>minutos.</w:t>
      </w:r>
    </w:p>
    <w:p w:rsidR="004F7C36" w:rsidRPr="00E02D26" w:rsidRDefault="004F7C36" w:rsidP="004F7C36">
      <w:pPr>
        <w:pStyle w:val="Sinespaciado"/>
        <w:jc w:val="center"/>
        <w:rPr>
          <w:rFonts w:ascii="Times New Roman" w:eastAsia="Times New Roman" w:hAnsi="Times New Roman" w:cs="Times New Roman"/>
          <w:i/>
          <w:sz w:val="24"/>
          <w:szCs w:val="24"/>
          <w:lang w:eastAsia="es-MX"/>
        </w:rPr>
      </w:pPr>
      <w:r w:rsidRPr="00E02D26">
        <w:rPr>
          <w:rFonts w:ascii="Times New Roman" w:eastAsia="Times New Roman" w:hAnsi="Times New Roman" w:cs="Times New Roman"/>
          <w:i/>
          <w:sz w:val="24"/>
          <w:szCs w:val="24"/>
          <w:lang w:eastAsia="es-MX"/>
        </w:rPr>
        <w:t xml:space="preserve">(Votación </w:t>
      </w:r>
      <w:r w:rsidR="002F3934" w:rsidRPr="00E02D26">
        <w:rPr>
          <w:rFonts w:ascii="Times New Roman" w:eastAsia="Times New Roman" w:hAnsi="Times New Roman" w:cs="Times New Roman"/>
          <w:i/>
          <w:sz w:val="24"/>
          <w:szCs w:val="24"/>
          <w:lang w:eastAsia="es-MX"/>
        </w:rPr>
        <w:t>Nominal</w:t>
      </w:r>
      <w:r w:rsidRPr="00E02D26">
        <w:rPr>
          <w:rFonts w:ascii="Times New Roman" w:eastAsia="Times New Roman" w:hAnsi="Times New Roman" w:cs="Times New Roman"/>
          <w:i/>
          <w:sz w:val="24"/>
          <w:szCs w:val="24"/>
          <w:lang w:eastAsia="es-MX"/>
        </w:rPr>
        <w:t>)</w:t>
      </w:r>
    </w:p>
    <w:p w:rsidR="00EC4C9F" w:rsidRPr="00E02D26" w:rsidRDefault="004F7C36" w:rsidP="00313222">
      <w:pPr>
        <w:pStyle w:val="Sinespaciado"/>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sz w:val="24"/>
          <w:szCs w:val="24"/>
          <w:lang w:eastAsia="es-MX"/>
        </w:rPr>
        <w:t xml:space="preserve">SECRETARIA DIP. ÉLIDA CASTELÁN MONDRAGÓN. </w:t>
      </w:r>
      <w:r w:rsidR="00EC4C9F" w:rsidRPr="00E02D26">
        <w:rPr>
          <w:rFonts w:ascii="Times New Roman" w:eastAsia="Times New Roman" w:hAnsi="Times New Roman" w:cs="Times New Roman"/>
          <w:sz w:val="24"/>
          <w:szCs w:val="24"/>
          <w:lang w:eastAsia="es-MX"/>
        </w:rPr>
        <w:t>¿Alguna diputada o d</w:t>
      </w:r>
      <w:r w:rsidRPr="00E02D26">
        <w:rPr>
          <w:rFonts w:ascii="Times New Roman" w:eastAsia="Times New Roman" w:hAnsi="Times New Roman" w:cs="Times New Roman"/>
          <w:sz w:val="24"/>
          <w:szCs w:val="24"/>
          <w:lang w:eastAsia="es-MX"/>
        </w:rPr>
        <w:t xml:space="preserve">iputado hace </w:t>
      </w:r>
      <w:r w:rsidR="0050778C" w:rsidRPr="00E02D26">
        <w:rPr>
          <w:rFonts w:ascii="Times New Roman" w:eastAsia="Times New Roman" w:hAnsi="Times New Roman" w:cs="Times New Roman"/>
          <w:sz w:val="24"/>
          <w:szCs w:val="24"/>
          <w:lang w:eastAsia="es-MX"/>
        </w:rPr>
        <w:t xml:space="preserve">falta </w:t>
      </w:r>
      <w:r w:rsidRPr="00E02D26">
        <w:rPr>
          <w:rFonts w:ascii="Times New Roman" w:eastAsia="Times New Roman" w:hAnsi="Times New Roman" w:cs="Times New Roman"/>
          <w:sz w:val="24"/>
          <w:szCs w:val="24"/>
          <w:lang w:eastAsia="es-MX"/>
        </w:rPr>
        <w:t>de emitir su voto?</w:t>
      </w:r>
    </w:p>
    <w:p w:rsidR="00EC4C9F" w:rsidRPr="00E02D26" w:rsidRDefault="00EC4C9F" w:rsidP="00313222">
      <w:pPr>
        <w:pStyle w:val="Sinespaciado"/>
        <w:jc w:val="both"/>
        <w:rPr>
          <w:rFonts w:ascii="Times New Roman" w:eastAsia="Times New Roman" w:hAnsi="Times New Roman" w:cs="Times New Roman"/>
          <w:sz w:val="24"/>
          <w:szCs w:val="24"/>
          <w:lang w:eastAsia="es-MX"/>
        </w:rPr>
      </w:pPr>
      <w:r w:rsidRPr="00E02D26">
        <w:rPr>
          <w:rFonts w:ascii="Times New Roman" w:hAnsi="Times New Roman" w:cs="Times New Roman"/>
          <w:sz w:val="24"/>
          <w:szCs w:val="24"/>
        </w:rPr>
        <w:t>PRESIDENTA DIP. MÓNICA ANGÉLICA ALVÁREZ NEMER</w:t>
      </w:r>
      <w:r w:rsidRPr="00E02D26">
        <w:rPr>
          <w:rFonts w:ascii="Times New Roman" w:eastAsia="Times New Roman" w:hAnsi="Times New Roman" w:cs="Times New Roman"/>
          <w:sz w:val="24"/>
          <w:szCs w:val="24"/>
          <w:lang w:eastAsia="es-MX"/>
        </w:rPr>
        <w:t>. Diputado David Parra a favor, diputada Cristina a favor.</w:t>
      </w:r>
    </w:p>
    <w:p w:rsidR="00EC4C9F" w:rsidRPr="00E02D26" w:rsidRDefault="00EC4C9F" w:rsidP="00313222">
      <w:pPr>
        <w:pStyle w:val="Sinespaciado"/>
        <w:jc w:val="both"/>
        <w:rPr>
          <w:rFonts w:ascii="Times New Roman" w:eastAsia="Times New Roman" w:hAnsi="Times New Roman" w:cs="Times New Roman"/>
          <w:sz w:val="24"/>
          <w:szCs w:val="24"/>
          <w:lang w:eastAsia="es-MX"/>
        </w:rPr>
      </w:pPr>
      <w:r w:rsidRPr="00E02D26">
        <w:rPr>
          <w:rFonts w:ascii="Times New Roman" w:hAnsi="Times New Roman" w:cs="Times New Roman"/>
          <w:sz w:val="24"/>
          <w:szCs w:val="24"/>
        </w:rPr>
        <w:t>SECRETARIA DIP. ÉLIDA CASTELÁN MONDRAGÓN.</w:t>
      </w:r>
      <w:r w:rsidRPr="00E02D26">
        <w:rPr>
          <w:rFonts w:ascii="Times New Roman" w:eastAsia="Times New Roman" w:hAnsi="Times New Roman" w:cs="Times New Roman"/>
          <w:sz w:val="24"/>
          <w:szCs w:val="24"/>
          <w:lang w:eastAsia="es-MX"/>
        </w:rPr>
        <w:t xml:space="preserve"> Diputada Presidenta el dictamen ha sido </w:t>
      </w:r>
      <w:proofErr w:type="gramStart"/>
      <w:r w:rsidRPr="00E02D26">
        <w:rPr>
          <w:rFonts w:ascii="Times New Roman" w:eastAsia="Times New Roman" w:hAnsi="Times New Roman" w:cs="Times New Roman"/>
          <w:sz w:val="24"/>
          <w:szCs w:val="24"/>
          <w:lang w:eastAsia="es-MX"/>
        </w:rPr>
        <w:t>aprobado</w:t>
      </w:r>
      <w:proofErr w:type="gramEnd"/>
      <w:r w:rsidRPr="00E02D26">
        <w:rPr>
          <w:rFonts w:ascii="Times New Roman" w:eastAsia="Times New Roman" w:hAnsi="Times New Roman" w:cs="Times New Roman"/>
          <w:sz w:val="24"/>
          <w:szCs w:val="24"/>
          <w:lang w:eastAsia="es-MX"/>
        </w:rPr>
        <w:t xml:space="preserve"> por 69 votos a favor.</w:t>
      </w:r>
    </w:p>
    <w:p w:rsidR="00F26FA9" w:rsidRPr="00E02D26" w:rsidRDefault="00EC4C9F" w:rsidP="00313222">
      <w:pPr>
        <w:pStyle w:val="Sinespaciado"/>
        <w:jc w:val="both"/>
        <w:rPr>
          <w:rFonts w:ascii="Times New Roman" w:eastAsia="Times New Roman" w:hAnsi="Times New Roman" w:cs="Times New Roman"/>
          <w:sz w:val="24"/>
          <w:szCs w:val="24"/>
          <w:lang w:eastAsia="es-MX"/>
        </w:rPr>
      </w:pPr>
      <w:r w:rsidRPr="00E02D26">
        <w:rPr>
          <w:rFonts w:ascii="Times New Roman" w:hAnsi="Times New Roman" w:cs="Times New Roman"/>
          <w:sz w:val="24"/>
          <w:szCs w:val="24"/>
        </w:rPr>
        <w:t>PRESIDENTA DIP. MÓNICA ANGÉLICA ALVÁREZ NEMER</w:t>
      </w:r>
      <w:r w:rsidRPr="00E02D26">
        <w:rPr>
          <w:rFonts w:ascii="Times New Roman" w:eastAsia="Times New Roman" w:hAnsi="Times New Roman" w:cs="Times New Roman"/>
          <w:sz w:val="24"/>
          <w:szCs w:val="24"/>
          <w:lang w:eastAsia="es-MX"/>
        </w:rPr>
        <w:t>.  Se tiene por aprobado en lo general el dictamen y el proyecto de acuerdo</w:t>
      </w:r>
      <w:r w:rsidR="001B70A8" w:rsidRPr="00E02D26">
        <w:rPr>
          <w:rFonts w:ascii="Times New Roman" w:eastAsia="Times New Roman" w:hAnsi="Times New Roman" w:cs="Times New Roman"/>
          <w:sz w:val="24"/>
          <w:szCs w:val="24"/>
          <w:lang w:eastAsia="es-MX"/>
        </w:rPr>
        <w:t>, s</w:t>
      </w:r>
      <w:r w:rsidRPr="00E02D26">
        <w:rPr>
          <w:rFonts w:ascii="Times New Roman" w:eastAsia="Times New Roman" w:hAnsi="Times New Roman" w:cs="Times New Roman"/>
          <w:sz w:val="24"/>
          <w:szCs w:val="24"/>
          <w:lang w:eastAsia="es-MX"/>
        </w:rPr>
        <w:t>e declara también su aprobación en lo particular.</w:t>
      </w:r>
    </w:p>
    <w:p w:rsidR="001B70A8" w:rsidRPr="00E02D26" w:rsidRDefault="00EC4C9F" w:rsidP="00313222">
      <w:pPr>
        <w:pStyle w:val="Sinespaciado"/>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sz w:val="24"/>
          <w:szCs w:val="24"/>
          <w:lang w:eastAsia="es-MX"/>
        </w:rPr>
        <w:t xml:space="preserve"> </w:t>
      </w:r>
      <w:r w:rsidR="00F26FA9" w:rsidRPr="00E02D26">
        <w:rPr>
          <w:rFonts w:ascii="Times New Roman" w:eastAsia="Times New Roman" w:hAnsi="Times New Roman" w:cs="Times New Roman"/>
          <w:sz w:val="24"/>
          <w:szCs w:val="24"/>
          <w:lang w:eastAsia="es-MX"/>
        </w:rPr>
        <w:tab/>
      </w:r>
      <w:r w:rsidRPr="00E02D26">
        <w:rPr>
          <w:rFonts w:ascii="Times New Roman" w:eastAsia="Times New Roman" w:hAnsi="Times New Roman" w:cs="Times New Roman"/>
          <w:sz w:val="24"/>
          <w:szCs w:val="24"/>
          <w:lang w:eastAsia="es-MX"/>
        </w:rPr>
        <w:t xml:space="preserve">En el punto 3, el diputado Emiliano Aguirre Cruz presenta en nombre del Grupo Parlamentario del </w:t>
      </w:r>
      <w:r w:rsidR="001B70A8" w:rsidRPr="00E02D26">
        <w:rPr>
          <w:rFonts w:ascii="Times New Roman" w:eastAsia="Times New Roman" w:hAnsi="Times New Roman" w:cs="Times New Roman"/>
          <w:sz w:val="24"/>
          <w:szCs w:val="24"/>
          <w:lang w:eastAsia="es-MX"/>
        </w:rPr>
        <w:t xml:space="preserve">Partido </w:t>
      </w:r>
      <w:r w:rsidRPr="00E02D26">
        <w:rPr>
          <w:rFonts w:ascii="Times New Roman" w:eastAsia="Times New Roman" w:hAnsi="Times New Roman" w:cs="Times New Roman"/>
          <w:sz w:val="24"/>
          <w:szCs w:val="24"/>
          <w:lang w:eastAsia="es-MX"/>
        </w:rPr>
        <w:t xml:space="preserve">Morena, </w:t>
      </w:r>
      <w:r w:rsidR="001B70A8" w:rsidRPr="00E02D26">
        <w:rPr>
          <w:rFonts w:ascii="Times New Roman" w:eastAsia="Times New Roman" w:hAnsi="Times New Roman" w:cs="Times New Roman"/>
          <w:sz w:val="24"/>
          <w:szCs w:val="24"/>
          <w:lang w:eastAsia="es-MX"/>
        </w:rPr>
        <w:t xml:space="preserve">Iniciativa </w:t>
      </w:r>
      <w:r w:rsidRPr="00E02D26">
        <w:rPr>
          <w:rFonts w:ascii="Times New Roman" w:eastAsia="Times New Roman" w:hAnsi="Times New Roman" w:cs="Times New Roman"/>
          <w:sz w:val="24"/>
          <w:szCs w:val="24"/>
          <w:lang w:eastAsia="es-MX"/>
        </w:rPr>
        <w:t xml:space="preserve">con </w:t>
      </w:r>
      <w:r w:rsidR="001B70A8" w:rsidRPr="00E02D26">
        <w:rPr>
          <w:rFonts w:ascii="Times New Roman" w:eastAsia="Times New Roman" w:hAnsi="Times New Roman" w:cs="Times New Roman"/>
          <w:sz w:val="24"/>
          <w:szCs w:val="24"/>
          <w:lang w:eastAsia="es-MX"/>
        </w:rPr>
        <w:t xml:space="preserve">Proyecto </w:t>
      </w:r>
      <w:r w:rsidRPr="00E02D26">
        <w:rPr>
          <w:rFonts w:ascii="Times New Roman" w:eastAsia="Times New Roman" w:hAnsi="Times New Roman" w:cs="Times New Roman"/>
          <w:sz w:val="24"/>
          <w:szCs w:val="24"/>
          <w:lang w:eastAsia="es-MX"/>
        </w:rPr>
        <w:t xml:space="preserve">de </w:t>
      </w:r>
      <w:r w:rsidR="001B70A8" w:rsidRPr="00E02D26">
        <w:rPr>
          <w:rFonts w:ascii="Times New Roman" w:eastAsia="Times New Roman" w:hAnsi="Times New Roman" w:cs="Times New Roman"/>
          <w:sz w:val="24"/>
          <w:szCs w:val="24"/>
          <w:lang w:eastAsia="es-MX"/>
        </w:rPr>
        <w:t>Decreto.</w:t>
      </w:r>
    </w:p>
    <w:p w:rsidR="00EC4C9F" w:rsidRPr="00E02D26" w:rsidRDefault="001B70A8" w:rsidP="001B70A8">
      <w:pPr>
        <w:pStyle w:val="Sinespaciado"/>
        <w:ind w:firstLine="709"/>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sz w:val="24"/>
          <w:szCs w:val="24"/>
          <w:lang w:eastAsia="es-MX"/>
        </w:rPr>
        <w:t>Adelante</w:t>
      </w:r>
      <w:r w:rsidR="00EC4C9F" w:rsidRPr="00E02D26">
        <w:rPr>
          <w:rFonts w:ascii="Times New Roman" w:eastAsia="Times New Roman" w:hAnsi="Times New Roman" w:cs="Times New Roman"/>
          <w:sz w:val="24"/>
          <w:szCs w:val="24"/>
          <w:lang w:eastAsia="es-MX"/>
        </w:rPr>
        <w:t xml:space="preserve"> diputado Emiliano.</w:t>
      </w:r>
    </w:p>
    <w:p w:rsidR="00CE0C9A" w:rsidRPr="00E02D26" w:rsidRDefault="00EC4C9F" w:rsidP="00313222">
      <w:pPr>
        <w:pStyle w:val="Sinespaciado"/>
        <w:jc w:val="both"/>
        <w:rPr>
          <w:rFonts w:ascii="Times New Roman" w:eastAsia="Times New Roman" w:hAnsi="Times New Roman" w:cs="Times New Roman"/>
          <w:sz w:val="24"/>
          <w:szCs w:val="24"/>
          <w:lang w:eastAsia="es-MX"/>
        </w:rPr>
      </w:pPr>
      <w:r w:rsidRPr="00E02D26">
        <w:rPr>
          <w:rFonts w:ascii="Times New Roman" w:hAnsi="Times New Roman" w:cs="Times New Roman"/>
          <w:sz w:val="24"/>
          <w:szCs w:val="24"/>
          <w:lang w:eastAsia="es-MX"/>
        </w:rPr>
        <w:t>DIP. EMILIANO AGUIRRE CRUZ</w:t>
      </w:r>
      <w:r w:rsidRPr="00E02D26">
        <w:rPr>
          <w:rFonts w:ascii="Times New Roman" w:eastAsia="Times New Roman" w:hAnsi="Times New Roman" w:cs="Times New Roman"/>
          <w:sz w:val="24"/>
          <w:szCs w:val="24"/>
          <w:lang w:eastAsia="es-MX"/>
        </w:rPr>
        <w:t>. Buenas tardes</w:t>
      </w:r>
      <w:r w:rsidR="00CE0C9A" w:rsidRPr="00E02D26">
        <w:rPr>
          <w:rFonts w:ascii="Times New Roman" w:eastAsia="Times New Roman" w:hAnsi="Times New Roman" w:cs="Times New Roman"/>
          <w:sz w:val="24"/>
          <w:szCs w:val="24"/>
          <w:lang w:eastAsia="es-MX"/>
        </w:rPr>
        <w:t>.</w:t>
      </w:r>
    </w:p>
    <w:p w:rsidR="0065127D" w:rsidRPr="00E02D26" w:rsidRDefault="00CE0C9A" w:rsidP="00CE0C9A">
      <w:pPr>
        <w:pStyle w:val="Sinespaciado"/>
        <w:ind w:firstLine="709"/>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sz w:val="24"/>
          <w:szCs w:val="24"/>
          <w:lang w:eastAsia="es-MX"/>
        </w:rPr>
        <w:lastRenderedPageBreak/>
        <w:t xml:space="preserve">Muy </w:t>
      </w:r>
      <w:r w:rsidR="00EC4C9F" w:rsidRPr="00E02D26">
        <w:rPr>
          <w:rFonts w:ascii="Times New Roman" w:eastAsia="Times New Roman" w:hAnsi="Times New Roman" w:cs="Times New Roman"/>
          <w:sz w:val="24"/>
          <w:szCs w:val="24"/>
          <w:lang w:eastAsia="es-MX"/>
        </w:rPr>
        <w:t>buenas tardes diputada Mónica Angélica Álvarez</w:t>
      </w:r>
      <w:r w:rsidR="00F26FA9" w:rsidRPr="00E02D26">
        <w:rPr>
          <w:rFonts w:ascii="Times New Roman" w:eastAsia="Times New Roman" w:hAnsi="Times New Roman" w:cs="Times New Roman"/>
          <w:sz w:val="24"/>
          <w:szCs w:val="24"/>
          <w:lang w:eastAsia="es-MX"/>
        </w:rPr>
        <w:t xml:space="preserve"> Nemer</w:t>
      </w:r>
      <w:r w:rsidR="00EC4C9F" w:rsidRPr="00E02D26">
        <w:rPr>
          <w:rFonts w:ascii="Times New Roman" w:eastAsia="Times New Roman" w:hAnsi="Times New Roman" w:cs="Times New Roman"/>
          <w:sz w:val="24"/>
          <w:szCs w:val="24"/>
          <w:lang w:eastAsia="es-MX"/>
        </w:rPr>
        <w:t>, Presidenta de la Honorable Mesa D</w:t>
      </w:r>
      <w:r w:rsidR="009F0147" w:rsidRPr="00E02D26">
        <w:rPr>
          <w:rFonts w:ascii="Times New Roman" w:eastAsia="Times New Roman" w:hAnsi="Times New Roman" w:cs="Times New Roman"/>
          <w:sz w:val="24"/>
          <w:szCs w:val="24"/>
          <w:lang w:eastAsia="es-MX"/>
        </w:rPr>
        <w:t>irectiva de la LXI</w:t>
      </w:r>
      <w:r w:rsidR="00EC4C9F" w:rsidRPr="00E02D26">
        <w:rPr>
          <w:rFonts w:ascii="Times New Roman" w:eastAsia="Times New Roman" w:hAnsi="Times New Roman" w:cs="Times New Roman"/>
          <w:sz w:val="24"/>
          <w:szCs w:val="24"/>
          <w:lang w:eastAsia="es-MX"/>
        </w:rPr>
        <w:t xml:space="preserve"> Legislatura del Estado de México</w:t>
      </w:r>
      <w:r w:rsidR="0065127D" w:rsidRPr="00E02D26">
        <w:rPr>
          <w:rFonts w:ascii="Times New Roman" w:eastAsia="Times New Roman" w:hAnsi="Times New Roman" w:cs="Times New Roman"/>
          <w:sz w:val="24"/>
          <w:szCs w:val="24"/>
          <w:lang w:eastAsia="es-MX"/>
        </w:rPr>
        <w:t>, así como miembros de la misma;</w:t>
      </w:r>
      <w:r w:rsidR="00EC4C9F" w:rsidRPr="00E02D26">
        <w:rPr>
          <w:rFonts w:ascii="Times New Roman" w:eastAsia="Times New Roman" w:hAnsi="Times New Roman" w:cs="Times New Roman"/>
          <w:sz w:val="24"/>
          <w:szCs w:val="24"/>
          <w:lang w:eastAsia="es-MX"/>
        </w:rPr>
        <w:t xml:space="preserve"> </w:t>
      </w:r>
      <w:r w:rsidR="0065127D" w:rsidRPr="00E02D26">
        <w:rPr>
          <w:rFonts w:ascii="Times New Roman" w:eastAsia="Times New Roman" w:hAnsi="Times New Roman" w:cs="Times New Roman"/>
          <w:sz w:val="24"/>
          <w:szCs w:val="24"/>
          <w:lang w:eastAsia="es-MX"/>
        </w:rPr>
        <w:t xml:space="preserve">saludo </w:t>
      </w:r>
      <w:r w:rsidR="00EC4C9F" w:rsidRPr="00E02D26">
        <w:rPr>
          <w:rFonts w:ascii="Times New Roman" w:eastAsia="Times New Roman" w:hAnsi="Times New Roman" w:cs="Times New Roman"/>
          <w:sz w:val="24"/>
          <w:szCs w:val="24"/>
          <w:lang w:eastAsia="es-MX"/>
        </w:rPr>
        <w:t xml:space="preserve">cordialmente al diputado Maurilio Hernández González, </w:t>
      </w:r>
      <w:r w:rsidR="0065127D" w:rsidRPr="00E02D26">
        <w:rPr>
          <w:rFonts w:ascii="Times New Roman" w:eastAsia="Times New Roman" w:hAnsi="Times New Roman" w:cs="Times New Roman"/>
          <w:sz w:val="24"/>
          <w:szCs w:val="24"/>
          <w:lang w:eastAsia="es-MX"/>
        </w:rPr>
        <w:t xml:space="preserve">Presidente </w:t>
      </w:r>
      <w:r w:rsidR="00EC4C9F" w:rsidRPr="00E02D26">
        <w:rPr>
          <w:rFonts w:ascii="Times New Roman" w:eastAsia="Times New Roman" w:hAnsi="Times New Roman" w:cs="Times New Roman"/>
          <w:sz w:val="24"/>
          <w:szCs w:val="24"/>
          <w:lang w:eastAsia="es-MX"/>
        </w:rPr>
        <w:t>de la</w:t>
      </w:r>
      <w:r w:rsidR="009F0147" w:rsidRPr="00E02D26">
        <w:rPr>
          <w:rFonts w:ascii="Times New Roman" w:eastAsia="Times New Roman" w:hAnsi="Times New Roman" w:cs="Times New Roman"/>
          <w:sz w:val="24"/>
          <w:szCs w:val="24"/>
          <w:lang w:eastAsia="es-MX"/>
        </w:rPr>
        <w:t xml:space="preserve"> Junta de Coordinación Política;</w:t>
      </w:r>
      <w:r w:rsidR="00EC4C9F" w:rsidRPr="00E02D26">
        <w:rPr>
          <w:rFonts w:ascii="Times New Roman" w:eastAsia="Times New Roman" w:hAnsi="Times New Roman" w:cs="Times New Roman"/>
          <w:sz w:val="24"/>
          <w:szCs w:val="24"/>
          <w:lang w:eastAsia="es-MX"/>
        </w:rPr>
        <w:t xml:space="preserve"> así como mis compañeras y compañeros diputados, agradeciendo también la labor de los medios de comunicación</w:t>
      </w:r>
      <w:r w:rsidR="0065127D" w:rsidRPr="00E02D26">
        <w:rPr>
          <w:rFonts w:ascii="Times New Roman" w:eastAsia="Times New Roman" w:hAnsi="Times New Roman" w:cs="Times New Roman"/>
          <w:sz w:val="24"/>
          <w:szCs w:val="24"/>
          <w:lang w:eastAsia="es-MX"/>
        </w:rPr>
        <w:t>.</w:t>
      </w:r>
    </w:p>
    <w:p w:rsidR="00EC4C9F" w:rsidRPr="00E02D26" w:rsidRDefault="0065127D" w:rsidP="0065127D">
      <w:pPr>
        <w:pStyle w:val="Sinespaciado"/>
        <w:ind w:firstLine="709"/>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sz w:val="24"/>
          <w:szCs w:val="24"/>
          <w:lang w:eastAsia="es-MX"/>
        </w:rPr>
        <w:t xml:space="preserve">El </w:t>
      </w:r>
      <w:r w:rsidR="00EC4C9F" w:rsidRPr="00E02D26">
        <w:rPr>
          <w:rFonts w:ascii="Times New Roman" w:eastAsia="Times New Roman" w:hAnsi="Times New Roman" w:cs="Times New Roman"/>
          <w:sz w:val="24"/>
          <w:szCs w:val="24"/>
          <w:lang w:eastAsia="es-MX"/>
        </w:rPr>
        <w:t>de la voz</w:t>
      </w:r>
      <w:r w:rsidR="00C35272" w:rsidRPr="00E02D26">
        <w:rPr>
          <w:rFonts w:ascii="Times New Roman" w:eastAsia="Times New Roman" w:hAnsi="Times New Roman" w:cs="Times New Roman"/>
          <w:sz w:val="24"/>
          <w:szCs w:val="24"/>
          <w:lang w:eastAsia="es-MX"/>
        </w:rPr>
        <w:t xml:space="preserve"> </w:t>
      </w:r>
      <w:r w:rsidR="00EC4C9F" w:rsidRPr="00E02D26">
        <w:rPr>
          <w:rFonts w:ascii="Times New Roman" w:hAnsi="Times New Roman" w:cs="Times New Roman"/>
          <w:sz w:val="24"/>
          <w:szCs w:val="24"/>
        </w:rPr>
        <w:t>diputado Emiliano Aguirre Cruz integrante de la Fracción Parlamentaria de morena y en su representación, con fundamento en los artículos 6, 71 fracción III de la Constitución de los Estados Unidos Mexicanos, 51 fracción II, 57 y 61 fracción I de la Constitución Política del Estado Libre y Soberano de México, 28 fracción I, 38 fracción II, 79 y 81 de la Ley Orgánica del Poder Legislativo del Estado Libre y Soberano de México, y 68 del Reglamento del Poder Legislativo del Estado Libre y Soberano de México, someto a consideración de esta Honorable Soberanía la presente Iniciativa con Proyecto de Decreto por el que se reforma el artículo 6.18 del Código Administrativo del Estado de México, con base en lo siguiente:</w:t>
      </w:r>
    </w:p>
    <w:p w:rsidR="00EC4C9F" w:rsidRPr="00E02D26" w:rsidRDefault="00EC4C9F"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Quisiera aprovechar para resaltar que precisamente la correspondiente iniciativa se centra en razón a la situación que sucedió hace unas horas, que fue el sismo con una magnitud de 6.2 en Veracruz, que activó la alerta sísmica sacudiendo varias partes de México, de ahí se deriva la gran importancia que conlleva el seguir fomentando y promoviendo una cultura de prevención a las y los mexiquenses.</w:t>
      </w:r>
    </w:p>
    <w:p w:rsidR="00EC4C9F" w:rsidRPr="00E02D26" w:rsidRDefault="00EC4C9F" w:rsidP="00313222">
      <w:pPr>
        <w:pStyle w:val="Sinespaciado"/>
        <w:ind w:firstLine="708"/>
        <w:jc w:val="both"/>
        <w:rPr>
          <w:rFonts w:ascii="Times New Roman" w:hAnsi="Times New Roman" w:cs="Times New Roman"/>
          <w:sz w:val="24"/>
          <w:szCs w:val="24"/>
        </w:rPr>
      </w:pPr>
      <w:r w:rsidRPr="00E02D26">
        <w:rPr>
          <w:rFonts w:ascii="Times New Roman" w:hAnsi="Times New Roman" w:cs="Times New Roman"/>
          <w:sz w:val="24"/>
          <w:szCs w:val="24"/>
        </w:rPr>
        <w:t>“Conseguir desarrollar una estrategia de prevención de desastres es algo complejo, aunque constituye un objetivo hacia el caminar”, Sandoval Enríquez.</w:t>
      </w:r>
    </w:p>
    <w:p w:rsidR="00EC4C9F" w:rsidRPr="00E02D26" w:rsidRDefault="00EC4C9F"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Los desastres han acompañado siempre a la humanidad, no podemos evitarlos al 100%, pero tenemos la responsabilidad como sociedad de estar preparados, invertir en infraestructuras, sistemas de alertas temprana, concienciar sobre los riesgos, todas estas cosas pueden hacer una gran diferencia siendo que la participación ciudadana es un pilar para el desarrollo y ejecución de la gestión integral de riesgos y protección civil.</w:t>
      </w:r>
    </w:p>
    <w:p w:rsidR="00EC4C9F" w:rsidRPr="00E02D26" w:rsidRDefault="00EC4C9F"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Debido a que se concibe como el derecho que le corresponde a las personas consistentes en una serie de acciones e iniciativas que se desarrollan con su integración y apoyo, basado en mecanismos prácticos a través de los cuales se integra el ciudadano en forma individual o colectiva, en la toma de decisiones, supervisión, control y ejecución de las acciones en materia de seguridad pública.</w:t>
      </w:r>
    </w:p>
    <w:p w:rsidR="00EC4C9F" w:rsidRPr="00E02D26" w:rsidRDefault="00EC4C9F"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Si bien la seguridad pública es una función a cargo del Estado, esta también implica un compromiso social, el cual debe de ser asumido por toda la comunidad; en este sentido, protección civil en el Estado de México cuenta con la apertura necesaria para que la sociedad mexiquense se involucre en esta.</w:t>
      </w:r>
    </w:p>
    <w:p w:rsidR="00EC4C9F" w:rsidRPr="00E02D26" w:rsidRDefault="00EC4C9F"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En esta importante tarea a través de los comités ciudadanos de protección civil previstas en el artículo 6.16 Bis del Código Administrativo que a la letra dice: los comités son grupos ciudadanos socialmente organizados con el objeto de fortalecer la cultura de protección civil a través de la prevención y formulación de un programa de protección civil en su comunidad.</w:t>
      </w:r>
    </w:p>
    <w:p w:rsidR="00EC4C9F" w:rsidRPr="00E02D26" w:rsidRDefault="00EC4C9F"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De igual forma, el conjunto de acciones ciudadanas emprendidas por la propia población con el apoyo de instituciones especializadas en materias de gestión integral de riesgos y protección civil, favorecen y contribuyen a la minimización de riesgos en una sociedad con el objetivo de evitar, prevenir, limitar</w:t>
      </w:r>
      <w:r w:rsidR="00C35272" w:rsidRPr="00E02D26">
        <w:rPr>
          <w:rFonts w:ascii="Times New Roman" w:hAnsi="Times New Roman" w:cs="Times New Roman"/>
          <w:sz w:val="24"/>
          <w:szCs w:val="24"/>
        </w:rPr>
        <w:t xml:space="preserve"> y mitigar </w:t>
      </w:r>
      <w:r w:rsidRPr="00E02D26">
        <w:rPr>
          <w:rFonts w:ascii="Times New Roman" w:hAnsi="Times New Roman" w:cs="Times New Roman"/>
          <w:sz w:val="24"/>
          <w:szCs w:val="24"/>
        </w:rPr>
        <w:t>el impacto adverso de desastres naturales y situaciones de emergencia.</w:t>
      </w:r>
    </w:p>
    <w:p w:rsidR="00EC4C9F" w:rsidRPr="00E02D26" w:rsidRDefault="00EC4C9F" w:rsidP="00313222">
      <w:pPr>
        <w:spacing w:after="0" w:line="240" w:lineRule="auto"/>
        <w:jc w:val="both"/>
        <w:rPr>
          <w:rFonts w:ascii="Times New Roman" w:hAnsi="Times New Roman" w:cs="Times New Roman"/>
          <w:sz w:val="24"/>
          <w:szCs w:val="24"/>
        </w:rPr>
      </w:pPr>
      <w:r w:rsidRPr="00E02D26">
        <w:rPr>
          <w:rFonts w:ascii="Times New Roman" w:hAnsi="Times New Roman" w:cs="Times New Roman"/>
          <w:sz w:val="24"/>
          <w:szCs w:val="24"/>
        </w:rPr>
        <w:tab/>
        <w:t>De acuerdo al Centro Nacional de Prevención de Desastres CENAPRED señala que el impacto económico de los desastres naturales en México aument</w:t>
      </w:r>
      <w:r w:rsidR="005E47E8" w:rsidRPr="00E02D26">
        <w:rPr>
          <w:rFonts w:ascii="Times New Roman" w:hAnsi="Times New Roman" w:cs="Times New Roman"/>
          <w:sz w:val="24"/>
          <w:szCs w:val="24"/>
        </w:rPr>
        <w:t>ó</w:t>
      </w:r>
      <w:r w:rsidRPr="00E02D26">
        <w:rPr>
          <w:rFonts w:ascii="Times New Roman" w:hAnsi="Times New Roman" w:cs="Times New Roman"/>
          <w:sz w:val="24"/>
          <w:szCs w:val="24"/>
        </w:rPr>
        <w:t xml:space="preserve"> a un 202% anual, en 2020 hasta 31 mil 862 millones pesos, es así que resulta fundamental contar con un marco normativo actualizado para realizar gestiones con eficiencia y eficacia en favor de la población, </w:t>
      </w:r>
      <w:r w:rsidRPr="00E02D26">
        <w:rPr>
          <w:rFonts w:ascii="Times New Roman" w:hAnsi="Times New Roman" w:cs="Times New Roman"/>
          <w:sz w:val="24"/>
          <w:szCs w:val="24"/>
        </w:rPr>
        <w:lastRenderedPageBreak/>
        <w:t>convirtiéndose en función prioritaria la mejor pr</w:t>
      </w:r>
      <w:r w:rsidR="005E47E8" w:rsidRPr="00E02D26">
        <w:rPr>
          <w:rFonts w:ascii="Times New Roman" w:hAnsi="Times New Roman" w:cs="Times New Roman"/>
          <w:sz w:val="24"/>
          <w:szCs w:val="24"/>
        </w:rPr>
        <w:t>á</w:t>
      </w:r>
      <w:r w:rsidRPr="00E02D26">
        <w:rPr>
          <w:rFonts w:ascii="Times New Roman" w:hAnsi="Times New Roman" w:cs="Times New Roman"/>
          <w:sz w:val="24"/>
          <w:szCs w:val="24"/>
        </w:rPr>
        <w:t>ctica de una cultura de prevención en la materia, no sólo en las instituciones, en todos sus niveles de gobierno sino en la vida cotidiana.</w:t>
      </w:r>
    </w:p>
    <w:p w:rsidR="00EC4C9F" w:rsidRPr="00E02D26" w:rsidRDefault="00EC4C9F" w:rsidP="00313222">
      <w:pPr>
        <w:spacing w:after="0" w:line="240" w:lineRule="auto"/>
        <w:jc w:val="both"/>
        <w:rPr>
          <w:rFonts w:ascii="Times New Roman" w:hAnsi="Times New Roman" w:cs="Times New Roman"/>
          <w:sz w:val="24"/>
          <w:szCs w:val="24"/>
        </w:rPr>
      </w:pPr>
      <w:r w:rsidRPr="00E02D26">
        <w:rPr>
          <w:rFonts w:ascii="Times New Roman" w:hAnsi="Times New Roman" w:cs="Times New Roman"/>
          <w:sz w:val="24"/>
          <w:szCs w:val="24"/>
        </w:rPr>
        <w:tab/>
        <w:t>Por lo que se deberá trabajar en forma conjunta para llevar a cabo acciones de planeación, siendo el conducto para integrar a la sociedad en el sistema de protección Civil, teniendo como finalidad reducir afectaciones en las instituciones.</w:t>
      </w:r>
    </w:p>
    <w:p w:rsidR="00EC4C9F" w:rsidRPr="00E02D26" w:rsidRDefault="00EC4C9F" w:rsidP="00313222">
      <w:pPr>
        <w:spacing w:after="0" w:line="240" w:lineRule="auto"/>
        <w:jc w:val="both"/>
        <w:rPr>
          <w:rFonts w:ascii="Times New Roman" w:hAnsi="Times New Roman" w:cs="Times New Roman"/>
          <w:sz w:val="24"/>
          <w:szCs w:val="24"/>
        </w:rPr>
      </w:pPr>
      <w:r w:rsidRPr="00E02D26">
        <w:rPr>
          <w:rFonts w:ascii="Times New Roman" w:hAnsi="Times New Roman" w:cs="Times New Roman"/>
          <w:sz w:val="24"/>
          <w:szCs w:val="24"/>
        </w:rPr>
        <w:tab/>
        <w:t>En tal sentido y a propuesta de la ciudadanía y de la realidad social, resulta necesario fortalecer las atribuciones de las unidades internas, buscando en todo momento incentivar y promover la participación de la ciudadanía mexiquense en labores encaminadas a incrementar la cultura, enseñanza y capacitación, inclusive en torno a la gestión integral de riesgos y protección civil.</w:t>
      </w:r>
    </w:p>
    <w:p w:rsidR="00EC4C9F" w:rsidRPr="00E02D26" w:rsidRDefault="00EC4C9F" w:rsidP="00313222">
      <w:pPr>
        <w:spacing w:after="0" w:line="240" w:lineRule="auto"/>
        <w:jc w:val="both"/>
        <w:rPr>
          <w:rFonts w:ascii="Times New Roman" w:hAnsi="Times New Roman" w:cs="Times New Roman"/>
          <w:sz w:val="24"/>
          <w:szCs w:val="24"/>
        </w:rPr>
      </w:pPr>
      <w:r w:rsidRPr="00E02D26">
        <w:rPr>
          <w:rFonts w:ascii="Times New Roman" w:hAnsi="Times New Roman" w:cs="Times New Roman"/>
          <w:sz w:val="24"/>
          <w:szCs w:val="24"/>
        </w:rPr>
        <w:tab/>
        <w:t>Por lo anteriormente expuesto</w:t>
      </w:r>
      <w:r w:rsidR="00107147" w:rsidRPr="00E02D26">
        <w:rPr>
          <w:rFonts w:ascii="Times New Roman" w:hAnsi="Times New Roman" w:cs="Times New Roman"/>
          <w:sz w:val="24"/>
          <w:szCs w:val="24"/>
        </w:rPr>
        <w:t>,</w:t>
      </w:r>
      <w:r w:rsidRPr="00E02D26">
        <w:rPr>
          <w:rFonts w:ascii="Times New Roman" w:hAnsi="Times New Roman" w:cs="Times New Roman"/>
          <w:sz w:val="24"/>
          <w:szCs w:val="24"/>
        </w:rPr>
        <w:t xml:space="preserve"> solicito de la manera más respetuosa se anexe de manera íntegra la </w:t>
      </w:r>
      <w:r w:rsidR="004A2A38" w:rsidRPr="00E02D26">
        <w:rPr>
          <w:rFonts w:ascii="Times New Roman" w:hAnsi="Times New Roman" w:cs="Times New Roman"/>
          <w:sz w:val="24"/>
          <w:szCs w:val="24"/>
        </w:rPr>
        <w:t xml:space="preserve">Iniciativa </w:t>
      </w:r>
      <w:r w:rsidRPr="00E02D26">
        <w:rPr>
          <w:rFonts w:ascii="Times New Roman" w:hAnsi="Times New Roman" w:cs="Times New Roman"/>
          <w:sz w:val="24"/>
          <w:szCs w:val="24"/>
        </w:rPr>
        <w:t xml:space="preserve">con </w:t>
      </w:r>
      <w:r w:rsidR="004A2A38" w:rsidRPr="00E02D26">
        <w:rPr>
          <w:rFonts w:ascii="Times New Roman" w:hAnsi="Times New Roman" w:cs="Times New Roman"/>
          <w:sz w:val="24"/>
          <w:szCs w:val="24"/>
        </w:rPr>
        <w:t xml:space="preserve">Proyecto </w:t>
      </w:r>
      <w:r w:rsidRPr="00E02D26">
        <w:rPr>
          <w:rFonts w:ascii="Times New Roman" w:hAnsi="Times New Roman" w:cs="Times New Roman"/>
          <w:sz w:val="24"/>
          <w:szCs w:val="24"/>
        </w:rPr>
        <w:t xml:space="preserve">de </w:t>
      </w:r>
      <w:r w:rsidR="004A2A38" w:rsidRPr="00E02D26">
        <w:rPr>
          <w:rFonts w:ascii="Times New Roman" w:hAnsi="Times New Roman" w:cs="Times New Roman"/>
          <w:sz w:val="24"/>
          <w:szCs w:val="24"/>
        </w:rPr>
        <w:t xml:space="preserve">Decreto </w:t>
      </w:r>
      <w:r w:rsidRPr="00E02D26">
        <w:rPr>
          <w:rFonts w:ascii="Times New Roman" w:hAnsi="Times New Roman" w:cs="Times New Roman"/>
          <w:sz w:val="24"/>
          <w:szCs w:val="24"/>
        </w:rPr>
        <w:t xml:space="preserve">en el Diario de los Debates. </w:t>
      </w:r>
    </w:p>
    <w:p w:rsidR="00FF28CF" w:rsidRPr="00E02D26" w:rsidRDefault="004A2A38" w:rsidP="00E51802">
      <w:pPr>
        <w:spacing w:after="0" w:line="240" w:lineRule="auto"/>
        <w:jc w:val="both"/>
        <w:rPr>
          <w:rFonts w:ascii="Times New Roman" w:hAnsi="Times New Roman" w:cs="Times New Roman"/>
          <w:sz w:val="24"/>
          <w:szCs w:val="24"/>
        </w:rPr>
      </w:pPr>
      <w:r w:rsidRPr="00E02D26">
        <w:rPr>
          <w:rFonts w:ascii="Times New Roman" w:hAnsi="Times New Roman" w:cs="Times New Roman"/>
          <w:sz w:val="24"/>
          <w:szCs w:val="24"/>
        </w:rPr>
        <w:tab/>
        <w:t>Es cuanto</w:t>
      </w:r>
      <w:r w:rsidR="00EC4C9F" w:rsidRPr="00E02D26">
        <w:rPr>
          <w:rFonts w:ascii="Times New Roman" w:hAnsi="Times New Roman" w:cs="Times New Roman"/>
          <w:sz w:val="24"/>
          <w:szCs w:val="24"/>
        </w:rPr>
        <w:t xml:space="preserve"> diputada Presidenta, les agradezco su atención.</w:t>
      </w:r>
    </w:p>
    <w:p w:rsidR="00370E2A" w:rsidRPr="00E02D26" w:rsidRDefault="00370E2A" w:rsidP="00E51802">
      <w:pPr>
        <w:spacing w:after="0" w:line="240" w:lineRule="auto"/>
        <w:jc w:val="both"/>
        <w:rPr>
          <w:rFonts w:ascii="Times New Roman" w:hAnsi="Times New Roman" w:cs="Times New Roman"/>
          <w:sz w:val="24"/>
          <w:szCs w:val="24"/>
        </w:rPr>
        <w:sectPr w:rsidR="00370E2A" w:rsidRPr="00E02D26" w:rsidSect="00897C45">
          <w:type w:val="continuous"/>
          <w:pgSz w:w="12240" w:h="15840"/>
          <w:pgMar w:top="1134" w:right="1134" w:bottom="1134" w:left="1701" w:header="709" w:footer="709" w:gutter="0"/>
          <w:cols w:space="708"/>
          <w:docGrid w:linePitch="360"/>
        </w:sectPr>
      </w:pPr>
    </w:p>
    <w:p w:rsidR="00E51802" w:rsidRPr="00E02D26" w:rsidRDefault="00E51802" w:rsidP="00E51802">
      <w:pPr>
        <w:spacing w:after="0" w:line="240" w:lineRule="auto"/>
        <w:jc w:val="both"/>
        <w:rPr>
          <w:rFonts w:ascii="Times New Roman" w:hAnsi="Times New Roman" w:cs="Times New Roman"/>
          <w:sz w:val="24"/>
          <w:szCs w:val="24"/>
        </w:rPr>
      </w:pPr>
    </w:p>
    <w:p w:rsidR="00501E98" w:rsidRPr="00E02D26" w:rsidRDefault="00501E98" w:rsidP="00FF28CF">
      <w:pPr>
        <w:pStyle w:val="Sinespaciado"/>
        <w:jc w:val="center"/>
        <w:rPr>
          <w:rFonts w:ascii="Times New Roman" w:hAnsi="Times New Roman" w:cs="Times New Roman"/>
          <w:sz w:val="24"/>
          <w:szCs w:val="24"/>
        </w:rPr>
      </w:pPr>
      <w:r w:rsidRPr="00E02D26">
        <w:rPr>
          <w:rFonts w:ascii="Times New Roman" w:hAnsi="Times New Roman" w:cs="Times New Roman"/>
          <w:sz w:val="24"/>
          <w:szCs w:val="24"/>
        </w:rPr>
        <w:t>(Se inserta el documento)</w:t>
      </w:r>
    </w:p>
    <w:p w:rsidR="00501E98" w:rsidRPr="00E02D26" w:rsidRDefault="00501E98" w:rsidP="00FF28CF">
      <w:pPr>
        <w:pStyle w:val="Sinespaciado"/>
        <w:jc w:val="both"/>
        <w:rPr>
          <w:rFonts w:ascii="Times New Roman" w:hAnsi="Times New Roman" w:cs="Times New Roman"/>
          <w:sz w:val="24"/>
          <w:szCs w:val="24"/>
        </w:rPr>
      </w:pPr>
    </w:p>
    <w:p w:rsidR="00501E98" w:rsidRPr="00E02D26" w:rsidRDefault="00501E98" w:rsidP="00FF28CF">
      <w:pPr>
        <w:spacing w:after="0" w:line="240" w:lineRule="auto"/>
        <w:jc w:val="right"/>
        <w:rPr>
          <w:rFonts w:ascii="Times New Roman" w:hAnsi="Times New Roman" w:cs="Times New Roman"/>
          <w:sz w:val="24"/>
          <w:szCs w:val="24"/>
        </w:rPr>
      </w:pPr>
      <w:r w:rsidRPr="00E02D26">
        <w:rPr>
          <w:rFonts w:ascii="Times New Roman" w:hAnsi="Times New Roman" w:cs="Times New Roman"/>
          <w:sz w:val="24"/>
          <w:szCs w:val="24"/>
        </w:rPr>
        <w:t>Toluca de Lerdo, 3 de marzo de 2022.</w:t>
      </w:r>
    </w:p>
    <w:p w:rsidR="00501E98" w:rsidRPr="00E02D26" w:rsidRDefault="00501E98" w:rsidP="00FF28CF">
      <w:pPr>
        <w:spacing w:after="0" w:line="240" w:lineRule="auto"/>
        <w:jc w:val="both"/>
        <w:rPr>
          <w:rFonts w:ascii="Times New Roman" w:hAnsi="Times New Roman" w:cs="Times New Roman"/>
          <w:b/>
          <w:bCs/>
          <w:sz w:val="24"/>
          <w:szCs w:val="24"/>
        </w:rPr>
      </w:pPr>
    </w:p>
    <w:p w:rsidR="00501E98" w:rsidRPr="00E02D26" w:rsidRDefault="00501E98" w:rsidP="00FF28CF">
      <w:pPr>
        <w:spacing w:after="0" w:line="240" w:lineRule="auto"/>
        <w:jc w:val="both"/>
        <w:rPr>
          <w:rFonts w:ascii="Times New Roman" w:hAnsi="Times New Roman" w:cs="Times New Roman"/>
          <w:b/>
          <w:sz w:val="24"/>
          <w:szCs w:val="24"/>
        </w:rPr>
      </w:pPr>
      <w:r w:rsidRPr="00E02D26">
        <w:rPr>
          <w:rFonts w:ascii="Times New Roman" w:hAnsi="Times New Roman" w:cs="Times New Roman"/>
          <w:b/>
          <w:bCs/>
          <w:sz w:val="24"/>
          <w:szCs w:val="24"/>
        </w:rPr>
        <w:t xml:space="preserve">DIP. MÓNICA ANGÉLICA ÁLVAREZ NEMER </w:t>
      </w:r>
    </w:p>
    <w:p w:rsidR="00501E98" w:rsidRPr="00E02D26" w:rsidRDefault="00501E98" w:rsidP="00FF28CF">
      <w:pPr>
        <w:spacing w:after="0" w:line="240" w:lineRule="auto"/>
        <w:jc w:val="both"/>
        <w:rPr>
          <w:rFonts w:ascii="Times New Roman" w:hAnsi="Times New Roman" w:cs="Times New Roman"/>
          <w:b/>
          <w:bCs/>
          <w:sz w:val="24"/>
          <w:szCs w:val="24"/>
        </w:rPr>
      </w:pPr>
      <w:r w:rsidRPr="00E02D26">
        <w:rPr>
          <w:rFonts w:ascii="Times New Roman" w:hAnsi="Times New Roman" w:cs="Times New Roman"/>
          <w:b/>
          <w:bCs/>
          <w:sz w:val="24"/>
          <w:szCs w:val="24"/>
        </w:rPr>
        <w:t xml:space="preserve">PRESIDENTA DE LA DIRECTIVA DE LA </w:t>
      </w:r>
    </w:p>
    <w:p w:rsidR="00501E98" w:rsidRPr="00E02D26" w:rsidRDefault="00501E98" w:rsidP="00FF28CF">
      <w:pPr>
        <w:spacing w:after="0" w:line="240" w:lineRule="auto"/>
        <w:jc w:val="both"/>
        <w:rPr>
          <w:rFonts w:ascii="Times New Roman" w:hAnsi="Times New Roman" w:cs="Times New Roman"/>
          <w:b/>
          <w:bCs/>
          <w:sz w:val="24"/>
          <w:szCs w:val="24"/>
        </w:rPr>
      </w:pPr>
      <w:r w:rsidRPr="00E02D26">
        <w:rPr>
          <w:rFonts w:ascii="Times New Roman" w:hAnsi="Times New Roman" w:cs="Times New Roman"/>
          <w:b/>
          <w:bCs/>
          <w:sz w:val="24"/>
          <w:szCs w:val="24"/>
        </w:rPr>
        <w:t xml:space="preserve">H. LXI LEGISLATURA DEL ESTADO LIBRE Y SOBERANO DE MÉXICO. </w:t>
      </w:r>
    </w:p>
    <w:p w:rsidR="00501E98" w:rsidRPr="00E02D26" w:rsidRDefault="00501E98" w:rsidP="00FF28CF">
      <w:pPr>
        <w:spacing w:after="0" w:line="240" w:lineRule="auto"/>
        <w:jc w:val="both"/>
        <w:rPr>
          <w:rFonts w:ascii="Times New Roman" w:hAnsi="Times New Roman" w:cs="Times New Roman"/>
          <w:b/>
          <w:bCs/>
          <w:sz w:val="24"/>
          <w:szCs w:val="24"/>
        </w:rPr>
      </w:pPr>
      <w:r w:rsidRPr="00E02D26">
        <w:rPr>
          <w:rFonts w:ascii="Times New Roman" w:hAnsi="Times New Roman" w:cs="Times New Roman"/>
          <w:b/>
          <w:bCs/>
          <w:sz w:val="24"/>
          <w:szCs w:val="24"/>
        </w:rPr>
        <w:t>P R E S E N T E</w:t>
      </w:r>
    </w:p>
    <w:p w:rsidR="00501E98" w:rsidRPr="00E02D26" w:rsidRDefault="00501E98" w:rsidP="00FF28CF">
      <w:pPr>
        <w:spacing w:after="0" w:line="240" w:lineRule="auto"/>
        <w:jc w:val="both"/>
        <w:rPr>
          <w:rFonts w:ascii="Times New Roman" w:hAnsi="Times New Roman" w:cs="Times New Roman"/>
          <w:b/>
          <w:bCs/>
          <w:sz w:val="24"/>
          <w:szCs w:val="24"/>
        </w:rPr>
      </w:pPr>
    </w:p>
    <w:p w:rsidR="00501E98" w:rsidRPr="00E02D26" w:rsidRDefault="00501E98" w:rsidP="00FF28CF">
      <w:pPr>
        <w:spacing w:after="0" w:line="240" w:lineRule="auto"/>
        <w:jc w:val="both"/>
        <w:rPr>
          <w:rFonts w:ascii="Times New Roman" w:hAnsi="Times New Roman" w:cs="Times New Roman"/>
          <w:b/>
          <w:bCs/>
          <w:sz w:val="24"/>
          <w:szCs w:val="24"/>
        </w:rPr>
      </w:pPr>
      <w:r w:rsidRPr="00E02D26">
        <w:rPr>
          <w:rFonts w:ascii="Times New Roman" w:hAnsi="Times New Roman" w:cs="Times New Roman"/>
          <w:sz w:val="24"/>
          <w:szCs w:val="24"/>
        </w:rPr>
        <w:t xml:space="preserve">Diputado </w:t>
      </w:r>
      <w:r w:rsidRPr="00E02D26">
        <w:rPr>
          <w:rFonts w:ascii="Times New Roman" w:hAnsi="Times New Roman" w:cs="Times New Roman"/>
          <w:b/>
          <w:bCs/>
          <w:sz w:val="24"/>
          <w:szCs w:val="24"/>
        </w:rPr>
        <w:t>Emiliano Aguirre Cruz</w:t>
      </w:r>
      <w:r w:rsidRPr="00E02D26">
        <w:rPr>
          <w:rFonts w:ascii="Times New Roman" w:hAnsi="Times New Roman" w:cs="Times New Roman"/>
          <w:sz w:val="24"/>
          <w:szCs w:val="24"/>
        </w:rPr>
        <w:t xml:space="preserve">, </w:t>
      </w:r>
      <w:r w:rsidRPr="00E02D26">
        <w:rPr>
          <w:rFonts w:ascii="Times New Roman" w:hAnsi="Times New Roman" w:cs="Times New Roman"/>
          <w:sz w:val="24"/>
          <w:szCs w:val="24"/>
          <w:shd w:val="clear" w:color="auto" w:fill="FFFFFF"/>
        </w:rPr>
        <w:t xml:space="preserve">integrante de la fracción parlamentaria de morena y en su representación, con fundamento en los artículos 6 y 71 fracción III de la Constitución de los Estados Unidos Mexicanos; 51 fracción II, 57 y 61 fracción I de la Constitución Política del Estado Libre y Soberano de México; 28 fracción I, 38 fracción II, 79 y 81 de la Ley Orgánica del Poder Legislativo del Estado Libre y Soberano de México y el artículo 68 del Reglamento del Poder Legislativo del Estado Libre y Soberano de México someto a consideración de esta honorable soberanía, </w:t>
      </w:r>
      <w:r w:rsidRPr="00E02D26">
        <w:rPr>
          <w:rFonts w:ascii="Times New Roman" w:hAnsi="Times New Roman" w:cs="Times New Roman"/>
          <w:sz w:val="24"/>
          <w:szCs w:val="24"/>
        </w:rPr>
        <w:t xml:space="preserve">la presente </w:t>
      </w:r>
      <w:r w:rsidRPr="00E02D26">
        <w:rPr>
          <w:rFonts w:ascii="Times New Roman" w:hAnsi="Times New Roman" w:cs="Times New Roman"/>
          <w:b/>
          <w:bCs/>
          <w:sz w:val="24"/>
          <w:szCs w:val="24"/>
        </w:rPr>
        <w:t xml:space="preserve">Iniciativa con Proyecto de Decreto por el que se reforma el artículo 6.18 del Código Administrativo del Estado de México, </w:t>
      </w:r>
      <w:r w:rsidRPr="00E02D26">
        <w:rPr>
          <w:rFonts w:ascii="Times New Roman" w:hAnsi="Times New Roman" w:cs="Times New Roman"/>
          <w:sz w:val="24"/>
          <w:szCs w:val="24"/>
        </w:rPr>
        <w:t xml:space="preserve">con base en la siguiente: </w:t>
      </w:r>
    </w:p>
    <w:p w:rsidR="00501E98" w:rsidRPr="00E02D26" w:rsidRDefault="00501E98" w:rsidP="00FF28CF">
      <w:pPr>
        <w:spacing w:after="0" w:line="240" w:lineRule="auto"/>
        <w:rPr>
          <w:rFonts w:ascii="Times New Roman" w:hAnsi="Times New Roman" w:cs="Times New Roman"/>
          <w:b/>
          <w:bCs/>
          <w:sz w:val="24"/>
          <w:szCs w:val="24"/>
        </w:rPr>
      </w:pPr>
    </w:p>
    <w:p w:rsidR="00501E98" w:rsidRPr="00E02D26" w:rsidRDefault="00501E98" w:rsidP="00FF28CF">
      <w:pPr>
        <w:spacing w:after="0" w:line="240" w:lineRule="auto"/>
        <w:jc w:val="center"/>
        <w:rPr>
          <w:rFonts w:ascii="Times New Roman" w:hAnsi="Times New Roman" w:cs="Times New Roman"/>
          <w:b/>
          <w:sz w:val="24"/>
          <w:szCs w:val="24"/>
        </w:rPr>
      </w:pPr>
      <w:r w:rsidRPr="00E02D26">
        <w:rPr>
          <w:rFonts w:ascii="Times New Roman" w:hAnsi="Times New Roman" w:cs="Times New Roman"/>
          <w:b/>
          <w:sz w:val="24"/>
          <w:szCs w:val="24"/>
        </w:rPr>
        <w:t>EXPOSICIÓN DE MOTIVOS</w:t>
      </w:r>
    </w:p>
    <w:p w:rsidR="00E51802" w:rsidRPr="00E02D26" w:rsidRDefault="00E51802" w:rsidP="00FF28CF">
      <w:pPr>
        <w:spacing w:after="0" w:line="240" w:lineRule="auto"/>
        <w:jc w:val="both"/>
        <w:rPr>
          <w:rFonts w:ascii="Times New Roman" w:hAnsi="Times New Roman" w:cs="Times New Roman"/>
          <w:sz w:val="24"/>
          <w:szCs w:val="24"/>
          <w:shd w:val="clear" w:color="auto" w:fill="FFFFFF"/>
        </w:rPr>
      </w:pPr>
    </w:p>
    <w:p w:rsidR="00501E98" w:rsidRPr="00E02D26" w:rsidRDefault="00501E98" w:rsidP="00FF28CF">
      <w:pPr>
        <w:spacing w:after="0" w:line="240" w:lineRule="auto"/>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“Conseguir desarrollar una estrategia de prevención de desastres es algo complejo, aunque constituye un objetivo hacia el que caminar” Sandoval Henríquez.</w:t>
      </w:r>
    </w:p>
    <w:p w:rsidR="00E51802" w:rsidRPr="00E02D26" w:rsidRDefault="00E51802" w:rsidP="00FF28CF">
      <w:pPr>
        <w:spacing w:after="0" w:line="240" w:lineRule="auto"/>
        <w:jc w:val="both"/>
        <w:rPr>
          <w:rFonts w:ascii="Times New Roman" w:hAnsi="Times New Roman" w:cs="Times New Roman"/>
          <w:sz w:val="24"/>
          <w:szCs w:val="24"/>
          <w:shd w:val="clear" w:color="auto" w:fill="FFFFFF"/>
        </w:rPr>
      </w:pPr>
    </w:p>
    <w:p w:rsidR="00501E98" w:rsidRPr="00E02D26" w:rsidRDefault="00501E98" w:rsidP="00FF28CF">
      <w:pPr>
        <w:spacing w:after="0" w:line="240" w:lineRule="auto"/>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“Los desastres han acompañado siempre a la humanidad, no podemos evitarlos al 100%, pero tenemos la responsabilidad como sociedad de estar preparados, invertir en infraestructuras, sistemas de alerta temprana, concienciar sobre los riesgos… Todas estas cosas pueden hacer una gran diferencia”.</w:t>
      </w:r>
    </w:p>
    <w:p w:rsidR="00E51802" w:rsidRPr="00E02D26" w:rsidRDefault="00E51802" w:rsidP="00FF28CF">
      <w:pPr>
        <w:spacing w:after="0" w:line="240" w:lineRule="auto"/>
        <w:jc w:val="both"/>
        <w:rPr>
          <w:rFonts w:ascii="Times New Roman" w:hAnsi="Times New Roman" w:cs="Times New Roman"/>
          <w:sz w:val="24"/>
          <w:szCs w:val="24"/>
        </w:rPr>
      </w:pPr>
    </w:p>
    <w:p w:rsidR="00501E98" w:rsidRPr="00E02D26" w:rsidRDefault="00501E98" w:rsidP="00FF28CF">
      <w:pPr>
        <w:spacing w:after="0" w:line="240" w:lineRule="auto"/>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rPr>
        <w:t>La protección civil es el sistema por el que cada país proporciona la debida protección y asistencia a las y los ciudadanos ante cualquier desastre, acción solidaria y participativa, que, en consideración de los riesgos de origen natural, prevé la coordinación junto con las autoridades educativas en la implementación de programas; aplicándose las medidas y acciones que sean necesarias para salvaguardar la vida, integridad y salud de la población, ayudando a recuperarse de sus efectos inmediatos.</w:t>
      </w:r>
    </w:p>
    <w:p w:rsidR="00E51802" w:rsidRPr="00E02D26" w:rsidRDefault="00E51802" w:rsidP="00FF28CF">
      <w:pPr>
        <w:pStyle w:val="rtejustify"/>
        <w:shd w:val="clear" w:color="auto" w:fill="FFFFFF"/>
        <w:spacing w:before="0" w:beforeAutospacing="0" w:after="0" w:afterAutospacing="0"/>
        <w:jc w:val="both"/>
        <w:rPr>
          <w:rFonts w:eastAsiaTheme="minorHAnsi"/>
          <w:lang w:eastAsia="en-US"/>
        </w:rPr>
      </w:pPr>
    </w:p>
    <w:p w:rsidR="00501E98" w:rsidRPr="00E02D26" w:rsidRDefault="00501E98" w:rsidP="00FF28CF">
      <w:pPr>
        <w:pStyle w:val="rtejustify"/>
        <w:shd w:val="clear" w:color="auto" w:fill="FFFFFF"/>
        <w:spacing w:before="0" w:beforeAutospacing="0" w:after="0" w:afterAutospacing="0"/>
        <w:jc w:val="both"/>
        <w:rPr>
          <w:rFonts w:eastAsiaTheme="minorHAnsi"/>
          <w:lang w:eastAsia="en-US"/>
        </w:rPr>
      </w:pPr>
      <w:r w:rsidRPr="00E02D26">
        <w:rPr>
          <w:rFonts w:eastAsiaTheme="minorHAnsi"/>
          <w:lang w:eastAsia="en-US"/>
        </w:rPr>
        <w:lastRenderedPageBreak/>
        <w:t>Ahora bien, la participación ciudadana es un pilar para el desarrollo y ejecución de la gestión integral de riegos y protección civil debido a que se concibe como el derecho que le corresponde a las personas consistente en una serie de acciones e iniciativas que se desarrollan con su integración y apoyo, basado en mecanismos prácticos a través de los cuales se integra al ciudadano en forma individual o colectiva, en la toma de decisiones, supervisión, control y ejecución de las acciones en materia de seguridad pública.</w:t>
      </w:r>
    </w:p>
    <w:p w:rsidR="00E51802" w:rsidRPr="00E02D26" w:rsidRDefault="00E51802" w:rsidP="00FF28CF">
      <w:pPr>
        <w:pStyle w:val="rtejustify"/>
        <w:shd w:val="clear" w:color="auto" w:fill="FFFFFF"/>
        <w:spacing w:before="0" w:beforeAutospacing="0" w:after="0" w:afterAutospacing="0"/>
        <w:jc w:val="both"/>
        <w:rPr>
          <w:rFonts w:eastAsiaTheme="minorHAnsi"/>
          <w:lang w:eastAsia="en-US"/>
        </w:rPr>
      </w:pPr>
    </w:p>
    <w:p w:rsidR="00501E98" w:rsidRPr="00E02D26" w:rsidRDefault="00501E98" w:rsidP="00FF28CF">
      <w:pPr>
        <w:pStyle w:val="rtejustify"/>
        <w:shd w:val="clear" w:color="auto" w:fill="FFFFFF"/>
        <w:spacing w:before="0" w:beforeAutospacing="0" w:after="0" w:afterAutospacing="0"/>
        <w:jc w:val="both"/>
        <w:rPr>
          <w:rFonts w:eastAsiaTheme="minorHAnsi"/>
          <w:lang w:eastAsia="en-US"/>
        </w:rPr>
      </w:pPr>
      <w:r w:rsidRPr="00E02D26">
        <w:rPr>
          <w:rFonts w:eastAsiaTheme="minorHAnsi"/>
          <w:lang w:eastAsia="en-US"/>
        </w:rPr>
        <w:t>Si bien la seguridad pública es una función a cargo del Estado, está también implica un compromiso social el cual debe ser asumido por toda la comunidad. En este sentido, la Protección Civil en el Estado de México cuenta con la apertura necesaria para que la sociedad mexiquense se involucre en esta importante tarea a través de los Comités Ciudadanos de Protección Civil previstos en el artículo 6.16 Bis de Código Administrativo.</w:t>
      </w:r>
    </w:p>
    <w:p w:rsidR="00501E98" w:rsidRPr="00E02D26" w:rsidRDefault="00501E98" w:rsidP="00FF28CF">
      <w:pPr>
        <w:pStyle w:val="rtejustify"/>
        <w:shd w:val="clear" w:color="auto" w:fill="FFFFFF"/>
        <w:spacing w:before="0" w:beforeAutospacing="0" w:after="0" w:afterAutospacing="0"/>
        <w:jc w:val="both"/>
        <w:rPr>
          <w:rFonts w:eastAsiaTheme="minorHAnsi"/>
          <w:lang w:eastAsia="en-US"/>
        </w:rPr>
      </w:pPr>
    </w:p>
    <w:p w:rsidR="00501E98" w:rsidRPr="00E02D26" w:rsidRDefault="00501E98" w:rsidP="00FF28CF">
      <w:pPr>
        <w:pStyle w:val="rtejustify"/>
        <w:shd w:val="clear" w:color="auto" w:fill="FFFFFF"/>
        <w:spacing w:before="0" w:beforeAutospacing="0" w:after="0" w:afterAutospacing="0"/>
        <w:jc w:val="both"/>
        <w:rPr>
          <w:rFonts w:eastAsiaTheme="minorHAnsi"/>
          <w:lang w:eastAsia="en-US"/>
        </w:rPr>
      </w:pPr>
      <w:r w:rsidRPr="00E02D26">
        <w:rPr>
          <w:rFonts w:eastAsiaTheme="minorHAnsi"/>
          <w:lang w:eastAsia="en-US"/>
        </w:rPr>
        <w:t>El conjunto de acciones ciudadanas emprendidas por la propia población con el apoyo de instituciones especializadas en materia de gestión integral de riesgos y protección civil favorecen y contribuyen a la minimización de riesgos en una sociedad con el objetivo de evitar, prevenir, limitar y mitigar el impacto adverso de desastres naturales y situaciones de emergencia.</w:t>
      </w:r>
    </w:p>
    <w:p w:rsidR="00501E98" w:rsidRPr="00E02D26" w:rsidRDefault="00501E98" w:rsidP="00FF28CF">
      <w:pPr>
        <w:spacing w:after="0" w:line="240" w:lineRule="auto"/>
        <w:jc w:val="both"/>
        <w:rPr>
          <w:rFonts w:ascii="Times New Roman" w:hAnsi="Times New Roman" w:cs="Times New Roman"/>
          <w:sz w:val="24"/>
          <w:szCs w:val="24"/>
        </w:rPr>
      </w:pPr>
    </w:p>
    <w:p w:rsidR="00501E98" w:rsidRPr="00E02D26" w:rsidRDefault="00501E98" w:rsidP="00FF28CF">
      <w:pPr>
        <w:spacing w:after="0" w:line="240" w:lineRule="auto"/>
        <w:jc w:val="both"/>
        <w:rPr>
          <w:rFonts w:ascii="Times New Roman" w:hAnsi="Times New Roman" w:cs="Times New Roman"/>
          <w:sz w:val="24"/>
          <w:szCs w:val="24"/>
        </w:rPr>
      </w:pPr>
      <w:r w:rsidRPr="00E02D26">
        <w:rPr>
          <w:rFonts w:ascii="Times New Roman" w:hAnsi="Times New Roman" w:cs="Times New Roman"/>
          <w:sz w:val="24"/>
          <w:szCs w:val="24"/>
          <w:shd w:val="clear" w:color="auto" w:fill="FCFCFC"/>
        </w:rPr>
        <w:t>De acuerdo al Centro Nacional de Prevención de Desastres (</w:t>
      </w:r>
      <w:proofErr w:type="spellStart"/>
      <w:r w:rsidRPr="00E02D26">
        <w:rPr>
          <w:rFonts w:ascii="Times New Roman" w:hAnsi="Times New Roman" w:cs="Times New Roman"/>
          <w:sz w:val="24"/>
          <w:szCs w:val="24"/>
          <w:shd w:val="clear" w:color="auto" w:fill="FCFCFC"/>
        </w:rPr>
        <w:t>Cenapred</w:t>
      </w:r>
      <w:proofErr w:type="spellEnd"/>
      <w:r w:rsidRPr="00E02D26">
        <w:rPr>
          <w:rFonts w:ascii="Times New Roman" w:hAnsi="Times New Roman" w:cs="Times New Roman"/>
          <w:sz w:val="24"/>
          <w:szCs w:val="24"/>
          <w:shd w:val="clear" w:color="auto" w:fill="FCFCFC"/>
        </w:rPr>
        <w:t>) señala que el impacto económico de los desastres naturales en México aumentó un 202% anual en 2020 hasta 31,862 millones de pesos.</w:t>
      </w:r>
    </w:p>
    <w:p w:rsidR="00E51802" w:rsidRPr="00E02D26" w:rsidRDefault="00E51802" w:rsidP="00FF28CF">
      <w:pPr>
        <w:spacing w:after="0" w:line="240" w:lineRule="auto"/>
        <w:jc w:val="both"/>
        <w:rPr>
          <w:rFonts w:ascii="Times New Roman" w:hAnsi="Times New Roman" w:cs="Times New Roman"/>
          <w:sz w:val="24"/>
          <w:szCs w:val="24"/>
          <w:shd w:val="clear" w:color="auto" w:fill="FFFFFF"/>
        </w:rPr>
      </w:pPr>
    </w:p>
    <w:p w:rsidR="00501E98" w:rsidRPr="00E02D26" w:rsidRDefault="00501E98" w:rsidP="00FF28CF">
      <w:pPr>
        <w:spacing w:after="0" w:line="240" w:lineRule="auto"/>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Es así que resulta fundamental contar con un marco normativo actualizado para realizar gestiones con eficiencia y eficacia en favor de la población, convirtiéndose en función prioritaria la mejora y práctica de una cultura de prevención en la materia, no solo en las instituciones en todos sus niveles de gobierno, sino en la vida cotidiana, por lo que se deberá trabajar en forma conjunta para llevar a cabo acciones de planeación, siendo el conducto para integrar a la sociedad en el sistema de protección civil, teniendo como finalidad reducir afectaciones en las instituciones.</w:t>
      </w:r>
    </w:p>
    <w:p w:rsidR="00501E98" w:rsidRPr="00E02D26" w:rsidRDefault="00501E98" w:rsidP="00FF28CF">
      <w:pPr>
        <w:spacing w:after="0" w:line="240" w:lineRule="auto"/>
        <w:jc w:val="both"/>
        <w:rPr>
          <w:rFonts w:ascii="Times New Roman" w:hAnsi="Times New Roman" w:cs="Times New Roman"/>
          <w:sz w:val="24"/>
          <w:szCs w:val="24"/>
        </w:rPr>
      </w:pPr>
      <w:r w:rsidRPr="00E02D26">
        <w:rPr>
          <w:rFonts w:ascii="Times New Roman" w:hAnsi="Times New Roman" w:cs="Times New Roman"/>
          <w:sz w:val="24"/>
          <w:szCs w:val="24"/>
        </w:rPr>
        <w:t>En tal sentido y a propuesta de la ciudadanía y de la realidad social, resulta necesario fortalecer las atribuciones de las Unidades Internas, buscando en todo momento incentivar y promover la participación de la ciudadanía mexiquense en labores encaminadas a incrementar la cultura, enseñanza y capacitación inclusiva en torno a la gestión integral de riesgos y protección civil.</w:t>
      </w:r>
    </w:p>
    <w:p w:rsidR="00501E98" w:rsidRPr="00E02D26" w:rsidRDefault="00501E98" w:rsidP="00FF28CF">
      <w:pPr>
        <w:spacing w:after="0" w:line="240" w:lineRule="auto"/>
        <w:jc w:val="center"/>
        <w:rPr>
          <w:rFonts w:ascii="Times New Roman" w:hAnsi="Times New Roman" w:cs="Times New Roman"/>
          <w:b/>
          <w:sz w:val="24"/>
          <w:szCs w:val="24"/>
          <w:u w:color="000000"/>
          <w:lang w:val="es-ES_tradnl" w:eastAsia="es-MX"/>
        </w:rPr>
      </w:pPr>
    </w:p>
    <w:p w:rsidR="00501E98" w:rsidRPr="00E02D26" w:rsidRDefault="00501E98" w:rsidP="00FF28CF">
      <w:pPr>
        <w:spacing w:after="0" w:line="240" w:lineRule="auto"/>
        <w:jc w:val="center"/>
        <w:rPr>
          <w:rFonts w:ascii="Times New Roman" w:hAnsi="Times New Roman" w:cs="Times New Roman"/>
          <w:b/>
          <w:sz w:val="24"/>
          <w:szCs w:val="24"/>
        </w:rPr>
      </w:pPr>
      <w:r w:rsidRPr="00E02D26">
        <w:rPr>
          <w:rFonts w:ascii="Times New Roman" w:hAnsi="Times New Roman" w:cs="Times New Roman"/>
          <w:b/>
          <w:sz w:val="24"/>
          <w:szCs w:val="24"/>
          <w:u w:color="000000"/>
          <w:lang w:val="es-ES_tradnl" w:eastAsia="es-MX"/>
        </w:rPr>
        <w:t>ATENTAMENTE</w:t>
      </w:r>
    </w:p>
    <w:p w:rsidR="00501E98" w:rsidRPr="00E02D26" w:rsidRDefault="00501E98" w:rsidP="00FF28CF">
      <w:pPr>
        <w:pStyle w:val="Normal1"/>
        <w:spacing w:line="240" w:lineRule="auto"/>
        <w:jc w:val="center"/>
        <w:rPr>
          <w:rFonts w:ascii="Times New Roman" w:hAnsi="Times New Roman" w:cs="Times New Roman"/>
          <w:b/>
          <w:sz w:val="24"/>
          <w:szCs w:val="24"/>
          <w:u w:color="000000"/>
          <w:lang w:val="es-ES_tradnl" w:eastAsia="es-MX"/>
        </w:rPr>
      </w:pPr>
      <w:r w:rsidRPr="00E02D26">
        <w:rPr>
          <w:rFonts w:ascii="Times New Roman" w:hAnsi="Times New Roman" w:cs="Times New Roman"/>
          <w:b/>
          <w:sz w:val="24"/>
          <w:szCs w:val="24"/>
          <w:u w:color="000000"/>
          <w:lang w:val="es-ES_tradnl" w:eastAsia="es-MX"/>
        </w:rPr>
        <w:t>DIP. EMILIANO AGUIRRE CRUZ</w:t>
      </w:r>
    </w:p>
    <w:p w:rsidR="00501E98" w:rsidRPr="00E02D26" w:rsidRDefault="00501E98" w:rsidP="00FF28CF">
      <w:pPr>
        <w:spacing w:after="0" w:line="240" w:lineRule="auto"/>
        <w:jc w:val="center"/>
        <w:rPr>
          <w:rFonts w:ascii="Times New Roman" w:eastAsia="Calibri" w:hAnsi="Times New Roman" w:cs="Times New Roman"/>
          <w:b/>
          <w:sz w:val="24"/>
          <w:szCs w:val="24"/>
        </w:rPr>
      </w:pPr>
      <w:r w:rsidRPr="00E02D26">
        <w:rPr>
          <w:rFonts w:ascii="Times New Roman" w:eastAsia="Calibri" w:hAnsi="Times New Roman" w:cs="Times New Roman"/>
          <w:b/>
          <w:sz w:val="24"/>
          <w:szCs w:val="24"/>
        </w:rPr>
        <w:t xml:space="preserve">PRESENTANTE </w:t>
      </w:r>
    </w:p>
    <w:p w:rsidR="00501E98" w:rsidRPr="00E02D26" w:rsidRDefault="00501E98" w:rsidP="00FF28CF">
      <w:pPr>
        <w:pStyle w:val="Normal1"/>
        <w:spacing w:line="240" w:lineRule="auto"/>
        <w:jc w:val="center"/>
        <w:rPr>
          <w:rFonts w:ascii="Times New Roman" w:hAnsi="Times New Roman" w:cs="Times New Roman"/>
          <w:b/>
          <w:sz w:val="24"/>
          <w:szCs w:val="24"/>
          <w:u w:color="000000"/>
          <w:lang w:val="es-ES_tradnl" w:eastAsia="es-MX"/>
        </w:rPr>
      </w:pPr>
    </w:p>
    <w:tbl>
      <w:tblPr>
        <w:tblStyle w:val="TableNormal"/>
        <w:tblW w:w="791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054"/>
        <w:gridCol w:w="3859"/>
      </w:tblGrid>
      <w:tr w:rsidR="00501E98" w:rsidRPr="00E02D26" w:rsidTr="000B506F">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501E98" w:rsidRPr="00E02D26" w:rsidRDefault="00501E98" w:rsidP="000B506F">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E02D26">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ANAIS MIRIAM BURGOS HERNÁNDEZ</w:t>
            </w:r>
          </w:p>
          <w:p w:rsidR="00501E98" w:rsidRPr="00E02D26" w:rsidRDefault="00501E98" w:rsidP="000B506F">
            <w:pPr>
              <w:pStyle w:val="Predeterminado"/>
              <w:suppressAutoHyphens/>
              <w:spacing w:before="0"/>
              <w:jc w:val="center"/>
              <w:rPr>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501E98" w:rsidRPr="00E02D26" w:rsidRDefault="00501E98" w:rsidP="000B506F">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E02D26">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ADRIAN MANUEL GALICIA SALCEDA</w:t>
            </w:r>
          </w:p>
          <w:p w:rsidR="00501E98" w:rsidRPr="00E02D26" w:rsidRDefault="00501E98" w:rsidP="000B506F">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501E98" w:rsidRPr="00E02D26" w:rsidTr="000B506F">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501E98" w:rsidRPr="00E02D26" w:rsidRDefault="00501E98" w:rsidP="000B506F">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E02D26">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ELBA ALDANA DUARTE</w:t>
            </w:r>
          </w:p>
          <w:p w:rsidR="00501E98" w:rsidRPr="00E02D26" w:rsidRDefault="00501E98" w:rsidP="000B506F">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501E98" w:rsidRPr="00E02D26" w:rsidRDefault="00501E98" w:rsidP="000B506F">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E02D26">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AZUCENA CISNEROS COSS</w:t>
            </w:r>
          </w:p>
        </w:tc>
      </w:tr>
      <w:tr w:rsidR="00501E98" w:rsidRPr="00E02D26" w:rsidTr="000B506F">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501E98" w:rsidRPr="00E02D26" w:rsidRDefault="00501E98" w:rsidP="000B506F">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E02D26">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MAURILIO HERNÁNDEZ GONZÁLEZ</w:t>
            </w:r>
          </w:p>
          <w:p w:rsidR="00501E98" w:rsidRPr="00E02D26" w:rsidRDefault="00501E98" w:rsidP="000B506F">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501E98" w:rsidRPr="00E02D26" w:rsidRDefault="00501E98" w:rsidP="000B506F">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E02D26">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 xml:space="preserve">DIP. MARCO ANTONIO CRUZ </w:t>
            </w:r>
            <w:proofErr w:type="spellStart"/>
            <w:r w:rsidRPr="00E02D26">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CRUZ</w:t>
            </w:r>
            <w:proofErr w:type="spellEnd"/>
          </w:p>
        </w:tc>
      </w:tr>
      <w:tr w:rsidR="00501E98" w:rsidRPr="00E02D26" w:rsidTr="000B506F">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501E98" w:rsidRPr="00E02D26" w:rsidRDefault="00501E98" w:rsidP="000B506F">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E02D26">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 xml:space="preserve">DIP. MARIO ARIEL JUAREZ </w:t>
            </w:r>
            <w:r w:rsidRPr="00E02D26">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lastRenderedPageBreak/>
              <w:t>RODRÍGUEZ</w:t>
            </w:r>
          </w:p>
          <w:p w:rsidR="00501E98" w:rsidRPr="00E02D26" w:rsidRDefault="00501E98" w:rsidP="000B506F">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501E98" w:rsidRPr="00E02D26" w:rsidRDefault="00501E98" w:rsidP="000B506F">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E02D26">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lastRenderedPageBreak/>
              <w:t xml:space="preserve">DIP. FAUSTINO DE LA CRUZ </w:t>
            </w:r>
            <w:r w:rsidRPr="00E02D26">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lastRenderedPageBreak/>
              <w:t>PÉREZ</w:t>
            </w:r>
          </w:p>
          <w:p w:rsidR="00501E98" w:rsidRPr="00E02D26" w:rsidRDefault="00501E98" w:rsidP="000B506F">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501E98" w:rsidRPr="00E02D26" w:rsidTr="000B506F">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501E98" w:rsidRPr="00E02D26" w:rsidRDefault="00501E98" w:rsidP="000B506F">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E02D26">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lastRenderedPageBreak/>
              <w:t>DIP. CAMILO MURILLO ZAVALA</w:t>
            </w:r>
          </w:p>
        </w:tc>
        <w:tc>
          <w:tcPr>
            <w:tcW w:w="3859" w:type="dxa"/>
            <w:tcBorders>
              <w:top w:val="nil"/>
              <w:left w:val="nil"/>
              <w:bottom w:val="nil"/>
              <w:right w:val="nil"/>
            </w:tcBorders>
            <w:shd w:val="clear" w:color="auto" w:fill="auto"/>
            <w:tcMar>
              <w:top w:w="80" w:type="dxa"/>
              <w:left w:w="80" w:type="dxa"/>
              <w:bottom w:w="80" w:type="dxa"/>
              <w:right w:w="80" w:type="dxa"/>
            </w:tcMar>
          </w:tcPr>
          <w:p w:rsidR="00501E98" w:rsidRPr="00E02D26" w:rsidRDefault="00501E98" w:rsidP="000B506F">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E02D26">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NAZARIO GUTIÉRREZ MARTÍNEZ</w:t>
            </w:r>
          </w:p>
          <w:p w:rsidR="000B506F" w:rsidRPr="00E02D26" w:rsidRDefault="000B506F" w:rsidP="000B506F">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501E98" w:rsidRPr="00E02D26" w:rsidTr="000B506F">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501E98" w:rsidRPr="00E02D26" w:rsidRDefault="00501E98" w:rsidP="000B506F">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E02D26">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VALENTIN GONZÁLEZ BAUTISTA</w:t>
            </w:r>
          </w:p>
          <w:p w:rsidR="000B506F" w:rsidRPr="00E02D26" w:rsidRDefault="000B506F" w:rsidP="000B506F">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501E98" w:rsidRPr="00E02D26" w:rsidRDefault="00501E98" w:rsidP="000B506F">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E02D26">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GERARDO ULLOA PÉREZ</w:t>
            </w:r>
          </w:p>
        </w:tc>
      </w:tr>
      <w:tr w:rsidR="000B506F" w:rsidRPr="00E02D26" w:rsidTr="000B506F">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0B506F" w:rsidRPr="00E02D26" w:rsidRDefault="000B506F" w:rsidP="000B506F">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E02D26">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YESICA YANET ROJAS HERNÁNDEZ</w:t>
            </w:r>
          </w:p>
          <w:p w:rsidR="000B506F" w:rsidRPr="00E02D26" w:rsidRDefault="000B506F" w:rsidP="000B506F">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0B506F" w:rsidRPr="00E02D26" w:rsidRDefault="000B506F" w:rsidP="000B506F">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E02D26">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BEATRIZ GARCÍA VILLEGAS</w:t>
            </w:r>
          </w:p>
          <w:p w:rsidR="000B506F" w:rsidRPr="00E02D26" w:rsidRDefault="000B506F" w:rsidP="000B506F">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501E98" w:rsidRPr="00E02D26" w:rsidTr="000B506F">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501E98" w:rsidRPr="00E02D26" w:rsidRDefault="00501E98" w:rsidP="000B506F">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E02D26">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MARIA DEL ROSARIO ELIZALDE VAZQUEZ</w:t>
            </w:r>
          </w:p>
        </w:tc>
        <w:tc>
          <w:tcPr>
            <w:tcW w:w="3859" w:type="dxa"/>
            <w:tcBorders>
              <w:top w:val="nil"/>
              <w:left w:val="nil"/>
              <w:bottom w:val="nil"/>
              <w:right w:val="nil"/>
            </w:tcBorders>
            <w:shd w:val="clear" w:color="auto" w:fill="auto"/>
            <w:tcMar>
              <w:top w:w="80" w:type="dxa"/>
              <w:left w:w="80" w:type="dxa"/>
              <w:bottom w:w="80" w:type="dxa"/>
              <w:right w:w="80" w:type="dxa"/>
            </w:tcMar>
          </w:tcPr>
          <w:p w:rsidR="00501E98" w:rsidRPr="00E02D26" w:rsidRDefault="00501E98" w:rsidP="000B506F">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E02D26">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ROSA MARÍA ZETINA GONZÁLEZ</w:t>
            </w:r>
          </w:p>
          <w:p w:rsidR="000B506F" w:rsidRPr="00E02D26" w:rsidRDefault="000B506F" w:rsidP="000B506F">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501E98" w:rsidRPr="00E02D26" w:rsidTr="000B506F">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501E98" w:rsidRPr="00E02D26" w:rsidRDefault="00501E98" w:rsidP="000B506F">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E02D26">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DANIEL ANDRÉS SIBAJA GONZÁLEZ</w:t>
            </w:r>
          </w:p>
        </w:tc>
        <w:tc>
          <w:tcPr>
            <w:tcW w:w="3859" w:type="dxa"/>
            <w:tcBorders>
              <w:top w:val="nil"/>
              <w:left w:val="nil"/>
              <w:bottom w:val="nil"/>
              <w:right w:val="nil"/>
            </w:tcBorders>
            <w:shd w:val="clear" w:color="auto" w:fill="auto"/>
            <w:tcMar>
              <w:top w:w="80" w:type="dxa"/>
              <w:left w:w="80" w:type="dxa"/>
              <w:bottom w:w="80" w:type="dxa"/>
              <w:right w:w="80" w:type="dxa"/>
            </w:tcMar>
          </w:tcPr>
          <w:p w:rsidR="00501E98" w:rsidRPr="00E02D26" w:rsidRDefault="00501E98" w:rsidP="000B506F">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E02D26">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KARINA LABASTIDA SOTELO</w:t>
            </w:r>
          </w:p>
          <w:p w:rsidR="000B506F" w:rsidRPr="00E02D26" w:rsidRDefault="000B506F" w:rsidP="000B506F">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501E98" w:rsidRPr="00E02D26" w:rsidTr="000B506F">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501E98" w:rsidRPr="00E02D26" w:rsidRDefault="00501E98" w:rsidP="000B506F">
            <w:pPr>
              <w:jc w:val="center"/>
              <w:rPr>
                <w:rStyle w:val="Ninguno"/>
                <w:rFonts w:eastAsia="Helvetica Neue"/>
                <w:b/>
                <w:bCs/>
                <w:sz w:val="24"/>
                <w:szCs w:val="24"/>
                <w:u w:color="000000"/>
                <w:lang w:val="es-ES_tradnl"/>
                <w14:textOutline w14:w="12700" w14:cap="flat" w14:cmpd="sng" w14:algn="ctr">
                  <w14:noFill/>
                  <w14:prstDash w14:val="solid"/>
                  <w14:miter w14:lim="400000"/>
                </w14:textOutline>
              </w:rPr>
            </w:pPr>
            <w:r w:rsidRPr="00E02D26">
              <w:rPr>
                <w:rStyle w:val="Ninguno"/>
                <w:rFonts w:eastAsia="Helvetica Neue"/>
                <w:b/>
                <w:bCs/>
                <w:sz w:val="24"/>
                <w:szCs w:val="24"/>
                <w:u w:color="000000"/>
                <w:lang w:val="es-ES_tradnl"/>
                <w14:textOutline w14:w="12700" w14:cap="flat" w14:cmpd="sng" w14:algn="ctr">
                  <w14:noFill/>
                  <w14:prstDash w14:val="solid"/>
                  <w14:miter w14:lim="400000"/>
                </w14:textOutline>
              </w:rPr>
              <w:t>DIP. DIONICIO JORGE GARCÍA SÁNCHEZ</w:t>
            </w:r>
          </w:p>
        </w:tc>
        <w:tc>
          <w:tcPr>
            <w:tcW w:w="3859" w:type="dxa"/>
            <w:tcBorders>
              <w:top w:val="nil"/>
              <w:left w:val="nil"/>
              <w:bottom w:val="nil"/>
              <w:right w:val="nil"/>
            </w:tcBorders>
            <w:shd w:val="clear" w:color="auto" w:fill="auto"/>
            <w:tcMar>
              <w:top w:w="80" w:type="dxa"/>
              <w:left w:w="80" w:type="dxa"/>
              <w:bottom w:w="80" w:type="dxa"/>
              <w:right w:w="80" w:type="dxa"/>
            </w:tcMar>
          </w:tcPr>
          <w:p w:rsidR="00501E98" w:rsidRPr="00E02D26" w:rsidRDefault="00501E98" w:rsidP="000B506F">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E02D26">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ISAAC MARTÍN MONTOYA MÁRQUEZ</w:t>
            </w:r>
          </w:p>
          <w:p w:rsidR="000B506F" w:rsidRPr="00E02D26" w:rsidRDefault="000B506F" w:rsidP="000B506F">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501E98" w:rsidRPr="00E02D26" w:rsidTr="000B506F">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8C3113" w:rsidRPr="00E02D26" w:rsidRDefault="008C3113" w:rsidP="008C311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E02D26">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MÓNICA ANGÉLICA ÁLVAREZ NEMER</w:t>
            </w:r>
          </w:p>
          <w:p w:rsidR="00501E98" w:rsidRPr="00E02D26" w:rsidRDefault="00501E98" w:rsidP="000B506F">
            <w:pPr>
              <w:jc w:val="center"/>
              <w:rPr>
                <w:rStyle w:val="Ninguno"/>
                <w:rFonts w:eastAsia="Helvetica Neue"/>
                <w:b/>
                <w:bCs/>
                <w:sz w:val="24"/>
                <w:szCs w:val="24"/>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8C3113" w:rsidRPr="00E02D26" w:rsidRDefault="008C3113" w:rsidP="008C311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E02D26">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LUZ MA. HERNÁNDEZ BERMUDEZ</w:t>
            </w:r>
          </w:p>
          <w:p w:rsidR="00501E98" w:rsidRPr="00E02D26" w:rsidRDefault="00501E98" w:rsidP="000B506F">
            <w:pPr>
              <w:jc w:val="center"/>
              <w:rPr>
                <w:rStyle w:val="Ninguno"/>
                <w:rFonts w:eastAsia="Helvetica Neue"/>
                <w:b/>
                <w:bCs/>
                <w:sz w:val="24"/>
                <w:szCs w:val="24"/>
                <w:u w:color="000000"/>
                <w:lang w:val="es-ES_tradnl"/>
                <w14:textOutline w14:w="12700" w14:cap="flat" w14:cmpd="sng" w14:algn="ctr">
                  <w14:noFill/>
                  <w14:prstDash w14:val="solid"/>
                  <w14:miter w14:lim="400000"/>
                </w14:textOutline>
              </w:rPr>
            </w:pPr>
          </w:p>
        </w:tc>
      </w:tr>
      <w:tr w:rsidR="00501E98" w:rsidRPr="00E02D26" w:rsidTr="000B506F">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501E98" w:rsidRPr="00E02D26" w:rsidRDefault="00501E98" w:rsidP="000B506F">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E02D26">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MAX AGUSTÍN CORREA HERNÁNDEZ</w:t>
            </w:r>
          </w:p>
          <w:p w:rsidR="008C3113" w:rsidRPr="00E02D26" w:rsidRDefault="008C3113" w:rsidP="000B506F">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501E98" w:rsidRPr="00E02D26" w:rsidRDefault="00501E98" w:rsidP="008C311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E02D26">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ABRAHAM SARON</w:t>
            </w:r>
            <w:r w:rsidR="008C3113" w:rsidRPr="00E02D26">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É</w:t>
            </w:r>
            <w:r w:rsidRPr="00E02D26">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 xml:space="preserve"> CAMPOS</w:t>
            </w:r>
          </w:p>
        </w:tc>
      </w:tr>
      <w:tr w:rsidR="00501E98" w:rsidRPr="00E02D26" w:rsidTr="000B506F">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501E98" w:rsidRPr="00E02D26" w:rsidRDefault="00501E98" w:rsidP="000B506F">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E02D26">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ALICIA MERCADO MORENO</w:t>
            </w:r>
          </w:p>
        </w:tc>
        <w:tc>
          <w:tcPr>
            <w:tcW w:w="3859" w:type="dxa"/>
            <w:tcBorders>
              <w:top w:val="nil"/>
              <w:left w:val="nil"/>
              <w:bottom w:val="nil"/>
              <w:right w:val="nil"/>
            </w:tcBorders>
            <w:shd w:val="clear" w:color="auto" w:fill="auto"/>
            <w:tcMar>
              <w:top w:w="80" w:type="dxa"/>
              <w:left w:w="80" w:type="dxa"/>
              <w:bottom w:w="80" w:type="dxa"/>
              <w:right w:w="80" w:type="dxa"/>
            </w:tcMar>
          </w:tcPr>
          <w:p w:rsidR="00501E98" w:rsidRPr="00E02D26" w:rsidRDefault="00501E98" w:rsidP="000B506F">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E02D26">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LOURDES JEZABEL DELGADO FLORES</w:t>
            </w:r>
          </w:p>
          <w:p w:rsidR="00501E98" w:rsidRPr="00E02D26" w:rsidRDefault="00501E98" w:rsidP="000B506F">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501E98" w:rsidRPr="00E02D26" w:rsidTr="000B506F">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501E98" w:rsidRPr="00E02D26" w:rsidRDefault="00501E98" w:rsidP="000B506F">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E02D26">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EDITH MARISOL MERCADO TORRES</w:t>
            </w:r>
          </w:p>
          <w:p w:rsidR="00501E98" w:rsidRPr="00E02D26" w:rsidRDefault="00501E98" w:rsidP="000B506F">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501E98" w:rsidRPr="00E02D26" w:rsidRDefault="00501E98" w:rsidP="000B506F">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E02D26">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MARÍA DEL CARMEN DE LA ROSA MENDOZA</w:t>
            </w:r>
          </w:p>
        </w:tc>
      </w:tr>
    </w:tbl>
    <w:p w:rsidR="00501E98" w:rsidRPr="00E02D26" w:rsidRDefault="00501E98" w:rsidP="00FF28CF">
      <w:pPr>
        <w:shd w:val="clear" w:color="auto" w:fill="FFFFFF"/>
        <w:spacing w:after="0" w:line="240" w:lineRule="auto"/>
        <w:jc w:val="center"/>
        <w:textAlignment w:val="baseline"/>
        <w:rPr>
          <w:rFonts w:ascii="Times New Roman" w:hAnsi="Times New Roman" w:cs="Times New Roman"/>
          <w:b/>
          <w:bCs/>
          <w:sz w:val="24"/>
          <w:szCs w:val="24"/>
        </w:rPr>
      </w:pPr>
    </w:p>
    <w:p w:rsidR="00501E98" w:rsidRPr="00E02D26" w:rsidRDefault="00501E98" w:rsidP="00FF28CF">
      <w:pPr>
        <w:shd w:val="clear" w:color="auto" w:fill="FFFFFF"/>
        <w:spacing w:after="0" w:line="240" w:lineRule="auto"/>
        <w:textAlignment w:val="baseline"/>
        <w:rPr>
          <w:rFonts w:ascii="Times New Roman" w:hAnsi="Times New Roman" w:cs="Times New Roman"/>
          <w:b/>
          <w:bCs/>
          <w:sz w:val="24"/>
          <w:szCs w:val="24"/>
        </w:rPr>
      </w:pPr>
    </w:p>
    <w:p w:rsidR="00501E98" w:rsidRPr="00E02D26" w:rsidRDefault="00501E98" w:rsidP="00FF28CF">
      <w:pPr>
        <w:shd w:val="clear" w:color="auto" w:fill="FFFFFF"/>
        <w:spacing w:after="0" w:line="240" w:lineRule="auto"/>
        <w:jc w:val="center"/>
        <w:textAlignment w:val="baseline"/>
        <w:rPr>
          <w:rFonts w:ascii="Times New Roman" w:eastAsia="Times New Roman" w:hAnsi="Times New Roman" w:cs="Times New Roman"/>
          <w:sz w:val="24"/>
          <w:szCs w:val="24"/>
          <w:lang w:eastAsia="es-MX"/>
        </w:rPr>
      </w:pPr>
      <w:r w:rsidRPr="00E02D26">
        <w:rPr>
          <w:rFonts w:ascii="Times New Roman" w:hAnsi="Times New Roman" w:cs="Times New Roman"/>
          <w:b/>
          <w:bCs/>
          <w:sz w:val="24"/>
          <w:szCs w:val="24"/>
        </w:rPr>
        <w:t>PROYECTO DE DECRETO</w:t>
      </w:r>
    </w:p>
    <w:p w:rsidR="00501E98" w:rsidRPr="00E02D26" w:rsidRDefault="00501E98" w:rsidP="00FF28CF">
      <w:pPr>
        <w:shd w:val="clear" w:color="auto" w:fill="FFFFFF"/>
        <w:spacing w:after="0" w:line="240" w:lineRule="auto"/>
        <w:textAlignment w:val="baseline"/>
        <w:rPr>
          <w:rFonts w:ascii="Times New Roman" w:hAnsi="Times New Roman" w:cs="Times New Roman"/>
          <w:b/>
          <w:bCs/>
          <w:sz w:val="24"/>
          <w:szCs w:val="24"/>
        </w:rPr>
      </w:pPr>
    </w:p>
    <w:p w:rsidR="00501E98" w:rsidRPr="00E02D26" w:rsidRDefault="00501E98" w:rsidP="00FF28CF">
      <w:pPr>
        <w:shd w:val="clear" w:color="auto" w:fill="FFFFFF"/>
        <w:spacing w:after="0" w:line="240" w:lineRule="auto"/>
        <w:textAlignment w:val="baseline"/>
        <w:rPr>
          <w:rFonts w:ascii="Times New Roman" w:hAnsi="Times New Roman" w:cs="Times New Roman"/>
          <w:b/>
          <w:bCs/>
          <w:sz w:val="24"/>
          <w:szCs w:val="24"/>
        </w:rPr>
      </w:pPr>
      <w:r w:rsidRPr="00E02D26">
        <w:rPr>
          <w:rFonts w:ascii="Times New Roman" w:hAnsi="Times New Roman" w:cs="Times New Roman"/>
          <w:b/>
          <w:bCs/>
          <w:sz w:val="24"/>
          <w:szCs w:val="24"/>
        </w:rPr>
        <w:t>DECRETO NÚMERO: _______</w:t>
      </w:r>
    </w:p>
    <w:p w:rsidR="00501E98" w:rsidRPr="00E02D26" w:rsidRDefault="00501E98" w:rsidP="00FF28CF">
      <w:pPr>
        <w:shd w:val="clear" w:color="auto" w:fill="FFFFFF"/>
        <w:spacing w:after="0" w:line="240" w:lineRule="auto"/>
        <w:textAlignment w:val="baseline"/>
        <w:rPr>
          <w:rFonts w:ascii="Times New Roman" w:hAnsi="Times New Roman" w:cs="Times New Roman"/>
          <w:b/>
          <w:bCs/>
          <w:sz w:val="24"/>
          <w:szCs w:val="24"/>
        </w:rPr>
      </w:pPr>
    </w:p>
    <w:p w:rsidR="00501E98" w:rsidRPr="00E02D26" w:rsidRDefault="00501E98" w:rsidP="00FF28CF">
      <w:pPr>
        <w:shd w:val="clear" w:color="auto" w:fill="FFFFFF"/>
        <w:spacing w:after="0" w:line="240" w:lineRule="auto"/>
        <w:textAlignment w:val="baseline"/>
        <w:rPr>
          <w:rFonts w:ascii="Times New Roman" w:hAnsi="Times New Roman" w:cs="Times New Roman"/>
          <w:b/>
          <w:bCs/>
          <w:sz w:val="24"/>
          <w:szCs w:val="24"/>
        </w:rPr>
      </w:pPr>
      <w:r w:rsidRPr="00E02D26">
        <w:rPr>
          <w:rFonts w:ascii="Times New Roman" w:hAnsi="Times New Roman" w:cs="Times New Roman"/>
          <w:b/>
          <w:bCs/>
          <w:sz w:val="24"/>
          <w:szCs w:val="24"/>
        </w:rPr>
        <w:t>LA H. “LXI” LEGISLTURA</w:t>
      </w:r>
    </w:p>
    <w:p w:rsidR="00501E98" w:rsidRPr="00E02D26" w:rsidRDefault="00501E98" w:rsidP="00FF28CF">
      <w:pPr>
        <w:shd w:val="clear" w:color="auto" w:fill="FFFFFF"/>
        <w:spacing w:after="0" w:line="240" w:lineRule="auto"/>
        <w:textAlignment w:val="baseline"/>
        <w:rPr>
          <w:rFonts w:ascii="Times New Roman" w:hAnsi="Times New Roman" w:cs="Times New Roman"/>
          <w:b/>
          <w:bCs/>
          <w:sz w:val="24"/>
          <w:szCs w:val="24"/>
        </w:rPr>
      </w:pPr>
      <w:r w:rsidRPr="00E02D26">
        <w:rPr>
          <w:rFonts w:ascii="Times New Roman" w:hAnsi="Times New Roman" w:cs="Times New Roman"/>
          <w:b/>
          <w:bCs/>
          <w:sz w:val="24"/>
          <w:szCs w:val="24"/>
        </w:rPr>
        <w:t>DEL ESTADO DE MÉXICO</w:t>
      </w:r>
    </w:p>
    <w:p w:rsidR="00501E98" w:rsidRPr="00E02D26" w:rsidRDefault="00501E98" w:rsidP="00FF28CF">
      <w:pPr>
        <w:shd w:val="clear" w:color="auto" w:fill="FFFFFF"/>
        <w:spacing w:after="0" w:line="240" w:lineRule="auto"/>
        <w:textAlignment w:val="baseline"/>
        <w:rPr>
          <w:rFonts w:ascii="Times New Roman" w:hAnsi="Times New Roman" w:cs="Times New Roman"/>
          <w:b/>
          <w:bCs/>
          <w:sz w:val="24"/>
          <w:szCs w:val="24"/>
        </w:rPr>
      </w:pPr>
      <w:r w:rsidRPr="00E02D26">
        <w:rPr>
          <w:rFonts w:ascii="Times New Roman" w:hAnsi="Times New Roman" w:cs="Times New Roman"/>
          <w:b/>
          <w:bCs/>
          <w:sz w:val="24"/>
          <w:szCs w:val="24"/>
        </w:rPr>
        <w:t>DECRETA:</w:t>
      </w:r>
    </w:p>
    <w:p w:rsidR="00501E98" w:rsidRPr="00E02D26" w:rsidRDefault="00501E98" w:rsidP="00FF28CF">
      <w:pPr>
        <w:shd w:val="clear" w:color="auto" w:fill="FFFFFF"/>
        <w:spacing w:after="0" w:line="240" w:lineRule="auto"/>
        <w:jc w:val="center"/>
        <w:textAlignment w:val="baseline"/>
        <w:rPr>
          <w:rFonts w:ascii="Times New Roman" w:hAnsi="Times New Roman" w:cs="Times New Roman"/>
          <w:b/>
          <w:bCs/>
          <w:sz w:val="24"/>
          <w:szCs w:val="24"/>
        </w:rPr>
      </w:pPr>
    </w:p>
    <w:p w:rsidR="00501E98" w:rsidRPr="00E02D26" w:rsidRDefault="00501E98" w:rsidP="00FF28CF">
      <w:pPr>
        <w:spacing w:after="0" w:line="240" w:lineRule="auto"/>
        <w:jc w:val="both"/>
        <w:rPr>
          <w:rFonts w:ascii="Times New Roman" w:hAnsi="Times New Roman" w:cs="Times New Roman"/>
          <w:bCs/>
          <w:sz w:val="24"/>
          <w:szCs w:val="24"/>
        </w:rPr>
      </w:pPr>
      <w:r w:rsidRPr="00E02D26">
        <w:rPr>
          <w:rFonts w:ascii="Times New Roman" w:hAnsi="Times New Roman" w:cs="Times New Roman"/>
          <w:b/>
          <w:bCs/>
          <w:sz w:val="24"/>
          <w:szCs w:val="24"/>
        </w:rPr>
        <w:lastRenderedPageBreak/>
        <w:t xml:space="preserve">ARTÍCULO ÚNICO: </w:t>
      </w:r>
      <w:r w:rsidRPr="00E02D26">
        <w:rPr>
          <w:rFonts w:ascii="Times New Roman" w:hAnsi="Times New Roman" w:cs="Times New Roman"/>
          <w:bCs/>
          <w:sz w:val="24"/>
          <w:szCs w:val="24"/>
        </w:rPr>
        <w:t xml:space="preserve">Se reforma el artículo 6.18 del Código Administrativo del Estado de México para quedar como sigue: </w:t>
      </w:r>
    </w:p>
    <w:p w:rsidR="008C3113" w:rsidRPr="00E02D26" w:rsidRDefault="008C3113" w:rsidP="00FF28CF">
      <w:pPr>
        <w:spacing w:after="0" w:line="240" w:lineRule="auto"/>
        <w:jc w:val="center"/>
        <w:rPr>
          <w:rFonts w:ascii="Times New Roman" w:hAnsi="Times New Roman" w:cs="Times New Roman"/>
          <w:b/>
          <w:sz w:val="24"/>
          <w:szCs w:val="24"/>
        </w:rPr>
      </w:pPr>
    </w:p>
    <w:p w:rsidR="00501E98" w:rsidRPr="00E02D26" w:rsidRDefault="00501E98" w:rsidP="00FF28CF">
      <w:pPr>
        <w:spacing w:after="0" w:line="240" w:lineRule="auto"/>
        <w:jc w:val="center"/>
        <w:rPr>
          <w:rFonts w:ascii="Times New Roman" w:hAnsi="Times New Roman" w:cs="Times New Roman"/>
          <w:b/>
          <w:sz w:val="24"/>
          <w:szCs w:val="24"/>
        </w:rPr>
      </w:pPr>
      <w:r w:rsidRPr="00E02D26">
        <w:rPr>
          <w:rFonts w:ascii="Times New Roman" w:hAnsi="Times New Roman" w:cs="Times New Roman"/>
          <w:b/>
          <w:sz w:val="24"/>
          <w:szCs w:val="24"/>
        </w:rPr>
        <w:t xml:space="preserve">CAPÍTULO SEXTO </w:t>
      </w:r>
    </w:p>
    <w:p w:rsidR="00501E98" w:rsidRPr="00E02D26" w:rsidRDefault="00501E98" w:rsidP="00FF28CF">
      <w:pPr>
        <w:spacing w:after="0" w:line="240" w:lineRule="auto"/>
        <w:jc w:val="center"/>
        <w:rPr>
          <w:rFonts w:ascii="Times New Roman" w:hAnsi="Times New Roman" w:cs="Times New Roman"/>
          <w:b/>
          <w:sz w:val="24"/>
          <w:szCs w:val="24"/>
        </w:rPr>
      </w:pPr>
      <w:r w:rsidRPr="00E02D26">
        <w:rPr>
          <w:rFonts w:ascii="Times New Roman" w:hAnsi="Times New Roman" w:cs="Times New Roman"/>
          <w:b/>
          <w:sz w:val="24"/>
          <w:szCs w:val="24"/>
        </w:rPr>
        <w:t xml:space="preserve">De las unidades internas. </w:t>
      </w:r>
    </w:p>
    <w:p w:rsidR="00501E98" w:rsidRPr="00E02D26" w:rsidRDefault="00501E98" w:rsidP="00FF28CF">
      <w:pPr>
        <w:spacing w:after="0" w:line="240" w:lineRule="auto"/>
        <w:jc w:val="center"/>
        <w:rPr>
          <w:rFonts w:ascii="Times New Roman" w:hAnsi="Times New Roman" w:cs="Times New Roman"/>
          <w:b/>
          <w:bCs/>
          <w:sz w:val="24"/>
          <w:szCs w:val="24"/>
        </w:rPr>
      </w:pPr>
    </w:p>
    <w:p w:rsidR="00501E98" w:rsidRPr="00E02D26" w:rsidRDefault="00501E98" w:rsidP="00FF28CF">
      <w:pPr>
        <w:spacing w:after="0" w:line="240" w:lineRule="auto"/>
        <w:jc w:val="both"/>
        <w:rPr>
          <w:rFonts w:ascii="Times New Roman" w:hAnsi="Times New Roman" w:cs="Times New Roman"/>
          <w:sz w:val="24"/>
          <w:szCs w:val="24"/>
          <w:shd w:val="clear" w:color="auto" w:fill="FFFFFF"/>
        </w:rPr>
      </w:pPr>
      <w:r w:rsidRPr="00E02D26">
        <w:rPr>
          <w:rFonts w:ascii="Times New Roman" w:hAnsi="Times New Roman" w:cs="Times New Roman"/>
          <w:b/>
          <w:sz w:val="24"/>
          <w:szCs w:val="24"/>
          <w:shd w:val="clear" w:color="auto" w:fill="FFFFFF"/>
        </w:rPr>
        <w:t>Artículo 6.18.-</w:t>
      </w:r>
      <w:r w:rsidRPr="00E02D26">
        <w:rPr>
          <w:rFonts w:ascii="Times New Roman" w:hAnsi="Times New Roman" w:cs="Times New Roman"/>
          <w:sz w:val="24"/>
          <w:szCs w:val="24"/>
          <w:shd w:val="clear" w:color="auto" w:fill="FFFFFF"/>
        </w:rPr>
        <w:t xml:space="preserve"> Las unidades internas deberán elaborar programas de protección civil que fomenten la educación de la prevención y los conocimientos básicos que permitan el aprendizaje de medidas de autoprotección y de auxilio, </w:t>
      </w:r>
      <w:r w:rsidRPr="00E02D26">
        <w:rPr>
          <w:rFonts w:ascii="Times New Roman" w:hAnsi="Times New Roman" w:cs="Times New Roman"/>
          <w:b/>
          <w:sz w:val="24"/>
          <w:szCs w:val="24"/>
          <w:shd w:val="clear" w:color="auto" w:fill="FFFFFF"/>
        </w:rPr>
        <w:t>así como promover la participación del Comité Ciudadano en acciones encaminadas a impulsar la cultura, enseñanza y capacitación inclusiva en la materia</w:t>
      </w:r>
      <w:r w:rsidRPr="00E02D26">
        <w:rPr>
          <w:rFonts w:ascii="Times New Roman" w:hAnsi="Times New Roman" w:cs="Times New Roman"/>
          <w:sz w:val="24"/>
          <w:szCs w:val="24"/>
          <w:shd w:val="clear" w:color="auto" w:fill="FFFFFF"/>
        </w:rPr>
        <w:t>, se presentarán para su registro ante la Secretaría General de Gobierno a través de la Coordinación General de Protección Civil.</w:t>
      </w:r>
    </w:p>
    <w:p w:rsidR="008C3113" w:rsidRPr="00E02D26" w:rsidRDefault="008C3113" w:rsidP="00FF28CF">
      <w:pPr>
        <w:spacing w:after="0" w:line="240" w:lineRule="auto"/>
        <w:jc w:val="both"/>
        <w:rPr>
          <w:rFonts w:ascii="Times New Roman" w:hAnsi="Times New Roman" w:cs="Times New Roman"/>
          <w:sz w:val="24"/>
          <w:szCs w:val="24"/>
          <w:shd w:val="clear" w:color="auto" w:fill="FFFFFF"/>
        </w:rPr>
      </w:pPr>
    </w:p>
    <w:p w:rsidR="00501E98" w:rsidRPr="00E02D26" w:rsidRDefault="00501E98" w:rsidP="00FF28CF">
      <w:pPr>
        <w:spacing w:after="0" w:line="240" w:lineRule="auto"/>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w:t>
      </w:r>
    </w:p>
    <w:p w:rsidR="00501E98" w:rsidRPr="00E02D26" w:rsidRDefault="00501E98" w:rsidP="00FF28CF">
      <w:pPr>
        <w:spacing w:after="0" w:line="240" w:lineRule="auto"/>
        <w:jc w:val="both"/>
        <w:rPr>
          <w:rFonts w:ascii="Times New Roman" w:hAnsi="Times New Roman" w:cs="Times New Roman"/>
          <w:b/>
          <w:bCs/>
          <w:sz w:val="24"/>
          <w:szCs w:val="24"/>
        </w:rPr>
      </w:pPr>
    </w:p>
    <w:p w:rsidR="00501E98" w:rsidRPr="00E02D26" w:rsidRDefault="00501E98" w:rsidP="00FF28CF">
      <w:pPr>
        <w:spacing w:after="0" w:line="240" w:lineRule="auto"/>
        <w:jc w:val="center"/>
        <w:rPr>
          <w:rFonts w:ascii="Times New Roman" w:hAnsi="Times New Roman" w:cs="Times New Roman"/>
          <w:sz w:val="24"/>
          <w:szCs w:val="24"/>
        </w:rPr>
      </w:pPr>
      <w:r w:rsidRPr="00E02D26">
        <w:rPr>
          <w:rFonts w:ascii="Times New Roman" w:hAnsi="Times New Roman" w:cs="Times New Roman"/>
          <w:b/>
          <w:bCs/>
          <w:sz w:val="24"/>
          <w:szCs w:val="24"/>
        </w:rPr>
        <w:t>TRANSITORIOS</w:t>
      </w:r>
    </w:p>
    <w:p w:rsidR="00501E98" w:rsidRPr="00E02D26" w:rsidRDefault="00501E98" w:rsidP="00FF28CF">
      <w:pPr>
        <w:spacing w:after="0" w:line="240" w:lineRule="auto"/>
        <w:jc w:val="both"/>
        <w:rPr>
          <w:rFonts w:ascii="Times New Roman" w:hAnsi="Times New Roman" w:cs="Times New Roman"/>
          <w:sz w:val="24"/>
          <w:szCs w:val="24"/>
        </w:rPr>
      </w:pPr>
      <w:r w:rsidRPr="00E02D26">
        <w:rPr>
          <w:rFonts w:ascii="Times New Roman" w:hAnsi="Times New Roman" w:cs="Times New Roman"/>
          <w:b/>
          <w:bCs/>
          <w:sz w:val="24"/>
          <w:szCs w:val="24"/>
        </w:rPr>
        <w:t xml:space="preserve">PRIMERO. – </w:t>
      </w:r>
      <w:r w:rsidRPr="00E02D26">
        <w:rPr>
          <w:rFonts w:ascii="Times New Roman" w:hAnsi="Times New Roman" w:cs="Times New Roman"/>
          <w:sz w:val="24"/>
          <w:szCs w:val="24"/>
        </w:rPr>
        <w:t>Publíquese el presente Decreto en el periódico oficial “Gaceta del Gobierno” del Estado de México.</w:t>
      </w:r>
    </w:p>
    <w:p w:rsidR="008C3113" w:rsidRPr="00E02D26" w:rsidRDefault="008C3113" w:rsidP="00FF28CF">
      <w:pPr>
        <w:spacing w:after="0" w:line="240" w:lineRule="auto"/>
        <w:jc w:val="both"/>
        <w:rPr>
          <w:rFonts w:ascii="Times New Roman" w:hAnsi="Times New Roman" w:cs="Times New Roman"/>
          <w:b/>
          <w:bCs/>
          <w:sz w:val="24"/>
          <w:szCs w:val="24"/>
        </w:rPr>
      </w:pPr>
    </w:p>
    <w:p w:rsidR="00501E98" w:rsidRPr="00E02D26" w:rsidRDefault="00501E98" w:rsidP="00FF28CF">
      <w:pPr>
        <w:spacing w:after="0" w:line="240" w:lineRule="auto"/>
        <w:jc w:val="both"/>
        <w:rPr>
          <w:rFonts w:ascii="Times New Roman" w:hAnsi="Times New Roman" w:cs="Times New Roman"/>
          <w:sz w:val="24"/>
          <w:szCs w:val="24"/>
        </w:rPr>
      </w:pPr>
      <w:r w:rsidRPr="00E02D26">
        <w:rPr>
          <w:rFonts w:ascii="Times New Roman" w:hAnsi="Times New Roman" w:cs="Times New Roman"/>
          <w:b/>
          <w:bCs/>
          <w:sz w:val="24"/>
          <w:szCs w:val="24"/>
        </w:rPr>
        <w:t xml:space="preserve">SEGUNDO. – </w:t>
      </w:r>
      <w:r w:rsidRPr="00E02D26">
        <w:rPr>
          <w:rFonts w:ascii="Times New Roman" w:hAnsi="Times New Roman" w:cs="Times New Roman"/>
          <w:sz w:val="24"/>
          <w:szCs w:val="24"/>
        </w:rPr>
        <w:t>El presente Decreto entrará en vigor al día siguiente de su publicación.</w:t>
      </w:r>
    </w:p>
    <w:p w:rsidR="008C3113" w:rsidRPr="00E02D26" w:rsidRDefault="008C3113" w:rsidP="00FF28CF">
      <w:pPr>
        <w:spacing w:after="0" w:line="240" w:lineRule="auto"/>
        <w:jc w:val="both"/>
        <w:rPr>
          <w:rFonts w:ascii="Times New Roman" w:hAnsi="Times New Roman" w:cs="Times New Roman"/>
          <w:sz w:val="24"/>
          <w:szCs w:val="24"/>
        </w:rPr>
      </w:pPr>
    </w:p>
    <w:p w:rsidR="00501E98" w:rsidRPr="00E02D26" w:rsidRDefault="00501E98" w:rsidP="00FF28CF">
      <w:pPr>
        <w:spacing w:after="0" w:line="240" w:lineRule="auto"/>
        <w:jc w:val="both"/>
        <w:rPr>
          <w:rFonts w:ascii="Times New Roman" w:hAnsi="Times New Roman" w:cs="Times New Roman"/>
          <w:sz w:val="24"/>
          <w:szCs w:val="24"/>
        </w:rPr>
      </w:pPr>
      <w:r w:rsidRPr="00E02D26">
        <w:rPr>
          <w:rFonts w:ascii="Times New Roman" w:hAnsi="Times New Roman" w:cs="Times New Roman"/>
          <w:sz w:val="24"/>
          <w:szCs w:val="24"/>
        </w:rPr>
        <w:t>Lo tendrá entendido el Gobernador del Estado, haciendo que se publique y se cumpla.</w:t>
      </w:r>
    </w:p>
    <w:p w:rsidR="008C3113" w:rsidRPr="00E02D26" w:rsidRDefault="008C3113" w:rsidP="00FF28CF">
      <w:pPr>
        <w:spacing w:after="0" w:line="240" w:lineRule="auto"/>
        <w:jc w:val="both"/>
        <w:rPr>
          <w:rFonts w:ascii="Times New Roman" w:hAnsi="Times New Roman" w:cs="Times New Roman"/>
          <w:sz w:val="24"/>
          <w:szCs w:val="24"/>
        </w:rPr>
      </w:pPr>
    </w:p>
    <w:p w:rsidR="00501E98" w:rsidRPr="00E02D26" w:rsidRDefault="00501E98" w:rsidP="00FF28CF">
      <w:pPr>
        <w:spacing w:after="0" w:line="240" w:lineRule="auto"/>
        <w:jc w:val="both"/>
        <w:rPr>
          <w:rFonts w:ascii="Times New Roman" w:hAnsi="Times New Roman" w:cs="Times New Roman"/>
          <w:sz w:val="24"/>
          <w:szCs w:val="24"/>
        </w:rPr>
      </w:pPr>
      <w:r w:rsidRPr="00E02D26">
        <w:rPr>
          <w:rFonts w:ascii="Times New Roman" w:hAnsi="Times New Roman" w:cs="Times New Roman"/>
          <w:sz w:val="24"/>
          <w:szCs w:val="24"/>
        </w:rPr>
        <w:t>Dado en el Palacio del Poder Legislativo, en la ciudad de Toluca de Lerdo, capital del Estado de México, a los ---- días del mes ----- del año dos mil veintidós.</w:t>
      </w:r>
    </w:p>
    <w:p w:rsidR="008C3113" w:rsidRPr="00E02D26" w:rsidRDefault="008C3113" w:rsidP="00FF28CF">
      <w:pPr>
        <w:spacing w:after="0" w:line="240" w:lineRule="auto"/>
        <w:jc w:val="center"/>
        <w:rPr>
          <w:rFonts w:ascii="Times New Roman" w:hAnsi="Times New Roman" w:cs="Times New Roman"/>
          <w:sz w:val="24"/>
          <w:szCs w:val="24"/>
        </w:rPr>
      </w:pPr>
    </w:p>
    <w:p w:rsidR="009D3606" w:rsidRPr="00E02D26" w:rsidRDefault="009D3606" w:rsidP="00FF28CF">
      <w:pPr>
        <w:spacing w:after="0" w:line="240" w:lineRule="auto"/>
        <w:jc w:val="center"/>
        <w:rPr>
          <w:rFonts w:ascii="Times New Roman" w:hAnsi="Times New Roman" w:cs="Times New Roman"/>
          <w:sz w:val="24"/>
          <w:szCs w:val="24"/>
        </w:rPr>
      </w:pPr>
      <w:r w:rsidRPr="00E02D26">
        <w:rPr>
          <w:rFonts w:ascii="Times New Roman" w:hAnsi="Times New Roman" w:cs="Times New Roman"/>
          <w:sz w:val="24"/>
          <w:szCs w:val="24"/>
        </w:rPr>
        <w:t>(Fin del documento)</w:t>
      </w:r>
    </w:p>
    <w:p w:rsidR="00EC4C9F" w:rsidRPr="00E02D26" w:rsidRDefault="00EC4C9F" w:rsidP="00313222">
      <w:pPr>
        <w:spacing w:after="0" w:line="240" w:lineRule="auto"/>
        <w:jc w:val="both"/>
        <w:rPr>
          <w:rFonts w:ascii="Times New Roman" w:hAnsi="Times New Roman" w:cs="Times New Roman"/>
          <w:sz w:val="24"/>
          <w:szCs w:val="24"/>
        </w:rPr>
      </w:pPr>
      <w:r w:rsidRPr="00E02D26">
        <w:rPr>
          <w:rFonts w:ascii="Times New Roman" w:hAnsi="Times New Roman" w:cs="Times New Roman"/>
          <w:sz w:val="24"/>
          <w:szCs w:val="24"/>
        </w:rPr>
        <w:t>PRESIDENTA DIP. MÓNICA ANGÉLICA ÁLVAREZ N</w:t>
      </w:r>
      <w:r w:rsidR="002C5191" w:rsidRPr="00E02D26">
        <w:rPr>
          <w:rFonts w:ascii="Times New Roman" w:hAnsi="Times New Roman" w:cs="Times New Roman"/>
          <w:sz w:val="24"/>
          <w:szCs w:val="24"/>
        </w:rPr>
        <w:t>EMER. Gracias diputado Emiliano; s</w:t>
      </w:r>
      <w:r w:rsidRPr="00E02D26">
        <w:rPr>
          <w:rFonts w:ascii="Times New Roman" w:hAnsi="Times New Roman" w:cs="Times New Roman"/>
          <w:sz w:val="24"/>
          <w:szCs w:val="24"/>
        </w:rPr>
        <w:t xml:space="preserve">e registra la iniciativa y se remite a la </w:t>
      </w:r>
      <w:r w:rsidR="003352E2" w:rsidRPr="00E02D26">
        <w:rPr>
          <w:rFonts w:ascii="Times New Roman" w:hAnsi="Times New Roman" w:cs="Times New Roman"/>
          <w:sz w:val="24"/>
          <w:szCs w:val="24"/>
        </w:rPr>
        <w:t xml:space="preserve">Comisión </w:t>
      </w:r>
      <w:r w:rsidRPr="00E02D26">
        <w:rPr>
          <w:rFonts w:ascii="Times New Roman" w:hAnsi="Times New Roman" w:cs="Times New Roman"/>
          <w:sz w:val="24"/>
          <w:szCs w:val="24"/>
        </w:rPr>
        <w:t xml:space="preserve">Legislativa de Gestión Integral de Riesgos y </w:t>
      </w:r>
      <w:r w:rsidR="002C5191" w:rsidRPr="00E02D26">
        <w:rPr>
          <w:rFonts w:ascii="Times New Roman" w:hAnsi="Times New Roman" w:cs="Times New Roman"/>
          <w:sz w:val="24"/>
          <w:szCs w:val="24"/>
        </w:rPr>
        <w:t xml:space="preserve">Protección </w:t>
      </w:r>
      <w:r w:rsidRPr="00E02D26">
        <w:rPr>
          <w:rFonts w:ascii="Times New Roman" w:hAnsi="Times New Roman" w:cs="Times New Roman"/>
          <w:sz w:val="24"/>
          <w:szCs w:val="24"/>
        </w:rPr>
        <w:t>Civil, para su estudio y dictamen.</w:t>
      </w:r>
    </w:p>
    <w:p w:rsidR="00EC4C9F" w:rsidRPr="00E02D26" w:rsidRDefault="00EC4C9F" w:rsidP="00313222">
      <w:pPr>
        <w:spacing w:after="0" w:line="240" w:lineRule="auto"/>
        <w:jc w:val="both"/>
        <w:rPr>
          <w:rFonts w:ascii="Times New Roman" w:hAnsi="Times New Roman" w:cs="Times New Roman"/>
          <w:sz w:val="24"/>
          <w:szCs w:val="24"/>
        </w:rPr>
      </w:pPr>
      <w:r w:rsidRPr="00E02D26">
        <w:rPr>
          <w:rFonts w:ascii="Times New Roman" w:hAnsi="Times New Roman" w:cs="Times New Roman"/>
          <w:sz w:val="24"/>
          <w:szCs w:val="24"/>
        </w:rPr>
        <w:tab/>
        <w:t>Referente al punto 4</w:t>
      </w:r>
      <w:r w:rsidR="00D14743" w:rsidRPr="00E02D26">
        <w:rPr>
          <w:rFonts w:ascii="Times New Roman" w:hAnsi="Times New Roman" w:cs="Times New Roman"/>
          <w:sz w:val="24"/>
          <w:szCs w:val="24"/>
        </w:rPr>
        <w:t>,</w:t>
      </w:r>
      <w:r w:rsidRPr="00E02D26">
        <w:rPr>
          <w:rFonts w:ascii="Times New Roman" w:hAnsi="Times New Roman" w:cs="Times New Roman"/>
          <w:sz w:val="24"/>
          <w:szCs w:val="24"/>
        </w:rPr>
        <w:t xml:space="preserve"> el diputado Gera</w:t>
      </w:r>
      <w:r w:rsidR="00D14743" w:rsidRPr="00E02D26">
        <w:rPr>
          <w:rFonts w:ascii="Times New Roman" w:hAnsi="Times New Roman" w:cs="Times New Roman"/>
          <w:sz w:val="24"/>
          <w:szCs w:val="24"/>
        </w:rPr>
        <w:t>rdo Ulloa</w:t>
      </w:r>
      <w:r w:rsidRPr="00E02D26">
        <w:rPr>
          <w:rFonts w:ascii="Times New Roman" w:hAnsi="Times New Roman" w:cs="Times New Roman"/>
          <w:sz w:val="24"/>
          <w:szCs w:val="24"/>
        </w:rPr>
        <w:t xml:space="preserve"> presenta en nombre del Grupo Parlamentario del </w:t>
      </w:r>
      <w:r w:rsidR="00D14743" w:rsidRPr="00E02D26">
        <w:rPr>
          <w:rFonts w:ascii="Times New Roman" w:hAnsi="Times New Roman" w:cs="Times New Roman"/>
          <w:sz w:val="24"/>
          <w:szCs w:val="24"/>
        </w:rPr>
        <w:t xml:space="preserve">Partido </w:t>
      </w:r>
      <w:r w:rsidRPr="00E02D26">
        <w:rPr>
          <w:rFonts w:ascii="Times New Roman" w:hAnsi="Times New Roman" w:cs="Times New Roman"/>
          <w:sz w:val="24"/>
          <w:szCs w:val="24"/>
        </w:rPr>
        <w:t xml:space="preserve">morena, </w:t>
      </w:r>
      <w:r w:rsidR="00D14743" w:rsidRPr="00E02D26">
        <w:rPr>
          <w:rFonts w:ascii="Times New Roman" w:hAnsi="Times New Roman" w:cs="Times New Roman"/>
          <w:sz w:val="24"/>
          <w:szCs w:val="24"/>
        </w:rPr>
        <w:t xml:space="preserve">Iniciativa </w:t>
      </w:r>
      <w:r w:rsidRPr="00E02D26">
        <w:rPr>
          <w:rFonts w:ascii="Times New Roman" w:hAnsi="Times New Roman" w:cs="Times New Roman"/>
          <w:sz w:val="24"/>
          <w:szCs w:val="24"/>
        </w:rPr>
        <w:t xml:space="preserve">con </w:t>
      </w:r>
      <w:r w:rsidR="00D14743" w:rsidRPr="00E02D26">
        <w:rPr>
          <w:rFonts w:ascii="Times New Roman" w:hAnsi="Times New Roman" w:cs="Times New Roman"/>
          <w:sz w:val="24"/>
          <w:szCs w:val="24"/>
        </w:rPr>
        <w:t xml:space="preserve">Proyecto </w:t>
      </w:r>
      <w:r w:rsidRPr="00E02D26">
        <w:rPr>
          <w:rFonts w:ascii="Times New Roman" w:hAnsi="Times New Roman" w:cs="Times New Roman"/>
          <w:sz w:val="24"/>
          <w:szCs w:val="24"/>
        </w:rPr>
        <w:t xml:space="preserve">de </w:t>
      </w:r>
      <w:r w:rsidR="00D14743" w:rsidRPr="00E02D26">
        <w:rPr>
          <w:rFonts w:ascii="Times New Roman" w:hAnsi="Times New Roman" w:cs="Times New Roman"/>
          <w:sz w:val="24"/>
          <w:szCs w:val="24"/>
        </w:rPr>
        <w:t>Decreto</w:t>
      </w:r>
      <w:r w:rsidRPr="00E02D26">
        <w:rPr>
          <w:rFonts w:ascii="Times New Roman" w:hAnsi="Times New Roman" w:cs="Times New Roman"/>
          <w:sz w:val="24"/>
          <w:szCs w:val="24"/>
        </w:rPr>
        <w:t>.</w:t>
      </w:r>
    </w:p>
    <w:p w:rsidR="00EC4C9F" w:rsidRPr="00E02D26" w:rsidRDefault="00EC4C9F" w:rsidP="00313222">
      <w:pPr>
        <w:spacing w:after="0" w:line="240" w:lineRule="auto"/>
        <w:ind w:firstLine="708"/>
        <w:jc w:val="both"/>
        <w:rPr>
          <w:rFonts w:ascii="Times New Roman" w:hAnsi="Times New Roman" w:cs="Times New Roman"/>
          <w:sz w:val="24"/>
          <w:szCs w:val="24"/>
        </w:rPr>
      </w:pPr>
      <w:r w:rsidRPr="00E02D26">
        <w:rPr>
          <w:rFonts w:ascii="Times New Roman" w:hAnsi="Times New Roman" w:cs="Times New Roman"/>
          <w:sz w:val="24"/>
          <w:szCs w:val="24"/>
        </w:rPr>
        <w:t>Por favor diputado.</w:t>
      </w:r>
    </w:p>
    <w:p w:rsidR="00EC4C9F" w:rsidRPr="00E02D26" w:rsidRDefault="00EC4C9F" w:rsidP="00313222">
      <w:pPr>
        <w:spacing w:after="0" w:line="240" w:lineRule="auto"/>
        <w:jc w:val="both"/>
        <w:rPr>
          <w:rFonts w:ascii="Times New Roman" w:hAnsi="Times New Roman" w:cs="Times New Roman"/>
          <w:sz w:val="24"/>
          <w:szCs w:val="24"/>
        </w:rPr>
      </w:pPr>
      <w:r w:rsidRPr="00E02D26">
        <w:rPr>
          <w:rFonts w:ascii="Times New Roman" w:hAnsi="Times New Roman" w:cs="Times New Roman"/>
          <w:sz w:val="24"/>
          <w:szCs w:val="24"/>
        </w:rPr>
        <w:t xml:space="preserve">DIP. GERARDO ULLOA PÉREZ. Diputada Mónica Angélica Álvarez Nemer, diputadas y diputados de la </w:t>
      </w:r>
      <w:r w:rsidR="00A47D76" w:rsidRPr="00E02D26">
        <w:rPr>
          <w:rFonts w:ascii="Times New Roman" w:hAnsi="Times New Roman" w:cs="Times New Roman"/>
          <w:sz w:val="24"/>
          <w:szCs w:val="24"/>
        </w:rPr>
        <w:t>Mesa Directiva</w:t>
      </w:r>
      <w:r w:rsidRPr="00E02D26">
        <w:rPr>
          <w:rFonts w:ascii="Times New Roman" w:hAnsi="Times New Roman" w:cs="Times New Roman"/>
          <w:sz w:val="24"/>
          <w:szCs w:val="24"/>
        </w:rPr>
        <w:t>, diputadas y diputados, ciudadanas y ciudadanos que nos escuchan, muy buena tarde.</w:t>
      </w:r>
      <w:r w:rsidR="00A47D76" w:rsidRPr="00E02D26">
        <w:rPr>
          <w:rFonts w:ascii="Times New Roman" w:hAnsi="Times New Roman" w:cs="Times New Roman"/>
          <w:sz w:val="24"/>
          <w:szCs w:val="24"/>
        </w:rPr>
        <w:t xml:space="preserve"> </w:t>
      </w:r>
      <w:r w:rsidRPr="00E02D26">
        <w:rPr>
          <w:rFonts w:ascii="Times New Roman" w:hAnsi="Times New Roman" w:cs="Times New Roman"/>
          <w:sz w:val="24"/>
          <w:szCs w:val="24"/>
        </w:rPr>
        <w:t>Con su permiso diputada Presidenta.</w:t>
      </w:r>
    </w:p>
    <w:p w:rsidR="00EC4C9F" w:rsidRPr="00E02D26" w:rsidRDefault="00EC4C9F" w:rsidP="00313222">
      <w:pPr>
        <w:spacing w:after="0" w:line="240" w:lineRule="auto"/>
        <w:jc w:val="both"/>
        <w:rPr>
          <w:rFonts w:ascii="Times New Roman" w:hAnsi="Times New Roman" w:cs="Times New Roman"/>
          <w:sz w:val="24"/>
          <w:szCs w:val="24"/>
        </w:rPr>
      </w:pPr>
      <w:r w:rsidRPr="00E02D26">
        <w:rPr>
          <w:rFonts w:ascii="Times New Roman" w:hAnsi="Times New Roman" w:cs="Times New Roman"/>
          <w:sz w:val="24"/>
          <w:szCs w:val="24"/>
        </w:rPr>
        <w:tab/>
        <w:t>Por economía procesal legislativa presentaré únicamente una síntesis de la exposición de motivos de esta iniciativa.</w:t>
      </w:r>
    </w:p>
    <w:p w:rsidR="00EC4C9F" w:rsidRPr="00E02D26" w:rsidRDefault="00EC4C9F" w:rsidP="00313222">
      <w:pPr>
        <w:spacing w:after="0" w:line="240" w:lineRule="auto"/>
        <w:jc w:val="both"/>
        <w:rPr>
          <w:rFonts w:ascii="Times New Roman" w:hAnsi="Times New Roman" w:cs="Times New Roman"/>
          <w:sz w:val="24"/>
          <w:szCs w:val="24"/>
        </w:rPr>
      </w:pPr>
      <w:r w:rsidRPr="00E02D26">
        <w:rPr>
          <w:rFonts w:ascii="Times New Roman" w:hAnsi="Times New Roman" w:cs="Times New Roman"/>
          <w:sz w:val="24"/>
          <w:szCs w:val="24"/>
        </w:rPr>
        <w:tab/>
        <w:t>Actualmente la Ley de Prevención al Tabaquismo y de Protección ante la Exposición al Humo de Tabaco en el Estado de México</w:t>
      </w:r>
      <w:r w:rsidR="00A47D76" w:rsidRPr="00E02D26">
        <w:rPr>
          <w:rFonts w:ascii="Times New Roman" w:hAnsi="Times New Roman" w:cs="Times New Roman"/>
          <w:sz w:val="24"/>
          <w:szCs w:val="24"/>
        </w:rPr>
        <w:t>,</w:t>
      </w:r>
      <w:r w:rsidRPr="00E02D26">
        <w:rPr>
          <w:rFonts w:ascii="Times New Roman" w:hAnsi="Times New Roman" w:cs="Times New Roman"/>
          <w:sz w:val="24"/>
          <w:szCs w:val="24"/>
        </w:rPr>
        <w:t xml:space="preserve"> se protege la salud de la población contra la exposición al humo de</w:t>
      </w:r>
      <w:r w:rsidR="00A47D76" w:rsidRPr="00E02D26">
        <w:rPr>
          <w:rFonts w:ascii="Times New Roman" w:hAnsi="Times New Roman" w:cs="Times New Roman"/>
          <w:sz w:val="24"/>
          <w:szCs w:val="24"/>
        </w:rPr>
        <w:t>l</w:t>
      </w:r>
      <w:r w:rsidRPr="00E02D26">
        <w:rPr>
          <w:rFonts w:ascii="Times New Roman" w:hAnsi="Times New Roman" w:cs="Times New Roman"/>
          <w:sz w:val="24"/>
          <w:szCs w:val="24"/>
        </w:rPr>
        <w:t xml:space="preserve"> tabaco y emisiones de sistemas electrónicos </w:t>
      </w:r>
      <w:r w:rsidR="00A47D76" w:rsidRPr="00E02D26">
        <w:rPr>
          <w:rFonts w:ascii="Times New Roman" w:hAnsi="Times New Roman" w:cs="Times New Roman"/>
          <w:sz w:val="24"/>
          <w:szCs w:val="24"/>
        </w:rPr>
        <w:t>de</w:t>
      </w:r>
      <w:r w:rsidRPr="00E02D26">
        <w:rPr>
          <w:rFonts w:ascii="Times New Roman" w:hAnsi="Times New Roman" w:cs="Times New Roman"/>
          <w:sz w:val="24"/>
          <w:szCs w:val="24"/>
        </w:rPr>
        <w:t xml:space="preserve"> administración de nicotina y sistemas similares sin nicotina</w:t>
      </w:r>
      <w:r w:rsidR="00A47D76" w:rsidRPr="00E02D26">
        <w:rPr>
          <w:rFonts w:ascii="Times New Roman" w:hAnsi="Times New Roman" w:cs="Times New Roman"/>
          <w:sz w:val="24"/>
          <w:szCs w:val="24"/>
        </w:rPr>
        <w:t>;</w:t>
      </w:r>
      <w:r w:rsidR="00822284" w:rsidRPr="00E02D26">
        <w:rPr>
          <w:rFonts w:ascii="Times New Roman" w:hAnsi="Times New Roman" w:cs="Times New Roman"/>
          <w:sz w:val="24"/>
          <w:szCs w:val="24"/>
        </w:rPr>
        <w:t xml:space="preserve"> pero es</w:t>
      </w:r>
      <w:r w:rsidRPr="00E02D26">
        <w:rPr>
          <w:rFonts w:ascii="Times New Roman" w:hAnsi="Times New Roman" w:cs="Times New Roman"/>
          <w:sz w:val="24"/>
          <w:szCs w:val="24"/>
        </w:rPr>
        <w:t>a protección actualmente en esta ley se limita únicamente a espacios cerrados.</w:t>
      </w:r>
    </w:p>
    <w:p w:rsidR="00B9617C" w:rsidRPr="00E02D26" w:rsidRDefault="00EC4C9F" w:rsidP="00822284">
      <w:pPr>
        <w:spacing w:after="0" w:line="240" w:lineRule="auto"/>
        <w:ind w:firstLine="708"/>
        <w:jc w:val="both"/>
        <w:rPr>
          <w:rFonts w:ascii="Times New Roman" w:hAnsi="Times New Roman" w:cs="Times New Roman"/>
          <w:sz w:val="24"/>
          <w:szCs w:val="24"/>
        </w:rPr>
      </w:pPr>
      <w:r w:rsidRPr="00E02D26">
        <w:rPr>
          <w:rFonts w:ascii="Times New Roman" w:hAnsi="Times New Roman" w:cs="Times New Roman"/>
          <w:sz w:val="24"/>
          <w:szCs w:val="24"/>
        </w:rPr>
        <w:t>Es por ello</w:t>
      </w:r>
      <w:r w:rsidR="00822284" w:rsidRPr="00E02D26">
        <w:rPr>
          <w:rFonts w:ascii="Times New Roman" w:hAnsi="Times New Roman" w:cs="Times New Roman"/>
          <w:sz w:val="24"/>
          <w:szCs w:val="24"/>
        </w:rPr>
        <w:t>,</w:t>
      </w:r>
      <w:r w:rsidRPr="00E02D26">
        <w:rPr>
          <w:rFonts w:ascii="Times New Roman" w:hAnsi="Times New Roman" w:cs="Times New Roman"/>
          <w:sz w:val="24"/>
          <w:szCs w:val="24"/>
        </w:rPr>
        <w:t xml:space="preserve"> que en esta iniciativa que presento el día de hoy</w:t>
      </w:r>
      <w:r w:rsidR="00B9617C" w:rsidRPr="00E02D26">
        <w:rPr>
          <w:rFonts w:ascii="Times New Roman" w:hAnsi="Times New Roman" w:cs="Times New Roman"/>
          <w:sz w:val="24"/>
          <w:szCs w:val="24"/>
        </w:rPr>
        <w:t>,</w:t>
      </w:r>
      <w:r w:rsidRPr="00E02D26">
        <w:rPr>
          <w:rFonts w:ascii="Times New Roman" w:hAnsi="Times New Roman" w:cs="Times New Roman"/>
          <w:sz w:val="24"/>
          <w:szCs w:val="24"/>
        </w:rPr>
        <w:t xml:space="preserve"> en nombre del mi Grupo Parlamentario de morena</w:t>
      </w:r>
      <w:r w:rsidR="00B9617C" w:rsidRPr="00E02D26">
        <w:rPr>
          <w:rFonts w:ascii="Times New Roman" w:hAnsi="Times New Roman" w:cs="Times New Roman"/>
          <w:sz w:val="24"/>
          <w:szCs w:val="24"/>
        </w:rPr>
        <w:t>,</w:t>
      </w:r>
      <w:r w:rsidRPr="00E02D26">
        <w:rPr>
          <w:rFonts w:ascii="Times New Roman" w:hAnsi="Times New Roman" w:cs="Times New Roman"/>
          <w:sz w:val="24"/>
          <w:szCs w:val="24"/>
        </w:rPr>
        <w:t xml:space="preserve"> considerando que la protección a la salud y el establecimiento de condiciones para un ambiente sano, para el desarrollo y bienestar de las personas, son derechos fundamentales reconocidos y garantizados en la Constitución y en los Tratados Internacionales</w:t>
      </w:r>
      <w:r w:rsidR="00B9617C" w:rsidRPr="00E02D26">
        <w:rPr>
          <w:rFonts w:ascii="Times New Roman" w:hAnsi="Times New Roman" w:cs="Times New Roman"/>
          <w:sz w:val="24"/>
          <w:szCs w:val="24"/>
        </w:rPr>
        <w:t xml:space="preserve">, se </w:t>
      </w:r>
      <w:r w:rsidRPr="00E02D26">
        <w:rPr>
          <w:rFonts w:ascii="Times New Roman" w:hAnsi="Times New Roman" w:cs="Times New Roman"/>
          <w:sz w:val="24"/>
          <w:szCs w:val="24"/>
        </w:rPr>
        <w:t>propone eliminar el calificativo de</w:t>
      </w:r>
      <w:r w:rsidR="00380D6B" w:rsidRPr="00E02D26">
        <w:rPr>
          <w:rFonts w:ascii="Times New Roman" w:hAnsi="Times New Roman" w:cs="Times New Roman"/>
          <w:sz w:val="24"/>
          <w:szCs w:val="24"/>
        </w:rPr>
        <w:t xml:space="preserve"> interior o cerrado e</w:t>
      </w:r>
      <w:r w:rsidR="001B425D" w:rsidRPr="00E02D26">
        <w:rPr>
          <w:rFonts w:ascii="Times New Roman" w:hAnsi="Times New Roman" w:cs="Times New Roman"/>
          <w:sz w:val="24"/>
          <w:szCs w:val="24"/>
        </w:rPr>
        <w:t>n las áreas o lugares considerados como espacios 100% libres de humo de tabaco</w:t>
      </w:r>
      <w:r w:rsidR="00B9617C" w:rsidRPr="00E02D26">
        <w:rPr>
          <w:rFonts w:ascii="Times New Roman" w:hAnsi="Times New Roman" w:cs="Times New Roman"/>
          <w:sz w:val="24"/>
          <w:szCs w:val="24"/>
        </w:rPr>
        <w:t xml:space="preserve"> y</w:t>
      </w:r>
      <w:r w:rsidR="001B425D" w:rsidRPr="00E02D26">
        <w:rPr>
          <w:rFonts w:ascii="Times New Roman" w:hAnsi="Times New Roman" w:cs="Times New Roman"/>
          <w:sz w:val="24"/>
          <w:szCs w:val="24"/>
        </w:rPr>
        <w:t xml:space="preserve"> emisiones</w:t>
      </w:r>
      <w:r w:rsidR="00B9617C" w:rsidRPr="00E02D26">
        <w:rPr>
          <w:rFonts w:ascii="Times New Roman" w:hAnsi="Times New Roman" w:cs="Times New Roman"/>
          <w:sz w:val="24"/>
          <w:szCs w:val="24"/>
        </w:rPr>
        <w:t>.</w:t>
      </w:r>
    </w:p>
    <w:p w:rsidR="001B425D" w:rsidRPr="00E02D26" w:rsidRDefault="00B9617C" w:rsidP="00822284">
      <w:pPr>
        <w:spacing w:after="0" w:line="240" w:lineRule="auto"/>
        <w:ind w:firstLine="708"/>
        <w:jc w:val="both"/>
        <w:rPr>
          <w:rFonts w:ascii="Times New Roman" w:hAnsi="Times New Roman" w:cs="Times New Roman"/>
          <w:sz w:val="24"/>
          <w:szCs w:val="24"/>
        </w:rPr>
      </w:pPr>
      <w:r w:rsidRPr="00E02D26">
        <w:rPr>
          <w:rFonts w:ascii="Times New Roman" w:hAnsi="Times New Roman" w:cs="Times New Roman"/>
          <w:sz w:val="24"/>
          <w:szCs w:val="24"/>
        </w:rPr>
        <w:lastRenderedPageBreak/>
        <w:t xml:space="preserve">De </w:t>
      </w:r>
      <w:r w:rsidR="001B425D" w:rsidRPr="00E02D26">
        <w:rPr>
          <w:rFonts w:ascii="Times New Roman" w:hAnsi="Times New Roman" w:cs="Times New Roman"/>
          <w:sz w:val="24"/>
          <w:szCs w:val="24"/>
        </w:rPr>
        <w:t xml:space="preserve">igual manera se propone integrar el concepto de espacio de concurrencia colectiva, definido como espacio destinado al acceso público para el desarrollo de actividades deportivas, artísticas, culturales y de entretenimiento, tanto </w:t>
      </w:r>
      <w:r w:rsidR="0096578B" w:rsidRPr="00E02D26">
        <w:rPr>
          <w:rFonts w:ascii="Times New Roman" w:hAnsi="Times New Roman" w:cs="Times New Roman"/>
          <w:sz w:val="24"/>
          <w:szCs w:val="24"/>
        </w:rPr>
        <w:t>del ámbito público como privado;</w:t>
      </w:r>
      <w:r w:rsidR="001B425D" w:rsidRPr="00E02D26">
        <w:rPr>
          <w:rFonts w:ascii="Times New Roman" w:hAnsi="Times New Roman" w:cs="Times New Roman"/>
          <w:sz w:val="24"/>
          <w:szCs w:val="24"/>
        </w:rPr>
        <w:t xml:space="preserve"> así también se prevé el derecho de las personas fumadoras al contemplar </w:t>
      </w:r>
      <w:r w:rsidR="0096578B" w:rsidRPr="00E02D26">
        <w:rPr>
          <w:rFonts w:ascii="Times New Roman" w:hAnsi="Times New Roman" w:cs="Times New Roman"/>
          <w:sz w:val="24"/>
          <w:szCs w:val="24"/>
        </w:rPr>
        <w:t>e</w:t>
      </w:r>
      <w:r w:rsidR="001B425D" w:rsidRPr="00E02D26">
        <w:rPr>
          <w:rFonts w:ascii="Times New Roman" w:hAnsi="Times New Roman" w:cs="Times New Roman"/>
          <w:sz w:val="24"/>
          <w:szCs w:val="24"/>
        </w:rPr>
        <w:t>l</w:t>
      </w:r>
      <w:r w:rsidR="0096578B" w:rsidRPr="00E02D26">
        <w:rPr>
          <w:rFonts w:ascii="Times New Roman" w:hAnsi="Times New Roman" w:cs="Times New Roman"/>
          <w:sz w:val="24"/>
          <w:szCs w:val="24"/>
        </w:rPr>
        <w:t xml:space="preserve"> establecimiento</w:t>
      </w:r>
      <w:r w:rsidR="001B425D" w:rsidRPr="00E02D26">
        <w:rPr>
          <w:rFonts w:ascii="Times New Roman" w:hAnsi="Times New Roman" w:cs="Times New Roman"/>
          <w:sz w:val="24"/>
          <w:szCs w:val="24"/>
        </w:rPr>
        <w:t xml:space="preserve"> de espacios al aire libre, destinados a esta activida</w:t>
      </w:r>
      <w:r w:rsidR="0096578B" w:rsidRPr="00E02D26">
        <w:rPr>
          <w:rFonts w:ascii="Times New Roman" w:hAnsi="Times New Roman" w:cs="Times New Roman"/>
          <w:sz w:val="24"/>
          <w:szCs w:val="24"/>
        </w:rPr>
        <w:t>d;</w:t>
      </w:r>
      <w:r w:rsidR="001B425D" w:rsidRPr="00E02D26">
        <w:rPr>
          <w:rFonts w:ascii="Times New Roman" w:hAnsi="Times New Roman" w:cs="Times New Roman"/>
          <w:sz w:val="24"/>
          <w:szCs w:val="24"/>
        </w:rPr>
        <w:t xml:space="preserve"> lo anterior de igual manera con </w:t>
      </w:r>
      <w:r w:rsidR="00684EB6" w:rsidRPr="00E02D26">
        <w:rPr>
          <w:rFonts w:ascii="Times New Roman" w:hAnsi="Times New Roman" w:cs="Times New Roman"/>
          <w:sz w:val="24"/>
          <w:szCs w:val="24"/>
        </w:rPr>
        <w:t xml:space="preserve">la </w:t>
      </w:r>
      <w:r w:rsidR="001B425D" w:rsidRPr="00E02D26">
        <w:rPr>
          <w:rFonts w:ascii="Times New Roman" w:hAnsi="Times New Roman" w:cs="Times New Roman"/>
          <w:sz w:val="24"/>
          <w:szCs w:val="24"/>
        </w:rPr>
        <w:t xml:space="preserve">intención de armonizar la </w:t>
      </w:r>
      <w:r w:rsidR="00431B4F" w:rsidRPr="00E02D26">
        <w:rPr>
          <w:rFonts w:ascii="Times New Roman" w:hAnsi="Times New Roman" w:cs="Times New Roman"/>
          <w:sz w:val="24"/>
          <w:szCs w:val="24"/>
        </w:rPr>
        <w:t>legislación</w:t>
      </w:r>
      <w:r w:rsidR="008975DC" w:rsidRPr="00E02D26">
        <w:rPr>
          <w:rFonts w:ascii="Times New Roman" w:hAnsi="Times New Roman" w:cs="Times New Roman"/>
          <w:sz w:val="24"/>
          <w:szCs w:val="24"/>
        </w:rPr>
        <w:t xml:space="preserve"> </w:t>
      </w:r>
      <w:r w:rsidR="00431B4F" w:rsidRPr="00E02D26">
        <w:rPr>
          <w:rFonts w:ascii="Times New Roman" w:hAnsi="Times New Roman" w:cs="Times New Roman"/>
          <w:sz w:val="24"/>
          <w:szCs w:val="24"/>
        </w:rPr>
        <w:t xml:space="preserve">estatal </w:t>
      </w:r>
      <w:r w:rsidR="001B425D" w:rsidRPr="00E02D26">
        <w:rPr>
          <w:rFonts w:ascii="Times New Roman" w:hAnsi="Times New Roman" w:cs="Times New Roman"/>
          <w:sz w:val="24"/>
          <w:szCs w:val="24"/>
        </w:rPr>
        <w:t xml:space="preserve">en materia de protección contra la exposición de humo de tabaco y de emisiones de los </w:t>
      </w:r>
      <w:r w:rsidR="00496EAA" w:rsidRPr="00E02D26">
        <w:rPr>
          <w:rFonts w:ascii="Times New Roman" w:hAnsi="Times New Roman" w:cs="Times New Roman"/>
          <w:sz w:val="24"/>
          <w:szCs w:val="24"/>
        </w:rPr>
        <w:t xml:space="preserve">sistemas electrónicos </w:t>
      </w:r>
      <w:r w:rsidR="001B425D" w:rsidRPr="00E02D26">
        <w:rPr>
          <w:rFonts w:ascii="Times New Roman" w:hAnsi="Times New Roman" w:cs="Times New Roman"/>
          <w:sz w:val="24"/>
          <w:szCs w:val="24"/>
        </w:rPr>
        <w:t xml:space="preserve">de </w:t>
      </w:r>
      <w:r w:rsidR="00496EAA" w:rsidRPr="00E02D26">
        <w:rPr>
          <w:rFonts w:ascii="Times New Roman" w:hAnsi="Times New Roman" w:cs="Times New Roman"/>
          <w:sz w:val="24"/>
          <w:szCs w:val="24"/>
        </w:rPr>
        <w:t xml:space="preserve">administración </w:t>
      </w:r>
      <w:r w:rsidR="001B425D" w:rsidRPr="00E02D26">
        <w:rPr>
          <w:rFonts w:ascii="Times New Roman" w:hAnsi="Times New Roman" w:cs="Times New Roman"/>
          <w:sz w:val="24"/>
          <w:szCs w:val="24"/>
        </w:rPr>
        <w:t xml:space="preserve">de </w:t>
      </w:r>
      <w:r w:rsidR="00496EAA" w:rsidRPr="00E02D26">
        <w:rPr>
          <w:rFonts w:ascii="Times New Roman" w:hAnsi="Times New Roman" w:cs="Times New Roman"/>
          <w:sz w:val="24"/>
          <w:szCs w:val="24"/>
        </w:rPr>
        <w:t>nicotina</w:t>
      </w:r>
      <w:r w:rsidR="001B425D" w:rsidRPr="00E02D26">
        <w:rPr>
          <w:rFonts w:ascii="Times New Roman" w:hAnsi="Times New Roman" w:cs="Times New Roman"/>
          <w:sz w:val="24"/>
          <w:szCs w:val="24"/>
        </w:rPr>
        <w:t xml:space="preserve">, </w:t>
      </w:r>
      <w:r w:rsidR="00496EAA" w:rsidRPr="00E02D26">
        <w:rPr>
          <w:rFonts w:ascii="Times New Roman" w:hAnsi="Times New Roman" w:cs="Times New Roman"/>
          <w:sz w:val="24"/>
          <w:szCs w:val="24"/>
        </w:rPr>
        <w:t xml:space="preserve">sistemas </w:t>
      </w:r>
      <w:r w:rsidR="001B425D" w:rsidRPr="00E02D26">
        <w:rPr>
          <w:rFonts w:ascii="Times New Roman" w:hAnsi="Times New Roman" w:cs="Times New Roman"/>
          <w:sz w:val="24"/>
          <w:szCs w:val="24"/>
        </w:rPr>
        <w:t xml:space="preserve">similares </w:t>
      </w:r>
      <w:r w:rsidR="00496EAA" w:rsidRPr="00E02D26">
        <w:rPr>
          <w:rFonts w:ascii="Times New Roman" w:hAnsi="Times New Roman" w:cs="Times New Roman"/>
          <w:sz w:val="24"/>
          <w:szCs w:val="24"/>
        </w:rPr>
        <w:t>sin</w:t>
      </w:r>
      <w:r w:rsidR="001B425D" w:rsidRPr="00E02D26">
        <w:rPr>
          <w:rFonts w:ascii="Times New Roman" w:hAnsi="Times New Roman" w:cs="Times New Roman"/>
          <w:sz w:val="24"/>
          <w:szCs w:val="24"/>
        </w:rPr>
        <w:t xml:space="preserve"> nicotina y sistemas alternativ</w:t>
      </w:r>
      <w:r w:rsidR="00517FBB" w:rsidRPr="00E02D26">
        <w:rPr>
          <w:rFonts w:ascii="Times New Roman" w:hAnsi="Times New Roman" w:cs="Times New Roman"/>
          <w:sz w:val="24"/>
          <w:szCs w:val="24"/>
        </w:rPr>
        <w:t>o</w:t>
      </w:r>
      <w:r w:rsidR="001B425D" w:rsidRPr="00E02D26">
        <w:rPr>
          <w:rFonts w:ascii="Times New Roman" w:hAnsi="Times New Roman" w:cs="Times New Roman"/>
          <w:sz w:val="24"/>
          <w:szCs w:val="24"/>
        </w:rPr>
        <w:t>s de consumo de nicotina y adecuarla al nuevo estándar nacional.</w:t>
      </w:r>
    </w:p>
    <w:p w:rsidR="001B425D" w:rsidRPr="00E02D26" w:rsidRDefault="001B425D" w:rsidP="00313222">
      <w:pPr>
        <w:pStyle w:val="Sinespaciado"/>
        <w:ind w:firstLine="708"/>
        <w:jc w:val="both"/>
        <w:rPr>
          <w:rFonts w:ascii="Times New Roman" w:hAnsi="Times New Roman" w:cs="Times New Roman"/>
          <w:sz w:val="24"/>
          <w:szCs w:val="24"/>
        </w:rPr>
      </w:pPr>
      <w:r w:rsidRPr="00E02D26">
        <w:rPr>
          <w:rFonts w:ascii="Times New Roman" w:hAnsi="Times New Roman" w:cs="Times New Roman"/>
          <w:sz w:val="24"/>
          <w:szCs w:val="24"/>
        </w:rPr>
        <w:t>Con esta iniciativa</w:t>
      </w:r>
      <w:r w:rsidR="00517FBB" w:rsidRPr="00E02D26">
        <w:rPr>
          <w:rFonts w:ascii="Times New Roman" w:hAnsi="Times New Roman" w:cs="Times New Roman"/>
          <w:sz w:val="24"/>
          <w:szCs w:val="24"/>
        </w:rPr>
        <w:t>,</w:t>
      </w:r>
      <w:r w:rsidRPr="00E02D26">
        <w:rPr>
          <w:rFonts w:ascii="Times New Roman" w:hAnsi="Times New Roman" w:cs="Times New Roman"/>
          <w:sz w:val="24"/>
          <w:szCs w:val="24"/>
        </w:rPr>
        <w:t xml:space="preserve"> además de garantizar el derecho de protección a la salud así como de vivir en un ambiente sano, se daría cumplimiento al tercer transitorio de decreto por los que se reforman</w:t>
      </w:r>
      <w:r w:rsidR="00517FBB" w:rsidRPr="00E02D26">
        <w:rPr>
          <w:rFonts w:ascii="Times New Roman" w:hAnsi="Times New Roman" w:cs="Times New Roman"/>
          <w:sz w:val="24"/>
          <w:szCs w:val="24"/>
        </w:rPr>
        <w:t>,</w:t>
      </w:r>
      <w:r w:rsidRPr="00E02D26">
        <w:rPr>
          <w:rFonts w:ascii="Times New Roman" w:hAnsi="Times New Roman" w:cs="Times New Roman"/>
          <w:sz w:val="24"/>
          <w:szCs w:val="24"/>
        </w:rPr>
        <w:t xml:space="preserve"> adicionan y derogan diversas disposiciones de la Ley General para el </w:t>
      </w:r>
      <w:r w:rsidR="00517FBB" w:rsidRPr="00E02D26">
        <w:rPr>
          <w:rFonts w:ascii="Times New Roman" w:hAnsi="Times New Roman" w:cs="Times New Roman"/>
          <w:sz w:val="24"/>
          <w:szCs w:val="24"/>
        </w:rPr>
        <w:t xml:space="preserve">Control </w:t>
      </w:r>
      <w:r w:rsidRPr="00E02D26">
        <w:rPr>
          <w:rFonts w:ascii="Times New Roman" w:hAnsi="Times New Roman" w:cs="Times New Roman"/>
          <w:sz w:val="24"/>
          <w:szCs w:val="24"/>
        </w:rPr>
        <w:t xml:space="preserve">de </w:t>
      </w:r>
      <w:r w:rsidR="00517FBB" w:rsidRPr="00E02D26">
        <w:rPr>
          <w:rFonts w:ascii="Times New Roman" w:hAnsi="Times New Roman" w:cs="Times New Roman"/>
          <w:sz w:val="24"/>
          <w:szCs w:val="24"/>
        </w:rPr>
        <w:t xml:space="preserve">Tabaco, </w:t>
      </w:r>
      <w:r w:rsidRPr="00E02D26">
        <w:rPr>
          <w:rFonts w:ascii="Times New Roman" w:hAnsi="Times New Roman" w:cs="Times New Roman"/>
          <w:sz w:val="24"/>
          <w:szCs w:val="24"/>
        </w:rPr>
        <w:t xml:space="preserve">publicado en el Diario Oficial de la Federación, el 17 de febrero de este año, en el que se instruyó a los </w:t>
      </w:r>
      <w:r w:rsidR="00517FBB" w:rsidRPr="00E02D26">
        <w:rPr>
          <w:rFonts w:ascii="Times New Roman" w:hAnsi="Times New Roman" w:cs="Times New Roman"/>
          <w:sz w:val="24"/>
          <w:szCs w:val="24"/>
        </w:rPr>
        <w:t xml:space="preserve">gobiernos </w:t>
      </w:r>
      <w:r w:rsidRPr="00E02D26">
        <w:rPr>
          <w:rFonts w:ascii="Times New Roman" w:hAnsi="Times New Roman" w:cs="Times New Roman"/>
          <w:sz w:val="24"/>
          <w:szCs w:val="24"/>
        </w:rPr>
        <w:t xml:space="preserve">de las </w:t>
      </w:r>
      <w:r w:rsidR="00AC43A1" w:rsidRPr="00E02D26">
        <w:rPr>
          <w:rFonts w:ascii="Times New Roman" w:hAnsi="Times New Roman" w:cs="Times New Roman"/>
          <w:sz w:val="24"/>
          <w:szCs w:val="24"/>
        </w:rPr>
        <w:t xml:space="preserve">entidades federativas </w:t>
      </w:r>
      <w:r w:rsidRPr="00E02D26">
        <w:rPr>
          <w:rFonts w:ascii="Times New Roman" w:hAnsi="Times New Roman" w:cs="Times New Roman"/>
          <w:sz w:val="24"/>
          <w:szCs w:val="24"/>
        </w:rPr>
        <w:t>y de los municipios adecuar sus leyes, reglamentos, bandos y demás disposiciones jurídicas, en congruencia con la nueva normatividad</w:t>
      </w:r>
      <w:r w:rsidR="00AC43A1" w:rsidRPr="00E02D26">
        <w:rPr>
          <w:rFonts w:ascii="Times New Roman" w:hAnsi="Times New Roman" w:cs="Times New Roman"/>
          <w:sz w:val="24"/>
          <w:szCs w:val="24"/>
        </w:rPr>
        <w:t>,</w:t>
      </w:r>
      <w:r w:rsidRPr="00E02D26">
        <w:rPr>
          <w:rFonts w:ascii="Times New Roman" w:hAnsi="Times New Roman" w:cs="Times New Roman"/>
          <w:sz w:val="24"/>
          <w:szCs w:val="24"/>
        </w:rPr>
        <w:t xml:space="preserve"> por lo que invitamos a todas las diputadas y los diputados de todos los </w:t>
      </w:r>
      <w:r w:rsidR="00AC43A1" w:rsidRPr="00E02D26">
        <w:rPr>
          <w:rFonts w:ascii="Times New Roman" w:hAnsi="Times New Roman" w:cs="Times New Roman"/>
          <w:sz w:val="24"/>
          <w:szCs w:val="24"/>
        </w:rPr>
        <w:t xml:space="preserve">grupos parlamentarios </w:t>
      </w:r>
      <w:r w:rsidRPr="00E02D26">
        <w:rPr>
          <w:rFonts w:ascii="Times New Roman" w:hAnsi="Times New Roman" w:cs="Times New Roman"/>
          <w:sz w:val="24"/>
          <w:szCs w:val="24"/>
        </w:rPr>
        <w:t>a r</w:t>
      </w:r>
      <w:r w:rsidR="00AC43A1" w:rsidRPr="00E02D26">
        <w:rPr>
          <w:rFonts w:ascii="Times New Roman" w:hAnsi="Times New Roman" w:cs="Times New Roman"/>
          <w:sz w:val="24"/>
          <w:szCs w:val="24"/>
        </w:rPr>
        <w:t>a</w:t>
      </w:r>
      <w:r w:rsidRPr="00E02D26">
        <w:rPr>
          <w:rFonts w:ascii="Times New Roman" w:hAnsi="Times New Roman" w:cs="Times New Roman"/>
          <w:sz w:val="24"/>
          <w:szCs w:val="24"/>
        </w:rPr>
        <w:t>tificar nuestro compromiso para promover la salud y procurar un ambiente sano para la vida de los mexiquenses.</w:t>
      </w:r>
    </w:p>
    <w:p w:rsidR="001B425D" w:rsidRPr="00E02D26" w:rsidRDefault="001B425D" w:rsidP="00313222">
      <w:pPr>
        <w:pStyle w:val="Sinespaciado"/>
        <w:ind w:firstLine="708"/>
        <w:jc w:val="both"/>
        <w:rPr>
          <w:rFonts w:ascii="Times New Roman" w:hAnsi="Times New Roman" w:cs="Times New Roman"/>
          <w:sz w:val="24"/>
          <w:szCs w:val="24"/>
        </w:rPr>
      </w:pPr>
      <w:r w:rsidRPr="00E02D26">
        <w:rPr>
          <w:rFonts w:ascii="Times New Roman" w:hAnsi="Times New Roman" w:cs="Times New Roman"/>
          <w:sz w:val="24"/>
          <w:szCs w:val="24"/>
        </w:rPr>
        <w:t>Por lo anterior</w:t>
      </w:r>
      <w:r w:rsidR="00AC43A1" w:rsidRPr="00E02D26">
        <w:rPr>
          <w:rFonts w:ascii="Times New Roman" w:hAnsi="Times New Roman" w:cs="Times New Roman"/>
          <w:sz w:val="24"/>
          <w:szCs w:val="24"/>
        </w:rPr>
        <w:t>,</w:t>
      </w:r>
      <w:r w:rsidRPr="00E02D26">
        <w:rPr>
          <w:rFonts w:ascii="Times New Roman" w:hAnsi="Times New Roman" w:cs="Times New Roman"/>
          <w:sz w:val="24"/>
          <w:szCs w:val="24"/>
        </w:rPr>
        <w:t xml:space="preserve"> de manera respetuosa con la finalidad de garantizar el derecho al acceso a la información pública y de máxima publicidad, le solicito diputada </w:t>
      </w:r>
      <w:r w:rsidR="00AC43A1" w:rsidRPr="00E02D26">
        <w:rPr>
          <w:rFonts w:ascii="Times New Roman" w:hAnsi="Times New Roman" w:cs="Times New Roman"/>
          <w:sz w:val="24"/>
          <w:szCs w:val="24"/>
        </w:rPr>
        <w:t xml:space="preserve">Presidenta </w:t>
      </w:r>
      <w:r w:rsidRPr="00E02D26">
        <w:rPr>
          <w:rFonts w:ascii="Times New Roman" w:hAnsi="Times New Roman" w:cs="Times New Roman"/>
          <w:sz w:val="24"/>
          <w:szCs w:val="24"/>
        </w:rPr>
        <w:t>se inserte íntegramente esta iniciativa en el Diario de Debate</w:t>
      </w:r>
      <w:r w:rsidR="000A5147" w:rsidRPr="00E02D26">
        <w:rPr>
          <w:rFonts w:ascii="Times New Roman" w:hAnsi="Times New Roman" w:cs="Times New Roman"/>
          <w:sz w:val="24"/>
          <w:szCs w:val="24"/>
        </w:rPr>
        <w:t xml:space="preserve">s y en la </w:t>
      </w:r>
      <w:r w:rsidRPr="00E02D26">
        <w:rPr>
          <w:rFonts w:ascii="Times New Roman" w:hAnsi="Times New Roman" w:cs="Times New Roman"/>
          <w:sz w:val="24"/>
          <w:szCs w:val="24"/>
        </w:rPr>
        <w:t>Gaceta Parlamentaria</w:t>
      </w:r>
      <w:r w:rsidR="000A5147" w:rsidRPr="00E02D26">
        <w:rPr>
          <w:rFonts w:ascii="Times New Roman" w:hAnsi="Times New Roman" w:cs="Times New Roman"/>
          <w:sz w:val="24"/>
          <w:szCs w:val="24"/>
        </w:rPr>
        <w:t>.</w:t>
      </w:r>
    </w:p>
    <w:p w:rsidR="001B425D" w:rsidRPr="00E02D26" w:rsidRDefault="000A5147" w:rsidP="000A5147">
      <w:pPr>
        <w:pStyle w:val="Sinespaciado"/>
        <w:ind w:firstLine="708"/>
        <w:jc w:val="both"/>
        <w:rPr>
          <w:rFonts w:ascii="Times New Roman" w:hAnsi="Times New Roman" w:cs="Times New Roman"/>
          <w:sz w:val="24"/>
          <w:szCs w:val="24"/>
        </w:rPr>
      </w:pPr>
      <w:r w:rsidRPr="00E02D26">
        <w:rPr>
          <w:rFonts w:ascii="Times New Roman" w:hAnsi="Times New Roman" w:cs="Times New Roman"/>
          <w:sz w:val="24"/>
          <w:szCs w:val="24"/>
        </w:rPr>
        <w:t xml:space="preserve">Es </w:t>
      </w:r>
      <w:proofErr w:type="spellStart"/>
      <w:r w:rsidRPr="00E02D26">
        <w:rPr>
          <w:rFonts w:ascii="Times New Roman" w:hAnsi="Times New Roman" w:cs="Times New Roman"/>
          <w:sz w:val="24"/>
          <w:szCs w:val="24"/>
        </w:rPr>
        <w:t>cuanto</w:t>
      </w:r>
      <w:proofErr w:type="spellEnd"/>
      <w:r w:rsidRPr="00E02D26">
        <w:rPr>
          <w:rFonts w:ascii="Times New Roman" w:hAnsi="Times New Roman" w:cs="Times New Roman"/>
          <w:sz w:val="24"/>
          <w:szCs w:val="24"/>
        </w:rPr>
        <w:t xml:space="preserve">. Buena </w:t>
      </w:r>
      <w:r w:rsidR="001B425D" w:rsidRPr="00E02D26">
        <w:rPr>
          <w:rFonts w:ascii="Times New Roman" w:hAnsi="Times New Roman" w:cs="Times New Roman"/>
          <w:sz w:val="24"/>
          <w:szCs w:val="24"/>
        </w:rPr>
        <w:t>tarde</w:t>
      </w:r>
      <w:r w:rsidRPr="00E02D26">
        <w:rPr>
          <w:rFonts w:ascii="Times New Roman" w:hAnsi="Times New Roman" w:cs="Times New Roman"/>
          <w:sz w:val="24"/>
          <w:szCs w:val="24"/>
        </w:rPr>
        <w:t>,</w:t>
      </w:r>
      <w:r w:rsidR="001B425D" w:rsidRPr="00E02D26">
        <w:rPr>
          <w:rFonts w:ascii="Times New Roman" w:hAnsi="Times New Roman" w:cs="Times New Roman"/>
          <w:sz w:val="24"/>
          <w:szCs w:val="24"/>
        </w:rPr>
        <w:t xml:space="preserve"> gracias.</w:t>
      </w:r>
    </w:p>
    <w:p w:rsidR="00321505" w:rsidRPr="00E02D26" w:rsidRDefault="00321505" w:rsidP="00313222">
      <w:pPr>
        <w:pStyle w:val="Sinespaciado"/>
        <w:jc w:val="both"/>
        <w:rPr>
          <w:rFonts w:ascii="Times New Roman" w:hAnsi="Times New Roman" w:cs="Times New Roman"/>
          <w:sz w:val="24"/>
          <w:szCs w:val="24"/>
        </w:rPr>
        <w:sectPr w:rsidR="00321505" w:rsidRPr="00E02D26" w:rsidSect="00370E2A">
          <w:type w:val="continuous"/>
          <w:pgSz w:w="12240" w:h="15840"/>
          <w:pgMar w:top="1134" w:right="1134" w:bottom="1134" w:left="1701" w:header="709" w:footer="709" w:gutter="0"/>
          <w:cols w:space="708"/>
          <w:docGrid w:linePitch="360"/>
        </w:sectPr>
      </w:pPr>
    </w:p>
    <w:p w:rsidR="00321505" w:rsidRPr="00E02D26" w:rsidRDefault="00321505" w:rsidP="00313222">
      <w:pPr>
        <w:pStyle w:val="Sinespaciado"/>
        <w:jc w:val="both"/>
        <w:rPr>
          <w:rFonts w:ascii="Times New Roman" w:hAnsi="Times New Roman" w:cs="Times New Roman"/>
          <w:sz w:val="24"/>
          <w:szCs w:val="24"/>
        </w:rPr>
      </w:pPr>
    </w:p>
    <w:p w:rsidR="009E31AE" w:rsidRPr="00E02D26" w:rsidRDefault="009E31AE" w:rsidP="00EA164A">
      <w:pPr>
        <w:pStyle w:val="Sinespaciado"/>
        <w:jc w:val="center"/>
        <w:rPr>
          <w:rFonts w:ascii="Times New Roman" w:hAnsi="Times New Roman" w:cs="Times New Roman"/>
          <w:sz w:val="24"/>
          <w:szCs w:val="24"/>
        </w:rPr>
      </w:pPr>
      <w:r w:rsidRPr="00E02D26">
        <w:rPr>
          <w:rFonts w:ascii="Times New Roman" w:hAnsi="Times New Roman" w:cs="Times New Roman"/>
          <w:sz w:val="24"/>
          <w:szCs w:val="24"/>
        </w:rPr>
        <w:t>(Se inserta el documento)</w:t>
      </w:r>
    </w:p>
    <w:p w:rsidR="009E31AE" w:rsidRPr="00E02D26" w:rsidRDefault="009E31AE" w:rsidP="00EA164A">
      <w:pPr>
        <w:pStyle w:val="Sinespaciado"/>
        <w:jc w:val="both"/>
        <w:rPr>
          <w:rFonts w:ascii="Times New Roman" w:hAnsi="Times New Roman" w:cs="Times New Roman"/>
          <w:sz w:val="24"/>
          <w:szCs w:val="24"/>
        </w:rPr>
      </w:pPr>
    </w:p>
    <w:p w:rsidR="00EA164A" w:rsidRPr="00E02D26" w:rsidRDefault="00EA164A" w:rsidP="00EA164A">
      <w:pPr>
        <w:spacing w:after="0" w:line="240" w:lineRule="auto"/>
        <w:ind w:right="-1"/>
        <w:jc w:val="right"/>
        <w:rPr>
          <w:rFonts w:ascii="Times New Roman" w:hAnsi="Times New Roman" w:cs="Times New Roman"/>
          <w:sz w:val="24"/>
          <w:szCs w:val="24"/>
        </w:rPr>
      </w:pPr>
      <w:r w:rsidRPr="00E02D26">
        <w:rPr>
          <w:rFonts w:ascii="Times New Roman" w:hAnsi="Times New Roman" w:cs="Times New Roman"/>
          <w:sz w:val="24"/>
          <w:szCs w:val="24"/>
        </w:rPr>
        <w:t>Toluca de Lerdo, México, a 3 de marzo de 2022</w:t>
      </w:r>
    </w:p>
    <w:p w:rsidR="00EA164A" w:rsidRPr="00E02D26" w:rsidRDefault="00EA164A" w:rsidP="00EA164A">
      <w:pPr>
        <w:spacing w:after="0" w:line="240" w:lineRule="auto"/>
        <w:ind w:right="-1"/>
        <w:jc w:val="both"/>
        <w:rPr>
          <w:rFonts w:ascii="Times New Roman" w:hAnsi="Times New Roman" w:cs="Times New Roman"/>
          <w:sz w:val="24"/>
          <w:szCs w:val="24"/>
        </w:rPr>
      </w:pPr>
    </w:p>
    <w:p w:rsidR="00EA164A" w:rsidRPr="00E02D26" w:rsidRDefault="00EA164A" w:rsidP="00EA164A">
      <w:pPr>
        <w:spacing w:after="0" w:line="240" w:lineRule="auto"/>
        <w:ind w:right="-1"/>
        <w:jc w:val="both"/>
        <w:rPr>
          <w:rFonts w:ascii="Times New Roman" w:hAnsi="Times New Roman" w:cs="Times New Roman"/>
          <w:b/>
          <w:sz w:val="24"/>
          <w:szCs w:val="24"/>
        </w:rPr>
      </w:pPr>
      <w:r w:rsidRPr="00E02D26">
        <w:rPr>
          <w:rFonts w:ascii="Times New Roman" w:hAnsi="Times New Roman" w:cs="Times New Roman"/>
          <w:b/>
          <w:sz w:val="24"/>
          <w:szCs w:val="24"/>
        </w:rPr>
        <w:t>DIPUTADA MÓNICA ANGÉLICA ÁLVAREZ NEMER</w:t>
      </w:r>
    </w:p>
    <w:p w:rsidR="00EA164A" w:rsidRPr="00E02D26" w:rsidRDefault="00EA164A" w:rsidP="00EA164A">
      <w:pPr>
        <w:spacing w:after="0" w:line="240" w:lineRule="auto"/>
        <w:ind w:right="-1"/>
        <w:jc w:val="both"/>
        <w:rPr>
          <w:rFonts w:ascii="Times New Roman" w:hAnsi="Times New Roman" w:cs="Times New Roman"/>
          <w:b/>
          <w:sz w:val="24"/>
          <w:szCs w:val="24"/>
        </w:rPr>
      </w:pPr>
      <w:r w:rsidRPr="00E02D26">
        <w:rPr>
          <w:rFonts w:ascii="Times New Roman" w:hAnsi="Times New Roman" w:cs="Times New Roman"/>
          <w:b/>
          <w:sz w:val="24"/>
          <w:szCs w:val="24"/>
        </w:rPr>
        <w:t xml:space="preserve">PRESIDENTA DE LA DE LA “LXI” LEGISLATURA </w:t>
      </w:r>
    </w:p>
    <w:p w:rsidR="00EA164A" w:rsidRPr="00E02D26" w:rsidRDefault="00EA164A" w:rsidP="00EA164A">
      <w:pPr>
        <w:spacing w:after="0" w:line="240" w:lineRule="auto"/>
        <w:ind w:right="-1"/>
        <w:jc w:val="both"/>
        <w:rPr>
          <w:rFonts w:ascii="Times New Roman" w:hAnsi="Times New Roman" w:cs="Times New Roman"/>
          <w:b/>
          <w:sz w:val="24"/>
          <w:szCs w:val="24"/>
        </w:rPr>
      </w:pPr>
      <w:r w:rsidRPr="00E02D26">
        <w:rPr>
          <w:rFonts w:ascii="Times New Roman" w:hAnsi="Times New Roman" w:cs="Times New Roman"/>
          <w:b/>
          <w:sz w:val="24"/>
          <w:szCs w:val="24"/>
        </w:rPr>
        <w:t>DEL ESTADO DE MÉXICO</w:t>
      </w:r>
    </w:p>
    <w:p w:rsidR="00EA164A" w:rsidRPr="00E02D26" w:rsidRDefault="00EA164A" w:rsidP="00EA164A">
      <w:pPr>
        <w:spacing w:after="0" w:line="240" w:lineRule="auto"/>
        <w:ind w:right="-1"/>
        <w:jc w:val="both"/>
        <w:rPr>
          <w:rFonts w:ascii="Times New Roman" w:hAnsi="Times New Roman" w:cs="Times New Roman"/>
          <w:b/>
          <w:sz w:val="24"/>
          <w:szCs w:val="24"/>
        </w:rPr>
      </w:pPr>
      <w:r w:rsidRPr="00E02D26">
        <w:rPr>
          <w:rFonts w:ascii="Times New Roman" w:hAnsi="Times New Roman" w:cs="Times New Roman"/>
          <w:b/>
          <w:sz w:val="24"/>
          <w:szCs w:val="24"/>
        </w:rPr>
        <w:t>P R E S E N T E.</w:t>
      </w:r>
    </w:p>
    <w:p w:rsidR="00EA164A" w:rsidRPr="00E02D26" w:rsidRDefault="00EA164A" w:rsidP="00EA164A">
      <w:pPr>
        <w:spacing w:after="0" w:line="240" w:lineRule="auto"/>
        <w:ind w:right="-1"/>
        <w:jc w:val="both"/>
        <w:rPr>
          <w:rFonts w:ascii="Times New Roman" w:hAnsi="Times New Roman" w:cs="Times New Roman"/>
          <w:b/>
          <w:sz w:val="24"/>
          <w:szCs w:val="24"/>
        </w:rPr>
      </w:pPr>
    </w:p>
    <w:p w:rsidR="00EA164A" w:rsidRPr="00E02D26" w:rsidRDefault="00EA164A" w:rsidP="00EA164A">
      <w:pPr>
        <w:spacing w:after="0" w:line="240" w:lineRule="auto"/>
        <w:ind w:right="-1"/>
        <w:jc w:val="both"/>
        <w:rPr>
          <w:rFonts w:ascii="Times New Roman" w:hAnsi="Times New Roman" w:cs="Times New Roman"/>
          <w:sz w:val="24"/>
          <w:szCs w:val="24"/>
        </w:rPr>
      </w:pPr>
      <w:r w:rsidRPr="00E02D26">
        <w:rPr>
          <w:rFonts w:ascii="Times New Roman" w:hAnsi="Times New Roman" w:cs="Times New Roman"/>
          <w:sz w:val="24"/>
          <w:szCs w:val="24"/>
        </w:rPr>
        <w:t xml:space="preserve">Diputado </w:t>
      </w:r>
      <w:r w:rsidRPr="00E02D26">
        <w:rPr>
          <w:rFonts w:ascii="Times New Roman" w:hAnsi="Times New Roman" w:cs="Times New Roman"/>
          <w:b/>
          <w:sz w:val="24"/>
          <w:szCs w:val="24"/>
        </w:rPr>
        <w:t>Gerardo Ulloa Pérez</w:t>
      </w:r>
      <w:r w:rsidRPr="00E02D26">
        <w:rPr>
          <w:rFonts w:ascii="Times New Roman" w:hAnsi="Times New Roman" w:cs="Times New Roman"/>
          <w:sz w:val="24"/>
          <w:szCs w:val="24"/>
        </w:rPr>
        <w:t xml:space="preserve">, en representación del Grupo Parlamentario de morena, en la LXI Legislatura del Estado de México, con fundamento en lo dispuesto en los artículos 6 y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y 68 del Reglamento del Poder Legislativo del Estado Libre y Soberano de México someto a consideración del Pleno de esta Honorable Legislatura para estudio y dictamen, la presente </w:t>
      </w:r>
      <w:r w:rsidRPr="00E02D26">
        <w:rPr>
          <w:rFonts w:ascii="Times New Roman" w:hAnsi="Times New Roman" w:cs="Times New Roman"/>
          <w:b/>
          <w:sz w:val="24"/>
          <w:szCs w:val="24"/>
        </w:rPr>
        <w:t>Iniciativa con proyecto de Decreto</w:t>
      </w:r>
      <w:r w:rsidRPr="00E02D26">
        <w:rPr>
          <w:rFonts w:ascii="Times New Roman" w:hAnsi="Times New Roman" w:cs="Times New Roman"/>
          <w:sz w:val="24"/>
          <w:szCs w:val="24"/>
        </w:rPr>
        <w:t>, por el que se reforman, adicionan y derogan diversas disposiciones de la Ley de Prevención del Tabaquismo y de Protección ante la Exposición al Humo de Tabaco en el Estado de México, con base en la siguiente:</w:t>
      </w:r>
    </w:p>
    <w:p w:rsidR="00EA164A" w:rsidRPr="00E02D26" w:rsidRDefault="00EA164A" w:rsidP="00EA164A">
      <w:pPr>
        <w:spacing w:after="0" w:line="240" w:lineRule="auto"/>
        <w:ind w:right="-1"/>
        <w:jc w:val="both"/>
        <w:rPr>
          <w:rFonts w:ascii="Times New Roman" w:hAnsi="Times New Roman" w:cs="Times New Roman"/>
          <w:sz w:val="24"/>
          <w:szCs w:val="24"/>
        </w:rPr>
      </w:pPr>
    </w:p>
    <w:p w:rsidR="00EA164A" w:rsidRPr="00E02D26" w:rsidRDefault="00EA164A" w:rsidP="00EA164A">
      <w:pPr>
        <w:spacing w:after="0" w:line="240" w:lineRule="auto"/>
        <w:ind w:right="-1"/>
        <w:jc w:val="center"/>
        <w:rPr>
          <w:rFonts w:ascii="Times New Roman" w:hAnsi="Times New Roman" w:cs="Times New Roman"/>
          <w:b/>
          <w:sz w:val="24"/>
          <w:szCs w:val="24"/>
        </w:rPr>
      </w:pPr>
      <w:r w:rsidRPr="00E02D26">
        <w:rPr>
          <w:rFonts w:ascii="Times New Roman" w:hAnsi="Times New Roman" w:cs="Times New Roman"/>
          <w:b/>
          <w:sz w:val="24"/>
          <w:szCs w:val="24"/>
        </w:rPr>
        <w:t xml:space="preserve">E X P O S I C I </w:t>
      </w:r>
      <w:proofErr w:type="spellStart"/>
      <w:r w:rsidRPr="00E02D26">
        <w:rPr>
          <w:rFonts w:ascii="Times New Roman" w:hAnsi="Times New Roman" w:cs="Times New Roman"/>
          <w:b/>
          <w:sz w:val="24"/>
          <w:szCs w:val="24"/>
        </w:rPr>
        <w:t>Ó</w:t>
      </w:r>
      <w:proofErr w:type="spellEnd"/>
      <w:r w:rsidRPr="00E02D26">
        <w:rPr>
          <w:rFonts w:ascii="Times New Roman" w:hAnsi="Times New Roman" w:cs="Times New Roman"/>
          <w:b/>
          <w:sz w:val="24"/>
          <w:szCs w:val="24"/>
        </w:rPr>
        <w:t xml:space="preserve"> N   D E   M O T I V O S</w:t>
      </w:r>
    </w:p>
    <w:p w:rsidR="00EA164A" w:rsidRPr="00E02D26" w:rsidRDefault="00EA164A" w:rsidP="00EA164A">
      <w:pPr>
        <w:spacing w:after="0" w:line="240" w:lineRule="auto"/>
        <w:ind w:right="-1"/>
        <w:jc w:val="both"/>
        <w:rPr>
          <w:rFonts w:ascii="Times New Roman" w:hAnsi="Times New Roman" w:cs="Times New Roman"/>
          <w:sz w:val="24"/>
          <w:szCs w:val="24"/>
        </w:rPr>
      </w:pPr>
    </w:p>
    <w:p w:rsidR="00EA164A" w:rsidRPr="00E02D26" w:rsidRDefault="00EA164A" w:rsidP="00EA164A">
      <w:pPr>
        <w:spacing w:after="0" w:line="240" w:lineRule="auto"/>
        <w:ind w:right="-1"/>
        <w:jc w:val="both"/>
        <w:rPr>
          <w:rFonts w:ascii="Times New Roman" w:hAnsi="Times New Roman" w:cs="Times New Roman"/>
          <w:sz w:val="24"/>
          <w:szCs w:val="24"/>
        </w:rPr>
      </w:pPr>
      <w:r w:rsidRPr="00E02D26">
        <w:rPr>
          <w:rFonts w:ascii="Times New Roman" w:hAnsi="Times New Roman" w:cs="Times New Roman"/>
          <w:sz w:val="24"/>
          <w:szCs w:val="24"/>
        </w:rPr>
        <w:t xml:space="preserve">La protección a la salud y el establecimiento de condiciones para un ambiente sano para el desarrollo y bienestar de las personas, son derechos fundamentales reconocidos y garantizados en la constitución y en los tratados internacionales de los que el Estado Mexicano es parte. Como tales es obligación de todos los órdenes de gobierno, en sus respectivas competencias, procurar su </w:t>
      </w:r>
      <w:r w:rsidRPr="00E02D26">
        <w:rPr>
          <w:rFonts w:ascii="Times New Roman" w:hAnsi="Times New Roman" w:cs="Times New Roman"/>
          <w:sz w:val="24"/>
          <w:szCs w:val="24"/>
        </w:rPr>
        <w:lastRenderedPageBreak/>
        <w:t>promoción, respeto, protección y garantía; todo lo anterior, de conformidad con los principios de universalidad, interdependencia, indivisibilidad y progresividad.</w:t>
      </w:r>
    </w:p>
    <w:p w:rsidR="00EA164A" w:rsidRPr="00E02D26" w:rsidRDefault="00EA164A" w:rsidP="00EA164A">
      <w:pPr>
        <w:spacing w:after="0" w:line="240" w:lineRule="auto"/>
        <w:ind w:right="-1"/>
        <w:jc w:val="both"/>
        <w:rPr>
          <w:rFonts w:ascii="Times New Roman" w:hAnsi="Times New Roman" w:cs="Times New Roman"/>
          <w:sz w:val="24"/>
          <w:szCs w:val="24"/>
        </w:rPr>
      </w:pPr>
    </w:p>
    <w:p w:rsidR="00EA164A" w:rsidRPr="00E02D26" w:rsidRDefault="00EA164A" w:rsidP="00EA164A">
      <w:pPr>
        <w:spacing w:after="0" w:line="240" w:lineRule="auto"/>
        <w:ind w:right="-1"/>
        <w:jc w:val="both"/>
        <w:rPr>
          <w:rFonts w:ascii="Times New Roman" w:hAnsi="Times New Roman" w:cs="Times New Roman"/>
          <w:sz w:val="24"/>
          <w:szCs w:val="24"/>
        </w:rPr>
      </w:pPr>
      <w:r w:rsidRPr="00E02D26">
        <w:rPr>
          <w:rFonts w:ascii="Times New Roman" w:hAnsi="Times New Roman" w:cs="Times New Roman"/>
          <w:sz w:val="24"/>
          <w:szCs w:val="24"/>
        </w:rPr>
        <w:t>La exposición al humo de tabaco y al vapor que se utiliza como sustituto, son elementos que dañan la salud, de manera directa de los fumadores y de manera indirecta, de los no fumadores o fumadores pasivos. Los primeros lo hacen de manera libre y voluntaria; los segundos lo inhalan y padecen de manera involuntaria.</w:t>
      </w:r>
    </w:p>
    <w:p w:rsidR="00EA164A" w:rsidRPr="00E02D26" w:rsidRDefault="00EA164A" w:rsidP="00EA164A">
      <w:pPr>
        <w:spacing w:after="0" w:line="240" w:lineRule="auto"/>
        <w:ind w:right="-1"/>
        <w:jc w:val="both"/>
        <w:rPr>
          <w:rFonts w:ascii="Times New Roman" w:hAnsi="Times New Roman" w:cs="Times New Roman"/>
          <w:sz w:val="24"/>
          <w:szCs w:val="24"/>
        </w:rPr>
      </w:pPr>
    </w:p>
    <w:p w:rsidR="00EA164A" w:rsidRPr="00E02D26" w:rsidRDefault="00EA164A" w:rsidP="00EA164A">
      <w:pPr>
        <w:spacing w:after="0" w:line="240" w:lineRule="auto"/>
        <w:ind w:right="-1"/>
        <w:jc w:val="both"/>
        <w:rPr>
          <w:rFonts w:ascii="Times New Roman" w:hAnsi="Times New Roman" w:cs="Times New Roman"/>
          <w:sz w:val="24"/>
          <w:szCs w:val="24"/>
        </w:rPr>
      </w:pPr>
      <w:r w:rsidRPr="00E02D26">
        <w:rPr>
          <w:rFonts w:ascii="Times New Roman" w:hAnsi="Times New Roman" w:cs="Times New Roman"/>
          <w:sz w:val="24"/>
          <w:szCs w:val="24"/>
        </w:rPr>
        <w:t>El humo de tabaco ajeno de afecta en forma negativa los resultados del embarazo pues en las mujeres expuestas se presentan con más frecuencia abortos espontáneos, retraso del crecimiento fetal, muerte neonatal y complicaciones que podrían llevar a un parto prematuro o tener niños con bajo peso al nacer.</w:t>
      </w:r>
    </w:p>
    <w:p w:rsidR="00EA164A" w:rsidRPr="00E02D26" w:rsidRDefault="00EA164A" w:rsidP="00EA164A">
      <w:pPr>
        <w:spacing w:after="0" w:line="240" w:lineRule="auto"/>
        <w:ind w:right="-1"/>
        <w:jc w:val="both"/>
        <w:rPr>
          <w:rFonts w:ascii="Times New Roman" w:hAnsi="Times New Roman" w:cs="Times New Roman"/>
          <w:sz w:val="24"/>
          <w:szCs w:val="24"/>
        </w:rPr>
      </w:pPr>
    </w:p>
    <w:p w:rsidR="00EA164A" w:rsidRPr="00E02D26" w:rsidRDefault="00EA164A" w:rsidP="00EA164A">
      <w:pPr>
        <w:spacing w:after="0" w:line="240" w:lineRule="auto"/>
        <w:ind w:right="-1"/>
        <w:jc w:val="both"/>
        <w:rPr>
          <w:rFonts w:ascii="Times New Roman" w:hAnsi="Times New Roman" w:cs="Times New Roman"/>
          <w:sz w:val="24"/>
          <w:szCs w:val="24"/>
        </w:rPr>
      </w:pPr>
      <w:r w:rsidRPr="00E02D26">
        <w:rPr>
          <w:rFonts w:ascii="Times New Roman" w:hAnsi="Times New Roman" w:cs="Times New Roman"/>
          <w:sz w:val="24"/>
          <w:szCs w:val="24"/>
        </w:rPr>
        <w:t xml:space="preserve">Diversos estudios demuestran que el tabaquismo de los padres constituye una importante causa de morbimortalidad en niños. Se ha encontrado que el tabaquismo materno postnatal duplica el riesgo de muerte súbita en los lactantes, debido a que se produciría una irritación directa de las vías respiratorias o un incremento de infecciones respiratorias. Asimismo, durante la infancia y adolescencia se incrementa el riesgo de presentar enfermedades respiratorias. En niños mayores de un año se ha encontrado una mayor prevalencia de asma con un mayor número de episodios asmáticos, broncoespasmos severos que ponen en riesgo la vida, incremento del uso de medicamentos y hospitalizaciones. Otras patologías asociadas son las infecciones </w:t>
      </w:r>
      <w:proofErr w:type="spellStart"/>
      <w:r w:rsidRPr="00E02D26">
        <w:rPr>
          <w:rFonts w:ascii="Times New Roman" w:hAnsi="Times New Roman" w:cs="Times New Roman"/>
          <w:sz w:val="24"/>
          <w:szCs w:val="24"/>
        </w:rPr>
        <w:t>meningocócicas</w:t>
      </w:r>
      <w:proofErr w:type="spellEnd"/>
      <w:r w:rsidRPr="00E02D26">
        <w:rPr>
          <w:rFonts w:ascii="Times New Roman" w:hAnsi="Times New Roman" w:cs="Times New Roman"/>
          <w:sz w:val="24"/>
          <w:szCs w:val="24"/>
        </w:rPr>
        <w:t xml:space="preserve"> invasivas y la hipertensión arterial.</w:t>
      </w:r>
    </w:p>
    <w:p w:rsidR="00EA164A" w:rsidRPr="00E02D26" w:rsidRDefault="00EA164A" w:rsidP="00EA164A">
      <w:pPr>
        <w:spacing w:after="0" w:line="240" w:lineRule="auto"/>
        <w:ind w:right="-1"/>
        <w:jc w:val="both"/>
        <w:rPr>
          <w:rFonts w:ascii="Times New Roman" w:hAnsi="Times New Roman" w:cs="Times New Roman"/>
          <w:sz w:val="24"/>
          <w:szCs w:val="24"/>
        </w:rPr>
      </w:pPr>
    </w:p>
    <w:p w:rsidR="00EA164A" w:rsidRPr="00E02D26" w:rsidRDefault="00EA164A" w:rsidP="00EA164A">
      <w:pPr>
        <w:spacing w:after="0" w:line="240" w:lineRule="auto"/>
        <w:ind w:right="-1"/>
        <w:jc w:val="both"/>
        <w:rPr>
          <w:rFonts w:ascii="Times New Roman" w:hAnsi="Times New Roman" w:cs="Times New Roman"/>
          <w:sz w:val="24"/>
          <w:szCs w:val="24"/>
        </w:rPr>
      </w:pPr>
      <w:r w:rsidRPr="00E02D26">
        <w:rPr>
          <w:rFonts w:ascii="Times New Roman" w:hAnsi="Times New Roman" w:cs="Times New Roman"/>
          <w:sz w:val="24"/>
          <w:szCs w:val="24"/>
        </w:rPr>
        <w:t>Solo hay dos formas de evitar el daño producido por el humo del tabaco: conseguir que los fumadores dejen de fumar y proteger a los no fumadores de la exposición al humo ambiental de tabaco y de las emisiones producidas por Sistemas Electrónicos de Administración de Nicotina, Sistemas Similares sin Nicotina y Sistemas Alternativos de Consumo de Nicotina. En los lugares de trabajo y otros lugares públicos la legislación ha sido eficaz para restringir el consumo de tabaco con el objetivo de proteger la salud del no fumador frente a un riesgo que no ha elegido. Es necesario hacer patente que el tabaquismo se trata de una adicción con graves perjuicios para los fumadores y para los que conviven con ellos.</w:t>
      </w:r>
    </w:p>
    <w:p w:rsidR="00EA164A" w:rsidRPr="00E02D26" w:rsidRDefault="00EA164A" w:rsidP="00EA164A">
      <w:pPr>
        <w:spacing w:after="0" w:line="240" w:lineRule="auto"/>
        <w:ind w:right="-1"/>
        <w:jc w:val="both"/>
        <w:rPr>
          <w:rFonts w:ascii="Times New Roman" w:hAnsi="Times New Roman" w:cs="Times New Roman"/>
          <w:sz w:val="24"/>
          <w:szCs w:val="24"/>
        </w:rPr>
      </w:pPr>
    </w:p>
    <w:p w:rsidR="00EA164A" w:rsidRPr="00E02D26" w:rsidRDefault="00EA164A" w:rsidP="00EA164A">
      <w:pPr>
        <w:spacing w:after="0" w:line="240" w:lineRule="auto"/>
        <w:ind w:right="-1"/>
        <w:jc w:val="both"/>
        <w:rPr>
          <w:rFonts w:ascii="Times New Roman" w:hAnsi="Times New Roman" w:cs="Times New Roman"/>
          <w:sz w:val="24"/>
          <w:szCs w:val="24"/>
        </w:rPr>
      </w:pPr>
      <w:r w:rsidRPr="00E02D26">
        <w:rPr>
          <w:rFonts w:ascii="Times New Roman" w:hAnsi="Times New Roman" w:cs="Times New Roman"/>
          <w:sz w:val="24"/>
          <w:szCs w:val="24"/>
        </w:rPr>
        <w:t xml:space="preserve">En un inicio la regulación en la que se prohibía el consumo, se limitaba a lugares cerrados ahora, a nivel federal y en base a diversos estudios, se protegen los derechos de las </w:t>
      </w:r>
      <w:r w:rsidRPr="00E02D26">
        <w:rPr>
          <w:rFonts w:ascii="Times New Roman" w:hAnsi="Times New Roman" w:cs="Times New Roman"/>
          <w:b/>
          <w:sz w:val="24"/>
          <w:szCs w:val="24"/>
        </w:rPr>
        <w:t>personas no fumadoras</w:t>
      </w:r>
      <w:r w:rsidRPr="00E02D26">
        <w:rPr>
          <w:rFonts w:ascii="Times New Roman" w:hAnsi="Times New Roman" w:cs="Times New Roman"/>
          <w:sz w:val="24"/>
          <w:szCs w:val="24"/>
        </w:rPr>
        <w:t>, a las que, en base al principio de progresividad, se les garantiza vivir y convivir en espacios cien por ciento libres de humo de tabaco y emisiones.</w:t>
      </w:r>
    </w:p>
    <w:p w:rsidR="00EA164A" w:rsidRPr="00E02D26" w:rsidRDefault="00EA164A" w:rsidP="00EA164A">
      <w:pPr>
        <w:spacing w:after="0" w:line="240" w:lineRule="auto"/>
        <w:ind w:right="-1"/>
        <w:jc w:val="both"/>
        <w:rPr>
          <w:rFonts w:ascii="Times New Roman" w:hAnsi="Times New Roman" w:cs="Times New Roman"/>
          <w:sz w:val="24"/>
          <w:szCs w:val="24"/>
        </w:rPr>
      </w:pPr>
    </w:p>
    <w:p w:rsidR="00EA164A" w:rsidRPr="00E02D26" w:rsidRDefault="00EA164A" w:rsidP="00EA164A">
      <w:pPr>
        <w:spacing w:after="0" w:line="240" w:lineRule="auto"/>
        <w:ind w:right="-1"/>
        <w:jc w:val="both"/>
        <w:rPr>
          <w:rFonts w:ascii="Times New Roman" w:hAnsi="Times New Roman" w:cs="Times New Roman"/>
          <w:sz w:val="24"/>
          <w:szCs w:val="24"/>
        </w:rPr>
      </w:pPr>
      <w:r w:rsidRPr="00E02D26">
        <w:rPr>
          <w:rFonts w:ascii="Times New Roman" w:hAnsi="Times New Roman" w:cs="Times New Roman"/>
          <w:sz w:val="24"/>
          <w:szCs w:val="24"/>
        </w:rPr>
        <w:t xml:space="preserve">En estos se incluyen como lo había sido hasta ahora, áreas físicas con acceso público, lugares de trabajo, de transporte público o espacios de concurrencia colectiva; pero con la particularidad y novedad de que ahora estas áreas, abarcan espacios abiertos. </w:t>
      </w:r>
    </w:p>
    <w:p w:rsidR="00EA164A" w:rsidRPr="00E02D26" w:rsidRDefault="00EA164A" w:rsidP="00EA164A">
      <w:pPr>
        <w:spacing w:after="0" w:line="240" w:lineRule="auto"/>
        <w:ind w:right="-1"/>
        <w:jc w:val="both"/>
        <w:rPr>
          <w:rFonts w:ascii="Times New Roman" w:hAnsi="Times New Roman" w:cs="Times New Roman"/>
          <w:sz w:val="24"/>
          <w:szCs w:val="24"/>
        </w:rPr>
      </w:pPr>
    </w:p>
    <w:p w:rsidR="00EA164A" w:rsidRPr="00E02D26" w:rsidRDefault="00EA164A" w:rsidP="00EA164A">
      <w:pPr>
        <w:spacing w:after="0" w:line="240" w:lineRule="auto"/>
        <w:ind w:right="-1"/>
        <w:jc w:val="both"/>
        <w:rPr>
          <w:rFonts w:ascii="Times New Roman" w:hAnsi="Times New Roman" w:cs="Times New Roman"/>
          <w:sz w:val="24"/>
          <w:szCs w:val="24"/>
        </w:rPr>
      </w:pPr>
      <w:r w:rsidRPr="00E02D26">
        <w:rPr>
          <w:rFonts w:ascii="Times New Roman" w:hAnsi="Times New Roman" w:cs="Times New Roman"/>
          <w:sz w:val="24"/>
          <w:szCs w:val="24"/>
        </w:rPr>
        <w:t>De igual manera se debe considerar que, con fundamento en el artículo 3º, párrafo noveno de la Constitución Política de los Estados Unidos Mexicanos, los planes y programas de estudio deben incluir el conocimiento y la promoción de estilos de vida saludables; derecho e ideal que son obstaculizados por la promoción y la exposición en medios publicitarios de la acción de fumar como parte de una forma o estilo de vida deseable.</w:t>
      </w:r>
    </w:p>
    <w:p w:rsidR="00EA164A" w:rsidRPr="00E02D26" w:rsidRDefault="00EA164A" w:rsidP="00EA164A">
      <w:pPr>
        <w:spacing w:after="0" w:line="240" w:lineRule="auto"/>
        <w:ind w:right="-1"/>
        <w:jc w:val="both"/>
        <w:rPr>
          <w:rFonts w:ascii="Times New Roman" w:hAnsi="Times New Roman" w:cs="Times New Roman"/>
          <w:sz w:val="24"/>
          <w:szCs w:val="24"/>
        </w:rPr>
      </w:pPr>
    </w:p>
    <w:p w:rsidR="00EA164A" w:rsidRPr="00E02D26" w:rsidRDefault="00EA164A" w:rsidP="00EA164A">
      <w:pPr>
        <w:spacing w:after="0" w:line="240" w:lineRule="auto"/>
        <w:ind w:right="-1"/>
        <w:jc w:val="both"/>
        <w:rPr>
          <w:rFonts w:ascii="Times New Roman" w:hAnsi="Times New Roman" w:cs="Times New Roman"/>
          <w:sz w:val="24"/>
          <w:szCs w:val="24"/>
        </w:rPr>
      </w:pPr>
      <w:r w:rsidRPr="00E02D26">
        <w:rPr>
          <w:rFonts w:ascii="Times New Roman" w:hAnsi="Times New Roman" w:cs="Times New Roman"/>
          <w:sz w:val="24"/>
          <w:szCs w:val="24"/>
        </w:rPr>
        <w:t xml:space="preserve">Otra forma de contaminación generada por la actividad de fumar son los desechos plásticos de las colillas de cigarro, así como de los cartuchos de los </w:t>
      </w:r>
      <w:proofErr w:type="spellStart"/>
      <w:r w:rsidRPr="00E02D26">
        <w:rPr>
          <w:rFonts w:ascii="Times New Roman" w:hAnsi="Times New Roman" w:cs="Times New Roman"/>
          <w:sz w:val="24"/>
          <w:szCs w:val="24"/>
        </w:rPr>
        <w:t>vapes</w:t>
      </w:r>
      <w:proofErr w:type="spellEnd"/>
      <w:r w:rsidRPr="00E02D26">
        <w:rPr>
          <w:rFonts w:ascii="Times New Roman" w:hAnsi="Times New Roman" w:cs="Times New Roman"/>
          <w:sz w:val="24"/>
          <w:szCs w:val="24"/>
        </w:rPr>
        <w:t xml:space="preserve"> (dispositivos electrónicos sustitutos del </w:t>
      </w:r>
      <w:r w:rsidRPr="00E02D26">
        <w:rPr>
          <w:rFonts w:ascii="Times New Roman" w:hAnsi="Times New Roman" w:cs="Times New Roman"/>
          <w:sz w:val="24"/>
          <w:szCs w:val="24"/>
        </w:rPr>
        <w:lastRenderedPageBreak/>
        <w:t xml:space="preserve">cigarro), incluidos sus componentes electrónicos pilas y demás componentes que dañan el medio ambiente. </w:t>
      </w:r>
    </w:p>
    <w:p w:rsidR="00EA164A" w:rsidRPr="00E02D26" w:rsidRDefault="00EA164A" w:rsidP="00EA164A">
      <w:pPr>
        <w:spacing w:after="0" w:line="240" w:lineRule="auto"/>
        <w:ind w:right="-1"/>
        <w:jc w:val="both"/>
        <w:rPr>
          <w:rFonts w:ascii="Times New Roman" w:hAnsi="Times New Roman" w:cs="Times New Roman"/>
          <w:sz w:val="24"/>
          <w:szCs w:val="24"/>
        </w:rPr>
      </w:pPr>
    </w:p>
    <w:p w:rsidR="00EA164A" w:rsidRPr="00E02D26" w:rsidRDefault="00EA164A" w:rsidP="00EA164A">
      <w:pPr>
        <w:spacing w:after="0" w:line="240" w:lineRule="auto"/>
        <w:ind w:right="-1"/>
        <w:jc w:val="both"/>
        <w:rPr>
          <w:rFonts w:ascii="Times New Roman" w:hAnsi="Times New Roman" w:cs="Times New Roman"/>
          <w:sz w:val="24"/>
          <w:szCs w:val="24"/>
        </w:rPr>
      </w:pPr>
      <w:r w:rsidRPr="00E02D26">
        <w:rPr>
          <w:rFonts w:ascii="Times New Roman" w:hAnsi="Times New Roman" w:cs="Times New Roman"/>
          <w:sz w:val="24"/>
          <w:szCs w:val="24"/>
        </w:rPr>
        <w:t>En este sentido, previa discusión y aprobación en el congreso de la Unión, el 17 de febrero de 2022, se publicó en el Diario Oficial de la Federación, el Decreto por el que se reforman, adicionan y derogan diversas disposiciones de la Ley General para el Control del Tabaco, en la que se adicionó, como una de sus finalidades la de proteger los derechos de los no fumadores a vivir y convivir en espacios cien por ciento libres de humo de tabaco y emisiones.</w:t>
      </w:r>
    </w:p>
    <w:p w:rsidR="00EA164A" w:rsidRPr="00E02D26" w:rsidRDefault="00EA164A" w:rsidP="00EA164A">
      <w:pPr>
        <w:spacing w:after="0" w:line="240" w:lineRule="auto"/>
        <w:ind w:right="-1"/>
        <w:jc w:val="both"/>
        <w:rPr>
          <w:rFonts w:ascii="Times New Roman" w:hAnsi="Times New Roman" w:cs="Times New Roman"/>
          <w:sz w:val="24"/>
          <w:szCs w:val="24"/>
        </w:rPr>
      </w:pPr>
    </w:p>
    <w:p w:rsidR="00EA164A" w:rsidRPr="00E02D26" w:rsidRDefault="00EA164A" w:rsidP="00EA164A">
      <w:pPr>
        <w:spacing w:after="0" w:line="240" w:lineRule="auto"/>
        <w:ind w:right="-1"/>
        <w:jc w:val="both"/>
        <w:rPr>
          <w:rFonts w:ascii="Times New Roman" w:hAnsi="Times New Roman" w:cs="Times New Roman"/>
          <w:sz w:val="24"/>
          <w:szCs w:val="24"/>
        </w:rPr>
      </w:pPr>
      <w:r w:rsidRPr="00E02D26">
        <w:rPr>
          <w:rFonts w:ascii="Times New Roman" w:hAnsi="Times New Roman" w:cs="Times New Roman"/>
          <w:sz w:val="24"/>
          <w:szCs w:val="24"/>
        </w:rPr>
        <w:t>Por lo anterior, considerando que en el tercer transitorio del decreto que se refiere, se instruyó a los gobiernos de las Entidades Federativas y de los municipios, de acuerdo a sus respectivas competencias, adecuar sus leyes, reglamentos, bandos y demás disposiciones jurídicas, en congruencia con la nueva normatividad y, en procuración de la promoción, respeto, protección y garantía de la salud pública, así como del establecimiento de condiciones para un ambiente sano para el desarrollo y bienestar de las personas; derechos fundamentales reconocidos en la constitución, a nombre del grupo parlamentario de Morena, propongo que en los conceptos de área física con acceso al público y espacio 100 % libre de humo de tabaco, se considere y se complemente con la modalidad de espacios abiertos, terminando con ello con la limitante de la prohibición de fumar, en cualquiera de sus modalidades, en espacios cerrados. Para esto se sugiere reformar las fracciones I y VII, de la Ley de Prevención del Tabaquismo y de Protección ante la Exposición al Humo de Tabaco en el Estado de México.</w:t>
      </w:r>
    </w:p>
    <w:p w:rsidR="00EA164A" w:rsidRPr="00E02D26" w:rsidRDefault="00EA164A" w:rsidP="00EA164A">
      <w:pPr>
        <w:spacing w:after="0" w:line="240" w:lineRule="auto"/>
        <w:ind w:right="-1"/>
        <w:jc w:val="both"/>
        <w:rPr>
          <w:rFonts w:ascii="Times New Roman" w:hAnsi="Times New Roman" w:cs="Times New Roman"/>
          <w:sz w:val="24"/>
          <w:szCs w:val="24"/>
        </w:rPr>
      </w:pPr>
    </w:p>
    <w:p w:rsidR="00EA164A" w:rsidRPr="00E02D26" w:rsidRDefault="00EA164A" w:rsidP="00EA164A">
      <w:pPr>
        <w:spacing w:after="0" w:line="240" w:lineRule="auto"/>
        <w:ind w:right="-1"/>
        <w:jc w:val="both"/>
        <w:rPr>
          <w:rFonts w:ascii="Times New Roman" w:hAnsi="Times New Roman" w:cs="Times New Roman"/>
          <w:sz w:val="24"/>
          <w:szCs w:val="24"/>
        </w:rPr>
      </w:pPr>
      <w:r w:rsidRPr="00E02D26">
        <w:rPr>
          <w:rFonts w:ascii="Times New Roman" w:hAnsi="Times New Roman" w:cs="Times New Roman"/>
          <w:sz w:val="24"/>
          <w:szCs w:val="24"/>
        </w:rPr>
        <w:t>En base a lo considerado en la presente exposición de motivos, someto a la consideración de esta H. Legislatura el presente Proyecto de Decreto, esperando tenga a bien apoyarla y aprobarla en sus términos.</w:t>
      </w:r>
    </w:p>
    <w:p w:rsidR="00EA164A" w:rsidRPr="00E02D26" w:rsidRDefault="00EA164A" w:rsidP="00EA164A">
      <w:pPr>
        <w:spacing w:after="0" w:line="240" w:lineRule="auto"/>
        <w:ind w:right="-1"/>
        <w:jc w:val="center"/>
        <w:rPr>
          <w:rFonts w:ascii="Times New Roman" w:hAnsi="Times New Roman" w:cs="Times New Roman"/>
          <w:sz w:val="24"/>
          <w:szCs w:val="24"/>
        </w:rPr>
      </w:pPr>
    </w:p>
    <w:p w:rsidR="00EA164A" w:rsidRPr="00E02D26" w:rsidRDefault="00EA164A" w:rsidP="00EA164A">
      <w:pPr>
        <w:spacing w:after="0" w:line="240" w:lineRule="auto"/>
        <w:ind w:right="-1"/>
        <w:jc w:val="center"/>
        <w:rPr>
          <w:rFonts w:ascii="Times New Roman" w:hAnsi="Times New Roman" w:cs="Times New Roman"/>
          <w:b/>
          <w:sz w:val="24"/>
          <w:szCs w:val="24"/>
        </w:rPr>
      </w:pPr>
      <w:r w:rsidRPr="00E02D26">
        <w:rPr>
          <w:rFonts w:ascii="Times New Roman" w:hAnsi="Times New Roman" w:cs="Times New Roman"/>
          <w:b/>
          <w:sz w:val="24"/>
          <w:szCs w:val="24"/>
        </w:rPr>
        <w:t>ATENTAMENTE</w:t>
      </w:r>
    </w:p>
    <w:p w:rsidR="00EA164A" w:rsidRPr="00E02D26" w:rsidRDefault="00EA164A" w:rsidP="00EA164A">
      <w:pPr>
        <w:spacing w:after="0" w:line="240" w:lineRule="auto"/>
        <w:ind w:right="-1"/>
        <w:jc w:val="center"/>
        <w:rPr>
          <w:rFonts w:ascii="Times New Roman" w:hAnsi="Times New Roman" w:cs="Times New Roman"/>
          <w:b/>
          <w:sz w:val="24"/>
          <w:szCs w:val="24"/>
        </w:rPr>
      </w:pPr>
      <w:r w:rsidRPr="00E02D26">
        <w:rPr>
          <w:rFonts w:ascii="Times New Roman" w:hAnsi="Times New Roman" w:cs="Times New Roman"/>
          <w:b/>
          <w:sz w:val="24"/>
          <w:szCs w:val="24"/>
        </w:rPr>
        <w:t>DIPUTADO GERARDO ULLOA PÉREZ</w:t>
      </w:r>
    </w:p>
    <w:p w:rsidR="00EA164A" w:rsidRPr="00E02D26" w:rsidRDefault="00EA164A" w:rsidP="00EA164A">
      <w:pPr>
        <w:spacing w:after="0" w:line="240" w:lineRule="auto"/>
        <w:ind w:right="-1"/>
        <w:jc w:val="center"/>
        <w:rPr>
          <w:rFonts w:ascii="Times New Roman" w:hAnsi="Times New Roman" w:cs="Times New Roman"/>
          <w:sz w:val="24"/>
          <w:szCs w:val="24"/>
        </w:rPr>
      </w:pPr>
      <w:r w:rsidRPr="00E02D26">
        <w:rPr>
          <w:rFonts w:ascii="Times New Roman" w:hAnsi="Times New Roman" w:cs="Times New Roman"/>
          <w:sz w:val="24"/>
          <w:szCs w:val="24"/>
        </w:rPr>
        <w:t>PRESENTANTE</w:t>
      </w:r>
    </w:p>
    <w:p w:rsidR="00EA164A" w:rsidRPr="00E02D26" w:rsidRDefault="00EA164A" w:rsidP="00EA164A">
      <w:pPr>
        <w:spacing w:after="0" w:line="240" w:lineRule="auto"/>
        <w:ind w:right="-1"/>
        <w:jc w:val="both"/>
        <w:rPr>
          <w:rFonts w:ascii="Times New Roman" w:hAnsi="Times New Roman" w:cs="Times New Roman"/>
          <w:sz w:val="24"/>
          <w:szCs w:val="24"/>
        </w:rPr>
      </w:pPr>
    </w:p>
    <w:p w:rsidR="00EA164A" w:rsidRPr="00E02D26" w:rsidRDefault="00EA164A" w:rsidP="00EA164A">
      <w:pPr>
        <w:spacing w:after="0" w:line="240" w:lineRule="auto"/>
        <w:ind w:right="-1"/>
        <w:jc w:val="center"/>
        <w:rPr>
          <w:rFonts w:ascii="Times New Roman" w:hAnsi="Times New Roman" w:cs="Times New Roman"/>
          <w:b/>
          <w:sz w:val="24"/>
          <w:szCs w:val="24"/>
        </w:rPr>
      </w:pPr>
      <w:r w:rsidRPr="00E02D26">
        <w:rPr>
          <w:rFonts w:ascii="Times New Roman" w:hAnsi="Times New Roman" w:cs="Times New Roman"/>
          <w:b/>
          <w:sz w:val="24"/>
          <w:szCs w:val="24"/>
        </w:rPr>
        <w:t>GRUPO PARLAMENTARIO MORENA</w:t>
      </w:r>
    </w:p>
    <w:p w:rsidR="00EA164A" w:rsidRPr="00E02D26" w:rsidRDefault="00EA164A" w:rsidP="00EA164A">
      <w:pPr>
        <w:spacing w:after="0" w:line="240" w:lineRule="auto"/>
        <w:ind w:right="-1"/>
        <w:jc w:val="center"/>
        <w:rPr>
          <w:rFonts w:ascii="Times New Roman" w:hAnsi="Times New Roman" w:cs="Times New Roman"/>
          <w:b/>
          <w:sz w:val="24"/>
          <w:szCs w:val="24"/>
        </w:rPr>
      </w:pPr>
      <w:r w:rsidRPr="00E02D26">
        <w:rPr>
          <w:rFonts w:ascii="Times New Roman" w:hAnsi="Times New Roman" w:cs="Times New Roman"/>
          <w:b/>
          <w:sz w:val="24"/>
          <w:szCs w:val="24"/>
        </w:rPr>
        <w:t>DIPUTADAS y DIPUTADOS:</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EA164A" w:rsidRPr="00E02D26" w:rsidTr="004F34F6">
        <w:trPr>
          <w:jc w:val="center"/>
        </w:trPr>
        <w:tc>
          <w:tcPr>
            <w:tcW w:w="4672" w:type="dxa"/>
          </w:tcPr>
          <w:p w:rsidR="00EA164A" w:rsidRPr="00E02D26" w:rsidRDefault="00EA164A" w:rsidP="00EA164A">
            <w:pPr>
              <w:ind w:right="-1"/>
              <w:jc w:val="center"/>
              <w:rPr>
                <w:rFonts w:ascii="Times New Roman" w:hAnsi="Times New Roman" w:cs="Times New Roman"/>
                <w:sz w:val="24"/>
                <w:szCs w:val="24"/>
              </w:rPr>
            </w:pPr>
            <w:r w:rsidRPr="00E02D26">
              <w:rPr>
                <w:rFonts w:ascii="Times New Roman" w:hAnsi="Times New Roman" w:cs="Times New Roman"/>
                <w:sz w:val="24"/>
                <w:szCs w:val="24"/>
              </w:rPr>
              <w:t>ANAIS MIRIAM BURGOS HERNÁNDEZ</w:t>
            </w:r>
          </w:p>
          <w:p w:rsidR="004F34F6" w:rsidRPr="00E02D26" w:rsidRDefault="004F34F6" w:rsidP="00EA164A">
            <w:pPr>
              <w:ind w:right="-1"/>
              <w:jc w:val="center"/>
              <w:rPr>
                <w:rFonts w:ascii="Times New Roman" w:hAnsi="Times New Roman" w:cs="Times New Roman"/>
                <w:sz w:val="24"/>
                <w:szCs w:val="24"/>
              </w:rPr>
            </w:pPr>
          </w:p>
        </w:tc>
        <w:tc>
          <w:tcPr>
            <w:tcW w:w="4673" w:type="dxa"/>
          </w:tcPr>
          <w:p w:rsidR="00EA164A" w:rsidRPr="00E02D26" w:rsidRDefault="00EA164A" w:rsidP="00EA164A">
            <w:pPr>
              <w:ind w:right="-1"/>
              <w:jc w:val="center"/>
              <w:rPr>
                <w:rFonts w:ascii="Times New Roman" w:hAnsi="Times New Roman" w:cs="Times New Roman"/>
                <w:sz w:val="24"/>
                <w:szCs w:val="24"/>
              </w:rPr>
            </w:pPr>
            <w:r w:rsidRPr="00E02D26">
              <w:rPr>
                <w:rFonts w:ascii="Times New Roman" w:hAnsi="Times New Roman" w:cs="Times New Roman"/>
                <w:sz w:val="24"/>
                <w:szCs w:val="24"/>
              </w:rPr>
              <w:t>ADRIAN MANUEL GALICIA SALCEDA</w:t>
            </w:r>
          </w:p>
        </w:tc>
      </w:tr>
      <w:tr w:rsidR="00EA164A" w:rsidRPr="00E02D26" w:rsidTr="004F34F6">
        <w:trPr>
          <w:jc w:val="center"/>
        </w:trPr>
        <w:tc>
          <w:tcPr>
            <w:tcW w:w="4672" w:type="dxa"/>
          </w:tcPr>
          <w:p w:rsidR="00EA164A" w:rsidRPr="00E02D26" w:rsidRDefault="00EA164A" w:rsidP="00EA164A">
            <w:pPr>
              <w:ind w:right="-1"/>
              <w:jc w:val="center"/>
              <w:rPr>
                <w:rFonts w:ascii="Times New Roman" w:hAnsi="Times New Roman" w:cs="Times New Roman"/>
                <w:sz w:val="24"/>
                <w:szCs w:val="24"/>
              </w:rPr>
            </w:pPr>
            <w:r w:rsidRPr="00E02D26">
              <w:rPr>
                <w:rFonts w:ascii="Times New Roman" w:hAnsi="Times New Roman" w:cs="Times New Roman"/>
                <w:sz w:val="24"/>
                <w:szCs w:val="24"/>
              </w:rPr>
              <w:t>MAURILIO HERNÁNDEZ GONZÁLEZ</w:t>
            </w:r>
          </w:p>
        </w:tc>
        <w:tc>
          <w:tcPr>
            <w:tcW w:w="4673" w:type="dxa"/>
          </w:tcPr>
          <w:p w:rsidR="00EA164A" w:rsidRPr="00E02D26" w:rsidRDefault="00EA164A" w:rsidP="00EA164A">
            <w:pPr>
              <w:ind w:right="-1"/>
              <w:jc w:val="center"/>
              <w:rPr>
                <w:rFonts w:ascii="Times New Roman" w:hAnsi="Times New Roman" w:cs="Times New Roman"/>
                <w:sz w:val="24"/>
                <w:szCs w:val="24"/>
              </w:rPr>
            </w:pPr>
            <w:r w:rsidRPr="00E02D26">
              <w:rPr>
                <w:rFonts w:ascii="Times New Roman" w:hAnsi="Times New Roman" w:cs="Times New Roman"/>
                <w:sz w:val="24"/>
                <w:szCs w:val="24"/>
              </w:rPr>
              <w:t>NAZARIO GUTIÉRREZ MARTÍNEZ</w:t>
            </w:r>
          </w:p>
          <w:p w:rsidR="004F34F6" w:rsidRPr="00E02D26" w:rsidRDefault="004F34F6" w:rsidP="00EA164A">
            <w:pPr>
              <w:ind w:right="-1"/>
              <w:jc w:val="center"/>
              <w:rPr>
                <w:rFonts w:ascii="Times New Roman" w:hAnsi="Times New Roman" w:cs="Times New Roman"/>
                <w:sz w:val="24"/>
                <w:szCs w:val="24"/>
              </w:rPr>
            </w:pPr>
          </w:p>
        </w:tc>
      </w:tr>
      <w:tr w:rsidR="00EA164A" w:rsidRPr="00E02D26" w:rsidTr="004F34F6">
        <w:trPr>
          <w:jc w:val="center"/>
        </w:trPr>
        <w:tc>
          <w:tcPr>
            <w:tcW w:w="4672" w:type="dxa"/>
          </w:tcPr>
          <w:p w:rsidR="00EA164A" w:rsidRPr="00E02D26" w:rsidRDefault="00EA164A" w:rsidP="00EA164A">
            <w:pPr>
              <w:ind w:right="-1"/>
              <w:jc w:val="center"/>
              <w:rPr>
                <w:rFonts w:ascii="Times New Roman" w:hAnsi="Times New Roman" w:cs="Times New Roman"/>
                <w:sz w:val="24"/>
                <w:szCs w:val="24"/>
              </w:rPr>
            </w:pPr>
            <w:r w:rsidRPr="00E02D26">
              <w:rPr>
                <w:rFonts w:ascii="Times New Roman" w:hAnsi="Times New Roman" w:cs="Times New Roman"/>
                <w:sz w:val="24"/>
                <w:szCs w:val="24"/>
              </w:rPr>
              <w:t>VALENTIN GONZÁLEZ BAUTISTA</w:t>
            </w:r>
          </w:p>
        </w:tc>
        <w:tc>
          <w:tcPr>
            <w:tcW w:w="4673" w:type="dxa"/>
          </w:tcPr>
          <w:p w:rsidR="00EA164A" w:rsidRPr="00E02D26" w:rsidRDefault="00EA164A" w:rsidP="00EA164A">
            <w:pPr>
              <w:ind w:right="-1"/>
              <w:jc w:val="center"/>
              <w:rPr>
                <w:rFonts w:ascii="Times New Roman" w:hAnsi="Times New Roman" w:cs="Times New Roman"/>
                <w:sz w:val="24"/>
                <w:szCs w:val="24"/>
              </w:rPr>
            </w:pPr>
            <w:r w:rsidRPr="00E02D26">
              <w:rPr>
                <w:rFonts w:ascii="Times New Roman" w:hAnsi="Times New Roman" w:cs="Times New Roman"/>
                <w:sz w:val="24"/>
                <w:szCs w:val="24"/>
              </w:rPr>
              <w:t>BEATRIZ GARCÍA VILLEGAS</w:t>
            </w:r>
          </w:p>
          <w:p w:rsidR="004F34F6" w:rsidRPr="00E02D26" w:rsidRDefault="004F34F6" w:rsidP="00EA164A">
            <w:pPr>
              <w:ind w:right="-1"/>
              <w:jc w:val="center"/>
              <w:rPr>
                <w:rFonts w:ascii="Times New Roman" w:hAnsi="Times New Roman" w:cs="Times New Roman"/>
                <w:sz w:val="24"/>
                <w:szCs w:val="24"/>
              </w:rPr>
            </w:pPr>
          </w:p>
        </w:tc>
      </w:tr>
      <w:tr w:rsidR="00EA164A" w:rsidRPr="00E02D26" w:rsidTr="004F34F6">
        <w:trPr>
          <w:jc w:val="center"/>
        </w:trPr>
        <w:tc>
          <w:tcPr>
            <w:tcW w:w="4672" w:type="dxa"/>
          </w:tcPr>
          <w:p w:rsidR="00EA164A" w:rsidRPr="00E02D26" w:rsidRDefault="00EA164A" w:rsidP="00EA164A">
            <w:pPr>
              <w:ind w:right="-1"/>
              <w:jc w:val="center"/>
              <w:rPr>
                <w:rFonts w:ascii="Times New Roman" w:hAnsi="Times New Roman" w:cs="Times New Roman"/>
                <w:sz w:val="24"/>
                <w:szCs w:val="24"/>
              </w:rPr>
            </w:pPr>
            <w:r w:rsidRPr="00E02D26">
              <w:rPr>
                <w:rFonts w:ascii="Times New Roman" w:hAnsi="Times New Roman" w:cs="Times New Roman"/>
                <w:sz w:val="24"/>
                <w:szCs w:val="24"/>
              </w:rPr>
              <w:t>FAUSTINO DE LA CRUZ PÉREZ</w:t>
            </w:r>
          </w:p>
        </w:tc>
        <w:tc>
          <w:tcPr>
            <w:tcW w:w="4673" w:type="dxa"/>
          </w:tcPr>
          <w:p w:rsidR="00EA164A" w:rsidRPr="00E02D26" w:rsidRDefault="00EA164A" w:rsidP="00EA164A">
            <w:pPr>
              <w:ind w:right="-1"/>
              <w:jc w:val="center"/>
              <w:rPr>
                <w:rFonts w:ascii="Times New Roman" w:hAnsi="Times New Roman" w:cs="Times New Roman"/>
                <w:sz w:val="24"/>
                <w:szCs w:val="24"/>
              </w:rPr>
            </w:pPr>
            <w:r w:rsidRPr="00E02D26">
              <w:rPr>
                <w:rFonts w:ascii="Times New Roman" w:hAnsi="Times New Roman" w:cs="Times New Roman"/>
                <w:sz w:val="24"/>
                <w:szCs w:val="24"/>
              </w:rPr>
              <w:t>YESICA YANET ROJAS HERNÁNDEZ</w:t>
            </w:r>
          </w:p>
          <w:p w:rsidR="004F34F6" w:rsidRPr="00E02D26" w:rsidRDefault="004F34F6" w:rsidP="00EA164A">
            <w:pPr>
              <w:ind w:right="-1"/>
              <w:jc w:val="center"/>
              <w:rPr>
                <w:rFonts w:ascii="Times New Roman" w:hAnsi="Times New Roman" w:cs="Times New Roman"/>
                <w:sz w:val="24"/>
                <w:szCs w:val="24"/>
              </w:rPr>
            </w:pPr>
          </w:p>
        </w:tc>
      </w:tr>
      <w:tr w:rsidR="00EA164A" w:rsidRPr="00E02D26" w:rsidTr="004F34F6">
        <w:trPr>
          <w:jc w:val="center"/>
        </w:trPr>
        <w:tc>
          <w:tcPr>
            <w:tcW w:w="4672" w:type="dxa"/>
          </w:tcPr>
          <w:p w:rsidR="00EA164A" w:rsidRPr="00E02D26" w:rsidRDefault="00EA164A" w:rsidP="00EA164A">
            <w:pPr>
              <w:ind w:right="-1"/>
              <w:jc w:val="center"/>
              <w:rPr>
                <w:rFonts w:ascii="Times New Roman" w:hAnsi="Times New Roman" w:cs="Times New Roman"/>
                <w:sz w:val="24"/>
                <w:szCs w:val="24"/>
              </w:rPr>
            </w:pPr>
            <w:r w:rsidRPr="00E02D26">
              <w:rPr>
                <w:rFonts w:ascii="Times New Roman" w:hAnsi="Times New Roman" w:cs="Times New Roman"/>
                <w:sz w:val="24"/>
                <w:szCs w:val="24"/>
              </w:rPr>
              <w:t>MARIA DEL ROSARIO ELIZALDE VAZQUEZ</w:t>
            </w:r>
          </w:p>
          <w:p w:rsidR="004F34F6" w:rsidRPr="00E02D26" w:rsidRDefault="004F34F6" w:rsidP="00EA164A">
            <w:pPr>
              <w:ind w:right="-1"/>
              <w:jc w:val="center"/>
              <w:rPr>
                <w:rFonts w:ascii="Times New Roman" w:hAnsi="Times New Roman" w:cs="Times New Roman"/>
                <w:sz w:val="24"/>
                <w:szCs w:val="24"/>
              </w:rPr>
            </w:pPr>
          </w:p>
        </w:tc>
        <w:tc>
          <w:tcPr>
            <w:tcW w:w="4673" w:type="dxa"/>
          </w:tcPr>
          <w:p w:rsidR="00EA164A" w:rsidRPr="00E02D26" w:rsidRDefault="00EA164A" w:rsidP="00EA164A">
            <w:pPr>
              <w:ind w:right="-1"/>
              <w:jc w:val="center"/>
              <w:rPr>
                <w:rFonts w:ascii="Times New Roman" w:hAnsi="Times New Roman" w:cs="Times New Roman"/>
                <w:sz w:val="24"/>
                <w:szCs w:val="24"/>
              </w:rPr>
            </w:pPr>
            <w:r w:rsidRPr="00E02D26">
              <w:rPr>
                <w:rFonts w:ascii="Times New Roman" w:hAnsi="Times New Roman" w:cs="Times New Roman"/>
                <w:sz w:val="24"/>
                <w:szCs w:val="24"/>
              </w:rPr>
              <w:t>ROSA MARÍA ZETINA GONZÁLEZ</w:t>
            </w:r>
          </w:p>
        </w:tc>
      </w:tr>
      <w:tr w:rsidR="00EA164A" w:rsidRPr="00E02D26" w:rsidTr="004F34F6">
        <w:trPr>
          <w:jc w:val="center"/>
        </w:trPr>
        <w:tc>
          <w:tcPr>
            <w:tcW w:w="4672" w:type="dxa"/>
          </w:tcPr>
          <w:p w:rsidR="00EA164A" w:rsidRPr="00E02D26" w:rsidRDefault="00EA164A" w:rsidP="00EA164A">
            <w:pPr>
              <w:ind w:right="-1"/>
              <w:jc w:val="center"/>
              <w:rPr>
                <w:rFonts w:ascii="Times New Roman" w:hAnsi="Times New Roman" w:cs="Times New Roman"/>
                <w:sz w:val="24"/>
                <w:szCs w:val="24"/>
              </w:rPr>
            </w:pPr>
            <w:r w:rsidRPr="00E02D26">
              <w:rPr>
                <w:rFonts w:ascii="Times New Roman" w:hAnsi="Times New Roman" w:cs="Times New Roman"/>
                <w:sz w:val="24"/>
                <w:szCs w:val="24"/>
              </w:rPr>
              <w:t>KARINA LABASTIDA SOTELO</w:t>
            </w:r>
          </w:p>
          <w:p w:rsidR="004F34F6" w:rsidRPr="00E02D26" w:rsidRDefault="004F34F6" w:rsidP="00EA164A">
            <w:pPr>
              <w:ind w:right="-1"/>
              <w:jc w:val="center"/>
              <w:rPr>
                <w:rFonts w:ascii="Times New Roman" w:hAnsi="Times New Roman" w:cs="Times New Roman"/>
                <w:sz w:val="24"/>
                <w:szCs w:val="24"/>
              </w:rPr>
            </w:pPr>
          </w:p>
        </w:tc>
        <w:tc>
          <w:tcPr>
            <w:tcW w:w="4673" w:type="dxa"/>
          </w:tcPr>
          <w:p w:rsidR="00EA164A" w:rsidRPr="00E02D26" w:rsidRDefault="00EA164A" w:rsidP="00EA164A">
            <w:pPr>
              <w:ind w:right="-1"/>
              <w:jc w:val="center"/>
              <w:rPr>
                <w:rFonts w:ascii="Times New Roman" w:hAnsi="Times New Roman" w:cs="Times New Roman"/>
                <w:sz w:val="24"/>
                <w:szCs w:val="24"/>
              </w:rPr>
            </w:pPr>
            <w:r w:rsidRPr="00E02D26">
              <w:rPr>
                <w:rFonts w:ascii="Times New Roman" w:hAnsi="Times New Roman" w:cs="Times New Roman"/>
                <w:sz w:val="24"/>
                <w:szCs w:val="24"/>
              </w:rPr>
              <w:t>DIONICIO JORGE GARCÍA SÁNCHEZ</w:t>
            </w:r>
          </w:p>
        </w:tc>
      </w:tr>
      <w:tr w:rsidR="00EA164A" w:rsidRPr="00E02D26" w:rsidTr="004F34F6">
        <w:trPr>
          <w:jc w:val="center"/>
        </w:trPr>
        <w:tc>
          <w:tcPr>
            <w:tcW w:w="4672" w:type="dxa"/>
          </w:tcPr>
          <w:p w:rsidR="00EA164A" w:rsidRPr="00E02D26" w:rsidRDefault="00EA164A" w:rsidP="00EA164A">
            <w:pPr>
              <w:ind w:right="-1"/>
              <w:jc w:val="center"/>
              <w:rPr>
                <w:rFonts w:ascii="Times New Roman" w:hAnsi="Times New Roman" w:cs="Times New Roman"/>
                <w:sz w:val="24"/>
                <w:szCs w:val="24"/>
              </w:rPr>
            </w:pPr>
            <w:r w:rsidRPr="00E02D26">
              <w:rPr>
                <w:rFonts w:ascii="Times New Roman" w:hAnsi="Times New Roman" w:cs="Times New Roman"/>
                <w:sz w:val="24"/>
                <w:szCs w:val="24"/>
              </w:rPr>
              <w:t>ISAAC MARTÍN MONTOYA MÁRQUEZ</w:t>
            </w:r>
          </w:p>
          <w:p w:rsidR="004F34F6" w:rsidRPr="00E02D26" w:rsidRDefault="004F34F6" w:rsidP="00EA164A">
            <w:pPr>
              <w:ind w:right="-1"/>
              <w:jc w:val="center"/>
              <w:rPr>
                <w:rFonts w:ascii="Times New Roman" w:hAnsi="Times New Roman" w:cs="Times New Roman"/>
                <w:sz w:val="24"/>
                <w:szCs w:val="24"/>
              </w:rPr>
            </w:pPr>
          </w:p>
        </w:tc>
        <w:tc>
          <w:tcPr>
            <w:tcW w:w="4673" w:type="dxa"/>
          </w:tcPr>
          <w:p w:rsidR="00EA164A" w:rsidRPr="00E02D26" w:rsidRDefault="00EA164A" w:rsidP="00EA164A">
            <w:pPr>
              <w:ind w:right="-1"/>
              <w:jc w:val="center"/>
              <w:rPr>
                <w:rFonts w:ascii="Times New Roman" w:hAnsi="Times New Roman" w:cs="Times New Roman"/>
                <w:sz w:val="24"/>
                <w:szCs w:val="24"/>
              </w:rPr>
            </w:pPr>
            <w:r w:rsidRPr="00E02D26">
              <w:rPr>
                <w:rFonts w:ascii="Times New Roman" w:hAnsi="Times New Roman" w:cs="Times New Roman"/>
                <w:sz w:val="24"/>
                <w:szCs w:val="24"/>
              </w:rPr>
              <w:t>MÓNICA ANGÉLICA ÁLVAREZ NEMER</w:t>
            </w:r>
          </w:p>
        </w:tc>
      </w:tr>
      <w:tr w:rsidR="00EA164A" w:rsidRPr="00E02D26" w:rsidTr="004F34F6">
        <w:trPr>
          <w:jc w:val="center"/>
        </w:trPr>
        <w:tc>
          <w:tcPr>
            <w:tcW w:w="4672" w:type="dxa"/>
          </w:tcPr>
          <w:p w:rsidR="00EA164A" w:rsidRPr="00E02D26" w:rsidRDefault="00EA164A" w:rsidP="00EA164A">
            <w:pPr>
              <w:ind w:right="-1"/>
              <w:jc w:val="center"/>
              <w:rPr>
                <w:rFonts w:ascii="Times New Roman" w:hAnsi="Times New Roman" w:cs="Times New Roman"/>
                <w:sz w:val="24"/>
                <w:szCs w:val="24"/>
              </w:rPr>
            </w:pPr>
            <w:r w:rsidRPr="00E02D26">
              <w:rPr>
                <w:rFonts w:ascii="Times New Roman" w:hAnsi="Times New Roman" w:cs="Times New Roman"/>
                <w:sz w:val="24"/>
                <w:szCs w:val="24"/>
              </w:rPr>
              <w:t>LUZ MA. HERNÁNDEZ BERMUDEZ</w:t>
            </w:r>
          </w:p>
          <w:p w:rsidR="00CA19E4" w:rsidRPr="00E02D26" w:rsidRDefault="00CA19E4" w:rsidP="00EA164A">
            <w:pPr>
              <w:ind w:right="-1"/>
              <w:jc w:val="center"/>
              <w:rPr>
                <w:rFonts w:ascii="Times New Roman" w:hAnsi="Times New Roman" w:cs="Times New Roman"/>
                <w:sz w:val="24"/>
                <w:szCs w:val="24"/>
              </w:rPr>
            </w:pPr>
          </w:p>
        </w:tc>
        <w:tc>
          <w:tcPr>
            <w:tcW w:w="4673" w:type="dxa"/>
          </w:tcPr>
          <w:p w:rsidR="00EA164A" w:rsidRPr="00E02D26" w:rsidRDefault="00EA164A" w:rsidP="00EA164A">
            <w:pPr>
              <w:ind w:right="-1"/>
              <w:jc w:val="center"/>
              <w:rPr>
                <w:rFonts w:ascii="Times New Roman" w:hAnsi="Times New Roman" w:cs="Times New Roman"/>
                <w:sz w:val="24"/>
                <w:szCs w:val="24"/>
              </w:rPr>
            </w:pPr>
            <w:r w:rsidRPr="00E02D26">
              <w:rPr>
                <w:rFonts w:ascii="Times New Roman" w:hAnsi="Times New Roman" w:cs="Times New Roman"/>
                <w:sz w:val="24"/>
                <w:szCs w:val="24"/>
              </w:rPr>
              <w:t>MAX AGUSTÍN CORREA HERNÁNDEZ</w:t>
            </w:r>
          </w:p>
          <w:p w:rsidR="00CA19E4" w:rsidRPr="00E02D26" w:rsidRDefault="00CA19E4" w:rsidP="00EA164A">
            <w:pPr>
              <w:ind w:right="-1"/>
              <w:jc w:val="center"/>
              <w:rPr>
                <w:rFonts w:ascii="Times New Roman" w:hAnsi="Times New Roman" w:cs="Times New Roman"/>
                <w:sz w:val="24"/>
                <w:szCs w:val="24"/>
              </w:rPr>
            </w:pPr>
          </w:p>
        </w:tc>
      </w:tr>
      <w:tr w:rsidR="00EA164A" w:rsidRPr="00E02D26" w:rsidTr="004F34F6">
        <w:trPr>
          <w:jc w:val="center"/>
        </w:trPr>
        <w:tc>
          <w:tcPr>
            <w:tcW w:w="4672" w:type="dxa"/>
          </w:tcPr>
          <w:p w:rsidR="00EA164A" w:rsidRPr="00E02D26" w:rsidRDefault="00EA164A" w:rsidP="00EA164A">
            <w:pPr>
              <w:ind w:right="-1"/>
              <w:jc w:val="center"/>
              <w:rPr>
                <w:rFonts w:ascii="Times New Roman" w:hAnsi="Times New Roman" w:cs="Times New Roman"/>
                <w:sz w:val="24"/>
                <w:szCs w:val="24"/>
              </w:rPr>
            </w:pPr>
            <w:r w:rsidRPr="00E02D26">
              <w:rPr>
                <w:rFonts w:ascii="Times New Roman" w:hAnsi="Times New Roman" w:cs="Times New Roman"/>
                <w:sz w:val="24"/>
                <w:szCs w:val="24"/>
              </w:rPr>
              <w:lastRenderedPageBreak/>
              <w:t>ABRAHAM SARON</w:t>
            </w:r>
            <w:r w:rsidR="00CA19E4" w:rsidRPr="00E02D26">
              <w:rPr>
                <w:rFonts w:ascii="Times New Roman" w:hAnsi="Times New Roman" w:cs="Times New Roman"/>
                <w:sz w:val="24"/>
                <w:szCs w:val="24"/>
              </w:rPr>
              <w:t>É</w:t>
            </w:r>
            <w:r w:rsidRPr="00E02D26">
              <w:rPr>
                <w:rFonts w:ascii="Times New Roman" w:hAnsi="Times New Roman" w:cs="Times New Roman"/>
                <w:sz w:val="24"/>
                <w:szCs w:val="24"/>
              </w:rPr>
              <w:t xml:space="preserve"> CAMPOS</w:t>
            </w:r>
          </w:p>
          <w:p w:rsidR="00CA19E4" w:rsidRPr="00E02D26" w:rsidRDefault="00CA19E4" w:rsidP="00EA164A">
            <w:pPr>
              <w:ind w:right="-1"/>
              <w:jc w:val="center"/>
              <w:rPr>
                <w:rFonts w:ascii="Times New Roman" w:hAnsi="Times New Roman" w:cs="Times New Roman"/>
                <w:sz w:val="24"/>
                <w:szCs w:val="24"/>
              </w:rPr>
            </w:pPr>
          </w:p>
        </w:tc>
        <w:tc>
          <w:tcPr>
            <w:tcW w:w="4673" w:type="dxa"/>
          </w:tcPr>
          <w:p w:rsidR="00EA164A" w:rsidRPr="00E02D26" w:rsidRDefault="00EA164A" w:rsidP="00EA164A">
            <w:pPr>
              <w:ind w:right="-1"/>
              <w:jc w:val="center"/>
              <w:rPr>
                <w:rFonts w:ascii="Times New Roman" w:hAnsi="Times New Roman" w:cs="Times New Roman"/>
                <w:sz w:val="24"/>
                <w:szCs w:val="24"/>
              </w:rPr>
            </w:pPr>
            <w:r w:rsidRPr="00E02D26">
              <w:rPr>
                <w:rFonts w:ascii="Times New Roman" w:hAnsi="Times New Roman" w:cs="Times New Roman"/>
                <w:sz w:val="24"/>
                <w:szCs w:val="24"/>
              </w:rPr>
              <w:t>ALICIA MERCADO MORENO</w:t>
            </w:r>
          </w:p>
          <w:p w:rsidR="00CA19E4" w:rsidRPr="00E02D26" w:rsidRDefault="00CA19E4" w:rsidP="00EA164A">
            <w:pPr>
              <w:ind w:right="-1"/>
              <w:jc w:val="center"/>
              <w:rPr>
                <w:rFonts w:ascii="Times New Roman" w:hAnsi="Times New Roman" w:cs="Times New Roman"/>
                <w:sz w:val="24"/>
                <w:szCs w:val="24"/>
              </w:rPr>
            </w:pPr>
          </w:p>
        </w:tc>
      </w:tr>
      <w:tr w:rsidR="00EA164A" w:rsidRPr="00E02D26" w:rsidTr="004F34F6">
        <w:trPr>
          <w:jc w:val="center"/>
        </w:trPr>
        <w:tc>
          <w:tcPr>
            <w:tcW w:w="4672" w:type="dxa"/>
          </w:tcPr>
          <w:p w:rsidR="00EA164A" w:rsidRPr="00E02D26" w:rsidRDefault="00EA164A" w:rsidP="00EA164A">
            <w:pPr>
              <w:ind w:right="-1"/>
              <w:jc w:val="center"/>
              <w:rPr>
                <w:rFonts w:ascii="Times New Roman" w:hAnsi="Times New Roman" w:cs="Times New Roman"/>
                <w:sz w:val="24"/>
                <w:szCs w:val="24"/>
              </w:rPr>
            </w:pPr>
            <w:r w:rsidRPr="00E02D26">
              <w:rPr>
                <w:rFonts w:ascii="Times New Roman" w:hAnsi="Times New Roman" w:cs="Times New Roman"/>
                <w:sz w:val="24"/>
                <w:szCs w:val="24"/>
              </w:rPr>
              <w:t>LOURDES JEZABEL DELGADO FLORES</w:t>
            </w:r>
          </w:p>
        </w:tc>
        <w:tc>
          <w:tcPr>
            <w:tcW w:w="4673" w:type="dxa"/>
          </w:tcPr>
          <w:p w:rsidR="00EA164A" w:rsidRPr="00E02D26" w:rsidRDefault="00EA164A" w:rsidP="00EA164A">
            <w:pPr>
              <w:ind w:right="-1"/>
              <w:jc w:val="center"/>
              <w:rPr>
                <w:rFonts w:ascii="Times New Roman" w:hAnsi="Times New Roman" w:cs="Times New Roman"/>
                <w:sz w:val="24"/>
                <w:szCs w:val="24"/>
              </w:rPr>
            </w:pPr>
            <w:r w:rsidRPr="00E02D26">
              <w:rPr>
                <w:rFonts w:ascii="Times New Roman" w:hAnsi="Times New Roman" w:cs="Times New Roman"/>
                <w:sz w:val="24"/>
                <w:szCs w:val="24"/>
              </w:rPr>
              <w:t>EDITH MARISOL MERCADO TORRES</w:t>
            </w:r>
          </w:p>
          <w:p w:rsidR="00CA19E4" w:rsidRPr="00E02D26" w:rsidRDefault="00CA19E4" w:rsidP="00EA164A">
            <w:pPr>
              <w:ind w:right="-1"/>
              <w:jc w:val="center"/>
              <w:rPr>
                <w:rFonts w:ascii="Times New Roman" w:hAnsi="Times New Roman" w:cs="Times New Roman"/>
                <w:sz w:val="24"/>
                <w:szCs w:val="24"/>
              </w:rPr>
            </w:pPr>
          </w:p>
        </w:tc>
      </w:tr>
      <w:tr w:rsidR="00EA164A" w:rsidRPr="00E02D26" w:rsidTr="00CA19E4">
        <w:trPr>
          <w:jc w:val="center"/>
        </w:trPr>
        <w:tc>
          <w:tcPr>
            <w:tcW w:w="4672" w:type="dxa"/>
          </w:tcPr>
          <w:p w:rsidR="00EA164A" w:rsidRPr="00E02D26" w:rsidRDefault="00EA164A" w:rsidP="00EA164A">
            <w:pPr>
              <w:ind w:right="-1"/>
              <w:jc w:val="center"/>
              <w:rPr>
                <w:rFonts w:ascii="Times New Roman" w:hAnsi="Times New Roman" w:cs="Times New Roman"/>
                <w:sz w:val="24"/>
                <w:szCs w:val="24"/>
              </w:rPr>
            </w:pPr>
            <w:r w:rsidRPr="00E02D26">
              <w:rPr>
                <w:rFonts w:ascii="Times New Roman" w:hAnsi="Times New Roman" w:cs="Times New Roman"/>
                <w:sz w:val="24"/>
                <w:szCs w:val="24"/>
              </w:rPr>
              <w:t>EMILIANO AGUIRRE CRUZ</w:t>
            </w:r>
          </w:p>
        </w:tc>
        <w:tc>
          <w:tcPr>
            <w:tcW w:w="4673" w:type="dxa"/>
          </w:tcPr>
          <w:p w:rsidR="00EA164A" w:rsidRPr="00E02D26" w:rsidRDefault="00EA164A" w:rsidP="00EA164A">
            <w:pPr>
              <w:ind w:right="-1"/>
              <w:jc w:val="center"/>
              <w:rPr>
                <w:rFonts w:ascii="Times New Roman" w:hAnsi="Times New Roman" w:cs="Times New Roman"/>
                <w:sz w:val="24"/>
                <w:szCs w:val="24"/>
              </w:rPr>
            </w:pPr>
            <w:r w:rsidRPr="00E02D26">
              <w:rPr>
                <w:rFonts w:ascii="Times New Roman" w:hAnsi="Times New Roman" w:cs="Times New Roman"/>
                <w:sz w:val="24"/>
                <w:szCs w:val="24"/>
              </w:rPr>
              <w:t>ELBA ALDANA DUARTE</w:t>
            </w:r>
          </w:p>
          <w:p w:rsidR="00CA19E4" w:rsidRPr="00E02D26" w:rsidRDefault="00CA19E4" w:rsidP="00EA164A">
            <w:pPr>
              <w:ind w:right="-1"/>
              <w:jc w:val="center"/>
              <w:rPr>
                <w:rFonts w:ascii="Times New Roman" w:hAnsi="Times New Roman" w:cs="Times New Roman"/>
                <w:sz w:val="24"/>
                <w:szCs w:val="24"/>
              </w:rPr>
            </w:pPr>
          </w:p>
        </w:tc>
      </w:tr>
      <w:tr w:rsidR="00EA164A" w:rsidRPr="00E02D26" w:rsidTr="00CA19E4">
        <w:trPr>
          <w:jc w:val="center"/>
        </w:trPr>
        <w:tc>
          <w:tcPr>
            <w:tcW w:w="4672" w:type="dxa"/>
          </w:tcPr>
          <w:p w:rsidR="00EA164A" w:rsidRPr="00E02D26" w:rsidRDefault="00EA164A" w:rsidP="00EA164A">
            <w:pPr>
              <w:ind w:right="-1"/>
              <w:jc w:val="center"/>
              <w:rPr>
                <w:rFonts w:ascii="Times New Roman" w:hAnsi="Times New Roman" w:cs="Times New Roman"/>
                <w:sz w:val="24"/>
                <w:szCs w:val="24"/>
              </w:rPr>
            </w:pPr>
            <w:r w:rsidRPr="00E02D26">
              <w:rPr>
                <w:rFonts w:ascii="Times New Roman" w:hAnsi="Times New Roman" w:cs="Times New Roman"/>
                <w:sz w:val="24"/>
                <w:szCs w:val="24"/>
              </w:rPr>
              <w:t>CAMILO MURILLO ZAVALA</w:t>
            </w:r>
          </w:p>
          <w:p w:rsidR="00CA19E4" w:rsidRPr="00E02D26" w:rsidRDefault="00CA19E4" w:rsidP="00EA164A">
            <w:pPr>
              <w:ind w:right="-1"/>
              <w:jc w:val="center"/>
              <w:rPr>
                <w:rFonts w:ascii="Times New Roman" w:hAnsi="Times New Roman" w:cs="Times New Roman"/>
                <w:sz w:val="24"/>
                <w:szCs w:val="24"/>
              </w:rPr>
            </w:pPr>
          </w:p>
        </w:tc>
        <w:tc>
          <w:tcPr>
            <w:tcW w:w="4673" w:type="dxa"/>
          </w:tcPr>
          <w:p w:rsidR="00EA164A" w:rsidRPr="00E02D26" w:rsidRDefault="00EA164A" w:rsidP="00CA19E4">
            <w:pPr>
              <w:ind w:right="-1"/>
              <w:jc w:val="center"/>
              <w:rPr>
                <w:rFonts w:ascii="Times New Roman" w:hAnsi="Times New Roman" w:cs="Times New Roman"/>
                <w:sz w:val="24"/>
                <w:szCs w:val="24"/>
              </w:rPr>
            </w:pPr>
            <w:r w:rsidRPr="00E02D26">
              <w:rPr>
                <w:rFonts w:ascii="Times New Roman" w:hAnsi="Times New Roman" w:cs="Times New Roman"/>
                <w:sz w:val="24"/>
                <w:szCs w:val="24"/>
              </w:rPr>
              <w:t>MARÍA DEL CARMEN DE LA ROSA</w:t>
            </w:r>
            <w:r w:rsidR="00CA19E4" w:rsidRPr="00E02D26">
              <w:rPr>
                <w:rFonts w:ascii="Times New Roman" w:hAnsi="Times New Roman" w:cs="Times New Roman"/>
                <w:sz w:val="24"/>
                <w:szCs w:val="24"/>
              </w:rPr>
              <w:t xml:space="preserve"> </w:t>
            </w:r>
            <w:r w:rsidRPr="00E02D26">
              <w:rPr>
                <w:rFonts w:ascii="Times New Roman" w:hAnsi="Times New Roman" w:cs="Times New Roman"/>
                <w:sz w:val="24"/>
                <w:szCs w:val="24"/>
              </w:rPr>
              <w:t>MENDOZA</w:t>
            </w:r>
          </w:p>
          <w:p w:rsidR="00CA19E4" w:rsidRPr="00E02D26" w:rsidRDefault="00CA19E4" w:rsidP="00CA19E4">
            <w:pPr>
              <w:ind w:right="-1"/>
              <w:jc w:val="center"/>
              <w:rPr>
                <w:rFonts w:ascii="Times New Roman" w:hAnsi="Times New Roman" w:cs="Times New Roman"/>
                <w:sz w:val="24"/>
                <w:szCs w:val="24"/>
              </w:rPr>
            </w:pPr>
          </w:p>
        </w:tc>
      </w:tr>
      <w:tr w:rsidR="00EA164A" w:rsidRPr="00E02D26" w:rsidTr="00CA19E4">
        <w:trPr>
          <w:jc w:val="center"/>
        </w:trPr>
        <w:tc>
          <w:tcPr>
            <w:tcW w:w="4672" w:type="dxa"/>
          </w:tcPr>
          <w:p w:rsidR="00EA164A" w:rsidRPr="00E02D26" w:rsidRDefault="00EA164A" w:rsidP="00EA164A">
            <w:pPr>
              <w:ind w:right="-1"/>
              <w:jc w:val="center"/>
              <w:rPr>
                <w:rFonts w:ascii="Times New Roman" w:hAnsi="Times New Roman" w:cs="Times New Roman"/>
                <w:sz w:val="24"/>
                <w:szCs w:val="24"/>
              </w:rPr>
            </w:pPr>
            <w:r w:rsidRPr="00E02D26">
              <w:rPr>
                <w:rFonts w:ascii="Times New Roman" w:hAnsi="Times New Roman" w:cs="Times New Roman"/>
                <w:sz w:val="24"/>
                <w:szCs w:val="24"/>
              </w:rPr>
              <w:t>AZUCENA CISNEROS COSS</w:t>
            </w:r>
          </w:p>
        </w:tc>
        <w:tc>
          <w:tcPr>
            <w:tcW w:w="4673" w:type="dxa"/>
          </w:tcPr>
          <w:p w:rsidR="00EA164A" w:rsidRPr="00E02D26" w:rsidRDefault="00EA164A" w:rsidP="00EA164A">
            <w:pPr>
              <w:ind w:right="-1"/>
              <w:jc w:val="center"/>
              <w:rPr>
                <w:rFonts w:ascii="Times New Roman" w:hAnsi="Times New Roman" w:cs="Times New Roman"/>
                <w:sz w:val="24"/>
                <w:szCs w:val="24"/>
              </w:rPr>
            </w:pPr>
            <w:r w:rsidRPr="00E02D26">
              <w:rPr>
                <w:rFonts w:ascii="Times New Roman" w:hAnsi="Times New Roman" w:cs="Times New Roman"/>
                <w:sz w:val="24"/>
                <w:szCs w:val="24"/>
              </w:rPr>
              <w:t>DANIEL ANDRÉS SIBAJA GONZÁLEZ</w:t>
            </w:r>
          </w:p>
          <w:p w:rsidR="00CA19E4" w:rsidRPr="00E02D26" w:rsidRDefault="00CA19E4" w:rsidP="00EA164A">
            <w:pPr>
              <w:ind w:right="-1"/>
              <w:jc w:val="center"/>
              <w:rPr>
                <w:rFonts w:ascii="Times New Roman" w:hAnsi="Times New Roman" w:cs="Times New Roman"/>
                <w:sz w:val="24"/>
                <w:szCs w:val="24"/>
              </w:rPr>
            </w:pPr>
          </w:p>
        </w:tc>
      </w:tr>
    </w:tbl>
    <w:p w:rsidR="00EA164A" w:rsidRPr="00E02D26" w:rsidRDefault="00EA164A" w:rsidP="00EA164A">
      <w:pPr>
        <w:spacing w:after="0" w:line="240" w:lineRule="auto"/>
        <w:ind w:right="-1"/>
        <w:jc w:val="both"/>
        <w:rPr>
          <w:rFonts w:ascii="Times New Roman" w:hAnsi="Times New Roman" w:cs="Times New Roman"/>
          <w:sz w:val="24"/>
          <w:szCs w:val="24"/>
        </w:rPr>
      </w:pPr>
    </w:p>
    <w:p w:rsidR="00EA164A" w:rsidRPr="00E02D26" w:rsidRDefault="00EA164A" w:rsidP="00EA164A">
      <w:pPr>
        <w:spacing w:after="0" w:line="240" w:lineRule="auto"/>
        <w:ind w:right="-1"/>
        <w:jc w:val="both"/>
        <w:rPr>
          <w:rFonts w:ascii="Times New Roman" w:hAnsi="Times New Roman" w:cs="Times New Roman"/>
          <w:sz w:val="24"/>
          <w:szCs w:val="24"/>
        </w:rPr>
      </w:pPr>
    </w:p>
    <w:p w:rsidR="00EA164A" w:rsidRPr="00E02D26" w:rsidRDefault="00EA164A" w:rsidP="00EA164A">
      <w:pPr>
        <w:spacing w:after="0" w:line="240" w:lineRule="auto"/>
        <w:ind w:right="-1"/>
        <w:jc w:val="center"/>
        <w:rPr>
          <w:rFonts w:ascii="Times New Roman" w:hAnsi="Times New Roman" w:cs="Times New Roman"/>
          <w:sz w:val="24"/>
          <w:szCs w:val="24"/>
        </w:rPr>
      </w:pPr>
      <w:r w:rsidRPr="00E02D26">
        <w:rPr>
          <w:rFonts w:ascii="Times New Roman" w:hAnsi="Times New Roman" w:cs="Times New Roman"/>
          <w:b/>
          <w:sz w:val="24"/>
          <w:szCs w:val="24"/>
        </w:rPr>
        <w:t>PROYECTO DE DECRETO</w:t>
      </w:r>
      <w:r w:rsidRPr="00E02D26">
        <w:rPr>
          <w:rFonts w:ascii="Times New Roman" w:hAnsi="Times New Roman" w:cs="Times New Roman"/>
          <w:sz w:val="24"/>
          <w:szCs w:val="24"/>
        </w:rPr>
        <w:t>:</w:t>
      </w:r>
    </w:p>
    <w:p w:rsidR="00EA164A" w:rsidRPr="00E02D26" w:rsidRDefault="00EA164A" w:rsidP="00EA164A">
      <w:pPr>
        <w:spacing w:after="0" w:line="240" w:lineRule="auto"/>
        <w:ind w:right="-1"/>
        <w:jc w:val="both"/>
        <w:rPr>
          <w:rFonts w:ascii="Times New Roman" w:hAnsi="Times New Roman" w:cs="Times New Roman"/>
          <w:b/>
          <w:sz w:val="24"/>
          <w:szCs w:val="24"/>
        </w:rPr>
      </w:pPr>
      <w:r w:rsidRPr="00E02D26">
        <w:rPr>
          <w:rFonts w:ascii="Times New Roman" w:hAnsi="Times New Roman" w:cs="Times New Roman"/>
          <w:b/>
          <w:sz w:val="24"/>
          <w:szCs w:val="24"/>
        </w:rPr>
        <w:t xml:space="preserve">DECRETO N°:__ </w:t>
      </w:r>
    </w:p>
    <w:p w:rsidR="00EA164A" w:rsidRPr="00E02D26" w:rsidRDefault="00EA164A" w:rsidP="00EA164A">
      <w:pPr>
        <w:spacing w:after="0" w:line="240" w:lineRule="auto"/>
        <w:ind w:right="-1"/>
        <w:jc w:val="both"/>
        <w:rPr>
          <w:rFonts w:ascii="Times New Roman" w:hAnsi="Times New Roman" w:cs="Times New Roman"/>
          <w:b/>
          <w:sz w:val="24"/>
          <w:szCs w:val="24"/>
        </w:rPr>
      </w:pPr>
      <w:r w:rsidRPr="00E02D26">
        <w:rPr>
          <w:rFonts w:ascii="Times New Roman" w:hAnsi="Times New Roman" w:cs="Times New Roman"/>
          <w:b/>
          <w:sz w:val="24"/>
          <w:szCs w:val="24"/>
        </w:rPr>
        <w:t>LA H. LXI LEGISLATURA DEL ESTADO DE MÉXICO</w:t>
      </w:r>
    </w:p>
    <w:p w:rsidR="00EA164A" w:rsidRPr="00E02D26" w:rsidRDefault="00EA164A" w:rsidP="00EA164A">
      <w:pPr>
        <w:spacing w:after="0" w:line="240" w:lineRule="auto"/>
        <w:ind w:right="-1"/>
        <w:jc w:val="both"/>
        <w:rPr>
          <w:rFonts w:ascii="Times New Roman" w:hAnsi="Times New Roman" w:cs="Times New Roman"/>
          <w:sz w:val="24"/>
          <w:szCs w:val="24"/>
        </w:rPr>
      </w:pPr>
      <w:r w:rsidRPr="00E02D26">
        <w:rPr>
          <w:rFonts w:ascii="Times New Roman" w:hAnsi="Times New Roman" w:cs="Times New Roman"/>
          <w:b/>
          <w:sz w:val="24"/>
          <w:szCs w:val="24"/>
        </w:rPr>
        <w:t>DECRETA</w:t>
      </w:r>
      <w:r w:rsidRPr="00E02D26">
        <w:rPr>
          <w:rFonts w:ascii="Times New Roman" w:hAnsi="Times New Roman" w:cs="Times New Roman"/>
          <w:sz w:val="24"/>
          <w:szCs w:val="24"/>
        </w:rPr>
        <w:t>:</w:t>
      </w:r>
    </w:p>
    <w:p w:rsidR="00EA164A" w:rsidRPr="00E02D26" w:rsidRDefault="00EA164A" w:rsidP="00EA164A">
      <w:pPr>
        <w:spacing w:after="0" w:line="240" w:lineRule="auto"/>
        <w:ind w:right="-1"/>
        <w:jc w:val="both"/>
        <w:rPr>
          <w:rFonts w:ascii="Times New Roman" w:hAnsi="Times New Roman" w:cs="Times New Roman"/>
          <w:sz w:val="24"/>
          <w:szCs w:val="24"/>
        </w:rPr>
      </w:pPr>
    </w:p>
    <w:p w:rsidR="00EA164A" w:rsidRPr="00E02D26" w:rsidRDefault="00EA164A" w:rsidP="00EA164A">
      <w:pPr>
        <w:spacing w:after="0" w:line="240" w:lineRule="auto"/>
        <w:ind w:right="-1"/>
        <w:jc w:val="both"/>
        <w:rPr>
          <w:rFonts w:ascii="Times New Roman" w:hAnsi="Times New Roman" w:cs="Times New Roman"/>
          <w:sz w:val="24"/>
          <w:szCs w:val="24"/>
        </w:rPr>
      </w:pPr>
      <w:r w:rsidRPr="00E02D26">
        <w:rPr>
          <w:rFonts w:ascii="Times New Roman" w:hAnsi="Times New Roman" w:cs="Times New Roman"/>
          <w:b/>
          <w:sz w:val="24"/>
          <w:szCs w:val="24"/>
        </w:rPr>
        <w:t>Artículo Único.</w:t>
      </w:r>
      <w:r w:rsidRPr="00E02D26">
        <w:rPr>
          <w:rFonts w:ascii="Times New Roman" w:hAnsi="Times New Roman" w:cs="Times New Roman"/>
          <w:sz w:val="24"/>
          <w:szCs w:val="24"/>
        </w:rPr>
        <w:t xml:space="preserve"> Se reforman la fracción I, del artículo 2; fracción I, del artículo 4</w:t>
      </w:r>
      <w:r w:rsidR="00A95CFE" w:rsidRPr="00E02D26">
        <w:rPr>
          <w:rFonts w:ascii="Times New Roman" w:hAnsi="Times New Roman" w:cs="Times New Roman"/>
          <w:sz w:val="24"/>
          <w:szCs w:val="24"/>
        </w:rPr>
        <w:t xml:space="preserve"> </w:t>
      </w:r>
      <w:r w:rsidRPr="00E02D26">
        <w:rPr>
          <w:rFonts w:ascii="Times New Roman" w:hAnsi="Times New Roman" w:cs="Times New Roman"/>
          <w:sz w:val="24"/>
          <w:szCs w:val="24"/>
        </w:rPr>
        <w:t>Bis; las fracciones VI, VII y XIII del artículo 5; el párrafo primero y las fracciones II, III y VIII, del artículo 13; la fracción I del artículo 23 y el artículo 34; se adiciona un segundo párrafo al artículo 12, recorriéndose el siguiente y se deroga la fracción I, del artículo 5  de la Ley de Prevención del Tabaquismo y de Protección ante la Exposición al Humo de Tabaco en el Estado de México, para quedar como sigue:</w:t>
      </w:r>
    </w:p>
    <w:p w:rsidR="00EA164A" w:rsidRPr="00E02D26" w:rsidRDefault="00EA164A" w:rsidP="00EA164A">
      <w:pPr>
        <w:spacing w:after="0" w:line="240" w:lineRule="auto"/>
        <w:ind w:right="-1"/>
        <w:jc w:val="both"/>
        <w:rPr>
          <w:rFonts w:ascii="Times New Roman" w:hAnsi="Times New Roman" w:cs="Times New Roman"/>
          <w:sz w:val="24"/>
          <w:szCs w:val="24"/>
        </w:rPr>
      </w:pPr>
    </w:p>
    <w:p w:rsidR="00EA164A" w:rsidRPr="00E02D26" w:rsidRDefault="00EA164A" w:rsidP="00EA164A">
      <w:pPr>
        <w:spacing w:after="0" w:line="240" w:lineRule="auto"/>
        <w:ind w:right="-1"/>
        <w:jc w:val="center"/>
        <w:rPr>
          <w:rFonts w:ascii="Times New Roman" w:hAnsi="Times New Roman" w:cs="Times New Roman"/>
          <w:b/>
          <w:sz w:val="24"/>
          <w:szCs w:val="24"/>
        </w:rPr>
      </w:pPr>
      <w:r w:rsidRPr="00E02D26">
        <w:rPr>
          <w:rFonts w:ascii="Times New Roman" w:hAnsi="Times New Roman" w:cs="Times New Roman"/>
          <w:b/>
          <w:sz w:val="24"/>
          <w:szCs w:val="24"/>
        </w:rPr>
        <w:t>Ley de Prevención del Tabaquismo y de Protección ante la Exposición al Humo de Tabaco en el Estado de México</w:t>
      </w:r>
    </w:p>
    <w:p w:rsidR="00EA164A" w:rsidRPr="00E02D26" w:rsidRDefault="00EA164A" w:rsidP="00EA164A">
      <w:pPr>
        <w:spacing w:after="0" w:line="240" w:lineRule="auto"/>
        <w:ind w:right="-1"/>
        <w:jc w:val="both"/>
        <w:rPr>
          <w:rFonts w:ascii="Times New Roman" w:hAnsi="Times New Roman" w:cs="Times New Roman"/>
          <w:sz w:val="24"/>
          <w:szCs w:val="24"/>
        </w:rPr>
      </w:pPr>
    </w:p>
    <w:p w:rsidR="00EA164A" w:rsidRPr="00E02D26" w:rsidRDefault="00EA164A" w:rsidP="00EA164A">
      <w:pPr>
        <w:spacing w:after="0" w:line="240" w:lineRule="auto"/>
        <w:ind w:right="-1"/>
        <w:jc w:val="both"/>
        <w:rPr>
          <w:rFonts w:ascii="Times New Roman" w:hAnsi="Times New Roman" w:cs="Times New Roman"/>
          <w:sz w:val="24"/>
          <w:szCs w:val="24"/>
        </w:rPr>
      </w:pPr>
      <w:r w:rsidRPr="00E02D26">
        <w:rPr>
          <w:rFonts w:ascii="Times New Roman" w:hAnsi="Times New Roman" w:cs="Times New Roman"/>
          <w:sz w:val="24"/>
          <w:szCs w:val="24"/>
        </w:rPr>
        <w:t>Artículo 2. …</w:t>
      </w:r>
    </w:p>
    <w:p w:rsidR="00EA164A" w:rsidRPr="00E02D26" w:rsidRDefault="00EA164A" w:rsidP="00EA164A">
      <w:pPr>
        <w:spacing w:after="0" w:line="240" w:lineRule="auto"/>
        <w:ind w:right="-1"/>
        <w:jc w:val="both"/>
        <w:rPr>
          <w:rFonts w:ascii="Times New Roman" w:hAnsi="Times New Roman" w:cs="Times New Roman"/>
          <w:sz w:val="24"/>
          <w:szCs w:val="24"/>
        </w:rPr>
      </w:pPr>
    </w:p>
    <w:p w:rsidR="00EA164A" w:rsidRPr="00E02D26" w:rsidRDefault="00EA164A" w:rsidP="00EA164A">
      <w:pPr>
        <w:spacing w:after="0" w:line="240" w:lineRule="auto"/>
        <w:ind w:right="-1"/>
        <w:jc w:val="both"/>
        <w:rPr>
          <w:rFonts w:ascii="Times New Roman" w:hAnsi="Times New Roman" w:cs="Times New Roman"/>
          <w:sz w:val="24"/>
          <w:szCs w:val="24"/>
        </w:rPr>
      </w:pPr>
      <w:r w:rsidRPr="00E02D26">
        <w:rPr>
          <w:rFonts w:ascii="Times New Roman" w:hAnsi="Times New Roman" w:cs="Times New Roman"/>
          <w:sz w:val="24"/>
          <w:szCs w:val="24"/>
        </w:rPr>
        <w:t xml:space="preserve">I. Proteger a la población en general contra la exposición al humo de tabaco, y las emisiones de los Sistemas Electrónicos de Administración de Nicotina, Sistemas Similares sin Nicotina y Sistemas Alternativos de Consumo de Nicotina en cualquier área </w:t>
      </w:r>
      <w:r w:rsidRPr="00E02D26">
        <w:rPr>
          <w:rFonts w:ascii="Times New Roman" w:hAnsi="Times New Roman" w:cs="Times New Roman"/>
          <w:b/>
          <w:sz w:val="24"/>
          <w:szCs w:val="24"/>
        </w:rPr>
        <w:t xml:space="preserve">física </w:t>
      </w:r>
      <w:r w:rsidRPr="00E02D26">
        <w:rPr>
          <w:rFonts w:ascii="Times New Roman" w:hAnsi="Times New Roman" w:cs="Times New Roman"/>
          <w:sz w:val="24"/>
          <w:szCs w:val="24"/>
        </w:rPr>
        <w:t>con acceso al público</w:t>
      </w:r>
      <w:r w:rsidRPr="00E02D26">
        <w:rPr>
          <w:rFonts w:ascii="Times New Roman" w:hAnsi="Times New Roman" w:cs="Times New Roman"/>
          <w:b/>
          <w:sz w:val="24"/>
          <w:szCs w:val="24"/>
        </w:rPr>
        <w:t xml:space="preserve">, lugares de trabajo, </w:t>
      </w:r>
      <w:r w:rsidRPr="00E02D26">
        <w:rPr>
          <w:rFonts w:ascii="Times New Roman" w:hAnsi="Times New Roman" w:cs="Times New Roman"/>
          <w:sz w:val="24"/>
          <w:szCs w:val="24"/>
        </w:rPr>
        <w:t>vehículos de transporte público y en otros lugares públicos;</w:t>
      </w:r>
    </w:p>
    <w:p w:rsidR="00EA164A" w:rsidRPr="00E02D26" w:rsidRDefault="00EA164A" w:rsidP="00EA164A">
      <w:pPr>
        <w:spacing w:after="0" w:line="240" w:lineRule="auto"/>
        <w:ind w:right="-1"/>
        <w:jc w:val="both"/>
        <w:rPr>
          <w:rFonts w:ascii="Times New Roman" w:hAnsi="Times New Roman" w:cs="Times New Roman"/>
          <w:b/>
          <w:sz w:val="24"/>
          <w:szCs w:val="24"/>
        </w:rPr>
      </w:pPr>
    </w:p>
    <w:p w:rsidR="00EA164A" w:rsidRPr="00E02D26" w:rsidRDefault="00EA164A" w:rsidP="00EA164A">
      <w:pPr>
        <w:spacing w:after="0" w:line="240" w:lineRule="auto"/>
        <w:ind w:right="-1"/>
        <w:jc w:val="both"/>
        <w:rPr>
          <w:rFonts w:ascii="Times New Roman" w:hAnsi="Times New Roman" w:cs="Times New Roman"/>
          <w:sz w:val="24"/>
          <w:szCs w:val="24"/>
        </w:rPr>
      </w:pPr>
      <w:r w:rsidRPr="00E02D26">
        <w:rPr>
          <w:rFonts w:ascii="Times New Roman" w:hAnsi="Times New Roman" w:cs="Times New Roman"/>
          <w:sz w:val="24"/>
          <w:szCs w:val="24"/>
        </w:rPr>
        <w:t>Artículo 4 bis.</w:t>
      </w:r>
      <w:proofErr w:type="gramStart"/>
      <w:r w:rsidRPr="00E02D26">
        <w:rPr>
          <w:rFonts w:ascii="Times New Roman" w:hAnsi="Times New Roman" w:cs="Times New Roman"/>
          <w:sz w:val="24"/>
          <w:szCs w:val="24"/>
        </w:rPr>
        <w:t xml:space="preserve">- </w:t>
      </w:r>
      <w:r w:rsidR="00A95CFE" w:rsidRPr="00E02D26">
        <w:rPr>
          <w:rFonts w:ascii="Times New Roman" w:hAnsi="Times New Roman" w:cs="Times New Roman"/>
          <w:sz w:val="24"/>
          <w:szCs w:val="24"/>
        </w:rPr>
        <w:t>…</w:t>
      </w:r>
      <w:proofErr w:type="gramEnd"/>
    </w:p>
    <w:p w:rsidR="00EA164A" w:rsidRPr="00E02D26" w:rsidRDefault="00EA164A" w:rsidP="00A95CFE">
      <w:pPr>
        <w:spacing w:after="0" w:line="240" w:lineRule="auto"/>
        <w:ind w:right="-1"/>
        <w:jc w:val="both"/>
        <w:rPr>
          <w:rFonts w:ascii="Times New Roman" w:hAnsi="Times New Roman" w:cs="Times New Roman"/>
          <w:sz w:val="24"/>
          <w:szCs w:val="24"/>
        </w:rPr>
      </w:pPr>
    </w:p>
    <w:p w:rsidR="00EA164A" w:rsidRPr="00E02D26" w:rsidRDefault="00EA164A" w:rsidP="00A95CFE">
      <w:pPr>
        <w:numPr>
          <w:ilvl w:val="0"/>
          <w:numId w:val="2"/>
        </w:numPr>
        <w:spacing w:after="0" w:line="240" w:lineRule="auto"/>
        <w:ind w:left="0" w:right="-1" w:firstLine="0"/>
        <w:jc w:val="both"/>
        <w:rPr>
          <w:rFonts w:ascii="Times New Roman" w:hAnsi="Times New Roman" w:cs="Times New Roman"/>
          <w:sz w:val="24"/>
          <w:szCs w:val="24"/>
        </w:rPr>
      </w:pPr>
      <w:r w:rsidRPr="00E02D26">
        <w:rPr>
          <w:rFonts w:ascii="Times New Roman" w:hAnsi="Times New Roman" w:cs="Times New Roman"/>
          <w:sz w:val="24"/>
          <w:szCs w:val="24"/>
        </w:rPr>
        <w:t xml:space="preserve">Los usuarios, propietarios, poseedores, responsables y empleados de </w:t>
      </w:r>
      <w:r w:rsidRPr="00E02D26">
        <w:rPr>
          <w:rFonts w:ascii="Times New Roman" w:hAnsi="Times New Roman" w:cs="Times New Roman"/>
          <w:b/>
          <w:sz w:val="24"/>
          <w:szCs w:val="24"/>
        </w:rPr>
        <w:t>lugares públicos, los lugares de trabajo</w:t>
      </w:r>
      <w:r w:rsidRPr="00E02D26">
        <w:rPr>
          <w:rFonts w:ascii="Times New Roman" w:hAnsi="Times New Roman" w:cs="Times New Roman"/>
          <w:sz w:val="24"/>
          <w:szCs w:val="24"/>
        </w:rPr>
        <w:t xml:space="preserve">, medios de transporte público y otros </w:t>
      </w:r>
      <w:r w:rsidRPr="00E02D26">
        <w:rPr>
          <w:rFonts w:ascii="Times New Roman" w:hAnsi="Times New Roman" w:cs="Times New Roman"/>
          <w:b/>
          <w:sz w:val="24"/>
          <w:szCs w:val="24"/>
        </w:rPr>
        <w:t>lugares públicos</w:t>
      </w:r>
      <w:r w:rsidRPr="00E02D26">
        <w:rPr>
          <w:rFonts w:ascii="Times New Roman" w:hAnsi="Times New Roman" w:cs="Times New Roman"/>
          <w:sz w:val="24"/>
          <w:szCs w:val="24"/>
        </w:rPr>
        <w:t>, estos últimos de conformidad con el artículo 17 de la presente Ley;</w:t>
      </w:r>
    </w:p>
    <w:p w:rsidR="00EA164A" w:rsidRPr="00E02D26" w:rsidRDefault="00EA164A" w:rsidP="00A95CFE">
      <w:pPr>
        <w:spacing w:after="0" w:line="240" w:lineRule="auto"/>
        <w:ind w:right="-1"/>
        <w:jc w:val="both"/>
        <w:rPr>
          <w:rFonts w:ascii="Times New Roman" w:hAnsi="Times New Roman" w:cs="Times New Roman"/>
          <w:sz w:val="24"/>
          <w:szCs w:val="24"/>
        </w:rPr>
      </w:pPr>
    </w:p>
    <w:p w:rsidR="00EA164A" w:rsidRPr="00E02D26" w:rsidRDefault="00EA164A" w:rsidP="00A95CFE">
      <w:pPr>
        <w:spacing w:after="0" w:line="240" w:lineRule="auto"/>
        <w:ind w:right="-1"/>
        <w:jc w:val="both"/>
        <w:rPr>
          <w:rFonts w:ascii="Times New Roman" w:hAnsi="Times New Roman" w:cs="Times New Roman"/>
          <w:sz w:val="24"/>
          <w:szCs w:val="24"/>
        </w:rPr>
      </w:pPr>
      <w:r w:rsidRPr="00E02D26">
        <w:rPr>
          <w:rFonts w:ascii="Times New Roman" w:hAnsi="Times New Roman" w:cs="Times New Roman"/>
          <w:sz w:val="24"/>
          <w:szCs w:val="24"/>
        </w:rPr>
        <w:t xml:space="preserve">II a la IV. … </w:t>
      </w:r>
    </w:p>
    <w:p w:rsidR="00EA164A" w:rsidRPr="00E02D26" w:rsidRDefault="00EA164A" w:rsidP="00A95CFE">
      <w:pPr>
        <w:spacing w:after="0" w:line="240" w:lineRule="auto"/>
        <w:ind w:right="-1"/>
        <w:jc w:val="both"/>
        <w:rPr>
          <w:rFonts w:ascii="Times New Roman" w:hAnsi="Times New Roman" w:cs="Times New Roman"/>
          <w:sz w:val="24"/>
          <w:szCs w:val="24"/>
        </w:rPr>
      </w:pPr>
    </w:p>
    <w:p w:rsidR="00EA164A" w:rsidRPr="00E02D26" w:rsidRDefault="00EA164A" w:rsidP="00A95CFE">
      <w:pPr>
        <w:spacing w:after="0" w:line="240" w:lineRule="auto"/>
        <w:ind w:right="-1"/>
        <w:jc w:val="both"/>
        <w:rPr>
          <w:rFonts w:ascii="Times New Roman" w:hAnsi="Times New Roman" w:cs="Times New Roman"/>
          <w:sz w:val="24"/>
          <w:szCs w:val="24"/>
        </w:rPr>
      </w:pPr>
      <w:r w:rsidRPr="00E02D26">
        <w:rPr>
          <w:rFonts w:ascii="Times New Roman" w:hAnsi="Times New Roman" w:cs="Times New Roman"/>
          <w:sz w:val="24"/>
          <w:szCs w:val="24"/>
        </w:rPr>
        <w:t>Artículo 5.- Para efectos de esta Ley, se entiende por:</w:t>
      </w:r>
    </w:p>
    <w:p w:rsidR="00EA164A" w:rsidRPr="00E02D26" w:rsidRDefault="00EA164A" w:rsidP="00A95CFE">
      <w:pPr>
        <w:spacing w:after="0" w:line="240" w:lineRule="auto"/>
        <w:ind w:right="-1"/>
        <w:jc w:val="both"/>
        <w:rPr>
          <w:rFonts w:ascii="Times New Roman" w:hAnsi="Times New Roman" w:cs="Times New Roman"/>
          <w:sz w:val="24"/>
          <w:szCs w:val="24"/>
        </w:rPr>
      </w:pPr>
    </w:p>
    <w:p w:rsidR="00EA164A" w:rsidRPr="00E02D26" w:rsidRDefault="00EA164A" w:rsidP="00A95CFE">
      <w:pPr>
        <w:numPr>
          <w:ilvl w:val="0"/>
          <w:numId w:val="3"/>
        </w:numPr>
        <w:spacing w:after="0" w:line="240" w:lineRule="auto"/>
        <w:ind w:left="0" w:right="-1" w:firstLine="0"/>
        <w:jc w:val="both"/>
        <w:rPr>
          <w:rFonts w:ascii="Times New Roman" w:hAnsi="Times New Roman" w:cs="Times New Roman"/>
          <w:b/>
          <w:sz w:val="24"/>
          <w:szCs w:val="24"/>
        </w:rPr>
      </w:pPr>
      <w:r w:rsidRPr="00E02D26">
        <w:rPr>
          <w:rFonts w:ascii="Times New Roman" w:hAnsi="Times New Roman" w:cs="Times New Roman"/>
          <w:b/>
          <w:sz w:val="24"/>
          <w:szCs w:val="24"/>
        </w:rPr>
        <w:t>(Se deroga);</w:t>
      </w:r>
    </w:p>
    <w:p w:rsidR="00EA164A" w:rsidRPr="00E02D26" w:rsidRDefault="00EA164A" w:rsidP="00A95CFE">
      <w:pPr>
        <w:spacing w:after="0" w:line="240" w:lineRule="auto"/>
        <w:ind w:right="-1"/>
        <w:jc w:val="both"/>
        <w:rPr>
          <w:rFonts w:ascii="Times New Roman" w:hAnsi="Times New Roman" w:cs="Times New Roman"/>
          <w:b/>
          <w:sz w:val="24"/>
          <w:szCs w:val="24"/>
        </w:rPr>
      </w:pPr>
    </w:p>
    <w:p w:rsidR="00EA164A" w:rsidRPr="00E02D26" w:rsidRDefault="00EA164A" w:rsidP="00A95CFE">
      <w:pPr>
        <w:spacing w:after="0" w:line="240" w:lineRule="auto"/>
        <w:ind w:right="-1"/>
        <w:jc w:val="both"/>
        <w:rPr>
          <w:rFonts w:ascii="Times New Roman" w:hAnsi="Times New Roman" w:cs="Times New Roman"/>
          <w:sz w:val="24"/>
          <w:szCs w:val="24"/>
        </w:rPr>
      </w:pPr>
      <w:r w:rsidRPr="00E02D26">
        <w:rPr>
          <w:rFonts w:ascii="Times New Roman" w:hAnsi="Times New Roman" w:cs="Times New Roman"/>
          <w:sz w:val="24"/>
          <w:szCs w:val="24"/>
        </w:rPr>
        <w:t>II a la V</w:t>
      </w:r>
      <w:proofErr w:type="gramStart"/>
      <w:r w:rsidRPr="00E02D26">
        <w:rPr>
          <w:rFonts w:ascii="Times New Roman" w:hAnsi="Times New Roman" w:cs="Times New Roman"/>
          <w:sz w:val="24"/>
          <w:szCs w:val="24"/>
        </w:rPr>
        <w:t>. …</w:t>
      </w:r>
      <w:proofErr w:type="gramEnd"/>
    </w:p>
    <w:p w:rsidR="00EA164A" w:rsidRPr="00E02D26" w:rsidRDefault="00EA164A" w:rsidP="00A95CFE">
      <w:pPr>
        <w:spacing w:after="0" w:line="240" w:lineRule="auto"/>
        <w:ind w:right="-1"/>
        <w:jc w:val="both"/>
        <w:rPr>
          <w:rFonts w:ascii="Times New Roman" w:hAnsi="Times New Roman" w:cs="Times New Roman"/>
          <w:sz w:val="24"/>
          <w:szCs w:val="24"/>
        </w:rPr>
      </w:pPr>
    </w:p>
    <w:p w:rsidR="00EA164A" w:rsidRPr="00E02D26" w:rsidRDefault="00EA164A" w:rsidP="00A95CFE">
      <w:pPr>
        <w:spacing w:after="0" w:line="240" w:lineRule="auto"/>
        <w:ind w:right="-1"/>
        <w:jc w:val="both"/>
        <w:rPr>
          <w:rFonts w:ascii="Times New Roman" w:hAnsi="Times New Roman" w:cs="Times New Roman"/>
          <w:sz w:val="24"/>
          <w:szCs w:val="24"/>
        </w:rPr>
      </w:pPr>
      <w:r w:rsidRPr="00E02D26">
        <w:rPr>
          <w:rFonts w:ascii="Times New Roman" w:hAnsi="Times New Roman" w:cs="Times New Roman"/>
          <w:sz w:val="24"/>
          <w:szCs w:val="24"/>
        </w:rPr>
        <w:lastRenderedPageBreak/>
        <w:t xml:space="preserve">VI. </w:t>
      </w:r>
      <w:r w:rsidRPr="00E02D26">
        <w:rPr>
          <w:rFonts w:ascii="Times New Roman" w:hAnsi="Times New Roman" w:cs="Times New Roman"/>
          <w:b/>
          <w:sz w:val="24"/>
          <w:szCs w:val="24"/>
        </w:rPr>
        <w:t>Espacio de concurrencia colectiva: Todo espacio destinado al acceso público para el desarrollo de actividades deportivas, artísticas, culturales y de entretenimiento, tanto del ámbito público como privado, independientemente si está cubierto por un techo y confinado por paredes o que la estructura sea permanente o temporal</w:t>
      </w:r>
      <w:r w:rsidRPr="00E02D26">
        <w:rPr>
          <w:rFonts w:ascii="Times New Roman" w:hAnsi="Times New Roman" w:cs="Times New Roman"/>
          <w:sz w:val="24"/>
          <w:szCs w:val="24"/>
        </w:rPr>
        <w:t>;</w:t>
      </w:r>
    </w:p>
    <w:p w:rsidR="00EA164A" w:rsidRPr="00E02D26" w:rsidRDefault="00EA164A" w:rsidP="00A95CFE">
      <w:pPr>
        <w:spacing w:after="0" w:line="240" w:lineRule="auto"/>
        <w:ind w:right="-1"/>
        <w:jc w:val="both"/>
        <w:rPr>
          <w:rFonts w:ascii="Times New Roman" w:hAnsi="Times New Roman" w:cs="Times New Roman"/>
          <w:sz w:val="24"/>
          <w:szCs w:val="24"/>
        </w:rPr>
      </w:pPr>
    </w:p>
    <w:p w:rsidR="00EA164A" w:rsidRPr="00E02D26" w:rsidRDefault="00EA164A" w:rsidP="00A95CFE">
      <w:pPr>
        <w:spacing w:after="0" w:line="240" w:lineRule="auto"/>
        <w:ind w:right="-1"/>
        <w:jc w:val="both"/>
        <w:rPr>
          <w:rFonts w:ascii="Times New Roman" w:hAnsi="Times New Roman" w:cs="Times New Roman"/>
          <w:sz w:val="24"/>
          <w:szCs w:val="24"/>
        </w:rPr>
      </w:pPr>
      <w:r w:rsidRPr="00E02D26">
        <w:rPr>
          <w:rFonts w:ascii="Times New Roman" w:hAnsi="Times New Roman" w:cs="Times New Roman"/>
          <w:sz w:val="24"/>
          <w:szCs w:val="24"/>
        </w:rPr>
        <w:t xml:space="preserve">VII. Espacio 100% libre de humo de tabaco </w:t>
      </w:r>
      <w:r w:rsidRPr="00E02D26">
        <w:rPr>
          <w:rFonts w:ascii="Times New Roman" w:hAnsi="Times New Roman" w:cs="Times New Roman"/>
          <w:b/>
          <w:sz w:val="24"/>
          <w:szCs w:val="24"/>
        </w:rPr>
        <w:t>y emisiones</w:t>
      </w:r>
      <w:r w:rsidRPr="00E02D26">
        <w:rPr>
          <w:rFonts w:ascii="Times New Roman" w:hAnsi="Times New Roman" w:cs="Times New Roman"/>
          <w:sz w:val="24"/>
          <w:szCs w:val="24"/>
        </w:rPr>
        <w:t>: Área física con acceso al público o todo lugar de trabajo o de transporte público u otros lugares públicos, en los que por razones de orden público e interés social queda prohibido fumar, consumir o tener encendido cualquier producto de tabaco o de los Sistemas Electrónicos de Administración de Nicotina, Sistemas Similares sin Nicotina y Sistemas Alternativos de Consumo de Nicotina;</w:t>
      </w:r>
    </w:p>
    <w:p w:rsidR="00EA164A" w:rsidRPr="00E02D26" w:rsidRDefault="00EA164A" w:rsidP="00A95CFE">
      <w:pPr>
        <w:spacing w:after="0" w:line="240" w:lineRule="auto"/>
        <w:ind w:right="-1"/>
        <w:jc w:val="both"/>
        <w:rPr>
          <w:rFonts w:ascii="Times New Roman" w:hAnsi="Times New Roman" w:cs="Times New Roman"/>
          <w:sz w:val="24"/>
          <w:szCs w:val="24"/>
        </w:rPr>
      </w:pPr>
    </w:p>
    <w:p w:rsidR="00EA164A" w:rsidRPr="00E02D26" w:rsidRDefault="00EA164A" w:rsidP="00A95CFE">
      <w:pPr>
        <w:spacing w:after="0" w:line="240" w:lineRule="auto"/>
        <w:ind w:right="-1"/>
        <w:jc w:val="both"/>
        <w:rPr>
          <w:rFonts w:ascii="Times New Roman" w:hAnsi="Times New Roman" w:cs="Times New Roman"/>
          <w:sz w:val="24"/>
          <w:szCs w:val="24"/>
        </w:rPr>
      </w:pPr>
      <w:r w:rsidRPr="00E02D26">
        <w:rPr>
          <w:rFonts w:ascii="Times New Roman" w:hAnsi="Times New Roman" w:cs="Times New Roman"/>
          <w:sz w:val="24"/>
          <w:szCs w:val="24"/>
        </w:rPr>
        <w:t>IX a la XII. …</w:t>
      </w:r>
    </w:p>
    <w:p w:rsidR="00EA164A" w:rsidRPr="00E02D26" w:rsidRDefault="00EA164A" w:rsidP="00A95CFE">
      <w:pPr>
        <w:spacing w:after="0" w:line="240" w:lineRule="auto"/>
        <w:ind w:right="-1"/>
        <w:jc w:val="both"/>
        <w:rPr>
          <w:rFonts w:ascii="Times New Roman" w:hAnsi="Times New Roman" w:cs="Times New Roman"/>
          <w:sz w:val="24"/>
          <w:szCs w:val="24"/>
        </w:rPr>
      </w:pPr>
    </w:p>
    <w:p w:rsidR="00EA164A" w:rsidRPr="00E02D26" w:rsidRDefault="00EA164A" w:rsidP="00A95CFE">
      <w:pPr>
        <w:spacing w:after="0" w:line="240" w:lineRule="auto"/>
        <w:ind w:right="-1"/>
        <w:jc w:val="both"/>
        <w:rPr>
          <w:rFonts w:ascii="Times New Roman" w:hAnsi="Times New Roman" w:cs="Times New Roman"/>
          <w:sz w:val="24"/>
          <w:szCs w:val="24"/>
        </w:rPr>
      </w:pPr>
      <w:r w:rsidRPr="00E02D26">
        <w:rPr>
          <w:rFonts w:ascii="Times New Roman" w:hAnsi="Times New Roman" w:cs="Times New Roman"/>
          <w:sz w:val="24"/>
          <w:szCs w:val="24"/>
        </w:rPr>
        <w:t xml:space="preserve">XIII. </w:t>
      </w:r>
      <w:r w:rsidRPr="00E02D26">
        <w:rPr>
          <w:rFonts w:ascii="Times New Roman" w:hAnsi="Times New Roman" w:cs="Times New Roman"/>
          <w:b/>
          <w:sz w:val="24"/>
          <w:szCs w:val="24"/>
        </w:rPr>
        <w:t>Lugar de trabajo</w:t>
      </w:r>
      <w:r w:rsidRPr="00E02D26">
        <w:rPr>
          <w:rFonts w:ascii="Times New Roman" w:hAnsi="Times New Roman" w:cs="Times New Roman"/>
          <w:sz w:val="24"/>
          <w:szCs w:val="24"/>
        </w:rPr>
        <w:t>: Todo aquel espacio utilizado por las personas durante su empleo o trabajo, ya sea remunerado o voluntario, temporal o permanente. Incluye no sólo el sitio donde se realiza el trabajo, sino también todos los lugares conexos y anexos que los trabajadores suelen utilizar en el desempeño de su empleo, entre ellos, con carácter enunciativo pero no limitativo, pasillos, ascensores, cubos de escalera, vestíbulos, estacionamientos, instalaciones conjuntas, baños, lavabos, salones, comedores, cafeterías y edificaciones anexas tales como cobertizos, así como los vehículos que se utilizan para la transportación;</w:t>
      </w:r>
    </w:p>
    <w:p w:rsidR="00EA164A" w:rsidRPr="00E02D26" w:rsidRDefault="00EA164A" w:rsidP="00A95CFE">
      <w:pPr>
        <w:spacing w:after="0" w:line="240" w:lineRule="auto"/>
        <w:ind w:right="-1"/>
        <w:jc w:val="both"/>
        <w:rPr>
          <w:rFonts w:ascii="Times New Roman" w:hAnsi="Times New Roman" w:cs="Times New Roman"/>
          <w:sz w:val="24"/>
          <w:szCs w:val="24"/>
        </w:rPr>
      </w:pPr>
    </w:p>
    <w:p w:rsidR="00EA164A" w:rsidRPr="00E02D26" w:rsidRDefault="00EA164A" w:rsidP="00A95CFE">
      <w:pPr>
        <w:spacing w:after="0" w:line="240" w:lineRule="auto"/>
        <w:ind w:right="-1"/>
        <w:jc w:val="both"/>
        <w:rPr>
          <w:rFonts w:ascii="Times New Roman" w:hAnsi="Times New Roman" w:cs="Times New Roman"/>
          <w:sz w:val="24"/>
          <w:szCs w:val="24"/>
        </w:rPr>
      </w:pPr>
      <w:r w:rsidRPr="00E02D26">
        <w:rPr>
          <w:rFonts w:ascii="Times New Roman" w:hAnsi="Times New Roman" w:cs="Times New Roman"/>
          <w:sz w:val="24"/>
          <w:szCs w:val="24"/>
        </w:rPr>
        <w:t>XIV a la XXIII. …</w:t>
      </w:r>
    </w:p>
    <w:p w:rsidR="00EA164A" w:rsidRPr="00E02D26" w:rsidRDefault="00EA164A" w:rsidP="00A95CFE">
      <w:pPr>
        <w:spacing w:after="0" w:line="240" w:lineRule="auto"/>
        <w:ind w:right="-1"/>
        <w:jc w:val="both"/>
        <w:rPr>
          <w:rFonts w:ascii="Times New Roman" w:hAnsi="Times New Roman" w:cs="Times New Roman"/>
          <w:sz w:val="24"/>
          <w:szCs w:val="24"/>
        </w:rPr>
      </w:pPr>
    </w:p>
    <w:p w:rsidR="00EA164A" w:rsidRPr="00E02D26" w:rsidRDefault="00EA164A" w:rsidP="00A95CFE">
      <w:pPr>
        <w:spacing w:after="0" w:line="240" w:lineRule="auto"/>
        <w:ind w:right="-1"/>
        <w:jc w:val="both"/>
        <w:rPr>
          <w:rFonts w:ascii="Times New Roman" w:hAnsi="Times New Roman" w:cs="Times New Roman"/>
          <w:sz w:val="24"/>
          <w:szCs w:val="24"/>
        </w:rPr>
      </w:pPr>
      <w:r w:rsidRPr="00E02D26">
        <w:rPr>
          <w:rFonts w:ascii="Times New Roman" w:hAnsi="Times New Roman" w:cs="Times New Roman"/>
          <w:sz w:val="24"/>
          <w:szCs w:val="24"/>
        </w:rPr>
        <w:t>Artículo 12.</w:t>
      </w:r>
      <w:proofErr w:type="gramStart"/>
      <w:r w:rsidRPr="00E02D26">
        <w:rPr>
          <w:rFonts w:ascii="Times New Roman" w:hAnsi="Times New Roman" w:cs="Times New Roman"/>
          <w:sz w:val="24"/>
          <w:szCs w:val="24"/>
        </w:rPr>
        <w:t>- …</w:t>
      </w:r>
      <w:proofErr w:type="gramEnd"/>
    </w:p>
    <w:p w:rsidR="00EA164A" w:rsidRPr="00E02D26" w:rsidRDefault="00EA164A" w:rsidP="00A95CFE">
      <w:pPr>
        <w:spacing w:after="0" w:line="240" w:lineRule="auto"/>
        <w:ind w:right="-1"/>
        <w:jc w:val="both"/>
        <w:rPr>
          <w:rFonts w:ascii="Times New Roman" w:hAnsi="Times New Roman" w:cs="Times New Roman"/>
          <w:sz w:val="24"/>
          <w:szCs w:val="24"/>
        </w:rPr>
      </w:pPr>
    </w:p>
    <w:p w:rsidR="00EA164A" w:rsidRPr="00E02D26" w:rsidRDefault="00EA164A" w:rsidP="00A95CFE">
      <w:pPr>
        <w:spacing w:after="0" w:line="240" w:lineRule="auto"/>
        <w:ind w:right="-1"/>
        <w:jc w:val="both"/>
        <w:rPr>
          <w:rFonts w:ascii="Times New Roman" w:hAnsi="Times New Roman" w:cs="Times New Roman"/>
          <w:b/>
          <w:sz w:val="24"/>
          <w:szCs w:val="24"/>
        </w:rPr>
      </w:pPr>
      <w:r w:rsidRPr="00E02D26">
        <w:rPr>
          <w:rFonts w:ascii="Times New Roman" w:hAnsi="Times New Roman" w:cs="Times New Roman"/>
          <w:b/>
          <w:sz w:val="24"/>
          <w:szCs w:val="24"/>
        </w:rPr>
        <w:t>En lugares con acceso al público en forma libre o restringida, lugares de trabajo con o sin atención al público, públicos o privados, podrán existir zonas exclusivamente para fumar, las cuales deberán ubicarse solamente en espacios al aire libre de conformidad con las disposiciones que establezca la Secretaría.</w:t>
      </w:r>
    </w:p>
    <w:p w:rsidR="00EA164A" w:rsidRPr="00E02D26" w:rsidRDefault="00EA164A" w:rsidP="00A95CFE">
      <w:pPr>
        <w:spacing w:after="0" w:line="240" w:lineRule="auto"/>
        <w:ind w:right="-1"/>
        <w:jc w:val="both"/>
        <w:rPr>
          <w:rFonts w:ascii="Times New Roman" w:hAnsi="Times New Roman" w:cs="Times New Roman"/>
          <w:b/>
          <w:sz w:val="24"/>
          <w:szCs w:val="24"/>
        </w:rPr>
      </w:pPr>
    </w:p>
    <w:p w:rsidR="00EA164A" w:rsidRPr="00E02D26" w:rsidRDefault="00EA164A" w:rsidP="00A95CFE">
      <w:pPr>
        <w:spacing w:after="0" w:line="240" w:lineRule="auto"/>
        <w:ind w:right="-1"/>
        <w:jc w:val="both"/>
        <w:rPr>
          <w:rFonts w:ascii="Times New Roman" w:hAnsi="Times New Roman" w:cs="Times New Roman"/>
          <w:b/>
          <w:sz w:val="24"/>
          <w:szCs w:val="24"/>
        </w:rPr>
      </w:pPr>
      <w:r w:rsidRPr="00E02D26">
        <w:rPr>
          <w:rFonts w:ascii="Times New Roman" w:hAnsi="Times New Roman" w:cs="Times New Roman"/>
          <w:b/>
          <w:sz w:val="24"/>
          <w:szCs w:val="24"/>
        </w:rPr>
        <w:t xml:space="preserve">Los propietarios, administradores, poseedores, encargados o responsable, deberán colocar en un lugar visible, letreros que indiquen la leyenda “espacio 100% libre de humo de tabaco”, debiéndose incluir un número telefónico y dirección electrónica para denunciar el incumplimiento de lo establecido en la presente Ley, de conformidad con lo que establezcan las disposiciones generales aplicables. </w:t>
      </w:r>
    </w:p>
    <w:p w:rsidR="00EA164A" w:rsidRPr="00E02D26" w:rsidRDefault="00EA164A" w:rsidP="00A95CFE">
      <w:pPr>
        <w:spacing w:after="0" w:line="240" w:lineRule="auto"/>
        <w:ind w:right="-1"/>
        <w:jc w:val="both"/>
        <w:rPr>
          <w:rFonts w:ascii="Times New Roman" w:hAnsi="Times New Roman" w:cs="Times New Roman"/>
          <w:sz w:val="24"/>
          <w:szCs w:val="24"/>
        </w:rPr>
      </w:pPr>
    </w:p>
    <w:p w:rsidR="00EA164A" w:rsidRPr="00E02D26" w:rsidRDefault="00EA164A" w:rsidP="00A95CFE">
      <w:pPr>
        <w:spacing w:after="0" w:line="240" w:lineRule="auto"/>
        <w:ind w:right="-1"/>
        <w:jc w:val="both"/>
        <w:rPr>
          <w:rFonts w:ascii="Times New Roman" w:hAnsi="Times New Roman" w:cs="Times New Roman"/>
          <w:sz w:val="24"/>
          <w:szCs w:val="24"/>
        </w:rPr>
      </w:pPr>
      <w:r w:rsidRPr="00E02D26">
        <w:rPr>
          <w:rFonts w:ascii="Times New Roman" w:hAnsi="Times New Roman" w:cs="Times New Roman"/>
          <w:sz w:val="24"/>
          <w:szCs w:val="24"/>
        </w:rPr>
        <w:t xml:space="preserve">Artículo 13.- Se considerarán como espacios 100 % libres de humo de tabaco </w:t>
      </w:r>
      <w:r w:rsidRPr="00E02D26">
        <w:rPr>
          <w:rFonts w:ascii="Times New Roman" w:hAnsi="Times New Roman" w:cs="Times New Roman"/>
          <w:b/>
          <w:sz w:val="24"/>
          <w:szCs w:val="24"/>
        </w:rPr>
        <w:t>y emisiones</w:t>
      </w:r>
      <w:r w:rsidRPr="00E02D26">
        <w:rPr>
          <w:rFonts w:ascii="Times New Roman" w:hAnsi="Times New Roman" w:cs="Times New Roman"/>
          <w:sz w:val="24"/>
          <w:szCs w:val="24"/>
        </w:rPr>
        <w:t xml:space="preserve"> los siguientes:</w:t>
      </w:r>
    </w:p>
    <w:p w:rsidR="00EA164A" w:rsidRPr="00E02D26" w:rsidRDefault="00EA164A" w:rsidP="00A95CFE">
      <w:pPr>
        <w:spacing w:after="0" w:line="240" w:lineRule="auto"/>
        <w:ind w:right="-1"/>
        <w:jc w:val="both"/>
        <w:rPr>
          <w:rFonts w:ascii="Times New Roman" w:hAnsi="Times New Roman" w:cs="Times New Roman"/>
          <w:sz w:val="24"/>
          <w:szCs w:val="24"/>
        </w:rPr>
      </w:pPr>
    </w:p>
    <w:p w:rsidR="00EA164A" w:rsidRPr="00E02D26" w:rsidRDefault="00EA164A" w:rsidP="00A95CFE">
      <w:pPr>
        <w:numPr>
          <w:ilvl w:val="0"/>
          <w:numId w:val="4"/>
        </w:numPr>
        <w:spacing w:after="0" w:line="240" w:lineRule="auto"/>
        <w:ind w:left="0" w:right="-1" w:firstLine="0"/>
        <w:jc w:val="both"/>
        <w:rPr>
          <w:rFonts w:ascii="Times New Roman" w:hAnsi="Times New Roman" w:cs="Times New Roman"/>
          <w:sz w:val="24"/>
          <w:szCs w:val="24"/>
        </w:rPr>
      </w:pPr>
      <w:r w:rsidRPr="00E02D26">
        <w:rPr>
          <w:rFonts w:ascii="Times New Roman" w:hAnsi="Times New Roman" w:cs="Times New Roman"/>
          <w:sz w:val="24"/>
          <w:szCs w:val="24"/>
        </w:rPr>
        <w:t>…</w:t>
      </w:r>
    </w:p>
    <w:p w:rsidR="00EA164A" w:rsidRPr="00E02D26" w:rsidRDefault="00EA164A" w:rsidP="00A95CFE">
      <w:pPr>
        <w:spacing w:after="0" w:line="240" w:lineRule="auto"/>
        <w:ind w:right="-1"/>
        <w:jc w:val="both"/>
        <w:rPr>
          <w:rFonts w:ascii="Times New Roman" w:hAnsi="Times New Roman" w:cs="Times New Roman"/>
          <w:sz w:val="24"/>
          <w:szCs w:val="24"/>
        </w:rPr>
      </w:pPr>
    </w:p>
    <w:p w:rsidR="00EA164A" w:rsidRPr="00E02D26" w:rsidRDefault="00EA164A" w:rsidP="00A95CFE">
      <w:pPr>
        <w:spacing w:after="0" w:line="240" w:lineRule="auto"/>
        <w:ind w:right="-1"/>
        <w:jc w:val="both"/>
        <w:rPr>
          <w:rFonts w:ascii="Times New Roman" w:hAnsi="Times New Roman" w:cs="Times New Roman"/>
          <w:sz w:val="24"/>
          <w:szCs w:val="24"/>
        </w:rPr>
      </w:pPr>
      <w:r w:rsidRPr="00E02D26">
        <w:rPr>
          <w:rFonts w:ascii="Times New Roman" w:hAnsi="Times New Roman" w:cs="Times New Roman"/>
          <w:sz w:val="24"/>
          <w:szCs w:val="24"/>
        </w:rPr>
        <w:t xml:space="preserve">II. Todo espacio </w:t>
      </w:r>
      <w:r w:rsidRPr="00E02D26">
        <w:rPr>
          <w:rFonts w:ascii="Times New Roman" w:hAnsi="Times New Roman" w:cs="Times New Roman"/>
          <w:b/>
          <w:sz w:val="24"/>
          <w:szCs w:val="24"/>
        </w:rPr>
        <w:t>de acceso al público</w:t>
      </w:r>
      <w:r w:rsidRPr="00E02D26">
        <w:rPr>
          <w:rFonts w:ascii="Times New Roman" w:hAnsi="Times New Roman" w:cs="Times New Roman"/>
          <w:sz w:val="24"/>
          <w:szCs w:val="24"/>
        </w:rPr>
        <w:t>, ya sean de carácter público o privado;</w:t>
      </w:r>
    </w:p>
    <w:p w:rsidR="00EA164A" w:rsidRPr="00E02D26" w:rsidRDefault="00EA164A" w:rsidP="00A95CFE">
      <w:pPr>
        <w:spacing w:after="0" w:line="240" w:lineRule="auto"/>
        <w:ind w:right="-1"/>
        <w:jc w:val="both"/>
        <w:rPr>
          <w:rFonts w:ascii="Times New Roman" w:hAnsi="Times New Roman" w:cs="Times New Roman"/>
          <w:sz w:val="24"/>
          <w:szCs w:val="24"/>
        </w:rPr>
      </w:pPr>
    </w:p>
    <w:p w:rsidR="00EA164A" w:rsidRPr="00E02D26" w:rsidRDefault="00EA164A" w:rsidP="00A95CFE">
      <w:pPr>
        <w:spacing w:after="0" w:line="240" w:lineRule="auto"/>
        <w:ind w:right="-1"/>
        <w:jc w:val="both"/>
        <w:rPr>
          <w:rFonts w:ascii="Times New Roman" w:hAnsi="Times New Roman" w:cs="Times New Roman"/>
          <w:b/>
          <w:sz w:val="24"/>
          <w:szCs w:val="24"/>
        </w:rPr>
      </w:pPr>
      <w:r w:rsidRPr="00E02D26">
        <w:rPr>
          <w:rFonts w:ascii="Times New Roman" w:hAnsi="Times New Roman" w:cs="Times New Roman"/>
          <w:sz w:val="24"/>
          <w:szCs w:val="24"/>
        </w:rPr>
        <w:t xml:space="preserve">III. Hospitales, clínicas, centros de salud, consultorios, centros de atención médica públicos, sociales o privados, salas de espera, auditorios, bibliotecas, escuelas y cualquier </w:t>
      </w:r>
      <w:r w:rsidRPr="00E02D26">
        <w:rPr>
          <w:rFonts w:ascii="Times New Roman" w:hAnsi="Times New Roman" w:cs="Times New Roman"/>
          <w:b/>
          <w:sz w:val="24"/>
          <w:szCs w:val="24"/>
        </w:rPr>
        <w:t>otro lugar de las instituciones médicas y de enseñanza;</w:t>
      </w:r>
    </w:p>
    <w:p w:rsidR="00EA164A" w:rsidRPr="00E02D26" w:rsidRDefault="00EA164A" w:rsidP="00A95CFE">
      <w:pPr>
        <w:spacing w:after="0" w:line="240" w:lineRule="auto"/>
        <w:ind w:right="-1"/>
        <w:jc w:val="both"/>
        <w:rPr>
          <w:rFonts w:ascii="Times New Roman" w:hAnsi="Times New Roman" w:cs="Times New Roman"/>
          <w:b/>
          <w:sz w:val="24"/>
          <w:szCs w:val="24"/>
        </w:rPr>
      </w:pPr>
    </w:p>
    <w:p w:rsidR="00EA164A" w:rsidRPr="00E02D26" w:rsidRDefault="00EA164A" w:rsidP="00A95CFE">
      <w:pPr>
        <w:spacing w:after="0" w:line="240" w:lineRule="auto"/>
        <w:ind w:right="-1"/>
        <w:jc w:val="both"/>
        <w:rPr>
          <w:rFonts w:ascii="Times New Roman" w:hAnsi="Times New Roman" w:cs="Times New Roman"/>
          <w:sz w:val="24"/>
          <w:szCs w:val="24"/>
        </w:rPr>
      </w:pPr>
      <w:r w:rsidRPr="00E02D26">
        <w:rPr>
          <w:rFonts w:ascii="Times New Roman" w:hAnsi="Times New Roman" w:cs="Times New Roman"/>
          <w:sz w:val="24"/>
          <w:szCs w:val="24"/>
        </w:rPr>
        <w:t>IV a la VII. …</w:t>
      </w:r>
    </w:p>
    <w:p w:rsidR="00EA164A" w:rsidRPr="00E02D26" w:rsidRDefault="00EA164A" w:rsidP="00EA164A">
      <w:pPr>
        <w:spacing w:after="0" w:line="240" w:lineRule="auto"/>
        <w:ind w:right="-1"/>
        <w:jc w:val="both"/>
        <w:rPr>
          <w:rFonts w:ascii="Times New Roman" w:hAnsi="Times New Roman" w:cs="Times New Roman"/>
          <w:b/>
          <w:sz w:val="24"/>
          <w:szCs w:val="24"/>
        </w:rPr>
      </w:pPr>
    </w:p>
    <w:p w:rsidR="00EA164A" w:rsidRPr="00E02D26" w:rsidRDefault="00EA164A" w:rsidP="00EA164A">
      <w:pPr>
        <w:spacing w:after="0" w:line="240" w:lineRule="auto"/>
        <w:ind w:right="-1"/>
        <w:jc w:val="both"/>
        <w:rPr>
          <w:rFonts w:ascii="Times New Roman" w:hAnsi="Times New Roman" w:cs="Times New Roman"/>
          <w:sz w:val="24"/>
          <w:szCs w:val="24"/>
        </w:rPr>
      </w:pPr>
      <w:r w:rsidRPr="00E02D26">
        <w:rPr>
          <w:rFonts w:ascii="Times New Roman" w:hAnsi="Times New Roman" w:cs="Times New Roman"/>
          <w:sz w:val="24"/>
          <w:szCs w:val="24"/>
        </w:rPr>
        <w:lastRenderedPageBreak/>
        <w:t xml:space="preserve">VIII. Cines, teatros, auditorios, </w:t>
      </w:r>
      <w:r w:rsidRPr="00E02D26">
        <w:rPr>
          <w:rFonts w:ascii="Times New Roman" w:hAnsi="Times New Roman" w:cs="Times New Roman"/>
          <w:b/>
          <w:sz w:val="24"/>
          <w:szCs w:val="24"/>
        </w:rPr>
        <w:t>estadios</w:t>
      </w:r>
      <w:r w:rsidRPr="00E02D26">
        <w:rPr>
          <w:rFonts w:ascii="Times New Roman" w:hAnsi="Times New Roman" w:cs="Times New Roman"/>
          <w:sz w:val="24"/>
          <w:szCs w:val="24"/>
        </w:rPr>
        <w:t xml:space="preserve">, y todos los espacios en donde se presenten espectáculos de acceso público; </w:t>
      </w:r>
    </w:p>
    <w:p w:rsidR="00EA164A" w:rsidRPr="00E02D26" w:rsidRDefault="00EA164A" w:rsidP="00EA164A">
      <w:pPr>
        <w:spacing w:after="0" w:line="240" w:lineRule="auto"/>
        <w:ind w:right="-1"/>
        <w:jc w:val="both"/>
        <w:rPr>
          <w:rFonts w:ascii="Times New Roman" w:hAnsi="Times New Roman" w:cs="Times New Roman"/>
          <w:sz w:val="24"/>
          <w:szCs w:val="24"/>
        </w:rPr>
      </w:pPr>
    </w:p>
    <w:p w:rsidR="00EA164A" w:rsidRPr="00E02D26" w:rsidRDefault="00EA164A" w:rsidP="00EA164A">
      <w:pPr>
        <w:spacing w:after="0" w:line="240" w:lineRule="auto"/>
        <w:ind w:right="-1"/>
        <w:jc w:val="both"/>
        <w:rPr>
          <w:rFonts w:ascii="Times New Roman" w:hAnsi="Times New Roman" w:cs="Times New Roman"/>
          <w:sz w:val="24"/>
          <w:szCs w:val="24"/>
        </w:rPr>
      </w:pPr>
      <w:r w:rsidRPr="00E02D26">
        <w:rPr>
          <w:rFonts w:ascii="Times New Roman" w:hAnsi="Times New Roman" w:cs="Times New Roman"/>
          <w:sz w:val="24"/>
          <w:szCs w:val="24"/>
        </w:rPr>
        <w:t>Artículo 23.- El procedimiento de verificación, se sujetará a las siguientes bases:</w:t>
      </w:r>
    </w:p>
    <w:p w:rsidR="00EA164A" w:rsidRPr="00E02D26" w:rsidRDefault="00EA164A" w:rsidP="00EA164A">
      <w:pPr>
        <w:spacing w:after="0" w:line="240" w:lineRule="auto"/>
        <w:ind w:right="-1"/>
        <w:jc w:val="both"/>
        <w:rPr>
          <w:rFonts w:ascii="Times New Roman" w:hAnsi="Times New Roman" w:cs="Times New Roman"/>
          <w:sz w:val="24"/>
          <w:szCs w:val="24"/>
        </w:rPr>
      </w:pPr>
    </w:p>
    <w:p w:rsidR="00EA164A" w:rsidRPr="00E02D26" w:rsidRDefault="00EA164A" w:rsidP="00EA164A">
      <w:pPr>
        <w:spacing w:after="0" w:line="240" w:lineRule="auto"/>
        <w:ind w:right="-1"/>
        <w:jc w:val="both"/>
        <w:rPr>
          <w:rFonts w:ascii="Times New Roman" w:hAnsi="Times New Roman" w:cs="Times New Roman"/>
          <w:sz w:val="24"/>
          <w:szCs w:val="24"/>
        </w:rPr>
      </w:pPr>
      <w:r w:rsidRPr="00E02D26">
        <w:rPr>
          <w:rFonts w:ascii="Times New Roman" w:hAnsi="Times New Roman" w:cs="Times New Roman"/>
          <w:sz w:val="24"/>
          <w:szCs w:val="24"/>
        </w:rPr>
        <w:t>I. El verificador deberá contar con una orden escrita que contendrá: la fecha y ubicación del</w:t>
      </w:r>
      <w:r w:rsidRPr="00E02D26">
        <w:rPr>
          <w:rFonts w:ascii="Times New Roman" w:hAnsi="Times New Roman" w:cs="Times New Roman"/>
          <w:b/>
          <w:sz w:val="24"/>
          <w:szCs w:val="24"/>
        </w:rPr>
        <w:t xml:space="preserve"> local</w:t>
      </w:r>
      <w:r w:rsidRPr="00E02D26">
        <w:rPr>
          <w:rFonts w:ascii="Times New Roman" w:hAnsi="Times New Roman" w:cs="Times New Roman"/>
          <w:sz w:val="24"/>
          <w:szCs w:val="24"/>
        </w:rPr>
        <w:t xml:space="preserve"> o establecimiento a inspeccionar; objeto y aspectos de la visita; el fundamento legal y la motivación de la misma; el nombre y firma de la autoridad que la expida y el nombre del verificador;</w:t>
      </w:r>
    </w:p>
    <w:p w:rsidR="00EA164A" w:rsidRPr="00E02D26" w:rsidRDefault="00EA164A" w:rsidP="00EA164A">
      <w:pPr>
        <w:spacing w:after="0" w:line="240" w:lineRule="auto"/>
        <w:ind w:right="-1"/>
        <w:jc w:val="both"/>
        <w:rPr>
          <w:rFonts w:ascii="Times New Roman" w:hAnsi="Times New Roman" w:cs="Times New Roman"/>
          <w:sz w:val="24"/>
          <w:szCs w:val="24"/>
        </w:rPr>
      </w:pPr>
    </w:p>
    <w:p w:rsidR="00EA164A" w:rsidRPr="00E02D26" w:rsidRDefault="00EA164A" w:rsidP="00EA164A">
      <w:pPr>
        <w:spacing w:after="0" w:line="240" w:lineRule="auto"/>
        <w:ind w:right="-1"/>
        <w:jc w:val="both"/>
        <w:rPr>
          <w:rFonts w:ascii="Times New Roman" w:hAnsi="Times New Roman" w:cs="Times New Roman"/>
          <w:sz w:val="24"/>
          <w:szCs w:val="24"/>
        </w:rPr>
      </w:pPr>
      <w:r w:rsidRPr="00E02D26">
        <w:rPr>
          <w:rFonts w:ascii="Times New Roman" w:hAnsi="Times New Roman" w:cs="Times New Roman"/>
          <w:sz w:val="24"/>
          <w:szCs w:val="24"/>
        </w:rPr>
        <w:t xml:space="preserve">Artículo 34.- Si habiendo dejado citatorio, el interesado no se encuentra presente en la fecha y hora indicada, se entenderá la diligencia con quien se halle en el </w:t>
      </w:r>
      <w:r w:rsidRPr="00E02D26">
        <w:rPr>
          <w:rFonts w:ascii="Times New Roman" w:hAnsi="Times New Roman" w:cs="Times New Roman"/>
          <w:b/>
          <w:sz w:val="24"/>
          <w:szCs w:val="24"/>
        </w:rPr>
        <w:t>local</w:t>
      </w:r>
      <w:r w:rsidRPr="00E02D26">
        <w:rPr>
          <w:rFonts w:ascii="Times New Roman" w:hAnsi="Times New Roman" w:cs="Times New Roman"/>
          <w:sz w:val="24"/>
          <w:szCs w:val="24"/>
        </w:rPr>
        <w:t xml:space="preserve"> o establecimiento.</w:t>
      </w:r>
    </w:p>
    <w:p w:rsidR="00EA164A" w:rsidRPr="00E02D26" w:rsidRDefault="00EA164A" w:rsidP="00EA164A">
      <w:pPr>
        <w:spacing w:after="0" w:line="240" w:lineRule="auto"/>
        <w:ind w:right="-1"/>
        <w:jc w:val="both"/>
        <w:rPr>
          <w:rFonts w:ascii="Times New Roman" w:hAnsi="Times New Roman" w:cs="Times New Roman"/>
          <w:sz w:val="24"/>
          <w:szCs w:val="24"/>
        </w:rPr>
      </w:pPr>
    </w:p>
    <w:p w:rsidR="00EA164A" w:rsidRPr="00E02D26" w:rsidRDefault="00EA164A" w:rsidP="00EA164A">
      <w:pPr>
        <w:spacing w:after="0" w:line="240" w:lineRule="auto"/>
        <w:ind w:right="-1"/>
        <w:jc w:val="center"/>
        <w:rPr>
          <w:rFonts w:ascii="Times New Roman" w:hAnsi="Times New Roman" w:cs="Times New Roman"/>
          <w:sz w:val="24"/>
          <w:szCs w:val="24"/>
        </w:rPr>
      </w:pPr>
      <w:r w:rsidRPr="00E02D26">
        <w:rPr>
          <w:rFonts w:ascii="Times New Roman" w:hAnsi="Times New Roman" w:cs="Times New Roman"/>
          <w:b/>
          <w:sz w:val="24"/>
          <w:szCs w:val="24"/>
        </w:rPr>
        <w:t>TRANSITORIOS</w:t>
      </w:r>
      <w:r w:rsidRPr="00E02D26">
        <w:rPr>
          <w:rFonts w:ascii="Times New Roman" w:hAnsi="Times New Roman" w:cs="Times New Roman"/>
          <w:sz w:val="24"/>
          <w:szCs w:val="24"/>
        </w:rPr>
        <w:t>:</w:t>
      </w:r>
    </w:p>
    <w:p w:rsidR="00EA164A" w:rsidRPr="00E02D26" w:rsidRDefault="00EA164A" w:rsidP="00EA164A">
      <w:pPr>
        <w:spacing w:after="0" w:line="240" w:lineRule="auto"/>
        <w:ind w:right="-1"/>
        <w:jc w:val="both"/>
        <w:rPr>
          <w:rFonts w:ascii="Times New Roman" w:hAnsi="Times New Roman" w:cs="Times New Roman"/>
          <w:sz w:val="24"/>
          <w:szCs w:val="24"/>
        </w:rPr>
      </w:pPr>
    </w:p>
    <w:p w:rsidR="00EA164A" w:rsidRPr="00E02D26" w:rsidRDefault="00EA164A" w:rsidP="00EA164A">
      <w:pPr>
        <w:spacing w:after="0" w:line="240" w:lineRule="auto"/>
        <w:ind w:right="-1"/>
        <w:jc w:val="both"/>
        <w:rPr>
          <w:rFonts w:ascii="Times New Roman" w:hAnsi="Times New Roman" w:cs="Times New Roman"/>
          <w:sz w:val="24"/>
          <w:szCs w:val="24"/>
        </w:rPr>
      </w:pPr>
      <w:r w:rsidRPr="00E02D26">
        <w:rPr>
          <w:rFonts w:ascii="Times New Roman" w:hAnsi="Times New Roman" w:cs="Times New Roman"/>
          <w:sz w:val="24"/>
          <w:szCs w:val="24"/>
        </w:rPr>
        <w:t>Primero. - Publíquese el presente Decreto en el periódico oficial “Gaceta del Gobierno” del Estado de México.</w:t>
      </w:r>
    </w:p>
    <w:p w:rsidR="00EA164A" w:rsidRPr="00E02D26" w:rsidRDefault="00EA164A" w:rsidP="00EA164A">
      <w:pPr>
        <w:spacing w:after="0" w:line="240" w:lineRule="auto"/>
        <w:ind w:right="-1"/>
        <w:jc w:val="both"/>
        <w:rPr>
          <w:rFonts w:ascii="Times New Roman" w:hAnsi="Times New Roman" w:cs="Times New Roman"/>
          <w:sz w:val="24"/>
          <w:szCs w:val="24"/>
        </w:rPr>
      </w:pPr>
    </w:p>
    <w:p w:rsidR="00EA164A" w:rsidRPr="00E02D26" w:rsidRDefault="00EA164A" w:rsidP="00EA164A">
      <w:pPr>
        <w:spacing w:after="0" w:line="240" w:lineRule="auto"/>
        <w:ind w:right="-1"/>
        <w:jc w:val="both"/>
        <w:rPr>
          <w:rFonts w:ascii="Times New Roman" w:hAnsi="Times New Roman" w:cs="Times New Roman"/>
          <w:sz w:val="24"/>
          <w:szCs w:val="24"/>
        </w:rPr>
      </w:pPr>
      <w:r w:rsidRPr="00E02D26">
        <w:rPr>
          <w:rFonts w:ascii="Times New Roman" w:hAnsi="Times New Roman" w:cs="Times New Roman"/>
          <w:sz w:val="24"/>
          <w:szCs w:val="24"/>
        </w:rPr>
        <w:t>SEGUNDO. - El presente Decreto entrará en vigor al día siguiente de su publicación.</w:t>
      </w:r>
    </w:p>
    <w:p w:rsidR="00EA164A" w:rsidRPr="00E02D26" w:rsidRDefault="00EA164A" w:rsidP="00EA164A">
      <w:pPr>
        <w:spacing w:after="0" w:line="240" w:lineRule="auto"/>
        <w:ind w:right="-1"/>
        <w:jc w:val="both"/>
        <w:rPr>
          <w:rFonts w:ascii="Times New Roman" w:hAnsi="Times New Roman" w:cs="Times New Roman"/>
          <w:sz w:val="24"/>
          <w:szCs w:val="24"/>
        </w:rPr>
      </w:pPr>
    </w:p>
    <w:p w:rsidR="00EA164A" w:rsidRPr="00E02D26" w:rsidRDefault="00EA164A" w:rsidP="00EA164A">
      <w:pPr>
        <w:spacing w:after="0" w:line="240" w:lineRule="auto"/>
        <w:ind w:right="-1"/>
        <w:jc w:val="both"/>
        <w:rPr>
          <w:rFonts w:ascii="Times New Roman" w:hAnsi="Times New Roman" w:cs="Times New Roman"/>
          <w:sz w:val="24"/>
          <w:szCs w:val="24"/>
        </w:rPr>
      </w:pPr>
      <w:r w:rsidRPr="00E02D26">
        <w:rPr>
          <w:rFonts w:ascii="Times New Roman" w:hAnsi="Times New Roman" w:cs="Times New Roman"/>
          <w:sz w:val="24"/>
          <w:szCs w:val="24"/>
        </w:rPr>
        <w:t>Lo tendrá entendido el Gobernador del Estado de México, haciendo que se publique y se cumpla.</w:t>
      </w:r>
    </w:p>
    <w:p w:rsidR="00EA164A" w:rsidRPr="00E02D26" w:rsidRDefault="00EA164A" w:rsidP="00EA164A">
      <w:pPr>
        <w:spacing w:after="0" w:line="240" w:lineRule="auto"/>
        <w:ind w:right="-1"/>
        <w:jc w:val="both"/>
        <w:rPr>
          <w:rFonts w:ascii="Times New Roman" w:hAnsi="Times New Roman" w:cs="Times New Roman"/>
          <w:sz w:val="24"/>
          <w:szCs w:val="24"/>
        </w:rPr>
      </w:pPr>
    </w:p>
    <w:p w:rsidR="00EA164A" w:rsidRPr="00E02D26" w:rsidRDefault="00EA164A" w:rsidP="00EA164A">
      <w:pPr>
        <w:spacing w:after="0" w:line="240" w:lineRule="auto"/>
        <w:ind w:right="-1"/>
        <w:jc w:val="both"/>
        <w:rPr>
          <w:rFonts w:ascii="Times New Roman" w:hAnsi="Times New Roman" w:cs="Times New Roman"/>
          <w:sz w:val="24"/>
          <w:szCs w:val="24"/>
        </w:rPr>
      </w:pPr>
      <w:r w:rsidRPr="00E02D26">
        <w:rPr>
          <w:rFonts w:ascii="Times New Roman" w:hAnsi="Times New Roman" w:cs="Times New Roman"/>
          <w:sz w:val="24"/>
          <w:szCs w:val="24"/>
        </w:rPr>
        <w:t xml:space="preserve">Dado en el Palacio del Poder Legislativo, en la ciudad de Toluca de Lerdo, capital del Estado de México, a los ______ días del mes de _____________ </w:t>
      </w:r>
      <w:proofErr w:type="spellStart"/>
      <w:r w:rsidRPr="00E02D26">
        <w:rPr>
          <w:rFonts w:ascii="Times New Roman" w:hAnsi="Times New Roman" w:cs="Times New Roman"/>
          <w:sz w:val="24"/>
          <w:szCs w:val="24"/>
        </w:rPr>
        <w:t>de</w:t>
      </w:r>
      <w:proofErr w:type="spellEnd"/>
      <w:r w:rsidRPr="00E02D26">
        <w:rPr>
          <w:rFonts w:ascii="Times New Roman" w:hAnsi="Times New Roman" w:cs="Times New Roman"/>
          <w:sz w:val="24"/>
          <w:szCs w:val="24"/>
        </w:rPr>
        <w:t xml:space="preserve"> dos mil veintidós.</w:t>
      </w:r>
    </w:p>
    <w:p w:rsidR="009E31AE" w:rsidRPr="00E02D26" w:rsidRDefault="009E31AE" w:rsidP="00EA164A">
      <w:pPr>
        <w:pStyle w:val="Sinespaciado"/>
        <w:jc w:val="both"/>
        <w:rPr>
          <w:rFonts w:ascii="Times New Roman" w:hAnsi="Times New Roman" w:cs="Times New Roman"/>
          <w:sz w:val="24"/>
          <w:szCs w:val="24"/>
        </w:rPr>
      </w:pPr>
    </w:p>
    <w:p w:rsidR="009E31AE" w:rsidRPr="00E02D26" w:rsidRDefault="009E31AE" w:rsidP="00B40175">
      <w:pPr>
        <w:pStyle w:val="Sinespaciado"/>
        <w:jc w:val="center"/>
        <w:rPr>
          <w:rFonts w:ascii="Times New Roman" w:hAnsi="Times New Roman" w:cs="Times New Roman"/>
          <w:sz w:val="24"/>
          <w:szCs w:val="24"/>
        </w:rPr>
      </w:pPr>
      <w:r w:rsidRPr="00E02D26">
        <w:rPr>
          <w:rFonts w:ascii="Times New Roman" w:hAnsi="Times New Roman" w:cs="Times New Roman"/>
          <w:sz w:val="24"/>
          <w:szCs w:val="24"/>
        </w:rPr>
        <w:t>(Fin del documento)</w:t>
      </w:r>
    </w:p>
    <w:p w:rsidR="001B425D" w:rsidRPr="00E02D26" w:rsidRDefault="001B425D"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PRESIDENTA DIP. MÓNICA ANGÉLICA ÁLVAREZ NEMER. Gracias diputado Gerardo</w:t>
      </w:r>
      <w:r w:rsidR="000A5147" w:rsidRPr="00E02D26">
        <w:rPr>
          <w:rFonts w:ascii="Times New Roman" w:hAnsi="Times New Roman" w:cs="Times New Roman"/>
          <w:sz w:val="24"/>
          <w:szCs w:val="24"/>
        </w:rPr>
        <w:t>;</w:t>
      </w:r>
      <w:r w:rsidRPr="00E02D26">
        <w:rPr>
          <w:rFonts w:ascii="Times New Roman" w:hAnsi="Times New Roman" w:cs="Times New Roman"/>
          <w:sz w:val="24"/>
          <w:szCs w:val="24"/>
        </w:rPr>
        <w:t xml:space="preserve"> se registra la iniciativa y se remite a la Comisión Legislativa de Salud y Asistencia y Bienestar Social y a la Comisión Legislativa de </w:t>
      </w:r>
      <w:r w:rsidR="000A5147" w:rsidRPr="00E02D26">
        <w:rPr>
          <w:rFonts w:ascii="Times New Roman" w:hAnsi="Times New Roman" w:cs="Times New Roman"/>
          <w:sz w:val="24"/>
          <w:szCs w:val="24"/>
        </w:rPr>
        <w:t xml:space="preserve">Protección Ambiental </w:t>
      </w:r>
      <w:r w:rsidRPr="00E02D26">
        <w:rPr>
          <w:rFonts w:ascii="Times New Roman" w:hAnsi="Times New Roman" w:cs="Times New Roman"/>
          <w:sz w:val="24"/>
          <w:szCs w:val="24"/>
        </w:rPr>
        <w:t xml:space="preserve">y </w:t>
      </w:r>
      <w:r w:rsidR="000A5147" w:rsidRPr="00E02D26">
        <w:rPr>
          <w:rFonts w:ascii="Times New Roman" w:hAnsi="Times New Roman" w:cs="Times New Roman"/>
          <w:sz w:val="24"/>
          <w:szCs w:val="24"/>
        </w:rPr>
        <w:t xml:space="preserve">Cambio Climático, </w:t>
      </w:r>
      <w:r w:rsidRPr="00E02D26">
        <w:rPr>
          <w:rFonts w:ascii="Times New Roman" w:hAnsi="Times New Roman" w:cs="Times New Roman"/>
          <w:sz w:val="24"/>
          <w:szCs w:val="24"/>
        </w:rPr>
        <w:t>para su estudio y dictamen.</w:t>
      </w:r>
    </w:p>
    <w:p w:rsidR="001B425D" w:rsidRPr="00E02D26" w:rsidRDefault="001B425D" w:rsidP="00313222">
      <w:pPr>
        <w:pStyle w:val="Sinespaciado"/>
        <w:ind w:firstLine="708"/>
        <w:jc w:val="both"/>
        <w:rPr>
          <w:rFonts w:ascii="Times New Roman" w:hAnsi="Times New Roman" w:cs="Times New Roman"/>
          <w:sz w:val="24"/>
          <w:szCs w:val="24"/>
        </w:rPr>
      </w:pPr>
      <w:r w:rsidRPr="00E02D26">
        <w:rPr>
          <w:rFonts w:ascii="Times New Roman" w:hAnsi="Times New Roman" w:cs="Times New Roman"/>
          <w:sz w:val="24"/>
          <w:szCs w:val="24"/>
        </w:rPr>
        <w:t>Para sustanciar el punto 5</w:t>
      </w:r>
      <w:r w:rsidR="00AD67DB" w:rsidRPr="00E02D26">
        <w:rPr>
          <w:rFonts w:ascii="Times New Roman" w:hAnsi="Times New Roman" w:cs="Times New Roman"/>
          <w:sz w:val="24"/>
          <w:szCs w:val="24"/>
        </w:rPr>
        <w:t>,</w:t>
      </w:r>
      <w:r w:rsidRPr="00E02D26">
        <w:rPr>
          <w:rFonts w:ascii="Times New Roman" w:hAnsi="Times New Roman" w:cs="Times New Roman"/>
          <w:sz w:val="24"/>
          <w:szCs w:val="24"/>
        </w:rPr>
        <w:t xml:space="preserve"> el diputado David Parra Sánchez presenta en nombre Grupo Parlamentario del Partido Revolucionario Institucional, </w:t>
      </w:r>
      <w:r w:rsidR="00AD67DB" w:rsidRPr="00E02D26">
        <w:rPr>
          <w:rFonts w:ascii="Times New Roman" w:hAnsi="Times New Roman" w:cs="Times New Roman"/>
          <w:sz w:val="24"/>
          <w:szCs w:val="24"/>
        </w:rPr>
        <w:t xml:space="preserve">Iniciativa </w:t>
      </w:r>
      <w:r w:rsidRPr="00E02D26">
        <w:rPr>
          <w:rFonts w:ascii="Times New Roman" w:hAnsi="Times New Roman" w:cs="Times New Roman"/>
          <w:sz w:val="24"/>
          <w:szCs w:val="24"/>
        </w:rPr>
        <w:t xml:space="preserve">con </w:t>
      </w:r>
      <w:r w:rsidR="00AD67DB" w:rsidRPr="00E02D26">
        <w:rPr>
          <w:rFonts w:ascii="Times New Roman" w:hAnsi="Times New Roman" w:cs="Times New Roman"/>
          <w:sz w:val="24"/>
          <w:szCs w:val="24"/>
        </w:rPr>
        <w:t xml:space="preserve">Proyecto </w:t>
      </w:r>
      <w:r w:rsidRPr="00E02D26">
        <w:rPr>
          <w:rFonts w:ascii="Times New Roman" w:hAnsi="Times New Roman" w:cs="Times New Roman"/>
          <w:sz w:val="24"/>
          <w:szCs w:val="24"/>
        </w:rPr>
        <w:t xml:space="preserve">de </w:t>
      </w:r>
      <w:r w:rsidR="00AD67DB" w:rsidRPr="00E02D26">
        <w:rPr>
          <w:rFonts w:ascii="Times New Roman" w:hAnsi="Times New Roman" w:cs="Times New Roman"/>
          <w:sz w:val="24"/>
          <w:szCs w:val="24"/>
        </w:rPr>
        <w:t>Decreto</w:t>
      </w:r>
      <w:r w:rsidRPr="00E02D26">
        <w:rPr>
          <w:rFonts w:ascii="Times New Roman" w:hAnsi="Times New Roman" w:cs="Times New Roman"/>
          <w:sz w:val="24"/>
          <w:szCs w:val="24"/>
        </w:rPr>
        <w:t>.</w:t>
      </w:r>
    </w:p>
    <w:p w:rsidR="001B425D" w:rsidRPr="00E02D26" w:rsidRDefault="001B425D" w:rsidP="00313222">
      <w:pPr>
        <w:pStyle w:val="Sinespaciado"/>
        <w:ind w:firstLine="708"/>
        <w:jc w:val="both"/>
        <w:rPr>
          <w:rFonts w:ascii="Times New Roman" w:hAnsi="Times New Roman" w:cs="Times New Roman"/>
          <w:sz w:val="24"/>
          <w:szCs w:val="24"/>
        </w:rPr>
      </w:pPr>
      <w:r w:rsidRPr="00E02D26">
        <w:rPr>
          <w:rFonts w:ascii="Times New Roman" w:hAnsi="Times New Roman" w:cs="Times New Roman"/>
          <w:sz w:val="24"/>
          <w:szCs w:val="24"/>
        </w:rPr>
        <w:t>Adelante diputado, gracias.</w:t>
      </w:r>
    </w:p>
    <w:p w:rsidR="001B425D" w:rsidRPr="00E02D26" w:rsidRDefault="001B425D"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DIP. DAVID PARRA SÁNCHEZ. Muy buenas tardes.</w:t>
      </w:r>
    </w:p>
    <w:p w:rsidR="001B425D" w:rsidRPr="00E02D26" w:rsidRDefault="001B425D" w:rsidP="00313222">
      <w:pPr>
        <w:pStyle w:val="Sinespaciado"/>
        <w:ind w:firstLine="708"/>
        <w:jc w:val="both"/>
        <w:rPr>
          <w:rFonts w:ascii="Times New Roman" w:hAnsi="Times New Roman" w:cs="Times New Roman"/>
          <w:sz w:val="24"/>
          <w:szCs w:val="24"/>
        </w:rPr>
      </w:pPr>
      <w:r w:rsidRPr="00E02D26">
        <w:rPr>
          <w:rFonts w:ascii="Times New Roman" w:hAnsi="Times New Roman" w:cs="Times New Roman"/>
          <w:sz w:val="24"/>
          <w:szCs w:val="24"/>
        </w:rPr>
        <w:t>Con el permiso de la diputada María Angélica Álvarez Nemer</w:t>
      </w:r>
      <w:r w:rsidR="00E11D1F" w:rsidRPr="00E02D26">
        <w:rPr>
          <w:rFonts w:ascii="Times New Roman" w:hAnsi="Times New Roman" w:cs="Times New Roman"/>
          <w:sz w:val="24"/>
          <w:szCs w:val="24"/>
        </w:rPr>
        <w:t>,</w:t>
      </w:r>
      <w:r w:rsidRPr="00E02D26">
        <w:rPr>
          <w:rFonts w:ascii="Times New Roman" w:hAnsi="Times New Roman" w:cs="Times New Roman"/>
          <w:sz w:val="24"/>
          <w:szCs w:val="24"/>
        </w:rPr>
        <w:t xml:space="preserve"> </w:t>
      </w:r>
      <w:r w:rsidR="00E11D1F" w:rsidRPr="00E02D26">
        <w:rPr>
          <w:rFonts w:ascii="Times New Roman" w:hAnsi="Times New Roman" w:cs="Times New Roman"/>
          <w:sz w:val="24"/>
          <w:szCs w:val="24"/>
        </w:rPr>
        <w:t xml:space="preserve">Presidenta </w:t>
      </w:r>
      <w:r w:rsidRPr="00E02D26">
        <w:rPr>
          <w:rFonts w:ascii="Times New Roman" w:hAnsi="Times New Roman" w:cs="Times New Roman"/>
          <w:sz w:val="24"/>
          <w:szCs w:val="24"/>
        </w:rPr>
        <w:t xml:space="preserve">de la </w:t>
      </w:r>
      <w:r w:rsidR="00E11D1F" w:rsidRPr="00E02D26">
        <w:rPr>
          <w:rFonts w:ascii="Times New Roman" w:hAnsi="Times New Roman" w:cs="Times New Roman"/>
          <w:sz w:val="24"/>
          <w:szCs w:val="24"/>
        </w:rPr>
        <w:t>Mesa Directiva de la LXI Legislatura;</w:t>
      </w:r>
      <w:r w:rsidRPr="00E02D26">
        <w:rPr>
          <w:rFonts w:ascii="Times New Roman" w:hAnsi="Times New Roman" w:cs="Times New Roman"/>
          <w:sz w:val="24"/>
          <w:szCs w:val="24"/>
        </w:rPr>
        <w:t xml:space="preserve"> con el permiso de la </w:t>
      </w:r>
      <w:r w:rsidR="00E11D1F" w:rsidRPr="00E02D26">
        <w:rPr>
          <w:rFonts w:ascii="Times New Roman" w:hAnsi="Times New Roman" w:cs="Times New Roman"/>
          <w:sz w:val="24"/>
          <w:szCs w:val="24"/>
        </w:rPr>
        <w:t xml:space="preserve">Mesa, </w:t>
      </w:r>
      <w:r w:rsidRPr="00E02D26">
        <w:rPr>
          <w:rFonts w:ascii="Times New Roman" w:hAnsi="Times New Roman" w:cs="Times New Roman"/>
          <w:sz w:val="24"/>
          <w:szCs w:val="24"/>
        </w:rPr>
        <w:t>diputadas</w:t>
      </w:r>
      <w:r w:rsidR="0020285B" w:rsidRPr="00E02D26">
        <w:rPr>
          <w:rFonts w:ascii="Times New Roman" w:hAnsi="Times New Roman" w:cs="Times New Roman"/>
          <w:sz w:val="24"/>
          <w:szCs w:val="24"/>
        </w:rPr>
        <w:t>,</w:t>
      </w:r>
      <w:r w:rsidRPr="00E02D26">
        <w:rPr>
          <w:rFonts w:ascii="Times New Roman" w:hAnsi="Times New Roman" w:cs="Times New Roman"/>
          <w:sz w:val="24"/>
          <w:szCs w:val="24"/>
        </w:rPr>
        <w:t xml:space="preserve"> diputado Braulio</w:t>
      </w:r>
      <w:r w:rsidR="0020285B" w:rsidRPr="00E02D26">
        <w:rPr>
          <w:rFonts w:ascii="Times New Roman" w:hAnsi="Times New Roman" w:cs="Times New Roman"/>
          <w:sz w:val="24"/>
          <w:szCs w:val="24"/>
        </w:rPr>
        <w:t>;</w:t>
      </w:r>
      <w:r w:rsidRPr="00E02D26">
        <w:rPr>
          <w:rFonts w:ascii="Times New Roman" w:hAnsi="Times New Roman" w:cs="Times New Roman"/>
          <w:sz w:val="24"/>
          <w:szCs w:val="24"/>
        </w:rPr>
        <w:t xml:space="preserve"> con el permiso del Coordinador Elías Rescala Jiménez, Coordinador del Grupo Parlamentario del </w:t>
      </w:r>
      <w:r w:rsidR="00E11D1F" w:rsidRPr="00E02D26">
        <w:rPr>
          <w:rFonts w:ascii="Times New Roman" w:hAnsi="Times New Roman" w:cs="Times New Roman"/>
          <w:sz w:val="24"/>
          <w:szCs w:val="24"/>
        </w:rPr>
        <w:t xml:space="preserve">Partido </w:t>
      </w:r>
      <w:r w:rsidRPr="00E02D26">
        <w:rPr>
          <w:rFonts w:ascii="Times New Roman" w:hAnsi="Times New Roman" w:cs="Times New Roman"/>
          <w:sz w:val="24"/>
          <w:szCs w:val="24"/>
        </w:rPr>
        <w:t>Revolucionario Institucional</w:t>
      </w:r>
      <w:r w:rsidR="00E11D1F" w:rsidRPr="00E02D26">
        <w:rPr>
          <w:rFonts w:ascii="Times New Roman" w:hAnsi="Times New Roman" w:cs="Times New Roman"/>
          <w:sz w:val="24"/>
          <w:szCs w:val="24"/>
        </w:rPr>
        <w:t>;</w:t>
      </w:r>
      <w:r w:rsidRPr="00E02D26">
        <w:rPr>
          <w:rFonts w:ascii="Times New Roman" w:hAnsi="Times New Roman" w:cs="Times New Roman"/>
          <w:sz w:val="24"/>
          <w:szCs w:val="24"/>
        </w:rPr>
        <w:t xml:space="preserve"> a todas mis compañeras diputadas y compañeros diputados integrantes de esta </w:t>
      </w:r>
      <w:r w:rsidR="0020285B" w:rsidRPr="00E02D26">
        <w:rPr>
          <w:rFonts w:ascii="Times New Roman" w:hAnsi="Times New Roman" w:cs="Times New Roman"/>
          <w:sz w:val="24"/>
          <w:szCs w:val="24"/>
        </w:rPr>
        <w:t>Legislatura</w:t>
      </w:r>
      <w:r w:rsidRPr="00E02D26">
        <w:rPr>
          <w:rFonts w:ascii="Times New Roman" w:hAnsi="Times New Roman" w:cs="Times New Roman"/>
          <w:sz w:val="24"/>
          <w:szCs w:val="24"/>
        </w:rPr>
        <w:t>, medios de comunicación y personas que nos acompañan.</w:t>
      </w:r>
    </w:p>
    <w:p w:rsidR="003B2B9D" w:rsidRPr="00E02D26" w:rsidRDefault="003B2B9D" w:rsidP="00313222">
      <w:pPr>
        <w:pStyle w:val="Sinespaciado"/>
        <w:ind w:firstLine="708"/>
        <w:jc w:val="both"/>
        <w:rPr>
          <w:rFonts w:ascii="Times New Roman" w:hAnsi="Times New Roman" w:cs="Times New Roman"/>
          <w:sz w:val="24"/>
          <w:szCs w:val="24"/>
        </w:rPr>
      </w:pPr>
      <w:r w:rsidRPr="00E02D26">
        <w:rPr>
          <w:rFonts w:ascii="Times New Roman" w:hAnsi="Times New Roman" w:cs="Times New Roman"/>
          <w:sz w:val="24"/>
          <w:szCs w:val="24"/>
        </w:rPr>
        <w:t>Me permito</w:t>
      </w:r>
      <w:r w:rsidR="001B425D" w:rsidRPr="00E02D26">
        <w:rPr>
          <w:rFonts w:ascii="Times New Roman" w:hAnsi="Times New Roman" w:cs="Times New Roman"/>
          <w:sz w:val="24"/>
          <w:szCs w:val="24"/>
        </w:rPr>
        <w:t xml:space="preserve"> enviar un cordial y afectuoso saludo a los presentes municipales de los 125 ayuntamientos que constituye nuestro Estado de México, así como a los funcionarios servidores públicos facultados para atender cuestiones de </w:t>
      </w:r>
      <w:r w:rsidRPr="00E02D26">
        <w:rPr>
          <w:rFonts w:ascii="Times New Roman" w:hAnsi="Times New Roman" w:cs="Times New Roman"/>
          <w:sz w:val="24"/>
          <w:szCs w:val="24"/>
        </w:rPr>
        <w:t xml:space="preserve">justicia social </w:t>
      </w:r>
      <w:r w:rsidR="001B425D" w:rsidRPr="00E02D26">
        <w:rPr>
          <w:rFonts w:ascii="Times New Roman" w:hAnsi="Times New Roman" w:cs="Times New Roman"/>
          <w:sz w:val="24"/>
          <w:szCs w:val="24"/>
        </w:rPr>
        <w:t xml:space="preserve">y </w:t>
      </w:r>
      <w:r w:rsidRPr="00E02D26">
        <w:rPr>
          <w:rFonts w:ascii="Times New Roman" w:hAnsi="Times New Roman" w:cs="Times New Roman"/>
          <w:sz w:val="24"/>
          <w:szCs w:val="24"/>
        </w:rPr>
        <w:t xml:space="preserve">administrativa, </w:t>
      </w:r>
      <w:r w:rsidR="001B425D" w:rsidRPr="00E02D26">
        <w:rPr>
          <w:rFonts w:ascii="Times New Roman" w:hAnsi="Times New Roman" w:cs="Times New Roman"/>
          <w:sz w:val="24"/>
          <w:szCs w:val="24"/>
        </w:rPr>
        <w:t>no sin antes agradecer el esfuerzo que diariamente realizan para resolver la problemática que ante ellos se presentan</w:t>
      </w:r>
      <w:r w:rsidRPr="00E02D26">
        <w:rPr>
          <w:rFonts w:ascii="Times New Roman" w:hAnsi="Times New Roman" w:cs="Times New Roman"/>
          <w:sz w:val="24"/>
          <w:szCs w:val="24"/>
        </w:rPr>
        <w:t>.</w:t>
      </w:r>
    </w:p>
    <w:p w:rsidR="001B425D" w:rsidRPr="00E02D26" w:rsidRDefault="003B2B9D" w:rsidP="003B2B9D">
      <w:pPr>
        <w:pStyle w:val="Sinespaciado"/>
        <w:ind w:firstLine="709"/>
        <w:jc w:val="both"/>
        <w:rPr>
          <w:rFonts w:ascii="Times New Roman" w:hAnsi="Times New Roman" w:cs="Times New Roman"/>
          <w:sz w:val="24"/>
          <w:szCs w:val="24"/>
        </w:rPr>
      </w:pPr>
      <w:r w:rsidRPr="00E02D26">
        <w:rPr>
          <w:rFonts w:ascii="Times New Roman" w:hAnsi="Times New Roman" w:cs="Times New Roman"/>
          <w:sz w:val="24"/>
          <w:szCs w:val="24"/>
        </w:rPr>
        <w:t xml:space="preserve">Vengo </w:t>
      </w:r>
      <w:r w:rsidR="001B425D" w:rsidRPr="00E02D26">
        <w:rPr>
          <w:rFonts w:ascii="Times New Roman" w:hAnsi="Times New Roman" w:cs="Times New Roman"/>
          <w:sz w:val="24"/>
          <w:szCs w:val="24"/>
        </w:rPr>
        <w:t>a proponer un nuevo esquema de selección en términos de justicia alternativa para resolver dicha conflictiva mediante nuevos sistemas y procedimientos</w:t>
      </w:r>
      <w:r w:rsidR="00380D6B" w:rsidRPr="00E02D26">
        <w:rPr>
          <w:rFonts w:ascii="Times New Roman" w:hAnsi="Times New Roman" w:cs="Times New Roman"/>
          <w:sz w:val="24"/>
          <w:szCs w:val="24"/>
        </w:rPr>
        <w:t xml:space="preserve"> </w:t>
      </w:r>
      <w:r w:rsidRPr="00E02D26">
        <w:rPr>
          <w:rFonts w:ascii="Times New Roman" w:hAnsi="Times New Roman" w:cs="Times New Roman"/>
          <w:sz w:val="24"/>
          <w:szCs w:val="24"/>
        </w:rPr>
        <w:t>de conciliación</w:t>
      </w:r>
      <w:r w:rsidR="00380D6B" w:rsidRPr="00E02D26">
        <w:rPr>
          <w:rFonts w:ascii="Times New Roman" w:hAnsi="Times New Roman" w:cs="Times New Roman"/>
          <w:sz w:val="24"/>
          <w:szCs w:val="24"/>
        </w:rPr>
        <w:t xml:space="preserve"> </w:t>
      </w:r>
      <w:r w:rsidR="001B425D" w:rsidRPr="00E02D26">
        <w:rPr>
          <w:rFonts w:ascii="Times New Roman" w:hAnsi="Times New Roman" w:cs="Times New Roman"/>
          <w:sz w:val="24"/>
          <w:szCs w:val="24"/>
        </w:rPr>
        <w:t>para dar respuesta a dichos procesos de justicia municipal</w:t>
      </w:r>
      <w:r w:rsidR="00571673" w:rsidRPr="00E02D26">
        <w:rPr>
          <w:rFonts w:ascii="Times New Roman" w:hAnsi="Times New Roman" w:cs="Times New Roman"/>
          <w:sz w:val="24"/>
          <w:szCs w:val="24"/>
        </w:rPr>
        <w:t>;</w:t>
      </w:r>
      <w:r w:rsidR="001B425D" w:rsidRPr="00E02D26">
        <w:rPr>
          <w:rFonts w:ascii="Times New Roman" w:hAnsi="Times New Roman" w:cs="Times New Roman"/>
          <w:sz w:val="24"/>
          <w:szCs w:val="24"/>
        </w:rPr>
        <w:t xml:space="preserve"> </w:t>
      </w:r>
      <w:r w:rsidR="00566A4F" w:rsidRPr="00E02D26">
        <w:rPr>
          <w:rFonts w:ascii="Times New Roman" w:hAnsi="Times New Roman" w:cs="Times New Roman"/>
          <w:sz w:val="24"/>
          <w:szCs w:val="24"/>
        </w:rPr>
        <w:t xml:space="preserve">es </w:t>
      </w:r>
      <w:r w:rsidR="001B425D" w:rsidRPr="00E02D26">
        <w:rPr>
          <w:rFonts w:ascii="Times New Roman" w:hAnsi="Times New Roman" w:cs="Times New Roman"/>
          <w:sz w:val="24"/>
          <w:szCs w:val="24"/>
        </w:rPr>
        <w:t>por ello que en representación del Grupo Pa</w:t>
      </w:r>
      <w:r w:rsidR="00571673" w:rsidRPr="00E02D26">
        <w:rPr>
          <w:rFonts w:ascii="Times New Roman" w:hAnsi="Times New Roman" w:cs="Times New Roman"/>
          <w:sz w:val="24"/>
          <w:szCs w:val="24"/>
        </w:rPr>
        <w:t>rlamentario del PRI, se presenta</w:t>
      </w:r>
      <w:r w:rsidR="001B425D" w:rsidRPr="00E02D26">
        <w:rPr>
          <w:rFonts w:ascii="Times New Roman" w:hAnsi="Times New Roman" w:cs="Times New Roman"/>
          <w:sz w:val="24"/>
          <w:szCs w:val="24"/>
        </w:rPr>
        <w:t xml:space="preserve"> esta iniciativa con proyecto de decreto.</w:t>
      </w:r>
    </w:p>
    <w:p w:rsidR="001B425D" w:rsidRPr="00E02D26" w:rsidRDefault="001B425D"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lastRenderedPageBreak/>
        <w:tab/>
        <w:t>Con fundamento en lo</w:t>
      </w:r>
      <w:r w:rsidR="00566A4F" w:rsidRPr="00E02D26">
        <w:rPr>
          <w:rFonts w:ascii="Times New Roman" w:hAnsi="Times New Roman" w:cs="Times New Roman"/>
          <w:sz w:val="24"/>
          <w:szCs w:val="24"/>
        </w:rPr>
        <w:t xml:space="preserve"> dispuesto por los artículos 51</w:t>
      </w:r>
      <w:r w:rsidRPr="00E02D26">
        <w:rPr>
          <w:rFonts w:ascii="Times New Roman" w:hAnsi="Times New Roman" w:cs="Times New Roman"/>
          <w:sz w:val="24"/>
          <w:szCs w:val="24"/>
        </w:rPr>
        <w:t xml:space="preserve"> fracción II, 56 y 61 fracción I de la Constitución Política del Estado Libre y Soberano de México y 28 fracción I; 79 y 81 de la Ley Orgánica del Poder Legislativo del Estado Libre y Soberano de México, quien suscribe diputado David Parra Sánchez, integrante del Grupo Parlamentario del Partido Revolucionario Institucional, someto a la consideración de esta Honorable Legislatura una </w:t>
      </w:r>
      <w:r w:rsidR="00566A4F" w:rsidRPr="00E02D26">
        <w:rPr>
          <w:rFonts w:ascii="Times New Roman" w:hAnsi="Times New Roman" w:cs="Times New Roman"/>
          <w:sz w:val="24"/>
          <w:szCs w:val="24"/>
        </w:rPr>
        <w:t xml:space="preserve">Iniciativa </w:t>
      </w:r>
      <w:r w:rsidRPr="00E02D26">
        <w:rPr>
          <w:rFonts w:ascii="Times New Roman" w:hAnsi="Times New Roman" w:cs="Times New Roman"/>
          <w:sz w:val="24"/>
          <w:szCs w:val="24"/>
        </w:rPr>
        <w:t xml:space="preserve">con </w:t>
      </w:r>
      <w:r w:rsidR="00566A4F" w:rsidRPr="00E02D26">
        <w:rPr>
          <w:rFonts w:ascii="Times New Roman" w:hAnsi="Times New Roman" w:cs="Times New Roman"/>
          <w:sz w:val="24"/>
          <w:szCs w:val="24"/>
        </w:rPr>
        <w:t xml:space="preserve">Proyecto </w:t>
      </w:r>
      <w:r w:rsidRPr="00E02D26">
        <w:rPr>
          <w:rFonts w:ascii="Times New Roman" w:hAnsi="Times New Roman" w:cs="Times New Roman"/>
          <w:sz w:val="24"/>
          <w:szCs w:val="24"/>
        </w:rPr>
        <w:t xml:space="preserve">de </w:t>
      </w:r>
      <w:r w:rsidR="00566A4F" w:rsidRPr="00E02D26">
        <w:rPr>
          <w:rFonts w:ascii="Times New Roman" w:hAnsi="Times New Roman" w:cs="Times New Roman"/>
          <w:sz w:val="24"/>
          <w:szCs w:val="24"/>
        </w:rPr>
        <w:t xml:space="preserve">Decreto </w:t>
      </w:r>
      <w:r w:rsidRPr="00E02D26">
        <w:rPr>
          <w:rFonts w:ascii="Times New Roman" w:hAnsi="Times New Roman" w:cs="Times New Roman"/>
          <w:sz w:val="24"/>
          <w:szCs w:val="24"/>
        </w:rPr>
        <w:t>por el que se reforman los incisos d) y e) de la fracción I de la Ley Orgánica Municipal del Estado de México</w:t>
      </w:r>
      <w:r w:rsidR="00566A4F" w:rsidRPr="00E02D26">
        <w:rPr>
          <w:rFonts w:ascii="Times New Roman" w:hAnsi="Times New Roman" w:cs="Times New Roman"/>
          <w:sz w:val="24"/>
          <w:szCs w:val="24"/>
        </w:rPr>
        <w:t>,</w:t>
      </w:r>
      <w:r w:rsidRPr="00E02D26">
        <w:rPr>
          <w:rFonts w:ascii="Times New Roman" w:hAnsi="Times New Roman" w:cs="Times New Roman"/>
          <w:sz w:val="24"/>
          <w:szCs w:val="24"/>
        </w:rPr>
        <w:t xml:space="preserve"> de conformidad con la siguiente:</w:t>
      </w:r>
    </w:p>
    <w:p w:rsidR="001B425D" w:rsidRPr="00E02D26" w:rsidRDefault="0011637F" w:rsidP="00313222">
      <w:pPr>
        <w:pStyle w:val="Sinespaciado"/>
        <w:jc w:val="center"/>
        <w:rPr>
          <w:rFonts w:ascii="Times New Roman" w:hAnsi="Times New Roman" w:cs="Times New Roman"/>
          <w:sz w:val="24"/>
          <w:szCs w:val="24"/>
        </w:rPr>
      </w:pPr>
      <w:r w:rsidRPr="00E02D26">
        <w:rPr>
          <w:rFonts w:ascii="Times New Roman" w:hAnsi="Times New Roman" w:cs="Times New Roman"/>
          <w:sz w:val="24"/>
          <w:szCs w:val="24"/>
        </w:rPr>
        <w:t>EXPOSICIÓN DE MOTIVOS</w:t>
      </w:r>
    </w:p>
    <w:p w:rsidR="001B425D" w:rsidRPr="00E02D26" w:rsidRDefault="001B425D"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En atención al objetivo 16 paz, justicia</w:t>
      </w:r>
      <w:r w:rsidR="007849B5" w:rsidRPr="00E02D26">
        <w:rPr>
          <w:rFonts w:ascii="Times New Roman" w:hAnsi="Times New Roman" w:cs="Times New Roman"/>
          <w:sz w:val="24"/>
          <w:szCs w:val="24"/>
        </w:rPr>
        <w:t xml:space="preserve"> e</w:t>
      </w:r>
      <w:r w:rsidRPr="00E02D26">
        <w:rPr>
          <w:rFonts w:ascii="Times New Roman" w:hAnsi="Times New Roman" w:cs="Times New Roman"/>
          <w:sz w:val="24"/>
          <w:szCs w:val="24"/>
        </w:rPr>
        <w:t xml:space="preserve"> instituciones sólidas de los objetivos de</w:t>
      </w:r>
      <w:r w:rsidR="007849B5" w:rsidRPr="00E02D26">
        <w:rPr>
          <w:rFonts w:ascii="Times New Roman" w:hAnsi="Times New Roman" w:cs="Times New Roman"/>
          <w:sz w:val="24"/>
          <w:szCs w:val="24"/>
        </w:rPr>
        <w:t xml:space="preserve"> desarrollo sostenible postulado</w:t>
      </w:r>
      <w:r w:rsidRPr="00E02D26">
        <w:rPr>
          <w:rFonts w:ascii="Times New Roman" w:hAnsi="Times New Roman" w:cs="Times New Roman"/>
          <w:sz w:val="24"/>
          <w:szCs w:val="24"/>
        </w:rPr>
        <w:t xml:space="preserve">s por la </w:t>
      </w:r>
      <w:r w:rsidR="00EC370F" w:rsidRPr="00E02D26">
        <w:rPr>
          <w:rFonts w:ascii="Times New Roman" w:hAnsi="Times New Roman" w:cs="Times New Roman"/>
          <w:sz w:val="24"/>
          <w:szCs w:val="24"/>
        </w:rPr>
        <w:t xml:space="preserve">Agenda </w:t>
      </w:r>
      <w:r w:rsidRPr="00E02D26">
        <w:rPr>
          <w:rFonts w:ascii="Times New Roman" w:hAnsi="Times New Roman" w:cs="Times New Roman"/>
          <w:sz w:val="24"/>
          <w:szCs w:val="24"/>
        </w:rPr>
        <w:t xml:space="preserve">2030, que tiene como postulado principal el promover sociedades justas, pacificas e inclusivas; además de promover el estado de derecho en los planos nacional e internacional y garantizar la igualdad de acceso a la justicia para todos; así como asegurar la </w:t>
      </w:r>
      <w:r w:rsidR="007849B5" w:rsidRPr="00E02D26">
        <w:rPr>
          <w:rFonts w:ascii="Times New Roman" w:hAnsi="Times New Roman" w:cs="Times New Roman"/>
          <w:sz w:val="24"/>
          <w:szCs w:val="24"/>
        </w:rPr>
        <w:t>ad</w:t>
      </w:r>
      <w:r w:rsidRPr="00E02D26">
        <w:rPr>
          <w:rFonts w:ascii="Times New Roman" w:hAnsi="Times New Roman" w:cs="Times New Roman"/>
          <w:sz w:val="24"/>
          <w:szCs w:val="24"/>
        </w:rPr>
        <w:t>opción de decisiones inclusivas</w:t>
      </w:r>
      <w:r w:rsidR="00F711CA" w:rsidRPr="00E02D26">
        <w:rPr>
          <w:rFonts w:ascii="Times New Roman" w:hAnsi="Times New Roman" w:cs="Times New Roman"/>
          <w:sz w:val="24"/>
          <w:szCs w:val="24"/>
        </w:rPr>
        <w:t>,</w:t>
      </w:r>
      <w:r w:rsidRPr="00E02D26">
        <w:rPr>
          <w:rFonts w:ascii="Times New Roman" w:hAnsi="Times New Roman" w:cs="Times New Roman"/>
          <w:sz w:val="24"/>
          <w:szCs w:val="24"/>
        </w:rPr>
        <w:t xml:space="preserve"> participativas y representativas que respondan a la necesidad de todos los niveles.</w:t>
      </w:r>
    </w:p>
    <w:p w:rsidR="001B425D" w:rsidRPr="00E02D26" w:rsidRDefault="001B425D"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Los mecanismos alternativos de solución de conflictos, también conocidos como MASC, han asumido un rol decisivo dentro de la consecución de dicha meta, la importancia de los MASC, tal como lo establece Silva Díaz, radica en un contexto en el que los procesos judiciales han resultado en su mayoría, un recurso insuficiente y poco efectivo para satisfacer la protección de los derechos que pretenden salvaguardar, resulta de la mayor importancia cuestionar si el proceso judicial debe ser la única vía para la solución de controversias.</w:t>
      </w:r>
    </w:p>
    <w:p w:rsidR="001B425D" w:rsidRPr="00E02D26" w:rsidRDefault="001B425D"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La Ley Orgánica Municipal, en este sentido, es una de las normativas con mayor sensibilidad en el tema y para asegurar el cumplimiento de este objetivo establece las oficialías mediadoras conciliadoras que en términos de la normatividad vigente tiene las facultades y obligaciones siguientes:</w:t>
      </w:r>
    </w:p>
    <w:p w:rsidR="001B425D" w:rsidRPr="00E02D26" w:rsidRDefault="001B425D"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a). Evaluar las solicitudes de los interesados con el fin de determinar el medio alternativo idóneo pa</w:t>
      </w:r>
      <w:r w:rsidR="00482AC2" w:rsidRPr="00E02D26">
        <w:rPr>
          <w:rFonts w:ascii="Times New Roman" w:hAnsi="Times New Roman" w:cs="Times New Roman"/>
          <w:sz w:val="24"/>
          <w:szCs w:val="24"/>
        </w:rPr>
        <w:t>ra el tratamiento del asunto de</w:t>
      </w:r>
      <w:r w:rsidRPr="00E02D26">
        <w:rPr>
          <w:rFonts w:ascii="Times New Roman" w:hAnsi="Times New Roman" w:cs="Times New Roman"/>
          <w:sz w:val="24"/>
          <w:szCs w:val="24"/>
        </w:rPr>
        <w:t xml:space="preserve"> que se trate.</w:t>
      </w:r>
    </w:p>
    <w:p w:rsidR="001B425D" w:rsidRPr="00E02D26" w:rsidRDefault="001B425D"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b). Implementar y sustanciar procedimientos de mediación o conciliación vecinal comunitaria, familiar, escolar, social o política en su municipio, en todos los casos en que sean requeridos por la ciudadanía o por las autoridades municipales.</w:t>
      </w:r>
    </w:p>
    <w:p w:rsidR="001B425D" w:rsidRPr="00E02D26" w:rsidRDefault="001B425D"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r>
      <w:proofErr w:type="gramStart"/>
      <w:r w:rsidRPr="00E02D26">
        <w:rPr>
          <w:rFonts w:ascii="Times New Roman" w:hAnsi="Times New Roman" w:cs="Times New Roman"/>
          <w:sz w:val="24"/>
          <w:szCs w:val="24"/>
        </w:rPr>
        <w:t>c)</w:t>
      </w:r>
      <w:proofErr w:type="gramEnd"/>
      <w:r w:rsidRPr="00E02D26">
        <w:rPr>
          <w:rFonts w:ascii="Times New Roman" w:hAnsi="Times New Roman" w:cs="Times New Roman"/>
          <w:sz w:val="24"/>
          <w:szCs w:val="24"/>
        </w:rPr>
        <w:t>. Cambiar el medio alterno de solución de controversias cuando de acuerdo con los participantes, resulta conveniente emplear uno distinto al inicialmente elegido.</w:t>
      </w:r>
    </w:p>
    <w:p w:rsidR="001B425D" w:rsidRPr="00E02D26" w:rsidRDefault="001B425D"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d). Llevar por lo menos un libro de registro de expedientes de mediación o conciliación.</w:t>
      </w:r>
    </w:p>
    <w:p w:rsidR="001B425D" w:rsidRPr="00E02D26" w:rsidRDefault="001B425D"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e). Redactar, revisar y en su caso, aprobar los acuerdos o convenios a que lleguen los participantes a través de la mediación o de la conciliación, los cuales deberán ser firmados por ellos y autorizados por el oficial mediador conciliador.</w:t>
      </w:r>
    </w:p>
    <w:p w:rsidR="001B425D" w:rsidRPr="00E02D26" w:rsidRDefault="001B425D"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 xml:space="preserve">f). Negar el servicio cuando se pueda perjudicar a la </w:t>
      </w:r>
      <w:r w:rsidR="00AF6ECE" w:rsidRPr="00E02D26">
        <w:rPr>
          <w:rFonts w:ascii="Times New Roman" w:hAnsi="Times New Roman" w:cs="Times New Roman"/>
          <w:sz w:val="24"/>
          <w:szCs w:val="24"/>
        </w:rPr>
        <w:t>Hacienda Pública</w:t>
      </w:r>
      <w:r w:rsidRPr="00E02D26">
        <w:rPr>
          <w:rFonts w:ascii="Times New Roman" w:hAnsi="Times New Roman" w:cs="Times New Roman"/>
          <w:sz w:val="24"/>
          <w:szCs w:val="24"/>
        </w:rPr>
        <w:t>, a las autoridades municipales o a terceros.</w:t>
      </w:r>
    </w:p>
    <w:p w:rsidR="001B425D" w:rsidRPr="00E02D26" w:rsidRDefault="001B425D"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g). Dar por concluido el procedimiento de mediación o conciliación, en caso de adherir alguna simulación en su trámite.</w:t>
      </w:r>
    </w:p>
    <w:p w:rsidR="001B425D" w:rsidRPr="00E02D26" w:rsidRDefault="001B425D"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h). Asistir a los cursos anuales de actualización y aprobar los exámenes anuales en materia de mediación y conciliación.</w:t>
      </w:r>
    </w:p>
    <w:p w:rsidR="001B425D" w:rsidRPr="00E02D26" w:rsidRDefault="001B425D"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i). Recibir asesoría del Centro de Mediación y Conciliación del Poder Judicial del Estado de México y</w:t>
      </w:r>
      <w:r w:rsidR="00D64FA0" w:rsidRPr="00E02D26">
        <w:rPr>
          <w:rFonts w:ascii="Times New Roman" w:hAnsi="Times New Roman" w:cs="Times New Roman"/>
          <w:sz w:val="24"/>
          <w:szCs w:val="24"/>
        </w:rPr>
        <w:t>,</w:t>
      </w:r>
    </w:p>
    <w:p w:rsidR="001B425D" w:rsidRPr="00E02D26" w:rsidRDefault="001B425D"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j). Atender a los vecinos de su adscripción en los conflictos que no sean constitutivos de delito, ni de la competencia de los órganos judiciales de otras autoridades.</w:t>
      </w:r>
    </w:p>
    <w:p w:rsidR="00530BAB" w:rsidRPr="00E02D26" w:rsidRDefault="001B425D" w:rsidP="006E3BB6">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Para ejercer una función de tal envergadura, no causa sorpresa que la Ley Orgánica Municipal, exija requisitos específicos para ocupar el cargo, tales como</w:t>
      </w:r>
      <w:r w:rsidR="006E3BB6" w:rsidRPr="00E02D26">
        <w:rPr>
          <w:rFonts w:ascii="Times New Roman" w:hAnsi="Times New Roman" w:cs="Times New Roman"/>
          <w:sz w:val="24"/>
          <w:szCs w:val="24"/>
        </w:rPr>
        <w:t xml:space="preserve">: </w:t>
      </w:r>
      <w:r w:rsidRPr="00E02D26">
        <w:rPr>
          <w:rFonts w:ascii="Times New Roman" w:hAnsi="Times New Roman" w:cs="Times New Roman"/>
          <w:sz w:val="24"/>
          <w:szCs w:val="24"/>
        </w:rPr>
        <w:t xml:space="preserve">la ciudadanía mexicana en pleno goce de derechos, no hacer sido condenado por delito </w:t>
      </w:r>
      <w:r w:rsidR="006E3BB6" w:rsidRPr="00E02D26">
        <w:rPr>
          <w:rFonts w:ascii="Times New Roman" w:hAnsi="Times New Roman" w:cs="Times New Roman"/>
          <w:sz w:val="24"/>
          <w:szCs w:val="24"/>
        </w:rPr>
        <w:t>intencional</w:t>
      </w:r>
      <w:r w:rsidRPr="00E02D26">
        <w:rPr>
          <w:rFonts w:ascii="Times New Roman" w:hAnsi="Times New Roman" w:cs="Times New Roman"/>
          <w:sz w:val="24"/>
          <w:szCs w:val="24"/>
        </w:rPr>
        <w:t xml:space="preserve">, ser </w:t>
      </w:r>
      <w:r w:rsidR="00D64FA0" w:rsidRPr="00E02D26">
        <w:rPr>
          <w:rFonts w:ascii="Times New Roman" w:hAnsi="Times New Roman" w:cs="Times New Roman"/>
          <w:sz w:val="24"/>
          <w:szCs w:val="24"/>
        </w:rPr>
        <w:t xml:space="preserve">de </w:t>
      </w:r>
      <w:r w:rsidRPr="00E02D26">
        <w:rPr>
          <w:rFonts w:ascii="Times New Roman" w:hAnsi="Times New Roman" w:cs="Times New Roman"/>
          <w:sz w:val="24"/>
          <w:szCs w:val="24"/>
        </w:rPr>
        <w:t>reconocida buena conducta y solven</w:t>
      </w:r>
      <w:r w:rsidR="00530BAB" w:rsidRPr="00E02D26">
        <w:rPr>
          <w:rFonts w:ascii="Times New Roman" w:hAnsi="Times New Roman" w:cs="Times New Roman"/>
          <w:sz w:val="24"/>
          <w:szCs w:val="24"/>
        </w:rPr>
        <w:t>cia moral, estar certificado</w:t>
      </w:r>
      <w:r w:rsidRPr="00E02D26">
        <w:rPr>
          <w:rFonts w:ascii="Times New Roman" w:hAnsi="Times New Roman" w:cs="Times New Roman"/>
          <w:sz w:val="24"/>
          <w:szCs w:val="24"/>
        </w:rPr>
        <w:t xml:space="preserve"> por el </w:t>
      </w:r>
      <w:r w:rsidR="00530BAB" w:rsidRPr="00E02D26">
        <w:rPr>
          <w:rFonts w:ascii="Times New Roman" w:hAnsi="Times New Roman" w:cs="Times New Roman"/>
          <w:sz w:val="24"/>
          <w:szCs w:val="24"/>
        </w:rPr>
        <w:t xml:space="preserve">Centro </w:t>
      </w:r>
      <w:r w:rsidRPr="00E02D26">
        <w:rPr>
          <w:rFonts w:ascii="Times New Roman" w:hAnsi="Times New Roman" w:cs="Times New Roman"/>
          <w:sz w:val="24"/>
          <w:szCs w:val="24"/>
        </w:rPr>
        <w:t xml:space="preserve">de </w:t>
      </w:r>
      <w:r w:rsidR="00530BAB" w:rsidRPr="00E02D26">
        <w:rPr>
          <w:rFonts w:ascii="Times New Roman" w:hAnsi="Times New Roman" w:cs="Times New Roman"/>
          <w:sz w:val="24"/>
          <w:szCs w:val="24"/>
        </w:rPr>
        <w:t>Mediación.</w:t>
      </w:r>
    </w:p>
    <w:p w:rsidR="00DB308C" w:rsidRPr="00E02D26" w:rsidRDefault="00530BAB" w:rsidP="00BC6570">
      <w:pPr>
        <w:pStyle w:val="Sinespaciado"/>
        <w:ind w:firstLine="708"/>
        <w:jc w:val="both"/>
        <w:rPr>
          <w:rFonts w:ascii="Times New Roman" w:hAnsi="Times New Roman" w:cs="Times New Roman"/>
          <w:sz w:val="24"/>
          <w:szCs w:val="24"/>
        </w:rPr>
      </w:pPr>
      <w:r w:rsidRPr="00E02D26">
        <w:rPr>
          <w:rFonts w:ascii="Times New Roman" w:hAnsi="Times New Roman" w:cs="Times New Roman"/>
          <w:sz w:val="24"/>
          <w:szCs w:val="24"/>
        </w:rPr>
        <w:lastRenderedPageBreak/>
        <w:t xml:space="preserve">No </w:t>
      </w:r>
      <w:r w:rsidR="001B425D" w:rsidRPr="00E02D26">
        <w:rPr>
          <w:rFonts w:ascii="Times New Roman" w:hAnsi="Times New Roman" w:cs="Times New Roman"/>
          <w:sz w:val="24"/>
          <w:szCs w:val="24"/>
        </w:rPr>
        <w:t>obstante las fracciones, objeto de la presente iniciativa son las que corresponden al requisito de dar y al del perfil académico, por lo que hace al perfil profesional el artículo 149 fracción I, inciso e), establece</w:t>
      </w:r>
      <w:r w:rsidR="00F96F1A" w:rsidRPr="00E02D26">
        <w:rPr>
          <w:rFonts w:ascii="Times New Roman" w:hAnsi="Times New Roman" w:cs="Times New Roman"/>
          <w:sz w:val="24"/>
          <w:szCs w:val="24"/>
        </w:rPr>
        <w:t xml:space="preserve"> como requisito ser licenciado </w:t>
      </w:r>
      <w:r w:rsidR="001B425D" w:rsidRPr="00E02D26">
        <w:rPr>
          <w:rFonts w:ascii="Times New Roman" w:hAnsi="Times New Roman" w:cs="Times New Roman"/>
          <w:sz w:val="24"/>
          <w:szCs w:val="24"/>
        </w:rPr>
        <w:t>en Derecho, Psicología, en Sociología, en Antropología o en Trabajo Social, o en Comunicaciones y tener acreditados los e</w:t>
      </w:r>
      <w:r w:rsidR="00DB308C" w:rsidRPr="00E02D26">
        <w:rPr>
          <w:rFonts w:ascii="Times New Roman" w:hAnsi="Times New Roman" w:cs="Times New Roman"/>
          <w:sz w:val="24"/>
          <w:szCs w:val="24"/>
        </w:rPr>
        <w:t>studios en materia de mediación.</w:t>
      </w:r>
    </w:p>
    <w:p w:rsidR="001B425D" w:rsidRPr="00E02D26" w:rsidRDefault="00DB308C" w:rsidP="00BC6570">
      <w:pPr>
        <w:pStyle w:val="Sinespaciado"/>
        <w:ind w:firstLine="708"/>
        <w:jc w:val="both"/>
        <w:rPr>
          <w:rFonts w:ascii="Times New Roman" w:hAnsi="Times New Roman" w:cs="Times New Roman"/>
          <w:sz w:val="24"/>
          <w:szCs w:val="24"/>
        </w:rPr>
      </w:pPr>
      <w:r w:rsidRPr="00E02D26">
        <w:rPr>
          <w:rFonts w:ascii="Times New Roman" w:hAnsi="Times New Roman" w:cs="Times New Roman"/>
          <w:sz w:val="24"/>
          <w:szCs w:val="24"/>
        </w:rPr>
        <w:t xml:space="preserve">De </w:t>
      </w:r>
      <w:r w:rsidR="001B425D" w:rsidRPr="00E02D26">
        <w:rPr>
          <w:rFonts w:ascii="Times New Roman" w:hAnsi="Times New Roman" w:cs="Times New Roman"/>
          <w:sz w:val="24"/>
          <w:szCs w:val="24"/>
        </w:rPr>
        <w:t>la interpretación literal de este precepto, se desprende que las personas Licenciadas en Medios Alternos</w:t>
      </w:r>
      <w:r w:rsidRPr="00E02D26">
        <w:rPr>
          <w:rFonts w:ascii="Times New Roman" w:hAnsi="Times New Roman" w:cs="Times New Roman"/>
          <w:sz w:val="24"/>
          <w:szCs w:val="24"/>
        </w:rPr>
        <w:t xml:space="preserve"> de</w:t>
      </w:r>
      <w:r w:rsidR="001B425D" w:rsidRPr="00E02D26">
        <w:rPr>
          <w:rFonts w:ascii="Times New Roman" w:hAnsi="Times New Roman" w:cs="Times New Roman"/>
          <w:sz w:val="24"/>
          <w:szCs w:val="24"/>
        </w:rPr>
        <w:t xml:space="preserve"> Solución de Conflictos, se encuentran impedidas para ejercer el cargo de Oficial Mediador-Conciliador, ya que por una parte se encuentra el listado limitativo de licenciaturas que son compatibles con el encargo, dentro de las cuales no está la Licenciatura en</w:t>
      </w:r>
      <w:r w:rsidRPr="00E02D26">
        <w:rPr>
          <w:rFonts w:ascii="Times New Roman" w:hAnsi="Times New Roman" w:cs="Times New Roman"/>
          <w:sz w:val="24"/>
          <w:szCs w:val="24"/>
        </w:rPr>
        <w:t xml:space="preserve"> MASC y </w:t>
      </w:r>
      <w:r w:rsidR="001B425D" w:rsidRPr="00E02D26">
        <w:rPr>
          <w:rFonts w:ascii="Times New Roman" w:hAnsi="Times New Roman" w:cs="Times New Roman"/>
          <w:sz w:val="24"/>
          <w:szCs w:val="24"/>
        </w:rPr>
        <w:t>adicional a ello requiere uno la acreditación de estudios en materia de mediación. En resumen, una persona que se preparó académicamente en el ámbito de la mediación y la conciliación, no puede ser Oficial Mediador-Conciliador.</w:t>
      </w:r>
    </w:p>
    <w:p w:rsidR="001B425D" w:rsidRPr="00E02D26" w:rsidRDefault="001B425D"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 xml:space="preserve">En cuanto al requisito de edad que actualmente se determina, en al menos </w:t>
      </w:r>
      <w:r w:rsidR="006F1B2B" w:rsidRPr="00E02D26">
        <w:rPr>
          <w:rFonts w:ascii="Times New Roman" w:hAnsi="Times New Roman" w:cs="Times New Roman"/>
          <w:sz w:val="24"/>
          <w:szCs w:val="24"/>
        </w:rPr>
        <w:t>30</w:t>
      </w:r>
      <w:r w:rsidRPr="00E02D26">
        <w:rPr>
          <w:rFonts w:ascii="Times New Roman" w:hAnsi="Times New Roman" w:cs="Times New Roman"/>
          <w:sz w:val="24"/>
          <w:szCs w:val="24"/>
        </w:rPr>
        <w:t xml:space="preserve"> años cumplidos al día de la designación; en consecuencia, las personas que egresan año con año de la Licenciatura en Medios Alternos de Resolución de Conflictos, invariablemente se verán orillados a dedicarse a actividades no concordantes con su formación profesional, en tanto no cumplan con los </w:t>
      </w:r>
      <w:r w:rsidR="00F5193B" w:rsidRPr="00E02D26">
        <w:rPr>
          <w:rFonts w:ascii="Times New Roman" w:hAnsi="Times New Roman" w:cs="Times New Roman"/>
          <w:sz w:val="24"/>
          <w:szCs w:val="24"/>
        </w:rPr>
        <w:t>30</w:t>
      </w:r>
      <w:r w:rsidRPr="00E02D26">
        <w:rPr>
          <w:rFonts w:ascii="Times New Roman" w:hAnsi="Times New Roman" w:cs="Times New Roman"/>
          <w:sz w:val="24"/>
          <w:szCs w:val="24"/>
        </w:rPr>
        <w:t xml:space="preserve"> años requeridos por la ley.</w:t>
      </w:r>
    </w:p>
    <w:p w:rsidR="001B425D" w:rsidRPr="00E02D26" w:rsidRDefault="001B425D"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 xml:space="preserve">Considerando lo anterior, es conveniente traer a colación la reforma al artículo 184 de la Ley de Orgánica del Poder Judicial del Estado de México, publicada el 5 de abril del 2021, en el </w:t>
      </w:r>
      <w:r w:rsidR="00F5193B" w:rsidRPr="00E02D26">
        <w:rPr>
          <w:rFonts w:ascii="Times New Roman" w:hAnsi="Times New Roman" w:cs="Times New Roman"/>
          <w:sz w:val="24"/>
          <w:szCs w:val="24"/>
        </w:rPr>
        <w:t xml:space="preserve">periódico oficial </w:t>
      </w:r>
      <w:r w:rsidRPr="00E02D26">
        <w:rPr>
          <w:rFonts w:ascii="Times New Roman" w:hAnsi="Times New Roman" w:cs="Times New Roman"/>
          <w:sz w:val="24"/>
          <w:szCs w:val="24"/>
        </w:rPr>
        <w:t>“Gaceta del Gobierno”, en la cual se modificó la edad mínima que se exige para ser Mediador, Conciliador o Facilitador, con el objetivo no sólo de integrar e</w:t>
      </w:r>
      <w:r w:rsidR="00F5193B" w:rsidRPr="00E02D26">
        <w:rPr>
          <w:rFonts w:ascii="Times New Roman" w:hAnsi="Times New Roman" w:cs="Times New Roman"/>
          <w:sz w:val="24"/>
          <w:szCs w:val="24"/>
        </w:rPr>
        <w:t>n</w:t>
      </w:r>
      <w:r w:rsidRPr="00E02D26">
        <w:rPr>
          <w:rFonts w:ascii="Times New Roman" w:hAnsi="Times New Roman" w:cs="Times New Roman"/>
          <w:sz w:val="24"/>
          <w:szCs w:val="24"/>
        </w:rPr>
        <w:t xml:space="preserve"> mayor medida a la población juvenil al servicio público, sino también para propiciar la renovación generacional al interior de este </w:t>
      </w:r>
      <w:r w:rsidR="00F5193B" w:rsidRPr="00E02D26">
        <w:rPr>
          <w:rFonts w:ascii="Times New Roman" w:hAnsi="Times New Roman" w:cs="Times New Roman"/>
          <w:sz w:val="24"/>
          <w:szCs w:val="24"/>
        </w:rPr>
        <w:t xml:space="preserve">poder público </w:t>
      </w:r>
      <w:r w:rsidRPr="00E02D26">
        <w:rPr>
          <w:rFonts w:ascii="Times New Roman" w:hAnsi="Times New Roman" w:cs="Times New Roman"/>
          <w:sz w:val="24"/>
          <w:szCs w:val="24"/>
        </w:rPr>
        <w:t>y con fines de certificación.</w:t>
      </w:r>
    </w:p>
    <w:p w:rsidR="001B425D" w:rsidRPr="00E02D26" w:rsidRDefault="001B425D"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Así la presente iniciativa pretende impulsar que los jóvenes interesados puedan iniciar su actividad profesional en las Oficialías Mediadoras, Conciliadoras de los municipios, considerando como perfil idóneo a los egresados de la Licenciatura en Medios Alternos de Solución de Conflictos de la Facultad de Derecho de la Universidad Autónoma del Estado de México.</w:t>
      </w:r>
    </w:p>
    <w:p w:rsidR="001B425D" w:rsidRPr="00E02D26" w:rsidRDefault="001B425D"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Lo anterior permitirá; primero, en primer lugar, garantizar en mayor medida a la población juvenil, el ingreso al servicio público y además garantizar que las Oficialías Mediadoras, Conciliadoras cuenten con un personal con una preparación académica especializada en la materia, profesionalizando así sus servicios.</w:t>
      </w:r>
    </w:p>
    <w:p w:rsidR="001B425D" w:rsidRPr="00E02D26" w:rsidRDefault="001B425D"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Por lo anteriormente expuesto, se somete a la consideración de esta Legislatura la presente iniciativa, para que de considerarse procede</w:t>
      </w:r>
      <w:r w:rsidR="00F5193B" w:rsidRPr="00E02D26">
        <w:rPr>
          <w:rFonts w:ascii="Times New Roman" w:hAnsi="Times New Roman" w:cs="Times New Roman"/>
          <w:sz w:val="24"/>
          <w:szCs w:val="24"/>
        </w:rPr>
        <w:t>nte</w:t>
      </w:r>
      <w:r w:rsidRPr="00E02D26">
        <w:rPr>
          <w:rFonts w:ascii="Times New Roman" w:hAnsi="Times New Roman" w:cs="Times New Roman"/>
          <w:sz w:val="24"/>
          <w:szCs w:val="24"/>
        </w:rPr>
        <w:t xml:space="preserve"> se apruebe en sus términos.</w:t>
      </w:r>
    </w:p>
    <w:p w:rsidR="001B425D" w:rsidRPr="00E02D26" w:rsidRDefault="001B425D"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DECRETO NÚMERO</w:t>
      </w:r>
    </w:p>
    <w:p w:rsidR="001B425D" w:rsidRPr="00E02D26" w:rsidRDefault="001B425D"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LA LXI LEGISLATURA</w:t>
      </w:r>
    </w:p>
    <w:p w:rsidR="001B425D" w:rsidRPr="00E02D26" w:rsidRDefault="001B425D"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DEL ESTADO DE MÉXICO</w:t>
      </w:r>
    </w:p>
    <w:p w:rsidR="001B425D" w:rsidRPr="00E02D26" w:rsidRDefault="001B425D"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DECRETA:</w:t>
      </w:r>
    </w:p>
    <w:p w:rsidR="001B425D" w:rsidRPr="00E02D26" w:rsidRDefault="001B425D"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ARTÍCULO ÚNICO. Se reforman los incisos d) y e) de la fracción I de la Ley Orgánica Municipal</w:t>
      </w:r>
      <w:r w:rsidR="001F57A8" w:rsidRPr="00E02D26">
        <w:rPr>
          <w:rFonts w:ascii="Times New Roman" w:hAnsi="Times New Roman" w:cs="Times New Roman"/>
          <w:sz w:val="24"/>
          <w:szCs w:val="24"/>
        </w:rPr>
        <w:t>,</w:t>
      </w:r>
      <w:r w:rsidRPr="00E02D26">
        <w:rPr>
          <w:rFonts w:ascii="Times New Roman" w:hAnsi="Times New Roman" w:cs="Times New Roman"/>
          <w:sz w:val="24"/>
          <w:szCs w:val="24"/>
        </w:rPr>
        <w:t xml:space="preserve"> para quedar como sigue:</w:t>
      </w:r>
    </w:p>
    <w:p w:rsidR="004A594E" w:rsidRPr="00E02D26" w:rsidRDefault="004A594E" w:rsidP="00372789">
      <w:pPr>
        <w:spacing w:after="0" w:line="240" w:lineRule="auto"/>
        <w:ind w:firstLine="709"/>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bCs/>
          <w:sz w:val="24"/>
          <w:szCs w:val="24"/>
          <w:lang w:val="es-ES" w:eastAsia="es-MX"/>
        </w:rPr>
        <w:t>Artículo 149.</w:t>
      </w:r>
      <w:proofErr w:type="gramStart"/>
      <w:r w:rsidRPr="00E02D26">
        <w:rPr>
          <w:rFonts w:ascii="Times New Roman" w:eastAsia="Times New Roman" w:hAnsi="Times New Roman" w:cs="Times New Roman"/>
          <w:bCs/>
          <w:sz w:val="24"/>
          <w:szCs w:val="24"/>
          <w:lang w:val="es-ES" w:eastAsia="es-MX"/>
        </w:rPr>
        <w:t xml:space="preserve">- </w:t>
      </w:r>
      <w:r w:rsidRPr="00E02D26">
        <w:rPr>
          <w:rFonts w:ascii="Times New Roman" w:eastAsia="Times New Roman" w:hAnsi="Times New Roman" w:cs="Times New Roman"/>
          <w:sz w:val="24"/>
          <w:szCs w:val="24"/>
          <w:lang w:eastAsia="es-MX"/>
        </w:rPr>
        <w:t>…</w:t>
      </w:r>
      <w:proofErr w:type="gramEnd"/>
    </w:p>
    <w:p w:rsidR="004A594E" w:rsidRPr="00E02D26" w:rsidRDefault="004A594E" w:rsidP="00372789">
      <w:pPr>
        <w:spacing w:after="0" w:line="240" w:lineRule="auto"/>
        <w:ind w:firstLine="709"/>
        <w:jc w:val="both"/>
        <w:rPr>
          <w:rFonts w:ascii="Times New Roman" w:eastAsia="Times New Roman" w:hAnsi="Times New Roman" w:cs="Times New Roman"/>
          <w:sz w:val="24"/>
          <w:szCs w:val="24"/>
          <w:lang w:eastAsia="es-MX"/>
        </w:rPr>
      </w:pPr>
      <w:proofErr w:type="gramStart"/>
      <w:r w:rsidRPr="00E02D26">
        <w:rPr>
          <w:rFonts w:ascii="Times New Roman" w:eastAsia="Times New Roman" w:hAnsi="Times New Roman" w:cs="Times New Roman"/>
          <w:bCs/>
          <w:sz w:val="24"/>
          <w:szCs w:val="24"/>
          <w:lang w:val="es-ES" w:eastAsia="es-MX"/>
        </w:rPr>
        <w:t>I.</w:t>
      </w:r>
      <w:proofErr w:type="gramEnd"/>
      <w:r w:rsidRPr="00E02D26">
        <w:rPr>
          <w:rFonts w:ascii="Times New Roman" w:eastAsia="Times New Roman" w:hAnsi="Times New Roman" w:cs="Times New Roman"/>
          <w:bCs/>
          <w:sz w:val="24"/>
          <w:szCs w:val="24"/>
          <w:lang w:val="es-ES" w:eastAsia="es-MX"/>
        </w:rPr>
        <w:t xml:space="preserve"> </w:t>
      </w:r>
      <w:r w:rsidRPr="00E02D26">
        <w:rPr>
          <w:rFonts w:ascii="Times New Roman" w:eastAsia="Times New Roman" w:hAnsi="Times New Roman" w:cs="Times New Roman"/>
          <w:sz w:val="24"/>
          <w:szCs w:val="24"/>
          <w:lang w:eastAsia="es-MX"/>
        </w:rPr>
        <w:t>…</w:t>
      </w:r>
    </w:p>
    <w:p w:rsidR="004A594E" w:rsidRPr="00E02D26" w:rsidRDefault="004A594E" w:rsidP="00372789">
      <w:pPr>
        <w:spacing w:after="0" w:line="240" w:lineRule="auto"/>
        <w:ind w:firstLine="709"/>
        <w:jc w:val="both"/>
        <w:rPr>
          <w:rFonts w:ascii="Times New Roman" w:eastAsia="Times New Roman" w:hAnsi="Times New Roman" w:cs="Times New Roman"/>
          <w:bCs/>
          <w:sz w:val="24"/>
          <w:szCs w:val="24"/>
          <w:lang w:val="es-ES" w:eastAsia="es-MX"/>
        </w:rPr>
      </w:pPr>
      <w:r w:rsidRPr="00E02D26">
        <w:rPr>
          <w:rFonts w:ascii="Times New Roman" w:eastAsia="Times New Roman" w:hAnsi="Times New Roman" w:cs="Times New Roman"/>
          <w:bCs/>
          <w:sz w:val="24"/>
          <w:szCs w:val="24"/>
          <w:lang w:val="es-ES" w:eastAsia="es-MX"/>
        </w:rPr>
        <w:t>a) a c</w:t>
      </w:r>
      <w:proofErr w:type="gramStart"/>
      <w:r w:rsidRPr="00E02D26">
        <w:rPr>
          <w:rFonts w:ascii="Times New Roman" w:eastAsia="Times New Roman" w:hAnsi="Times New Roman" w:cs="Times New Roman"/>
          <w:bCs/>
          <w:sz w:val="24"/>
          <w:szCs w:val="24"/>
          <w:lang w:val="es-ES" w:eastAsia="es-MX"/>
        </w:rPr>
        <w:t>) ….</w:t>
      </w:r>
      <w:proofErr w:type="gramEnd"/>
    </w:p>
    <w:p w:rsidR="004A594E" w:rsidRPr="00E02D26" w:rsidRDefault="004A594E" w:rsidP="00372789">
      <w:pPr>
        <w:spacing w:after="0" w:line="240" w:lineRule="auto"/>
        <w:ind w:firstLine="709"/>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bCs/>
          <w:sz w:val="24"/>
          <w:szCs w:val="24"/>
          <w:lang w:eastAsia="es-MX"/>
        </w:rPr>
        <w:t>d)</w:t>
      </w:r>
      <w:r w:rsidRPr="00E02D26">
        <w:rPr>
          <w:rFonts w:ascii="Times New Roman" w:eastAsia="Times New Roman" w:hAnsi="Times New Roman" w:cs="Times New Roman"/>
          <w:sz w:val="24"/>
          <w:szCs w:val="24"/>
          <w:lang w:eastAsia="es-MX"/>
        </w:rPr>
        <w:t xml:space="preserve"> Tener cuando menos </w:t>
      </w:r>
      <w:r w:rsidRPr="00E02D26">
        <w:rPr>
          <w:rFonts w:ascii="Times New Roman" w:eastAsia="Times New Roman" w:hAnsi="Times New Roman" w:cs="Times New Roman"/>
          <w:bCs/>
          <w:sz w:val="24"/>
          <w:szCs w:val="24"/>
          <w:lang w:eastAsia="es-MX"/>
        </w:rPr>
        <w:t>veinticinco años</w:t>
      </w:r>
      <w:r w:rsidRPr="00E02D26">
        <w:rPr>
          <w:rFonts w:ascii="Times New Roman" w:eastAsia="Times New Roman" w:hAnsi="Times New Roman" w:cs="Times New Roman"/>
          <w:sz w:val="24"/>
          <w:szCs w:val="24"/>
          <w:lang w:eastAsia="es-MX"/>
        </w:rPr>
        <w:t xml:space="preserve"> al día de su designación;</w:t>
      </w:r>
    </w:p>
    <w:p w:rsidR="004A594E" w:rsidRPr="00E02D26" w:rsidRDefault="004A594E" w:rsidP="00372789">
      <w:pPr>
        <w:spacing w:after="0" w:line="240" w:lineRule="auto"/>
        <w:ind w:firstLine="709"/>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bCs/>
          <w:sz w:val="24"/>
          <w:szCs w:val="24"/>
          <w:lang w:eastAsia="es-MX"/>
        </w:rPr>
        <w:t>e)</w:t>
      </w:r>
      <w:r w:rsidRPr="00E02D26">
        <w:rPr>
          <w:rFonts w:ascii="Times New Roman" w:eastAsia="Times New Roman" w:hAnsi="Times New Roman" w:cs="Times New Roman"/>
          <w:sz w:val="24"/>
          <w:szCs w:val="24"/>
          <w:lang w:eastAsia="es-MX"/>
        </w:rPr>
        <w:t xml:space="preserve"> Ser licenciado en derecho, en psicología, en sociología, en antropología, en trabajo social, en comunicaciones, </w:t>
      </w:r>
      <w:r w:rsidRPr="00E02D26">
        <w:rPr>
          <w:rFonts w:ascii="Times New Roman" w:eastAsia="Times New Roman" w:hAnsi="Times New Roman" w:cs="Times New Roman"/>
          <w:bCs/>
          <w:sz w:val="24"/>
          <w:szCs w:val="24"/>
          <w:lang w:eastAsia="es-MX"/>
        </w:rPr>
        <w:t>en medios alternos de solución de conflictos u otra afín</w:t>
      </w:r>
      <w:r w:rsidRPr="00E02D26">
        <w:rPr>
          <w:rFonts w:ascii="Times New Roman" w:eastAsia="Times New Roman" w:hAnsi="Times New Roman" w:cs="Times New Roman"/>
          <w:sz w:val="24"/>
          <w:szCs w:val="24"/>
          <w:lang w:eastAsia="es-MX"/>
        </w:rPr>
        <w:t xml:space="preserve"> y tener acreditados los estudios en materia de mediación; y</w:t>
      </w:r>
    </w:p>
    <w:p w:rsidR="001B425D" w:rsidRPr="00E02D26" w:rsidRDefault="001B425D"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Es cuanto Presidenta, Honorable Mesa Directiva, queridos compañeros muchas gracias por escucharme.</w:t>
      </w:r>
    </w:p>
    <w:p w:rsidR="00822464" w:rsidRPr="00E02D26" w:rsidRDefault="00822464" w:rsidP="00FD5C6F">
      <w:pPr>
        <w:pStyle w:val="Sinespaciado"/>
        <w:jc w:val="both"/>
        <w:rPr>
          <w:rFonts w:ascii="Times New Roman" w:hAnsi="Times New Roman" w:cs="Times New Roman"/>
          <w:sz w:val="24"/>
          <w:szCs w:val="24"/>
        </w:rPr>
        <w:sectPr w:rsidR="00822464" w:rsidRPr="00E02D26" w:rsidSect="00321505">
          <w:footerReference w:type="default" r:id="rId9"/>
          <w:type w:val="continuous"/>
          <w:pgSz w:w="12240" w:h="15840"/>
          <w:pgMar w:top="1134" w:right="1134" w:bottom="1134" w:left="1701" w:header="709" w:footer="709" w:gutter="0"/>
          <w:cols w:space="708"/>
          <w:docGrid w:linePitch="360"/>
        </w:sectPr>
      </w:pPr>
    </w:p>
    <w:p w:rsidR="00822464" w:rsidRPr="00E02D26" w:rsidRDefault="00822464" w:rsidP="00CA467B">
      <w:pPr>
        <w:pStyle w:val="Sinespaciado"/>
        <w:jc w:val="both"/>
        <w:rPr>
          <w:rFonts w:ascii="Times New Roman" w:hAnsi="Times New Roman" w:cs="Times New Roman"/>
          <w:sz w:val="24"/>
          <w:szCs w:val="24"/>
        </w:rPr>
      </w:pPr>
    </w:p>
    <w:p w:rsidR="00822464" w:rsidRPr="00E02D26" w:rsidRDefault="00822464" w:rsidP="00CA467B">
      <w:pPr>
        <w:pStyle w:val="Sinespaciado"/>
        <w:jc w:val="center"/>
        <w:rPr>
          <w:rFonts w:ascii="Times New Roman" w:hAnsi="Times New Roman" w:cs="Times New Roman"/>
          <w:sz w:val="24"/>
          <w:szCs w:val="24"/>
        </w:rPr>
      </w:pPr>
      <w:r w:rsidRPr="00E02D26">
        <w:rPr>
          <w:rFonts w:ascii="Times New Roman" w:hAnsi="Times New Roman" w:cs="Times New Roman"/>
          <w:sz w:val="24"/>
          <w:szCs w:val="24"/>
        </w:rPr>
        <w:t>(Se inserta el documento)</w:t>
      </w:r>
    </w:p>
    <w:p w:rsidR="00822464" w:rsidRPr="00E02D26" w:rsidRDefault="00822464" w:rsidP="00CA467B">
      <w:pPr>
        <w:pStyle w:val="Sinespaciado"/>
        <w:jc w:val="both"/>
        <w:rPr>
          <w:rFonts w:ascii="Times New Roman" w:hAnsi="Times New Roman" w:cs="Times New Roman"/>
          <w:sz w:val="24"/>
          <w:szCs w:val="24"/>
        </w:rPr>
      </w:pPr>
    </w:p>
    <w:p w:rsidR="00822464" w:rsidRPr="00E02D26" w:rsidRDefault="00822464" w:rsidP="00CA467B">
      <w:pPr>
        <w:spacing w:after="0" w:line="240" w:lineRule="auto"/>
        <w:jc w:val="right"/>
        <w:rPr>
          <w:rFonts w:ascii="Times New Roman" w:eastAsia="Times New Roman" w:hAnsi="Times New Roman" w:cs="Times New Roman"/>
          <w:sz w:val="24"/>
          <w:szCs w:val="24"/>
          <w:lang w:eastAsia="es-MX"/>
        </w:rPr>
      </w:pPr>
      <w:r w:rsidRPr="00E02D26">
        <w:rPr>
          <w:rFonts w:ascii="Times New Roman" w:eastAsia="Times New Roman" w:hAnsi="Times New Roman" w:cs="Times New Roman"/>
          <w:sz w:val="24"/>
          <w:szCs w:val="24"/>
          <w:lang w:eastAsia="es-MX"/>
        </w:rPr>
        <w:t xml:space="preserve">Toluca, México, a </w:t>
      </w:r>
      <w:r w:rsidR="00CA467B" w:rsidRPr="00E02D26">
        <w:rPr>
          <w:rFonts w:ascii="Times New Roman" w:eastAsia="Times New Roman" w:hAnsi="Times New Roman" w:cs="Times New Roman"/>
          <w:sz w:val="24"/>
          <w:szCs w:val="24"/>
          <w:lang w:eastAsia="es-MX"/>
        </w:rPr>
        <w:tab/>
      </w:r>
      <w:r w:rsidR="00CA467B" w:rsidRPr="00E02D26">
        <w:rPr>
          <w:rFonts w:ascii="Times New Roman" w:eastAsia="Times New Roman" w:hAnsi="Times New Roman" w:cs="Times New Roman"/>
          <w:sz w:val="24"/>
          <w:szCs w:val="24"/>
          <w:lang w:eastAsia="es-MX"/>
        </w:rPr>
        <w:tab/>
      </w:r>
      <w:r w:rsidRPr="00E02D26">
        <w:rPr>
          <w:rFonts w:ascii="Times New Roman" w:eastAsia="Times New Roman" w:hAnsi="Times New Roman" w:cs="Times New Roman"/>
          <w:sz w:val="24"/>
          <w:szCs w:val="24"/>
          <w:lang w:eastAsia="es-MX"/>
        </w:rPr>
        <w:t xml:space="preserve"> de febrero de 2022. </w:t>
      </w:r>
    </w:p>
    <w:p w:rsidR="00822464" w:rsidRPr="00E02D26" w:rsidRDefault="00822464" w:rsidP="00CA467B">
      <w:pPr>
        <w:spacing w:after="0" w:line="240" w:lineRule="auto"/>
        <w:jc w:val="both"/>
        <w:rPr>
          <w:rFonts w:ascii="Times New Roman" w:eastAsia="Times New Roman" w:hAnsi="Times New Roman" w:cs="Times New Roman"/>
          <w:b/>
          <w:bCs/>
          <w:sz w:val="24"/>
          <w:szCs w:val="24"/>
          <w:lang w:eastAsia="es-MX"/>
        </w:rPr>
      </w:pPr>
    </w:p>
    <w:p w:rsidR="00822464" w:rsidRPr="00E02D26" w:rsidRDefault="00822464" w:rsidP="00CA467B">
      <w:pPr>
        <w:spacing w:after="0" w:line="240" w:lineRule="auto"/>
        <w:jc w:val="both"/>
        <w:rPr>
          <w:rFonts w:ascii="Times New Roman" w:eastAsia="Times New Roman" w:hAnsi="Times New Roman" w:cs="Times New Roman"/>
          <w:b/>
          <w:bCs/>
          <w:sz w:val="24"/>
          <w:szCs w:val="24"/>
          <w:lang w:eastAsia="es-MX"/>
        </w:rPr>
      </w:pPr>
      <w:r w:rsidRPr="00E02D26">
        <w:rPr>
          <w:rFonts w:ascii="Times New Roman" w:eastAsia="Times New Roman" w:hAnsi="Times New Roman" w:cs="Times New Roman"/>
          <w:b/>
          <w:bCs/>
          <w:sz w:val="24"/>
          <w:szCs w:val="24"/>
          <w:lang w:eastAsia="es-MX"/>
        </w:rPr>
        <w:t xml:space="preserve">DIPUTADA </w:t>
      </w:r>
    </w:p>
    <w:p w:rsidR="00822464" w:rsidRPr="00E02D26" w:rsidRDefault="00822464" w:rsidP="00CA467B">
      <w:pPr>
        <w:spacing w:after="0" w:line="240" w:lineRule="auto"/>
        <w:jc w:val="both"/>
        <w:rPr>
          <w:rFonts w:ascii="Times New Roman" w:eastAsia="Times New Roman" w:hAnsi="Times New Roman" w:cs="Times New Roman"/>
          <w:b/>
          <w:bCs/>
          <w:sz w:val="24"/>
          <w:szCs w:val="24"/>
          <w:lang w:eastAsia="es-MX"/>
        </w:rPr>
      </w:pPr>
      <w:r w:rsidRPr="00E02D26">
        <w:rPr>
          <w:rFonts w:ascii="Times New Roman" w:eastAsia="Times New Roman" w:hAnsi="Times New Roman" w:cs="Times New Roman"/>
          <w:b/>
          <w:bCs/>
          <w:sz w:val="24"/>
          <w:szCs w:val="24"/>
          <w:lang w:eastAsia="es-MX"/>
        </w:rPr>
        <w:t>MÓNICA ANGÉLICA ÁLVAREZ NEMER</w:t>
      </w:r>
    </w:p>
    <w:p w:rsidR="00822464" w:rsidRPr="00E02D26" w:rsidRDefault="00822464" w:rsidP="00CA467B">
      <w:pPr>
        <w:spacing w:after="0" w:line="240" w:lineRule="auto"/>
        <w:jc w:val="both"/>
        <w:rPr>
          <w:rFonts w:ascii="Times New Roman" w:eastAsia="Times New Roman" w:hAnsi="Times New Roman" w:cs="Times New Roman"/>
          <w:b/>
          <w:bCs/>
          <w:sz w:val="24"/>
          <w:szCs w:val="24"/>
          <w:lang w:eastAsia="es-MX"/>
        </w:rPr>
      </w:pPr>
      <w:r w:rsidRPr="00E02D26">
        <w:rPr>
          <w:rFonts w:ascii="Times New Roman" w:eastAsia="Times New Roman" w:hAnsi="Times New Roman" w:cs="Times New Roman"/>
          <w:b/>
          <w:bCs/>
          <w:sz w:val="24"/>
          <w:szCs w:val="24"/>
          <w:lang w:eastAsia="es-MX"/>
        </w:rPr>
        <w:t xml:space="preserve">PRESIDENTA DE LA H. “LXI” LEGISLATURA </w:t>
      </w:r>
    </w:p>
    <w:p w:rsidR="00822464" w:rsidRPr="00E02D26" w:rsidRDefault="00822464" w:rsidP="00CA467B">
      <w:pPr>
        <w:spacing w:after="0" w:line="240" w:lineRule="auto"/>
        <w:jc w:val="both"/>
        <w:rPr>
          <w:rFonts w:ascii="Times New Roman" w:eastAsia="Times New Roman" w:hAnsi="Times New Roman" w:cs="Times New Roman"/>
          <w:b/>
          <w:bCs/>
          <w:sz w:val="24"/>
          <w:szCs w:val="24"/>
          <w:lang w:eastAsia="es-MX"/>
        </w:rPr>
      </w:pPr>
      <w:r w:rsidRPr="00E02D26">
        <w:rPr>
          <w:rFonts w:ascii="Times New Roman" w:eastAsia="Times New Roman" w:hAnsi="Times New Roman" w:cs="Times New Roman"/>
          <w:b/>
          <w:bCs/>
          <w:sz w:val="24"/>
          <w:szCs w:val="24"/>
          <w:lang w:eastAsia="es-MX"/>
        </w:rPr>
        <w:t>DEL ESTADO DE MÉXICO</w:t>
      </w:r>
    </w:p>
    <w:p w:rsidR="00822464" w:rsidRPr="00E02D26" w:rsidRDefault="00822464" w:rsidP="00CA467B">
      <w:pPr>
        <w:spacing w:after="0" w:line="240" w:lineRule="auto"/>
        <w:jc w:val="both"/>
        <w:rPr>
          <w:rFonts w:ascii="Times New Roman" w:eastAsia="Times New Roman" w:hAnsi="Times New Roman" w:cs="Times New Roman"/>
          <w:b/>
          <w:bCs/>
          <w:sz w:val="24"/>
          <w:szCs w:val="24"/>
          <w:lang w:eastAsia="es-MX"/>
        </w:rPr>
      </w:pPr>
      <w:r w:rsidRPr="00E02D26">
        <w:rPr>
          <w:rFonts w:ascii="Times New Roman" w:eastAsia="Times New Roman" w:hAnsi="Times New Roman" w:cs="Times New Roman"/>
          <w:b/>
          <w:bCs/>
          <w:sz w:val="24"/>
          <w:szCs w:val="24"/>
          <w:lang w:eastAsia="es-MX"/>
        </w:rPr>
        <w:t xml:space="preserve">PRESENTE </w:t>
      </w:r>
    </w:p>
    <w:p w:rsidR="00822464" w:rsidRPr="00E02D26" w:rsidRDefault="00822464" w:rsidP="00CA467B">
      <w:pPr>
        <w:spacing w:after="0" w:line="240" w:lineRule="auto"/>
        <w:rPr>
          <w:rFonts w:ascii="Times New Roman" w:eastAsia="Times New Roman" w:hAnsi="Times New Roman" w:cs="Times New Roman"/>
          <w:b/>
          <w:bCs/>
          <w:sz w:val="24"/>
          <w:szCs w:val="24"/>
          <w:lang w:val="es-ES_tradnl" w:eastAsia="es-MX"/>
        </w:rPr>
      </w:pPr>
    </w:p>
    <w:p w:rsidR="00822464" w:rsidRPr="00E02D26" w:rsidRDefault="00822464" w:rsidP="00CA467B">
      <w:pPr>
        <w:spacing w:after="0" w:line="240" w:lineRule="auto"/>
        <w:jc w:val="both"/>
        <w:rPr>
          <w:rFonts w:ascii="Times New Roman" w:eastAsia="Times New Roman" w:hAnsi="Times New Roman" w:cs="Times New Roman"/>
          <w:sz w:val="24"/>
          <w:szCs w:val="24"/>
          <w:lang w:val="es-ES_tradnl" w:eastAsia="es-MX"/>
        </w:rPr>
      </w:pPr>
      <w:r w:rsidRPr="00E02D26">
        <w:rPr>
          <w:rFonts w:ascii="Times New Roman" w:eastAsia="Times New Roman" w:hAnsi="Times New Roman" w:cs="Times New Roman"/>
          <w:sz w:val="24"/>
          <w:szCs w:val="24"/>
          <w:lang w:val="es-ES_tradnl" w:eastAsia="es-MX"/>
        </w:rPr>
        <w:t xml:space="preserve">Con fundamento en lo dispuesto por los artículos 51 fracción II, 56 y 61 fracción I de la Constitución Política del Estado Libre y Soberano de México, y 28 fracción I, 79 y 81 de la Ley Orgánica del Poder Legislativo del Estado Libre y Soberano de México; quien suscribe Diputado David Parra Sánchez, integrante del Grupo Parlamentario del Partido Revolucionario </w:t>
      </w:r>
      <w:r w:rsidR="00CA467B" w:rsidRPr="00E02D26">
        <w:rPr>
          <w:rFonts w:ascii="Times New Roman" w:eastAsia="Times New Roman" w:hAnsi="Times New Roman" w:cs="Times New Roman"/>
          <w:sz w:val="24"/>
          <w:szCs w:val="24"/>
          <w:lang w:val="es-ES_tradnl" w:eastAsia="es-MX"/>
        </w:rPr>
        <w:t>Institucional</w:t>
      </w:r>
      <w:r w:rsidRPr="00E02D26">
        <w:rPr>
          <w:rFonts w:ascii="Times New Roman" w:eastAsia="Times New Roman" w:hAnsi="Times New Roman" w:cs="Times New Roman"/>
          <w:sz w:val="24"/>
          <w:szCs w:val="24"/>
          <w:lang w:val="es-ES_tradnl" w:eastAsia="es-MX"/>
        </w:rPr>
        <w:t xml:space="preserve">, someto a la consideración de esta Honorable Legislatura, </w:t>
      </w:r>
      <w:r w:rsidRPr="00E02D26">
        <w:rPr>
          <w:rFonts w:ascii="Times New Roman" w:eastAsia="Times New Roman" w:hAnsi="Times New Roman" w:cs="Times New Roman"/>
          <w:b/>
          <w:bCs/>
          <w:sz w:val="24"/>
          <w:szCs w:val="24"/>
          <w:lang w:val="es-ES" w:eastAsia="es-MX"/>
        </w:rPr>
        <w:t>Iniciativa con Proyecto de Decreto por el que se reforman los Incisos d) y e) de la fracción I de la Ley Orgánica Municipal del Estado de México</w:t>
      </w:r>
      <w:r w:rsidRPr="00E02D26">
        <w:rPr>
          <w:rFonts w:ascii="Times New Roman" w:eastAsia="Times New Roman" w:hAnsi="Times New Roman" w:cs="Times New Roman"/>
          <w:sz w:val="24"/>
          <w:szCs w:val="24"/>
          <w:lang w:val="es-ES" w:eastAsia="es-MX"/>
        </w:rPr>
        <w:t>, de conformidad con la siguiente:</w:t>
      </w:r>
    </w:p>
    <w:p w:rsidR="00822464" w:rsidRPr="00E02D26" w:rsidRDefault="00822464" w:rsidP="00CA467B">
      <w:pPr>
        <w:spacing w:after="0" w:line="240" w:lineRule="auto"/>
        <w:jc w:val="both"/>
        <w:rPr>
          <w:rFonts w:ascii="Times New Roman" w:eastAsia="Times New Roman" w:hAnsi="Times New Roman" w:cs="Times New Roman"/>
          <w:sz w:val="24"/>
          <w:szCs w:val="24"/>
          <w:lang w:val="es-ES" w:eastAsia="es-MX"/>
        </w:rPr>
      </w:pPr>
    </w:p>
    <w:p w:rsidR="00822464" w:rsidRPr="00E02D26" w:rsidRDefault="00822464" w:rsidP="00CA467B">
      <w:pPr>
        <w:spacing w:after="0" w:line="240" w:lineRule="auto"/>
        <w:jc w:val="center"/>
        <w:rPr>
          <w:rFonts w:ascii="Times New Roman" w:eastAsia="Times New Roman" w:hAnsi="Times New Roman" w:cs="Times New Roman"/>
          <w:b/>
          <w:sz w:val="24"/>
          <w:szCs w:val="24"/>
          <w:lang w:val="es-ES" w:eastAsia="es-MX"/>
        </w:rPr>
      </w:pPr>
      <w:r w:rsidRPr="00E02D26">
        <w:rPr>
          <w:rFonts w:ascii="Times New Roman" w:eastAsia="Times New Roman" w:hAnsi="Times New Roman" w:cs="Times New Roman"/>
          <w:b/>
          <w:sz w:val="24"/>
          <w:szCs w:val="24"/>
          <w:lang w:val="es-ES" w:eastAsia="es-MX"/>
        </w:rPr>
        <w:t>EXPOSICIÓN DE MOTIVOS</w:t>
      </w:r>
    </w:p>
    <w:p w:rsidR="00822464" w:rsidRPr="00E02D26" w:rsidRDefault="00822464" w:rsidP="00CA467B">
      <w:pPr>
        <w:spacing w:after="0" w:line="240" w:lineRule="auto"/>
        <w:jc w:val="center"/>
        <w:rPr>
          <w:rFonts w:ascii="Times New Roman" w:eastAsia="Times New Roman" w:hAnsi="Times New Roman" w:cs="Times New Roman"/>
          <w:b/>
          <w:sz w:val="24"/>
          <w:szCs w:val="24"/>
          <w:lang w:val="es-ES" w:eastAsia="es-MX"/>
        </w:rPr>
      </w:pPr>
    </w:p>
    <w:p w:rsidR="00822464" w:rsidRPr="00E02D26" w:rsidRDefault="00822464" w:rsidP="00CA467B">
      <w:pPr>
        <w:spacing w:after="0" w:line="240" w:lineRule="auto"/>
        <w:jc w:val="both"/>
        <w:rPr>
          <w:rFonts w:ascii="Times New Roman" w:eastAsia="Times New Roman" w:hAnsi="Times New Roman" w:cs="Times New Roman"/>
          <w:bCs/>
          <w:sz w:val="24"/>
          <w:szCs w:val="24"/>
          <w:lang w:val="es-ES" w:eastAsia="es-MX"/>
        </w:rPr>
      </w:pPr>
      <w:r w:rsidRPr="00E02D26">
        <w:rPr>
          <w:rFonts w:ascii="Times New Roman" w:eastAsia="Times New Roman" w:hAnsi="Times New Roman" w:cs="Times New Roman"/>
          <w:bCs/>
          <w:sz w:val="24"/>
          <w:szCs w:val="24"/>
          <w:lang w:val="es-ES" w:eastAsia="es-MX"/>
        </w:rPr>
        <w:t>En atención al Objetivo 16. “Paz, Justicia e Instituciones Sólidas” de los Objetivos de Desarrollo Sostenible postulados por la Agenda 2030, que tiene como postulado principal el promover sociedades justas, pacíficas e inclusivas, además de promover el Estado de Derecho en los planos nacional e internacional y garantizar la igualdad de acceso a la justicia para todos, así como asegurar la adopción de decisiones inclusivas, participativas y representativas que respondan a las necesidades a todos los niveles, los Mecanismos Alternativos de Solución de Conflictos, también conocidos como MASC, han asumido un rol decisivo dentro de la consecución de dicha meta.</w:t>
      </w:r>
    </w:p>
    <w:p w:rsidR="00822464" w:rsidRPr="00E02D26" w:rsidRDefault="00822464" w:rsidP="00CA467B">
      <w:pPr>
        <w:spacing w:after="0" w:line="240" w:lineRule="auto"/>
        <w:jc w:val="both"/>
        <w:rPr>
          <w:rFonts w:ascii="Times New Roman" w:eastAsia="Times New Roman" w:hAnsi="Times New Roman" w:cs="Times New Roman"/>
          <w:bCs/>
          <w:sz w:val="24"/>
          <w:szCs w:val="24"/>
          <w:lang w:val="es-ES" w:eastAsia="es-MX"/>
        </w:rPr>
      </w:pPr>
    </w:p>
    <w:p w:rsidR="00822464" w:rsidRPr="00E02D26" w:rsidRDefault="00822464" w:rsidP="00CA467B">
      <w:pPr>
        <w:spacing w:after="0" w:line="240" w:lineRule="auto"/>
        <w:jc w:val="both"/>
        <w:rPr>
          <w:rFonts w:ascii="Times New Roman" w:eastAsia="Times New Roman" w:hAnsi="Times New Roman" w:cs="Times New Roman"/>
          <w:bCs/>
          <w:sz w:val="24"/>
          <w:szCs w:val="24"/>
          <w:lang w:val="es-ES" w:eastAsia="es-MX"/>
        </w:rPr>
      </w:pPr>
      <w:r w:rsidRPr="00E02D26">
        <w:rPr>
          <w:rFonts w:ascii="Times New Roman" w:eastAsia="Times New Roman" w:hAnsi="Times New Roman" w:cs="Times New Roman"/>
          <w:bCs/>
          <w:sz w:val="24"/>
          <w:szCs w:val="24"/>
          <w:lang w:val="es-ES" w:eastAsia="es-MX"/>
        </w:rPr>
        <w:t>La importancia de los MASC, tal como lo establece Silva Díaz</w:t>
      </w:r>
      <w:r w:rsidRPr="00E02D26">
        <w:rPr>
          <w:rFonts w:ascii="Times New Roman" w:eastAsia="Times New Roman" w:hAnsi="Times New Roman" w:cs="Times New Roman"/>
          <w:bCs/>
          <w:sz w:val="24"/>
          <w:szCs w:val="24"/>
          <w:vertAlign w:val="superscript"/>
          <w:lang w:val="es-ES" w:eastAsia="es-MX"/>
        </w:rPr>
        <w:footnoteReference w:id="1"/>
      </w:r>
      <w:r w:rsidRPr="00E02D26">
        <w:rPr>
          <w:rFonts w:ascii="Times New Roman" w:eastAsia="Times New Roman" w:hAnsi="Times New Roman" w:cs="Times New Roman"/>
          <w:bCs/>
          <w:sz w:val="24"/>
          <w:szCs w:val="24"/>
          <w:lang w:val="es-ES" w:eastAsia="es-MX"/>
        </w:rPr>
        <w:t xml:space="preserve"> radica en que “en un contexto en el que los procesos judiciales han resultado, en su mayoría, un recurso insuficiente y poco efectivo para satisfacer la protección de los derechos que pretenden salvaguardar resulta de la mayor importancia cuestionar si el proceso judicial debe ser la única vía para la solución de controversias”. </w:t>
      </w:r>
    </w:p>
    <w:p w:rsidR="00822464" w:rsidRPr="00E02D26" w:rsidRDefault="00822464" w:rsidP="00CA467B">
      <w:pPr>
        <w:spacing w:after="0" w:line="240" w:lineRule="auto"/>
        <w:jc w:val="both"/>
        <w:rPr>
          <w:rFonts w:ascii="Times New Roman" w:eastAsia="Times New Roman" w:hAnsi="Times New Roman" w:cs="Times New Roman"/>
          <w:bCs/>
          <w:sz w:val="24"/>
          <w:szCs w:val="24"/>
          <w:lang w:val="es-ES" w:eastAsia="es-MX"/>
        </w:rPr>
      </w:pPr>
    </w:p>
    <w:p w:rsidR="00822464" w:rsidRPr="00E02D26" w:rsidRDefault="00822464" w:rsidP="00CA467B">
      <w:pPr>
        <w:spacing w:after="0" w:line="240" w:lineRule="auto"/>
        <w:jc w:val="both"/>
        <w:rPr>
          <w:rFonts w:ascii="Times New Roman" w:eastAsia="Times New Roman" w:hAnsi="Times New Roman" w:cs="Times New Roman"/>
          <w:bCs/>
          <w:sz w:val="24"/>
          <w:szCs w:val="24"/>
          <w:lang w:val="es-ES" w:eastAsia="es-MX"/>
        </w:rPr>
      </w:pPr>
      <w:r w:rsidRPr="00E02D26">
        <w:rPr>
          <w:rFonts w:ascii="Times New Roman" w:eastAsia="Times New Roman" w:hAnsi="Times New Roman" w:cs="Times New Roman"/>
          <w:bCs/>
          <w:sz w:val="24"/>
          <w:szCs w:val="24"/>
          <w:lang w:val="es-ES" w:eastAsia="es-MX"/>
        </w:rPr>
        <w:t>La Ley Orgánica Municipal, en este sentido, es una de las normativas con mayor sensibilidad en el tema, y para asegurar el cumplimiento de este objetivo establece las Oficialías Mediadoras-Conciliadoras, que, en términos de la normatividad vigente, tienen las facultades y obligaciones siguientes</w:t>
      </w:r>
      <w:r w:rsidRPr="00E02D26">
        <w:rPr>
          <w:rFonts w:ascii="Times New Roman" w:eastAsia="Times New Roman" w:hAnsi="Times New Roman" w:cs="Times New Roman"/>
          <w:bCs/>
          <w:sz w:val="24"/>
          <w:szCs w:val="24"/>
          <w:vertAlign w:val="superscript"/>
          <w:lang w:val="es-ES" w:eastAsia="es-MX"/>
        </w:rPr>
        <w:footnoteReference w:id="2"/>
      </w:r>
      <w:r w:rsidRPr="00E02D26">
        <w:rPr>
          <w:rFonts w:ascii="Times New Roman" w:eastAsia="Times New Roman" w:hAnsi="Times New Roman" w:cs="Times New Roman"/>
          <w:bCs/>
          <w:sz w:val="24"/>
          <w:szCs w:val="24"/>
          <w:lang w:val="es-ES" w:eastAsia="es-MX"/>
        </w:rPr>
        <w:t>:</w:t>
      </w:r>
    </w:p>
    <w:p w:rsidR="00822464" w:rsidRPr="00E02D26" w:rsidRDefault="00822464" w:rsidP="00CA467B">
      <w:pPr>
        <w:spacing w:after="0" w:line="240" w:lineRule="auto"/>
        <w:jc w:val="both"/>
        <w:rPr>
          <w:rFonts w:ascii="Times New Roman" w:eastAsia="Times New Roman" w:hAnsi="Times New Roman" w:cs="Times New Roman"/>
          <w:bCs/>
          <w:sz w:val="24"/>
          <w:szCs w:val="24"/>
          <w:lang w:val="es-ES" w:eastAsia="es-MX"/>
        </w:rPr>
      </w:pPr>
    </w:p>
    <w:p w:rsidR="00822464" w:rsidRPr="00E02D26" w:rsidRDefault="00822464" w:rsidP="00CA467B">
      <w:pPr>
        <w:spacing w:after="0" w:line="240" w:lineRule="auto"/>
        <w:ind w:left="284" w:right="191"/>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sz w:val="24"/>
          <w:szCs w:val="24"/>
          <w:lang w:eastAsia="es-MX"/>
        </w:rPr>
        <w:t xml:space="preserve">a). Evaluar las solicitudes de los interesados con el fin de determinar el medio alternativo idóneo para el tratamiento del asunto de que se trate; </w:t>
      </w:r>
    </w:p>
    <w:p w:rsidR="00822464" w:rsidRPr="00E02D26" w:rsidRDefault="00822464" w:rsidP="00CA467B">
      <w:pPr>
        <w:spacing w:after="0" w:line="240" w:lineRule="auto"/>
        <w:ind w:left="284" w:right="191"/>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sz w:val="24"/>
          <w:szCs w:val="24"/>
          <w:lang w:eastAsia="es-MX"/>
        </w:rPr>
        <w:lastRenderedPageBreak/>
        <w:t xml:space="preserve">b). Implementar y substanciar procedimientos de mediación o conciliación vecinal, comunitaria, familiar, escolar, social o política en su municipio, en todos los casos en que sean requeridos por la ciudadanía o por las autoridades municipales; </w:t>
      </w:r>
    </w:p>
    <w:p w:rsidR="00822464" w:rsidRPr="00E02D26" w:rsidRDefault="00822464" w:rsidP="00CA467B">
      <w:pPr>
        <w:spacing w:after="0" w:line="240" w:lineRule="auto"/>
        <w:ind w:left="284" w:right="191"/>
        <w:jc w:val="both"/>
        <w:rPr>
          <w:rFonts w:ascii="Times New Roman" w:eastAsia="Times New Roman" w:hAnsi="Times New Roman" w:cs="Times New Roman"/>
          <w:sz w:val="24"/>
          <w:szCs w:val="24"/>
          <w:lang w:eastAsia="es-MX"/>
        </w:rPr>
      </w:pPr>
      <w:proofErr w:type="gramStart"/>
      <w:r w:rsidRPr="00E02D26">
        <w:rPr>
          <w:rFonts w:ascii="Times New Roman" w:eastAsia="Times New Roman" w:hAnsi="Times New Roman" w:cs="Times New Roman"/>
          <w:sz w:val="24"/>
          <w:szCs w:val="24"/>
          <w:lang w:eastAsia="es-MX"/>
        </w:rPr>
        <w:t>c)</w:t>
      </w:r>
      <w:proofErr w:type="gramEnd"/>
      <w:r w:rsidRPr="00E02D26">
        <w:rPr>
          <w:rFonts w:ascii="Times New Roman" w:eastAsia="Times New Roman" w:hAnsi="Times New Roman" w:cs="Times New Roman"/>
          <w:sz w:val="24"/>
          <w:szCs w:val="24"/>
          <w:lang w:eastAsia="es-MX"/>
        </w:rPr>
        <w:t xml:space="preserve">. Cambiar el medio alterno de solución de controversias, cuando de acuerdo con los participantes resulte conveniente emplear uno distinto al inicialmente elegido; </w:t>
      </w:r>
    </w:p>
    <w:p w:rsidR="00822464" w:rsidRPr="00E02D26" w:rsidRDefault="00822464" w:rsidP="00CA467B">
      <w:pPr>
        <w:spacing w:after="0" w:line="240" w:lineRule="auto"/>
        <w:ind w:left="284" w:right="191"/>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sz w:val="24"/>
          <w:szCs w:val="24"/>
          <w:lang w:eastAsia="es-MX"/>
        </w:rPr>
        <w:t xml:space="preserve">d). Llevar por lo menos un libro de registro de expedientes de mediación o conciliación; </w:t>
      </w:r>
    </w:p>
    <w:p w:rsidR="00822464" w:rsidRPr="00E02D26" w:rsidRDefault="00822464" w:rsidP="00CA467B">
      <w:pPr>
        <w:spacing w:after="0" w:line="240" w:lineRule="auto"/>
        <w:ind w:left="284" w:right="191"/>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sz w:val="24"/>
          <w:szCs w:val="24"/>
          <w:lang w:eastAsia="es-MX"/>
        </w:rPr>
        <w:t xml:space="preserve">e). Redactar, revisar y en su caso aprobar, los acuerdos o convenios a que lleguen los participantes a través de la mediación o de la conciliación, los cuales deberán ser firmados por ellos y autorizados por el Oficial mediador-conciliador; </w:t>
      </w:r>
    </w:p>
    <w:p w:rsidR="00822464" w:rsidRPr="00E02D26" w:rsidRDefault="00822464" w:rsidP="00CA467B">
      <w:pPr>
        <w:spacing w:after="0" w:line="240" w:lineRule="auto"/>
        <w:ind w:left="284" w:right="191"/>
        <w:jc w:val="both"/>
        <w:rPr>
          <w:rFonts w:ascii="Times New Roman" w:eastAsia="Times New Roman" w:hAnsi="Times New Roman" w:cs="Times New Roman"/>
          <w:bCs/>
          <w:sz w:val="24"/>
          <w:szCs w:val="24"/>
          <w:lang w:val="es-ES" w:eastAsia="es-MX"/>
        </w:rPr>
      </w:pPr>
      <w:r w:rsidRPr="00E02D26">
        <w:rPr>
          <w:rFonts w:ascii="Times New Roman" w:eastAsia="Times New Roman" w:hAnsi="Times New Roman" w:cs="Times New Roman"/>
          <w:sz w:val="24"/>
          <w:szCs w:val="24"/>
          <w:lang w:eastAsia="es-MX"/>
        </w:rPr>
        <w:t xml:space="preserve">f). Negar el servicio cuando se pueda perjudicar a la hacienda pública, a las autoridades municipales o a terceros; </w:t>
      </w:r>
      <w:r w:rsidRPr="00E02D26">
        <w:rPr>
          <w:rFonts w:ascii="Times New Roman" w:eastAsia="Times New Roman" w:hAnsi="Times New Roman" w:cs="Times New Roman"/>
          <w:bCs/>
          <w:sz w:val="24"/>
          <w:szCs w:val="24"/>
          <w:lang w:val="es-ES" w:eastAsia="es-MX"/>
        </w:rPr>
        <w:t xml:space="preserve"> </w:t>
      </w:r>
    </w:p>
    <w:p w:rsidR="00822464" w:rsidRPr="00E02D26" w:rsidRDefault="00822464" w:rsidP="00CA467B">
      <w:pPr>
        <w:spacing w:after="0" w:line="240" w:lineRule="auto"/>
        <w:ind w:left="284" w:right="191"/>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sz w:val="24"/>
          <w:szCs w:val="24"/>
          <w:lang w:eastAsia="es-MX"/>
        </w:rPr>
        <w:t xml:space="preserve">g). Dar por concluido el procedimiento de mediación o conciliación en caso de advertir alguna simulación en su trámite; </w:t>
      </w:r>
    </w:p>
    <w:p w:rsidR="00822464" w:rsidRPr="00E02D26" w:rsidRDefault="00822464" w:rsidP="00CA467B">
      <w:pPr>
        <w:spacing w:after="0" w:line="240" w:lineRule="auto"/>
        <w:ind w:left="284" w:right="191"/>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sz w:val="24"/>
          <w:szCs w:val="24"/>
          <w:lang w:eastAsia="es-MX"/>
        </w:rPr>
        <w:t xml:space="preserve">h). Asistir a los cursos anuales de actualización y aprobar los exámenes anuales en materia de mediación y conciliación; </w:t>
      </w:r>
    </w:p>
    <w:p w:rsidR="00822464" w:rsidRPr="00E02D26" w:rsidRDefault="00822464" w:rsidP="00CA467B">
      <w:pPr>
        <w:spacing w:after="0" w:line="240" w:lineRule="auto"/>
        <w:ind w:left="284" w:right="191"/>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sz w:val="24"/>
          <w:szCs w:val="24"/>
          <w:lang w:eastAsia="es-MX"/>
        </w:rPr>
        <w:t xml:space="preserve">i). Recibir asesoría del Centro de Mediación y Conciliación del Poder Judicial del Estado de México; y </w:t>
      </w:r>
    </w:p>
    <w:p w:rsidR="00822464" w:rsidRPr="00E02D26" w:rsidRDefault="00822464" w:rsidP="00CA467B">
      <w:pPr>
        <w:spacing w:after="0" w:line="240" w:lineRule="auto"/>
        <w:ind w:left="284" w:right="191"/>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sz w:val="24"/>
          <w:szCs w:val="24"/>
          <w:lang w:eastAsia="es-MX"/>
        </w:rPr>
        <w:t>j). Atender a los vecinos de su adscripción en los conflictos que no sean constitutivos de delito, ni de la competencia de los órganos judiciales o de otras autoridades.</w:t>
      </w:r>
    </w:p>
    <w:p w:rsidR="00822464" w:rsidRPr="00E02D26" w:rsidRDefault="00822464" w:rsidP="00CA467B">
      <w:pPr>
        <w:spacing w:after="0" w:line="240" w:lineRule="auto"/>
        <w:ind w:left="284" w:right="191"/>
        <w:jc w:val="both"/>
        <w:rPr>
          <w:rFonts w:ascii="Times New Roman" w:eastAsia="Times New Roman" w:hAnsi="Times New Roman" w:cs="Times New Roman"/>
          <w:sz w:val="24"/>
          <w:szCs w:val="24"/>
          <w:lang w:eastAsia="es-MX"/>
        </w:rPr>
      </w:pPr>
    </w:p>
    <w:p w:rsidR="00822464" w:rsidRPr="00E02D26" w:rsidRDefault="00822464" w:rsidP="00CA467B">
      <w:pPr>
        <w:spacing w:after="0" w:line="240" w:lineRule="auto"/>
        <w:ind w:right="49"/>
        <w:jc w:val="both"/>
        <w:rPr>
          <w:rFonts w:ascii="Times New Roman" w:eastAsia="Times New Roman" w:hAnsi="Times New Roman" w:cs="Times New Roman"/>
          <w:bCs/>
          <w:sz w:val="24"/>
          <w:szCs w:val="24"/>
          <w:lang w:val="es-ES" w:eastAsia="es-MX"/>
        </w:rPr>
      </w:pPr>
      <w:r w:rsidRPr="00E02D26">
        <w:rPr>
          <w:rFonts w:ascii="Times New Roman" w:eastAsia="Times New Roman" w:hAnsi="Times New Roman" w:cs="Times New Roman"/>
          <w:bCs/>
          <w:sz w:val="24"/>
          <w:szCs w:val="24"/>
          <w:lang w:val="es-ES" w:eastAsia="es-MX"/>
        </w:rPr>
        <w:t>Para ejercer una función de tal envergadura, no causa sorpresa que la Ley Orgánica Municipal, exija requisitos específicos para ocupar el cargo, tales como la ciudadanía mexicana en pleno goce de derechos, no haber sido condenado por delito intencional, ser de reconocida buena conducta y solvencia moral, estar certificado por el Centro de Mediación, no obstante, las fracciones objeto de la presente iniciativa son las que corresponden al requisito de edad y al del perfil académico.</w:t>
      </w:r>
    </w:p>
    <w:p w:rsidR="00822464" w:rsidRPr="00E02D26" w:rsidRDefault="00822464" w:rsidP="00CA467B">
      <w:pPr>
        <w:spacing w:after="0" w:line="240" w:lineRule="auto"/>
        <w:ind w:right="49"/>
        <w:jc w:val="both"/>
        <w:rPr>
          <w:rFonts w:ascii="Times New Roman" w:eastAsia="Times New Roman" w:hAnsi="Times New Roman" w:cs="Times New Roman"/>
          <w:bCs/>
          <w:sz w:val="24"/>
          <w:szCs w:val="24"/>
          <w:lang w:val="es-ES" w:eastAsia="es-MX"/>
        </w:rPr>
      </w:pPr>
    </w:p>
    <w:p w:rsidR="00822464" w:rsidRPr="00E02D26" w:rsidRDefault="00822464" w:rsidP="00CA467B">
      <w:pPr>
        <w:spacing w:after="0" w:line="240" w:lineRule="auto"/>
        <w:ind w:right="49"/>
        <w:jc w:val="both"/>
        <w:rPr>
          <w:rFonts w:ascii="Times New Roman" w:eastAsia="Times New Roman" w:hAnsi="Times New Roman" w:cs="Times New Roman"/>
          <w:bCs/>
          <w:sz w:val="24"/>
          <w:szCs w:val="24"/>
          <w:lang w:val="es-ES" w:eastAsia="es-MX"/>
        </w:rPr>
      </w:pPr>
      <w:r w:rsidRPr="00E02D26">
        <w:rPr>
          <w:rFonts w:ascii="Times New Roman" w:eastAsia="Times New Roman" w:hAnsi="Times New Roman" w:cs="Times New Roman"/>
          <w:bCs/>
          <w:sz w:val="24"/>
          <w:szCs w:val="24"/>
          <w:lang w:val="es-ES" w:eastAsia="es-MX"/>
        </w:rPr>
        <w:t>Por lo que hace al perfil profesional, el artículo 149 fracción I, inciso e) establece como requisito ser licenciado en derecho, en psicología, en sociología, en antropología, en trabajo social, o en comunicaciones y tener acreditados los estudios en materia de mediación;  de la interpretación literal de este precepto se desprende que las personas Licenciadas en Medios Alternos de Solución de Conflictos, se encuentran impedidas para ejercer el cargo de Oficial Mediador-Conciliador, ya que por una parte se encuentra el listado limitativo de licenciaturas que son compatibles con el encargo, dentro de las cuales no está la Licenciatura en MASC y, adicional a ello, requiere una la acreditación de estudios en materia de mediación. En resumen: una persona que se preparó académicamente en el ámbito de la mediación y la conciliación no puede ser Oficial Mediador-Conciliador.</w:t>
      </w:r>
    </w:p>
    <w:p w:rsidR="00822464" w:rsidRPr="00E02D26" w:rsidRDefault="00822464" w:rsidP="00CA467B">
      <w:pPr>
        <w:spacing w:after="0" w:line="240" w:lineRule="auto"/>
        <w:ind w:right="49"/>
        <w:jc w:val="both"/>
        <w:rPr>
          <w:rFonts w:ascii="Times New Roman" w:eastAsia="Times New Roman" w:hAnsi="Times New Roman" w:cs="Times New Roman"/>
          <w:bCs/>
          <w:sz w:val="24"/>
          <w:szCs w:val="24"/>
          <w:lang w:val="es-ES" w:eastAsia="es-MX"/>
        </w:rPr>
      </w:pPr>
      <w:r w:rsidRPr="00E02D26">
        <w:rPr>
          <w:rFonts w:ascii="Times New Roman" w:eastAsia="Times New Roman" w:hAnsi="Times New Roman" w:cs="Times New Roman"/>
          <w:bCs/>
          <w:sz w:val="24"/>
          <w:szCs w:val="24"/>
          <w:lang w:val="es-ES" w:eastAsia="es-MX"/>
        </w:rPr>
        <w:tab/>
      </w:r>
    </w:p>
    <w:p w:rsidR="00822464" w:rsidRPr="00E02D26" w:rsidRDefault="00822464" w:rsidP="00CA467B">
      <w:pPr>
        <w:spacing w:after="0" w:line="240" w:lineRule="auto"/>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bCs/>
          <w:sz w:val="24"/>
          <w:szCs w:val="24"/>
          <w:lang w:val="es-ES" w:eastAsia="es-MX"/>
        </w:rPr>
        <w:t xml:space="preserve">En cuanto al requisito de edad, que actualmente se determina en al menos 30 años cumplidos al día de la designación, </w:t>
      </w:r>
      <w:r w:rsidRPr="00E02D26">
        <w:rPr>
          <w:rFonts w:ascii="Times New Roman" w:eastAsia="Times New Roman" w:hAnsi="Times New Roman" w:cs="Times New Roman"/>
          <w:sz w:val="24"/>
          <w:szCs w:val="24"/>
          <w:lang w:eastAsia="es-MX"/>
        </w:rPr>
        <w:t xml:space="preserve">en consecuencia, las personas que egresan año con año de la Licenciatura en Medios Alternos de Solución de Conflictos, invariablemente se verán orillados a dedicarse a actividades no concordantes con su formación profesional, en tanto no cumplan con los 30 años requeridos por la Ley. </w:t>
      </w:r>
    </w:p>
    <w:p w:rsidR="00822464" w:rsidRPr="00E02D26" w:rsidRDefault="00822464" w:rsidP="00CA467B">
      <w:pPr>
        <w:spacing w:after="0" w:line="240" w:lineRule="auto"/>
        <w:jc w:val="both"/>
        <w:rPr>
          <w:rFonts w:ascii="Times New Roman" w:eastAsia="Times New Roman" w:hAnsi="Times New Roman" w:cs="Times New Roman"/>
          <w:sz w:val="24"/>
          <w:szCs w:val="24"/>
          <w:lang w:eastAsia="es-MX"/>
        </w:rPr>
      </w:pPr>
    </w:p>
    <w:p w:rsidR="00822464" w:rsidRPr="00E02D26" w:rsidRDefault="00822464" w:rsidP="00CA467B">
      <w:pPr>
        <w:spacing w:after="0" w:line="240" w:lineRule="auto"/>
        <w:jc w:val="both"/>
        <w:rPr>
          <w:rFonts w:ascii="Times New Roman" w:eastAsia="Times New Roman" w:hAnsi="Times New Roman" w:cs="Times New Roman"/>
          <w:bCs/>
          <w:sz w:val="24"/>
          <w:szCs w:val="24"/>
          <w:lang w:val="es-ES" w:eastAsia="es-MX"/>
        </w:rPr>
      </w:pPr>
      <w:r w:rsidRPr="00E02D26">
        <w:rPr>
          <w:rFonts w:ascii="Times New Roman" w:eastAsia="Times New Roman" w:hAnsi="Times New Roman" w:cs="Times New Roman"/>
          <w:bCs/>
          <w:sz w:val="24"/>
          <w:szCs w:val="24"/>
          <w:lang w:val="es-ES" w:eastAsia="es-MX"/>
        </w:rPr>
        <w:t xml:space="preserve">Considerando lo anterior, es conveniente traer a colación la reforma al artículo 184 de la Ley Orgánica del Poder Judicial del Estado de México, publicada el 05 de abril de 2021 en el Periódico Oficial “Gaceta del Gobierno”, en la cual se modificó la edad mínima que se exige para ser mediador, conciliador o facilitador, con el objetivo no sólo integrar en mayor medida a la </w:t>
      </w:r>
      <w:r w:rsidRPr="00E02D26">
        <w:rPr>
          <w:rFonts w:ascii="Times New Roman" w:eastAsia="Times New Roman" w:hAnsi="Times New Roman" w:cs="Times New Roman"/>
          <w:bCs/>
          <w:sz w:val="24"/>
          <w:szCs w:val="24"/>
          <w:lang w:val="es-ES" w:eastAsia="es-MX"/>
        </w:rPr>
        <w:lastRenderedPageBreak/>
        <w:t>población juvenil al servicio público, sino también para propiciar la renovación generacional al interior de ese Poder Público, y con fines de certificación.</w:t>
      </w:r>
    </w:p>
    <w:p w:rsidR="00822464" w:rsidRPr="00E02D26" w:rsidRDefault="00822464" w:rsidP="00CA467B">
      <w:pPr>
        <w:spacing w:after="0" w:line="240" w:lineRule="auto"/>
        <w:ind w:right="49"/>
        <w:jc w:val="both"/>
        <w:rPr>
          <w:rFonts w:ascii="Times New Roman" w:eastAsia="Times New Roman" w:hAnsi="Times New Roman" w:cs="Times New Roman"/>
          <w:bCs/>
          <w:sz w:val="24"/>
          <w:szCs w:val="24"/>
          <w:lang w:val="es-ES" w:eastAsia="es-MX"/>
        </w:rPr>
      </w:pPr>
    </w:p>
    <w:p w:rsidR="00822464" w:rsidRPr="00E02D26" w:rsidRDefault="00822464" w:rsidP="00CA467B">
      <w:pPr>
        <w:spacing w:after="0" w:line="240" w:lineRule="auto"/>
        <w:jc w:val="both"/>
        <w:rPr>
          <w:rFonts w:ascii="Times New Roman" w:eastAsia="Times New Roman" w:hAnsi="Times New Roman" w:cs="Times New Roman"/>
          <w:bCs/>
          <w:sz w:val="24"/>
          <w:szCs w:val="24"/>
          <w:lang w:val="es-ES" w:eastAsia="es-MX"/>
        </w:rPr>
      </w:pPr>
      <w:r w:rsidRPr="00E02D26">
        <w:rPr>
          <w:rFonts w:ascii="Times New Roman" w:eastAsia="Times New Roman" w:hAnsi="Times New Roman" w:cs="Times New Roman"/>
          <w:sz w:val="24"/>
          <w:szCs w:val="24"/>
          <w:lang w:eastAsia="es-MX"/>
        </w:rPr>
        <w:t xml:space="preserve">Así, la presente iniciativa pretende impulsar que los jóvenes interesados puedan iniciar su actividad profesional en las Oficialías Mediadoras-Conciliadoras de los municipios, considerando como perfil idóneo a los egresados de la Licenciatura en Medios Alternos de Solución de Conflictos de la Facultad de Derecho de la Universidad Autónoma del Estado de México. Lo anterior permitirá, en primer lugar, garantizar en mayor medida a la población juvenil el ingreso al servicio público, y, además, garantizar que las oficialías mediadoras-conciliadoras cuenten con  un personal con una preparación académica especializada en la materia, profesionalizando así sus servicios.  </w:t>
      </w:r>
    </w:p>
    <w:p w:rsidR="00822464" w:rsidRPr="00E02D26" w:rsidRDefault="00822464" w:rsidP="00CA467B">
      <w:pPr>
        <w:spacing w:after="0" w:line="240" w:lineRule="auto"/>
        <w:jc w:val="both"/>
        <w:rPr>
          <w:rFonts w:ascii="Times New Roman" w:eastAsia="Times New Roman" w:hAnsi="Times New Roman" w:cs="Times New Roman"/>
          <w:bCs/>
          <w:sz w:val="24"/>
          <w:szCs w:val="24"/>
          <w:lang w:val="es-ES" w:eastAsia="es-MX"/>
        </w:rPr>
      </w:pPr>
    </w:p>
    <w:p w:rsidR="00822464" w:rsidRPr="00E02D26" w:rsidRDefault="00822464" w:rsidP="00CA467B">
      <w:pPr>
        <w:spacing w:after="0" w:line="240" w:lineRule="auto"/>
        <w:jc w:val="both"/>
        <w:rPr>
          <w:rFonts w:ascii="Times New Roman" w:eastAsia="Times New Roman" w:hAnsi="Times New Roman" w:cs="Times New Roman"/>
          <w:sz w:val="24"/>
          <w:szCs w:val="24"/>
          <w:lang w:val="es-ES" w:eastAsia="es-MX"/>
        </w:rPr>
      </w:pPr>
      <w:r w:rsidRPr="00E02D26">
        <w:rPr>
          <w:rFonts w:ascii="Times New Roman" w:eastAsia="Times New Roman" w:hAnsi="Times New Roman" w:cs="Times New Roman"/>
          <w:sz w:val="24"/>
          <w:szCs w:val="24"/>
          <w:lang w:val="es-ES" w:eastAsia="es-MX"/>
        </w:rPr>
        <w:t>Por lo anteriormente expuesto, se somete a la consideración de esa H. Legislatura, la presente Iniciativa, para que de considerarse procedente se apruebe en sus términos.</w:t>
      </w:r>
    </w:p>
    <w:p w:rsidR="00822464" w:rsidRPr="00E02D26" w:rsidRDefault="00822464" w:rsidP="00CA467B">
      <w:pPr>
        <w:spacing w:after="0" w:line="240" w:lineRule="auto"/>
        <w:jc w:val="both"/>
        <w:rPr>
          <w:rFonts w:ascii="Times New Roman" w:eastAsia="Times New Roman" w:hAnsi="Times New Roman" w:cs="Times New Roman"/>
          <w:sz w:val="24"/>
          <w:szCs w:val="24"/>
          <w:lang w:val="es-ES" w:eastAsia="es-MX"/>
        </w:rPr>
      </w:pPr>
    </w:p>
    <w:p w:rsidR="00822464" w:rsidRPr="00E02D26" w:rsidRDefault="00822464" w:rsidP="00CA467B">
      <w:pPr>
        <w:spacing w:after="0" w:line="240" w:lineRule="auto"/>
        <w:jc w:val="center"/>
        <w:rPr>
          <w:rFonts w:ascii="Times New Roman" w:eastAsia="Times New Roman" w:hAnsi="Times New Roman" w:cs="Times New Roman"/>
          <w:b/>
          <w:sz w:val="24"/>
          <w:szCs w:val="24"/>
          <w:lang w:val="es-ES" w:eastAsia="es-MX"/>
        </w:rPr>
      </w:pPr>
      <w:r w:rsidRPr="00E02D26">
        <w:rPr>
          <w:rFonts w:ascii="Times New Roman" w:eastAsia="Times New Roman" w:hAnsi="Times New Roman" w:cs="Times New Roman"/>
          <w:b/>
          <w:sz w:val="24"/>
          <w:szCs w:val="24"/>
          <w:lang w:val="es-ES" w:eastAsia="es-MX"/>
        </w:rPr>
        <w:t>ATENTAMENTE</w:t>
      </w:r>
    </w:p>
    <w:p w:rsidR="00822464" w:rsidRPr="00E02D26" w:rsidRDefault="00822464" w:rsidP="00CA467B">
      <w:pPr>
        <w:spacing w:after="0" w:line="240" w:lineRule="auto"/>
        <w:jc w:val="center"/>
        <w:rPr>
          <w:rFonts w:ascii="Times New Roman" w:eastAsia="Times New Roman" w:hAnsi="Times New Roman" w:cs="Times New Roman"/>
          <w:b/>
          <w:sz w:val="24"/>
          <w:szCs w:val="24"/>
          <w:lang w:val="es-ES" w:eastAsia="es-MX"/>
        </w:rPr>
      </w:pPr>
      <w:r w:rsidRPr="00E02D26">
        <w:rPr>
          <w:rFonts w:ascii="Times New Roman" w:eastAsia="Times New Roman" w:hAnsi="Times New Roman" w:cs="Times New Roman"/>
          <w:b/>
          <w:sz w:val="24"/>
          <w:szCs w:val="24"/>
          <w:lang w:val="es-ES" w:eastAsia="es-MX"/>
        </w:rPr>
        <w:t>DIPUTADO DAVID PARRA SÁNCHEZ</w:t>
      </w:r>
    </w:p>
    <w:p w:rsidR="00822464" w:rsidRPr="00E02D26" w:rsidRDefault="00822464" w:rsidP="00CA467B">
      <w:pPr>
        <w:spacing w:after="0" w:line="240" w:lineRule="auto"/>
        <w:rPr>
          <w:rFonts w:ascii="Times New Roman" w:eastAsia="Times New Roman" w:hAnsi="Times New Roman" w:cs="Times New Roman"/>
          <w:b/>
          <w:sz w:val="24"/>
          <w:szCs w:val="24"/>
          <w:lang w:val="es-ES_tradnl" w:eastAsia="es-MX"/>
        </w:rPr>
      </w:pPr>
    </w:p>
    <w:p w:rsidR="00822464" w:rsidRPr="00E02D26" w:rsidRDefault="00822464" w:rsidP="00CA467B">
      <w:pPr>
        <w:spacing w:after="0" w:line="240" w:lineRule="auto"/>
        <w:rPr>
          <w:rFonts w:ascii="Times New Roman" w:eastAsia="Times New Roman" w:hAnsi="Times New Roman" w:cs="Times New Roman"/>
          <w:b/>
          <w:sz w:val="24"/>
          <w:szCs w:val="24"/>
          <w:lang w:val="es-ES_tradnl" w:eastAsia="es-MX"/>
        </w:rPr>
      </w:pPr>
    </w:p>
    <w:p w:rsidR="00822464" w:rsidRPr="00E02D26" w:rsidRDefault="00822464" w:rsidP="00CA467B">
      <w:pPr>
        <w:spacing w:after="0" w:line="240" w:lineRule="auto"/>
        <w:rPr>
          <w:rFonts w:ascii="Times New Roman" w:eastAsia="Times New Roman" w:hAnsi="Times New Roman" w:cs="Times New Roman"/>
          <w:sz w:val="24"/>
          <w:szCs w:val="24"/>
          <w:lang w:val="es-ES_tradnl" w:eastAsia="es-MX"/>
        </w:rPr>
      </w:pPr>
      <w:r w:rsidRPr="00E02D26">
        <w:rPr>
          <w:rFonts w:ascii="Times New Roman" w:eastAsia="Times New Roman" w:hAnsi="Times New Roman" w:cs="Times New Roman"/>
          <w:b/>
          <w:sz w:val="24"/>
          <w:szCs w:val="24"/>
          <w:lang w:val="es-ES_tradnl" w:eastAsia="es-MX"/>
        </w:rPr>
        <w:t xml:space="preserve">DECRETO NÚMERO: </w:t>
      </w:r>
    </w:p>
    <w:p w:rsidR="00822464" w:rsidRPr="00E02D26" w:rsidRDefault="00822464" w:rsidP="00CA467B">
      <w:pPr>
        <w:spacing w:after="0" w:line="240" w:lineRule="auto"/>
        <w:jc w:val="both"/>
        <w:rPr>
          <w:rFonts w:ascii="Times New Roman" w:eastAsia="Times New Roman" w:hAnsi="Times New Roman" w:cs="Times New Roman"/>
          <w:b/>
          <w:sz w:val="24"/>
          <w:szCs w:val="24"/>
          <w:lang w:val="es-ES_tradnl" w:eastAsia="es-MX"/>
        </w:rPr>
      </w:pPr>
      <w:r w:rsidRPr="00E02D26">
        <w:rPr>
          <w:rFonts w:ascii="Times New Roman" w:eastAsia="Times New Roman" w:hAnsi="Times New Roman" w:cs="Times New Roman"/>
          <w:b/>
          <w:sz w:val="24"/>
          <w:szCs w:val="24"/>
          <w:lang w:val="es-ES_tradnl" w:eastAsia="es-MX"/>
        </w:rPr>
        <w:t>LA H. “LXI” LEGISLATURA</w:t>
      </w:r>
    </w:p>
    <w:p w:rsidR="00822464" w:rsidRPr="00E02D26" w:rsidRDefault="00822464" w:rsidP="00CA467B">
      <w:pPr>
        <w:spacing w:after="0" w:line="240" w:lineRule="auto"/>
        <w:jc w:val="both"/>
        <w:rPr>
          <w:rFonts w:ascii="Times New Roman" w:eastAsia="Times New Roman" w:hAnsi="Times New Roman" w:cs="Times New Roman"/>
          <w:b/>
          <w:sz w:val="24"/>
          <w:szCs w:val="24"/>
          <w:lang w:val="es-ES_tradnl" w:eastAsia="es-MX"/>
        </w:rPr>
      </w:pPr>
      <w:r w:rsidRPr="00E02D26">
        <w:rPr>
          <w:rFonts w:ascii="Times New Roman" w:eastAsia="Times New Roman" w:hAnsi="Times New Roman" w:cs="Times New Roman"/>
          <w:b/>
          <w:sz w:val="24"/>
          <w:szCs w:val="24"/>
          <w:lang w:val="es-ES_tradnl" w:eastAsia="es-MX"/>
        </w:rPr>
        <w:t>DEL ESTADO DE MÉXICO</w:t>
      </w:r>
    </w:p>
    <w:p w:rsidR="00822464" w:rsidRPr="00E02D26" w:rsidRDefault="00822464" w:rsidP="00CA467B">
      <w:pPr>
        <w:spacing w:after="0" w:line="240" w:lineRule="auto"/>
        <w:jc w:val="both"/>
        <w:rPr>
          <w:rFonts w:ascii="Times New Roman" w:eastAsia="Times New Roman" w:hAnsi="Times New Roman" w:cs="Times New Roman"/>
          <w:b/>
          <w:sz w:val="24"/>
          <w:szCs w:val="24"/>
          <w:lang w:val="es-ES_tradnl" w:eastAsia="es-MX"/>
        </w:rPr>
      </w:pPr>
      <w:r w:rsidRPr="00E02D26">
        <w:rPr>
          <w:rFonts w:ascii="Times New Roman" w:eastAsia="Times New Roman" w:hAnsi="Times New Roman" w:cs="Times New Roman"/>
          <w:b/>
          <w:sz w:val="24"/>
          <w:szCs w:val="24"/>
          <w:lang w:val="es-ES_tradnl" w:eastAsia="es-MX"/>
        </w:rPr>
        <w:t>DECRETA:</w:t>
      </w:r>
    </w:p>
    <w:p w:rsidR="00822464" w:rsidRPr="00E02D26" w:rsidRDefault="00822464" w:rsidP="00CA467B">
      <w:pPr>
        <w:spacing w:after="0" w:line="240" w:lineRule="auto"/>
        <w:jc w:val="both"/>
        <w:rPr>
          <w:rFonts w:ascii="Times New Roman" w:eastAsia="Times New Roman" w:hAnsi="Times New Roman" w:cs="Times New Roman"/>
          <w:b/>
          <w:sz w:val="24"/>
          <w:szCs w:val="24"/>
          <w:lang w:val="es-ES_tradnl" w:eastAsia="es-MX"/>
        </w:rPr>
      </w:pPr>
    </w:p>
    <w:p w:rsidR="00822464" w:rsidRPr="00E02D26" w:rsidRDefault="00822464" w:rsidP="00CA467B">
      <w:pPr>
        <w:spacing w:after="0" w:line="240" w:lineRule="auto"/>
        <w:jc w:val="both"/>
        <w:rPr>
          <w:rFonts w:ascii="Times New Roman" w:eastAsia="Times New Roman" w:hAnsi="Times New Roman" w:cs="Times New Roman"/>
          <w:b/>
          <w:bCs/>
          <w:sz w:val="24"/>
          <w:szCs w:val="24"/>
          <w:lang w:val="es-ES" w:eastAsia="es-MX"/>
        </w:rPr>
      </w:pPr>
      <w:r w:rsidRPr="00E02D26">
        <w:rPr>
          <w:rFonts w:ascii="Times New Roman" w:eastAsia="Times New Roman" w:hAnsi="Times New Roman" w:cs="Times New Roman"/>
          <w:b/>
          <w:bCs/>
          <w:sz w:val="24"/>
          <w:szCs w:val="24"/>
          <w:lang w:val="es-ES_tradnl" w:eastAsia="es-MX"/>
        </w:rPr>
        <w:t xml:space="preserve">ARTÍCULO ÚNICO. </w:t>
      </w:r>
      <w:r w:rsidRPr="00E02D26">
        <w:rPr>
          <w:rFonts w:ascii="Times New Roman" w:eastAsia="Times New Roman" w:hAnsi="Times New Roman" w:cs="Times New Roman"/>
          <w:sz w:val="24"/>
          <w:szCs w:val="24"/>
          <w:lang w:val="es-ES" w:eastAsia="es-MX"/>
        </w:rPr>
        <w:t>Se reforman los Incisos d) y e) de la fracción I de la Ley Orgánica Municipal, para quedar como sigue:</w:t>
      </w:r>
    </w:p>
    <w:p w:rsidR="00822464" w:rsidRPr="00E02D26" w:rsidRDefault="00822464" w:rsidP="00CA467B">
      <w:pPr>
        <w:spacing w:after="0" w:line="240" w:lineRule="auto"/>
        <w:jc w:val="both"/>
        <w:rPr>
          <w:rFonts w:ascii="Times New Roman" w:eastAsia="Times New Roman" w:hAnsi="Times New Roman" w:cs="Times New Roman"/>
          <w:sz w:val="24"/>
          <w:szCs w:val="24"/>
          <w:lang w:val="es-ES" w:eastAsia="es-MX"/>
        </w:rPr>
      </w:pPr>
    </w:p>
    <w:p w:rsidR="00822464" w:rsidRPr="00E02D26" w:rsidRDefault="00822464" w:rsidP="00CA467B">
      <w:pPr>
        <w:spacing w:after="0" w:line="240" w:lineRule="auto"/>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b/>
          <w:bCs/>
          <w:sz w:val="24"/>
          <w:szCs w:val="24"/>
          <w:lang w:val="es-ES" w:eastAsia="es-MX"/>
        </w:rPr>
        <w:t>Artículo 149.</w:t>
      </w:r>
      <w:proofErr w:type="gramStart"/>
      <w:r w:rsidRPr="00E02D26">
        <w:rPr>
          <w:rFonts w:ascii="Times New Roman" w:eastAsia="Times New Roman" w:hAnsi="Times New Roman" w:cs="Times New Roman"/>
          <w:b/>
          <w:bCs/>
          <w:sz w:val="24"/>
          <w:szCs w:val="24"/>
          <w:lang w:val="es-ES" w:eastAsia="es-MX"/>
        </w:rPr>
        <w:t xml:space="preserve">- </w:t>
      </w:r>
      <w:r w:rsidRPr="00E02D26">
        <w:rPr>
          <w:rFonts w:ascii="Times New Roman" w:eastAsia="Times New Roman" w:hAnsi="Times New Roman" w:cs="Times New Roman"/>
          <w:sz w:val="24"/>
          <w:szCs w:val="24"/>
          <w:lang w:eastAsia="es-MX"/>
        </w:rPr>
        <w:t>…</w:t>
      </w:r>
      <w:proofErr w:type="gramEnd"/>
    </w:p>
    <w:p w:rsidR="00822464" w:rsidRPr="00E02D26" w:rsidRDefault="00822464" w:rsidP="00CA467B">
      <w:pPr>
        <w:spacing w:after="0" w:line="240" w:lineRule="auto"/>
        <w:jc w:val="both"/>
        <w:rPr>
          <w:rFonts w:ascii="Times New Roman" w:eastAsia="Times New Roman" w:hAnsi="Times New Roman" w:cs="Times New Roman"/>
          <w:b/>
          <w:bCs/>
          <w:sz w:val="24"/>
          <w:szCs w:val="24"/>
          <w:lang w:val="es-ES" w:eastAsia="es-MX"/>
        </w:rPr>
      </w:pPr>
    </w:p>
    <w:p w:rsidR="00822464" w:rsidRPr="00E02D26" w:rsidRDefault="00822464" w:rsidP="00CA467B">
      <w:pPr>
        <w:spacing w:after="0" w:line="240" w:lineRule="auto"/>
        <w:jc w:val="both"/>
        <w:rPr>
          <w:rFonts w:ascii="Times New Roman" w:eastAsia="Times New Roman" w:hAnsi="Times New Roman" w:cs="Times New Roman"/>
          <w:sz w:val="24"/>
          <w:szCs w:val="24"/>
          <w:lang w:eastAsia="es-MX"/>
        </w:rPr>
      </w:pPr>
      <w:proofErr w:type="gramStart"/>
      <w:r w:rsidRPr="00E02D26">
        <w:rPr>
          <w:rFonts w:ascii="Times New Roman" w:eastAsia="Times New Roman" w:hAnsi="Times New Roman" w:cs="Times New Roman"/>
          <w:b/>
          <w:bCs/>
          <w:sz w:val="24"/>
          <w:szCs w:val="24"/>
          <w:lang w:val="es-ES" w:eastAsia="es-MX"/>
        </w:rPr>
        <w:t>I.</w:t>
      </w:r>
      <w:proofErr w:type="gramEnd"/>
      <w:r w:rsidRPr="00E02D26">
        <w:rPr>
          <w:rFonts w:ascii="Times New Roman" w:eastAsia="Times New Roman" w:hAnsi="Times New Roman" w:cs="Times New Roman"/>
          <w:b/>
          <w:bCs/>
          <w:sz w:val="24"/>
          <w:szCs w:val="24"/>
          <w:lang w:val="es-ES" w:eastAsia="es-MX"/>
        </w:rPr>
        <w:t xml:space="preserve"> </w:t>
      </w:r>
      <w:r w:rsidRPr="00E02D26">
        <w:rPr>
          <w:rFonts w:ascii="Times New Roman" w:eastAsia="Times New Roman" w:hAnsi="Times New Roman" w:cs="Times New Roman"/>
          <w:sz w:val="24"/>
          <w:szCs w:val="24"/>
          <w:lang w:eastAsia="es-MX"/>
        </w:rPr>
        <w:t>…</w:t>
      </w:r>
    </w:p>
    <w:p w:rsidR="00822464" w:rsidRPr="00E02D26" w:rsidRDefault="00822464" w:rsidP="00CA467B">
      <w:pPr>
        <w:spacing w:after="0" w:line="240" w:lineRule="auto"/>
        <w:jc w:val="both"/>
        <w:rPr>
          <w:rFonts w:ascii="Times New Roman" w:eastAsia="Times New Roman" w:hAnsi="Times New Roman" w:cs="Times New Roman"/>
          <w:b/>
          <w:bCs/>
          <w:sz w:val="24"/>
          <w:szCs w:val="24"/>
          <w:lang w:val="es-ES" w:eastAsia="es-MX"/>
        </w:rPr>
      </w:pPr>
    </w:p>
    <w:p w:rsidR="00822464" w:rsidRPr="00E02D26" w:rsidRDefault="00822464" w:rsidP="00CA467B">
      <w:pPr>
        <w:spacing w:after="0" w:line="240" w:lineRule="auto"/>
        <w:jc w:val="both"/>
        <w:rPr>
          <w:rFonts w:ascii="Times New Roman" w:eastAsia="Times New Roman" w:hAnsi="Times New Roman" w:cs="Times New Roman"/>
          <w:b/>
          <w:bCs/>
          <w:sz w:val="24"/>
          <w:szCs w:val="24"/>
          <w:lang w:val="es-ES" w:eastAsia="es-MX"/>
        </w:rPr>
      </w:pPr>
      <w:r w:rsidRPr="00E02D26">
        <w:rPr>
          <w:rFonts w:ascii="Times New Roman" w:eastAsia="Times New Roman" w:hAnsi="Times New Roman" w:cs="Times New Roman"/>
          <w:b/>
          <w:bCs/>
          <w:sz w:val="24"/>
          <w:szCs w:val="24"/>
          <w:lang w:val="es-ES" w:eastAsia="es-MX"/>
        </w:rPr>
        <w:t>a) a c</w:t>
      </w:r>
      <w:proofErr w:type="gramStart"/>
      <w:r w:rsidRPr="00E02D26">
        <w:rPr>
          <w:rFonts w:ascii="Times New Roman" w:eastAsia="Times New Roman" w:hAnsi="Times New Roman" w:cs="Times New Roman"/>
          <w:b/>
          <w:bCs/>
          <w:sz w:val="24"/>
          <w:szCs w:val="24"/>
          <w:lang w:val="es-ES" w:eastAsia="es-MX"/>
        </w:rPr>
        <w:t>) ….</w:t>
      </w:r>
      <w:proofErr w:type="gramEnd"/>
      <w:r w:rsidRPr="00E02D26">
        <w:rPr>
          <w:rFonts w:ascii="Times New Roman" w:eastAsia="Times New Roman" w:hAnsi="Times New Roman" w:cs="Times New Roman"/>
          <w:b/>
          <w:bCs/>
          <w:sz w:val="24"/>
          <w:szCs w:val="24"/>
          <w:lang w:val="es-ES" w:eastAsia="es-MX"/>
        </w:rPr>
        <w:t xml:space="preserve"> </w:t>
      </w:r>
    </w:p>
    <w:p w:rsidR="00822464" w:rsidRPr="00E02D26" w:rsidRDefault="00822464" w:rsidP="00CA467B">
      <w:pPr>
        <w:spacing w:after="0" w:line="240" w:lineRule="auto"/>
        <w:jc w:val="both"/>
        <w:rPr>
          <w:rFonts w:ascii="Times New Roman" w:eastAsia="Times New Roman" w:hAnsi="Times New Roman" w:cs="Times New Roman"/>
          <w:b/>
          <w:bCs/>
          <w:sz w:val="24"/>
          <w:szCs w:val="24"/>
          <w:lang w:eastAsia="es-MX"/>
        </w:rPr>
      </w:pPr>
    </w:p>
    <w:p w:rsidR="00822464" w:rsidRPr="00E02D26" w:rsidRDefault="00822464" w:rsidP="00CA467B">
      <w:pPr>
        <w:spacing w:after="0" w:line="240" w:lineRule="auto"/>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b/>
          <w:bCs/>
          <w:sz w:val="24"/>
          <w:szCs w:val="24"/>
          <w:lang w:eastAsia="es-MX"/>
        </w:rPr>
        <w:t>d)</w:t>
      </w:r>
      <w:r w:rsidRPr="00E02D26">
        <w:rPr>
          <w:rFonts w:ascii="Times New Roman" w:eastAsia="Times New Roman" w:hAnsi="Times New Roman" w:cs="Times New Roman"/>
          <w:sz w:val="24"/>
          <w:szCs w:val="24"/>
          <w:lang w:eastAsia="es-MX"/>
        </w:rPr>
        <w:t xml:space="preserve"> Tener cuando menos </w:t>
      </w:r>
      <w:r w:rsidRPr="00E02D26">
        <w:rPr>
          <w:rFonts w:ascii="Times New Roman" w:eastAsia="Times New Roman" w:hAnsi="Times New Roman" w:cs="Times New Roman"/>
          <w:b/>
          <w:bCs/>
          <w:sz w:val="24"/>
          <w:szCs w:val="24"/>
          <w:lang w:eastAsia="es-MX"/>
        </w:rPr>
        <w:t>veinticinco años</w:t>
      </w:r>
      <w:r w:rsidRPr="00E02D26">
        <w:rPr>
          <w:rFonts w:ascii="Times New Roman" w:eastAsia="Times New Roman" w:hAnsi="Times New Roman" w:cs="Times New Roman"/>
          <w:sz w:val="24"/>
          <w:szCs w:val="24"/>
          <w:lang w:eastAsia="es-MX"/>
        </w:rPr>
        <w:t xml:space="preserve"> al día de su designación;</w:t>
      </w:r>
    </w:p>
    <w:p w:rsidR="00822464" w:rsidRPr="00E02D26" w:rsidRDefault="00822464" w:rsidP="00CA467B">
      <w:pPr>
        <w:spacing w:after="0" w:line="240" w:lineRule="auto"/>
        <w:jc w:val="both"/>
        <w:rPr>
          <w:rFonts w:ascii="Times New Roman" w:eastAsia="Times New Roman" w:hAnsi="Times New Roman" w:cs="Times New Roman"/>
          <w:b/>
          <w:bCs/>
          <w:sz w:val="24"/>
          <w:szCs w:val="24"/>
          <w:lang w:eastAsia="es-MX"/>
        </w:rPr>
      </w:pPr>
    </w:p>
    <w:p w:rsidR="00822464" w:rsidRPr="00E02D26" w:rsidRDefault="00822464" w:rsidP="00CA467B">
      <w:pPr>
        <w:spacing w:after="0" w:line="240" w:lineRule="auto"/>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b/>
          <w:bCs/>
          <w:sz w:val="24"/>
          <w:szCs w:val="24"/>
          <w:lang w:eastAsia="es-MX"/>
        </w:rPr>
        <w:t>e)</w:t>
      </w:r>
      <w:r w:rsidRPr="00E02D26">
        <w:rPr>
          <w:rFonts w:ascii="Times New Roman" w:eastAsia="Times New Roman" w:hAnsi="Times New Roman" w:cs="Times New Roman"/>
          <w:sz w:val="24"/>
          <w:szCs w:val="24"/>
          <w:lang w:eastAsia="es-MX"/>
        </w:rPr>
        <w:t xml:space="preserve"> Ser licenciado en derecho, en psicología, en sociología, en antropología, en trabajo social, en comunicaciones, </w:t>
      </w:r>
      <w:r w:rsidRPr="00E02D26">
        <w:rPr>
          <w:rFonts w:ascii="Times New Roman" w:eastAsia="Times New Roman" w:hAnsi="Times New Roman" w:cs="Times New Roman"/>
          <w:b/>
          <w:bCs/>
          <w:sz w:val="24"/>
          <w:szCs w:val="24"/>
          <w:lang w:eastAsia="es-MX"/>
        </w:rPr>
        <w:t>en medios alternos de solución de conflictos u otra afín</w:t>
      </w:r>
      <w:r w:rsidRPr="00E02D26">
        <w:rPr>
          <w:rFonts w:ascii="Times New Roman" w:eastAsia="Times New Roman" w:hAnsi="Times New Roman" w:cs="Times New Roman"/>
          <w:sz w:val="24"/>
          <w:szCs w:val="24"/>
          <w:lang w:eastAsia="es-MX"/>
        </w:rPr>
        <w:t xml:space="preserve"> y tener acreditados los estudios en materia de mediación; y</w:t>
      </w:r>
    </w:p>
    <w:p w:rsidR="00822464" w:rsidRPr="00E02D26" w:rsidRDefault="00822464" w:rsidP="00CA467B">
      <w:pPr>
        <w:spacing w:after="0" w:line="240" w:lineRule="auto"/>
        <w:jc w:val="both"/>
        <w:rPr>
          <w:rFonts w:ascii="Times New Roman" w:eastAsia="Times New Roman" w:hAnsi="Times New Roman" w:cs="Times New Roman"/>
          <w:b/>
          <w:bCs/>
          <w:sz w:val="24"/>
          <w:szCs w:val="24"/>
          <w:lang w:eastAsia="es-MX"/>
        </w:rPr>
      </w:pPr>
    </w:p>
    <w:p w:rsidR="00822464" w:rsidRPr="00E02D26" w:rsidRDefault="00822464" w:rsidP="00CA467B">
      <w:pPr>
        <w:spacing w:after="0" w:line="240" w:lineRule="auto"/>
        <w:jc w:val="both"/>
        <w:rPr>
          <w:rFonts w:ascii="Times New Roman" w:eastAsia="Times New Roman" w:hAnsi="Times New Roman" w:cs="Times New Roman"/>
          <w:b/>
          <w:bCs/>
          <w:sz w:val="24"/>
          <w:szCs w:val="24"/>
          <w:lang w:eastAsia="es-MX"/>
        </w:rPr>
      </w:pPr>
      <w:proofErr w:type="gramStart"/>
      <w:r w:rsidRPr="00E02D26">
        <w:rPr>
          <w:rFonts w:ascii="Times New Roman" w:eastAsia="Times New Roman" w:hAnsi="Times New Roman" w:cs="Times New Roman"/>
          <w:b/>
          <w:bCs/>
          <w:sz w:val="24"/>
          <w:szCs w:val="24"/>
          <w:lang w:eastAsia="es-MX"/>
        </w:rPr>
        <w:t>f) …</w:t>
      </w:r>
      <w:proofErr w:type="gramEnd"/>
    </w:p>
    <w:p w:rsidR="00822464" w:rsidRPr="00E02D26" w:rsidRDefault="00822464" w:rsidP="00CA467B">
      <w:pPr>
        <w:spacing w:after="0" w:line="240" w:lineRule="auto"/>
        <w:jc w:val="both"/>
        <w:rPr>
          <w:rFonts w:ascii="Times New Roman" w:eastAsia="Times New Roman" w:hAnsi="Times New Roman" w:cs="Times New Roman"/>
          <w:b/>
          <w:bCs/>
          <w:sz w:val="24"/>
          <w:szCs w:val="24"/>
          <w:lang w:eastAsia="es-MX"/>
        </w:rPr>
      </w:pPr>
    </w:p>
    <w:p w:rsidR="00822464" w:rsidRPr="00E02D26" w:rsidRDefault="00822464" w:rsidP="00CA467B">
      <w:pPr>
        <w:spacing w:after="0" w:line="240" w:lineRule="auto"/>
        <w:jc w:val="both"/>
        <w:rPr>
          <w:rFonts w:ascii="Times New Roman" w:eastAsia="Times New Roman" w:hAnsi="Times New Roman" w:cs="Times New Roman"/>
          <w:b/>
          <w:bCs/>
          <w:sz w:val="24"/>
          <w:szCs w:val="24"/>
          <w:lang w:eastAsia="es-MX"/>
        </w:rPr>
      </w:pPr>
      <w:r w:rsidRPr="00E02D26">
        <w:rPr>
          <w:rFonts w:ascii="Times New Roman" w:eastAsia="Times New Roman" w:hAnsi="Times New Roman" w:cs="Times New Roman"/>
          <w:b/>
          <w:bCs/>
          <w:sz w:val="24"/>
          <w:szCs w:val="24"/>
          <w:lang w:eastAsia="es-MX"/>
        </w:rPr>
        <w:t>II</w:t>
      </w:r>
      <w:proofErr w:type="gramStart"/>
      <w:r w:rsidRPr="00E02D26">
        <w:rPr>
          <w:rFonts w:ascii="Times New Roman" w:eastAsia="Times New Roman" w:hAnsi="Times New Roman" w:cs="Times New Roman"/>
          <w:b/>
          <w:bCs/>
          <w:sz w:val="24"/>
          <w:szCs w:val="24"/>
          <w:lang w:eastAsia="es-MX"/>
        </w:rPr>
        <w:t>. …</w:t>
      </w:r>
      <w:proofErr w:type="gramEnd"/>
    </w:p>
    <w:p w:rsidR="00822464" w:rsidRPr="00E02D26" w:rsidRDefault="00822464" w:rsidP="00CA467B">
      <w:pPr>
        <w:spacing w:after="0" w:line="240" w:lineRule="auto"/>
        <w:jc w:val="both"/>
        <w:rPr>
          <w:rFonts w:ascii="Times New Roman" w:eastAsia="Times New Roman" w:hAnsi="Times New Roman" w:cs="Times New Roman"/>
          <w:b/>
          <w:bCs/>
          <w:sz w:val="24"/>
          <w:szCs w:val="24"/>
          <w:lang w:eastAsia="es-MX"/>
        </w:rPr>
      </w:pPr>
    </w:p>
    <w:p w:rsidR="00822464" w:rsidRPr="00E02D26" w:rsidRDefault="00822464" w:rsidP="00CA467B">
      <w:pPr>
        <w:spacing w:after="0" w:line="240" w:lineRule="auto"/>
        <w:jc w:val="both"/>
        <w:rPr>
          <w:rFonts w:ascii="Times New Roman" w:eastAsia="Times New Roman" w:hAnsi="Times New Roman" w:cs="Times New Roman"/>
          <w:b/>
          <w:bCs/>
          <w:sz w:val="24"/>
          <w:szCs w:val="24"/>
          <w:lang w:eastAsia="es-MX"/>
        </w:rPr>
      </w:pPr>
      <w:r w:rsidRPr="00E02D26">
        <w:rPr>
          <w:rFonts w:ascii="Times New Roman" w:eastAsia="Times New Roman" w:hAnsi="Times New Roman" w:cs="Times New Roman"/>
          <w:b/>
          <w:bCs/>
          <w:sz w:val="24"/>
          <w:szCs w:val="24"/>
          <w:lang w:eastAsia="es-MX"/>
        </w:rPr>
        <w:t xml:space="preserve">a). a e). … </w:t>
      </w:r>
    </w:p>
    <w:p w:rsidR="00822464" w:rsidRPr="00E02D26" w:rsidRDefault="00822464" w:rsidP="00CA467B">
      <w:pPr>
        <w:spacing w:after="0" w:line="240" w:lineRule="auto"/>
        <w:jc w:val="both"/>
        <w:rPr>
          <w:rFonts w:ascii="Times New Roman" w:eastAsia="Times New Roman" w:hAnsi="Times New Roman" w:cs="Times New Roman"/>
          <w:b/>
          <w:bCs/>
          <w:sz w:val="24"/>
          <w:szCs w:val="24"/>
          <w:lang w:val="es-ES" w:eastAsia="es-MX"/>
        </w:rPr>
      </w:pPr>
    </w:p>
    <w:p w:rsidR="00822464" w:rsidRPr="00E02D26" w:rsidRDefault="00822464" w:rsidP="00CA467B">
      <w:pPr>
        <w:spacing w:after="0" w:line="240" w:lineRule="auto"/>
        <w:jc w:val="center"/>
        <w:textAlignment w:val="baseline"/>
        <w:rPr>
          <w:rFonts w:ascii="Times New Roman" w:eastAsia="Times New Roman" w:hAnsi="Times New Roman" w:cs="Times New Roman"/>
          <w:sz w:val="24"/>
          <w:szCs w:val="24"/>
          <w:lang w:val="es-ES" w:eastAsia="es-MX"/>
        </w:rPr>
      </w:pPr>
      <w:r w:rsidRPr="00E02D26">
        <w:rPr>
          <w:rFonts w:ascii="Times New Roman" w:eastAsia="Times New Roman" w:hAnsi="Times New Roman" w:cs="Times New Roman"/>
          <w:b/>
          <w:bCs/>
          <w:sz w:val="24"/>
          <w:szCs w:val="24"/>
          <w:lang w:val="es-ES" w:eastAsia="es-MX"/>
        </w:rPr>
        <w:t>TRANSITORIOS</w:t>
      </w:r>
      <w:r w:rsidRPr="00E02D26">
        <w:rPr>
          <w:rFonts w:ascii="Times New Roman" w:eastAsia="Times New Roman" w:hAnsi="Times New Roman" w:cs="Times New Roman"/>
          <w:sz w:val="24"/>
          <w:szCs w:val="24"/>
          <w:lang w:val="es-ES" w:eastAsia="es-MX"/>
        </w:rPr>
        <w:t> </w:t>
      </w:r>
    </w:p>
    <w:p w:rsidR="00822464" w:rsidRPr="00E02D26" w:rsidRDefault="00822464" w:rsidP="00CA467B">
      <w:pPr>
        <w:spacing w:after="0" w:line="240" w:lineRule="auto"/>
        <w:jc w:val="center"/>
        <w:textAlignment w:val="baseline"/>
        <w:rPr>
          <w:rFonts w:ascii="Times New Roman" w:eastAsia="Times New Roman" w:hAnsi="Times New Roman" w:cs="Times New Roman"/>
          <w:b/>
          <w:bCs/>
          <w:sz w:val="24"/>
          <w:szCs w:val="24"/>
          <w:lang w:val="es-ES" w:eastAsia="es-MX"/>
        </w:rPr>
      </w:pPr>
    </w:p>
    <w:p w:rsidR="00822464" w:rsidRPr="00E02D26" w:rsidRDefault="00822464" w:rsidP="00CA467B">
      <w:pPr>
        <w:spacing w:after="0" w:line="240" w:lineRule="auto"/>
        <w:jc w:val="both"/>
        <w:textAlignment w:val="baseline"/>
        <w:rPr>
          <w:rFonts w:ascii="Times New Roman" w:eastAsia="Times New Roman" w:hAnsi="Times New Roman" w:cs="Times New Roman"/>
          <w:sz w:val="24"/>
          <w:szCs w:val="24"/>
          <w:lang w:val="es-ES" w:eastAsia="es-MX"/>
        </w:rPr>
      </w:pPr>
      <w:r w:rsidRPr="00E02D26">
        <w:rPr>
          <w:rFonts w:ascii="Times New Roman" w:eastAsia="Times New Roman" w:hAnsi="Times New Roman" w:cs="Times New Roman"/>
          <w:b/>
          <w:bCs/>
          <w:sz w:val="24"/>
          <w:szCs w:val="24"/>
          <w:lang w:val="es-ES" w:eastAsia="es-MX"/>
        </w:rPr>
        <w:t>PRIMERO</w:t>
      </w:r>
      <w:r w:rsidRPr="00E02D26">
        <w:rPr>
          <w:rFonts w:ascii="Times New Roman" w:eastAsia="Times New Roman" w:hAnsi="Times New Roman" w:cs="Times New Roman"/>
          <w:b/>
          <w:sz w:val="24"/>
          <w:szCs w:val="24"/>
          <w:lang w:val="es-ES" w:eastAsia="es-MX"/>
        </w:rPr>
        <w:t>.</w:t>
      </w:r>
      <w:r w:rsidRPr="00E02D26">
        <w:rPr>
          <w:rFonts w:ascii="Times New Roman" w:eastAsia="Times New Roman" w:hAnsi="Times New Roman" w:cs="Times New Roman"/>
          <w:sz w:val="24"/>
          <w:szCs w:val="24"/>
          <w:lang w:val="es-ES" w:eastAsia="es-MX"/>
        </w:rPr>
        <w:t xml:space="preserve"> Publíquese el presente Decreto en el Periódico Oficial “Gaceta del Gobierno”.  </w:t>
      </w:r>
    </w:p>
    <w:p w:rsidR="00822464" w:rsidRPr="00E02D26" w:rsidRDefault="00822464" w:rsidP="00CA467B">
      <w:pPr>
        <w:spacing w:after="0" w:line="240" w:lineRule="auto"/>
        <w:jc w:val="both"/>
        <w:textAlignment w:val="baseline"/>
        <w:rPr>
          <w:rFonts w:ascii="Times New Roman" w:eastAsia="Times New Roman" w:hAnsi="Times New Roman" w:cs="Times New Roman"/>
          <w:b/>
          <w:bCs/>
          <w:sz w:val="24"/>
          <w:szCs w:val="24"/>
          <w:lang w:val="es-ES" w:eastAsia="es-MX"/>
        </w:rPr>
      </w:pPr>
    </w:p>
    <w:p w:rsidR="00822464" w:rsidRPr="00E02D26" w:rsidRDefault="00822464" w:rsidP="00CA467B">
      <w:pPr>
        <w:spacing w:after="0" w:line="240" w:lineRule="auto"/>
        <w:jc w:val="both"/>
        <w:textAlignment w:val="baseline"/>
        <w:rPr>
          <w:rFonts w:ascii="Times New Roman" w:eastAsia="Times New Roman" w:hAnsi="Times New Roman" w:cs="Times New Roman"/>
          <w:sz w:val="24"/>
          <w:szCs w:val="24"/>
          <w:lang w:val="es-ES" w:eastAsia="es-MX"/>
        </w:rPr>
      </w:pPr>
      <w:r w:rsidRPr="00E02D26">
        <w:rPr>
          <w:rFonts w:ascii="Times New Roman" w:eastAsia="Times New Roman" w:hAnsi="Times New Roman" w:cs="Times New Roman"/>
          <w:b/>
          <w:bCs/>
          <w:sz w:val="24"/>
          <w:szCs w:val="24"/>
          <w:lang w:val="es-ES" w:eastAsia="es-MX"/>
        </w:rPr>
        <w:lastRenderedPageBreak/>
        <w:t>SEGUNDO</w:t>
      </w:r>
      <w:r w:rsidRPr="00E02D26">
        <w:rPr>
          <w:rFonts w:ascii="Times New Roman" w:eastAsia="Times New Roman" w:hAnsi="Times New Roman" w:cs="Times New Roman"/>
          <w:b/>
          <w:sz w:val="24"/>
          <w:szCs w:val="24"/>
          <w:lang w:val="es-ES" w:eastAsia="es-MX"/>
        </w:rPr>
        <w:t>.</w:t>
      </w:r>
      <w:r w:rsidRPr="00E02D26">
        <w:rPr>
          <w:rFonts w:ascii="Times New Roman" w:eastAsia="Times New Roman" w:hAnsi="Times New Roman" w:cs="Times New Roman"/>
          <w:sz w:val="24"/>
          <w:szCs w:val="24"/>
          <w:lang w:val="es-ES" w:eastAsia="es-MX"/>
        </w:rPr>
        <w:t xml:space="preserve"> El presente Decreto entrará en vigor al día siguiente de su publicación en el Periódico Oficial “Gaceta del Gobierno”.</w:t>
      </w:r>
    </w:p>
    <w:p w:rsidR="00822464" w:rsidRPr="00E02D26" w:rsidRDefault="00822464" w:rsidP="00CA467B">
      <w:pPr>
        <w:pStyle w:val="Sinespaciado"/>
        <w:jc w:val="both"/>
        <w:rPr>
          <w:rFonts w:ascii="Times New Roman" w:hAnsi="Times New Roman" w:cs="Times New Roman"/>
          <w:sz w:val="24"/>
          <w:szCs w:val="24"/>
        </w:rPr>
      </w:pPr>
    </w:p>
    <w:p w:rsidR="00822464" w:rsidRPr="00E02D26" w:rsidRDefault="00822464" w:rsidP="00FD5C6F">
      <w:pPr>
        <w:pStyle w:val="Sinespaciado"/>
        <w:jc w:val="center"/>
        <w:rPr>
          <w:rFonts w:ascii="Times New Roman" w:hAnsi="Times New Roman" w:cs="Times New Roman"/>
          <w:sz w:val="24"/>
          <w:szCs w:val="24"/>
        </w:rPr>
      </w:pPr>
      <w:r w:rsidRPr="00E02D26">
        <w:rPr>
          <w:rFonts w:ascii="Times New Roman" w:hAnsi="Times New Roman" w:cs="Times New Roman"/>
          <w:sz w:val="24"/>
          <w:szCs w:val="24"/>
        </w:rPr>
        <w:t>(Fin del documento)</w:t>
      </w:r>
    </w:p>
    <w:p w:rsidR="001B425D" w:rsidRPr="00E02D26" w:rsidRDefault="001B425D"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PRESIDENTA DIP. MÓNICA ANGÉLICA ÁLVAREZ NEMER</w:t>
      </w:r>
      <w:r w:rsidR="005B500F" w:rsidRPr="00E02D26">
        <w:rPr>
          <w:rFonts w:ascii="Times New Roman" w:hAnsi="Times New Roman" w:cs="Times New Roman"/>
          <w:sz w:val="24"/>
          <w:szCs w:val="24"/>
        </w:rPr>
        <w:t>. Muchas gracias diputado David; s</w:t>
      </w:r>
      <w:r w:rsidRPr="00E02D26">
        <w:rPr>
          <w:rFonts w:ascii="Times New Roman" w:hAnsi="Times New Roman" w:cs="Times New Roman"/>
          <w:sz w:val="24"/>
          <w:szCs w:val="24"/>
        </w:rPr>
        <w:t>e registra la iniciativa y para su estudio y dictamen, se remite a la Comisión Legislativa de Procuración y Administración de Justicia y a la Comisión de Legislación y Administración Municipal.</w:t>
      </w:r>
    </w:p>
    <w:p w:rsidR="005B500F" w:rsidRPr="00E02D26" w:rsidRDefault="001B425D"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En cuanto al punto 6, el diputado Francisco Javier Santos Arreola leerá la iniciativa con proyecto de decreto a nombre del Grupo Pa</w:t>
      </w:r>
      <w:r w:rsidR="005B500F" w:rsidRPr="00E02D26">
        <w:rPr>
          <w:rFonts w:ascii="Times New Roman" w:hAnsi="Times New Roman" w:cs="Times New Roman"/>
          <w:sz w:val="24"/>
          <w:szCs w:val="24"/>
        </w:rPr>
        <w:t>rlamentario de Acción Nacional.</w:t>
      </w:r>
    </w:p>
    <w:p w:rsidR="001B425D" w:rsidRPr="00E02D26" w:rsidRDefault="001B425D" w:rsidP="005B500F">
      <w:pPr>
        <w:pStyle w:val="Sinespaciado"/>
        <w:ind w:firstLine="709"/>
        <w:jc w:val="both"/>
        <w:rPr>
          <w:rFonts w:ascii="Times New Roman" w:hAnsi="Times New Roman" w:cs="Times New Roman"/>
          <w:sz w:val="24"/>
          <w:szCs w:val="24"/>
        </w:rPr>
      </w:pPr>
      <w:r w:rsidRPr="00E02D26">
        <w:rPr>
          <w:rFonts w:ascii="Times New Roman" w:hAnsi="Times New Roman" w:cs="Times New Roman"/>
          <w:sz w:val="24"/>
          <w:szCs w:val="24"/>
        </w:rPr>
        <w:t>Adelante diputado Santos.</w:t>
      </w:r>
    </w:p>
    <w:p w:rsidR="001B425D" w:rsidRPr="00E02D26" w:rsidRDefault="001B425D"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DIP. FRANCISCO JAVIER SANTOS ARREOLA. Muchas gracias.</w:t>
      </w:r>
    </w:p>
    <w:p w:rsidR="001B425D" w:rsidRPr="00E02D26" w:rsidRDefault="001B425D"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Con su permiso diputada Presidenta, compañeras, compañeros legisladores.</w:t>
      </w:r>
    </w:p>
    <w:p w:rsidR="001B425D" w:rsidRPr="00E02D26" w:rsidRDefault="001B425D"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 xml:space="preserve">Esta es una iniciativa que se ha intentado en </w:t>
      </w:r>
      <w:r w:rsidR="00CF449A" w:rsidRPr="00E02D26">
        <w:rPr>
          <w:rFonts w:ascii="Times New Roman" w:hAnsi="Times New Roman" w:cs="Times New Roman"/>
          <w:sz w:val="24"/>
          <w:szCs w:val="24"/>
        </w:rPr>
        <w:t>3</w:t>
      </w:r>
      <w:r w:rsidRPr="00E02D26">
        <w:rPr>
          <w:rFonts w:ascii="Times New Roman" w:hAnsi="Times New Roman" w:cs="Times New Roman"/>
          <w:sz w:val="24"/>
          <w:szCs w:val="24"/>
        </w:rPr>
        <w:t xml:space="preserve"> ocasiones, con diversos contextos, la primera vez que se presentó en este Congreso Local, la presentó mi amigo y compañero Víctor Hugo </w:t>
      </w:r>
      <w:proofErr w:type="spellStart"/>
      <w:r w:rsidRPr="00E02D26">
        <w:rPr>
          <w:rFonts w:ascii="Times New Roman" w:hAnsi="Times New Roman" w:cs="Times New Roman"/>
          <w:sz w:val="24"/>
          <w:szCs w:val="24"/>
        </w:rPr>
        <w:t>Sondón</w:t>
      </w:r>
      <w:proofErr w:type="spellEnd"/>
      <w:r w:rsidRPr="00E02D26">
        <w:rPr>
          <w:rFonts w:ascii="Times New Roman" w:hAnsi="Times New Roman" w:cs="Times New Roman"/>
          <w:sz w:val="24"/>
          <w:szCs w:val="24"/>
        </w:rPr>
        <w:t>,</w:t>
      </w:r>
      <w:r w:rsidR="00CF449A" w:rsidRPr="00E02D26">
        <w:rPr>
          <w:rFonts w:ascii="Times New Roman" w:hAnsi="Times New Roman" w:cs="Times New Roman"/>
          <w:sz w:val="24"/>
          <w:szCs w:val="24"/>
        </w:rPr>
        <w:t xml:space="preserve"> en</w:t>
      </w:r>
      <w:r w:rsidRPr="00E02D26">
        <w:rPr>
          <w:rFonts w:ascii="Times New Roman" w:hAnsi="Times New Roman" w:cs="Times New Roman"/>
          <w:sz w:val="24"/>
          <w:szCs w:val="24"/>
        </w:rPr>
        <w:t xml:space="preserve"> la Legislatura LVI, eran otros tiempos y era otro contexto.</w:t>
      </w:r>
    </w:p>
    <w:p w:rsidR="001B425D" w:rsidRPr="00E02D26" w:rsidRDefault="001B425D"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La Legislatura Federal número LX, la presenté yo en un per</w:t>
      </w:r>
      <w:r w:rsidR="00EC370F" w:rsidRPr="00E02D26">
        <w:rPr>
          <w:rFonts w:ascii="Times New Roman" w:hAnsi="Times New Roman" w:cs="Times New Roman"/>
          <w:sz w:val="24"/>
          <w:szCs w:val="24"/>
        </w:rPr>
        <w:t>í</w:t>
      </w:r>
      <w:r w:rsidRPr="00E02D26">
        <w:rPr>
          <w:rFonts w:ascii="Times New Roman" w:hAnsi="Times New Roman" w:cs="Times New Roman"/>
          <w:sz w:val="24"/>
          <w:szCs w:val="24"/>
        </w:rPr>
        <w:t xml:space="preserve">odo de receso en la </w:t>
      </w:r>
      <w:r w:rsidR="00A020B5" w:rsidRPr="00E02D26">
        <w:rPr>
          <w:rFonts w:ascii="Times New Roman" w:hAnsi="Times New Roman" w:cs="Times New Roman"/>
          <w:sz w:val="24"/>
          <w:szCs w:val="24"/>
        </w:rPr>
        <w:t>Comisión Permanente</w:t>
      </w:r>
      <w:r w:rsidRPr="00E02D26">
        <w:rPr>
          <w:rFonts w:ascii="Times New Roman" w:hAnsi="Times New Roman" w:cs="Times New Roman"/>
          <w:sz w:val="24"/>
          <w:szCs w:val="24"/>
        </w:rPr>
        <w:t>, nuevamente eran otros tiempos políticos; estos tiempos políticos no</w:t>
      </w:r>
      <w:r w:rsidR="00F76568" w:rsidRPr="00E02D26">
        <w:rPr>
          <w:rFonts w:ascii="Times New Roman" w:hAnsi="Times New Roman" w:cs="Times New Roman"/>
          <w:sz w:val="24"/>
          <w:szCs w:val="24"/>
        </w:rPr>
        <w:t xml:space="preserve"> han cambiado </w:t>
      </w:r>
      <w:r w:rsidRPr="00E02D26">
        <w:rPr>
          <w:rFonts w:ascii="Times New Roman" w:hAnsi="Times New Roman" w:cs="Times New Roman"/>
          <w:sz w:val="24"/>
          <w:szCs w:val="24"/>
        </w:rPr>
        <w:t>porque el sentir ciudadano sigue siendo el mismo.</w:t>
      </w:r>
    </w:p>
    <w:p w:rsidR="001B425D" w:rsidRPr="00E02D26" w:rsidRDefault="00D04E32"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L</w:t>
      </w:r>
      <w:r w:rsidR="001B425D" w:rsidRPr="00E02D26">
        <w:rPr>
          <w:rFonts w:ascii="Times New Roman" w:hAnsi="Times New Roman" w:cs="Times New Roman"/>
          <w:sz w:val="24"/>
          <w:szCs w:val="24"/>
        </w:rPr>
        <w:t xml:space="preserve">e voy a pedir a la diputada Presidenta, Mónica Angélica Álvarez Nemer, que me haga el favor de incluir completo el texto en el </w:t>
      </w:r>
      <w:r w:rsidRPr="00E02D26">
        <w:rPr>
          <w:rFonts w:ascii="Times New Roman" w:hAnsi="Times New Roman" w:cs="Times New Roman"/>
          <w:sz w:val="24"/>
          <w:szCs w:val="24"/>
        </w:rPr>
        <w:t xml:space="preserve">Diario </w:t>
      </w:r>
      <w:r w:rsidR="001B425D" w:rsidRPr="00E02D26">
        <w:rPr>
          <w:rFonts w:ascii="Times New Roman" w:hAnsi="Times New Roman" w:cs="Times New Roman"/>
          <w:sz w:val="24"/>
          <w:szCs w:val="24"/>
        </w:rPr>
        <w:t xml:space="preserve">de los </w:t>
      </w:r>
      <w:r w:rsidRPr="00E02D26">
        <w:rPr>
          <w:rFonts w:ascii="Times New Roman" w:hAnsi="Times New Roman" w:cs="Times New Roman"/>
          <w:sz w:val="24"/>
          <w:szCs w:val="24"/>
        </w:rPr>
        <w:t>Debates</w:t>
      </w:r>
      <w:r w:rsidR="001B425D" w:rsidRPr="00E02D26">
        <w:rPr>
          <w:rFonts w:ascii="Times New Roman" w:hAnsi="Times New Roman" w:cs="Times New Roman"/>
          <w:sz w:val="24"/>
          <w:szCs w:val="24"/>
        </w:rPr>
        <w:t>, pero por economía parlamentaria voy a hacer un resumen y explicar el contexto de esta iniciativa.</w:t>
      </w:r>
    </w:p>
    <w:p w:rsidR="001B425D" w:rsidRPr="00E02D26" w:rsidRDefault="001B425D"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El principal problema que tenemos los políticos cuando andamos en campaña es que los ciudadanos piensan que todos somos iguales y esa no es la verdad, hay políticos que cumplen, que tienen palabra, que tienen honor y hay políticos que no cumplen y que por más promesas que hagan no van a hacerlas realidad.</w:t>
      </w:r>
    </w:p>
    <w:p w:rsidR="005125ED" w:rsidRPr="00E02D26" w:rsidRDefault="001B425D"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Las promesas de campaña en la democracia suelen definirse en los procesos electorales com</w:t>
      </w:r>
      <w:r w:rsidR="005125ED" w:rsidRPr="00E02D26">
        <w:rPr>
          <w:rFonts w:ascii="Times New Roman" w:hAnsi="Times New Roman" w:cs="Times New Roman"/>
          <w:sz w:val="24"/>
          <w:szCs w:val="24"/>
        </w:rPr>
        <w:t>o las promesas a los ciudadanos; l</w:t>
      </w:r>
      <w:r w:rsidRPr="00E02D26">
        <w:rPr>
          <w:rFonts w:ascii="Times New Roman" w:hAnsi="Times New Roman" w:cs="Times New Roman"/>
          <w:sz w:val="24"/>
          <w:szCs w:val="24"/>
        </w:rPr>
        <w:t>os ciudadanos eligen a los representantes de los diversos partidos políticos, que representarán sus intereses y una vez que sean electos y entren en funcione</w:t>
      </w:r>
      <w:r w:rsidR="005125ED" w:rsidRPr="00E02D26">
        <w:rPr>
          <w:rFonts w:ascii="Times New Roman" w:hAnsi="Times New Roman" w:cs="Times New Roman"/>
          <w:sz w:val="24"/>
          <w:szCs w:val="24"/>
        </w:rPr>
        <w:t>s</w:t>
      </w:r>
      <w:r w:rsidRPr="00E02D26">
        <w:rPr>
          <w:rFonts w:ascii="Times New Roman" w:hAnsi="Times New Roman" w:cs="Times New Roman"/>
          <w:sz w:val="24"/>
          <w:szCs w:val="24"/>
        </w:rPr>
        <w:t xml:space="preserve"> a los diferentes cargos en el gobierno, ya sea en el </w:t>
      </w:r>
      <w:r w:rsidR="005125ED" w:rsidRPr="00E02D26">
        <w:rPr>
          <w:rFonts w:ascii="Times New Roman" w:hAnsi="Times New Roman" w:cs="Times New Roman"/>
          <w:sz w:val="24"/>
          <w:szCs w:val="24"/>
        </w:rPr>
        <w:t xml:space="preserve">Ejecutivo </w:t>
      </w:r>
      <w:r w:rsidRPr="00E02D26">
        <w:rPr>
          <w:rFonts w:ascii="Times New Roman" w:hAnsi="Times New Roman" w:cs="Times New Roman"/>
          <w:sz w:val="24"/>
          <w:szCs w:val="24"/>
        </w:rPr>
        <w:t xml:space="preserve">o el Poder </w:t>
      </w:r>
      <w:r w:rsidR="005125ED" w:rsidRPr="00E02D26">
        <w:rPr>
          <w:rFonts w:ascii="Times New Roman" w:hAnsi="Times New Roman" w:cs="Times New Roman"/>
          <w:sz w:val="24"/>
          <w:szCs w:val="24"/>
        </w:rPr>
        <w:t>Legislativo;</w:t>
      </w:r>
      <w:r w:rsidRPr="00E02D26">
        <w:rPr>
          <w:rFonts w:ascii="Times New Roman" w:hAnsi="Times New Roman" w:cs="Times New Roman"/>
          <w:sz w:val="24"/>
          <w:szCs w:val="24"/>
        </w:rPr>
        <w:t xml:space="preserve"> sin embargo, en muchas ocasiones esas promesas o compromisos en campaña una vez que los candidatos llegan al encargo político por elección popular no reflejan o no se realizan en la vida de las personas</w:t>
      </w:r>
      <w:r w:rsidR="005125ED" w:rsidRPr="00E02D26">
        <w:rPr>
          <w:rFonts w:ascii="Times New Roman" w:hAnsi="Times New Roman" w:cs="Times New Roman"/>
          <w:sz w:val="24"/>
          <w:szCs w:val="24"/>
        </w:rPr>
        <w:t>.</w:t>
      </w:r>
    </w:p>
    <w:p w:rsidR="001B425D" w:rsidRPr="00E02D26" w:rsidRDefault="005125ED" w:rsidP="005125ED">
      <w:pPr>
        <w:pStyle w:val="Sinespaciado"/>
        <w:ind w:firstLine="709"/>
        <w:jc w:val="both"/>
        <w:rPr>
          <w:rFonts w:ascii="Times New Roman" w:hAnsi="Times New Roman" w:cs="Times New Roman"/>
          <w:sz w:val="24"/>
          <w:szCs w:val="24"/>
        </w:rPr>
      </w:pPr>
      <w:r w:rsidRPr="00E02D26">
        <w:rPr>
          <w:rFonts w:ascii="Times New Roman" w:hAnsi="Times New Roman" w:cs="Times New Roman"/>
          <w:sz w:val="24"/>
          <w:szCs w:val="24"/>
        </w:rPr>
        <w:t xml:space="preserve">Este </w:t>
      </w:r>
      <w:r w:rsidR="001B425D" w:rsidRPr="00E02D26">
        <w:rPr>
          <w:rFonts w:ascii="Times New Roman" w:hAnsi="Times New Roman" w:cs="Times New Roman"/>
          <w:sz w:val="24"/>
          <w:szCs w:val="24"/>
        </w:rPr>
        <w:t>trabajo parlamentario busca reflejar en la legislación un mecanismo para que los ciudadanos puedan exigir el cumplimiento de las promesas realizadas en campaña, ya que a la fecha no existe una instancia que regule esta situación.</w:t>
      </w:r>
    </w:p>
    <w:p w:rsidR="001B425D" w:rsidRPr="00E02D26" w:rsidRDefault="001B425D"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En muchos países incluyendo el nuestro, los ciudadanos consideran que sus gobernantes se olvidan de ellos y sus compromisos realizados durante las campañas electorales y que no responden a sus necesidades, emanando una percepción de corrupción y del dominio de intereses personales, así como la incertidumbre y en la incógnita de promesas de campaña, proceso electoral y después qué.</w:t>
      </w:r>
    </w:p>
    <w:p w:rsidR="001B425D" w:rsidRPr="00E02D26" w:rsidRDefault="001B425D"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 xml:space="preserve">Cuántos no hemos llegado a tocar una puerta y nos dicen sí en campaña prometen muchas cosas, llegan al cargo y se les olvida, ya no cumplen, ya no tienen memoria. Efectivamente, el poder mayor que tiene el ciudadano, su mayor riqueza </w:t>
      </w:r>
      <w:r w:rsidR="00513ECD" w:rsidRPr="00E02D26">
        <w:rPr>
          <w:rFonts w:ascii="Times New Roman" w:hAnsi="Times New Roman" w:cs="Times New Roman"/>
          <w:sz w:val="24"/>
          <w:szCs w:val="24"/>
        </w:rPr>
        <w:t xml:space="preserve">es </w:t>
      </w:r>
      <w:r w:rsidRPr="00E02D26">
        <w:rPr>
          <w:rFonts w:ascii="Times New Roman" w:hAnsi="Times New Roman" w:cs="Times New Roman"/>
          <w:sz w:val="24"/>
          <w:szCs w:val="24"/>
        </w:rPr>
        <w:t>el voto, el voto es el único instrumento que tiene el ciudadano para cambiar la forma de vida, para cambiar su entorno ciudadano, su entorno de su pueblo, de su comunidad, su entorno de cómo quiere ser educado o qué tipo de sistema de salud quiere tener.</w:t>
      </w:r>
    </w:p>
    <w:p w:rsidR="001B425D" w:rsidRPr="00E02D26" w:rsidRDefault="001B425D"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Entonces, cuando el político obtiene el lucro del voto y no le cumple a las personas comete un fraud</w:t>
      </w:r>
      <w:r w:rsidR="00513ECD" w:rsidRPr="00E02D26">
        <w:rPr>
          <w:rFonts w:ascii="Times New Roman" w:hAnsi="Times New Roman" w:cs="Times New Roman"/>
          <w:sz w:val="24"/>
          <w:szCs w:val="24"/>
        </w:rPr>
        <w:t>e</w:t>
      </w:r>
      <w:r w:rsidRPr="00E02D26">
        <w:rPr>
          <w:rFonts w:ascii="Times New Roman" w:hAnsi="Times New Roman" w:cs="Times New Roman"/>
          <w:sz w:val="24"/>
          <w:szCs w:val="24"/>
        </w:rPr>
        <w:t xml:space="preserve">, por qué, porque obtiene un lucro indebido. Se beneficia del anhelo de los </w:t>
      </w:r>
      <w:r w:rsidRPr="00E02D26">
        <w:rPr>
          <w:rFonts w:ascii="Times New Roman" w:hAnsi="Times New Roman" w:cs="Times New Roman"/>
          <w:sz w:val="24"/>
          <w:szCs w:val="24"/>
        </w:rPr>
        <w:lastRenderedPageBreak/>
        <w:t>ciudadanos de querer que las cosas cambien; pero hoy no hay consecuencias, si un político no cumple no pasa nada, la ley no contempla que las promesas tengan un marco jurídico, lo que busca esta iniciativa es que las propuestas de un candidato se registren ante la autoridad electoral y cuando resulte electo, si es que resulta electo tenga que ir dando información del cabal cumplimiento de esas promesas que adquirió en la campaña y si no que los ciudadanos puedan denunciar a ese funcionario que hoy tiene un puesto y que engañó a la gente.</w:t>
      </w:r>
    </w:p>
    <w:p w:rsidR="001B425D" w:rsidRPr="00E02D26" w:rsidRDefault="001B425D"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Lo que busca es darle nuevamente al ciudadano el poder de tener en su voto, en su decisión el que no se le vea como una persona que ya no puede hacer nada</w:t>
      </w:r>
      <w:r w:rsidR="00151815" w:rsidRPr="00E02D26">
        <w:rPr>
          <w:rFonts w:ascii="Times New Roman" w:hAnsi="Times New Roman" w:cs="Times New Roman"/>
          <w:sz w:val="24"/>
          <w:szCs w:val="24"/>
        </w:rPr>
        <w:t>; e</w:t>
      </w:r>
      <w:r w:rsidRPr="00E02D26">
        <w:rPr>
          <w:rFonts w:ascii="Times New Roman" w:hAnsi="Times New Roman" w:cs="Times New Roman"/>
          <w:sz w:val="24"/>
          <w:szCs w:val="24"/>
        </w:rPr>
        <w:t>l ciudadano tenga en todo momento el poder de exigirle a ese político el que cumpla su palabra, que sea hombrecito o mujercita y que cumpla a lo que se comprometió cabalmente.</w:t>
      </w:r>
    </w:p>
    <w:p w:rsidR="001B425D" w:rsidRPr="00E02D26" w:rsidRDefault="001B425D"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 xml:space="preserve">Debo de decir compañeras y compañeros que no existe una ley similar en nuestro </w:t>
      </w:r>
      <w:r w:rsidR="00151815" w:rsidRPr="00E02D26">
        <w:rPr>
          <w:rFonts w:ascii="Times New Roman" w:hAnsi="Times New Roman" w:cs="Times New Roman"/>
          <w:sz w:val="24"/>
          <w:szCs w:val="24"/>
        </w:rPr>
        <w:t>País</w:t>
      </w:r>
      <w:r w:rsidRPr="00E02D26">
        <w:rPr>
          <w:rFonts w:ascii="Times New Roman" w:hAnsi="Times New Roman" w:cs="Times New Roman"/>
          <w:sz w:val="24"/>
          <w:szCs w:val="24"/>
        </w:rPr>
        <w:t xml:space="preserve">, creo que esa es una ley que nos empodera a todos los ciudadanos, porque al final de cuentas nosotros como legisladores somos ciudadanos, esta es una ley que nos va a beneficiar el día de mañana para que podamos exigir a quienes estén aquí o al </w:t>
      </w:r>
      <w:r w:rsidR="001F5A25" w:rsidRPr="00E02D26">
        <w:rPr>
          <w:rFonts w:ascii="Times New Roman" w:hAnsi="Times New Roman" w:cs="Times New Roman"/>
          <w:sz w:val="24"/>
          <w:szCs w:val="24"/>
        </w:rPr>
        <w:t xml:space="preserve">presidente municipal </w:t>
      </w:r>
      <w:r w:rsidRPr="00E02D26">
        <w:rPr>
          <w:rFonts w:ascii="Times New Roman" w:hAnsi="Times New Roman" w:cs="Times New Roman"/>
          <w:sz w:val="24"/>
          <w:szCs w:val="24"/>
        </w:rPr>
        <w:t xml:space="preserve">de </w:t>
      </w:r>
      <w:r w:rsidR="001F5A25" w:rsidRPr="00E02D26">
        <w:rPr>
          <w:rFonts w:ascii="Times New Roman" w:hAnsi="Times New Roman" w:cs="Times New Roman"/>
          <w:sz w:val="24"/>
          <w:szCs w:val="24"/>
        </w:rPr>
        <w:t xml:space="preserve">nuestro municipio </w:t>
      </w:r>
      <w:r w:rsidRPr="00E02D26">
        <w:rPr>
          <w:rFonts w:ascii="Times New Roman" w:hAnsi="Times New Roman" w:cs="Times New Roman"/>
          <w:sz w:val="24"/>
          <w:szCs w:val="24"/>
        </w:rPr>
        <w:t>o al Gobernador que cuando promete algo en campaña y en sus acciones de gobierno tiene la obligación de cumplir a lo que se comprometió.</w:t>
      </w:r>
    </w:p>
    <w:p w:rsidR="001B425D" w:rsidRPr="00E02D26" w:rsidRDefault="000F1CB8"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Es</w:t>
      </w:r>
      <w:r w:rsidR="001B425D" w:rsidRPr="00E02D26">
        <w:rPr>
          <w:rFonts w:ascii="Times New Roman" w:hAnsi="Times New Roman" w:cs="Times New Roman"/>
          <w:sz w:val="24"/>
          <w:szCs w:val="24"/>
        </w:rPr>
        <w:t xml:space="preserve">o es para mí y para el Grupo Parlamentario de Acción Nacional una prioridad, cumplirle a la gente, </w:t>
      </w:r>
      <w:r w:rsidR="00F76568" w:rsidRPr="00E02D26">
        <w:rPr>
          <w:rFonts w:ascii="Times New Roman" w:hAnsi="Times New Roman" w:cs="Times New Roman"/>
          <w:sz w:val="24"/>
          <w:szCs w:val="24"/>
          <w:lang w:eastAsia="es-MX"/>
        </w:rPr>
        <w:t>q</w:t>
      </w:r>
      <w:r w:rsidR="001B425D" w:rsidRPr="00E02D26">
        <w:rPr>
          <w:rFonts w:ascii="Times New Roman" w:hAnsi="Times New Roman" w:cs="Times New Roman"/>
          <w:sz w:val="24"/>
          <w:szCs w:val="24"/>
          <w:lang w:eastAsia="es-MX"/>
        </w:rPr>
        <w:t>ue se den cuenta que nosotros como políticos hoy no somos iguales, que queremos que las cosas cambien y que queremos que los ciudadanos se den cuenta que queremos una sociedad mejor y que los ciudadanos tengan el poder en todo momento de exigirnos cumplir cabalmente nuestros compromisos.</w:t>
      </w:r>
    </w:p>
    <w:p w:rsidR="006879D3" w:rsidRPr="00E02D26" w:rsidRDefault="001B425D" w:rsidP="00313222">
      <w:pPr>
        <w:pStyle w:val="Sinespaciado"/>
        <w:ind w:firstLine="708"/>
        <w:jc w:val="both"/>
        <w:rPr>
          <w:rFonts w:ascii="Times New Roman" w:hAnsi="Times New Roman" w:cs="Times New Roman"/>
          <w:sz w:val="24"/>
          <w:szCs w:val="24"/>
          <w:lang w:eastAsia="es-MX"/>
        </w:rPr>
      </w:pPr>
      <w:r w:rsidRPr="00E02D26">
        <w:rPr>
          <w:rFonts w:ascii="Times New Roman" w:hAnsi="Times New Roman" w:cs="Times New Roman"/>
          <w:sz w:val="24"/>
          <w:szCs w:val="24"/>
          <w:lang w:eastAsia="es-MX"/>
        </w:rPr>
        <w:t>Muchas gracias.</w:t>
      </w:r>
    </w:p>
    <w:p w:rsidR="00C77A0A" w:rsidRPr="00E02D26" w:rsidRDefault="00C77A0A" w:rsidP="00313222">
      <w:pPr>
        <w:pStyle w:val="Sinespaciado"/>
        <w:ind w:firstLine="708"/>
        <w:jc w:val="both"/>
        <w:rPr>
          <w:rFonts w:ascii="Times New Roman" w:hAnsi="Times New Roman" w:cs="Times New Roman"/>
          <w:sz w:val="24"/>
          <w:szCs w:val="24"/>
          <w:lang w:eastAsia="es-MX"/>
        </w:rPr>
        <w:sectPr w:rsidR="00C77A0A" w:rsidRPr="00E02D26" w:rsidSect="00321505">
          <w:footnotePr>
            <w:pos w:val="beneathText"/>
            <w:numRestart w:val="eachSect"/>
          </w:footnotePr>
          <w:type w:val="continuous"/>
          <w:pgSz w:w="12240" w:h="15840"/>
          <w:pgMar w:top="1134" w:right="1134" w:bottom="1134" w:left="1701" w:header="709" w:footer="709" w:gutter="0"/>
          <w:cols w:space="708"/>
          <w:docGrid w:linePitch="360"/>
        </w:sectPr>
      </w:pPr>
    </w:p>
    <w:p w:rsidR="006879D3" w:rsidRPr="00E02D26" w:rsidRDefault="006879D3" w:rsidP="00C77A0A">
      <w:pPr>
        <w:pStyle w:val="Sinespaciado"/>
        <w:jc w:val="both"/>
        <w:rPr>
          <w:rFonts w:ascii="Times New Roman" w:hAnsi="Times New Roman" w:cs="Times New Roman"/>
          <w:sz w:val="24"/>
          <w:szCs w:val="24"/>
          <w:lang w:eastAsia="es-MX"/>
        </w:rPr>
      </w:pPr>
    </w:p>
    <w:p w:rsidR="006879D3" w:rsidRPr="00E02D26" w:rsidRDefault="006879D3" w:rsidP="00C77A0A">
      <w:pPr>
        <w:pStyle w:val="Sinespaciado"/>
        <w:jc w:val="center"/>
        <w:rPr>
          <w:rFonts w:ascii="Times New Roman" w:hAnsi="Times New Roman" w:cs="Times New Roman"/>
          <w:sz w:val="24"/>
          <w:szCs w:val="24"/>
        </w:rPr>
      </w:pPr>
      <w:r w:rsidRPr="00E02D26">
        <w:rPr>
          <w:rFonts w:ascii="Times New Roman" w:hAnsi="Times New Roman" w:cs="Times New Roman"/>
          <w:sz w:val="24"/>
          <w:szCs w:val="24"/>
        </w:rPr>
        <w:t>(Se inserta el documento)</w:t>
      </w:r>
    </w:p>
    <w:p w:rsidR="006879D3" w:rsidRPr="00E02D26" w:rsidRDefault="006879D3" w:rsidP="00C77A0A">
      <w:pPr>
        <w:pStyle w:val="Sinespaciado"/>
        <w:jc w:val="both"/>
        <w:rPr>
          <w:rFonts w:ascii="Times New Roman" w:hAnsi="Times New Roman" w:cs="Times New Roman"/>
          <w:sz w:val="24"/>
          <w:szCs w:val="24"/>
        </w:rPr>
      </w:pPr>
    </w:p>
    <w:p w:rsidR="00C77A0A" w:rsidRPr="00E02D26" w:rsidRDefault="00C77A0A" w:rsidP="00C77A0A">
      <w:pPr>
        <w:widowControl w:val="0"/>
        <w:autoSpaceDE w:val="0"/>
        <w:autoSpaceDN w:val="0"/>
        <w:spacing w:after="0" w:line="240" w:lineRule="auto"/>
        <w:jc w:val="right"/>
        <w:rPr>
          <w:rFonts w:ascii="Times New Roman" w:eastAsia="Arial" w:hAnsi="Times New Roman" w:cs="Times New Roman"/>
          <w:sz w:val="24"/>
          <w:szCs w:val="24"/>
          <w:lang w:val="es-ES"/>
        </w:rPr>
      </w:pPr>
      <w:r w:rsidRPr="00E02D26">
        <w:rPr>
          <w:rFonts w:ascii="Times New Roman" w:eastAsia="Arial" w:hAnsi="Times New Roman" w:cs="Times New Roman"/>
          <w:sz w:val="24"/>
          <w:szCs w:val="24"/>
          <w:lang w:val="es-ES"/>
        </w:rPr>
        <w:t>Toluca de Lerdo, México a 03 de marzo de 2022</w:t>
      </w:r>
    </w:p>
    <w:p w:rsidR="00C77A0A" w:rsidRPr="00E02D26" w:rsidRDefault="00C77A0A" w:rsidP="00C77A0A">
      <w:pPr>
        <w:widowControl w:val="0"/>
        <w:autoSpaceDE w:val="0"/>
        <w:autoSpaceDN w:val="0"/>
        <w:spacing w:after="0" w:line="240" w:lineRule="auto"/>
        <w:rPr>
          <w:rFonts w:ascii="Times New Roman" w:eastAsia="Arial" w:hAnsi="Times New Roman" w:cs="Times New Roman"/>
          <w:sz w:val="24"/>
          <w:szCs w:val="24"/>
          <w:lang w:val="es-ES"/>
        </w:rPr>
      </w:pPr>
    </w:p>
    <w:p w:rsidR="00C77A0A" w:rsidRPr="00E02D26" w:rsidRDefault="00C77A0A" w:rsidP="00C77A0A">
      <w:pPr>
        <w:widowControl w:val="0"/>
        <w:autoSpaceDE w:val="0"/>
        <w:autoSpaceDN w:val="0"/>
        <w:spacing w:after="0" w:line="240" w:lineRule="auto"/>
        <w:rPr>
          <w:rFonts w:ascii="Times New Roman" w:eastAsia="Arial" w:hAnsi="Times New Roman" w:cs="Times New Roman"/>
          <w:b/>
          <w:bCs/>
          <w:sz w:val="24"/>
          <w:szCs w:val="24"/>
          <w:lang w:val="es-ES"/>
        </w:rPr>
      </w:pPr>
      <w:r w:rsidRPr="00E02D26">
        <w:rPr>
          <w:rFonts w:ascii="Times New Roman" w:eastAsia="Arial" w:hAnsi="Times New Roman" w:cs="Times New Roman"/>
          <w:b/>
          <w:bCs/>
          <w:sz w:val="24"/>
          <w:szCs w:val="24"/>
          <w:lang w:val="es-ES"/>
        </w:rPr>
        <w:t>DIP. MÓNICA ÁNGELICA ÁLVAREZ NEMER</w:t>
      </w:r>
    </w:p>
    <w:p w:rsidR="00C77A0A" w:rsidRPr="00E02D26" w:rsidRDefault="00C77A0A" w:rsidP="00C77A0A">
      <w:pPr>
        <w:widowControl w:val="0"/>
        <w:autoSpaceDE w:val="0"/>
        <w:autoSpaceDN w:val="0"/>
        <w:spacing w:after="0" w:line="240" w:lineRule="auto"/>
        <w:rPr>
          <w:rFonts w:ascii="Times New Roman" w:eastAsia="Arial" w:hAnsi="Times New Roman" w:cs="Times New Roman"/>
          <w:b/>
          <w:sz w:val="24"/>
          <w:szCs w:val="24"/>
          <w:lang w:val="es-ES"/>
        </w:rPr>
      </w:pPr>
      <w:r w:rsidRPr="00E02D26">
        <w:rPr>
          <w:rFonts w:ascii="Times New Roman" w:eastAsia="Arial" w:hAnsi="Times New Roman" w:cs="Times New Roman"/>
          <w:b/>
          <w:sz w:val="24"/>
          <w:szCs w:val="24"/>
          <w:lang w:val="es-ES"/>
        </w:rPr>
        <w:t>PRESIDENTA   DE  LA  MESA  DIRECTIVA</w:t>
      </w:r>
    </w:p>
    <w:p w:rsidR="00C77A0A" w:rsidRPr="00E02D26" w:rsidRDefault="00C77A0A" w:rsidP="00C77A0A">
      <w:pPr>
        <w:widowControl w:val="0"/>
        <w:autoSpaceDE w:val="0"/>
        <w:autoSpaceDN w:val="0"/>
        <w:spacing w:after="0" w:line="240" w:lineRule="auto"/>
        <w:rPr>
          <w:rFonts w:ascii="Times New Roman" w:eastAsia="Arial" w:hAnsi="Times New Roman" w:cs="Times New Roman"/>
          <w:b/>
          <w:sz w:val="24"/>
          <w:szCs w:val="24"/>
          <w:lang w:val="es-ES"/>
        </w:rPr>
      </w:pPr>
      <w:r w:rsidRPr="00E02D26">
        <w:rPr>
          <w:rFonts w:ascii="Times New Roman" w:eastAsia="Arial" w:hAnsi="Times New Roman" w:cs="Times New Roman"/>
          <w:b/>
          <w:sz w:val="24"/>
          <w:szCs w:val="24"/>
          <w:lang w:val="es-ES"/>
        </w:rPr>
        <w:t>DE LA “LXI” LEGISLATURA DEL ESTADO</w:t>
      </w:r>
    </w:p>
    <w:p w:rsidR="00C77A0A" w:rsidRPr="00E02D26" w:rsidRDefault="00C77A0A" w:rsidP="00C77A0A">
      <w:pPr>
        <w:widowControl w:val="0"/>
        <w:autoSpaceDE w:val="0"/>
        <w:autoSpaceDN w:val="0"/>
        <w:spacing w:after="0" w:line="240" w:lineRule="auto"/>
        <w:rPr>
          <w:rFonts w:ascii="Times New Roman" w:eastAsia="Arial" w:hAnsi="Times New Roman" w:cs="Times New Roman"/>
          <w:b/>
          <w:sz w:val="24"/>
          <w:szCs w:val="24"/>
          <w:lang w:val="es-ES"/>
        </w:rPr>
      </w:pPr>
      <w:r w:rsidRPr="00E02D26">
        <w:rPr>
          <w:rFonts w:ascii="Times New Roman" w:eastAsia="Arial" w:hAnsi="Times New Roman" w:cs="Times New Roman"/>
          <w:b/>
          <w:sz w:val="24"/>
          <w:szCs w:val="24"/>
          <w:lang w:val="es-ES"/>
        </w:rPr>
        <w:t>LIBRE Y SOBERANO DE MÉXICO.</w:t>
      </w:r>
    </w:p>
    <w:p w:rsidR="00C77A0A" w:rsidRPr="00E02D26" w:rsidRDefault="00C77A0A" w:rsidP="00C77A0A">
      <w:pPr>
        <w:widowControl w:val="0"/>
        <w:autoSpaceDE w:val="0"/>
        <w:autoSpaceDN w:val="0"/>
        <w:spacing w:after="0" w:line="240" w:lineRule="auto"/>
        <w:rPr>
          <w:rFonts w:ascii="Times New Roman" w:eastAsia="Arial" w:hAnsi="Times New Roman" w:cs="Times New Roman"/>
          <w:sz w:val="24"/>
          <w:szCs w:val="24"/>
          <w:lang w:val="es-ES"/>
        </w:rPr>
      </w:pPr>
      <w:r w:rsidRPr="00E02D26">
        <w:rPr>
          <w:rFonts w:ascii="Times New Roman" w:eastAsia="Arial" w:hAnsi="Times New Roman" w:cs="Times New Roman"/>
          <w:b/>
          <w:sz w:val="24"/>
          <w:szCs w:val="24"/>
          <w:lang w:val="es-ES"/>
        </w:rPr>
        <w:t>P R E S E N T E</w:t>
      </w:r>
    </w:p>
    <w:p w:rsidR="00C77A0A" w:rsidRPr="00E02D26" w:rsidRDefault="00C77A0A" w:rsidP="00C77A0A">
      <w:pPr>
        <w:widowControl w:val="0"/>
        <w:autoSpaceDE w:val="0"/>
        <w:autoSpaceDN w:val="0"/>
        <w:spacing w:after="0" w:line="240" w:lineRule="auto"/>
        <w:rPr>
          <w:rFonts w:ascii="Times New Roman" w:eastAsia="Arial" w:hAnsi="Times New Roman" w:cs="Times New Roman"/>
          <w:b/>
          <w:bCs/>
          <w:sz w:val="24"/>
          <w:szCs w:val="24"/>
          <w:lang w:val="es-ES"/>
        </w:rPr>
      </w:pP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Cs/>
          <w:sz w:val="24"/>
          <w:szCs w:val="24"/>
          <w:lang w:val="es-ES"/>
        </w:rPr>
      </w:pPr>
      <w:r w:rsidRPr="00E02D26">
        <w:rPr>
          <w:rFonts w:ascii="Times New Roman" w:eastAsia="Arial" w:hAnsi="Times New Roman" w:cs="Times New Roman"/>
          <w:bCs/>
          <w:sz w:val="24"/>
          <w:szCs w:val="24"/>
          <w:lang w:val="es-ES"/>
        </w:rPr>
        <w:t xml:space="preserve">Los que suscriben Diputado Francisco Javier Santos Arreola y Diputado Enrique Vargas del Villar, a nombre del Grupo Parlamentario del Partido Acción Nacional en la LXI Legislatura del Congreso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w:t>
      </w:r>
      <w:bookmarkStart w:id="3" w:name="_Hlk96278894"/>
      <w:r w:rsidRPr="00E02D26">
        <w:rPr>
          <w:rFonts w:ascii="Times New Roman" w:eastAsia="Arial" w:hAnsi="Times New Roman" w:cs="Times New Roman"/>
          <w:bCs/>
          <w:sz w:val="24"/>
          <w:szCs w:val="24"/>
          <w:lang w:val="es-ES"/>
        </w:rPr>
        <w:t xml:space="preserve">siguiente iniciativa con proyecto de decreto por el que </w:t>
      </w:r>
      <w:r w:rsidRPr="00E02D26">
        <w:rPr>
          <w:rFonts w:ascii="Times New Roman" w:eastAsia="Arial" w:hAnsi="Times New Roman" w:cs="Times New Roman"/>
          <w:b/>
          <w:bCs/>
          <w:sz w:val="24"/>
          <w:szCs w:val="24"/>
          <w:lang w:val="es-ES"/>
        </w:rPr>
        <w:t>se</w:t>
      </w:r>
      <w:r w:rsidRPr="00E02D26">
        <w:rPr>
          <w:rFonts w:ascii="Times New Roman" w:eastAsia="Arial" w:hAnsi="Times New Roman" w:cs="Times New Roman"/>
          <w:bCs/>
          <w:sz w:val="24"/>
          <w:szCs w:val="24"/>
          <w:lang w:val="es-ES"/>
        </w:rPr>
        <w:t xml:space="preserve"> </w:t>
      </w:r>
      <w:r w:rsidRPr="00E02D26">
        <w:rPr>
          <w:rFonts w:ascii="Times New Roman" w:eastAsia="Arial" w:hAnsi="Times New Roman" w:cs="Times New Roman"/>
          <w:b/>
          <w:bCs/>
          <w:sz w:val="24"/>
          <w:szCs w:val="24"/>
          <w:lang w:val="es-ES"/>
        </w:rPr>
        <w:t>adiciona una fracción  décima al artículo 29 de la Constitución  Política del Estado Libre y Soberano de México y se reforman y adicionan los artículos 7, 60, 60 BIS, 61 BIS, 185 Y 193 del Código Electoral del Estado de México</w:t>
      </w:r>
      <w:bookmarkEnd w:id="3"/>
      <w:r w:rsidRPr="00E02D26">
        <w:rPr>
          <w:rFonts w:ascii="Times New Roman" w:eastAsia="Arial" w:hAnsi="Times New Roman" w:cs="Times New Roman"/>
          <w:b/>
          <w:bCs/>
          <w:sz w:val="24"/>
          <w:szCs w:val="24"/>
          <w:lang w:val="es-ES"/>
        </w:rPr>
        <w:t xml:space="preserve">, </w:t>
      </w:r>
      <w:r w:rsidRPr="00E02D26">
        <w:rPr>
          <w:rFonts w:ascii="Times New Roman" w:eastAsia="Arial" w:hAnsi="Times New Roman" w:cs="Times New Roman"/>
          <w:bCs/>
          <w:sz w:val="24"/>
          <w:szCs w:val="24"/>
          <w:lang w:val="es-ES"/>
        </w:rPr>
        <w:t xml:space="preserve">al tenor del siguiente: </w:t>
      </w: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Cs/>
          <w:sz w:val="24"/>
          <w:szCs w:val="24"/>
          <w:lang w:val="es-ES"/>
        </w:rPr>
      </w:pP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
          <w:sz w:val="24"/>
          <w:szCs w:val="24"/>
          <w:lang w:val="es-ES"/>
        </w:rPr>
      </w:pPr>
      <w:r w:rsidRPr="00E02D26">
        <w:rPr>
          <w:rFonts w:ascii="Times New Roman" w:eastAsia="Arial" w:hAnsi="Times New Roman" w:cs="Times New Roman"/>
          <w:b/>
          <w:sz w:val="24"/>
          <w:szCs w:val="24"/>
          <w:lang w:val="es-ES"/>
        </w:rPr>
        <w:t>PLANTEAMIENTO DEL PROBLEMA:</w:t>
      </w: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
          <w:sz w:val="24"/>
          <w:szCs w:val="24"/>
          <w:lang w:val="es-ES"/>
        </w:rPr>
      </w:pPr>
    </w:p>
    <w:p w:rsidR="00C77A0A" w:rsidRPr="00E02D26" w:rsidRDefault="00C77A0A" w:rsidP="00C77A0A">
      <w:pPr>
        <w:widowControl w:val="0"/>
        <w:autoSpaceDE w:val="0"/>
        <w:autoSpaceDN w:val="0"/>
        <w:spacing w:after="0" w:line="240" w:lineRule="auto"/>
        <w:jc w:val="both"/>
        <w:rPr>
          <w:rFonts w:ascii="Times New Roman" w:eastAsia="Calibri" w:hAnsi="Times New Roman" w:cs="Times New Roman"/>
          <w:sz w:val="24"/>
          <w:szCs w:val="24"/>
          <w:lang w:val="es-ES"/>
        </w:rPr>
      </w:pPr>
      <w:r w:rsidRPr="00E02D26">
        <w:rPr>
          <w:rFonts w:ascii="Times New Roman" w:eastAsia="Calibri" w:hAnsi="Times New Roman" w:cs="Times New Roman"/>
          <w:sz w:val="24"/>
          <w:szCs w:val="24"/>
          <w:lang w:val="es-ES"/>
        </w:rPr>
        <w:t xml:space="preserve">Las promesas de campaña en la democracia suelen definirse en los procesos electorales de nuestro país, los ciudadanos eligen a los representantes de los diversos partidos políticos que representarán sus intereses una vez que sean electos y entren en funciones a los diferentes cargos </w:t>
      </w:r>
      <w:r w:rsidRPr="00E02D26">
        <w:rPr>
          <w:rFonts w:ascii="Times New Roman" w:eastAsia="Calibri" w:hAnsi="Times New Roman" w:cs="Times New Roman"/>
          <w:sz w:val="24"/>
          <w:szCs w:val="24"/>
          <w:lang w:val="es-ES"/>
        </w:rPr>
        <w:lastRenderedPageBreak/>
        <w:t xml:space="preserve">en el Gobierno, ya sea en el ejecutivo o el poder legislativo. Sin embargo, en muchas ocasiones esas “promesas o compromisos de campaña”, una vez que los candidatos llegan al encargo político por elección popular no se reflejan o no se realizan en la vida de las personas. </w:t>
      </w:r>
    </w:p>
    <w:p w:rsidR="00C77A0A" w:rsidRPr="00E02D26" w:rsidRDefault="00C77A0A" w:rsidP="00C77A0A">
      <w:pPr>
        <w:widowControl w:val="0"/>
        <w:autoSpaceDE w:val="0"/>
        <w:autoSpaceDN w:val="0"/>
        <w:spacing w:after="0" w:line="240" w:lineRule="auto"/>
        <w:jc w:val="both"/>
        <w:rPr>
          <w:rFonts w:ascii="Times New Roman" w:eastAsia="Calibri" w:hAnsi="Times New Roman" w:cs="Times New Roman"/>
          <w:sz w:val="24"/>
          <w:szCs w:val="24"/>
          <w:lang w:val="es-ES"/>
        </w:rPr>
      </w:pPr>
    </w:p>
    <w:p w:rsidR="00C77A0A" w:rsidRPr="00E02D26" w:rsidRDefault="00C77A0A" w:rsidP="00C77A0A">
      <w:pPr>
        <w:widowControl w:val="0"/>
        <w:autoSpaceDE w:val="0"/>
        <w:autoSpaceDN w:val="0"/>
        <w:spacing w:after="0" w:line="240" w:lineRule="auto"/>
        <w:jc w:val="both"/>
        <w:rPr>
          <w:rFonts w:ascii="Times New Roman" w:eastAsia="Calibri" w:hAnsi="Times New Roman" w:cs="Times New Roman"/>
          <w:sz w:val="24"/>
          <w:szCs w:val="24"/>
          <w:lang w:val="es-ES"/>
        </w:rPr>
      </w:pPr>
      <w:r w:rsidRPr="00E02D26">
        <w:rPr>
          <w:rFonts w:ascii="Times New Roman" w:eastAsia="Calibri" w:hAnsi="Times New Roman" w:cs="Times New Roman"/>
          <w:sz w:val="24"/>
          <w:szCs w:val="24"/>
          <w:lang w:val="es-ES"/>
        </w:rPr>
        <w:t>Este trabajo parlamentario busca reflejar en la legislación un mecanismo para que los ciudadanos puedan exigir el cumplimiento de las promesas realizadas en campaña, ya que a la fecha no existe una instancia que regule esta situación.</w:t>
      </w:r>
    </w:p>
    <w:p w:rsidR="00C77A0A" w:rsidRPr="00E02D26" w:rsidRDefault="00C77A0A" w:rsidP="00C77A0A">
      <w:pPr>
        <w:widowControl w:val="0"/>
        <w:autoSpaceDE w:val="0"/>
        <w:autoSpaceDN w:val="0"/>
        <w:spacing w:after="0" w:line="240" w:lineRule="auto"/>
        <w:jc w:val="both"/>
        <w:rPr>
          <w:rFonts w:ascii="Times New Roman" w:eastAsia="Calibri" w:hAnsi="Times New Roman" w:cs="Times New Roman"/>
          <w:sz w:val="24"/>
          <w:szCs w:val="24"/>
          <w:lang w:val="es-ES"/>
        </w:rPr>
      </w:pPr>
    </w:p>
    <w:p w:rsidR="00C77A0A" w:rsidRPr="00E02D26" w:rsidRDefault="00C77A0A" w:rsidP="00C77A0A">
      <w:pPr>
        <w:widowControl w:val="0"/>
        <w:autoSpaceDE w:val="0"/>
        <w:autoSpaceDN w:val="0"/>
        <w:spacing w:after="0" w:line="240" w:lineRule="auto"/>
        <w:jc w:val="both"/>
        <w:rPr>
          <w:rFonts w:ascii="Times New Roman" w:eastAsia="Calibri" w:hAnsi="Times New Roman" w:cs="Times New Roman"/>
          <w:sz w:val="24"/>
          <w:szCs w:val="24"/>
          <w:lang w:val="es-ES"/>
        </w:rPr>
      </w:pPr>
      <w:r w:rsidRPr="00E02D26">
        <w:rPr>
          <w:rFonts w:ascii="Times New Roman" w:eastAsia="Calibri" w:hAnsi="Times New Roman" w:cs="Times New Roman"/>
          <w:sz w:val="24"/>
          <w:szCs w:val="24"/>
          <w:lang w:val="es-ES"/>
        </w:rPr>
        <w:t>Esta iniciativa se plantea al tenor de la siguiente:</w:t>
      </w:r>
    </w:p>
    <w:p w:rsidR="00C77A0A" w:rsidRPr="00E02D26" w:rsidRDefault="00C77A0A" w:rsidP="00C77A0A">
      <w:pPr>
        <w:widowControl w:val="0"/>
        <w:autoSpaceDE w:val="0"/>
        <w:autoSpaceDN w:val="0"/>
        <w:spacing w:after="0" w:line="240" w:lineRule="auto"/>
        <w:rPr>
          <w:rFonts w:ascii="Times New Roman" w:eastAsia="Arial" w:hAnsi="Times New Roman" w:cs="Times New Roman"/>
          <w:b/>
          <w:bCs/>
          <w:sz w:val="24"/>
          <w:szCs w:val="24"/>
          <w:lang w:val="es-ES"/>
        </w:rPr>
      </w:pPr>
    </w:p>
    <w:p w:rsidR="00C77A0A" w:rsidRPr="00E02D26" w:rsidRDefault="00C77A0A" w:rsidP="00C77A0A">
      <w:pPr>
        <w:widowControl w:val="0"/>
        <w:autoSpaceDE w:val="0"/>
        <w:autoSpaceDN w:val="0"/>
        <w:spacing w:after="0" w:line="240" w:lineRule="auto"/>
        <w:jc w:val="center"/>
        <w:rPr>
          <w:rFonts w:ascii="Times New Roman" w:eastAsia="Arial" w:hAnsi="Times New Roman" w:cs="Times New Roman"/>
          <w:b/>
          <w:bCs/>
          <w:sz w:val="24"/>
          <w:szCs w:val="24"/>
          <w:lang w:val="es-ES"/>
        </w:rPr>
      </w:pPr>
      <w:r w:rsidRPr="00E02D26">
        <w:rPr>
          <w:rFonts w:ascii="Times New Roman" w:eastAsia="Arial" w:hAnsi="Times New Roman" w:cs="Times New Roman"/>
          <w:b/>
          <w:bCs/>
          <w:sz w:val="24"/>
          <w:szCs w:val="24"/>
          <w:lang w:val="es-ES"/>
        </w:rPr>
        <w:t>EXPOSICIÓN DE MOTIVOS</w:t>
      </w:r>
    </w:p>
    <w:p w:rsidR="00C77A0A" w:rsidRPr="00E02D26" w:rsidRDefault="00C77A0A" w:rsidP="00C77A0A">
      <w:pPr>
        <w:widowControl w:val="0"/>
        <w:autoSpaceDE w:val="0"/>
        <w:autoSpaceDN w:val="0"/>
        <w:spacing w:after="0" w:line="240" w:lineRule="auto"/>
        <w:jc w:val="both"/>
        <w:rPr>
          <w:rFonts w:ascii="Times New Roman" w:eastAsia="Calibri" w:hAnsi="Times New Roman" w:cs="Times New Roman"/>
          <w:sz w:val="24"/>
          <w:szCs w:val="24"/>
          <w:lang w:val="es-ES"/>
        </w:rPr>
      </w:pPr>
    </w:p>
    <w:p w:rsidR="00C77A0A" w:rsidRPr="00E02D26" w:rsidRDefault="00C77A0A" w:rsidP="00C77A0A">
      <w:pPr>
        <w:widowControl w:val="0"/>
        <w:autoSpaceDE w:val="0"/>
        <w:autoSpaceDN w:val="0"/>
        <w:spacing w:after="0" w:line="240" w:lineRule="auto"/>
        <w:jc w:val="both"/>
        <w:rPr>
          <w:rFonts w:ascii="Times New Roman" w:eastAsia="Calibri" w:hAnsi="Times New Roman" w:cs="Times New Roman"/>
          <w:sz w:val="24"/>
          <w:szCs w:val="24"/>
          <w:lang w:val="es-ES"/>
        </w:rPr>
      </w:pPr>
      <w:r w:rsidRPr="00E02D26">
        <w:rPr>
          <w:rFonts w:ascii="Times New Roman" w:eastAsia="Calibri" w:hAnsi="Times New Roman" w:cs="Times New Roman"/>
          <w:sz w:val="24"/>
          <w:szCs w:val="24"/>
          <w:lang w:val="es-ES"/>
        </w:rPr>
        <w:t>En muchos países incluyendo el nuestro, los ciudadanos consideran que sus gobernantes se olvidan de ellos y sus compromisos realizados durante las campañas electorales y que no responden a sus necesidades, emanando una percepción de corrupción y del dominio de intereses personales, así como la incertidumbre y en la incógnita de</w:t>
      </w:r>
      <w:bookmarkStart w:id="4" w:name="_Hlk96279219"/>
      <w:r w:rsidRPr="00E02D26">
        <w:rPr>
          <w:rFonts w:ascii="Times New Roman" w:eastAsia="Calibri" w:hAnsi="Times New Roman" w:cs="Times New Roman"/>
          <w:sz w:val="24"/>
          <w:szCs w:val="24"/>
          <w:lang w:val="es-ES"/>
        </w:rPr>
        <w:t>: ¿Promesas de campaña, proceso electoral, y después qué?, ¿Quién o qué ley regula, sanciona o le da seguimiento a las promesas o compromisos de campaña que no se cumplieron?</w:t>
      </w:r>
    </w:p>
    <w:bookmarkEnd w:id="4"/>
    <w:p w:rsidR="00C77A0A" w:rsidRPr="00E02D26" w:rsidRDefault="00C77A0A" w:rsidP="00C77A0A">
      <w:pPr>
        <w:widowControl w:val="0"/>
        <w:autoSpaceDE w:val="0"/>
        <w:autoSpaceDN w:val="0"/>
        <w:spacing w:after="0" w:line="240" w:lineRule="auto"/>
        <w:jc w:val="both"/>
        <w:rPr>
          <w:rFonts w:ascii="Times New Roman" w:eastAsia="Calibri" w:hAnsi="Times New Roman" w:cs="Times New Roman"/>
          <w:sz w:val="24"/>
          <w:szCs w:val="24"/>
          <w:lang w:val="es-ES"/>
        </w:rPr>
      </w:pPr>
    </w:p>
    <w:p w:rsidR="00C77A0A" w:rsidRPr="00E02D26" w:rsidRDefault="00C77A0A" w:rsidP="00C77A0A">
      <w:pPr>
        <w:widowControl w:val="0"/>
        <w:autoSpaceDE w:val="0"/>
        <w:autoSpaceDN w:val="0"/>
        <w:spacing w:after="0" w:line="240" w:lineRule="auto"/>
        <w:jc w:val="both"/>
        <w:rPr>
          <w:rFonts w:ascii="Times New Roman" w:eastAsia="Calibri" w:hAnsi="Times New Roman" w:cs="Times New Roman"/>
          <w:sz w:val="24"/>
          <w:szCs w:val="24"/>
          <w:lang w:val="es-ES"/>
        </w:rPr>
      </w:pPr>
      <w:r w:rsidRPr="00E02D26">
        <w:rPr>
          <w:rFonts w:ascii="Times New Roman" w:eastAsia="Calibri" w:hAnsi="Times New Roman" w:cs="Times New Roman"/>
          <w:sz w:val="24"/>
          <w:szCs w:val="24"/>
          <w:lang w:val="es-ES"/>
        </w:rPr>
        <w:t>Desde esta perspectiva e incertidumbre que les causa a los ciudadanos y electores, es que se hace necesario robustecer el marco jurídico en la materia electoral y legislar para darle certeza jurídica al ciudadanía respecto de su voto, así como determinar responsabilidades disciplinarias, administrativas y en su caso determinar previa investigación si hay responsabilidades penales  a los servidores públicos que no cumplan en al menos el 50% de sus compromisos o promesas de campaña que por obvias razones deberán estar inscritas o registradas ante la autoridad electoral correspondiente, y si no se cumple con ese porcentaje que el funcionario que no cumplió con sus promesas de campaña no goce o no tenga derecho para postularse al periodo electoral siguiente inmediato.</w:t>
      </w:r>
    </w:p>
    <w:p w:rsidR="00C77A0A" w:rsidRPr="00E02D26" w:rsidRDefault="00C77A0A" w:rsidP="00C77A0A">
      <w:pPr>
        <w:widowControl w:val="0"/>
        <w:autoSpaceDE w:val="0"/>
        <w:autoSpaceDN w:val="0"/>
        <w:spacing w:after="0" w:line="240" w:lineRule="auto"/>
        <w:jc w:val="both"/>
        <w:rPr>
          <w:rFonts w:ascii="Times New Roman" w:eastAsia="Calibri" w:hAnsi="Times New Roman" w:cs="Times New Roman"/>
          <w:sz w:val="24"/>
          <w:szCs w:val="24"/>
          <w:lang w:val="es-ES"/>
        </w:rPr>
      </w:pPr>
    </w:p>
    <w:p w:rsidR="00C77A0A" w:rsidRPr="00E02D26" w:rsidRDefault="00C77A0A" w:rsidP="00C77A0A">
      <w:pPr>
        <w:widowControl w:val="0"/>
        <w:autoSpaceDE w:val="0"/>
        <w:autoSpaceDN w:val="0"/>
        <w:spacing w:after="0" w:line="240" w:lineRule="auto"/>
        <w:jc w:val="both"/>
        <w:rPr>
          <w:rFonts w:ascii="Times New Roman" w:eastAsia="Calibri" w:hAnsi="Times New Roman" w:cs="Times New Roman"/>
          <w:sz w:val="24"/>
          <w:szCs w:val="24"/>
          <w:lang w:val="es-ES"/>
        </w:rPr>
      </w:pPr>
      <w:r w:rsidRPr="00E02D26">
        <w:rPr>
          <w:rFonts w:ascii="Times New Roman" w:eastAsia="Calibri" w:hAnsi="Times New Roman" w:cs="Times New Roman"/>
          <w:sz w:val="24"/>
          <w:szCs w:val="24"/>
          <w:lang w:val="es-ES"/>
        </w:rPr>
        <w:t>Porque no solo se trata de participar en un proceso electoral, realizar campaña e ir prometiendo a los electores acciones o proyectos que nunca se ven consumados, se tienen que determinar las sanciones correspondientes para aquellos servidores que sin causa justificada abandonan los proyectos de obras, infraestructura, saneamiento, proyectos deportivos entre muchos otros, ya que esto se queda en el limbo y terminan las administraciones, llega la nueva administración y nadie supo nada de lo que paso o simplemente la administración “paso de noche”.</w:t>
      </w:r>
    </w:p>
    <w:p w:rsidR="00C77A0A" w:rsidRPr="00E02D26" w:rsidRDefault="00C77A0A" w:rsidP="00C77A0A">
      <w:pPr>
        <w:widowControl w:val="0"/>
        <w:autoSpaceDE w:val="0"/>
        <w:autoSpaceDN w:val="0"/>
        <w:spacing w:after="0" w:line="240" w:lineRule="auto"/>
        <w:jc w:val="both"/>
        <w:rPr>
          <w:rFonts w:ascii="Times New Roman" w:eastAsia="Calibri" w:hAnsi="Times New Roman" w:cs="Times New Roman"/>
          <w:sz w:val="24"/>
          <w:szCs w:val="24"/>
          <w:lang w:val="es-ES"/>
        </w:rPr>
      </w:pPr>
    </w:p>
    <w:p w:rsidR="00C77A0A" w:rsidRPr="00E02D26" w:rsidRDefault="00C77A0A" w:rsidP="00C77A0A">
      <w:pPr>
        <w:widowControl w:val="0"/>
        <w:autoSpaceDE w:val="0"/>
        <w:autoSpaceDN w:val="0"/>
        <w:spacing w:after="0" w:line="240" w:lineRule="auto"/>
        <w:jc w:val="both"/>
        <w:rPr>
          <w:rFonts w:ascii="Times New Roman" w:eastAsia="Calibri" w:hAnsi="Times New Roman" w:cs="Times New Roman"/>
          <w:sz w:val="24"/>
          <w:szCs w:val="24"/>
          <w:lang w:val="es-ES"/>
        </w:rPr>
      </w:pPr>
      <w:r w:rsidRPr="00E02D26">
        <w:rPr>
          <w:rFonts w:ascii="Times New Roman" w:eastAsia="Calibri" w:hAnsi="Times New Roman" w:cs="Times New Roman"/>
          <w:sz w:val="24"/>
          <w:szCs w:val="24"/>
          <w:lang w:val="es-ES"/>
        </w:rPr>
        <w:t>Se trata de defender a la democracia más allá de los procesos electorales es ahí donde nuestra acción en el legislativo debe enfocarse. Dar soluciones “más allá de las urnas electorales”. Debemos unir fuerzas, comprometernos a legislar para abrir para asegurar que nuestras instituciones públicas de gobierno trabajen para los ciudadanos y no para intereses personales.</w:t>
      </w:r>
    </w:p>
    <w:p w:rsidR="00C77A0A" w:rsidRPr="00E02D26" w:rsidRDefault="00C77A0A" w:rsidP="00C77A0A">
      <w:pPr>
        <w:widowControl w:val="0"/>
        <w:autoSpaceDE w:val="0"/>
        <w:autoSpaceDN w:val="0"/>
        <w:spacing w:after="0" w:line="240" w:lineRule="auto"/>
        <w:jc w:val="both"/>
        <w:rPr>
          <w:rFonts w:ascii="Times New Roman" w:eastAsia="Calibri" w:hAnsi="Times New Roman" w:cs="Times New Roman"/>
          <w:sz w:val="24"/>
          <w:szCs w:val="24"/>
          <w:lang w:val="es-ES"/>
        </w:rPr>
      </w:pPr>
    </w:p>
    <w:p w:rsidR="00C77A0A" w:rsidRPr="00E02D26" w:rsidRDefault="00C77A0A" w:rsidP="00C77A0A">
      <w:pPr>
        <w:widowControl w:val="0"/>
        <w:autoSpaceDE w:val="0"/>
        <w:autoSpaceDN w:val="0"/>
        <w:spacing w:after="0" w:line="240" w:lineRule="auto"/>
        <w:jc w:val="both"/>
        <w:rPr>
          <w:rFonts w:ascii="Times New Roman" w:eastAsia="Calibri" w:hAnsi="Times New Roman" w:cs="Times New Roman"/>
          <w:sz w:val="24"/>
          <w:szCs w:val="24"/>
          <w:lang w:val="es-ES"/>
        </w:rPr>
      </w:pPr>
      <w:r w:rsidRPr="00E02D26">
        <w:rPr>
          <w:rFonts w:ascii="Times New Roman" w:eastAsia="Calibri" w:hAnsi="Times New Roman" w:cs="Times New Roman"/>
          <w:sz w:val="24"/>
          <w:szCs w:val="24"/>
          <w:lang w:val="es-ES"/>
        </w:rPr>
        <w:t>Se trata de rendición de cuentas y transparencia, solo con un gobierno que realmente cumpla con lo que promete, es un gobierno eficaz y se ira reflejando en la confianza que vaya teniendo cada día más la ciudadanía, cambiando esa perspectiva que tienen las personas de que todos los partidos políticos son iguales, no diputadas y diputados en el  Partido Acción Nacional sí estamos comprometidos con todos y cada uno de las y los ciudadanos, quienes deben contar con un marco legal y conocer los medios a través de los cuales pueden acceder a la rendición de cuentas de quienes eligieron.</w:t>
      </w:r>
    </w:p>
    <w:p w:rsidR="00C77A0A" w:rsidRPr="00E02D26" w:rsidRDefault="00C77A0A" w:rsidP="00C77A0A">
      <w:pPr>
        <w:widowControl w:val="0"/>
        <w:autoSpaceDE w:val="0"/>
        <w:autoSpaceDN w:val="0"/>
        <w:spacing w:after="0" w:line="240" w:lineRule="auto"/>
        <w:jc w:val="both"/>
        <w:rPr>
          <w:rFonts w:ascii="Times New Roman" w:eastAsia="Calibri" w:hAnsi="Times New Roman" w:cs="Times New Roman"/>
          <w:sz w:val="24"/>
          <w:szCs w:val="24"/>
          <w:lang w:val="es-ES"/>
        </w:rPr>
      </w:pPr>
    </w:p>
    <w:p w:rsidR="00C77A0A" w:rsidRPr="00E02D26" w:rsidRDefault="00C77A0A" w:rsidP="00C77A0A">
      <w:pPr>
        <w:widowControl w:val="0"/>
        <w:autoSpaceDE w:val="0"/>
        <w:autoSpaceDN w:val="0"/>
        <w:spacing w:after="0" w:line="240" w:lineRule="auto"/>
        <w:jc w:val="both"/>
        <w:rPr>
          <w:rFonts w:ascii="Times New Roman" w:eastAsia="Calibri" w:hAnsi="Times New Roman" w:cs="Times New Roman"/>
          <w:sz w:val="24"/>
          <w:szCs w:val="24"/>
          <w:lang w:val="es-ES"/>
        </w:rPr>
      </w:pPr>
      <w:r w:rsidRPr="00E02D26">
        <w:rPr>
          <w:rFonts w:ascii="Times New Roman" w:eastAsia="Calibri" w:hAnsi="Times New Roman" w:cs="Times New Roman"/>
          <w:sz w:val="24"/>
          <w:szCs w:val="24"/>
          <w:lang w:val="es-ES"/>
        </w:rPr>
        <w:lastRenderedPageBreak/>
        <w:t>Finalmente se trata de darle transparencia y seguimiento a las promesas o compromisos de campaña, con miras a cumplir con dichos proyectos de una manera responsable y en beneficio de todas y todos los ciudadanos. Se trata de congruencia y cumplimiento de la palabra empeñada sobre las propuestas de campaña y que deriva principalmente de un origen concreto, es decir, de la defraudación de algunos gobernantes, quienes fueron candidatos y algunos no cubren con verdad sus propuestas electorales.</w:t>
      </w: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Cs/>
          <w:sz w:val="24"/>
          <w:szCs w:val="24"/>
          <w:lang w:val="es-ES"/>
        </w:rPr>
      </w:pP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sz w:val="24"/>
          <w:szCs w:val="24"/>
          <w:lang w:val="es-ES"/>
        </w:rPr>
      </w:pPr>
      <w:r w:rsidRPr="00E02D26">
        <w:rPr>
          <w:rFonts w:ascii="Times New Roman" w:eastAsia="Arial" w:hAnsi="Times New Roman" w:cs="Times New Roman"/>
          <w:sz w:val="24"/>
          <w:szCs w:val="24"/>
          <w:lang w:val="es-ES"/>
        </w:rPr>
        <w:t>Para mayor claridad de la reforma legal que se propone observar el siguiente cuadro comparativo:</w:t>
      </w: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sz w:val="24"/>
          <w:szCs w:val="24"/>
          <w:lang w:val="es-ES"/>
        </w:rPr>
      </w:pP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sz w:val="24"/>
          <w:szCs w:val="24"/>
          <w:lang w:val="es-ES"/>
        </w:rPr>
      </w:pPr>
    </w:p>
    <w:p w:rsidR="00C77A0A" w:rsidRPr="00E02D26" w:rsidRDefault="00C77A0A" w:rsidP="00C77A0A">
      <w:pPr>
        <w:widowControl w:val="0"/>
        <w:autoSpaceDE w:val="0"/>
        <w:autoSpaceDN w:val="0"/>
        <w:spacing w:after="0" w:line="240" w:lineRule="auto"/>
        <w:jc w:val="center"/>
        <w:rPr>
          <w:rFonts w:ascii="Times New Roman" w:eastAsia="Arial" w:hAnsi="Times New Roman" w:cs="Times New Roman"/>
          <w:sz w:val="24"/>
          <w:szCs w:val="24"/>
          <w:lang w:val="es-ES"/>
        </w:rPr>
      </w:pPr>
      <w:r w:rsidRPr="00E02D26">
        <w:rPr>
          <w:rFonts w:ascii="Times New Roman" w:eastAsia="Arial" w:hAnsi="Times New Roman" w:cs="Times New Roman"/>
          <w:b/>
          <w:bCs/>
          <w:sz w:val="24"/>
          <w:szCs w:val="24"/>
          <w:lang w:val="es-ES"/>
        </w:rPr>
        <w:t>CONSTITUCIÓN POLÍTICA DEL ESTADO LIBRE Y SOBERANO DE MÉXICO</w:t>
      </w: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sz w:val="24"/>
          <w:szCs w:val="24"/>
          <w:highlight w:val="yellow"/>
          <w:lang w:val="es-ES"/>
        </w:rPr>
      </w:pPr>
    </w:p>
    <w:tbl>
      <w:tblPr>
        <w:tblStyle w:val="Tablaconcuadrcula2"/>
        <w:tblW w:w="0" w:type="auto"/>
        <w:jc w:val="center"/>
        <w:tblLook w:val="04A0" w:firstRow="1" w:lastRow="0" w:firstColumn="1" w:lastColumn="0" w:noHBand="0" w:noVBand="1"/>
      </w:tblPr>
      <w:tblGrid>
        <w:gridCol w:w="4414"/>
        <w:gridCol w:w="4414"/>
      </w:tblGrid>
      <w:tr w:rsidR="00C77A0A" w:rsidRPr="00E02D26" w:rsidTr="007A6E4E">
        <w:trPr>
          <w:jc w:val="center"/>
        </w:trPr>
        <w:tc>
          <w:tcPr>
            <w:tcW w:w="4414" w:type="dxa"/>
            <w:shd w:val="clear" w:color="auto" w:fill="95B3D7"/>
          </w:tcPr>
          <w:p w:rsidR="00C77A0A" w:rsidRPr="00E02D26" w:rsidRDefault="00C77A0A" w:rsidP="00C77A0A">
            <w:pPr>
              <w:widowControl w:val="0"/>
              <w:autoSpaceDE w:val="0"/>
              <w:autoSpaceDN w:val="0"/>
              <w:jc w:val="center"/>
              <w:rPr>
                <w:rFonts w:ascii="Times New Roman" w:eastAsia="Arial" w:hAnsi="Times New Roman" w:cs="Times New Roman"/>
                <w:sz w:val="24"/>
                <w:szCs w:val="24"/>
                <w:lang w:val="es-ES"/>
              </w:rPr>
            </w:pPr>
            <w:r w:rsidRPr="00E02D26">
              <w:rPr>
                <w:rFonts w:ascii="Times New Roman" w:eastAsia="Arial" w:hAnsi="Times New Roman" w:cs="Times New Roman"/>
                <w:b/>
                <w:sz w:val="24"/>
                <w:szCs w:val="24"/>
                <w:lang w:val="es-ES"/>
              </w:rPr>
              <w:t>TEXTO VIGENTE</w:t>
            </w:r>
          </w:p>
        </w:tc>
        <w:tc>
          <w:tcPr>
            <w:tcW w:w="4414" w:type="dxa"/>
            <w:shd w:val="clear" w:color="auto" w:fill="95B3D7"/>
          </w:tcPr>
          <w:p w:rsidR="00C77A0A" w:rsidRPr="00E02D26" w:rsidRDefault="00C77A0A" w:rsidP="00C77A0A">
            <w:pPr>
              <w:widowControl w:val="0"/>
              <w:autoSpaceDE w:val="0"/>
              <w:autoSpaceDN w:val="0"/>
              <w:jc w:val="center"/>
              <w:rPr>
                <w:rFonts w:ascii="Times New Roman" w:eastAsia="Arial" w:hAnsi="Times New Roman" w:cs="Times New Roman"/>
                <w:sz w:val="24"/>
                <w:szCs w:val="24"/>
                <w:lang w:val="es-ES"/>
              </w:rPr>
            </w:pPr>
            <w:r w:rsidRPr="00E02D26">
              <w:rPr>
                <w:rFonts w:ascii="Times New Roman" w:eastAsia="Arial" w:hAnsi="Times New Roman" w:cs="Times New Roman"/>
                <w:b/>
                <w:sz w:val="24"/>
                <w:szCs w:val="24"/>
                <w:lang w:val="es-ES"/>
              </w:rPr>
              <w:t>TEXTO QUE SE PROPONE</w:t>
            </w:r>
          </w:p>
        </w:tc>
      </w:tr>
      <w:tr w:rsidR="00C77A0A" w:rsidRPr="00E02D26" w:rsidTr="007A6E4E">
        <w:trPr>
          <w:jc w:val="center"/>
        </w:trPr>
        <w:tc>
          <w:tcPr>
            <w:tcW w:w="4414" w:type="dxa"/>
          </w:tcPr>
          <w:p w:rsidR="00C77A0A" w:rsidRPr="00E02D26" w:rsidRDefault="00C77A0A" w:rsidP="00C77A0A">
            <w:pPr>
              <w:widowControl w:val="0"/>
              <w:autoSpaceDE w:val="0"/>
              <w:autoSpaceDN w:val="0"/>
              <w:jc w:val="both"/>
              <w:rPr>
                <w:rFonts w:ascii="Times New Roman" w:eastAsia="Arial" w:hAnsi="Times New Roman" w:cs="Times New Roman"/>
                <w:bCs/>
                <w:sz w:val="24"/>
                <w:szCs w:val="24"/>
                <w:lang w:val="es-ES"/>
              </w:rPr>
            </w:pPr>
            <w:r w:rsidRPr="00E02D26">
              <w:rPr>
                <w:rFonts w:ascii="Times New Roman" w:eastAsia="Arial" w:hAnsi="Times New Roman" w:cs="Times New Roman"/>
                <w:b/>
                <w:bCs/>
                <w:sz w:val="24"/>
                <w:szCs w:val="24"/>
                <w:lang w:val="es-ES"/>
              </w:rPr>
              <w:t xml:space="preserve">Artículo 29.- </w:t>
            </w:r>
            <w:r w:rsidRPr="00E02D26">
              <w:rPr>
                <w:rFonts w:ascii="Times New Roman" w:eastAsia="Arial" w:hAnsi="Times New Roman" w:cs="Times New Roman"/>
                <w:bCs/>
                <w:sz w:val="24"/>
                <w:szCs w:val="24"/>
                <w:lang w:val="es-ES"/>
              </w:rPr>
              <w:t>Son prerrogativas de la ciudadanía del Estado:</w:t>
            </w:r>
          </w:p>
          <w:p w:rsidR="00C77A0A" w:rsidRPr="00E02D26" w:rsidRDefault="00C77A0A" w:rsidP="00C77A0A">
            <w:pPr>
              <w:widowControl w:val="0"/>
              <w:autoSpaceDE w:val="0"/>
              <w:autoSpaceDN w:val="0"/>
              <w:jc w:val="both"/>
              <w:rPr>
                <w:rFonts w:ascii="Times New Roman" w:eastAsia="Arial" w:hAnsi="Times New Roman" w:cs="Times New Roman"/>
                <w:bCs/>
                <w:sz w:val="24"/>
                <w:szCs w:val="24"/>
                <w:lang w:val="es-ES"/>
              </w:rPr>
            </w:pPr>
          </w:p>
          <w:p w:rsidR="00C77A0A" w:rsidRPr="00E02D26" w:rsidRDefault="00C77A0A" w:rsidP="00C77A0A">
            <w:pPr>
              <w:widowControl w:val="0"/>
              <w:autoSpaceDE w:val="0"/>
              <w:autoSpaceDN w:val="0"/>
              <w:jc w:val="both"/>
              <w:rPr>
                <w:rFonts w:ascii="Times New Roman" w:eastAsia="Arial" w:hAnsi="Times New Roman" w:cs="Times New Roman"/>
                <w:bCs/>
                <w:sz w:val="24"/>
                <w:szCs w:val="24"/>
                <w:lang w:val="es-ES"/>
              </w:rPr>
            </w:pPr>
            <w:r w:rsidRPr="00E02D26">
              <w:rPr>
                <w:rFonts w:ascii="Times New Roman" w:eastAsia="Arial" w:hAnsi="Times New Roman" w:cs="Times New Roman"/>
                <w:bCs/>
                <w:sz w:val="24"/>
                <w:szCs w:val="24"/>
                <w:lang w:val="es-ES"/>
              </w:rPr>
              <w:t>I a IX. …</w:t>
            </w:r>
          </w:p>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p>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p>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r w:rsidRPr="00E02D26">
              <w:rPr>
                <w:rFonts w:ascii="Times New Roman" w:eastAsia="Arial" w:hAnsi="Times New Roman" w:cs="Times New Roman"/>
                <w:sz w:val="24"/>
                <w:szCs w:val="24"/>
                <w:lang w:val="es-ES"/>
              </w:rPr>
              <w:t>SIN CORRELATIVO</w:t>
            </w:r>
          </w:p>
        </w:tc>
        <w:tc>
          <w:tcPr>
            <w:tcW w:w="4414" w:type="dxa"/>
          </w:tcPr>
          <w:p w:rsidR="00C77A0A" w:rsidRPr="00E02D26" w:rsidRDefault="00C77A0A" w:rsidP="00C77A0A">
            <w:pPr>
              <w:widowControl w:val="0"/>
              <w:autoSpaceDE w:val="0"/>
              <w:autoSpaceDN w:val="0"/>
              <w:jc w:val="both"/>
              <w:rPr>
                <w:rFonts w:ascii="Times New Roman" w:eastAsia="Arial" w:hAnsi="Times New Roman" w:cs="Times New Roman"/>
                <w:bCs/>
                <w:sz w:val="24"/>
                <w:szCs w:val="24"/>
                <w:lang w:val="es-ES"/>
              </w:rPr>
            </w:pPr>
            <w:r w:rsidRPr="00E02D26">
              <w:rPr>
                <w:rFonts w:ascii="Times New Roman" w:eastAsia="Arial" w:hAnsi="Times New Roman" w:cs="Times New Roman"/>
                <w:b/>
                <w:bCs/>
                <w:sz w:val="24"/>
                <w:szCs w:val="24"/>
                <w:lang w:val="es-ES"/>
              </w:rPr>
              <w:t xml:space="preserve">Artículo 29.- </w:t>
            </w:r>
            <w:r w:rsidRPr="00E02D26">
              <w:rPr>
                <w:rFonts w:ascii="Times New Roman" w:eastAsia="Arial" w:hAnsi="Times New Roman" w:cs="Times New Roman"/>
                <w:bCs/>
                <w:sz w:val="24"/>
                <w:szCs w:val="24"/>
                <w:lang w:val="es-ES"/>
              </w:rPr>
              <w:t>Son prerrogativas de la ciudadanía del Estado:</w:t>
            </w:r>
          </w:p>
          <w:p w:rsidR="00C77A0A" w:rsidRPr="00E02D26" w:rsidRDefault="00C77A0A" w:rsidP="00C77A0A">
            <w:pPr>
              <w:widowControl w:val="0"/>
              <w:autoSpaceDE w:val="0"/>
              <w:autoSpaceDN w:val="0"/>
              <w:jc w:val="both"/>
              <w:rPr>
                <w:rFonts w:ascii="Times New Roman" w:eastAsia="Arial" w:hAnsi="Times New Roman" w:cs="Times New Roman"/>
                <w:bCs/>
                <w:sz w:val="24"/>
                <w:szCs w:val="24"/>
                <w:u w:val="single"/>
                <w:lang w:val="es-ES"/>
              </w:rPr>
            </w:pPr>
          </w:p>
          <w:p w:rsidR="00C77A0A" w:rsidRPr="00E02D26" w:rsidRDefault="00C77A0A" w:rsidP="00C77A0A">
            <w:pPr>
              <w:widowControl w:val="0"/>
              <w:autoSpaceDE w:val="0"/>
              <w:autoSpaceDN w:val="0"/>
              <w:jc w:val="both"/>
              <w:rPr>
                <w:rFonts w:ascii="Times New Roman" w:eastAsia="Arial" w:hAnsi="Times New Roman" w:cs="Times New Roman"/>
                <w:bCs/>
                <w:sz w:val="24"/>
                <w:szCs w:val="24"/>
                <w:u w:val="single"/>
                <w:lang w:val="es-ES"/>
              </w:rPr>
            </w:pPr>
            <w:r w:rsidRPr="00E02D26">
              <w:rPr>
                <w:rFonts w:ascii="Times New Roman" w:eastAsia="Arial" w:hAnsi="Times New Roman" w:cs="Times New Roman"/>
                <w:bCs/>
                <w:sz w:val="24"/>
                <w:szCs w:val="24"/>
                <w:u w:val="single"/>
                <w:lang w:val="es-ES"/>
              </w:rPr>
              <w:t>I a IX. …</w:t>
            </w:r>
          </w:p>
          <w:p w:rsidR="00C77A0A" w:rsidRPr="00E02D26" w:rsidRDefault="00C77A0A" w:rsidP="00C77A0A">
            <w:pPr>
              <w:widowControl w:val="0"/>
              <w:autoSpaceDE w:val="0"/>
              <w:autoSpaceDN w:val="0"/>
              <w:jc w:val="both"/>
              <w:rPr>
                <w:rFonts w:ascii="Times New Roman" w:eastAsia="Arial" w:hAnsi="Times New Roman" w:cs="Times New Roman"/>
                <w:bCs/>
                <w:sz w:val="24"/>
                <w:szCs w:val="24"/>
                <w:u w:val="single"/>
                <w:lang w:val="es-ES"/>
              </w:rPr>
            </w:pPr>
          </w:p>
          <w:p w:rsidR="00C77A0A" w:rsidRPr="00E02D26" w:rsidRDefault="00C77A0A" w:rsidP="00C77A0A">
            <w:pPr>
              <w:widowControl w:val="0"/>
              <w:autoSpaceDE w:val="0"/>
              <w:autoSpaceDN w:val="0"/>
              <w:jc w:val="both"/>
              <w:rPr>
                <w:rFonts w:ascii="Times New Roman" w:eastAsia="Arial" w:hAnsi="Times New Roman" w:cs="Times New Roman"/>
                <w:bCs/>
                <w:sz w:val="24"/>
                <w:szCs w:val="24"/>
                <w:lang w:val="es-ES"/>
              </w:rPr>
            </w:pPr>
            <w:r w:rsidRPr="00E02D26">
              <w:rPr>
                <w:rFonts w:ascii="Times New Roman" w:eastAsia="Arial" w:hAnsi="Times New Roman" w:cs="Times New Roman"/>
                <w:bCs/>
                <w:sz w:val="24"/>
                <w:szCs w:val="24"/>
                <w:lang w:val="es-ES"/>
              </w:rPr>
              <w:t>X. Exigir a los servidores públicos electos mediante el voto popular, que cumplan con sus propuestas o compromisos de campaña.</w:t>
            </w:r>
          </w:p>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p>
        </w:tc>
      </w:tr>
    </w:tbl>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sz w:val="24"/>
          <w:szCs w:val="24"/>
          <w:lang w:val="es-ES"/>
        </w:rPr>
      </w:pPr>
    </w:p>
    <w:p w:rsidR="00C77A0A" w:rsidRPr="00E02D26" w:rsidRDefault="00C77A0A" w:rsidP="00C77A0A">
      <w:pPr>
        <w:widowControl w:val="0"/>
        <w:autoSpaceDE w:val="0"/>
        <w:autoSpaceDN w:val="0"/>
        <w:spacing w:after="0" w:line="240" w:lineRule="auto"/>
        <w:jc w:val="center"/>
        <w:rPr>
          <w:rFonts w:ascii="Times New Roman" w:eastAsia="Arial" w:hAnsi="Times New Roman" w:cs="Times New Roman"/>
          <w:b/>
          <w:bCs/>
          <w:sz w:val="24"/>
          <w:szCs w:val="24"/>
          <w:lang w:val="es-ES"/>
        </w:rPr>
      </w:pPr>
      <w:r w:rsidRPr="00E02D26">
        <w:rPr>
          <w:rFonts w:ascii="Times New Roman" w:eastAsia="Arial" w:hAnsi="Times New Roman" w:cs="Times New Roman"/>
          <w:b/>
          <w:bCs/>
          <w:sz w:val="24"/>
          <w:szCs w:val="24"/>
          <w:lang w:val="es-ES"/>
        </w:rPr>
        <w:t>CÓDIGO ELECTORAL DEL ESTADO DE MÉXICO</w:t>
      </w:r>
    </w:p>
    <w:p w:rsidR="00C77A0A" w:rsidRPr="00E02D26" w:rsidRDefault="00C77A0A" w:rsidP="00C77A0A">
      <w:pPr>
        <w:widowControl w:val="0"/>
        <w:autoSpaceDE w:val="0"/>
        <w:autoSpaceDN w:val="0"/>
        <w:spacing w:after="0" w:line="240" w:lineRule="auto"/>
        <w:jc w:val="center"/>
        <w:rPr>
          <w:rFonts w:ascii="Times New Roman" w:eastAsia="Arial" w:hAnsi="Times New Roman" w:cs="Times New Roman"/>
          <w:sz w:val="24"/>
          <w:szCs w:val="24"/>
          <w:lang w:val="es-ES"/>
        </w:rPr>
      </w:pPr>
    </w:p>
    <w:tbl>
      <w:tblPr>
        <w:tblStyle w:val="Tablaconcuadrcula2"/>
        <w:tblW w:w="0" w:type="auto"/>
        <w:jc w:val="center"/>
        <w:tblLook w:val="04A0" w:firstRow="1" w:lastRow="0" w:firstColumn="1" w:lastColumn="0" w:noHBand="0" w:noVBand="1"/>
      </w:tblPr>
      <w:tblGrid>
        <w:gridCol w:w="4414"/>
        <w:gridCol w:w="4414"/>
      </w:tblGrid>
      <w:tr w:rsidR="00C77A0A" w:rsidRPr="00E02D26" w:rsidTr="007A6E4E">
        <w:trPr>
          <w:jc w:val="center"/>
        </w:trPr>
        <w:tc>
          <w:tcPr>
            <w:tcW w:w="4414" w:type="dxa"/>
            <w:shd w:val="clear" w:color="auto" w:fill="95B3D7"/>
          </w:tcPr>
          <w:p w:rsidR="00C77A0A" w:rsidRPr="00E02D26" w:rsidRDefault="00C77A0A" w:rsidP="00C77A0A">
            <w:pPr>
              <w:widowControl w:val="0"/>
              <w:autoSpaceDE w:val="0"/>
              <w:autoSpaceDN w:val="0"/>
              <w:jc w:val="center"/>
              <w:rPr>
                <w:rFonts w:ascii="Times New Roman" w:eastAsia="Arial" w:hAnsi="Times New Roman" w:cs="Times New Roman"/>
                <w:b/>
                <w:sz w:val="24"/>
                <w:szCs w:val="24"/>
                <w:lang w:val="es-ES"/>
              </w:rPr>
            </w:pPr>
            <w:r w:rsidRPr="00E02D26">
              <w:rPr>
                <w:rFonts w:ascii="Times New Roman" w:eastAsia="Arial" w:hAnsi="Times New Roman" w:cs="Times New Roman"/>
                <w:b/>
                <w:sz w:val="24"/>
                <w:szCs w:val="24"/>
                <w:lang w:val="es-ES"/>
              </w:rPr>
              <w:t>TEXTO VIGENTE</w:t>
            </w:r>
          </w:p>
        </w:tc>
        <w:tc>
          <w:tcPr>
            <w:tcW w:w="4414" w:type="dxa"/>
            <w:shd w:val="clear" w:color="auto" w:fill="95B3D7"/>
          </w:tcPr>
          <w:p w:rsidR="00C77A0A" w:rsidRPr="00E02D26" w:rsidRDefault="00C77A0A" w:rsidP="00C77A0A">
            <w:pPr>
              <w:widowControl w:val="0"/>
              <w:autoSpaceDE w:val="0"/>
              <w:autoSpaceDN w:val="0"/>
              <w:jc w:val="center"/>
              <w:rPr>
                <w:rFonts w:ascii="Times New Roman" w:eastAsia="Arial" w:hAnsi="Times New Roman" w:cs="Times New Roman"/>
                <w:b/>
                <w:sz w:val="24"/>
                <w:szCs w:val="24"/>
                <w:lang w:val="es-ES"/>
              </w:rPr>
            </w:pPr>
            <w:r w:rsidRPr="00E02D26">
              <w:rPr>
                <w:rFonts w:ascii="Times New Roman" w:eastAsia="Arial" w:hAnsi="Times New Roman" w:cs="Times New Roman"/>
                <w:b/>
                <w:sz w:val="24"/>
                <w:szCs w:val="24"/>
                <w:lang w:val="es-ES"/>
              </w:rPr>
              <w:t>TEXTO QUE SE PROPONE</w:t>
            </w:r>
          </w:p>
        </w:tc>
      </w:tr>
      <w:tr w:rsidR="00C77A0A" w:rsidRPr="00E02D26" w:rsidTr="007A6E4E">
        <w:trPr>
          <w:trHeight w:val="135"/>
          <w:jc w:val="center"/>
        </w:trPr>
        <w:tc>
          <w:tcPr>
            <w:tcW w:w="4414" w:type="dxa"/>
            <w:shd w:val="clear" w:color="auto" w:fill="auto"/>
          </w:tcPr>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r w:rsidRPr="00E02D26">
              <w:rPr>
                <w:rFonts w:ascii="Times New Roman" w:eastAsia="Arial" w:hAnsi="Times New Roman" w:cs="Times New Roman"/>
                <w:b/>
                <w:sz w:val="24"/>
                <w:szCs w:val="24"/>
                <w:lang w:val="es-ES"/>
              </w:rPr>
              <w:t xml:space="preserve">Artículo 7. </w:t>
            </w:r>
            <w:r w:rsidRPr="00E02D26">
              <w:rPr>
                <w:rFonts w:ascii="Times New Roman" w:eastAsia="Arial" w:hAnsi="Times New Roman" w:cs="Times New Roman"/>
                <w:sz w:val="24"/>
                <w:szCs w:val="24"/>
                <w:lang w:val="es-ES"/>
              </w:rPr>
              <w:t>Para los efectos de este Código se entenderá por:</w:t>
            </w:r>
          </w:p>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p>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r w:rsidRPr="00E02D26">
              <w:rPr>
                <w:rFonts w:ascii="Times New Roman" w:eastAsia="Arial" w:hAnsi="Times New Roman" w:cs="Times New Roman"/>
                <w:sz w:val="24"/>
                <w:szCs w:val="24"/>
                <w:lang w:val="es-ES"/>
              </w:rPr>
              <w:t>I a III.</w:t>
            </w:r>
          </w:p>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p>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p>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p>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r w:rsidRPr="00E02D26">
              <w:rPr>
                <w:rFonts w:ascii="Times New Roman" w:eastAsia="Arial" w:hAnsi="Times New Roman" w:cs="Times New Roman"/>
                <w:sz w:val="24"/>
                <w:szCs w:val="24"/>
                <w:lang w:val="es-ES"/>
              </w:rPr>
              <w:t>IV. Constitución Federal: Constitución Política de los Estados Unidos Mexicanos.</w:t>
            </w:r>
          </w:p>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p>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p>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p>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p>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p>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r w:rsidRPr="00E02D26">
              <w:rPr>
                <w:rFonts w:ascii="Times New Roman" w:eastAsia="Arial" w:hAnsi="Times New Roman" w:cs="Times New Roman"/>
                <w:sz w:val="24"/>
                <w:szCs w:val="24"/>
                <w:lang w:val="es-ES"/>
              </w:rPr>
              <w:t xml:space="preserve">V a XIX </w:t>
            </w:r>
          </w:p>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p>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r w:rsidRPr="00E02D26">
              <w:rPr>
                <w:rFonts w:ascii="Times New Roman" w:eastAsia="Arial" w:hAnsi="Times New Roman" w:cs="Times New Roman"/>
                <w:sz w:val="24"/>
                <w:szCs w:val="24"/>
                <w:lang w:val="es-ES"/>
              </w:rPr>
              <w:t>XX.</w:t>
            </w:r>
          </w:p>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r w:rsidRPr="00E02D26">
              <w:rPr>
                <w:rFonts w:ascii="Times New Roman" w:eastAsia="Arial" w:hAnsi="Times New Roman" w:cs="Times New Roman"/>
                <w:sz w:val="24"/>
                <w:szCs w:val="24"/>
                <w:lang w:val="es-ES"/>
              </w:rPr>
              <w:t>…</w:t>
            </w:r>
          </w:p>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r w:rsidRPr="00E02D26">
              <w:rPr>
                <w:rFonts w:ascii="Times New Roman" w:eastAsia="Arial" w:hAnsi="Times New Roman" w:cs="Times New Roman"/>
                <w:sz w:val="24"/>
                <w:szCs w:val="24"/>
                <w:lang w:val="es-ES"/>
              </w:rPr>
              <w:t>…</w:t>
            </w:r>
          </w:p>
        </w:tc>
        <w:tc>
          <w:tcPr>
            <w:tcW w:w="4414" w:type="dxa"/>
            <w:shd w:val="clear" w:color="auto" w:fill="auto"/>
          </w:tcPr>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r w:rsidRPr="00E02D26">
              <w:rPr>
                <w:rFonts w:ascii="Times New Roman" w:eastAsia="Arial" w:hAnsi="Times New Roman" w:cs="Times New Roman"/>
                <w:b/>
                <w:sz w:val="24"/>
                <w:szCs w:val="24"/>
                <w:lang w:val="es-ES"/>
              </w:rPr>
              <w:t xml:space="preserve">Artículo 7. </w:t>
            </w:r>
            <w:r w:rsidRPr="00E02D26">
              <w:rPr>
                <w:rFonts w:ascii="Times New Roman" w:eastAsia="Arial" w:hAnsi="Times New Roman" w:cs="Times New Roman"/>
                <w:sz w:val="24"/>
                <w:szCs w:val="24"/>
                <w:lang w:val="es-ES"/>
              </w:rPr>
              <w:t>Para los efectos de este Código se entenderá por:</w:t>
            </w:r>
          </w:p>
          <w:p w:rsidR="00C77A0A" w:rsidRPr="00E02D26" w:rsidRDefault="00C77A0A" w:rsidP="00C77A0A">
            <w:pPr>
              <w:widowControl w:val="0"/>
              <w:autoSpaceDE w:val="0"/>
              <w:autoSpaceDN w:val="0"/>
              <w:jc w:val="both"/>
              <w:rPr>
                <w:rFonts w:ascii="Times New Roman" w:eastAsia="Arial" w:hAnsi="Times New Roman" w:cs="Times New Roman"/>
                <w:sz w:val="24"/>
                <w:szCs w:val="24"/>
                <w:u w:val="single"/>
                <w:lang w:val="es-ES"/>
              </w:rPr>
            </w:pPr>
          </w:p>
          <w:p w:rsidR="00C77A0A" w:rsidRPr="00E02D26" w:rsidRDefault="00C77A0A" w:rsidP="00C77A0A">
            <w:pPr>
              <w:widowControl w:val="0"/>
              <w:autoSpaceDE w:val="0"/>
              <w:autoSpaceDN w:val="0"/>
              <w:jc w:val="both"/>
              <w:rPr>
                <w:rFonts w:ascii="Times New Roman" w:eastAsia="Arial" w:hAnsi="Times New Roman" w:cs="Times New Roman"/>
                <w:b/>
                <w:sz w:val="24"/>
                <w:szCs w:val="24"/>
                <w:lang w:val="es-ES"/>
              </w:rPr>
            </w:pPr>
          </w:p>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r w:rsidRPr="00E02D26">
              <w:rPr>
                <w:rFonts w:ascii="Times New Roman" w:eastAsia="Arial" w:hAnsi="Times New Roman" w:cs="Times New Roman"/>
                <w:sz w:val="24"/>
                <w:szCs w:val="24"/>
                <w:lang w:val="es-ES"/>
              </w:rPr>
              <w:t>I a III. …</w:t>
            </w:r>
          </w:p>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p>
          <w:p w:rsidR="00C77A0A" w:rsidRPr="00E02D26" w:rsidRDefault="00C77A0A" w:rsidP="00C77A0A">
            <w:pPr>
              <w:widowControl w:val="0"/>
              <w:autoSpaceDE w:val="0"/>
              <w:autoSpaceDN w:val="0"/>
              <w:jc w:val="center"/>
              <w:rPr>
                <w:rFonts w:ascii="Times New Roman" w:eastAsia="Arial" w:hAnsi="Times New Roman" w:cs="Times New Roman"/>
                <w:sz w:val="24"/>
                <w:szCs w:val="24"/>
                <w:lang w:val="es-ES"/>
              </w:rPr>
            </w:pPr>
          </w:p>
          <w:p w:rsidR="00C77A0A" w:rsidRPr="00E02D26" w:rsidRDefault="00C77A0A" w:rsidP="00C77A0A">
            <w:pPr>
              <w:widowControl w:val="0"/>
              <w:autoSpaceDE w:val="0"/>
              <w:autoSpaceDN w:val="0"/>
              <w:jc w:val="both"/>
              <w:rPr>
                <w:rFonts w:ascii="Times New Roman" w:eastAsia="Arial" w:hAnsi="Times New Roman" w:cs="Times New Roman"/>
                <w:bCs/>
                <w:sz w:val="24"/>
                <w:szCs w:val="24"/>
                <w:lang w:val="es-ES"/>
              </w:rPr>
            </w:pPr>
            <w:r w:rsidRPr="00E02D26">
              <w:rPr>
                <w:rFonts w:ascii="Times New Roman" w:eastAsia="Arial" w:hAnsi="Times New Roman" w:cs="Times New Roman"/>
                <w:sz w:val="24"/>
                <w:szCs w:val="24"/>
                <w:lang w:val="es-ES"/>
              </w:rPr>
              <w:t xml:space="preserve">IV. </w:t>
            </w:r>
            <w:r w:rsidRPr="00E02D26">
              <w:rPr>
                <w:rFonts w:ascii="Times New Roman" w:eastAsia="Arial" w:hAnsi="Times New Roman" w:cs="Times New Roman"/>
                <w:bCs/>
                <w:sz w:val="24"/>
                <w:szCs w:val="24"/>
                <w:lang w:val="es-ES"/>
              </w:rPr>
              <w:t>Compromisos de campaña: las obras o acciones que los candidatos deben cumplir en caso de resultar electos.</w:t>
            </w:r>
          </w:p>
          <w:p w:rsidR="00C77A0A" w:rsidRPr="00E02D26" w:rsidRDefault="00C77A0A" w:rsidP="00C77A0A">
            <w:pPr>
              <w:widowControl w:val="0"/>
              <w:autoSpaceDE w:val="0"/>
              <w:autoSpaceDN w:val="0"/>
              <w:jc w:val="both"/>
              <w:rPr>
                <w:rFonts w:ascii="Times New Roman" w:eastAsia="Arial" w:hAnsi="Times New Roman" w:cs="Times New Roman"/>
                <w:b/>
                <w:bCs/>
                <w:sz w:val="24"/>
                <w:szCs w:val="24"/>
                <w:lang w:val="es-ES"/>
              </w:rPr>
            </w:pPr>
          </w:p>
          <w:p w:rsidR="00C77A0A" w:rsidRPr="00E02D26" w:rsidRDefault="00C77A0A" w:rsidP="00C77A0A">
            <w:pPr>
              <w:widowControl w:val="0"/>
              <w:autoSpaceDE w:val="0"/>
              <w:autoSpaceDN w:val="0"/>
              <w:jc w:val="both"/>
              <w:rPr>
                <w:rFonts w:ascii="Times New Roman" w:eastAsia="Arial" w:hAnsi="Times New Roman" w:cs="Times New Roman"/>
                <w:bCs/>
                <w:sz w:val="24"/>
                <w:szCs w:val="24"/>
                <w:lang w:val="es-ES"/>
              </w:rPr>
            </w:pPr>
          </w:p>
          <w:p w:rsidR="00C77A0A" w:rsidRPr="00E02D26" w:rsidRDefault="00C77A0A" w:rsidP="00C77A0A">
            <w:pPr>
              <w:widowControl w:val="0"/>
              <w:autoSpaceDE w:val="0"/>
              <w:autoSpaceDN w:val="0"/>
              <w:jc w:val="both"/>
              <w:rPr>
                <w:rFonts w:ascii="Times New Roman" w:eastAsia="Arial" w:hAnsi="Times New Roman" w:cs="Times New Roman"/>
                <w:bCs/>
                <w:sz w:val="24"/>
                <w:szCs w:val="24"/>
                <w:lang w:val="es-ES"/>
              </w:rPr>
            </w:pPr>
          </w:p>
          <w:p w:rsidR="00C77A0A" w:rsidRPr="00E02D26" w:rsidRDefault="00C77A0A" w:rsidP="00C77A0A">
            <w:pPr>
              <w:widowControl w:val="0"/>
              <w:autoSpaceDE w:val="0"/>
              <w:autoSpaceDN w:val="0"/>
              <w:jc w:val="both"/>
              <w:rPr>
                <w:rFonts w:ascii="Times New Roman" w:eastAsia="Arial" w:hAnsi="Times New Roman" w:cs="Times New Roman"/>
                <w:b/>
                <w:bCs/>
                <w:sz w:val="24"/>
                <w:szCs w:val="24"/>
                <w:lang w:val="es-ES"/>
              </w:rPr>
            </w:pPr>
            <w:r w:rsidRPr="00E02D26">
              <w:rPr>
                <w:rFonts w:ascii="Times New Roman" w:eastAsia="Arial" w:hAnsi="Times New Roman" w:cs="Times New Roman"/>
                <w:b/>
                <w:bCs/>
                <w:sz w:val="24"/>
                <w:szCs w:val="24"/>
                <w:lang w:val="es-ES"/>
              </w:rPr>
              <w:t>V a XX.</w:t>
            </w:r>
            <w:r w:rsidRPr="00E02D26">
              <w:rPr>
                <w:rFonts w:ascii="Times New Roman" w:eastAsia="Arial" w:hAnsi="Times New Roman" w:cs="Times New Roman"/>
                <w:bCs/>
                <w:sz w:val="24"/>
                <w:szCs w:val="24"/>
                <w:lang w:val="es-ES"/>
              </w:rPr>
              <w:t xml:space="preserve"> </w:t>
            </w:r>
            <w:r w:rsidRPr="00E02D26">
              <w:rPr>
                <w:rFonts w:ascii="Times New Roman" w:eastAsia="Arial" w:hAnsi="Times New Roman" w:cs="Times New Roman"/>
                <w:sz w:val="24"/>
                <w:szCs w:val="24"/>
                <w:lang w:val="es-ES"/>
              </w:rPr>
              <w:t>(Se recorre la fracción y demás subsecuentes)</w:t>
            </w:r>
          </w:p>
          <w:p w:rsidR="00C77A0A" w:rsidRPr="00E02D26" w:rsidRDefault="00C77A0A" w:rsidP="00C77A0A">
            <w:pPr>
              <w:widowControl w:val="0"/>
              <w:autoSpaceDE w:val="0"/>
              <w:autoSpaceDN w:val="0"/>
              <w:jc w:val="both"/>
              <w:rPr>
                <w:rFonts w:ascii="Times New Roman" w:eastAsia="Arial" w:hAnsi="Times New Roman" w:cs="Times New Roman"/>
                <w:b/>
                <w:bCs/>
                <w:sz w:val="24"/>
                <w:szCs w:val="24"/>
                <w:lang w:val="es-ES"/>
              </w:rPr>
            </w:pPr>
          </w:p>
          <w:p w:rsidR="00C77A0A" w:rsidRPr="00E02D26" w:rsidRDefault="00C77A0A" w:rsidP="00C77A0A">
            <w:pPr>
              <w:widowControl w:val="0"/>
              <w:autoSpaceDE w:val="0"/>
              <w:autoSpaceDN w:val="0"/>
              <w:jc w:val="both"/>
              <w:rPr>
                <w:rFonts w:ascii="Times New Roman" w:eastAsia="Arial" w:hAnsi="Times New Roman" w:cs="Times New Roman"/>
                <w:b/>
                <w:sz w:val="24"/>
                <w:szCs w:val="24"/>
                <w:lang w:val="es-ES"/>
              </w:rPr>
            </w:pPr>
            <w:r w:rsidRPr="00E02D26">
              <w:rPr>
                <w:rFonts w:ascii="Times New Roman" w:eastAsia="Arial" w:hAnsi="Times New Roman" w:cs="Times New Roman"/>
                <w:b/>
                <w:sz w:val="24"/>
                <w:szCs w:val="24"/>
                <w:lang w:val="es-ES"/>
              </w:rPr>
              <w:t>XXI.</w:t>
            </w:r>
          </w:p>
          <w:p w:rsidR="00C77A0A" w:rsidRPr="00E02D26" w:rsidRDefault="00C77A0A" w:rsidP="00C77A0A">
            <w:pPr>
              <w:widowControl w:val="0"/>
              <w:autoSpaceDE w:val="0"/>
              <w:autoSpaceDN w:val="0"/>
              <w:jc w:val="both"/>
              <w:rPr>
                <w:rFonts w:ascii="Times New Roman" w:eastAsia="Arial" w:hAnsi="Times New Roman" w:cs="Times New Roman"/>
                <w:b/>
                <w:sz w:val="24"/>
                <w:szCs w:val="24"/>
                <w:lang w:val="es-ES"/>
              </w:rPr>
            </w:pPr>
            <w:r w:rsidRPr="00E02D26">
              <w:rPr>
                <w:rFonts w:ascii="Times New Roman" w:eastAsia="Arial" w:hAnsi="Times New Roman" w:cs="Times New Roman"/>
                <w:b/>
                <w:sz w:val="24"/>
                <w:szCs w:val="24"/>
                <w:lang w:val="es-ES"/>
              </w:rPr>
              <w:t>…</w:t>
            </w:r>
          </w:p>
          <w:p w:rsidR="00C77A0A" w:rsidRPr="00E02D26" w:rsidRDefault="00C77A0A" w:rsidP="00C77A0A">
            <w:pPr>
              <w:widowControl w:val="0"/>
              <w:autoSpaceDE w:val="0"/>
              <w:autoSpaceDN w:val="0"/>
              <w:jc w:val="both"/>
              <w:rPr>
                <w:rFonts w:ascii="Times New Roman" w:eastAsia="Arial" w:hAnsi="Times New Roman" w:cs="Times New Roman"/>
                <w:b/>
                <w:sz w:val="24"/>
                <w:szCs w:val="24"/>
                <w:lang w:val="es-ES"/>
              </w:rPr>
            </w:pPr>
            <w:r w:rsidRPr="00E02D26">
              <w:rPr>
                <w:rFonts w:ascii="Times New Roman" w:eastAsia="Arial" w:hAnsi="Times New Roman" w:cs="Times New Roman"/>
                <w:b/>
                <w:sz w:val="24"/>
                <w:szCs w:val="24"/>
                <w:lang w:val="es-ES"/>
              </w:rPr>
              <w:t>…</w:t>
            </w:r>
          </w:p>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p>
        </w:tc>
      </w:tr>
      <w:tr w:rsidR="00C77A0A" w:rsidRPr="00E02D26" w:rsidTr="007A6E4E">
        <w:trPr>
          <w:jc w:val="center"/>
        </w:trPr>
        <w:tc>
          <w:tcPr>
            <w:tcW w:w="4414" w:type="dxa"/>
          </w:tcPr>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r w:rsidRPr="00E02D26">
              <w:rPr>
                <w:rFonts w:ascii="Times New Roman" w:eastAsia="Arial" w:hAnsi="Times New Roman" w:cs="Times New Roman"/>
                <w:b/>
                <w:sz w:val="24"/>
                <w:szCs w:val="24"/>
                <w:lang w:val="es-ES"/>
              </w:rPr>
              <w:t>Artículo 60.</w:t>
            </w:r>
            <w:r w:rsidRPr="00E02D26">
              <w:rPr>
                <w:rFonts w:ascii="Times New Roman" w:eastAsia="Arial" w:hAnsi="Times New Roman" w:cs="Times New Roman"/>
                <w:sz w:val="24"/>
                <w:szCs w:val="24"/>
                <w:lang w:val="es-ES"/>
              </w:rPr>
              <w:t xml:space="preserve"> Son derechos y obligaciones de los partidos políticos locales los </w:t>
            </w:r>
            <w:r w:rsidRPr="00E02D26">
              <w:rPr>
                <w:rFonts w:ascii="Times New Roman" w:eastAsia="Arial" w:hAnsi="Times New Roman" w:cs="Times New Roman"/>
                <w:sz w:val="24"/>
                <w:szCs w:val="24"/>
                <w:lang w:val="es-ES"/>
              </w:rPr>
              <w:lastRenderedPageBreak/>
              <w:t>previstos en la Ley General de Partidos Políticos y en este Código.</w:t>
            </w:r>
          </w:p>
        </w:tc>
        <w:tc>
          <w:tcPr>
            <w:tcW w:w="4414" w:type="dxa"/>
          </w:tcPr>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r w:rsidRPr="00E02D26">
              <w:rPr>
                <w:rFonts w:ascii="Times New Roman" w:eastAsia="Arial" w:hAnsi="Times New Roman" w:cs="Times New Roman"/>
                <w:bCs/>
                <w:sz w:val="24"/>
                <w:szCs w:val="24"/>
                <w:lang w:val="es-ES"/>
              </w:rPr>
              <w:lastRenderedPageBreak/>
              <w:t xml:space="preserve">Artículo 60. </w:t>
            </w:r>
            <w:r w:rsidRPr="00E02D26">
              <w:rPr>
                <w:rFonts w:ascii="Times New Roman" w:eastAsia="Arial" w:hAnsi="Times New Roman" w:cs="Times New Roman"/>
                <w:sz w:val="24"/>
                <w:szCs w:val="24"/>
                <w:lang w:val="es-ES"/>
              </w:rPr>
              <w:t xml:space="preserve">Son derechos y obligaciones de los partidos políticos locales los </w:t>
            </w:r>
            <w:r w:rsidRPr="00E02D26">
              <w:rPr>
                <w:rFonts w:ascii="Times New Roman" w:eastAsia="Arial" w:hAnsi="Times New Roman" w:cs="Times New Roman"/>
                <w:sz w:val="24"/>
                <w:szCs w:val="24"/>
                <w:lang w:val="es-ES"/>
              </w:rPr>
              <w:lastRenderedPageBreak/>
              <w:t>previstos en la Ley General de Partidos Políticos y en este Código.</w:t>
            </w:r>
          </w:p>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p>
          <w:p w:rsidR="00C77A0A" w:rsidRPr="00E02D26" w:rsidRDefault="00C77A0A" w:rsidP="00C77A0A">
            <w:pPr>
              <w:widowControl w:val="0"/>
              <w:autoSpaceDE w:val="0"/>
              <w:autoSpaceDN w:val="0"/>
              <w:jc w:val="both"/>
              <w:rPr>
                <w:rFonts w:ascii="Times New Roman" w:eastAsia="Arial" w:hAnsi="Times New Roman" w:cs="Times New Roman"/>
                <w:bCs/>
                <w:sz w:val="24"/>
                <w:szCs w:val="24"/>
                <w:lang w:val="es-ES"/>
              </w:rPr>
            </w:pPr>
            <w:r w:rsidRPr="00E02D26">
              <w:rPr>
                <w:rFonts w:ascii="Times New Roman" w:eastAsia="Arial" w:hAnsi="Times New Roman" w:cs="Times New Roman"/>
                <w:sz w:val="24"/>
                <w:szCs w:val="24"/>
                <w:lang w:val="es-ES"/>
              </w:rPr>
              <w:t xml:space="preserve">Para los efectos de obligaciones en este Código se estará además, que los partidos políticos publiquen y difundan en las demarcaciones electorales en que participen, así como en los tiempos que les corresponden en las estaciones de radio y en los canales de televisión, la plataforma electoral que sostendrán en la elección de que se trate así como </w:t>
            </w:r>
            <w:r w:rsidRPr="00E02D26">
              <w:rPr>
                <w:rFonts w:ascii="Times New Roman" w:eastAsia="Arial" w:hAnsi="Times New Roman" w:cs="Times New Roman"/>
                <w:bCs/>
                <w:sz w:val="24"/>
                <w:szCs w:val="24"/>
                <w:lang w:val="es-ES"/>
              </w:rPr>
              <w:t>los compromisos de campaña que hayan registrado antes y los que adquieran durante la campaña, los cuales también habrán de quedar registrados ante el instituto electoral del Estado, a más tardar cinco días después de haberlos expresado públicamente.</w:t>
            </w:r>
          </w:p>
          <w:p w:rsidR="00C77A0A" w:rsidRPr="00E02D26" w:rsidRDefault="00C77A0A" w:rsidP="00C77A0A">
            <w:pPr>
              <w:widowControl w:val="0"/>
              <w:autoSpaceDE w:val="0"/>
              <w:autoSpaceDN w:val="0"/>
              <w:jc w:val="both"/>
              <w:rPr>
                <w:rFonts w:ascii="Times New Roman" w:eastAsia="Arial" w:hAnsi="Times New Roman" w:cs="Times New Roman"/>
                <w:bCs/>
                <w:sz w:val="24"/>
                <w:szCs w:val="24"/>
                <w:lang w:val="es-ES"/>
              </w:rPr>
            </w:pPr>
          </w:p>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r w:rsidRPr="00E02D26">
              <w:rPr>
                <w:rFonts w:ascii="Times New Roman" w:eastAsia="Arial" w:hAnsi="Times New Roman" w:cs="Times New Roman"/>
                <w:bCs/>
                <w:sz w:val="24"/>
                <w:szCs w:val="24"/>
                <w:lang w:val="es-ES"/>
              </w:rPr>
              <w:t>Cualquier persona podrá informar al Instituto Electoral del Estado sobre los compromisos que los candidatos expresen y que no estén debidamente registrados, en su caso deberán aportar los medios de prueba donde se aprecie claramente el compromiso adquirido por los candidatos.</w:t>
            </w:r>
            <w:r w:rsidRPr="00E02D26">
              <w:rPr>
                <w:rFonts w:ascii="Times New Roman" w:eastAsia="Arial" w:hAnsi="Times New Roman" w:cs="Times New Roman"/>
                <w:sz w:val="24"/>
                <w:szCs w:val="24"/>
                <w:lang w:val="es-ES"/>
              </w:rPr>
              <w:t xml:space="preserve"> </w:t>
            </w:r>
          </w:p>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p>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r w:rsidRPr="00E02D26">
              <w:rPr>
                <w:rFonts w:ascii="Times New Roman" w:eastAsia="Arial" w:hAnsi="Times New Roman" w:cs="Times New Roman"/>
                <w:bCs/>
                <w:sz w:val="24"/>
                <w:szCs w:val="24"/>
                <w:lang w:val="es-ES"/>
              </w:rPr>
              <w:t>Dichos compromisos de campaña deberán registrarse ante el Instituto Electoral del Estado, de conformidad con las formas y requerimientos que al efecto expida el Instituto.</w:t>
            </w:r>
            <w:r w:rsidRPr="00E02D26">
              <w:rPr>
                <w:rFonts w:ascii="Times New Roman" w:eastAsia="Arial" w:hAnsi="Times New Roman" w:cs="Times New Roman"/>
                <w:sz w:val="24"/>
                <w:szCs w:val="24"/>
                <w:lang w:val="es-ES"/>
              </w:rPr>
              <w:t xml:space="preserve"> </w:t>
            </w:r>
          </w:p>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p>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p>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p>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p>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p>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p>
          <w:p w:rsidR="00C77A0A" w:rsidRPr="00E02D26" w:rsidRDefault="00C77A0A" w:rsidP="00C77A0A">
            <w:pPr>
              <w:widowControl w:val="0"/>
              <w:autoSpaceDE w:val="0"/>
              <w:autoSpaceDN w:val="0"/>
              <w:jc w:val="both"/>
              <w:rPr>
                <w:rFonts w:ascii="Times New Roman" w:eastAsia="Arial" w:hAnsi="Times New Roman" w:cs="Times New Roman"/>
                <w:bCs/>
                <w:sz w:val="24"/>
                <w:szCs w:val="24"/>
                <w:lang w:val="es-ES"/>
              </w:rPr>
            </w:pPr>
            <w:r w:rsidRPr="00E02D26">
              <w:rPr>
                <w:rFonts w:ascii="Times New Roman" w:eastAsia="Arial" w:hAnsi="Times New Roman" w:cs="Times New Roman"/>
                <w:bCs/>
                <w:sz w:val="24"/>
                <w:szCs w:val="24"/>
                <w:lang w:val="es-ES"/>
              </w:rPr>
              <w:t>Los compromisos de campaña, las obras o acciones que los candidatos prometieron realizar y en caso de resultar electos, deberán ser cumplidos en al menos el 50% al término de su gestión, de no ser así no podrá postularse para el periodo electoral siguiente inmediato.</w:t>
            </w:r>
          </w:p>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p>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r w:rsidRPr="00E02D26">
              <w:rPr>
                <w:rFonts w:ascii="Times New Roman" w:eastAsia="Arial" w:hAnsi="Times New Roman" w:cs="Times New Roman"/>
                <w:bCs/>
                <w:sz w:val="24"/>
                <w:szCs w:val="24"/>
                <w:lang w:val="es-ES"/>
              </w:rPr>
              <w:t xml:space="preserve">Los requerimientos mínimos que deberán cumplir los compromisos de campaña, serán, que éstos se establecerán de manera </w:t>
            </w:r>
            <w:r w:rsidRPr="00E02D26">
              <w:rPr>
                <w:rFonts w:ascii="Times New Roman" w:eastAsia="Arial" w:hAnsi="Times New Roman" w:cs="Times New Roman"/>
                <w:bCs/>
                <w:sz w:val="24"/>
                <w:szCs w:val="24"/>
                <w:lang w:val="es-ES"/>
              </w:rPr>
              <w:lastRenderedPageBreak/>
              <w:t>clara, precisa e inteligible, describiendo las obras o acciones concretas a cumplir dentro de un plazo determinado, una vez accediendo al cargo.</w:t>
            </w:r>
            <w:r w:rsidRPr="00E02D26">
              <w:rPr>
                <w:rFonts w:ascii="Times New Roman" w:eastAsia="Arial" w:hAnsi="Times New Roman" w:cs="Times New Roman"/>
                <w:sz w:val="24"/>
                <w:szCs w:val="24"/>
                <w:lang w:val="es-ES"/>
              </w:rPr>
              <w:t xml:space="preserve"> </w:t>
            </w:r>
          </w:p>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p>
          <w:p w:rsidR="00C77A0A" w:rsidRPr="00E02D26" w:rsidRDefault="00C77A0A" w:rsidP="00C77A0A">
            <w:pPr>
              <w:widowControl w:val="0"/>
              <w:autoSpaceDE w:val="0"/>
              <w:autoSpaceDN w:val="0"/>
              <w:jc w:val="both"/>
              <w:rPr>
                <w:rFonts w:ascii="Times New Roman" w:eastAsia="Arial" w:hAnsi="Times New Roman" w:cs="Times New Roman"/>
                <w:bCs/>
                <w:sz w:val="24"/>
                <w:szCs w:val="24"/>
                <w:lang w:val="es-ES"/>
              </w:rPr>
            </w:pPr>
            <w:r w:rsidRPr="00E02D26">
              <w:rPr>
                <w:rFonts w:ascii="Times New Roman" w:eastAsia="Arial" w:hAnsi="Times New Roman" w:cs="Times New Roman"/>
                <w:bCs/>
                <w:sz w:val="24"/>
                <w:szCs w:val="24"/>
                <w:lang w:val="es-ES"/>
              </w:rPr>
              <w:t>La Comisión de Quejas, denuncias y seguimiento de Compromisos de Campaña, será la que se encargue de precisar los requisitos y formas que deban cumplir los candidatos, de conformidad con los criterios establecidos en este artículo de no ser así se le hará del conocimiento a su instituto político para las sanciones internas correspondientes.</w:t>
            </w:r>
          </w:p>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p>
        </w:tc>
      </w:tr>
      <w:tr w:rsidR="00C77A0A" w:rsidRPr="00E02D26" w:rsidTr="007A6E4E">
        <w:trPr>
          <w:jc w:val="center"/>
        </w:trPr>
        <w:tc>
          <w:tcPr>
            <w:tcW w:w="4414" w:type="dxa"/>
          </w:tcPr>
          <w:p w:rsidR="00C77A0A" w:rsidRPr="00E02D26" w:rsidRDefault="00C77A0A" w:rsidP="00C77A0A">
            <w:pPr>
              <w:widowControl w:val="0"/>
              <w:autoSpaceDE w:val="0"/>
              <w:autoSpaceDN w:val="0"/>
              <w:jc w:val="both"/>
              <w:rPr>
                <w:rFonts w:ascii="Times New Roman" w:eastAsia="Arial" w:hAnsi="Times New Roman" w:cs="Times New Roman"/>
                <w:sz w:val="24"/>
                <w:szCs w:val="24"/>
                <w:u w:val="single"/>
                <w:lang w:val="es-ES"/>
              </w:rPr>
            </w:pPr>
            <w:r w:rsidRPr="00E02D26">
              <w:rPr>
                <w:rFonts w:ascii="Times New Roman" w:eastAsia="Arial" w:hAnsi="Times New Roman" w:cs="Times New Roman"/>
                <w:sz w:val="24"/>
                <w:szCs w:val="24"/>
                <w:u w:val="single"/>
                <w:lang w:val="es-ES"/>
              </w:rPr>
              <w:lastRenderedPageBreak/>
              <w:t>SIN CORRELATIVO</w:t>
            </w:r>
          </w:p>
        </w:tc>
        <w:tc>
          <w:tcPr>
            <w:tcW w:w="4414" w:type="dxa"/>
          </w:tcPr>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r w:rsidRPr="00E02D26">
              <w:rPr>
                <w:rFonts w:ascii="Times New Roman" w:eastAsia="Arial" w:hAnsi="Times New Roman" w:cs="Times New Roman"/>
                <w:sz w:val="24"/>
                <w:szCs w:val="24"/>
                <w:lang w:val="es-ES"/>
              </w:rPr>
              <w:t xml:space="preserve">60 </w:t>
            </w:r>
            <w:proofErr w:type="gramStart"/>
            <w:r w:rsidRPr="00E02D26">
              <w:rPr>
                <w:rFonts w:ascii="Times New Roman" w:eastAsia="Arial" w:hAnsi="Times New Roman" w:cs="Times New Roman"/>
                <w:sz w:val="24"/>
                <w:szCs w:val="24"/>
                <w:lang w:val="es-ES"/>
              </w:rPr>
              <w:t>bis</w:t>
            </w:r>
            <w:proofErr w:type="gramEnd"/>
            <w:r w:rsidRPr="00E02D26">
              <w:rPr>
                <w:rFonts w:ascii="Times New Roman" w:eastAsia="Arial" w:hAnsi="Times New Roman" w:cs="Times New Roman"/>
                <w:sz w:val="24"/>
                <w:szCs w:val="24"/>
                <w:lang w:val="es-ES"/>
              </w:rPr>
              <w:t>. El incumplimiento de las obligaciones establecidas en este código será sancionado en los términos que dispone la ley general en la materia.</w:t>
            </w:r>
          </w:p>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p>
          <w:p w:rsidR="00C77A0A" w:rsidRPr="00E02D26" w:rsidRDefault="00C77A0A" w:rsidP="00C77A0A">
            <w:pPr>
              <w:widowControl w:val="0"/>
              <w:autoSpaceDE w:val="0"/>
              <w:autoSpaceDN w:val="0"/>
              <w:jc w:val="both"/>
              <w:rPr>
                <w:rFonts w:ascii="Times New Roman" w:eastAsia="Arial" w:hAnsi="Times New Roman" w:cs="Times New Roman"/>
                <w:bCs/>
                <w:sz w:val="24"/>
                <w:szCs w:val="24"/>
                <w:lang w:val="es-ES"/>
              </w:rPr>
            </w:pPr>
            <w:r w:rsidRPr="00E02D26">
              <w:rPr>
                <w:rFonts w:ascii="Times New Roman" w:eastAsia="Arial" w:hAnsi="Times New Roman" w:cs="Times New Roman"/>
                <w:sz w:val="24"/>
                <w:szCs w:val="24"/>
                <w:lang w:val="es-ES"/>
              </w:rPr>
              <w:t>Así mismo el incumplimiento de las obligaciones señaladas por este código se</w:t>
            </w:r>
            <w:r w:rsidRPr="00E02D26">
              <w:rPr>
                <w:rFonts w:ascii="Times New Roman" w:eastAsia="Arial" w:hAnsi="Times New Roman" w:cs="Times New Roman"/>
                <w:bCs/>
                <w:sz w:val="24"/>
                <w:szCs w:val="24"/>
                <w:lang w:val="es-ES"/>
              </w:rPr>
              <w:t xml:space="preserve"> les dará vista a las autoridades correspondientes, de las resoluciones y expedientes, respectivos, para el caso de que se pudieran detectar responsabilidades de carácter civil, penal o administrativo, especialmente tratándose de los compromisos de campaña que resulten incumplidos en tiempo y forma, previa investigación y resolución, a través de la comisión de quejas, denuncias y seguimiento de los compromisos de campaña.</w:t>
            </w:r>
          </w:p>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p>
        </w:tc>
      </w:tr>
      <w:tr w:rsidR="00C77A0A" w:rsidRPr="00E02D26" w:rsidTr="007A6E4E">
        <w:trPr>
          <w:jc w:val="center"/>
        </w:trPr>
        <w:tc>
          <w:tcPr>
            <w:tcW w:w="4414" w:type="dxa"/>
          </w:tcPr>
          <w:p w:rsidR="00C77A0A" w:rsidRPr="00E02D26" w:rsidRDefault="00C77A0A" w:rsidP="00C77A0A">
            <w:pPr>
              <w:widowControl w:val="0"/>
              <w:autoSpaceDE w:val="0"/>
              <w:autoSpaceDN w:val="0"/>
              <w:jc w:val="both"/>
              <w:rPr>
                <w:rFonts w:ascii="Times New Roman" w:eastAsia="Arial" w:hAnsi="Times New Roman" w:cs="Times New Roman"/>
                <w:sz w:val="24"/>
                <w:szCs w:val="24"/>
                <w:u w:val="single"/>
                <w:lang w:val="es-ES"/>
              </w:rPr>
            </w:pPr>
            <w:r w:rsidRPr="00E02D26">
              <w:rPr>
                <w:rFonts w:ascii="Times New Roman" w:eastAsia="Arial" w:hAnsi="Times New Roman" w:cs="Times New Roman"/>
                <w:sz w:val="24"/>
                <w:szCs w:val="24"/>
                <w:u w:val="single"/>
                <w:lang w:val="es-ES"/>
              </w:rPr>
              <w:t>SIN CORRELATIVO</w:t>
            </w:r>
          </w:p>
        </w:tc>
        <w:tc>
          <w:tcPr>
            <w:tcW w:w="4414" w:type="dxa"/>
          </w:tcPr>
          <w:p w:rsidR="00C77A0A" w:rsidRPr="00E02D26" w:rsidRDefault="00C77A0A" w:rsidP="00C77A0A">
            <w:pPr>
              <w:widowControl w:val="0"/>
              <w:autoSpaceDE w:val="0"/>
              <w:autoSpaceDN w:val="0"/>
              <w:jc w:val="both"/>
              <w:rPr>
                <w:rFonts w:ascii="Times New Roman" w:eastAsia="Arial" w:hAnsi="Times New Roman" w:cs="Times New Roman"/>
                <w:bCs/>
                <w:sz w:val="24"/>
                <w:szCs w:val="24"/>
                <w:lang w:val="es-ES"/>
              </w:rPr>
            </w:pPr>
            <w:r w:rsidRPr="00E02D26">
              <w:rPr>
                <w:rFonts w:ascii="Times New Roman" w:eastAsia="Arial" w:hAnsi="Times New Roman" w:cs="Times New Roman"/>
                <w:bCs/>
                <w:sz w:val="24"/>
                <w:szCs w:val="24"/>
                <w:lang w:val="es-ES"/>
              </w:rPr>
              <w:t xml:space="preserve">61 </w:t>
            </w:r>
            <w:proofErr w:type="gramStart"/>
            <w:r w:rsidRPr="00E02D26">
              <w:rPr>
                <w:rFonts w:ascii="Times New Roman" w:eastAsia="Arial" w:hAnsi="Times New Roman" w:cs="Times New Roman"/>
                <w:bCs/>
                <w:sz w:val="24"/>
                <w:szCs w:val="24"/>
                <w:lang w:val="es-ES"/>
              </w:rPr>
              <w:t>bis</w:t>
            </w:r>
            <w:proofErr w:type="gramEnd"/>
            <w:r w:rsidRPr="00E02D26">
              <w:rPr>
                <w:rFonts w:ascii="Times New Roman" w:eastAsia="Arial" w:hAnsi="Times New Roman" w:cs="Times New Roman"/>
                <w:bCs/>
                <w:sz w:val="24"/>
                <w:szCs w:val="24"/>
                <w:lang w:val="es-ES"/>
              </w:rPr>
              <w:t>. Para los efectos de transparencia además de lo establecido en el artículo 28 de la Ley General de Partidos Políticos, se considera información pública de los partidos políticos, las plataformas electorales y programas de gobierno que se registren ante el Instituto Electoral del Estado, así como los compromisos de campaña respectivos.</w:t>
            </w:r>
          </w:p>
          <w:p w:rsidR="00C77A0A" w:rsidRPr="00E02D26" w:rsidRDefault="00C77A0A" w:rsidP="00C77A0A">
            <w:pPr>
              <w:widowControl w:val="0"/>
              <w:autoSpaceDE w:val="0"/>
              <w:autoSpaceDN w:val="0"/>
              <w:jc w:val="both"/>
              <w:rPr>
                <w:rFonts w:ascii="Times New Roman" w:eastAsia="Arial" w:hAnsi="Times New Roman" w:cs="Times New Roman"/>
                <w:bCs/>
                <w:sz w:val="24"/>
                <w:szCs w:val="24"/>
                <w:lang w:val="es-ES"/>
              </w:rPr>
            </w:pPr>
          </w:p>
          <w:p w:rsidR="00C77A0A" w:rsidRPr="00E02D26" w:rsidRDefault="00C77A0A" w:rsidP="00C77A0A">
            <w:pPr>
              <w:widowControl w:val="0"/>
              <w:autoSpaceDE w:val="0"/>
              <w:autoSpaceDN w:val="0"/>
              <w:jc w:val="both"/>
              <w:rPr>
                <w:rFonts w:ascii="Times New Roman" w:eastAsia="Arial" w:hAnsi="Times New Roman" w:cs="Times New Roman"/>
                <w:bCs/>
                <w:sz w:val="24"/>
                <w:szCs w:val="24"/>
                <w:lang w:val="es-ES"/>
              </w:rPr>
            </w:pPr>
            <w:r w:rsidRPr="00E02D26">
              <w:rPr>
                <w:rFonts w:ascii="Times New Roman" w:eastAsia="Arial" w:hAnsi="Times New Roman" w:cs="Times New Roman"/>
                <w:bCs/>
                <w:sz w:val="24"/>
                <w:szCs w:val="24"/>
                <w:lang w:val="es-ES"/>
              </w:rPr>
              <w:t xml:space="preserve">Independientemente de lo señalado en el párrafo anterior, las comisiones de Capacitación Electoral y Educación Cívica; Organización Electoral; Prerrogativas y </w:t>
            </w:r>
            <w:r w:rsidRPr="00E02D26">
              <w:rPr>
                <w:rFonts w:ascii="Times New Roman" w:eastAsia="Arial" w:hAnsi="Times New Roman" w:cs="Times New Roman"/>
                <w:bCs/>
                <w:sz w:val="24"/>
                <w:szCs w:val="24"/>
                <w:lang w:val="es-ES"/>
              </w:rPr>
              <w:lastRenderedPageBreak/>
              <w:t>Partidos Políticos; Servicio Profesional Electoral, Registro Local de Electores, Quejas, Denuncias, y Seguimiento de Compromisos de Campaña funcionarán permanentemente y se integrarán exclusivamente por consejeros electorales designados por el Consejo General. Los consejeros electorales podrán participar hasta en dos de las comisiones antes mencionadas, por un periodo de tres años; la presidencia de tales comisiones será rotativa en forma anual entre sus integrantes.</w:t>
            </w:r>
          </w:p>
          <w:p w:rsidR="00C77A0A" w:rsidRPr="00E02D26" w:rsidRDefault="00C77A0A" w:rsidP="00C77A0A">
            <w:pPr>
              <w:widowControl w:val="0"/>
              <w:autoSpaceDE w:val="0"/>
              <w:autoSpaceDN w:val="0"/>
              <w:jc w:val="both"/>
              <w:rPr>
                <w:rFonts w:ascii="Times New Roman" w:eastAsia="Arial" w:hAnsi="Times New Roman" w:cs="Times New Roman"/>
                <w:bCs/>
                <w:sz w:val="24"/>
                <w:szCs w:val="24"/>
                <w:lang w:val="es-ES"/>
              </w:rPr>
            </w:pPr>
          </w:p>
          <w:p w:rsidR="00C77A0A" w:rsidRPr="00E02D26" w:rsidRDefault="00C77A0A" w:rsidP="00C77A0A">
            <w:pPr>
              <w:widowControl w:val="0"/>
              <w:autoSpaceDE w:val="0"/>
              <w:autoSpaceDN w:val="0"/>
              <w:jc w:val="both"/>
              <w:rPr>
                <w:rFonts w:ascii="Times New Roman" w:eastAsia="Arial" w:hAnsi="Times New Roman" w:cs="Times New Roman"/>
                <w:bCs/>
                <w:sz w:val="24"/>
                <w:szCs w:val="24"/>
                <w:lang w:val="es-ES"/>
              </w:rPr>
            </w:pPr>
          </w:p>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p>
        </w:tc>
      </w:tr>
      <w:tr w:rsidR="00C77A0A" w:rsidRPr="00E02D26" w:rsidTr="007A6E4E">
        <w:trPr>
          <w:jc w:val="center"/>
        </w:trPr>
        <w:tc>
          <w:tcPr>
            <w:tcW w:w="4414" w:type="dxa"/>
          </w:tcPr>
          <w:p w:rsidR="00C77A0A" w:rsidRPr="00E02D26" w:rsidRDefault="00C77A0A" w:rsidP="00C77A0A">
            <w:pPr>
              <w:widowControl w:val="0"/>
              <w:autoSpaceDE w:val="0"/>
              <w:autoSpaceDN w:val="0"/>
              <w:jc w:val="both"/>
              <w:rPr>
                <w:rFonts w:ascii="Times New Roman" w:eastAsia="Arial" w:hAnsi="Times New Roman" w:cs="Times New Roman"/>
                <w:bCs/>
                <w:sz w:val="24"/>
                <w:szCs w:val="24"/>
                <w:lang w:val="es-ES"/>
              </w:rPr>
            </w:pPr>
            <w:r w:rsidRPr="00E02D26">
              <w:rPr>
                <w:rFonts w:ascii="Times New Roman" w:eastAsia="Arial" w:hAnsi="Times New Roman" w:cs="Times New Roman"/>
                <w:b/>
                <w:bCs/>
                <w:sz w:val="24"/>
                <w:szCs w:val="24"/>
                <w:lang w:val="es-ES"/>
              </w:rPr>
              <w:lastRenderedPageBreak/>
              <w:t>Artículo 185.</w:t>
            </w:r>
            <w:r w:rsidRPr="00E02D26">
              <w:rPr>
                <w:rFonts w:ascii="Times New Roman" w:eastAsia="Arial" w:hAnsi="Times New Roman" w:cs="Times New Roman"/>
                <w:bCs/>
                <w:sz w:val="24"/>
                <w:szCs w:val="24"/>
                <w:lang w:val="es-ES"/>
              </w:rPr>
              <w:t xml:space="preserve"> El Consejo General tendrá las atribuciones siguientes:</w:t>
            </w:r>
          </w:p>
          <w:p w:rsidR="00C77A0A" w:rsidRPr="00E02D26" w:rsidRDefault="00C77A0A" w:rsidP="00C77A0A">
            <w:pPr>
              <w:widowControl w:val="0"/>
              <w:autoSpaceDE w:val="0"/>
              <w:autoSpaceDN w:val="0"/>
              <w:jc w:val="both"/>
              <w:rPr>
                <w:rFonts w:ascii="Times New Roman" w:eastAsia="Arial" w:hAnsi="Times New Roman" w:cs="Times New Roman"/>
                <w:b/>
                <w:bCs/>
                <w:sz w:val="24"/>
                <w:szCs w:val="24"/>
                <w:lang w:val="es-ES"/>
              </w:rPr>
            </w:pPr>
          </w:p>
          <w:p w:rsidR="00C77A0A" w:rsidRPr="00E02D26" w:rsidRDefault="00C77A0A" w:rsidP="00C77A0A">
            <w:pPr>
              <w:widowControl w:val="0"/>
              <w:autoSpaceDE w:val="0"/>
              <w:autoSpaceDN w:val="0"/>
              <w:jc w:val="both"/>
              <w:rPr>
                <w:rFonts w:ascii="Times New Roman" w:eastAsia="Arial" w:hAnsi="Times New Roman" w:cs="Times New Roman"/>
                <w:bCs/>
                <w:sz w:val="24"/>
                <w:szCs w:val="24"/>
                <w:lang w:val="es-ES"/>
              </w:rPr>
            </w:pPr>
            <w:r w:rsidRPr="00E02D26">
              <w:rPr>
                <w:rFonts w:ascii="Times New Roman" w:eastAsia="Arial" w:hAnsi="Times New Roman" w:cs="Times New Roman"/>
                <w:bCs/>
                <w:sz w:val="24"/>
                <w:szCs w:val="24"/>
                <w:lang w:val="es-ES"/>
              </w:rPr>
              <w:t>I a XXII.</w:t>
            </w:r>
          </w:p>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p>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r w:rsidRPr="00E02D26">
              <w:rPr>
                <w:rFonts w:ascii="Times New Roman" w:eastAsia="Arial" w:hAnsi="Times New Roman" w:cs="Times New Roman"/>
                <w:sz w:val="24"/>
                <w:szCs w:val="24"/>
                <w:lang w:val="es-ES"/>
              </w:rPr>
              <w:t xml:space="preserve">XXIII. Registrar supletoriamente las fórmulas de candidatos a diputados por el principio de mayoría relativa. </w:t>
            </w:r>
          </w:p>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p>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p>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p>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p>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p>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r w:rsidRPr="00E02D26">
              <w:rPr>
                <w:rFonts w:ascii="Times New Roman" w:eastAsia="Arial" w:hAnsi="Times New Roman" w:cs="Times New Roman"/>
                <w:sz w:val="24"/>
                <w:szCs w:val="24"/>
                <w:lang w:val="es-ES"/>
              </w:rPr>
              <w:t xml:space="preserve">XXIV. Registrar supletoriamente las planillas de miembros a los ayuntamientos. </w:t>
            </w:r>
          </w:p>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p>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p>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p>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p>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p>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r w:rsidRPr="00E02D26">
              <w:rPr>
                <w:rFonts w:ascii="Times New Roman" w:eastAsia="Arial" w:hAnsi="Times New Roman" w:cs="Times New Roman"/>
                <w:sz w:val="24"/>
                <w:szCs w:val="24"/>
                <w:lang w:val="es-ES"/>
              </w:rPr>
              <w:t>XXV. Registrar supletoriamente a los candidatos independientes.</w:t>
            </w:r>
          </w:p>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p>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p>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p>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p>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p>
          <w:p w:rsidR="00C77A0A" w:rsidRPr="00E02D26" w:rsidRDefault="00C77A0A" w:rsidP="00C77A0A">
            <w:pPr>
              <w:widowControl w:val="0"/>
              <w:autoSpaceDE w:val="0"/>
              <w:autoSpaceDN w:val="0"/>
              <w:jc w:val="both"/>
              <w:rPr>
                <w:rFonts w:ascii="Times New Roman" w:eastAsia="Arial" w:hAnsi="Times New Roman" w:cs="Times New Roman"/>
                <w:bCs/>
                <w:sz w:val="24"/>
                <w:szCs w:val="24"/>
                <w:lang w:val="es-ES"/>
              </w:rPr>
            </w:pPr>
            <w:r w:rsidRPr="00E02D26">
              <w:rPr>
                <w:rFonts w:ascii="Times New Roman" w:eastAsia="Arial" w:hAnsi="Times New Roman" w:cs="Times New Roman"/>
                <w:bCs/>
                <w:sz w:val="24"/>
                <w:szCs w:val="24"/>
                <w:lang w:val="es-ES"/>
              </w:rPr>
              <w:t>XXVI a LIX.</w:t>
            </w:r>
          </w:p>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p>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p>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r w:rsidRPr="00E02D26">
              <w:rPr>
                <w:rFonts w:ascii="Times New Roman" w:eastAsia="Arial" w:hAnsi="Times New Roman" w:cs="Times New Roman"/>
                <w:sz w:val="24"/>
                <w:szCs w:val="24"/>
                <w:lang w:val="es-ES"/>
              </w:rPr>
              <w:t>LX. Las demás que le confieren este Código y las disposiciones relativas</w:t>
            </w:r>
          </w:p>
        </w:tc>
        <w:tc>
          <w:tcPr>
            <w:tcW w:w="4414" w:type="dxa"/>
          </w:tcPr>
          <w:p w:rsidR="00C77A0A" w:rsidRPr="00E02D26" w:rsidRDefault="00C77A0A" w:rsidP="00C77A0A">
            <w:pPr>
              <w:widowControl w:val="0"/>
              <w:autoSpaceDE w:val="0"/>
              <w:autoSpaceDN w:val="0"/>
              <w:jc w:val="both"/>
              <w:rPr>
                <w:rFonts w:ascii="Times New Roman" w:eastAsia="Arial" w:hAnsi="Times New Roman" w:cs="Times New Roman"/>
                <w:bCs/>
                <w:sz w:val="24"/>
                <w:szCs w:val="24"/>
                <w:lang w:val="es-ES"/>
              </w:rPr>
            </w:pPr>
            <w:r w:rsidRPr="00E02D26">
              <w:rPr>
                <w:rFonts w:ascii="Times New Roman" w:eastAsia="Arial" w:hAnsi="Times New Roman" w:cs="Times New Roman"/>
                <w:bCs/>
                <w:sz w:val="24"/>
                <w:szCs w:val="24"/>
                <w:lang w:val="es-ES"/>
              </w:rPr>
              <w:t>Artículo 185. El Consejo General tendrá las atribuciones siguientes:</w:t>
            </w:r>
          </w:p>
          <w:p w:rsidR="00C77A0A" w:rsidRPr="00E02D26" w:rsidRDefault="00C77A0A" w:rsidP="00C77A0A">
            <w:pPr>
              <w:widowControl w:val="0"/>
              <w:autoSpaceDE w:val="0"/>
              <w:autoSpaceDN w:val="0"/>
              <w:jc w:val="both"/>
              <w:rPr>
                <w:rFonts w:ascii="Times New Roman" w:eastAsia="Arial" w:hAnsi="Times New Roman" w:cs="Times New Roman"/>
                <w:bCs/>
                <w:sz w:val="24"/>
                <w:szCs w:val="24"/>
                <w:lang w:val="es-ES"/>
              </w:rPr>
            </w:pPr>
          </w:p>
          <w:p w:rsidR="00C77A0A" w:rsidRPr="00E02D26" w:rsidRDefault="00C77A0A" w:rsidP="00C77A0A">
            <w:pPr>
              <w:widowControl w:val="0"/>
              <w:autoSpaceDE w:val="0"/>
              <w:autoSpaceDN w:val="0"/>
              <w:jc w:val="both"/>
              <w:rPr>
                <w:rFonts w:ascii="Times New Roman" w:eastAsia="Arial" w:hAnsi="Times New Roman" w:cs="Times New Roman"/>
                <w:bCs/>
                <w:sz w:val="24"/>
                <w:szCs w:val="24"/>
                <w:lang w:val="es-ES"/>
              </w:rPr>
            </w:pPr>
            <w:r w:rsidRPr="00E02D26">
              <w:rPr>
                <w:rFonts w:ascii="Times New Roman" w:eastAsia="Arial" w:hAnsi="Times New Roman" w:cs="Times New Roman"/>
                <w:bCs/>
                <w:sz w:val="24"/>
                <w:szCs w:val="24"/>
                <w:lang w:val="es-ES"/>
              </w:rPr>
              <w:t>I a XXII.</w:t>
            </w:r>
          </w:p>
          <w:p w:rsidR="00C77A0A" w:rsidRPr="00E02D26" w:rsidRDefault="00C77A0A" w:rsidP="00C77A0A">
            <w:pPr>
              <w:widowControl w:val="0"/>
              <w:autoSpaceDE w:val="0"/>
              <w:autoSpaceDN w:val="0"/>
              <w:jc w:val="both"/>
              <w:rPr>
                <w:rFonts w:ascii="Times New Roman" w:eastAsia="Arial" w:hAnsi="Times New Roman" w:cs="Times New Roman"/>
                <w:bCs/>
                <w:sz w:val="24"/>
                <w:szCs w:val="24"/>
                <w:lang w:val="es-ES"/>
              </w:rPr>
            </w:pPr>
          </w:p>
          <w:p w:rsidR="00C77A0A" w:rsidRPr="00E02D26" w:rsidRDefault="00C77A0A" w:rsidP="00C77A0A">
            <w:pPr>
              <w:widowControl w:val="0"/>
              <w:autoSpaceDE w:val="0"/>
              <w:autoSpaceDN w:val="0"/>
              <w:jc w:val="both"/>
              <w:rPr>
                <w:rFonts w:ascii="Times New Roman" w:eastAsia="Arial" w:hAnsi="Times New Roman" w:cs="Times New Roman"/>
                <w:bCs/>
                <w:sz w:val="24"/>
                <w:szCs w:val="24"/>
                <w:lang w:val="es-ES"/>
              </w:rPr>
            </w:pPr>
            <w:r w:rsidRPr="00E02D26">
              <w:rPr>
                <w:rFonts w:ascii="Times New Roman" w:eastAsia="Arial" w:hAnsi="Times New Roman" w:cs="Times New Roman"/>
                <w:bCs/>
                <w:sz w:val="24"/>
                <w:szCs w:val="24"/>
                <w:lang w:val="es-ES"/>
              </w:rPr>
              <w:t xml:space="preserve">XXIII. Registrar supletoriamente las fórmulas de candidatos a diputados por el principio de mayoría relativa, así como los compromisos de campaña respectivos de cada candidato, y delegar su control y seguimiento a la comisión correspondiente. </w:t>
            </w:r>
          </w:p>
          <w:p w:rsidR="00C77A0A" w:rsidRPr="00E02D26" w:rsidRDefault="00C77A0A" w:rsidP="00C77A0A">
            <w:pPr>
              <w:widowControl w:val="0"/>
              <w:autoSpaceDE w:val="0"/>
              <w:autoSpaceDN w:val="0"/>
              <w:jc w:val="both"/>
              <w:rPr>
                <w:rFonts w:ascii="Times New Roman" w:eastAsia="Arial" w:hAnsi="Times New Roman" w:cs="Times New Roman"/>
                <w:bCs/>
                <w:sz w:val="24"/>
                <w:szCs w:val="24"/>
                <w:lang w:val="es-ES"/>
              </w:rPr>
            </w:pPr>
          </w:p>
          <w:p w:rsidR="00C77A0A" w:rsidRPr="00E02D26" w:rsidRDefault="00C77A0A" w:rsidP="00C77A0A">
            <w:pPr>
              <w:widowControl w:val="0"/>
              <w:autoSpaceDE w:val="0"/>
              <w:autoSpaceDN w:val="0"/>
              <w:jc w:val="both"/>
              <w:rPr>
                <w:rFonts w:ascii="Times New Roman" w:eastAsia="Arial" w:hAnsi="Times New Roman" w:cs="Times New Roman"/>
                <w:bCs/>
                <w:sz w:val="24"/>
                <w:szCs w:val="24"/>
                <w:lang w:val="es-ES"/>
              </w:rPr>
            </w:pPr>
            <w:r w:rsidRPr="00E02D26">
              <w:rPr>
                <w:rFonts w:ascii="Times New Roman" w:eastAsia="Arial" w:hAnsi="Times New Roman" w:cs="Times New Roman"/>
                <w:bCs/>
                <w:sz w:val="24"/>
                <w:szCs w:val="24"/>
                <w:lang w:val="es-ES"/>
              </w:rPr>
              <w:t xml:space="preserve">XXIV. Registrar supletoriamente las planillas de miembros a los ayuntamientos, así como los compromisos de campaña respectivos de cada candidato, y delegar su control y seguimiento a la comisión correspondiente. </w:t>
            </w:r>
          </w:p>
          <w:p w:rsidR="00C77A0A" w:rsidRPr="00E02D26" w:rsidRDefault="00C77A0A" w:rsidP="00C77A0A">
            <w:pPr>
              <w:widowControl w:val="0"/>
              <w:autoSpaceDE w:val="0"/>
              <w:autoSpaceDN w:val="0"/>
              <w:jc w:val="both"/>
              <w:rPr>
                <w:rFonts w:ascii="Times New Roman" w:eastAsia="Arial" w:hAnsi="Times New Roman" w:cs="Times New Roman"/>
                <w:bCs/>
                <w:sz w:val="24"/>
                <w:szCs w:val="24"/>
                <w:lang w:val="es-ES"/>
              </w:rPr>
            </w:pPr>
          </w:p>
          <w:p w:rsidR="00C77A0A" w:rsidRPr="00E02D26" w:rsidRDefault="00C77A0A" w:rsidP="00C77A0A">
            <w:pPr>
              <w:widowControl w:val="0"/>
              <w:autoSpaceDE w:val="0"/>
              <w:autoSpaceDN w:val="0"/>
              <w:jc w:val="both"/>
              <w:rPr>
                <w:rFonts w:ascii="Times New Roman" w:eastAsia="Arial" w:hAnsi="Times New Roman" w:cs="Times New Roman"/>
                <w:bCs/>
                <w:sz w:val="24"/>
                <w:szCs w:val="24"/>
                <w:lang w:val="es-ES"/>
              </w:rPr>
            </w:pPr>
            <w:r w:rsidRPr="00E02D26">
              <w:rPr>
                <w:rFonts w:ascii="Times New Roman" w:eastAsia="Arial" w:hAnsi="Times New Roman" w:cs="Times New Roman"/>
                <w:bCs/>
                <w:sz w:val="24"/>
                <w:szCs w:val="24"/>
                <w:lang w:val="es-ES"/>
              </w:rPr>
              <w:t xml:space="preserve">XXV. Registrar supletoriamente a los candidatos independientes, así como los compromisos de campaña respectivos de cada candidato, y delegar su control y seguimiento a la comisión correspondiente. </w:t>
            </w:r>
          </w:p>
          <w:p w:rsidR="00C77A0A" w:rsidRPr="00E02D26" w:rsidRDefault="00C77A0A" w:rsidP="00C77A0A">
            <w:pPr>
              <w:widowControl w:val="0"/>
              <w:autoSpaceDE w:val="0"/>
              <w:autoSpaceDN w:val="0"/>
              <w:jc w:val="both"/>
              <w:rPr>
                <w:rFonts w:ascii="Times New Roman" w:eastAsia="Arial" w:hAnsi="Times New Roman" w:cs="Times New Roman"/>
                <w:bCs/>
                <w:sz w:val="24"/>
                <w:szCs w:val="24"/>
                <w:lang w:val="es-ES"/>
              </w:rPr>
            </w:pPr>
          </w:p>
          <w:p w:rsidR="00C77A0A" w:rsidRPr="00E02D26" w:rsidRDefault="00C77A0A" w:rsidP="00C77A0A">
            <w:pPr>
              <w:widowControl w:val="0"/>
              <w:autoSpaceDE w:val="0"/>
              <w:autoSpaceDN w:val="0"/>
              <w:jc w:val="both"/>
              <w:rPr>
                <w:rFonts w:ascii="Times New Roman" w:eastAsia="Arial" w:hAnsi="Times New Roman" w:cs="Times New Roman"/>
                <w:bCs/>
                <w:sz w:val="24"/>
                <w:szCs w:val="24"/>
                <w:lang w:val="es-ES"/>
              </w:rPr>
            </w:pPr>
            <w:r w:rsidRPr="00E02D26">
              <w:rPr>
                <w:rFonts w:ascii="Times New Roman" w:eastAsia="Arial" w:hAnsi="Times New Roman" w:cs="Times New Roman"/>
                <w:bCs/>
                <w:sz w:val="24"/>
                <w:szCs w:val="24"/>
                <w:lang w:val="es-ES"/>
              </w:rPr>
              <w:t>XXVI a LIX.</w:t>
            </w:r>
          </w:p>
          <w:p w:rsidR="00C77A0A" w:rsidRPr="00E02D26" w:rsidRDefault="00C77A0A" w:rsidP="00C77A0A">
            <w:pPr>
              <w:widowControl w:val="0"/>
              <w:autoSpaceDE w:val="0"/>
              <w:autoSpaceDN w:val="0"/>
              <w:jc w:val="both"/>
              <w:rPr>
                <w:rFonts w:ascii="Times New Roman" w:eastAsia="Arial" w:hAnsi="Times New Roman" w:cs="Times New Roman"/>
                <w:bCs/>
                <w:sz w:val="24"/>
                <w:szCs w:val="24"/>
                <w:lang w:val="es-ES"/>
              </w:rPr>
            </w:pPr>
          </w:p>
          <w:p w:rsidR="00C77A0A" w:rsidRPr="00E02D26" w:rsidRDefault="00C77A0A" w:rsidP="00C77A0A">
            <w:pPr>
              <w:widowControl w:val="0"/>
              <w:autoSpaceDE w:val="0"/>
              <w:autoSpaceDN w:val="0"/>
              <w:jc w:val="both"/>
              <w:rPr>
                <w:rFonts w:ascii="Times New Roman" w:eastAsia="Arial" w:hAnsi="Times New Roman" w:cs="Times New Roman"/>
                <w:bCs/>
                <w:sz w:val="24"/>
                <w:szCs w:val="24"/>
                <w:lang w:val="es-ES"/>
              </w:rPr>
            </w:pPr>
          </w:p>
          <w:p w:rsidR="00C77A0A" w:rsidRPr="00E02D26" w:rsidRDefault="00C77A0A" w:rsidP="00C77A0A">
            <w:pPr>
              <w:widowControl w:val="0"/>
              <w:autoSpaceDE w:val="0"/>
              <w:autoSpaceDN w:val="0"/>
              <w:jc w:val="both"/>
              <w:rPr>
                <w:rFonts w:ascii="Times New Roman" w:eastAsia="Arial" w:hAnsi="Times New Roman" w:cs="Times New Roman"/>
                <w:bCs/>
                <w:sz w:val="24"/>
                <w:szCs w:val="24"/>
                <w:lang w:val="es-ES"/>
              </w:rPr>
            </w:pPr>
            <w:r w:rsidRPr="00E02D26">
              <w:rPr>
                <w:rFonts w:ascii="Times New Roman" w:eastAsia="Arial" w:hAnsi="Times New Roman" w:cs="Times New Roman"/>
                <w:bCs/>
                <w:sz w:val="24"/>
                <w:szCs w:val="24"/>
                <w:lang w:val="es-ES"/>
              </w:rPr>
              <w:t xml:space="preserve">LX. Conocer de las infracciones y, en su caso, imponer las sanciones que correspondan, en los términos previstos en este código y la Ley general de Partidos Políticos, así como dar vista a las </w:t>
            </w:r>
            <w:r w:rsidRPr="00E02D26">
              <w:rPr>
                <w:rFonts w:ascii="Times New Roman" w:eastAsia="Arial" w:hAnsi="Times New Roman" w:cs="Times New Roman"/>
                <w:bCs/>
                <w:sz w:val="24"/>
                <w:szCs w:val="24"/>
                <w:lang w:val="es-ES"/>
              </w:rPr>
              <w:lastRenderedPageBreak/>
              <w:t>autoridades que correspondan, tratándose de presuntas responsabilidades del orden civil, penal o administrativas, y que encuentren su regulación en las leyes respectivas.</w:t>
            </w:r>
          </w:p>
          <w:p w:rsidR="00C77A0A" w:rsidRPr="00E02D26" w:rsidRDefault="00C77A0A" w:rsidP="00C77A0A">
            <w:pPr>
              <w:widowControl w:val="0"/>
              <w:autoSpaceDE w:val="0"/>
              <w:autoSpaceDN w:val="0"/>
              <w:jc w:val="both"/>
              <w:rPr>
                <w:rFonts w:ascii="Times New Roman" w:eastAsia="Arial" w:hAnsi="Times New Roman" w:cs="Times New Roman"/>
                <w:bCs/>
                <w:sz w:val="24"/>
                <w:szCs w:val="24"/>
                <w:lang w:val="es-ES"/>
              </w:rPr>
            </w:pPr>
          </w:p>
          <w:p w:rsidR="00C77A0A" w:rsidRPr="00E02D26" w:rsidRDefault="00C77A0A" w:rsidP="00C77A0A">
            <w:pPr>
              <w:widowControl w:val="0"/>
              <w:autoSpaceDE w:val="0"/>
              <w:autoSpaceDN w:val="0"/>
              <w:jc w:val="both"/>
              <w:rPr>
                <w:rFonts w:ascii="Times New Roman" w:eastAsia="Arial" w:hAnsi="Times New Roman" w:cs="Times New Roman"/>
                <w:bCs/>
                <w:sz w:val="24"/>
                <w:szCs w:val="24"/>
                <w:lang w:val="es-ES"/>
              </w:rPr>
            </w:pPr>
            <w:r w:rsidRPr="00E02D26">
              <w:rPr>
                <w:rFonts w:ascii="Times New Roman" w:eastAsia="Arial" w:hAnsi="Times New Roman" w:cs="Times New Roman"/>
                <w:bCs/>
                <w:sz w:val="24"/>
                <w:szCs w:val="24"/>
                <w:lang w:val="es-ES"/>
              </w:rPr>
              <w:t>(se recorre la fracción)</w:t>
            </w:r>
          </w:p>
          <w:p w:rsidR="00C77A0A" w:rsidRPr="00E02D26" w:rsidRDefault="00C77A0A" w:rsidP="00C77A0A">
            <w:pPr>
              <w:widowControl w:val="0"/>
              <w:autoSpaceDE w:val="0"/>
              <w:autoSpaceDN w:val="0"/>
              <w:jc w:val="both"/>
              <w:rPr>
                <w:rFonts w:ascii="Times New Roman" w:eastAsia="Arial" w:hAnsi="Times New Roman" w:cs="Times New Roman"/>
                <w:bCs/>
                <w:sz w:val="24"/>
                <w:szCs w:val="24"/>
                <w:lang w:val="es-ES"/>
              </w:rPr>
            </w:pPr>
          </w:p>
          <w:p w:rsidR="00C77A0A" w:rsidRPr="00E02D26" w:rsidRDefault="00C77A0A" w:rsidP="00C77A0A">
            <w:pPr>
              <w:widowControl w:val="0"/>
              <w:autoSpaceDE w:val="0"/>
              <w:autoSpaceDN w:val="0"/>
              <w:jc w:val="both"/>
              <w:rPr>
                <w:rFonts w:ascii="Times New Roman" w:eastAsia="Arial" w:hAnsi="Times New Roman" w:cs="Times New Roman"/>
                <w:bCs/>
                <w:sz w:val="24"/>
                <w:szCs w:val="24"/>
                <w:lang w:val="es-ES"/>
              </w:rPr>
            </w:pPr>
            <w:r w:rsidRPr="00E02D26">
              <w:rPr>
                <w:rFonts w:ascii="Times New Roman" w:eastAsia="Arial" w:hAnsi="Times New Roman" w:cs="Times New Roman"/>
                <w:bCs/>
                <w:sz w:val="24"/>
                <w:szCs w:val="24"/>
                <w:lang w:val="es-ES"/>
              </w:rPr>
              <w:t>LXI. Las demás que le confieren este Código y las disposiciones relativas.</w:t>
            </w:r>
          </w:p>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p>
        </w:tc>
      </w:tr>
      <w:tr w:rsidR="00C77A0A" w:rsidRPr="00E02D26" w:rsidTr="007A6E4E">
        <w:trPr>
          <w:jc w:val="center"/>
        </w:trPr>
        <w:tc>
          <w:tcPr>
            <w:tcW w:w="4414" w:type="dxa"/>
          </w:tcPr>
          <w:p w:rsidR="00C77A0A" w:rsidRPr="00E02D26" w:rsidRDefault="00C77A0A" w:rsidP="00C77A0A">
            <w:pPr>
              <w:widowControl w:val="0"/>
              <w:autoSpaceDE w:val="0"/>
              <w:autoSpaceDN w:val="0"/>
              <w:jc w:val="both"/>
              <w:rPr>
                <w:rFonts w:ascii="Times New Roman" w:eastAsia="Arial" w:hAnsi="Times New Roman" w:cs="Times New Roman"/>
                <w:bCs/>
                <w:sz w:val="24"/>
                <w:szCs w:val="24"/>
                <w:lang w:val="es-ES"/>
              </w:rPr>
            </w:pPr>
            <w:r w:rsidRPr="00E02D26">
              <w:rPr>
                <w:rFonts w:ascii="Times New Roman" w:eastAsia="Arial" w:hAnsi="Times New Roman" w:cs="Times New Roman"/>
                <w:b/>
                <w:bCs/>
                <w:sz w:val="24"/>
                <w:szCs w:val="24"/>
                <w:lang w:val="es-ES"/>
              </w:rPr>
              <w:lastRenderedPageBreak/>
              <w:t xml:space="preserve">Artículo 193. </w:t>
            </w:r>
            <w:r w:rsidRPr="00E02D26">
              <w:rPr>
                <w:rFonts w:ascii="Times New Roman" w:eastAsia="Arial" w:hAnsi="Times New Roman" w:cs="Times New Roman"/>
                <w:bCs/>
                <w:sz w:val="24"/>
                <w:szCs w:val="24"/>
                <w:lang w:val="es-ES"/>
              </w:rPr>
              <w:t>La Junta General se reunirá por lo menos una vez al mes, siendo sus atribuciones las siguientes:</w:t>
            </w:r>
          </w:p>
          <w:p w:rsidR="00C77A0A" w:rsidRPr="00E02D26" w:rsidRDefault="00C77A0A" w:rsidP="00C77A0A">
            <w:pPr>
              <w:widowControl w:val="0"/>
              <w:autoSpaceDE w:val="0"/>
              <w:autoSpaceDN w:val="0"/>
              <w:jc w:val="both"/>
              <w:rPr>
                <w:rFonts w:ascii="Times New Roman" w:eastAsia="Arial" w:hAnsi="Times New Roman" w:cs="Times New Roman"/>
                <w:bCs/>
                <w:sz w:val="24"/>
                <w:szCs w:val="24"/>
                <w:lang w:val="es-ES"/>
              </w:rPr>
            </w:pPr>
            <w:r w:rsidRPr="00E02D26">
              <w:rPr>
                <w:rFonts w:ascii="Times New Roman" w:eastAsia="Arial" w:hAnsi="Times New Roman" w:cs="Times New Roman"/>
                <w:bCs/>
                <w:sz w:val="24"/>
                <w:szCs w:val="24"/>
                <w:lang w:val="es-ES"/>
              </w:rPr>
              <w:tab/>
            </w:r>
          </w:p>
          <w:p w:rsidR="00C77A0A" w:rsidRPr="00E02D26" w:rsidRDefault="00C77A0A" w:rsidP="00C77A0A">
            <w:pPr>
              <w:widowControl w:val="0"/>
              <w:autoSpaceDE w:val="0"/>
              <w:autoSpaceDN w:val="0"/>
              <w:jc w:val="both"/>
              <w:rPr>
                <w:rFonts w:ascii="Times New Roman" w:eastAsia="Arial" w:hAnsi="Times New Roman" w:cs="Times New Roman"/>
                <w:bCs/>
                <w:sz w:val="24"/>
                <w:szCs w:val="24"/>
                <w:lang w:val="es-ES"/>
              </w:rPr>
            </w:pPr>
            <w:r w:rsidRPr="00E02D26">
              <w:rPr>
                <w:rFonts w:ascii="Times New Roman" w:eastAsia="Arial" w:hAnsi="Times New Roman" w:cs="Times New Roman"/>
                <w:bCs/>
                <w:sz w:val="24"/>
                <w:szCs w:val="24"/>
                <w:lang w:val="es-ES"/>
              </w:rPr>
              <w:t>I a IX.</w:t>
            </w:r>
          </w:p>
          <w:p w:rsidR="00C77A0A" w:rsidRPr="00E02D26" w:rsidRDefault="00C77A0A" w:rsidP="00C77A0A">
            <w:pPr>
              <w:widowControl w:val="0"/>
              <w:autoSpaceDE w:val="0"/>
              <w:autoSpaceDN w:val="0"/>
              <w:jc w:val="both"/>
              <w:rPr>
                <w:rFonts w:ascii="Times New Roman" w:eastAsia="Arial" w:hAnsi="Times New Roman" w:cs="Times New Roman"/>
                <w:bCs/>
                <w:sz w:val="24"/>
                <w:szCs w:val="24"/>
                <w:lang w:val="es-ES"/>
              </w:rPr>
            </w:pPr>
          </w:p>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r w:rsidRPr="00E02D26">
              <w:rPr>
                <w:rFonts w:ascii="Times New Roman" w:eastAsia="Arial" w:hAnsi="Times New Roman" w:cs="Times New Roman"/>
                <w:sz w:val="24"/>
                <w:szCs w:val="24"/>
                <w:lang w:val="es-ES"/>
              </w:rPr>
              <w:t>X. Las demás que le confiera este Código, el Consejo General o su Presidente.</w:t>
            </w:r>
          </w:p>
        </w:tc>
        <w:tc>
          <w:tcPr>
            <w:tcW w:w="4414" w:type="dxa"/>
          </w:tcPr>
          <w:p w:rsidR="00C77A0A" w:rsidRPr="00E02D26" w:rsidRDefault="00C77A0A" w:rsidP="00C77A0A">
            <w:pPr>
              <w:widowControl w:val="0"/>
              <w:autoSpaceDE w:val="0"/>
              <w:autoSpaceDN w:val="0"/>
              <w:jc w:val="both"/>
              <w:rPr>
                <w:rFonts w:ascii="Times New Roman" w:eastAsia="Arial" w:hAnsi="Times New Roman" w:cs="Times New Roman"/>
                <w:bCs/>
                <w:sz w:val="24"/>
                <w:szCs w:val="24"/>
                <w:lang w:val="es-ES"/>
              </w:rPr>
            </w:pPr>
            <w:r w:rsidRPr="00E02D26">
              <w:rPr>
                <w:rFonts w:ascii="Times New Roman" w:eastAsia="Arial" w:hAnsi="Times New Roman" w:cs="Times New Roman"/>
                <w:bCs/>
                <w:sz w:val="24"/>
                <w:szCs w:val="24"/>
                <w:lang w:val="es-ES"/>
              </w:rPr>
              <w:t>Artículo 193. La Junta General se reunirá por lo menos una vez al mes, siendo sus atribuciones las siguientes:</w:t>
            </w:r>
          </w:p>
          <w:p w:rsidR="00C77A0A" w:rsidRPr="00E02D26" w:rsidRDefault="00C77A0A" w:rsidP="00C77A0A">
            <w:pPr>
              <w:widowControl w:val="0"/>
              <w:autoSpaceDE w:val="0"/>
              <w:autoSpaceDN w:val="0"/>
              <w:jc w:val="both"/>
              <w:rPr>
                <w:rFonts w:ascii="Times New Roman" w:eastAsia="Arial" w:hAnsi="Times New Roman" w:cs="Times New Roman"/>
                <w:bCs/>
                <w:sz w:val="24"/>
                <w:szCs w:val="24"/>
                <w:lang w:val="es-ES"/>
              </w:rPr>
            </w:pPr>
            <w:r w:rsidRPr="00E02D26">
              <w:rPr>
                <w:rFonts w:ascii="Times New Roman" w:eastAsia="Arial" w:hAnsi="Times New Roman" w:cs="Times New Roman"/>
                <w:bCs/>
                <w:sz w:val="24"/>
                <w:szCs w:val="24"/>
                <w:lang w:val="es-ES"/>
              </w:rPr>
              <w:tab/>
            </w:r>
          </w:p>
          <w:p w:rsidR="00C77A0A" w:rsidRPr="00E02D26" w:rsidRDefault="00C77A0A" w:rsidP="00C77A0A">
            <w:pPr>
              <w:widowControl w:val="0"/>
              <w:autoSpaceDE w:val="0"/>
              <w:autoSpaceDN w:val="0"/>
              <w:jc w:val="both"/>
              <w:rPr>
                <w:rFonts w:ascii="Times New Roman" w:eastAsia="Arial" w:hAnsi="Times New Roman" w:cs="Times New Roman"/>
                <w:bCs/>
                <w:sz w:val="24"/>
                <w:szCs w:val="24"/>
                <w:lang w:val="es-ES"/>
              </w:rPr>
            </w:pPr>
            <w:r w:rsidRPr="00E02D26">
              <w:rPr>
                <w:rFonts w:ascii="Times New Roman" w:eastAsia="Arial" w:hAnsi="Times New Roman" w:cs="Times New Roman"/>
                <w:bCs/>
                <w:sz w:val="24"/>
                <w:szCs w:val="24"/>
                <w:lang w:val="es-ES"/>
              </w:rPr>
              <w:t>I a IX.</w:t>
            </w:r>
          </w:p>
          <w:p w:rsidR="00C77A0A" w:rsidRPr="00E02D26" w:rsidRDefault="00C77A0A" w:rsidP="00C77A0A">
            <w:pPr>
              <w:widowControl w:val="0"/>
              <w:autoSpaceDE w:val="0"/>
              <w:autoSpaceDN w:val="0"/>
              <w:jc w:val="both"/>
              <w:rPr>
                <w:rFonts w:ascii="Times New Roman" w:eastAsia="Arial" w:hAnsi="Times New Roman" w:cs="Times New Roman"/>
                <w:bCs/>
                <w:sz w:val="24"/>
                <w:szCs w:val="24"/>
                <w:lang w:val="es-ES"/>
              </w:rPr>
            </w:pPr>
          </w:p>
          <w:p w:rsidR="00C77A0A" w:rsidRPr="00E02D26" w:rsidRDefault="00C77A0A" w:rsidP="00C77A0A">
            <w:pPr>
              <w:widowControl w:val="0"/>
              <w:autoSpaceDE w:val="0"/>
              <w:autoSpaceDN w:val="0"/>
              <w:jc w:val="both"/>
              <w:rPr>
                <w:rFonts w:ascii="Times New Roman" w:eastAsia="Arial" w:hAnsi="Times New Roman" w:cs="Times New Roman"/>
                <w:bCs/>
                <w:sz w:val="24"/>
                <w:szCs w:val="24"/>
                <w:lang w:val="es-ES"/>
              </w:rPr>
            </w:pPr>
            <w:r w:rsidRPr="00E02D26">
              <w:rPr>
                <w:rFonts w:ascii="Times New Roman" w:eastAsia="Arial" w:hAnsi="Times New Roman" w:cs="Times New Roman"/>
                <w:bCs/>
                <w:sz w:val="24"/>
                <w:szCs w:val="24"/>
                <w:lang w:val="es-ES"/>
              </w:rPr>
              <w:t>X. Fijar los procedimientos administrativos, conforme a las políticas y programas generales del Instituto, incluyendo el registro, y seguimiento de los compromisos de campaña.</w:t>
            </w:r>
          </w:p>
          <w:p w:rsidR="00C77A0A" w:rsidRPr="00E02D26" w:rsidRDefault="00C77A0A" w:rsidP="00C77A0A">
            <w:pPr>
              <w:widowControl w:val="0"/>
              <w:autoSpaceDE w:val="0"/>
              <w:autoSpaceDN w:val="0"/>
              <w:jc w:val="both"/>
              <w:rPr>
                <w:rFonts w:ascii="Times New Roman" w:eastAsia="Arial" w:hAnsi="Times New Roman" w:cs="Times New Roman"/>
                <w:bCs/>
                <w:sz w:val="24"/>
                <w:szCs w:val="24"/>
                <w:lang w:val="es-ES"/>
              </w:rPr>
            </w:pPr>
          </w:p>
          <w:p w:rsidR="00C77A0A" w:rsidRPr="00E02D26" w:rsidRDefault="00C77A0A" w:rsidP="00C77A0A">
            <w:pPr>
              <w:widowControl w:val="0"/>
              <w:autoSpaceDE w:val="0"/>
              <w:autoSpaceDN w:val="0"/>
              <w:jc w:val="both"/>
              <w:rPr>
                <w:rFonts w:ascii="Times New Roman" w:eastAsia="Arial" w:hAnsi="Times New Roman" w:cs="Times New Roman"/>
                <w:bCs/>
                <w:sz w:val="24"/>
                <w:szCs w:val="24"/>
                <w:lang w:val="es-ES"/>
              </w:rPr>
            </w:pPr>
            <w:r w:rsidRPr="00E02D26">
              <w:rPr>
                <w:rFonts w:ascii="Times New Roman" w:eastAsia="Arial" w:hAnsi="Times New Roman" w:cs="Times New Roman"/>
                <w:bCs/>
                <w:sz w:val="24"/>
                <w:szCs w:val="24"/>
                <w:lang w:val="es-ES"/>
              </w:rPr>
              <w:t>(Se recorre la fracción)</w:t>
            </w:r>
          </w:p>
          <w:p w:rsidR="00C77A0A" w:rsidRPr="00E02D26" w:rsidRDefault="00C77A0A" w:rsidP="00C77A0A">
            <w:pPr>
              <w:widowControl w:val="0"/>
              <w:autoSpaceDE w:val="0"/>
              <w:autoSpaceDN w:val="0"/>
              <w:jc w:val="both"/>
              <w:rPr>
                <w:rFonts w:ascii="Times New Roman" w:eastAsia="Arial" w:hAnsi="Times New Roman" w:cs="Times New Roman"/>
                <w:bCs/>
                <w:sz w:val="24"/>
                <w:szCs w:val="24"/>
                <w:lang w:val="es-ES"/>
              </w:rPr>
            </w:pPr>
          </w:p>
          <w:p w:rsidR="00C77A0A" w:rsidRPr="00E02D26" w:rsidRDefault="00C77A0A" w:rsidP="00C77A0A">
            <w:pPr>
              <w:widowControl w:val="0"/>
              <w:autoSpaceDE w:val="0"/>
              <w:autoSpaceDN w:val="0"/>
              <w:jc w:val="both"/>
              <w:rPr>
                <w:rFonts w:ascii="Times New Roman" w:eastAsia="Arial" w:hAnsi="Times New Roman" w:cs="Times New Roman"/>
                <w:bCs/>
                <w:sz w:val="24"/>
                <w:szCs w:val="24"/>
                <w:lang w:val="es-ES"/>
              </w:rPr>
            </w:pPr>
            <w:r w:rsidRPr="00E02D26">
              <w:rPr>
                <w:rFonts w:ascii="Times New Roman" w:eastAsia="Arial" w:hAnsi="Times New Roman" w:cs="Times New Roman"/>
                <w:bCs/>
                <w:sz w:val="24"/>
                <w:szCs w:val="24"/>
                <w:lang w:val="es-ES"/>
              </w:rPr>
              <w:t>XI. Las demás que le confiera este Código, el Consejo General o su Presidente.</w:t>
            </w:r>
          </w:p>
          <w:p w:rsidR="00C77A0A" w:rsidRPr="00E02D26" w:rsidRDefault="00C77A0A" w:rsidP="00C77A0A">
            <w:pPr>
              <w:widowControl w:val="0"/>
              <w:autoSpaceDE w:val="0"/>
              <w:autoSpaceDN w:val="0"/>
              <w:jc w:val="both"/>
              <w:rPr>
                <w:rFonts w:ascii="Times New Roman" w:eastAsia="Arial" w:hAnsi="Times New Roman" w:cs="Times New Roman"/>
                <w:sz w:val="24"/>
                <w:szCs w:val="24"/>
                <w:lang w:val="es-ES"/>
              </w:rPr>
            </w:pPr>
          </w:p>
        </w:tc>
      </w:tr>
    </w:tbl>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Cs/>
          <w:sz w:val="24"/>
          <w:szCs w:val="24"/>
          <w:lang w:val="es-ES"/>
        </w:rPr>
      </w:pP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Cs/>
          <w:sz w:val="24"/>
          <w:szCs w:val="24"/>
          <w:lang w:val="es-ES"/>
        </w:rPr>
      </w:pPr>
      <w:r w:rsidRPr="00E02D26">
        <w:rPr>
          <w:rFonts w:ascii="Times New Roman" w:eastAsia="Arial" w:hAnsi="Times New Roman" w:cs="Times New Roman"/>
          <w:bCs/>
          <w:sz w:val="24"/>
          <w:szCs w:val="24"/>
          <w:lang w:val="es-ES"/>
        </w:rPr>
        <w:t xml:space="preserve">Por lo anteriormente expuesto, se somete a la consideración de esta LXI Legislatura del Estado de México, para su análisis, discusión y en su caso aprobación, la presente: </w:t>
      </w: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Cs/>
          <w:sz w:val="24"/>
          <w:szCs w:val="24"/>
          <w:lang w:val="es-ES"/>
        </w:rPr>
      </w:pP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Cs/>
          <w:sz w:val="24"/>
          <w:szCs w:val="24"/>
          <w:lang w:val="es-ES"/>
        </w:rPr>
      </w:pP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
          <w:sz w:val="24"/>
          <w:szCs w:val="24"/>
          <w:lang w:val="es-ES"/>
        </w:rPr>
      </w:pPr>
      <w:r w:rsidRPr="00E02D26">
        <w:rPr>
          <w:rFonts w:ascii="Times New Roman" w:eastAsia="Arial" w:hAnsi="Times New Roman" w:cs="Times New Roman"/>
          <w:b/>
          <w:sz w:val="24"/>
          <w:szCs w:val="24"/>
          <w:lang w:val="es-ES"/>
        </w:rPr>
        <w:t>INICIATIVA CON PROYECTO DE DECRETO POR EL QUE SE ADICIONA UNA FRACCIÓN DÉCIMA AL ARTÍCULO 29 DE LA CONSTITUCIÓN POLÍTICA DEL ESTADO LIBRE Y SOBERANO DE MÉXICO Y SE REFORMAN Y ADICIONAN LOS ARTÍCULOS 7, 60, 60 BIS, 61 BIS, 185 Y 193 DEL CÓDIGO ELECTORAL DEL ESTADO DE MÉXICO, PARA QUEDAR COMO SIGUE:</w:t>
      </w:r>
    </w:p>
    <w:p w:rsidR="00C77A0A" w:rsidRPr="00E02D26" w:rsidRDefault="00C77A0A" w:rsidP="00C77A0A">
      <w:pPr>
        <w:widowControl w:val="0"/>
        <w:autoSpaceDE w:val="0"/>
        <w:autoSpaceDN w:val="0"/>
        <w:spacing w:after="0" w:line="240" w:lineRule="auto"/>
        <w:rPr>
          <w:rFonts w:ascii="Times New Roman" w:eastAsia="Arial" w:hAnsi="Times New Roman" w:cs="Times New Roman"/>
          <w:bCs/>
          <w:sz w:val="24"/>
          <w:szCs w:val="24"/>
          <w:lang w:val="es-ES"/>
        </w:rPr>
      </w:pPr>
    </w:p>
    <w:p w:rsidR="00C77A0A" w:rsidRPr="00E02D26" w:rsidRDefault="00C77A0A" w:rsidP="00C77A0A">
      <w:pPr>
        <w:widowControl w:val="0"/>
        <w:autoSpaceDE w:val="0"/>
        <w:autoSpaceDN w:val="0"/>
        <w:spacing w:after="0" w:line="240" w:lineRule="auto"/>
        <w:jc w:val="center"/>
        <w:rPr>
          <w:rFonts w:ascii="Times New Roman" w:eastAsia="Arial" w:hAnsi="Times New Roman" w:cs="Times New Roman"/>
          <w:b/>
          <w:bCs/>
          <w:sz w:val="24"/>
          <w:szCs w:val="24"/>
          <w:lang w:val="es-ES"/>
        </w:rPr>
      </w:pPr>
      <w:r w:rsidRPr="00E02D26">
        <w:rPr>
          <w:rFonts w:ascii="Times New Roman" w:eastAsia="Arial" w:hAnsi="Times New Roman" w:cs="Times New Roman"/>
          <w:b/>
          <w:bCs/>
          <w:sz w:val="24"/>
          <w:szCs w:val="24"/>
          <w:lang w:val="es-ES"/>
        </w:rPr>
        <w:t>PROYECTO DE DECRETO:</w:t>
      </w:r>
    </w:p>
    <w:p w:rsidR="00C77A0A" w:rsidRPr="00E02D26" w:rsidRDefault="00C77A0A" w:rsidP="00C77A0A">
      <w:pPr>
        <w:widowControl w:val="0"/>
        <w:autoSpaceDE w:val="0"/>
        <w:autoSpaceDN w:val="0"/>
        <w:spacing w:after="0" w:line="240" w:lineRule="auto"/>
        <w:jc w:val="center"/>
        <w:rPr>
          <w:rFonts w:ascii="Times New Roman" w:eastAsia="Arial" w:hAnsi="Times New Roman" w:cs="Times New Roman"/>
          <w:bCs/>
          <w:sz w:val="24"/>
          <w:szCs w:val="24"/>
          <w:lang w:val="es-ES"/>
        </w:rPr>
      </w:pP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
          <w:bCs/>
          <w:sz w:val="24"/>
          <w:szCs w:val="24"/>
          <w:lang w:val="es-ES"/>
        </w:rPr>
      </w:pPr>
      <w:r w:rsidRPr="00E02D26">
        <w:rPr>
          <w:rFonts w:ascii="Times New Roman" w:eastAsia="Arial" w:hAnsi="Times New Roman" w:cs="Times New Roman"/>
          <w:b/>
          <w:bCs/>
          <w:sz w:val="24"/>
          <w:szCs w:val="24"/>
          <w:lang w:val="es-ES"/>
        </w:rPr>
        <w:t>DECRETO NÚMERO ______</w:t>
      </w: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
          <w:bCs/>
          <w:sz w:val="24"/>
          <w:szCs w:val="24"/>
          <w:lang w:val="es-ES"/>
        </w:rPr>
      </w:pP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
          <w:bCs/>
          <w:sz w:val="24"/>
          <w:szCs w:val="24"/>
          <w:lang w:val="es-ES"/>
        </w:rPr>
      </w:pPr>
      <w:r w:rsidRPr="00E02D26">
        <w:rPr>
          <w:rFonts w:ascii="Times New Roman" w:eastAsia="Arial" w:hAnsi="Times New Roman" w:cs="Times New Roman"/>
          <w:b/>
          <w:bCs/>
          <w:sz w:val="24"/>
          <w:szCs w:val="24"/>
          <w:lang w:val="es-ES"/>
        </w:rPr>
        <w:t xml:space="preserve">LA LXI LEGISLATURA DEL ESTADO DE MÉXICO DECRETA: </w:t>
      </w: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
          <w:bCs/>
          <w:sz w:val="24"/>
          <w:szCs w:val="24"/>
          <w:lang w:val="es-ES"/>
        </w:rPr>
      </w:pP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Cs/>
          <w:sz w:val="24"/>
          <w:szCs w:val="24"/>
          <w:lang w:val="es-ES"/>
        </w:rPr>
      </w:pPr>
      <w:r w:rsidRPr="00E02D26">
        <w:rPr>
          <w:rFonts w:ascii="Times New Roman" w:eastAsia="Arial" w:hAnsi="Times New Roman" w:cs="Times New Roman"/>
          <w:b/>
          <w:bCs/>
          <w:sz w:val="24"/>
          <w:szCs w:val="24"/>
          <w:lang w:val="es-ES"/>
        </w:rPr>
        <w:t xml:space="preserve">ARTÍCULO PRIMERO. - </w:t>
      </w:r>
      <w:r w:rsidRPr="00E02D26">
        <w:rPr>
          <w:rFonts w:ascii="Times New Roman" w:eastAsia="Arial" w:hAnsi="Times New Roman" w:cs="Times New Roman"/>
          <w:bCs/>
          <w:sz w:val="24"/>
          <w:szCs w:val="24"/>
          <w:lang w:val="es-ES"/>
        </w:rPr>
        <w:t>SE ADICIONA UNA FRACCIÓN DÉCIMA AL ARTÍCULO 29 DE LA CONSTITUCIÓN POLÍTICA DEL ESTADO LIBRE Y SOBERANO DE MÉXICO, PARA QUEDAR COMO SIGUE:</w:t>
      </w: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Cs/>
          <w:sz w:val="24"/>
          <w:szCs w:val="24"/>
          <w:lang w:val="es-ES"/>
        </w:rPr>
      </w:pPr>
    </w:p>
    <w:p w:rsidR="00C77A0A" w:rsidRPr="00E02D26" w:rsidRDefault="00C77A0A" w:rsidP="007A6E4E">
      <w:pPr>
        <w:widowControl w:val="0"/>
        <w:autoSpaceDE w:val="0"/>
        <w:autoSpaceDN w:val="0"/>
        <w:spacing w:after="0" w:line="240" w:lineRule="auto"/>
        <w:jc w:val="center"/>
        <w:rPr>
          <w:rFonts w:ascii="Times New Roman" w:eastAsia="Arial" w:hAnsi="Times New Roman" w:cs="Times New Roman"/>
          <w:b/>
          <w:bCs/>
          <w:sz w:val="24"/>
          <w:szCs w:val="24"/>
          <w:lang w:val="es-ES"/>
        </w:rPr>
      </w:pPr>
      <w:r w:rsidRPr="00E02D26">
        <w:rPr>
          <w:rFonts w:ascii="Times New Roman" w:eastAsia="Arial" w:hAnsi="Times New Roman" w:cs="Times New Roman"/>
          <w:b/>
          <w:bCs/>
          <w:sz w:val="24"/>
          <w:szCs w:val="24"/>
          <w:lang w:val="es-ES"/>
        </w:rPr>
        <w:lastRenderedPageBreak/>
        <w:t>CONSTITUCIÓN POLÍTICA DEL ESTADO LIBRE Y SOBERANO DE MÉXICO.</w:t>
      </w: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Cs/>
          <w:sz w:val="24"/>
          <w:szCs w:val="24"/>
          <w:lang w:val="es-ES"/>
        </w:rPr>
      </w:pP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Cs/>
          <w:sz w:val="24"/>
          <w:szCs w:val="24"/>
          <w:lang w:val="es-ES"/>
        </w:rPr>
      </w:pPr>
      <w:r w:rsidRPr="00E02D26">
        <w:rPr>
          <w:rFonts w:ascii="Times New Roman" w:eastAsia="Arial" w:hAnsi="Times New Roman" w:cs="Times New Roman"/>
          <w:b/>
          <w:bCs/>
          <w:sz w:val="24"/>
          <w:szCs w:val="24"/>
          <w:lang w:val="es-ES"/>
        </w:rPr>
        <w:t xml:space="preserve">Artículo 29.- </w:t>
      </w:r>
      <w:r w:rsidRPr="00E02D26">
        <w:rPr>
          <w:rFonts w:ascii="Times New Roman" w:eastAsia="Arial" w:hAnsi="Times New Roman" w:cs="Times New Roman"/>
          <w:bCs/>
          <w:sz w:val="24"/>
          <w:szCs w:val="24"/>
          <w:lang w:val="es-ES"/>
        </w:rPr>
        <w:t>Son prerrogativas de la ciudadanía del Estado:</w:t>
      </w: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Cs/>
          <w:sz w:val="24"/>
          <w:szCs w:val="24"/>
          <w:lang w:val="es-ES"/>
        </w:rPr>
      </w:pP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Cs/>
          <w:sz w:val="24"/>
          <w:szCs w:val="24"/>
          <w:lang w:val="es-ES"/>
        </w:rPr>
      </w:pPr>
      <w:r w:rsidRPr="00E02D26">
        <w:rPr>
          <w:rFonts w:ascii="Times New Roman" w:eastAsia="Arial" w:hAnsi="Times New Roman" w:cs="Times New Roman"/>
          <w:bCs/>
          <w:sz w:val="24"/>
          <w:szCs w:val="24"/>
          <w:lang w:val="es-ES"/>
        </w:rPr>
        <w:t>I a IX. …</w:t>
      </w: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Cs/>
          <w:sz w:val="24"/>
          <w:szCs w:val="24"/>
          <w:lang w:val="es-ES"/>
        </w:rPr>
      </w:pP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
          <w:bCs/>
          <w:sz w:val="24"/>
          <w:szCs w:val="24"/>
          <w:lang w:val="es-ES"/>
        </w:rPr>
      </w:pPr>
      <w:r w:rsidRPr="00E02D26">
        <w:rPr>
          <w:rFonts w:ascii="Times New Roman" w:eastAsia="Arial" w:hAnsi="Times New Roman" w:cs="Times New Roman"/>
          <w:b/>
          <w:bCs/>
          <w:sz w:val="24"/>
          <w:szCs w:val="24"/>
          <w:lang w:val="es-ES"/>
        </w:rPr>
        <w:t>X. Exigir a los servidores públicos electos mediante el voto popular, que cumplan con sus propuestas o compromisos de campaña.</w:t>
      </w: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Cs/>
          <w:sz w:val="24"/>
          <w:szCs w:val="24"/>
          <w:lang w:val="es-ES"/>
        </w:rPr>
      </w:pP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Cs/>
          <w:sz w:val="24"/>
          <w:szCs w:val="24"/>
          <w:lang w:val="es-ES"/>
        </w:rPr>
      </w:pPr>
      <w:r w:rsidRPr="00E02D26">
        <w:rPr>
          <w:rFonts w:ascii="Times New Roman" w:eastAsia="Arial" w:hAnsi="Times New Roman" w:cs="Times New Roman"/>
          <w:b/>
          <w:bCs/>
          <w:sz w:val="24"/>
          <w:szCs w:val="24"/>
          <w:lang w:val="es-ES"/>
        </w:rPr>
        <w:t xml:space="preserve">ARTÍCULO SEGUNDO. - </w:t>
      </w:r>
      <w:r w:rsidRPr="00E02D26">
        <w:rPr>
          <w:rFonts w:ascii="Times New Roman" w:eastAsia="Arial" w:hAnsi="Times New Roman" w:cs="Times New Roman"/>
          <w:bCs/>
          <w:sz w:val="24"/>
          <w:szCs w:val="24"/>
          <w:lang w:val="es-ES"/>
        </w:rPr>
        <w:t xml:space="preserve">SE REFORMAN Y ADICIONAN LOS ARTÍCULOS </w:t>
      </w:r>
      <w:r w:rsidRPr="00E02D26">
        <w:rPr>
          <w:rFonts w:ascii="Times New Roman" w:eastAsia="Arial" w:hAnsi="Times New Roman" w:cs="Times New Roman"/>
          <w:b/>
          <w:bCs/>
          <w:sz w:val="24"/>
          <w:szCs w:val="24"/>
          <w:lang w:val="es-ES"/>
        </w:rPr>
        <w:t>7, 60, 60 BIS, 61 BIS, 185 Y 193 DEL CÓDIGO ELECTORAL DEL ESTADO DE MÉXICO</w:t>
      </w:r>
      <w:r w:rsidRPr="00E02D26">
        <w:rPr>
          <w:rFonts w:ascii="Times New Roman" w:eastAsia="Arial" w:hAnsi="Times New Roman" w:cs="Times New Roman"/>
          <w:bCs/>
          <w:sz w:val="24"/>
          <w:szCs w:val="24"/>
          <w:lang w:val="es-ES"/>
        </w:rPr>
        <w:t xml:space="preserve">, PARA QUEDAR COMO SIGUE: </w:t>
      </w: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Cs/>
          <w:sz w:val="24"/>
          <w:szCs w:val="24"/>
          <w:lang w:val="es-ES"/>
        </w:rPr>
      </w:pPr>
    </w:p>
    <w:p w:rsidR="00C77A0A" w:rsidRPr="00E02D26" w:rsidRDefault="00C77A0A" w:rsidP="00C77A0A">
      <w:pPr>
        <w:widowControl w:val="0"/>
        <w:autoSpaceDE w:val="0"/>
        <w:autoSpaceDN w:val="0"/>
        <w:spacing w:after="0" w:line="240" w:lineRule="auto"/>
        <w:jc w:val="center"/>
        <w:rPr>
          <w:rFonts w:ascii="Times New Roman" w:eastAsia="Arial" w:hAnsi="Times New Roman" w:cs="Times New Roman"/>
          <w:b/>
          <w:sz w:val="24"/>
          <w:szCs w:val="24"/>
          <w:u w:val="single"/>
          <w:lang w:val="es-ES"/>
        </w:rPr>
      </w:pPr>
      <w:r w:rsidRPr="00E02D26">
        <w:rPr>
          <w:rFonts w:ascii="Times New Roman" w:eastAsia="Arial" w:hAnsi="Times New Roman" w:cs="Times New Roman"/>
          <w:b/>
          <w:sz w:val="24"/>
          <w:szCs w:val="24"/>
          <w:lang w:val="es-ES"/>
        </w:rPr>
        <w:t>CODIGO ELECTORAL DEL ESTADO DE MÉXICO.</w:t>
      </w:r>
    </w:p>
    <w:p w:rsidR="00C77A0A" w:rsidRPr="00E02D26" w:rsidRDefault="00C77A0A" w:rsidP="00C77A0A">
      <w:pPr>
        <w:widowControl w:val="0"/>
        <w:autoSpaceDE w:val="0"/>
        <w:autoSpaceDN w:val="0"/>
        <w:spacing w:after="0" w:line="240" w:lineRule="auto"/>
        <w:jc w:val="center"/>
        <w:rPr>
          <w:rFonts w:ascii="Times New Roman" w:eastAsia="Arial" w:hAnsi="Times New Roman" w:cs="Times New Roman"/>
          <w:b/>
          <w:sz w:val="24"/>
          <w:szCs w:val="24"/>
          <w:lang w:val="es-ES"/>
        </w:rPr>
      </w:pP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sz w:val="24"/>
          <w:szCs w:val="24"/>
          <w:lang w:val="es-ES"/>
        </w:rPr>
      </w:pPr>
      <w:r w:rsidRPr="00E02D26">
        <w:rPr>
          <w:rFonts w:ascii="Times New Roman" w:eastAsia="Arial" w:hAnsi="Times New Roman" w:cs="Times New Roman"/>
          <w:b/>
          <w:sz w:val="24"/>
          <w:szCs w:val="24"/>
          <w:lang w:val="es-ES"/>
        </w:rPr>
        <w:t xml:space="preserve">Artículo 7. </w:t>
      </w:r>
      <w:r w:rsidRPr="00E02D26">
        <w:rPr>
          <w:rFonts w:ascii="Times New Roman" w:eastAsia="Arial" w:hAnsi="Times New Roman" w:cs="Times New Roman"/>
          <w:sz w:val="24"/>
          <w:szCs w:val="24"/>
          <w:lang w:val="es-ES"/>
        </w:rPr>
        <w:t>Para los efectos de este Código se entenderá por:</w:t>
      </w: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
          <w:sz w:val="24"/>
          <w:szCs w:val="24"/>
          <w:lang w:val="es-ES"/>
        </w:rPr>
      </w:pP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sz w:val="24"/>
          <w:szCs w:val="24"/>
          <w:lang w:val="es-ES"/>
        </w:rPr>
      </w:pPr>
      <w:r w:rsidRPr="00E02D26">
        <w:rPr>
          <w:rFonts w:ascii="Times New Roman" w:eastAsia="Arial" w:hAnsi="Times New Roman" w:cs="Times New Roman"/>
          <w:sz w:val="24"/>
          <w:szCs w:val="24"/>
          <w:lang w:val="es-ES"/>
        </w:rPr>
        <w:t>I a III. …</w:t>
      </w: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sz w:val="24"/>
          <w:szCs w:val="24"/>
          <w:lang w:val="es-ES"/>
        </w:rPr>
      </w:pP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
          <w:bCs/>
          <w:sz w:val="24"/>
          <w:szCs w:val="24"/>
          <w:lang w:val="es-ES"/>
        </w:rPr>
      </w:pPr>
      <w:r w:rsidRPr="00E02D26">
        <w:rPr>
          <w:rFonts w:ascii="Times New Roman" w:eastAsia="Arial" w:hAnsi="Times New Roman" w:cs="Times New Roman"/>
          <w:b/>
          <w:sz w:val="24"/>
          <w:szCs w:val="24"/>
          <w:lang w:val="es-ES"/>
        </w:rPr>
        <w:t>IV.</w:t>
      </w:r>
      <w:r w:rsidRPr="00E02D26">
        <w:rPr>
          <w:rFonts w:ascii="Times New Roman" w:eastAsia="Arial" w:hAnsi="Times New Roman" w:cs="Times New Roman"/>
          <w:sz w:val="24"/>
          <w:szCs w:val="24"/>
          <w:lang w:val="es-ES"/>
        </w:rPr>
        <w:t xml:space="preserve"> </w:t>
      </w:r>
      <w:r w:rsidRPr="00E02D26">
        <w:rPr>
          <w:rFonts w:ascii="Times New Roman" w:eastAsia="Arial" w:hAnsi="Times New Roman" w:cs="Times New Roman"/>
          <w:b/>
          <w:bCs/>
          <w:sz w:val="24"/>
          <w:szCs w:val="24"/>
          <w:lang w:val="es-ES"/>
        </w:rPr>
        <w:t>Compromisos de campaña: las obras o acciones que los candidatos deben cumplir en caso de resultar electos.</w:t>
      </w: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
          <w:bCs/>
          <w:sz w:val="24"/>
          <w:szCs w:val="24"/>
          <w:lang w:val="es-ES"/>
        </w:rPr>
      </w:pP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
          <w:bCs/>
          <w:sz w:val="24"/>
          <w:szCs w:val="24"/>
          <w:lang w:val="es-ES"/>
        </w:rPr>
      </w:pPr>
      <w:r w:rsidRPr="00E02D26">
        <w:rPr>
          <w:rFonts w:ascii="Times New Roman" w:eastAsia="Arial" w:hAnsi="Times New Roman" w:cs="Times New Roman"/>
          <w:b/>
          <w:bCs/>
          <w:sz w:val="24"/>
          <w:szCs w:val="24"/>
          <w:lang w:val="es-ES"/>
        </w:rPr>
        <w:t>V a XX.</w:t>
      </w:r>
      <w:r w:rsidRPr="00E02D26">
        <w:rPr>
          <w:rFonts w:ascii="Times New Roman" w:eastAsia="Arial" w:hAnsi="Times New Roman" w:cs="Times New Roman"/>
          <w:bCs/>
          <w:sz w:val="24"/>
          <w:szCs w:val="24"/>
          <w:lang w:val="es-ES"/>
        </w:rPr>
        <w:t xml:space="preserve"> </w:t>
      </w: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
          <w:sz w:val="24"/>
          <w:szCs w:val="24"/>
          <w:lang w:val="es-ES"/>
        </w:rPr>
      </w:pP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
          <w:sz w:val="24"/>
          <w:szCs w:val="24"/>
          <w:lang w:val="es-ES"/>
        </w:rPr>
      </w:pPr>
      <w:r w:rsidRPr="00E02D26">
        <w:rPr>
          <w:rFonts w:ascii="Times New Roman" w:eastAsia="Arial" w:hAnsi="Times New Roman" w:cs="Times New Roman"/>
          <w:b/>
          <w:sz w:val="24"/>
          <w:szCs w:val="24"/>
          <w:lang w:val="es-ES"/>
        </w:rPr>
        <w:t>XXI.</w:t>
      </w: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
          <w:sz w:val="24"/>
          <w:szCs w:val="24"/>
          <w:lang w:val="es-ES"/>
        </w:rPr>
      </w:pPr>
      <w:r w:rsidRPr="00E02D26">
        <w:rPr>
          <w:rFonts w:ascii="Times New Roman" w:eastAsia="Arial" w:hAnsi="Times New Roman" w:cs="Times New Roman"/>
          <w:b/>
          <w:sz w:val="24"/>
          <w:szCs w:val="24"/>
          <w:lang w:val="es-ES"/>
        </w:rPr>
        <w:t>…</w:t>
      </w: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
          <w:sz w:val="24"/>
          <w:szCs w:val="24"/>
          <w:lang w:val="es-ES"/>
        </w:rPr>
      </w:pPr>
      <w:r w:rsidRPr="00E02D26">
        <w:rPr>
          <w:rFonts w:ascii="Times New Roman" w:eastAsia="Arial" w:hAnsi="Times New Roman" w:cs="Times New Roman"/>
          <w:b/>
          <w:sz w:val="24"/>
          <w:szCs w:val="24"/>
          <w:lang w:val="es-ES"/>
        </w:rPr>
        <w:t>…</w:t>
      </w: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
          <w:sz w:val="24"/>
          <w:szCs w:val="24"/>
          <w:lang w:val="es-ES"/>
        </w:rPr>
      </w:pP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sz w:val="24"/>
          <w:szCs w:val="24"/>
          <w:lang w:val="es-ES"/>
        </w:rPr>
      </w:pPr>
      <w:r w:rsidRPr="00E02D26">
        <w:rPr>
          <w:rFonts w:ascii="Times New Roman" w:eastAsia="Arial" w:hAnsi="Times New Roman" w:cs="Times New Roman"/>
          <w:b/>
          <w:bCs/>
          <w:sz w:val="24"/>
          <w:szCs w:val="24"/>
          <w:lang w:val="es-ES"/>
        </w:rPr>
        <w:t xml:space="preserve">Artículo 60. </w:t>
      </w:r>
      <w:r w:rsidRPr="00E02D26">
        <w:rPr>
          <w:rFonts w:ascii="Times New Roman" w:eastAsia="Arial" w:hAnsi="Times New Roman" w:cs="Times New Roman"/>
          <w:sz w:val="24"/>
          <w:szCs w:val="24"/>
          <w:lang w:val="es-ES"/>
        </w:rPr>
        <w:t>Son derechos y obligaciones de los partidos políticos locales los previstos en la Ley General de Partidos Políticos y en este Código.</w:t>
      </w: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sz w:val="24"/>
          <w:szCs w:val="24"/>
          <w:lang w:val="es-ES"/>
        </w:rPr>
      </w:pP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
          <w:bCs/>
          <w:sz w:val="24"/>
          <w:szCs w:val="24"/>
          <w:lang w:val="es-ES"/>
        </w:rPr>
      </w:pPr>
      <w:r w:rsidRPr="00E02D26">
        <w:rPr>
          <w:rFonts w:ascii="Times New Roman" w:eastAsia="Arial" w:hAnsi="Times New Roman" w:cs="Times New Roman"/>
          <w:b/>
          <w:sz w:val="24"/>
          <w:szCs w:val="24"/>
          <w:lang w:val="es-ES"/>
        </w:rPr>
        <w:t>Para los efectos de obligaciones en este Código se estará además, que los partidos políticos publiquen y difundan en las demarcaciones electorales en que participen, así como en los tiempos que les corresponden en las estaciones de radio y en los canales de televisión, la plataforma electoral que sostendrán en la elección de que se trate así</w:t>
      </w:r>
      <w:r w:rsidRPr="00E02D26">
        <w:rPr>
          <w:rFonts w:ascii="Times New Roman" w:eastAsia="Arial" w:hAnsi="Times New Roman" w:cs="Times New Roman"/>
          <w:sz w:val="24"/>
          <w:szCs w:val="24"/>
          <w:lang w:val="es-ES"/>
        </w:rPr>
        <w:t xml:space="preserve"> </w:t>
      </w:r>
      <w:r w:rsidRPr="00E02D26">
        <w:rPr>
          <w:rFonts w:ascii="Times New Roman" w:eastAsia="Arial" w:hAnsi="Times New Roman" w:cs="Times New Roman"/>
          <w:b/>
          <w:sz w:val="24"/>
          <w:szCs w:val="24"/>
          <w:lang w:val="es-ES"/>
        </w:rPr>
        <w:t>como</w:t>
      </w:r>
      <w:r w:rsidRPr="00E02D26">
        <w:rPr>
          <w:rFonts w:ascii="Times New Roman" w:eastAsia="Arial" w:hAnsi="Times New Roman" w:cs="Times New Roman"/>
          <w:sz w:val="24"/>
          <w:szCs w:val="24"/>
          <w:lang w:val="es-ES"/>
        </w:rPr>
        <w:t xml:space="preserve"> </w:t>
      </w:r>
      <w:r w:rsidRPr="00E02D26">
        <w:rPr>
          <w:rFonts w:ascii="Times New Roman" w:eastAsia="Arial" w:hAnsi="Times New Roman" w:cs="Times New Roman"/>
          <w:b/>
          <w:bCs/>
          <w:sz w:val="24"/>
          <w:szCs w:val="24"/>
          <w:lang w:val="es-ES"/>
        </w:rPr>
        <w:t>los compromisos de campaña que hayan registrado antes y los que adquieran durante la campaña, los cuales también habrán de quedar registrados ante el instituto electoral del Estado, a más tardar cinco días después de haberlos expresado públicamente.</w:t>
      </w: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
          <w:bCs/>
          <w:sz w:val="24"/>
          <w:szCs w:val="24"/>
          <w:lang w:val="es-ES"/>
        </w:rPr>
      </w:pP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sz w:val="24"/>
          <w:szCs w:val="24"/>
          <w:lang w:val="es-ES"/>
        </w:rPr>
      </w:pPr>
      <w:r w:rsidRPr="00E02D26">
        <w:rPr>
          <w:rFonts w:ascii="Times New Roman" w:eastAsia="Arial" w:hAnsi="Times New Roman" w:cs="Times New Roman"/>
          <w:b/>
          <w:bCs/>
          <w:sz w:val="24"/>
          <w:szCs w:val="24"/>
          <w:lang w:val="es-ES"/>
        </w:rPr>
        <w:t>Cualquier persona podrá informar al Instituto Electoral del Estado sobre los compromisos que los candidatos expresen y que no estén debidamente registrados, en su caso deberán aportar los medios de prueba donde se aprecie claramente el compromiso adquirido por los candidatos.</w:t>
      </w:r>
      <w:r w:rsidRPr="00E02D26">
        <w:rPr>
          <w:rFonts w:ascii="Times New Roman" w:eastAsia="Arial" w:hAnsi="Times New Roman" w:cs="Times New Roman"/>
          <w:sz w:val="24"/>
          <w:szCs w:val="24"/>
          <w:lang w:val="es-ES"/>
        </w:rPr>
        <w:t xml:space="preserve"> </w:t>
      </w: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
          <w:sz w:val="24"/>
          <w:szCs w:val="24"/>
          <w:lang w:val="es-ES"/>
        </w:rPr>
      </w:pPr>
      <w:r w:rsidRPr="00E02D26">
        <w:rPr>
          <w:rFonts w:ascii="Times New Roman" w:eastAsia="Arial" w:hAnsi="Times New Roman" w:cs="Times New Roman"/>
          <w:b/>
          <w:bCs/>
          <w:sz w:val="24"/>
          <w:szCs w:val="24"/>
          <w:lang w:val="es-ES"/>
        </w:rPr>
        <w:t>Dichos compromisos de campaña deberán registrarse ante el Instituto Electoral del Estado, de conformidad con las formas y requerimientos que al efecto expida el Instituto.</w:t>
      </w: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Cs/>
          <w:sz w:val="24"/>
          <w:szCs w:val="24"/>
          <w:lang w:val="es-ES"/>
        </w:rPr>
      </w:pP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
          <w:bCs/>
          <w:sz w:val="24"/>
          <w:szCs w:val="24"/>
          <w:lang w:val="es-ES"/>
        </w:rPr>
      </w:pPr>
      <w:r w:rsidRPr="00E02D26">
        <w:rPr>
          <w:rFonts w:ascii="Times New Roman" w:eastAsia="Arial" w:hAnsi="Times New Roman" w:cs="Times New Roman"/>
          <w:b/>
          <w:bCs/>
          <w:sz w:val="24"/>
          <w:szCs w:val="24"/>
          <w:lang w:val="es-ES"/>
        </w:rPr>
        <w:t>Los compromisos de campaña, las obras o acciones que los candidatos prometieron realizar y en caso de resultar electos, deberán ser cumplidos en al menos el 50% al término de su gestión, de no ser así no podrá postularse para el periodo electoral siguiente inmediato.</w:t>
      </w: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sz w:val="24"/>
          <w:szCs w:val="24"/>
          <w:lang w:val="es-ES"/>
        </w:rPr>
      </w:pP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Cs/>
          <w:sz w:val="24"/>
          <w:szCs w:val="24"/>
          <w:lang w:val="es-ES"/>
        </w:rPr>
      </w:pPr>
      <w:r w:rsidRPr="00E02D26">
        <w:rPr>
          <w:rFonts w:ascii="Times New Roman" w:eastAsia="Arial" w:hAnsi="Times New Roman" w:cs="Times New Roman"/>
          <w:b/>
          <w:bCs/>
          <w:sz w:val="24"/>
          <w:szCs w:val="24"/>
          <w:lang w:val="es-ES"/>
        </w:rPr>
        <w:t>Los requerimientos mínimos que deberán cumplir los compromisos de campaña, serán, que éstos se establecerán de manera clara, precisa e inteligible, describiendo las obras o acciones concretas a cumplir dentro de un plazo determinado, una vez accediendo al cargo.</w:t>
      </w:r>
      <w:r w:rsidRPr="00E02D26">
        <w:rPr>
          <w:rFonts w:ascii="Times New Roman" w:eastAsia="Arial" w:hAnsi="Times New Roman" w:cs="Times New Roman"/>
          <w:sz w:val="24"/>
          <w:szCs w:val="24"/>
          <w:lang w:val="es-ES"/>
        </w:rPr>
        <w:t xml:space="preserve"> </w:t>
      </w: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
          <w:bCs/>
          <w:sz w:val="24"/>
          <w:szCs w:val="24"/>
          <w:lang w:val="es-ES"/>
        </w:rPr>
      </w:pPr>
      <w:r w:rsidRPr="00E02D26">
        <w:rPr>
          <w:rFonts w:ascii="Times New Roman" w:eastAsia="Arial" w:hAnsi="Times New Roman" w:cs="Times New Roman"/>
          <w:b/>
          <w:bCs/>
          <w:sz w:val="24"/>
          <w:szCs w:val="24"/>
          <w:lang w:val="es-ES"/>
        </w:rPr>
        <w:t>La Comisión de Quejas, denuncias y seguimiento de Compromisos de Campaña, será la que se encargue de precisar los requisitos y formas que deban cumplir los candidatos, de conformidad con los criterios establecidos en este artículo de no ser así se le hará del conocimiento a su instituto político para las sanciones internas correspondientes.</w:t>
      </w: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Cs/>
          <w:sz w:val="24"/>
          <w:szCs w:val="24"/>
          <w:lang w:val="es-ES"/>
        </w:rPr>
      </w:pP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
          <w:sz w:val="24"/>
          <w:szCs w:val="24"/>
          <w:lang w:val="es-ES"/>
        </w:rPr>
      </w:pPr>
      <w:r w:rsidRPr="00E02D26">
        <w:rPr>
          <w:rFonts w:ascii="Times New Roman" w:eastAsia="Arial" w:hAnsi="Times New Roman" w:cs="Times New Roman"/>
          <w:b/>
          <w:sz w:val="24"/>
          <w:szCs w:val="24"/>
          <w:lang w:val="es-ES"/>
        </w:rPr>
        <w:t xml:space="preserve">60 </w:t>
      </w:r>
      <w:proofErr w:type="gramStart"/>
      <w:r w:rsidRPr="00E02D26">
        <w:rPr>
          <w:rFonts w:ascii="Times New Roman" w:eastAsia="Arial" w:hAnsi="Times New Roman" w:cs="Times New Roman"/>
          <w:b/>
          <w:sz w:val="24"/>
          <w:szCs w:val="24"/>
          <w:lang w:val="es-ES"/>
        </w:rPr>
        <w:t>bis</w:t>
      </w:r>
      <w:proofErr w:type="gramEnd"/>
      <w:r w:rsidRPr="00E02D26">
        <w:rPr>
          <w:rFonts w:ascii="Times New Roman" w:eastAsia="Arial" w:hAnsi="Times New Roman" w:cs="Times New Roman"/>
          <w:b/>
          <w:sz w:val="24"/>
          <w:szCs w:val="24"/>
          <w:lang w:val="es-ES"/>
        </w:rPr>
        <w:t>. El incumplimiento de las obligaciones establecidas en este código será sancionado en los términos que dispone la ley general en la materia.</w:t>
      </w:r>
    </w:p>
    <w:p w:rsidR="00457B92" w:rsidRPr="00E02D26" w:rsidRDefault="00457B92" w:rsidP="00C77A0A">
      <w:pPr>
        <w:widowControl w:val="0"/>
        <w:autoSpaceDE w:val="0"/>
        <w:autoSpaceDN w:val="0"/>
        <w:spacing w:after="0" w:line="240" w:lineRule="auto"/>
        <w:jc w:val="both"/>
        <w:rPr>
          <w:rFonts w:ascii="Times New Roman" w:eastAsia="Arial" w:hAnsi="Times New Roman" w:cs="Times New Roman"/>
          <w:b/>
          <w:sz w:val="24"/>
          <w:szCs w:val="24"/>
          <w:lang w:val="es-ES"/>
        </w:rPr>
      </w:pP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
          <w:bCs/>
          <w:sz w:val="24"/>
          <w:szCs w:val="24"/>
          <w:lang w:val="es-ES"/>
        </w:rPr>
      </w:pPr>
      <w:r w:rsidRPr="00E02D26">
        <w:rPr>
          <w:rFonts w:ascii="Times New Roman" w:eastAsia="Arial" w:hAnsi="Times New Roman" w:cs="Times New Roman"/>
          <w:b/>
          <w:sz w:val="24"/>
          <w:szCs w:val="24"/>
          <w:lang w:val="es-ES"/>
        </w:rPr>
        <w:t>Así mismo el incumplimiento de las obligaciones señaladas por este código se</w:t>
      </w:r>
      <w:r w:rsidRPr="00E02D26">
        <w:rPr>
          <w:rFonts w:ascii="Times New Roman" w:eastAsia="Arial" w:hAnsi="Times New Roman" w:cs="Times New Roman"/>
          <w:b/>
          <w:bCs/>
          <w:sz w:val="24"/>
          <w:szCs w:val="24"/>
          <w:lang w:val="es-ES"/>
        </w:rPr>
        <w:t xml:space="preserve"> les dará vista a las autoridades correspondientes, de las resoluciones y expedientes, respectivos, para el caso de que se pudieran detectar responsabilidades de carácter civil, penal o administrativo, especialmente tratándose de los compromisos de campaña que resulten incumplidos en tiempo y forma, previa investigación y resolución, a través de la comisión de quejas, denuncias y seguimiento de los compromisos de campaña.</w:t>
      </w: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Cs/>
          <w:sz w:val="24"/>
          <w:szCs w:val="24"/>
          <w:lang w:val="es-ES"/>
        </w:rPr>
      </w:pP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
          <w:bCs/>
          <w:sz w:val="24"/>
          <w:szCs w:val="24"/>
          <w:lang w:val="es-ES"/>
        </w:rPr>
      </w:pPr>
      <w:r w:rsidRPr="00E02D26">
        <w:rPr>
          <w:rFonts w:ascii="Times New Roman" w:eastAsia="Arial" w:hAnsi="Times New Roman" w:cs="Times New Roman"/>
          <w:b/>
          <w:bCs/>
          <w:sz w:val="24"/>
          <w:szCs w:val="24"/>
          <w:lang w:val="es-ES"/>
        </w:rPr>
        <w:t xml:space="preserve">61 </w:t>
      </w:r>
      <w:proofErr w:type="gramStart"/>
      <w:r w:rsidRPr="00E02D26">
        <w:rPr>
          <w:rFonts w:ascii="Times New Roman" w:eastAsia="Arial" w:hAnsi="Times New Roman" w:cs="Times New Roman"/>
          <w:b/>
          <w:bCs/>
          <w:sz w:val="24"/>
          <w:szCs w:val="24"/>
          <w:lang w:val="es-ES"/>
        </w:rPr>
        <w:t>bis</w:t>
      </w:r>
      <w:proofErr w:type="gramEnd"/>
      <w:r w:rsidRPr="00E02D26">
        <w:rPr>
          <w:rFonts w:ascii="Times New Roman" w:eastAsia="Arial" w:hAnsi="Times New Roman" w:cs="Times New Roman"/>
          <w:b/>
          <w:bCs/>
          <w:sz w:val="24"/>
          <w:szCs w:val="24"/>
          <w:lang w:val="es-ES"/>
        </w:rPr>
        <w:t>. Para los efectos de transparencia además de lo establecido en el artículo 28 de la Ley General de Partidos Políticos, se considera información pública de los partidos políticos, las plataformas electorales y programas de gobierno que se registren ante el Instituto Electoral del Estado, así como los compromisos de campaña respectivos.</w:t>
      </w: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
          <w:bCs/>
          <w:sz w:val="24"/>
          <w:szCs w:val="24"/>
          <w:lang w:val="es-ES"/>
        </w:rPr>
      </w:pP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
          <w:bCs/>
          <w:sz w:val="24"/>
          <w:szCs w:val="24"/>
          <w:lang w:val="es-ES"/>
        </w:rPr>
      </w:pPr>
      <w:r w:rsidRPr="00E02D26">
        <w:rPr>
          <w:rFonts w:ascii="Times New Roman" w:eastAsia="Arial" w:hAnsi="Times New Roman" w:cs="Times New Roman"/>
          <w:b/>
          <w:bCs/>
          <w:sz w:val="24"/>
          <w:szCs w:val="24"/>
          <w:lang w:val="es-ES"/>
        </w:rPr>
        <w:t>Independientemente de lo señalado en el párrafo anterior, las comisiones de Capacitación Electoral y Educación Cívica; Organización Electoral; Prerrogativas y Partidos Políticos; Servicio Profesional Electoral, Registro Local de Electores, Quejas, Denuncias, y Seguimiento de Compromisos de Campaña funcionarán permanentemente y se integrarán exclusivamente por consejeros electorales designados por el Consejo General. Los consejeros electorales podrán participar hasta en dos de las comisiones antes mencionadas, por un periodo de tres años; la presidencia de tales comisiones será rotativa en forma anual entre sus integrantes.</w:t>
      </w: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
          <w:bCs/>
          <w:sz w:val="24"/>
          <w:szCs w:val="24"/>
          <w:lang w:val="es-ES"/>
        </w:rPr>
      </w:pP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Cs/>
          <w:sz w:val="24"/>
          <w:szCs w:val="24"/>
          <w:lang w:val="es-ES"/>
        </w:rPr>
      </w:pPr>
      <w:r w:rsidRPr="00E02D26">
        <w:rPr>
          <w:rFonts w:ascii="Times New Roman" w:eastAsia="Arial" w:hAnsi="Times New Roman" w:cs="Times New Roman"/>
          <w:b/>
          <w:bCs/>
          <w:sz w:val="24"/>
          <w:szCs w:val="24"/>
          <w:lang w:val="es-ES"/>
        </w:rPr>
        <w:t>Artículo 185.</w:t>
      </w:r>
      <w:r w:rsidRPr="00E02D26">
        <w:rPr>
          <w:rFonts w:ascii="Times New Roman" w:eastAsia="Arial" w:hAnsi="Times New Roman" w:cs="Times New Roman"/>
          <w:bCs/>
          <w:sz w:val="24"/>
          <w:szCs w:val="24"/>
          <w:lang w:val="es-ES"/>
        </w:rPr>
        <w:t xml:space="preserve"> El Consejo General tendrá las atribuciones siguientes:</w:t>
      </w: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
          <w:bCs/>
          <w:sz w:val="24"/>
          <w:szCs w:val="24"/>
          <w:lang w:val="es-ES"/>
        </w:rPr>
      </w:pP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Cs/>
          <w:sz w:val="24"/>
          <w:szCs w:val="24"/>
          <w:lang w:val="es-ES"/>
        </w:rPr>
      </w:pPr>
      <w:r w:rsidRPr="00E02D26">
        <w:rPr>
          <w:rFonts w:ascii="Times New Roman" w:eastAsia="Arial" w:hAnsi="Times New Roman" w:cs="Times New Roman"/>
          <w:bCs/>
          <w:sz w:val="24"/>
          <w:szCs w:val="24"/>
          <w:lang w:val="es-ES"/>
        </w:rPr>
        <w:t>I a XXII.</w:t>
      </w: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Cs/>
          <w:sz w:val="24"/>
          <w:szCs w:val="24"/>
          <w:lang w:val="es-ES"/>
        </w:rPr>
      </w:pP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Cs/>
          <w:sz w:val="24"/>
          <w:szCs w:val="24"/>
          <w:lang w:val="es-ES"/>
        </w:rPr>
      </w:pPr>
      <w:r w:rsidRPr="00E02D26">
        <w:rPr>
          <w:rFonts w:ascii="Times New Roman" w:eastAsia="Arial" w:hAnsi="Times New Roman" w:cs="Times New Roman"/>
          <w:b/>
          <w:bCs/>
          <w:sz w:val="24"/>
          <w:szCs w:val="24"/>
          <w:lang w:val="es-ES"/>
        </w:rPr>
        <w:t xml:space="preserve">XXIII. </w:t>
      </w:r>
      <w:r w:rsidRPr="00E02D26">
        <w:rPr>
          <w:rFonts w:ascii="Times New Roman" w:eastAsia="Arial" w:hAnsi="Times New Roman" w:cs="Times New Roman"/>
          <w:bCs/>
          <w:sz w:val="24"/>
          <w:szCs w:val="24"/>
          <w:lang w:val="es-ES"/>
        </w:rPr>
        <w:t xml:space="preserve">Registrar supletoriamente las fórmulas de candidatos a diputados por el principio de mayoría relativa, </w:t>
      </w:r>
      <w:r w:rsidRPr="00E02D26">
        <w:rPr>
          <w:rFonts w:ascii="Times New Roman" w:eastAsia="Arial" w:hAnsi="Times New Roman" w:cs="Times New Roman"/>
          <w:b/>
          <w:bCs/>
          <w:sz w:val="24"/>
          <w:szCs w:val="24"/>
          <w:lang w:val="es-ES"/>
        </w:rPr>
        <w:t>así como los compromisos de campaña respectivos de cada candidato, y delegar su control y seguimiento a la comisión correspondiente.</w:t>
      </w:r>
      <w:r w:rsidRPr="00E02D26">
        <w:rPr>
          <w:rFonts w:ascii="Times New Roman" w:eastAsia="Arial" w:hAnsi="Times New Roman" w:cs="Times New Roman"/>
          <w:bCs/>
          <w:sz w:val="24"/>
          <w:szCs w:val="24"/>
          <w:lang w:val="es-ES"/>
        </w:rPr>
        <w:t xml:space="preserve"> </w:t>
      </w: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Cs/>
          <w:sz w:val="24"/>
          <w:szCs w:val="24"/>
          <w:lang w:val="es-ES"/>
        </w:rPr>
      </w:pP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Cs/>
          <w:sz w:val="24"/>
          <w:szCs w:val="24"/>
          <w:lang w:val="es-ES"/>
        </w:rPr>
      </w:pPr>
      <w:r w:rsidRPr="00E02D26">
        <w:rPr>
          <w:rFonts w:ascii="Times New Roman" w:eastAsia="Arial" w:hAnsi="Times New Roman" w:cs="Times New Roman"/>
          <w:b/>
          <w:bCs/>
          <w:sz w:val="24"/>
          <w:szCs w:val="24"/>
          <w:lang w:val="es-ES"/>
        </w:rPr>
        <w:t xml:space="preserve">XXIV. </w:t>
      </w:r>
      <w:r w:rsidRPr="00E02D26">
        <w:rPr>
          <w:rFonts w:ascii="Times New Roman" w:eastAsia="Arial" w:hAnsi="Times New Roman" w:cs="Times New Roman"/>
          <w:bCs/>
          <w:sz w:val="24"/>
          <w:szCs w:val="24"/>
          <w:lang w:val="es-ES"/>
        </w:rPr>
        <w:t xml:space="preserve">Registrar supletoriamente las planillas de miembros a los ayuntamientos, </w:t>
      </w:r>
      <w:r w:rsidRPr="00E02D26">
        <w:rPr>
          <w:rFonts w:ascii="Times New Roman" w:eastAsia="Arial" w:hAnsi="Times New Roman" w:cs="Times New Roman"/>
          <w:b/>
          <w:bCs/>
          <w:sz w:val="24"/>
          <w:szCs w:val="24"/>
          <w:lang w:val="es-ES"/>
        </w:rPr>
        <w:t>así como los compromisos de campaña respectivos de cada candidato, y delegar su control y seguimiento a la comisión correspondiente.</w:t>
      </w:r>
      <w:r w:rsidRPr="00E02D26">
        <w:rPr>
          <w:rFonts w:ascii="Times New Roman" w:eastAsia="Arial" w:hAnsi="Times New Roman" w:cs="Times New Roman"/>
          <w:bCs/>
          <w:sz w:val="24"/>
          <w:szCs w:val="24"/>
          <w:lang w:val="es-ES"/>
        </w:rPr>
        <w:t xml:space="preserve"> </w:t>
      </w: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
          <w:bCs/>
          <w:sz w:val="24"/>
          <w:szCs w:val="24"/>
          <w:lang w:val="es-ES"/>
        </w:rPr>
      </w:pP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Cs/>
          <w:sz w:val="24"/>
          <w:szCs w:val="24"/>
          <w:lang w:val="es-ES"/>
        </w:rPr>
      </w:pPr>
      <w:r w:rsidRPr="00E02D26">
        <w:rPr>
          <w:rFonts w:ascii="Times New Roman" w:eastAsia="Arial" w:hAnsi="Times New Roman" w:cs="Times New Roman"/>
          <w:b/>
          <w:bCs/>
          <w:sz w:val="24"/>
          <w:szCs w:val="24"/>
          <w:lang w:val="es-ES"/>
        </w:rPr>
        <w:t xml:space="preserve">XXV. </w:t>
      </w:r>
      <w:r w:rsidRPr="00E02D26">
        <w:rPr>
          <w:rFonts w:ascii="Times New Roman" w:eastAsia="Arial" w:hAnsi="Times New Roman" w:cs="Times New Roman"/>
          <w:bCs/>
          <w:sz w:val="24"/>
          <w:szCs w:val="24"/>
          <w:lang w:val="es-ES"/>
        </w:rPr>
        <w:t xml:space="preserve">Registrar supletoriamente a los candidatos independientes, </w:t>
      </w:r>
      <w:r w:rsidRPr="00E02D26">
        <w:rPr>
          <w:rFonts w:ascii="Times New Roman" w:eastAsia="Arial" w:hAnsi="Times New Roman" w:cs="Times New Roman"/>
          <w:b/>
          <w:bCs/>
          <w:sz w:val="24"/>
          <w:szCs w:val="24"/>
          <w:lang w:val="es-ES"/>
        </w:rPr>
        <w:t>así como los compromisos de campaña respectivos de cada candidato, y delegar su control y seguimiento a la comisión correspondiente.</w:t>
      </w:r>
      <w:r w:rsidRPr="00E02D26">
        <w:rPr>
          <w:rFonts w:ascii="Times New Roman" w:eastAsia="Arial" w:hAnsi="Times New Roman" w:cs="Times New Roman"/>
          <w:bCs/>
          <w:sz w:val="24"/>
          <w:szCs w:val="24"/>
          <w:lang w:val="es-ES"/>
        </w:rPr>
        <w:t xml:space="preserve"> </w:t>
      </w: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Cs/>
          <w:sz w:val="24"/>
          <w:szCs w:val="24"/>
          <w:lang w:val="es-ES"/>
        </w:rPr>
      </w:pP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Cs/>
          <w:sz w:val="24"/>
          <w:szCs w:val="24"/>
          <w:lang w:val="es-ES"/>
        </w:rPr>
      </w:pPr>
      <w:r w:rsidRPr="00E02D26">
        <w:rPr>
          <w:rFonts w:ascii="Times New Roman" w:eastAsia="Arial" w:hAnsi="Times New Roman" w:cs="Times New Roman"/>
          <w:bCs/>
          <w:sz w:val="24"/>
          <w:szCs w:val="24"/>
          <w:lang w:val="es-ES"/>
        </w:rPr>
        <w:lastRenderedPageBreak/>
        <w:t>XXVI a LIX.</w:t>
      </w: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Cs/>
          <w:sz w:val="24"/>
          <w:szCs w:val="24"/>
          <w:lang w:val="es-ES"/>
        </w:rPr>
      </w:pP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
          <w:bCs/>
          <w:sz w:val="24"/>
          <w:szCs w:val="24"/>
          <w:lang w:val="es-ES"/>
        </w:rPr>
      </w:pPr>
      <w:r w:rsidRPr="00E02D26">
        <w:rPr>
          <w:rFonts w:ascii="Times New Roman" w:eastAsia="Arial" w:hAnsi="Times New Roman" w:cs="Times New Roman"/>
          <w:b/>
          <w:bCs/>
          <w:sz w:val="24"/>
          <w:szCs w:val="24"/>
          <w:lang w:val="es-ES"/>
        </w:rPr>
        <w:t>LX. Conocer de las infracciones y, en su caso, imponer las sanciones que correspondan, en los términos previstos en este código y la Ley general de Partidos Políticos, así como dar vista a las autoridades que correspondan, tratándose de presuntas responsabilidades del orden civil, penal o administrativas, y que encuentren su regulación en las leyes respectivas.</w:t>
      </w: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
          <w:bCs/>
          <w:sz w:val="24"/>
          <w:szCs w:val="24"/>
          <w:lang w:val="es-ES"/>
        </w:rPr>
      </w:pP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
          <w:bCs/>
          <w:sz w:val="24"/>
          <w:szCs w:val="24"/>
          <w:lang w:val="es-ES"/>
        </w:rPr>
      </w:pPr>
      <w:r w:rsidRPr="00E02D26">
        <w:rPr>
          <w:rFonts w:ascii="Times New Roman" w:eastAsia="Arial" w:hAnsi="Times New Roman" w:cs="Times New Roman"/>
          <w:b/>
          <w:bCs/>
          <w:sz w:val="24"/>
          <w:szCs w:val="24"/>
          <w:lang w:val="es-ES"/>
        </w:rPr>
        <w:t>LXI. Las demás que le confieren este Código y las disposiciones relativas.</w:t>
      </w: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
          <w:bCs/>
          <w:sz w:val="24"/>
          <w:szCs w:val="24"/>
          <w:lang w:val="es-ES"/>
        </w:rPr>
      </w:pP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Cs/>
          <w:sz w:val="24"/>
          <w:szCs w:val="24"/>
          <w:lang w:val="es-ES"/>
        </w:rPr>
      </w:pPr>
      <w:r w:rsidRPr="00E02D26">
        <w:rPr>
          <w:rFonts w:ascii="Times New Roman" w:eastAsia="Arial" w:hAnsi="Times New Roman" w:cs="Times New Roman"/>
          <w:b/>
          <w:bCs/>
          <w:sz w:val="24"/>
          <w:szCs w:val="24"/>
          <w:lang w:val="es-ES"/>
        </w:rPr>
        <w:t xml:space="preserve">Artículo 193. </w:t>
      </w:r>
      <w:r w:rsidRPr="00E02D26">
        <w:rPr>
          <w:rFonts w:ascii="Times New Roman" w:eastAsia="Arial" w:hAnsi="Times New Roman" w:cs="Times New Roman"/>
          <w:bCs/>
          <w:sz w:val="24"/>
          <w:szCs w:val="24"/>
          <w:lang w:val="es-ES"/>
        </w:rPr>
        <w:t>La Junta General se reunirá por lo menos una vez al mes, siendo sus atribuciones las siguientes:</w:t>
      </w: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Cs/>
          <w:sz w:val="24"/>
          <w:szCs w:val="24"/>
          <w:lang w:val="es-ES"/>
        </w:rPr>
      </w:pP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Cs/>
          <w:sz w:val="24"/>
          <w:szCs w:val="24"/>
          <w:lang w:val="es-ES"/>
        </w:rPr>
      </w:pPr>
      <w:r w:rsidRPr="00E02D26">
        <w:rPr>
          <w:rFonts w:ascii="Times New Roman" w:eastAsia="Arial" w:hAnsi="Times New Roman" w:cs="Times New Roman"/>
          <w:bCs/>
          <w:sz w:val="24"/>
          <w:szCs w:val="24"/>
          <w:lang w:val="es-ES"/>
        </w:rPr>
        <w:t>I a IX.</w:t>
      </w: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Cs/>
          <w:sz w:val="24"/>
          <w:szCs w:val="24"/>
          <w:lang w:val="es-ES"/>
        </w:rPr>
      </w:pP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
          <w:bCs/>
          <w:sz w:val="24"/>
          <w:szCs w:val="24"/>
          <w:lang w:val="es-ES"/>
        </w:rPr>
      </w:pPr>
      <w:r w:rsidRPr="00E02D26">
        <w:rPr>
          <w:rFonts w:ascii="Times New Roman" w:eastAsia="Arial" w:hAnsi="Times New Roman" w:cs="Times New Roman"/>
          <w:b/>
          <w:bCs/>
          <w:sz w:val="24"/>
          <w:szCs w:val="24"/>
          <w:lang w:val="es-ES"/>
        </w:rPr>
        <w:t>X. Fijar los procedimientos administrativos, conforme a las políticas y programas generales del Instituto, incluyendo el registro, y seguimiento de los compromisos de campaña.</w:t>
      </w: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Cs/>
          <w:sz w:val="24"/>
          <w:szCs w:val="24"/>
          <w:lang w:val="es-ES"/>
        </w:rPr>
      </w:pP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
          <w:bCs/>
          <w:sz w:val="24"/>
          <w:szCs w:val="24"/>
          <w:lang w:val="es-ES"/>
        </w:rPr>
      </w:pPr>
      <w:r w:rsidRPr="00E02D26">
        <w:rPr>
          <w:rFonts w:ascii="Times New Roman" w:eastAsia="Arial" w:hAnsi="Times New Roman" w:cs="Times New Roman"/>
          <w:b/>
          <w:bCs/>
          <w:sz w:val="24"/>
          <w:szCs w:val="24"/>
          <w:lang w:val="es-ES"/>
        </w:rPr>
        <w:t>XI. Las demás que le confiera este Código, el Consejo General o su Presidente.</w:t>
      </w:r>
    </w:p>
    <w:p w:rsidR="00C77A0A" w:rsidRPr="00E02D26" w:rsidRDefault="00C77A0A" w:rsidP="00C77A0A">
      <w:pPr>
        <w:widowControl w:val="0"/>
        <w:shd w:val="clear" w:color="auto" w:fill="FFFFFF"/>
        <w:autoSpaceDE w:val="0"/>
        <w:autoSpaceDN w:val="0"/>
        <w:spacing w:after="0" w:line="240" w:lineRule="auto"/>
        <w:jc w:val="center"/>
        <w:rPr>
          <w:rFonts w:ascii="Times New Roman" w:eastAsia="Arial" w:hAnsi="Times New Roman" w:cs="Times New Roman"/>
          <w:b/>
          <w:sz w:val="24"/>
          <w:szCs w:val="24"/>
          <w:lang w:val="es-ES"/>
        </w:rPr>
      </w:pPr>
    </w:p>
    <w:p w:rsidR="00C77A0A" w:rsidRPr="00E02D26" w:rsidRDefault="00C77A0A" w:rsidP="00C77A0A">
      <w:pPr>
        <w:widowControl w:val="0"/>
        <w:shd w:val="clear" w:color="auto" w:fill="FFFFFF"/>
        <w:autoSpaceDE w:val="0"/>
        <w:autoSpaceDN w:val="0"/>
        <w:spacing w:after="0" w:line="240" w:lineRule="auto"/>
        <w:jc w:val="center"/>
        <w:rPr>
          <w:rFonts w:ascii="Times New Roman" w:eastAsia="Arial" w:hAnsi="Times New Roman" w:cs="Times New Roman"/>
          <w:b/>
          <w:sz w:val="24"/>
          <w:szCs w:val="24"/>
          <w:lang w:val="es-ES"/>
        </w:rPr>
      </w:pPr>
      <w:r w:rsidRPr="00E02D26">
        <w:rPr>
          <w:rFonts w:ascii="Times New Roman" w:eastAsia="Arial" w:hAnsi="Times New Roman" w:cs="Times New Roman"/>
          <w:b/>
          <w:sz w:val="24"/>
          <w:szCs w:val="24"/>
          <w:lang w:val="es-ES"/>
        </w:rPr>
        <w:t>TRANSITORIOS</w:t>
      </w:r>
    </w:p>
    <w:p w:rsidR="00C77A0A" w:rsidRPr="00E02D26" w:rsidRDefault="00C77A0A" w:rsidP="00C77A0A">
      <w:pPr>
        <w:widowControl w:val="0"/>
        <w:shd w:val="clear" w:color="auto" w:fill="FFFFFF"/>
        <w:autoSpaceDE w:val="0"/>
        <w:autoSpaceDN w:val="0"/>
        <w:spacing w:after="0" w:line="240" w:lineRule="auto"/>
        <w:jc w:val="both"/>
        <w:rPr>
          <w:rFonts w:ascii="Times New Roman" w:eastAsia="Arial" w:hAnsi="Times New Roman" w:cs="Times New Roman"/>
          <w:bCs/>
          <w:sz w:val="24"/>
          <w:szCs w:val="24"/>
          <w:lang w:val="es-ES"/>
        </w:rPr>
      </w:pPr>
    </w:p>
    <w:p w:rsidR="00C77A0A" w:rsidRPr="00E02D26" w:rsidRDefault="00C77A0A" w:rsidP="00C77A0A">
      <w:pPr>
        <w:widowControl w:val="0"/>
        <w:shd w:val="clear" w:color="auto" w:fill="FFFFFF"/>
        <w:autoSpaceDE w:val="0"/>
        <w:autoSpaceDN w:val="0"/>
        <w:spacing w:after="0" w:line="240" w:lineRule="auto"/>
        <w:jc w:val="both"/>
        <w:rPr>
          <w:rFonts w:ascii="Times New Roman" w:eastAsia="Arial" w:hAnsi="Times New Roman" w:cs="Times New Roman"/>
          <w:sz w:val="24"/>
          <w:szCs w:val="24"/>
          <w:lang w:val="es-ES"/>
        </w:rPr>
      </w:pPr>
      <w:r w:rsidRPr="00E02D26">
        <w:rPr>
          <w:rFonts w:ascii="Times New Roman" w:eastAsia="Arial" w:hAnsi="Times New Roman" w:cs="Times New Roman"/>
          <w:b/>
          <w:bCs/>
          <w:sz w:val="24"/>
          <w:szCs w:val="24"/>
          <w:lang w:val="es-ES"/>
        </w:rPr>
        <w:t>PRIMERO.</w:t>
      </w:r>
      <w:r w:rsidRPr="00E02D26">
        <w:rPr>
          <w:rFonts w:ascii="Times New Roman" w:eastAsia="Arial" w:hAnsi="Times New Roman" w:cs="Times New Roman"/>
          <w:sz w:val="24"/>
          <w:szCs w:val="24"/>
          <w:lang w:val="es-ES"/>
        </w:rPr>
        <w:t xml:space="preserve"> Publíquese el presente Decreto Periódico Oficial Gaceta de Gobierno del Estado de México.</w:t>
      </w:r>
    </w:p>
    <w:p w:rsidR="00C77A0A" w:rsidRPr="00E02D26" w:rsidRDefault="00C77A0A" w:rsidP="00C77A0A">
      <w:pPr>
        <w:widowControl w:val="0"/>
        <w:shd w:val="clear" w:color="auto" w:fill="FFFFFF"/>
        <w:autoSpaceDE w:val="0"/>
        <w:autoSpaceDN w:val="0"/>
        <w:spacing w:after="0" w:line="240" w:lineRule="auto"/>
        <w:jc w:val="both"/>
        <w:rPr>
          <w:rFonts w:ascii="Times New Roman" w:eastAsia="Arial" w:hAnsi="Times New Roman" w:cs="Times New Roman"/>
          <w:sz w:val="24"/>
          <w:szCs w:val="24"/>
          <w:lang w:val="es-ES"/>
        </w:rPr>
      </w:pPr>
    </w:p>
    <w:p w:rsidR="00C77A0A" w:rsidRPr="00E02D26" w:rsidRDefault="00C77A0A" w:rsidP="00C77A0A">
      <w:pPr>
        <w:widowControl w:val="0"/>
        <w:shd w:val="clear" w:color="auto" w:fill="FFFFFF"/>
        <w:autoSpaceDE w:val="0"/>
        <w:autoSpaceDN w:val="0"/>
        <w:spacing w:after="0" w:line="240" w:lineRule="auto"/>
        <w:jc w:val="both"/>
        <w:rPr>
          <w:rFonts w:ascii="Times New Roman" w:eastAsia="Arial" w:hAnsi="Times New Roman" w:cs="Times New Roman"/>
          <w:sz w:val="24"/>
          <w:szCs w:val="24"/>
          <w:lang w:val="es-ES"/>
        </w:rPr>
      </w:pPr>
      <w:r w:rsidRPr="00E02D26">
        <w:rPr>
          <w:rFonts w:ascii="Times New Roman" w:eastAsia="Arial" w:hAnsi="Times New Roman" w:cs="Times New Roman"/>
          <w:b/>
          <w:bCs/>
          <w:sz w:val="24"/>
          <w:szCs w:val="24"/>
          <w:lang w:val="es-ES"/>
        </w:rPr>
        <w:t>SEGUNDO.</w:t>
      </w:r>
      <w:r w:rsidRPr="00E02D26">
        <w:rPr>
          <w:rFonts w:ascii="Times New Roman" w:eastAsia="Arial" w:hAnsi="Times New Roman" w:cs="Times New Roman"/>
          <w:sz w:val="24"/>
          <w:szCs w:val="24"/>
          <w:lang w:val="es-ES"/>
        </w:rPr>
        <w:t xml:space="preserve"> El presente Decreto entrara en vigor al día siguiente de su publicación en el Periódico Oficial Gaceta de Gobierno del Estado de México.</w:t>
      </w:r>
    </w:p>
    <w:p w:rsidR="00C77A0A" w:rsidRPr="00E02D26" w:rsidRDefault="00C77A0A" w:rsidP="00C77A0A">
      <w:pPr>
        <w:widowControl w:val="0"/>
        <w:shd w:val="clear" w:color="auto" w:fill="FFFFFF"/>
        <w:autoSpaceDE w:val="0"/>
        <w:autoSpaceDN w:val="0"/>
        <w:spacing w:after="0" w:line="240" w:lineRule="auto"/>
        <w:jc w:val="both"/>
        <w:rPr>
          <w:rFonts w:ascii="Times New Roman" w:eastAsia="Arial" w:hAnsi="Times New Roman" w:cs="Times New Roman"/>
          <w:sz w:val="24"/>
          <w:szCs w:val="24"/>
          <w:lang w:val="es-ES"/>
        </w:rPr>
      </w:pPr>
    </w:p>
    <w:p w:rsidR="00C77A0A" w:rsidRPr="00E02D26" w:rsidRDefault="00C77A0A" w:rsidP="00C77A0A">
      <w:pPr>
        <w:widowControl w:val="0"/>
        <w:shd w:val="clear" w:color="auto" w:fill="FFFFFF"/>
        <w:autoSpaceDE w:val="0"/>
        <w:autoSpaceDN w:val="0"/>
        <w:spacing w:after="0" w:line="240" w:lineRule="auto"/>
        <w:jc w:val="both"/>
        <w:rPr>
          <w:rFonts w:ascii="Times New Roman" w:eastAsia="Arial" w:hAnsi="Times New Roman" w:cs="Times New Roman"/>
          <w:bCs/>
          <w:sz w:val="24"/>
          <w:szCs w:val="24"/>
          <w:lang w:val="es-ES"/>
        </w:rPr>
      </w:pPr>
      <w:r w:rsidRPr="00E02D26">
        <w:rPr>
          <w:rFonts w:ascii="Times New Roman" w:eastAsia="Arial" w:hAnsi="Times New Roman" w:cs="Times New Roman"/>
          <w:bCs/>
          <w:sz w:val="24"/>
          <w:szCs w:val="24"/>
          <w:lang w:val="es-ES"/>
        </w:rPr>
        <w:t>Lo tendrá entendido el Gobernador del Estado de México, haciendo que se publique y se cumpla.</w:t>
      </w:r>
    </w:p>
    <w:p w:rsidR="00C77A0A" w:rsidRPr="00E02D26" w:rsidRDefault="00C77A0A" w:rsidP="00C77A0A">
      <w:pPr>
        <w:widowControl w:val="0"/>
        <w:shd w:val="clear" w:color="auto" w:fill="FFFFFF"/>
        <w:autoSpaceDE w:val="0"/>
        <w:autoSpaceDN w:val="0"/>
        <w:spacing w:after="0" w:line="240" w:lineRule="auto"/>
        <w:jc w:val="both"/>
        <w:rPr>
          <w:rFonts w:ascii="Times New Roman" w:eastAsia="Arial" w:hAnsi="Times New Roman" w:cs="Times New Roman"/>
          <w:bCs/>
          <w:sz w:val="24"/>
          <w:szCs w:val="24"/>
          <w:lang w:val="es-ES"/>
        </w:rPr>
      </w:pPr>
    </w:p>
    <w:p w:rsidR="00C77A0A" w:rsidRPr="00E02D26" w:rsidRDefault="00C77A0A" w:rsidP="00C77A0A">
      <w:pPr>
        <w:widowControl w:val="0"/>
        <w:shd w:val="clear" w:color="auto" w:fill="FFFFFF"/>
        <w:autoSpaceDE w:val="0"/>
        <w:autoSpaceDN w:val="0"/>
        <w:spacing w:after="0" w:line="240" w:lineRule="auto"/>
        <w:jc w:val="both"/>
        <w:rPr>
          <w:rFonts w:ascii="Times New Roman" w:eastAsia="Arial" w:hAnsi="Times New Roman" w:cs="Times New Roman"/>
          <w:bCs/>
          <w:sz w:val="24"/>
          <w:szCs w:val="24"/>
          <w:lang w:val="es-ES"/>
        </w:rPr>
      </w:pPr>
      <w:r w:rsidRPr="00E02D26">
        <w:rPr>
          <w:rFonts w:ascii="Times New Roman" w:eastAsia="Arial" w:hAnsi="Times New Roman" w:cs="Times New Roman"/>
          <w:bCs/>
          <w:sz w:val="24"/>
          <w:szCs w:val="24"/>
          <w:lang w:val="es-ES"/>
        </w:rPr>
        <w:t>Dado en el Palacio del Poder Legislativo, en la Ciudad de Toluca, Estado de México, a primero de marzo del año 2022.</w:t>
      </w:r>
    </w:p>
    <w:p w:rsidR="00C77A0A" w:rsidRPr="00E02D26" w:rsidRDefault="00C77A0A" w:rsidP="00C77A0A">
      <w:pPr>
        <w:widowControl w:val="0"/>
        <w:shd w:val="clear" w:color="auto" w:fill="FFFFFF"/>
        <w:autoSpaceDE w:val="0"/>
        <w:autoSpaceDN w:val="0"/>
        <w:spacing w:after="0" w:line="240" w:lineRule="auto"/>
        <w:jc w:val="both"/>
        <w:rPr>
          <w:rFonts w:ascii="Times New Roman" w:eastAsia="Arial" w:hAnsi="Times New Roman" w:cs="Times New Roman"/>
          <w:bCs/>
          <w:sz w:val="24"/>
          <w:szCs w:val="24"/>
          <w:lang w:val="es-ES"/>
        </w:rPr>
      </w:pPr>
    </w:p>
    <w:p w:rsidR="00C77A0A" w:rsidRPr="00E02D26" w:rsidRDefault="00C77A0A" w:rsidP="00C77A0A">
      <w:pPr>
        <w:widowControl w:val="0"/>
        <w:autoSpaceDE w:val="0"/>
        <w:autoSpaceDN w:val="0"/>
        <w:spacing w:after="0" w:line="240" w:lineRule="auto"/>
        <w:jc w:val="center"/>
        <w:rPr>
          <w:rFonts w:ascii="Times New Roman" w:eastAsia="Arial" w:hAnsi="Times New Roman" w:cs="Times New Roman"/>
          <w:b/>
          <w:bCs/>
          <w:sz w:val="24"/>
          <w:szCs w:val="24"/>
          <w:lang w:val="es-ES"/>
        </w:rPr>
      </w:pPr>
      <w:r w:rsidRPr="00E02D26">
        <w:rPr>
          <w:rFonts w:ascii="Times New Roman" w:eastAsia="Arial" w:hAnsi="Times New Roman" w:cs="Times New Roman"/>
          <w:b/>
          <w:bCs/>
          <w:sz w:val="24"/>
          <w:szCs w:val="24"/>
          <w:lang w:val="es-ES"/>
        </w:rPr>
        <w:t>A T E N T A M E N T E</w:t>
      </w:r>
    </w:p>
    <w:p w:rsidR="00C77A0A" w:rsidRPr="00E02D26" w:rsidRDefault="00C77A0A" w:rsidP="00C77A0A">
      <w:pPr>
        <w:widowControl w:val="0"/>
        <w:autoSpaceDE w:val="0"/>
        <w:autoSpaceDN w:val="0"/>
        <w:spacing w:after="0" w:line="240" w:lineRule="auto"/>
        <w:jc w:val="center"/>
        <w:rPr>
          <w:rFonts w:ascii="Times New Roman" w:eastAsia="Arial" w:hAnsi="Times New Roman" w:cs="Times New Roman"/>
          <w:b/>
          <w:sz w:val="24"/>
          <w:szCs w:val="24"/>
          <w:lang w:val="es-ES"/>
        </w:rPr>
      </w:pPr>
      <w:r w:rsidRPr="00E02D26">
        <w:rPr>
          <w:rFonts w:ascii="Times New Roman" w:eastAsia="Arial" w:hAnsi="Times New Roman" w:cs="Times New Roman"/>
          <w:b/>
          <w:sz w:val="24"/>
          <w:szCs w:val="24"/>
          <w:lang w:val="es-ES"/>
        </w:rPr>
        <w:t xml:space="preserve">DIPUTADO FRANCISCO JAVIER SANTOS ARREOLA </w:t>
      </w:r>
    </w:p>
    <w:p w:rsidR="00C77A0A" w:rsidRPr="00E02D26" w:rsidRDefault="00C77A0A" w:rsidP="00C77A0A">
      <w:pPr>
        <w:widowControl w:val="0"/>
        <w:autoSpaceDE w:val="0"/>
        <w:autoSpaceDN w:val="0"/>
        <w:spacing w:after="0" w:line="240" w:lineRule="auto"/>
        <w:jc w:val="center"/>
        <w:rPr>
          <w:rFonts w:ascii="Times New Roman" w:eastAsia="Arial" w:hAnsi="Times New Roman" w:cs="Times New Roman"/>
          <w:b/>
          <w:sz w:val="24"/>
          <w:szCs w:val="24"/>
          <w:lang w:val="es-ES"/>
        </w:rPr>
      </w:pPr>
      <w:r w:rsidRPr="00E02D26">
        <w:rPr>
          <w:rFonts w:ascii="Times New Roman" w:eastAsia="Arial" w:hAnsi="Times New Roman" w:cs="Times New Roman"/>
          <w:b/>
          <w:sz w:val="24"/>
          <w:szCs w:val="24"/>
          <w:lang w:val="es-ES"/>
        </w:rPr>
        <w:t>DIPUTADO ENRIQUE VARGAS DEL VILLAR</w:t>
      </w:r>
    </w:p>
    <w:p w:rsidR="00C77A0A" w:rsidRPr="00E02D26" w:rsidRDefault="00C77A0A" w:rsidP="00C77A0A">
      <w:pPr>
        <w:widowControl w:val="0"/>
        <w:autoSpaceDE w:val="0"/>
        <w:autoSpaceDN w:val="0"/>
        <w:spacing w:after="0" w:line="240" w:lineRule="auto"/>
        <w:jc w:val="center"/>
        <w:rPr>
          <w:rFonts w:ascii="Times New Roman" w:eastAsia="Arial" w:hAnsi="Times New Roman" w:cs="Times New Roman"/>
          <w:b/>
          <w:sz w:val="24"/>
          <w:szCs w:val="24"/>
          <w:lang w:val="es-ES"/>
        </w:rPr>
      </w:pPr>
      <w:r w:rsidRPr="00E02D26">
        <w:rPr>
          <w:rFonts w:ascii="Times New Roman" w:eastAsia="Arial" w:hAnsi="Times New Roman" w:cs="Times New Roman"/>
          <w:b/>
          <w:sz w:val="24"/>
          <w:szCs w:val="24"/>
          <w:lang w:val="es-ES"/>
        </w:rPr>
        <w:t>Integrantes del Grupo Parlamentario del Partido Acción Nacional</w:t>
      </w: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
          <w:sz w:val="20"/>
          <w:szCs w:val="20"/>
          <w:lang w:val="es-ES"/>
        </w:rPr>
      </w:pP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
          <w:sz w:val="20"/>
          <w:szCs w:val="20"/>
          <w:lang w:val="es-ES"/>
        </w:rPr>
      </w:pPr>
      <w:r w:rsidRPr="00E02D26">
        <w:rPr>
          <w:rFonts w:ascii="Times New Roman" w:eastAsia="Arial" w:hAnsi="Times New Roman" w:cs="Times New Roman"/>
          <w:b/>
          <w:sz w:val="20"/>
          <w:szCs w:val="20"/>
          <w:lang w:val="es-ES"/>
        </w:rPr>
        <w:t xml:space="preserve">BIBLIOGRAFÍA </w:t>
      </w: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b/>
          <w:sz w:val="20"/>
          <w:szCs w:val="20"/>
          <w:lang w:val="es-ES"/>
        </w:rPr>
      </w:pP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sz w:val="20"/>
          <w:szCs w:val="20"/>
          <w:lang w:val="es-ES"/>
        </w:rPr>
      </w:pPr>
      <w:r w:rsidRPr="00E02D26">
        <w:rPr>
          <w:rFonts w:ascii="Times New Roman" w:eastAsia="Arial" w:hAnsi="Times New Roman" w:cs="Times New Roman"/>
          <w:sz w:val="20"/>
          <w:szCs w:val="20"/>
          <w:lang w:val="es-ES"/>
        </w:rPr>
        <w:t>Constitución Política del Estado Libre y Soberano de México</w:t>
      </w: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sz w:val="20"/>
          <w:szCs w:val="20"/>
          <w:lang w:val="es-ES"/>
        </w:rPr>
      </w:pP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sz w:val="20"/>
          <w:szCs w:val="20"/>
          <w:lang w:val="es-ES"/>
        </w:rPr>
      </w:pPr>
      <w:r w:rsidRPr="00E02D26">
        <w:rPr>
          <w:rFonts w:ascii="Times New Roman" w:eastAsia="Arial" w:hAnsi="Times New Roman" w:cs="Times New Roman"/>
          <w:sz w:val="20"/>
          <w:szCs w:val="20"/>
          <w:lang w:val="es-ES"/>
        </w:rPr>
        <w:t>Código Electoral del Estado de México</w:t>
      </w: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sz w:val="20"/>
          <w:szCs w:val="20"/>
          <w:lang w:val="es-ES"/>
        </w:rPr>
      </w:pP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sz w:val="20"/>
          <w:szCs w:val="20"/>
          <w:lang w:val="es-ES"/>
        </w:rPr>
      </w:pPr>
      <w:r w:rsidRPr="00E02D26">
        <w:rPr>
          <w:rFonts w:ascii="Times New Roman" w:eastAsia="Arial" w:hAnsi="Times New Roman" w:cs="Times New Roman"/>
          <w:sz w:val="20"/>
          <w:szCs w:val="20"/>
          <w:lang w:val="es-ES"/>
        </w:rPr>
        <w:t>Alcántara, Manuel. Partidos políticos latinoamericanos ¿Instituciones o máquinas</w:t>
      </w:r>
      <w:r w:rsidR="00457B92" w:rsidRPr="00E02D26">
        <w:rPr>
          <w:rFonts w:ascii="Times New Roman" w:eastAsia="Arial" w:hAnsi="Times New Roman" w:cs="Times New Roman"/>
          <w:sz w:val="20"/>
          <w:szCs w:val="20"/>
          <w:lang w:val="es-ES"/>
        </w:rPr>
        <w:t xml:space="preserve"> </w:t>
      </w:r>
      <w:r w:rsidRPr="00E02D26">
        <w:rPr>
          <w:rFonts w:ascii="Times New Roman" w:eastAsia="Arial" w:hAnsi="Times New Roman" w:cs="Times New Roman"/>
          <w:sz w:val="20"/>
          <w:szCs w:val="20"/>
          <w:lang w:val="es-ES"/>
        </w:rPr>
        <w:t>ideológicas? México df, México: Editorial Gernika sa, 2004.</w:t>
      </w: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sz w:val="20"/>
          <w:szCs w:val="20"/>
          <w:lang w:val="es-ES"/>
        </w:rPr>
      </w:pP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sz w:val="20"/>
          <w:szCs w:val="20"/>
          <w:lang w:val="es-ES"/>
        </w:rPr>
      </w:pPr>
      <w:proofErr w:type="spellStart"/>
      <w:r w:rsidRPr="00E02D26">
        <w:rPr>
          <w:rFonts w:ascii="Times New Roman" w:eastAsia="Arial" w:hAnsi="Times New Roman" w:cs="Times New Roman"/>
          <w:sz w:val="20"/>
          <w:szCs w:val="20"/>
          <w:lang w:val="es-ES"/>
        </w:rPr>
        <w:t>Anduiza</w:t>
      </w:r>
      <w:proofErr w:type="spellEnd"/>
      <w:r w:rsidRPr="00E02D26">
        <w:rPr>
          <w:rFonts w:ascii="Times New Roman" w:eastAsia="Arial" w:hAnsi="Times New Roman" w:cs="Times New Roman"/>
          <w:sz w:val="20"/>
          <w:szCs w:val="20"/>
          <w:lang w:val="es-ES"/>
        </w:rPr>
        <w:t>, Eva y Bosch, Agustí. Comportamiento político electoral. España: Ariel Ciencia Política, 2004.</w:t>
      </w: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sz w:val="20"/>
          <w:szCs w:val="20"/>
          <w:lang w:val="es-ES"/>
        </w:rPr>
      </w:pP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sz w:val="20"/>
          <w:szCs w:val="20"/>
          <w:lang w:val="es-ES"/>
        </w:rPr>
      </w:pPr>
      <w:proofErr w:type="spellStart"/>
      <w:r w:rsidRPr="00E02D26">
        <w:rPr>
          <w:rFonts w:ascii="Times New Roman" w:eastAsia="Arial" w:hAnsi="Times New Roman" w:cs="Times New Roman"/>
          <w:sz w:val="20"/>
          <w:szCs w:val="20"/>
          <w:lang w:val="es-ES"/>
        </w:rPr>
        <w:t>Barrett</w:t>
      </w:r>
      <w:proofErr w:type="spellEnd"/>
      <w:r w:rsidRPr="00E02D26">
        <w:rPr>
          <w:rFonts w:ascii="Times New Roman" w:eastAsia="Arial" w:hAnsi="Times New Roman" w:cs="Times New Roman"/>
          <w:sz w:val="20"/>
          <w:szCs w:val="20"/>
          <w:lang w:val="es-ES"/>
        </w:rPr>
        <w:t>, Andrew W. y Matthew Eshbaugh-Soha. 2007. “Presidential success on the substance of legislation”, Political Research Quarterly, 60 (1): 100-112.</w:t>
      </w: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sz w:val="20"/>
          <w:szCs w:val="20"/>
          <w:lang w:val="es-ES"/>
        </w:rPr>
      </w:pP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sz w:val="20"/>
          <w:szCs w:val="20"/>
          <w:lang w:val="es-ES"/>
        </w:rPr>
      </w:pPr>
      <w:r w:rsidRPr="00E02D26">
        <w:rPr>
          <w:rFonts w:ascii="Times New Roman" w:eastAsia="Arial" w:hAnsi="Times New Roman" w:cs="Times New Roman"/>
          <w:sz w:val="20"/>
          <w:szCs w:val="20"/>
          <w:lang w:val="es-ES"/>
        </w:rPr>
        <w:lastRenderedPageBreak/>
        <w:t>Sartori, Giovanni. Aspectos de la democracia. México df, México: Editorial LimusaWiley sa, 1965.</w:t>
      </w: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sz w:val="20"/>
          <w:szCs w:val="20"/>
          <w:lang w:val="es-ES"/>
        </w:rPr>
      </w:pPr>
    </w:p>
    <w:p w:rsidR="00C77A0A" w:rsidRPr="00E02D26" w:rsidRDefault="00C77A0A" w:rsidP="00C77A0A">
      <w:pPr>
        <w:widowControl w:val="0"/>
        <w:autoSpaceDE w:val="0"/>
        <w:autoSpaceDN w:val="0"/>
        <w:spacing w:after="0" w:line="240" w:lineRule="auto"/>
        <w:jc w:val="both"/>
        <w:rPr>
          <w:rFonts w:ascii="Times New Roman" w:eastAsia="Arial" w:hAnsi="Times New Roman" w:cs="Times New Roman"/>
          <w:sz w:val="20"/>
          <w:szCs w:val="20"/>
          <w:lang w:val="es-ES"/>
        </w:rPr>
      </w:pPr>
      <w:r w:rsidRPr="00E02D26">
        <w:rPr>
          <w:rFonts w:ascii="Times New Roman" w:eastAsia="Arial" w:hAnsi="Times New Roman" w:cs="Times New Roman"/>
          <w:sz w:val="20"/>
          <w:szCs w:val="20"/>
          <w:lang w:val="es-ES"/>
        </w:rPr>
        <w:t xml:space="preserve">Stokes, </w:t>
      </w:r>
      <w:proofErr w:type="spellStart"/>
      <w:r w:rsidRPr="00E02D26">
        <w:rPr>
          <w:rFonts w:ascii="Times New Roman" w:eastAsia="Arial" w:hAnsi="Times New Roman" w:cs="Times New Roman"/>
          <w:sz w:val="20"/>
          <w:szCs w:val="20"/>
          <w:lang w:val="es-ES"/>
        </w:rPr>
        <w:t>Susan</w:t>
      </w:r>
      <w:proofErr w:type="spellEnd"/>
      <w:r w:rsidRPr="00E02D26">
        <w:rPr>
          <w:rFonts w:ascii="Times New Roman" w:eastAsia="Arial" w:hAnsi="Times New Roman" w:cs="Times New Roman"/>
          <w:sz w:val="20"/>
          <w:szCs w:val="20"/>
          <w:lang w:val="es-ES"/>
        </w:rPr>
        <w:t xml:space="preserve"> C. Mandates and democracy: neoliberalism by surprise in Latin America. Estados Unidos de América: Cambridge Studies in Comparative Politics, Cambridge University Press, 2001.</w:t>
      </w:r>
    </w:p>
    <w:p w:rsidR="006879D3" w:rsidRPr="00E02D26" w:rsidRDefault="006879D3" w:rsidP="00C77A0A">
      <w:pPr>
        <w:pStyle w:val="Sinespaciado"/>
        <w:jc w:val="both"/>
        <w:rPr>
          <w:rFonts w:ascii="Times New Roman" w:hAnsi="Times New Roman" w:cs="Times New Roman"/>
          <w:sz w:val="20"/>
          <w:szCs w:val="20"/>
        </w:rPr>
      </w:pPr>
    </w:p>
    <w:p w:rsidR="006879D3" w:rsidRPr="00E02D26" w:rsidRDefault="006879D3" w:rsidP="00FD5C6F">
      <w:pPr>
        <w:pStyle w:val="Sinespaciado"/>
        <w:jc w:val="center"/>
        <w:rPr>
          <w:rFonts w:ascii="Times New Roman" w:hAnsi="Times New Roman" w:cs="Times New Roman"/>
          <w:sz w:val="20"/>
          <w:szCs w:val="20"/>
        </w:rPr>
      </w:pPr>
      <w:r w:rsidRPr="00E02D26">
        <w:rPr>
          <w:rFonts w:ascii="Times New Roman" w:hAnsi="Times New Roman" w:cs="Times New Roman"/>
          <w:sz w:val="20"/>
          <w:szCs w:val="20"/>
        </w:rPr>
        <w:t>(Fin del documento)</w:t>
      </w:r>
    </w:p>
    <w:p w:rsidR="001B425D" w:rsidRPr="00E02D26" w:rsidRDefault="001B425D" w:rsidP="00772C32">
      <w:pPr>
        <w:pStyle w:val="Sinespaciado"/>
        <w:jc w:val="both"/>
        <w:rPr>
          <w:rFonts w:ascii="Times New Roman" w:hAnsi="Times New Roman" w:cs="Times New Roman"/>
          <w:sz w:val="24"/>
          <w:szCs w:val="24"/>
          <w:lang w:eastAsia="es-MX"/>
        </w:rPr>
      </w:pPr>
      <w:r w:rsidRPr="00E02D26">
        <w:rPr>
          <w:rFonts w:ascii="Times New Roman" w:hAnsi="Times New Roman" w:cs="Times New Roman"/>
          <w:sz w:val="24"/>
          <w:szCs w:val="24"/>
          <w:lang w:eastAsia="es-MX"/>
        </w:rPr>
        <w:t>VICEPRESIDENTA DIP. MIRIAM ESCALONA PIÑA. Muchísimas grac</w:t>
      </w:r>
      <w:r w:rsidR="00772C32" w:rsidRPr="00E02D26">
        <w:rPr>
          <w:rFonts w:ascii="Times New Roman" w:hAnsi="Times New Roman" w:cs="Times New Roman"/>
          <w:sz w:val="24"/>
          <w:szCs w:val="24"/>
          <w:lang w:eastAsia="es-MX"/>
        </w:rPr>
        <w:t>ias, diputado Francisco Santos; s</w:t>
      </w:r>
      <w:r w:rsidRPr="00E02D26">
        <w:rPr>
          <w:rFonts w:ascii="Times New Roman" w:hAnsi="Times New Roman" w:cs="Times New Roman"/>
          <w:sz w:val="24"/>
          <w:szCs w:val="24"/>
          <w:lang w:eastAsia="es-MX"/>
        </w:rPr>
        <w:t>e registra la iniciativa y se remite a las Comisiones Legislativas de Gobernación y Puntos Constitucionales</w:t>
      </w:r>
      <w:r w:rsidR="00772C32" w:rsidRPr="00E02D26">
        <w:rPr>
          <w:rFonts w:ascii="Times New Roman" w:hAnsi="Times New Roman" w:cs="Times New Roman"/>
          <w:sz w:val="24"/>
          <w:szCs w:val="24"/>
          <w:lang w:eastAsia="es-MX"/>
        </w:rPr>
        <w:t>,</w:t>
      </w:r>
      <w:r w:rsidRPr="00E02D26">
        <w:rPr>
          <w:rFonts w:ascii="Times New Roman" w:hAnsi="Times New Roman" w:cs="Times New Roman"/>
          <w:sz w:val="24"/>
          <w:szCs w:val="24"/>
          <w:lang w:eastAsia="es-MX"/>
        </w:rPr>
        <w:t xml:space="preserve"> y Electoral y Desarrollo Democrático, para su estudio y dictamen.</w:t>
      </w:r>
    </w:p>
    <w:p w:rsidR="001B425D" w:rsidRPr="00E02D26" w:rsidRDefault="001B425D" w:rsidP="00313222">
      <w:pPr>
        <w:pStyle w:val="Sinespaciado"/>
        <w:ind w:firstLine="708"/>
        <w:jc w:val="both"/>
        <w:rPr>
          <w:rFonts w:ascii="Times New Roman" w:hAnsi="Times New Roman" w:cs="Times New Roman"/>
          <w:sz w:val="24"/>
          <w:szCs w:val="24"/>
          <w:lang w:eastAsia="es-MX"/>
        </w:rPr>
      </w:pPr>
      <w:r w:rsidRPr="00E02D26">
        <w:rPr>
          <w:rFonts w:ascii="Times New Roman" w:hAnsi="Times New Roman" w:cs="Times New Roman"/>
          <w:sz w:val="24"/>
          <w:szCs w:val="24"/>
          <w:lang w:eastAsia="es-MX"/>
        </w:rPr>
        <w:t xml:space="preserve">En acatamiento del punto número 7, la diputada Viridiana Fuentes Cruz, presenta en nombre del Grupo Parlamentario del Partido de la Revolución Democrática, </w:t>
      </w:r>
      <w:r w:rsidR="00772C32" w:rsidRPr="00E02D26">
        <w:rPr>
          <w:rFonts w:ascii="Times New Roman" w:hAnsi="Times New Roman" w:cs="Times New Roman"/>
          <w:sz w:val="24"/>
          <w:szCs w:val="24"/>
          <w:lang w:eastAsia="es-MX"/>
        </w:rPr>
        <w:t xml:space="preserve">Iniciativa </w:t>
      </w:r>
      <w:r w:rsidRPr="00E02D26">
        <w:rPr>
          <w:rFonts w:ascii="Times New Roman" w:hAnsi="Times New Roman" w:cs="Times New Roman"/>
          <w:sz w:val="24"/>
          <w:szCs w:val="24"/>
          <w:lang w:eastAsia="es-MX"/>
        </w:rPr>
        <w:t xml:space="preserve">con </w:t>
      </w:r>
      <w:r w:rsidR="00772C32" w:rsidRPr="00E02D26">
        <w:rPr>
          <w:rFonts w:ascii="Times New Roman" w:hAnsi="Times New Roman" w:cs="Times New Roman"/>
          <w:sz w:val="24"/>
          <w:szCs w:val="24"/>
          <w:lang w:eastAsia="es-MX"/>
        </w:rPr>
        <w:t xml:space="preserve">Proyecto </w:t>
      </w:r>
      <w:r w:rsidRPr="00E02D26">
        <w:rPr>
          <w:rFonts w:ascii="Times New Roman" w:hAnsi="Times New Roman" w:cs="Times New Roman"/>
          <w:sz w:val="24"/>
          <w:szCs w:val="24"/>
          <w:lang w:eastAsia="es-MX"/>
        </w:rPr>
        <w:t xml:space="preserve">de </w:t>
      </w:r>
      <w:r w:rsidR="00772C32" w:rsidRPr="00E02D26">
        <w:rPr>
          <w:rFonts w:ascii="Times New Roman" w:hAnsi="Times New Roman" w:cs="Times New Roman"/>
          <w:sz w:val="24"/>
          <w:szCs w:val="24"/>
          <w:lang w:eastAsia="es-MX"/>
        </w:rPr>
        <w:t xml:space="preserve">Decreto </w:t>
      </w:r>
      <w:r w:rsidRPr="00E02D26">
        <w:rPr>
          <w:rFonts w:ascii="Times New Roman" w:hAnsi="Times New Roman" w:cs="Times New Roman"/>
          <w:sz w:val="24"/>
          <w:szCs w:val="24"/>
          <w:lang w:eastAsia="es-MX"/>
        </w:rPr>
        <w:t>por el que se agrega la fracción XX</w:t>
      </w:r>
      <w:r w:rsidR="00772C32" w:rsidRPr="00E02D26">
        <w:rPr>
          <w:rFonts w:ascii="Times New Roman" w:hAnsi="Times New Roman" w:cs="Times New Roman"/>
          <w:sz w:val="24"/>
          <w:szCs w:val="24"/>
          <w:lang w:eastAsia="es-MX"/>
        </w:rPr>
        <w:t>II del artículo 10 y se reforma</w:t>
      </w:r>
      <w:r w:rsidRPr="00E02D26">
        <w:rPr>
          <w:rFonts w:ascii="Times New Roman" w:hAnsi="Times New Roman" w:cs="Times New Roman"/>
          <w:sz w:val="24"/>
          <w:szCs w:val="24"/>
          <w:lang w:eastAsia="es-MX"/>
        </w:rPr>
        <w:t xml:space="preserve"> la fracción XVII del artículo 31 de la Ley de Niñas, Niños y Ado</w:t>
      </w:r>
      <w:r w:rsidR="00772C32" w:rsidRPr="00E02D26">
        <w:rPr>
          <w:rFonts w:ascii="Times New Roman" w:hAnsi="Times New Roman" w:cs="Times New Roman"/>
          <w:sz w:val="24"/>
          <w:szCs w:val="24"/>
          <w:lang w:eastAsia="es-MX"/>
        </w:rPr>
        <w:t>lescentes del Estado de México.</w:t>
      </w:r>
    </w:p>
    <w:p w:rsidR="001B425D" w:rsidRPr="00E02D26" w:rsidRDefault="001B425D" w:rsidP="00313222">
      <w:pPr>
        <w:pStyle w:val="Sinespaciado"/>
        <w:ind w:firstLine="708"/>
        <w:jc w:val="both"/>
        <w:rPr>
          <w:rFonts w:ascii="Times New Roman" w:hAnsi="Times New Roman" w:cs="Times New Roman"/>
          <w:sz w:val="24"/>
          <w:szCs w:val="24"/>
          <w:lang w:eastAsia="es-MX"/>
        </w:rPr>
      </w:pPr>
      <w:r w:rsidRPr="00E02D26">
        <w:rPr>
          <w:rFonts w:ascii="Times New Roman" w:hAnsi="Times New Roman" w:cs="Times New Roman"/>
          <w:sz w:val="24"/>
          <w:szCs w:val="24"/>
          <w:lang w:eastAsia="es-MX"/>
        </w:rPr>
        <w:t xml:space="preserve">Adelante diputada </w:t>
      </w:r>
      <w:proofErr w:type="spellStart"/>
      <w:r w:rsidRPr="00E02D26">
        <w:rPr>
          <w:rFonts w:ascii="Times New Roman" w:hAnsi="Times New Roman" w:cs="Times New Roman"/>
          <w:sz w:val="24"/>
          <w:szCs w:val="24"/>
          <w:lang w:eastAsia="es-MX"/>
        </w:rPr>
        <w:t>Viri</w:t>
      </w:r>
      <w:proofErr w:type="spellEnd"/>
      <w:r w:rsidRPr="00E02D26">
        <w:rPr>
          <w:rFonts w:ascii="Times New Roman" w:hAnsi="Times New Roman" w:cs="Times New Roman"/>
          <w:sz w:val="24"/>
          <w:szCs w:val="24"/>
          <w:lang w:eastAsia="es-MX"/>
        </w:rPr>
        <w:t>.</w:t>
      </w:r>
    </w:p>
    <w:p w:rsidR="001B425D" w:rsidRPr="00E02D26" w:rsidRDefault="001B425D" w:rsidP="00313222">
      <w:pPr>
        <w:pStyle w:val="Sinespaciado"/>
        <w:jc w:val="both"/>
        <w:rPr>
          <w:rFonts w:ascii="Times New Roman" w:hAnsi="Times New Roman" w:cs="Times New Roman"/>
          <w:sz w:val="24"/>
          <w:szCs w:val="24"/>
          <w:lang w:eastAsia="es-MX"/>
        </w:rPr>
      </w:pPr>
      <w:r w:rsidRPr="00E02D26">
        <w:rPr>
          <w:rFonts w:ascii="Times New Roman" w:hAnsi="Times New Roman" w:cs="Times New Roman"/>
          <w:sz w:val="24"/>
          <w:szCs w:val="24"/>
          <w:lang w:eastAsia="es-MX"/>
        </w:rPr>
        <w:t>DIP. VIRIDIANA FUENTES CRUZ. Buenas tardes, con el permiso de la Mesa Directiva, saludo a los invitados especiales, a los medios de comunicación y a las personas que nos siguen a través de l</w:t>
      </w:r>
      <w:r w:rsidR="00C526A9" w:rsidRPr="00E02D26">
        <w:rPr>
          <w:rFonts w:ascii="Times New Roman" w:hAnsi="Times New Roman" w:cs="Times New Roman"/>
          <w:sz w:val="24"/>
          <w:szCs w:val="24"/>
          <w:lang w:eastAsia="es-MX"/>
        </w:rPr>
        <w:t>os diferentes medios digitales.</w:t>
      </w:r>
    </w:p>
    <w:p w:rsidR="001B425D" w:rsidRPr="00E02D26" w:rsidRDefault="001B425D" w:rsidP="00313222">
      <w:pPr>
        <w:pStyle w:val="Sinespaciado"/>
        <w:ind w:firstLine="708"/>
        <w:jc w:val="both"/>
        <w:rPr>
          <w:rFonts w:ascii="Times New Roman" w:hAnsi="Times New Roman" w:cs="Times New Roman"/>
          <w:sz w:val="24"/>
          <w:szCs w:val="24"/>
          <w:lang w:eastAsia="es-MX"/>
        </w:rPr>
      </w:pPr>
      <w:r w:rsidRPr="00E02D26">
        <w:rPr>
          <w:rFonts w:ascii="Times New Roman" w:hAnsi="Times New Roman" w:cs="Times New Roman"/>
          <w:sz w:val="24"/>
          <w:szCs w:val="24"/>
          <w:lang w:eastAsia="es-MX"/>
        </w:rPr>
        <w:t xml:space="preserve">A nombre del Grupo Parlamentario del Partido de la Revolución Democrática, proponemos la siguiente </w:t>
      </w:r>
      <w:r w:rsidR="00C526A9" w:rsidRPr="00E02D26">
        <w:rPr>
          <w:rFonts w:ascii="Times New Roman" w:hAnsi="Times New Roman" w:cs="Times New Roman"/>
          <w:sz w:val="24"/>
          <w:szCs w:val="24"/>
          <w:lang w:eastAsia="es-MX"/>
        </w:rPr>
        <w:t xml:space="preserve">Iniciativa </w:t>
      </w:r>
      <w:r w:rsidRPr="00E02D26">
        <w:rPr>
          <w:rFonts w:ascii="Times New Roman" w:hAnsi="Times New Roman" w:cs="Times New Roman"/>
          <w:sz w:val="24"/>
          <w:szCs w:val="24"/>
          <w:lang w:eastAsia="es-MX"/>
        </w:rPr>
        <w:t xml:space="preserve">con </w:t>
      </w:r>
      <w:r w:rsidR="00C526A9" w:rsidRPr="00E02D26">
        <w:rPr>
          <w:rFonts w:ascii="Times New Roman" w:hAnsi="Times New Roman" w:cs="Times New Roman"/>
          <w:sz w:val="24"/>
          <w:szCs w:val="24"/>
          <w:lang w:eastAsia="es-MX"/>
        </w:rPr>
        <w:t xml:space="preserve">Proyecto </w:t>
      </w:r>
      <w:r w:rsidRPr="00E02D26">
        <w:rPr>
          <w:rFonts w:ascii="Times New Roman" w:hAnsi="Times New Roman" w:cs="Times New Roman"/>
          <w:sz w:val="24"/>
          <w:szCs w:val="24"/>
          <w:lang w:eastAsia="es-MX"/>
        </w:rPr>
        <w:t xml:space="preserve">de </w:t>
      </w:r>
      <w:r w:rsidR="00C526A9" w:rsidRPr="00E02D26">
        <w:rPr>
          <w:rFonts w:ascii="Times New Roman" w:hAnsi="Times New Roman" w:cs="Times New Roman"/>
          <w:sz w:val="24"/>
          <w:szCs w:val="24"/>
          <w:lang w:eastAsia="es-MX"/>
        </w:rPr>
        <w:t>Decreto</w:t>
      </w:r>
      <w:r w:rsidRPr="00E02D26">
        <w:rPr>
          <w:rFonts w:ascii="Times New Roman" w:hAnsi="Times New Roman" w:cs="Times New Roman"/>
          <w:sz w:val="24"/>
          <w:szCs w:val="24"/>
          <w:lang w:eastAsia="es-MX"/>
        </w:rPr>
        <w:t>, por lo que se agrega la fracción XXII del artículo 10 y se reforma la fracción XVII del artículo 31 de la Ley de Niñas, Niños y Adolescentes del Estado de México, al tenor de lo siguiente:</w:t>
      </w:r>
    </w:p>
    <w:p w:rsidR="001B425D" w:rsidRPr="00E02D26" w:rsidRDefault="001B425D" w:rsidP="00313222">
      <w:pPr>
        <w:pStyle w:val="Sinespaciado"/>
        <w:ind w:firstLine="708"/>
        <w:jc w:val="both"/>
        <w:rPr>
          <w:rFonts w:ascii="Times New Roman" w:hAnsi="Times New Roman" w:cs="Times New Roman"/>
          <w:sz w:val="24"/>
          <w:szCs w:val="24"/>
          <w:lang w:eastAsia="es-MX"/>
        </w:rPr>
      </w:pPr>
      <w:r w:rsidRPr="00E02D26">
        <w:rPr>
          <w:rFonts w:ascii="Times New Roman" w:hAnsi="Times New Roman" w:cs="Times New Roman"/>
          <w:sz w:val="24"/>
          <w:szCs w:val="24"/>
          <w:lang w:eastAsia="es-MX"/>
        </w:rPr>
        <w:t xml:space="preserve">En nuestro País, el consumo de drogas constituye uno de los principales problemas de salud pública, los estudios recientes refieren tendencias que apuntan hacia </w:t>
      </w:r>
      <w:r w:rsidR="00C526A9" w:rsidRPr="00E02D26">
        <w:rPr>
          <w:rFonts w:ascii="Times New Roman" w:hAnsi="Times New Roman" w:cs="Times New Roman"/>
          <w:sz w:val="24"/>
          <w:szCs w:val="24"/>
          <w:lang w:eastAsia="es-MX"/>
        </w:rPr>
        <w:t>2</w:t>
      </w:r>
      <w:r w:rsidRPr="00E02D26">
        <w:rPr>
          <w:rFonts w:ascii="Times New Roman" w:hAnsi="Times New Roman" w:cs="Times New Roman"/>
          <w:sz w:val="24"/>
          <w:szCs w:val="24"/>
          <w:lang w:eastAsia="es-MX"/>
        </w:rPr>
        <w:t xml:space="preserve"> vertientes, por un lado, se observa que la edad de inicio en el consumo es cada vez menor incluso hay estudios que señalan que desde los 6 años de edad se inician e</w:t>
      </w:r>
      <w:r w:rsidR="00501A90" w:rsidRPr="00E02D26">
        <w:rPr>
          <w:rFonts w:ascii="Times New Roman" w:hAnsi="Times New Roman" w:cs="Times New Roman"/>
          <w:sz w:val="24"/>
          <w:szCs w:val="24"/>
          <w:lang w:eastAsia="es-MX"/>
        </w:rPr>
        <w:t>n algún consumo de alguna droga;</w:t>
      </w:r>
      <w:r w:rsidRPr="00E02D26">
        <w:rPr>
          <w:rFonts w:ascii="Times New Roman" w:hAnsi="Times New Roman" w:cs="Times New Roman"/>
          <w:sz w:val="24"/>
          <w:szCs w:val="24"/>
          <w:lang w:eastAsia="es-MX"/>
        </w:rPr>
        <w:t xml:space="preserve"> por otro, se registra un aumento en la disponibilidad de drogas lícitas, como la venta de cigarrillos por pieza y la obtención de bebidas alcohólicas incluso adulteradas, así, la población estudiantil se ve inmersa en las nuevas estrategias de comercialización</w:t>
      </w:r>
      <w:r w:rsidR="00501A90" w:rsidRPr="00E02D26">
        <w:rPr>
          <w:rFonts w:ascii="Times New Roman" w:hAnsi="Times New Roman" w:cs="Times New Roman"/>
          <w:sz w:val="24"/>
          <w:szCs w:val="24"/>
          <w:lang w:eastAsia="es-MX"/>
        </w:rPr>
        <w:t xml:space="preserve"> de la delincuencia organizada.</w:t>
      </w:r>
    </w:p>
    <w:p w:rsidR="00232B0D" w:rsidRPr="00E02D26" w:rsidRDefault="001B425D" w:rsidP="00313222">
      <w:pPr>
        <w:pStyle w:val="Sinespaciado"/>
        <w:ind w:firstLine="708"/>
        <w:jc w:val="both"/>
        <w:rPr>
          <w:rFonts w:ascii="Times New Roman" w:hAnsi="Times New Roman" w:cs="Times New Roman"/>
          <w:sz w:val="24"/>
          <w:szCs w:val="24"/>
          <w:lang w:eastAsia="es-MX"/>
        </w:rPr>
      </w:pPr>
      <w:r w:rsidRPr="00E02D26">
        <w:rPr>
          <w:rFonts w:ascii="Times New Roman" w:hAnsi="Times New Roman" w:cs="Times New Roman"/>
          <w:sz w:val="24"/>
          <w:szCs w:val="24"/>
          <w:lang w:eastAsia="es-MX"/>
        </w:rPr>
        <w:t>Otro foco de atención es la fuerte entrada del consumo de sustancias por mujeres, ya que este ha ido aumentando exponencialmente, por ejemplo, en el 2011 por cada 8 hombres eran 2 mujeres, mientras que en el 2016 por cada 8 hombres son 6 mujeres, mientras que los casos de fallecimientos relacionados con el consumo de diversas sustancias en los grupos de edad mayores de 5 años y hasta 29 años representan el 36.9% y el 35.3% de las muertes en hombres y mujeres respectivamente</w:t>
      </w:r>
      <w:r w:rsidR="00232B0D" w:rsidRPr="00E02D26">
        <w:rPr>
          <w:rFonts w:ascii="Times New Roman" w:hAnsi="Times New Roman" w:cs="Times New Roman"/>
          <w:sz w:val="24"/>
          <w:szCs w:val="24"/>
          <w:lang w:eastAsia="es-MX"/>
        </w:rPr>
        <w:t>.</w:t>
      </w:r>
    </w:p>
    <w:p w:rsidR="00232B0D" w:rsidRPr="00E02D26" w:rsidRDefault="00232B0D" w:rsidP="00313222">
      <w:pPr>
        <w:pStyle w:val="Sinespaciado"/>
        <w:ind w:firstLine="708"/>
        <w:jc w:val="both"/>
        <w:rPr>
          <w:rFonts w:ascii="Times New Roman" w:hAnsi="Times New Roman" w:cs="Times New Roman"/>
          <w:sz w:val="24"/>
          <w:szCs w:val="24"/>
          <w:lang w:eastAsia="es-MX"/>
        </w:rPr>
      </w:pPr>
      <w:r w:rsidRPr="00E02D26">
        <w:rPr>
          <w:rFonts w:ascii="Times New Roman" w:hAnsi="Times New Roman" w:cs="Times New Roman"/>
          <w:sz w:val="24"/>
          <w:szCs w:val="24"/>
          <w:lang w:eastAsia="es-MX"/>
        </w:rPr>
        <w:t xml:space="preserve">El </w:t>
      </w:r>
      <w:r w:rsidR="001B425D" w:rsidRPr="00E02D26">
        <w:rPr>
          <w:rFonts w:ascii="Times New Roman" w:hAnsi="Times New Roman" w:cs="Times New Roman"/>
          <w:sz w:val="24"/>
          <w:szCs w:val="24"/>
          <w:lang w:eastAsia="es-MX"/>
        </w:rPr>
        <w:t xml:space="preserve">uso, abuso y dependencia de sustancias psicoactivas, así como sus consecuencias son fenómenos crecientes en el mundo, debido a que tanto los </w:t>
      </w:r>
      <w:r w:rsidRPr="00E02D26">
        <w:rPr>
          <w:rFonts w:ascii="Times New Roman" w:hAnsi="Times New Roman" w:cs="Times New Roman"/>
          <w:sz w:val="24"/>
          <w:szCs w:val="24"/>
          <w:lang w:eastAsia="es-MX"/>
        </w:rPr>
        <w:t xml:space="preserve">países </w:t>
      </w:r>
      <w:r w:rsidR="001B425D" w:rsidRPr="00E02D26">
        <w:rPr>
          <w:rFonts w:ascii="Times New Roman" w:hAnsi="Times New Roman" w:cs="Times New Roman"/>
          <w:sz w:val="24"/>
          <w:szCs w:val="24"/>
          <w:lang w:eastAsia="es-MX"/>
        </w:rPr>
        <w:t>productores de drogas como los de tránsito se convierten en consumidores, lo que genera mayores problemas de salud, de gobernabilidad, de cumplimiento de las leyes, de convivencia y de paz social</w:t>
      </w:r>
      <w:r w:rsidRPr="00E02D26">
        <w:rPr>
          <w:rFonts w:ascii="Times New Roman" w:hAnsi="Times New Roman" w:cs="Times New Roman"/>
          <w:sz w:val="24"/>
          <w:szCs w:val="24"/>
          <w:lang w:eastAsia="es-MX"/>
        </w:rPr>
        <w:t>.</w:t>
      </w:r>
    </w:p>
    <w:p w:rsidR="00232B0D" w:rsidRPr="00E02D26" w:rsidRDefault="00232B0D" w:rsidP="00313222">
      <w:pPr>
        <w:pStyle w:val="Sinespaciado"/>
        <w:ind w:firstLine="708"/>
        <w:jc w:val="both"/>
        <w:rPr>
          <w:rFonts w:ascii="Times New Roman" w:hAnsi="Times New Roman" w:cs="Times New Roman"/>
          <w:sz w:val="24"/>
          <w:szCs w:val="24"/>
          <w:lang w:eastAsia="es-MX"/>
        </w:rPr>
      </w:pPr>
      <w:r w:rsidRPr="00E02D26">
        <w:rPr>
          <w:rFonts w:ascii="Times New Roman" w:hAnsi="Times New Roman" w:cs="Times New Roman"/>
          <w:sz w:val="24"/>
          <w:szCs w:val="24"/>
          <w:lang w:eastAsia="es-MX"/>
        </w:rPr>
        <w:t>D</w:t>
      </w:r>
      <w:r w:rsidR="001B425D" w:rsidRPr="00E02D26">
        <w:rPr>
          <w:rFonts w:ascii="Times New Roman" w:hAnsi="Times New Roman" w:cs="Times New Roman"/>
          <w:sz w:val="24"/>
          <w:szCs w:val="24"/>
          <w:lang w:eastAsia="es-MX"/>
        </w:rPr>
        <w:t>esgraciadamente México no ha quedado excepto de estos fenómenos, tradicionalmente nuestro País centraba su lucha contra quienes traficaban, es decir, se enfocaba a combatir a los que ofrecían cualquier tipo de droga</w:t>
      </w:r>
      <w:r w:rsidRPr="00E02D26">
        <w:rPr>
          <w:rFonts w:ascii="Times New Roman" w:hAnsi="Times New Roman" w:cs="Times New Roman"/>
          <w:sz w:val="24"/>
          <w:szCs w:val="24"/>
          <w:lang w:eastAsia="es-MX"/>
        </w:rPr>
        <w:t>.</w:t>
      </w:r>
    </w:p>
    <w:p w:rsidR="009115B4" w:rsidRPr="00E02D26" w:rsidRDefault="00232B0D" w:rsidP="00313222">
      <w:pPr>
        <w:pStyle w:val="Sinespaciado"/>
        <w:ind w:firstLine="708"/>
        <w:jc w:val="both"/>
        <w:rPr>
          <w:rFonts w:ascii="Times New Roman" w:hAnsi="Times New Roman" w:cs="Times New Roman"/>
          <w:sz w:val="24"/>
          <w:szCs w:val="24"/>
        </w:rPr>
      </w:pPr>
      <w:r w:rsidRPr="00E02D26">
        <w:rPr>
          <w:rFonts w:ascii="Times New Roman" w:hAnsi="Times New Roman" w:cs="Times New Roman"/>
          <w:sz w:val="24"/>
          <w:szCs w:val="24"/>
          <w:lang w:eastAsia="es-MX"/>
        </w:rPr>
        <w:t xml:space="preserve">Hoy </w:t>
      </w:r>
      <w:r w:rsidR="001B425D" w:rsidRPr="00E02D26">
        <w:rPr>
          <w:rFonts w:ascii="Times New Roman" w:hAnsi="Times New Roman" w:cs="Times New Roman"/>
          <w:sz w:val="24"/>
          <w:szCs w:val="24"/>
          <w:lang w:eastAsia="es-MX"/>
        </w:rPr>
        <w:t>es primordial emprender además una lucha integral, permanente, amplia e intensa, dirigida a reducir la demanda de drogas y disminuir sus efectos en la población</w:t>
      </w:r>
      <w:r w:rsidR="009115B4" w:rsidRPr="00E02D26">
        <w:rPr>
          <w:rFonts w:ascii="Times New Roman" w:hAnsi="Times New Roman" w:cs="Times New Roman"/>
          <w:sz w:val="24"/>
          <w:szCs w:val="24"/>
          <w:lang w:eastAsia="es-MX"/>
        </w:rPr>
        <w:t>,</w:t>
      </w:r>
      <w:r w:rsidR="001B425D" w:rsidRPr="00E02D26">
        <w:rPr>
          <w:rFonts w:ascii="Times New Roman" w:hAnsi="Times New Roman" w:cs="Times New Roman"/>
          <w:sz w:val="24"/>
          <w:szCs w:val="24"/>
          <w:lang w:eastAsia="es-MX"/>
        </w:rPr>
        <w:t xml:space="preserve"> por su dimensión global y sus graves efectos en el desarrollo de los Países</w:t>
      </w:r>
      <w:r w:rsidR="009115B4" w:rsidRPr="00E02D26">
        <w:rPr>
          <w:rFonts w:ascii="Times New Roman" w:hAnsi="Times New Roman" w:cs="Times New Roman"/>
          <w:sz w:val="24"/>
          <w:szCs w:val="24"/>
          <w:lang w:eastAsia="es-MX"/>
        </w:rPr>
        <w:t>,</w:t>
      </w:r>
      <w:r w:rsidR="001B425D" w:rsidRPr="00E02D26">
        <w:rPr>
          <w:rFonts w:ascii="Times New Roman" w:hAnsi="Times New Roman" w:cs="Times New Roman"/>
          <w:sz w:val="24"/>
          <w:szCs w:val="24"/>
          <w:lang w:eastAsia="es-MX"/>
        </w:rPr>
        <w:t xml:space="preserve"> el consumo de sustancias </w:t>
      </w:r>
      <w:r w:rsidR="00D558A3" w:rsidRPr="00E02D26">
        <w:rPr>
          <w:rFonts w:ascii="Times New Roman" w:hAnsi="Times New Roman" w:cs="Times New Roman"/>
          <w:sz w:val="24"/>
          <w:szCs w:val="24"/>
          <w:lang w:eastAsia="es-MX"/>
        </w:rPr>
        <w:t xml:space="preserve">de </w:t>
      </w:r>
      <w:r w:rsidR="00D558A3" w:rsidRPr="00E02D26">
        <w:rPr>
          <w:rFonts w:ascii="Times New Roman" w:hAnsi="Times New Roman" w:cs="Times New Roman"/>
          <w:sz w:val="24"/>
          <w:szCs w:val="24"/>
        </w:rPr>
        <w:t>a</w:t>
      </w:r>
      <w:r w:rsidR="001B425D" w:rsidRPr="00E02D26">
        <w:rPr>
          <w:rFonts w:ascii="Times New Roman" w:hAnsi="Times New Roman" w:cs="Times New Roman"/>
          <w:sz w:val="24"/>
          <w:szCs w:val="24"/>
        </w:rPr>
        <w:t xml:space="preserve">dicción y sus consecuencias exigen de los gobiernos la aplicación de políticas públicas claras, consistentes y de largo plazo que integren en una acción sinérgica todos los recursos disponibles de las instituciones y propicien una responsabilidad compartida con la participación de los </w:t>
      </w:r>
      <w:r w:rsidR="009115B4" w:rsidRPr="00E02D26">
        <w:rPr>
          <w:rFonts w:ascii="Times New Roman" w:hAnsi="Times New Roman" w:cs="Times New Roman"/>
          <w:sz w:val="24"/>
          <w:szCs w:val="24"/>
        </w:rPr>
        <w:t>3</w:t>
      </w:r>
      <w:r w:rsidR="001B425D" w:rsidRPr="00E02D26">
        <w:rPr>
          <w:rFonts w:ascii="Times New Roman" w:hAnsi="Times New Roman" w:cs="Times New Roman"/>
          <w:sz w:val="24"/>
          <w:szCs w:val="24"/>
        </w:rPr>
        <w:t xml:space="preserve"> órdenes de gobierno de la sociedad civil organizada y de las personas.</w:t>
      </w:r>
    </w:p>
    <w:p w:rsidR="00273AC9" w:rsidRPr="00E02D26" w:rsidRDefault="001B425D" w:rsidP="00313222">
      <w:pPr>
        <w:pStyle w:val="Sinespaciado"/>
        <w:ind w:firstLine="708"/>
        <w:jc w:val="both"/>
        <w:rPr>
          <w:rFonts w:ascii="Times New Roman" w:hAnsi="Times New Roman" w:cs="Times New Roman"/>
          <w:sz w:val="24"/>
          <w:szCs w:val="24"/>
        </w:rPr>
      </w:pPr>
      <w:r w:rsidRPr="00E02D26">
        <w:rPr>
          <w:rFonts w:ascii="Times New Roman" w:hAnsi="Times New Roman" w:cs="Times New Roman"/>
          <w:sz w:val="24"/>
          <w:szCs w:val="24"/>
        </w:rPr>
        <w:lastRenderedPageBreak/>
        <w:t>Ante tal panorama se precisa revertir las tendencias observadas, por ejemplo, el aumento en el consumo de metanfetaminas y en el número de experimen</w:t>
      </w:r>
      <w:r w:rsidR="009115B4" w:rsidRPr="00E02D26">
        <w:rPr>
          <w:rFonts w:ascii="Times New Roman" w:hAnsi="Times New Roman" w:cs="Times New Roman"/>
          <w:sz w:val="24"/>
          <w:szCs w:val="24"/>
        </w:rPr>
        <w:t>tadores de drogas, como la marih</w:t>
      </w:r>
      <w:r w:rsidRPr="00E02D26">
        <w:rPr>
          <w:rFonts w:ascii="Times New Roman" w:hAnsi="Times New Roman" w:cs="Times New Roman"/>
          <w:sz w:val="24"/>
          <w:szCs w:val="24"/>
        </w:rPr>
        <w:t>uana y la cocaína. Ahora sabemos, por los hallazgos que documentan expertos, responsables sociales y comunicadores, que las adicciones al tabaco, al alcohol y a otras drogas constituyen un problema global de salud pública que impiden alcanzar niveles mínimos de desarrollo humano como individuos e integrantes de una familia, de una comunidad y de una nación</w:t>
      </w:r>
      <w:r w:rsidR="00273AC9" w:rsidRPr="00E02D26">
        <w:rPr>
          <w:rFonts w:ascii="Times New Roman" w:hAnsi="Times New Roman" w:cs="Times New Roman"/>
          <w:sz w:val="24"/>
          <w:szCs w:val="24"/>
        </w:rPr>
        <w:t>.</w:t>
      </w:r>
    </w:p>
    <w:p w:rsidR="00273AC9" w:rsidRPr="00E02D26" w:rsidRDefault="00273AC9" w:rsidP="00313222">
      <w:pPr>
        <w:pStyle w:val="Sinespaciado"/>
        <w:ind w:firstLine="708"/>
        <w:jc w:val="both"/>
        <w:rPr>
          <w:rFonts w:ascii="Times New Roman" w:hAnsi="Times New Roman" w:cs="Times New Roman"/>
          <w:sz w:val="24"/>
          <w:szCs w:val="24"/>
        </w:rPr>
      </w:pPr>
      <w:r w:rsidRPr="00E02D26">
        <w:rPr>
          <w:rFonts w:ascii="Times New Roman" w:hAnsi="Times New Roman" w:cs="Times New Roman"/>
          <w:sz w:val="24"/>
          <w:szCs w:val="24"/>
        </w:rPr>
        <w:t xml:space="preserve">En </w:t>
      </w:r>
      <w:r w:rsidR="001B425D" w:rsidRPr="00E02D26">
        <w:rPr>
          <w:rFonts w:ascii="Times New Roman" w:hAnsi="Times New Roman" w:cs="Times New Roman"/>
          <w:sz w:val="24"/>
          <w:szCs w:val="24"/>
        </w:rPr>
        <w:t xml:space="preserve">el caso de niñas, niños y adolescentes, la concientización y prevención en materia de adicciones es una medida crucial para evitar que los niños </w:t>
      </w:r>
      <w:r w:rsidRPr="00E02D26">
        <w:rPr>
          <w:rFonts w:ascii="Times New Roman" w:hAnsi="Times New Roman" w:cs="Times New Roman"/>
          <w:sz w:val="24"/>
          <w:szCs w:val="24"/>
        </w:rPr>
        <w:t xml:space="preserve">y adolescentes consuman drogas </w:t>
      </w:r>
      <w:r w:rsidR="001B425D" w:rsidRPr="00E02D26">
        <w:rPr>
          <w:rFonts w:ascii="Times New Roman" w:hAnsi="Times New Roman" w:cs="Times New Roman"/>
          <w:sz w:val="24"/>
          <w:szCs w:val="24"/>
        </w:rPr>
        <w:t>a menor edad y a lo largo de su vida crear conciencia en niños y jóvenes reduce significativamente la posibilidad de consumo a lo largo de su vida, por lo que disminuyen los factores de riesgo.</w:t>
      </w:r>
    </w:p>
    <w:p w:rsidR="00273AC9" w:rsidRPr="00E02D26" w:rsidRDefault="001B425D" w:rsidP="00313222">
      <w:pPr>
        <w:pStyle w:val="Sinespaciado"/>
        <w:ind w:firstLine="708"/>
        <w:jc w:val="both"/>
        <w:rPr>
          <w:rFonts w:ascii="Times New Roman" w:hAnsi="Times New Roman" w:cs="Times New Roman"/>
          <w:sz w:val="24"/>
          <w:szCs w:val="24"/>
        </w:rPr>
      </w:pPr>
      <w:r w:rsidRPr="00E02D26">
        <w:rPr>
          <w:rFonts w:ascii="Times New Roman" w:hAnsi="Times New Roman" w:cs="Times New Roman"/>
          <w:sz w:val="24"/>
          <w:szCs w:val="24"/>
        </w:rPr>
        <w:t xml:space="preserve">Por lo anteriormente expuesto, solicito respetuosamente a esta </w:t>
      </w:r>
      <w:r w:rsidR="00273AC9" w:rsidRPr="00E02D26">
        <w:rPr>
          <w:rFonts w:ascii="Times New Roman" w:hAnsi="Times New Roman" w:cs="Times New Roman"/>
          <w:sz w:val="24"/>
          <w:szCs w:val="24"/>
        </w:rPr>
        <w:t xml:space="preserve">Asamblea </w:t>
      </w:r>
      <w:r w:rsidRPr="00E02D26">
        <w:rPr>
          <w:rFonts w:ascii="Times New Roman" w:hAnsi="Times New Roman" w:cs="Times New Roman"/>
          <w:sz w:val="24"/>
          <w:szCs w:val="24"/>
        </w:rPr>
        <w:t xml:space="preserve">considerar la presente </w:t>
      </w:r>
      <w:r w:rsidR="00273AC9" w:rsidRPr="00E02D26">
        <w:rPr>
          <w:rFonts w:ascii="Times New Roman" w:hAnsi="Times New Roman" w:cs="Times New Roman"/>
          <w:sz w:val="24"/>
          <w:szCs w:val="24"/>
        </w:rPr>
        <w:t xml:space="preserve">Iniciativa </w:t>
      </w:r>
      <w:r w:rsidRPr="00E02D26">
        <w:rPr>
          <w:rFonts w:ascii="Times New Roman" w:hAnsi="Times New Roman" w:cs="Times New Roman"/>
          <w:sz w:val="24"/>
          <w:szCs w:val="24"/>
        </w:rPr>
        <w:t xml:space="preserve">con </w:t>
      </w:r>
      <w:r w:rsidR="00273AC9" w:rsidRPr="00E02D26">
        <w:rPr>
          <w:rFonts w:ascii="Times New Roman" w:hAnsi="Times New Roman" w:cs="Times New Roman"/>
          <w:sz w:val="24"/>
          <w:szCs w:val="24"/>
        </w:rPr>
        <w:t xml:space="preserve">Proyecto </w:t>
      </w:r>
      <w:r w:rsidRPr="00E02D26">
        <w:rPr>
          <w:rFonts w:ascii="Times New Roman" w:hAnsi="Times New Roman" w:cs="Times New Roman"/>
          <w:sz w:val="24"/>
          <w:szCs w:val="24"/>
        </w:rPr>
        <w:t xml:space="preserve">de </w:t>
      </w:r>
      <w:r w:rsidR="00273AC9" w:rsidRPr="00E02D26">
        <w:rPr>
          <w:rFonts w:ascii="Times New Roman" w:hAnsi="Times New Roman" w:cs="Times New Roman"/>
          <w:sz w:val="24"/>
          <w:szCs w:val="24"/>
        </w:rPr>
        <w:t xml:space="preserve">Decreto </w:t>
      </w:r>
      <w:r w:rsidRPr="00E02D26">
        <w:rPr>
          <w:rFonts w:ascii="Times New Roman" w:hAnsi="Times New Roman" w:cs="Times New Roman"/>
          <w:sz w:val="24"/>
          <w:szCs w:val="24"/>
        </w:rPr>
        <w:t>por el que se agrega la fracción XXII al artículo 10 y se reforma la fracción XVIII al artículo 31 de la Ley de Niñas, Niños y Adolescentes del Estado de México, para que sea aprobada en sus términos</w:t>
      </w:r>
      <w:r w:rsidR="0070575C" w:rsidRPr="00E02D26">
        <w:rPr>
          <w:rFonts w:ascii="Times New Roman" w:hAnsi="Times New Roman" w:cs="Times New Roman"/>
          <w:sz w:val="24"/>
          <w:szCs w:val="24"/>
        </w:rPr>
        <w:t>,</w:t>
      </w:r>
      <w:r w:rsidRPr="00E02D26">
        <w:rPr>
          <w:rFonts w:ascii="Times New Roman" w:hAnsi="Times New Roman" w:cs="Times New Roman"/>
          <w:sz w:val="24"/>
          <w:szCs w:val="24"/>
        </w:rPr>
        <w:t xml:space="preserve"> en favor de las niñas, niños y adolescentes mexi</w:t>
      </w:r>
      <w:r w:rsidR="0070575C" w:rsidRPr="00E02D26">
        <w:rPr>
          <w:rFonts w:ascii="Times New Roman" w:hAnsi="Times New Roman" w:cs="Times New Roman"/>
          <w:sz w:val="24"/>
          <w:szCs w:val="24"/>
        </w:rPr>
        <w:t>quenses</w:t>
      </w:r>
      <w:r w:rsidRPr="00E02D26">
        <w:rPr>
          <w:rFonts w:ascii="Times New Roman" w:hAnsi="Times New Roman" w:cs="Times New Roman"/>
          <w:sz w:val="24"/>
          <w:szCs w:val="24"/>
        </w:rPr>
        <w:t>.</w:t>
      </w:r>
    </w:p>
    <w:p w:rsidR="00850704" w:rsidRPr="00E02D26" w:rsidRDefault="001B425D" w:rsidP="00313222">
      <w:pPr>
        <w:pStyle w:val="Sinespaciado"/>
        <w:ind w:firstLine="708"/>
        <w:jc w:val="both"/>
        <w:rPr>
          <w:rFonts w:ascii="Times New Roman" w:hAnsi="Times New Roman" w:cs="Times New Roman"/>
          <w:sz w:val="24"/>
          <w:szCs w:val="24"/>
        </w:rPr>
      </w:pPr>
      <w:r w:rsidRPr="00E02D26">
        <w:rPr>
          <w:rFonts w:ascii="Times New Roman" w:hAnsi="Times New Roman" w:cs="Times New Roman"/>
          <w:sz w:val="24"/>
          <w:szCs w:val="24"/>
        </w:rPr>
        <w:t>Le agradeceré</w:t>
      </w:r>
      <w:r w:rsidR="0070575C" w:rsidRPr="00E02D26">
        <w:rPr>
          <w:rFonts w:ascii="Times New Roman" w:hAnsi="Times New Roman" w:cs="Times New Roman"/>
          <w:sz w:val="24"/>
          <w:szCs w:val="24"/>
        </w:rPr>
        <w:t>,</w:t>
      </w:r>
      <w:r w:rsidRPr="00E02D26">
        <w:rPr>
          <w:rFonts w:ascii="Times New Roman" w:hAnsi="Times New Roman" w:cs="Times New Roman"/>
          <w:sz w:val="24"/>
          <w:szCs w:val="24"/>
        </w:rPr>
        <w:t xml:space="preserve"> Presidenta, se integre el texto de esta iniciativa en el </w:t>
      </w:r>
      <w:r w:rsidR="00273AC9" w:rsidRPr="00E02D26">
        <w:rPr>
          <w:rFonts w:ascii="Times New Roman" w:hAnsi="Times New Roman" w:cs="Times New Roman"/>
          <w:sz w:val="24"/>
          <w:szCs w:val="24"/>
        </w:rPr>
        <w:t xml:space="preserve">Diario </w:t>
      </w:r>
      <w:r w:rsidRPr="00E02D26">
        <w:rPr>
          <w:rFonts w:ascii="Times New Roman" w:hAnsi="Times New Roman" w:cs="Times New Roman"/>
          <w:sz w:val="24"/>
          <w:szCs w:val="24"/>
        </w:rPr>
        <w:t xml:space="preserve">de </w:t>
      </w:r>
      <w:r w:rsidR="00850704" w:rsidRPr="00E02D26">
        <w:rPr>
          <w:rFonts w:ascii="Times New Roman" w:hAnsi="Times New Roman" w:cs="Times New Roman"/>
          <w:sz w:val="24"/>
          <w:szCs w:val="24"/>
        </w:rPr>
        <w:t xml:space="preserve">Debates </w:t>
      </w:r>
      <w:r w:rsidRPr="00E02D26">
        <w:rPr>
          <w:rFonts w:ascii="Times New Roman" w:hAnsi="Times New Roman" w:cs="Times New Roman"/>
          <w:sz w:val="24"/>
          <w:szCs w:val="24"/>
        </w:rPr>
        <w:t>y en la Gaceta Parlamentaria</w:t>
      </w:r>
      <w:r w:rsidR="00850704" w:rsidRPr="00E02D26">
        <w:rPr>
          <w:rFonts w:ascii="Times New Roman" w:hAnsi="Times New Roman" w:cs="Times New Roman"/>
          <w:sz w:val="24"/>
          <w:szCs w:val="24"/>
        </w:rPr>
        <w:t>.</w:t>
      </w:r>
    </w:p>
    <w:p w:rsidR="001B425D" w:rsidRPr="00E02D26" w:rsidRDefault="00850704" w:rsidP="00313222">
      <w:pPr>
        <w:pStyle w:val="Sinespaciado"/>
        <w:ind w:firstLine="708"/>
        <w:jc w:val="both"/>
        <w:rPr>
          <w:rFonts w:ascii="Times New Roman" w:hAnsi="Times New Roman" w:cs="Times New Roman"/>
          <w:sz w:val="24"/>
          <w:szCs w:val="24"/>
          <w:lang w:eastAsia="es-MX"/>
        </w:rPr>
      </w:pPr>
      <w:r w:rsidRPr="00E02D26">
        <w:rPr>
          <w:rFonts w:ascii="Times New Roman" w:hAnsi="Times New Roman" w:cs="Times New Roman"/>
          <w:sz w:val="24"/>
          <w:szCs w:val="24"/>
        </w:rPr>
        <w:t xml:space="preserve">Por </w:t>
      </w:r>
      <w:r w:rsidR="001B425D" w:rsidRPr="00E02D26">
        <w:rPr>
          <w:rFonts w:ascii="Times New Roman" w:hAnsi="Times New Roman" w:cs="Times New Roman"/>
          <w:sz w:val="24"/>
          <w:szCs w:val="24"/>
        </w:rPr>
        <w:t xml:space="preserve">su atención </w:t>
      </w:r>
      <w:r w:rsidRPr="00E02D26">
        <w:rPr>
          <w:rFonts w:ascii="Times New Roman" w:hAnsi="Times New Roman" w:cs="Times New Roman"/>
          <w:sz w:val="24"/>
          <w:szCs w:val="24"/>
        </w:rPr>
        <w:t xml:space="preserve">muchas </w:t>
      </w:r>
      <w:r w:rsidR="001B425D" w:rsidRPr="00E02D26">
        <w:rPr>
          <w:rFonts w:ascii="Times New Roman" w:hAnsi="Times New Roman" w:cs="Times New Roman"/>
          <w:sz w:val="24"/>
          <w:szCs w:val="24"/>
        </w:rPr>
        <w:t>gracias.</w:t>
      </w:r>
    </w:p>
    <w:p w:rsidR="00AB3800" w:rsidRPr="00E02D26" w:rsidRDefault="00AB3800" w:rsidP="00FD5C6F">
      <w:pPr>
        <w:pStyle w:val="Sinespaciado"/>
        <w:jc w:val="both"/>
        <w:rPr>
          <w:rFonts w:ascii="Times New Roman" w:hAnsi="Times New Roman" w:cs="Times New Roman"/>
          <w:sz w:val="24"/>
          <w:szCs w:val="24"/>
        </w:rPr>
        <w:sectPr w:rsidR="00AB3800" w:rsidRPr="00E02D26" w:rsidSect="00321505">
          <w:footnotePr>
            <w:pos w:val="beneathText"/>
            <w:numRestart w:val="eachSect"/>
          </w:footnotePr>
          <w:type w:val="continuous"/>
          <w:pgSz w:w="12240" w:h="15840"/>
          <w:pgMar w:top="1134" w:right="1134" w:bottom="1134" w:left="1701" w:header="709" w:footer="709" w:gutter="0"/>
          <w:cols w:space="708"/>
          <w:docGrid w:linePitch="360"/>
        </w:sectPr>
      </w:pPr>
    </w:p>
    <w:p w:rsidR="00AB3800" w:rsidRPr="00E02D26" w:rsidRDefault="00AB3800" w:rsidP="00AB3800">
      <w:pPr>
        <w:pStyle w:val="Sinespaciado"/>
        <w:jc w:val="both"/>
        <w:rPr>
          <w:rFonts w:ascii="Times New Roman" w:hAnsi="Times New Roman" w:cs="Times New Roman"/>
          <w:sz w:val="24"/>
          <w:szCs w:val="24"/>
        </w:rPr>
      </w:pPr>
    </w:p>
    <w:p w:rsidR="00AB3800" w:rsidRPr="00E02D26" w:rsidRDefault="00AB3800" w:rsidP="00AB3800">
      <w:pPr>
        <w:pStyle w:val="Sinespaciado"/>
        <w:jc w:val="center"/>
        <w:rPr>
          <w:rFonts w:ascii="Times New Roman" w:hAnsi="Times New Roman" w:cs="Times New Roman"/>
          <w:sz w:val="24"/>
          <w:szCs w:val="24"/>
        </w:rPr>
      </w:pPr>
      <w:r w:rsidRPr="00E02D26">
        <w:rPr>
          <w:rFonts w:ascii="Times New Roman" w:hAnsi="Times New Roman" w:cs="Times New Roman"/>
          <w:sz w:val="24"/>
          <w:szCs w:val="24"/>
        </w:rPr>
        <w:t>(Se inserta el documento)</w:t>
      </w:r>
    </w:p>
    <w:p w:rsidR="00AB3800" w:rsidRPr="00E02D26" w:rsidRDefault="00AB3800" w:rsidP="00AB3800">
      <w:pPr>
        <w:pStyle w:val="Sinespaciado"/>
        <w:jc w:val="both"/>
        <w:rPr>
          <w:rFonts w:ascii="Times New Roman" w:hAnsi="Times New Roman" w:cs="Times New Roman"/>
          <w:sz w:val="24"/>
          <w:szCs w:val="24"/>
        </w:rPr>
      </w:pPr>
    </w:p>
    <w:p w:rsidR="00AB3800" w:rsidRPr="00E02D26" w:rsidRDefault="00AB3800" w:rsidP="00AB3800">
      <w:pPr>
        <w:spacing w:after="0" w:line="240" w:lineRule="auto"/>
        <w:jc w:val="right"/>
        <w:rPr>
          <w:rFonts w:ascii="Times New Roman" w:eastAsia="Times New Roman" w:hAnsi="Times New Roman" w:cs="Times New Roman"/>
          <w:sz w:val="24"/>
          <w:szCs w:val="24"/>
          <w:lang w:eastAsia="es-MX"/>
        </w:rPr>
      </w:pPr>
    </w:p>
    <w:p w:rsidR="00AB3800" w:rsidRPr="00E02D26" w:rsidRDefault="00AB3800" w:rsidP="00AB3800">
      <w:pPr>
        <w:spacing w:after="0" w:line="240" w:lineRule="auto"/>
        <w:jc w:val="right"/>
        <w:rPr>
          <w:rFonts w:ascii="Times New Roman" w:eastAsia="Calibri" w:hAnsi="Times New Roman" w:cs="Times New Roman"/>
          <w:b/>
          <w:sz w:val="24"/>
          <w:szCs w:val="24"/>
          <w:lang w:eastAsia="es-MX"/>
        </w:rPr>
      </w:pPr>
      <w:r w:rsidRPr="00E02D26">
        <w:rPr>
          <w:rFonts w:ascii="Times New Roman" w:eastAsia="Calibri" w:hAnsi="Times New Roman" w:cs="Times New Roman"/>
          <w:b/>
          <w:sz w:val="24"/>
          <w:szCs w:val="24"/>
          <w:lang w:eastAsia="es-MX"/>
        </w:rPr>
        <w:t xml:space="preserve">Toluca de Lerdo, </w:t>
      </w:r>
      <w:proofErr w:type="spellStart"/>
      <w:r w:rsidRPr="00E02D26">
        <w:rPr>
          <w:rFonts w:ascii="Times New Roman" w:eastAsia="Calibri" w:hAnsi="Times New Roman" w:cs="Times New Roman"/>
          <w:b/>
          <w:sz w:val="24"/>
          <w:szCs w:val="24"/>
          <w:lang w:eastAsia="es-MX"/>
        </w:rPr>
        <w:t>Méx</w:t>
      </w:r>
      <w:proofErr w:type="spellEnd"/>
      <w:r w:rsidRPr="00E02D26">
        <w:rPr>
          <w:rFonts w:ascii="Times New Roman" w:eastAsia="Calibri" w:hAnsi="Times New Roman" w:cs="Times New Roman"/>
          <w:b/>
          <w:sz w:val="24"/>
          <w:szCs w:val="24"/>
          <w:lang w:eastAsia="es-MX"/>
        </w:rPr>
        <w:t xml:space="preserve">., a ___marzo de 2022. </w:t>
      </w:r>
    </w:p>
    <w:p w:rsidR="00AB3800" w:rsidRPr="00E02D26" w:rsidRDefault="00AB3800" w:rsidP="00AB3800">
      <w:pPr>
        <w:spacing w:after="0" w:line="240" w:lineRule="auto"/>
        <w:jc w:val="right"/>
        <w:rPr>
          <w:rFonts w:ascii="Times New Roman" w:eastAsia="Calibri" w:hAnsi="Times New Roman" w:cs="Times New Roman"/>
          <w:b/>
          <w:sz w:val="24"/>
          <w:szCs w:val="24"/>
          <w:lang w:eastAsia="es-MX"/>
        </w:rPr>
      </w:pPr>
    </w:p>
    <w:p w:rsidR="00AB3800" w:rsidRPr="00E02D26" w:rsidRDefault="00AB3800" w:rsidP="00AB3800">
      <w:pPr>
        <w:spacing w:after="0" w:line="240" w:lineRule="auto"/>
        <w:rPr>
          <w:rFonts w:ascii="Times New Roman" w:eastAsia="Calibri" w:hAnsi="Times New Roman" w:cs="Times New Roman"/>
          <w:b/>
          <w:sz w:val="24"/>
          <w:szCs w:val="24"/>
          <w:lang w:eastAsia="es-MX"/>
        </w:rPr>
      </w:pPr>
      <w:r w:rsidRPr="00E02D26">
        <w:rPr>
          <w:rFonts w:ascii="Times New Roman" w:eastAsia="Calibri" w:hAnsi="Times New Roman" w:cs="Times New Roman"/>
          <w:b/>
          <w:sz w:val="24"/>
          <w:szCs w:val="24"/>
          <w:lang w:eastAsia="es-MX"/>
        </w:rPr>
        <w:t xml:space="preserve">CC. DIPUTADOS INTEGRANTES DE LA MESA DIRECTIVA </w:t>
      </w:r>
    </w:p>
    <w:p w:rsidR="00AB3800" w:rsidRPr="00E02D26" w:rsidRDefault="00AB3800" w:rsidP="00AB3800">
      <w:pPr>
        <w:spacing w:after="0" w:line="240" w:lineRule="auto"/>
        <w:jc w:val="both"/>
        <w:rPr>
          <w:rFonts w:ascii="Times New Roman" w:eastAsia="Calibri" w:hAnsi="Times New Roman" w:cs="Times New Roman"/>
          <w:b/>
          <w:sz w:val="24"/>
          <w:szCs w:val="24"/>
          <w:lang w:eastAsia="es-MX"/>
        </w:rPr>
      </w:pPr>
      <w:r w:rsidRPr="00E02D26">
        <w:rPr>
          <w:rFonts w:ascii="Times New Roman" w:eastAsia="Calibri" w:hAnsi="Times New Roman" w:cs="Times New Roman"/>
          <w:b/>
          <w:sz w:val="24"/>
          <w:szCs w:val="24"/>
          <w:lang w:eastAsia="es-MX"/>
        </w:rPr>
        <w:t xml:space="preserve">DE LA H. LXI LEGISLATURA DEL ESTADO LIBRE </w:t>
      </w:r>
    </w:p>
    <w:p w:rsidR="00AB3800" w:rsidRPr="00E02D26" w:rsidRDefault="00AB3800" w:rsidP="00AB3800">
      <w:pPr>
        <w:spacing w:after="0" w:line="240" w:lineRule="auto"/>
        <w:jc w:val="both"/>
        <w:rPr>
          <w:rFonts w:ascii="Times New Roman" w:eastAsia="Calibri" w:hAnsi="Times New Roman" w:cs="Times New Roman"/>
          <w:b/>
          <w:sz w:val="24"/>
          <w:szCs w:val="24"/>
          <w:lang w:eastAsia="es-MX"/>
        </w:rPr>
      </w:pPr>
      <w:r w:rsidRPr="00E02D26">
        <w:rPr>
          <w:rFonts w:ascii="Times New Roman" w:eastAsia="Calibri" w:hAnsi="Times New Roman" w:cs="Times New Roman"/>
          <w:b/>
          <w:sz w:val="24"/>
          <w:szCs w:val="24"/>
          <w:lang w:eastAsia="es-MX"/>
        </w:rPr>
        <w:t>Y SOBERANO DE MÉXICO.</w:t>
      </w:r>
    </w:p>
    <w:p w:rsidR="00AB3800" w:rsidRPr="00E02D26" w:rsidRDefault="00AB3800" w:rsidP="00AB3800">
      <w:pPr>
        <w:spacing w:after="0" w:line="240" w:lineRule="auto"/>
        <w:jc w:val="both"/>
        <w:rPr>
          <w:rFonts w:ascii="Times New Roman" w:eastAsia="Calibri" w:hAnsi="Times New Roman" w:cs="Times New Roman"/>
          <w:b/>
          <w:sz w:val="24"/>
          <w:szCs w:val="24"/>
          <w:lang w:eastAsia="es-MX"/>
        </w:rPr>
      </w:pPr>
      <w:r w:rsidRPr="00E02D26">
        <w:rPr>
          <w:rFonts w:ascii="Times New Roman" w:eastAsia="Calibri" w:hAnsi="Times New Roman" w:cs="Times New Roman"/>
          <w:b/>
          <w:sz w:val="24"/>
          <w:szCs w:val="24"/>
          <w:lang w:eastAsia="es-MX"/>
        </w:rPr>
        <w:t>P R E S E N T E S</w:t>
      </w:r>
    </w:p>
    <w:p w:rsidR="00AB3800" w:rsidRPr="00E02D26" w:rsidRDefault="00AB3800" w:rsidP="00AB3800">
      <w:pPr>
        <w:spacing w:after="0" w:line="240" w:lineRule="auto"/>
        <w:jc w:val="both"/>
        <w:rPr>
          <w:rFonts w:ascii="Times New Roman" w:eastAsia="Calibri" w:hAnsi="Times New Roman" w:cs="Times New Roman"/>
          <w:b/>
          <w:sz w:val="24"/>
          <w:szCs w:val="24"/>
          <w:lang w:eastAsia="es-MX"/>
        </w:rPr>
      </w:pPr>
    </w:p>
    <w:p w:rsidR="00AB3800" w:rsidRPr="00E02D26" w:rsidRDefault="00AB3800" w:rsidP="00AB3800">
      <w:pPr>
        <w:spacing w:after="0" w:line="240" w:lineRule="auto"/>
        <w:jc w:val="both"/>
        <w:rPr>
          <w:rFonts w:ascii="Times New Roman" w:eastAsia="Times New Roman" w:hAnsi="Times New Roman" w:cs="Times New Roman"/>
          <w:sz w:val="24"/>
          <w:szCs w:val="24"/>
          <w:lang w:eastAsia="es-MX"/>
        </w:rPr>
      </w:pPr>
      <w:r w:rsidRPr="00E02D26">
        <w:rPr>
          <w:rFonts w:ascii="Times New Roman" w:eastAsia="Calibri" w:hAnsi="Times New Roman" w:cs="Times New Roman"/>
          <w:sz w:val="24"/>
          <w:szCs w:val="24"/>
          <w:lang w:eastAsia="es-MX"/>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E02D26">
        <w:rPr>
          <w:rFonts w:ascii="Times New Roman" w:eastAsia="Calibri" w:hAnsi="Times New Roman" w:cs="Times New Roman"/>
          <w:b/>
          <w:sz w:val="24"/>
          <w:szCs w:val="24"/>
          <w:lang w:eastAsia="es-MX"/>
        </w:rPr>
        <w:t>Diputado Omar Ortega Álvarez, Diputada María Elida Castelán Mondragón y Diputada Viridiana Fuentes Cruz</w:t>
      </w:r>
      <w:r w:rsidRPr="00E02D26">
        <w:rPr>
          <w:rFonts w:ascii="Times New Roman" w:eastAsia="Calibri" w:hAnsi="Times New Roman" w:cs="Times New Roman"/>
          <w:sz w:val="24"/>
          <w:szCs w:val="24"/>
          <w:lang w:eastAsia="es-MX"/>
        </w:rPr>
        <w:t>, en representación del Grupo Parlamentario del Partido de la Revolución Democrática, sometemos a consideración de esta Honorable Asamblea, la presente</w:t>
      </w:r>
      <w:r w:rsidRPr="00E02D26">
        <w:rPr>
          <w:rFonts w:ascii="Times New Roman" w:eastAsia="Calibri" w:hAnsi="Times New Roman" w:cs="Times New Roman"/>
          <w:b/>
          <w:sz w:val="24"/>
          <w:szCs w:val="24"/>
          <w:lang w:eastAsia="es-MX"/>
        </w:rPr>
        <w:t xml:space="preserve"> Iniciativa con Proyecto de Decreto por el que se agrega la fracción XXII del artículo de 10; y se reforma la fracción XVII del artículo 31 Ley de Niñas Niños y Adolescentes del Estado de México, </w:t>
      </w:r>
      <w:r w:rsidRPr="00E02D26">
        <w:rPr>
          <w:rFonts w:ascii="Times New Roman" w:eastAsia="Calibri" w:hAnsi="Times New Roman" w:cs="Times New Roman"/>
          <w:sz w:val="24"/>
          <w:szCs w:val="24"/>
          <w:lang w:eastAsia="es-MX"/>
        </w:rPr>
        <w:t xml:space="preserve">con sustento en la siguiente: </w:t>
      </w:r>
    </w:p>
    <w:p w:rsidR="00AB3800" w:rsidRPr="00E02D26" w:rsidRDefault="00AB3800" w:rsidP="00AB3800">
      <w:pPr>
        <w:pBdr>
          <w:top w:val="nil"/>
          <w:left w:val="nil"/>
          <w:bottom w:val="nil"/>
          <w:right w:val="nil"/>
          <w:between w:val="nil"/>
        </w:pBdr>
        <w:spacing w:after="0" w:line="240" w:lineRule="auto"/>
        <w:jc w:val="center"/>
        <w:rPr>
          <w:rFonts w:ascii="Times New Roman" w:eastAsia="Calibri" w:hAnsi="Times New Roman" w:cs="Times New Roman"/>
          <w:b/>
          <w:bCs/>
          <w:sz w:val="24"/>
          <w:szCs w:val="24"/>
          <w:lang w:eastAsia="es-MX"/>
        </w:rPr>
      </w:pPr>
    </w:p>
    <w:p w:rsidR="00AB3800" w:rsidRPr="00E02D26" w:rsidRDefault="00AB3800" w:rsidP="00AB3800">
      <w:pPr>
        <w:pBdr>
          <w:top w:val="nil"/>
          <w:left w:val="nil"/>
          <w:bottom w:val="nil"/>
          <w:right w:val="nil"/>
          <w:between w:val="nil"/>
        </w:pBdr>
        <w:spacing w:after="0" w:line="240" w:lineRule="auto"/>
        <w:jc w:val="center"/>
        <w:rPr>
          <w:rFonts w:ascii="Times New Roman" w:eastAsia="Calibri" w:hAnsi="Times New Roman" w:cs="Times New Roman"/>
          <w:b/>
          <w:bCs/>
          <w:sz w:val="24"/>
          <w:szCs w:val="24"/>
          <w:lang w:eastAsia="es-MX"/>
        </w:rPr>
      </w:pPr>
      <w:r w:rsidRPr="00E02D26">
        <w:rPr>
          <w:rFonts w:ascii="Times New Roman" w:eastAsia="Calibri" w:hAnsi="Times New Roman" w:cs="Times New Roman"/>
          <w:b/>
          <w:bCs/>
          <w:sz w:val="24"/>
          <w:szCs w:val="24"/>
          <w:lang w:eastAsia="es-MX"/>
        </w:rPr>
        <w:t>EXPOSICIÓN DE MOTIVOS</w:t>
      </w:r>
    </w:p>
    <w:p w:rsidR="00AB3800" w:rsidRPr="00E02D26" w:rsidRDefault="00AB3800" w:rsidP="00AB3800">
      <w:pPr>
        <w:pBdr>
          <w:top w:val="nil"/>
          <w:left w:val="nil"/>
          <w:bottom w:val="nil"/>
          <w:right w:val="nil"/>
          <w:between w:val="nil"/>
        </w:pBdr>
        <w:spacing w:after="0" w:line="240" w:lineRule="auto"/>
        <w:jc w:val="both"/>
        <w:rPr>
          <w:rFonts w:ascii="Times New Roman" w:eastAsia="Calibri" w:hAnsi="Times New Roman" w:cs="Times New Roman"/>
          <w:b/>
          <w:bCs/>
          <w:sz w:val="24"/>
          <w:szCs w:val="24"/>
          <w:lang w:eastAsia="es-MX"/>
        </w:rPr>
      </w:pPr>
    </w:p>
    <w:p w:rsidR="00AB3800" w:rsidRPr="00E02D26" w:rsidRDefault="00AB3800" w:rsidP="00AB3800">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E02D26">
        <w:rPr>
          <w:rFonts w:ascii="Times New Roman" w:eastAsia="Calibri" w:hAnsi="Times New Roman" w:cs="Times New Roman"/>
          <w:b/>
          <w:bCs/>
          <w:sz w:val="24"/>
          <w:szCs w:val="24"/>
          <w:lang w:eastAsia="es-MX"/>
        </w:rPr>
        <w:t xml:space="preserve"> </w:t>
      </w:r>
      <w:r w:rsidRPr="00E02D26">
        <w:rPr>
          <w:rFonts w:ascii="Times New Roman" w:eastAsia="Calibri" w:hAnsi="Times New Roman" w:cs="Times New Roman"/>
          <w:sz w:val="24"/>
          <w:szCs w:val="24"/>
          <w:lang w:eastAsia="es-MX"/>
        </w:rPr>
        <w:t xml:space="preserve">En nuestro país, el consumo de drogas constituye uno de los principales problemas de salud pública. Los estudios recientes refieren tendencias que apuntan hacia dos vertientes: por un lado, se observa que la edad de inicio en el consumo es cada vez menor; por otro, se registra un aumento en la disponibilidad de drogas lícitas como la venta de cigarrillos por pieza y la obtención de bebidas alcohólicas, incluso adulteradas; así como en la facilidad de conseguir </w:t>
      </w:r>
      <w:r w:rsidRPr="00E02D26">
        <w:rPr>
          <w:rFonts w:ascii="Times New Roman" w:eastAsia="Calibri" w:hAnsi="Times New Roman" w:cs="Times New Roman"/>
          <w:sz w:val="24"/>
          <w:szCs w:val="24"/>
          <w:lang w:eastAsia="es-MX"/>
        </w:rPr>
        <w:lastRenderedPageBreak/>
        <w:t xml:space="preserve">drogas ilícitas entre la población estudiantil, derivado de las nuevas estrategias de comercialización de la delincuencia organizada, conocidas como “narcomenudeo”. </w:t>
      </w:r>
    </w:p>
    <w:p w:rsidR="00AB3800" w:rsidRPr="00E02D26" w:rsidRDefault="00AB3800" w:rsidP="00AB3800">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AB3800" w:rsidRPr="00E02D26" w:rsidRDefault="00AB3800" w:rsidP="00AB3800">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E02D26">
        <w:rPr>
          <w:rFonts w:ascii="Times New Roman" w:eastAsia="Calibri" w:hAnsi="Times New Roman" w:cs="Times New Roman"/>
          <w:sz w:val="24"/>
          <w:szCs w:val="24"/>
          <w:lang w:eastAsia="es-MX"/>
        </w:rPr>
        <w:t xml:space="preserve">El uso, abuso y dependencia de sustancias psicoactivas, así como sus consecuencias, son fenómenos crecientes en el mundo debido a que tanto los países productores de drogas como los de tránsito se convierten en consumidores, lo que genera mayores problemas de salud, de gobernabilidad, de cumplimiento de las leyes, de convivencia y de paz social. Desgraciadamente, México no ha estado exento de estos fenómenos. </w:t>
      </w:r>
    </w:p>
    <w:p w:rsidR="00AB3800" w:rsidRPr="00E02D26" w:rsidRDefault="00AB3800" w:rsidP="00AB3800">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AB3800" w:rsidRPr="00E02D26" w:rsidRDefault="00AB3800" w:rsidP="00AB3800">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E02D26">
        <w:rPr>
          <w:rFonts w:ascii="Times New Roman" w:eastAsia="Calibri" w:hAnsi="Times New Roman" w:cs="Times New Roman"/>
          <w:sz w:val="24"/>
          <w:szCs w:val="24"/>
          <w:lang w:eastAsia="es-MX"/>
        </w:rPr>
        <w:t>Tradicionalmente, nuestro país centraba su lucha contra quienes traficaban, es decir, se enfocaba a combatir a los que ofrecían cualquier tipo de droga. Hoy es primordial emprender, además, una lucha integral, permanente, amplia e intensiva dirigida a reducir la demanda de drogas y disminuir sus efectos en la población.</w:t>
      </w:r>
      <w:r w:rsidRPr="00E02D26">
        <w:rPr>
          <w:rFonts w:ascii="Times New Roman" w:eastAsia="Calibri" w:hAnsi="Times New Roman" w:cs="Times New Roman"/>
          <w:sz w:val="24"/>
          <w:szCs w:val="24"/>
          <w:vertAlign w:val="superscript"/>
          <w:lang w:eastAsia="es-MX"/>
        </w:rPr>
        <w:footnoteReference w:id="3"/>
      </w:r>
    </w:p>
    <w:p w:rsidR="00AB3800" w:rsidRPr="00E02D26" w:rsidRDefault="00AB3800" w:rsidP="00AB3800">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AB3800" w:rsidRPr="00E02D26" w:rsidRDefault="00AB3800" w:rsidP="00AB3800">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E02D26">
        <w:rPr>
          <w:rFonts w:ascii="Times New Roman" w:eastAsia="Calibri" w:hAnsi="Times New Roman" w:cs="Times New Roman"/>
          <w:sz w:val="24"/>
          <w:szCs w:val="24"/>
          <w:lang w:eastAsia="es-MX"/>
        </w:rPr>
        <w:t>De acuerdo con la encuesta Nacional de consumo de drogas, alcohol y tabaco 2016-2017 arrojó la siguiente información respecto a la población de 12 a 17: 6.4% ha consumido cualquier droga alguna vez; 6.2% ha consumido drogas ilegales alguna vez (6.6% hombres y 5.8% mujeres; 5.3% ha consumido mariguana, 1.1% cocaína y 1.3% inhalables alguna vez; y el 1.1% ha consumido mariguana y 0.2% cocaína.</w:t>
      </w:r>
    </w:p>
    <w:p w:rsidR="00AB3800" w:rsidRPr="00E02D26" w:rsidRDefault="00AB3800" w:rsidP="00AB3800">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AB3800" w:rsidRPr="00E02D26" w:rsidRDefault="00AB3800" w:rsidP="00AB3800">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E02D26">
        <w:rPr>
          <w:rFonts w:ascii="Times New Roman" w:eastAsia="Calibri" w:hAnsi="Times New Roman" w:cs="Times New Roman"/>
          <w:sz w:val="24"/>
          <w:szCs w:val="24"/>
          <w:lang w:eastAsia="es-MX"/>
        </w:rPr>
        <w:t>En la población de 18 a 34 años: 15% ha consumido cualquier droga alguna vez en la vida (22.8% hombres, 7.6% mujeres). En este grupo se encuentra la mayor prevalencia global de consumo. 14.5% ha consumido drogas ilegales alguna vez (22.6% hombres y 7% mujeres); La mariguana y la cocaína son las drogas de mayor preferencia (12.8% y 5.2% respectivamente para alguna vez, 3.5% y 1.5% en el último año y 2% y 0.8% respectivamente para último mes). Las demás drogas tienen prevalencias debajo del 1.6% para el consumo alguna vez.</w:t>
      </w:r>
    </w:p>
    <w:p w:rsidR="00AB3800" w:rsidRPr="00E02D26" w:rsidRDefault="00AB3800" w:rsidP="00AB3800">
      <w:pPr>
        <w:pBdr>
          <w:top w:val="nil"/>
          <w:left w:val="nil"/>
          <w:bottom w:val="nil"/>
          <w:right w:val="nil"/>
          <w:between w:val="nil"/>
        </w:pBdr>
        <w:spacing w:after="0" w:line="240" w:lineRule="auto"/>
        <w:jc w:val="both"/>
        <w:rPr>
          <w:rFonts w:ascii="Times New Roman" w:eastAsia="Calibri" w:hAnsi="Times New Roman" w:cs="Times New Roman"/>
          <w:b/>
          <w:bCs/>
          <w:sz w:val="24"/>
          <w:szCs w:val="24"/>
          <w:lang w:eastAsia="es-MX"/>
        </w:rPr>
      </w:pPr>
    </w:p>
    <w:p w:rsidR="00AB3800" w:rsidRPr="00E02D26" w:rsidRDefault="00AB3800" w:rsidP="00AB3800">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E02D26">
        <w:rPr>
          <w:rFonts w:ascii="Times New Roman" w:eastAsia="Calibri" w:hAnsi="Times New Roman" w:cs="Times New Roman"/>
          <w:sz w:val="24"/>
          <w:szCs w:val="24"/>
          <w:lang w:eastAsia="es-MX"/>
        </w:rPr>
        <w:t xml:space="preserve">Es importante señalar el </w:t>
      </w:r>
      <w:r w:rsidR="000C7CB4" w:rsidRPr="00E02D26">
        <w:rPr>
          <w:rFonts w:ascii="Times New Roman" w:eastAsia="Calibri" w:hAnsi="Times New Roman" w:cs="Times New Roman"/>
          <w:sz w:val="24"/>
          <w:szCs w:val="24"/>
          <w:lang w:eastAsia="es-MX"/>
        </w:rPr>
        <w:t>número</w:t>
      </w:r>
      <w:r w:rsidRPr="00E02D26">
        <w:rPr>
          <w:rFonts w:ascii="Times New Roman" w:eastAsia="Calibri" w:hAnsi="Times New Roman" w:cs="Times New Roman"/>
          <w:sz w:val="24"/>
          <w:szCs w:val="24"/>
          <w:lang w:eastAsia="es-MX"/>
        </w:rPr>
        <w:t xml:space="preserve"> de fallecimientos y consumo de sustancias que proporciona el Servicio Médico Forense (SEMEFO), a través del Sistema de Vigilancia Epidemiológica de las adicciones (SISVEA). Esta información es obtenida mediante un cuestionario que recaba datos sobre toda persona fallecida mayor de cinco años que es trasferida al SEMEFO. En 2020, 1,735 personas fallecieron teniendo como causa asociada el consumo se sustancias psicoactivas, siendo 1,565 hombres y 170 mujeres y acumulando el mayor número de casos entre las personas de 20 a 34 años.</w:t>
      </w:r>
    </w:p>
    <w:p w:rsidR="00AB3800" w:rsidRPr="00E02D26" w:rsidRDefault="00AB3800" w:rsidP="00AB3800">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AB3800" w:rsidRPr="00E02D26" w:rsidRDefault="00AB3800" w:rsidP="00AB3800">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E02D26">
        <w:rPr>
          <w:rFonts w:ascii="Times New Roman" w:eastAsia="Calibri" w:hAnsi="Times New Roman" w:cs="Times New Roman"/>
          <w:sz w:val="24"/>
          <w:szCs w:val="24"/>
          <w:lang w:eastAsia="es-MX"/>
        </w:rPr>
        <w:t xml:space="preserve">Los grupos de edad mayores de 5 años y hasta los 29 años, representa el 36.9% y el 35.3 de las muertes en hombres y mujeres respectivamente. </w:t>
      </w:r>
      <w:r w:rsidRPr="00E02D26">
        <w:rPr>
          <w:rFonts w:ascii="Times New Roman" w:eastAsia="Calibri" w:hAnsi="Times New Roman" w:cs="Times New Roman"/>
          <w:sz w:val="24"/>
          <w:szCs w:val="24"/>
          <w:vertAlign w:val="superscript"/>
          <w:lang w:eastAsia="es-MX"/>
        </w:rPr>
        <w:footnoteReference w:id="4"/>
      </w:r>
    </w:p>
    <w:p w:rsidR="00AB3800" w:rsidRPr="00E02D26" w:rsidRDefault="00AB3800" w:rsidP="00AB3800">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tbl>
      <w:tblPr>
        <w:tblStyle w:val="Tablaconcuadrcula3"/>
        <w:tblW w:w="0" w:type="auto"/>
        <w:jc w:val="center"/>
        <w:tblLook w:val="04A0" w:firstRow="1" w:lastRow="0" w:firstColumn="1" w:lastColumn="0" w:noHBand="0" w:noVBand="1"/>
      </w:tblPr>
      <w:tblGrid>
        <w:gridCol w:w="1108"/>
        <w:gridCol w:w="1108"/>
        <w:gridCol w:w="1110"/>
        <w:gridCol w:w="1109"/>
        <w:gridCol w:w="1109"/>
      </w:tblGrid>
      <w:tr w:rsidR="00AB3800" w:rsidRPr="00E02D26" w:rsidTr="00FD5C6F">
        <w:trPr>
          <w:trHeight w:val="696"/>
          <w:jc w:val="center"/>
        </w:trPr>
        <w:tc>
          <w:tcPr>
            <w:tcW w:w="1108" w:type="dxa"/>
            <w:vAlign w:val="center"/>
          </w:tcPr>
          <w:p w:rsidR="00AB3800" w:rsidRPr="00E02D26" w:rsidRDefault="00AB3800" w:rsidP="00AB3800">
            <w:pPr>
              <w:jc w:val="center"/>
              <w:rPr>
                <w:rFonts w:ascii="Times New Roman" w:hAnsi="Times New Roman" w:cs="Times New Roman"/>
                <w:noProof/>
                <w:sz w:val="24"/>
                <w:szCs w:val="24"/>
              </w:rPr>
            </w:pPr>
            <w:r w:rsidRPr="00E02D26">
              <w:rPr>
                <w:rFonts w:ascii="Times New Roman" w:hAnsi="Times New Roman" w:cs="Times New Roman"/>
                <w:noProof/>
                <w:sz w:val="24"/>
                <w:szCs w:val="24"/>
              </w:rPr>
              <w:t>Grupo de edad</w:t>
            </w:r>
          </w:p>
        </w:tc>
        <w:tc>
          <w:tcPr>
            <w:tcW w:w="2218" w:type="dxa"/>
            <w:gridSpan w:val="2"/>
            <w:vAlign w:val="center"/>
          </w:tcPr>
          <w:p w:rsidR="00AB3800" w:rsidRPr="00E02D26" w:rsidRDefault="00AB3800" w:rsidP="00AB3800">
            <w:pPr>
              <w:jc w:val="center"/>
              <w:rPr>
                <w:rFonts w:ascii="Times New Roman" w:hAnsi="Times New Roman" w:cs="Times New Roman"/>
                <w:noProof/>
                <w:sz w:val="24"/>
                <w:szCs w:val="24"/>
              </w:rPr>
            </w:pPr>
            <w:r w:rsidRPr="00E02D26">
              <w:rPr>
                <w:rFonts w:ascii="Times New Roman" w:hAnsi="Times New Roman" w:cs="Times New Roman"/>
                <w:noProof/>
                <w:sz w:val="24"/>
                <w:szCs w:val="24"/>
              </w:rPr>
              <w:t>Hombres</w:t>
            </w:r>
          </w:p>
        </w:tc>
        <w:tc>
          <w:tcPr>
            <w:tcW w:w="2218" w:type="dxa"/>
            <w:gridSpan w:val="2"/>
            <w:vAlign w:val="center"/>
          </w:tcPr>
          <w:p w:rsidR="00AB3800" w:rsidRPr="00E02D26" w:rsidRDefault="00AB3800" w:rsidP="00AB3800">
            <w:pPr>
              <w:jc w:val="center"/>
              <w:rPr>
                <w:rFonts w:ascii="Times New Roman" w:hAnsi="Times New Roman" w:cs="Times New Roman"/>
                <w:noProof/>
                <w:sz w:val="24"/>
                <w:szCs w:val="24"/>
              </w:rPr>
            </w:pPr>
            <w:r w:rsidRPr="00E02D26">
              <w:rPr>
                <w:rFonts w:ascii="Times New Roman" w:hAnsi="Times New Roman" w:cs="Times New Roman"/>
                <w:noProof/>
                <w:sz w:val="24"/>
                <w:szCs w:val="24"/>
              </w:rPr>
              <w:t>Mujeres</w:t>
            </w:r>
          </w:p>
        </w:tc>
      </w:tr>
      <w:tr w:rsidR="00AB3800" w:rsidRPr="00E02D26" w:rsidTr="00FD5C6F">
        <w:trPr>
          <w:trHeight w:val="342"/>
          <w:jc w:val="center"/>
        </w:trPr>
        <w:tc>
          <w:tcPr>
            <w:tcW w:w="1108" w:type="dxa"/>
            <w:vAlign w:val="center"/>
          </w:tcPr>
          <w:p w:rsidR="00AB3800" w:rsidRPr="00E02D26" w:rsidRDefault="00AB3800" w:rsidP="00AB3800">
            <w:pPr>
              <w:jc w:val="center"/>
              <w:rPr>
                <w:rFonts w:ascii="Times New Roman" w:hAnsi="Times New Roman" w:cs="Times New Roman"/>
                <w:noProof/>
                <w:sz w:val="24"/>
                <w:szCs w:val="24"/>
              </w:rPr>
            </w:pPr>
          </w:p>
        </w:tc>
        <w:tc>
          <w:tcPr>
            <w:tcW w:w="1108" w:type="dxa"/>
            <w:vAlign w:val="center"/>
          </w:tcPr>
          <w:p w:rsidR="00AB3800" w:rsidRPr="00E02D26" w:rsidRDefault="00AB3800" w:rsidP="00AB3800">
            <w:pPr>
              <w:jc w:val="center"/>
              <w:rPr>
                <w:rFonts w:ascii="Times New Roman" w:hAnsi="Times New Roman" w:cs="Times New Roman"/>
                <w:noProof/>
                <w:sz w:val="24"/>
                <w:szCs w:val="24"/>
              </w:rPr>
            </w:pPr>
            <w:r w:rsidRPr="00E02D26">
              <w:rPr>
                <w:rFonts w:ascii="Times New Roman" w:hAnsi="Times New Roman" w:cs="Times New Roman"/>
                <w:noProof/>
                <w:sz w:val="24"/>
                <w:szCs w:val="24"/>
              </w:rPr>
              <w:t>No.</w:t>
            </w:r>
          </w:p>
        </w:tc>
        <w:tc>
          <w:tcPr>
            <w:tcW w:w="1109" w:type="dxa"/>
            <w:vAlign w:val="center"/>
          </w:tcPr>
          <w:p w:rsidR="00AB3800" w:rsidRPr="00E02D26" w:rsidRDefault="00AB3800" w:rsidP="00AB3800">
            <w:pPr>
              <w:jc w:val="center"/>
              <w:rPr>
                <w:rFonts w:ascii="Times New Roman" w:hAnsi="Times New Roman" w:cs="Times New Roman"/>
                <w:noProof/>
                <w:sz w:val="24"/>
                <w:szCs w:val="24"/>
              </w:rPr>
            </w:pPr>
            <w:r w:rsidRPr="00E02D26">
              <w:rPr>
                <w:rFonts w:ascii="Times New Roman" w:hAnsi="Times New Roman" w:cs="Times New Roman"/>
                <w:noProof/>
                <w:sz w:val="24"/>
                <w:szCs w:val="24"/>
              </w:rPr>
              <w:t>&amp;</w:t>
            </w:r>
          </w:p>
        </w:tc>
        <w:tc>
          <w:tcPr>
            <w:tcW w:w="1109" w:type="dxa"/>
            <w:vAlign w:val="center"/>
          </w:tcPr>
          <w:p w:rsidR="00AB3800" w:rsidRPr="00E02D26" w:rsidRDefault="00AB3800" w:rsidP="00AB3800">
            <w:pPr>
              <w:jc w:val="center"/>
              <w:rPr>
                <w:rFonts w:ascii="Times New Roman" w:hAnsi="Times New Roman" w:cs="Times New Roman"/>
                <w:noProof/>
                <w:sz w:val="24"/>
                <w:szCs w:val="24"/>
              </w:rPr>
            </w:pPr>
            <w:r w:rsidRPr="00E02D26">
              <w:rPr>
                <w:rFonts w:ascii="Times New Roman" w:hAnsi="Times New Roman" w:cs="Times New Roman"/>
                <w:noProof/>
                <w:sz w:val="24"/>
                <w:szCs w:val="24"/>
              </w:rPr>
              <w:t>No.</w:t>
            </w:r>
          </w:p>
        </w:tc>
        <w:tc>
          <w:tcPr>
            <w:tcW w:w="1109" w:type="dxa"/>
            <w:vAlign w:val="center"/>
          </w:tcPr>
          <w:p w:rsidR="00AB3800" w:rsidRPr="00E02D26" w:rsidRDefault="00AB3800" w:rsidP="00AB3800">
            <w:pPr>
              <w:jc w:val="center"/>
              <w:rPr>
                <w:rFonts w:ascii="Times New Roman" w:hAnsi="Times New Roman" w:cs="Times New Roman"/>
                <w:noProof/>
                <w:sz w:val="24"/>
                <w:szCs w:val="24"/>
              </w:rPr>
            </w:pPr>
            <w:r w:rsidRPr="00E02D26">
              <w:rPr>
                <w:rFonts w:ascii="Times New Roman" w:hAnsi="Times New Roman" w:cs="Times New Roman"/>
                <w:noProof/>
                <w:sz w:val="24"/>
                <w:szCs w:val="24"/>
              </w:rPr>
              <w:t>&amp;</w:t>
            </w:r>
          </w:p>
        </w:tc>
      </w:tr>
      <w:tr w:rsidR="00AB3800" w:rsidRPr="00E02D26" w:rsidTr="00FD5C6F">
        <w:trPr>
          <w:trHeight w:val="342"/>
          <w:jc w:val="center"/>
        </w:trPr>
        <w:tc>
          <w:tcPr>
            <w:tcW w:w="1108" w:type="dxa"/>
            <w:vAlign w:val="center"/>
          </w:tcPr>
          <w:p w:rsidR="00AB3800" w:rsidRPr="00E02D26" w:rsidRDefault="00AB3800" w:rsidP="00AB3800">
            <w:pPr>
              <w:jc w:val="center"/>
              <w:rPr>
                <w:rFonts w:ascii="Times New Roman" w:hAnsi="Times New Roman" w:cs="Times New Roman"/>
                <w:noProof/>
                <w:sz w:val="24"/>
                <w:szCs w:val="24"/>
              </w:rPr>
            </w:pPr>
            <w:r w:rsidRPr="00E02D26">
              <w:rPr>
                <w:rFonts w:ascii="Times New Roman" w:hAnsi="Times New Roman" w:cs="Times New Roman"/>
                <w:noProof/>
                <w:sz w:val="24"/>
                <w:szCs w:val="24"/>
              </w:rPr>
              <w:t>&lt; a 14</w:t>
            </w:r>
          </w:p>
        </w:tc>
        <w:tc>
          <w:tcPr>
            <w:tcW w:w="1108" w:type="dxa"/>
            <w:vAlign w:val="center"/>
          </w:tcPr>
          <w:p w:rsidR="00AB3800" w:rsidRPr="00E02D26" w:rsidRDefault="00AB3800" w:rsidP="00AB3800">
            <w:pPr>
              <w:jc w:val="center"/>
              <w:rPr>
                <w:rFonts w:ascii="Times New Roman" w:hAnsi="Times New Roman" w:cs="Times New Roman"/>
                <w:noProof/>
                <w:sz w:val="24"/>
                <w:szCs w:val="24"/>
              </w:rPr>
            </w:pPr>
            <w:r w:rsidRPr="00E02D26">
              <w:rPr>
                <w:rFonts w:ascii="Times New Roman" w:hAnsi="Times New Roman" w:cs="Times New Roman"/>
                <w:noProof/>
                <w:sz w:val="24"/>
                <w:szCs w:val="24"/>
              </w:rPr>
              <w:t>7</w:t>
            </w:r>
          </w:p>
        </w:tc>
        <w:tc>
          <w:tcPr>
            <w:tcW w:w="1109" w:type="dxa"/>
            <w:vAlign w:val="center"/>
          </w:tcPr>
          <w:p w:rsidR="00AB3800" w:rsidRPr="00E02D26" w:rsidRDefault="00AB3800" w:rsidP="00AB3800">
            <w:pPr>
              <w:jc w:val="center"/>
              <w:rPr>
                <w:rFonts w:ascii="Times New Roman" w:hAnsi="Times New Roman" w:cs="Times New Roman"/>
                <w:noProof/>
                <w:sz w:val="24"/>
                <w:szCs w:val="24"/>
              </w:rPr>
            </w:pPr>
            <w:r w:rsidRPr="00E02D26">
              <w:rPr>
                <w:rFonts w:ascii="Times New Roman" w:hAnsi="Times New Roman" w:cs="Times New Roman"/>
                <w:noProof/>
                <w:sz w:val="24"/>
                <w:szCs w:val="24"/>
              </w:rPr>
              <w:t>0.4</w:t>
            </w:r>
          </w:p>
        </w:tc>
        <w:tc>
          <w:tcPr>
            <w:tcW w:w="1109" w:type="dxa"/>
            <w:vAlign w:val="center"/>
          </w:tcPr>
          <w:p w:rsidR="00AB3800" w:rsidRPr="00E02D26" w:rsidRDefault="00AB3800" w:rsidP="00AB3800">
            <w:pPr>
              <w:jc w:val="center"/>
              <w:rPr>
                <w:rFonts w:ascii="Times New Roman" w:hAnsi="Times New Roman" w:cs="Times New Roman"/>
                <w:noProof/>
                <w:sz w:val="24"/>
                <w:szCs w:val="24"/>
              </w:rPr>
            </w:pPr>
            <w:r w:rsidRPr="00E02D26">
              <w:rPr>
                <w:rFonts w:ascii="Times New Roman" w:hAnsi="Times New Roman" w:cs="Times New Roman"/>
                <w:noProof/>
                <w:sz w:val="24"/>
                <w:szCs w:val="24"/>
              </w:rPr>
              <w:t>2</w:t>
            </w:r>
          </w:p>
        </w:tc>
        <w:tc>
          <w:tcPr>
            <w:tcW w:w="1109" w:type="dxa"/>
            <w:vAlign w:val="center"/>
          </w:tcPr>
          <w:p w:rsidR="00AB3800" w:rsidRPr="00E02D26" w:rsidRDefault="00AB3800" w:rsidP="00AB3800">
            <w:pPr>
              <w:jc w:val="center"/>
              <w:rPr>
                <w:rFonts w:ascii="Times New Roman" w:hAnsi="Times New Roman" w:cs="Times New Roman"/>
                <w:noProof/>
                <w:sz w:val="24"/>
                <w:szCs w:val="24"/>
              </w:rPr>
            </w:pPr>
            <w:r w:rsidRPr="00E02D26">
              <w:rPr>
                <w:rFonts w:ascii="Times New Roman" w:hAnsi="Times New Roman" w:cs="Times New Roman"/>
                <w:noProof/>
                <w:sz w:val="24"/>
                <w:szCs w:val="24"/>
              </w:rPr>
              <w:t>1.2</w:t>
            </w:r>
          </w:p>
        </w:tc>
      </w:tr>
      <w:tr w:rsidR="00AB3800" w:rsidRPr="00E02D26" w:rsidTr="00FD5C6F">
        <w:trPr>
          <w:trHeight w:val="354"/>
          <w:jc w:val="center"/>
        </w:trPr>
        <w:tc>
          <w:tcPr>
            <w:tcW w:w="1108" w:type="dxa"/>
            <w:vAlign w:val="center"/>
          </w:tcPr>
          <w:p w:rsidR="00AB3800" w:rsidRPr="00E02D26" w:rsidRDefault="00AB3800" w:rsidP="00AB3800">
            <w:pPr>
              <w:jc w:val="center"/>
              <w:rPr>
                <w:rFonts w:ascii="Times New Roman" w:hAnsi="Times New Roman" w:cs="Times New Roman"/>
                <w:noProof/>
                <w:sz w:val="24"/>
                <w:szCs w:val="24"/>
              </w:rPr>
            </w:pPr>
            <w:r w:rsidRPr="00E02D26">
              <w:rPr>
                <w:rFonts w:ascii="Times New Roman" w:hAnsi="Times New Roman" w:cs="Times New Roman"/>
                <w:noProof/>
                <w:sz w:val="24"/>
                <w:szCs w:val="24"/>
              </w:rPr>
              <w:lastRenderedPageBreak/>
              <w:t>15-19</w:t>
            </w:r>
          </w:p>
        </w:tc>
        <w:tc>
          <w:tcPr>
            <w:tcW w:w="1108" w:type="dxa"/>
            <w:vAlign w:val="center"/>
          </w:tcPr>
          <w:p w:rsidR="00AB3800" w:rsidRPr="00E02D26" w:rsidRDefault="00AB3800" w:rsidP="00AB3800">
            <w:pPr>
              <w:jc w:val="center"/>
              <w:rPr>
                <w:rFonts w:ascii="Times New Roman" w:hAnsi="Times New Roman" w:cs="Times New Roman"/>
                <w:noProof/>
                <w:sz w:val="24"/>
                <w:szCs w:val="24"/>
              </w:rPr>
            </w:pPr>
            <w:r w:rsidRPr="00E02D26">
              <w:rPr>
                <w:rFonts w:ascii="Times New Roman" w:hAnsi="Times New Roman" w:cs="Times New Roman"/>
                <w:noProof/>
                <w:sz w:val="24"/>
                <w:szCs w:val="24"/>
              </w:rPr>
              <w:t>85</w:t>
            </w:r>
          </w:p>
        </w:tc>
        <w:tc>
          <w:tcPr>
            <w:tcW w:w="1109" w:type="dxa"/>
            <w:vAlign w:val="center"/>
          </w:tcPr>
          <w:p w:rsidR="00AB3800" w:rsidRPr="00E02D26" w:rsidRDefault="00AB3800" w:rsidP="00AB3800">
            <w:pPr>
              <w:jc w:val="center"/>
              <w:rPr>
                <w:rFonts w:ascii="Times New Roman" w:hAnsi="Times New Roman" w:cs="Times New Roman"/>
                <w:noProof/>
                <w:sz w:val="24"/>
                <w:szCs w:val="24"/>
              </w:rPr>
            </w:pPr>
            <w:r w:rsidRPr="00E02D26">
              <w:rPr>
                <w:rFonts w:ascii="Times New Roman" w:hAnsi="Times New Roman" w:cs="Times New Roman"/>
                <w:noProof/>
                <w:sz w:val="24"/>
                <w:szCs w:val="24"/>
              </w:rPr>
              <w:t>5.4</w:t>
            </w:r>
          </w:p>
        </w:tc>
        <w:tc>
          <w:tcPr>
            <w:tcW w:w="1109" w:type="dxa"/>
            <w:vAlign w:val="center"/>
          </w:tcPr>
          <w:p w:rsidR="00AB3800" w:rsidRPr="00E02D26" w:rsidRDefault="00AB3800" w:rsidP="00AB3800">
            <w:pPr>
              <w:jc w:val="center"/>
              <w:rPr>
                <w:rFonts w:ascii="Times New Roman" w:hAnsi="Times New Roman" w:cs="Times New Roman"/>
                <w:noProof/>
                <w:sz w:val="24"/>
                <w:szCs w:val="24"/>
              </w:rPr>
            </w:pPr>
            <w:r w:rsidRPr="00E02D26">
              <w:rPr>
                <w:rFonts w:ascii="Times New Roman" w:hAnsi="Times New Roman" w:cs="Times New Roman"/>
                <w:noProof/>
                <w:sz w:val="24"/>
                <w:szCs w:val="24"/>
              </w:rPr>
              <w:t>15</w:t>
            </w:r>
          </w:p>
        </w:tc>
        <w:tc>
          <w:tcPr>
            <w:tcW w:w="1109" w:type="dxa"/>
            <w:vAlign w:val="center"/>
          </w:tcPr>
          <w:p w:rsidR="00AB3800" w:rsidRPr="00E02D26" w:rsidRDefault="00AB3800" w:rsidP="00AB3800">
            <w:pPr>
              <w:jc w:val="center"/>
              <w:rPr>
                <w:rFonts w:ascii="Times New Roman" w:hAnsi="Times New Roman" w:cs="Times New Roman"/>
                <w:noProof/>
                <w:sz w:val="24"/>
                <w:szCs w:val="24"/>
              </w:rPr>
            </w:pPr>
            <w:r w:rsidRPr="00E02D26">
              <w:rPr>
                <w:rFonts w:ascii="Times New Roman" w:hAnsi="Times New Roman" w:cs="Times New Roman"/>
                <w:noProof/>
                <w:sz w:val="24"/>
                <w:szCs w:val="24"/>
              </w:rPr>
              <w:t>8.8</w:t>
            </w:r>
          </w:p>
        </w:tc>
      </w:tr>
      <w:tr w:rsidR="00AB3800" w:rsidRPr="00E02D26" w:rsidTr="00FD5C6F">
        <w:trPr>
          <w:trHeight w:val="342"/>
          <w:jc w:val="center"/>
        </w:trPr>
        <w:tc>
          <w:tcPr>
            <w:tcW w:w="1108" w:type="dxa"/>
            <w:vAlign w:val="center"/>
          </w:tcPr>
          <w:p w:rsidR="00AB3800" w:rsidRPr="00E02D26" w:rsidRDefault="00AB3800" w:rsidP="00AB3800">
            <w:pPr>
              <w:jc w:val="center"/>
              <w:rPr>
                <w:rFonts w:ascii="Times New Roman" w:hAnsi="Times New Roman" w:cs="Times New Roman"/>
                <w:noProof/>
                <w:sz w:val="24"/>
                <w:szCs w:val="24"/>
              </w:rPr>
            </w:pPr>
            <w:r w:rsidRPr="00E02D26">
              <w:rPr>
                <w:rFonts w:ascii="Times New Roman" w:hAnsi="Times New Roman" w:cs="Times New Roman"/>
                <w:noProof/>
                <w:sz w:val="24"/>
                <w:szCs w:val="24"/>
              </w:rPr>
              <w:t>20-24</w:t>
            </w:r>
          </w:p>
        </w:tc>
        <w:tc>
          <w:tcPr>
            <w:tcW w:w="1108" w:type="dxa"/>
            <w:vAlign w:val="center"/>
          </w:tcPr>
          <w:p w:rsidR="00AB3800" w:rsidRPr="00E02D26" w:rsidRDefault="00AB3800" w:rsidP="00AB3800">
            <w:pPr>
              <w:jc w:val="center"/>
              <w:rPr>
                <w:rFonts w:ascii="Times New Roman" w:hAnsi="Times New Roman" w:cs="Times New Roman"/>
                <w:noProof/>
                <w:sz w:val="24"/>
                <w:szCs w:val="24"/>
              </w:rPr>
            </w:pPr>
            <w:r w:rsidRPr="00E02D26">
              <w:rPr>
                <w:rFonts w:ascii="Times New Roman" w:hAnsi="Times New Roman" w:cs="Times New Roman"/>
                <w:noProof/>
                <w:sz w:val="24"/>
                <w:szCs w:val="24"/>
              </w:rPr>
              <w:t>220</w:t>
            </w:r>
          </w:p>
        </w:tc>
        <w:tc>
          <w:tcPr>
            <w:tcW w:w="1109" w:type="dxa"/>
            <w:vAlign w:val="center"/>
          </w:tcPr>
          <w:p w:rsidR="00AB3800" w:rsidRPr="00E02D26" w:rsidRDefault="00AB3800" w:rsidP="00AB3800">
            <w:pPr>
              <w:jc w:val="center"/>
              <w:rPr>
                <w:rFonts w:ascii="Times New Roman" w:hAnsi="Times New Roman" w:cs="Times New Roman"/>
                <w:noProof/>
                <w:sz w:val="24"/>
                <w:szCs w:val="24"/>
              </w:rPr>
            </w:pPr>
            <w:r w:rsidRPr="00E02D26">
              <w:rPr>
                <w:rFonts w:ascii="Times New Roman" w:hAnsi="Times New Roman" w:cs="Times New Roman"/>
                <w:noProof/>
                <w:sz w:val="24"/>
                <w:szCs w:val="24"/>
              </w:rPr>
              <w:t>14.1</w:t>
            </w:r>
          </w:p>
        </w:tc>
        <w:tc>
          <w:tcPr>
            <w:tcW w:w="1109" w:type="dxa"/>
            <w:vAlign w:val="center"/>
          </w:tcPr>
          <w:p w:rsidR="00AB3800" w:rsidRPr="00E02D26" w:rsidRDefault="00AB3800" w:rsidP="00AB3800">
            <w:pPr>
              <w:jc w:val="center"/>
              <w:rPr>
                <w:rFonts w:ascii="Times New Roman" w:hAnsi="Times New Roman" w:cs="Times New Roman"/>
                <w:noProof/>
                <w:sz w:val="24"/>
                <w:szCs w:val="24"/>
              </w:rPr>
            </w:pPr>
            <w:r w:rsidRPr="00E02D26">
              <w:rPr>
                <w:rFonts w:ascii="Times New Roman" w:hAnsi="Times New Roman" w:cs="Times New Roman"/>
                <w:noProof/>
                <w:sz w:val="24"/>
                <w:szCs w:val="24"/>
              </w:rPr>
              <w:t>21</w:t>
            </w:r>
          </w:p>
        </w:tc>
        <w:tc>
          <w:tcPr>
            <w:tcW w:w="1109" w:type="dxa"/>
            <w:vAlign w:val="center"/>
          </w:tcPr>
          <w:p w:rsidR="00AB3800" w:rsidRPr="00E02D26" w:rsidRDefault="00AB3800" w:rsidP="00AB3800">
            <w:pPr>
              <w:jc w:val="center"/>
              <w:rPr>
                <w:rFonts w:ascii="Times New Roman" w:hAnsi="Times New Roman" w:cs="Times New Roman"/>
                <w:noProof/>
                <w:sz w:val="24"/>
                <w:szCs w:val="24"/>
              </w:rPr>
            </w:pPr>
            <w:r w:rsidRPr="00E02D26">
              <w:rPr>
                <w:rFonts w:ascii="Times New Roman" w:hAnsi="Times New Roman" w:cs="Times New Roman"/>
                <w:noProof/>
                <w:sz w:val="24"/>
                <w:szCs w:val="24"/>
              </w:rPr>
              <w:t>12.4</w:t>
            </w:r>
          </w:p>
        </w:tc>
      </w:tr>
      <w:tr w:rsidR="00AB3800" w:rsidRPr="00E02D26" w:rsidTr="00FD5C6F">
        <w:trPr>
          <w:trHeight w:val="342"/>
          <w:jc w:val="center"/>
        </w:trPr>
        <w:tc>
          <w:tcPr>
            <w:tcW w:w="1108" w:type="dxa"/>
            <w:vAlign w:val="center"/>
          </w:tcPr>
          <w:p w:rsidR="00AB3800" w:rsidRPr="00E02D26" w:rsidRDefault="00AB3800" w:rsidP="00AB3800">
            <w:pPr>
              <w:jc w:val="center"/>
              <w:rPr>
                <w:rFonts w:ascii="Times New Roman" w:hAnsi="Times New Roman" w:cs="Times New Roman"/>
                <w:noProof/>
                <w:sz w:val="24"/>
                <w:szCs w:val="24"/>
              </w:rPr>
            </w:pPr>
            <w:r w:rsidRPr="00E02D26">
              <w:rPr>
                <w:rFonts w:ascii="Times New Roman" w:hAnsi="Times New Roman" w:cs="Times New Roman"/>
                <w:noProof/>
                <w:sz w:val="24"/>
                <w:szCs w:val="24"/>
              </w:rPr>
              <w:t>25-29</w:t>
            </w:r>
          </w:p>
        </w:tc>
        <w:tc>
          <w:tcPr>
            <w:tcW w:w="1108" w:type="dxa"/>
            <w:vAlign w:val="center"/>
          </w:tcPr>
          <w:p w:rsidR="00AB3800" w:rsidRPr="00E02D26" w:rsidRDefault="00AB3800" w:rsidP="00AB3800">
            <w:pPr>
              <w:jc w:val="center"/>
              <w:rPr>
                <w:rFonts w:ascii="Times New Roman" w:hAnsi="Times New Roman" w:cs="Times New Roman"/>
                <w:noProof/>
                <w:sz w:val="24"/>
                <w:szCs w:val="24"/>
              </w:rPr>
            </w:pPr>
            <w:r w:rsidRPr="00E02D26">
              <w:rPr>
                <w:rFonts w:ascii="Times New Roman" w:hAnsi="Times New Roman" w:cs="Times New Roman"/>
                <w:noProof/>
                <w:sz w:val="24"/>
                <w:szCs w:val="24"/>
              </w:rPr>
              <w:t>266</w:t>
            </w:r>
          </w:p>
        </w:tc>
        <w:tc>
          <w:tcPr>
            <w:tcW w:w="1109" w:type="dxa"/>
            <w:vAlign w:val="center"/>
          </w:tcPr>
          <w:p w:rsidR="00AB3800" w:rsidRPr="00E02D26" w:rsidRDefault="00AB3800" w:rsidP="00AB3800">
            <w:pPr>
              <w:jc w:val="center"/>
              <w:rPr>
                <w:rFonts w:ascii="Times New Roman" w:hAnsi="Times New Roman" w:cs="Times New Roman"/>
                <w:noProof/>
                <w:sz w:val="24"/>
                <w:szCs w:val="24"/>
              </w:rPr>
            </w:pPr>
            <w:r w:rsidRPr="00E02D26">
              <w:rPr>
                <w:rFonts w:ascii="Times New Roman" w:hAnsi="Times New Roman" w:cs="Times New Roman"/>
                <w:noProof/>
                <w:sz w:val="24"/>
                <w:szCs w:val="24"/>
              </w:rPr>
              <w:t>17.0</w:t>
            </w:r>
          </w:p>
        </w:tc>
        <w:tc>
          <w:tcPr>
            <w:tcW w:w="1109" w:type="dxa"/>
            <w:vAlign w:val="center"/>
          </w:tcPr>
          <w:p w:rsidR="00AB3800" w:rsidRPr="00E02D26" w:rsidRDefault="00AB3800" w:rsidP="00AB3800">
            <w:pPr>
              <w:jc w:val="center"/>
              <w:rPr>
                <w:rFonts w:ascii="Times New Roman" w:hAnsi="Times New Roman" w:cs="Times New Roman"/>
                <w:noProof/>
                <w:sz w:val="24"/>
                <w:szCs w:val="24"/>
              </w:rPr>
            </w:pPr>
            <w:r w:rsidRPr="00E02D26">
              <w:rPr>
                <w:rFonts w:ascii="Times New Roman" w:hAnsi="Times New Roman" w:cs="Times New Roman"/>
                <w:noProof/>
                <w:sz w:val="24"/>
                <w:szCs w:val="24"/>
              </w:rPr>
              <w:t>20</w:t>
            </w:r>
          </w:p>
        </w:tc>
        <w:tc>
          <w:tcPr>
            <w:tcW w:w="1109" w:type="dxa"/>
            <w:vAlign w:val="center"/>
          </w:tcPr>
          <w:p w:rsidR="00AB3800" w:rsidRPr="00E02D26" w:rsidRDefault="00AB3800" w:rsidP="00AB3800">
            <w:pPr>
              <w:jc w:val="center"/>
              <w:rPr>
                <w:rFonts w:ascii="Times New Roman" w:hAnsi="Times New Roman" w:cs="Times New Roman"/>
                <w:noProof/>
                <w:sz w:val="24"/>
                <w:szCs w:val="24"/>
              </w:rPr>
            </w:pPr>
            <w:r w:rsidRPr="00E02D26">
              <w:rPr>
                <w:rFonts w:ascii="Times New Roman" w:hAnsi="Times New Roman" w:cs="Times New Roman"/>
                <w:noProof/>
                <w:sz w:val="24"/>
                <w:szCs w:val="24"/>
              </w:rPr>
              <w:t>12.9</w:t>
            </w:r>
          </w:p>
        </w:tc>
      </w:tr>
      <w:tr w:rsidR="00AB3800" w:rsidRPr="00E02D26" w:rsidTr="00FD5C6F">
        <w:trPr>
          <w:trHeight w:val="70"/>
          <w:jc w:val="center"/>
        </w:trPr>
        <w:tc>
          <w:tcPr>
            <w:tcW w:w="1108" w:type="dxa"/>
            <w:vAlign w:val="center"/>
          </w:tcPr>
          <w:p w:rsidR="00AB3800" w:rsidRPr="00E02D26" w:rsidRDefault="00AB3800" w:rsidP="00AB3800">
            <w:pPr>
              <w:jc w:val="center"/>
              <w:rPr>
                <w:rFonts w:ascii="Times New Roman" w:hAnsi="Times New Roman" w:cs="Times New Roman"/>
                <w:noProof/>
                <w:sz w:val="24"/>
                <w:szCs w:val="24"/>
              </w:rPr>
            </w:pPr>
            <w:r w:rsidRPr="00E02D26">
              <w:rPr>
                <w:rFonts w:ascii="Times New Roman" w:hAnsi="Times New Roman" w:cs="Times New Roman"/>
                <w:noProof/>
                <w:sz w:val="24"/>
                <w:szCs w:val="24"/>
              </w:rPr>
              <w:t>Total</w:t>
            </w:r>
          </w:p>
        </w:tc>
        <w:tc>
          <w:tcPr>
            <w:tcW w:w="1108" w:type="dxa"/>
            <w:vAlign w:val="center"/>
          </w:tcPr>
          <w:p w:rsidR="00AB3800" w:rsidRPr="00E02D26" w:rsidRDefault="00AB3800" w:rsidP="00AB3800">
            <w:pPr>
              <w:jc w:val="center"/>
              <w:rPr>
                <w:rFonts w:ascii="Times New Roman" w:hAnsi="Times New Roman" w:cs="Times New Roman"/>
                <w:noProof/>
                <w:sz w:val="24"/>
                <w:szCs w:val="24"/>
              </w:rPr>
            </w:pPr>
            <w:r w:rsidRPr="00E02D26">
              <w:rPr>
                <w:rFonts w:ascii="Times New Roman" w:hAnsi="Times New Roman" w:cs="Times New Roman"/>
                <w:noProof/>
                <w:sz w:val="24"/>
                <w:szCs w:val="24"/>
              </w:rPr>
              <w:t>578</w:t>
            </w:r>
          </w:p>
        </w:tc>
        <w:tc>
          <w:tcPr>
            <w:tcW w:w="1109" w:type="dxa"/>
            <w:vAlign w:val="center"/>
          </w:tcPr>
          <w:p w:rsidR="00AB3800" w:rsidRPr="00E02D26" w:rsidRDefault="00AB3800" w:rsidP="00AB3800">
            <w:pPr>
              <w:jc w:val="center"/>
              <w:rPr>
                <w:rFonts w:ascii="Times New Roman" w:hAnsi="Times New Roman" w:cs="Times New Roman"/>
                <w:noProof/>
                <w:sz w:val="24"/>
                <w:szCs w:val="24"/>
              </w:rPr>
            </w:pPr>
            <w:r w:rsidRPr="00E02D26">
              <w:rPr>
                <w:rFonts w:ascii="Times New Roman" w:hAnsi="Times New Roman" w:cs="Times New Roman"/>
                <w:noProof/>
                <w:sz w:val="24"/>
                <w:szCs w:val="24"/>
              </w:rPr>
              <w:t>36.9</w:t>
            </w:r>
          </w:p>
        </w:tc>
        <w:tc>
          <w:tcPr>
            <w:tcW w:w="1109" w:type="dxa"/>
            <w:vAlign w:val="center"/>
          </w:tcPr>
          <w:p w:rsidR="00AB3800" w:rsidRPr="00E02D26" w:rsidRDefault="00AB3800" w:rsidP="00AB3800">
            <w:pPr>
              <w:jc w:val="center"/>
              <w:rPr>
                <w:rFonts w:ascii="Times New Roman" w:hAnsi="Times New Roman" w:cs="Times New Roman"/>
                <w:noProof/>
                <w:sz w:val="24"/>
                <w:szCs w:val="24"/>
              </w:rPr>
            </w:pPr>
            <w:r w:rsidRPr="00E02D26">
              <w:rPr>
                <w:rFonts w:ascii="Times New Roman" w:hAnsi="Times New Roman" w:cs="Times New Roman"/>
                <w:noProof/>
                <w:sz w:val="24"/>
                <w:szCs w:val="24"/>
              </w:rPr>
              <w:t>80</w:t>
            </w:r>
          </w:p>
        </w:tc>
        <w:tc>
          <w:tcPr>
            <w:tcW w:w="1109" w:type="dxa"/>
            <w:vAlign w:val="center"/>
          </w:tcPr>
          <w:p w:rsidR="00AB3800" w:rsidRPr="00E02D26" w:rsidRDefault="00AB3800" w:rsidP="00AB3800">
            <w:pPr>
              <w:jc w:val="center"/>
              <w:rPr>
                <w:rFonts w:ascii="Times New Roman" w:hAnsi="Times New Roman" w:cs="Times New Roman"/>
                <w:noProof/>
                <w:sz w:val="24"/>
                <w:szCs w:val="24"/>
              </w:rPr>
            </w:pPr>
            <w:r w:rsidRPr="00E02D26">
              <w:rPr>
                <w:rFonts w:ascii="Times New Roman" w:hAnsi="Times New Roman" w:cs="Times New Roman"/>
                <w:noProof/>
                <w:sz w:val="24"/>
                <w:szCs w:val="24"/>
              </w:rPr>
              <w:t>35.3</w:t>
            </w:r>
          </w:p>
        </w:tc>
      </w:tr>
    </w:tbl>
    <w:p w:rsidR="00AB3800" w:rsidRPr="00E02D26" w:rsidRDefault="00AB3800" w:rsidP="00AB3800">
      <w:pPr>
        <w:pBdr>
          <w:top w:val="nil"/>
          <w:left w:val="nil"/>
          <w:bottom w:val="nil"/>
          <w:right w:val="nil"/>
          <w:between w:val="nil"/>
        </w:pBdr>
        <w:spacing w:after="0" w:line="240" w:lineRule="auto"/>
        <w:jc w:val="center"/>
        <w:rPr>
          <w:rFonts w:ascii="Times New Roman" w:eastAsia="Calibri" w:hAnsi="Times New Roman" w:cs="Times New Roman"/>
          <w:b/>
          <w:bCs/>
          <w:sz w:val="24"/>
          <w:szCs w:val="24"/>
          <w:lang w:eastAsia="es-MX"/>
        </w:rPr>
      </w:pPr>
      <w:r w:rsidRPr="00E02D26">
        <w:rPr>
          <w:rFonts w:ascii="Times New Roman" w:eastAsia="Calibri" w:hAnsi="Times New Roman" w:cs="Times New Roman"/>
          <w:sz w:val="24"/>
          <w:szCs w:val="24"/>
          <w:lang w:eastAsia="es-MX"/>
        </w:rPr>
        <w:t>Fallecimientos relacionados con consumo de sustancias</w:t>
      </w:r>
    </w:p>
    <w:p w:rsidR="00AB3800" w:rsidRPr="00E02D26" w:rsidRDefault="00AB3800" w:rsidP="00AB3800">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AB3800" w:rsidRPr="00E02D26" w:rsidRDefault="00AB3800" w:rsidP="00AB3800">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E02D26">
        <w:rPr>
          <w:rFonts w:ascii="Times New Roman" w:eastAsia="Calibri" w:hAnsi="Times New Roman" w:cs="Times New Roman"/>
          <w:sz w:val="24"/>
          <w:szCs w:val="24"/>
          <w:lang w:eastAsia="es-MX"/>
        </w:rPr>
        <w:t xml:space="preserve">Por su dimensión global y sus graves efectos en el desarrollo de los países, el consumo de sustancias que causan adicción y sus consecuencias exigen de los gobiernos la aplicación de políticas públicas claras, consistentes y de largo plazo, que integren en una acción sinérgica todos los recursos disponibles de las instituciones y propicien una responsabilidad compartida, con la participación de los tres órdenes de gobierno, de la sociedad civil organizada y de las personas. </w:t>
      </w:r>
    </w:p>
    <w:p w:rsidR="00AB3800" w:rsidRPr="00E02D26" w:rsidRDefault="00AB3800" w:rsidP="00AB3800">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AB3800" w:rsidRPr="00E02D26" w:rsidRDefault="00AB3800" w:rsidP="00AB3800">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E02D26">
        <w:rPr>
          <w:rFonts w:ascii="Times New Roman" w:eastAsia="Calibri" w:hAnsi="Times New Roman" w:cs="Times New Roman"/>
          <w:sz w:val="24"/>
          <w:szCs w:val="24"/>
          <w:lang w:eastAsia="es-MX"/>
        </w:rPr>
        <w:t xml:space="preserve">Este fenómeno tan complejo es tema obligado de la agenda internacional y uno de los mayores retos de salud pública de nuestra generación, que altera y enrarece la coexistencia, la vida productiva y la paz social. Una visión amplia del problema de las drogas, parte del hecho de que el abuso de las bebidas alcohólicas y el uso del tabaco que han estado arraigados en hábitos y costumbres ancestrales de los grupos humanos. En el caso de las drogas ilegales, tanto los países productores como los de tránsito se han ido convirtiendo también en consumidores, produciendo un daño cada vez mayor tanto a la salud, como a la armonía social y a la gobernabilidad. </w:t>
      </w:r>
    </w:p>
    <w:p w:rsidR="00AB3800" w:rsidRPr="00E02D26" w:rsidRDefault="00AB3800" w:rsidP="00AB3800">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AB3800" w:rsidRPr="00E02D26" w:rsidRDefault="00AB3800" w:rsidP="00AB3800">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E02D26">
        <w:rPr>
          <w:rFonts w:ascii="Times New Roman" w:eastAsia="Calibri" w:hAnsi="Times New Roman" w:cs="Times New Roman"/>
          <w:sz w:val="24"/>
          <w:szCs w:val="24"/>
          <w:lang w:eastAsia="es-MX"/>
        </w:rPr>
        <w:t>Ante tal panorama, se precisa revertir las tendencias observadas, por ejemplo, el aumento en el consumo de metanfetaminas y en el número de experimentadores de drogas como la mariguana y la cocaína. Ahora sabemos, por los hallazgos que documentan expertos, responsables sociales y comunicadores, que las adicciones al tabaco, al alcohol y a otras drogas constituyen un problema global de salud pública que impide alcanzar niveles mínimos de desarrollo humano como individuos e integrantes de una familia, de una comunidad y de una nación.</w:t>
      </w:r>
    </w:p>
    <w:p w:rsidR="00AB3800" w:rsidRPr="00E02D26" w:rsidRDefault="00AB3800" w:rsidP="00AB3800">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AB3800" w:rsidRPr="00E02D26" w:rsidRDefault="00AB3800" w:rsidP="00AB3800">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E02D26">
        <w:rPr>
          <w:rFonts w:ascii="Times New Roman" w:eastAsia="Calibri" w:hAnsi="Times New Roman" w:cs="Times New Roman"/>
          <w:sz w:val="24"/>
          <w:szCs w:val="24"/>
          <w:lang w:eastAsia="es-MX"/>
        </w:rPr>
        <w:t xml:space="preserve">En el caso de niñas, niños y adolescentes, la concientización y prevención en materia de adicciones es una medida crucial para evitar que los niños y adolescentes consuman drogas a menor edad y a lo largo de su vida. Crear conciencia en niños y jóvenes reduce significativamente la posibilidad de consumo a lo largo de la vida, por lo que disminuyen los factores de riesgo. </w:t>
      </w:r>
    </w:p>
    <w:p w:rsidR="00AB3800" w:rsidRPr="00E02D26" w:rsidRDefault="00AB3800" w:rsidP="00AB3800">
      <w:pPr>
        <w:pBdr>
          <w:top w:val="nil"/>
          <w:left w:val="nil"/>
          <w:bottom w:val="nil"/>
          <w:right w:val="nil"/>
          <w:between w:val="nil"/>
        </w:pBdr>
        <w:spacing w:after="0" w:line="240" w:lineRule="auto"/>
        <w:jc w:val="both"/>
        <w:rPr>
          <w:rFonts w:ascii="Times New Roman" w:eastAsia="Calibri" w:hAnsi="Times New Roman" w:cs="Times New Roman"/>
          <w:b/>
          <w:bCs/>
          <w:sz w:val="24"/>
          <w:szCs w:val="24"/>
          <w:lang w:eastAsia="es-MX"/>
        </w:rPr>
      </w:pPr>
    </w:p>
    <w:p w:rsidR="00AB3800" w:rsidRPr="00E02D26" w:rsidRDefault="00AB3800" w:rsidP="00AB3800">
      <w:pPr>
        <w:spacing w:after="0" w:line="240" w:lineRule="auto"/>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sz w:val="24"/>
          <w:szCs w:val="24"/>
          <w:lang w:eastAsia="es-MX"/>
        </w:rPr>
        <w:t xml:space="preserve">Por lo anteriormente expuesto, solicito respetuosamente a esta asamblea considerar la presente: Iniciativa con Proyecto de Decreto por lo que se agrega la fracción XXII del artículo de 10; y se reforma la fracción XVII del artículo 31 Ley de Niñas Niños y Adolescentes del Estado de México, en beneficio de las infancias mexiquenses. </w:t>
      </w:r>
    </w:p>
    <w:p w:rsidR="00AB3800" w:rsidRPr="00E02D26" w:rsidRDefault="00AB3800" w:rsidP="00AB3800">
      <w:pPr>
        <w:spacing w:after="0" w:line="240" w:lineRule="auto"/>
        <w:jc w:val="both"/>
        <w:rPr>
          <w:rFonts w:ascii="Times New Roman" w:eastAsia="Times New Roman" w:hAnsi="Times New Roman" w:cs="Times New Roman"/>
          <w:sz w:val="24"/>
          <w:szCs w:val="24"/>
          <w:lang w:eastAsia="es-MX"/>
        </w:rPr>
      </w:pPr>
    </w:p>
    <w:p w:rsidR="00AB3800" w:rsidRPr="00E02D26" w:rsidRDefault="00AB3800" w:rsidP="00AB3800">
      <w:pPr>
        <w:spacing w:after="0" w:line="240" w:lineRule="auto"/>
        <w:jc w:val="center"/>
        <w:rPr>
          <w:rFonts w:ascii="Times New Roman" w:eastAsia="Calibri" w:hAnsi="Times New Roman" w:cs="Times New Roman"/>
          <w:b/>
          <w:sz w:val="24"/>
          <w:szCs w:val="24"/>
          <w:lang w:eastAsia="es-MX"/>
        </w:rPr>
      </w:pPr>
      <w:r w:rsidRPr="00E02D26">
        <w:rPr>
          <w:rFonts w:ascii="Times New Roman" w:eastAsia="Calibri" w:hAnsi="Times New Roman" w:cs="Times New Roman"/>
          <w:b/>
          <w:sz w:val="24"/>
          <w:szCs w:val="24"/>
          <w:lang w:eastAsia="es-MX"/>
        </w:rPr>
        <w:t>A T E N T A M E N T E</w:t>
      </w:r>
    </w:p>
    <w:p w:rsidR="00AB3800" w:rsidRPr="00E02D26" w:rsidRDefault="00AB3800" w:rsidP="00AB3800">
      <w:pPr>
        <w:spacing w:after="0" w:line="240" w:lineRule="auto"/>
        <w:jc w:val="center"/>
        <w:rPr>
          <w:rFonts w:ascii="Times New Roman" w:eastAsia="Calibri" w:hAnsi="Times New Roman" w:cs="Times New Roman"/>
          <w:b/>
          <w:sz w:val="24"/>
          <w:szCs w:val="24"/>
          <w:lang w:eastAsia="es-MX"/>
        </w:rPr>
      </w:pPr>
      <w:r w:rsidRPr="00E02D26">
        <w:rPr>
          <w:rFonts w:ascii="Times New Roman" w:eastAsia="Calibri" w:hAnsi="Times New Roman" w:cs="Times New Roman"/>
          <w:b/>
          <w:sz w:val="24"/>
          <w:szCs w:val="24"/>
          <w:lang w:eastAsia="es-MX"/>
        </w:rPr>
        <w:t>GRUPO PARLAMENTARIO DEL PARTIDO DE LA REVOLUCIÓN DEMOCRÁTICA</w:t>
      </w:r>
    </w:p>
    <w:p w:rsidR="00AB3800" w:rsidRPr="00E02D26" w:rsidRDefault="00AB3800" w:rsidP="00AB3800">
      <w:pPr>
        <w:spacing w:after="0" w:line="240" w:lineRule="auto"/>
        <w:jc w:val="center"/>
        <w:rPr>
          <w:rFonts w:ascii="Times New Roman" w:eastAsia="Calibri" w:hAnsi="Times New Roman" w:cs="Times New Roman"/>
          <w:b/>
          <w:sz w:val="24"/>
          <w:szCs w:val="24"/>
          <w:lang w:eastAsia="es-MX"/>
        </w:rPr>
      </w:pPr>
      <w:r w:rsidRPr="00E02D26">
        <w:rPr>
          <w:rFonts w:ascii="Times New Roman" w:eastAsia="Calibri" w:hAnsi="Times New Roman" w:cs="Times New Roman"/>
          <w:b/>
          <w:sz w:val="24"/>
          <w:szCs w:val="24"/>
          <w:lang w:eastAsia="es-MX"/>
        </w:rPr>
        <w:t>DIP. OMAR ORTEGA ÁLVAREZ.</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0C7CB4" w:rsidRPr="00E02D26" w:rsidTr="00D75DB9">
        <w:trPr>
          <w:jc w:val="center"/>
        </w:trPr>
        <w:tc>
          <w:tcPr>
            <w:tcW w:w="4772" w:type="dxa"/>
          </w:tcPr>
          <w:p w:rsidR="000C7CB4" w:rsidRPr="00E02D26" w:rsidRDefault="000C7CB4" w:rsidP="000C7CB4">
            <w:pPr>
              <w:jc w:val="center"/>
              <w:rPr>
                <w:rFonts w:ascii="Times New Roman" w:eastAsia="Calibri" w:hAnsi="Times New Roman" w:cs="Times New Roman"/>
                <w:b/>
                <w:sz w:val="24"/>
                <w:szCs w:val="24"/>
                <w:lang w:eastAsia="es-MX"/>
              </w:rPr>
            </w:pPr>
            <w:r w:rsidRPr="00E02D26">
              <w:rPr>
                <w:rFonts w:ascii="Times New Roman" w:eastAsia="Calibri" w:hAnsi="Times New Roman" w:cs="Times New Roman"/>
                <w:b/>
                <w:sz w:val="24"/>
                <w:szCs w:val="24"/>
                <w:lang w:eastAsia="es-MX"/>
              </w:rPr>
              <w:t>DIP. MARÍA ÉLIDA CASTELÁN MONDRAGÓN.</w:t>
            </w:r>
          </w:p>
        </w:tc>
        <w:tc>
          <w:tcPr>
            <w:tcW w:w="4773" w:type="dxa"/>
          </w:tcPr>
          <w:p w:rsidR="00D75DB9" w:rsidRPr="00E02D26" w:rsidRDefault="00D75DB9" w:rsidP="00D75DB9">
            <w:pPr>
              <w:jc w:val="both"/>
              <w:rPr>
                <w:rFonts w:ascii="Times New Roman" w:eastAsia="Calibri" w:hAnsi="Times New Roman" w:cs="Times New Roman"/>
                <w:b/>
                <w:bCs/>
                <w:sz w:val="24"/>
                <w:szCs w:val="24"/>
                <w:lang w:eastAsia="es-MX"/>
              </w:rPr>
            </w:pPr>
            <w:r w:rsidRPr="00E02D26">
              <w:rPr>
                <w:rFonts w:ascii="Times New Roman" w:eastAsia="Calibri" w:hAnsi="Times New Roman" w:cs="Times New Roman"/>
                <w:b/>
                <w:bCs/>
                <w:sz w:val="24"/>
                <w:szCs w:val="24"/>
                <w:lang w:eastAsia="es-MX"/>
              </w:rPr>
              <w:t>DIP.VIRIDIANA FUENTES CRUZ.</w:t>
            </w:r>
          </w:p>
          <w:p w:rsidR="000C7CB4" w:rsidRPr="00E02D26" w:rsidRDefault="000C7CB4" w:rsidP="00AB3800">
            <w:pPr>
              <w:jc w:val="center"/>
              <w:rPr>
                <w:rFonts w:ascii="Times New Roman" w:eastAsia="Calibri" w:hAnsi="Times New Roman" w:cs="Times New Roman"/>
                <w:b/>
                <w:sz w:val="24"/>
                <w:szCs w:val="24"/>
                <w:lang w:eastAsia="es-MX"/>
              </w:rPr>
            </w:pPr>
          </w:p>
        </w:tc>
      </w:tr>
    </w:tbl>
    <w:p w:rsidR="00AB3800" w:rsidRPr="00E02D26" w:rsidRDefault="00AB3800" w:rsidP="00AB3800">
      <w:pPr>
        <w:spacing w:after="0" w:line="240" w:lineRule="auto"/>
        <w:jc w:val="both"/>
        <w:rPr>
          <w:rFonts w:ascii="Times New Roman" w:eastAsia="Times New Roman" w:hAnsi="Times New Roman" w:cs="Times New Roman"/>
          <w:sz w:val="24"/>
          <w:szCs w:val="24"/>
          <w:lang w:eastAsia="es-MX"/>
        </w:rPr>
      </w:pPr>
    </w:p>
    <w:p w:rsidR="00AB3800" w:rsidRPr="00E02D26" w:rsidRDefault="00AB3800" w:rsidP="00AB3800">
      <w:pPr>
        <w:spacing w:after="0" w:line="240" w:lineRule="auto"/>
        <w:jc w:val="both"/>
        <w:rPr>
          <w:rFonts w:ascii="Times New Roman" w:eastAsia="Times New Roman" w:hAnsi="Times New Roman" w:cs="Times New Roman"/>
          <w:sz w:val="24"/>
          <w:szCs w:val="24"/>
          <w:lang w:eastAsia="es-MX"/>
        </w:rPr>
      </w:pPr>
    </w:p>
    <w:p w:rsidR="00AB3800" w:rsidRPr="00E02D26" w:rsidRDefault="00AB3800" w:rsidP="00AB3800">
      <w:pPr>
        <w:spacing w:after="0" w:line="240" w:lineRule="auto"/>
        <w:rPr>
          <w:rFonts w:ascii="Times New Roman" w:eastAsia="Calibri" w:hAnsi="Times New Roman" w:cs="Times New Roman"/>
          <w:b/>
          <w:sz w:val="24"/>
          <w:szCs w:val="24"/>
          <w:lang w:eastAsia="es-MX"/>
        </w:rPr>
      </w:pPr>
      <w:r w:rsidRPr="00E02D26">
        <w:rPr>
          <w:rFonts w:ascii="Times New Roman" w:eastAsia="Calibri" w:hAnsi="Times New Roman" w:cs="Times New Roman"/>
          <w:b/>
          <w:sz w:val="24"/>
          <w:szCs w:val="24"/>
          <w:lang w:eastAsia="es-MX"/>
        </w:rPr>
        <w:t>DECRETO NÚMERO _______</w:t>
      </w:r>
    </w:p>
    <w:p w:rsidR="00AB3800" w:rsidRPr="00E02D26" w:rsidRDefault="00AB3800" w:rsidP="00AB3800">
      <w:pPr>
        <w:spacing w:after="0" w:line="240" w:lineRule="auto"/>
        <w:jc w:val="both"/>
        <w:rPr>
          <w:rFonts w:ascii="Times New Roman" w:eastAsia="Calibri" w:hAnsi="Times New Roman" w:cs="Times New Roman"/>
          <w:b/>
          <w:sz w:val="24"/>
          <w:szCs w:val="24"/>
          <w:lang w:eastAsia="es-MX"/>
        </w:rPr>
      </w:pPr>
      <w:r w:rsidRPr="00E02D26">
        <w:rPr>
          <w:rFonts w:ascii="Times New Roman" w:eastAsia="Calibri" w:hAnsi="Times New Roman" w:cs="Times New Roman"/>
          <w:b/>
          <w:sz w:val="24"/>
          <w:szCs w:val="24"/>
          <w:lang w:eastAsia="es-MX"/>
        </w:rPr>
        <w:t>LA H. “LXI” LEGISLATURA DEL ESTADO LIBRE Y SOBERANO DE MÉXICO</w:t>
      </w:r>
    </w:p>
    <w:p w:rsidR="00AB3800" w:rsidRPr="00E02D26" w:rsidRDefault="00AB3800" w:rsidP="00AB3800">
      <w:pPr>
        <w:spacing w:after="0" w:line="240" w:lineRule="auto"/>
        <w:jc w:val="both"/>
        <w:rPr>
          <w:rFonts w:ascii="Times New Roman" w:eastAsia="Calibri" w:hAnsi="Times New Roman" w:cs="Times New Roman"/>
          <w:b/>
          <w:sz w:val="24"/>
          <w:szCs w:val="24"/>
          <w:lang w:eastAsia="es-MX"/>
        </w:rPr>
      </w:pPr>
      <w:r w:rsidRPr="00E02D26">
        <w:rPr>
          <w:rFonts w:ascii="Times New Roman" w:eastAsia="Calibri" w:hAnsi="Times New Roman" w:cs="Times New Roman"/>
          <w:b/>
          <w:sz w:val="24"/>
          <w:szCs w:val="24"/>
          <w:lang w:eastAsia="es-MX"/>
        </w:rPr>
        <w:t>DECRETA:</w:t>
      </w:r>
    </w:p>
    <w:p w:rsidR="00AB3800" w:rsidRPr="00E02D26" w:rsidRDefault="00AB3800" w:rsidP="00AB3800">
      <w:pPr>
        <w:spacing w:after="0" w:line="240" w:lineRule="auto"/>
        <w:jc w:val="both"/>
        <w:rPr>
          <w:rFonts w:ascii="Times New Roman" w:eastAsia="Times New Roman" w:hAnsi="Times New Roman" w:cs="Times New Roman"/>
          <w:sz w:val="24"/>
          <w:szCs w:val="24"/>
          <w:lang w:eastAsia="es-MX"/>
        </w:rPr>
      </w:pPr>
    </w:p>
    <w:p w:rsidR="00AB3800" w:rsidRPr="00E02D26" w:rsidRDefault="00AB3800" w:rsidP="00AB3800">
      <w:pPr>
        <w:spacing w:after="0" w:line="240" w:lineRule="auto"/>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b/>
          <w:bCs/>
          <w:sz w:val="24"/>
          <w:szCs w:val="24"/>
          <w:lang w:eastAsia="es-MX"/>
        </w:rPr>
        <w:t xml:space="preserve">ARTÍCULO ÚNICO. </w:t>
      </w:r>
      <w:r w:rsidRPr="00E02D26">
        <w:rPr>
          <w:rFonts w:ascii="Times New Roman" w:eastAsia="Times New Roman" w:hAnsi="Times New Roman" w:cs="Times New Roman"/>
          <w:sz w:val="24"/>
          <w:szCs w:val="24"/>
          <w:lang w:eastAsia="es-MX"/>
        </w:rPr>
        <w:t xml:space="preserve">Se reforma </w:t>
      </w:r>
      <w:proofErr w:type="spellStart"/>
      <w:r w:rsidRPr="00E02D26">
        <w:rPr>
          <w:rFonts w:ascii="Times New Roman" w:eastAsia="Times New Roman" w:hAnsi="Times New Roman" w:cs="Times New Roman"/>
          <w:sz w:val="24"/>
          <w:szCs w:val="24"/>
          <w:lang w:eastAsia="es-MX"/>
        </w:rPr>
        <w:t>el</w:t>
      </w:r>
      <w:proofErr w:type="spellEnd"/>
      <w:r w:rsidRPr="00E02D26">
        <w:rPr>
          <w:rFonts w:ascii="Times New Roman" w:eastAsia="Times New Roman" w:hAnsi="Times New Roman" w:cs="Times New Roman"/>
          <w:sz w:val="24"/>
          <w:szCs w:val="24"/>
          <w:lang w:eastAsia="es-MX"/>
        </w:rPr>
        <w:t xml:space="preserve"> se agrega la fracción XXII del artículo de 10; y se reforma la fracción XVII del artículo 31 Ley de Niñas Niños y Adolescentes del Estado de México, para quedar como sigue:</w:t>
      </w:r>
    </w:p>
    <w:p w:rsidR="00AB3800" w:rsidRPr="00E02D26" w:rsidRDefault="00AB3800" w:rsidP="00AB3800">
      <w:pPr>
        <w:spacing w:after="0" w:line="240" w:lineRule="auto"/>
        <w:jc w:val="both"/>
        <w:rPr>
          <w:rFonts w:ascii="Times New Roman" w:eastAsia="Times New Roman" w:hAnsi="Times New Roman" w:cs="Times New Roman"/>
          <w:sz w:val="24"/>
          <w:szCs w:val="24"/>
          <w:lang w:eastAsia="es-MX"/>
        </w:rPr>
      </w:pPr>
    </w:p>
    <w:p w:rsidR="00AB3800" w:rsidRPr="00E02D26" w:rsidRDefault="00AB3800" w:rsidP="00AB3800">
      <w:pPr>
        <w:spacing w:after="0" w:line="240" w:lineRule="auto"/>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sz w:val="24"/>
          <w:szCs w:val="24"/>
          <w:lang w:eastAsia="es-MX"/>
        </w:rPr>
        <w:t>Artículo 10. Para efectos de la presente Ley son derechos de niñas, niños y adolescentes, de manera enunciativa más no limitativa, los siguientes:</w:t>
      </w:r>
    </w:p>
    <w:p w:rsidR="00AB3800" w:rsidRPr="00E02D26" w:rsidRDefault="00AB3800" w:rsidP="00AB3800">
      <w:pPr>
        <w:spacing w:after="0" w:line="240" w:lineRule="auto"/>
        <w:jc w:val="both"/>
        <w:rPr>
          <w:rFonts w:ascii="Times New Roman" w:eastAsia="Times New Roman" w:hAnsi="Times New Roman" w:cs="Times New Roman"/>
          <w:sz w:val="24"/>
          <w:szCs w:val="24"/>
          <w:lang w:eastAsia="es-MX"/>
        </w:rPr>
      </w:pPr>
    </w:p>
    <w:p w:rsidR="00AB3800" w:rsidRPr="00E02D26" w:rsidRDefault="00AB3800" w:rsidP="00AB3800">
      <w:pPr>
        <w:spacing w:after="0" w:line="240" w:lineRule="auto"/>
        <w:jc w:val="both"/>
        <w:rPr>
          <w:rFonts w:ascii="Times New Roman" w:eastAsia="Times New Roman" w:hAnsi="Times New Roman" w:cs="Times New Roman"/>
          <w:b/>
          <w:sz w:val="24"/>
          <w:szCs w:val="24"/>
          <w:lang w:eastAsia="es-MX"/>
        </w:rPr>
      </w:pPr>
      <w:r w:rsidRPr="00E02D26">
        <w:rPr>
          <w:rFonts w:ascii="Times New Roman" w:eastAsia="Times New Roman" w:hAnsi="Times New Roman" w:cs="Times New Roman"/>
          <w:b/>
          <w:sz w:val="24"/>
          <w:szCs w:val="24"/>
          <w:lang w:eastAsia="es-MX"/>
        </w:rPr>
        <w:t>I a XX…</w:t>
      </w:r>
    </w:p>
    <w:p w:rsidR="00AB3800" w:rsidRPr="00E02D26" w:rsidRDefault="00AB3800" w:rsidP="00AB3800">
      <w:pPr>
        <w:spacing w:after="0" w:line="240" w:lineRule="auto"/>
        <w:jc w:val="both"/>
        <w:rPr>
          <w:rFonts w:ascii="Times New Roman" w:eastAsia="Times New Roman" w:hAnsi="Times New Roman" w:cs="Times New Roman"/>
          <w:b/>
          <w:sz w:val="24"/>
          <w:szCs w:val="24"/>
          <w:lang w:eastAsia="es-MX"/>
        </w:rPr>
      </w:pPr>
    </w:p>
    <w:p w:rsidR="00AB3800" w:rsidRPr="00E02D26" w:rsidRDefault="00AB3800" w:rsidP="00AB3800">
      <w:pPr>
        <w:spacing w:after="0" w:line="240" w:lineRule="auto"/>
        <w:jc w:val="both"/>
        <w:rPr>
          <w:rFonts w:ascii="Times New Roman" w:eastAsia="Times New Roman" w:hAnsi="Times New Roman" w:cs="Times New Roman"/>
          <w:b/>
          <w:sz w:val="24"/>
          <w:szCs w:val="24"/>
          <w:lang w:eastAsia="es-MX"/>
        </w:rPr>
      </w:pPr>
      <w:r w:rsidRPr="00E02D26">
        <w:rPr>
          <w:rFonts w:ascii="Times New Roman" w:eastAsia="Times New Roman" w:hAnsi="Times New Roman" w:cs="Times New Roman"/>
          <w:b/>
          <w:sz w:val="24"/>
          <w:szCs w:val="24"/>
          <w:lang w:eastAsia="es-MX"/>
        </w:rPr>
        <w:t xml:space="preserve">XXI. </w:t>
      </w:r>
      <w:r w:rsidRPr="00E02D26">
        <w:rPr>
          <w:rFonts w:ascii="Times New Roman" w:eastAsia="Calibri" w:hAnsi="Times New Roman" w:cs="Times New Roman"/>
          <w:b/>
          <w:sz w:val="24"/>
          <w:szCs w:val="24"/>
          <w:lang w:eastAsia="es-MX"/>
        </w:rPr>
        <w:t xml:space="preserve">Derecho a una vida libre de adicciones. </w:t>
      </w:r>
    </w:p>
    <w:p w:rsidR="00AB3800" w:rsidRPr="00E02D26" w:rsidRDefault="00AB3800" w:rsidP="00AB3800">
      <w:pPr>
        <w:spacing w:after="0" w:line="240" w:lineRule="auto"/>
        <w:jc w:val="both"/>
        <w:rPr>
          <w:rFonts w:ascii="Times New Roman" w:eastAsia="Times New Roman" w:hAnsi="Times New Roman" w:cs="Times New Roman"/>
          <w:sz w:val="24"/>
          <w:szCs w:val="24"/>
          <w:lang w:eastAsia="es-MX"/>
        </w:rPr>
      </w:pPr>
    </w:p>
    <w:p w:rsidR="00AB3800" w:rsidRPr="00E02D26" w:rsidRDefault="00AB3800" w:rsidP="00AB3800">
      <w:pPr>
        <w:spacing w:after="0" w:line="240" w:lineRule="auto"/>
        <w:jc w:val="both"/>
        <w:rPr>
          <w:rFonts w:ascii="Times New Roman" w:eastAsia="Calibri" w:hAnsi="Times New Roman" w:cs="Times New Roman"/>
          <w:sz w:val="24"/>
          <w:szCs w:val="24"/>
          <w:lang w:eastAsia="es-MX"/>
        </w:rPr>
      </w:pPr>
      <w:r w:rsidRPr="00E02D26">
        <w:rPr>
          <w:rFonts w:ascii="Times New Roman" w:eastAsia="Calibri" w:hAnsi="Times New Roman" w:cs="Times New Roman"/>
          <w:sz w:val="24"/>
          <w:szCs w:val="24"/>
          <w:lang w:eastAsia="es-MX"/>
        </w:rPr>
        <w:t>Artículo 31. Niñas, niños y adolescentes tienen derecho a disfrutar del más alto nivel posible de salud, así como a recibir la prestación de servicios de atención médica gratuita y de calidad, de conformidad con la legislación aplicable. Las autoridades estatales y municipales, en el ámbito de sus respectivas competencias, se coordinarán a fin de:</w:t>
      </w:r>
    </w:p>
    <w:p w:rsidR="00AB3800" w:rsidRPr="00E02D26" w:rsidRDefault="00AB3800" w:rsidP="00AB3800">
      <w:pPr>
        <w:spacing w:after="0" w:line="240" w:lineRule="auto"/>
        <w:jc w:val="both"/>
        <w:rPr>
          <w:rFonts w:ascii="Times New Roman" w:eastAsia="Calibri" w:hAnsi="Times New Roman" w:cs="Times New Roman"/>
          <w:sz w:val="24"/>
          <w:szCs w:val="24"/>
          <w:lang w:eastAsia="es-MX"/>
        </w:rPr>
      </w:pPr>
    </w:p>
    <w:p w:rsidR="00AB3800" w:rsidRPr="00E02D26" w:rsidRDefault="00AB3800" w:rsidP="00AB3800">
      <w:pPr>
        <w:spacing w:after="0" w:line="240" w:lineRule="auto"/>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sz w:val="24"/>
          <w:szCs w:val="24"/>
          <w:lang w:eastAsia="es-MX"/>
        </w:rPr>
        <w:t xml:space="preserve">I al </w:t>
      </w:r>
      <w:proofErr w:type="gramStart"/>
      <w:r w:rsidRPr="00E02D26">
        <w:rPr>
          <w:rFonts w:ascii="Times New Roman" w:eastAsia="Times New Roman" w:hAnsi="Times New Roman" w:cs="Times New Roman"/>
          <w:sz w:val="24"/>
          <w:szCs w:val="24"/>
          <w:lang w:eastAsia="es-MX"/>
        </w:rPr>
        <w:t>XVI …</w:t>
      </w:r>
      <w:proofErr w:type="gramEnd"/>
    </w:p>
    <w:p w:rsidR="00AB3800" w:rsidRPr="00E02D26" w:rsidRDefault="00AB3800" w:rsidP="00AB3800">
      <w:pPr>
        <w:spacing w:after="0" w:line="240" w:lineRule="auto"/>
        <w:jc w:val="both"/>
        <w:rPr>
          <w:rFonts w:ascii="Times New Roman" w:eastAsia="Times New Roman" w:hAnsi="Times New Roman" w:cs="Times New Roman"/>
          <w:sz w:val="24"/>
          <w:szCs w:val="24"/>
          <w:lang w:eastAsia="es-MX"/>
        </w:rPr>
      </w:pPr>
    </w:p>
    <w:p w:rsidR="00AB3800" w:rsidRPr="00E02D26" w:rsidRDefault="00AB3800" w:rsidP="00AB3800">
      <w:pPr>
        <w:spacing w:after="0" w:line="240" w:lineRule="auto"/>
        <w:jc w:val="both"/>
        <w:rPr>
          <w:rFonts w:ascii="Times New Roman" w:eastAsia="Calibri" w:hAnsi="Times New Roman" w:cs="Times New Roman"/>
          <w:b/>
          <w:sz w:val="24"/>
          <w:szCs w:val="24"/>
          <w:lang w:eastAsia="es-MX"/>
        </w:rPr>
      </w:pPr>
      <w:r w:rsidRPr="00E02D26">
        <w:rPr>
          <w:rFonts w:ascii="Times New Roman" w:eastAsia="Calibri" w:hAnsi="Times New Roman" w:cs="Times New Roman"/>
          <w:b/>
          <w:sz w:val="24"/>
          <w:szCs w:val="24"/>
          <w:lang w:eastAsia="es-MX"/>
        </w:rPr>
        <w:t xml:space="preserve">XVII. Desarrollar y fortalecer políticas y programas dirigidos a las personas jóvenes para promover la prevención de las </w:t>
      </w:r>
      <w:proofErr w:type="spellStart"/>
      <w:r w:rsidRPr="00E02D26">
        <w:rPr>
          <w:rFonts w:ascii="Times New Roman" w:eastAsia="Calibri" w:hAnsi="Times New Roman" w:cs="Times New Roman"/>
          <w:b/>
          <w:sz w:val="24"/>
          <w:szCs w:val="24"/>
          <w:lang w:eastAsia="es-MX"/>
        </w:rPr>
        <w:t>las</w:t>
      </w:r>
      <w:proofErr w:type="spellEnd"/>
      <w:r w:rsidRPr="00E02D26">
        <w:rPr>
          <w:rFonts w:ascii="Times New Roman" w:eastAsia="Calibri" w:hAnsi="Times New Roman" w:cs="Times New Roman"/>
          <w:b/>
          <w:sz w:val="24"/>
          <w:szCs w:val="24"/>
          <w:lang w:eastAsia="es-MX"/>
        </w:rPr>
        <w:t xml:space="preserve"> adicciones al consumo de tabaco, alcohol y drogas lícitas e ilícitas; identificando actitudes y valores, factores de riesgo y problemas asociados a las mismas.</w:t>
      </w:r>
    </w:p>
    <w:p w:rsidR="00AB3800" w:rsidRPr="00E02D26" w:rsidRDefault="00AB3800" w:rsidP="00AB3800">
      <w:pPr>
        <w:spacing w:after="0" w:line="240" w:lineRule="auto"/>
        <w:jc w:val="both"/>
        <w:rPr>
          <w:rFonts w:ascii="Times New Roman" w:eastAsia="Times New Roman" w:hAnsi="Times New Roman" w:cs="Times New Roman"/>
          <w:sz w:val="24"/>
          <w:szCs w:val="24"/>
          <w:lang w:eastAsia="es-MX"/>
        </w:rPr>
      </w:pPr>
    </w:p>
    <w:p w:rsidR="00AB3800" w:rsidRPr="00E02D26" w:rsidRDefault="00AB3800" w:rsidP="00AB3800">
      <w:pPr>
        <w:spacing w:after="0" w:line="240" w:lineRule="auto"/>
        <w:jc w:val="center"/>
        <w:rPr>
          <w:rFonts w:ascii="Times New Roman" w:eastAsia="Times New Roman" w:hAnsi="Times New Roman" w:cs="Times New Roman"/>
          <w:sz w:val="24"/>
          <w:szCs w:val="24"/>
          <w:lang w:eastAsia="es-MX"/>
        </w:rPr>
      </w:pPr>
      <w:r w:rsidRPr="00E02D26">
        <w:rPr>
          <w:rFonts w:ascii="Times New Roman" w:eastAsia="Times New Roman" w:hAnsi="Times New Roman" w:cs="Times New Roman"/>
          <w:b/>
          <w:bCs/>
          <w:sz w:val="24"/>
          <w:szCs w:val="24"/>
          <w:lang w:eastAsia="es-MX"/>
        </w:rPr>
        <w:t>TRANSITORIO</w:t>
      </w:r>
    </w:p>
    <w:p w:rsidR="00AB3800" w:rsidRPr="00E02D26" w:rsidRDefault="00AB3800" w:rsidP="00AB3800">
      <w:pPr>
        <w:spacing w:after="0" w:line="240" w:lineRule="auto"/>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b/>
          <w:bCs/>
          <w:sz w:val="24"/>
          <w:szCs w:val="24"/>
          <w:lang w:eastAsia="es-MX"/>
        </w:rPr>
        <w:t xml:space="preserve">PRIMERO. </w:t>
      </w:r>
      <w:r w:rsidRPr="00E02D26">
        <w:rPr>
          <w:rFonts w:ascii="Times New Roman" w:eastAsia="Times New Roman" w:hAnsi="Times New Roman" w:cs="Times New Roman"/>
          <w:sz w:val="24"/>
          <w:szCs w:val="24"/>
          <w:lang w:eastAsia="es-MX"/>
        </w:rPr>
        <w:t>Publíquese el presente Decreto en el periódico oficial “Gaceta de Gobierno”</w:t>
      </w:r>
    </w:p>
    <w:p w:rsidR="00AB3800" w:rsidRPr="00E02D26" w:rsidRDefault="00AB3800" w:rsidP="00AB3800">
      <w:pPr>
        <w:spacing w:after="0" w:line="240" w:lineRule="auto"/>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b/>
          <w:bCs/>
          <w:sz w:val="24"/>
          <w:szCs w:val="24"/>
          <w:lang w:eastAsia="es-MX"/>
        </w:rPr>
        <w:t xml:space="preserve">SEGUNDO. </w:t>
      </w:r>
      <w:r w:rsidRPr="00E02D26">
        <w:rPr>
          <w:rFonts w:ascii="Times New Roman" w:eastAsia="Times New Roman" w:hAnsi="Times New Roman" w:cs="Times New Roman"/>
          <w:sz w:val="24"/>
          <w:szCs w:val="24"/>
          <w:lang w:eastAsia="es-MX"/>
        </w:rPr>
        <w:t>El presente Decreto entrará en vigor al día siguiente de su publicación en el periódico oficial “Gaceta de Gobierno”</w:t>
      </w:r>
    </w:p>
    <w:p w:rsidR="00AB3800" w:rsidRPr="00E02D26" w:rsidRDefault="00AB3800" w:rsidP="00AB3800">
      <w:pPr>
        <w:spacing w:after="0" w:line="240" w:lineRule="auto"/>
        <w:jc w:val="both"/>
        <w:rPr>
          <w:rFonts w:ascii="Times New Roman" w:eastAsia="Times New Roman" w:hAnsi="Times New Roman" w:cs="Times New Roman"/>
          <w:sz w:val="24"/>
          <w:szCs w:val="24"/>
          <w:lang w:eastAsia="es-MX"/>
        </w:rPr>
      </w:pPr>
    </w:p>
    <w:p w:rsidR="00AB3800" w:rsidRPr="00E02D26" w:rsidRDefault="00AB3800" w:rsidP="00AB3800">
      <w:pPr>
        <w:spacing w:after="0" w:line="240" w:lineRule="auto"/>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sz w:val="24"/>
          <w:szCs w:val="24"/>
          <w:lang w:eastAsia="es-MX"/>
        </w:rPr>
        <w:t>Dado en el Palacio de Gobierno del Poder Legislativo, en la ciudad de Toluca de Lerdo, Capital del Estado de México a los XX días del mes de febrero del año dos mil veintidós. </w:t>
      </w:r>
    </w:p>
    <w:p w:rsidR="00AB3800" w:rsidRPr="00E02D26" w:rsidRDefault="00AB3800" w:rsidP="00AB3800">
      <w:pPr>
        <w:pStyle w:val="Sinespaciado"/>
        <w:jc w:val="both"/>
        <w:rPr>
          <w:rFonts w:ascii="Times New Roman" w:hAnsi="Times New Roman" w:cs="Times New Roman"/>
          <w:sz w:val="24"/>
          <w:szCs w:val="24"/>
        </w:rPr>
      </w:pPr>
    </w:p>
    <w:p w:rsidR="00AB3800" w:rsidRPr="00E02D26" w:rsidRDefault="00AB3800" w:rsidP="00FD5C6F">
      <w:pPr>
        <w:pStyle w:val="Sinespaciado"/>
        <w:jc w:val="center"/>
        <w:rPr>
          <w:rFonts w:ascii="Times New Roman" w:hAnsi="Times New Roman" w:cs="Times New Roman"/>
          <w:sz w:val="24"/>
          <w:szCs w:val="24"/>
        </w:rPr>
      </w:pPr>
      <w:r w:rsidRPr="00E02D26">
        <w:rPr>
          <w:rFonts w:ascii="Times New Roman" w:hAnsi="Times New Roman" w:cs="Times New Roman"/>
          <w:sz w:val="24"/>
          <w:szCs w:val="24"/>
        </w:rPr>
        <w:t>(Fin del documento)</w:t>
      </w:r>
    </w:p>
    <w:p w:rsidR="00D31A0C" w:rsidRPr="00E02D26" w:rsidRDefault="001B425D"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 xml:space="preserve">PRESIDENTA DIP. MÓNICA ANGÉLICA ÁLVAREZ NEMER. Gracias, diputada </w:t>
      </w:r>
      <w:proofErr w:type="spellStart"/>
      <w:r w:rsidRPr="00E02D26">
        <w:rPr>
          <w:rFonts w:ascii="Times New Roman" w:hAnsi="Times New Roman" w:cs="Times New Roman"/>
          <w:sz w:val="24"/>
          <w:szCs w:val="24"/>
        </w:rPr>
        <w:t>Viri</w:t>
      </w:r>
      <w:proofErr w:type="spellEnd"/>
      <w:r w:rsidR="00D31A0C" w:rsidRPr="00E02D26">
        <w:rPr>
          <w:rFonts w:ascii="Times New Roman" w:hAnsi="Times New Roman" w:cs="Times New Roman"/>
          <w:sz w:val="24"/>
          <w:szCs w:val="24"/>
        </w:rPr>
        <w:t>;</w:t>
      </w:r>
      <w:r w:rsidRPr="00E02D26">
        <w:rPr>
          <w:rFonts w:ascii="Times New Roman" w:hAnsi="Times New Roman" w:cs="Times New Roman"/>
          <w:sz w:val="24"/>
          <w:szCs w:val="24"/>
        </w:rPr>
        <w:t xml:space="preserve"> se registra la iniciativa y se remite a la Comisión Legislativa para la Atención de Grupos Vulnerables y a la Comisión Especial de los Derechos de las Niñas, Niños, Adolescentes y la </w:t>
      </w:r>
      <w:r w:rsidR="00D31A0C" w:rsidRPr="00E02D26">
        <w:rPr>
          <w:rFonts w:ascii="Times New Roman" w:hAnsi="Times New Roman" w:cs="Times New Roman"/>
          <w:sz w:val="24"/>
          <w:szCs w:val="24"/>
        </w:rPr>
        <w:t xml:space="preserve">Primera Infancia, </w:t>
      </w:r>
      <w:r w:rsidRPr="00E02D26">
        <w:rPr>
          <w:rFonts w:ascii="Times New Roman" w:hAnsi="Times New Roman" w:cs="Times New Roman"/>
          <w:sz w:val="24"/>
          <w:szCs w:val="24"/>
        </w:rPr>
        <w:t>para su estudio y dictamen</w:t>
      </w:r>
      <w:r w:rsidR="00D31A0C" w:rsidRPr="00E02D26">
        <w:rPr>
          <w:rFonts w:ascii="Times New Roman" w:hAnsi="Times New Roman" w:cs="Times New Roman"/>
          <w:sz w:val="24"/>
          <w:szCs w:val="24"/>
        </w:rPr>
        <w:t>.</w:t>
      </w:r>
    </w:p>
    <w:p w:rsidR="006035B1" w:rsidRPr="00E02D26" w:rsidRDefault="00D31A0C" w:rsidP="00D31A0C">
      <w:pPr>
        <w:pStyle w:val="Sinespaciado"/>
        <w:ind w:firstLine="709"/>
        <w:jc w:val="both"/>
        <w:rPr>
          <w:rFonts w:ascii="Times New Roman" w:hAnsi="Times New Roman" w:cs="Times New Roman"/>
          <w:sz w:val="24"/>
          <w:szCs w:val="24"/>
        </w:rPr>
      </w:pPr>
      <w:r w:rsidRPr="00E02D26">
        <w:rPr>
          <w:rFonts w:ascii="Times New Roman" w:hAnsi="Times New Roman" w:cs="Times New Roman"/>
          <w:sz w:val="24"/>
          <w:szCs w:val="24"/>
        </w:rPr>
        <w:t xml:space="preserve">En </w:t>
      </w:r>
      <w:r w:rsidR="001B425D" w:rsidRPr="00E02D26">
        <w:rPr>
          <w:rFonts w:ascii="Times New Roman" w:hAnsi="Times New Roman" w:cs="Times New Roman"/>
          <w:sz w:val="24"/>
          <w:szCs w:val="24"/>
        </w:rPr>
        <w:t>atención al punto 8</w:t>
      </w:r>
      <w:r w:rsidR="006035B1" w:rsidRPr="00E02D26">
        <w:rPr>
          <w:rFonts w:ascii="Times New Roman" w:hAnsi="Times New Roman" w:cs="Times New Roman"/>
          <w:sz w:val="24"/>
          <w:szCs w:val="24"/>
        </w:rPr>
        <w:t>, e</w:t>
      </w:r>
      <w:r w:rsidR="001B425D" w:rsidRPr="00E02D26">
        <w:rPr>
          <w:rFonts w:ascii="Times New Roman" w:hAnsi="Times New Roman" w:cs="Times New Roman"/>
          <w:sz w:val="24"/>
          <w:szCs w:val="24"/>
        </w:rPr>
        <w:t xml:space="preserve">l diputado Omar Ortega Álvarez presenta en nombre del Grupo Parlamentario del Partido de la Revolución Democrática, </w:t>
      </w:r>
      <w:r w:rsidR="006035B1" w:rsidRPr="00E02D26">
        <w:rPr>
          <w:rFonts w:ascii="Times New Roman" w:hAnsi="Times New Roman" w:cs="Times New Roman"/>
          <w:sz w:val="24"/>
          <w:szCs w:val="24"/>
        </w:rPr>
        <w:t xml:space="preserve">Iniciativa </w:t>
      </w:r>
      <w:r w:rsidR="001B425D" w:rsidRPr="00E02D26">
        <w:rPr>
          <w:rFonts w:ascii="Times New Roman" w:hAnsi="Times New Roman" w:cs="Times New Roman"/>
          <w:sz w:val="24"/>
          <w:szCs w:val="24"/>
        </w:rPr>
        <w:t xml:space="preserve">con </w:t>
      </w:r>
      <w:r w:rsidR="006035B1" w:rsidRPr="00E02D26">
        <w:rPr>
          <w:rFonts w:ascii="Times New Roman" w:hAnsi="Times New Roman" w:cs="Times New Roman"/>
          <w:sz w:val="24"/>
          <w:szCs w:val="24"/>
        </w:rPr>
        <w:t xml:space="preserve">Proyecto </w:t>
      </w:r>
      <w:r w:rsidR="001B425D" w:rsidRPr="00E02D26">
        <w:rPr>
          <w:rFonts w:ascii="Times New Roman" w:hAnsi="Times New Roman" w:cs="Times New Roman"/>
          <w:sz w:val="24"/>
          <w:szCs w:val="24"/>
        </w:rPr>
        <w:t xml:space="preserve">de </w:t>
      </w:r>
      <w:r w:rsidR="006035B1" w:rsidRPr="00E02D26">
        <w:rPr>
          <w:rFonts w:ascii="Times New Roman" w:hAnsi="Times New Roman" w:cs="Times New Roman"/>
          <w:sz w:val="24"/>
          <w:szCs w:val="24"/>
        </w:rPr>
        <w:t>Decreto.</w:t>
      </w:r>
    </w:p>
    <w:p w:rsidR="001B425D" w:rsidRPr="00E02D26" w:rsidRDefault="001B425D" w:rsidP="00D31A0C">
      <w:pPr>
        <w:pStyle w:val="Sinespaciado"/>
        <w:ind w:firstLine="709"/>
        <w:jc w:val="both"/>
        <w:rPr>
          <w:rFonts w:ascii="Times New Roman" w:hAnsi="Times New Roman" w:cs="Times New Roman"/>
          <w:sz w:val="24"/>
          <w:szCs w:val="24"/>
        </w:rPr>
      </w:pPr>
      <w:r w:rsidRPr="00E02D26">
        <w:rPr>
          <w:rFonts w:ascii="Times New Roman" w:hAnsi="Times New Roman" w:cs="Times New Roman"/>
          <w:sz w:val="24"/>
          <w:szCs w:val="24"/>
        </w:rPr>
        <w:t>Adelante diputado Omar.</w:t>
      </w:r>
    </w:p>
    <w:p w:rsidR="002D26DC" w:rsidRPr="00E02D26" w:rsidRDefault="001B425D"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DIP. OMAR ORTEGA ÁLVAREZ. Con la venia de la Presidenta y de los integrantes de la Mesa Directiva, así como de las dip</w:t>
      </w:r>
      <w:r w:rsidR="00AE041F" w:rsidRPr="00E02D26">
        <w:rPr>
          <w:rFonts w:ascii="Times New Roman" w:hAnsi="Times New Roman" w:cs="Times New Roman"/>
          <w:sz w:val="24"/>
          <w:szCs w:val="24"/>
        </w:rPr>
        <w:t>utadas y diputados de esta LXI</w:t>
      </w:r>
      <w:r w:rsidRPr="00E02D26">
        <w:rPr>
          <w:rFonts w:ascii="Times New Roman" w:hAnsi="Times New Roman" w:cs="Times New Roman"/>
          <w:sz w:val="24"/>
          <w:szCs w:val="24"/>
        </w:rPr>
        <w:t xml:space="preserve"> Legislatura, de las plataformas que nos siguen en las diferentes redes sociales, </w:t>
      </w:r>
      <w:r w:rsidR="00EC370F" w:rsidRPr="00E02D26">
        <w:rPr>
          <w:rFonts w:ascii="Times New Roman" w:hAnsi="Times New Roman" w:cs="Times New Roman"/>
          <w:sz w:val="24"/>
          <w:szCs w:val="24"/>
        </w:rPr>
        <w:t>así</w:t>
      </w:r>
      <w:r w:rsidRPr="00E02D26">
        <w:rPr>
          <w:rFonts w:ascii="Times New Roman" w:hAnsi="Times New Roman" w:cs="Times New Roman"/>
          <w:sz w:val="24"/>
          <w:szCs w:val="24"/>
        </w:rPr>
        <w:t xml:space="preserve"> como el público en general</w:t>
      </w:r>
      <w:r w:rsidR="002D26DC" w:rsidRPr="00E02D26">
        <w:rPr>
          <w:rFonts w:ascii="Times New Roman" w:hAnsi="Times New Roman" w:cs="Times New Roman"/>
          <w:sz w:val="24"/>
          <w:szCs w:val="24"/>
        </w:rPr>
        <w:t>.</w:t>
      </w:r>
    </w:p>
    <w:p w:rsidR="002D26DC" w:rsidRPr="00E02D26" w:rsidRDefault="002D26DC" w:rsidP="002D26DC">
      <w:pPr>
        <w:pStyle w:val="Sinespaciado"/>
        <w:ind w:firstLine="709"/>
        <w:jc w:val="both"/>
        <w:rPr>
          <w:rFonts w:ascii="Times New Roman" w:hAnsi="Times New Roman" w:cs="Times New Roman"/>
          <w:sz w:val="24"/>
          <w:szCs w:val="24"/>
        </w:rPr>
      </w:pPr>
      <w:r w:rsidRPr="00E02D26">
        <w:rPr>
          <w:rFonts w:ascii="Times New Roman" w:hAnsi="Times New Roman" w:cs="Times New Roman"/>
          <w:sz w:val="24"/>
          <w:szCs w:val="24"/>
        </w:rPr>
        <w:t xml:space="preserve">A </w:t>
      </w:r>
      <w:r w:rsidR="001B425D" w:rsidRPr="00E02D26">
        <w:rPr>
          <w:rFonts w:ascii="Times New Roman" w:hAnsi="Times New Roman" w:cs="Times New Roman"/>
          <w:sz w:val="24"/>
          <w:szCs w:val="24"/>
        </w:rPr>
        <w:t>nombre del Grupo Parlamentario del Partido de la Revolución Democrática</w:t>
      </w:r>
      <w:r w:rsidRPr="00E02D26">
        <w:rPr>
          <w:rFonts w:ascii="Times New Roman" w:hAnsi="Times New Roman" w:cs="Times New Roman"/>
          <w:sz w:val="24"/>
          <w:szCs w:val="24"/>
        </w:rPr>
        <w:t xml:space="preserve"> v</w:t>
      </w:r>
      <w:r w:rsidR="001B425D" w:rsidRPr="00E02D26">
        <w:rPr>
          <w:rFonts w:ascii="Times New Roman" w:hAnsi="Times New Roman" w:cs="Times New Roman"/>
          <w:sz w:val="24"/>
          <w:szCs w:val="24"/>
        </w:rPr>
        <w:t>engo a presentar una reforma al Código Administrativo del Estado de México en términos del transporte público de pasajeros, por las siguientes</w:t>
      </w:r>
      <w:r w:rsidRPr="00E02D26">
        <w:rPr>
          <w:rFonts w:ascii="Times New Roman" w:hAnsi="Times New Roman" w:cs="Times New Roman"/>
          <w:sz w:val="24"/>
          <w:szCs w:val="24"/>
        </w:rPr>
        <w:t>:</w:t>
      </w:r>
    </w:p>
    <w:p w:rsidR="006035B1" w:rsidRPr="00E02D26" w:rsidRDefault="000E449A" w:rsidP="002D26DC">
      <w:pPr>
        <w:pStyle w:val="Sinespaciado"/>
        <w:ind w:firstLine="709"/>
        <w:jc w:val="both"/>
        <w:rPr>
          <w:rFonts w:ascii="Times New Roman" w:hAnsi="Times New Roman" w:cs="Times New Roman"/>
          <w:sz w:val="24"/>
          <w:szCs w:val="24"/>
        </w:rPr>
      </w:pPr>
      <w:r w:rsidRPr="00E02D26">
        <w:rPr>
          <w:rFonts w:ascii="Times New Roman" w:hAnsi="Times New Roman" w:cs="Times New Roman"/>
          <w:sz w:val="24"/>
          <w:szCs w:val="24"/>
        </w:rPr>
        <w:t>CONSIDERACIONES</w:t>
      </w:r>
    </w:p>
    <w:p w:rsidR="00BB597F" w:rsidRPr="00E02D26" w:rsidRDefault="001B425D" w:rsidP="002D26DC">
      <w:pPr>
        <w:pStyle w:val="Sinespaciado"/>
        <w:ind w:firstLine="709"/>
        <w:jc w:val="both"/>
        <w:rPr>
          <w:rFonts w:ascii="Times New Roman" w:hAnsi="Times New Roman" w:cs="Times New Roman"/>
          <w:sz w:val="24"/>
          <w:szCs w:val="24"/>
        </w:rPr>
      </w:pPr>
      <w:r w:rsidRPr="00E02D26">
        <w:rPr>
          <w:rFonts w:ascii="Times New Roman" w:hAnsi="Times New Roman" w:cs="Times New Roman"/>
          <w:sz w:val="24"/>
          <w:szCs w:val="24"/>
        </w:rPr>
        <w:t>Además, le pido Presidenta, si pueden hacer íntegra la iniciativa en el Diario de los Debates y en la Gaceta Parlamentaria</w:t>
      </w:r>
      <w:r w:rsidR="00BB597F" w:rsidRPr="00E02D26">
        <w:rPr>
          <w:rFonts w:ascii="Times New Roman" w:hAnsi="Times New Roman" w:cs="Times New Roman"/>
          <w:sz w:val="24"/>
          <w:szCs w:val="24"/>
        </w:rPr>
        <w:t>.</w:t>
      </w:r>
    </w:p>
    <w:p w:rsidR="000E449A" w:rsidRPr="00E02D26" w:rsidRDefault="00BB597F" w:rsidP="002D26DC">
      <w:pPr>
        <w:pStyle w:val="Sinespaciado"/>
        <w:ind w:firstLine="709"/>
        <w:jc w:val="both"/>
        <w:rPr>
          <w:rFonts w:ascii="Times New Roman" w:hAnsi="Times New Roman" w:cs="Times New Roman"/>
          <w:sz w:val="24"/>
          <w:szCs w:val="24"/>
        </w:rPr>
      </w:pPr>
      <w:r w:rsidRPr="00E02D26">
        <w:rPr>
          <w:rFonts w:ascii="Times New Roman" w:hAnsi="Times New Roman" w:cs="Times New Roman"/>
          <w:sz w:val="24"/>
          <w:szCs w:val="24"/>
        </w:rPr>
        <w:lastRenderedPageBreak/>
        <w:t xml:space="preserve">El </w:t>
      </w:r>
      <w:r w:rsidR="001B425D" w:rsidRPr="00E02D26">
        <w:rPr>
          <w:rFonts w:ascii="Times New Roman" w:hAnsi="Times New Roman" w:cs="Times New Roman"/>
          <w:sz w:val="24"/>
          <w:szCs w:val="24"/>
        </w:rPr>
        <w:t xml:space="preserve">Estado de México es la </w:t>
      </w:r>
      <w:r w:rsidRPr="00E02D26">
        <w:rPr>
          <w:rFonts w:ascii="Times New Roman" w:hAnsi="Times New Roman" w:cs="Times New Roman"/>
          <w:sz w:val="24"/>
          <w:szCs w:val="24"/>
        </w:rPr>
        <w:t xml:space="preserve">Entidad </w:t>
      </w:r>
      <w:r w:rsidR="001B425D" w:rsidRPr="00E02D26">
        <w:rPr>
          <w:rFonts w:ascii="Times New Roman" w:hAnsi="Times New Roman" w:cs="Times New Roman"/>
          <w:sz w:val="24"/>
          <w:szCs w:val="24"/>
        </w:rPr>
        <w:t>donde se cometen más delitos al año en el transporte público de pasajeros</w:t>
      </w:r>
      <w:r w:rsidRPr="00E02D26">
        <w:rPr>
          <w:rFonts w:ascii="Times New Roman" w:hAnsi="Times New Roman" w:cs="Times New Roman"/>
          <w:sz w:val="24"/>
          <w:szCs w:val="24"/>
        </w:rPr>
        <w:t>, m</w:t>
      </w:r>
      <w:r w:rsidR="001B425D" w:rsidRPr="00E02D26">
        <w:rPr>
          <w:rFonts w:ascii="Times New Roman" w:hAnsi="Times New Roman" w:cs="Times New Roman"/>
          <w:sz w:val="24"/>
          <w:szCs w:val="24"/>
        </w:rPr>
        <w:t>ás</w:t>
      </w:r>
      <w:r w:rsidR="00B22A7E" w:rsidRPr="00E02D26">
        <w:rPr>
          <w:rFonts w:ascii="Times New Roman" w:hAnsi="Times New Roman" w:cs="Times New Roman"/>
          <w:sz w:val="24"/>
          <w:szCs w:val="24"/>
        </w:rPr>
        <w:t>,</w:t>
      </w:r>
      <w:r w:rsidR="001B425D" w:rsidRPr="00E02D26">
        <w:rPr>
          <w:rFonts w:ascii="Times New Roman" w:hAnsi="Times New Roman" w:cs="Times New Roman"/>
          <w:sz w:val="24"/>
          <w:szCs w:val="24"/>
        </w:rPr>
        <w:t xml:space="preserve"> </w:t>
      </w:r>
      <w:r w:rsidRPr="00E02D26">
        <w:rPr>
          <w:rFonts w:ascii="Times New Roman" w:hAnsi="Times New Roman" w:cs="Times New Roman"/>
          <w:sz w:val="24"/>
          <w:szCs w:val="24"/>
        </w:rPr>
        <w:t xml:space="preserve">el </w:t>
      </w:r>
      <w:r w:rsidR="001B425D" w:rsidRPr="00E02D26">
        <w:rPr>
          <w:rFonts w:ascii="Times New Roman" w:hAnsi="Times New Roman" w:cs="Times New Roman"/>
          <w:sz w:val="24"/>
          <w:szCs w:val="24"/>
        </w:rPr>
        <w:t>año pasado más de 15 mil delitos se cometieron por asaltos y robos a mano armada en transportes de</w:t>
      </w:r>
      <w:r w:rsidR="00B22A7E" w:rsidRPr="00E02D26">
        <w:rPr>
          <w:rFonts w:ascii="Times New Roman" w:hAnsi="Times New Roman" w:cs="Times New Roman"/>
          <w:sz w:val="24"/>
          <w:szCs w:val="24"/>
        </w:rPr>
        <w:t>l ser</w:t>
      </w:r>
      <w:r w:rsidR="001B425D" w:rsidRPr="00E02D26">
        <w:rPr>
          <w:rFonts w:ascii="Times New Roman" w:hAnsi="Times New Roman" w:cs="Times New Roman"/>
          <w:sz w:val="24"/>
          <w:szCs w:val="24"/>
        </w:rPr>
        <w:t>vicio público</w:t>
      </w:r>
      <w:r w:rsidR="00B22A7E" w:rsidRPr="00E02D26">
        <w:rPr>
          <w:rFonts w:ascii="Times New Roman" w:hAnsi="Times New Roman" w:cs="Times New Roman"/>
          <w:sz w:val="24"/>
          <w:szCs w:val="24"/>
        </w:rPr>
        <w:t>,</w:t>
      </w:r>
      <w:r w:rsidR="001B425D" w:rsidRPr="00E02D26">
        <w:rPr>
          <w:rFonts w:ascii="Times New Roman" w:hAnsi="Times New Roman" w:cs="Times New Roman"/>
          <w:sz w:val="24"/>
          <w:szCs w:val="24"/>
        </w:rPr>
        <w:t xml:space="preserve"> de estos más de 8 mil  son en el Estado de México, que representa más del 50</w:t>
      </w:r>
      <w:r w:rsidR="000E449A" w:rsidRPr="00E02D26">
        <w:rPr>
          <w:rFonts w:ascii="Times New Roman" w:hAnsi="Times New Roman" w:cs="Times New Roman"/>
          <w:sz w:val="24"/>
          <w:szCs w:val="24"/>
        </w:rPr>
        <w:t>%</w:t>
      </w:r>
      <w:r w:rsidR="001B425D" w:rsidRPr="00E02D26">
        <w:rPr>
          <w:rFonts w:ascii="Times New Roman" w:hAnsi="Times New Roman" w:cs="Times New Roman"/>
          <w:sz w:val="24"/>
          <w:szCs w:val="24"/>
        </w:rPr>
        <w:t xml:space="preserve"> de incidencia en el Estado.</w:t>
      </w:r>
    </w:p>
    <w:p w:rsidR="007A0173" w:rsidRPr="00E02D26" w:rsidRDefault="001B425D" w:rsidP="002D26DC">
      <w:pPr>
        <w:pStyle w:val="Sinespaciado"/>
        <w:ind w:firstLine="709"/>
        <w:jc w:val="both"/>
        <w:rPr>
          <w:rFonts w:ascii="Times New Roman" w:hAnsi="Times New Roman" w:cs="Times New Roman"/>
          <w:sz w:val="24"/>
          <w:szCs w:val="24"/>
        </w:rPr>
      </w:pPr>
      <w:r w:rsidRPr="00E02D26">
        <w:rPr>
          <w:rFonts w:ascii="Times New Roman" w:hAnsi="Times New Roman" w:cs="Times New Roman"/>
          <w:sz w:val="24"/>
          <w:szCs w:val="24"/>
        </w:rPr>
        <w:t xml:space="preserve">Otro dato alarmante es que se transportan diariamente más de 8 millones de </w:t>
      </w:r>
      <w:r w:rsidR="007A0173" w:rsidRPr="00E02D26">
        <w:rPr>
          <w:rFonts w:ascii="Times New Roman" w:hAnsi="Times New Roman" w:cs="Times New Roman"/>
          <w:sz w:val="24"/>
          <w:szCs w:val="24"/>
        </w:rPr>
        <w:t>personas en el servicio público.</w:t>
      </w:r>
      <w:r w:rsidRPr="00E02D26">
        <w:rPr>
          <w:rFonts w:ascii="Times New Roman" w:hAnsi="Times New Roman" w:cs="Times New Roman"/>
          <w:sz w:val="24"/>
          <w:szCs w:val="24"/>
        </w:rPr>
        <w:t xml:space="preserve"> ¿Y cuál es la problemática que encontramos? La más recurrente es el tema de la i</w:t>
      </w:r>
      <w:r w:rsidR="007A0173" w:rsidRPr="00E02D26">
        <w:rPr>
          <w:rFonts w:ascii="Times New Roman" w:hAnsi="Times New Roman" w:cs="Times New Roman"/>
          <w:sz w:val="24"/>
          <w:szCs w:val="24"/>
        </w:rPr>
        <w:t>nseguridad hay varios factores.</w:t>
      </w:r>
    </w:p>
    <w:p w:rsidR="00BC3A90" w:rsidRPr="00E02D26" w:rsidRDefault="001B425D" w:rsidP="002D26DC">
      <w:pPr>
        <w:pStyle w:val="Sinespaciado"/>
        <w:ind w:firstLine="709"/>
        <w:jc w:val="both"/>
        <w:rPr>
          <w:rFonts w:ascii="Times New Roman" w:hAnsi="Times New Roman" w:cs="Times New Roman"/>
          <w:sz w:val="24"/>
          <w:szCs w:val="24"/>
        </w:rPr>
      </w:pPr>
      <w:r w:rsidRPr="00E02D26">
        <w:rPr>
          <w:rFonts w:ascii="Times New Roman" w:hAnsi="Times New Roman" w:cs="Times New Roman"/>
          <w:sz w:val="24"/>
          <w:szCs w:val="24"/>
        </w:rPr>
        <w:t>El día martes presentamos una iniciativa para hacer penas más severas para los posibles delincuentes, así como garantizar el derecho a la movilidad e incrementar un tipo penal que fuera el de la privación de la libertad</w:t>
      </w:r>
      <w:r w:rsidR="00BC3A90" w:rsidRPr="00E02D26">
        <w:rPr>
          <w:rFonts w:ascii="Times New Roman" w:hAnsi="Times New Roman" w:cs="Times New Roman"/>
          <w:sz w:val="24"/>
          <w:szCs w:val="24"/>
        </w:rPr>
        <w:t>.</w:t>
      </w:r>
    </w:p>
    <w:p w:rsidR="001B425D" w:rsidRPr="00E02D26" w:rsidRDefault="00BC3A90" w:rsidP="002D26DC">
      <w:pPr>
        <w:pStyle w:val="Sinespaciado"/>
        <w:ind w:firstLine="709"/>
        <w:jc w:val="both"/>
        <w:rPr>
          <w:rFonts w:ascii="Times New Roman" w:hAnsi="Times New Roman" w:cs="Times New Roman"/>
          <w:sz w:val="24"/>
          <w:szCs w:val="24"/>
        </w:rPr>
      </w:pPr>
      <w:r w:rsidRPr="00E02D26">
        <w:rPr>
          <w:rFonts w:ascii="Times New Roman" w:hAnsi="Times New Roman" w:cs="Times New Roman"/>
          <w:sz w:val="24"/>
          <w:szCs w:val="24"/>
        </w:rPr>
        <w:t xml:space="preserve">Hoy </w:t>
      </w:r>
      <w:r w:rsidR="001B425D" w:rsidRPr="00E02D26">
        <w:rPr>
          <w:rFonts w:ascii="Times New Roman" w:hAnsi="Times New Roman" w:cs="Times New Roman"/>
          <w:sz w:val="24"/>
          <w:szCs w:val="24"/>
        </w:rPr>
        <w:t>la propuesta es que podamos</w:t>
      </w:r>
      <w:r w:rsidR="00AB3967" w:rsidRPr="00E02D26">
        <w:rPr>
          <w:rFonts w:ascii="Times New Roman" w:hAnsi="Times New Roman" w:cs="Times New Roman"/>
          <w:sz w:val="24"/>
          <w:szCs w:val="24"/>
        </w:rPr>
        <w:t xml:space="preserve"> tener un </w:t>
      </w:r>
      <w:r w:rsidR="001B425D" w:rsidRPr="00E02D26">
        <w:rPr>
          <w:rFonts w:ascii="Times New Roman" w:hAnsi="Times New Roman" w:cs="Times New Roman"/>
          <w:sz w:val="24"/>
          <w:szCs w:val="24"/>
        </w:rPr>
        <w:t>padrón, un registro confiable y que este sea público, no solamente del número de unidades que hay porque un dato que es revelador es que solamente tenemos un censo del año 2015 que, al anterior titular de la Secretaría de Movilidad donde habla de casi 156 mil concesiones, y hay otro dato del año anterior que son aproximadamente 180 mil concesiones.</w:t>
      </w:r>
    </w:p>
    <w:p w:rsidR="001B425D" w:rsidRPr="00E02D26" w:rsidRDefault="001B425D"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Pero tampoco sabemos cuántos de estos son tolerados, se hablan de 25 mil, 30 mil, no sé 50 mil unidades y si a esto le anexamos las nuevas plataformas de Didi y Uber, donde hay servicio también público y desconocemos el nombre de la persona y el número de unidades.</w:t>
      </w:r>
    </w:p>
    <w:p w:rsidR="001B425D" w:rsidRPr="00E02D26" w:rsidRDefault="001B425D" w:rsidP="00313222">
      <w:pPr>
        <w:pStyle w:val="Sinespaciado"/>
        <w:ind w:firstLine="708"/>
        <w:jc w:val="both"/>
        <w:rPr>
          <w:rFonts w:ascii="Times New Roman" w:hAnsi="Times New Roman" w:cs="Times New Roman"/>
          <w:sz w:val="24"/>
          <w:szCs w:val="24"/>
        </w:rPr>
      </w:pPr>
      <w:r w:rsidRPr="00E02D26">
        <w:rPr>
          <w:rFonts w:ascii="Times New Roman" w:hAnsi="Times New Roman" w:cs="Times New Roman"/>
          <w:sz w:val="24"/>
          <w:szCs w:val="24"/>
        </w:rPr>
        <w:t>Es importante tener un registro público que transparente y que determine con toda e</w:t>
      </w:r>
      <w:r w:rsidR="00BE00BF" w:rsidRPr="00E02D26">
        <w:rPr>
          <w:rFonts w:ascii="Times New Roman" w:hAnsi="Times New Roman" w:cs="Times New Roman"/>
          <w:sz w:val="24"/>
          <w:szCs w:val="24"/>
        </w:rPr>
        <w:t>xac</w:t>
      </w:r>
      <w:r w:rsidRPr="00E02D26">
        <w:rPr>
          <w:rFonts w:ascii="Times New Roman" w:hAnsi="Times New Roman" w:cs="Times New Roman"/>
          <w:sz w:val="24"/>
          <w:szCs w:val="24"/>
        </w:rPr>
        <w:t>titud el número de unidades, el derrotero de las mismas y las bases que existen, así como el nombre de los conductores o los conductores de esos mismos vehículos y que aparezca con toda precisión esa información que sea de carácter público, transparente y que llegue a toda la ciudadanía, esa es la propuesta en</w:t>
      </w:r>
      <w:r w:rsidR="00C41069" w:rsidRPr="00E02D26">
        <w:rPr>
          <w:rFonts w:ascii="Times New Roman" w:hAnsi="Times New Roman" w:cs="Times New Roman"/>
          <w:sz w:val="24"/>
          <w:szCs w:val="24"/>
        </w:rPr>
        <w:t xml:space="preserve"> síntesis que estoy presentando;</w:t>
      </w:r>
      <w:r w:rsidRPr="00E02D26">
        <w:rPr>
          <w:rFonts w:ascii="Times New Roman" w:hAnsi="Times New Roman" w:cs="Times New Roman"/>
          <w:sz w:val="24"/>
          <w:szCs w:val="24"/>
        </w:rPr>
        <w:t xml:space="preserve"> por lo cual voy a hablar de 10 puntos fundamentales para reformarlos de este artículo, es el artículo 7.36 fracción VI, así como se adicionan las fracciones VII, VIII, IX, X, XI, XII, XIII, XIV y se adiciona un artículo 136 Bis, Ter del Código Administrativo del Estado de México.</w:t>
      </w:r>
    </w:p>
    <w:p w:rsidR="001B425D" w:rsidRPr="00E02D26" w:rsidRDefault="001B425D"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1. Que incluya infracciones, sanciones y delitos relacionados con el transporte.</w:t>
      </w:r>
    </w:p>
    <w:p w:rsidR="001B425D" w:rsidRPr="00E02D26" w:rsidRDefault="001B425D"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2. Operadores no aptos y de aquellos solicitantes de permiso o licencias para conducir que se encuentren en la misma situación.</w:t>
      </w:r>
    </w:p>
    <w:p w:rsidR="001B425D" w:rsidRPr="00E02D26" w:rsidRDefault="001B425D"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3. Unidades pertenecientes a empresas cuya actividad sea específicamente el arrendamiento de vehículos.</w:t>
      </w:r>
    </w:p>
    <w:p w:rsidR="001B425D" w:rsidRPr="00E02D26" w:rsidRDefault="001B425D"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4. Las cédulas de notificación de infracción.</w:t>
      </w:r>
    </w:p>
    <w:p w:rsidR="001B425D" w:rsidRPr="00E02D26" w:rsidRDefault="001B425D"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5. Las aplicaciones móviles a través de las cuales las empresas de redes de transporte gestionen los servicios del transporte público.</w:t>
      </w:r>
    </w:p>
    <w:p w:rsidR="001B425D" w:rsidRPr="00E02D26" w:rsidRDefault="001B425D"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6. Los conductores de vehículos de transporte de pasajeros mediante aplicaciones móviles.</w:t>
      </w:r>
    </w:p>
    <w:p w:rsidR="001B425D" w:rsidRPr="00E02D26" w:rsidRDefault="001B425D"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7. La unidad vehicular que preste el servicio de transporte de pasajeros mediante aplicaciones móviles.</w:t>
      </w:r>
    </w:p>
    <w:p w:rsidR="001B425D" w:rsidRPr="00E02D26" w:rsidRDefault="001B425D"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8. Registro de representantes de los sitios o matrices de control del servicio de taxi o radiotaxi.</w:t>
      </w:r>
    </w:p>
    <w:p w:rsidR="001B425D" w:rsidRPr="00E02D26" w:rsidRDefault="001B425D"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9. Registro de placas y hologramas de seguridad de servicios de transporte público mediante aplicaciones móviles.</w:t>
      </w:r>
    </w:p>
    <w:p w:rsidR="001B425D" w:rsidRPr="00E02D26" w:rsidRDefault="001B425D"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10. Registro de inscripción de cursos de capacitación dirigidos a conductores del transporte de pasajeros mediante aplicaciones móviles.</w:t>
      </w:r>
    </w:p>
    <w:p w:rsidR="001B425D" w:rsidRPr="00E02D26" w:rsidRDefault="001B425D"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 xml:space="preserve">¿Cuáles deben ser los criterios? Este será público de acuerdo a los lineamientos de la legislación en materia, las autoridades estatales están obligadas a proporcionar el registro estatal de transporte, la información estadística, documental, técnica, catastral y de planificación de este que si se requiera el Ejecutivo del Gobierno del Estado prestará la asistencia técnica necesaria y </w:t>
      </w:r>
      <w:r w:rsidRPr="00E02D26">
        <w:rPr>
          <w:rFonts w:ascii="Times New Roman" w:hAnsi="Times New Roman" w:cs="Times New Roman"/>
          <w:sz w:val="24"/>
          <w:szCs w:val="24"/>
        </w:rPr>
        <w:lastRenderedPageBreak/>
        <w:t>se coordinará con los ayuntamientos para garantizar la actualización de las inscripciones en el registro estatal y facilitar su consulta expedita a las autoridades municipales.</w:t>
      </w:r>
    </w:p>
    <w:p w:rsidR="001B425D" w:rsidRPr="00E02D26" w:rsidRDefault="001B425D"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Compañeras y compañeros es momento de dignificar y que el transporte sea seguro.</w:t>
      </w:r>
    </w:p>
    <w:p w:rsidR="001B425D" w:rsidRPr="00E02D26" w:rsidRDefault="001B425D"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Es cuanto Presidenta.</w:t>
      </w:r>
    </w:p>
    <w:p w:rsidR="00FD5C6F" w:rsidRPr="00E02D26" w:rsidRDefault="00FD5C6F" w:rsidP="00FD5C6F">
      <w:pPr>
        <w:pStyle w:val="Sinespaciado"/>
        <w:jc w:val="both"/>
        <w:rPr>
          <w:rFonts w:ascii="Times New Roman" w:hAnsi="Times New Roman" w:cs="Times New Roman"/>
          <w:sz w:val="24"/>
          <w:szCs w:val="24"/>
        </w:rPr>
        <w:sectPr w:rsidR="00FD5C6F" w:rsidRPr="00E02D26" w:rsidSect="00321505">
          <w:footnotePr>
            <w:pos w:val="beneathText"/>
            <w:numRestart w:val="eachSect"/>
          </w:footnotePr>
          <w:type w:val="continuous"/>
          <w:pgSz w:w="12240" w:h="15840"/>
          <w:pgMar w:top="1134" w:right="1134" w:bottom="1134" w:left="1701" w:header="709" w:footer="709" w:gutter="0"/>
          <w:cols w:space="708"/>
          <w:docGrid w:linePitch="360"/>
        </w:sectPr>
      </w:pPr>
    </w:p>
    <w:p w:rsidR="00FD5C6F" w:rsidRPr="00E02D26" w:rsidRDefault="00FD5C6F" w:rsidP="00FD5C6F">
      <w:pPr>
        <w:pStyle w:val="Sinespaciado"/>
        <w:jc w:val="both"/>
        <w:rPr>
          <w:rFonts w:ascii="Times New Roman" w:hAnsi="Times New Roman" w:cs="Times New Roman"/>
          <w:sz w:val="24"/>
          <w:szCs w:val="24"/>
        </w:rPr>
      </w:pPr>
    </w:p>
    <w:p w:rsidR="00FD5C6F" w:rsidRPr="00E02D26" w:rsidRDefault="00FD5C6F" w:rsidP="00FD5C6F">
      <w:pPr>
        <w:pStyle w:val="Sinespaciado"/>
        <w:jc w:val="center"/>
        <w:rPr>
          <w:rFonts w:ascii="Times New Roman" w:hAnsi="Times New Roman" w:cs="Times New Roman"/>
          <w:sz w:val="24"/>
          <w:szCs w:val="24"/>
        </w:rPr>
      </w:pPr>
      <w:r w:rsidRPr="00E02D26">
        <w:rPr>
          <w:rFonts w:ascii="Times New Roman" w:hAnsi="Times New Roman" w:cs="Times New Roman"/>
          <w:sz w:val="24"/>
          <w:szCs w:val="24"/>
        </w:rPr>
        <w:t>(Se inserta el documento)</w:t>
      </w:r>
    </w:p>
    <w:p w:rsidR="00FD5C6F" w:rsidRPr="00E02D26" w:rsidRDefault="00FD5C6F" w:rsidP="00FD5C6F">
      <w:pPr>
        <w:pStyle w:val="Sinespaciado"/>
        <w:jc w:val="both"/>
        <w:rPr>
          <w:rFonts w:ascii="Times New Roman" w:hAnsi="Times New Roman" w:cs="Times New Roman"/>
          <w:sz w:val="24"/>
          <w:szCs w:val="24"/>
        </w:rPr>
      </w:pPr>
    </w:p>
    <w:p w:rsidR="00FD5C6F" w:rsidRPr="00E02D26" w:rsidRDefault="00FD5C6F" w:rsidP="00FD5C6F">
      <w:pPr>
        <w:spacing w:after="0" w:line="240" w:lineRule="auto"/>
        <w:jc w:val="right"/>
        <w:rPr>
          <w:rFonts w:ascii="Times New Roman" w:eastAsia="Calibri" w:hAnsi="Times New Roman" w:cs="Times New Roman"/>
          <w:b/>
          <w:sz w:val="24"/>
          <w:szCs w:val="24"/>
        </w:rPr>
      </w:pPr>
      <w:bookmarkStart w:id="5" w:name="_Hlk96615141"/>
      <w:r w:rsidRPr="00E02D26">
        <w:rPr>
          <w:rFonts w:ascii="Times New Roman" w:eastAsia="Calibri" w:hAnsi="Times New Roman" w:cs="Times New Roman"/>
          <w:b/>
          <w:sz w:val="24"/>
          <w:szCs w:val="24"/>
        </w:rPr>
        <w:t xml:space="preserve">Toluca de Lerdo, </w:t>
      </w:r>
      <w:proofErr w:type="spellStart"/>
      <w:r w:rsidRPr="00E02D26">
        <w:rPr>
          <w:rFonts w:ascii="Times New Roman" w:eastAsia="Calibri" w:hAnsi="Times New Roman" w:cs="Times New Roman"/>
          <w:b/>
          <w:sz w:val="24"/>
          <w:szCs w:val="24"/>
        </w:rPr>
        <w:t>Méx</w:t>
      </w:r>
      <w:proofErr w:type="spellEnd"/>
      <w:r w:rsidRPr="00E02D26">
        <w:rPr>
          <w:rFonts w:ascii="Times New Roman" w:eastAsia="Calibri" w:hAnsi="Times New Roman" w:cs="Times New Roman"/>
          <w:b/>
          <w:sz w:val="24"/>
          <w:szCs w:val="24"/>
        </w:rPr>
        <w:t xml:space="preserve">., a ___ marzo de 2022. </w:t>
      </w:r>
    </w:p>
    <w:p w:rsidR="00FD5C6F" w:rsidRPr="00E02D26" w:rsidRDefault="00FD5C6F" w:rsidP="00FD5C6F">
      <w:pPr>
        <w:spacing w:after="0" w:line="240" w:lineRule="auto"/>
        <w:jc w:val="right"/>
        <w:rPr>
          <w:rFonts w:ascii="Times New Roman" w:eastAsia="Calibri" w:hAnsi="Times New Roman" w:cs="Times New Roman"/>
          <w:b/>
          <w:sz w:val="24"/>
          <w:szCs w:val="24"/>
        </w:rPr>
      </w:pPr>
    </w:p>
    <w:p w:rsidR="00FD5C6F" w:rsidRPr="00E02D26" w:rsidRDefault="00FD5C6F" w:rsidP="00FD5C6F">
      <w:pPr>
        <w:spacing w:after="0" w:line="240" w:lineRule="auto"/>
        <w:rPr>
          <w:rFonts w:ascii="Times New Roman" w:eastAsia="Calibri" w:hAnsi="Times New Roman" w:cs="Times New Roman"/>
          <w:b/>
          <w:sz w:val="24"/>
          <w:szCs w:val="24"/>
        </w:rPr>
      </w:pPr>
      <w:r w:rsidRPr="00E02D26">
        <w:rPr>
          <w:rFonts w:ascii="Times New Roman" w:eastAsia="Calibri" w:hAnsi="Times New Roman" w:cs="Times New Roman"/>
          <w:b/>
          <w:sz w:val="24"/>
          <w:szCs w:val="24"/>
        </w:rPr>
        <w:t xml:space="preserve">CC. DIPUTADOS INTEGRANTES DE LA MESA DIRECTIVA </w:t>
      </w:r>
    </w:p>
    <w:p w:rsidR="00FD5C6F" w:rsidRPr="00E02D26" w:rsidRDefault="00FD5C6F" w:rsidP="00FD5C6F">
      <w:pPr>
        <w:spacing w:after="0" w:line="240" w:lineRule="auto"/>
        <w:jc w:val="both"/>
        <w:rPr>
          <w:rFonts w:ascii="Times New Roman" w:eastAsia="Calibri" w:hAnsi="Times New Roman" w:cs="Times New Roman"/>
          <w:b/>
          <w:sz w:val="24"/>
          <w:szCs w:val="24"/>
        </w:rPr>
      </w:pPr>
      <w:r w:rsidRPr="00E02D26">
        <w:rPr>
          <w:rFonts w:ascii="Times New Roman" w:eastAsia="Calibri" w:hAnsi="Times New Roman" w:cs="Times New Roman"/>
          <w:b/>
          <w:sz w:val="24"/>
          <w:szCs w:val="24"/>
        </w:rPr>
        <w:t xml:space="preserve">DE LA H. LXI LEGISLATURA DEL ESTADO LIBRE </w:t>
      </w:r>
    </w:p>
    <w:p w:rsidR="00FD5C6F" w:rsidRPr="00E02D26" w:rsidRDefault="00FD5C6F" w:rsidP="00FD5C6F">
      <w:pPr>
        <w:spacing w:after="0" w:line="240" w:lineRule="auto"/>
        <w:jc w:val="both"/>
        <w:rPr>
          <w:rFonts w:ascii="Times New Roman" w:eastAsia="Calibri" w:hAnsi="Times New Roman" w:cs="Times New Roman"/>
          <w:b/>
          <w:sz w:val="24"/>
          <w:szCs w:val="24"/>
        </w:rPr>
      </w:pPr>
      <w:r w:rsidRPr="00E02D26">
        <w:rPr>
          <w:rFonts w:ascii="Times New Roman" w:eastAsia="Calibri" w:hAnsi="Times New Roman" w:cs="Times New Roman"/>
          <w:b/>
          <w:sz w:val="24"/>
          <w:szCs w:val="24"/>
        </w:rPr>
        <w:t>Y SOBERANO DE MÉXICO.</w:t>
      </w:r>
    </w:p>
    <w:p w:rsidR="00FD5C6F" w:rsidRPr="00E02D26" w:rsidRDefault="00FD5C6F" w:rsidP="00FD5C6F">
      <w:pPr>
        <w:spacing w:after="0" w:line="240" w:lineRule="auto"/>
        <w:jc w:val="both"/>
        <w:rPr>
          <w:rFonts w:ascii="Times New Roman" w:eastAsia="Calibri" w:hAnsi="Times New Roman" w:cs="Times New Roman"/>
          <w:b/>
          <w:sz w:val="24"/>
          <w:szCs w:val="24"/>
        </w:rPr>
      </w:pPr>
      <w:r w:rsidRPr="00E02D26">
        <w:rPr>
          <w:rFonts w:ascii="Times New Roman" w:eastAsia="Calibri" w:hAnsi="Times New Roman" w:cs="Times New Roman"/>
          <w:b/>
          <w:sz w:val="24"/>
          <w:szCs w:val="24"/>
        </w:rPr>
        <w:t>P R E S E N T E S</w:t>
      </w:r>
    </w:p>
    <w:p w:rsidR="00FD5C6F" w:rsidRPr="00E02D26" w:rsidRDefault="00FD5C6F" w:rsidP="00FD5C6F">
      <w:pPr>
        <w:spacing w:after="0" w:line="240" w:lineRule="auto"/>
        <w:jc w:val="both"/>
        <w:rPr>
          <w:rFonts w:ascii="Times New Roman" w:eastAsia="Calibri" w:hAnsi="Times New Roman" w:cs="Times New Roman"/>
          <w:b/>
          <w:sz w:val="24"/>
          <w:szCs w:val="24"/>
        </w:rPr>
      </w:pPr>
    </w:p>
    <w:p w:rsidR="00FD5C6F" w:rsidRPr="00E02D26" w:rsidRDefault="00FD5C6F" w:rsidP="00FD5C6F">
      <w:pPr>
        <w:spacing w:after="0" w:line="240" w:lineRule="auto"/>
        <w:jc w:val="both"/>
        <w:rPr>
          <w:rFonts w:ascii="Times New Roman" w:eastAsia="Calibri" w:hAnsi="Times New Roman" w:cs="Times New Roman"/>
          <w:b/>
          <w:sz w:val="24"/>
          <w:szCs w:val="24"/>
        </w:rPr>
      </w:pPr>
      <w:r w:rsidRPr="00E02D26">
        <w:rPr>
          <w:rFonts w:ascii="Times New Roman" w:eastAsia="Calibri" w:hAnsi="Times New Roman" w:cs="Times New Roman"/>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E02D26">
        <w:rPr>
          <w:rFonts w:ascii="Times New Roman" w:eastAsia="Calibri" w:hAnsi="Times New Roman" w:cs="Times New Roman"/>
          <w:b/>
          <w:sz w:val="24"/>
          <w:szCs w:val="24"/>
        </w:rPr>
        <w:t>Diputado Omar Ortega Álvarez, Diputada María Elida Castelán Mondragón y Diputada Viridiana Fuentes Cruz</w:t>
      </w:r>
      <w:r w:rsidRPr="00E02D26">
        <w:rPr>
          <w:rFonts w:ascii="Times New Roman" w:eastAsia="Calibri" w:hAnsi="Times New Roman" w:cs="Times New Roman"/>
          <w:sz w:val="24"/>
          <w:szCs w:val="24"/>
        </w:rPr>
        <w:t>, en representación del Grupo Parlamentario del Partido de la Revolución Democrática, sometemos a consideración de esta Honorable Asamblea, la presente</w:t>
      </w:r>
      <w:r w:rsidRPr="00E02D26">
        <w:rPr>
          <w:rFonts w:ascii="Times New Roman" w:eastAsia="Calibri" w:hAnsi="Times New Roman" w:cs="Times New Roman"/>
          <w:b/>
          <w:sz w:val="24"/>
          <w:szCs w:val="24"/>
        </w:rPr>
        <w:t xml:space="preserve"> Iniciativa con Proyecto de Decreto por el que se modifica el Título Cuarto Del Registro Estatal de Transporte Público del Código Administrativo del Estado de México</w:t>
      </w:r>
      <w:bookmarkEnd w:id="5"/>
      <w:r w:rsidRPr="00E02D26">
        <w:rPr>
          <w:rFonts w:ascii="Times New Roman" w:eastAsia="Calibri" w:hAnsi="Times New Roman" w:cs="Times New Roman"/>
          <w:sz w:val="24"/>
          <w:szCs w:val="24"/>
        </w:rPr>
        <w:t>, al tenor de la siguiente</w:t>
      </w:r>
      <w:r w:rsidRPr="00E02D26">
        <w:rPr>
          <w:rFonts w:ascii="Times New Roman" w:eastAsia="Calibri" w:hAnsi="Times New Roman" w:cs="Times New Roman"/>
          <w:b/>
          <w:sz w:val="24"/>
          <w:szCs w:val="24"/>
        </w:rPr>
        <w:t>:</w:t>
      </w:r>
    </w:p>
    <w:p w:rsidR="00FD5C6F" w:rsidRPr="00E02D26" w:rsidRDefault="00FD5C6F" w:rsidP="00FD5C6F">
      <w:pPr>
        <w:spacing w:after="0" w:line="240" w:lineRule="auto"/>
        <w:ind w:firstLine="708"/>
        <w:jc w:val="both"/>
        <w:rPr>
          <w:rFonts w:ascii="Times New Roman" w:eastAsia="Calibri" w:hAnsi="Times New Roman" w:cs="Times New Roman"/>
          <w:sz w:val="24"/>
          <w:szCs w:val="24"/>
        </w:rPr>
      </w:pPr>
    </w:p>
    <w:p w:rsidR="00FD5C6F" w:rsidRPr="00E02D26" w:rsidRDefault="00FD5C6F" w:rsidP="00FD5C6F">
      <w:pPr>
        <w:spacing w:after="0" w:line="240" w:lineRule="auto"/>
        <w:jc w:val="center"/>
        <w:rPr>
          <w:rFonts w:ascii="Times New Roman" w:eastAsia="Calibri" w:hAnsi="Times New Roman" w:cs="Times New Roman"/>
          <w:b/>
          <w:sz w:val="24"/>
          <w:szCs w:val="24"/>
        </w:rPr>
      </w:pPr>
      <w:bookmarkStart w:id="6" w:name="_Hlk96615390"/>
      <w:r w:rsidRPr="00E02D26">
        <w:rPr>
          <w:rFonts w:ascii="Times New Roman" w:eastAsia="Calibri" w:hAnsi="Times New Roman" w:cs="Times New Roman"/>
          <w:b/>
          <w:sz w:val="24"/>
          <w:szCs w:val="24"/>
        </w:rPr>
        <w:t>EXPOSICIÓN DE MOTIVOS.</w:t>
      </w:r>
    </w:p>
    <w:p w:rsidR="00FD5C6F" w:rsidRPr="00E02D26" w:rsidRDefault="00FD5C6F" w:rsidP="00FD5C6F">
      <w:pPr>
        <w:spacing w:after="0" w:line="240" w:lineRule="auto"/>
        <w:jc w:val="center"/>
        <w:rPr>
          <w:rFonts w:ascii="Times New Roman" w:eastAsia="Calibri" w:hAnsi="Times New Roman" w:cs="Times New Roman"/>
          <w:b/>
          <w:sz w:val="24"/>
          <w:szCs w:val="24"/>
        </w:rPr>
      </w:pPr>
    </w:p>
    <w:p w:rsidR="00FD5C6F" w:rsidRPr="00E02D26" w:rsidRDefault="00FD5C6F" w:rsidP="00FD5C6F">
      <w:pPr>
        <w:spacing w:after="0" w:line="240" w:lineRule="auto"/>
        <w:jc w:val="both"/>
        <w:rPr>
          <w:rFonts w:ascii="Times New Roman" w:eastAsia="Calibri" w:hAnsi="Times New Roman" w:cs="Times New Roman"/>
          <w:sz w:val="24"/>
          <w:szCs w:val="24"/>
        </w:rPr>
      </w:pPr>
      <w:r w:rsidRPr="00E02D26">
        <w:rPr>
          <w:rFonts w:ascii="Times New Roman" w:eastAsia="Calibri" w:hAnsi="Times New Roman" w:cs="Times New Roman"/>
          <w:sz w:val="24"/>
          <w:szCs w:val="24"/>
        </w:rPr>
        <w:t xml:space="preserve">Las concesiones que el gobierno del Estado de México brinda a favor de particulares o de empresas para proporcionar los servicios de transporte público, son indispensables para que alrededor de ocho millones de mexiquenses se trasladen diariamente a sus respectivos destinos. El registro y control de tales concesiones, sin embargo, es deficiente e ineficaz actualmente, toda vez que no es posible conocer con total certeza las rutas cubiertas, el número de unidades en circulación ni los datos de las personas que las conducen. </w:t>
      </w:r>
    </w:p>
    <w:p w:rsidR="004F120D" w:rsidRPr="00E02D26" w:rsidRDefault="004F120D" w:rsidP="00FD5C6F">
      <w:pPr>
        <w:spacing w:after="0" w:line="240" w:lineRule="auto"/>
        <w:jc w:val="both"/>
        <w:rPr>
          <w:rFonts w:ascii="Times New Roman" w:eastAsia="Calibri" w:hAnsi="Times New Roman" w:cs="Times New Roman"/>
          <w:sz w:val="24"/>
          <w:szCs w:val="24"/>
        </w:rPr>
      </w:pPr>
    </w:p>
    <w:p w:rsidR="00FD5C6F" w:rsidRPr="00E02D26" w:rsidRDefault="00FD5C6F" w:rsidP="00FD5C6F">
      <w:pPr>
        <w:spacing w:after="0" w:line="240" w:lineRule="auto"/>
        <w:jc w:val="both"/>
        <w:rPr>
          <w:rFonts w:ascii="Times New Roman" w:eastAsia="Calibri" w:hAnsi="Times New Roman" w:cs="Times New Roman"/>
          <w:sz w:val="24"/>
          <w:szCs w:val="24"/>
        </w:rPr>
      </w:pPr>
      <w:r w:rsidRPr="00E02D26">
        <w:rPr>
          <w:rFonts w:ascii="Times New Roman" w:eastAsia="Calibri" w:hAnsi="Times New Roman" w:cs="Times New Roman"/>
          <w:sz w:val="24"/>
          <w:szCs w:val="24"/>
        </w:rPr>
        <w:t>En 2017, según el ex secretario de comunicaciones y transportes del Estado de México, 155 mil 790 unidades conformaban la totalidad del parque vehicular concesionado del transporte público. Desde entonces, dicha cifra no ha sido adecuadamente actualizada y únicamente existen estimaciones que indican que son 168 mil unidades en circulación. A lo anterior debe añadirse que hay un número desconocido de unidades que transitan sin estar debidamente reguladas, lo que produce un padrón gubernamental poco fidedigno sobre la operación del transporte público mexiquense.</w:t>
      </w:r>
    </w:p>
    <w:p w:rsidR="004F120D" w:rsidRPr="00E02D26" w:rsidRDefault="004F120D" w:rsidP="00FD5C6F">
      <w:pPr>
        <w:spacing w:after="0" w:line="240" w:lineRule="auto"/>
        <w:jc w:val="both"/>
        <w:rPr>
          <w:rFonts w:ascii="Times New Roman" w:eastAsia="Calibri" w:hAnsi="Times New Roman" w:cs="Times New Roman"/>
          <w:sz w:val="24"/>
          <w:szCs w:val="24"/>
        </w:rPr>
      </w:pPr>
    </w:p>
    <w:p w:rsidR="00FD5C6F" w:rsidRPr="00E02D26" w:rsidRDefault="00FD5C6F" w:rsidP="00FD5C6F">
      <w:pPr>
        <w:spacing w:after="0" w:line="240" w:lineRule="auto"/>
        <w:jc w:val="both"/>
        <w:rPr>
          <w:rFonts w:ascii="Times New Roman" w:eastAsia="Calibri" w:hAnsi="Times New Roman" w:cs="Times New Roman"/>
          <w:sz w:val="24"/>
          <w:szCs w:val="24"/>
        </w:rPr>
      </w:pPr>
      <w:r w:rsidRPr="00E02D26">
        <w:rPr>
          <w:rFonts w:ascii="Times New Roman" w:eastAsia="Calibri" w:hAnsi="Times New Roman" w:cs="Times New Roman"/>
          <w:sz w:val="24"/>
          <w:szCs w:val="24"/>
        </w:rPr>
        <w:t xml:space="preserve">Adolecer de un padrón veraz provoca, a su vez, que no exista una correcta distribución de las unidades a lo largo de toda la entidad federativas y que, en algunos casos, el número de unidades no sea suficiente para satisfacer las necesidades de transporte que tienen las y los mexiquenses diariamente. </w:t>
      </w:r>
    </w:p>
    <w:p w:rsidR="004F120D" w:rsidRPr="00E02D26" w:rsidRDefault="004F120D" w:rsidP="00FD5C6F">
      <w:pPr>
        <w:spacing w:after="0" w:line="240" w:lineRule="auto"/>
        <w:jc w:val="both"/>
        <w:rPr>
          <w:rFonts w:ascii="Times New Roman" w:eastAsia="Calibri" w:hAnsi="Times New Roman" w:cs="Times New Roman"/>
          <w:sz w:val="24"/>
          <w:szCs w:val="24"/>
        </w:rPr>
      </w:pPr>
    </w:p>
    <w:p w:rsidR="00FD5C6F" w:rsidRPr="00E02D26" w:rsidRDefault="00FD5C6F" w:rsidP="00FD5C6F">
      <w:pPr>
        <w:spacing w:after="0" w:line="240" w:lineRule="auto"/>
        <w:jc w:val="both"/>
        <w:rPr>
          <w:rFonts w:ascii="Times New Roman" w:eastAsia="Calibri" w:hAnsi="Times New Roman" w:cs="Times New Roman"/>
          <w:sz w:val="24"/>
          <w:szCs w:val="24"/>
        </w:rPr>
      </w:pPr>
      <w:r w:rsidRPr="00E02D26">
        <w:rPr>
          <w:rFonts w:ascii="Times New Roman" w:eastAsia="Calibri" w:hAnsi="Times New Roman" w:cs="Times New Roman"/>
          <w:sz w:val="24"/>
          <w:szCs w:val="24"/>
        </w:rPr>
        <w:lastRenderedPageBreak/>
        <w:t>De esta forma, según la Encuesta de Movilidad en el Estado de México, elaborada por México Previene AC en 2017, la falta de unidades para trasladarse a sus destinos es uno de los cinco problemas principales que identifican las y los usuarios respecto al transporte público.</w:t>
      </w:r>
    </w:p>
    <w:p w:rsidR="004F120D" w:rsidRPr="00E02D26" w:rsidRDefault="004F120D" w:rsidP="00FD5C6F">
      <w:pPr>
        <w:spacing w:after="0" w:line="240" w:lineRule="auto"/>
        <w:jc w:val="both"/>
        <w:rPr>
          <w:rFonts w:ascii="Times New Roman" w:eastAsia="Calibri" w:hAnsi="Times New Roman" w:cs="Times New Roman"/>
          <w:sz w:val="24"/>
          <w:szCs w:val="24"/>
        </w:rPr>
      </w:pPr>
    </w:p>
    <w:p w:rsidR="00FD5C6F" w:rsidRPr="00E02D26" w:rsidRDefault="00FD5C6F" w:rsidP="00FD5C6F">
      <w:pPr>
        <w:spacing w:after="0" w:line="240" w:lineRule="auto"/>
        <w:jc w:val="both"/>
        <w:rPr>
          <w:rFonts w:ascii="Times New Roman" w:eastAsia="Calibri" w:hAnsi="Times New Roman" w:cs="Times New Roman"/>
          <w:sz w:val="24"/>
          <w:szCs w:val="24"/>
        </w:rPr>
      </w:pPr>
      <w:r w:rsidRPr="00E02D26">
        <w:rPr>
          <w:rFonts w:ascii="Times New Roman" w:eastAsia="Calibri" w:hAnsi="Times New Roman" w:cs="Times New Roman"/>
          <w:sz w:val="24"/>
          <w:szCs w:val="24"/>
        </w:rPr>
        <w:t xml:space="preserve">En ese sentido, los principales afectados de la falta de un registro fiable son las y los usuarios mexiquenses, debido a que, además, están expuestos a abordar unidades que no han sido correctamente verificadas en cuestiones de seguridad vial, ni en emisión de gases de efecto invernadero, lo que, a largo y mediano plazo, pone en riesgo su integridad física. </w:t>
      </w:r>
    </w:p>
    <w:p w:rsidR="004F120D" w:rsidRPr="00E02D26" w:rsidRDefault="004F120D" w:rsidP="00FD5C6F">
      <w:pPr>
        <w:spacing w:after="0" w:line="240" w:lineRule="auto"/>
        <w:jc w:val="both"/>
        <w:rPr>
          <w:rFonts w:ascii="Times New Roman" w:eastAsia="Calibri" w:hAnsi="Times New Roman" w:cs="Times New Roman"/>
          <w:sz w:val="24"/>
          <w:szCs w:val="24"/>
        </w:rPr>
      </w:pPr>
    </w:p>
    <w:p w:rsidR="00FD5C6F" w:rsidRPr="00E02D26" w:rsidRDefault="00FD5C6F" w:rsidP="00FD5C6F">
      <w:pPr>
        <w:spacing w:after="0" w:line="240" w:lineRule="auto"/>
        <w:jc w:val="both"/>
        <w:rPr>
          <w:rFonts w:ascii="Times New Roman" w:eastAsia="Calibri" w:hAnsi="Times New Roman" w:cs="Times New Roman"/>
          <w:sz w:val="24"/>
          <w:szCs w:val="24"/>
        </w:rPr>
      </w:pPr>
      <w:r w:rsidRPr="00E02D26">
        <w:rPr>
          <w:rFonts w:ascii="Times New Roman" w:eastAsia="Calibri" w:hAnsi="Times New Roman" w:cs="Times New Roman"/>
          <w:sz w:val="24"/>
          <w:szCs w:val="24"/>
        </w:rPr>
        <w:t>En ese sentido, ante la falta del control sobre las unidades, difícilmente se podría identificar aquellas que no estén en buen estado y aquellas que ya hayan rebasado el tope máximo de antigüedad en servicio para sacarlas de circulación e introducir nuevas unidades más amigables con el medio ambiente.</w:t>
      </w:r>
    </w:p>
    <w:p w:rsidR="004F120D" w:rsidRPr="00E02D26" w:rsidRDefault="004F120D" w:rsidP="00FD5C6F">
      <w:pPr>
        <w:spacing w:after="0" w:line="240" w:lineRule="auto"/>
        <w:jc w:val="both"/>
        <w:rPr>
          <w:rFonts w:ascii="Times New Roman" w:eastAsia="Calibri" w:hAnsi="Times New Roman" w:cs="Times New Roman"/>
          <w:sz w:val="24"/>
          <w:szCs w:val="24"/>
        </w:rPr>
      </w:pPr>
    </w:p>
    <w:p w:rsidR="00FD5C6F" w:rsidRPr="00E02D26" w:rsidRDefault="00FD5C6F" w:rsidP="00FD5C6F">
      <w:pPr>
        <w:spacing w:after="0" w:line="240" w:lineRule="auto"/>
        <w:jc w:val="both"/>
        <w:rPr>
          <w:rFonts w:ascii="Times New Roman" w:eastAsia="Calibri" w:hAnsi="Times New Roman" w:cs="Times New Roman"/>
          <w:sz w:val="24"/>
          <w:szCs w:val="24"/>
        </w:rPr>
      </w:pPr>
      <w:r w:rsidRPr="00E02D26">
        <w:rPr>
          <w:rFonts w:ascii="Times New Roman" w:eastAsia="Calibri" w:hAnsi="Times New Roman" w:cs="Times New Roman"/>
          <w:sz w:val="24"/>
          <w:szCs w:val="24"/>
        </w:rPr>
        <w:t xml:space="preserve">En segundo lugar, no se debe olvidar que el principal problema que las y los usuarios del transporte público identifican es la inseguridad. Cabe mencionar que, según los datos más recientes del Secretariado Ejecutivo del Sistema Nacional de Seguridad Pública, en 2021 se denunciaron 15 mil 758 asaltos a bordo del transporte colectivo e individual. De ellos, 8 mil 421 fueron cometidos en la entidad mexiquense, lo que representa más del 50%. En otras palabras, en promedio, se denunciaron diariamente ante la Fiscalía de Justicia del Estado de México 23 asaltos en el transporte público. </w:t>
      </w:r>
    </w:p>
    <w:p w:rsidR="004F120D" w:rsidRPr="00E02D26" w:rsidRDefault="004F120D" w:rsidP="00FD5C6F">
      <w:pPr>
        <w:spacing w:after="0" w:line="240" w:lineRule="auto"/>
        <w:jc w:val="both"/>
        <w:rPr>
          <w:rFonts w:ascii="Times New Roman" w:eastAsia="Calibri" w:hAnsi="Times New Roman" w:cs="Times New Roman"/>
          <w:sz w:val="24"/>
          <w:szCs w:val="24"/>
        </w:rPr>
      </w:pPr>
    </w:p>
    <w:p w:rsidR="00FD5C6F" w:rsidRPr="00E02D26" w:rsidRDefault="00FD5C6F" w:rsidP="00FD5C6F">
      <w:pPr>
        <w:spacing w:after="0" w:line="240" w:lineRule="auto"/>
        <w:jc w:val="both"/>
        <w:rPr>
          <w:rFonts w:ascii="Times New Roman" w:eastAsia="Calibri" w:hAnsi="Times New Roman" w:cs="Times New Roman"/>
          <w:sz w:val="24"/>
          <w:szCs w:val="24"/>
        </w:rPr>
      </w:pPr>
      <w:r w:rsidRPr="00E02D26">
        <w:rPr>
          <w:rFonts w:ascii="Times New Roman" w:eastAsia="Calibri" w:hAnsi="Times New Roman" w:cs="Times New Roman"/>
          <w:sz w:val="24"/>
          <w:szCs w:val="24"/>
        </w:rPr>
        <w:t xml:space="preserve">Equipar con instrumentos y herramientas de seguridad, como lo son cámaras de </w:t>
      </w:r>
      <w:proofErr w:type="spellStart"/>
      <w:r w:rsidRPr="00E02D26">
        <w:rPr>
          <w:rFonts w:ascii="Times New Roman" w:eastAsia="Calibri" w:hAnsi="Times New Roman" w:cs="Times New Roman"/>
          <w:sz w:val="24"/>
          <w:szCs w:val="24"/>
        </w:rPr>
        <w:t>videovigilancia</w:t>
      </w:r>
      <w:proofErr w:type="spellEnd"/>
      <w:r w:rsidRPr="00E02D26">
        <w:rPr>
          <w:rFonts w:ascii="Times New Roman" w:eastAsia="Calibri" w:hAnsi="Times New Roman" w:cs="Times New Roman"/>
          <w:sz w:val="24"/>
          <w:szCs w:val="24"/>
        </w:rPr>
        <w:t>, GPS y botones de pánico, a todas y cada una de las unidades del transporte público requiere de contar con un padrón certero. Si no hay plena certidumbre sobre las concesiones dadas y, por lo tanto, del número de unidades en circulación, será imposible calcular la cantidad de insumos necesarios para tal finalidad. Se trata, pues, de una medida que persigue, entre otras cosas, abonar al combate en contra de la lamentable inseguridad que pone en peligro el patrimonio económico de las y los usuarios del transporte público mexiquense, y, en algunos casos, hasta su propia vida.</w:t>
      </w:r>
    </w:p>
    <w:p w:rsidR="00FD5C6F" w:rsidRPr="00E02D26" w:rsidRDefault="00FD5C6F" w:rsidP="00FD5C6F">
      <w:pPr>
        <w:spacing w:after="0" w:line="240" w:lineRule="auto"/>
        <w:jc w:val="both"/>
        <w:rPr>
          <w:rFonts w:ascii="Times New Roman" w:eastAsia="Calibri" w:hAnsi="Times New Roman" w:cs="Times New Roman"/>
          <w:sz w:val="24"/>
          <w:szCs w:val="24"/>
        </w:rPr>
      </w:pPr>
      <w:r w:rsidRPr="00E02D26">
        <w:rPr>
          <w:rFonts w:ascii="Times New Roman" w:eastAsia="Calibri" w:hAnsi="Times New Roman" w:cs="Times New Roman"/>
          <w:sz w:val="24"/>
          <w:szCs w:val="24"/>
        </w:rPr>
        <w:t>En tercer lugar, contar con información oportuna y verídica sobre las concesiones dadas y el número de unidades, facilitará en gran medida mejorar el servicio brindado. Lo anterior se debe a que, en comparación con el modelo actual, las quejas presentadas respecto al mal servicio proporcionado por el transporte público podrán ser canalizadas y atendidas con mayor rapidez y eficiencia. Es decir, a través del registro de concesiones, será posible identificar a la unidad infractora para aplicar las sanciones correspondientes.</w:t>
      </w:r>
    </w:p>
    <w:p w:rsidR="004F120D" w:rsidRPr="00E02D26" w:rsidRDefault="004F120D" w:rsidP="00FD5C6F">
      <w:pPr>
        <w:spacing w:after="0" w:line="240" w:lineRule="auto"/>
        <w:jc w:val="both"/>
        <w:rPr>
          <w:rFonts w:ascii="Times New Roman" w:eastAsia="Calibri" w:hAnsi="Times New Roman" w:cs="Times New Roman"/>
          <w:sz w:val="24"/>
          <w:szCs w:val="24"/>
        </w:rPr>
      </w:pPr>
    </w:p>
    <w:p w:rsidR="00FD5C6F" w:rsidRPr="00E02D26" w:rsidRDefault="00FD5C6F" w:rsidP="00FD5C6F">
      <w:pPr>
        <w:spacing w:after="0" w:line="240" w:lineRule="auto"/>
        <w:jc w:val="both"/>
        <w:rPr>
          <w:rFonts w:ascii="Times New Roman" w:eastAsia="Calibri" w:hAnsi="Times New Roman" w:cs="Times New Roman"/>
          <w:sz w:val="24"/>
          <w:szCs w:val="24"/>
        </w:rPr>
      </w:pPr>
      <w:r w:rsidRPr="00E02D26">
        <w:rPr>
          <w:rFonts w:ascii="Times New Roman" w:eastAsia="Calibri" w:hAnsi="Times New Roman" w:cs="Times New Roman"/>
          <w:sz w:val="24"/>
          <w:szCs w:val="24"/>
        </w:rPr>
        <w:t>La importancia de lo previamente mencionado radica en que, tan solo en el último trimestre de 2021 (octubre-diciembre), se recibieron mil 527 quejas, de las cuales fueron atendidas 654, mientras que el resto sigue en proceso. Dicho de otra forma, una consecuencia del desorden que impera sobre el otorgamiento de las concesiones y de la circulación de unidades sin regulación, es que más de la mitad de las quejas presentadas no ha sido atendida apropiadamente.</w:t>
      </w:r>
    </w:p>
    <w:p w:rsidR="004F120D" w:rsidRPr="00E02D26" w:rsidRDefault="004F120D" w:rsidP="00FD5C6F">
      <w:pPr>
        <w:spacing w:after="0" w:line="240" w:lineRule="auto"/>
        <w:jc w:val="both"/>
        <w:rPr>
          <w:rFonts w:ascii="Times New Roman" w:eastAsia="Calibri" w:hAnsi="Times New Roman" w:cs="Times New Roman"/>
          <w:sz w:val="24"/>
          <w:szCs w:val="24"/>
        </w:rPr>
      </w:pPr>
    </w:p>
    <w:p w:rsidR="00FD5C6F" w:rsidRPr="00E02D26" w:rsidRDefault="00FD5C6F" w:rsidP="00FD5C6F">
      <w:pPr>
        <w:spacing w:after="0" w:line="240" w:lineRule="auto"/>
        <w:jc w:val="both"/>
        <w:rPr>
          <w:rFonts w:ascii="Times New Roman" w:eastAsia="Calibri" w:hAnsi="Times New Roman" w:cs="Times New Roman"/>
          <w:sz w:val="24"/>
          <w:szCs w:val="24"/>
        </w:rPr>
      </w:pPr>
      <w:r w:rsidRPr="00E02D26">
        <w:rPr>
          <w:rFonts w:ascii="Times New Roman" w:eastAsia="Calibri" w:hAnsi="Times New Roman" w:cs="Times New Roman"/>
          <w:sz w:val="24"/>
          <w:szCs w:val="24"/>
        </w:rPr>
        <w:t>En ese tenor, la relación precio-calidad que corresponde al transporte público en la entidad mexiquense es posiblemente de las más desiguales en el país, en la medida en que el Estado de México ocupa el tercer lugar en pasaje más caro del país, solo por detrás de Nuevo León y Baja California. Al menos en este rubro, los aumentos en el costo del pasaje carecen de justificación, pues los y las usuarias pagan más y siguen recibiendo un servicio con muchas carencias y deficiencias observables.</w:t>
      </w:r>
    </w:p>
    <w:p w:rsidR="004F120D" w:rsidRPr="00E02D26" w:rsidRDefault="004F120D" w:rsidP="00FD5C6F">
      <w:pPr>
        <w:spacing w:after="0" w:line="240" w:lineRule="auto"/>
        <w:jc w:val="both"/>
        <w:rPr>
          <w:rFonts w:ascii="Times New Roman" w:eastAsia="Calibri" w:hAnsi="Times New Roman" w:cs="Times New Roman"/>
          <w:sz w:val="24"/>
          <w:szCs w:val="24"/>
        </w:rPr>
      </w:pPr>
    </w:p>
    <w:p w:rsidR="00FD5C6F" w:rsidRPr="00E02D26" w:rsidRDefault="00FD5C6F" w:rsidP="00FD5C6F">
      <w:pPr>
        <w:spacing w:after="0" w:line="240" w:lineRule="auto"/>
        <w:jc w:val="both"/>
        <w:rPr>
          <w:rFonts w:ascii="Times New Roman" w:eastAsia="Calibri" w:hAnsi="Times New Roman" w:cs="Times New Roman"/>
          <w:sz w:val="24"/>
          <w:szCs w:val="24"/>
        </w:rPr>
      </w:pPr>
      <w:r w:rsidRPr="00E02D26">
        <w:rPr>
          <w:rFonts w:ascii="Times New Roman" w:eastAsia="Calibri" w:hAnsi="Times New Roman" w:cs="Times New Roman"/>
          <w:sz w:val="24"/>
          <w:szCs w:val="24"/>
        </w:rPr>
        <w:lastRenderedPageBreak/>
        <w:t xml:space="preserve">Regularizar las concesiones y generar un padrón confiable de transporte público, se deben considerar como el primer paso hacia la gestión de un mejor servicio por medio de la reestructuración de este. En primera instancia, ello significara un beneficio para las y los usuarios, quienes tendrán acceso a más y mejores unidades amigables con el medio ambiente equipadas con cámaras de </w:t>
      </w:r>
      <w:proofErr w:type="spellStart"/>
      <w:r w:rsidRPr="00E02D26">
        <w:rPr>
          <w:rFonts w:ascii="Times New Roman" w:eastAsia="Calibri" w:hAnsi="Times New Roman" w:cs="Times New Roman"/>
          <w:sz w:val="24"/>
          <w:szCs w:val="24"/>
        </w:rPr>
        <w:t>videovigilancia</w:t>
      </w:r>
      <w:proofErr w:type="spellEnd"/>
      <w:r w:rsidRPr="00E02D26">
        <w:rPr>
          <w:rFonts w:ascii="Times New Roman" w:eastAsia="Calibri" w:hAnsi="Times New Roman" w:cs="Times New Roman"/>
          <w:sz w:val="24"/>
          <w:szCs w:val="24"/>
        </w:rPr>
        <w:t>.</w:t>
      </w:r>
    </w:p>
    <w:p w:rsidR="004F120D" w:rsidRPr="00E02D26" w:rsidRDefault="004F120D" w:rsidP="00FD5C6F">
      <w:pPr>
        <w:spacing w:after="0" w:line="240" w:lineRule="auto"/>
        <w:jc w:val="both"/>
        <w:rPr>
          <w:rFonts w:ascii="Times New Roman" w:eastAsia="Calibri" w:hAnsi="Times New Roman" w:cs="Times New Roman"/>
          <w:sz w:val="24"/>
          <w:szCs w:val="24"/>
        </w:rPr>
      </w:pPr>
    </w:p>
    <w:p w:rsidR="00FD5C6F" w:rsidRPr="00E02D26" w:rsidRDefault="00FD5C6F" w:rsidP="00FD5C6F">
      <w:pPr>
        <w:spacing w:after="0" w:line="240" w:lineRule="auto"/>
        <w:jc w:val="both"/>
        <w:rPr>
          <w:rFonts w:ascii="Times New Roman" w:eastAsia="Calibri" w:hAnsi="Times New Roman" w:cs="Times New Roman"/>
          <w:sz w:val="24"/>
          <w:szCs w:val="24"/>
        </w:rPr>
      </w:pPr>
      <w:r w:rsidRPr="00E02D26">
        <w:rPr>
          <w:rFonts w:ascii="Times New Roman" w:eastAsia="Calibri" w:hAnsi="Times New Roman" w:cs="Times New Roman"/>
          <w:sz w:val="24"/>
          <w:szCs w:val="24"/>
        </w:rPr>
        <w:t xml:space="preserve">También es necesario resaltar que, bajo el formato actual, no existe un registro actualizado y confiable referente a los datos personales de las y los conductores que operan las diferentes unidades del transporte público. En ese tenor, y considerando que tal información es de gran relevancia, la presente iniciativa también está dirigida a la creación de un padrón fidedigno sobre las y los operadores que trabajan para cada una de las concesionarias. </w:t>
      </w:r>
    </w:p>
    <w:p w:rsidR="004F120D" w:rsidRPr="00E02D26" w:rsidRDefault="004F120D" w:rsidP="00FD5C6F">
      <w:pPr>
        <w:spacing w:after="0" w:line="240" w:lineRule="auto"/>
        <w:jc w:val="both"/>
        <w:rPr>
          <w:rFonts w:ascii="Times New Roman" w:eastAsia="Calibri" w:hAnsi="Times New Roman" w:cs="Times New Roman"/>
          <w:sz w:val="24"/>
          <w:szCs w:val="24"/>
        </w:rPr>
      </w:pPr>
    </w:p>
    <w:p w:rsidR="00FD5C6F" w:rsidRPr="00E02D26" w:rsidRDefault="00FD5C6F" w:rsidP="00FD5C6F">
      <w:pPr>
        <w:spacing w:after="0" w:line="240" w:lineRule="auto"/>
        <w:jc w:val="both"/>
        <w:rPr>
          <w:rFonts w:ascii="Times New Roman" w:eastAsia="Calibri" w:hAnsi="Times New Roman" w:cs="Times New Roman"/>
          <w:sz w:val="24"/>
          <w:szCs w:val="24"/>
        </w:rPr>
      </w:pPr>
      <w:r w:rsidRPr="00E02D26">
        <w:rPr>
          <w:rFonts w:ascii="Times New Roman" w:eastAsia="Calibri" w:hAnsi="Times New Roman" w:cs="Times New Roman"/>
          <w:sz w:val="24"/>
          <w:szCs w:val="24"/>
        </w:rPr>
        <w:t xml:space="preserve">Mediante el registro será viable producir una relación entre licencias de conducir, número de placas y las respectivas concesionarias, de manera que las y los conductores solo podrán operar la unidad con la que han sido registrados, permitiendo la detección de casos en las que personas no debidamente autorizadas o con licencias vencidas, se encuentren operando unidades. De igual manera, las sanciones derivadas de las quejas por la mala actitud y servicio brindado por las y los conductores del transporte público, serán aplicadas con mayor rapidez. </w:t>
      </w:r>
    </w:p>
    <w:p w:rsidR="004F120D" w:rsidRPr="00E02D26" w:rsidRDefault="004F120D" w:rsidP="00FD5C6F">
      <w:pPr>
        <w:spacing w:after="0" w:line="240" w:lineRule="auto"/>
        <w:jc w:val="both"/>
        <w:rPr>
          <w:rFonts w:ascii="Times New Roman" w:eastAsia="Calibri" w:hAnsi="Times New Roman" w:cs="Times New Roman"/>
          <w:sz w:val="24"/>
          <w:szCs w:val="24"/>
        </w:rPr>
      </w:pPr>
    </w:p>
    <w:p w:rsidR="00FD5C6F" w:rsidRPr="00E02D26" w:rsidRDefault="00FD5C6F" w:rsidP="00FD5C6F">
      <w:pPr>
        <w:spacing w:after="0" w:line="240" w:lineRule="auto"/>
        <w:jc w:val="both"/>
        <w:rPr>
          <w:rFonts w:ascii="Times New Roman" w:eastAsia="Calibri" w:hAnsi="Times New Roman" w:cs="Times New Roman"/>
          <w:sz w:val="24"/>
          <w:szCs w:val="24"/>
        </w:rPr>
      </w:pPr>
      <w:r w:rsidRPr="00E02D26">
        <w:rPr>
          <w:rFonts w:ascii="Times New Roman" w:eastAsia="Calibri" w:hAnsi="Times New Roman" w:cs="Times New Roman"/>
          <w:sz w:val="24"/>
          <w:szCs w:val="24"/>
        </w:rPr>
        <w:t>Esta medida, sin embargo, no es novedosa, pues ya ha sido aplicada por el gobierno de la Ciudad de México desde julio de 2019, con el eje rector de responsabilizar a las concesionarias sobre las personas que operan las unidades en servicio. Por lo tanto, que el Estado de México cuente con su propio padrón, generará un clima de alta certeza para llevar a cabo acciones legales, judiciales o administrativas, según sea el caso.</w:t>
      </w:r>
    </w:p>
    <w:p w:rsidR="004F120D" w:rsidRPr="00E02D26" w:rsidRDefault="004F120D" w:rsidP="00FD5C6F">
      <w:pPr>
        <w:spacing w:after="0" w:line="240" w:lineRule="auto"/>
        <w:jc w:val="both"/>
        <w:rPr>
          <w:rFonts w:ascii="Times New Roman" w:eastAsia="Calibri" w:hAnsi="Times New Roman" w:cs="Times New Roman"/>
          <w:sz w:val="24"/>
          <w:szCs w:val="24"/>
        </w:rPr>
      </w:pPr>
    </w:p>
    <w:p w:rsidR="00FD5C6F" w:rsidRPr="00E02D26" w:rsidRDefault="00FD5C6F" w:rsidP="00FD5C6F">
      <w:pPr>
        <w:spacing w:after="0" w:line="240" w:lineRule="auto"/>
        <w:jc w:val="both"/>
        <w:rPr>
          <w:rFonts w:ascii="Times New Roman" w:eastAsia="Calibri" w:hAnsi="Times New Roman" w:cs="Times New Roman"/>
          <w:b/>
          <w:sz w:val="24"/>
          <w:szCs w:val="24"/>
        </w:rPr>
      </w:pPr>
      <w:r w:rsidRPr="00E02D26">
        <w:rPr>
          <w:rFonts w:ascii="Times New Roman" w:eastAsia="Calibri" w:hAnsi="Times New Roman" w:cs="Times New Roman"/>
          <w:sz w:val="24"/>
          <w:szCs w:val="24"/>
        </w:rPr>
        <w:t xml:space="preserve">En conclusión, con la presente Iniciativa se busca que el Registro Estatal de  Transporte Público permita acceder a información relativa de en materia de </w:t>
      </w:r>
      <w:r w:rsidRPr="00E02D26">
        <w:rPr>
          <w:rFonts w:ascii="Times New Roman" w:eastAsia="Calibri" w:hAnsi="Times New Roman" w:cs="Times New Roman"/>
          <w:b/>
          <w:sz w:val="24"/>
          <w:szCs w:val="24"/>
        </w:rPr>
        <w:t xml:space="preserve">licencias y contratos que acrediten  a los conductores, choferes y operadores de vehículos, acreditar su antigüedad como trabajadores del servicio público de transporte, así como cédulas de notificación de infracciones entre otras cosas que abonará  a qué, entre otras cosas, </w:t>
      </w:r>
      <w:r w:rsidRPr="00E02D26">
        <w:rPr>
          <w:rFonts w:ascii="Times New Roman" w:eastAsia="Calibri" w:hAnsi="Times New Roman" w:cs="Times New Roman"/>
          <w:sz w:val="24"/>
          <w:szCs w:val="24"/>
        </w:rPr>
        <w:t xml:space="preserve">el gobierno estatal cuente con información para analizar, evaluar y planear la operación de este servicio. En segundo lugar, los principales beneficiarios serán las y los usuarios, quienes accederán a un servicio de mejor calidad por el mismo costo, por ello, sometemos a la consideración de esta H. Asamblea la presente Iniciativa con Proyecto de Decreto para que, de estimarse pertinente, sea aprobada en sus términos. </w:t>
      </w:r>
    </w:p>
    <w:p w:rsidR="00FD5C6F" w:rsidRPr="00E02D26" w:rsidRDefault="00FD5C6F" w:rsidP="00FD5C6F">
      <w:pPr>
        <w:spacing w:after="0" w:line="240" w:lineRule="auto"/>
        <w:jc w:val="center"/>
        <w:rPr>
          <w:rFonts w:ascii="Times New Roman" w:eastAsia="Calibri" w:hAnsi="Times New Roman" w:cs="Times New Roman"/>
          <w:b/>
          <w:sz w:val="24"/>
          <w:szCs w:val="24"/>
        </w:rPr>
      </w:pPr>
      <w:r w:rsidRPr="00E02D26">
        <w:rPr>
          <w:rFonts w:ascii="Times New Roman" w:eastAsia="Calibri" w:hAnsi="Times New Roman" w:cs="Times New Roman"/>
          <w:b/>
          <w:sz w:val="24"/>
          <w:szCs w:val="24"/>
        </w:rPr>
        <w:t>A T E N T A M E N T E</w:t>
      </w:r>
    </w:p>
    <w:p w:rsidR="00FD5C6F" w:rsidRPr="00E02D26" w:rsidRDefault="00FD5C6F" w:rsidP="00FD5C6F">
      <w:pPr>
        <w:spacing w:after="0" w:line="240" w:lineRule="auto"/>
        <w:jc w:val="center"/>
        <w:rPr>
          <w:rFonts w:ascii="Times New Roman" w:eastAsia="Calibri" w:hAnsi="Times New Roman" w:cs="Times New Roman"/>
          <w:b/>
          <w:sz w:val="24"/>
          <w:szCs w:val="24"/>
        </w:rPr>
      </w:pPr>
      <w:r w:rsidRPr="00E02D26">
        <w:rPr>
          <w:rFonts w:ascii="Times New Roman" w:eastAsia="Calibri" w:hAnsi="Times New Roman" w:cs="Times New Roman"/>
          <w:b/>
          <w:sz w:val="24"/>
          <w:szCs w:val="24"/>
        </w:rPr>
        <w:t>GRUPO PARLAMENTARIO DEL PARTIDO DE LA REVOLUCIÓN DEMOCRÁTICA</w:t>
      </w:r>
    </w:p>
    <w:p w:rsidR="00FD5C6F" w:rsidRPr="00E02D26" w:rsidRDefault="00FD5C6F" w:rsidP="00FD5C6F">
      <w:pPr>
        <w:spacing w:after="0" w:line="240" w:lineRule="auto"/>
        <w:jc w:val="center"/>
        <w:rPr>
          <w:rFonts w:ascii="Times New Roman" w:eastAsia="Calibri" w:hAnsi="Times New Roman" w:cs="Times New Roman"/>
          <w:b/>
          <w:sz w:val="24"/>
          <w:szCs w:val="24"/>
        </w:rPr>
      </w:pPr>
      <w:r w:rsidRPr="00E02D26">
        <w:rPr>
          <w:rFonts w:ascii="Times New Roman" w:eastAsia="Calibri" w:hAnsi="Times New Roman" w:cs="Times New Roman"/>
          <w:b/>
          <w:sz w:val="24"/>
          <w:szCs w:val="24"/>
        </w:rPr>
        <w:t>DIP</w:t>
      </w:r>
      <w:r w:rsidR="004F120D" w:rsidRPr="00E02D26">
        <w:rPr>
          <w:rFonts w:ascii="Times New Roman" w:eastAsia="Calibri" w:hAnsi="Times New Roman" w:cs="Times New Roman"/>
          <w:b/>
          <w:sz w:val="24"/>
          <w:szCs w:val="24"/>
        </w:rPr>
        <w:t>. OMAR ORTEGA ÁLVAREZ.</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4F120D" w:rsidRPr="00E02D26" w:rsidTr="00B22DA7">
        <w:trPr>
          <w:jc w:val="center"/>
        </w:trPr>
        <w:tc>
          <w:tcPr>
            <w:tcW w:w="4772" w:type="dxa"/>
          </w:tcPr>
          <w:p w:rsidR="004F120D" w:rsidRPr="00E02D26" w:rsidRDefault="004F120D" w:rsidP="004F120D">
            <w:pPr>
              <w:jc w:val="center"/>
              <w:rPr>
                <w:rFonts w:ascii="Times New Roman" w:eastAsia="Calibri" w:hAnsi="Times New Roman" w:cs="Times New Roman"/>
                <w:b/>
                <w:sz w:val="24"/>
                <w:szCs w:val="24"/>
              </w:rPr>
            </w:pPr>
            <w:r w:rsidRPr="00E02D26">
              <w:rPr>
                <w:rFonts w:ascii="Times New Roman" w:eastAsia="Calibri" w:hAnsi="Times New Roman" w:cs="Times New Roman"/>
                <w:b/>
                <w:sz w:val="24"/>
                <w:szCs w:val="24"/>
              </w:rPr>
              <w:t>DIP. MARÍA ELIDA CASTELÁN MONDRAGÓN.</w:t>
            </w:r>
          </w:p>
        </w:tc>
        <w:tc>
          <w:tcPr>
            <w:tcW w:w="4773" w:type="dxa"/>
          </w:tcPr>
          <w:p w:rsidR="00B22DA7" w:rsidRPr="00E02D26" w:rsidRDefault="00B22DA7" w:rsidP="00B22DA7">
            <w:pPr>
              <w:jc w:val="center"/>
              <w:rPr>
                <w:rFonts w:ascii="Times New Roman" w:eastAsia="Calibri" w:hAnsi="Times New Roman" w:cs="Times New Roman"/>
                <w:b/>
                <w:bCs/>
                <w:sz w:val="24"/>
                <w:szCs w:val="24"/>
              </w:rPr>
            </w:pPr>
            <w:r w:rsidRPr="00E02D26">
              <w:rPr>
                <w:rFonts w:ascii="Times New Roman" w:eastAsia="Calibri" w:hAnsi="Times New Roman" w:cs="Times New Roman"/>
                <w:b/>
                <w:bCs/>
                <w:sz w:val="24"/>
                <w:szCs w:val="24"/>
              </w:rPr>
              <w:t>DIP.VIRIDIANA FUENTES CRUZ.</w:t>
            </w:r>
          </w:p>
          <w:p w:rsidR="004F120D" w:rsidRPr="00E02D26" w:rsidRDefault="004F120D" w:rsidP="00FD5C6F">
            <w:pPr>
              <w:jc w:val="center"/>
              <w:rPr>
                <w:rFonts w:ascii="Times New Roman" w:eastAsia="Calibri" w:hAnsi="Times New Roman" w:cs="Times New Roman"/>
                <w:b/>
                <w:sz w:val="24"/>
                <w:szCs w:val="24"/>
              </w:rPr>
            </w:pPr>
          </w:p>
        </w:tc>
      </w:tr>
    </w:tbl>
    <w:p w:rsidR="00FD5C6F" w:rsidRPr="00E02D26" w:rsidRDefault="00FD5C6F" w:rsidP="00FD5C6F">
      <w:pPr>
        <w:spacing w:after="0" w:line="240" w:lineRule="auto"/>
        <w:rPr>
          <w:rFonts w:ascii="Times New Roman" w:eastAsia="Calibri" w:hAnsi="Times New Roman" w:cs="Times New Roman"/>
          <w:b/>
          <w:sz w:val="24"/>
          <w:szCs w:val="24"/>
        </w:rPr>
      </w:pPr>
      <w:bookmarkStart w:id="7" w:name="_Hlk96615418"/>
      <w:bookmarkEnd w:id="6"/>
    </w:p>
    <w:p w:rsidR="00B22DA7" w:rsidRPr="00E02D26" w:rsidRDefault="00B22DA7" w:rsidP="00FD5C6F">
      <w:pPr>
        <w:spacing w:after="0" w:line="240" w:lineRule="auto"/>
        <w:rPr>
          <w:rFonts w:ascii="Times New Roman" w:eastAsia="Calibri" w:hAnsi="Times New Roman" w:cs="Times New Roman"/>
          <w:b/>
          <w:sz w:val="24"/>
          <w:szCs w:val="24"/>
        </w:rPr>
      </w:pPr>
    </w:p>
    <w:p w:rsidR="00FD5C6F" w:rsidRPr="00E02D26" w:rsidRDefault="00FD5C6F" w:rsidP="00FD5C6F">
      <w:pPr>
        <w:spacing w:after="0" w:line="240" w:lineRule="auto"/>
        <w:rPr>
          <w:rFonts w:ascii="Times New Roman" w:eastAsia="Calibri" w:hAnsi="Times New Roman" w:cs="Times New Roman"/>
          <w:b/>
          <w:sz w:val="24"/>
          <w:szCs w:val="24"/>
        </w:rPr>
      </w:pPr>
      <w:r w:rsidRPr="00E02D26">
        <w:rPr>
          <w:rFonts w:ascii="Times New Roman" w:eastAsia="Calibri" w:hAnsi="Times New Roman" w:cs="Times New Roman"/>
          <w:b/>
          <w:sz w:val="24"/>
          <w:szCs w:val="24"/>
        </w:rPr>
        <w:t>DECRETO NÚMERO _______</w:t>
      </w:r>
    </w:p>
    <w:p w:rsidR="00FD5C6F" w:rsidRPr="00E02D26" w:rsidRDefault="00FD5C6F" w:rsidP="00FD5C6F">
      <w:pPr>
        <w:spacing w:after="0" w:line="240" w:lineRule="auto"/>
        <w:jc w:val="both"/>
        <w:rPr>
          <w:rFonts w:ascii="Times New Roman" w:eastAsia="Calibri" w:hAnsi="Times New Roman" w:cs="Times New Roman"/>
          <w:b/>
          <w:sz w:val="24"/>
          <w:szCs w:val="24"/>
        </w:rPr>
      </w:pPr>
      <w:r w:rsidRPr="00E02D26">
        <w:rPr>
          <w:rFonts w:ascii="Times New Roman" w:eastAsia="Calibri" w:hAnsi="Times New Roman" w:cs="Times New Roman"/>
          <w:b/>
          <w:sz w:val="24"/>
          <w:szCs w:val="24"/>
        </w:rPr>
        <w:t>LA H. “LXI” LEGISLATURA DEL ESTADO LIBRE Y SOBERANO DE MÉXICO</w:t>
      </w:r>
    </w:p>
    <w:p w:rsidR="00FD5C6F" w:rsidRPr="00E02D26" w:rsidRDefault="00FD5C6F" w:rsidP="00FD5C6F">
      <w:pPr>
        <w:spacing w:after="0" w:line="240" w:lineRule="auto"/>
        <w:jc w:val="both"/>
        <w:rPr>
          <w:rFonts w:ascii="Times New Roman" w:eastAsia="Calibri" w:hAnsi="Times New Roman" w:cs="Times New Roman"/>
          <w:b/>
          <w:sz w:val="24"/>
          <w:szCs w:val="24"/>
        </w:rPr>
      </w:pPr>
      <w:r w:rsidRPr="00E02D26">
        <w:rPr>
          <w:rFonts w:ascii="Times New Roman" w:eastAsia="Calibri" w:hAnsi="Times New Roman" w:cs="Times New Roman"/>
          <w:b/>
          <w:sz w:val="24"/>
          <w:szCs w:val="24"/>
        </w:rPr>
        <w:t>DECRETA:</w:t>
      </w:r>
    </w:p>
    <w:p w:rsidR="00FD5C6F" w:rsidRPr="00E02D26" w:rsidRDefault="00FD5C6F" w:rsidP="00FD5C6F">
      <w:pPr>
        <w:spacing w:after="0" w:line="240" w:lineRule="auto"/>
        <w:jc w:val="both"/>
        <w:rPr>
          <w:rFonts w:ascii="Times New Roman" w:eastAsia="Calibri" w:hAnsi="Times New Roman" w:cs="Times New Roman"/>
          <w:b/>
          <w:sz w:val="24"/>
          <w:szCs w:val="24"/>
        </w:rPr>
      </w:pPr>
    </w:p>
    <w:bookmarkEnd w:id="7"/>
    <w:p w:rsidR="00FD5C6F" w:rsidRPr="00E02D26" w:rsidRDefault="00FD5C6F" w:rsidP="00FD5C6F">
      <w:pPr>
        <w:spacing w:after="0" w:line="240" w:lineRule="auto"/>
        <w:jc w:val="both"/>
        <w:rPr>
          <w:rFonts w:ascii="Times New Roman" w:eastAsia="Calibri" w:hAnsi="Times New Roman" w:cs="Times New Roman"/>
          <w:sz w:val="24"/>
          <w:szCs w:val="24"/>
        </w:rPr>
      </w:pPr>
      <w:r w:rsidRPr="00E02D26">
        <w:rPr>
          <w:rFonts w:ascii="Times New Roman" w:eastAsia="Calibri" w:hAnsi="Times New Roman" w:cs="Times New Roman"/>
          <w:b/>
          <w:sz w:val="24"/>
          <w:szCs w:val="24"/>
        </w:rPr>
        <w:t xml:space="preserve">ARTÍCULO ÚNICO: Iniciativa con Proyecto de Decreto por el que se reforma el artículo 7.36 y la fracción VI, así como se adicionan las fracciones VII, VIII, IX, X, XI, XII, XIII, </w:t>
      </w:r>
      <w:r w:rsidRPr="00E02D26">
        <w:rPr>
          <w:rFonts w:ascii="Times New Roman" w:eastAsia="Calibri" w:hAnsi="Times New Roman" w:cs="Times New Roman"/>
          <w:b/>
          <w:sz w:val="24"/>
          <w:szCs w:val="24"/>
        </w:rPr>
        <w:lastRenderedPageBreak/>
        <w:t xml:space="preserve">XIV, XV, XVI, XVII, XVIII y IXX de este, asimismo, se crea el artículo 7.36 Bis y 7.36 Ter, del Código Administrativo del Estado de México, </w:t>
      </w:r>
      <w:r w:rsidRPr="00E02D26">
        <w:rPr>
          <w:rFonts w:ascii="Times New Roman" w:eastAsia="Calibri" w:hAnsi="Times New Roman" w:cs="Times New Roman"/>
          <w:sz w:val="24"/>
          <w:szCs w:val="24"/>
        </w:rPr>
        <w:t xml:space="preserve">para quedar como sigue: </w:t>
      </w:r>
    </w:p>
    <w:p w:rsidR="00B22DA7" w:rsidRPr="00E02D26" w:rsidRDefault="00B22DA7" w:rsidP="00FD5C6F">
      <w:pPr>
        <w:spacing w:after="0" w:line="240" w:lineRule="auto"/>
        <w:jc w:val="center"/>
        <w:rPr>
          <w:rFonts w:ascii="Times New Roman" w:eastAsia="Calibri" w:hAnsi="Times New Roman" w:cs="Times New Roman"/>
          <w:b/>
          <w:sz w:val="24"/>
          <w:szCs w:val="24"/>
        </w:rPr>
      </w:pPr>
    </w:p>
    <w:p w:rsidR="00FD5C6F" w:rsidRPr="00E02D26" w:rsidRDefault="00FD5C6F" w:rsidP="00FD5C6F">
      <w:pPr>
        <w:spacing w:after="0" w:line="240" w:lineRule="auto"/>
        <w:jc w:val="center"/>
        <w:rPr>
          <w:rFonts w:ascii="Times New Roman" w:eastAsia="Calibri" w:hAnsi="Times New Roman" w:cs="Times New Roman"/>
          <w:b/>
          <w:sz w:val="24"/>
          <w:szCs w:val="24"/>
        </w:rPr>
      </w:pPr>
      <w:r w:rsidRPr="00E02D26">
        <w:rPr>
          <w:rFonts w:ascii="Times New Roman" w:eastAsia="Calibri" w:hAnsi="Times New Roman" w:cs="Times New Roman"/>
          <w:b/>
          <w:sz w:val="24"/>
          <w:szCs w:val="24"/>
        </w:rPr>
        <w:t>TÍTULO CUARTO</w:t>
      </w:r>
    </w:p>
    <w:p w:rsidR="00FD5C6F" w:rsidRPr="00E02D26" w:rsidRDefault="00FD5C6F" w:rsidP="00FD5C6F">
      <w:pPr>
        <w:spacing w:after="0" w:line="240" w:lineRule="auto"/>
        <w:jc w:val="center"/>
        <w:rPr>
          <w:rFonts w:ascii="Times New Roman" w:eastAsia="Calibri" w:hAnsi="Times New Roman" w:cs="Times New Roman"/>
          <w:b/>
          <w:sz w:val="24"/>
          <w:szCs w:val="24"/>
        </w:rPr>
      </w:pPr>
      <w:r w:rsidRPr="00E02D26">
        <w:rPr>
          <w:rFonts w:ascii="Times New Roman" w:eastAsia="Calibri" w:hAnsi="Times New Roman" w:cs="Times New Roman"/>
          <w:b/>
          <w:sz w:val="24"/>
          <w:szCs w:val="24"/>
        </w:rPr>
        <w:t>Del Registro Estatal de Transporte Público</w:t>
      </w:r>
    </w:p>
    <w:p w:rsidR="00B22DA7" w:rsidRPr="00E02D26" w:rsidRDefault="00B22DA7" w:rsidP="00FD5C6F">
      <w:pPr>
        <w:spacing w:after="0" w:line="240" w:lineRule="auto"/>
        <w:jc w:val="both"/>
        <w:rPr>
          <w:rFonts w:ascii="Times New Roman" w:eastAsia="Calibri" w:hAnsi="Times New Roman" w:cs="Times New Roman"/>
          <w:sz w:val="24"/>
          <w:szCs w:val="24"/>
        </w:rPr>
      </w:pPr>
    </w:p>
    <w:p w:rsidR="00FD5C6F" w:rsidRPr="00E02D26" w:rsidRDefault="00FD5C6F" w:rsidP="00FD5C6F">
      <w:pPr>
        <w:spacing w:after="0" w:line="240" w:lineRule="auto"/>
        <w:jc w:val="both"/>
        <w:rPr>
          <w:rFonts w:ascii="Times New Roman" w:eastAsia="Calibri" w:hAnsi="Times New Roman" w:cs="Times New Roman"/>
          <w:sz w:val="24"/>
          <w:szCs w:val="24"/>
        </w:rPr>
      </w:pPr>
      <w:r w:rsidRPr="00E02D26">
        <w:rPr>
          <w:rFonts w:ascii="Times New Roman" w:eastAsia="Calibri" w:hAnsi="Times New Roman" w:cs="Times New Roman"/>
          <w:sz w:val="24"/>
          <w:szCs w:val="24"/>
        </w:rPr>
        <w:t xml:space="preserve">Artículo 7.36.- El Registro Estatal de Transporte tiene por objeto integrar la información relacionada con el transporte </w:t>
      </w:r>
      <w:r w:rsidRPr="00E02D26">
        <w:rPr>
          <w:rFonts w:ascii="Times New Roman" w:eastAsia="Calibri" w:hAnsi="Times New Roman" w:cs="Times New Roman"/>
          <w:b/>
          <w:sz w:val="24"/>
          <w:szCs w:val="24"/>
        </w:rPr>
        <w:t>y estará a cargo de la Secretaria de Movilidad</w:t>
      </w:r>
      <w:r w:rsidRPr="00E02D26">
        <w:rPr>
          <w:rFonts w:ascii="Times New Roman" w:eastAsia="Calibri" w:hAnsi="Times New Roman" w:cs="Times New Roman"/>
          <w:sz w:val="24"/>
          <w:szCs w:val="24"/>
        </w:rPr>
        <w:t xml:space="preserve">; contendrá la información siguiente: </w:t>
      </w:r>
    </w:p>
    <w:p w:rsidR="00B22DA7" w:rsidRPr="00E02D26" w:rsidRDefault="00B22DA7" w:rsidP="00FD5C6F">
      <w:pPr>
        <w:spacing w:after="0" w:line="240" w:lineRule="auto"/>
        <w:jc w:val="both"/>
        <w:rPr>
          <w:rFonts w:ascii="Times New Roman" w:eastAsia="Calibri" w:hAnsi="Times New Roman" w:cs="Times New Roman"/>
          <w:sz w:val="24"/>
          <w:szCs w:val="24"/>
        </w:rPr>
      </w:pPr>
    </w:p>
    <w:p w:rsidR="00FD5C6F" w:rsidRPr="00E02D26" w:rsidRDefault="00FD5C6F" w:rsidP="00FD5C6F">
      <w:pPr>
        <w:spacing w:after="0" w:line="240" w:lineRule="auto"/>
        <w:jc w:val="both"/>
        <w:rPr>
          <w:rFonts w:ascii="Times New Roman" w:eastAsia="Calibri" w:hAnsi="Times New Roman" w:cs="Times New Roman"/>
          <w:sz w:val="24"/>
          <w:szCs w:val="24"/>
        </w:rPr>
      </w:pPr>
      <w:r w:rsidRPr="00E02D26">
        <w:rPr>
          <w:rFonts w:ascii="Times New Roman" w:eastAsia="Calibri" w:hAnsi="Times New Roman" w:cs="Times New Roman"/>
          <w:sz w:val="24"/>
          <w:szCs w:val="24"/>
        </w:rPr>
        <w:t>I. a V…</w:t>
      </w:r>
    </w:p>
    <w:p w:rsidR="00B22DA7" w:rsidRPr="00E02D26" w:rsidRDefault="00B22DA7" w:rsidP="00FD5C6F">
      <w:pPr>
        <w:spacing w:after="0" w:line="240" w:lineRule="auto"/>
        <w:jc w:val="both"/>
        <w:rPr>
          <w:rFonts w:ascii="Times New Roman" w:eastAsia="Calibri" w:hAnsi="Times New Roman" w:cs="Times New Roman"/>
          <w:sz w:val="24"/>
          <w:szCs w:val="24"/>
        </w:rPr>
      </w:pPr>
    </w:p>
    <w:p w:rsidR="00FD5C6F" w:rsidRPr="00E02D26" w:rsidRDefault="00FD5C6F" w:rsidP="00FD5C6F">
      <w:pPr>
        <w:spacing w:after="0" w:line="240" w:lineRule="auto"/>
        <w:jc w:val="both"/>
        <w:rPr>
          <w:rFonts w:ascii="Times New Roman" w:eastAsia="Calibri" w:hAnsi="Times New Roman" w:cs="Times New Roman"/>
          <w:sz w:val="24"/>
          <w:szCs w:val="24"/>
        </w:rPr>
      </w:pPr>
      <w:r w:rsidRPr="00E02D26">
        <w:rPr>
          <w:rFonts w:ascii="Times New Roman" w:eastAsia="Calibri" w:hAnsi="Times New Roman" w:cs="Times New Roman"/>
          <w:sz w:val="24"/>
          <w:szCs w:val="24"/>
        </w:rPr>
        <w:t xml:space="preserve">VI. Licencias para conducir </w:t>
      </w:r>
      <w:r w:rsidRPr="00E02D26">
        <w:rPr>
          <w:rFonts w:ascii="Times New Roman" w:eastAsia="Calibri" w:hAnsi="Times New Roman" w:cs="Times New Roman"/>
          <w:b/>
          <w:sz w:val="24"/>
          <w:szCs w:val="24"/>
        </w:rPr>
        <w:t>o permisos para operar o conducir vehículos;</w:t>
      </w:r>
      <w:r w:rsidRPr="00E02D26">
        <w:rPr>
          <w:rFonts w:ascii="Times New Roman" w:eastAsia="Calibri" w:hAnsi="Times New Roman" w:cs="Times New Roman"/>
          <w:sz w:val="24"/>
          <w:szCs w:val="24"/>
        </w:rPr>
        <w:t xml:space="preserve"> </w:t>
      </w:r>
    </w:p>
    <w:p w:rsidR="00B22DA7" w:rsidRPr="00E02D26" w:rsidRDefault="00B22DA7" w:rsidP="00FD5C6F">
      <w:pPr>
        <w:spacing w:after="0" w:line="240" w:lineRule="auto"/>
        <w:jc w:val="both"/>
        <w:rPr>
          <w:rFonts w:ascii="Times New Roman" w:eastAsia="Calibri" w:hAnsi="Times New Roman" w:cs="Times New Roman"/>
          <w:b/>
          <w:sz w:val="24"/>
          <w:szCs w:val="24"/>
        </w:rPr>
      </w:pPr>
    </w:p>
    <w:p w:rsidR="00FD5C6F" w:rsidRPr="00E02D26" w:rsidRDefault="00FD5C6F" w:rsidP="00FD5C6F">
      <w:pPr>
        <w:spacing w:after="0" w:line="240" w:lineRule="auto"/>
        <w:jc w:val="both"/>
        <w:rPr>
          <w:rFonts w:ascii="Times New Roman" w:eastAsia="Calibri" w:hAnsi="Times New Roman" w:cs="Times New Roman"/>
          <w:b/>
          <w:sz w:val="24"/>
          <w:szCs w:val="24"/>
        </w:rPr>
      </w:pPr>
      <w:r w:rsidRPr="00E02D26">
        <w:rPr>
          <w:rFonts w:ascii="Times New Roman" w:eastAsia="Calibri" w:hAnsi="Times New Roman" w:cs="Times New Roman"/>
          <w:b/>
          <w:sz w:val="24"/>
          <w:szCs w:val="24"/>
        </w:rPr>
        <w:t>VII. Las licencias y contratos que permitirán a los conductores, choferes y operadores de vehículos, acreditar su antigüedad como trabajadores del servicio público de transporte;</w:t>
      </w:r>
    </w:p>
    <w:p w:rsidR="00B22DA7" w:rsidRPr="00E02D26" w:rsidRDefault="00B22DA7" w:rsidP="00FD5C6F">
      <w:pPr>
        <w:spacing w:after="0" w:line="240" w:lineRule="auto"/>
        <w:jc w:val="both"/>
        <w:rPr>
          <w:rFonts w:ascii="Times New Roman" w:eastAsia="Calibri" w:hAnsi="Times New Roman" w:cs="Times New Roman"/>
          <w:b/>
          <w:sz w:val="24"/>
          <w:szCs w:val="24"/>
        </w:rPr>
      </w:pPr>
    </w:p>
    <w:p w:rsidR="00FD5C6F" w:rsidRPr="00E02D26" w:rsidRDefault="00FD5C6F" w:rsidP="00FD5C6F">
      <w:pPr>
        <w:spacing w:after="0" w:line="240" w:lineRule="auto"/>
        <w:jc w:val="both"/>
        <w:rPr>
          <w:rFonts w:ascii="Times New Roman" w:eastAsia="Calibri" w:hAnsi="Times New Roman" w:cs="Times New Roman"/>
          <w:b/>
          <w:sz w:val="24"/>
          <w:szCs w:val="24"/>
        </w:rPr>
      </w:pPr>
      <w:r w:rsidRPr="00E02D26">
        <w:rPr>
          <w:rFonts w:ascii="Times New Roman" w:eastAsia="Calibri" w:hAnsi="Times New Roman" w:cs="Times New Roman"/>
          <w:b/>
          <w:sz w:val="24"/>
          <w:szCs w:val="24"/>
        </w:rPr>
        <w:t xml:space="preserve">VIII. Vehículos matriculados en el Estado; </w:t>
      </w:r>
    </w:p>
    <w:p w:rsidR="00B22DA7" w:rsidRPr="00E02D26" w:rsidRDefault="00B22DA7" w:rsidP="00FD5C6F">
      <w:pPr>
        <w:spacing w:after="0" w:line="240" w:lineRule="auto"/>
        <w:jc w:val="both"/>
        <w:rPr>
          <w:rFonts w:ascii="Times New Roman" w:eastAsia="Calibri" w:hAnsi="Times New Roman" w:cs="Times New Roman"/>
          <w:b/>
          <w:sz w:val="24"/>
          <w:szCs w:val="24"/>
        </w:rPr>
      </w:pPr>
    </w:p>
    <w:p w:rsidR="00FD5C6F" w:rsidRPr="00E02D26" w:rsidRDefault="00FD5C6F" w:rsidP="00FD5C6F">
      <w:pPr>
        <w:spacing w:after="0" w:line="240" w:lineRule="auto"/>
        <w:jc w:val="both"/>
        <w:rPr>
          <w:rFonts w:ascii="Times New Roman" w:eastAsia="Calibri" w:hAnsi="Times New Roman" w:cs="Times New Roman"/>
          <w:b/>
          <w:sz w:val="24"/>
          <w:szCs w:val="24"/>
        </w:rPr>
      </w:pPr>
      <w:r w:rsidRPr="00E02D26">
        <w:rPr>
          <w:rFonts w:ascii="Times New Roman" w:eastAsia="Calibri" w:hAnsi="Times New Roman" w:cs="Times New Roman"/>
          <w:b/>
          <w:sz w:val="24"/>
          <w:szCs w:val="24"/>
        </w:rPr>
        <w:t xml:space="preserve">IX. Vehículos de Transporte de Seguridad Privada; </w:t>
      </w:r>
    </w:p>
    <w:p w:rsidR="00B22DA7" w:rsidRPr="00E02D26" w:rsidRDefault="00B22DA7" w:rsidP="00FD5C6F">
      <w:pPr>
        <w:spacing w:after="0" w:line="240" w:lineRule="auto"/>
        <w:jc w:val="both"/>
        <w:rPr>
          <w:rFonts w:ascii="Times New Roman" w:eastAsia="Calibri" w:hAnsi="Times New Roman" w:cs="Times New Roman"/>
          <w:b/>
          <w:sz w:val="24"/>
          <w:szCs w:val="24"/>
        </w:rPr>
      </w:pPr>
    </w:p>
    <w:p w:rsidR="00FD5C6F" w:rsidRPr="00E02D26" w:rsidRDefault="00FD5C6F" w:rsidP="00FD5C6F">
      <w:pPr>
        <w:spacing w:after="0" w:line="240" w:lineRule="auto"/>
        <w:jc w:val="both"/>
        <w:rPr>
          <w:rFonts w:ascii="Times New Roman" w:eastAsia="Calibri" w:hAnsi="Times New Roman" w:cs="Times New Roman"/>
          <w:b/>
          <w:sz w:val="24"/>
          <w:szCs w:val="24"/>
        </w:rPr>
      </w:pPr>
      <w:r w:rsidRPr="00E02D26">
        <w:rPr>
          <w:rFonts w:ascii="Times New Roman" w:eastAsia="Calibri" w:hAnsi="Times New Roman" w:cs="Times New Roman"/>
          <w:b/>
          <w:sz w:val="24"/>
          <w:szCs w:val="24"/>
        </w:rPr>
        <w:t xml:space="preserve">X. De infracciones, sanciones y delitos relacionados con el transporte; </w:t>
      </w:r>
    </w:p>
    <w:p w:rsidR="00B22DA7" w:rsidRPr="00E02D26" w:rsidRDefault="00B22DA7" w:rsidP="00FD5C6F">
      <w:pPr>
        <w:spacing w:after="0" w:line="240" w:lineRule="auto"/>
        <w:jc w:val="both"/>
        <w:rPr>
          <w:rFonts w:ascii="Times New Roman" w:eastAsia="Calibri" w:hAnsi="Times New Roman" w:cs="Times New Roman"/>
          <w:b/>
          <w:sz w:val="24"/>
          <w:szCs w:val="24"/>
        </w:rPr>
      </w:pPr>
    </w:p>
    <w:p w:rsidR="00FD5C6F" w:rsidRPr="00E02D26" w:rsidRDefault="00FD5C6F" w:rsidP="00FD5C6F">
      <w:pPr>
        <w:spacing w:after="0" w:line="240" w:lineRule="auto"/>
        <w:jc w:val="both"/>
        <w:rPr>
          <w:rFonts w:ascii="Times New Roman" w:eastAsia="Calibri" w:hAnsi="Times New Roman" w:cs="Times New Roman"/>
          <w:b/>
          <w:sz w:val="24"/>
          <w:szCs w:val="24"/>
        </w:rPr>
      </w:pPr>
      <w:r w:rsidRPr="00E02D26">
        <w:rPr>
          <w:rFonts w:ascii="Times New Roman" w:eastAsia="Calibri" w:hAnsi="Times New Roman" w:cs="Times New Roman"/>
          <w:b/>
          <w:sz w:val="24"/>
          <w:szCs w:val="24"/>
        </w:rPr>
        <w:t>XI. De operadores no aptos y de aquellos solicitantes de permisos o licencias para conducir que se encuentren en la misma situación;</w:t>
      </w:r>
    </w:p>
    <w:p w:rsidR="00B22DA7" w:rsidRPr="00E02D26" w:rsidRDefault="00B22DA7" w:rsidP="00FD5C6F">
      <w:pPr>
        <w:spacing w:after="0" w:line="240" w:lineRule="auto"/>
        <w:jc w:val="both"/>
        <w:rPr>
          <w:rFonts w:ascii="Times New Roman" w:eastAsia="Calibri" w:hAnsi="Times New Roman" w:cs="Times New Roman"/>
          <w:b/>
          <w:sz w:val="24"/>
          <w:szCs w:val="24"/>
        </w:rPr>
      </w:pPr>
    </w:p>
    <w:p w:rsidR="00FD5C6F" w:rsidRPr="00E02D26" w:rsidRDefault="00FD5C6F" w:rsidP="00FD5C6F">
      <w:pPr>
        <w:spacing w:after="0" w:line="240" w:lineRule="auto"/>
        <w:jc w:val="both"/>
        <w:rPr>
          <w:rFonts w:ascii="Times New Roman" w:eastAsia="Calibri" w:hAnsi="Times New Roman" w:cs="Times New Roman"/>
          <w:b/>
          <w:sz w:val="24"/>
          <w:szCs w:val="24"/>
        </w:rPr>
      </w:pPr>
      <w:r w:rsidRPr="00E02D26">
        <w:rPr>
          <w:rFonts w:ascii="Times New Roman" w:eastAsia="Calibri" w:hAnsi="Times New Roman" w:cs="Times New Roman"/>
          <w:b/>
          <w:sz w:val="24"/>
          <w:szCs w:val="24"/>
        </w:rPr>
        <w:t xml:space="preserve">XII. Las unidades pertenecientes a empresas cuya actividad sea específicamente el arrendamiento de vehículos; </w:t>
      </w:r>
    </w:p>
    <w:p w:rsidR="00B22DA7" w:rsidRPr="00E02D26" w:rsidRDefault="00B22DA7" w:rsidP="00FD5C6F">
      <w:pPr>
        <w:spacing w:after="0" w:line="240" w:lineRule="auto"/>
        <w:jc w:val="both"/>
        <w:rPr>
          <w:rFonts w:ascii="Times New Roman" w:eastAsia="Calibri" w:hAnsi="Times New Roman" w:cs="Times New Roman"/>
          <w:b/>
          <w:sz w:val="24"/>
          <w:szCs w:val="24"/>
        </w:rPr>
      </w:pPr>
    </w:p>
    <w:p w:rsidR="00FD5C6F" w:rsidRPr="00E02D26" w:rsidRDefault="00FD5C6F" w:rsidP="00FD5C6F">
      <w:pPr>
        <w:spacing w:after="0" w:line="240" w:lineRule="auto"/>
        <w:jc w:val="both"/>
        <w:rPr>
          <w:rFonts w:ascii="Times New Roman" w:eastAsia="Calibri" w:hAnsi="Times New Roman" w:cs="Times New Roman"/>
          <w:b/>
          <w:sz w:val="24"/>
          <w:szCs w:val="24"/>
        </w:rPr>
      </w:pPr>
      <w:r w:rsidRPr="00E02D26">
        <w:rPr>
          <w:rFonts w:ascii="Times New Roman" w:eastAsia="Calibri" w:hAnsi="Times New Roman" w:cs="Times New Roman"/>
          <w:b/>
          <w:sz w:val="24"/>
          <w:szCs w:val="24"/>
        </w:rPr>
        <w:t>XII. Las cédulas de notificación de infracción y la demás información relevante, relacionada con la administración del servicio público de transporte, actos y documentos que dispongan esta ley y sus reglamentos.</w:t>
      </w:r>
    </w:p>
    <w:p w:rsidR="00B22DA7" w:rsidRPr="00E02D26" w:rsidRDefault="00B22DA7" w:rsidP="00FD5C6F">
      <w:pPr>
        <w:spacing w:after="0" w:line="240" w:lineRule="auto"/>
        <w:jc w:val="both"/>
        <w:rPr>
          <w:rFonts w:ascii="Times New Roman" w:eastAsia="Calibri" w:hAnsi="Times New Roman" w:cs="Times New Roman"/>
          <w:b/>
          <w:sz w:val="24"/>
          <w:szCs w:val="24"/>
        </w:rPr>
      </w:pPr>
    </w:p>
    <w:p w:rsidR="00FD5C6F" w:rsidRPr="00E02D26" w:rsidRDefault="00FD5C6F" w:rsidP="00FD5C6F">
      <w:pPr>
        <w:spacing w:after="0" w:line="240" w:lineRule="auto"/>
        <w:jc w:val="both"/>
        <w:rPr>
          <w:rFonts w:ascii="Times New Roman" w:eastAsia="Calibri" w:hAnsi="Times New Roman" w:cs="Times New Roman"/>
          <w:b/>
          <w:sz w:val="24"/>
          <w:szCs w:val="24"/>
        </w:rPr>
      </w:pPr>
      <w:r w:rsidRPr="00E02D26">
        <w:rPr>
          <w:rFonts w:ascii="Times New Roman" w:eastAsia="Calibri" w:hAnsi="Times New Roman" w:cs="Times New Roman"/>
          <w:b/>
          <w:sz w:val="24"/>
          <w:szCs w:val="24"/>
        </w:rPr>
        <w:t xml:space="preserve">XIII. Las aplicaciones móviles a través de las cuales las empresas de redes de transporte, gestionen los servicios de transporte público en las modalidades que así lo permita la Ley, así como las páginas de Internet que se encuentren vinculadas a aquéllas; </w:t>
      </w:r>
    </w:p>
    <w:p w:rsidR="00B22DA7" w:rsidRPr="00E02D26" w:rsidRDefault="00B22DA7" w:rsidP="00FD5C6F">
      <w:pPr>
        <w:spacing w:after="0" w:line="240" w:lineRule="auto"/>
        <w:jc w:val="both"/>
        <w:rPr>
          <w:rFonts w:ascii="Times New Roman" w:eastAsia="Calibri" w:hAnsi="Times New Roman" w:cs="Times New Roman"/>
          <w:b/>
          <w:sz w:val="24"/>
          <w:szCs w:val="24"/>
        </w:rPr>
      </w:pPr>
    </w:p>
    <w:p w:rsidR="00FD5C6F" w:rsidRPr="00E02D26" w:rsidRDefault="00FD5C6F" w:rsidP="00FD5C6F">
      <w:pPr>
        <w:spacing w:after="0" w:line="240" w:lineRule="auto"/>
        <w:jc w:val="both"/>
        <w:rPr>
          <w:rFonts w:ascii="Times New Roman" w:eastAsia="Calibri" w:hAnsi="Times New Roman" w:cs="Times New Roman"/>
          <w:b/>
          <w:sz w:val="24"/>
          <w:szCs w:val="24"/>
        </w:rPr>
      </w:pPr>
      <w:r w:rsidRPr="00E02D26">
        <w:rPr>
          <w:rFonts w:ascii="Times New Roman" w:eastAsia="Calibri" w:hAnsi="Times New Roman" w:cs="Times New Roman"/>
          <w:b/>
          <w:sz w:val="24"/>
          <w:szCs w:val="24"/>
        </w:rPr>
        <w:t xml:space="preserve">XIV. Los conductores de vehículos de transporte de pasajeros mediante aplicaciones móviles; </w:t>
      </w:r>
    </w:p>
    <w:p w:rsidR="00B22DA7" w:rsidRPr="00E02D26" w:rsidRDefault="00B22DA7" w:rsidP="00FD5C6F">
      <w:pPr>
        <w:spacing w:after="0" w:line="240" w:lineRule="auto"/>
        <w:jc w:val="both"/>
        <w:rPr>
          <w:rFonts w:ascii="Times New Roman" w:eastAsia="Calibri" w:hAnsi="Times New Roman" w:cs="Times New Roman"/>
          <w:b/>
          <w:sz w:val="24"/>
          <w:szCs w:val="24"/>
        </w:rPr>
      </w:pPr>
    </w:p>
    <w:p w:rsidR="00FD5C6F" w:rsidRPr="00E02D26" w:rsidRDefault="00FD5C6F" w:rsidP="00FD5C6F">
      <w:pPr>
        <w:spacing w:after="0" w:line="240" w:lineRule="auto"/>
        <w:jc w:val="both"/>
        <w:rPr>
          <w:rFonts w:ascii="Times New Roman" w:eastAsia="Calibri" w:hAnsi="Times New Roman" w:cs="Times New Roman"/>
          <w:b/>
          <w:sz w:val="24"/>
          <w:szCs w:val="24"/>
        </w:rPr>
      </w:pPr>
      <w:r w:rsidRPr="00E02D26">
        <w:rPr>
          <w:rFonts w:ascii="Times New Roman" w:eastAsia="Calibri" w:hAnsi="Times New Roman" w:cs="Times New Roman"/>
          <w:b/>
          <w:sz w:val="24"/>
          <w:szCs w:val="24"/>
        </w:rPr>
        <w:t xml:space="preserve">XV. La unidad vehicular que preste el servicio de transporte de pasajeros mediante aplicaciones móviles, así como su autorización correspondiente; </w:t>
      </w:r>
    </w:p>
    <w:p w:rsidR="00B22DA7" w:rsidRPr="00E02D26" w:rsidRDefault="00B22DA7" w:rsidP="00FD5C6F">
      <w:pPr>
        <w:spacing w:after="0" w:line="240" w:lineRule="auto"/>
        <w:jc w:val="both"/>
        <w:rPr>
          <w:rFonts w:ascii="Times New Roman" w:eastAsia="Calibri" w:hAnsi="Times New Roman" w:cs="Times New Roman"/>
          <w:b/>
          <w:sz w:val="24"/>
          <w:szCs w:val="24"/>
        </w:rPr>
      </w:pPr>
    </w:p>
    <w:p w:rsidR="00FD5C6F" w:rsidRPr="00E02D26" w:rsidRDefault="00FD5C6F" w:rsidP="00FD5C6F">
      <w:pPr>
        <w:spacing w:after="0" w:line="240" w:lineRule="auto"/>
        <w:jc w:val="both"/>
        <w:rPr>
          <w:rFonts w:ascii="Times New Roman" w:eastAsia="Calibri" w:hAnsi="Times New Roman" w:cs="Times New Roman"/>
          <w:b/>
          <w:sz w:val="24"/>
          <w:szCs w:val="24"/>
        </w:rPr>
      </w:pPr>
      <w:r w:rsidRPr="00E02D26">
        <w:rPr>
          <w:rFonts w:ascii="Times New Roman" w:eastAsia="Calibri" w:hAnsi="Times New Roman" w:cs="Times New Roman"/>
          <w:b/>
          <w:sz w:val="24"/>
          <w:szCs w:val="24"/>
        </w:rPr>
        <w:t>XVI. Registro del representante de los sitios o matrices de control del servicio de taxi, radiotaxi; así como del representante legal de las empresas de redes de transporte;</w:t>
      </w:r>
    </w:p>
    <w:p w:rsidR="00B22DA7" w:rsidRPr="00E02D26" w:rsidRDefault="00B22DA7" w:rsidP="00FD5C6F">
      <w:pPr>
        <w:spacing w:after="0" w:line="240" w:lineRule="auto"/>
        <w:jc w:val="both"/>
        <w:rPr>
          <w:rFonts w:ascii="Times New Roman" w:eastAsia="Calibri" w:hAnsi="Times New Roman" w:cs="Times New Roman"/>
          <w:b/>
          <w:sz w:val="24"/>
          <w:szCs w:val="24"/>
        </w:rPr>
      </w:pPr>
    </w:p>
    <w:p w:rsidR="00FD5C6F" w:rsidRPr="00E02D26" w:rsidRDefault="00FD5C6F" w:rsidP="00FD5C6F">
      <w:pPr>
        <w:spacing w:after="0" w:line="240" w:lineRule="auto"/>
        <w:jc w:val="both"/>
        <w:rPr>
          <w:rFonts w:ascii="Times New Roman" w:eastAsia="Calibri" w:hAnsi="Times New Roman" w:cs="Times New Roman"/>
          <w:b/>
          <w:sz w:val="24"/>
          <w:szCs w:val="24"/>
        </w:rPr>
      </w:pPr>
      <w:r w:rsidRPr="00E02D26">
        <w:rPr>
          <w:rFonts w:ascii="Times New Roman" w:eastAsia="Calibri" w:hAnsi="Times New Roman" w:cs="Times New Roman"/>
          <w:b/>
          <w:sz w:val="24"/>
          <w:szCs w:val="24"/>
        </w:rPr>
        <w:t xml:space="preserve">XVII. Por el registro de placas y holograma de seguridad de servicio de transporte público y de transporte de pasajeros mediante aplicaciones móviles; </w:t>
      </w:r>
    </w:p>
    <w:p w:rsidR="00B22DA7" w:rsidRPr="00E02D26" w:rsidRDefault="00B22DA7" w:rsidP="00FD5C6F">
      <w:pPr>
        <w:spacing w:after="0" w:line="240" w:lineRule="auto"/>
        <w:jc w:val="both"/>
        <w:rPr>
          <w:rFonts w:ascii="Times New Roman" w:eastAsia="Calibri" w:hAnsi="Times New Roman" w:cs="Times New Roman"/>
          <w:b/>
          <w:sz w:val="24"/>
          <w:szCs w:val="24"/>
        </w:rPr>
      </w:pPr>
    </w:p>
    <w:p w:rsidR="00FD5C6F" w:rsidRPr="00E02D26" w:rsidRDefault="00FD5C6F" w:rsidP="00FD5C6F">
      <w:pPr>
        <w:spacing w:after="0" w:line="240" w:lineRule="auto"/>
        <w:jc w:val="both"/>
        <w:rPr>
          <w:rFonts w:ascii="Times New Roman" w:eastAsia="Calibri" w:hAnsi="Times New Roman" w:cs="Times New Roman"/>
          <w:b/>
          <w:sz w:val="24"/>
          <w:szCs w:val="24"/>
        </w:rPr>
      </w:pPr>
      <w:r w:rsidRPr="00E02D26">
        <w:rPr>
          <w:rFonts w:ascii="Times New Roman" w:eastAsia="Calibri" w:hAnsi="Times New Roman" w:cs="Times New Roman"/>
          <w:b/>
          <w:sz w:val="24"/>
          <w:szCs w:val="24"/>
        </w:rPr>
        <w:lastRenderedPageBreak/>
        <w:t>XVIII. Registro e inscripción de cursos de capacitación dirigidos a conductores del transporte de pasajeros mediante aplicaciones móviles.</w:t>
      </w:r>
    </w:p>
    <w:p w:rsidR="00B22DA7" w:rsidRPr="00E02D26" w:rsidRDefault="00B22DA7" w:rsidP="00FD5C6F">
      <w:pPr>
        <w:spacing w:after="0" w:line="240" w:lineRule="auto"/>
        <w:jc w:val="both"/>
        <w:rPr>
          <w:rFonts w:ascii="Times New Roman" w:eastAsia="Calibri" w:hAnsi="Times New Roman" w:cs="Times New Roman"/>
          <w:b/>
          <w:sz w:val="24"/>
          <w:szCs w:val="24"/>
        </w:rPr>
      </w:pPr>
    </w:p>
    <w:p w:rsidR="00FD5C6F" w:rsidRPr="00E02D26" w:rsidRDefault="00FD5C6F" w:rsidP="00FD5C6F">
      <w:pPr>
        <w:spacing w:after="0" w:line="240" w:lineRule="auto"/>
        <w:jc w:val="both"/>
        <w:rPr>
          <w:rFonts w:ascii="Times New Roman" w:eastAsia="Calibri" w:hAnsi="Times New Roman" w:cs="Times New Roman"/>
          <w:b/>
          <w:sz w:val="24"/>
          <w:szCs w:val="24"/>
        </w:rPr>
      </w:pPr>
      <w:r w:rsidRPr="00E02D26">
        <w:rPr>
          <w:rFonts w:ascii="Times New Roman" w:eastAsia="Calibri" w:hAnsi="Times New Roman" w:cs="Times New Roman"/>
          <w:b/>
          <w:sz w:val="24"/>
          <w:szCs w:val="24"/>
        </w:rPr>
        <w:t xml:space="preserve">XIX. Las demás que señale el reglamento correspondiente. </w:t>
      </w:r>
    </w:p>
    <w:p w:rsidR="00B22DA7" w:rsidRPr="00E02D26" w:rsidRDefault="00B22DA7" w:rsidP="00FD5C6F">
      <w:pPr>
        <w:spacing w:after="0" w:line="240" w:lineRule="auto"/>
        <w:jc w:val="both"/>
        <w:rPr>
          <w:rFonts w:ascii="Times New Roman" w:eastAsia="Calibri" w:hAnsi="Times New Roman" w:cs="Times New Roman"/>
          <w:sz w:val="24"/>
          <w:szCs w:val="24"/>
        </w:rPr>
      </w:pPr>
    </w:p>
    <w:p w:rsidR="00FD5C6F" w:rsidRPr="00E02D26" w:rsidRDefault="00FD5C6F" w:rsidP="00FD5C6F">
      <w:pPr>
        <w:spacing w:after="0" w:line="240" w:lineRule="auto"/>
        <w:jc w:val="both"/>
        <w:rPr>
          <w:rFonts w:ascii="Times New Roman" w:eastAsia="Calibri" w:hAnsi="Times New Roman" w:cs="Times New Roman"/>
          <w:sz w:val="24"/>
          <w:szCs w:val="24"/>
        </w:rPr>
      </w:pPr>
      <w:r w:rsidRPr="00E02D26">
        <w:rPr>
          <w:rFonts w:ascii="Times New Roman" w:eastAsia="Calibri" w:hAnsi="Times New Roman" w:cs="Times New Roman"/>
          <w:sz w:val="24"/>
          <w:szCs w:val="24"/>
        </w:rPr>
        <w:t>El Registro Estatal de Transporte será público, tendrá efectos declarativos y surtirá efectos contra terceros.</w:t>
      </w:r>
    </w:p>
    <w:p w:rsidR="00B22DA7" w:rsidRPr="00E02D26" w:rsidRDefault="00B22DA7" w:rsidP="00FD5C6F">
      <w:pPr>
        <w:spacing w:after="0" w:line="240" w:lineRule="auto"/>
        <w:jc w:val="both"/>
        <w:rPr>
          <w:rFonts w:ascii="Times New Roman" w:eastAsia="Calibri" w:hAnsi="Times New Roman" w:cs="Times New Roman"/>
          <w:b/>
          <w:sz w:val="24"/>
          <w:szCs w:val="24"/>
        </w:rPr>
      </w:pPr>
    </w:p>
    <w:p w:rsidR="00FD5C6F" w:rsidRPr="00E02D26" w:rsidRDefault="00FD5C6F" w:rsidP="00FD5C6F">
      <w:pPr>
        <w:spacing w:after="0" w:line="240" w:lineRule="auto"/>
        <w:jc w:val="both"/>
        <w:rPr>
          <w:rFonts w:ascii="Times New Roman" w:eastAsia="Calibri" w:hAnsi="Times New Roman" w:cs="Times New Roman"/>
          <w:b/>
          <w:sz w:val="24"/>
          <w:szCs w:val="24"/>
        </w:rPr>
      </w:pPr>
      <w:r w:rsidRPr="00E02D26">
        <w:rPr>
          <w:rFonts w:ascii="Times New Roman" w:eastAsia="Calibri" w:hAnsi="Times New Roman" w:cs="Times New Roman"/>
          <w:b/>
          <w:sz w:val="24"/>
          <w:szCs w:val="24"/>
        </w:rPr>
        <w:t>Artículo 7.36 BIS. - El Registro Estatal de Transporte se organizará y funcionará de acuerdo a las siguientes bases:</w:t>
      </w:r>
    </w:p>
    <w:p w:rsidR="00B22DA7" w:rsidRPr="00E02D26" w:rsidRDefault="00B22DA7" w:rsidP="00FD5C6F">
      <w:pPr>
        <w:spacing w:after="0" w:line="240" w:lineRule="auto"/>
        <w:jc w:val="both"/>
        <w:rPr>
          <w:rFonts w:ascii="Times New Roman" w:eastAsia="Calibri" w:hAnsi="Times New Roman" w:cs="Times New Roman"/>
          <w:b/>
          <w:sz w:val="24"/>
          <w:szCs w:val="24"/>
        </w:rPr>
      </w:pPr>
    </w:p>
    <w:p w:rsidR="00FD5C6F" w:rsidRPr="00E02D26" w:rsidRDefault="00FD5C6F" w:rsidP="00FD5C6F">
      <w:pPr>
        <w:spacing w:after="0" w:line="240" w:lineRule="auto"/>
        <w:jc w:val="both"/>
        <w:rPr>
          <w:rFonts w:ascii="Times New Roman" w:eastAsia="Calibri" w:hAnsi="Times New Roman" w:cs="Times New Roman"/>
          <w:b/>
          <w:sz w:val="24"/>
          <w:szCs w:val="24"/>
        </w:rPr>
      </w:pPr>
      <w:r w:rsidRPr="00E02D26">
        <w:rPr>
          <w:rFonts w:ascii="Times New Roman" w:eastAsia="Calibri" w:hAnsi="Times New Roman" w:cs="Times New Roman"/>
          <w:b/>
          <w:sz w:val="24"/>
          <w:szCs w:val="24"/>
        </w:rPr>
        <w:t>I. Será público de acuerdo a los lineamientos de la legislación en materia de acceso a la información pública del Estado, a efecto de que las personas interesadas puedan obtener información sobre sus asuntos, inscripciones e información registrada pudiendo obtener copias certificadas, excepto la información reservada o confidencial que establezcan las leyes correspondientes;</w:t>
      </w:r>
    </w:p>
    <w:p w:rsidR="00B22DA7" w:rsidRPr="00E02D26" w:rsidRDefault="00B22DA7" w:rsidP="00FD5C6F">
      <w:pPr>
        <w:spacing w:after="0" w:line="240" w:lineRule="auto"/>
        <w:jc w:val="both"/>
        <w:rPr>
          <w:rFonts w:ascii="Times New Roman" w:eastAsia="Calibri" w:hAnsi="Times New Roman" w:cs="Times New Roman"/>
          <w:b/>
          <w:sz w:val="24"/>
          <w:szCs w:val="24"/>
        </w:rPr>
      </w:pPr>
    </w:p>
    <w:p w:rsidR="00FD5C6F" w:rsidRPr="00E02D26" w:rsidRDefault="00FD5C6F" w:rsidP="00FD5C6F">
      <w:pPr>
        <w:spacing w:after="0" w:line="240" w:lineRule="auto"/>
        <w:jc w:val="both"/>
        <w:rPr>
          <w:rFonts w:ascii="Times New Roman" w:eastAsia="Calibri" w:hAnsi="Times New Roman" w:cs="Times New Roman"/>
          <w:b/>
          <w:sz w:val="24"/>
          <w:szCs w:val="24"/>
        </w:rPr>
      </w:pPr>
      <w:r w:rsidRPr="00E02D26">
        <w:rPr>
          <w:rFonts w:ascii="Times New Roman" w:eastAsia="Calibri" w:hAnsi="Times New Roman" w:cs="Times New Roman"/>
          <w:b/>
          <w:sz w:val="24"/>
          <w:szCs w:val="24"/>
        </w:rPr>
        <w:t>II. El Registro Estatal de Transporte inscribirá los documentos en donde consten las concesiones que expidan las autoridades estatales, las modificaciones que sufran y los derechos legalmente constituidos sobre las mismas;</w:t>
      </w:r>
    </w:p>
    <w:p w:rsidR="00B22DA7" w:rsidRPr="00E02D26" w:rsidRDefault="00B22DA7" w:rsidP="00FD5C6F">
      <w:pPr>
        <w:spacing w:after="0" w:line="240" w:lineRule="auto"/>
        <w:jc w:val="both"/>
        <w:rPr>
          <w:rFonts w:ascii="Times New Roman" w:eastAsia="Calibri" w:hAnsi="Times New Roman" w:cs="Times New Roman"/>
          <w:b/>
          <w:sz w:val="24"/>
          <w:szCs w:val="24"/>
        </w:rPr>
      </w:pPr>
    </w:p>
    <w:p w:rsidR="00FD5C6F" w:rsidRPr="00E02D26" w:rsidRDefault="00FD5C6F" w:rsidP="00FD5C6F">
      <w:pPr>
        <w:spacing w:after="0" w:line="240" w:lineRule="auto"/>
        <w:jc w:val="both"/>
        <w:rPr>
          <w:rFonts w:ascii="Times New Roman" w:eastAsia="Calibri" w:hAnsi="Times New Roman" w:cs="Times New Roman"/>
          <w:b/>
          <w:sz w:val="24"/>
          <w:szCs w:val="24"/>
        </w:rPr>
      </w:pPr>
      <w:r w:rsidRPr="00E02D26">
        <w:rPr>
          <w:rFonts w:ascii="Times New Roman" w:eastAsia="Calibri" w:hAnsi="Times New Roman" w:cs="Times New Roman"/>
          <w:b/>
          <w:sz w:val="24"/>
          <w:szCs w:val="24"/>
        </w:rPr>
        <w:t>III. Las autoridades estatales están obligadas a proporcionar al Registro Estatal de Transporte la información estadística, documental, técnica, catastral y de planificación, que éste requiera para el mejor desempeño de sus funciones;</w:t>
      </w:r>
    </w:p>
    <w:p w:rsidR="00B22DA7" w:rsidRPr="00E02D26" w:rsidRDefault="00B22DA7" w:rsidP="00FD5C6F">
      <w:pPr>
        <w:spacing w:after="0" w:line="240" w:lineRule="auto"/>
        <w:jc w:val="both"/>
        <w:rPr>
          <w:rFonts w:ascii="Times New Roman" w:eastAsia="Calibri" w:hAnsi="Times New Roman" w:cs="Times New Roman"/>
          <w:b/>
          <w:sz w:val="24"/>
          <w:szCs w:val="24"/>
        </w:rPr>
      </w:pPr>
    </w:p>
    <w:p w:rsidR="00FD5C6F" w:rsidRPr="00E02D26" w:rsidRDefault="00FD5C6F" w:rsidP="00FD5C6F">
      <w:pPr>
        <w:spacing w:after="0" w:line="240" w:lineRule="auto"/>
        <w:jc w:val="both"/>
        <w:rPr>
          <w:rFonts w:ascii="Times New Roman" w:eastAsia="Calibri" w:hAnsi="Times New Roman" w:cs="Times New Roman"/>
          <w:b/>
          <w:sz w:val="24"/>
          <w:szCs w:val="24"/>
        </w:rPr>
      </w:pPr>
      <w:r w:rsidRPr="00E02D26">
        <w:rPr>
          <w:rFonts w:ascii="Times New Roman" w:eastAsia="Calibri" w:hAnsi="Times New Roman" w:cs="Times New Roman"/>
          <w:b/>
          <w:sz w:val="24"/>
          <w:szCs w:val="24"/>
        </w:rPr>
        <w:t>IV. La Secretaría promoverá la coordinación necesaria para reunir y procesar la información relativa a licencias, concesiones, permisos y autorizaciones, integrándola al registro estatal, para acreditar los supuestos de suspensión y cancelación; y</w:t>
      </w:r>
    </w:p>
    <w:p w:rsidR="00B22DA7" w:rsidRPr="00E02D26" w:rsidRDefault="00B22DA7" w:rsidP="00FD5C6F">
      <w:pPr>
        <w:spacing w:after="0" w:line="240" w:lineRule="auto"/>
        <w:jc w:val="both"/>
        <w:rPr>
          <w:rFonts w:ascii="Times New Roman" w:eastAsia="Calibri" w:hAnsi="Times New Roman" w:cs="Times New Roman"/>
          <w:b/>
          <w:sz w:val="24"/>
          <w:szCs w:val="24"/>
        </w:rPr>
      </w:pPr>
    </w:p>
    <w:p w:rsidR="00FD5C6F" w:rsidRPr="00E02D26" w:rsidRDefault="00FD5C6F" w:rsidP="00FD5C6F">
      <w:pPr>
        <w:spacing w:after="0" w:line="240" w:lineRule="auto"/>
        <w:jc w:val="both"/>
        <w:rPr>
          <w:rFonts w:ascii="Times New Roman" w:eastAsia="Calibri" w:hAnsi="Times New Roman" w:cs="Times New Roman"/>
          <w:b/>
          <w:sz w:val="24"/>
          <w:szCs w:val="24"/>
        </w:rPr>
      </w:pPr>
      <w:r w:rsidRPr="00E02D26">
        <w:rPr>
          <w:rFonts w:ascii="Times New Roman" w:eastAsia="Calibri" w:hAnsi="Times New Roman" w:cs="Times New Roman"/>
          <w:b/>
          <w:sz w:val="24"/>
          <w:szCs w:val="24"/>
        </w:rPr>
        <w:t>VI. El Ejecutivo del Gobierno del Estado prestará la asistencia técnica necesaria y se coordinará con los ayuntamientos, a través de la Secretaria de Movilidad, para garantizar la actualización de las inscripciones en el registro estatal y facilitar su consulta expedita a las autoridades municipales.</w:t>
      </w:r>
    </w:p>
    <w:p w:rsidR="00B22DA7" w:rsidRPr="00E02D26" w:rsidRDefault="00B22DA7" w:rsidP="00FD5C6F">
      <w:pPr>
        <w:spacing w:after="0" w:line="240" w:lineRule="auto"/>
        <w:jc w:val="both"/>
        <w:rPr>
          <w:rFonts w:ascii="Times New Roman" w:eastAsia="Calibri" w:hAnsi="Times New Roman" w:cs="Times New Roman"/>
          <w:b/>
          <w:sz w:val="24"/>
          <w:szCs w:val="24"/>
        </w:rPr>
      </w:pPr>
    </w:p>
    <w:p w:rsidR="00FD5C6F" w:rsidRPr="00E02D26" w:rsidRDefault="00FD5C6F" w:rsidP="00FD5C6F">
      <w:pPr>
        <w:spacing w:after="0" w:line="240" w:lineRule="auto"/>
        <w:jc w:val="both"/>
        <w:rPr>
          <w:rFonts w:ascii="Times New Roman" w:eastAsia="Calibri" w:hAnsi="Times New Roman" w:cs="Times New Roman"/>
          <w:b/>
          <w:sz w:val="24"/>
          <w:szCs w:val="24"/>
        </w:rPr>
      </w:pPr>
      <w:r w:rsidRPr="00E02D26">
        <w:rPr>
          <w:rFonts w:ascii="Times New Roman" w:eastAsia="Calibri" w:hAnsi="Times New Roman" w:cs="Times New Roman"/>
          <w:b/>
          <w:sz w:val="24"/>
          <w:szCs w:val="24"/>
        </w:rPr>
        <w:t xml:space="preserve">Artículo 7.36 TER. Los prestadores del servicio de transporte público en todas sus modalidades, así como los organismos públicos descentralizados vinculados con la prestación del servicio, estarán obligados a proporcionar al Registro Estatal de Transporte, la información necesaria para integrar y conservar actualizados sus inscripciones y registros. </w:t>
      </w:r>
    </w:p>
    <w:p w:rsidR="00B22DA7" w:rsidRPr="00E02D26" w:rsidRDefault="00B22DA7" w:rsidP="00FD5C6F">
      <w:pPr>
        <w:spacing w:after="0" w:line="240" w:lineRule="auto"/>
        <w:jc w:val="both"/>
        <w:rPr>
          <w:rFonts w:ascii="Times New Roman" w:eastAsia="Calibri" w:hAnsi="Times New Roman" w:cs="Times New Roman"/>
          <w:b/>
          <w:sz w:val="24"/>
          <w:szCs w:val="24"/>
        </w:rPr>
      </w:pPr>
    </w:p>
    <w:p w:rsidR="00FD5C6F" w:rsidRPr="00E02D26" w:rsidRDefault="00FD5C6F" w:rsidP="00FD5C6F">
      <w:pPr>
        <w:spacing w:after="0" w:line="240" w:lineRule="auto"/>
        <w:jc w:val="both"/>
        <w:rPr>
          <w:rFonts w:ascii="Times New Roman" w:eastAsia="Calibri" w:hAnsi="Times New Roman" w:cs="Times New Roman"/>
          <w:b/>
          <w:sz w:val="24"/>
          <w:szCs w:val="24"/>
        </w:rPr>
      </w:pPr>
      <w:r w:rsidRPr="00E02D26">
        <w:rPr>
          <w:rFonts w:ascii="Times New Roman" w:eastAsia="Calibri" w:hAnsi="Times New Roman" w:cs="Times New Roman"/>
          <w:b/>
          <w:sz w:val="24"/>
          <w:szCs w:val="24"/>
        </w:rPr>
        <w:t>Para acreditar los elementos como prestadores de servicio, los concesionarios y, en general, toda persona autorizada, solicitará sus registros y certificaciones correspondientes al registro estatal.</w:t>
      </w:r>
    </w:p>
    <w:p w:rsidR="00FD5C6F" w:rsidRPr="00E02D26" w:rsidRDefault="00FD5C6F" w:rsidP="00FD5C6F">
      <w:pPr>
        <w:spacing w:after="0" w:line="240" w:lineRule="auto"/>
        <w:jc w:val="both"/>
        <w:rPr>
          <w:rFonts w:ascii="Times New Roman" w:eastAsia="Calibri" w:hAnsi="Times New Roman" w:cs="Times New Roman"/>
          <w:sz w:val="24"/>
          <w:szCs w:val="24"/>
        </w:rPr>
      </w:pPr>
    </w:p>
    <w:p w:rsidR="00FD5C6F" w:rsidRPr="00E02D26" w:rsidRDefault="00FD5C6F" w:rsidP="00FD5C6F">
      <w:pPr>
        <w:spacing w:after="0" w:line="240" w:lineRule="auto"/>
        <w:jc w:val="center"/>
        <w:rPr>
          <w:rFonts w:ascii="Times New Roman" w:eastAsia="Calibri" w:hAnsi="Times New Roman" w:cs="Times New Roman"/>
          <w:b/>
          <w:sz w:val="24"/>
          <w:szCs w:val="24"/>
          <w:lang w:val="en-US"/>
        </w:rPr>
      </w:pPr>
      <w:r w:rsidRPr="00E02D26">
        <w:rPr>
          <w:rFonts w:ascii="Times New Roman" w:eastAsia="Calibri" w:hAnsi="Times New Roman" w:cs="Times New Roman"/>
          <w:b/>
          <w:sz w:val="24"/>
          <w:szCs w:val="24"/>
          <w:lang w:val="en-US"/>
        </w:rPr>
        <w:t>T R A N S I T O R I O S</w:t>
      </w:r>
    </w:p>
    <w:p w:rsidR="00B22DA7" w:rsidRPr="00E02D26" w:rsidRDefault="00B22DA7" w:rsidP="00FD5C6F">
      <w:pPr>
        <w:spacing w:after="0" w:line="240" w:lineRule="auto"/>
        <w:jc w:val="both"/>
        <w:rPr>
          <w:rFonts w:ascii="Times New Roman" w:eastAsia="Calibri" w:hAnsi="Times New Roman" w:cs="Times New Roman"/>
          <w:b/>
          <w:sz w:val="24"/>
          <w:szCs w:val="24"/>
        </w:rPr>
      </w:pPr>
    </w:p>
    <w:p w:rsidR="00FD5C6F" w:rsidRPr="00E02D26" w:rsidRDefault="00FD5C6F" w:rsidP="00FD5C6F">
      <w:pPr>
        <w:spacing w:after="0" w:line="240" w:lineRule="auto"/>
        <w:jc w:val="both"/>
        <w:rPr>
          <w:rFonts w:ascii="Times New Roman" w:eastAsia="Calibri" w:hAnsi="Times New Roman" w:cs="Times New Roman"/>
          <w:sz w:val="24"/>
          <w:szCs w:val="24"/>
        </w:rPr>
      </w:pPr>
      <w:r w:rsidRPr="00E02D26">
        <w:rPr>
          <w:rFonts w:ascii="Times New Roman" w:eastAsia="Calibri" w:hAnsi="Times New Roman" w:cs="Times New Roman"/>
          <w:b/>
          <w:sz w:val="24"/>
          <w:szCs w:val="24"/>
        </w:rPr>
        <w:t>PRIMERO.</w:t>
      </w:r>
      <w:r w:rsidRPr="00E02D26">
        <w:rPr>
          <w:rFonts w:ascii="Times New Roman" w:eastAsia="Calibri" w:hAnsi="Times New Roman" w:cs="Times New Roman"/>
          <w:sz w:val="24"/>
          <w:szCs w:val="24"/>
        </w:rPr>
        <w:t xml:space="preserve"> Publíquese el presente decreto en el Periódico Oficial “Gaceta del Gobierno” del Estado de México.</w:t>
      </w:r>
    </w:p>
    <w:p w:rsidR="00B22DA7" w:rsidRPr="00E02D26" w:rsidRDefault="00B22DA7" w:rsidP="00FD5C6F">
      <w:pPr>
        <w:spacing w:after="0" w:line="240" w:lineRule="auto"/>
        <w:jc w:val="both"/>
        <w:rPr>
          <w:rFonts w:ascii="Times New Roman" w:eastAsia="Calibri" w:hAnsi="Times New Roman" w:cs="Times New Roman"/>
          <w:b/>
          <w:sz w:val="24"/>
          <w:szCs w:val="24"/>
        </w:rPr>
      </w:pPr>
    </w:p>
    <w:p w:rsidR="00FD5C6F" w:rsidRPr="00E02D26" w:rsidRDefault="00FD5C6F" w:rsidP="00FD5C6F">
      <w:pPr>
        <w:spacing w:after="0" w:line="240" w:lineRule="auto"/>
        <w:jc w:val="both"/>
        <w:rPr>
          <w:rFonts w:ascii="Times New Roman" w:eastAsia="Calibri" w:hAnsi="Times New Roman" w:cs="Times New Roman"/>
          <w:bCs/>
          <w:sz w:val="24"/>
          <w:szCs w:val="24"/>
        </w:rPr>
      </w:pPr>
      <w:r w:rsidRPr="00E02D26">
        <w:rPr>
          <w:rFonts w:ascii="Times New Roman" w:eastAsia="Calibri" w:hAnsi="Times New Roman" w:cs="Times New Roman"/>
          <w:b/>
          <w:sz w:val="24"/>
          <w:szCs w:val="24"/>
        </w:rPr>
        <w:lastRenderedPageBreak/>
        <w:t xml:space="preserve">SEGUNDO. </w:t>
      </w:r>
      <w:r w:rsidRPr="00E02D26">
        <w:rPr>
          <w:rFonts w:ascii="Times New Roman" w:eastAsia="Calibri" w:hAnsi="Times New Roman" w:cs="Times New Roman"/>
          <w:bCs/>
          <w:sz w:val="24"/>
          <w:szCs w:val="24"/>
        </w:rPr>
        <w:t>El presente Decreto entrará en vigor al día siguiente de su publicación en el Periódico Oficial “Gaceta del Gobierno” del Estado de México.</w:t>
      </w:r>
    </w:p>
    <w:p w:rsidR="00B22DA7" w:rsidRPr="00E02D26" w:rsidRDefault="00B22DA7" w:rsidP="00FD5C6F">
      <w:pPr>
        <w:spacing w:after="0" w:line="240" w:lineRule="auto"/>
        <w:jc w:val="both"/>
        <w:rPr>
          <w:rFonts w:ascii="Times New Roman" w:eastAsia="Calibri" w:hAnsi="Times New Roman" w:cs="Times New Roman"/>
          <w:b/>
          <w:sz w:val="24"/>
          <w:szCs w:val="24"/>
        </w:rPr>
      </w:pPr>
    </w:p>
    <w:p w:rsidR="00FD5C6F" w:rsidRPr="00E02D26" w:rsidRDefault="00FD5C6F" w:rsidP="00FD5C6F">
      <w:pPr>
        <w:spacing w:after="0" w:line="240" w:lineRule="auto"/>
        <w:jc w:val="both"/>
        <w:rPr>
          <w:rFonts w:ascii="Times New Roman" w:eastAsia="Calibri" w:hAnsi="Times New Roman" w:cs="Times New Roman"/>
          <w:sz w:val="24"/>
          <w:szCs w:val="24"/>
        </w:rPr>
      </w:pPr>
      <w:r w:rsidRPr="00E02D26">
        <w:rPr>
          <w:rFonts w:ascii="Times New Roman" w:eastAsia="Calibri" w:hAnsi="Times New Roman" w:cs="Times New Roman"/>
          <w:b/>
          <w:sz w:val="24"/>
          <w:szCs w:val="24"/>
        </w:rPr>
        <w:t xml:space="preserve">TERCERO. </w:t>
      </w:r>
      <w:r w:rsidRPr="00E02D26">
        <w:rPr>
          <w:rFonts w:ascii="Times New Roman" w:eastAsia="Calibri" w:hAnsi="Times New Roman" w:cs="Times New Roman"/>
          <w:sz w:val="24"/>
          <w:szCs w:val="24"/>
        </w:rPr>
        <w:t>Su organización interna y funcionamiento se determinará en el Manual De Procedimientos De La Dirección Del Registro De Transporte Público, que deberá ser actualizado, a través de la Secretaria de Movilidad, conforme a las disposiciones de este título.</w:t>
      </w:r>
    </w:p>
    <w:p w:rsidR="00B22DA7" w:rsidRPr="00E02D26" w:rsidRDefault="00B22DA7" w:rsidP="00FD5C6F">
      <w:pPr>
        <w:spacing w:after="0" w:line="240" w:lineRule="auto"/>
        <w:jc w:val="both"/>
        <w:rPr>
          <w:rFonts w:ascii="Times New Roman" w:eastAsia="Calibri" w:hAnsi="Times New Roman" w:cs="Times New Roman"/>
          <w:sz w:val="24"/>
          <w:szCs w:val="24"/>
        </w:rPr>
      </w:pPr>
    </w:p>
    <w:p w:rsidR="00FD5C6F" w:rsidRPr="00E02D26" w:rsidRDefault="00FD5C6F" w:rsidP="00FD5C6F">
      <w:pPr>
        <w:spacing w:after="0" w:line="240" w:lineRule="auto"/>
        <w:jc w:val="both"/>
        <w:rPr>
          <w:rFonts w:ascii="Times New Roman" w:eastAsia="Calibri" w:hAnsi="Times New Roman" w:cs="Times New Roman"/>
          <w:sz w:val="24"/>
          <w:szCs w:val="24"/>
        </w:rPr>
      </w:pPr>
      <w:r w:rsidRPr="00E02D26">
        <w:rPr>
          <w:rFonts w:ascii="Times New Roman" w:eastAsia="Calibri" w:hAnsi="Times New Roman" w:cs="Times New Roman"/>
          <w:sz w:val="24"/>
          <w:szCs w:val="24"/>
        </w:rPr>
        <w:t>Lo tendrá entendido el Gobernador del Estado, haciendo que se publique, difunda y se cumpla.</w:t>
      </w:r>
    </w:p>
    <w:p w:rsidR="00B22DA7" w:rsidRPr="00E02D26" w:rsidRDefault="00B22DA7" w:rsidP="00FD5C6F">
      <w:pPr>
        <w:spacing w:after="0" w:line="240" w:lineRule="auto"/>
        <w:jc w:val="both"/>
        <w:rPr>
          <w:rFonts w:ascii="Times New Roman" w:eastAsia="Calibri" w:hAnsi="Times New Roman" w:cs="Times New Roman"/>
          <w:sz w:val="24"/>
          <w:szCs w:val="24"/>
        </w:rPr>
      </w:pPr>
    </w:p>
    <w:p w:rsidR="00FD5C6F" w:rsidRPr="00E02D26" w:rsidRDefault="00FD5C6F" w:rsidP="00FD5C6F">
      <w:pPr>
        <w:spacing w:after="0" w:line="240" w:lineRule="auto"/>
        <w:jc w:val="both"/>
        <w:rPr>
          <w:rFonts w:ascii="Times New Roman" w:eastAsia="Calibri" w:hAnsi="Times New Roman" w:cs="Times New Roman"/>
          <w:sz w:val="24"/>
          <w:szCs w:val="24"/>
        </w:rPr>
      </w:pPr>
      <w:r w:rsidRPr="00E02D26">
        <w:rPr>
          <w:rFonts w:ascii="Times New Roman" w:eastAsia="Calibri" w:hAnsi="Times New Roman" w:cs="Times New Roman"/>
          <w:sz w:val="24"/>
          <w:szCs w:val="24"/>
        </w:rPr>
        <w:t>Dado en el Palacio del Poder Legislativo en Toluca de Lerdo, Estado de México a los _______ días del mes de _______ del año dos mil veintidós.</w:t>
      </w:r>
    </w:p>
    <w:p w:rsidR="00FD5C6F" w:rsidRPr="00E02D26" w:rsidRDefault="00FD5C6F" w:rsidP="00FD5C6F">
      <w:pPr>
        <w:pStyle w:val="Sinespaciado"/>
        <w:jc w:val="both"/>
        <w:rPr>
          <w:rFonts w:ascii="Times New Roman" w:hAnsi="Times New Roman" w:cs="Times New Roman"/>
          <w:sz w:val="24"/>
          <w:szCs w:val="24"/>
        </w:rPr>
      </w:pPr>
    </w:p>
    <w:p w:rsidR="00FD5C6F" w:rsidRPr="00E02D26" w:rsidRDefault="00FD5C6F" w:rsidP="00FD5C6F">
      <w:pPr>
        <w:pStyle w:val="Sinespaciado"/>
        <w:jc w:val="center"/>
        <w:rPr>
          <w:rFonts w:ascii="Times New Roman" w:hAnsi="Times New Roman" w:cs="Times New Roman"/>
          <w:sz w:val="24"/>
          <w:szCs w:val="24"/>
        </w:rPr>
      </w:pPr>
      <w:r w:rsidRPr="00E02D26">
        <w:rPr>
          <w:rFonts w:ascii="Times New Roman" w:hAnsi="Times New Roman" w:cs="Times New Roman"/>
          <w:sz w:val="24"/>
          <w:szCs w:val="24"/>
        </w:rPr>
        <w:t>(Fin del documento)</w:t>
      </w:r>
    </w:p>
    <w:p w:rsidR="001B425D" w:rsidRPr="00E02D26" w:rsidRDefault="001B425D"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PRESIDENTA DIP. MÓNICA ANGÉLICA ÁLVAREZ NEMER. Muchas gracias diputado Omar; se registra la iniciativa, y para su estudio y dictamen se remite a la Comisión Legislativa de Comunicaciones y Transportes.</w:t>
      </w:r>
    </w:p>
    <w:p w:rsidR="001B425D" w:rsidRPr="00E02D26" w:rsidRDefault="001B425D"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Para atender el punto número 9, el diputado Dionisio Jorge García Sánchez presenta en nombre del Grupo Parlamentario del Partido morena, Punto de Acuerdo de urge y obvia resolución.</w:t>
      </w:r>
    </w:p>
    <w:p w:rsidR="001B425D" w:rsidRPr="00E02D26" w:rsidRDefault="001B425D"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Por favor diputado.</w:t>
      </w:r>
    </w:p>
    <w:p w:rsidR="001B425D" w:rsidRPr="00E02D26" w:rsidRDefault="001B425D" w:rsidP="00944159">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 xml:space="preserve">DIP. JORGE GARCÍA SÁNCHEZ. </w:t>
      </w:r>
      <w:r w:rsidR="00AB3967" w:rsidRPr="00E02D26">
        <w:rPr>
          <w:rFonts w:ascii="Times New Roman" w:hAnsi="Times New Roman" w:cs="Times New Roman"/>
          <w:sz w:val="24"/>
          <w:szCs w:val="24"/>
        </w:rPr>
        <w:t>M</w:t>
      </w:r>
      <w:r w:rsidRPr="00E02D26">
        <w:rPr>
          <w:rFonts w:ascii="Times New Roman" w:hAnsi="Times New Roman" w:cs="Times New Roman"/>
          <w:sz w:val="24"/>
          <w:szCs w:val="24"/>
        </w:rPr>
        <w:t xml:space="preserve">uy buenos días a todos y cada </w:t>
      </w:r>
      <w:r w:rsidR="00944159" w:rsidRPr="00E02D26">
        <w:rPr>
          <w:rFonts w:ascii="Times New Roman" w:hAnsi="Times New Roman" w:cs="Times New Roman"/>
          <w:sz w:val="24"/>
          <w:szCs w:val="24"/>
        </w:rPr>
        <w:t>uno de mis compañeros diputados; c</w:t>
      </w:r>
      <w:r w:rsidRPr="00E02D26">
        <w:rPr>
          <w:rFonts w:ascii="Times New Roman" w:hAnsi="Times New Roman" w:cs="Times New Roman"/>
          <w:sz w:val="24"/>
          <w:szCs w:val="24"/>
        </w:rPr>
        <w:t xml:space="preserve">on su venia diputada Álvarez Nemer, Presidenta de la </w:t>
      </w:r>
      <w:r w:rsidR="00FD3155" w:rsidRPr="00E02D26">
        <w:rPr>
          <w:rFonts w:ascii="Times New Roman" w:hAnsi="Times New Roman" w:cs="Times New Roman"/>
          <w:sz w:val="24"/>
          <w:szCs w:val="24"/>
        </w:rPr>
        <w:t xml:space="preserve">Directiva </w:t>
      </w:r>
      <w:r w:rsidRPr="00E02D26">
        <w:rPr>
          <w:rFonts w:ascii="Times New Roman" w:hAnsi="Times New Roman" w:cs="Times New Roman"/>
          <w:sz w:val="24"/>
          <w:szCs w:val="24"/>
        </w:rPr>
        <w:t xml:space="preserve">de esta </w:t>
      </w:r>
      <w:r w:rsidR="00FD3155" w:rsidRPr="00E02D26">
        <w:rPr>
          <w:rFonts w:ascii="Times New Roman" w:hAnsi="Times New Roman" w:cs="Times New Roman"/>
          <w:sz w:val="24"/>
          <w:szCs w:val="24"/>
        </w:rPr>
        <w:t xml:space="preserve">Honorable Legislatura </w:t>
      </w:r>
      <w:r w:rsidRPr="00E02D26">
        <w:rPr>
          <w:rFonts w:ascii="Times New Roman" w:hAnsi="Times New Roman" w:cs="Times New Roman"/>
          <w:sz w:val="24"/>
          <w:szCs w:val="24"/>
        </w:rPr>
        <w:t>del Estado Libre y Soberano de México.</w:t>
      </w:r>
    </w:p>
    <w:p w:rsidR="001B425D" w:rsidRPr="00E02D26" w:rsidRDefault="001B425D" w:rsidP="00313222">
      <w:pPr>
        <w:spacing w:after="0" w:line="240" w:lineRule="auto"/>
        <w:jc w:val="both"/>
        <w:rPr>
          <w:rFonts w:ascii="Times New Roman" w:hAnsi="Times New Roman" w:cs="Times New Roman"/>
          <w:sz w:val="24"/>
          <w:szCs w:val="24"/>
        </w:rPr>
      </w:pPr>
      <w:r w:rsidRPr="00E02D26">
        <w:rPr>
          <w:rFonts w:ascii="Times New Roman" w:hAnsi="Times New Roman" w:cs="Times New Roman"/>
          <w:sz w:val="24"/>
          <w:szCs w:val="24"/>
        </w:rPr>
        <w:tab/>
        <w:t>Salud</w:t>
      </w:r>
      <w:r w:rsidR="00FD3155" w:rsidRPr="00E02D26">
        <w:rPr>
          <w:rFonts w:ascii="Times New Roman" w:hAnsi="Times New Roman" w:cs="Times New Roman"/>
          <w:sz w:val="24"/>
          <w:szCs w:val="24"/>
        </w:rPr>
        <w:t>o</w:t>
      </w:r>
      <w:r w:rsidRPr="00E02D26">
        <w:rPr>
          <w:rFonts w:ascii="Times New Roman" w:hAnsi="Times New Roman" w:cs="Times New Roman"/>
          <w:sz w:val="24"/>
          <w:szCs w:val="24"/>
        </w:rPr>
        <w:t xml:space="preserve"> a mis compañeras y compañeros diputados, así como a los medios de comunicación y a las personas que nos siguen a través de las plataformas digitales.</w:t>
      </w:r>
    </w:p>
    <w:p w:rsidR="001B425D" w:rsidRPr="00E02D26" w:rsidRDefault="001B425D" w:rsidP="00313222">
      <w:pPr>
        <w:spacing w:after="0" w:line="240" w:lineRule="auto"/>
        <w:jc w:val="both"/>
        <w:rPr>
          <w:rFonts w:ascii="Times New Roman" w:hAnsi="Times New Roman" w:cs="Times New Roman"/>
          <w:sz w:val="24"/>
          <w:szCs w:val="24"/>
        </w:rPr>
      </w:pPr>
      <w:r w:rsidRPr="00E02D26">
        <w:rPr>
          <w:rFonts w:ascii="Times New Roman" w:hAnsi="Times New Roman" w:cs="Times New Roman"/>
          <w:sz w:val="24"/>
          <w:szCs w:val="24"/>
        </w:rPr>
        <w:tab/>
        <w:t xml:space="preserve">Un servidor diputado Jorge García Sánchez, integrante del Grupo Parlamentario de morena, con fundamento en lo dispuesto por los artículos 57 y 61 fracción I de la Constitución Política del Estado Libre y Soberano de México, 38 fracción IV de Ley Orgánica del Poder Legislativo del Estado Libre y Soberano de México y 72 del Reglamento del Poder Legislativo del Estado de México, me permito someter a consideración de esta </w:t>
      </w:r>
      <w:r w:rsidR="00832113" w:rsidRPr="00E02D26">
        <w:rPr>
          <w:rFonts w:ascii="Times New Roman" w:hAnsi="Times New Roman" w:cs="Times New Roman"/>
          <w:sz w:val="24"/>
          <w:szCs w:val="24"/>
        </w:rPr>
        <w:t xml:space="preserve">Honorable Legislatura </w:t>
      </w:r>
      <w:r w:rsidRPr="00E02D26">
        <w:rPr>
          <w:rFonts w:ascii="Times New Roman" w:hAnsi="Times New Roman" w:cs="Times New Roman"/>
          <w:sz w:val="24"/>
          <w:szCs w:val="24"/>
        </w:rPr>
        <w:t>una propuesta de punto de acuerdo de urgen</w:t>
      </w:r>
      <w:r w:rsidR="00832113" w:rsidRPr="00E02D26">
        <w:rPr>
          <w:rFonts w:ascii="Times New Roman" w:hAnsi="Times New Roman" w:cs="Times New Roman"/>
          <w:sz w:val="24"/>
          <w:szCs w:val="24"/>
        </w:rPr>
        <w:t>te</w:t>
      </w:r>
      <w:r w:rsidRPr="00E02D26">
        <w:rPr>
          <w:rFonts w:ascii="Times New Roman" w:hAnsi="Times New Roman" w:cs="Times New Roman"/>
          <w:sz w:val="24"/>
          <w:szCs w:val="24"/>
        </w:rPr>
        <w:t xml:space="preserve"> y obvia resolución, mediante el cual se exhorta a la Comisión de Derechos Humanos del Estado de México</w:t>
      </w:r>
      <w:r w:rsidR="00832113" w:rsidRPr="00E02D26">
        <w:rPr>
          <w:rFonts w:ascii="Times New Roman" w:hAnsi="Times New Roman" w:cs="Times New Roman"/>
          <w:sz w:val="24"/>
          <w:szCs w:val="24"/>
        </w:rPr>
        <w:t>,</w:t>
      </w:r>
      <w:r w:rsidRPr="00E02D26">
        <w:rPr>
          <w:rFonts w:ascii="Times New Roman" w:hAnsi="Times New Roman" w:cs="Times New Roman"/>
          <w:sz w:val="24"/>
          <w:szCs w:val="24"/>
        </w:rPr>
        <w:t xml:space="preserve"> para que en ejercicio de sus atribuciones legales impulse la </w:t>
      </w:r>
      <w:r w:rsidR="00EC5223" w:rsidRPr="00E02D26">
        <w:rPr>
          <w:rFonts w:ascii="Times New Roman" w:hAnsi="Times New Roman" w:cs="Times New Roman"/>
          <w:sz w:val="24"/>
          <w:szCs w:val="24"/>
        </w:rPr>
        <w:t xml:space="preserve">Creación </w:t>
      </w:r>
      <w:r w:rsidRPr="00E02D26">
        <w:rPr>
          <w:rFonts w:ascii="Times New Roman" w:hAnsi="Times New Roman" w:cs="Times New Roman"/>
          <w:sz w:val="24"/>
          <w:szCs w:val="24"/>
        </w:rPr>
        <w:t xml:space="preserve">de </w:t>
      </w:r>
      <w:proofErr w:type="spellStart"/>
      <w:r w:rsidRPr="00E02D26">
        <w:rPr>
          <w:rFonts w:ascii="Times New Roman" w:hAnsi="Times New Roman" w:cs="Times New Roman"/>
          <w:sz w:val="24"/>
          <w:szCs w:val="24"/>
        </w:rPr>
        <w:t>visitaduría</w:t>
      </w:r>
      <w:proofErr w:type="spellEnd"/>
      <w:r w:rsidRPr="00E02D26">
        <w:rPr>
          <w:rFonts w:ascii="Times New Roman" w:hAnsi="Times New Roman" w:cs="Times New Roman"/>
          <w:sz w:val="24"/>
          <w:szCs w:val="24"/>
        </w:rPr>
        <w:t xml:space="preserve"> </w:t>
      </w:r>
      <w:r w:rsidR="00EC5223" w:rsidRPr="00E02D26">
        <w:rPr>
          <w:rFonts w:ascii="Times New Roman" w:hAnsi="Times New Roman" w:cs="Times New Roman"/>
          <w:sz w:val="24"/>
          <w:szCs w:val="24"/>
        </w:rPr>
        <w:t xml:space="preserve">Adjunta </w:t>
      </w:r>
      <w:r w:rsidRPr="00E02D26">
        <w:rPr>
          <w:rFonts w:ascii="Times New Roman" w:hAnsi="Times New Roman" w:cs="Times New Roman"/>
          <w:sz w:val="24"/>
          <w:szCs w:val="24"/>
        </w:rPr>
        <w:t xml:space="preserve">de la </w:t>
      </w:r>
      <w:r w:rsidR="00EC5223" w:rsidRPr="00E02D26">
        <w:rPr>
          <w:rFonts w:ascii="Times New Roman" w:hAnsi="Times New Roman" w:cs="Times New Roman"/>
          <w:sz w:val="24"/>
          <w:szCs w:val="24"/>
        </w:rPr>
        <w:t>Salud</w:t>
      </w:r>
      <w:r w:rsidRPr="00E02D26">
        <w:rPr>
          <w:rFonts w:ascii="Times New Roman" w:hAnsi="Times New Roman" w:cs="Times New Roman"/>
          <w:sz w:val="24"/>
          <w:szCs w:val="24"/>
        </w:rPr>
        <w:t>, para que vigile y garantice el respeto a los derecho</w:t>
      </w:r>
      <w:r w:rsidR="003C32D2" w:rsidRPr="00E02D26">
        <w:rPr>
          <w:rFonts w:ascii="Times New Roman" w:hAnsi="Times New Roman" w:cs="Times New Roman"/>
          <w:sz w:val="24"/>
          <w:szCs w:val="24"/>
        </w:rPr>
        <w:t>s</w:t>
      </w:r>
      <w:r w:rsidRPr="00E02D26">
        <w:rPr>
          <w:rFonts w:ascii="Times New Roman" w:hAnsi="Times New Roman" w:cs="Times New Roman"/>
          <w:sz w:val="24"/>
          <w:szCs w:val="24"/>
        </w:rPr>
        <w:t xml:space="preserve"> humanos en los servicios que presta la Secretaría de Salud, el Instituto de Salud del Estado de México y los municipios con estricto apego a los derechos humanos, conforme a la siguiente:</w:t>
      </w:r>
    </w:p>
    <w:p w:rsidR="001B425D" w:rsidRPr="00E02D26" w:rsidRDefault="001B425D" w:rsidP="00313222">
      <w:pPr>
        <w:spacing w:after="0" w:line="240" w:lineRule="auto"/>
        <w:jc w:val="center"/>
        <w:rPr>
          <w:rFonts w:ascii="Times New Roman" w:hAnsi="Times New Roman" w:cs="Times New Roman"/>
          <w:sz w:val="24"/>
          <w:szCs w:val="24"/>
        </w:rPr>
      </w:pPr>
      <w:r w:rsidRPr="00E02D26">
        <w:rPr>
          <w:rFonts w:ascii="Times New Roman" w:hAnsi="Times New Roman" w:cs="Times New Roman"/>
          <w:sz w:val="24"/>
          <w:szCs w:val="24"/>
        </w:rPr>
        <w:t>EXPOSICIÓN DE MOTIVOS</w:t>
      </w:r>
    </w:p>
    <w:p w:rsidR="001B425D" w:rsidRPr="00E02D26" w:rsidRDefault="001B425D" w:rsidP="00313222">
      <w:pPr>
        <w:spacing w:after="0" w:line="240" w:lineRule="auto"/>
        <w:jc w:val="both"/>
        <w:rPr>
          <w:rFonts w:ascii="Times New Roman" w:hAnsi="Times New Roman" w:cs="Times New Roman"/>
          <w:sz w:val="24"/>
          <w:szCs w:val="24"/>
        </w:rPr>
      </w:pPr>
      <w:r w:rsidRPr="00E02D26">
        <w:rPr>
          <w:rFonts w:ascii="Times New Roman" w:hAnsi="Times New Roman" w:cs="Times New Roman"/>
          <w:sz w:val="24"/>
          <w:szCs w:val="24"/>
        </w:rPr>
        <w:tab/>
        <w:t xml:space="preserve">La salud hoy más que nunca es el valor más atesorado para las naciones de acuerdo con la Organización Mundial de la Salud, el goce del gran máximo de salud que se puede lograr es uno de los derechos fundamentales de todo ser humano sin distinción de raza, religión, ideología política o condición económica </w:t>
      </w:r>
      <w:r w:rsidR="003B2CD4" w:rsidRPr="00E02D26">
        <w:rPr>
          <w:rFonts w:ascii="Times New Roman" w:hAnsi="Times New Roman" w:cs="Times New Roman"/>
          <w:sz w:val="24"/>
          <w:szCs w:val="24"/>
        </w:rPr>
        <w:t xml:space="preserve">o </w:t>
      </w:r>
      <w:r w:rsidRPr="00E02D26">
        <w:rPr>
          <w:rFonts w:ascii="Times New Roman" w:hAnsi="Times New Roman" w:cs="Times New Roman"/>
          <w:sz w:val="24"/>
          <w:szCs w:val="24"/>
        </w:rPr>
        <w:t>social.</w:t>
      </w:r>
    </w:p>
    <w:p w:rsidR="001B425D" w:rsidRPr="00E02D26" w:rsidRDefault="001B425D" w:rsidP="00313222">
      <w:pPr>
        <w:spacing w:after="0" w:line="240" w:lineRule="auto"/>
        <w:jc w:val="both"/>
        <w:rPr>
          <w:rFonts w:ascii="Times New Roman" w:hAnsi="Times New Roman" w:cs="Times New Roman"/>
          <w:sz w:val="24"/>
          <w:szCs w:val="24"/>
        </w:rPr>
      </w:pPr>
      <w:r w:rsidRPr="00E02D26">
        <w:rPr>
          <w:rFonts w:ascii="Times New Roman" w:hAnsi="Times New Roman" w:cs="Times New Roman"/>
          <w:sz w:val="24"/>
          <w:szCs w:val="24"/>
        </w:rPr>
        <w:tab/>
        <w:t>En México el derecho humano a la salud está contenido en el artículo 4 de la Constitución Política de los Estados Unidos Mexicanos, que establece toda persona tiene derecho a la salud en donde la federación y las entidades federativas en materia de salubridad genera.</w:t>
      </w:r>
    </w:p>
    <w:p w:rsidR="001B425D" w:rsidRPr="00E02D26" w:rsidRDefault="001B425D" w:rsidP="00313222">
      <w:pPr>
        <w:spacing w:after="0" w:line="240" w:lineRule="auto"/>
        <w:jc w:val="both"/>
        <w:rPr>
          <w:rFonts w:ascii="Times New Roman" w:hAnsi="Times New Roman" w:cs="Times New Roman"/>
          <w:sz w:val="24"/>
          <w:szCs w:val="24"/>
        </w:rPr>
      </w:pPr>
      <w:r w:rsidRPr="00E02D26">
        <w:rPr>
          <w:rFonts w:ascii="Times New Roman" w:hAnsi="Times New Roman" w:cs="Times New Roman"/>
          <w:sz w:val="24"/>
          <w:szCs w:val="24"/>
        </w:rPr>
        <w:tab/>
        <w:t>La salud es el motor que da vida a todas nuestras aspiraciones</w:t>
      </w:r>
      <w:r w:rsidR="00D82633" w:rsidRPr="00E02D26">
        <w:rPr>
          <w:rFonts w:ascii="Times New Roman" w:hAnsi="Times New Roman" w:cs="Times New Roman"/>
          <w:sz w:val="24"/>
          <w:szCs w:val="24"/>
        </w:rPr>
        <w:t>,</w:t>
      </w:r>
      <w:r w:rsidRPr="00E02D26">
        <w:rPr>
          <w:rFonts w:ascii="Times New Roman" w:hAnsi="Times New Roman" w:cs="Times New Roman"/>
          <w:sz w:val="24"/>
          <w:szCs w:val="24"/>
        </w:rPr>
        <w:t xml:space="preserve"> desgraciadamente la salud pública se ha considerado un asunto relacionado directamente a los grupos vulnerables de nuestra sociedad en donde se hace evidente la desigualdad y la violación de diversos derechos humanos.</w:t>
      </w:r>
    </w:p>
    <w:p w:rsidR="001B425D" w:rsidRPr="00E02D26" w:rsidRDefault="001B425D" w:rsidP="00313222">
      <w:pPr>
        <w:spacing w:after="0" w:line="240" w:lineRule="auto"/>
        <w:jc w:val="both"/>
        <w:rPr>
          <w:rFonts w:ascii="Times New Roman" w:hAnsi="Times New Roman" w:cs="Times New Roman"/>
          <w:sz w:val="24"/>
          <w:szCs w:val="24"/>
        </w:rPr>
      </w:pPr>
      <w:r w:rsidRPr="00E02D26">
        <w:rPr>
          <w:rFonts w:ascii="Times New Roman" w:hAnsi="Times New Roman" w:cs="Times New Roman"/>
          <w:sz w:val="24"/>
          <w:szCs w:val="24"/>
        </w:rPr>
        <w:lastRenderedPageBreak/>
        <w:tab/>
        <w:t>Por tal razón las autoridades deben de tener en todo momento la visión de entregar servicios de calidad eficientes y con el fin de que sean componentes esenciales de alivio para la población.</w:t>
      </w:r>
    </w:p>
    <w:p w:rsidR="001B425D" w:rsidRPr="00E02D26" w:rsidRDefault="001B425D" w:rsidP="00313222">
      <w:pPr>
        <w:spacing w:after="0" w:line="240" w:lineRule="auto"/>
        <w:ind w:firstLine="708"/>
        <w:jc w:val="both"/>
        <w:rPr>
          <w:rFonts w:ascii="Times New Roman" w:hAnsi="Times New Roman" w:cs="Times New Roman"/>
          <w:sz w:val="24"/>
          <w:szCs w:val="24"/>
        </w:rPr>
      </w:pPr>
      <w:r w:rsidRPr="00E02D26">
        <w:rPr>
          <w:rFonts w:ascii="Times New Roman" w:hAnsi="Times New Roman" w:cs="Times New Roman"/>
          <w:sz w:val="24"/>
          <w:szCs w:val="24"/>
        </w:rPr>
        <w:t>Entre los derechos que se han reconocido a las y los pacientes se encuentra el trato digno, a ser informados de manera clara, a que no se le niegue el servicio, entre otros; sin embargo</w:t>
      </w:r>
      <w:r w:rsidR="00201D60" w:rsidRPr="00E02D26">
        <w:rPr>
          <w:rFonts w:ascii="Times New Roman" w:hAnsi="Times New Roman" w:cs="Times New Roman"/>
          <w:sz w:val="24"/>
          <w:szCs w:val="24"/>
        </w:rPr>
        <w:t>,</w:t>
      </w:r>
      <w:r w:rsidRPr="00E02D26">
        <w:rPr>
          <w:rFonts w:ascii="Times New Roman" w:hAnsi="Times New Roman" w:cs="Times New Roman"/>
          <w:sz w:val="24"/>
          <w:szCs w:val="24"/>
        </w:rPr>
        <w:t xml:space="preserve"> estos derechos no han sido promocionados en los diversos medios de comunicación, no les ha dado divulgación necesaria, por el contrario vemos la negativa de otorgar los servicios médicos, tanto en instituciones privadas como en las públicas.</w:t>
      </w:r>
    </w:p>
    <w:p w:rsidR="001B425D" w:rsidRPr="00E02D26" w:rsidRDefault="001B425D" w:rsidP="00313222">
      <w:pPr>
        <w:spacing w:after="0" w:line="240" w:lineRule="auto"/>
        <w:ind w:firstLine="708"/>
        <w:jc w:val="both"/>
        <w:rPr>
          <w:rFonts w:ascii="Times New Roman" w:hAnsi="Times New Roman" w:cs="Times New Roman"/>
          <w:sz w:val="24"/>
          <w:szCs w:val="24"/>
        </w:rPr>
      </w:pPr>
      <w:r w:rsidRPr="00E02D26">
        <w:rPr>
          <w:rFonts w:ascii="Times New Roman" w:hAnsi="Times New Roman" w:cs="Times New Roman"/>
          <w:sz w:val="24"/>
          <w:szCs w:val="24"/>
        </w:rPr>
        <w:t>La in</w:t>
      </w:r>
      <w:r w:rsidR="00656AC9" w:rsidRPr="00E02D26">
        <w:rPr>
          <w:rFonts w:ascii="Times New Roman" w:hAnsi="Times New Roman" w:cs="Times New Roman"/>
          <w:sz w:val="24"/>
          <w:szCs w:val="24"/>
        </w:rPr>
        <w:t>con</w:t>
      </w:r>
      <w:r w:rsidRPr="00E02D26">
        <w:rPr>
          <w:rFonts w:ascii="Times New Roman" w:hAnsi="Times New Roman" w:cs="Times New Roman"/>
          <w:sz w:val="24"/>
          <w:szCs w:val="24"/>
        </w:rPr>
        <w:t>formidad y la visibilización de la problemática que enfrente el sector salud, no sólo lo hacen notorio los usuarios, sino que también el propio personal, citó como ejemplo el caso del Hospital Nicolás San Juan</w:t>
      </w:r>
      <w:r w:rsidR="00656AC9" w:rsidRPr="00E02D26">
        <w:rPr>
          <w:rFonts w:ascii="Times New Roman" w:hAnsi="Times New Roman" w:cs="Times New Roman"/>
          <w:sz w:val="24"/>
          <w:szCs w:val="24"/>
        </w:rPr>
        <w:t>,</w:t>
      </w:r>
      <w:r w:rsidRPr="00E02D26">
        <w:rPr>
          <w:rFonts w:ascii="Times New Roman" w:hAnsi="Times New Roman" w:cs="Times New Roman"/>
          <w:sz w:val="24"/>
          <w:szCs w:val="24"/>
        </w:rPr>
        <w:t xml:space="preserve"> ubicado aquí en Toluca, que forma parte del Instituto de Salud del Estado de México, cuyo personal y previo a la pandemia por SARS</w:t>
      </w:r>
      <w:r w:rsidR="009B698E" w:rsidRPr="00E02D26">
        <w:rPr>
          <w:rFonts w:ascii="Times New Roman" w:hAnsi="Times New Roman" w:cs="Times New Roman"/>
          <w:sz w:val="24"/>
          <w:szCs w:val="24"/>
        </w:rPr>
        <w:t>-</w:t>
      </w:r>
      <w:r w:rsidRPr="00E02D26">
        <w:rPr>
          <w:rFonts w:ascii="Times New Roman" w:hAnsi="Times New Roman" w:cs="Times New Roman"/>
          <w:sz w:val="24"/>
          <w:szCs w:val="24"/>
        </w:rPr>
        <w:t>C</w:t>
      </w:r>
      <w:r w:rsidR="00656AC9" w:rsidRPr="00E02D26">
        <w:rPr>
          <w:rFonts w:ascii="Times New Roman" w:hAnsi="Times New Roman" w:cs="Times New Roman"/>
          <w:sz w:val="24"/>
          <w:szCs w:val="24"/>
        </w:rPr>
        <w:t>o</w:t>
      </w:r>
      <w:r w:rsidRPr="00E02D26">
        <w:rPr>
          <w:rFonts w:ascii="Times New Roman" w:hAnsi="Times New Roman" w:cs="Times New Roman"/>
          <w:sz w:val="24"/>
          <w:szCs w:val="24"/>
        </w:rPr>
        <w:t>V-2 y sus múltiples variantes hacían la denuncia pública de la falta de materiales e instrumental para poder brindar los servicios de salud necesarios a la población mexiquense y expresar que se encontraban trabajando bajo protesta y con los mínimos insumos.</w:t>
      </w:r>
    </w:p>
    <w:p w:rsidR="00BA1554" w:rsidRPr="00E02D26" w:rsidRDefault="001B425D" w:rsidP="00313222">
      <w:pPr>
        <w:spacing w:after="0" w:line="240" w:lineRule="auto"/>
        <w:ind w:firstLine="708"/>
        <w:jc w:val="both"/>
        <w:rPr>
          <w:rFonts w:ascii="Times New Roman" w:hAnsi="Times New Roman" w:cs="Times New Roman"/>
          <w:sz w:val="24"/>
          <w:szCs w:val="24"/>
        </w:rPr>
      </w:pPr>
      <w:r w:rsidRPr="00E02D26">
        <w:rPr>
          <w:rFonts w:ascii="Times New Roman" w:hAnsi="Times New Roman" w:cs="Times New Roman"/>
          <w:sz w:val="24"/>
          <w:szCs w:val="24"/>
        </w:rPr>
        <w:t xml:space="preserve">Hoy a </w:t>
      </w:r>
      <w:r w:rsidR="00656AC9" w:rsidRPr="00E02D26">
        <w:rPr>
          <w:rFonts w:ascii="Times New Roman" w:hAnsi="Times New Roman" w:cs="Times New Roman"/>
          <w:sz w:val="24"/>
          <w:szCs w:val="24"/>
        </w:rPr>
        <w:t>2</w:t>
      </w:r>
      <w:r w:rsidRPr="00E02D26">
        <w:rPr>
          <w:rFonts w:ascii="Times New Roman" w:hAnsi="Times New Roman" w:cs="Times New Roman"/>
          <w:sz w:val="24"/>
          <w:szCs w:val="24"/>
        </w:rPr>
        <w:t xml:space="preserve"> años de decretar tal situación de emergencia, el reclamo sigue siendo el mismo, aunado a ello las </w:t>
      </w:r>
      <w:r w:rsidR="00D12B20" w:rsidRPr="00E02D26">
        <w:rPr>
          <w:rFonts w:ascii="Times New Roman" w:hAnsi="Times New Roman" w:cs="Times New Roman"/>
          <w:sz w:val="24"/>
          <w:szCs w:val="24"/>
        </w:rPr>
        <w:t>crecientes</w:t>
      </w:r>
      <w:r w:rsidRPr="00E02D26">
        <w:rPr>
          <w:rFonts w:ascii="Times New Roman" w:hAnsi="Times New Roman" w:cs="Times New Roman"/>
          <w:sz w:val="24"/>
          <w:szCs w:val="24"/>
        </w:rPr>
        <w:t xml:space="preserve"> denuncias de los derechohabientes del</w:t>
      </w:r>
      <w:r w:rsidR="00BA1554" w:rsidRPr="00E02D26">
        <w:rPr>
          <w:rFonts w:ascii="Times New Roman" w:hAnsi="Times New Roman" w:cs="Times New Roman"/>
          <w:sz w:val="24"/>
          <w:szCs w:val="24"/>
        </w:rPr>
        <w:t xml:space="preserve"> Instituto de Seguridad Social del Estado de México y Municipios</w:t>
      </w:r>
      <w:r w:rsidR="00656AC9" w:rsidRPr="00E02D26">
        <w:rPr>
          <w:rFonts w:ascii="Times New Roman" w:hAnsi="Times New Roman" w:cs="Times New Roman"/>
          <w:sz w:val="24"/>
          <w:szCs w:val="24"/>
        </w:rPr>
        <w:t>,</w:t>
      </w:r>
      <w:r w:rsidR="00BA1554" w:rsidRPr="00E02D26">
        <w:rPr>
          <w:rFonts w:ascii="Times New Roman" w:hAnsi="Times New Roman" w:cs="Times New Roman"/>
          <w:sz w:val="24"/>
          <w:szCs w:val="24"/>
        </w:rPr>
        <w:t xml:space="preserve"> ISSEMYM</w:t>
      </w:r>
      <w:r w:rsidR="00656AC9" w:rsidRPr="00E02D26">
        <w:rPr>
          <w:rFonts w:ascii="Times New Roman" w:hAnsi="Times New Roman" w:cs="Times New Roman"/>
          <w:sz w:val="24"/>
          <w:szCs w:val="24"/>
        </w:rPr>
        <w:t>,</w:t>
      </w:r>
      <w:r w:rsidR="00BA1554" w:rsidRPr="00E02D26">
        <w:rPr>
          <w:rFonts w:ascii="Times New Roman" w:hAnsi="Times New Roman" w:cs="Times New Roman"/>
          <w:sz w:val="24"/>
          <w:szCs w:val="24"/>
        </w:rPr>
        <w:t xml:space="preserve"> que ponen en evidencia la fractura y crisis de nuestro </w:t>
      </w:r>
      <w:r w:rsidR="00656AC9" w:rsidRPr="00E02D26">
        <w:rPr>
          <w:rFonts w:ascii="Times New Roman" w:hAnsi="Times New Roman" w:cs="Times New Roman"/>
          <w:sz w:val="24"/>
          <w:szCs w:val="24"/>
        </w:rPr>
        <w:t xml:space="preserve">sistema </w:t>
      </w:r>
      <w:r w:rsidR="00BA1554" w:rsidRPr="00E02D26">
        <w:rPr>
          <w:rFonts w:ascii="Times New Roman" w:hAnsi="Times New Roman" w:cs="Times New Roman"/>
          <w:sz w:val="24"/>
          <w:szCs w:val="24"/>
        </w:rPr>
        <w:t xml:space="preserve">de </w:t>
      </w:r>
      <w:r w:rsidR="00656AC9" w:rsidRPr="00E02D26">
        <w:rPr>
          <w:rFonts w:ascii="Times New Roman" w:hAnsi="Times New Roman" w:cs="Times New Roman"/>
          <w:sz w:val="24"/>
          <w:szCs w:val="24"/>
        </w:rPr>
        <w:t>salud</w:t>
      </w:r>
      <w:r w:rsidR="00BA1554" w:rsidRPr="00E02D26">
        <w:rPr>
          <w:rFonts w:ascii="Times New Roman" w:hAnsi="Times New Roman" w:cs="Times New Roman"/>
          <w:sz w:val="24"/>
          <w:szCs w:val="24"/>
        </w:rPr>
        <w:t xml:space="preserve">, por falta de medicamentos, falta de personal especializado, tardanza en la atención médica, como son las citas con especialistas que tardan meses, la mala </w:t>
      </w:r>
      <w:r w:rsidR="009A7668" w:rsidRPr="00E02D26">
        <w:rPr>
          <w:rFonts w:ascii="Times New Roman" w:hAnsi="Times New Roman" w:cs="Times New Roman"/>
          <w:sz w:val="24"/>
          <w:szCs w:val="24"/>
        </w:rPr>
        <w:t>orga</w:t>
      </w:r>
      <w:r w:rsidR="00BA1554" w:rsidRPr="00E02D26">
        <w:rPr>
          <w:rFonts w:ascii="Times New Roman" w:hAnsi="Times New Roman" w:cs="Times New Roman"/>
          <w:sz w:val="24"/>
          <w:szCs w:val="24"/>
        </w:rPr>
        <w:t>nización en las consultas</w:t>
      </w:r>
      <w:r w:rsidR="009A7668" w:rsidRPr="00E02D26">
        <w:rPr>
          <w:rFonts w:ascii="Times New Roman" w:hAnsi="Times New Roman" w:cs="Times New Roman"/>
          <w:sz w:val="24"/>
          <w:szCs w:val="24"/>
        </w:rPr>
        <w:t>,</w:t>
      </w:r>
      <w:r w:rsidR="00BA1554" w:rsidRPr="00E02D26">
        <w:rPr>
          <w:rFonts w:ascii="Times New Roman" w:hAnsi="Times New Roman" w:cs="Times New Roman"/>
          <w:sz w:val="24"/>
          <w:szCs w:val="24"/>
        </w:rPr>
        <w:t xml:space="preserve"> la atención deficiente, la falta de información oportuna a familiares y la falt</w:t>
      </w:r>
      <w:r w:rsidR="000D666B" w:rsidRPr="00E02D26">
        <w:rPr>
          <w:rFonts w:ascii="Times New Roman" w:hAnsi="Times New Roman" w:cs="Times New Roman"/>
          <w:sz w:val="24"/>
          <w:szCs w:val="24"/>
        </w:rPr>
        <w:t xml:space="preserve">a de seguimiento a las quejas, </w:t>
      </w:r>
      <w:r w:rsidR="00BA1554" w:rsidRPr="00E02D26">
        <w:rPr>
          <w:rFonts w:ascii="Times New Roman" w:hAnsi="Times New Roman" w:cs="Times New Roman"/>
          <w:sz w:val="24"/>
          <w:szCs w:val="24"/>
        </w:rPr>
        <w:t>omisiones que día a día se manifiestan en acciones de un no q</w:t>
      </w:r>
      <w:r w:rsidR="003A3A8A" w:rsidRPr="00E02D26">
        <w:rPr>
          <w:rFonts w:ascii="Times New Roman" w:hAnsi="Times New Roman" w:cs="Times New Roman"/>
          <w:sz w:val="24"/>
          <w:szCs w:val="24"/>
        </w:rPr>
        <w:t>uerer hacer y aú</w:t>
      </w:r>
      <w:r w:rsidR="00BA1554" w:rsidRPr="00E02D26">
        <w:rPr>
          <w:rFonts w:ascii="Times New Roman" w:hAnsi="Times New Roman" w:cs="Times New Roman"/>
          <w:sz w:val="24"/>
          <w:szCs w:val="24"/>
        </w:rPr>
        <w:t>n no poder hacer.</w:t>
      </w:r>
    </w:p>
    <w:p w:rsidR="00E93A66" w:rsidRPr="00E02D26" w:rsidRDefault="00BA1554" w:rsidP="00313222">
      <w:pPr>
        <w:pStyle w:val="Sinespaciado"/>
        <w:ind w:firstLine="708"/>
        <w:jc w:val="both"/>
        <w:rPr>
          <w:rFonts w:ascii="Times New Roman" w:hAnsi="Times New Roman" w:cs="Times New Roman"/>
          <w:sz w:val="24"/>
          <w:szCs w:val="24"/>
        </w:rPr>
      </w:pPr>
      <w:r w:rsidRPr="00E02D26">
        <w:rPr>
          <w:rFonts w:ascii="Times New Roman" w:hAnsi="Times New Roman" w:cs="Times New Roman"/>
          <w:sz w:val="24"/>
          <w:szCs w:val="24"/>
        </w:rPr>
        <w:t>Por lo que es imprescindible que las autoridades del Sector Salud, como objetivo social compartido y el acceso universal a servicio</w:t>
      </w:r>
      <w:r w:rsidR="003A3A8A" w:rsidRPr="00E02D26">
        <w:rPr>
          <w:rFonts w:ascii="Times New Roman" w:hAnsi="Times New Roman" w:cs="Times New Roman"/>
          <w:sz w:val="24"/>
          <w:szCs w:val="24"/>
        </w:rPr>
        <w:t>s</w:t>
      </w:r>
      <w:r w:rsidRPr="00E02D26">
        <w:rPr>
          <w:rFonts w:ascii="Times New Roman" w:hAnsi="Times New Roman" w:cs="Times New Roman"/>
          <w:sz w:val="24"/>
          <w:szCs w:val="24"/>
        </w:rPr>
        <w:t xml:space="preserve"> integrales y de alta calidad, satisfagan las necesidades</w:t>
      </w:r>
      <w:r w:rsidR="00E93A66" w:rsidRPr="00E02D26">
        <w:rPr>
          <w:rFonts w:ascii="Times New Roman" w:hAnsi="Times New Roman" w:cs="Times New Roman"/>
          <w:sz w:val="24"/>
          <w:szCs w:val="24"/>
        </w:rPr>
        <w:t>,</w:t>
      </w:r>
      <w:r w:rsidRPr="00E02D26">
        <w:rPr>
          <w:rFonts w:ascii="Times New Roman" w:hAnsi="Times New Roman" w:cs="Times New Roman"/>
          <w:sz w:val="24"/>
          <w:szCs w:val="24"/>
        </w:rPr>
        <w:t xml:space="preserve"> respon</w:t>
      </w:r>
      <w:r w:rsidR="00E93A66" w:rsidRPr="00E02D26">
        <w:rPr>
          <w:rFonts w:ascii="Times New Roman" w:hAnsi="Times New Roman" w:cs="Times New Roman"/>
          <w:sz w:val="24"/>
          <w:szCs w:val="24"/>
        </w:rPr>
        <w:t>d</w:t>
      </w:r>
      <w:r w:rsidRPr="00E02D26">
        <w:rPr>
          <w:rFonts w:ascii="Times New Roman" w:hAnsi="Times New Roman" w:cs="Times New Roman"/>
          <w:sz w:val="24"/>
          <w:szCs w:val="24"/>
        </w:rPr>
        <w:t>an a las expectativas de la población y garanticen el derecho humano a la salud</w:t>
      </w:r>
      <w:r w:rsidR="00E93A66" w:rsidRPr="00E02D26">
        <w:rPr>
          <w:rFonts w:ascii="Times New Roman" w:hAnsi="Times New Roman" w:cs="Times New Roman"/>
          <w:sz w:val="24"/>
          <w:szCs w:val="24"/>
        </w:rPr>
        <w:t>.</w:t>
      </w:r>
    </w:p>
    <w:p w:rsidR="00BA1554" w:rsidRPr="00E02D26" w:rsidRDefault="00E93A66" w:rsidP="00313222">
      <w:pPr>
        <w:pStyle w:val="Sinespaciado"/>
        <w:ind w:firstLine="708"/>
        <w:jc w:val="both"/>
        <w:rPr>
          <w:rFonts w:ascii="Times New Roman" w:hAnsi="Times New Roman" w:cs="Times New Roman"/>
          <w:sz w:val="24"/>
          <w:szCs w:val="24"/>
        </w:rPr>
      </w:pPr>
      <w:r w:rsidRPr="00E02D26">
        <w:rPr>
          <w:rFonts w:ascii="Times New Roman" w:hAnsi="Times New Roman" w:cs="Times New Roman"/>
          <w:sz w:val="24"/>
          <w:szCs w:val="24"/>
        </w:rPr>
        <w:t xml:space="preserve">El </w:t>
      </w:r>
      <w:r w:rsidR="00BA1554" w:rsidRPr="00E02D26">
        <w:rPr>
          <w:rFonts w:ascii="Times New Roman" w:hAnsi="Times New Roman" w:cs="Times New Roman"/>
          <w:sz w:val="24"/>
          <w:szCs w:val="24"/>
        </w:rPr>
        <w:t>tiempo que ofrezcan oportunidades de avance profesional a las y los prestadores del servicio en el marco de u</w:t>
      </w:r>
      <w:r w:rsidR="003A3A8A" w:rsidRPr="00E02D26">
        <w:rPr>
          <w:rFonts w:ascii="Times New Roman" w:hAnsi="Times New Roman" w:cs="Times New Roman"/>
          <w:sz w:val="24"/>
          <w:szCs w:val="24"/>
        </w:rPr>
        <w:t>n financiamiento equitativo y el</w:t>
      </w:r>
      <w:r w:rsidR="00BA1554" w:rsidRPr="00E02D26">
        <w:rPr>
          <w:rFonts w:ascii="Times New Roman" w:hAnsi="Times New Roman" w:cs="Times New Roman"/>
          <w:sz w:val="24"/>
          <w:szCs w:val="24"/>
        </w:rPr>
        <w:t xml:space="preserve"> uso honesto, transparente y eficiente de los recursos</w:t>
      </w:r>
      <w:r w:rsidR="003A3A8A" w:rsidRPr="00E02D26">
        <w:rPr>
          <w:rFonts w:ascii="Times New Roman" w:hAnsi="Times New Roman" w:cs="Times New Roman"/>
          <w:sz w:val="24"/>
          <w:szCs w:val="24"/>
        </w:rPr>
        <w:t>,</w:t>
      </w:r>
      <w:r w:rsidR="00BA1554" w:rsidRPr="00E02D26">
        <w:rPr>
          <w:rFonts w:ascii="Times New Roman" w:hAnsi="Times New Roman" w:cs="Times New Roman"/>
          <w:sz w:val="24"/>
          <w:szCs w:val="24"/>
        </w:rPr>
        <w:t xml:space="preserve"> para contribuir y poder alcanzar el desarrollo humano justo, en materia de salud.</w:t>
      </w:r>
    </w:p>
    <w:p w:rsidR="0049583B" w:rsidRPr="00E02D26" w:rsidRDefault="00373951" w:rsidP="00313222">
      <w:pPr>
        <w:pStyle w:val="Sinespaciado"/>
        <w:ind w:firstLine="708"/>
        <w:jc w:val="both"/>
        <w:rPr>
          <w:rFonts w:ascii="Times New Roman" w:hAnsi="Times New Roman" w:cs="Times New Roman"/>
          <w:sz w:val="24"/>
          <w:szCs w:val="24"/>
        </w:rPr>
      </w:pPr>
      <w:r w:rsidRPr="00E02D26">
        <w:rPr>
          <w:rFonts w:ascii="Times New Roman" w:hAnsi="Times New Roman" w:cs="Times New Roman"/>
          <w:sz w:val="24"/>
          <w:szCs w:val="24"/>
        </w:rPr>
        <w:t>Resultando de</w:t>
      </w:r>
      <w:r w:rsidR="00BA1554" w:rsidRPr="00E02D26">
        <w:rPr>
          <w:rFonts w:ascii="Times New Roman" w:hAnsi="Times New Roman" w:cs="Times New Roman"/>
          <w:sz w:val="24"/>
          <w:szCs w:val="24"/>
        </w:rPr>
        <w:t xml:space="preserve"> suma trascendencia</w:t>
      </w:r>
      <w:r w:rsidR="0049583B" w:rsidRPr="00E02D26">
        <w:rPr>
          <w:rFonts w:ascii="Times New Roman" w:hAnsi="Times New Roman" w:cs="Times New Roman"/>
          <w:sz w:val="24"/>
          <w:szCs w:val="24"/>
        </w:rPr>
        <w:t>,</w:t>
      </w:r>
      <w:r w:rsidR="00BA1554" w:rsidRPr="00E02D26">
        <w:rPr>
          <w:rFonts w:ascii="Times New Roman" w:hAnsi="Times New Roman" w:cs="Times New Roman"/>
          <w:sz w:val="24"/>
          <w:szCs w:val="24"/>
        </w:rPr>
        <w:t xml:space="preserve"> implementar dispositivos que permitan alcanzar el buen funcionamiento de todos los factores implicados en los hospitales y clínicas del sector público, entre los que se encuentran</w:t>
      </w:r>
      <w:r w:rsidR="001509BD" w:rsidRPr="00E02D26">
        <w:rPr>
          <w:rFonts w:ascii="Times New Roman" w:hAnsi="Times New Roman" w:cs="Times New Roman"/>
          <w:sz w:val="24"/>
          <w:szCs w:val="24"/>
        </w:rPr>
        <w:t>,</w:t>
      </w:r>
      <w:r w:rsidR="00BA1554" w:rsidRPr="00E02D26">
        <w:rPr>
          <w:rFonts w:ascii="Times New Roman" w:hAnsi="Times New Roman" w:cs="Times New Roman"/>
          <w:sz w:val="24"/>
          <w:szCs w:val="24"/>
        </w:rPr>
        <w:t xml:space="preserve"> </w:t>
      </w:r>
      <w:r w:rsidR="0049583B" w:rsidRPr="00E02D26">
        <w:rPr>
          <w:rFonts w:ascii="Times New Roman" w:hAnsi="Times New Roman" w:cs="Times New Roman"/>
          <w:sz w:val="24"/>
          <w:szCs w:val="24"/>
        </w:rPr>
        <w:t xml:space="preserve">principalmente el personal que </w:t>
      </w:r>
      <w:r w:rsidR="00BA1554" w:rsidRPr="00E02D26">
        <w:rPr>
          <w:rFonts w:ascii="Times New Roman" w:hAnsi="Times New Roman" w:cs="Times New Roman"/>
          <w:sz w:val="24"/>
          <w:szCs w:val="24"/>
        </w:rPr>
        <w:t>labora al interior de dicho</w:t>
      </w:r>
      <w:r w:rsidR="0049583B" w:rsidRPr="00E02D26">
        <w:rPr>
          <w:rFonts w:ascii="Times New Roman" w:hAnsi="Times New Roman" w:cs="Times New Roman"/>
          <w:sz w:val="24"/>
          <w:szCs w:val="24"/>
        </w:rPr>
        <w:t>s</w:t>
      </w:r>
      <w:r w:rsidR="00BA1554" w:rsidRPr="00E02D26">
        <w:rPr>
          <w:rFonts w:ascii="Times New Roman" w:hAnsi="Times New Roman" w:cs="Times New Roman"/>
          <w:sz w:val="24"/>
          <w:szCs w:val="24"/>
        </w:rPr>
        <w:t xml:space="preserve"> </w:t>
      </w:r>
      <w:r w:rsidR="0049583B" w:rsidRPr="00E02D26">
        <w:rPr>
          <w:rFonts w:ascii="Times New Roman" w:hAnsi="Times New Roman" w:cs="Times New Roman"/>
          <w:sz w:val="24"/>
          <w:szCs w:val="24"/>
        </w:rPr>
        <w:t>institutos.</w:t>
      </w:r>
    </w:p>
    <w:p w:rsidR="00DF3D46" w:rsidRPr="00E02D26" w:rsidRDefault="0049583B" w:rsidP="00313222">
      <w:pPr>
        <w:pStyle w:val="Sinespaciado"/>
        <w:ind w:firstLine="708"/>
        <w:jc w:val="both"/>
        <w:rPr>
          <w:rFonts w:ascii="Times New Roman" w:hAnsi="Times New Roman" w:cs="Times New Roman"/>
          <w:sz w:val="24"/>
          <w:szCs w:val="24"/>
        </w:rPr>
      </w:pPr>
      <w:r w:rsidRPr="00E02D26">
        <w:rPr>
          <w:rFonts w:ascii="Times New Roman" w:hAnsi="Times New Roman" w:cs="Times New Roman"/>
          <w:sz w:val="24"/>
          <w:szCs w:val="24"/>
        </w:rPr>
        <w:t xml:space="preserve">En </w:t>
      </w:r>
      <w:r w:rsidR="00BA1554" w:rsidRPr="00E02D26">
        <w:rPr>
          <w:rFonts w:ascii="Times New Roman" w:hAnsi="Times New Roman" w:cs="Times New Roman"/>
          <w:sz w:val="24"/>
          <w:szCs w:val="24"/>
        </w:rPr>
        <w:t>este sentido</w:t>
      </w:r>
      <w:r w:rsidR="0073200C" w:rsidRPr="00E02D26">
        <w:rPr>
          <w:rFonts w:ascii="Times New Roman" w:hAnsi="Times New Roman" w:cs="Times New Roman"/>
          <w:sz w:val="24"/>
          <w:szCs w:val="24"/>
        </w:rPr>
        <w:t>,</w:t>
      </w:r>
      <w:r w:rsidR="00BA1554" w:rsidRPr="00E02D26">
        <w:rPr>
          <w:rFonts w:ascii="Times New Roman" w:hAnsi="Times New Roman" w:cs="Times New Roman"/>
          <w:sz w:val="24"/>
          <w:szCs w:val="24"/>
        </w:rPr>
        <w:t xml:space="preserve"> pleno reconocimiento en el 2019, la Comisión de Derechos Humanos en el Estado de México, promovió las recomendaciones 3/2000 perdón 20191</w:t>
      </w:r>
      <w:r w:rsidR="00486291" w:rsidRPr="00E02D26">
        <w:rPr>
          <w:rFonts w:ascii="Times New Roman" w:hAnsi="Times New Roman" w:cs="Times New Roman"/>
          <w:sz w:val="24"/>
          <w:szCs w:val="24"/>
        </w:rPr>
        <w:t xml:space="preserve"> y </w:t>
      </w:r>
      <w:r w:rsidR="00BA1554" w:rsidRPr="00E02D26">
        <w:rPr>
          <w:rFonts w:ascii="Times New Roman" w:hAnsi="Times New Roman" w:cs="Times New Roman"/>
          <w:sz w:val="24"/>
          <w:szCs w:val="24"/>
        </w:rPr>
        <w:t>7/20191 por la vulneración a los derechos a un</w:t>
      </w:r>
      <w:r w:rsidR="00486291" w:rsidRPr="00E02D26">
        <w:rPr>
          <w:rFonts w:ascii="Times New Roman" w:hAnsi="Times New Roman" w:cs="Times New Roman"/>
          <w:sz w:val="24"/>
          <w:szCs w:val="24"/>
        </w:rPr>
        <w:t>a</w:t>
      </w:r>
      <w:r w:rsidR="00BA1554" w:rsidRPr="00E02D26">
        <w:rPr>
          <w:rFonts w:ascii="Times New Roman" w:hAnsi="Times New Roman" w:cs="Times New Roman"/>
          <w:sz w:val="24"/>
          <w:szCs w:val="24"/>
        </w:rPr>
        <w:t xml:space="preserve"> atención medica libre de negligencia y a la accesibilidad a los servicios de salud a diversas instituciones y de acuerdo con la unidad de calidad en el servicio médico y de la </w:t>
      </w:r>
      <w:r w:rsidR="00486291" w:rsidRPr="00E02D26">
        <w:rPr>
          <w:rFonts w:ascii="Times New Roman" w:hAnsi="Times New Roman" w:cs="Times New Roman"/>
          <w:sz w:val="24"/>
          <w:szCs w:val="24"/>
        </w:rPr>
        <w:t xml:space="preserve">Comisión </w:t>
      </w:r>
      <w:r w:rsidR="00BA1554" w:rsidRPr="00E02D26">
        <w:rPr>
          <w:rFonts w:ascii="Times New Roman" w:hAnsi="Times New Roman" w:cs="Times New Roman"/>
          <w:sz w:val="24"/>
          <w:szCs w:val="24"/>
        </w:rPr>
        <w:t xml:space="preserve">de </w:t>
      </w:r>
      <w:r w:rsidR="00486291" w:rsidRPr="00E02D26">
        <w:rPr>
          <w:rFonts w:ascii="Times New Roman" w:hAnsi="Times New Roman" w:cs="Times New Roman"/>
          <w:sz w:val="24"/>
          <w:szCs w:val="24"/>
        </w:rPr>
        <w:t xml:space="preserve">Conciliación </w:t>
      </w:r>
      <w:r w:rsidR="00BA1554" w:rsidRPr="00E02D26">
        <w:rPr>
          <w:rFonts w:ascii="Times New Roman" w:hAnsi="Times New Roman" w:cs="Times New Roman"/>
          <w:sz w:val="24"/>
          <w:szCs w:val="24"/>
        </w:rPr>
        <w:t xml:space="preserve">y </w:t>
      </w:r>
      <w:r w:rsidR="00486291" w:rsidRPr="00E02D26">
        <w:rPr>
          <w:rFonts w:ascii="Times New Roman" w:hAnsi="Times New Roman" w:cs="Times New Roman"/>
          <w:sz w:val="24"/>
          <w:szCs w:val="24"/>
        </w:rPr>
        <w:t xml:space="preserve">Arbitraje Médico </w:t>
      </w:r>
      <w:r w:rsidR="00DF3D46" w:rsidRPr="00E02D26">
        <w:rPr>
          <w:rFonts w:ascii="Times New Roman" w:hAnsi="Times New Roman" w:cs="Times New Roman"/>
          <w:sz w:val="24"/>
          <w:szCs w:val="24"/>
        </w:rPr>
        <w:t xml:space="preserve">del Estado de México, en </w:t>
      </w:r>
      <w:r w:rsidR="00BA1554" w:rsidRPr="00E02D26">
        <w:rPr>
          <w:rFonts w:ascii="Times New Roman" w:hAnsi="Times New Roman" w:cs="Times New Roman"/>
          <w:sz w:val="24"/>
          <w:szCs w:val="24"/>
        </w:rPr>
        <w:t xml:space="preserve">2017 se recibieron 857 quejas de las cuales 126 fueron concluidas como quejas por malas prácticas médicas, destacando </w:t>
      </w:r>
      <w:r w:rsidR="00DF3D46" w:rsidRPr="00E02D26">
        <w:rPr>
          <w:rFonts w:ascii="Times New Roman" w:hAnsi="Times New Roman" w:cs="Times New Roman"/>
          <w:sz w:val="24"/>
          <w:szCs w:val="24"/>
        </w:rPr>
        <w:t xml:space="preserve">instituciones como el ISEM </w:t>
      </w:r>
      <w:r w:rsidR="00BA1554" w:rsidRPr="00E02D26">
        <w:rPr>
          <w:rFonts w:ascii="Times New Roman" w:hAnsi="Times New Roman" w:cs="Times New Roman"/>
          <w:sz w:val="24"/>
          <w:szCs w:val="24"/>
        </w:rPr>
        <w:t>y el ISSEMYN además de servicios médicos privados que también ameritaron una queja ante la Comisión de Consolación y Arbitraje Médico, situaciones que evidencian la necesidad de emprender acciones para garantizar que los derechos humanos sean privilegiados en los servicios de salud</w:t>
      </w:r>
      <w:r w:rsidR="00DF3D46" w:rsidRPr="00E02D26">
        <w:rPr>
          <w:rFonts w:ascii="Times New Roman" w:hAnsi="Times New Roman" w:cs="Times New Roman"/>
          <w:sz w:val="24"/>
          <w:szCs w:val="24"/>
        </w:rPr>
        <w:t>.</w:t>
      </w:r>
    </w:p>
    <w:p w:rsidR="00BA1554" w:rsidRPr="00E02D26" w:rsidRDefault="00DF3D46" w:rsidP="00313222">
      <w:pPr>
        <w:pStyle w:val="Sinespaciado"/>
        <w:ind w:firstLine="708"/>
        <w:jc w:val="both"/>
        <w:rPr>
          <w:rFonts w:ascii="Times New Roman" w:hAnsi="Times New Roman" w:cs="Times New Roman"/>
          <w:sz w:val="24"/>
          <w:szCs w:val="24"/>
        </w:rPr>
      </w:pPr>
      <w:r w:rsidRPr="00E02D26">
        <w:rPr>
          <w:rFonts w:ascii="Times New Roman" w:hAnsi="Times New Roman" w:cs="Times New Roman"/>
          <w:sz w:val="24"/>
          <w:szCs w:val="24"/>
        </w:rPr>
        <w:t xml:space="preserve">Recordemos </w:t>
      </w:r>
      <w:r w:rsidR="00BA1554" w:rsidRPr="00E02D26">
        <w:rPr>
          <w:rFonts w:ascii="Times New Roman" w:hAnsi="Times New Roman" w:cs="Times New Roman"/>
          <w:sz w:val="24"/>
          <w:szCs w:val="24"/>
        </w:rPr>
        <w:t xml:space="preserve">que no es el primer llamado que se hace al a Comisión de Derecho Humanos de nuestra </w:t>
      </w:r>
      <w:r w:rsidRPr="00E02D26">
        <w:rPr>
          <w:rFonts w:ascii="Times New Roman" w:hAnsi="Times New Roman" w:cs="Times New Roman"/>
          <w:sz w:val="24"/>
          <w:szCs w:val="24"/>
        </w:rPr>
        <w:t>Entidad</w:t>
      </w:r>
      <w:r w:rsidR="00BA1554" w:rsidRPr="00E02D26">
        <w:rPr>
          <w:rFonts w:ascii="Times New Roman" w:hAnsi="Times New Roman" w:cs="Times New Roman"/>
          <w:sz w:val="24"/>
          <w:szCs w:val="24"/>
        </w:rPr>
        <w:t xml:space="preserve">, para que implemente un área de atención especializada, enfocada atender las quejas de las personas, usuarios del </w:t>
      </w:r>
      <w:r w:rsidR="008A287E" w:rsidRPr="00E02D26">
        <w:rPr>
          <w:rFonts w:ascii="Times New Roman" w:hAnsi="Times New Roman" w:cs="Times New Roman"/>
          <w:sz w:val="24"/>
          <w:szCs w:val="24"/>
        </w:rPr>
        <w:t xml:space="preserve">sector salud </w:t>
      </w:r>
      <w:r w:rsidR="00BA1554" w:rsidRPr="00E02D26">
        <w:rPr>
          <w:rFonts w:ascii="Times New Roman" w:hAnsi="Times New Roman" w:cs="Times New Roman"/>
          <w:sz w:val="24"/>
          <w:szCs w:val="24"/>
        </w:rPr>
        <w:t xml:space="preserve">y </w:t>
      </w:r>
      <w:r w:rsidR="008A287E" w:rsidRPr="00E02D26">
        <w:rPr>
          <w:rFonts w:ascii="Times New Roman" w:hAnsi="Times New Roman" w:cs="Times New Roman"/>
          <w:sz w:val="24"/>
          <w:szCs w:val="24"/>
        </w:rPr>
        <w:t>probablemente su respuesta se lí</w:t>
      </w:r>
      <w:r w:rsidR="00BA1554" w:rsidRPr="00E02D26">
        <w:rPr>
          <w:rFonts w:ascii="Times New Roman" w:hAnsi="Times New Roman" w:cs="Times New Roman"/>
          <w:sz w:val="24"/>
          <w:szCs w:val="24"/>
        </w:rPr>
        <w:t>mite a la que ya ha expuesto diversos medios, reduciéndose a dinero, como fue pronunciado por el titular de la COD</w:t>
      </w:r>
      <w:r w:rsidR="00DF6F4A" w:rsidRPr="00E02D26">
        <w:rPr>
          <w:rFonts w:ascii="Times New Roman" w:hAnsi="Times New Roman" w:cs="Times New Roman"/>
          <w:sz w:val="24"/>
          <w:szCs w:val="24"/>
        </w:rPr>
        <w:t>H</w:t>
      </w:r>
      <w:r w:rsidR="00BA1554" w:rsidRPr="00E02D26">
        <w:rPr>
          <w:rFonts w:ascii="Times New Roman" w:hAnsi="Times New Roman" w:cs="Times New Roman"/>
          <w:sz w:val="24"/>
          <w:szCs w:val="24"/>
        </w:rPr>
        <w:t xml:space="preserve">EM Jorge Olvera García en el año del 2020, donde se solicitaba un incremento </w:t>
      </w:r>
      <w:r w:rsidR="00BA1554" w:rsidRPr="00E02D26">
        <w:rPr>
          <w:rFonts w:ascii="Times New Roman" w:hAnsi="Times New Roman" w:cs="Times New Roman"/>
          <w:sz w:val="24"/>
          <w:szCs w:val="24"/>
        </w:rPr>
        <w:lastRenderedPageBreak/>
        <w:t>presupuestal de 17.3%, es decir pasar de los 260 millones a 18 mil 264 pesos, 315 millones 316 mil 648 pesos para el 2021.</w:t>
      </w:r>
    </w:p>
    <w:p w:rsidR="000B208A" w:rsidRPr="00E02D26" w:rsidRDefault="00BA1554" w:rsidP="00313222">
      <w:pPr>
        <w:pStyle w:val="Sinespaciado"/>
        <w:ind w:firstLine="708"/>
        <w:jc w:val="both"/>
        <w:rPr>
          <w:rFonts w:ascii="Times New Roman" w:hAnsi="Times New Roman" w:cs="Times New Roman"/>
          <w:sz w:val="24"/>
          <w:szCs w:val="24"/>
        </w:rPr>
      </w:pPr>
      <w:r w:rsidRPr="00E02D26">
        <w:rPr>
          <w:rFonts w:ascii="Times New Roman" w:hAnsi="Times New Roman" w:cs="Times New Roman"/>
          <w:sz w:val="24"/>
          <w:szCs w:val="24"/>
        </w:rPr>
        <w:t>Por esta razón</w:t>
      </w:r>
      <w:r w:rsidR="008A287E" w:rsidRPr="00E02D26">
        <w:rPr>
          <w:rFonts w:ascii="Times New Roman" w:hAnsi="Times New Roman" w:cs="Times New Roman"/>
          <w:sz w:val="24"/>
          <w:szCs w:val="24"/>
        </w:rPr>
        <w:t>, en</w:t>
      </w:r>
      <w:r w:rsidRPr="00E02D26">
        <w:rPr>
          <w:rFonts w:ascii="Times New Roman" w:hAnsi="Times New Roman" w:cs="Times New Roman"/>
          <w:sz w:val="24"/>
          <w:szCs w:val="24"/>
        </w:rPr>
        <w:t xml:space="preserve"> el Grupo Parlamentario de morena consideramos oportuno que la Comisión de Derechos Humanos, en el ámbito de su</w:t>
      </w:r>
      <w:r w:rsidR="008A287E" w:rsidRPr="00E02D26">
        <w:rPr>
          <w:rFonts w:ascii="Times New Roman" w:hAnsi="Times New Roman" w:cs="Times New Roman"/>
          <w:sz w:val="24"/>
          <w:szCs w:val="24"/>
        </w:rPr>
        <w:t>s</w:t>
      </w:r>
      <w:r w:rsidRPr="00E02D26">
        <w:rPr>
          <w:rFonts w:ascii="Times New Roman" w:hAnsi="Times New Roman" w:cs="Times New Roman"/>
          <w:sz w:val="24"/>
          <w:szCs w:val="24"/>
        </w:rPr>
        <w:t xml:space="preserve"> at</w:t>
      </w:r>
      <w:r w:rsidR="008A287E" w:rsidRPr="00E02D26">
        <w:rPr>
          <w:rFonts w:ascii="Times New Roman" w:hAnsi="Times New Roman" w:cs="Times New Roman"/>
          <w:sz w:val="24"/>
          <w:szCs w:val="24"/>
        </w:rPr>
        <w:t>ribuciones</w:t>
      </w:r>
      <w:r w:rsidRPr="00E02D26">
        <w:rPr>
          <w:rFonts w:ascii="Times New Roman" w:hAnsi="Times New Roman" w:cs="Times New Roman"/>
          <w:sz w:val="24"/>
          <w:szCs w:val="24"/>
        </w:rPr>
        <w:t xml:space="preserve"> implemente una </w:t>
      </w:r>
      <w:r w:rsidR="008A287E" w:rsidRPr="00E02D26">
        <w:rPr>
          <w:rFonts w:ascii="Times New Roman" w:hAnsi="Times New Roman" w:cs="Times New Roman"/>
          <w:sz w:val="24"/>
          <w:szCs w:val="24"/>
        </w:rPr>
        <w:t>visitaduría</w:t>
      </w:r>
      <w:r w:rsidRPr="00E02D26">
        <w:rPr>
          <w:rFonts w:ascii="Times New Roman" w:hAnsi="Times New Roman" w:cs="Times New Roman"/>
          <w:sz w:val="24"/>
          <w:szCs w:val="24"/>
        </w:rPr>
        <w:t xml:space="preserve"> especializada en la revisión de aquellas quejas que</w:t>
      </w:r>
      <w:r w:rsidR="000B208A" w:rsidRPr="00E02D26">
        <w:rPr>
          <w:rFonts w:ascii="Times New Roman" w:hAnsi="Times New Roman" w:cs="Times New Roman"/>
          <w:sz w:val="24"/>
          <w:szCs w:val="24"/>
        </w:rPr>
        <w:t xml:space="preserve"> se inician por una mala praxis d</w:t>
      </w:r>
      <w:r w:rsidRPr="00E02D26">
        <w:rPr>
          <w:rFonts w:ascii="Times New Roman" w:hAnsi="Times New Roman" w:cs="Times New Roman"/>
          <w:sz w:val="24"/>
          <w:szCs w:val="24"/>
        </w:rPr>
        <w:t>e las Autoridades Sanitaria o bien del propio personal médico en</w:t>
      </w:r>
      <w:r w:rsidR="000B208A" w:rsidRPr="00E02D26">
        <w:rPr>
          <w:rFonts w:ascii="Times New Roman" w:hAnsi="Times New Roman" w:cs="Times New Roman"/>
          <w:sz w:val="24"/>
          <w:szCs w:val="24"/>
        </w:rPr>
        <w:t xml:space="preserve"> </w:t>
      </w:r>
      <w:r w:rsidRPr="00E02D26">
        <w:rPr>
          <w:rFonts w:ascii="Times New Roman" w:hAnsi="Times New Roman" w:cs="Times New Roman"/>
          <w:sz w:val="24"/>
          <w:szCs w:val="24"/>
        </w:rPr>
        <w:t>contra de los usuarios</w:t>
      </w:r>
      <w:r w:rsidR="000B208A" w:rsidRPr="00E02D26">
        <w:rPr>
          <w:rFonts w:ascii="Times New Roman" w:hAnsi="Times New Roman" w:cs="Times New Roman"/>
          <w:sz w:val="24"/>
          <w:szCs w:val="24"/>
        </w:rPr>
        <w:t>.</w:t>
      </w:r>
    </w:p>
    <w:p w:rsidR="00BA1554" w:rsidRPr="00E02D26" w:rsidRDefault="000B208A" w:rsidP="00313222">
      <w:pPr>
        <w:pStyle w:val="Sinespaciado"/>
        <w:ind w:firstLine="708"/>
        <w:jc w:val="both"/>
        <w:rPr>
          <w:rFonts w:ascii="Times New Roman" w:hAnsi="Times New Roman" w:cs="Times New Roman"/>
          <w:sz w:val="24"/>
          <w:szCs w:val="24"/>
        </w:rPr>
      </w:pPr>
      <w:r w:rsidRPr="00E02D26">
        <w:rPr>
          <w:rFonts w:ascii="Times New Roman" w:hAnsi="Times New Roman" w:cs="Times New Roman"/>
          <w:sz w:val="24"/>
          <w:szCs w:val="24"/>
        </w:rPr>
        <w:t xml:space="preserve">Esta </w:t>
      </w:r>
      <w:r w:rsidR="00BA1554" w:rsidRPr="00E02D26">
        <w:rPr>
          <w:rFonts w:ascii="Times New Roman" w:hAnsi="Times New Roman" w:cs="Times New Roman"/>
          <w:sz w:val="24"/>
          <w:szCs w:val="24"/>
        </w:rPr>
        <w:t>propuesta de trabajo de la Comisión de Derechos Humanos, constituye un nuevo instrumento que seria incluso una buena base de una revisión integral de las políticas de asistencia m</w:t>
      </w:r>
      <w:r w:rsidRPr="00E02D26">
        <w:rPr>
          <w:rFonts w:ascii="Times New Roman" w:hAnsi="Times New Roman" w:cs="Times New Roman"/>
          <w:sz w:val="24"/>
          <w:szCs w:val="24"/>
        </w:rPr>
        <w:t>é</w:t>
      </w:r>
      <w:r w:rsidR="00BA1554" w:rsidRPr="00E02D26">
        <w:rPr>
          <w:rFonts w:ascii="Times New Roman" w:hAnsi="Times New Roman" w:cs="Times New Roman"/>
          <w:sz w:val="24"/>
          <w:szCs w:val="24"/>
        </w:rPr>
        <w:t xml:space="preserve">dica de nuestra </w:t>
      </w:r>
      <w:r w:rsidRPr="00E02D26">
        <w:rPr>
          <w:rFonts w:ascii="Times New Roman" w:hAnsi="Times New Roman" w:cs="Times New Roman"/>
          <w:sz w:val="24"/>
          <w:szCs w:val="24"/>
        </w:rPr>
        <w:t xml:space="preserve">Entidad, </w:t>
      </w:r>
      <w:r w:rsidR="00BA1554" w:rsidRPr="00E02D26">
        <w:rPr>
          <w:rFonts w:ascii="Times New Roman" w:hAnsi="Times New Roman" w:cs="Times New Roman"/>
          <w:sz w:val="24"/>
          <w:szCs w:val="24"/>
        </w:rPr>
        <w:t>en el gran marco de la garantía de los Derechos Humanos.</w:t>
      </w:r>
    </w:p>
    <w:p w:rsidR="00BA1554" w:rsidRPr="00E02D26" w:rsidRDefault="00BA1554" w:rsidP="00313222">
      <w:pPr>
        <w:pStyle w:val="Sinespaciado"/>
        <w:ind w:firstLine="708"/>
        <w:jc w:val="both"/>
        <w:rPr>
          <w:rFonts w:ascii="Times New Roman" w:hAnsi="Times New Roman" w:cs="Times New Roman"/>
          <w:sz w:val="24"/>
          <w:szCs w:val="24"/>
        </w:rPr>
      </w:pPr>
      <w:r w:rsidRPr="00E02D26">
        <w:rPr>
          <w:rFonts w:ascii="Times New Roman" w:hAnsi="Times New Roman" w:cs="Times New Roman"/>
          <w:sz w:val="24"/>
          <w:szCs w:val="24"/>
        </w:rPr>
        <w:t>Por lo expuesto se pone a la consideración de este Honorable Congreso del Estado de México para su análisis, discusión y en su caso, aprobación el presente:</w:t>
      </w:r>
    </w:p>
    <w:p w:rsidR="000B208A" w:rsidRPr="00E02D26" w:rsidRDefault="001F7004" w:rsidP="000B208A">
      <w:pPr>
        <w:pStyle w:val="Sinespaciado"/>
        <w:jc w:val="center"/>
        <w:rPr>
          <w:rFonts w:ascii="Times New Roman" w:hAnsi="Times New Roman" w:cs="Times New Roman"/>
          <w:sz w:val="24"/>
          <w:szCs w:val="24"/>
        </w:rPr>
      </w:pPr>
      <w:r w:rsidRPr="00E02D26">
        <w:rPr>
          <w:rFonts w:ascii="Times New Roman" w:hAnsi="Times New Roman" w:cs="Times New Roman"/>
          <w:sz w:val="24"/>
          <w:szCs w:val="24"/>
        </w:rPr>
        <w:t>PUNTO DE ACUERDO</w:t>
      </w:r>
    </w:p>
    <w:p w:rsidR="00BA1554" w:rsidRPr="00E02D26" w:rsidRDefault="00BA1554" w:rsidP="000B208A">
      <w:pPr>
        <w:pStyle w:val="Sinespaciado"/>
        <w:ind w:firstLine="709"/>
        <w:jc w:val="both"/>
        <w:rPr>
          <w:rFonts w:ascii="Times New Roman" w:hAnsi="Times New Roman" w:cs="Times New Roman"/>
          <w:sz w:val="24"/>
          <w:szCs w:val="24"/>
        </w:rPr>
      </w:pPr>
      <w:r w:rsidRPr="00E02D26">
        <w:rPr>
          <w:rFonts w:ascii="Times New Roman" w:hAnsi="Times New Roman" w:cs="Times New Roman"/>
          <w:sz w:val="24"/>
          <w:szCs w:val="24"/>
        </w:rPr>
        <w:t>ÚNICO. Se exhorta respetuosamente a la Comisión de Derechos Humanos del Estado de México para que, en ejercicio de sus atribuciones legales, impulse la creación de una visitaduría adjunta de la salud para que vigile y garantice el respeto a los derechos humanos en los servicios públicos de salud que presta la Secretaría de Salud, el Instituto de Salud del Estado de México y los Municipios en los términos de la ley y de sus respectivas competencias.</w:t>
      </w:r>
    </w:p>
    <w:p w:rsidR="00BA1554" w:rsidRPr="00E02D26" w:rsidRDefault="00BA1554" w:rsidP="00313222">
      <w:pPr>
        <w:pStyle w:val="Sinespaciado"/>
        <w:jc w:val="center"/>
        <w:rPr>
          <w:rFonts w:ascii="Times New Roman" w:hAnsi="Times New Roman" w:cs="Times New Roman"/>
          <w:sz w:val="24"/>
          <w:szCs w:val="24"/>
        </w:rPr>
      </w:pPr>
      <w:r w:rsidRPr="00E02D26">
        <w:rPr>
          <w:rFonts w:ascii="Times New Roman" w:hAnsi="Times New Roman" w:cs="Times New Roman"/>
          <w:sz w:val="24"/>
          <w:szCs w:val="24"/>
        </w:rPr>
        <w:t>TRANSITORIOS.</w:t>
      </w:r>
    </w:p>
    <w:p w:rsidR="00BA1554" w:rsidRPr="00E02D26" w:rsidRDefault="00BA1554"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 xml:space="preserve">PRIMERO. Publíquese el presente acuerdo en el </w:t>
      </w:r>
      <w:r w:rsidR="00015B64" w:rsidRPr="00E02D26">
        <w:rPr>
          <w:rFonts w:ascii="Times New Roman" w:hAnsi="Times New Roman" w:cs="Times New Roman"/>
          <w:sz w:val="24"/>
          <w:szCs w:val="24"/>
        </w:rPr>
        <w:t>periódico oficial “</w:t>
      </w:r>
      <w:r w:rsidRPr="00E02D26">
        <w:rPr>
          <w:rFonts w:ascii="Times New Roman" w:hAnsi="Times New Roman" w:cs="Times New Roman"/>
          <w:sz w:val="24"/>
          <w:szCs w:val="24"/>
        </w:rPr>
        <w:t>Gaceta del Gobierno</w:t>
      </w:r>
      <w:r w:rsidR="00015B64" w:rsidRPr="00E02D26">
        <w:rPr>
          <w:rFonts w:ascii="Times New Roman" w:hAnsi="Times New Roman" w:cs="Times New Roman"/>
          <w:sz w:val="24"/>
          <w:szCs w:val="24"/>
        </w:rPr>
        <w:t>”</w:t>
      </w:r>
      <w:r w:rsidRPr="00E02D26">
        <w:rPr>
          <w:rFonts w:ascii="Times New Roman" w:hAnsi="Times New Roman" w:cs="Times New Roman"/>
          <w:sz w:val="24"/>
          <w:szCs w:val="24"/>
        </w:rPr>
        <w:t>.</w:t>
      </w:r>
    </w:p>
    <w:p w:rsidR="00BA1554" w:rsidRPr="00E02D26" w:rsidRDefault="00BA1554"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SEGUNDO. Comuníquese el presente a las autoridades correspondientes.</w:t>
      </w:r>
    </w:p>
    <w:p w:rsidR="00BA1554" w:rsidRPr="00E02D26" w:rsidRDefault="00BA1554"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Dado en el Palacio del Poder Legislativo, en la Ciudad de Toluca, Capital del Estado de México, a los tres días del mes</w:t>
      </w:r>
      <w:r w:rsidR="00AD2B40" w:rsidRPr="00E02D26">
        <w:rPr>
          <w:rFonts w:ascii="Times New Roman" w:hAnsi="Times New Roman" w:cs="Times New Roman"/>
          <w:sz w:val="24"/>
          <w:szCs w:val="24"/>
        </w:rPr>
        <w:t xml:space="preserve"> de marzo de dos mil veintidós.</w:t>
      </w:r>
    </w:p>
    <w:p w:rsidR="00BA1554" w:rsidRPr="00E02D26" w:rsidRDefault="00BA1554" w:rsidP="00313222">
      <w:pPr>
        <w:pStyle w:val="Sinespaciado"/>
        <w:jc w:val="center"/>
        <w:rPr>
          <w:rFonts w:ascii="Times New Roman" w:hAnsi="Times New Roman" w:cs="Times New Roman"/>
          <w:sz w:val="24"/>
          <w:szCs w:val="24"/>
        </w:rPr>
      </w:pPr>
      <w:r w:rsidRPr="00E02D26">
        <w:rPr>
          <w:rFonts w:ascii="Times New Roman" w:hAnsi="Times New Roman" w:cs="Times New Roman"/>
          <w:sz w:val="24"/>
          <w:szCs w:val="24"/>
        </w:rPr>
        <w:t>ATENTAMENTE</w:t>
      </w:r>
    </w:p>
    <w:p w:rsidR="00AD2B40" w:rsidRPr="00E02D26" w:rsidRDefault="00AD2B40" w:rsidP="00313222">
      <w:pPr>
        <w:pStyle w:val="Sinespaciado"/>
        <w:jc w:val="center"/>
        <w:rPr>
          <w:rFonts w:ascii="Times New Roman" w:hAnsi="Times New Roman" w:cs="Times New Roman"/>
          <w:sz w:val="24"/>
          <w:szCs w:val="24"/>
        </w:rPr>
      </w:pPr>
      <w:r w:rsidRPr="00E02D26">
        <w:rPr>
          <w:rFonts w:ascii="Times New Roman" w:hAnsi="Times New Roman" w:cs="Times New Roman"/>
          <w:sz w:val="24"/>
          <w:szCs w:val="24"/>
        </w:rPr>
        <w:t>DIP. JORGE GARCÍA SÁNCHEZ</w:t>
      </w:r>
    </w:p>
    <w:p w:rsidR="00BA1554" w:rsidRPr="00E02D26" w:rsidRDefault="00BA1554" w:rsidP="00313222">
      <w:pPr>
        <w:pStyle w:val="Sinespaciado"/>
        <w:jc w:val="center"/>
        <w:rPr>
          <w:rFonts w:ascii="Times New Roman" w:hAnsi="Times New Roman" w:cs="Times New Roman"/>
          <w:sz w:val="24"/>
          <w:szCs w:val="24"/>
        </w:rPr>
      </w:pPr>
      <w:r w:rsidRPr="00E02D26">
        <w:rPr>
          <w:rFonts w:ascii="Times New Roman" w:hAnsi="Times New Roman" w:cs="Times New Roman"/>
          <w:sz w:val="24"/>
          <w:szCs w:val="24"/>
        </w:rPr>
        <w:t>DE</w:t>
      </w:r>
      <w:r w:rsidR="00AD2B40" w:rsidRPr="00E02D26">
        <w:rPr>
          <w:rFonts w:ascii="Times New Roman" w:hAnsi="Times New Roman" w:cs="Times New Roman"/>
          <w:sz w:val="24"/>
          <w:szCs w:val="24"/>
        </w:rPr>
        <w:t>L GRUPO PARLAMENTARIO DE MORENA</w:t>
      </w:r>
    </w:p>
    <w:p w:rsidR="00AD2B40" w:rsidRPr="00E02D26" w:rsidRDefault="00BA1554" w:rsidP="00CE0ADE">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Solicitando se anexe este presente punto de acuerdo de manera íntegra a la Gaceta Parlamentaria y al Diario de los Debates.</w:t>
      </w:r>
    </w:p>
    <w:p w:rsidR="00BA1554" w:rsidRPr="00E02D26" w:rsidRDefault="00BA1554" w:rsidP="00CE0ADE">
      <w:pPr>
        <w:pStyle w:val="Sinespaciado"/>
        <w:ind w:firstLine="709"/>
        <w:jc w:val="both"/>
        <w:rPr>
          <w:rFonts w:ascii="Times New Roman" w:hAnsi="Times New Roman" w:cs="Times New Roman"/>
          <w:sz w:val="24"/>
          <w:szCs w:val="24"/>
        </w:rPr>
      </w:pPr>
      <w:r w:rsidRPr="00E02D26">
        <w:rPr>
          <w:rFonts w:ascii="Times New Roman" w:hAnsi="Times New Roman" w:cs="Times New Roman"/>
          <w:sz w:val="24"/>
          <w:szCs w:val="24"/>
        </w:rPr>
        <w:t>Es cuanto, muy amable, gracias.</w:t>
      </w:r>
    </w:p>
    <w:p w:rsidR="00EC5223" w:rsidRPr="00E02D26" w:rsidRDefault="00EC5223" w:rsidP="00CE0ADE">
      <w:pPr>
        <w:pStyle w:val="Sinespaciado"/>
        <w:jc w:val="both"/>
        <w:rPr>
          <w:rFonts w:ascii="Times New Roman" w:hAnsi="Times New Roman" w:cs="Times New Roman"/>
          <w:sz w:val="24"/>
          <w:szCs w:val="24"/>
        </w:rPr>
        <w:sectPr w:rsidR="00EC5223" w:rsidRPr="00E02D26" w:rsidSect="00321505">
          <w:footnotePr>
            <w:pos w:val="beneathText"/>
            <w:numRestart w:val="eachSect"/>
          </w:footnotePr>
          <w:type w:val="continuous"/>
          <w:pgSz w:w="12240" w:h="15840"/>
          <w:pgMar w:top="1134" w:right="1134" w:bottom="1134" w:left="1701" w:header="709" w:footer="709" w:gutter="0"/>
          <w:cols w:space="708"/>
          <w:docGrid w:linePitch="360"/>
        </w:sectPr>
      </w:pPr>
    </w:p>
    <w:p w:rsidR="00EC5223" w:rsidRPr="00E02D26" w:rsidRDefault="00EC5223" w:rsidP="00CE0ADE">
      <w:pPr>
        <w:pStyle w:val="Sinespaciado"/>
        <w:jc w:val="both"/>
        <w:rPr>
          <w:rFonts w:ascii="Times New Roman" w:hAnsi="Times New Roman" w:cs="Times New Roman"/>
          <w:sz w:val="24"/>
          <w:szCs w:val="24"/>
        </w:rPr>
      </w:pPr>
    </w:p>
    <w:p w:rsidR="00EC5223" w:rsidRPr="00E02D26" w:rsidRDefault="00EC5223" w:rsidP="00CE0ADE">
      <w:pPr>
        <w:pStyle w:val="Sinespaciado"/>
        <w:jc w:val="center"/>
        <w:rPr>
          <w:rFonts w:ascii="Times New Roman" w:hAnsi="Times New Roman" w:cs="Times New Roman"/>
          <w:sz w:val="24"/>
          <w:szCs w:val="24"/>
        </w:rPr>
      </w:pPr>
      <w:r w:rsidRPr="00E02D26">
        <w:rPr>
          <w:rFonts w:ascii="Times New Roman" w:hAnsi="Times New Roman" w:cs="Times New Roman"/>
          <w:sz w:val="24"/>
          <w:szCs w:val="24"/>
        </w:rPr>
        <w:t>(Se inserta el documento)</w:t>
      </w:r>
    </w:p>
    <w:p w:rsidR="00EC5223" w:rsidRPr="00E02D26" w:rsidRDefault="00EC5223" w:rsidP="00CE0ADE">
      <w:pPr>
        <w:pStyle w:val="Sinespaciado"/>
        <w:jc w:val="both"/>
        <w:rPr>
          <w:rFonts w:ascii="Times New Roman" w:hAnsi="Times New Roman" w:cs="Times New Roman"/>
          <w:sz w:val="24"/>
          <w:szCs w:val="24"/>
        </w:rPr>
      </w:pPr>
    </w:p>
    <w:p w:rsidR="00CE0ADE" w:rsidRPr="00E02D26" w:rsidRDefault="00CE0ADE" w:rsidP="00CE0ADE">
      <w:pPr>
        <w:spacing w:after="0" w:line="240" w:lineRule="auto"/>
        <w:jc w:val="right"/>
        <w:rPr>
          <w:rFonts w:ascii="Times New Roman" w:eastAsia="Times New Roman" w:hAnsi="Times New Roman" w:cs="Times New Roman"/>
          <w:b/>
          <w:sz w:val="24"/>
          <w:szCs w:val="24"/>
          <w:lang w:eastAsia="es-MX"/>
        </w:rPr>
      </w:pPr>
      <w:r w:rsidRPr="00E02D26">
        <w:rPr>
          <w:rFonts w:ascii="Times New Roman" w:eastAsia="Times New Roman" w:hAnsi="Times New Roman" w:cs="Times New Roman"/>
          <w:b/>
          <w:sz w:val="24"/>
          <w:szCs w:val="24"/>
          <w:lang w:eastAsia="es-MX"/>
        </w:rPr>
        <w:t>Toluca de Lerdo, Capital del Estado de México, 3 de marzo del 2022</w:t>
      </w:r>
    </w:p>
    <w:p w:rsidR="00CE0ADE" w:rsidRPr="00E02D26" w:rsidRDefault="00CE0ADE" w:rsidP="00CE0ADE">
      <w:pPr>
        <w:spacing w:after="0" w:line="240" w:lineRule="auto"/>
        <w:rPr>
          <w:rFonts w:ascii="Times New Roman" w:eastAsia="Calibri" w:hAnsi="Times New Roman" w:cs="Times New Roman"/>
          <w:b/>
          <w:bCs/>
          <w:sz w:val="24"/>
          <w:szCs w:val="24"/>
          <w:lang w:eastAsia="es-ES_tradnl"/>
        </w:rPr>
      </w:pPr>
    </w:p>
    <w:p w:rsidR="00CE0ADE" w:rsidRPr="00E02D26" w:rsidRDefault="00CE0ADE" w:rsidP="00CE0ADE">
      <w:pPr>
        <w:spacing w:after="0" w:line="240" w:lineRule="auto"/>
        <w:rPr>
          <w:rFonts w:ascii="Times New Roman" w:eastAsia="Calibri" w:hAnsi="Times New Roman" w:cs="Times New Roman"/>
          <w:b/>
          <w:bCs/>
          <w:sz w:val="24"/>
          <w:szCs w:val="24"/>
          <w:lang w:eastAsia="es-ES_tradnl"/>
        </w:rPr>
      </w:pPr>
      <w:r w:rsidRPr="00E02D26">
        <w:rPr>
          <w:rFonts w:ascii="Times New Roman" w:eastAsia="Calibri" w:hAnsi="Times New Roman" w:cs="Times New Roman"/>
          <w:b/>
          <w:bCs/>
          <w:sz w:val="24"/>
          <w:szCs w:val="24"/>
          <w:lang w:eastAsia="es-ES_tradnl"/>
        </w:rPr>
        <w:t>DIP. MÓNICA ANGÉLICA ÁLVAREZ NEMER</w:t>
      </w:r>
    </w:p>
    <w:p w:rsidR="00CE0ADE" w:rsidRPr="00E02D26" w:rsidRDefault="00CE0ADE" w:rsidP="00CE0ADE">
      <w:pPr>
        <w:spacing w:after="0" w:line="240" w:lineRule="auto"/>
        <w:rPr>
          <w:rFonts w:ascii="Times New Roman" w:eastAsia="Calibri" w:hAnsi="Times New Roman" w:cs="Times New Roman"/>
          <w:b/>
          <w:bCs/>
          <w:sz w:val="24"/>
          <w:szCs w:val="24"/>
          <w:lang w:val="es-ES_tradnl" w:eastAsia="es-ES_tradnl"/>
        </w:rPr>
      </w:pPr>
      <w:r w:rsidRPr="00E02D26">
        <w:rPr>
          <w:rFonts w:ascii="Times New Roman" w:eastAsia="Calibri" w:hAnsi="Times New Roman" w:cs="Times New Roman"/>
          <w:b/>
          <w:bCs/>
          <w:sz w:val="24"/>
          <w:szCs w:val="24"/>
          <w:lang w:val="es-ES_tradnl" w:eastAsia="es-ES_tradnl"/>
        </w:rPr>
        <w:t>PRESIDENTE DE LA DIRECTIVA DE LA LXI LEGISLATURA</w:t>
      </w:r>
    </w:p>
    <w:p w:rsidR="00CE0ADE" w:rsidRPr="00E02D26" w:rsidRDefault="00CE0ADE" w:rsidP="00CE0ADE">
      <w:pPr>
        <w:spacing w:after="0" w:line="240" w:lineRule="auto"/>
        <w:rPr>
          <w:rFonts w:ascii="Times New Roman" w:eastAsia="Calibri" w:hAnsi="Times New Roman" w:cs="Times New Roman"/>
          <w:b/>
          <w:bCs/>
          <w:sz w:val="24"/>
          <w:szCs w:val="24"/>
          <w:lang w:val="es-ES_tradnl" w:eastAsia="es-ES_tradnl"/>
        </w:rPr>
      </w:pPr>
      <w:r w:rsidRPr="00E02D26">
        <w:rPr>
          <w:rFonts w:ascii="Times New Roman" w:eastAsia="Calibri" w:hAnsi="Times New Roman" w:cs="Times New Roman"/>
          <w:b/>
          <w:bCs/>
          <w:sz w:val="24"/>
          <w:szCs w:val="24"/>
          <w:lang w:val="es-ES_tradnl" w:eastAsia="es-ES_tradnl"/>
        </w:rPr>
        <w:t>DEL ESTADO LIBRE Y SOBERANO DE MÉXICO.</w:t>
      </w:r>
    </w:p>
    <w:p w:rsidR="00CE0ADE" w:rsidRPr="00E02D26" w:rsidRDefault="00CE0ADE" w:rsidP="00CE0ADE">
      <w:pPr>
        <w:spacing w:after="0" w:line="240" w:lineRule="auto"/>
        <w:rPr>
          <w:rFonts w:ascii="Times New Roman" w:eastAsia="Calibri" w:hAnsi="Times New Roman" w:cs="Times New Roman"/>
          <w:b/>
          <w:bCs/>
          <w:sz w:val="24"/>
          <w:szCs w:val="24"/>
          <w:lang w:val="es-ES_tradnl" w:eastAsia="es-ES_tradnl"/>
        </w:rPr>
      </w:pPr>
    </w:p>
    <w:p w:rsidR="00CE0ADE" w:rsidRPr="00E02D26" w:rsidRDefault="00CE0ADE" w:rsidP="00CE0ADE">
      <w:pPr>
        <w:spacing w:after="0" w:line="240" w:lineRule="auto"/>
        <w:rPr>
          <w:rFonts w:ascii="Times New Roman" w:eastAsia="Calibri" w:hAnsi="Times New Roman" w:cs="Times New Roman"/>
          <w:b/>
          <w:bCs/>
          <w:sz w:val="24"/>
          <w:szCs w:val="24"/>
          <w:shd w:val="clear" w:color="auto" w:fill="FFFFFF"/>
          <w:lang w:val="es-ES_tradnl"/>
        </w:rPr>
      </w:pPr>
      <w:r w:rsidRPr="00E02D26">
        <w:rPr>
          <w:rFonts w:ascii="Times New Roman" w:eastAsia="Calibri" w:hAnsi="Times New Roman" w:cs="Times New Roman"/>
          <w:b/>
          <w:bCs/>
          <w:sz w:val="24"/>
          <w:szCs w:val="24"/>
          <w:lang w:val="es-ES_tradnl" w:eastAsia="es-ES_tradnl"/>
        </w:rPr>
        <w:t>PRESENTE</w:t>
      </w:r>
      <w:r w:rsidRPr="00E02D26">
        <w:rPr>
          <w:rFonts w:ascii="Times New Roman" w:eastAsia="Calibri" w:hAnsi="Times New Roman" w:cs="Times New Roman"/>
          <w:b/>
          <w:bCs/>
          <w:sz w:val="24"/>
          <w:szCs w:val="24"/>
          <w:shd w:val="clear" w:color="auto" w:fill="FFFFFF"/>
          <w:lang w:val="es-ES_tradnl"/>
        </w:rPr>
        <w:t>.</w:t>
      </w:r>
    </w:p>
    <w:p w:rsidR="00CE0ADE" w:rsidRPr="00E02D26" w:rsidRDefault="00CE0ADE" w:rsidP="00CE0ADE">
      <w:pPr>
        <w:spacing w:after="0" w:line="240" w:lineRule="auto"/>
        <w:rPr>
          <w:rFonts w:ascii="Times New Roman" w:eastAsia="Calibri" w:hAnsi="Times New Roman" w:cs="Times New Roman"/>
          <w:b/>
          <w:bCs/>
          <w:sz w:val="24"/>
          <w:szCs w:val="24"/>
          <w:shd w:val="clear" w:color="auto" w:fill="FFFFFF"/>
          <w:lang w:val="es-ES_tradnl"/>
        </w:rPr>
      </w:pPr>
    </w:p>
    <w:p w:rsidR="00CE0ADE" w:rsidRPr="00E02D26" w:rsidRDefault="00CE0ADE" w:rsidP="00CE0ADE">
      <w:pPr>
        <w:spacing w:after="0" w:line="240" w:lineRule="auto"/>
        <w:jc w:val="both"/>
        <w:rPr>
          <w:rFonts w:ascii="Times New Roman" w:eastAsia="Times New Roman" w:hAnsi="Times New Roman" w:cs="Times New Roman"/>
          <w:sz w:val="24"/>
          <w:szCs w:val="24"/>
          <w:lang w:eastAsia="es-MX"/>
        </w:rPr>
      </w:pPr>
      <w:r w:rsidRPr="00E02D26">
        <w:rPr>
          <w:rFonts w:ascii="Times New Roman" w:eastAsia="Calibri" w:hAnsi="Times New Roman" w:cs="Times New Roman"/>
          <w:b/>
          <w:sz w:val="24"/>
          <w:szCs w:val="24"/>
          <w:lang w:eastAsia="es-MX"/>
        </w:rPr>
        <w:t xml:space="preserve">Diputado </w:t>
      </w:r>
      <w:proofErr w:type="spellStart"/>
      <w:r w:rsidRPr="00E02D26">
        <w:rPr>
          <w:rFonts w:ascii="Times New Roman" w:eastAsia="Calibri" w:hAnsi="Times New Roman" w:cs="Times New Roman"/>
          <w:b/>
          <w:sz w:val="24"/>
          <w:szCs w:val="24"/>
          <w:lang w:eastAsia="es-MX"/>
        </w:rPr>
        <w:t>Dionicio</w:t>
      </w:r>
      <w:proofErr w:type="spellEnd"/>
      <w:r w:rsidRPr="00E02D26">
        <w:rPr>
          <w:rFonts w:ascii="Times New Roman" w:eastAsia="Calibri" w:hAnsi="Times New Roman" w:cs="Times New Roman"/>
          <w:b/>
          <w:sz w:val="24"/>
          <w:szCs w:val="24"/>
          <w:lang w:eastAsia="es-MX"/>
        </w:rPr>
        <w:t xml:space="preserve"> Jorge García Sánchez,</w:t>
      </w:r>
      <w:r w:rsidRPr="00E02D26">
        <w:rPr>
          <w:rFonts w:ascii="Times New Roman" w:eastAsia="Calibri" w:hAnsi="Times New Roman" w:cs="Times New Roman"/>
          <w:sz w:val="24"/>
          <w:szCs w:val="24"/>
          <w:lang w:eastAsia="es-MX"/>
        </w:rPr>
        <w:t xml:space="preserve"> </w:t>
      </w:r>
      <w:r w:rsidRPr="00E02D26">
        <w:rPr>
          <w:rFonts w:ascii="Times New Roman" w:eastAsia="Times New Roman" w:hAnsi="Times New Roman" w:cs="Times New Roman"/>
          <w:sz w:val="24"/>
          <w:szCs w:val="24"/>
          <w:lang w:eastAsia="es-MX"/>
        </w:rPr>
        <w:t>integrante del Grupo Parlamentario de Morena, con fundamento en lo dispuesto por los artículos 57, 61 fracción I de la Constitución Política del Estado Libre y Soberano de México; 38 fracción IV de la Ley Orgánica del Poder Legislativo del Estado Libre y Soberano de México; y 72 del Reglamento del Poder Legislativo del Estado de México, me permito someter a consideración de esta Honorable Legislatura una</w:t>
      </w:r>
      <w:r w:rsidRPr="00E02D26">
        <w:rPr>
          <w:rFonts w:ascii="Times New Roman" w:eastAsia="Times New Roman" w:hAnsi="Times New Roman" w:cs="Times New Roman"/>
          <w:b/>
          <w:bCs/>
          <w:sz w:val="24"/>
          <w:szCs w:val="24"/>
          <w:lang w:eastAsia="es-MX"/>
        </w:rPr>
        <w:t xml:space="preserve"> propuesta de Punto de Acuerdo mediante el cual se exhorta a </w:t>
      </w:r>
      <w:r w:rsidRPr="00E02D26">
        <w:rPr>
          <w:rFonts w:ascii="Times New Roman" w:eastAsia="Calibri" w:hAnsi="Times New Roman" w:cs="Times New Roman"/>
          <w:b/>
          <w:sz w:val="24"/>
          <w:szCs w:val="24"/>
          <w:lang w:val="es-ES" w:eastAsia="es-MX"/>
        </w:rPr>
        <w:t xml:space="preserve">la Comisión de Derechos Humanos del Estado de México, para que, en ejercicio de sus atribuciones legales, impulse la creación </w:t>
      </w:r>
      <w:proofErr w:type="spellStart"/>
      <w:r w:rsidRPr="00E02D26">
        <w:rPr>
          <w:rFonts w:ascii="Times New Roman" w:eastAsia="Times New Roman" w:hAnsi="Times New Roman" w:cs="Times New Roman"/>
          <w:b/>
          <w:sz w:val="24"/>
          <w:szCs w:val="24"/>
          <w:lang w:eastAsia="es-MX"/>
        </w:rPr>
        <w:t>Visitaduría</w:t>
      </w:r>
      <w:proofErr w:type="spellEnd"/>
      <w:r w:rsidRPr="00E02D26">
        <w:rPr>
          <w:rFonts w:ascii="Times New Roman" w:eastAsia="Times New Roman" w:hAnsi="Times New Roman" w:cs="Times New Roman"/>
          <w:b/>
          <w:sz w:val="24"/>
          <w:szCs w:val="24"/>
          <w:lang w:eastAsia="es-MX"/>
        </w:rPr>
        <w:t xml:space="preserve"> Adjunta de la Salud, para que vigile y garantice el respeto a los derechos humanos en los servicios que prestan la Secretaría de Salud, el Instituto de Salud del Estado </w:t>
      </w:r>
      <w:r w:rsidRPr="00E02D26">
        <w:rPr>
          <w:rFonts w:ascii="Times New Roman" w:eastAsia="Times New Roman" w:hAnsi="Times New Roman" w:cs="Times New Roman"/>
          <w:b/>
          <w:sz w:val="24"/>
          <w:szCs w:val="24"/>
          <w:lang w:eastAsia="es-MX"/>
        </w:rPr>
        <w:lastRenderedPageBreak/>
        <w:t>de México y los municipios con estricto apego a los derechos humanos</w:t>
      </w:r>
      <w:r w:rsidRPr="00E02D26">
        <w:rPr>
          <w:rFonts w:ascii="Times New Roman" w:eastAsia="Calibri" w:hAnsi="Times New Roman" w:cs="Times New Roman"/>
          <w:b/>
          <w:sz w:val="24"/>
          <w:szCs w:val="24"/>
          <w:lang w:val="es-ES" w:eastAsia="es-MX"/>
        </w:rPr>
        <w:t xml:space="preserve">, </w:t>
      </w:r>
      <w:r w:rsidRPr="00E02D26">
        <w:rPr>
          <w:rFonts w:ascii="Times New Roman" w:eastAsia="Times New Roman" w:hAnsi="Times New Roman" w:cs="Times New Roman"/>
          <w:sz w:val="24"/>
          <w:szCs w:val="24"/>
          <w:lang w:eastAsia="es-MX"/>
        </w:rPr>
        <w:t>conforme a la siguiente:</w:t>
      </w:r>
    </w:p>
    <w:p w:rsidR="00CE0ADE" w:rsidRPr="00E02D26" w:rsidRDefault="00CE0ADE" w:rsidP="00CE0ADE">
      <w:pPr>
        <w:spacing w:after="0" w:line="240" w:lineRule="auto"/>
        <w:jc w:val="center"/>
        <w:rPr>
          <w:rFonts w:ascii="Times New Roman" w:eastAsia="Times New Roman" w:hAnsi="Times New Roman" w:cs="Times New Roman"/>
          <w:b/>
          <w:bCs/>
          <w:sz w:val="24"/>
          <w:szCs w:val="24"/>
          <w:lang w:eastAsia="es-MX"/>
        </w:rPr>
      </w:pPr>
    </w:p>
    <w:p w:rsidR="00CE0ADE" w:rsidRPr="00E02D26" w:rsidRDefault="00CE0ADE" w:rsidP="00CE0ADE">
      <w:pPr>
        <w:spacing w:after="0" w:line="240" w:lineRule="auto"/>
        <w:jc w:val="center"/>
        <w:rPr>
          <w:rFonts w:ascii="Times New Roman" w:eastAsia="Times New Roman" w:hAnsi="Times New Roman" w:cs="Times New Roman"/>
          <w:b/>
          <w:bCs/>
          <w:sz w:val="24"/>
          <w:szCs w:val="24"/>
          <w:lang w:eastAsia="es-MX"/>
        </w:rPr>
      </w:pPr>
      <w:r w:rsidRPr="00E02D26">
        <w:rPr>
          <w:rFonts w:ascii="Times New Roman" w:eastAsia="Times New Roman" w:hAnsi="Times New Roman" w:cs="Times New Roman"/>
          <w:b/>
          <w:bCs/>
          <w:sz w:val="24"/>
          <w:szCs w:val="24"/>
          <w:lang w:eastAsia="es-MX"/>
        </w:rPr>
        <w:t>EXPOSICIÓN DE MOTIVOS</w:t>
      </w:r>
    </w:p>
    <w:p w:rsidR="00CE0ADE" w:rsidRPr="00E02D26" w:rsidRDefault="00CE0ADE" w:rsidP="00CE0ADE">
      <w:pPr>
        <w:shd w:val="clear" w:color="auto" w:fill="FFFFFF"/>
        <w:spacing w:after="0" w:line="240" w:lineRule="auto"/>
        <w:ind w:right="300"/>
        <w:jc w:val="both"/>
        <w:textAlignment w:val="baseline"/>
        <w:rPr>
          <w:rFonts w:ascii="Times New Roman" w:eastAsia="Calibri" w:hAnsi="Times New Roman" w:cs="Times New Roman"/>
          <w:sz w:val="24"/>
          <w:szCs w:val="24"/>
          <w:lang w:val="es-ES" w:eastAsia="es-MX"/>
        </w:rPr>
      </w:pPr>
    </w:p>
    <w:p w:rsidR="00CE0ADE" w:rsidRPr="00E02D26" w:rsidRDefault="00CE0ADE" w:rsidP="00CE0ADE">
      <w:pPr>
        <w:shd w:val="clear" w:color="auto" w:fill="FFFFFF"/>
        <w:spacing w:after="0" w:line="240" w:lineRule="auto"/>
        <w:ind w:right="300"/>
        <w:jc w:val="both"/>
        <w:textAlignment w:val="baseline"/>
        <w:rPr>
          <w:rFonts w:ascii="Times New Roman" w:eastAsia="Times New Roman" w:hAnsi="Times New Roman" w:cs="Times New Roman"/>
          <w:sz w:val="24"/>
          <w:szCs w:val="24"/>
          <w:bdr w:val="none" w:sz="0" w:space="0" w:color="auto" w:frame="1"/>
          <w:lang w:eastAsia="es-MX"/>
        </w:rPr>
      </w:pPr>
      <w:r w:rsidRPr="00E02D26">
        <w:rPr>
          <w:rFonts w:ascii="Times New Roman" w:eastAsia="Calibri" w:hAnsi="Times New Roman" w:cs="Times New Roman"/>
          <w:sz w:val="24"/>
          <w:szCs w:val="24"/>
          <w:lang w:val="es-ES" w:eastAsia="es-MX"/>
        </w:rPr>
        <w:t>La Salud hoy más que nunca es el valor más atesorado para las naciones, de acuerdo con la Organización Mundial de la Salud, “</w:t>
      </w:r>
      <w:r w:rsidRPr="00E02D26">
        <w:rPr>
          <w:rFonts w:ascii="Times New Roman" w:eastAsia="Times New Roman" w:hAnsi="Times New Roman" w:cs="Times New Roman"/>
          <w:sz w:val="24"/>
          <w:szCs w:val="24"/>
          <w:shd w:val="clear" w:color="auto" w:fill="FFFFFF"/>
          <w:lang w:eastAsia="es-MX"/>
        </w:rPr>
        <w:t>el goce del grado máximo de salud que se pueda lograr es uno de los derechos fundamentales de todo ser humano sin distinción de raza, religión, ideología política o condición económica o social”</w:t>
      </w:r>
      <w:r w:rsidRPr="00E02D26">
        <w:rPr>
          <w:rFonts w:ascii="Times New Roman" w:eastAsia="Times New Roman" w:hAnsi="Times New Roman" w:cs="Times New Roman"/>
          <w:sz w:val="24"/>
          <w:szCs w:val="24"/>
          <w:shd w:val="clear" w:color="auto" w:fill="FFFFFF"/>
          <w:vertAlign w:val="superscript"/>
          <w:lang w:eastAsia="es-MX"/>
        </w:rPr>
        <w:footnoteReference w:id="5"/>
      </w:r>
      <w:r w:rsidRPr="00E02D26">
        <w:rPr>
          <w:rFonts w:ascii="Times New Roman" w:eastAsia="Times New Roman" w:hAnsi="Times New Roman" w:cs="Times New Roman"/>
          <w:sz w:val="24"/>
          <w:szCs w:val="24"/>
          <w:shd w:val="clear" w:color="auto" w:fill="FFFFFF"/>
          <w:lang w:eastAsia="es-MX"/>
        </w:rPr>
        <w:t>, como lo refiere esta misma organización, e</w:t>
      </w:r>
      <w:r w:rsidRPr="00E02D26">
        <w:rPr>
          <w:rFonts w:ascii="Times New Roman" w:eastAsia="Times New Roman" w:hAnsi="Times New Roman" w:cs="Times New Roman"/>
          <w:sz w:val="24"/>
          <w:szCs w:val="24"/>
          <w:bdr w:val="none" w:sz="0" w:space="0" w:color="auto" w:frame="1"/>
          <w:lang w:eastAsia="es-MX"/>
        </w:rPr>
        <w:t xml:space="preserve">l derecho a la salud para todas las personas significa que toda persona en el mundo debe tener acceso a los servicios de salud que necesita, cuando y donde los necesite, sin tener que hacer frente a dificultades financieras. </w:t>
      </w:r>
    </w:p>
    <w:p w:rsidR="00CE0ADE" w:rsidRPr="00E02D26" w:rsidRDefault="00CE0ADE" w:rsidP="00CE0ADE">
      <w:pPr>
        <w:shd w:val="clear" w:color="auto" w:fill="FFFFFF"/>
        <w:spacing w:after="0" w:line="240" w:lineRule="auto"/>
        <w:ind w:right="300"/>
        <w:jc w:val="both"/>
        <w:textAlignment w:val="baseline"/>
        <w:rPr>
          <w:rFonts w:ascii="Times New Roman" w:eastAsia="Times New Roman" w:hAnsi="Times New Roman" w:cs="Times New Roman"/>
          <w:sz w:val="24"/>
          <w:szCs w:val="24"/>
          <w:bdr w:val="none" w:sz="0" w:space="0" w:color="auto" w:frame="1"/>
          <w:lang w:eastAsia="es-MX"/>
        </w:rPr>
      </w:pPr>
    </w:p>
    <w:p w:rsidR="00CE0ADE" w:rsidRPr="00E02D26" w:rsidRDefault="00CE0ADE" w:rsidP="00CE0ADE">
      <w:pPr>
        <w:shd w:val="clear" w:color="auto" w:fill="FFFFFF"/>
        <w:spacing w:after="0" w:line="240" w:lineRule="auto"/>
        <w:ind w:right="300"/>
        <w:jc w:val="both"/>
        <w:textAlignment w:val="baseline"/>
        <w:rPr>
          <w:rFonts w:ascii="Times New Roman" w:eastAsia="Times New Roman" w:hAnsi="Times New Roman" w:cs="Times New Roman"/>
          <w:sz w:val="24"/>
          <w:szCs w:val="24"/>
          <w:lang w:eastAsia="es-MX"/>
        </w:rPr>
      </w:pPr>
      <w:r w:rsidRPr="00E02D26">
        <w:rPr>
          <w:rFonts w:ascii="Times New Roman" w:eastAsia="Times New Roman" w:hAnsi="Times New Roman" w:cs="Times New Roman"/>
          <w:sz w:val="24"/>
          <w:szCs w:val="24"/>
          <w:bdr w:val="none" w:sz="0" w:space="0" w:color="auto" w:frame="1"/>
          <w:lang w:eastAsia="es-MX"/>
        </w:rPr>
        <w:t>En México,</w:t>
      </w:r>
      <w:r w:rsidRPr="00E02D26">
        <w:rPr>
          <w:rFonts w:ascii="Times New Roman" w:eastAsia="Times New Roman" w:hAnsi="Times New Roman" w:cs="Times New Roman"/>
          <w:sz w:val="24"/>
          <w:szCs w:val="24"/>
          <w:shd w:val="clear" w:color="auto" w:fill="FFFFFF"/>
          <w:lang w:eastAsia="es-MX"/>
        </w:rPr>
        <w:t xml:space="preserve"> el derecho humano a la salud, está contenido en el artículo 4o. de la Constitución Política de los Estados Unidos Mexicanos</w:t>
      </w:r>
      <w:r w:rsidRPr="00E02D26" w:rsidDel="007955F4">
        <w:rPr>
          <w:rFonts w:ascii="Times New Roman" w:eastAsia="Times New Roman" w:hAnsi="Times New Roman" w:cs="Times New Roman"/>
          <w:sz w:val="24"/>
          <w:szCs w:val="24"/>
          <w:shd w:val="clear" w:color="auto" w:fill="FFFFFF"/>
          <w:lang w:eastAsia="es-MX"/>
        </w:rPr>
        <w:t>,</w:t>
      </w:r>
      <w:r w:rsidRPr="00E02D26">
        <w:rPr>
          <w:rFonts w:ascii="Times New Roman" w:eastAsia="Times New Roman" w:hAnsi="Times New Roman" w:cs="Times New Roman"/>
          <w:sz w:val="24"/>
          <w:szCs w:val="24"/>
          <w:shd w:val="clear" w:color="auto" w:fill="FFFFFF"/>
          <w:lang w:eastAsia="es-MX"/>
        </w:rPr>
        <w:t xml:space="preserve"> que establece: "toda persona tiene derecho a la protección de la salud, en donde la federación y las entidades federativas en materia de salubridad general, conforme a lo que dispone el artículo 73 del mismo ordenamiento, configura la obligación del Estado de proporcionar los servicios médicos necesarios y suficientes para hacer posible lo mandatado.</w:t>
      </w:r>
    </w:p>
    <w:p w:rsidR="00CE0ADE" w:rsidRPr="00E02D26" w:rsidRDefault="00CE0ADE" w:rsidP="00CE0ADE">
      <w:pPr>
        <w:spacing w:after="0" w:line="240" w:lineRule="auto"/>
        <w:jc w:val="both"/>
        <w:rPr>
          <w:rFonts w:ascii="Times New Roman" w:eastAsia="Times New Roman" w:hAnsi="Times New Roman" w:cs="Times New Roman"/>
          <w:sz w:val="24"/>
          <w:szCs w:val="24"/>
          <w:lang w:eastAsia="es-MX"/>
        </w:rPr>
      </w:pPr>
    </w:p>
    <w:p w:rsidR="00CE0ADE" w:rsidRPr="00E02D26" w:rsidRDefault="00CE0ADE" w:rsidP="00CE0ADE">
      <w:pPr>
        <w:spacing w:after="0" w:line="240" w:lineRule="auto"/>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sz w:val="24"/>
          <w:szCs w:val="24"/>
          <w:lang w:eastAsia="es-MX"/>
        </w:rPr>
        <w:t>La salud es el motor que da vida a todas nuestras aspiraciones, desgraciadamente la salud pública se ha considerado un asunto relacionado directamente con los grupos vulnerables de nuestra sociedad, en donde se hace evidente la desigualdad y la violación de diversos derechos humanos, por tal razón, las autoridades deben tener en todo momento la visión de entregar servicios de calidad, eficientes y con el fin de que sean componentes esenciales de alivio para la población.</w:t>
      </w:r>
    </w:p>
    <w:p w:rsidR="00CE0ADE" w:rsidRPr="00E02D26" w:rsidRDefault="00CE0ADE" w:rsidP="00CE0ADE">
      <w:pPr>
        <w:spacing w:after="0" w:line="240" w:lineRule="auto"/>
        <w:jc w:val="both"/>
        <w:rPr>
          <w:rFonts w:ascii="Times New Roman" w:eastAsia="Times New Roman" w:hAnsi="Times New Roman" w:cs="Times New Roman"/>
          <w:sz w:val="24"/>
          <w:szCs w:val="24"/>
          <w:lang w:eastAsia="es-MX"/>
        </w:rPr>
      </w:pPr>
    </w:p>
    <w:p w:rsidR="00CE0ADE" w:rsidRPr="00E02D26" w:rsidRDefault="00CE0ADE" w:rsidP="00CE0ADE">
      <w:pPr>
        <w:spacing w:after="0" w:line="240" w:lineRule="auto"/>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sz w:val="24"/>
          <w:szCs w:val="24"/>
          <w:lang w:eastAsia="es-MX"/>
        </w:rPr>
        <w:t xml:space="preserve">Sin duda, este rubro en la entidad enfrenta grandes retos, determinados muchas veces por las necesidades urgentes de bienestar social, sin embargo, se debe garantizar su cumplimiento como uno de los principales derechos para que los mexiquenses reciban servicios de salud dignos. </w:t>
      </w:r>
    </w:p>
    <w:p w:rsidR="00CE0ADE" w:rsidRPr="00E02D26" w:rsidRDefault="00CE0ADE" w:rsidP="00CE0ADE">
      <w:pPr>
        <w:spacing w:after="0" w:line="240" w:lineRule="auto"/>
        <w:jc w:val="both"/>
        <w:rPr>
          <w:rFonts w:ascii="Times New Roman" w:eastAsia="Times New Roman" w:hAnsi="Times New Roman" w:cs="Times New Roman"/>
          <w:sz w:val="24"/>
          <w:szCs w:val="24"/>
          <w:lang w:eastAsia="es-MX"/>
        </w:rPr>
      </w:pPr>
    </w:p>
    <w:p w:rsidR="00CE0ADE" w:rsidRPr="00E02D26" w:rsidRDefault="00CE0ADE" w:rsidP="00CE0ADE">
      <w:pPr>
        <w:spacing w:after="0" w:line="240" w:lineRule="auto"/>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sz w:val="24"/>
          <w:szCs w:val="24"/>
          <w:shd w:val="clear" w:color="auto" w:fill="FFFFFF"/>
          <w:lang w:eastAsia="es-MX"/>
        </w:rPr>
        <w:t>Entre los derechos que se han reconocido a las y los pacientes se encuentran: el trato digno, a ser informado de manera clara, a que no se le niegue el servicio, entre otros, sin embargo, estos derechos no han sido promocionados en los diversos medios de comunicación, no les ha dado la divulgación necesaria, por el contrario, vemos la negativa de otorgar los servicios médicos, tanto en instituciones privadas como en las públicas.</w:t>
      </w:r>
    </w:p>
    <w:p w:rsidR="00CE0ADE" w:rsidRPr="00E02D26" w:rsidRDefault="00CE0ADE" w:rsidP="00CE0ADE">
      <w:pPr>
        <w:spacing w:after="0" w:line="240" w:lineRule="auto"/>
        <w:jc w:val="both"/>
        <w:rPr>
          <w:rFonts w:ascii="Times New Roman" w:eastAsia="Times New Roman" w:hAnsi="Times New Roman" w:cs="Times New Roman"/>
          <w:sz w:val="24"/>
          <w:szCs w:val="24"/>
          <w:lang w:eastAsia="es-MX"/>
        </w:rPr>
      </w:pPr>
    </w:p>
    <w:p w:rsidR="00CE0ADE" w:rsidRPr="00E02D26" w:rsidRDefault="00CE0ADE" w:rsidP="00CE0ADE">
      <w:pPr>
        <w:spacing w:after="0" w:line="240" w:lineRule="auto"/>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sz w:val="24"/>
          <w:szCs w:val="24"/>
          <w:lang w:eastAsia="es-MX"/>
        </w:rPr>
        <w:t xml:space="preserve">La inconformidad y la </w:t>
      </w:r>
      <w:proofErr w:type="spellStart"/>
      <w:r w:rsidRPr="00E02D26">
        <w:rPr>
          <w:rFonts w:ascii="Times New Roman" w:eastAsia="Times New Roman" w:hAnsi="Times New Roman" w:cs="Times New Roman"/>
          <w:sz w:val="24"/>
          <w:szCs w:val="24"/>
          <w:lang w:eastAsia="es-MX"/>
        </w:rPr>
        <w:t>visibilización</w:t>
      </w:r>
      <w:proofErr w:type="spellEnd"/>
      <w:r w:rsidRPr="00E02D26">
        <w:rPr>
          <w:rFonts w:ascii="Times New Roman" w:eastAsia="Times New Roman" w:hAnsi="Times New Roman" w:cs="Times New Roman"/>
          <w:sz w:val="24"/>
          <w:szCs w:val="24"/>
          <w:lang w:eastAsia="es-MX"/>
        </w:rPr>
        <w:t xml:space="preserve"> de la problemática que enfrenta el sector salud, no sólo la hacen notoria los usuarios, sino que también, el propio personal, citó como ejemplo el caso del Hospital Nicolás San Juan, ubicado aquí en Toluca, que forma parte del Instituto de Salud del Estado de México, cuyo personal, y previo a la pandemia por SARS-COV2 y sus múltiples variantes, hacían la denuncia pública de la falta de materiales e instrumental para poder brindar los servicios de salud necesarios a la población mexiquense, y expresar que se encontraban trabajando bajo protesto y con los mínimos insumos, hoy a dos años de decretada tal situación de emergencia el reclamo sigue siendo el mismo.</w:t>
      </w:r>
    </w:p>
    <w:p w:rsidR="00CE0ADE" w:rsidRPr="00E02D26" w:rsidRDefault="00CE0ADE" w:rsidP="00CE0ADE">
      <w:pPr>
        <w:spacing w:after="0" w:line="240" w:lineRule="auto"/>
        <w:jc w:val="both"/>
        <w:rPr>
          <w:rFonts w:ascii="Times New Roman" w:eastAsia="Times New Roman" w:hAnsi="Times New Roman" w:cs="Times New Roman"/>
          <w:sz w:val="24"/>
          <w:szCs w:val="24"/>
          <w:lang w:eastAsia="es-MX"/>
        </w:rPr>
      </w:pPr>
    </w:p>
    <w:p w:rsidR="00CE0ADE" w:rsidRPr="00E02D26" w:rsidRDefault="00CE0ADE" w:rsidP="00CE0ADE">
      <w:pPr>
        <w:spacing w:after="0" w:line="240" w:lineRule="auto"/>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sz w:val="24"/>
          <w:szCs w:val="24"/>
          <w:lang w:eastAsia="es-MX"/>
        </w:rPr>
        <w:lastRenderedPageBreak/>
        <w:t xml:space="preserve">Aunado a ello, las crecientes denuncias de los derechohabientes del Instituto de Seguridad Social del Estado de México y Municipios </w:t>
      </w:r>
      <w:proofErr w:type="spellStart"/>
      <w:r w:rsidRPr="00E02D26">
        <w:rPr>
          <w:rFonts w:ascii="Times New Roman" w:eastAsia="Times New Roman" w:hAnsi="Times New Roman" w:cs="Times New Roman"/>
          <w:sz w:val="24"/>
          <w:szCs w:val="24"/>
          <w:lang w:eastAsia="es-MX"/>
        </w:rPr>
        <w:t>ISSEMyM</w:t>
      </w:r>
      <w:proofErr w:type="spellEnd"/>
      <w:r w:rsidRPr="00E02D26">
        <w:rPr>
          <w:rFonts w:ascii="Times New Roman" w:eastAsia="Times New Roman" w:hAnsi="Times New Roman" w:cs="Times New Roman"/>
          <w:sz w:val="24"/>
          <w:szCs w:val="24"/>
          <w:lang w:eastAsia="es-MX"/>
        </w:rPr>
        <w:t>, que ponen en evidencia la fractura y crisis de nuestros sistemas de salud, por falta de medicamentos, falta de personal especializado, tardanza en la atención médica como lo son las citas con especialistas que tardan meses, la mala organización en las consultas, la atención deficiente, la falta de información oportuna a familiares y la falta de seguimiento a las quejas, omisiones que día a día se manifiestan más en acciones de un no querer hacer y un no poder hacer.</w:t>
      </w:r>
    </w:p>
    <w:p w:rsidR="00CE0ADE" w:rsidRPr="00E02D26" w:rsidRDefault="00CE0ADE" w:rsidP="00CE0ADE">
      <w:pPr>
        <w:spacing w:after="0" w:line="240" w:lineRule="auto"/>
        <w:jc w:val="both"/>
        <w:rPr>
          <w:rFonts w:ascii="Times New Roman" w:eastAsia="Times New Roman" w:hAnsi="Times New Roman" w:cs="Times New Roman"/>
          <w:sz w:val="24"/>
          <w:szCs w:val="24"/>
          <w:lang w:eastAsia="es-MX"/>
        </w:rPr>
      </w:pPr>
    </w:p>
    <w:p w:rsidR="00CE0ADE" w:rsidRPr="00E02D26" w:rsidRDefault="00CE0ADE" w:rsidP="00CE0ADE">
      <w:pPr>
        <w:spacing w:after="0" w:line="240" w:lineRule="auto"/>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sz w:val="24"/>
          <w:szCs w:val="24"/>
          <w:lang w:eastAsia="es-MX"/>
        </w:rPr>
        <w:t>Según datos obtenidos del Estudio de Satisfacción de Usuarios del Sistema de Protección Social en Salud 2016, en el Estado de México los indicadores generales de calidad y satisfacción presentan valores elevados (media global: 8.2 de satisfacción con la clínica en la que recibieron atención y de 8.7 con la consulta médica que recibieron), calificación media de 7.5 de la calidad del servicio y 8.8 del trato recibido.</w:t>
      </w:r>
      <w:r w:rsidRPr="00E02D26">
        <w:rPr>
          <w:rFonts w:ascii="Times New Roman" w:eastAsia="Times New Roman" w:hAnsi="Times New Roman" w:cs="Times New Roman"/>
          <w:sz w:val="24"/>
          <w:szCs w:val="24"/>
          <w:vertAlign w:val="superscript"/>
          <w:lang w:eastAsia="es-MX"/>
        </w:rPr>
        <w:footnoteReference w:id="6"/>
      </w:r>
      <w:r w:rsidRPr="00E02D26">
        <w:rPr>
          <w:rFonts w:ascii="Times New Roman" w:eastAsia="Times New Roman" w:hAnsi="Times New Roman" w:cs="Times New Roman"/>
          <w:sz w:val="24"/>
          <w:szCs w:val="24"/>
          <w:lang w:eastAsia="es-MX"/>
        </w:rPr>
        <w:t xml:space="preserve"> Pese a las limitaciones expuestas la percepción de los servicios recibidos no resulta del todo negativa, aún hay quienes creen en el servicio de salud mexiquense.</w:t>
      </w:r>
    </w:p>
    <w:p w:rsidR="00CE0ADE" w:rsidRPr="00E02D26" w:rsidRDefault="00CE0ADE" w:rsidP="00CE0ADE">
      <w:pPr>
        <w:spacing w:after="0" w:line="240" w:lineRule="auto"/>
        <w:jc w:val="both"/>
        <w:rPr>
          <w:rFonts w:ascii="Times New Roman" w:eastAsia="Times New Roman" w:hAnsi="Times New Roman" w:cs="Times New Roman"/>
          <w:sz w:val="24"/>
          <w:szCs w:val="24"/>
          <w:lang w:eastAsia="es-MX"/>
        </w:rPr>
      </w:pPr>
    </w:p>
    <w:p w:rsidR="00CE0ADE" w:rsidRPr="00E02D26" w:rsidRDefault="00CE0ADE" w:rsidP="00CE0ADE">
      <w:pPr>
        <w:spacing w:after="0" w:line="240" w:lineRule="auto"/>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sz w:val="24"/>
          <w:szCs w:val="24"/>
          <w:lang w:eastAsia="es-MX"/>
        </w:rPr>
        <w:t xml:space="preserve">Por lo que es imprescindible que las autoridades del sector salud, como objetivo social compartido y el acceso universal a servicios integrales y de alta calidad que satisfagan las necesidades </w:t>
      </w:r>
      <w:r w:rsidRPr="00E02D26">
        <w:rPr>
          <w:rFonts w:ascii="Times New Roman" w:eastAsia="Times New Roman" w:hAnsi="Times New Roman" w:cs="Times New Roman"/>
          <w:b/>
          <w:sz w:val="24"/>
          <w:szCs w:val="24"/>
          <w:lang w:eastAsia="es-MX"/>
        </w:rPr>
        <w:t>respondan a las expectativas de la población y garanticen el derecho humano la salud</w:t>
      </w:r>
      <w:r w:rsidRPr="00E02D26">
        <w:rPr>
          <w:rFonts w:ascii="Times New Roman" w:eastAsia="Times New Roman" w:hAnsi="Times New Roman" w:cs="Times New Roman"/>
          <w:sz w:val="24"/>
          <w:szCs w:val="24"/>
          <w:lang w:eastAsia="es-MX"/>
        </w:rPr>
        <w:t>, al tiempo que ofrezcan oportunidades de avance profesional a las y los prestadores del servicio, en el marco de un financiamiento equitativo;, y el uso honesto, transparente y eficiente de los recursos para contribuir y poder alcanzar el desarrollo humano justo en materia de salud.</w:t>
      </w:r>
    </w:p>
    <w:p w:rsidR="00CE0ADE" w:rsidRPr="00E02D26" w:rsidRDefault="00CE0ADE" w:rsidP="00CE0ADE">
      <w:pPr>
        <w:spacing w:after="0" w:line="240" w:lineRule="auto"/>
        <w:jc w:val="both"/>
        <w:rPr>
          <w:rFonts w:ascii="Times New Roman" w:eastAsia="Times New Roman" w:hAnsi="Times New Roman" w:cs="Times New Roman"/>
          <w:sz w:val="24"/>
          <w:szCs w:val="24"/>
          <w:lang w:eastAsia="es-MX"/>
        </w:rPr>
      </w:pPr>
    </w:p>
    <w:p w:rsidR="00CE0ADE" w:rsidRPr="00E02D26" w:rsidRDefault="00CE0ADE" w:rsidP="00CE0ADE">
      <w:pPr>
        <w:spacing w:after="0" w:line="240" w:lineRule="auto"/>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sz w:val="24"/>
          <w:szCs w:val="24"/>
          <w:lang w:eastAsia="es-MX"/>
        </w:rPr>
        <w:t xml:space="preserve">Resultando de suma trascendencia implementar dispositivos que permitan alcanzar el buen funcionamiento de todos los factores implicados en los hospitales y clínicas del sector público, entre los que se encuentra principalmente el personal que labora al interior de dichas instituciones. </w:t>
      </w:r>
    </w:p>
    <w:p w:rsidR="00CE0ADE" w:rsidRPr="00E02D26" w:rsidRDefault="00CE0ADE" w:rsidP="00CE0ADE">
      <w:pPr>
        <w:spacing w:after="0" w:line="240" w:lineRule="auto"/>
        <w:jc w:val="both"/>
        <w:rPr>
          <w:rFonts w:ascii="Times New Roman" w:eastAsia="Times New Roman" w:hAnsi="Times New Roman" w:cs="Times New Roman"/>
          <w:sz w:val="24"/>
          <w:szCs w:val="24"/>
          <w:lang w:eastAsia="es-MX"/>
        </w:rPr>
      </w:pPr>
    </w:p>
    <w:p w:rsidR="00CE0ADE" w:rsidRPr="00E02D26" w:rsidRDefault="00CE0ADE" w:rsidP="00CE0ADE">
      <w:pPr>
        <w:spacing w:after="0" w:line="240" w:lineRule="auto"/>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sz w:val="24"/>
          <w:szCs w:val="24"/>
          <w:lang w:eastAsia="es-MX"/>
        </w:rPr>
        <w:t xml:space="preserve">De acuerdo con los criterios expuestos por la Suprema Corte de Justicia de la Nación, el derecho a la salud, </w:t>
      </w:r>
      <w:r w:rsidRPr="00E02D26">
        <w:rPr>
          <w:rFonts w:ascii="Times New Roman" w:eastAsia="Times New Roman" w:hAnsi="Times New Roman" w:cs="Times New Roman"/>
          <w:b/>
          <w:sz w:val="24"/>
          <w:szCs w:val="24"/>
          <w:lang w:eastAsia="es-MX"/>
        </w:rPr>
        <w:t>es una meta prioritaria y al mismo tiempo es sustento para la vigencia de otros derechos</w:t>
      </w:r>
      <w:r w:rsidRPr="00E02D26">
        <w:rPr>
          <w:rFonts w:ascii="Times New Roman" w:eastAsia="Times New Roman" w:hAnsi="Times New Roman" w:cs="Times New Roman"/>
          <w:sz w:val="24"/>
          <w:szCs w:val="24"/>
          <w:lang w:eastAsia="es-MX"/>
        </w:rPr>
        <w:t>, sin salud, sin bienestar, es difícil vivir en condiciones dignas y ejercer otros tantos derechos, este derecho de tipo inclusivo comprende: la atención oportuna y apropiada de la salud, y al mismo tiempo un derecho complejo cuya finalidad es alcanzar un bienestar general formado por el estado físico, mental, emocional y social del ser humano, del que deriva el derecho fundamental a la integridad físico psicológico.</w:t>
      </w:r>
    </w:p>
    <w:p w:rsidR="00CE0ADE" w:rsidRPr="00E02D26" w:rsidRDefault="00CE0ADE" w:rsidP="00CE0ADE">
      <w:pPr>
        <w:spacing w:after="0" w:line="240" w:lineRule="auto"/>
        <w:jc w:val="both"/>
        <w:rPr>
          <w:rFonts w:ascii="Times New Roman" w:eastAsia="Times New Roman" w:hAnsi="Times New Roman" w:cs="Times New Roman"/>
          <w:sz w:val="24"/>
          <w:szCs w:val="24"/>
          <w:lang w:eastAsia="es-MX"/>
        </w:rPr>
      </w:pPr>
    </w:p>
    <w:p w:rsidR="00CE0ADE" w:rsidRPr="00E02D26" w:rsidRDefault="00CE0ADE" w:rsidP="00CE0ADE">
      <w:pPr>
        <w:spacing w:after="0" w:line="240" w:lineRule="auto"/>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sz w:val="24"/>
          <w:szCs w:val="24"/>
          <w:lang w:eastAsia="es-MX"/>
        </w:rPr>
        <w:t xml:space="preserve">En ese sentido y pleno reconocimiento, en 2019, la Comisión de Derechos Humanos del Estado de México, promovió las recomendaciones 3/20191 y 7/20191; por la vulneración a los derechos a una atención médica libre de negligencia y a la accesibilidad a los servicios de salud a diversas instituciones de Salud del Estado de México, y de acuerdo con la Unidad de Calidad en el Servicio Médico, de la Comisión de Conciliación y Arbitraje Médico del Estado de México en 2017 se recibieron 856 quejas, de las cuales 126 fueron concluidas como quejas por malas prácticas médicas destacando Instituciones como el ISEM y el ISSEMYM; además de servicios médicos privados, que también ameritaron una queja ante la Comisión de Conciliación y </w:t>
      </w:r>
      <w:r w:rsidRPr="00E02D26">
        <w:rPr>
          <w:rFonts w:ascii="Times New Roman" w:eastAsia="Times New Roman" w:hAnsi="Times New Roman" w:cs="Times New Roman"/>
          <w:sz w:val="24"/>
          <w:szCs w:val="24"/>
          <w:lang w:eastAsia="es-MX"/>
        </w:rPr>
        <w:lastRenderedPageBreak/>
        <w:t>Arbitraje Médico; situaciones que evidencian la necesidad de emprender acciones para garantizar que los derechos humanos sean privilegiados en los servicios de salud.</w:t>
      </w:r>
    </w:p>
    <w:p w:rsidR="00CE0ADE" w:rsidRPr="00E02D26" w:rsidRDefault="00CE0ADE" w:rsidP="00CE0ADE">
      <w:pPr>
        <w:spacing w:after="0" w:line="240" w:lineRule="auto"/>
        <w:jc w:val="both"/>
        <w:rPr>
          <w:rFonts w:ascii="Times New Roman" w:eastAsia="Times New Roman" w:hAnsi="Times New Roman" w:cs="Times New Roman"/>
          <w:sz w:val="24"/>
          <w:szCs w:val="24"/>
          <w:lang w:eastAsia="es-MX"/>
        </w:rPr>
      </w:pPr>
    </w:p>
    <w:p w:rsidR="00CE0ADE" w:rsidRPr="00E02D26" w:rsidRDefault="00CE0ADE" w:rsidP="00CE0ADE">
      <w:pPr>
        <w:spacing w:after="0" w:line="240" w:lineRule="auto"/>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sz w:val="24"/>
          <w:szCs w:val="24"/>
          <w:lang w:eastAsia="es-MX"/>
        </w:rPr>
        <w:t>Recordemos que no es el primer llamado que se hace a la Comisión de Derechos Humanos de nuestra entidad, para que implemente un área de atención especializada enfocada a atender las quejas de las personas usuarias del sector salud, y probablemente su respuesta se limite de nueva cuenta a la que ya ha expuesto y se lee en diversos medios de comunicación, reduciéndolo a dinero, como fue pronunciado por el titular de la CODHEM Jorge Olvera García en el año 2020, donde se solicitaba un incremento presupuestal de 17.3% para poner en marcha la creación de dicha área, es decir, pasar de los 260 millones 18 mil 234 pesos a 315 millones 316 mil 648 pesos para el 2021.</w:t>
      </w:r>
      <w:r w:rsidRPr="00E02D26">
        <w:rPr>
          <w:rFonts w:ascii="Times New Roman" w:eastAsia="Times New Roman" w:hAnsi="Times New Roman" w:cs="Times New Roman"/>
          <w:sz w:val="24"/>
          <w:szCs w:val="24"/>
          <w:vertAlign w:val="superscript"/>
          <w:lang w:eastAsia="es-MX"/>
        </w:rPr>
        <w:footnoteReference w:id="7"/>
      </w:r>
    </w:p>
    <w:p w:rsidR="00CE0ADE" w:rsidRPr="00E02D26" w:rsidRDefault="00CE0ADE" w:rsidP="00CE0ADE">
      <w:pPr>
        <w:spacing w:after="0" w:line="240" w:lineRule="auto"/>
        <w:jc w:val="both"/>
        <w:rPr>
          <w:rFonts w:ascii="Times New Roman" w:eastAsia="Times New Roman" w:hAnsi="Times New Roman" w:cs="Times New Roman"/>
          <w:sz w:val="24"/>
          <w:szCs w:val="24"/>
          <w:lang w:eastAsia="es-MX"/>
        </w:rPr>
      </w:pPr>
    </w:p>
    <w:p w:rsidR="00CE0ADE" w:rsidRPr="00E02D26" w:rsidRDefault="00CE0ADE" w:rsidP="00CE0ADE">
      <w:pPr>
        <w:spacing w:after="0" w:line="240" w:lineRule="auto"/>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sz w:val="24"/>
          <w:szCs w:val="24"/>
          <w:lang w:eastAsia="es-MX"/>
        </w:rPr>
        <w:t>Si compañeras y compañeros, un aumento de 56 millones 629 mil 766 pesos para la creación de una unidad de atención tan necesaria e importante. Cabe mencionar que para este año fiscal 2022, a la CODHEM le fue asignado un presupuesto de $270</w:t>
      </w:r>
      <w:proofErr w:type="gramStart"/>
      <w:r w:rsidRPr="00E02D26">
        <w:rPr>
          <w:rFonts w:ascii="Times New Roman" w:eastAsia="Times New Roman" w:hAnsi="Times New Roman" w:cs="Times New Roman"/>
          <w:sz w:val="24"/>
          <w:szCs w:val="24"/>
          <w:lang w:eastAsia="es-MX"/>
        </w:rPr>
        <w:t>,714,180</w:t>
      </w:r>
      <w:proofErr w:type="gramEnd"/>
      <w:r w:rsidRPr="00E02D26">
        <w:rPr>
          <w:rFonts w:ascii="Times New Roman" w:eastAsia="Times New Roman" w:hAnsi="Times New Roman" w:cs="Times New Roman"/>
          <w:sz w:val="24"/>
          <w:szCs w:val="24"/>
          <w:lang w:eastAsia="es-MX"/>
        </w:rPr>
        <w:t>, que incluye las previsiones por incremento salarial y gastos de operación.</w:t>
      </w:r>
      <w:r w:rsidRPr="00E02D26">
        <w:rPr>
          <w:rFonts w:ascii="Times New Roman" w:eastAsia="Times New Roman" w:hAnsi="Times New Roman" w:cs="Times New Roman"/>
          <w:sz w:val="24"/>
          <w:szCs w:val="24"/>
          <w:vertAlign w:val="superscript"/>
          <w:lang w:eastAsia="es-MX"/>
        </w:rPr>
        <w:footnoteReference w:id="8"/>
      </w:r>
    </w:p>
    <w:p w:rsidR="00CE0ADE" w:rsidRPr="00E02D26" w:rsidRDefault="00CE0ADE" w:rsidP="00CE0ADE">
      <w:pPr>
        <w:spacing w:after="0" w:line="240" w:lineRule="auto"/>
        <w:jc w:val="both"/>
        <w:rPr>
          <w:rFonts w:ascii="Times New Roman" w:eastAsia="Times New Roman" w:hAnsi="Times New Roman" w:cs="Times New Roman"/>
          <w:sz w:val="24"/>
          <w:szCs w:val="24"/>
          <w:lang w:eastAsia="es-MX"/>
        </w:rPr>
      </w:pPr>
    </w:p>
    <w:p w:rsidR="00CE0ADE" w:rsidRPr="00E02D26" w:rsidRDefault="00CE0ADE" w:rsidP="00CE0ADE">
      <w:pPr>
        <w:spacing w:after="0" w:line="240" w:lineRule="auto"/>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sz w:val="24"/>
          <w:szCs w:val="24"/>
          <w:lang w:eastAsia="es-MX"/>
        </w:rPr>
        <w:t xml:space="preserve">En este sentido, Titular de la Comisión de Derechos Humanos del Estado de México, no se trata de dinero, sino de </w:t>
      </w:r>
      <w:proofErr w:type="spellStart"/>
      <w:r w:rsidRPr="00E02D26">
        <w:rPr>
          <w:rFonts w:ascii="Times New Roman" w:eastAsia="Times New Roman" w:hAnsi="Times New Roman" w:cs="Times New Roman"/>
          <w:sz w:val="24"/>
          <w:szCs w:val="24"/>
          <w:lang w:eastAsia="es-MX"/>
        </w:rPr>
        <w:t>eficientar</w:t>
      </w:r>
      <w:proofErr w:type="spellEnd"/>
      <w:r w:rsidRPr="00E02D26">
        <w:rPr>
          <w:rFonts w:ascii="Times New Roman" w:eastAsia="Times New Roman" w:hAnsi="Times New Roman" w:cs="Times New Roman"/>
          <w:sz w:val="24"/>
          <w:szCs w:val="24"/>
          <w:lang w:eastAsia="es-MX"/>
        </w:rPr>
        <w:t xml:space="preserve"> lo que ya tiene, de una introspección a su estructura y funcionamiento, se trata de compromiso con las y los mexiquenses, con quienes residen aquí, o de aquellos que se trasladan desde otros estados para hacer uso de los servicios médicos de nuestras instituciones.</w:t>
      </w:r>
    </w:p>
    <w:p w:rsidR="00CE0ADE" w:rsidRPr="00E02D26" w:rsidRDefault="00CE0ADE" w:rsidP="00CE0ADE">
      <w:pPr>
        <w:spacing w:after="0" w:line="240" w:lineRule="auto"/>
        <w:jc w:val="both"/>
        <w:rPr>
          <w:rFonts w:ascii="Times New Roman" w:eastAsia="Times New Roman" w:hAnsi="Times New Roman" w:cs="Times New Roman"/>
          <w:sz w:val="24"/>
          <w:szCs w:val="24"/>
          <w:lang w:eastAsia="es-MX"/>
        </w:rPr>
      </w:pPr>
    </w:p>
    <w:p w:rsidR="00CE0ADE" w:rsidRPr="00E02D26" w:rsidRDefault="00CE0ADE" w:rsidP="00CE0ADE">
      <w:pPr>
        <w:spacing w:after="0" w:line="240" w:lineRule="auto"/>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sz w:val="24"/>
          <w:szCs w:val="24"/>
          <w:lang w:eastAsia="es-MX"/>
        </w:rPr>
        <w:t xml:space="preserve">Por esta razón en el Grupo Parlamentario de Morena, consideramos oportuno que la Comisión de derechos humanos en el ámbito de su atribuciones implemente una </w:t>
      </w:r>
      <w:proofErr w:type="spellStart"/>
      <w:r w:rsidRPr="00E02D26">
        <w:rPr>
          <w:rFonts w:ascii="Times New Roman" w:eastAsia="Times New Roman" w:hAnsi="Times New Roman" w:cs="Times New Roman"/>
          <w:sz w:val="24"/>
          <w:szCs w:val="24"/>
          <w:lang w:eastAsia="es-MX"/>
        </w:rPr>
        <w:t>Visitaduría</w:t>
      </w:r>
      <w:proofErr w:type="spellEnd"/>
      <w:r w:rsidRPr="00E02D26">
        <w:rPr>
          <w:rFonts w:ascii="Times New Roman" w:eastAsia="Times New Roman" w:hAnsi="Times New Roman" w:cs="Times New Roman"/>
          <w:sz w:val="24"/>
          <w:szCs w:val="24"/>
          <w:lang w:eastAsia="es-MX"/>
        </w:rPr>
        <w:t xml:space="preserve"> Especializada en la revisión de aquellas quejas que se inicien por una mala praxis de las autoridades sanitarias o bien del propio personal médico en contra de los usuarios, esta propuesta de trabajo de la Comisión de Derechos Humanos, </w:t>
      </w:r>
      <w:r w:rsidRPr="00E02D26">
        <w:rPr>
          <w:rFonts w:ascii="Times New Roman" w:eastAsia="Times New Roman" w:hAnsi="Times New Roman" w:cs="Times New Roman"/>
          <w:sz w:val="24"/>
          <w:szCs w:val="24"/>
          <w:shd w:val="clear" w:color="auto" w:fill="FFFFFF"/>
          <w:lang w:eastAsia="es-MX"/>
        </w:rPr>
        <w:t>constituye un nuevo instrumento que sería incluso una buena base de una revisión integral de las políticas de asistencia médica de nuestra entidad en el gran marco de la garantía de los derechos humanos.</w:t>
      </w:r>
    </w:p>
    <w:p w:rsidR="00CE0ADE" w:rsidRPr="00E02D26" w:rsidRDefault="00CE0ADE" w:rsidP="00CE0ADE">
      <w:pPr>
        <w:spacing w:after="0" w:line="240" w:lineRule="auto"/>
        <w:jc w:val="both"/>
        <w:rPr>
          <w:rFonts w:ascii="Times New Roman" w:eastAsia="Times New Roman" w:hAnsi="Times New Roman" w:cs="Times New Roman"/>
          <w:sz w:val="24"/>
          <w:szCs w:val="24"/>
          <w:shd w:val="clear" w:color="auto" w:fill="FFFFFF"/>
          <w:lang w:eastAsia="es-MX"/>
        </w:rPr>
      </w:pPr>
    </w:p>
    <w:p w:rsidR="00CE0ADE" w:rsidRPr="00E02D26" w:rsidRDefault="00CE0ADE" w:rsidP="00CE0ADE">
      <w:pPr>
        <w:spacing w:after="0" w:line="240" w:lineRule="auto"/>
        <w:jc w:val="both"/>
        <w:rPr>
          <w:rFonts w:ascii="Times New Roman" w:eastAsia="Times New Roman" w:hAnsi="Times New Roman" w:cs="Times New Roman"/>
          <w:sz w:val="24"/>
          <w:szCs w:val="24"/>
          <w:shd w:val="clear" w:color="auto" w:fill="FFFFFF"/>
          <w:lang w:eastAsia="es-MX"/>
        </w:rPr>
      </w:pPr>
      <w:r w:rsidRPr="00E02D26">
        <w:rPr>
          <w:rFonts w:ascii="Times New Roman" w:eastAsia="Times New Roman" w:hAnsi="Times New Roman" w:cs="Times New Roman"/>
          <w:sz w:val="24"/>
          <w:szCs w:val="24"/>
          <w:shd w:val="clear" w:color="auto" w:fill="FFFFFF"/>
          <w:lang w:eastAsia="es-MX"/>
        </w:rPr>
        <w:t>La responsabilidad del Estado es llevar a cabo acciones que fortalezcan las instituciones existentes y desarrollar estrategias administrativas que propicien la eficiencia de su labor, amplíen su propuesta y que tengan un impacto trascendental en la vida de la población. La fortaleza del Estado se concentra en la conciencia de los derechos y obligaciones que se relacionan por medio de construcciones abstractas como lo son los lineamientos que rigen las actividades institucionales, mismas que se materializan en el ejercicio de las políticas públicas y promueven el progreso, el bienestar social y en general el desarrollo humano, en condiciones de estabilidad, perdurabilidad y en armonía con la sociedad.  </w:t>
      </w:r>
    </w:p>
    <w:p w:rsidR="00CE0ADE" w:rsidRPr="00E02D26" w:rsidRDefault="00CE0ADE" w:rsidP="00CE0ADE">
      <w:pPr>
        <w:spacing w:after="0" w:line="240" w:lineRule="auto"/>
        <w:jc w:val="both"/>
        <w:rPr>
          <w:rFonts w:ascii="Times New Roman" w:eastAsia="Times New Roman" w:hAnsi="Times New Roman" w:cs="Times New Roman"/>
          <w:sz w:val="24"/>
          <w:szCs w:val="24"/>
          <w:shd w:val="clear" w:color="auto" w:fill="FFFFFF"/>
          <w:lang w:eastAsia="es-MX"/>
        </w:rPr>
      </w:pPr>
    </w:p>
    <w:p w:rsidR="00CE0ADE" w:rsidRPr="00E02D26" w:rsidRDefault="00CE0ADE" w:rsidP="00CE0ADE">
      <w:pPr>
        <w:spacing w:after="0" w:line="240" w:lineRule="auto"/>
        <w:jc w:val="center"/>
        <w:rPr>
          <w:rFonts w:ascii="Times New Roman" w:eastAsia="Times New Roman" w:hAnsi="Times New Roman" w:cs="Times New Roman"/>
          <w:b/>
          <w:sz w:val="24"/>
          <w:szCs w:val="24"/>
          <w:shd w:val="clear" w:color="auto" w:fill="FFFFFF"/>
          <w:lang w:eastAsia="es-MX"/>
        </w:rPr>
      </w:pPr>
      <w:r w:rsidRPr="00E02D26">
        <w:rPr>
          <w:rFonts w:ascii="Times New Roman" w:eastAsia="Times New Roman" w:hAnsi="Times New Roman" w:cs="Times New Roman"/>
          <w:b/>
          <w:sz w:val="24"/>
          <w:szCs w:val="24"/>
          <w:shd w:val="clear" w:color="auto" w:fill="FFFFFF"/>
          <w:lang w:eastAsia="es-MX"/>
        </w:rPr>
        <w:t>ATENTAMENTE</w:t>
      </w:r>
    </w:p>
    <w:p w:rsidR="00CE0ADE" w:rsidRPr="00E02D26" w:rsidRDefault="00CE0ADE" w:rsidP="00CE0ADE">
      <w:pPr>
        <w:spacing w:after="0" w:line="240" w:lineRule="auto"/>
        <w:jc w:val="center"/>
        <w:rPr>
          <w:rFonts w:ascii="Times New Roman" w:eastAsia="Calibri" w:hAnsi="Times New Roman" w:cs="Times New Roman"/>
          <w:b/>
          <w:sz w:val="24"/>
          <w:szCs w:val="24"/>
          <w:lang w:eastAsia="es-MX"/>
        </w:rPr>
      </w:pPr>
      <w:r w:rsidRPr="00E02D26">
        <w:rPr>
          <w:rFonts w:ascii="Times New Roman" w:eastAsia="Calibri" w:hAnsi="Times New Roman" w:cs="Times New Roman"/>
          <w:b/>
          <w:sz w:val="24"/>
          <w:szCs w:val="24"/>
          <w:lang w:eastAsia="es-MX"/>
        </w:rPr>
        <w:t>DIPUTADO DIONICIO JORGE GARCÍA SÁNCHEZ</w:t>
      </w:r>
    </w:p>
    <w:p w:rsidR="00CE0ADE" w:rsidRPr="00E02D26" w:rsidRDefault="00CE0ADE" w:rsidP="00CE0ADE">
      <w:pPr>
        <w:spacing w:after="0" w:line="240" w:lineRule="auto"/>
        <w:jc w:val="center"/>
        <w:rPr>
          <w:rFonts w:ascii="Times New Roman" w:eastAsia="Calibri" w:hAnsi="Times New Roman" w:cs="Times New Roman"/>
          <w:b/>
          <w:sz w:val="24"/>
          <w:szCs w:val="24"/>
          <w:lang w:eastAsia="es-MX"/>
        </w:rPr>
      </w:pPr>
      <w:r w:rsidRPr="00E02D26">
        <w:rPr>
          <w:rFonts w:ascii="Times New Roman" w:eastAsia="Calibri" w:hAnsi="Times New Roman" w:cs="Times New Roman"/>
          <w:b/>
          <w:sz w:val="24"/>
          <w:szCs w:val="24"/>
          <w:lang w:eastAsia="es-MX"/>
        </w:rPr>
        <w:lastRenderedPageBreak/>
        <w:t>PRESENTANTE</w:t>
      </w:r>
    </w:p>
    <w:p w:rsidR="00CE0ADE" w:rsidRPr="00E02D26" w:rsidRDefault="00CE0ADE" w:rsidP="00CE0ADE">
      <w:pPr>
        <w:spacing w:after="0" w:line="240" w:lineRule="auto"/>
        <w:jc w:val="center"/>
        <w:rPr>
          <w:rFonts w:ascii="Times New Roman" w:eastAsia="Times New Roman" w:hAnsi="Times New Roman" w:cs="Times New Roman"/>
          <w:b/>
          <w:sz w:val="24"/>
          <w:szCs w:val="24"/>
          <w:shd w:val="clear" w:color="auto" w:fill="FFFFFF"/>
          <w:lang w:eastAsia="es-MX"/>
        </w:rPr>
      </w:pPr>
    </w:p>
    <w:p w:rsidR="00CE0ADE" w:rsidRPr="00E02D26" w:rsidRDefault="00CE0ADE" w:rsidP="00CE0ADE">
      <w:pPr>
        <w:spacing w:after="0" w:line="240" w:lineRule="auto"/>
        <w:jc w:val="center"/>
        <w:rPr>
          <w:rFonts w:ascii="Times New Roman" w:eastAsia="Times New Roman" w:hAnsi="Times New Roman" w:cs="Times New Roman"/>
          <w:b/>
          <w:sz w:val="24"/>
          <w:szCs w:val="24"/>
          <w:shd w:val="clear" w:color="auto" w:fill="FFFFFF"/>
          <w:lang w:eastAsia="es-MX"/>
        </w:rPr>
      </w:pPr>
      <w:r w:rsidRPr="00E02D26">
        <w:rPr>
          <w:rFonts w:ascii="Times New Roman" w:eastAsia="Times New Roman" w:hAnsi="Times New Roman" w:cs="Times New Roman"/>
          <w:b/>
          <w:sz w:val="24"/>
          <w:szCs w:val="24"/>
          <w:shd w:val="clear" w:color="auto" w:fill="FFFFFF"/>
          <w:lang w:eastAsia="es-MX"/>
        </w:rPr>
        <w:t>GRUPO PARLAMENTARIO DE MORENA</w:t>
      </w:r>
    </w:p>
    <w:tbl>
      <w:tblPr>
        <w:tblStyle w:val="TableNormal1"/>
        <w:tblW w:w="9077" w:type="dxa"/>
        <w:jc w:val="center"/>
        <w:tblLayout w:type="fixed"/>
        <w:tblLook w:val="04A0" w:firstRow="1" w:lastRow="0" w:firstColumn="1" w:lastColumn="0" w:noHBand="0" w:noVBand="1"/>
      </w:tblPr>
      <w:tblGrid>
        <w:gridCol w:w="4650"/>
        <w:gridCol w:w="4427"/>
      </w:tblGrid>
      <w:tr w:rsidR="00CE0ADE" w:rsidRPr="00E02D26" w:rsidTr="009B698E">
        <w:trPr>
          <w:trHeight w:val="20"/>
          <w:jc w:val="center"/>
        </w:trPr>
        <w:tc>
          <w:tcPr>
            <w:tcW w:w="4650" w:type="dxa"/>
          </w:tcPr>
          <w:p w:rsidR="00CE0ADE" w:rsidRPr="00E02D26" w:rsidRDefault="00CE0ADE" w:rsidP="00CE0ADE">
            <w:pPr>
              <w:suppressAutoHyphens/>
              <w:jc w:val="center"/>
              <w:rPr>
                <w:rFonts w:eastAsia="Helvetica Neue"/>
                <w:b/>
                <w:bCs/>
                <w:sz w:val="24"/>
                <w:szCs w:val="24"/>
                <w:lang w:val="es-ES_tradnl"/>
                <w14:textOutline w14:w="0" w14:cap="flat" w14:cmpd="sng" w14:algn="ctr">
                  <w14:noFill/>
                  <w14:prstDash w14:val="solid"/>
                  <w14:bevel/>
                </w14:textOutline>
              </w:rPr>
            </w:pPr>
            <w:r w:rsidRPr="00E02D26">
              <w:rPr>
                <w:rFonts w:eastAsia="Helvetica Neue"/>
                <w:b/>
                <w:bCs/>
                <w:sz w:val="24"/>
                <w:szCs w:val="24"/>
                <w:lang w:val="es-ES_tradnl"/>
                <w14:textOutline w14:w="0" w14:cap="flat" w14:cmpd="sng" w14:algn="ctr">
                  <w14:noFill/>
                  <w14:prstDash w14:val="solid"/>
                  <w14:bevel/>
                </w14:textOutline>
              </w:rPr>
              <w:t>DIP. ANAIS MIRIAM BURGOS HERNÁNDEZ</w:t>
            </w:r>
          </w:p>
          <w:p w:rsidR="00CE0ADE" w:rsidRPr="00E02D26" w:rsidRDefault="00CE0ADE" w:rsidP="00CE0ADE">
            <w:pPr>
              <w:suppressAutoHyphens/>
              <w:rPr>
                <w:rFonts w:eastAsia="Helvetica Neue"/>
                <w:b/>
                <w:bCs/>
                <w:sz w:val="24"/>
                <w:szCs w:val="24"/>
                <w14:textOutline w14:w="0" w14:cap="flat" w14:cmpd="sng" w14:algn="ctr">
                  <w14:noFill/>
                  <w14:prstDash w14:val="solid"/>
                  <w14:bevel/>
                </w14:textOutline>
              </w:rPr>
            </w:pPr>
          </w:p>
        </w:tc>
        <w:tc>
          <w:tcPr>
            <w:tcW w:w="4427" w:type="dxa"/>
          </w:tcPr>
          <w:p w:rsidR="00CE0ADE" w:rsidRPr="00E02D26" w:rsidRDefault="00CE0ADE" w:rsidP="00CE0ADE">
            <w:pPr>
              <w:suppressAutoHyphens/>
              <w:jc w:val="center"/>
              <w:rPr>
                <w:rFonts w:eastAsia="Helvetica Neue"/>
                <w:b/>
                <w:bCs/>
                <w:sz w:val="24"/>
                <w:szCs w:val="24"/>
                <w:lang w:val="es-ES_tradnl"/>
                <w14:textOutline w14:w="0" w14:cap="flat" w14:cmpd="sng" w14:algn="ctr">
                  <w14:noFill/>
                  <w14:prstDash w14:val="solid"/>
                  <w14:bevel/>
                </w14:textOutline>
              </w:rPr>
            </w:pPr>
            <w:r w:rsidRPr="00E02D26">
              <w:rPr>
                <w:rFonts w:eastAsia="Helvetica Neue"/>
                <w:b/>
                <w:bCs/>
                <w:sz w:val="24"/>
                <w:szCs w:val="24"/>
                <w:lang w:val="es-ES_tradnl"/>
                <w14:textOutline w14:w="0" w14:cap="flat" w14:cmpd="sng" w14:algn="ctr">
                  <w14:noFill/>
                  <w14:prstDash w14:val="solid"/>
                  <w14:bevel/>
                </w14:textOutline>
              </w:rPr>
              <w:t>DIP. ADRIAN MANUEL GALICIA SALCEDA</w:t>
            </w:r>
          </w:p>
          <w:p w:rsidR="00CE0ADE" w:rsidRPr="00E02D26" w:rsidRDefault="00CE0ADE" w:rsidP="00CE0ADE">
            <w:pPr>
              <w:suppressAutoHyphens/>
              <w:jc w:val="center"/>
              <w:rPr>
                <w:rFonts w:eastAsia="Helvetica Neue"/>
                <w:b/>
                <w:bCs/>
                <w:sz w:val="24"/>
                <w:szCs w:val="24"/>
                <w:lang w:val="es-ES_tradnl"/>
                <w14:textOutline w14:w="0" w14:cap="flat" w14:cmpd="sng" w14:algn="ctr">
                  <w14:noFill/>
                  <w14:prstDash w14:val="solid"/>
                  <w14:bevel/>
                </w14:textOutline>
              </w:rPr>
            </w:pPr>
          </w:p>
        </w:tc>
      </w:tr>
      <w:tr w:rsidR="00CE0ADE" w:rsidRPr="00E02D26" w:rsidTr="009B698E">
        <w:trPr>
          <w:trHeight w:val="20"/>
          <w:jc w:val="center"/>
        </w:trPr>
        <w:tc>
          <w:tcPr>
            <w:tcW w:w="4650" w:type="dxa"/>
          </w:tcPr>
          <w:p w:rsidR="00CE0ADE" w:rsidRPr="00E02D26" w:rsidRDefault="00CE0ADE" w:rsidP="00CE0ADE">
            <w:pPr>
              <w:suppressAutoHyphens/>
              <w:jc w:val="center"/>
              <w:rPr>
                <w:rFonts w:eastAsia="Helvetica Neue"/>
                <w:b/>
                <w:bCs/>
                <w:sz w:val="24"/>
                <w:szCs w:val="24"/>
                <w:lang w:val="es-ES_tradnl"/>
                <w14:textOutline w14:w="0" w14:cap="flat" w14:cmpd="sng" w14:algn="ctr">
                  <w14:noFill/>
                  <w14:prstDash w14:val="solid"/>
                  <w14:bevel/>
                </w14:textOutline>
              </w:rPr>
            </w:pPr>
            <w:r w:rsidRPr="00E02D26">
              <w:rPr>
                <w:rFonts w:eastAsia="Helvetica Neue"/>
                <w:b/>
                <w:bCs/>
                <w:sz w:val="24"/>
                <w:szCs w:val="24"/>
                <w:lang w:val="es-ES_tradnl"/>
                <w14:textOutline w14:w="0" w14:cap="flat" w14:cmpd="sng" w14:algn="ctr">
                  <w14:noFill/>
                  <w14:prstDash w14:val="solid"/>
                  <w14:bevel/>
                </w14:textOutline>
              </w:rPr>
              <w:t>DIP. ELBA ALDANA DUARTE</w:t>
            </w:r>
          </w:p>
          <w:p w:rsidR="00CE0ADE" w:rsidRPr="00E02D26" w:rsidRDefault="00CE0ADE" w:rsidP="00CE0ADE">
            <w:pPr>
              <w:suppressAutoHyphens/>
              <w:jc w:val="center"/>
              <w:rPr>
                <w:rFonts w:eastAsia="Helvetica Neue"/>
                <w:b/>
                <w:bCs/>
                <w:sz w:val="24"/>
                <w:szCs w:val="24"/>
                <w:lang w:val="es-ES_tradnl"/>
                <w14:textOutline w14:w="0" w14:cap="flat" w14:cmpd="sng" w14:algn="ctr">
                  <w14:noFill/>
                  <w14:prstDash w14:val="solid"/>
                  <w14:bevel/>
                </w14:textOutline>
              </w:rPr>
            </w:pPr>
          </w:p>
        </w:tc>
        <w:tc>
          <w:tcPr>
            <w:tcW w:w="4427" w:type="dxa"/>
          </w:tcPr>
          <w:p w:rsidR="00CE0ADE" w:rsidRPr="00E02D26" w:rsidRDefault="00CE0ADE" w:rsidP="00CE0ADE">
            <w:pPr>
              <w:suppressAutoHyphens/>
              <w:jc w:val="center"/>
              <w:rPr>
                <w:rFonts w:eastAsia="Helvetica Neue"/>
                <w:b/>
                <w:bCs/>
                <w:sz w:val="24"/>
                <w:szCs w:val="24"/>
                <w:lang w:val="es-ES_tradnl"/>
                <w14:textOutline w14:w="0" w14:cap="flat" w14:cmpd="sng" w14:algn="ctr">
                  <w14:noFill/>
                  <w14:prstDash w14:val="solid"/>
                  <w14:bevel/>
                </w14:textOutline>
              </w:rPr>
            </w:pPr>
            <w:r w:rsidRPr="00E02D26">
              <w:rPr>
                <w:rFonts w:eastAsia="Helvetica Neue"/>
                <w:b/>
                <w:bCs/>
                <w:sz w:val="24"/>
                <w:szCs w:val="24"/>
                <w:lang w:val="es-ES_tradnl"/>
                <w14:textOutline w14:w="0" w14:cap="flat" w14:cmpd="sng" w14:algn="ctr">
                  <w14:noFill/>
                  <w14:prstDash w14:val="solid"/>
                  <w14:bevel/>
                </w14:textOutline>
              </w:rPr>
              <w:t>DIP. AZUCENA CISNEROS COSS</w:t>
            </w:r>
          </w:p>
        </w:tc>
      </w:tr>
      <w:tr w:rsidR="00CE0ADE" w:rsidRPr="00E02D26" w:rsidTr="009B698E">
        <w:trPr>
          <w:trHeight w:val="20"/>
          <w:jc w:val="center"/>
        </w:trPr>
        <w:tc>
          <w:tcPr>
            <w:tcW w:w="4650" w:type="dxa"/>
          </w:tcPr>
          <w:p w:rsidR="00CE0ADE" w:rsidRPr="00E02D26" w:rsidRDefault="00CE0ADE" w:rsidP="00CE0ADE">
            <w:pPr>
              <w:suppressAutoHyphens/>
              <w:jc w:val="center"/>
              <w:rPr>
                <w:rFonts w:eastAsia="Helvetica Neue"/>
                <w:b/>
                <w:bCs/>
                <w:sz w:val="24"/>
                <w:szCs w:val="24"/>
                <w:lang w:val="es-ES_tradnl"/>
                <w14:textOutline w14:w="0" w14:cap="flat" w14:cmpd="sng" w14:algn="ctr">
                  <w14:noFill/>
                  <w14:prstDash w14:val="solid"/>
                  <w14:bevel/>
                </w14:textOutline>
              </w:rPr>
            </w:pPr>
            <w:r w:rsidRPr="00E02D26">
              <w:rPr>
                <w:rFonts w:eastAsia="Helvetica Neue"/>
                <w:b/>
                <w:bCs/>
                <w:sz w:val="24"/>
                <w:szCs w:val="24"/>
                <w:lang w:val="es-ES_tradnl"/>
                <w14:textOutline w14:w="0" w14:cap="flat" w14:cmpd="sng" w14:algn="ctr">
                  <w14:noFill/>
                  <w14:prstDash w14:val="solid"/>
                  <w14:bevel/>
                </w14:textOutline>
              </w:rPr>
              <w:t>DIP. MAURILIO HERNÁNDEZ GONZÁLEZ</w:t>
            </w:r>
          </w:p>
          <w:p w:rsidR="00CE0ADE" w:rsidRPr="00E02D26" w:rsidRDefault="00CE0ADE" w:rsidP="00CE0ADE">
            <w:pPr>
              <w:suppressAutoHyphens/>
              <w:jc w:val="center"/>
              <w:rPr>
                <w:rFonts w:eastAsia="Helvetica Neue"/>
                <w:b/>
                <w:bCs/>
                <w:sz w:val="24"/>
                <w:szCs w:val="24"/>
                <w:lang w:val="es-ES_tradnl"/>
                <w14:textOutline w14:w="0" w14:cap="flat" w14:cmpd="sng" w14:algn="ctr">
                  <w14:noFill/>
                  <w14:prstDash w14:val="solid"/>
                  <w14:bevel/>
                </w14:textOutline>
              </w:rPr>
            </w:pPr>
          </w:p>
        </w:tc>
        <w:tc>
          <w:tcPr>
            <w:tcW w:w="4427" w:type="dxa"/>
          </w:tcPr>
          <w:p w:rsidR="00CE0ADE" w:rsidRPr="00E02D26" w:rsidRDefault="00CE0ADE" w:rsidP="00CE0ADE">
            <w:pPr>
              <w:suppressAutoHyphens/>
              <w:jc w:val="center"/>
              <w:rPr>
                <w:rFonts w:eastAsia="Helvetica Neue"/>
                <w:b/>
                <w:bCs/>
                <w:sz w:val="24"/>
                <w:szCs w:val="24"/>
                <w:lang w:val="es-ES_tradnl"/>
                <w14:textOutline w14:w="0" w14:cap="flat" w14:cmpd="sng" w14:algn="ctr">
                  <w14:noFill/>
                  <w14:prstDash w14:val="solid"/>
                  <w14:bevel/>
                </w14:textOutline>
              </w:rPr>
            </w:pPr>
            <w:r w:rsidRPr="00E02D26">
              <w:rPr>
                <w:rFonts w:eastAsia="Helvetica Neue"/>
                <w:b/>
                <w:bCs/>
                <w:sz w:val="24"/>
                <w:szCs w:val="24"/>
                <w:lang w:val="es-ES_tradnl"/>
                <w14:textOutline w14:w="0" w14:cap="flat" w14:cmpd="sng" w14:algn="ctr">
                  <w14:noFill/>
                  <w14:prstDash w14:val="solid"/>
                  <w14:bevel/>
                </w14:textOutline>
              </w:rPr>
              <w:t xml:space="preserve">DIP. MARCO ANTONIO CRUZ </w:t>
            </w:r>
            <w:proofErr w:type="spellStart"/>
            <w:r w:rsidRPr="00E02D26">
              <w:rPr>
                <w:rFonts w:eastAsia="Helvetica Neue"/>
                <w:b/>
                <w:bCs/>
                <w:sz w:val="24"/>
                <w:szCs w:val="24"/>
                <w:lang w:val="es-ES_tradnl"/>
                <w14:textOutline w14:w="0" w14:cap="flat" w14:cmpd="sng" w14:algn="ctr">
                  <w14:noFill/>
                  <w14:prstDash w14:val="solid"/>
                  <w14:bevel/>
                </w14:textOutline>
              </w:rPr>
              <w:t>CRUZ</w:t>
            </w:r>
            <w:proofErr w:type="spellEnd"/>
          </w:p>
        </w:tc>
      </w:tr>
      <w:tr w:rsidR="00CE0ADE" w:rsidRPr="00E02D26" w:rsidTr="009B698E">
        <w:trPr>
          <w:trHeight w:val="20"/>
          <w:jc w:val="center"/>
        </w:trPr>
        <w:tc>
          <w:tcPr>
            <w:tcW w:w="4650" w:type="dxa"/>
          </w:tcPr>
          <w:p w:rsidR="00CE0ADE" w:rsidRPr="00E02D26" w:rsidRDefault="00CE0ADE" w:rsidP="00CE0ADE">
            <w:pPr>
              <w:suppressAutoHyphens/>
              <w:jc w:val="center"/>
              <w:rPr>
                <w:rFonts w:eastAsia="Helvetica Neue"/>
                <w:b/>
                <w:bCs/>
                <w:sz w:val="24"/>
                <w:szCs w:val="24"/>
                <w:lang w:val="es-ES_tradnl"/>
                <w14:textOutline w14:w="0" w14:cap="flat" w14:cmpd="sng" w14:algn="ctr">
                  <w14:noFill/>
                  <w14:prstDash w14:val="solid"/>
                  <w14:bevel/>
                </w14:textOutline>
              </w:rPr>
            </w:pPr>
            <w:r w:rsidRPr="00E02D26">
              <w:rPr>
                <w:rFonts w:eastAsia="Helvetica Neue"/>
                <w:b/>
                <w:bCs/>
                <w:sz w:val="24"/>
                <w:szCs w:val="24"/>
                <w:lang w:val="es-ES_tradnl"/>
                <w14:textOutline w14:w="0" w14:cap="flat" w14:cmpd="sng" w14:algn="ctr">
                  <w14:noFill/>
                  <w14:prstDash w14:val="solid"/>
                  <w14:bevel/>
                </w14:textOutline>
              </w:rPr>
              <w:t>DIP. MARIO ARIEL JUAREZ RODRÍGUEZ</w:t>
            </w:r>
          </w:p>
          <w:p w:rsidR="00CE0ADE" w:rsidRPr="00E02D26" w:rsidRDefault="00CE0ADE" w:rsidP="00CE0ADE">
            <w:pPr>
              <w:suppressAutoHyphens/>
              <w:jc w:val="center"/>
              <w:rPr>
                <w:rFonts w:eastAsia="Helvetica Neue"/>
                <w:b/>
                <w:bCs/>
                <w:sz w:val="24"/>
                <w:szCs w:val="24"/>
                <w:lang w:val="es-ES_tradnl"/>
                <w14:textOutline w14:w="0" w14:cap="flat" w14:cmpd="sng" w14:algn="ctr">
                  <w14:noFill/>
                  <w14:prstDash w14:val="solid"/>
                  <w14:bevel/>
                </w14:textOutline>
              </w:rPr>
            </w:pPr>
          </w:p>
        </w:tc>
        <w:tc>
          <w:tcPr>
            <w:tcW w:w="4427" w:type="dxa"/>
          </w:tcPr>
          <w:p w:rsidR="00CE0ADE" w:rsidRPr="00E02D26" w:rsidRDefault="00CE0ADE" w:rsidP="00CE0ADE">
            <w:pPr>
              <w:suppressAutoHyphens/>
              <w:jc w:val="center"/>
              <w:rPr>
                <w:rFonts w:eastAsia="Helvetica Neue"/>
                <w:b/>
                <w:bCs/>
                <w:sz w:val="24"/>
                <w:szCs w:val="24"/>
                <w:lang w:val="es-ES_tradnl"/>
                <w14:textOutline w14:w="0" w14:cap="flat" w14:cmpd="sng" w14:algn="ctr">
                  <w14:noFill/>
                  <w14:prstDash w14:val="solid"/>
                  <w14:bevel/>
                </w14:textOutline>
              </w:rPr>
            </w:pPr>
            <w:r w:rsidRPr="00E02D26">
              <w:rPr>
                <w:rFonts w:eastAsia="Helvetica Neue"/>
                <w:b/>
                <w:bCs/>
                <w:sz w:val="24"/>
                <w:szCs w:val="24"/>
                <w:lang w:val="es-ES_tradnl"/>
                <w14:textOutline w14:w="0" w14:cap="flat" w14:cmpd="sng" w14:algn="ctr">
                  <w14:noFill/>
                  <w14:prstDash w14:val="solid"/>
                  <w14:bevel/>
                </w14:textOutline>
              </w:rPr>
              <w:t>DIP. FAUSTINO DE LA CRUZ PÉREZ</w:t>
            </w:r>
          </w:p>
          <w:p w:rsidR="00CE0ADE" w:rsidRPr="00E02D26" w:rsidRDefault="00CE0ADE" w:rsidP="00CE0ADE">
            <w:pPr>
              <w:suppressAutoHyphens/>
              <w:jc w:val="center"/>
              <w:rPr>
                <w:rFonts w:eastAsia="Helvetica Neue"/>
                <w:b/>
                <w:bCs/>
                <w:sz w:val="24"/>
                <w:szCs w:val="24"/>
                <w:lang w:val="es-ES_tradnl"/>
                <w14:textOutline w14:w="0" w14:cap="flat" w14:cmpd="sng" w14:algn="ctr">
                  <w14:noFill/>
                  <w14:prstDash w14:val="solid"/>
                  <w14:bevel/>
                </w14:textOutline>
              </w:rPr>
            </w:pPr>
          </w:p>
        </w:tc>
      </w:tr>
      <w:tr w:rsidR="00CE0ADE" w:rsidRPr="00E02D26" w:rsidTr="009B698E">
        <w:trPr>
          <w:trHeight w:val="20"/>
          <w:jc w:val="center"/>
        </w:trPr>
        <w:tc>
          <w:tcPr>
            <w:tcW w:w="4650" w:type="dxa"/>
          </w:tcPr>
          <w:p w:rsidR="00CE0ADE" w:rsidRPr="00E02D26" w:rsidRDefault="00CE0ADE" w:rsidP="00CE0ADE">
            <w:pPr>
              <w:suppressAutoHyphens/>
              <w:jc w:val="center"/>
              <w:rPr>
                <w:rFonts w:eastAsia="Helvetica Neue"/>
                <w:b/>
                <w:bCs/>
                <w:sz w:val="24"/>
                <w:szCs w:val="24"/>
                <w:lang w:val="es-ES_tradnl"/>
                <w14:textOutline w14:w="0" w14:cap="flat" w14:cmpd="sng" w14:algn="ctr">
                  <w14:noFill/>
                  <w14:prstDash w14:val="solid"/>
                  <w14:bevel/>
                </w14:textOutline>
              </w:rPr>
            </w:pPr>
            <w:r w:rsidRPr="00E02D26">
              <w:rPr>
                <w:rFonts w:eastAsia="Helvetica Neue"/>
                <w:b/>
                <w:bCs/>
                <w:sz w:val="24"/>
                <w:szCs w:val="24"/>
                <w:lang w:val="es-ES_tradnl"/>
                <w14:textOutline w14:w="0" w14:cap="flat" w14:cmpd="sng" w14:algn="ctr">
                  <w14:noFill/>
                  <w14:prstDash w14:val="solid"/>
                  <w14:bevel/>
                </w14:textOutline>
              </w:rPr>
              <w:t>DIP. CAMILO MURILLO ZAVALA</w:t>
            </w:r>
          </w:p>
        </w:tc>
        <w:tc>
          <w:tcPr>
            <w:tcW w:w="4427" w:type="dxa"/>
          </w:tcPr>
          <w:p w:rsidR="00CE0ADE" w:rsidRPr="00E02D26" w:rsidRDefault="00CE0ADE" w:rsidP="00CE0ADE">
            <w:pPr>
              <w:suppressAutoHyphens/>
              <w:jc w:val="center"/>
              <w:rPr>
                <w:rFonts w:eastAsia="Helvetica Neue"/>
                <w:b/>
                <w:bCs/>
                <w:sz w:val="24"/>
                <w:szCs w:val="24"/>
                <w:lang w:val="es-ES_tradnl"/>
                <w14:textOutline w14:w="0" w14:cap="flat" w14:cmpd="sng" w14:algn="ctr">
                  <w14:noFill/>
                  <w14:prstDash w14:val="solid"/>
                  <w14:bevel/>
                </w14:textOutline>
              </w:rPr>
            </w:pPr>
            <w:r w:rsidRPr="00E02D26">
              <w:rPr>
                <w:rFonts w:eastAsia="Helvetica Neue"/>
                <w:b/>
                <w:bCs/>
                <w:sz w:val="24"/>
                <w:szCs w:val="24"/>
                <w:lang w:val="es-ES_tradnl"/>
                <w14:textOutline w14:w="0" w14:cap="flat" w14:cmpd="sng" w14:algn="ctr">
                  <w14:noFill/>
                  <w14:prstDash w14:val="solid"/>
                  <w14:bevel/>
                </w14:textOutline>
              </w:rPr>
              <w:t>DIP. NAZARIO GUTIÉRREZ MARTÍNEZ</w:t>
            </w:r>
          </w:p>
        </w:tc>
      </w:tr>
      <w:tr w:rsidR="00CE0ADE" w:rsidRPr="00E02D26" w:rsidTr="009B698E">
        <w:trPr>
          <w:trHeight w:val="20"/>
          <w:jc w:val="center"/>
        </w:trPr>
        <w:tc>
          <w:tcPr>
            <w:tcW w:w="4650" w:type="dxa"/>
          </w:tcPr>
          <w:p w:rsidR="00CE0ADE" w:rsidRPr="00E02D26" w:rsidRDefault="00CE0ADE" w:rsidP="00CE0ADE">
            <w:pPr>
              <w:suppressAutoHyphens/>
              <w:jc w:val="center"/>
              <w:rPr>
                <w:rFonts w:eastAsia="Helvetica Neue"/>
                <w:b/>
                <w:bCs/>
                <w:sz w:val="24"/>
                <w:szCs w:val="24"/>
                <w:lang w:val="es-ES_tradnl"/>
                <w14:textOutline w14:w="0" w14:cap="flat" w14:cmpd="sng" w14:algn="ctr">
                  <w14:noFill/>
                  <w14:prstDash w14:val="solid"/>
                  <w14:bevel/>
                </w14:textOutline>
              </w:rPr>
            </w:pPr>
          </w:p>
          <w:p w:rsidR="00CE0ADE" w:rsidRPr="00E02D26" w:rsidRDefault="00CE0ADE" w:rsidP="00CE0ADE">
            <w:pPr>
              <w:suppressAutoHyphens/>
              <w:jc w:val="center"/>
              <w:rPr>
                <w:rFonts w:eastAsia="Helvetica Neue"/>
                <w:b/>
                <w:bCs/>
                <w:sz w:val="24"/>
                <w:szCs w:val="24"/>
                <w:lang w:val="es-ES_tradnl"/>
                <w14:textOutline w14:w="0" w14:cap="flat" w14:cmpd="sng" w14:algn="ctr">
                  <w14:noFill/>
                  <w14:prstDash w14:val="solid"/>
                  <w14:bevel/>
                </w14:textOutline>
              </w:rPr>
            </w:pPr>
            <w:r w:rsidRPr="00E02D26">
              <w:rPr>
                <w:rFonts w:eastAsia="Helvetica Neue"/>
                <w:b/>
                <w:bCs/>
                <w:sz w:val="24"/>
                <w:szCs w:val="24"/>
                <w:lang w:val="es-ES_tradnl"/>
                <w14:textOutline w14:w="0" w14:cap="flat" w14:cmpd="sng" w14:algn="ctr">
                  <w14:noFill/>
                  <w14:prstDash w14:val="solid"/>
                  <w14:bevel/>
                </w14:textOutline>
              </w:rPr>
              <w:t>DIP. VALENTIN GONZÁLEZ BAUTISTA</w:t>
            </w:r>
          </w:p>
        </w:tc>
        <w:tc>
          <w:tcPr>
            <w:tcW w:w="4427" w:type="dxa"/>
          </w:tcPr>
          <w:p w:rsidR="00CE0ADE" w:rsidRPr="00E02D26" w:rsidRDefault="00CE0ADE" w:rsidP="00CE0ADE">
            <w:pPr>
              <w:suppressAutoHyphens/>
              <w:jc w:val="center"/>
              <w:rPr>
                <w:rFonts w:eastAsia="Helvetica Neue"/>
                <w:b/>
                <w:bCs/>
                <w:sz w:val="24"/>
                <w:szCs w:val="24"/>
                <w:lang w:val="es-ES_tradnl"/>
                <w14:textOutline w14:w="0" w14:cap="flat" w14:cmpd="sng" w14:algn="ctr">
                  <w14:noFill/>
                  <w14:prstDash w14:val="solid"/>
                  <w14:bevel/>
                </w14:textOutline>
              </w:rPr>
            </w:pPr>
          </w:p>
          <w:p w:rsidR="00CE0ADE" w:rsidRPr="00E02D26" w:rsidRDefault="00CE0ADE" w:rsidP="00CE0ADE">
            <w:pPr>
              <w:suppressAutoHyphens/>
              <w:jc w:val="center"/>
              <w:rPr>
                <w:rFonts w:eastAsia="Helvetica Neue"/>
                <w:b/>
                <w:bCs/>
                <w:sz w:val="24"/>
                <w:szCs w:val="24"/>
                <w:lang w:val="es-ES_tradnl"/>
                <w14:textOutline w14:w="0" w14:cap="flat" w14:cmpd="sng" w14:algn="ctr">
                  <w14:noFill/>
                  <w14:prstDash w14:val="solid"/>
                  <w14:bevel/>
                </w14:textOutline>
              </w:rPr>
            </w:pPr>
            <w:r w:rsidRPr="00E02D26">
              <w:rPr>
                <w:rFonts w:eastAsia="Helvetica Neue"/>
                <w:b/>
                <w:bCs/>
                <w:sz w:val="24"/>
                <w:szCs w:val="24"/>
                <w:lang w:val="es-ES_tradnl"/>
                <w14:textOutline w14:w="0" w14:cap="flat" w14:cmpd="sng" w14:algn="ctr">
                  <w14:noFill/>
                  <w14:prstDash w14:val="solid"/>
                  <w14:bevel/>
                </w14:textOutline>
              </w:rPr>
              <w:t>DIP. GERARDO ULLOA PÉREZ</w:t>
            </w:r>
          </w:p>
        </w:tc>
      </w:tr>
      <w:tr w:rsidR="008F4ADC" w:rsidRPr="00E02D26" w:rsidTr="009B698E">
        <w:trPr>
          <w:trHeight w:val="20"/>
          <w:jc w:val="center"/>
        </w:trPr>
        <w:tc>
          <w:tcPr>
            <w:tcW w:w="4650" w:type="dxa"/>
          </w:tcPr>
          <w:p w:rsidR="008F4ADC" w:rsidRPr="00E02D26" w:rsidRDefault="008F4ADC" w:rsidP="008F4ADC">
            <w:pPr>
              <w:suppressAutoHyphens/>
              <w:jc w:val="center"/>
              <w:rPr>
                <w:rFonts w:eastAsia="Helvetica Neue"/>
                <w:b/>
                <w:bCs/>
                <w:sz w:val="24"/>
                <w:szCs w:val="24"/>
                <w:lang w:val="es-ES_tradnl"/>
                <w14:textOutline w14:w="0" w14:cap="flat" w14:cmpd="sng" w14:algn="ctr">
                  <w14:noFill/>
                  <w14:prstDash w14:val="solid"/>
                  <w14:bevel/>
                </w14:textOutline>
              </w:rPr>
            </w:pPr>
            <w:r w:rsidRPr="00E02D26">
              <w:rPr>
                <w:rFonts w:eastAsia="Helvetica Neue"/>
                <w:b/>
                <w:bCs/>
                <w:sz w:val="24"/>
                <w:szCs w:val="24"/>
                <w:lang w:val="es-ES_tradnl"/>
                <w14:textOutline w14:w="0" w14:cap="flat" w14:cmpd="sng" w14:algn="ctr">
                  <w14:noFill/>
                  <w14:prstDash w14:val="solid"/>
                  <w14:bevel/>
                </w14:textOutline>
              </w:rPr>
              <w:t>DIP. YESICA YANET ROJAS HERNÁNDEZ</w:t>
            </w:r>
          </w:p>
          <w:p w:rsidR="008F4ADC" w:rsidRPr="00E02D26" w:rsidRDefault="008F4ADC" w:rsidP="00CE0ADE">
            <w:pPr>
              <w:suppressAutoHyphens/>
              <w:jc w:val="center"/>
              <w:rPr>
                <w:rFonts w:eastAsia="Helvetica Neue"/>
                <w:b/>
                <w:bCs/>
                <w:sz w:val="24"/>
                <w:szCs w:val="24"/>
                <w:lang w:val="es-ES_tradnl"/>
                <w14:textOutline w14:w="0" w14:cap="flat" w14:cmpd="sng" w14:algn="ctr">
                  <w14:noFill/>
                  <w14:prstDash w14:val="solid"/>
                  <w14:bevel/>
                </w14:textOutline>
              </w:rPr>
            </w:pPr>
          </w:p>
        </w:tc>
        <w:tc>
          <w:tcPr>
            <w:tcW w:w="4427" w:type="dxa"/>
          </w:tcPr>
          <w:p w:rsidR="008F4ADC" w:rsidRPr="00E02D26" w:rsidRDefault="008F4ADC" w:rsidP="008F4ADC">
            <w:pPr>
              <w:suppressAutoHyphens/>
              <w:jc w:val="center"/>
              <w:rPr>
                <w:rFonts w:eastAsia="Helvetica Neue"/>
                <w:b/>
                <w:bCs/>
                <w:sz w:val="24"/>
                <w:szCs w:val="24"/>
                <w:lang w:val="es-ES_tradnl"/>
                <w14:textOutline w14:w="0" w14:cap="flat" w14:cmpd="sng" w14:algn="ctr">
                  <w14:noFill/>
                  <w14:prstDash w14:val="solid"/>
                  <w14:bevel/>
                </w14:textOutline>
              </w:rPr>
            </w:pPr>
            <w:r w:rsidRPr="00E02D26">
              <w:rPr>
                <w:rFonts w:eastAsia="Helvetica Neue"/>
                <w:b/>
                <w:bCs/>
                <w:sz w:val="24"/>
                <w:szCs w:val="24"/>
                <w:lang w:val="es-ES_tradnl"/>
                <w14:textOutline w14:w="0" w14:cap="flat" w14:cmpd="sng" w14:algn="ctr">
                  <w14:noFill/>
                  <w14:prstDash w14:val="solid"/>
                  <w14:bevel/>
                </w14:textOutline>
              </w:rPr>
              <w:t xml:space="preserve">DIP. BEATRIZ GARCÍA VILLEGAS </w:t>
            </w:r>
          </w:p>
          <w:p w:rsidR="008F4ADC" w:rsidRPr="00E02D26" w:rsidRDefault="008F4ADC" w:rsidP="00CE0ADE">
            <w:pPr>
              <w:suppressAutoHyphens/>
              <w:jc w:val="center"/>
              <w:rPr>
                <w:rFonts w:eastAsia="Helvetica Neue"/>
                <w:b/>
                <w:bCs/>
                <w:sz w:val="24"/>
                <w:szCs w:val="24"/>
                <w:lang w:val="es-ES_tradnl"/>
                <w14:textOutline w14:w="0" w14:cap="flat" w14:cmpd="sng" w14:algn="ctr">
                  <w14:noFill/>
                  <w14:prstDash w14:val="solid"/>
                  <w14:bevel/>
                </w14:textOutline>
              </w:rPr>
            </w:pPr>
          </w:p>
        </w:tc>
      </w:tr>
      <w:tr w:rsidR="00CE0ADE" w:rsidRPr="00E02D26" w:rsidTr="009B698E">
        <w:trPr>
          <w:trHeight w:val="20"/>
          <w:jc w:val="center"/>
        </w:trPr>
        <w:tc>
          <w:tcPr>
            <w:tcW w:w="4650" w:type="dxa"/>
          </w:tcPr>
          <w:p w:rsidR="00CE0ADE" w:rsidRPr="00E02D26" w:rsidRDefault="00CE0ADE" w:rsidP="00CE0ADE">
            <w:pPr>
              <w:suppressAutoHyphens/>
              <w:jc w:val="center"/>
              <w:rPr>
                <w:rFonts w:eastAsia="Helvetica Neue"/>
                <w:b/>
                <w:bCs/>
                <w:sz w:val="24"/>
                <w:szCs w:val="24"/>
                <w:lang w:val="es-ES_tradnl"/>
                <w14:textOutline w14:w="0" w14:cap="flat" w14:cmpd="sng" w14:algn="ctr">
                  <w14:noFill/>
                  <w14:prstDash w14:val="solid"/>
                  <w14:bevel/>
                </w14:textOutline>
              </w:rPr>
            </w:pPr>
            <w:r w:rsidRPr="00E02D26">
              <w:rPr>
                <w:rFonts w:eastAsia="Helvetica Neue"/>
                <w:b/>
                <w:bCs/>
                <w:sz w:val="24"/>
                <w:szCs w:val="24"/>
                <w:lang w:val="es-ES_tradnl"/>
                <w14:textOutline w14:w="0" w14:cap="flat" w14:cmpd="sng" w14:algn="ctr">
                  <w14:noFill/>
                  <w14:prstDash w14:val="solid"/>
                  <w14:bevel/>
                </w14:textOutline>
              </w:rPr>
              <w:t>DIP. MARIA DEL ROSARIO ELIZALDE VAZQUEZ</w:t>
            </w:r>
          </w:p>
        </w:tc>
        <w:tc>
          <w:tcPr>
            <w:tcW w:w="4427" w:type="dxa"/>
          </w:tcPr>
          <w:p w:rsidR="00CE0ADE" w:rsidRPr="00E02D26" w:rsidRDefault="00CE0ADE" w:rsidP="00CE0ADE">
            <w:pPr>
              <w:suppressAutoHyphens/>
              <w:jc w:val="center"/>
              <w:rPr>
                <w:rFonts w:eastAsia="Helvetica Neue"/>
                <w:b/>
                <w:bCs/>
                <w:sz w:val="24"/>
                <w:szCs w:val="24"/>
                <w:lang w:val="es-ES_tradnl"/>
                <w14:textOutline w14:w="0" w14:cap="flat" w14:cmpd="sng" w14:algn="ctr">
                  <w14:noFill/>
                  <w14:prstDash w14:val="solid"/>
                  <w14:bevel/>
                </w14:textOutline>
              </w:rPr>
            </w:pPr>
            <w:r w:rsidRPr="00E02D26">
              <w:rPr>
                <w:rFonts w:eastAsia="Helvetica Neue"/>
                <w:b/>
                <w:bCs/>
                <w:sz w:val="24"/>
                <w:szCs w:val="24"/>
                <w:lang w:val="es-ES_tradnl"/>
                <w14:textOutline w14:w="0" w14:cap="flat" w14:cmpd="sng" w14:algn="ctr">
                  <w14:noFill/>
                  <w14:prstDash w14:val="solid"/>
                  <w14:bevel/>
                </w14:textOutline>
              </w:rPr>
              <w:t>DIP. ROSA MARÍA ZETINA GONZÁLEZ</w:t>
            </w:r>
          </w:p>
          <w:p w:rsidR="008F4ADC" w:rsidRPr="00E02D26" w:rsidRDefault="008F4ADC" w:rsidP="00CE0ADE">
            <w:pPr>
              <w:suppressAutoHyphens/>
              <w:jc w:val="center"/>
              <w:rPr>
                <w:rFonts w:eastAsia="Helvetica Neue"/>
                <w:b/>
                <w:bCs/>
                <w:sz w:val="24"/>
                <w:szCs w:val="24"/>
                <w:lang w:val="es-ES_tradnl"/>
                <w14:textOutline w14:w="0" w14:cap="flat" w14:cmpd="sng" w14:algn="ctr">
                  <w14:noFill/>
                  <w14:prstDash w14:val="solid"/>
                  <w14:bevel/>
                </w14:textOutline>
              </w:rPr>
            </w:pPr>
          </w:p>
        </w:tc>
      </w:tr>
      <w:tr w:rsidR="00CE0ADE" w:rsidRPr="00E02D26" w:rsidTr="009B698E">
        <w:trPr>
          <w:trHeight w:val="20"/>
          <w:jc w:val="center"/>
        </w:trPr>
        <w:tc>
          <w:tcPr>
            <w:tcW w:w="4650" w:type="dxa"/>
          </w:tcPr>
          <w:p w:rsidR="00CE0ADE" w:rsidRPr="00E02D26" w:rsidRDefault="00CE0ADE" w:rsidP="00CE0ADE">
            <w:pPr>
              <w:suppressAutoHyphens/>
              <w:jc w:val="center"/>
              <w:rPr>
                <w:rFonts w:eastAsia="Helvetica Neue"/>
                <w:b/>
                <w:bCs/>
                <w:sz w:val="24"/>
                <w:szCs w:val="24"/>
                <w:lang w:val="es-ES_tradnl"/>
                <w14:textOutline w14:w="0" w14:cap="flat" w14:cmpd="sng" w14:algn="ctr">
                  <w14:noFill/>
                  <w14:prstDash w14:val="solid"/>
                  <w14:bevel/>
                </w14:textOutline>
              </w:rPr>
            </w:pPr>
            <w:r w:rsidRPr="00E02D26">
              <w:rPr>
                <w:rFonts w:eastAsia="Helvetica Neue"/>
                <w:b/>
                <w:bCs/>
                <w:sz w:val="24"/>
                <w:szCs w:val="24"/>
                <w:lang w:val="es-ES_tradnl"/>
                <w14:textOutline w14:w="0" w14:cap="flat" w14:cmpd="sng" w14:algn="ctr">
                  <w14:noFill/>
                  <w14:prstDash w14:val="solid"/>
                  <w14:bevel/>
                </w14:textOutline>
              </w:rPr>
              <w:t>DIP. DANIEL ANDRÉS SIBAJA GONZÁLEZ</w:t>
            </w:r>
          </w:p>
          <w:p w:rsidR="008F4ADC" w:rsidRPr="00E02D26" w:rsidRDefault="008F4ADC" w:rsidP="00CE0ADE">
            <w:pPr>
              <w:suppressAutoHyphens/>
              <w:jc w:val="center"/>
              <w:rPr>
                <w:rFonts w:eastAsia="Helvetica Neue"/>
                <w:b/>
                <w:bCs/>
                <w:sz w:val="24"/>
                <w:szCs w:val="24"/>
                <w:lang w:val="es-ES_tradnl"/>
                <w14:textOutline w14:w="0" w14:cap="flat" w14:cmpd="sng" w14:algn="ctr">
                  <w14:noFill/>
                  <w14:prstDash w14:val="solid"/>
                  <w14:bevel/>
                </w14:textOutline>
              </w:rPr>
            </w:pPr>
          </w:p>
        </w:tc>
        <w:tc>
          <w:tcPr>
            <w:tcW w:w="4427" w:type="dxa"/>
          </w:tcPr>
          <w:p w:rsidR="00CE0ADE" w:rsidRPr="00E02D26" w:rsidRDefault="00CE0ADE" w:rsidP="00CE0ADE">
            <w:pPr>
              <w:suppressAutoHyphens/>
              <w:jc w:val="center"/>
              <w:rPr>
                <w:rFonts w:eastAsia="Helvetica Neue"/>
                <w:b/>
                <w:bCs/>
                <w:sz w:val="24"/>
                <w:szCs w:val="24"/>
                <w:lang w:val="es-ES_tradnl"/>
                <w14:textOutline w14:w="0" w14:cap="flat" w14:cmpd="sng" w14:algn="ctr">
                  <w14:noFill/>
                  <w14:prstDash w14:val="solid"/>
                  <w14:bevel/>
                </w14:textOutline>
              </w:rPr>
            </w:pPr>
            <w:r w:rsidRPr="00E02D26">
              <w:rPr>
                <w:rFonts w:eastAsia="Helvetica Neue"/>
                <w:b/>
                <w:bCs/>
                <w:sz w:val="24"/>
                <w:szCs w:val="24"/>
                <w:lang w:val="es-ES_tradnl"/>
                <w14:textOutline w14:w="0" w14:cap="flat" w14:cmpd="sng" w14:algn="ctr">
                  <w14:noFill/>
                  <w14:prstDash w14:val="solid"/>
                  <w14:bevel/>
                </w14:textOutline>
              </w:rPr>
              <w:t>DIP. KARINA LABASTIDA SOTELO</w:t>
            </w:r>
          </w:p>
        </w:tc>
      </w:tr>
      <w:tr w:rsidR="00CE0ADE" w:rsidRPr="00E02D26" w:rsidTr="009B698E">
        <w:trPr>
          <w:trHeight w:val="20"/>
          <w:jc w:val="center"/>
        </w:trPr>
        <w:tc>
          <w:tcPr>
            <w:tcW w:w="4650" w:type="dxa"/>
          </w:tcPr>
          <w:p w:rsidR="00CE0ADE" w:rsidRPr="00E02D26" w:rsidRDefault="00CE0ADE" w:rsidP="00CE0ADE">
            <w:pPr>
              <w:jc w:val="center"/>
              <w:rPr>
                <w:rFonts w:eastAsia="Helvetica Neue"/>
                <w:b/>
                <w:bCs/>
                <w:sz w:val="24"/>
                <w:szCs w:val="24"/>
                <w:u w:color="000000"/>
                <w:lang w:val="es-ES_tradnl"/>
                <w14:textOutline w14:w="12700" w14:cap="flat" w14:cmpd="sng" w14:algn="ctr">
                  <w14:noFill/>
                  <w14:prstDash w14:val="solid"/>
                  <w14:miter w14:lim="400000"/>
                </w14:textOutline>
              </w:rPr>
            </w:pPr>
            <w:r w:rsidRPr="00E02D26">
              <w:rPr>
                <w:rFonts w:eastAsia="Helvetica Neue"/>
                <w:b/>
                <w:bCs/>
                <w:sz w:val="24"/>
                <w:szCs w:val="24"/>
                <w:u w:color="000000"/>
                <w:lang w:val="es-ES_tradnl"/>
                <w14:textOutline w14:w="12700" w14:cap="flat" w14:cmpd="sng" w14:algn="ctr">
                  <w14:noFill/>
                  <w14:prstDash w14:val="solid"/>
                  <w14:miter w14:lim="400000"/>
                </w14:textOutline>
              </w:rPr>
              <w:t>DIP. ISAAC MARTÍN MONTOYA MÁRQUEZ</w:t>
            </w:r>
          </w:p>
          <w:p w:rsidR="008F4ADC" w:rsidRPr="00E02D26" w:rsidRDefault="008F4ADC" w:rsidP="00CE0ADE">
            <w:pPr>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427" w:type="dxa"/>
          </w:tcPr>
          <w:p w:rsidR="00CE0ADE" w:rsidRPr="00E02D26" w:rsidRDefault="00CE0ADE" w:rsidP="00CE0ADE">
            <w:pPr>
              <w:suppressAutoHyphens/>
              <w:jc w:val="center"/>
              <w:rPr>
                <w:rFonts w:eastAsia="Helvetica Neue"/>
                <w:b/>
                <w:bCs/>
                <w:sz w:val="24"/>
                <w:szCs w:val="24"/>
                <w:lang w:val="es-ES_tradnl"/>
                <w14:textOutline w14:w="0" w14:cap="flat" w14:cmpd="sng" w14:algn="ctr">
                  <w14:noFill/>
                  <w14:prstDash w14:val="solid"/>
                  <w14:bevel/>
                </w14:textOutline>
              </w:rPr>
            </w:pPr>
            <w:r w:rsidRPr="00E02D26">
              <w:rPr>
                <w:rFonts w:eastAsia="Helvetica Neue"/>
                <w:b/>
                <w:bCs/>
                <w:sz w:val="24"/>
                <w:szCs w:val="24"/>
                <w:lang w:val="es-ES_tradnl"/>
                <w14:textOutline w14:w="0" w14:cap="flat" w14:cmpd="sng" w14:algn="ctr">
                  <w14:noFill/>
                  <w14:prstDash w14:val="solid"/>
                  <w14:bevel/>
                </w14:textOutline>
              </w:rPr>
              <w:t>DIP. MÓNICA ANGÉLICA ÁLVAREZ NEMER</w:t>
            </w:r>
          </w:p>
        </w:tc>
      </w:tr>
      <w:tr w:rsidR="008F4ADC" w:rsidRPr="00E02D26" w:rsidTr="009B698E">
        <w:trPr>
          <w:trHeight w:val="20"/>
          <w:jc w:val="center"/>
        </w:trPr>
        <w:tc>
          <w:tcPr>
            <w:tcW w:w="4650" w:type="dxa"/>
          </w:tcPr>
          <w:p w:rsidR="008F4ADC" w:rsidRPr="00E02D26" w:rsidRDefault="008F4ADC" w:rsidP="008F4ADC">
            <w:pPr>
              <w:suppressAutoHyphens/>
              <w:jc w:val="center"/>
              <w:rPr>
                <w:rFonts w:eastAsia="Helvetica Neue"/>
                <w:b/>
                <w:bCs/>
                <w:sz w:val="24"/>
                <w:szCs w:val="24"/>
                <w:lang w:val="es-ES_tradnl"/>
                <w14:textOutline w14:w="0" w14:cap="flat" w14:cmpd="sng" w14:algn="ctr">
                  <w14:noFill/>
                  <w14:prstDash w14:val="solid"/>
                  <w14:bevel/>
                </w14:textOutline>
              </w:rPr>
            </w:pPr>
            <w:r w:rsidRPr="00E02D26">
              <w:rPr>
                <w:rFonts w:eastAsia="Helvetica Neue"/>
                <w:b/>
                <w:bCs/>
                <w:sz w:val="24"/>
                <w:szCs w:val="24"/>
                <w:lang w:val="es-ES_tradnl"/>
                <w14:textOutline w14:w="0" w14:cap="flat" w14:cmpd="sng" w14:algn="ctr">
                  <w14:noFill/>
                  <w14:prstDash w14:val="solid"/>
                  <w14:bevel/>
                </w14:textOutline>
              </w:rPr>
              <w:t>DIP. LUZ MA. HERNÁNDEZ BERMUDEZ</w:t>
            </w:r>
          </w:p>
          <w:p w:rsidR="008F4ADC" w:rsidRPr="00E02D26" w:rsidRDefault="008F4ADC" w:rsidP="00CE0ADE">
            <w:pPr>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427" w:type="dxa"/>
          </w:tcPr>
          <w:p w:rsidR="008F4ADC" w:rsidRPr="00E02D26" w:rsidRDefault="008F4ADC" w:rsidP="008F4ADC">
            <w:pPr>
              <w:suppressAutoHyphens/>
              <w:jc w:val="center"/>
              <w:rPr>
                <w:rFonts w:eastAsia="Helvetica Neue"/>
                <w:b/>
                <w:bCs/>
                <w:sz w:val="24"/>
                <w:szCs w:val="24"/>
                <w:lang w:val="es-ES_tradnl"/>
                <w14:textOutline w14:w="0" w14:cap="flat" w14:cmpd="sng" w14:algn="ctr">
                  <w14:noFill/>
                  <w14:prstDash w14:val="solid"/>
                  <w14:bevel/>
                </w14:textOutline>
              </w:rPr>
            </w:pPr>
            <w:r w:rsidRPr="00E02D26">
              <w:rPr>
                <w:rFonts w:eastAsia="Helvetica Neue"/>
                <w:b/>
                <w:bCs/>
                <w:sz w:val="24"/>
                <w:szCs w:val="24"/>
                <w:lang w:val="es-ES_tradnl"/>
                <w14:textOutline w14:w="0" w14:cap="flat" w14:cmpd="sng" w14:algn="ctr">
                  <w14:noFill/>
                  <w14:prstDash w14:val="solid"/>
                  <w14:bevel/>
                </w14:textOutline>
              </w:rPr>
              <w:t>DIP. MAX AGUSTÍN CORREA HERNÁNDEZ</w:t>
            </w:r>
          </w:p>
          <w:p w:rsidR="008F4ADC" w:rsidRPr="00E02D26" w:rsidRDefault="008F4ADC" w:rsidP="00CE0ADE">
            <w:pPr>
              <w:suppressAutoHyphens/>
              <w:jc w:val="center"/>
              <w:rPr>
                <w:rFonts w:eastAsia="Helvetica Neue"/>
                <w:b/>
                <w:bCs/>
                <w:sz w:val="24"/>
                <w:szCs w:val="24"/>
                <w:lang w:val="es-ES_tradnl"/>
                <w14:textOutline w14:w="0" w14:cap="flat" w14:cmpd="sng" w14:algn="ctr">
                  <w14:noFill/>
                  <w14:prstDash w14:val="solid"/>
                  <w14:bevel/>
                </w14:textOutline>
              </w:rPr>
            </w:pPr>
          </w:p>
        </w:tc>
      </w:tr>
      <w:tr w:rsidR="00CE0ADE" w:rsidRPr="00E02D26" w:rsidTr="009B698E">
        <w:trPr>
          <w:trHeight w:val="20"/>
          <w:jc w:val="center"/>
        </w:trPr>
        <w:tc>
          <w:tcPr>
            <w:tcW w:w="4650" w:type="dxa"/>
          </w:tcPr>
          <w:p w:rsidR="00CE0ADE" w:rsidRPr="00E02D26" w:rsidRDefault="00CE0ADE" w:rsidP="00CE0ADE">
            <w:pPr>
              <w:suppressAutoHyphens/>
              <w:jc w:val="center"/>
              <w:rPr>
                <w:rFonts w:eastAsia="Helvetica Neue"/>
                <w:b/>
                <w:bCs/>
                <w:sz w:val="24"/>
                <w:szCs w:val="24"/>
                <w:lang w:val="es-ES_tradnl"/>
                <w14:textOutline w14:w="0" w14:cap="flat" w14:cmpd="sng" w14:algn="ctr">
                  <w14:noFill/>
                  <w14:prstDash w14:val="solid"/>
                  <w14:bevel/>
                </w14:textOutline>
              </w:rPr>
            </w:pPr>
            <w:r w:rsidRPr="00E02D26">
              <w:rPr>
                <w:rFonts w:eastAsia="Helvetica Neue"/>
                <w:b/>
                <w:bCs/>
                <w:sz w:val="24"/>
                <w:szCs w:val="24"/>
                <w:lang w:val="es-ES_tradnl"/>
                <w14:textOutline w14:w="0" w14:cap="flat" w14:cmpd="sng" w14:algn="ctr">
                  <w14:noFill/>
                  <w14:prstDash w14:val="solid"/>
                  <w14:bevel/>
                </w14:textOutline>
              </w:rPr>
              <w:t>DIP. ABRAHAM SARONE CAMPOS</w:t>
            </w:r>
          </w:p>
        </w:tc>
        <w:tc>
          <w:tcPr>
            <w:tcW w:w="4427" w:type="dxa"/>
          </w:tcPr>
          <w:p w:rsidR="00CE0ADE" w:rsidRPr="00E02D26" w:rsidRDefault="00CE0ADE" w:rsidP="00CE0ADE">
            <w:pPr>
              <w:suppressAutoHyphens/>
              <w:jc w:val="center"/>
              <w:rPr>
                <w:rFonts w:eastAsia="Helvetica Neue"/>
                <w:b/>
                <w:bCs/>
                <w:sz w:val="24"/>
                <w:szCs w:val="24"/>
                <w:lang w:val="es-ES_tradnl"/>
                <w14:textOutline w14:w="0" w14:cap="flat" w14:cmpd="sng" w14:algn="ctr">
                  <w14:noFill/>
                  <w14:prstDash w14:val="solid"/>
                  <w14:bevel/>
                </w14:textOutline>
              </w:rPr>
            </w:pPr>
            <w:r w:rsidRPr="00E02D26">
              <w:rPr>
                <w:rFonts w:eastAsia="Helvetica Neue"/>
                <w:b/>
                <w:bCs/>
                <w:sz w:val="24"/>
                <w:szCs w:val="24"/>
                <w:lang w:val="es-ES_tradnl"/>
                <w14:textOutline w14:w="0" w14:cap="flat" w14:cmpd="sng" w14:algn="ctr">
                  <w14:noFill/>
                  <w14:prstDash w14:val="solid"/>
                  <w14:bevel/>
                </w14:textOutline>
              </w:rPr>
              <w:t>DIP. ALICIA MERCADO MORENO</w:t>
            </w:r>
          </w:p>
          <w:p w:rsidR="008F4ADC" w:rsidRPr="00E02D26" w:rsidRDefault="008F4ADC" w:rsidP="00CE0ADE">
            <w:pPr>
              <w:suppressAutoHyphens/>
              <w:jc w:val="center"/>
              <w:rPr>
                <w:rFonts w:eastAsia="Helvetica Neue"/>
                <w:b/>
                <w:bCs/>
                <w:sz w:val="24"/>
                <w:szCs w:val="24"/>
                <w:lang w:val="es-ES_tradnl"/>
                <w14:textOutline w14:w="0" w14:cap="flat" w14:cmpd="sng" w14:algn="ctr">
                  <w14:noFill/>
                  <w14:prstDash w14:val="solid"/>
                  <w14:bevel/>
                </w14:textOutline>
              </w:rPr>
            </w:pPr>
          </w:p>
        </w:tc>
      </w:tr>
      <w:tr w:rsidR="00CE0ADE" w:rsidRPr="00E02D26" w:rsidTr="009B698E">
        <w:trPr>
          <w:trHeight w:val="20"/>
          <w:jc w:val="center"/>
        </w:trPr>
        <w:tc>
          <w:tcPr>
            <w:tcW w:w="4650" w:type="dxa"/>
          </w:tcPr>
          <w:p w:rsidR="00CE0ADE" w:rsidRPr="00E02D26" w:rsidRDefault="00CE0ADE" w:rsidP="00CE0ADE">
            <w:pPr>
              <w:suppressAutoHyphens/>
              <w:jc w:val="center"/>
              <w:rPr>
                <w:rFonts w:eastAsia="Helvetica Neue"/>
                <w:b/>
                <w:bCs/>
                <w:sz w:val="24"/>
                <w:szCs w:val="24"/>
                <w:lang w:val="es-ES_tradnl"/>
                <w14:textOutline w14:w="0" w14:cap="flat" w14:cmpd="sng" w14:algn="ctr">
                  <w14:noFill/>
                  <w14:prstDash w14:val="solid"/>
                  <w14:bevel/>
                </w14:textOutline>
              </w:rPr>
            </w:pPr>
            <w:r w:rsidRPr="00E02D26">
              <w:rPr>
                <w:rFonts w:eastAsia="Helvetica Neue"/>
                <w:b/>
                <w:bCs/>
                <w:sz w:val="24"/>
                <w:szCs w:val="24"/>
                <w:lang w:val="es-ES_tradnl"/>
                <w14:textOutline w14:w="0" w14:cap="flat" w14:cmpd="sng" w14:algn="ctr">
                  <w14:noFill/>
                  <w14:prstDash w14:val="solid"/>
                  <w14:bevel/>
                </w14:textOutline>
              </w:rPr>
              <w:t>DIP. LOURDES JEZABEL DELGADO FLORES</w:t>
            </w:r>
          </w:p>
        </w:tc>
        <w:tc>
          <w:tcPr>
            <w:tcW w:w="4427" w:type="dxa"/>
          </w:tcPr>
          <w:p w:rsidR="00CE0ADE" w:rsidRPr="00E02D26" w:rsidRDefault="00CE0ADE" w:rsidP="00CE0ADE">
            <w:pPr>
              <w:suppressAutoHyphens/>
              <w:jc w:val="center"/>
              <w:rPr>
                <w:rFonts w:eastAsia="Helvetica Neue"/>
                <w:b/>
                <w:bCs/>
                <w:sz w:val="24"/>
                <w:szCs w:val="24"/>
                <w:lang w:val="es-ES_tradnl"/>
                <w14:textOutline w14:w="0" w14:cap="flat" w14:cmpd="sng" w14:algn="ctr">
                  <w14:noFill/>
                  <w14:prstDash w14:val="solid"/>
                  <w14:bevel/>
                </w14:textOutline>
              </w:rPr>
            </w:pPr>
            <w:r w:rsidRPr="00E02D26">
              <w:rPr>
                <w:rFonts w:eastAsia="Helvetica Neue"/>
                <w:b/>
                <w:bCs/>
                <w:sz w:val="24"/>
                <w:szCs w:val="24"/>
                <w:lang w:val="es-ES_tradnl"/>
                <w14:textOutline w14:w="0" w14:cap="flat" w14:cmpd="sng" w14:algn="ctr">
                  <w14:noFill/>
                  <w14:prstDash w14:val="solid"/>
                  <w14:bevel/>
                </w14:textOutline>
              </w:rPr>
              <w:t>DIP. EDITH MARISOL MERCADO TORRES</w:t>
            </w:r>
          </w:p>
          <w:p w:rsidR="00CE0ADE" w:rsidRPr="00E02D26" w:rsidRDefault="00CE0ADE" w:rsidP="00CE0ADE">
            <w:pPr>
              <w:suppressAutoHyphens/>
              <w:jc w:val="center"/>
              <w:rPr>
                <w:rFonts w:eastAsia="Helvetica Neue"/>
                <w:b/>
                <w:bCs/>
                <w:sz w:val="24"/>
                <w:szCs w:val="24"/>
                <w:lang w:val="es-ES_tradnl"/>
                <w14:textOutline w14:w="0" w14:cap="flat" w14:cmpd="sng" w14:algn="ctr">
                  <w14:noFill/>
                  <w14:prstDash w14:val="solid"/>
                  <w14:bevel/>
                </w14:textOutline>
              </w:rPr>
            </w:pPr>
          </w:p>
        </w:tc>
      </w:tr>
      <w:tr w:rsidR="00CE0ADE" w:rsidRPr="00E02D26" w:rsidTr="009B698E">
        <w:trPr>
          <w:trHeight w:val="20"/>
          <w:jc w:val="center"/>
        </w:trPr>
        <w:tc>
          <w:tcPr>
            <w:tcW w:w="4650" w:type="dxa"/>
          </w:tcPr>
          <w:p w:rsidR="00CE0ADE" w:rsidRPr="00E02D26" w:rsidRDefault="00CE0ADE" w:rsidP="00CE0ADE">
            <w:pPr>
              <w:suppressAutoHyphens/>
              <w:jc w:val="center"/>
              <w:rPr>
                <w:rFonts w:eastAsia="Helvetica Neue"/>
                <w:b/>
                <w:bCs/>
                <w:sz w:val="24"/>
                <w:szCs w:val="24"/>
                <w:lang w:val="es-ES_tradnl"/>
                <w14:textOutline w14:w="0" w14:cap="flat" w14:cmpd="sng" w14:algn="ctr">
                  <w14:noFill/>
                  <w14:prstDash w14:val="solid"/>
                  <w14:bevel/>
                </w14:textOutline>
              </w:rPr>
            </w:pPr>
            <w:r w:rsidRPr="00E02D26">
              <w:rPr>
                <w:rFonts w:eastAsia="Helvetica Neue"/>
                <w:b/>
                <w:bCs/>
                <w:sz w:val="24"/>
                <w:szCs w:val="24"/>
                <w:lang w:val="es-ES_tradnl"/>
                <w14:textOutline w14:w="0" w14:cap="flat" w14:cmpd="sng" w14:algn="ctr">
                  <w14:noFill/>
                  <w14:prstDash w14:val="solid"/>
                  <w14:bevel/>
                </w14:textOutline>
              </w:rPr>
              <w:t>DIP. EMILIANO AGUIRRE CRUZ</w:t>
            </w:r>
          </w:p>
          <w:p w:rsidR="00CE0ADE" w:rsidRPr="00E02D26" w:rsidRDefault="00CE0ADE" w:rsidP="00CE0ADE">
            <w:pPr>
              <w:suppressAutoHyphens/>
              <w:jc w:val="center"/>
              <w:rPr>
                <w:rFonts w:eastAsia="Helvetica Neue"/>
                <w:b/>
                <w:bCs/>
                <w:sz w:val="24"/>
                <w:szCs w:val="24"/>
                <w:lang w:val="es-ES_tradnl"/>
                <w14:textOutline w14:w="0" w14:cap="flat" w14:cmpd="sng" w14:algn="ctr">
                  <w14:noFill/>
                  <w14:prstDash w14:val="solid"/>
                  <w14:bevel/>
                </w14:textOutline>
              </w:rPr>
            </w:pPr>
          </w:p>
        </w:tc>
        <w:tc>
          <w:tcPr>
            <w:tcW w:w="4427" w:type="dxa"/>
          </w:tcPr>
          <w:p w:rsidR="00CE0ADE" w:rsidRPr="00E02D26" w:rsidRDefault="00CE0ADE" w:rsidP="00CE0ADE">
            <w:pPr>
              <w:suppressAutoHyphens/>
              <w:jc w:val="center"/>
              <w:rPr>
                <w:rFonts w:eastAsia="Helvetica Neue"/>
                <w:b/>
                <w:bCs/>
                <w:sz w:val="24"/>
                <w:szCs w:val="24"/>
                <w:lang w:val="es-ES_tradnl"/>
                <w14:textOutline w14:w="0" w14:cap="flat" w14:cmpd="sng" w14:algn="ctr">
                  <w14:noFill/>
                  <w14:prstDash w14:val="solid"/>
                  <w14:bevel/>
                </w14:textOutline>
              </w:rPr>
            </w:pPr>
            <w:r w:rsidRPr="00E02D26">
              <w:rPr>
                <w:rFonts w:eastAsia="Helvetica Neue"/>
                <w:b/>
                <w:bCs/>
                <w:sz w:val="24"/>
                <w:szCs w:val="24"/>
                <w:lang w:val="es-ES_tradnl"/>
                <w14:textOutline w14:w="0" w14:cap="flat" w14:cmpd="sng" w14:algn="ctr">
                  <w14:noFill/>
                  <w14:prstDash w14:val="solid"/>
                  <w14:bevel/>
                </w14:textOutline>
              </w:rPr>
              <w:t>DIP. MARÍA DEL CARMEN DE LA ROSA MENDOZA</w:t>
            </w:r>
          </w:p>
          <w:p w:rsidR="008F4ADC" w:rsidRPr="00E02D26" w:rsidRDefault="008F4ADC" w:rsidP="00CE0ADE">
            <w:pPr>
              <w:suppressAutoHyphens/>
              <w:jc w:val="center"/>
              <w:rPr>
                <w:rFonts w:eastAsia="Helvetica Neue"/>
                <w:sz w:val="24"/>
                <w:szCs w:val="24"/>
                <w14:textOutline w14:w="0" w14:cap="flat" w14:cmpd="sng" w14:algn="ctr">
                  <w14:noFill/>
                  <w14:prstDash w14:val="solid"/>
                  <w14:bevel/>
                </w14:textOutline>
              </w:rPr>
            </w:pPr>
          </w:p>
        </w:tc>
      </w:tr>
    </w:tbl>
    <w:p w:rsidR="00CE0ADE" w:rsidRPr="00E02D26" w:rsidRDefault="00CE0ADE" w:rsidP="00CE0ADE">
      <w:pPr>
        <w:spacing w:after="0" w:line="240" w:lineRule="auto"/>
        <w:rPr>
          <w:rFonts w:ascii="Times New Roman" w:eastAsia="Times New Roman" w:hAnsi="Times New Roman" w:cs="Times New Roman"/>
          <w:b/>
          <w:sz w:val="24"/>
          <w:szCs w:val="24"/>
          <w:lang w:eastAsia="es-MX"/>
        </w:rPr>
      </w:pPr>
    </w:p>
    <w:p w:rsidR="00CE0ADE" w:rsidRPr="00E02D26" w:rsidRDefault="00CE0ADE" w:rsidP="00CE0ADE">
      <w:pPr>
        <w:spacing w:after="0" w:line="240" w:lineRule="auto"/>
        <w:rPr>
          <w:rFonts w:ascii="Times New Roman" w:eastAsia="Times New Roman" w:hAnsi="Times New Roman" w:cs="Times New Roman"/>
          <w:b/>
          <w:sz w:val="24"/>
          <w:szCs w:val="24"/>
          <w:lang w:eastAsia="es-MX"/>
        </w:rPr>
      </w:pPr>
    </w:p>
    <w:p w:rsidR="00CE0ADE" w:rsidRPr="00E02D26" w:rsidRDefault="00CE0ADE" w:rsidP="00CE0ADE">
      <w:pPr>
        <w:spacing w:after="0" w:line="240" w:lineRule="auto"/>
        <w:jc w:val="center"/>
        <w:rPr>
          <w:rFonts w:ascii="Times New Roman" w:eastAsia="Times New Roman" w:hAnsi="Times New Roman" w:cs="Times New Roman"/>
          <w:b/>
          <w:sz w:val="24"/>
          <w:szCs w:val="24"/>
          <w:lang w:eastAsia="es-MX"/>
        </w:rPr>
      </w:pPr>
      <w:r w:rsidRPr="00E02D26">
        <w:rPr>
          <w:rFonts w:ascii="Times New Roman" w:eastAsia="Times New Roman" w:hAnsi="Times New Roman" w:cs="Times New Roman"/>
          <w:b/>
          <w:sz w:val="24"/>
          <w:szCs w:val="24"/>
          <w:lang w:eastAsia="es-MX"/>
        </w:rPr>
        <w:t>PUNTO DE ACUERDO</w:t>
      </w:r>
    </w:p>
    <w:p w:rsidR="00CE0ADE" w:rsidRPr="00E02D26" w:rsidRDefault="00CE0ADE" w:rsidP="00CE0ADE">
      <w:pPr>
        <w:spacing w:after="0" w:line="240" w:lineRule="auto"/>
        <w:jc w:val="both"/>
        <w:rPr>
          <w:rFonts w:ascii="Times New Roman" w:eastAsia="Times New Roman" w:hAnsi="Times New Roman" w:cs="Times New Roman"/>
          <w:b/>
          <w:sz w:val="24"/>
          <w:szCs w:val="24"/>
          <w:lang w:val="es-ES" w:eastAsia="es-MX"/>
        </w:rPr>
      </w:pPr>
      <w:r w:rsidRPr="00E02D26">
        <w:rPr>
          <w:rFonts w:ascii="Times New Roman" w:eastAsia="Times New Roman" w:hAnsi="Times New Roman" w:cs="Times New Roman"/>
          <w:b/>
          <w:sz w:val="24"/>
          <w:szCs w:val="24"/>
          <w:lang w:val="es-ES" w:eastAsia="es-MX"/>
        </w:rPr>
        <w:t xml:space="preserve">LA H. “LXI” LEGISLATURA EN EJERCICIO DE LAS FACULTADES QUE LE CONFIERTEN LOS ARTÍCULOS 57 Y 61 FRACCIÓN I DE LA CONSTITUCIÓN POLÍTICA DEL ESTADO LIBRE Y SOBERANO DE MÉXICO;  38 FRACCIÓN IV DE LA LEY ORGÁNICA DEL PODER LEGISLATIVO DEL ESTADO LIBRE Y SOBERANO DE MÉXICO Y 72 DEL REGLAMENTO DEL PODER LEGISLATIVO </w:t>
      </w:r>
      <w:r w:rsidRPr="00E02D26">
        <w:rPr>
          <w:rFonts w:ascii="Times New Roman" w:eastAsia="Times New Roman" w:hAnsi="Times New Roman" w:cs="Times New Roman"/>
          <w:b/>
          <w:sz w:val="24"/>
          <w:szCs w:val="24"/>
          <w:lang w:val="es-ES" w:eastAsia="es-MX"/>
        </w:rPr>
        <w:lastRenderedPageBreak/>
        <w:t>DEL ESTADO LIBRE Y SOBERANO DE MÉXICO, HA TENIDO A BIEN EMITIR EL SIGUIENTE:</w:t>
      </w:r>
    </w:p>
    <w:p w:rsidR="00CE0ADE" w:rsidRPr="00E02D26" w:rsidRDefault="00CE0ADE" w:rsidP="00CE0ADE">
      <w:pPr>
        <w:spacing w:after="0" w:line="240" w:lineRule="auto"/>
        <w:jc w:val="both"/>
        <w:rPr>
          <w:rFonts w:ascii="Times New Roman" w:eastAsia="Times New Roman" w:hAnsi="Times New Roman" w:cs="Times New Roman"/>
          <w:b/>
          <w:sz w:val="24"/>
          <w:szCs w:val="24"/>
          <w:lang w:eastAsia="es-MX"/>
        </w:rPr>
      </w:pPr>
    </w:p>
    <w:p w:rsidR="00CE0ADE" w:rsidRPr="00E02D26" w:rsidRDefault="00CE0ADE" w:rsidP="00CE0ADE">
      <w:pPr>
        <w:spacing w:after="0" w:line="240" w:lineRule="auto"/>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b/>
          <w:sz w:val="24"/>
          <w:szCs w:val="24"/>
          <w:lang w:eastAsia="es-MX"/>
        </w:rPr>
        <w:t xml:space="preserve">ÚNICO. </w:t>
      </w:r>
      <w:r w:rsidRPr="00E02D26">
        <w:rPr>
          <w:rFonts w:ascii="Times New Roman" w:eastAsia="Calibri" w:hAnsi="Times New Roman" w:cs="Times New Roman"/>
          <w:sz w:val="24"/>
          <w:szCs w:val="24"/>
          <w:lang w:val="es-ES" w:eastAsia="es-MX"/>
        </w:rPr>
        <w:t xml:space="preserve">Se exhorta respetuosamente a la Comisión de Derechos Humanos del Estado de México para que, en ejercicio de sus atribuciones legales, impulse la creación de la </w:t>
      </w:r>
      <w:proofErr w:type="spellStart"/>
      <w:r w:rsidRPr="00E02D26">
        <w:rPr>
          <w:rFonts w:ascii="Times New Roman" w:eastAsia="Calibri" w:hAnsi="Times New Roman" w:cs="Times New Roman"/>
          <w:sz w:val="24"/>
          <w:szCs w:val="24"/>
          <w:lang w:val="es-ES" w:eastAsia="es-MX"/>
        </w:rPr>
        <w:t>Visitaduría</w:t>
      </w:r>
      <w:proofErr w:type="spellEnd"/>
      <w:r w:rsidRPr="00E02D26">
        <w:rPr>
          <w:rFonts w:ascii="Times New Roman" w:eastAsia="Calibri" w:hAnsi="Times New Roman" w:cs="Times New Roman"/>
          <w:sz w:val="24"/>
          <w:szCs w:val="24"/>
          <w:lang w:val="es-ES" w:eastAsia="es-MX"/>
        </w:rPr>
        <w:t xml:space="preserve"> Adjunta de la Salud,</w:t>
      </w:r>
      <w:r w:rsidRPr="00E02D26">
        <w:rPr>
          <w:rFonts w:ascii="Times New Roman" w:eastAsia="Times New Roman" w:hAnsi="Times New Roman" w:cs="Times New Roman"/>
          <w:sz w:val="24"/>
          <w:szCs w:val="24"/>
          <w:lang w:eastAsia="es-MX"/>
        </w:rPr>
        <w:t xml:space="preserve"> para que vigile y garantice el respeto de los derechos humanos en los servicios públicos de salud que presta la Secretaría de Salud, el Instituto de Salud del Estado de México y los municipios </w:t>
      </w:r>
      <w:r w:rsidRPr="00E02D26">
        <w:rPr>
          <w:rFonts w:ascii="Times New Roman" w:eastAsia="Calibri" w:hAnsi="Times New Roman" w:cs="Times New Roman"/>
          <w:sz w:val="24"/>
          <w:szCs w:val="24"/>
          <w:lang w:val="es-ES" w:eastAsia="es-MX"/>
        </w:rPr>
        <w:t>en los términos de la ley y de sus respectivas competencias.</w:t>
      </w:r>
    </w:p>
    <w:p w:rsidR="00CE0ADE" w:rsidRPr="00E02D26" w:rsidRDefault="00CE0ADE" w:rsidP="00CE0ADE">
      <w:pPr>
        <w:spacing w:after="0" w:line="240" w:lineRule="auto"/>
        <w:jc w:val="center"/>
        <w:rPr>
          <w:rFonts w:ascii="Times New Roman" w:eastAsia="Calibri" w:hAnsi="Times New Roman" w:cs="Times New Roman"/>
          <w:b/>
          <w:sz w:val="24"/>
          <w:szCs w:val="24"/>
        </w:rPr>
      </w:pPr>
    </w:p>
    <w:p w:rsidR="00CE0ADE" w:rsidRPr="00E02D26" w:rsidRDefault="00CE0ADE" w:rsidP="00CE0ADE">
      <w:pPr>
        <w:spacing w:after="0" w:line="240" w:lineRule="auto"/>
        <w:jc w:val="center"/>
        <w:rPr>
          <w:rFonts w:ascii="Times New Roman" w:eastAsia="Calibri" w:hAnsi="Times New Roman" w:cs="Times New Roman"/>
          <w:b/>
          <w:sz w:val="24"/>
          <w:szCs w:val="24"/>
        </w:rPr>
      </w:pPr>
      <w:r w:rsidRPr="00E02D26">
        <w:rPr>
          <w:rFonts w:ascii="Times New Roman" w:eastAsia="Calibri" w:hAnsi="Times New Roman" w:cs="Times New Roman"/>
          <w:b/>
          <w:sz w:val="24"/>
          <w:szCs w:val="24"/>
        </w:rPr>
        <w:t>TRANSITORIOS</w:t>
      </w:r>
    </w:p>
    <w:p w:rsidR="00CE0ADE" w:rsidRPr="00E02D26" w:rsidRDefault="00CE0ADE" w:rsidP="00CE0ADE">
      <w:pPr>
        <w:spacing w:after="0" w:line="240" w:lineRule="auto"/>
        <w:jc w:val="both"/>
        <w:rPr>
          <w:rFonts w:ascii="Times New Roman" w:eastAsia="Calibri" w:hAnsi="Times New Roman" w:cs="Times New Roman"/>
          <w:bCs/>
          <w:sz w:val="24"/>
          <w:szCs w:val="24"/>
        </w:rPr>
      </w:pPr>
    </w:p>
    <w:p w:rsidR="00CE0ADE" w:rsidRPr="00E02D26" w:rsidRDefault="00CE0ADE" w:rsidP="00CE0ADE">
      <w:pPr>
        <w:spacing w:after="0" w:line="240" w:lineRule="auto"/>
        <w:jc w:val="both"/>
        <w:rPr>
          <w:rFonts w:ascii="Times New Roman" w:eastAsia="Calibri" w:hAnsi="Times New Roman" w:cs="Times New Roman"/>
          <w:bCs/>
          <w:sz w:val="24"/>
          <w:szCs w:val="24"/>
        </w:rPr>
      </w:pPr>
      <w:r w:rsidRPr="00E02D26">
        <w:rPr>
          <w:rFonts w:ascii="Times New Roman" w:eastAsia="Calibri" w:hAnsi="Times New Roman" w:cs="Times New Roman"/>
          <w:b/>
          <w:sz w:val="24"/>
          <w:szCs w:val="24"/>
        </w:rPr>
        <w:t xml:space="preserve">PRIMERO. </w:t>
      </w:r>
      <w:r w:rsidRPr="00E02D26">
        <w:rPr>
          <w:rFonts w:ascii="Times New Roman" w:eastAsia="Calibri" w:hAnsi="Times New Roman" w:cs="Times New Roman"/>
          <w:bCs/>
          <w:sz w:val="24"/>
          <w:szCs w:val="24"/>
        </w:rPr>
        <w:t>Publíquese el presente acuerdo en el Periódico Oficial “Gaceta del Gobierno”.</w:t>
      </w:r>
    </w:p>
    <w:p w:rsidR="00CE0ADE" w:rsidRPr="00E02D26" w:rsidRDefault="00CE0ADE" w:rsidP="00CE0ADE">
      <w:pPr>
        <w:spacing w:after="0" w:line="240" w:lineRule="auto"/>
        <w:jc w:val="both"/>
        <w:rPr>
          <w:rFonts w:ascii="Times New Roman" w:eastAsia="Calibri" w:hAnsi="Times New Roman" w:cs="Times New Roman"/>
          <w:b/>
          <w:sz w:val="24"/>
          <w:szCs w:val="24"/>
        </w:rPr>
      </w:pPr>
    </w:p>
    <w:p w:rsidR="00CE0ADE" w:rsidRPr="00E02D26" w:rsidRDefault="00CE0ADE" w:rsidP="00CE0ADE">
      <w:pPr>
        <w:spacing w:after="0" w:line="240" w:lineRule="auto"/>
        <w:jc w:val="both"/>
        <w:rPr>
          <w:rFonts w:ascii="Times New Roman" w:eastAsia="Times New Roman" w:hAnsi="Times New Roman" w:cs="Times New Roman"/>
          <w:bCs/>
          <w:sz w:val="24"/>
          <w:szCs w:val="24"/>
        </w:rPr>
      </w:pPr>
      <w:r w:rsidRPr="00E02D26">
        <w:rPr>
          <w:rFonts w:ascii="Times New Roman" w:eastAsia="Calibri" w:hAnsi="Times New Roman" w:cs="Times New Roman"/>
          <w:b/>
          <w:sz w:val="24"/>
          <w:szCs w:val="24"/>
        </w:rPr>
        <w:t xml:space="preserve">SEGUNDO. </w:t>
      </w:r>
      <w:r w:rsidRPr="00E02D26">
        <w:rPr>
          <w:rFonts w:ascii="Times New Roman" w:eastAsia="Calibri" w:hAnsi="Times New Roman" w:cs="Times New Roman"/>
          <w:bCs/>
          <w:sz w:val="24"/>
          <w:szCs w:val="24"/>
        </w:rPr>
        <w:t>Comuníquese el presente a las autoridades correspondientes.</w:t>
      </w:r>
    </w:p>
    <w:p w:rsidR="00CE0ADE" w:rsidRPr="00E02D26" w:rsidRDefault="00CE0ADE" w:rsidP="00CE0ADE">
      <w:pPr>
        <w:spacing w:after="0" w:line="240" w:lineRule="auto"/>
        <w:jc w:val="both"/>
        <w:rPr>
          <w:rFonts w:ascii="Times New Roman" w:eastAsia="Times New Roman" w:hAnsi="Times New Roman" w:cs="Times New Roman"/>
          <w:sz w:val="24"/>
          <w:szCs w:val="24"/>
        </w:rPr>
      </w:pPr>
    </w:p>
    <w:p w:rsidR="00CE0ADE" w:rsidRPr="00E02D26" w:rsidRDefault="00CE0ADE" w:rsidP="00CE0ADE">
      <w:pPr>
        <w:spacing w:after="0" w:line="240" w:lineRule="auto"/>
        <w:jc w:val="both"/>
        <w:rPr>
          <w:rFonts w:ascii="Times New Roman" w:eastAsia="Arial" w:hAnsi="Times New Roman" w:cs="Times New Roman"/>
          <w:sz w:val="24"/>
          <w:szCs w:val="24"/>
          <w:lang w:val="es-ES_tradnl" w:eastAsia="es-MX"/>
        </w:rPr>
      </w:pPr>
      <w:r w:rsidRPr="00E02D26">
        <w:rPr>
          <w:rFonts w:ascii="Times New Roman" w:eastAsia="Times New Roman" w:hAnsi="Times New Roman" w:cs="Times New Roman"/>
          <w:sz w:val="24"/>
          <w:szCs w:val="24"/>
          <w:lang w:eastAsia="es-MX"/>
        </w:rPr>
        <w:t>Dado en el Palacio del Poder Legislativo en la Ciudad de Toluca, Capital del Estado de México, a los días __ del mes de febrero de dos mil veintidós.</w:t>
      </w:r>
    </w:p>
    <w:p w:rsidR="00EC5223" w:rsidRPr="00E02D26" w:rsidRDefault="00EC5223" w:rsidP="00CE0ADE">
      <w:pPr>
        <w:pStyle w:val="Sinespaciado"/>
        <w:jc w:val="both"/>
        <w:rPr>
          <w:rFonts w:ascii="Times New Roman" w:hAnsi="Times New Roman" w:cs="Times New Roman"/>
          <w:sz w:val="24"/>
          <w:szCs w:val="24"/>
        </w:rPr>
      </w:pPr>
    </w:p>
    <w:p w:rsidR="00EC5223" w:rsidRPr="00E02D26" w:rsidRDefault="00EC5223" w:rsidP="007561F6">
      <w:pPr>
        <w:pStyle w:val="Sinespaciado"/>
        <w:jc w:val="center"/>
        <w:rPr>
          <w:rFonts w:ascii="Times New Roman" w:hAnsi="Times New Roman" w:cs="Times New Roman"/>
          <w:sz w:val="24"/>
          <w:szCs w:val="24"/>
        </w:rPr>
      </w:pPr>
      <w:r w:rsidRPr="00E02D26">
        <w:rPr>
          <w:rFonts w:ascii="Times New Roman" w:hAnsi="Times New Roman" w:cs="Times New Roman"/>
          <w:sz w:val="24"/>
          <w:szCs w:val="24"/>
        </w:rPr>
        <w:t>(Fin del documento)</w:t>
      </w:r>
    </w:p>
    <w:p w:rsidR="00DB3AE3" w:rsidRPr="00E02D26" w:rsidRDefault="00BA1554"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PRESIDENTA DIP. MÓNICA ANGÉLICA ÁLVAREZ NEMER. Gracias diputado Jorge.</w:t>
      </w:r>
    </w:p>
    <w:p w:rsidR="00BA1554" w:rsidRPr="00E02D26" w:rsidRDefault="00DB3AE3" w:rsidP="00DB3AE3">
      <w:pPr>
        <w:pStyle w:val="Sinespaciado"/>
        <w:ind w:firstLine="709"/>
        <w:jc w:val="both"/>
        <w:rPr>
          <w:rFonts w:ascii="Times New Roman" w:hAnsi="Times New Roman" w:cs="Times New Roman"/>
          <w:sz w:val="24"/>
          <w:szCs w:val="24"/>
        </w:rPr>
      </w:pPr>
      <w:r w:rsidRPr="00E02D26">
        <w:rPr>
          <w:rFonts w:ascii="Times New Roman" w:hAnsi="Times New Roman" w:cs="Times New Roman"/>
          <w:sz w:val="24"/>
          <w:szCs w:val="24"/>
        </w:rPr>
        <w:t xml:space="preserve">En </w:t>
      </w:r>
      <w:r w:rsidR="00BA1554" w:rsidRPr="00E02D26">
        <w:rPr>
          <w:rFonts w:ascii="Times New Roman" w:hAnsi="Times New Roman" w:cs="Times New Roman"/>
          <w:sz w:val="24"/>
          <w:szCs w:val="24"/>
        </w:rPr>
        <w:t xml:space="preserve">observancia del artículo 55 de la Constitución Política de la </w:t>
      </w:r>
      <w:r w:rsidRPr="00E02D26">
        <w:rPr>
          <w:rFonts w:ascii="Times New Roman" w:hAnsi="Times New Roman" w:cs="Times New Roman"/>
          <w:sz w:val="24"/>
          <w:szCs w:val="24"/>
        </w:rPr>
        <w:t>Entidad</w:t>
      </w:r>
      <w:r w:rsidR="00BA1554" w:rsidRPr="00E02D26">
        <w:rPr>
          <w:rFonts w:ascii="Times New Roman" w:hAnsi="Times New Roman" w:cs="Times New Roman"/>
          <w:sz w:val="24"/>
          <w:szCs w:val="24"/>
        </w:rPr>
        <w:t>, someto a discusión la propuesta de dispensa del trámite de dictamen y pregunto si desean hacer uso de la palabra.</w:t>
      </w:r>
    </w:p>
    <w:p w:rsidR="00BA1554" w:rsidRPr="00E02D26" w:rsidRDefault="00BA1554" w:rsidP="00D10E83">
      <w:pPr>
        <w:pStyle w:val="Sinespaciado"/>
        <w:ind w:firstLine="709"/>
        <w:jc w:val="both"/>
        <w:rPr>
          <w:rFonts w:ascii="Times New Roman" w:hAnsi="Times New Roman" w:cs="Times New Roman"/>
          <w:sz w:val="24"/>
          <w:szCs w:val="24"/>
          <w:lang w:eastAsia="es-MX"/>
        </w:rPr>
      </w:pPr>
      <w:r w:rsidRPr="00E02D26">
        <w:rPr>
          <w:rFonts w:ascii="Times New Roman" w:hAnsi="Times New Roman" w:cs="Times New Roman"/>
          <w:sz w:val="24"/>
          <w:szCs w:val="24"/>
        </w:rPr>
        <w:t xml:space="preserve">Pido a quienes estén por la aprobatoria de la dispensa del trámite de dictamen del punto de acuerdo, se sirvan levantar la mano </w:t>
      </w:r>
      <w:r w:rsidRPr="00E02D26">
        <w:rPr>
          <w:rFonts w:ascii="Times New Roman" w:hAnsi="Times New Roman" w:cs="Times New Roman"/>
          <w:sz w:val="24"/>
          <w:szCs w:val="24"/>
          <w:lang w:eastAsia="es-MX"/>
        </w:rPr>
        <w:t xml:space="preserve">¿En contra, abstención? </w:t>
      </w:r>
    </w:p>
    <w:p w:rsidR="00BA1554" w:rsidRPr="00E02D26" w:rsidRDefault="007B0CD3"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SECRETARIA DIP. ÉLIDA CASTELÁN MONDRAGÓN.</w:t>
      </w:r>
      <w:r w:rsidR="00BA1554" w:rsidRPr="00E02D26">
        <w:rPr>
          <w:rFonts w:ascii="Times New Roman" w:hAnsi="Times New Roman" w:cs="Times New Roman"/>
          <w:sz w:val="24"/>
          <w:szCs w:val="24"/>
        </w:rPr>
        <w:t xml:space="preserve"> La propuesta ha sido aprobada diputada </w:t>
      </w:r>
      <w:r w:rsidR="00D05A53" w:rsidRPr="00E02D26">
        <w:rPr>
          <w:rFonts w:ascii="Times New Roman" w:hAnsi="Times New Roman" w:cs="Times New Roman"/>
          <w:sz w:val="24"/>
          <w:szCs w:val="24"/>
        </w:rPr>
        <w:t>Presidenta</w:t>
      </w:r>
      <w:r w:rsidR="00BA1554" w:rsidRPr="00E02D26">
        <w:rPr>
          <w:rFonts w:ascii="Times New Roman" w:hAnsi="Times New Roman" w:cs="Times New Roman"/>
          <w:sz w:val="24"/>
          <w:szCs w:val="24"/>
        </w:rPr>
        <w:t>.</w:t>
      </w:r>
    </w:p>
    <w:p w:rsidR="007B0CD3" w:rsidRPr="00E02D26" w:rsidRDefault="00BA1554"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 xml:space="preserve">PRESIDENTA DIP. MÓNICA ANGÉLICA ÁLVAREZ NEMER. Abro la discusión en lo general del punto de acuerdo y pregunto a las y los diputados si </w:t>
      </w:r>
      <w:r w:rsidR="007B0CD3" w:rsidRPr="00E02D26">
        <w:rPr>
          <w:rFonts w:ascii="Times New Roman" w:hAnsi="Times New Roman" w:cs="Times New Roman"/>
          <w:sz w:val="24"/>
          <w:szCs w:val="24"/>
        </w:rPr>
        <w:t>desean hacer uso de la palabra.</w:t>
      </w:r>
    </w:p>
    <w:p w:rsidR="00BA1554" w:rsidRPr="00E02D26" w:rsidRDefault="00BA1554" w:rsidP="007B0CD3">
      <w:pPr>
        <w:pStyle w:val="Sinespaciado"/>
        <w:ind w:firstLine="709"/>
        <w:jc w:val="both"/>
        <w:rPr>
          <w:rFonts w:ascii="Times New Roman" w:hAnsi="Times New Roman" w:cs="Times New Roman"/>
          <w:sz w:val="24"/>
          <w:szCs w:val="24"/>
        </w:rPr>
      </w:pPr>
      <w:r w:rsidRPr="00E02D26">
        <w:rPr>
          <w:rFonts w:ascii="Times New Roman" w:hAnsi="Times New Roman" w:cs="Times New Roman"/>
          <w:sz w:val="24"/>
          <w:szCs w:val="24"/>
        </w:rPr>
        <w:t>Para la votación</w:t>
      </w:r>
      <w:r w:rsidR="007B0CD3" w:rsidRPr="00E02D26">
        <w:rPr>
          <w:rFonts w:ascii="Times New Roman" w:hAnsi="Times New Roman" w:cs="Times New Roman"/>
          <w:sz w:val="24"/>
          <w:szCs w:val="24"/>
        </w:rPr>
        <w:t>,</w:t>
      </w:r>
      <w:r w:rsidRPr="00E02D26">
        <w:rPr>
          <w:rFonts w:ascii="Times New Roman" w:hAnsi="Times New Roman" w:cs="Times New Roman"/>
          <w:sz w:val="24"/>
          <w:szCs w:val="24"/>
        </w:rPr>
        <w:t xml:space="preserve"> en lo general, pido a la Secretaría abra el</w:t>
      </w:r>
      <w:r w:rsidR="007B0CD3" w:rsidRPr="00E02D26">
        <w:rPr>
          <w:rFonts w:ascii="Times New Roman" w:hAnsi="Times New Roman" w:cs="Times New Roman"/>
          <w:sz w:val="24"/>
          <w:szCs w:val="24"/>
        </w:rPr>
        <w:t xml:space="preserve"> sistema de votación hasta por dos</w:t>
      </w:r>
      <w:r w:rsidRPr="00E02D26">
        <w:rPr>
          <w:rFonts w:ascii="Times New Roman" w:hAnsi="Times New Roman" w:cs="Times New Roman"/>
          <w:sz w:val="24"/>
          <w:szCs w:val="24"/>
        </w:rPr>
        <w:t xml:space="preserve"> minutos, si alguien desea reservar algún artículo en lo particular favor de manifestarlo.</w:t>
      </w:r>
    </w:p>
    <w:p w:rsidR="00BA1554" w:rsidRPr="00E02D26" w:rsidRDefault="00BA1554"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 xml:space="preserve">SECRETARIA DIP. MÓNICA MIRIAM GRANILLO VELAZCO. Ábrase el sistema hasta por </w:t>
      </w:r>
      <w:r w:rsidR="007B0CD3" w:rsidRPr="00E02D26">
        <w:rPr>
          <w:rFonts w:ascii="Times New Roman" w:hAnsi="Times New Roman" w:cs="Times New Roman"/>
          <w:sz w:val="24"/>
          <w:szCs w:val="24"/>
        </w:rPr>
        <w:t>dos</w:t>
      </w:r>
      <w:r w:rsidRPr="00E02D26">
        <w:rPr>
          <w:rFonts w:ascii="Times New Roman" w:hAnsi="Times New Roman" w:cs="Times New Roman"/>
          <w:sz w:val="24"/>
          <w:szCs w:val="24"/>
        </w:rPr>
        <w:t xml:space="preserve"> minutos.</w:t>
      </w:r>
    </w:p>
    <w:p w:rsidR="00BA1554" w:rsidRPr="00E02D26" w:rsidRDefault="00BA1554" w:rsidP="00313222">
      <w:pPr>
        <w:pStyle w:val="Sinespaciado"/>
        <w:jc w:val="center"/>
        <w:rPr>
          <w:rFonts w:ascii="Times New Roman" w:hAnsi="Times New Roman" w:cs="Times New Roman"/>
          <w:i/>
          <w:sz w:val="24"/>
          <w:szCs w:val="24"/>
        </w:rPr>
      </w:pPr>
      <w:r w:rsidRPr="00E02D26">
        <w:rPr>
          <w:rFonts w:ascii="Times New Roman" w:hAnsi="Times New Roman" w:cs="Times New Roman"/>
          <w:i/>
          <w:sz w:val="24"/>
          <w:szCs w:val="24"/>
        </w:rPr>
        <w:t xml:space="preserve">(Votación </w:t>
      </w:r>
      <w:r w:rsidR="002F3934" w:rsidRPr="00E02D26">
        <w:rPr>
          <w:rFonts w:ascii="Times New Roman" w:hAnsi="Times New Roman" w:cs="Times New Roman"/>
          <w:i/>
          <w:sz w:val="24"/>
          <w:szCs w:val="24"/>
        </w:rPr>
        <w:t>Nominal</w:t>
      </w:r>
      <w:r w:rsidRPr="00E02D26">
        <w:rPr>
          <w:rFonts w:ascii="Times New Roman" w:hAnsi="Times New Roman" w:cs="Times New Roman"/>
          <w:i/>
          <w:sz w:val="24"/>
          <w:szCs w:val="24"/>
        </w:rPr>
        <w:t>)</w:t>
      </w:r>
    </w:p>
    <w:p w:rsidR="00BA1554" w:rsidRPr="00E02D26" w:rsidRDefault="00BA1554"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SECRETARIA DIP. MÓNICA MIRIAM GRANILLO VELAZCO. ¿Alguna diputada o diputado hace falta de emitir su voto?</w:t>
      </w:r>
    </w:p>
    <w:p w:rsidR="00BA1554" w:rsidRPr="00E02D26" w:rsidRDefault="00BA1554"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PRESIDENTA DIP. MÓNICA ANGÉLICA ÁLVAREZ NEMER. Diputado Jaime a favor se registra</w:t>
      </w:r>
      <w:r w:rsidR="0065349A" w:rsidRPr="00E02D26">
        <w:rPr>
          <w:rFonts w:ascii="Times New Roman" w:hAnsi="Times New Roman" w:cs="Times New Roman"/>
          <w:sz w:val="24"/>
          <w:szCs w:val="24"/>
        </w:rPr>
        <w:t>,</w:t>
      </w:r>
      <w:r w:rsidRPr="00E02D26">
        <w:rPr>
          <w:rFonts w:ascii="Times New Roman" w:hAnsi="Times New Roman" w:cs="Times New Roman"/>
          <w:sz w:val="24"/>
          <w:szCs w:val="24"/>
        </w:rPr>
        <w:t xml:space="preserve"> diputado Alfredo a favor se registra</w:t>
      </w:r>
      <w:r w:rsidR="0065349A" w:rsidRPr="00E02D26">
        <w:rPr>
          <w:rFonts w:ascii="Times New Roman" w:hAnsi="Times New Roman" w:cs="Times New Roman"/>
          <w:sz w:val="24"/>
          <w:szCs w:val="24"/>
        </w:rPr>
        <w:t>,</w:t>
      </w:r>
      <w:r w:rsidRPr="00E02D26">
        <w:rPr>
          <w:rFonts w:ascii="Times New Roman" w:hAnsi="Times New Roman" w:cs="Times New Roman"/>
          <w:sz w:val="24"/>
          <w:szCs w:val="24"/>
        </w:rPr>
        <w:t xml:space="preserve"> diputada Aurora a favor se registra</w:t>
      </w:r>
      <w:r w:rsidR="0065349A" w:rsidRPr="00E02D26">
        <w:rPr>
          <w:rFonts w:ascii="Times New Roman" w:hAnsi="Times New Roman" w:cs="Times New Roman"/>
          <w:sz w:val="24"/>
          <w:szCs w:val="24"/>
        </w:rPr>
        <w:t>,</w:t>
      </w:r>
      <w:r w:rsidRPr="00E02D26">
        <w:rPr>
          <w:rFonts w:ascii="Times New Roman" w:hAnsi="Times New Roman" w:cs="Times New Roman"/>
          <w:sz w:val="24"/>
          <w:szCs w:val="24"/>
        </w:rPr>
        <w:t xml:space="preserve"> diputada Jezabel a favor se registra</w:t>
      </w:r>
      <w:r w:rsidR="0065349A" w:rsidRPr="00E02D26">
        <w:rPr>
          <w:rFonts w:ascii="Times New Roman" w:hAnsi="Times New Roman" w:cs="Times New Roman"/>
          <w:sz w:val="24"/>
          <w:szCs w:val="24"/>
        </w:rPr>
        <w:t>,</w:t>
      </w:r>
      <w:r w:rsidRPr="00E02D26">
        <w:rPr>
          <w:rFonts w:ascii="Times New Roman" w:hAnsi="Times New Roman" w:cs="Times New Roman"/>
          <w:sz w:val="24"/>
          <w:szCs w:val="24"/>
        </w:rPr>
        <w:t xml:space="preserve"> diputada Trini se r</w:t>
      </w:r>
      <w:r w:rsidR="0065349A" w:rsidRPr="00E02D26">
        <w:rPr>
          <w:rFonts w:ascii="Times New Roman" w:hAnsi="Times New Roman" w:cs="Times New Roman"/>
          <w:sz w:val="24"/>
          <w:szCs w:val="24"/>
        </w:rPr>
        <w:t>egistra a favor, diputado Narciz</w:t>
      </w:r>
      <w:r w:rsidRPr="00E02D26">
        <w:rPr>
          <w:rFonts w:ascii="Times New Roman" w:hAnsi="Times New Roman" w:cs="Times New Roman"/>
          <w:sz w:val="24"/>
          <w:szCs w:val="24"/>
        </w:rPr>
        <w:t>o se registra a favor</w:t>
      </w:r>
      <w:r w:rsidR="0065349A" w:rsidRPr="00E02D26">
        <w:rPr>
          <w:rFonts w:ascii="Times New Roman" w:hAnsi="Times New Roman" w:cs="Times New Roman"/>
          <w:sz w:val="24"/>
          <w:szCs w:val="24"/>
        </w:rPr>
        <w:t>,</w:t>
      </w:r>
      <w:r w:rsidRPr="00E02D26">
        <w:rPr>
          <w:rFonts w:ascii="Times New Roman" w:hAnsi="Times New Roman" w:cs="Times New Roman"/>
          <w:sz w:val="24"/>
          <w:szCs w:val="24"/>
        </w:rPr>
        <w:t xml:space="preserve"> diputada Karla se registra a favor</w:t>
      </w:r>
      <w:r w:rsidR="0065349A" w:rsidRPr="00E02D26">
        <w:rPr>
          <w:rFonts w:ascii="Times New Roman" w:hAnsi="Times New Roman" w:cs="Times New Roman"/>
          <w:sz w:val="24"/>
          <w:szCs w:val="24"/>
        </w:rPr>
        <w:t>,</w:t>
      </w:r>
      <w:r w:rsidRPr="00E02D26">
        <w:rPr>
          <w:rFonts w:ascii="Times New Roman" w:hAnsi="Times New Roman" w:cs="Times New Roman"/>
          <w:sz w:val="24"/>
          <w:szCs w:val="24"/>
        </w:rPr>
        <w:t xml:space="preserve"> diputado Francisco Santos se registra a favor</w:t>
      </w:r>
      <w:r w:rsidR="0065349A" w:rsidRPr="00E02D26">
        <w:rPr>
          <w:rFonts w:ascii="Times New Roman" w:hAnsi="Times New Roman" w:cs="Times New Roman"/>
          <w:sz w:val="24"/>
          <w:szCs w:val="24"/>
        </w:rPr>
        <w:t>,</w:t>
      </w:r>
      <w:r w:rsidRPr="00E02D26">
        <w:rPr>
          <w:rFonts w:ascii="Times New Roman" w:hAnsi="Times New Roman" w:cs="Times New Roman"/>
          <w:sz w:val="24"/>
          <w:szCs w:val="24"/>
        </w:rPr>
        <w:t xml:space="preserve"> diputado Gerardo Lamas se registra a favor.</w:t>
      </w:r>
    </w:p>
    <w:p w:rsidR="00BA1554" w:rsidRPr="00E02D26" w:rsidRDefault="00040520" w:rsidP="00040520">
      <w:pPr>
        <w:spacing w:after="0" w:line="240" w:lineRule="auto"/>
        <w:jc w:val="both"/>
        <w:rPr>
          <w:rFonts w:ascii="Times New Roman" w:hAnsi="Times New Roman" w:cs="Times New Roman"/>
          <w:sz w:val="24"/>
          <w:szCs w:val="24"/>
        </w:rPr>
      </w:pPr>
      <w:r w:rsidRPr="00E02D26">
        <w:rPr>
          <w:rFonts w:ascii="Times New Roman" w:hAnsi="Times New Roman" w:cs="Times New Roman"/>
          <w:sz w:val="24"/>
          <w:szCs w:val="24"/>
        </w:rPr>
        <w:t>SECRETARIA DIP. ÉLIDA CASTELÁN MONDRAGÓN.</w:t>
      </w:r>
      <w:r w:rsidR="00BA1554" w:rsidRPr="00E02D26">
        <w:rPr>
          <w:rFonts w:ascii="Times New Roman" w:hAnsi="Times New Roman" w:cs="Times New Roman"/>
          <w:sz w:val="24"/>
          <w:szCs w:val="24"/>
        </w:rPr>
        <w:t xml:space="preserve"> El punto de acuerdo ha sido aprobado por unanimidad de votos diputada </w:t>
      </w:r>
      <w:r w:rsidRPr="00E02D26">
        <w:rPr>
          <w:rFonts w:ascii="Times New Roman" w:hAnsi="Times New Roman" w:cs="Times New Roman"/>
          <w:sz w:val="24"/>
          <w:szCs w:val="24"/>
        </w:rPr>
        <w:t>Presidenta</w:t>
      </w:r>
      <w:r w:rsidR="00BA1554" w:rsidRPr="00E02D26">
        <w:rPr>
          <w:rFonts w:ascii="Times New Roman" w:hAnsi="Times New Roman" w:cs="Times New Roman"/>
          <w:sz w:val="24"/>
          <w:szCs w:val="24"/>
        </w:rPr>
        <w:t>.</w:t>
      </w:r>
    </w:p>
    <w:p w:rsidR="00040520" w:rsidRPr="00E02D26" w:rsidRDefault="00BA1554" w:rsidP="00313222">
      <w:pPr>
        <w:spacing w:after="0" w:line="240" w:lineRule="auto"/>
        <w:jc w:val="both"/>
        <w:rPr>
          <w:rFonts w:ascii="Times New Roman" w:hAnsi="Times New Roman" w:cs="Times New Roman"/>
          <w:sz w:val="24"/>
          <w:szCs w:val="24"/>
        </w:rPr>
      </w:pPr>
      <w:r w:rsidRPr="00E02D26">
        <w:rPr>
          <w:rFonts w:ascii="Times New Roman" w:hAnsi="Times New Roman" w:cs="Times New Roman"/>
          <w:sz w:val="24"/>
          <w:szCs w:val="24"/>
        </w:rPr>
        <w:t>PRESIDENTA DIP. MÓNICA A</w:t>
      </w:r>
      <w:r w:rsidR="00040520" w:rsidRPr="00E02D26">
        <w:rPr>
          <w:rFonts w:ascii="Times New Roman" w:hAnsi="Times New Roman" w:cs="Times New Roman"/>
          <w:sz w:val="24"/>
          <w:szCs w:val="24"/>
        </w:rPr>
        <w:t>NGÉLICA ÁLVAREZ NEMER. Gracias.</w:t>
      </w:r>
    </w:p>
    <w:p w:rsidR="00040520" w:rsidRPr="00E02D26" w:rsidRDefault="00BA1554" w:rsidP="00040520">
      <w:pPr>
        <w:spacing w:after="0" w:line="240" w:lineRule="auto"/>
        <w:ind w:firstLine="709"/>
        <w:jc w:val="both"/>
        <w:rPr>
          <w:rFonts w:ascii="Times New Roman" w:hAnsi="Times New Roman" w:cs="Times New Roman"/>
          <w:sz w:val="24"/>
          <w:szCs w:val="24"/>
        </w:rPr>
      </w:pPr>
      <w:r w:rsidRPr="00E02D26">
        <w:rPr>
          <w:rFonts w:ascii="Times New Roman" w:hAnsi="Times New Roman" w:cs="Times New Roman"/>
          <w:sz w:val="24"/>
          <w:szCs w:val="24"/>
        </w:rPr>
        <w:t>Se tiene por aprobado en lo general y en lo particular el punto de acuerdo.</w:t>
      </w:r>
    </w:p>
    <w:p w:rsidR="007876BB" w:rsidRPr="00E02D26" w:rsidRDefault="00BA1554" w:rsidP="00040520">
      <w:pPr>
        <w:spacing w:after="0" w:line="240" w:lineRule="auto"/>
        <w:ind w:firstLine="709"/>
        <w:jc w:val="both"/>
        <w:rPr>
          <w:rFonts w:ascii="Times New Roman" w:hAnsi="Times New Roman" w:cs="Times New Roman"/>
          <w:sz w:val="24"/>
          <w:szCs w:val="24"/>
        </w:rPr>
      </w:pPr>
      <w:r w:rsidRPr="00E02D26">
        <w:rPr>
          <w:rFonts w:ascii="Times New Roman" w:hAnsi="Times New Roman" w:cs="Times New Roman"/>
          <w:sz w:val="24"/>
          <w:szCs w:val="24"/>
        </w:rPr>
        <w:t>Referente al punto 10, l</w:t>
      </w:r>
      <w:r w:rsidR="00A6473E" w:rsidRPr="00E02D26">
        <w:rPr>
          <w:rFonts w:ascii="Times New Roman" w:hAnsi="Times New Roman" w:cs="Times New Roman"/>
          <w:sz w:val="24"/>
          <w:szCs w:val="24"/>
        </w:rPr>
        <w:t>a diputada Lilia Urbina Salazar</w:t>
      </w:r>
      <w:r w:rsidRPr="00E02D26">
        <w:rPr>
          <w:rFonts w:ascii="Times New Roman" w:hAnsi="Times New Roman" w:cs="Times New Roman"/>
          <w:sz w:val="24"/>
          <w:szCs w:val="24"/>
        </w:rPr>
        <w:t xml:space="preserve"> presenta en nombre del Grupo Parlamentario del Partido Revolucionario Institucional, </w:t>
      </w:r>
      <w:r w:rsidR="007876BB" w:rsidRPr="00E02D26">
        <w:rPr>
          <w:rFonts w:ascii="Times New Roman" w:hAnsi="Times New Roman" w:cs="Times New Roman"/>
          <w:sz w:val="24"/>
          <w:szCs w:val="24"/>
        </w:rPr>
        <w:t xml:space="preserve">Punto </w:t>
      </w:r>
      <w:r w:rsidRPr="00E02D26">
        <w:rPr>
          <w:rFonts w:ascii="Times New Roman" w:hAnsi="Times New Roman" w:cs="Times New Roman"/>
          <w:sz w:val="24"/>
          <w:szCs w:val="24"/>
        </w:rPr>
        <w:t xml:space="preserve">de </w:t>
      </w:r>
      <w:r w:rsidR="007876BB" w:rsidRPr="00E02D26">
        <w:rPr>
          <w:rFonts w:ascii="Times New Roman" w:hAnsi="Times New Roman" w:cs="Times New Roman"/>
          <w:sz w:val="24"/>
          <w:szCs w:val="24"/>
        </w:rPr>
        <w:t xml:space="preserve">Acuerdo </w:t>
      </w:r>
      <w:r w:rsidR="007F4119" w:rsidRPr="00E02D26">
        <w:rPr>
          <w:rFonts w:ascii="Times New Roman" w:hAnsi="Times New Roman" w:cs="Times New Roman"/>
          <w:sz w:val="24"/>
          <w:szCs w:val="24"/>
        </w:rPr>
        <w:t xml:space="preserve">de urgente </w:t>
      </w:r>
      <w:r w:rsidR="007876BB" w:rsidRPr="00E02D26">
        <w:rPr>
          <w:rFonts w:ascii="Times New Roman" w:hAnsi="Times New Roman" w:cs="Times New Roman"/>
          <w:sz w:val="24"/>
          <w:szCs w:val="24"/>
        </w:rPr>
        <w:t>y obvia resolución.</w:t>
      </w:r>
    </w:p>
    <w:p w:rsidR="00BA1554" w:rsidRPr="00E02D26" w:rsidRDefault="00BA1554" w:rsidP="00040520">
      <w:pPr>
        <w:spacing w:after="0" w:line="240" w:lineRule="auto"/>
        <w:ind w:firstLine="709"/>
        <w:jc w:val="both"/>
        <w:rPr>
          <w:rFonts w:ascii="Times New Roman" w:hAnsi="Times New Roman" w:cs="Times New Roman"/>
          <w:sz w:val="24"/>
          <w:szCs w:val="24"/>
        </w:rPr>
      </w:pPr>
      <w:r w:rsidRPr="00E02D26">
        <w:rPr>
          <w:rFonts w:ascii="Times New Roman" w:hAnsi="Times New Roman" w:cs="Times New Roman"/>
          <w:sz w:val="24"/>
          <w:szCs w:val="24"/>
        </w:rPr>
        <w:t>Adelante diputada Lili.</w:t>
      </w:r>
    </w:p>
    <w:p w:rsidR="00BA1554" w:rsidRPr="00E02D26" w:rsidRDefault="00BA1554"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lastRenderedPageBreak/>
        <w:t>DIP. LILIA URBINA SALARZAR. Gracias.</w:t>
      </w:r>
    </w:p>
    <w:p w:rsidR="00BA1554" w:rsidRPr="00E02D26" w:rsidRDefault="00BA1554"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Con el permiso de la Presidenta de la Mesa Directiva, diputad</w:t>
      </w:r>
      <w:r w:rsidR="00ED6C41" w:rsidRPr="00E02D26">
        <w:rPr>
          <w:rFonts w:ascii="Times New Roman" w:hAnsi="Times New Roman" w:cs="Times New Roman"/>
          <w:sz w:val="24"/>
          <w:szCs w:val="24"/>
        </w:rPr>
        <w:t>a Mónica Angélica Álvarez Nemer; b</w:t>
      </w:r>
      <w:r w:rsidRPr="00E02D26">
        <w:rPr>
          <w:rFonts w:ascii="Times New Roman" w:hAnsi="Times New Roman" w:cs="Times New Roman"/>
          <w:sz w:val="24"/>
          <w:szCs w:val="24"/>
        </w:rPr>
        <w:t>uenas tardes compañeras y compañeros diputados</w:t>
      </w:r>
      <w:r w:rsidR="00ED6C41" w:rsidRPr="00E02D26">
        <w:rPr>
          <w:rFonts w:ascii="Times New Roman" w:hAnsi="Times New Roman" w:cs="Times New Roman"/>
          <w:sz w:val="24"/>
          <w:szCs w:val="24"/>
        </w:rPr>
        <w:t>;</w:t>
      </w:r>
      <w:r w:rsidRPr="00E02D26">
        <w:rPr>
          <w:rFonts w:ascii="Times New Roman" w:hAnsi="Times New Roman" w:cs="Times New Roman"/>
          <w:sz w:val="24"/>
          <w:szCs w:val="24"/>
        </w:rPr>
        <w:t xml:space="preserve"> </w:t>
      </w:r>
      <w:r w:rsidR="00ED6C41" w:rsidRPr="00E02D26">
        <w:rPr>
          <w:rFonts w:ascii="Times New Roman" w:hAnsi="Times New Roman" w:cs="Times New Roman"/>
          <w:sz w:val="24"/>
          <w:szCs w:val="24"/>
        </w:rPr>
        <w:t xml:space="preserve">hago </w:t>
      </w:r>
      <w:r w:rsidRPr="00E02D26">
        <w:rPr>
          <w:rFonts w:ascii="Times New Roman" w:hAnsi="Times New Roman" w:cs="Times New Roman"/>
          <w:sz w:val="24"/>
          <w:szCs w:val="24"/>
        </w:rPr>
        <w:t>extensivo también un saludo a los medios de comunicación y a las personas que nos siguen a través de las redes digitales y los canales oficiales.</w:t>
      </w:r>
    </w:p>
    <w:p w:rsidR="00BA1554" w:rsidRPr="00E02D26" w:rsidRDefault="00BA1554"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A partir de octubre de 2019, se dieron inicio a los trabajos de la construcción del Aeropuerto Internacional General Felipe Ángeles, en las instalaciones de la base aérea militar de Santa Lucia</w:t>
      </w:r>
      <w:r w:rsidR="00ED6C41" w:rsidRPr="00E02D26">
        <w:rPr>
          <w:rFonts w:ascii="Times New Roman" w:hAnsi="Times New Roman" w:cs="Times New Roman"/>
          <w:sz w:val="24"/>
          <w:szCs w:val="24"/>
        </w:rPr>
        <w:t>,</w:t>
      </w:r>
      <w:r w:rsidRPr="00E02D26">
        <w:rPr>
          <w:rFonts w:ascii="Times New Roman" w:hAnsi="Times New Roman" w:cs="Times New Roman"/>
          <w:sz w:val="24"/>
          <w:szCs w:val="24"/>
        </w:rPr>
        <w:t xml:space="preserve"> al norte del Estado de México.</w:t>
      </w:r>
    </w:p>
    <w:p w:rsidR="00BA1554" w:rsidRPr="00E02D26" w:rsidRDefault="00BA1554"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La edificación del nuevo aeropuerto, ha transformado las dinámicas poblaciones y de movilidad en municipios de la región, como lo son</w:t>
      </w:r>
      <w:r w:rsidR="00ED6C41" w:rsidRPr="00E02D26">
        <w:rPr>
          <w:rFonts w:ascii="Times New Roman" w:hAnsi="Times New Roman" w:cs="Times New Roman"/>
          <w:sz w:val="24"/>
          <w:szCs w:val="24"/>
        </w:rPr>
        <w:t>:</w:t>
      </w:r>
      <w:r w:rsidRPr="00E02D26">
        <w:rPr>
          <w:rFonts w:ascii="Times New Roman" w:hAnsi="Times New Roman" w:cs="Times New Roman"/>
          <w:sz w:val="24"/>
          <w:szCs w:val="24"/>
        </w:rPr>
        <w:t xml:space="preserve"> Zumpango, Nextlalpan, Tonanitla, Apaxco, Hueypoxtla, Jaltenco, Tequixquiac y Tecámac, municipio de la que soy originaria y a la que honrosamente representó en esta Soberanía.</w:t>
      </w:r>
    </w:p>
    <w:p w:rsidR="00BA1554" w:rsidRPr="00E02D26" w:rsidRDefault="00BA1554"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 xml:space="preserve">En los últimos meses y debido a la proximidad en la fecha dispuesta para la inauguración del Aeropuerto, determinada para el 21 de marzo, se han generado afectaciones </w:t>
      </w:r>
      <w:r w:rsidR="00723C6D" w:rsidRPr="00E02D26">
        <w:rPr>
          <w:rFonts w:ascii="Times New Roman" w:hAnsi="Times New Roman" w:cs="Times New Roman"/>
          <w:sz w:val="24"/>
          <w:szCs w:val="24"/>
        </w:rPr>
        <w:t>viales</w:t>
      </w:r>
      <w:r w:rsidRPr="00E02D26">
        <w:rPr>
          <w:rFonts w:ascii="Times New Roman" w:hAnsi="Times New Roman" w:cs="Times New Roman"/>
          <w:sz w:val="24"/>
          <w:szCs w:val="24"/>
        </w:rPr>
        <w:t xml:space="preserve"> en las inmediaciones de las obras de conectividad, que contempla la ampliación de la </w:t>
      </w:r>
      <w:r w:rsidR="00723C6D" w:rsidRPr="00E02D26">
        <w:rPr>
          <w:rFonts w:ascii="Times New Roman" w:hAnsi="Times New Roman" w:cs="Times New Roman"/>
          <w:sz w:val="24"/>
          <w:szCs w:val="24"/>
        </w:rPr>
        <w:t xml:space="preserve">Autopista </w:t>
      </w:r>
      <w:r w:rsidRPr="00E02D26">
        <w:rPr>
          <w:rFonts w:ascii="Times New Roman" w:hAnsi="Times New Roman" w:cs="Times New Roman"/>
          <w:sz w:val="24"/>
          <w:szCs w:val="24"/>
        </w:rPr>
        <w:t xml:space="preserve">México-Pachuca y la construcción de la línea del </w:t>
      </w:r>
      <w:proofErr w:type="spellStart"/>
      <w:r w:rsidRPr="00E02D26">
        <w:rPr>
          <w:rFonts w:ascii="Times New Roman" w:hAnsi="Times New Roman" w:cs="Times New Roman"/>
          <w:sz w:val="24"/>
          <w:szCs w:val="24"/>
        </w:rPr>
        <w:t>Mexibus</w:t>
      </w:r>
      <w:proofErr w:type="spellEnd"/>
      <w:r w:rsidRPr="00E02D26">
        <w:rPr>
          <w:rFonts w:ascii="Times New Roman" w:hAnsi="Times New Roman" w:cs="Times New Roman"/>
          <w:sz w:val="24"/>
          <w:szCs w:val="24"/>
        </w:rPr>
        <w:t>, en</w:t>
      </w:r>
      <w:r w:rsidR="00723C6D" w:rsidRPr="00E02D26">
        <w:rPr>
          <w:rFonts w:ascii="Times New Roman" w:hAnsi="Times New Roman" w:cs="Times New Roman"/>
          <w:sz w:val="24"/>
          <w:szCs w:val="24"/>
        </w:rPr>
        <w:t>tre otras obras complementarias;</w:t>
      </w:r>
      <w:r w:rsidRPr="00E02D26">
        <w:rPr>
          <w:rFonts w:ascii="Times New Roman" w:hAnsi="Times New Roman" w:cs="Times New Roman"/>
          <w:sz w:val="24"/>
          <w:szCs w:val="24"/>
        </w:rPr>
        <w:t xml:space="preserve"> </w:t>
      </w:r>
      <w:r w:rsidR="00723C6D" w:rsidRPr="00E02D26">
        <w:rPr>
          <w:rFonts w:ascii="Times New Roman" w:hAnsi="Times New Roman" w:cs="Times New Roman"/>
          <w:sz w:val="24"/>
          <w:szCs w:val="24"/>
        </w:rPr>
        <w:t xml:space="preserve">por </w:t>
      </w:r>
      <w:r w:rsidRPr="00E02D26">
        <w:rPr>
          <w:rFonts w:ascii="Times New Roman" w:hAnsi="Times New Roman" w:cs="Times New Roman"/>
          <w:sz w:val="24"/>
          <w:szCs w:val="24"/>
        </w:rPr>
        <w:t>lo que los ciudadanos y automovilistas nos hemos encontrado con un aumento en el número de accidentes viales, tránsito lento y dificultad para llegar a tiempo a los destinos o lugares de trabajo.</w:t>
      </w:r>
    </w:p>
    <w:p w:rsidR="00BA1554" w:rsidRPr="00E02D26" w:rsidRDefault="00BA1554"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Para referir algunos ejemplos, hoy en día un traslado entre Tecámac Centro y la Ciudad</w:t>
      </w:r>
      <w:r w:rsidR="00822E53" w:rsidRPr="00E02D26">
        <w:rPr>
          <w:rFonts w:ascii="Times New Roman" w:hAnsi="Times New Roman" w:cs="Times New Roman"/>
          <w:sz w:val="24"/>
          <w:szCs w:val="24"/>
        </w:rPr>
        <w:t xml:space="preserve"> de México, puede llevar hasta 2</w:t>
      </w:r>
      <w:r w:rsidRPr="00E02D26">
        <w:rPr>
          <w:rFonts w:ascii="Times New Roman" w:hAnsi="Times New Roman" w:cs="Times New Roman"/>
          <w:sz w:val="24"/>
          <w:szCs w:val="24"/>
        </w:rPr>
        <w:t xml:space="preserve"> horas y medias, cuando antes era un promedio de </w:t>
      </w:r>
      <w:r w:rsidR="00822E53" w:rsidRPr="00E02D26">
        <w:rPr>
          <w:rFonts w:ascii="Times New Roman" w:hAnsi="Times New Roman" w:cs="Times New Roman"/>
          <w:sz w:val="24"/>
          <w:szCs w:val="24"/>
        </w:rPr>
        <w:t>40</w:t>
      </w:r>
      <w:r w:rsidRPr="00E02D26">
        <w:rPr>
          <w:rFonts w:ascii="Times New Roman" w:hAnsi="Times New Roman" w:cs="Times New Roman"/>
          <w:sz w:val="24"/>
          <w:szCs w:val="24"/>
        </w:rPr>
        <w:t xml:space="preserve"> a </w:t>
      </w:r>
      <w:r w:rsidR="00822E53" w:rsidRPr="00E02D26">
        <w:rPr>
          <w:rFonts w:ascii="Times New Roman" w:hAnsi="Times New Roman" w:cs="Times New Roman"/>
          <w:sz w:val="24"/>
          <w:szCs w:val="24"/>
        </w:rPr>
        <w:t>45</w:t>
      </w:r>
      <w:r w:rsidRPr="00E02D26">
        <w:rPr>
          <w:rFonts w:ascii="Times New Roman" w:hAnsi="Times New Roman" w:cs="Times New Roman"/>
          <w:sz w:val="24"/>
          <w:szCs w:val="24"/>
        </w:rPr>
        <w:t xml:space="preserve"> minutos; de igual manera, debido a las obras realizadas en la zona norte del municipio, a la altura de la base aérea militar y el pueblo histórico de San Jerónimo, han generado un traslado que antes implicaba un recorrido de máximo </w:t>
      </w:r>
      <w:r w:rsidR="00822E53" w:rsidRPr="00E02D26">
        <w:rPr>
          <w:rFonts w:ascii="Times New Roman" w:hAnsi="Times New Roman" w:cs="Times New Roman"/>
          <w:sz w:val="24"/>
          <w:szCs w:val="24"/>
        </w:rPr>
        <w:t>20</w:t>
      </w:r>
      <w:r w:rsidRPr="00E02D26">
        <w:rPr>
          <w:rFonts w:ascii="Times New Roman" w:hAnsi="Times New Roman" w:cs="Times New Roman"/>
          <w:sz w:val="24"/>
          <w:szCs w:val="24"/>
        </w:rPr>
        <w:t xml:space="preserve"> minutos y hoy en día asciende hasta </w:t>
      </w:r>
      <w:r w:rsidR="00822E53" w:rsidRPr="00E02D26">
        <w:rPr>
          <w:rFonts w:ascii="Times New Roman" w:hAnsi="Times New Roman" w:cs="Times New Roman"/>
          <w:sz w:val="24"/>
          <w:szCs w:val="24"/>
        </w:rPr>
        <w:t>1</w:t>
      </w:r>
      <w:r w:rsidRPr="00E02D26">
        <w:rPr>
          <w:rFonts w:ascii="Times New Roman" w:hAnsi="Times New Roman" w:cs="Times New Roman"/>
          <w:sz w:val="24"/>
          <w:szCs w:val="24"/>
        </w:rPr>
        <w:t xml:space="preserve"> hora y media.</w:t>
      </w:r>
    </w:p>
    <w:p w:rsidR="00BA1554" w:rsidRPr="00E02D26" w:rsidRDefault="00BA1554"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Si bien, es de reconocer que esta obra generará desarrollo y fuentes de empleo para los mexiquenses de la región, considero importante sumar esfuerzos para que los riesgos y afectaciones sean mínimas para la ciudadanía, mismos que expresan su preocupación de llegar a perder sus empleos por los retrasos en los traslados, así como la preocupación de perder citas o tratamientos médicos, entre otros previstos.</w:t>
      </w:r>
    </w:p>
    <w:p w:rsidR="00BA1554" w:rsidRPr="00E02D26" w:rsidRDefault="00BA1554"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Por este motivo, me permito presentar este respetuoso exhorto al H. Ayuntamiento de Tecámac, para que de acuerdo a sus competencias y atribuciones, a través de la Guardia Civil Tecámac y la Subdirección de Guardia de Seguridad Vial, puedan llevar a cabo el apoyo con la presencia y asistencia vial de elementos en los puntos del municipio donde se realizan obras de infraestructura vial, como parte del proyecto de construcción del Aeropuerto Internacional General Felipe Ángeles, con el objetivo de agilizar el tránsito y garantizar la seguridad y movilidad de la población y los automovilistas.</w:t>
      </w:r>
    </w:p>
    <w:p w:rsidR="00BA1554" w:rsidRPr="00E02D26" w:rsidRDefault="00BA1554"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Coadyuvar esfuerzos entre los diferentes órdenes de gobierno, resulta determinante en la búsqueda del bien común, por lo que estoy segura que con voluntad de todos, se podrán aminorar los problemas viales que hoy en día afectan a miles de usuarios de esta región del Valle de México.</w:t>
      </w:r>
    </w:p>
    <w:p w:rsidR="00BF01B6" w:rsidRPr="00E02D26" w:rsidRDefault="00BA1554"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Por lo que, respetuosamente solicito el apoyo de mis compañeras y compañeros diputados de esta Soberanía, para respaldar este punto de acuerdo en beneficio de las familias de los municipios referidos.</w:t>
      </w:r>
    </w:p>
    <w:p w:rsidR="00BA1554" w:rsidRPr="00E02D26" w:rsidRDefault="00BA1554" w:rsidP="00BF01B6">
      <w:pPr>
        <w:pStyle w:val="Sinespaciado"/>
        <w:ind w:firstLine="709"/>
        <w:jc w:val="both"/>
        <w:rPr>
          <w:rFonts w:ascii="Times New Roman" w:hAnsi="Times New Roman" w:cs="Times New Roman"/>
          <w:sz w:val="24"/>
          <w:szCs w:val="24"/>
        </w:rPr>
      </w:pPr>
      <w:r w:rsidRPr="00E02D26">
        <w:rPr>
          <w:rFonts w:ascii="Times New Roman" w:hAnsi="Times New Roman" w:cs="Times New Roman"/>
          <w:sz w:val="24"/>
          <w:szCs w:val="24"/>
        </w:rPr>
        <w:t xml:space="preserve">Muchísimas gracias, es </w:t>
      </w:r>
      <w:proofErr w:type="spellStart"/>
      <w:r w:rsidRPr="00E02D26">
        <w:rPr>
          <w:rFonts w:ascii="Times New Roman" w:hAnsi="Times New Roman" w:cs="Times New Roman"/>
          <w:sz w:val="24"/>
          <w:szCs w:val="24"/>
        </w:rPr>
        <w:t>cuanto</w:t>
      </w:r>
      <w:proofErr w:type="spellEnd"/>
      <w:r w:rsidRPr="00E02D26">
        <w:rPr>
          <w:rFonts w:ascii="Times New Roman" w:hAnsi="Times New Roman" w:cs="Times New Roman"/>
          <w:sz w:val="24"/>
          <w:szCs w:val="24"/>
        </w:rPr>
        <w:t>.</w:t>
      </w:r>
    </w:p>
    <w:p w:rsidR="000B01EB" w:rsidRPr="00E02D26" w:rsidRDefault="000B01EB" w:rsidP="007561F6">
      <w:pPr>
        <w:pStyle w:val="Sinespaciado"/>
        <w:jc w:val="both"/>
        <w:rPr>
          <w:rFonts w:ascii="Times New Roman" w:hAnsi="Times New Roman" w:cs="Times New Roman"/>
          <w:sz w:val="24"/>
          <w:szCs w:val="24"/>
        </w:rPr>
        <w:sectPr w:rsidR="000B01EB" w:rsidRPr="00E02D26" w:rsidSect="00321505">
          <w:footnotePr>
            <w:pos w:val="beneathText"/>
            <w:numRestart w:val="eachSect"/>
          </w:footnotePr>
          <w:type w:val="continuous"/>
          <w:pgSz w:w="12240" w:h="15840"/>
          <w:pgMar w:top="1134" w:right="1134" w:bottom="1134" w:left="1701" w:header="709" w:footer="709" w:gutter="0"/>
          <w:cols w:space="708"/>
          <w:docGrid w:linePitch="360"/>
        </w:sectPr>
      </w:pPr>
    </w:p>
    <w:p w:rsidR="000B01EB" w:rsidRPr="00E02D26" w:rsidRDefault="000B01EB" w:rsidP="000B01EB">
      <w:pPr>
        <w:pStyle w:val="Sinespaciado"/>
        <w:jc w:val="both"/>
        <w:rPr>
          <w:rFonts w:ascii="Times New Roman" w:hAnsi="Times New Roman" w:cs="Times New Roman"/>
          <w:sz w:val="24"/>
          <w:szCs w:val="24"/>
        </w:rPr>
      </w:pPr>
    </w:p>
    <w:p w:rsidR="000B01EB" w:rsidRPr="00E02D26" w:rsidRDefault="000B01EB" w:rsidP="000B01EB">
      <w:pPr>
        <w:pStyle w:val="Sinespaciado"/>
        <w:jc w:val="center"/>
        <w:rPr>
          <w:rFonts w:ascii="Times New Roman" w:hAnsi="Times New Roman" w:cs="Times New Roman"/>
          <w:sz w:val="24"/>
          <w:szCs w:val="24"/>
        </w:rPr>
      </w:pPr>
      <w:r w:rsidRPr="00E02D26">
        <w:rPr>
          <w:rFonts w:ascii="Times New Roman" w:hAnsi="Times New Roman" w:cs="Times New Roman"/>
          <w:sz w:val="24"/>
          <w:szCs w:val="24"/>
        </w:rPr>
        <w:t>(Se inserta el documento)</w:t>
      </w:r>
    </w:p>
    <w:p w:rsidR="000B01EB" w:rsidRPr="00E02D26" w:rsidRDefault="000B01EB" w:rsidP="000B01EB">
      <w:pPr>
        <w:pStyle w:val="Sinespaciado"/>
        <w:jc w:val="both"/>
        <w:rPr>
          <w:rFonts w:ascii="Times New Roman" w:hAnsi="Times New Roman" w:cs="Times New Roman"/>
          <w:sz w:val="24"/>
          <w:szCs w:val="24"/>
        </w:rPr>
      </w:pPr>
    </w:p>
    <w:p w:rsidR="000B01EB" w:rsidRPr="00E02D26" w:rsidRDefault="000B01EB" w:rsidP="007D4BBE">
      <w:pPr>
        <w:spacing w:after="0" w:line="240" w:lineRule="auto"/>
        <w:jc w:val="right"/>
        <w:rPr>
          <w:rFonts w:ascii="Times New Roman" w:hAnsi="Times New Roman" w:cs="Times New Roman"/>
          <w:sz w:val="24"/>
          <w:szCs w:val="24"/>
        </w:rPr>
      </w:pPr>
      <w:r w:rsidRPr="00E02D26">
        <w:rPr>
          <w:rFonts w:ascii="Times New Roman" w:hAnsi="Times New Roman" w:cs="Times New Roman"/>
          <w:sz w:val="24"/>
          <w:szCs w:val="24"/>
        </w:rPr>
        <w:t>Toluca de Lerdo, México a</w:t>
      </w:r>
      <w:r w:rsidRPr="00E02D26">
        <w:rPr>
          <w:rFonts w:ascii="Times New Roman" w:hAnsi="Times New Roman" w:cs="Times New Roman"/>
          <w:sz w:val="24"/>
          <w:szCs w:val="24"/>
          <w:u w:val="single"/>
        </w:rPr>
        <w:tab/>
      </w:r>
      <w:r w:rsidRPr="00E02D26">
        <w:rPr>
          <w:rFonts w:ascii="Times New Roman" w:hAnsi="Times New Roman" w:cs="Times New Roman"/>
          <w:sz w:val="24"/>
          <w:szCs w:val="24"/>
        </w:rPr>
        <w:t>de febrero de 2022</w:t>
      </w:r>
    </w:p>
    <w:p w:rsidR="000B01EB" w:rsidRPr="00E02D26" w:rsidRDefault="000B01EB" w:rsidP="000B01EB">
      <w:pPr>
        <w:pStyle w:val="Textoindependiente"/>
        <w:rPr>
          <w:rFonts w:ascii="Times New Roman" w:hAnsi="Times New Roman" w:cs="Times New Roman"/>
          <w:sz w:val="24"/>
          <w:szCs w:val="24"/>
        </w:rPr>
      </w:pPr>
    </w:p>
    <w:p w:rsidR="000B01EB" w:rsidRPr="00E02D26" w:rsidRDefault="000B01EB" w:rsidP="000B01EB">
      <w:pPr>
        <w:pStyle w:val="Ttulo1"/>
        <w:ind w:left="0" w:right="0"/>
        <w:rPr>
          <w:rFonts w:ascii="Times New Roman" w:hAnsi="Times New Roman" w:cs="Times New Roman"/>
        </w:rPr>
      </w:pPr>
      <w:r w:rsidRPr="00E02D26">
        <w:rPr>
          <w:rFonts w:ascii="Times New Roman" w:hAnsi="Times New Roman" w:cs="Times New Roman"/>
        </w:rPr>
        <w:lastRenderedPageBreak/>
        <w:t>DIPUTADA</w:t>
      </w:r>
    </w:p>
    <w:p w:rsidR="000B01EB" w:rsidRPr="00E02D26" w:rsidRDefault="000B01EB" w:rsidP="000B01EB">
      <w:pPr>
        <w:spacing w:after="0" w:line="240" w:lineRule="auto"/>
        <w:ind w:right="3827"/>
        <w:rPr>
          <w:rFonts w:ascii="Times New Roman" w:hAnsi="Times New Roman" w:cs="Times New Roman"/>
          <w:b/>
          <w:sz w:val="24"/>
          <w:szCs w:val="24"/>
        </w:rPr>
      </w:pPr>
      <w:r w:rsidRPr="00E02D26">
        <w:rPr>
          <w:rFonts w:ascii="Times New Roman" w:hAnsi="Times New Roman" w:cs="Times New Roman"/>
          <w:b/>
          <w:sz w:val="24"/>
          <w:szCs w:val="24"/>
        </w:rPr>
        <w:t>MÓNICA ANGÉLICA ÁLVAREZ NEMER PRESIDENTA DE LA “H”. LXI LEGISLATURA DEL ESTADO DE MÉXICO</w:t>
      </w:r>
    </w:p>
    <w:p w:rsidR="000B01EB" w:rsidRPr="00E02D26" w:rsidRDefault="000B01EB" w:rsidP="000B01EB">
      <w:pPr>
        <w:pStyle w:val="Ttulo1"/>
        <w:ind w:left="0" w:right="0"/>
        <w:rPr>
          <w:rFonts w:ascii="Times New Roman" w:hAnsi="Times New Roman" w:cs="Times New Roman"/>
        </w:rPr>
      </w:pPr>
      <w:r w:rsidRPr="00E02D26">
        <w:rPr>
          <w:rFonts w:ascii="Times New Roman" w:hAnsi="Times New Roman" w:cs="Times New Roman"/>
        </w:rPr>
        <w:t>P R E S E N T E.</w:t>
      </w:r>
    </w:p>
    <w:p w:rsidR="000B01EB" w:rsidRPr="00E02D26" w:rsidRDefault="000B01EB" w:rsidP="000B01EB">
      <w:pPr>
        <w:pStyle w:val="Textoindependiente"/>
        <w:rPr>
          <w:rFonts w:ascii="Times New Roman" w:hAnsi="Times New Roman" w:cs="Times New Roman"/>
          <w:b/>
          <w:sz w:val="24"/>
          <w:szCs w:val="24"/>
        </w:rPr>
      </w:pPr>
    </w:p>
    <w:p w:rsidR="000B01EB" w:rsidRPr="00E02D26" w:rsidRDefault="000B01EB" w:rsidP="000B01EB">
      <w:pPr>
        <w:spacing w:after="0" w:line="240" w:lineRule="auto"/>
        <w:ind w:right="99"/>
        <w:jc w:val="both"/>
        <w:rPr>
          <w:rFonts w:ascii="Times New Roman" w:hAnsi="Times New Roman" w:cs="Times New Roman"/>
          <w:sz w:val="24"/>
          <w:szCs w:val="24"/>
        </w:rPr>
      </w:pPr>
      <w:r w:rsidRPr="00E02D26">
        <w:rPr>
          <w:rFonts w:ascii="Times New Roman" w:hAnsi="Times New Roman" w:cs="Times New Roman"/>
          <w:sz w:val="24"/>
          <w:szCs w:val="24"/>
        </w:rPr>
        <w:t xml:space="preserve">Con fundamento en lo dispuesto en los artículos 51 fracción II, 57 y 61 fracción I de la Constitución Política del Estado Libre y Soberano de México, 38 fracción IV de la Ley Orgánica del Poder Legislativo y 73 del Reglamento del Poder Legislativo del Estado Libre y Soberano de México, la que suscribe, </w:t>
      </w:r>
      <w:r w:rsidRPr="00E02D26">
        <w:rPr>
          <w:rFonts w:ascii="Times New Roman" w:hAnsi="Times New Roman" w:cs="Times New Roman"/>
          <w:b/>
          <w:sz w:val="24"/>
          <w:szCs w:val="24"/>
        </w:rPr>
        <w:t>Diputada Lilia Urbina Salazar</w:t>
      </w:r>
      <w:r w:rsidRPr="00E02D26">
        <w:rPr>
          <w:rFonts w:ascii="Times New Roman" w:hAnsi="Times New Roman" w:cs="Times New Roman"/>
          <w:sz w:val="24"/>
          <w:szCs w:val="24"/>
        </w:rPr>
        <w:t xml:space="preserve">, integrante del Grupo Parlamentario del Partido Revolucionario Institucional, someto a consideración de esta H. Asamblea, proposición con </w:t>
      </w:r>
      <w:r w:rsidRPr="00E02D26">
        <w:rPr>
          <w:rFonts w:ascii="Times New Roman" w:hAnsi="Times New Roman" w:cs="Times New Roman"/>
          <w:b/>
          <w:sz w:val="24"/>
          <w:szCs w:val="24"/>
        </w:rPr>
        <w:t xml:space="preserve">Punto de Acuerdo por el que se exhorta respetuosamente al H. Ayuntamiento de Tecámac, para que en el ámbito respectivas atribuciones y facultades, y a través de la Guardia Civil Tecámac, la Subdirección de Guardia de Seguridad Vial y áreas correspondientes, brinden apoyo en materia de seguridad vial en los diversos puntos del municipio donde se llevan a cabo obras de infraestructura vial, </w:t>
      </w:r>
      <w:r w:rsidRPr="00E02D26">
        <w:rPr>
          <w:rFonts w:ascii="Times New Roman" w:hAnsi="Times New Roman" w:cs="Times New Roman"/>
          <w:sz w:val="24"/>
          <w:szCs w:val="24"/>
        </w:rPr>
        <w:t>mismo que solicito sea tramitado de urgente resolución, conforme a la siguiente:</w:t>
      </w:r>
    </w:p>
    <w:p w:rsidR="000B01EB" w:rsidRPr="00E02D26" w:rsidRDefault="000B01EB" w:rsidP="000B01EB">
      <w:pPr>
        <w:pStyle w:val="Textoindependiente"/>
        <w:rPr>
          <w:rFonts w:ascii="Times New Roman" w:hAnsi="Times New Roman" w:cs="Times New Roman"/>
          <w:sz w:val="24"/>
          <w:szCs w:val="24"/>
        </w:rPr>
      </w:pPr>
    </w:p>
    <w:p w:rsidR="000B01EB" w:rsidRPr="00E02D26" w:rsidRDefault="000B01EB" w:rsidP="00D04C4B">
      <w:pPr>
        <w:pStyle w:val="Ttulo2"/>
        <w:ind w:left="0" w:right="49"/>
        <w:rPr>
          <w:rFonts w:ascii="Times New Roman" w:hAnsi="Times New Roman" w:cs="Times New Roman"/>
          <w:sz w:val="24"/>
          <w:szCs w:val="24"/>
        </w:rPr>
      </w:pPr>
      <w:r w:rsidRPr="00E02D26">
        <w:rPr>
          <w:rFonts w:ascii="Times New Roman" w:hAnsi="Times New Roman" w:cs="Times New Roman"/>
          <w:sz w:val="24"/>
          <w:szCs w:val="24"/>
        </w:rPr>
        <w:t>EXPOSICIÓN DE MOTIVOS</w:t>
      </w:r>
    </w:p>
    <w:p w:rsidR="000B01EB" w:rsidRPr="00E02D26" w:rsidRDefault="000B01EB" w:rsidP="000B01EB">
      <w:pPr>
        <w:pStyle w:val="Textoindependiente"/>
        <w:rPr>
          <w:rFonts w:ascii="Times New Roman" w:hAnsi="Times New Roman" w:cs="Times New Roman"/>
          <w:b/>
          <w:sz w:val="24"/>
          <w:szCs w:val="24"/>
        </w:rPr>
      </w:pPr>
    </w:p>
    <w:p w:rsidR="000B01EB" w:rsidRPr="00E02D26" w:rsidRDefault="000B01EB" w:rsidP="000B01EB">
      <w:pPr>
        <w:pStyle w:val="Textoindependiente"/>
        <w:ind w:right="100"/>
        <w:jc w:val="both"/>
        <w:rPr>
          <w:rFonts w:ascii="Times New Roman" w:hAnsi="Times New Roman" w:cs="Times New Roman"/>
          <w:sz w:val="24"/>
          <w:szCs w:val="24"/>
        </w:rPr>
      </w:pPr>
      <w:r w:rsidRPr="00E02D26">
        <w:rPr>
          <w:rFonts w:ascii="Times New Roman" w:hAnsi="Times New Roman" w:cs="Times New Roman"/>
          <w:sz w:val="24"/>
          <w:szCs w:val="24"/>
        </w:rPr>
        <w:t>En octubre de 2019, dieron inicio los trabajos de construcción del Aeropuerto Internacional “General Felipe Ángeles” (AIFA) en las instalaciones de la Base Aérea Militar de Santa Lucía, ubicada en el Estado de México; proyectado para inaugurarse el próximo 21 de marzo de este año.</w:t>
      </w:r>
    </w:p>
    <w:p w:rsidR="000B01EB" w:rsidRPr="00E02D26" w:rsidRDefault="000B01EB" w:rsidP="000B01EB">
      <w:pPr>
        <w:pStyle w:val="Textoindependiente"/>
        <w:ind w:right="100"/>
        <w:jc w:val="both"/>
        <w:rPr>
          <w:rFonts w:ascii="Times New Roman" w:hAnsi="Times New Roman" w:cs="Times New Roman"/>
          <w:sz w:val="24"/>
          <w:szCs w:val="24"/>
        </w:rPr>
      </w:pPr>
      <w:r w:rsidRPr="00E02D26">
        <w:rPr>
          <w:rFonts w:ascii="Times New Roman" w:hAnsi="Times New Roman" w:cs="Times New Roman"/>
          <w:sz w:val="24"/>
          <w:szCs w:val="24"/>
        </w:rPr>
        <w:t>La construcción de este aeropuerto será parte de un proyecto de red aeroportuaria junto al Aeropuerto Internacional Benito Juárez de la Ciudad de México (AICM) y del Aeropuerto Internacional de Toluca, con el objetivo de reducir la saturación que actualmente padece del Aeropuerto Internacional de la Ciudad de México.</w:t>
      </w:r>
    </w:p>
    <w:p w:rsidR="000B01EB" w:rsidRPr="00E02D26" w:rsidRDefault="000B01EB" w:rsidP="000B01EB">
      <w:pPr>
        <w:spacing w:after="0" w:line="240" w:lineRule="auto"/>
        <w:jc w:val="both"/>
        <w:rPr>
          <w:rFonts w:ascii="Times New Roman" w:hAnsi="Times New Roman" w:cs="Times New Roman"/>
          <w:sz w:val="24"/>
          <w:szCs w:val="24"/>
        </w:rPr>
      </w:pPr>
    </w:p>
    <w:p w:rsidR="000B01EB" w:rsidRPr="00E02D26" w:rsidRDefault="000B01EB" w:rsidP="000B01EB">
      <w:pPr>
        <w:pStyle w:val="Textoindependiente"/>
        <w:ind w:right="100"/>
        <w:jc w:val="both"/>
        <w:rPr>
          <w:rFonts w:ascii="Times New Roman" w:hAnsi="Times New Roman" w:cs="Times New Roman"/>
          <w:sz w:val="24"/>
          <w:szCs w:val="24"/>
        </w:rPr>
      </w:pPr>
      <w:r w:rsidRPr="00E02D26">
        <w:rPr>
          <w:rFonts w:ascii="Times New Roman" w:hAnsi="Times New Roman" w:cs="Times New Roman"/>
          <w:sz w:val="24"/>
          <w:szCs w:val="24"/>
        </w:rPr>
        <w:t>Las instalaciones del nuevo aeropuerto se encuentran en la región norte del Estado de México, conformada por municipios como: Tecámac, Zumpango, Nextlalpan, Tonanitla, Apaxco, Hueypoxtla, Jaltenco y Tequixquiac, mismos que desde el inicio de la edificación han visto transformadas sus dinámicas poblacionales y de movilidad.</w:t>
      </w:r>
    </w:p>
    <w:p w:rsidR="0079576E" w:rsidRPr="00E02D26" w:rsidRDefault="0079576E" w:rsidP="000B01EB">
      <w:pPr>
        <w:pStyle w:val="Textoindependiente"/>
        <w:ind w:right="100"/>
        <w:jc w:val="both"/>
        <w:rPr>
          <w:rFonts w:ascii="Times New Roman" w:hAnsi="Times New Roman" w:cs="Times New Roman"/>
          <w:sz w:val="24"/>
          <w:szCs w:val="24"/>
        </w:rPr>
      </w:pPr>
    </w:p>
    <w:p w:rsidR="000B01EB" w:rsidRPr="00E02D26" w:rsidRDefault="000B01EB" w:rsidP="000B01EB">
      <w:pPr>
        <w:pStyle w:val="Textoindependiente"/>
        <w:ind w:right="100"/>
        <w:jc w:val="both"/>
        <w:rPr>
          <w:rFonts w:ascii="Times New Roman" w:hAnsi="Times New Roman" w:cs="Times New Roman"/>
          <w:sz w:val="24"/>
          <w:szCs w:val="24"/>
        </w:rPr>
      </w:pPr>
      <w:r w:rsidRPr="00E02D26">
        <w:rPr>
          <w:rFonts w:ascii="Times New Roman" w:hAnsi="Times New Roman" w:cs="Times New Roman"/>
          <w:sz w:val="24"/>
          <w:szCs w:val="24"/>
        </w:rPr>
        <w:t xml:space="preserve">La proximidad en la fecha dispuesta para la inauguración del aeródromo ha generado que las obras de conectividad, que contempla la ampliación de vialidades como la Autopista México-Pachuca y de la línea del </w:t>
      </w:r>
      <w:proofErr w:type="spellStart"/>
      <w:r w:rsidRPr="00E02D26">
        <w:rPr>
          <w:rFonts w:ascii="Times New Roman" w:hAnsi="Times New Roman" w:cs="Times New Roman"/>
          <w:sz w:val="24"/>
          <w:szCs w:val="24"/>
        </w:rPr>
        <w:t>Mexibús</w:t>
      </w:r>
      <w:proofErr w:type="spellEnd"/>
      <w:r w:rsidRPr="00E02D26">
        <w:rPr>
          <w:rFonts w:ascii="Times New Roman" w:hAnsi="Times New Roman" w:cs="Times New Roman"/>
          <w:sz w:val="24"/>
          <w:szCs w:val="24"/>
        </w:rPr>
        <w:t>, entre diversas obras complementarias, generen afectaciones visibles a la circulación en varios puntos de la región; provocando un aumento en accidentes de viales, tránsito lento y dificultad a las personas para llegar a tiempo a sus destinos o lugares de trabajo.</w:t>
      </w:r>
    </w:p>
    <w:p w:rsidR="0079576E" w:rsidRPr="00E02D26" w:rsidRDefault="0079576E" w:rsidP="000B01EB">
      <w:pPr>
        <w:pStyle w:val="Textoindependiente"/>
        <w:ind w:right="100"/>
        <w:jc w:val="both"/>
        <w:rPr>
          <w:rFonts w:ascii="Times New Roman" w:hAnsi="Times New Roman" w:cs="Times New Roman"/>
          <w:sz w:val="24"/>
          <w:szCs w:val="24"/>
        </w:rPr>
      </w:pPr>
    </w:p>
    <w:p w:rsidR="000B01EB" w:rsidRPr="00E02D26" w:rsidRDefault="000B01EB" w:rsidP="000B01EB">
      <w:pPr>
        <w:pStyle w:val="Textoindependiente"/>
        <w:ind w:right="100"/>
        <w:jc w:val="both"/>
        <w:rPr>
          <w:rFonts w:ascii="Times New Roman" w:hAnsi="Times New Roman" w:cs="Times New Roman"/>
          <w:sz w:val="24"/>
          <w:szCs w:val="24"/>
        </w:rPr>
      </w:pPr>
      <w:r w:rsidRPr="00E02D26">
        <w:rPr>
          <w:rFonts w:ascii="Times New Roman" w:hAnsi="Times New Roman" w:cs="Times New Roman"/>
          <w:sz w:val="24"/>
          <w:szCs w:val="24"/>
        </w:rPr>
        <w:t>Por mencionar algunos ejemplos: desde hace algunos meses, las obras que conectan a la Autopista México-Pachuca con el municipio de Tecámac, han generado atrasos en los trayectos de ciudadanos a sus centros de trabajo de hasta una hora y media; por lo que hoy en día, trasladarse a la Ciudad de México implica un tiempo estimado de hasta dos horas y media.</w:t>
      </w:r>
    </w:p>
    <w:p w:rsidR="0079576E" w:rsidRPr="00E02D26" w:rsidRDefault="0079576E" w:rsidP="000B01EB">
      <w:pPr>
        <w:pStyle w:val="Textoindependiente"/>
        <w:ind w:right="100"/>
        <w:jc w:val="both"/>
        <w:rPr>
          <w:rFonts w:ascii="Times New Roman" w:hAnsi="Times New Roman" w:cs="Times New Roman"/>
          <w:sz w:val="24"/>
          <w:szCs w:val="24"/>
        </w:rPr>
      </w:pPr>
    </w:p>
    <w:p w:rsidR="000B01EB" w:rsidRPr="00E02D26" w:rsidRDefault="000B01EB" w:rsidP="000B01EB">
      <w:pPr>
        <w:pStyle w:val="Textoindependiente"/>
        <w:ind w:right="100"/>
        <w:jc w:val="both"/>
        <w:rPr>
          <w:rFonts w:ascii="Times New Roman" w:hAnsi="Times New Roman" w:cs="Times New Roman"/>
          <w:sz w:val="24"/>
          <w:szCs w:val="24"/>
        </w:rPr>
      </w:pPr>
      <w:r w:rsidRPr="00E02D26">
        <w:rPr>
          <w:rFonts w:ascii="Times New Roman" w:hAnsi="Times New Roman" w:cs="Times New Roman"/>
          <w:sz w:val="24"/>
          <w:szCs w:val="24"/>
        </w:rPr>
        <w:t xml:space="preserve">Es importante mencionar, que debido al número de habitantes de Tecámac, que de acuerdo al último censo realizado por el Instituto de Estadística y Geografía (INEGI) en 2020, supera las 540 mil personas, muchas tengan que trasladarse a la Ciudad de México y municipios </w:t>
      </w:r>
      <w:r w:rsidRPr="00E02D26">
        <w:rPr>
          <w:rFonts w:ascii="Times New Roman" w:hAnsi="Times New Roman" w:cs="Times New Roman"/>
          <w:sz w:val="24"/>
          <w:szCs w:val="24"/>
        </w:rPr>
        <w:lastRenderedPageBreak/>
        <w:t>colindantes en búsqueda de oportunidades laborales.</w:t>
      </w:r>
    </w:p>
    <w:p w:rsidR="0079576E" w:rsidRPr="00E02D26" w:rsidRDefault="0079576E" w:rsidP="000B01EB">
      <w:pPr>
        <w:pStyle w:val="Textoindependiente"/>
        <w:ind w:right="101"/>
        <w:jc w:val="both"/>
        <w:rPr>
          <w:rFonts w:ascii="Times New Roman" w:hAnsi="Times New Roman" w:cs="Times New Roman"/>
          <w:sz w:val="24"/>
          <w:szCs w:val="24"/>
        </w:rPr>
      </w:pPr>
    </w:p>
    <w:p w:rsidR="000B01EB" w:rsidRPr="00E02D26" w:rsidRDefault="000B01EB" w:rsidP="000B01EB">
      <w:pPr>
        <w:pStyle w:val="Textoindependiente"/>
        <w:ind w:right="101"/>
        <w:jc w:val="both"/>
        <w:rPr>
          <w:rFonts w:ascii="Times New Roman" w:hAnsi="Times New Roman" w:cs="Times New Roman"/>
          <w:sz w:val="24"/>
          <w:szCs w:val="24"/>
        </w:rPr>
      </w:pPr>
      <w:r w:rsidRPr="00E02D26">
        <w:rPr>
          <w:rFonts w:ascii="Times New Roman" w:hAnsi="Times New Roman" w:cs="Times New Roman"/>
          <w:sz w:val="24"/>
          <w:szCs w:val="24"/>
        </w:rPr>
        <w:t xml:space="preserve">De igual forma, es importante referir que las obras complementarias realizadas en la zona norte del municipio, a la altura de la Base Militar de Santa Lucía y el pueblo histórico de San Jerónimo </w:t>
      </w:r>
      <w:proofErr w:type="spellStart"/>
      <w:r w:rsidRPr="00E02D26">
        <w:rPr>
          <w:rFonts w:ascii="Times New Roman" w:hAnsi="Times New Roman" w:cs="Times New Roman"/>
          <w:sz w:val="24"/>
          <w:szCs w:val="24"/>
        </w:rPr>
        <w:t>Xonacahuacan</w:t>
      </w:r>
      <w:proofErr w:type="spellEnd"/>
      <w:r w:rsidRPr="00E02D26">
        <w:rPr>
          <w:rFonts w:ascii="Times New Roman" w:hAnsi="Times New Roman" w:cs="Times New Roman"/>
          <w:sz w:val="24"/>
          <w:szCs w:val="24"/>
        </w:rPr>
        <w:t>, han generado que un trayecto entre pueblos que antes implicaba un recorrido de 20 minutos, hoy en día ascienda a un viaje que puede durar hasta hora y media.</w:t>
      </w:r>
    </w:p>
    <w:p w:rsidR="0079576E" w:rsidRPr="00E02D26" w:rsidRDefault="0079576E" w:rsidP="000B01EB">
      <w:pPr>
        <w:pStyle w:val="Textoindependiente"/>
        <w:ind w:right="100"/>
        <w:jc w:val="both"/>
        <w:rPr>
          <w:rFonts w:ascii="Times New Roman" w:hAnsi="Times New Roman" w:cs="Times New Roman"/>
          <w:sz w:val="24"/>
          <w:szCs w:val="24"/>
        </w:rPr>
      </w:pPr>
    </w:p>
    <w:p w:rsidR="000B01EB" w:rsidRPr="00E02D26" w:rsidRDefault="000B01EB" w:rsidP="000B01EB">
      <w:pPr>
        <w:pStyle w:val="Textoindependiente"/>
        <w:ind w:right="100"/>
        <w:jc w:val="both"/>
        <w:rPr>
          <w:rFonts w:ascii="Times New Roman" w:hAnsi="Times New Roman" w:cs="Times New Roman"/>
          <w:sz w:val="24"/>
          <w:szCs w:val="24"/>
        </w:rPr>
      </w:pPr>
      <w:r w:rsidRPr="00E02D26">
        <w:rPr>
          <w:rFonts w:ascii="Times New Roman" w:hAnsi="Times New Roman" w:cs="Times New Roman"/>
          <w:sz w:val="24"/>
          <w:szCs w:val="24"/>
        </w:rPr>
        <w:t>La odisea que representa el tránsito en diversos puntos del municipio ha repercutido en la cotidianidad de las personas. Si bien se trata de una obra que generará desarrollo y fuentes de empleo en la zona, debemos sumar esfuerzos para que en los procesos de la construcción se generen los riesgos y afectaciones mínimas para la ciudadanía, mismos que expresan su preocupación de llegar a perder sus empleos por los retrasos en traslados, así como el miedo a perder citas o tratamientos médicos, entre otros imprevistos.</w:t>
      </w:r>
    </w:p>
    <w:p w:rsidR="000B01EB" w:rsidRPr="00E02D26" w:rsidRDefault="000B01EB" w:rsidP="000B01EB">
      <w:pPr>
        <w:pStyle w:val="Textoindependiente"/>
        <w:rPr>
          <w:rFonts w:ascii="Times New Roman" w:hAnsi="Times New Roman" w:cs="Times New Roman"/>
          <w:sz w:val="24"/>
          <w:szCs w:val="24"/>
        </w:rPr>
      </w:pPr>
    </w:p>
    <w:p w:rsidR="000B01EB" w:rsidRPr="00E02D26" w:rsidRDefault="000B01EB" w:rsidP="000B01EB">
      <w:pPr>
        <w:pStyle w:val="Textoindependiente"/>
        <w:ind w:right="100"/>
        <w:jc w:val="both"/>
        <w:rPr>
          <w:rFonts w:ascii="Times New Roman" w:hAnsi="Times New Roman" w:cs="Times New Roman"/>
          <w:sz w:val="24"/>
          <w:szCs w:val="24"/>
        </w:rPr>
      </w:pPr>
      <w:r w:rsidRPr="00E02D26">
        <w:rPr>
          <w:rFonts w:ascii="Times New Roman" w:hAnsi="Times New Roman" w:cs="Times New Roman"/>
          <w:sz w:val="24"/>
          <w:szCs w:val="24"/>
        </w:rPr>
        <w:t>Por este motivo, presento este respetuoso exhorto, dirigido al H. Ayuntamiento de Tecámac, para que, de acuerdo a sus competencias y atribuciones, puedan llevar a cabo el apoyo institucional, a través de la Guardia Civil Tecámac y áreas correspondientes como la Subdirección de Guardia de Seguridad Vial, para brindar el apoyo con la presencia y asistencia de elementos en los puntos del municipio donde se presentan afectaciones viales, con el propósito de agilizar el tránsito y garantizar la seguridad y movilidad de la población y automovilistas que transitan por el municipio de Tecámac.</w:t>
      </w:r>
    </w:p>
    <w:p w:rsidR="001B53AE" w:rsidRPr="00E02D26" w:rsidRDefault="001B53AE" w:rsidP="001B53AE">
      <w:pPr>
        <w:pStyle w:val="Textoindependiente"/>
        <w:ind w:right="-12"/>
        <w:jc w:val="both"/>
        <w:rPr>
          <w:rFonts w:ascii="Times New Roman" w:hAnsi="Times New Roman" w:cs="Times New Roman"/>
          <w:sz w:val="24"/>
          <w:szCs w:val="24"/>
        </w:rPr>
      </w:pPr>
    </w:p>
    <w:p w:rsidR="000B01EB" w:rsidRPr="00E02D26" w:rsidRDefault="000B01EB" w:rsidP="001B53AE">
      <w:pPr>
        <w:pStyle w:val="Textoindependiente"/>
        <w:ind w:right="-12"/>
        <w:jc w:val="both"/>
        <w:rPr>
          <w:rFonts w:ascii="Times New Roman" w:hAnsi="Times New Roman" w:cs="Times New Roman"/>
          <w:sz w:val="24"/>
          <w:szCs w:val="24"/>
        </w:rPr>
      </w:pPr>
      <w:r w:rsidRPr="00E02D26">
        <w:rPr>
          <w:rFonts w:ascii="Times New Roman" w:hAnsi="Times New Roman" w:cs="Times New Roman"/>
          <w:sz w:val="24"/>
          <w:szCs w:val="24"/>
        </w:rPr>
        <w:t>Coadyuvar esfuerzos entre los diversos órdenes de gobierno, además de Por lo antes expuesto, presento a esta soberanía:</w:t>
      </w:r>
    </w:p>
    <w:p w:rsidR="001B53AE" w:rsidRPr="00E02D26" w:rsidRDefault="001B53AE" w:rsidP="001B53AE">
      <w:pPr>
        <w:pStyle w:val="Ttulo2"/>
        <w:ind w:left="0" w:right="-12"/>
        <w:rPr>
          <w:rFonts w:ascii="Times New Roman" w:hAnsi="Times New Roman" w:cs="Times New Roman"/>
          <w:sz w:val="24"/>
          <w:szCs w:val="24"/>
        </w:rPr>
      </w:pPr>
    </w:p>
    <w:p w:rsidR="000B01EB" w:rsidRPr="00E02D26" w:rsidRDefault="000B01EB" w:rsidP="001B53AE">
      <w:pPr>
        <w:pStyle w:val="Ttulo2"/>
        <w:ind w:left="0" w:right="-12"/>
        <w:rPr>
          <w:rFonts w:ascii="Times New Roman" w:hAnsi="Times New Roman" w:cs="Times New Roman"/>
          <w:sz w:val="24"/>
          <w:szCs w:val="24"/>
        </w:rPr>
      </w:pPr>
      <w:r w:rsidRPr="00E02D26">
        <w:rPr>
          <w:rFonts w:ascii="Times New Roman" w:hAnsi="Times New Roman" w:cs="Times New Roman"/>
          <w:sz w:val="24"/>
          <w:szCs w:val="24"/>
        </w:rPr>
        <w:t>PUNTO DE ACUERDO</w:t>
      </w:r>
    </w:p>
    <w:p w:rsidR="000B01EB" w:rsidRPr="00E02D26" w:rsidRDefault="000B01EB" w:rsidP="000B01EB">
      <w:pPr>
        <w:pStyle w:val="Textoindependiente"/>
        <w:rPr>
          <w:rFonts w:ascii="Times New Roman" w:hAnsi="Times New Roman" w:cs="Times New Roman"/>
          <w:b/>
          <w:sz w:val="24"/>
          <w:szCs w:val="24"/>
        </w:rPr>
      </w:pPr>
    </w:p>
    <w:p w:rsidR="000B01EB" w:rsidRPr="00E02D26" w:rsidRDefault="000B01EB" w:rsidP="000B01EB">
      <w:pPr>
        <w:pStyle w:val="Textoindependiente"/>
        <w:ind w:right="100"/>
        <w:jc w:val="both"/>
        <w:rPr>
          <w:rFonts w:ascii="Times New Roman" w:hAnsi="Times New Roman" w:cs="Times New Roman"/>
          <w:sz w:val="24"/>
          <w:szCs w:val="24"/>
        </w:rPr>
      </w:pPr>
      <w:r w:rsidRPr="00E02D26">
        <w:rPr>
          <w:rFonts w:ascii="Times New Roman" w:hAnsi="Times New Roman" w:cs="Times New Roman"/>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0B01EB" w:rsidRPr="00E02D26" w:rsidRDefault="000B01EB" w:rsidP="000B01EB">
      <w:pPr>
        <w:pStyle w:val="Textoindependiente"/>
        <w:rPr>
          <w:rFonts w:ascii="Times New Roman" w:hAnsi="Times New Roman" w:cs="Times New Roman"/>
          <w:sz w:val="24"/>
          <w:szCs w:val="24"/>
        </w:rPr>
      </w:pPr>
    </w:p>
    <w:p w:rsidR="000B01EB" w:rsidRPr="00E02D26" w:rsidRDefault="000B01EB" w:rsidP="00D04C4B">
      <w:pPr>
        <w:pStyle w:val="Ttulo2"/>
        <w:ind w:left="0" w:right="-93"/>
        <w:rPr>
          <w:rFonts w:ascii="Times New Roman" w:hAnsi="Times New Roman" w:cs="Times New Roman"/>
          <w:sz w:val="24"/>
          <w:szCs w:val="24"/>
        </w:rPr>
      </w:pPr>
      <w:r w:rsidRPr="00E02D26">
        <w:rPr>
          <w:rFonts w:ascii="Times New Roman" w:hAnsi="Times New Roman" w:cs="Times New Roman"/>
          <w:sz w:val="24"/>
          <w:szCs w:val="24"/>
        </w:rPr>
        <w:t>ACUERDO</w:t>
      </w:r>
    </w:p>
    <w:p w:rsidR="000B01EB" w:rsidRPr="00E02D26" w:rsidRDefault="000B01EB" w:rsidP="000B01EB">
      <w:pPr>
        <w:pStyle w:val="Textoindependiente"/>
        <w:rPr>
          <w:rFonts w:ascii="Times New Roman" w:hAnsi="Times New Roman" w:cs="Times New Roman"/>
          <w:b/>
          <w:sz w:val="24"/>
          <w:szCs w:val="24"/>
        </w:rPr>
      </w:pPr>
    </w:p>
    <w:p w:rsidR="000B01EB" w:rsidRPr="00E02D26" w:rsidRDefault="000B01EB" w:rsidP="000B01EB">
      <w:pPr>
        <w:spacing w:after="0" w:line="240" w:lineRule="auto"/>
        <w:ind w:right="100"/>
        <w:jc w:val="both"/>
        <w:rPr>
          <w:rFonts w:ascii="Times New Roman" w:hAnsi="Times New Roman" w:cs="Times New Roman"/>
          <w:b/>
          <w:sz w:val="24"/>
          <w:szCs w:val="24"/>
        </w:rPr>
      </w:pPr>
      <w:r w:rsidRPr="00E02D26">
        <w:rPr>
          <w:rFonts w:ascii="Times New Roman" w:hAnsi="Times New Roman" w:cs="Times New Roman"/>
          <w:sz w:val="24"/>
          <w:szCs w:val="24"/>
        </w:rPr>
        <w:t xml:space="preserve">ÚNICO. </w:t>
      </w:r>
      <w:r w:rsidRPr="00E02D26">
        <w:rPr>
          <w:rFonts w:ascii="Times New Roman" w:hAnsi="Times New Roman" w:cs="Times New Roman"/>
          <w:b/>
          <w:sz w:val="24"/>
          <w:szCs w:val="24"/>
        </w:rPr>
        <w:t>Se exhorta respetuosamente al H. Ayuntamiento de Tecámac, para que en el ámbito respectivas atribuciones y facultades, y a través de la Guardia Civil Tecámac, la Subdirección de Guardia de Seguridad Vial y áreas correspondientes, brinden apoyo en materia de seguridad vial en los diversos puntos del municipio donde se llevan a cabo obras de infraestructura vial como parte del proyecto de la construcción del Aeropuerto Internacional “General Felipe Ángeles”.</w:t>
      </w:r>
    </w:p>
    <w:p w:rsidR="001B53AE" w:rsidRPr="00E02D26" w:rsidRDefault="001B53AE" w:rsidP="00D04C4B">
      <w:pPr>
        <w:pStyle w:val="Ttulo2"/>
        <w:ind w:left="0" w:right="-93"/>
        <w:rPr>
          <w:rFonts w:ascii="Times New Roman" w:hAnsi="Times New Roman" w:cs="Times New Roman"/>
          <w:sz w:val="24"/>
          <w:szCs w:val="24"/>
        </w:rPr>
      </w:pPr>
    </w:p>
    <w:p w:rsidR="000B01EB" w:rsidRPr="00E02D26" w:rsidRDefault="000B01EB" w:rsidP="00D04C4B">
      <w:pPr>
        <w:pStyle w:val="Ttulo2"/>
        <w:ind w:left="0" w:right="49"/>
        <w:rPr>
          <w:rFonts w:ascii="Times New Roman" w:hAnsi="Times New Roman" w:cs="Times New Roman"/>
          <w:sz w:val="24"/>
          <w:szCs w:val="24"/>
        </w:rPr>
      </w:pPr>
      <w:r w:rsidRPr="00E02D26">
        <w:rPr>
          <w:rFonts w:ascii="Times New Roman" w:hAnsi="Times New Roman" w:cs="Times New Roman"/>
          <w:sz w:val="24"/>
          <w:szCs w:val="24"/>
        </w:rPr>
        <w:t>TRANSITORIOS</w:t>
      </w:r>
    </w:p>
    <w:p w:rsidR="000B01EB" w:rsidRPr="00E02D26" w:rsidRDefault="000B01EB" w:rsidP="001B53AE">
      <w:pPr>
        <w:pStyle w:val="Textoindependiente"/>
        <w:jc w:val="both"/>
        <w:rPr>
          <w:rFonts w:ascii="Times New Roman" w:hAnsi="Times New Roman" w:cs="Times New Roman"/>
          <w:b/>
          <w:sz w:val="24"/>
          <w:szCs w:val="24"/>
        </w:rPr>
      </w:pPr>
    </w:p>
    <w:p w:rsidR="000B01EB" w:rsidRPr="00E02D26" w:rsidRDefault="000B01EB" w:rsidP="001B53AE">
      <w:pPr>
        <w:pStyle w:val="Textoindependiente"/>
        <w:jc w:val="both"/>
        <w:rPr>
          <w:rFonts w:ascii="Times New Roman" w:hAnsi="Times New Roman" w:cs="Times New Roman"/>
          <w:sz w:val="24"/>
          <w:szCs w:val="24"/>
        </w:rPr>
      </w:pPr>
      <w:r w:rsidRPr="00E02D26">
        <w:rPr>
          <w:rFonts w:ascii="Times New Roman" w:hAnsi="Times New Roman" w:cs="Times New Roman"/>
          <w:b/>
          <w:sz w:val="24"/>
          <w:szCs w:val="24"/>
        </w:rPr>
        <w:t>ARTÍCULO PRIMERO</w:t>
      </w:r>
      <w:r w:rsidRPr="00E02D26">
        <w:rPr>
          <w:rFonts w:ascii="Times New Roman" w:hAnsi="Times New Roman" w:cs="Times New Roman"/>
          <w:sz w:val="24"/>
          <w:szCs w:val="24"/>
        </w:rPr>
        <w:t>. Publíquese el presente Acuerdo en el Periódico Oficial “Gaceta del Gobierno” del Estado de México.</w:t>
      </w:r>
    </w:p>
    <w:p w:rsidR="001B53AE" w:rsidRPr="00E02D26" w:rsidRDefault="001B53AE" w:rsidP="001B53AE">
      <w:pPr>
        <w:spacing w:after="0" w:line="240" w:lineRule="auto"/>
        <w:jc w:val="both"/>
        <w:rPr>
          <w:rFonts w:ascii="Times New Roman" w:hAnsi="Times New Roman" w:cs="Times New Roman"/>
          <w:b/>
          <w:sz w:val="24"/>
          <w:szCs w:val="24"/>
        </w:rPr>
      </w:pPr>
    </w:p>
    <w:p w:rsidR="000B01EB" w:rsidRPr="00E02D26" w:rsidRDefault="000B01EB" w:rsidP="001B53AE">
      <w:pPr>
        <w:spacing w:after="0" w:line="240" w:lineRule="auto"/>
        <w:jc w:val="both"/>
        <w:rPr>
          <w:rFonts w:ascii="Times New Roman" w:hAnsi="Times New Roman" w:cs="Times New Roman"/>
          <w:sz w:val="24"/>
          <w:szCs w:val="24"/>
        </w:rPr>
      </w:pPr>
      <w:r w:rsidRPr="00E02D26">
        <w:rPr>
          <w:rFonts w:ascii="Times New Roman" w:hAnsi="Times New Roman" w:cs="Times New Roman"/>
          <w:b/>
          <w:sz w:val="24"/>
          <w:szCs w:val="24"/>
        </w:rPr>
        <w:t>ARTÍCULO SEGUNDO</w:t>
      </w:r>
      <w:r w:rsidRPr="00E02D26">
        <w:rPr>
          <w:rFonts w:ascii="Times New Roman" w:hAnsi="Times New Roman" w:cs="Times New Roman"/>
          <w:sz w:val="24"/>
          <w:szCs w:val="24"/>
        </w:rPr>
        <w:t>. Comuníquese a las autoridades correspondientes.</w:t>
      </w:r>
    </w:p>
    <w:p w:rsidR="000B01EB" w:rsidRPr="00E02D26" w:rsidRDefault="000B01EB" w:rsidP="001B53AE">
      <w:pPr>
        <w:pStyle w:val="Textoindependiente"/>
        <w:jc w:val="both"/>
        <w:rPr>
          <w:rFonts w:ascii="Times New Roman" w:hAnsi="Times New Roman" w:cs="Times New Roman"/>
          <w:sz w:val="24"/>
          <w:szCs w:val="24"/>
        </w:rPr>
      </w:pPr>
    </w:p>
    <w:p w:rsidR="000B01EB" w:rsidRPr="00E02D26" w:rsidRDefault="000B01EB" w:rsidP="001B53AE">
      <w:pPr>
        <w:pStyle w:val="Textoindependiente"/>
        <w:jc w:val="both"/>
        <w:rPr>
          <w:rFonts w:ascii="Times New Roman" w:hAnsi="Times New Roman" w:cs="Times New Roman"/>
          <w:sz w:val="24"/>
          <w:szCs w:val="24"/>
        </w:rPr>
      </w:pPr>
      <w:r w:rsidRPr="00E02D26">
        <w:rPr>
          <w:rFonts w:ascii="Times New Roman" w:hAnsi="Times New Roman" w:cs="Times New Roman"/>
          <w:sz w:val="24"/>
          <w:szCs w:val="24"/>
        </w:rPr>
        <w:t xml:space="preserve">Dado en el Recinto Oficial del Poder Legislativo, en la Ciudad de Toluca de Lerdo, capital del </w:t>
      </w:r>
      <w:r w:rsidRPr="00E02D26">
        <w:rPr>
          <w:rFonts w:ascii="Times New Roman" w:hAnsi="Times New Roman" w:cs="Times New Roman"/>
          <w:sz w:val="24"/>
          <w:szCs w:val="24"/>
        </w:rPr>
        <w:lastRenderedPageBreak/>
        <w:t>Estado de México, a los</w:t>
      </w:r>
      <w:r w:rsidR="004F26E9" w:rsidRPr="00E02D26">
        <w:rPr>
          <w:rFonts w:ascii="Times New Roman" w:hAnsi="Times New Roman" w:cs="Times New Roman"/>
          <w:sz w:val="24"/>
          <w:szCs w:val="24"/>
        </w:rPr>
        <w:t xml:space="preserve"> </w:t>
      </w:r>
      <w:r w:rsidRPr="00E02D26">
        <w:rPr>
          <w:rFonts w:ascii="Times New Roman" w:hAnsi="Times New Roman" w:cs="Times New Roman"/>
          <w:sz w:val="24"/>
          <w:szCs w:val="24"/>
          <w:u w:val="single"/>
        </w:rPr>
        <w:t xml:space="preserve">    </w:t>
      </w:r>
      <w:r w:rsidRPr="00E02D26">
        <w:rPr>
          <w:rFonts w:ascii="Times New Roman" w:hAnsi="Times New Roman" w:cs="Times New Roman"/>
          <w:sz w:val="24"/>
          <w:szCs w:val="24"/>
        </w:rPr>
        <w:t xml:space="preserve"> días del mes de febrero del dos mil veintidós.</w:t>
      </w:r>
    </w:p>
    <w:p w:rsidR="000B01EB" w:rsidRPr="00E02D26" w:rsidRDefault="000B01EB" w:rsidP="001B53AE">
      <w:pPr>
        <w:spacing w:after="0" w:line="240" w:lineRule="auto"/>
        <w:jc w:val="both"/>
        <w:rPr>
          <w:rFonts w:ascii="Times New Roman" w:hAnsi="Times New Roman" w:cs="Times New Roman"/>
          <w:sz w:val="24"/>
          <w:szCs w:val="24"/>
        </w:rPr>
      </w:pPr>
    </w:p>
    <w:p w:rsidR="000B01EB" w:rsidRPr="00E02D26" w:rsidRDefault="000B01EB" w:rsidP="001B53AE">
      <w:pPr>
        <w:pStyle w:val="Ttulo1"/>
        <w:ind w:left="0" w:right="0"/>
        <w:jc w:val="center"/>
        <w:rPr>
          <w:rFonts w:ascii="Times New Roman" w:hAnsi="Times New Roman" w:cs="Times New Roman"/>
        </w:rPr>
      </w:pPr>
      <w:r w:rsidRPr="00E02D26">
        <w:rPr>
          <w:rFonts w:ascii="Times New Roman" w:hAnsi="Times New Roman" w:cs="Times New Roman"/>
        </w:rPr>
        <w:t>ATENTAMENTE</w:t>
      </w:r>
    </w:p>
    <w:p w:rsidR="000B01EB" w:rsidRPr="00E02D26" w:rsidRDefault="000B01EB" w:rsidP="001B53AE">
      <w:pPr>
        <w:spacing w:after="0" w:line="240" w:lineRule="auto"/>
        <w:jc w:val="center"/>
        <w:rPr>
          <w:rFonts w:ascii="Times New Roman" w:hAnsi="Times New Roman" w:cs="Times New Roman"/>
          <w:b/>
          <w:sz w:val="24"/>
          <w:szCs w:val="24"/>
        </w:rPr>
      </w:pPr>
      <w:r w:rsidRPr="00E02D26">
        <w:rPr>
          <w:rFonts w:ascii="Times New Roman" w:hAnsi="Times New Roman" w:cs="Times New Roman"/>
          <w:b/>
          <w:sz w:val="24"/>
          <w:szCs w:val="24"/>
        </w:rPr>
        <w:t>DIP. LILIA URBINA SALAZAR</w:t>
      </w:r>
    </w:p>
    <w:p w:rsidR="000B01EB" w:rsidRPr="00E02D26" w:rsidRDefault="000B01EB" w:rsidP="001B53AE">
      <w:pPr>
        <w:pStyle w:val="Ttulo1"/>
        <w:ind w:left="0" w:right="0"/>
        <w:jc w:val="center"/>
        <w:rPr>
          <w:rFonts w:ascii="Times New Roman" w:hAnsi="Times New Roman" w:cs="Times New Roman"/>
        </w:rPr>
      </w:pPr>
      <w:r w:rsidRPr="00E02D26">
        <w:rPr>
          <w:rFonts w:ascii="Times New Roman" w:hAnsi="Times New Roman" w:cs="Times New Roman"/>
        </w:rPr>
        <w:t>GRUPO PARLAMENTARIO DEL PARTIDO REVOLUCIONARIO INSTITUCIONAL</w:t>
      </w:r>
    </w:p>
    <w:p w:rsidR="000B01EB" w:rsidRPr="00E02D26" w:rsidRDefault="000B01EB" w:rsidP="001B53AE">
      <w:pPr>
        <w:pStyle w:val="Sinespaciado"/>
        <w:jc w:val="both"/>
        <w:rPr>
          <w:rFonts w:ascii="Times New Roman" w:hAnsi="Times New Roman" w:cs="Times New Roman"/>
          <w:sz w:val="24"/>
          <w:szCs w:val="24"/>
        </w:rPr>
      </w:pPr>
    </w:p>
    <w:p w:rsidR="000B01EB" w:rsidRPr="00E02D26" w:rsidRDefault="000B01EB" w:rsidP="001B53AE">
      <w:pPr>
        <w:pStyle w:val="Sinespaciado"/>
        <w:jc w:val="center"/>
        <w:rPr>
          <w:rFonts w:ascii="Times New Roman" w:hAnsi="Times New Roman" w:cs="Times New Roman"/>
          <w:sz w:val="24"/>
          <w:szCs w:val="24"/>
        </w:rPr>
      </w:pPr>
      <w:r w:rsidRPr="00E02D26">
        <w:rPr>
          <w:rFonts w:ascii="Times New Roman" w:hAnsi="Times New Roman" w:cs="Times New Roman"/>
          <w:sz w:val="24"/>
          <w:szCs w:val="24"/>
        </w:rPr>
        <w:t>(Fin del documento)</w:t>
      </w:r>
    </w:p>
    <w:p w:rsidR="00BA1554" w:rsidRPr="00E02D26" w:rsidRDefault="00BA1554"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 xml:space="preserve">PRESIDENTA DIP. MÓNICA ANGÉLICA ÁLVAREZ NEMER. Gracias </w:t>
      </w:r>
      <w:proofErr w:type="gramStart"/>
      <w:r w:rsidRPr="00E02D26">
        <w:rPr>
          <w:rFonts w:ascii="Times New Roman" w:hAnsi="Times New Roman" w:cs="Times New Roman"/>
          <w:sz w:val="24"/>
          <w:szCs w:val="24"/>
        </w:rPr>
        <w:t>diputada</w:t>
      </w:r>
      <w:proofErr w:type="gramEnd"/>
      <w:r w:rsidRPr="00E02D26">
        <w:rPr>
          <w:rFonts w:ascii="Times New Roman" w:hAnsi="Times New Roman" w:cs="Times New Roman"/>
          <w:sz w:val="24"/>
          <w:szCs w:val="24"/>
        </w:rPr>
        <w:t xml:space="preserve"> Lili.</w:t>
      </w:r>
    </w:p>
    <w:p w:rsidR="00BA1554" w:rsidRPr="00E02D26" w:rsidRDefault="00BA1554"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Con sujeción al artículo 55 de la Constitución Política de la Entidad, someto a discusión la propuesta de dispensa del trámite de dictamen y consulto a las y los diputados, si desean hacer uso de la palabra.</w:t>
      </w:r>
    </w:p>
    <w:p w:rsidR="00BA1554" w:rsidRPr="00E02D26" w:rsidRDefault="00BA1554"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Pido a quienes estén por la aprobatoria de la dispensa del trámite de dictamen del punto de acuerdo, se sirvan levantar la mano</w:t>
      </w:r>
      <w:r w:rsidR="00E91572" w:rsidRPr="00E02D26">
        <w:rPr>
          <w:rFonts w:ascii="Times New Roman" w:hAnsi="Times New Roman" w:cs="Times New Roman"/>
          <w:sz w:val="24"/>
          <w:szCs w:val="24"/>
        </w:rPr>
        <w:t>.</w:t>
      </w:r>
      <w:r w:rsidRPr="00E02D26">
        <w:rPr>
          <w:rFonts w:ascii="Times New Roman" w:hAnsi="Times New Roman" w:cs="Times New Roman"/>
          <w:sz w:val="24"/>
          <w:szCs w:val="24"/>
        </w:rPr>
        <w:t xml:space="preserve"> ¿En contra, abstención?</w:t>
      </w:r>
    </w:p>
    <w:p w:rsidR="00BA1554" w:rsidRPr="00E02D26" w:rsidRDefault="00BA1554"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SECRETARIA DIP. ÉLIDA CASTELÁN MONDRAGÓN. La propuesta ha sido aprobada diputada Presidenta.</w:t>
      </w:r>
    </w:p>
    <w:p w:rsidR="00BA1554" w:rsidRPr="00E02D26" w:rsidRDefault="00BA1554"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PRESIDENTA DIP. MÓNICA ANGÉLICA ÁLVAREZ NEMER. Abro la discusión</w:t>
      </w:r>
      <w:r w:rsidR="00BD792A" w:rsidRPr="00E02D26">
        <w:rPr>
          <w:rFonts w:ascii="Times New Roman" w:hAnsi="Times New Roman" w:cs="Times New Roman"/>
          <w:sz w:val="24"/>
          <w:szCs w:val="24"/>
        </w:rPr>
        <w:t>,</w:t>
      </w:r>
      <w:r w:rsidRPr="00E02D26">
        <w:rPr>
          <w:rFonts w:ascii="Times New Roman" w:hAnsi="Times New Roman" w:cs="Times New Roman"/>
          <w:sz w:val="24"/>
          <w:szCs w:val="24"/>
        </w:rPr>
        <w:t xml:space="preserve"> en lo general</w:t>
      </w:r>
      <w:r w:rsidR="00BD792A" w:rsidRPr="00E02D26">
        <w:rPr>
          <w:rFonts w:ascii="Times New Roman" w:hAnsi="Times New Roman" w:cs="Times New Roman"/>
          <w:sz w:val="24"/>
          <w:szCs w:val="24"/>
        </w:rPr>
        <w:t>,</w:t>
      </w:r>
      <w:r w:rsidRPr="00E02D26">
        <w:rPr>
          <w:rFonts w:ascii="Times New Roman" w:hAnsi="Times New Roman" w:cs="Times New Roman"/>
          <w:sz w:val="24"/>
          <w:szCs w:val="24"/>
        </w:rPr>
        <w:t xml:space="preserve"> del punto de acuerdo y consulto a las y los diputados, si desean hacer uso de la palabra.</w:t>
      </w:r>
    </w:p>
    <w:p w:rsidR="00BA1554" w:rsidRPr="00E02D26" w:rsidRDefault="00BA1554"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Para la votación</w:t>
      </w:r>
      <w:r w:rsidR="00BD792A" w:rsidRPr="00E02D26">
        <w:rPr>
          <w:rFonts w:ascii="Times New Roman" w:hAnsi="Times New Roman" w:cs="Times New Roman"/>
          <w:sz w:val="24"/>
          <w:szCs w:val="24"/>
        </w:rPr>
        <w:t>,</w:t>
      </w:r>
      <w:r w:rsidRPr="00E02D26">
        <w:rPr>
          <w:rFonts w:ascii="Times New Roman" w:hAnsi="Times New Roman" w:cs="Times New Roman"/>
          <w:sz w:val="24"/>
          <w:szCs w:val="24"/>
        </w:rPr>
        <w:t xml:space="preserve"> en lo general, pido</w:t>
      </w:r>
      <w:r w:rsidR="007F4119" w:rsidRPr="00E02D26">
        <w:rPr>
          <w:rFonts w:ascii="Times New Roman" w:hAnsi="Times New Roman" w:cs="Times New Roman"/>
          <w:sz w:val="24"/>
          <w:szCs w:val="24"/>
        </w:rPr>
        <w:t xml:space="preserve"> a la secretaria </w:t>
      </w:r>
      <w:r w:rsidR="00BD792A" w:rsidRPr="00E02D26">
        <w:rPr>
          <w:rFonts w:ascii="Times New Roman" w:hAnsi="Times New Roman" w:cs="Times New Roman"/>
          <w:sz w:val="24"/>
          <w:szCs w:val="24"/>
        </w:rPr>
        <w:t>abra</w:t>
      </w:r>
      <w:r w:rsidRPr="00E02D26">
        <w:rPr>
          <w:rFonts w:ascii="Times New Roman" w:hAnsi="Times New Roman" w:cs="Times New Roman"/>
          <w:sz w:val="24"/>
          <w:szCs w:val="24"/>
        </w:rPr>
        <w:t xml:space="preserve"> el sistema de votación hasta por dos minutos, si alguien desea reservar algún artículo en lo particular favor de informarlo.</w:t>
      </w:r>
    </w:p>
    <w:p w:rsidR="00BA1554" w:rsidRPr="00E02D26" w:rsidRDefault="00BA1554"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SECRETARIA DIP. ÉLIDA CASTELÁN MONDRAGÓN. Ábrase el sistema hasta por dos minutos.</w:t>
      </w:r>
    </w:p>
    <w:p w:rsidR="00BA1554" w:rsidRPr="00E02D26" w:rsidRDefault="00BA1554" w:rsidP="00313222">
      <w:pPr>
        <w:pStyle w:val="Sinespaciado"/>
        <w:jc w:val="center"/>
        <w:rPr>
          <w:rFonts w:ascii="Times New Roman" w:hAnsi="Times New Roman" w:cs="Times New Roman"/>
          <w:i/>
          <w:sz w:val="24"/>
          <w:szCs w:val="24"/>
        </w:rPr>
      </w:pPr>
      <w:r w:rsidRPr="00E02D26">
        <w:rPr>
          <w:rFonts w:ascii="Times New Roman" w:hAnsi="Times New Roman" w:cs="Times New Roman"/>
          <w:i/>
          <w:sz w:val="24"/>
          <w:szCs w:val="24"/>
        </w:rPr>
        <w:t>(Votación Nominal)</w:t>
      </w:r>
    </w:p>
    <w:p w:rsidR="00BA1554" w:rsidRPr="00E02D26" w:rsidRDefault="00BA1554"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SECRETARIA DIP. ÉLIDA CASTELÁN MONDRAGÓN. ¿Alguna diputada o diputado falta de emitir su voto?</w:t>
      </w:r>
    </w:p>
    <w:p w:rsidR="00BA1554" w:rsidRPr="00E02D26" w:rsidRDefault="00BA1554"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PRESIDENTA DIP. MÓNICA ANGÉLICA ÁLVAREZ NEMER. Diputada Trini a favor, se registra su voto y pedimos que le revisen ahí su huella y eso diputada Trin</w:t>
      </w:r>
      <w:r w:rsidR="00865135" w:rsidRPr="00E02D26">
        <w:rPr>
          <w:rFonts w:ascii="Times New Roman" w:hAnsi="Times New Roman" w:cs="Times New Roman"/>
          <w:sz w:val="24"/>
          <w:szCs w:val="24"/>
        </w:rPr>
        <w:t>i</w:t>
      </w:r>
      <w:r w:rsidRPr="00E02D26">
        <w:rPr>
          <w:rFonts w:ascii="Times New Roman" w:hAnsi="Times New Roman" w:cs="Times New Roman"/>
          <w:sz w:val="24"/>
          <w:szCs w:val="24"/>
        </w:rPr>
        <w:t xml:space="preserve"> para que ya no tenga problema.</w:t>
      </w:r>
    </w:p>
    <w:p w:rsidR="00BA1554" w:rsidRPr="00E02D26" w:rsidRDefault="00BA1554"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 xml:space="preserve">SECRETARIA DIP. ÉLIDA CASTELÁN MONDRAGÓN. Diputada Presidenta el punto de acuerdo ha sido </w:t>
      </w:r>
      <w:proofErr w:type="gramStart"/>
      <w:r w:rsidRPr="00E02D26">
        <w:rPr>
          <w:rFonts w:ascii="Times New Roman" w:hAnsi="Times New Roman" w:cs="Times New Roman"/>
          <w:sz w:val="24"/>
          <w:szCs w:val="24"/>
        </w:rPr>
        <w:t>aprobado</w:t>
      </w:r>
      <w:proofErr w:type="gramEnd"/>
      <w:r w:rsidRPr="00E02D26">
        <w:rPr>
          <w:rFonts w:ascii="Times New Roman" w:hAnsi="Times New Roman" w:cs="Times New Roman"/>
          <w:sz w:val="24"/>
          <w:szCs w:val="24"/>
        </w:rPr>
        <w:t>.</w:t>
      </w:r>
    </w:p>
    <w:p w:rsidR="00BA1554" w:rsidRPr="00E02D26" w:rsidRDefault="00BA1554"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PRESIDENTA DIP. MÓNICA ANGÉLICA ÁLVAREZ NEMER. Se declara aprobado en lo general el punto de acuerdo y también en lo particular.</w:t>
      </w:r>
    </w:p>
    <w:p w:rsidR="00A2155B" w:rsidRPr="00E02D26" w:rsidRDefault="00BA1554"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Referente al punto 11</w:t>
      </w:r>
      <w:r w:rsidR="00865135" w:rsidRPr="00E02D26">
        <w:rPr>
          <w:rFonts w:ascii="Times New Roman" w:hAnsi="Times New Roman" w:cs="Times New Roman"/>
          <w:sz w:val="24"/>
          <w:szCs w:val="24"/>
        </w:rPr>
        <w:t>,</w:t>
      </w:r>
      <w:r w:rsidRPr="00E02D26">
        <w:rPr>
          <w:rFonts w:ascii="Times New Roman" w:hAnsi="Times New Roman" w:cs="Times New Roman"/>
          <w:sz w:val="24"/>
          <w:szCs w:val="24"/>
        </w:rPr>
        <w:t xml:space="preserve"> la diputada María de los Ángeles Dávila Vargas leerá punto de acuerdo</w:t>
      </w:r>
      <w:r w:rsidR="00A2155B" w:rsidRPr="00E02D26">
        <w:rPr>
          <w:rFonts w:ascii="Times New Roman" w:hAnsi="Times New Roman" w:cs="Times New Roman"/>
          <w:sz w:val="24"/>
          <w:szCs w:val="24"/>
        </w:rPr>
        <w:t>.</w:t>
      </w:r>
    </w:p>
    <w:p w:rsidR="00BA1554" w:rsidRPr="00E02D26" w:rsidRDefault="00A2155B" w:rsidP="00865135">
      <w:pPr>
        <w:pStyle w:val="Sinespaciado"/>
        <w:ind w:firstLine="709"/>
        <w:jc w:val="both"/>
        <w:rPr>
          <w:rFonts w:ascii="Times New Roman" w:hAnsi="Times New Roman" w:cs="Times New Roman"/>
          <w:sz w:val="24"/>
          <w:szCs w:val="24"/>
        </w:rPr>
      </w:pPr>
      <w:r w:rsidRPr="00E02D26">
        <w:rPr>
          <w:rFonts w:ascii="Times New Roman" w:hAnsi="Times New Roman" w:cs="Times New Roman"/>
          <w:sz w:val="24"/>
          <w:szCs w:val="24"/>
        </w:rPr>
        <w:t xml:space="preserve">Por </w:t>
      </w:r>
      <w:r w:rsidR="00BA1554" w:rsidRPr="00E02D26">
        <w:rPr>
          <w:rFonts w:ascii="Times New Roman" w:hAnsi="Times New Roman" w:cs="Times New Roman"/>
          <w:sz w:val="24"/>
          <w:szCs w:val="24"/>
        </w:rPr>
        <w:t>favor diputada</w:t>
      </w:r>
      <w:r w:rsidRPr="00E02D26">
        <w:rPr>
          <w:rFonts w:ascii="Times New Roman" w:hAnsi="Times New Roman" w:cs="Times New Roman"/>
          <w:sz w:val="24"/>
          <w:szCs w:val="24"/>
        </w:rPr>
        <w:t>, a</w:t>
      </w:r>
      <w:r w:rsidR="00BA1554" w:rsidRPr="00E02D26">
        <w:rPr>
          <w:rFonts w:ascii="Times New Roman" w:hAnsi="Times New Roman" w:cs="Times New Roman"/>
          <w:sz w:val="24"/>
          <w:szCs w:val="24"/>
        </w:rPr>
        <w:t>delante.</w:t>
      </w:r>
    </w:p>
    <w:p w:rsidR="00BA1554" w:rsidRPr="00E02D26" w:rsidRDefault="00BA1554"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DIP. MARÍA DE LOS ÁNGELES DÁVILA VARGAS. Con su venia diputada Mónica Angélica Álvarez Nemer, Presidenta de esta Honorable Legislatura</w:t>
      </w:r>
      <w:r w:rsidR="00054743" w:rsidRPr="00E02D26">
        <w:rPr>
          <w:rFonts w:ascii="Times New Roman" w:hAnsi="Times New Roman" w:cs="Times New Roman"/>
          <w:sz w:val="24"/>
          <w:szCs w:val="24"/>
        </w:rPr>
        <w:t>;</w:t>
      </w:r>
      <w:r w:rsidRPr="00E02D26">
        <w:rPr>
          <w:rFonts w:ascii="Times New Roman" w:hAnsi="Times New Roman" w:cs="Times New Roman"/>
          <w:sz w:val="24"/>
          <w:szCs w:val="24"/>
        </w:rPr>
        <w:t xml:space="preserve"> </w:t>
      </w:r>
      <w:r w:rsidR="00054743" w:rsidRPr="00E02D26">
        <w:rPr>
          <w:rFonts w:ascii="Times New Roman" w:hAnsi="Times New Roman" w:cs="Times New Roman"/>
          <w:sz w:val="24"/>
          <w:szCs w:val="24"/>
        </w:rPr>
        <w:t xml:space="preserve">saludo </w:t>
      </w:r>
      <w:r w:rsidRPr="00E02D26">
        <w:rPr>
          <w:rFonts w:ascii="Times New Roman" w:hAnsi="Times New Roman" w:cs="Times New Roman"/>
          <w:sz w:val="24"/>
          <w:szCs w:val="24"/>
        </w:rPr>
        <w:t xml:space="preserve">a los integrantes de la </w:t>
      </w:r>
      <w:r w:rsidR="00054743" w:rsidRPr="00E02D26">
        <w:rPr>
          <w:rFonts w:ascii="Times New Roman" w:hAnsi="Times New Roman" w:cs="Times New Roman"/>
          <w:sz w:val="24"/>
          <w:szCs w:val="24"/>
        </w:rPr>
        <w:t>Mesa Directiva</w:t>
      </w:r>
      <w:r w:rsidRPr="00E02D26">
        <w:rPr>
          <w:rFonts w:ascii="Times New Roman" w:hAnsi="Times New Roman" w:cs="Times New Roman"/>
          <w:sz w:val="24"/>
          <w:szCs w:val="24"/>
        </w:rPr>
        <w:t>, buenas tardes; a mis compañeras y compañeros diputados, a los medios de comunicación y muy especialmente a las familias mexiquenses, buenas tardes a todos.</w:t>
      </w:r>
    </w:p>
    <w:p w:rsidR="00BA1554" w:rsidRPr="00E02D26" w:rsidRDefault="00BA1554"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 xml:space="preserve">El 25 de septiembre de 2015 comenzó una etapa trascendental para el Estado mexicano con la suscripción de la </w:t>
      </w:r>
      <w:r w:rsidR="004E1715" w:rsidRPr="00E02D26">
        <w:rPr>
          <w:rFonts w:ascii="Times New Roman" w:hAnsi="Times New Roman" w:cs="Times New Roman"/>
          <w:sz w:val="24"/>
          <w:szCs w:val="24"/>
        </w:rPr>
        <w:t xml:space="preserve">Agenda </w:t>
      </w:r>
      <w:r w:rsidRPr="00E02D26">
        <w:rPr>
          <w:rFonts w:ascii="Times New Roman" w:hAnsi="Times New Roman" w:cs="Times New Roman"/>
          <w:sz w:val="24"/>
          <w:szCs w:val="24"/>
        </w:rPr>
        <w:t>2030 p</w:t>
      </w:r>
      <w:r w:rsidR="004E1715" w:rsidRPr="00E02D26">
        <w:rPr>
          <w:rFonts w:ascii="Times New Roman" w:hAnsi="Times New Roman" w:cs="Times New Roman"/>
          <w:sz w:val="24"/>
          <w:szCs w:val="24"/>
        </w:rPr>
        <w:t>ara el desarrollo sostenible, l</w:t>
      </w:r>
      <w:r w:rsidRPr="00E02D26">
        <w:rPr>
          <w:rFonts w:ascii="Times New Roman" w:hAnsi="Times New Roman" w:cs="Times New Roman"/>
          <w:sz w:val="24"/>
          <w:szCs w:val="24"/>
        </w:rPr>
        <w:t>a cual constituye una guía de trabajo a desarrollar por la Organización de las Naciones Unidas y sus Estados miembros para los próximos años.</w:t>
      </w:r>
    </w:p>
    <w:p w:rsidR="00BA1554" w:rsidRPr="00E02D26" w:rsidRDefault="00BA1554"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Representa una estrategia de acción que conjuga el bienestar social, la preservación del medio ambiente y el crecimiento económico en pro de las personas, el planeta, la prosperidad, la paz universal y el acceso a la justicia, dicha gu</w:t>
      </w:r>
      <w:r w:rsidR="005C4BB2" w:rsidRPr="00E02D26">
        <w:rPr>
          <w:rFonts w:ascii="Times New Roman" w:hAnsi="Times New Roman" w:cs="Times New Roman"/>
          <w:sz w:val="24"/>
          <w:szCs w:val="24"/>
        </w:rPr>
        <w:t>ía es producto de poco más de 2</w:t>
      </w:r>
      <w:r w:rsidRPr="00E02D26">
        <w:rPr>
          <w:rFonts w:ascii="Times New Roman" w:hAnsi="Times New Roman" w:cs="Times New Roman"/>
          <w:sz w:val="24"/>
          <w:szCs w:val="24"/>
        </w:rPr>
        <w:t xml:space="preserve"> años de negociaciones en el grupo de trabajo abierto, en torno al cual expertos en diversas materias propusieron 17 objetivos, 169 metas y 230 indicadores plasmados en el documento</w:t>
      </w:r>
      <w:r w:rsidR="005C4BB2" w:rsidRPr="00E02D26">
        <w:rPr>
          <w:rFonts w:ascii="Times New Roman" w:hAnsi="Times New Roman" w:cs="Times New Roman"/>
          <w:sz w:val="24"/>
          <w:szCs w:val="24"/>
        </w:rPr>
        <w:t>,</w:t>
      </w:r>
      <w:r w:rsidRPr="00E02D26">
        <w:rPr>
          <w:rFonts w:ascii="Times New Roman" w:hAnsi="Times New Roman" w:cs="Times New Roman"/>
          <w:sz w:val="24"/>
          <w:szCs w:val="24"/>
        </w:rPr>
        <w:t xml:space="preserve"> transformar nuestro mundo la </w:t>
      </w:r>
      <w:r w:rsidR="005C4BB2" w:rsidRPr="00E02D26">
        <w:rPr>
          <w:rFonts w:ascii="Times New Roman" w:hAnsi="Times New Roman" w:cs="Times New Roman"/>
          <w:sz w:val="24"/>
          <w:szCs w:val="24"/>
        </w:rPr>
        <w:t xml:space="preserve">Agenda </w:t>
      </w:r>
      <w:r w:rsidRPr="00E02D26">
        <w:rPr>
          <w:rFonts w:ascii="Times New Roman" w:hAnsi="Times New Roman" w:cs="Times New Roman"/>
          <w:sz w:val="24"/>
          <w:szCs w:val="24"/>
        </w:rPr>
        <w:t>2030 para el desarrollo sostenible, mismo que fue remitido a la cumbre de las naciones unidas para su aprobación de la Asamblea General de la ONU.</w:t>
      </w:r>
    </w:p>
    <w:p w:rsidR="00BA1554" w:rsidRPr="00E02D26" w:rsidRDefault="00BA1554"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lastRenderedPageBreak/>
        <w:tab/>
        <w:t>De este modo</w:t>
      </w:r>
      <w:r w:rsidR="005C4BB2" w:rsidRPr="00E02D26">
        <w:rPr>
          <w:rFonts w:ascii="Times New Roman" w:hAnsi="Times New Roman" w:cs="Times New Roman"/>
          <w:sz w:val="24"/>
          <w:szCs w:val="24"/>
        </w:rPr>
        <w:t>,</w:t>
      </w:r>
      <w:r w:rsidRPr="00E02D26">
        <w:rPr>
          <w:rFonts w:ascii="Times New Roman" w:hAnsi="Times New Roman" w:cs="Times New Roman"/>
          <w:sz w:val="24"/>
          <w:szCs w:val="24"/>
        </w:rPr>
        <w:t xml:space="preserve"> la </w:t>
      </w:r>
      <w:r w:rsidR="005C4BB2" w:rsidRPr="00E02D26">
        <w:rPr>
          <w:rFonts w:ascii="Times New Roman" w:hAnsi="Times New Roman" w:cs="Times New Roman"/>
          <w:sz w:val="24"/>
          <w:szCs w:val="24"/>
        </w:rPr>
        <w:t xml:space="preserve">Agenda </w:t>
      </w:r>
      <w:r w:rsidRPr="00E02D26">
        <w:rPr>
          <w:rFonts w:ascii="Times New Roman" w:hAnsi="Times New Roman" w:cs="Times New Roman"/>
          <w:sz w:val="24"/>
          <w:szCs w:val="24"/>
        </w:rPr>
        <w:t>2030 sólo puede ser concebida bajo una perspectiva d</w:t>
      </w:r>
      <w:r w:rsidR="007F4119" w:rsidRPr="00E02D26">
        <w:rPr>
          <w:rFonts w:ascii="Times New Roman" w:hAnsi="Times New Roman" w:cs="Times New Roman"/>
          <w:sz w:val="24"/>
          <w:szCs w:val="24"/>
        </w:rPr>
        <w:t>e derechos humanos</w:t>
      </w:r>
      <w:r w:rsidRPr="00E02D26">
        <w:rPr>
          <w:rFonts w:ascii="Times New Roman" w:hAnsi="Times New Roman" w:cs="Times New Roman"/>
          <w:sz w:val="24"/>
          <w:szCs w:val="24"/>
          <w:shd w:val="clear" w:color="auto" w:fill="FFFFFF"/>
        </w:rPr>
        <w:t xml:space="preserve"> mecanismo operativo por la Organización de las Naciones Unidas para promover, respetar, proteger y garantizar a todos y cada uno de los habitantes de sus 193 Países miembros, el ejercicio legítimo y efectivo de los derechos humanos que conlleva el cumplimiento e implementació</w:t>
      </w:r>
      <w:r w:rsidR="005C4BB2" w:rsidRPr="00E02D26">
        <w:rPr>
          <w:rFonts w:ascii="Times New Roman" w:hAnsi="Times New Roman" w:cs="Times New Roman"/>
          <w:sz w:val="24"/>
          <w:szCs w:val="24"/>
          <w:shd w:val="clear" w:color="auto" w:fill="FFFFFF"/>
        </w:rPr>
        <w:t>n de cada uno de sus objetivos.</w:t>
      </w:r>
    </w:p>
    <w:p w:rsidR="009A12F5" w:rsidRPr="00E02D26" w:rsidRDefault="00BA1554" w:rsidP="00313222">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 xml:space="preserve">La agenda es universal, ya que busca una alianza renovada donde todos los Países participan por igual, es indivisible ya que integra los </w:t>
      </w:r>
      <w:r w:rsidR="005C4BB2" w:rsidRPr="00E02D26">
        <w:rPr>
          <w:rFonts w:ascii="Times New Roman" w:hAnsi="Times New Roman" w:cs="Times New Roman"/>
          <w:sz w:val="24"/>
          <w:szCs w:val="24"/>
          <w:shd w:val="clear" w:color="auto" w:fill="FFFFFF"/>
        </w:rPr>
        <w:t>3</w:t>
      </w:r>
      <w:r w:rsidRPr="00E02D26">
        <w:rPr>
          <w:rFonts w:ascii="Times New Roman" w:hAnsi="Times New Roman" w:cs="Times New Roman"/>
          <w:sz w:val="24"/>
          <w:szCs w:val="24"/>
          <w:shd w:val="clear" w:color="auto" w:fill="FFFFFF"/>
        </w:rPr>
        <w:t xml:space="preserve"> pilares del desarrollo sostenible, como lo son el económico, social y medio ambiente, dentro de los objetivos más relevantes de la Agenda 2030 se pueden destacar los siguientes:</w:t>
      </w:r>
    </w:p>
    <w:p w:rsidR="009A12F5" w:rsidRPr="00E02D26" w:rsidRDefault="009A12F5" w:rsidP="00313222">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 xml:space="preserve">- Poner </w:t>
      </w:r>
      <w:r w:rsidR="00BA1554" w:rsidRPr="00E02D26">
        <w:rPr>
          <w:rFonts w:ascii="Times New Roman" w:hAnsi="Times New Roman" w:cs="Times New Roman"/>
          <w:sz w:val="24"/>
          <w:szCs w:val="24"/>
          <w:shd w:val="clear" w:color="auto" w:fill="FFFFFF"/>
        </w:rPr>
        <w:t>fin al hambre, lograr la seguridad alimentaria y la mejora de la nutrición y promover la agricultura sostenible</w:t>
      </w:r>
      <w:r w:rsidRPr="00E02D26">
        <w:rPr>
          <w:rFonts w:ascii="Times New Roman" w:hAnsi="Times New Roman" w:cs="Times New Roman"/>
          <w:sz w:val="24"/>
          <w:szCs w:val="24"/>
          <w:shd w:val="clear" w:color="auto" w:fill="FFFFFF"/>
        </w:rPr>
        <w:t>.</w:t>
      </w:r>
    </w:p>
    <w:p w:rsidR="009A12F5" w:rsidRPr="00E02D26" w:rsidRDefault="009A12F5" w:rsidP="00313222">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 xml:space="preserve">- Garantizar </w:t>
      </w:r>
      <w:r w:rsidR="00BA1554" w:rsidRPr="00E02D26">
        <w:rPr>
          <w:rFonts w:ascii="Times New Roman" w:hAnsi="Times New Roman" w:cs="Times New Roman"/>
          <w:sz w:val="24"/>
          <w:szCs w:val="24"/>
          <w:shd w:val="clear" w:color="auto" w:fill="FFFFFF"/>
        </w:rPr>
        <w:t>una vida sana y promover el bienestar de todas a todas las edades</w:t>
      </w:r>
      <w:r w:rsidRPr="00E02D26">
        <w:rPr>
          <w:rFonts w:ascii="Times New Roman" w:hAnsi="Times New Roman" w:cs="Times New Roman"/>
          <w:sz w:val="24"/>
          <w:szCs w:val="24"/>
          <w:shd w:val="clear" w:color="auto" w:fill="FFFFFF"/>
        </w:rPr>
        <w:t>.</w:t>
      </w:r>
    </w:p>
    <w:p w:rsidR="009A12F5" w:rsidRPr="00E02D26" w:rsidRDefault="009A12F5" w:rsidP="00313222">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 xml:space="preserve">- Garantizar </w:t>
      </w:r>
      <w:r w:rsidR="00BA1554" w:rsidRPr="00E02D26">
        <w:rPr>
          <w:rFonts w:ascii="Times New Roman" w:hAnsi="Times New Roman" w:cs="Times New Roman"/>
          <w:sz w:val="24"/>
          <w:szCs w:val="24"/>
          <w:shd w:val="clear" w:color="auto" w:fill="FFFFFF"/>
        </w:rPr>
        <w:t>una educación inclusiva y equitativa de calidad y promover oportunidades de aprendizaje permanente para todos</w:t>
      </w:r>
      <w:r w:rsidRPr="00E02D26">
        <w:rPr>
          <w:rFonts w:ascii="Times New Roman" w:hAnsi="Times New Roman" w:cs="Times New Roman"/>
          <w:sz w:val="24"/>
          <w:szCs w:val="24"/>
          <w:shd w:val="clear" w:color="auto" w:fill="FFFFFF"/>
        </w:rPr>
        <w:t>.</w:t>
      </w:r>
    </w:p>
    <w:p w:rsidR="009A12F5" w:rsidRPr="00E02D26" w:rsidRDefault="009A12F5" w:rsidP="00313222">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 xml:space="preserve">- Lograr </w:t>
      </w:r>
      <w:r w:rsidR="00BA1554" w:rsidRPr="00E02D26">
        <w:rPr>
          <w:rFonts w:ascii="Times New Roman" w:hAnsi="Times New Roman" w:cs="Times New Roman"/>
          <w:sz w:val="24"/>
          <w:szCs w:val="24"/>
          <w:shd w:val="clear" w:color="auto" w:fill="FFFFFF"/>
        </w:rPr>
        <w:t xml:space="preserve">la igualdad de género y empoderar </w:t>
      </w:r>
      <w:r w:rsidR="00E35D67" w:rsidRPr="00E02D26">
        <w:rPr>
          <w:rFonts w:ascii="Times New Roman" w:hAnsi="Times New Roman" w:cs="Times New Roman"/>
          <w:sz w:val="24"/>
          <w:szCs w:val="24"/>
          <w:shd w:val="clear" w:color="auto" w:fill="FFFFFF"/>
        </w:rPr>
        <w:t>a todas las mujeres y las niñas</w:t>
      </w:r>
    </w:p>
    <w:p w:rsidR="006F7D1A" w:rsidRPr="00E02D26" w:rsidRDefault="009A12F5" w:rsidP="00313222">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 xml:space="preserve">- Garantizar </w:t>
      </w:r>
      <w:r w:rsidR="00BA1554" w:rsidRPr="00E02D26">
        <w:rPr>
          <w:rFonts w:ascii="Times New Roman" w:hAnsi="Times New Roman" w:cs="Times New Roman"/>
          <w:sz w:val="24"/>
          <w:szCs w:val="24"/>
          <w:shd w:val="clear" w:color="auto" w:fill="FFFFFF"/>
        </w:rPr>
        <w:t>la disponibilidad y la gestión sostenible del agua y el saneamiento para todos</w:t>
      </w:r>
      <w:r w:rsidR="006F7D1A" w:rsidRPr="00E02D26">
        <w:rPr>
          <w:rFonts w:ascii="Times New Roman" w:hAnsi="Times New Roman" w:cs="Times New Roman"/>
          <w:sz w:val="24"/>
          <w:szCs w:val="24"/>
          <w:shd w:val="clear" w:color="auto" w:fill="FFFFFF"/>
        </w:rPr>
        <w:t>.</w:t>
      </w:r>
    </w:p>
    <w:p w:rsidR="006F7D1A" w:rsidRPr="00E02D26" w:rsidRDefault="006F7D1A" w:rsidP="00313222">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 xml:space="preserve">- Promover </w:t>
      </w:r>
      <w:r w:rsidR="00BA1554" w:rsidRPr="00E02D26">
        <w:rPr>
          <w:rFonts w:ascii="Times New Roman" w:hAnsi="Times New Roman" w:cs="Times New Roman"/>
          <w:sz w:val="24"/>
          <w:szCs w:val="24"/>
          <w:shd w:val="clear" w:color="auto" w:fill="FFFFFF"/>
        </w:rPr>
        <w:t>el crecimiento económico sostenido</w:t>
      </w:r>
      <w:r w:rsidRPr="00E02D26">
        <w:rPr>
          <w:rFonts w:ascii="Times New Roman" w:hAnsi="Times New Roman" w:cs="Times New Roman"/>
          <w:sz w:val="24"/>
          <w:szCs w:val="24"/>
          <w:shd w:val="clear" w:color="auto" w:fill="FFFFFF"/>
        </w:rPr>
        <w:t>,</w:t>
      </w:r>
      <w:r w:rsidR="00BA1554" w:rsidRPr="00E02D26">
        <w:rPr>
          <w:rFonts w:ascii="Times New Roman" w:hAnsi="Times New Roman" w:cs="Times New Roman"/>
          <w:sz w:val="24"/>
          <w:szCs w:val="24"/>
          <w:shd w:val="clear" w:color="auto" w:fill="FFFFFF"/>
        </w:rPr>
        <w:t xml:space="preserve"> inclusivo y sostenible, el empleo pleno y productivo y el trabajo decente para todos</w:t>
      </w:r>
      <w:r w:rsidRPr="00E02D26">
        <w:rPr>
          <w:rFonts w:ascii="Times New Roman" w:hAnsi="Times New Roman" w:cs="Times New Roman"/>
          <w:sz w:val="24"/>
          <w:szCs w:val="24"/>
          <w:shd w:val="clear" w:color="auto" w:fill="FFFFFF"/>
        </w:rPr>
        <w:t>.</w:t>
      </w:r>
    </w:p>
    <w:p w:rsidR="00BA1554" w:rsidRPr="00E02D26" w:rsidRDefault="006F7D1A" w:rsidP="00313222">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 xml:space="preserve">- Adoptar </w:t>
      </w:r>
      <w:r w:rsidR="00BA1554" w:rsidRPr="00E02D26">
        <w:rPr>
          <w:rFonts w:ascii="Times New Roman" w:hAnsi="Times New Roman" w:cs="Times New Roman"/>
          <w:sz w:val="24"/>
          <w:szCs w:val="24"/>
          <w:shd w:val="clear" w:color="auto" w:fill="FFFFFF"/>
        </w:rPr>
        <w:t>medidas urgentes para combatir el cambio climático y sus efectos, se convierte en un compromiso del Estado mexicano en su conjunto a la sociedad y a to</w:t>
      </w:r>
      <w:r w:rsidR="007A07D8" w:rsidRPr="00E02D26">
        <w:rPr>
          <w:rFonts w:ascii="Times New Roman" w:hAnsi="Times New Roman" w:cs="Times New Roman"/>
          <w:sz w:val="24"/>
          <w:szCs w:val="24"/>
          <w:shd w:val="clear" w:color="auto" w:fill="FFFFFF"/>
        </w:rPr>
        <w:t>das las instituciones públicas.</w:t>
      </w:r>
    </w:p>
    <w:p w:rsidR="002B77EF" w:rsidRPr="00E02D26" w:rsidRDefault="00BA1554" w:rsidP="00313222">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La propia Organización de las Naciones Unidas, reconoce el papel de los Poderes Legislativos de sus Estados, miembro al referir que los parlamentos nacionales desempeñaran un papel fundamental en el cumplimiento efectivo de nuestros compromisos, promulgando la legislación, aprobando presupuestos y garantizando la rendición de cuentas</w:t>
      </w:r>
      <w:r w:rsidR="002B77EF" w:rsidRPr="00E02D26">
        <w:rPr>
          <w:rFonts w:ascii="Times New Roman" w:hAnsi="Times New Roman" w:cs="Times New Roman"/>
          <w:sz w:val="24"/>
          <w:szCs w:val="24"/>
          <w:shd w:val="clear" w:color="auto" w:fill="FFFFFF"/>
        </w:rPr>
        <w:t>.</w:t>
      </w:r>
    </w:p>
    <w:p w:rsidR="0007333C" w:rsidRPr="00E02D26" w:rsidRDefault="0007333C" w:rsidP="00313222">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 xml:space="preserve">En </w:t>
      </w:r>
      <w:r w:rsidR="00BA1554" w:rsidRPr="00E02D26">
        <w:rPr>
          <w:rFonts w:ascii="Times New Roman" w:hAnsi="Times New Roman" w:cs="Times New Roman"/>
          <w:sz w:val="24"/>
          <w:szCs w:val="24"/>
          <w:shd w:val="clear" w:color="auto" w:fill="FFFFFF"/>
        </w:rPr>
        <w:t>ejercicio de la responsabilidad que tenemos como legisladoras y legisladores debemos generar trabajos parlamentarios, foros y espacios de discusión que nos permitan generar propuestas orientadas a tener acciones estratégicas y colaborativas</w:t>
      </w:r>
      <w:r w:rsidR="002B77EF" w:rsidRPr="00E02D26">
        <w:rPr>
          <w:rFonts w:ascii="Times New Roman" w:hAnsi="Times New Roman" w:cs="Times New Roman"/>
          <w:sz w:val="24"/>
          <w:szCs w:val="24"/>
          <w:shd w:val="clear" w:color="auto" w:fill="FFFFFF"/>
        </w:rPr>
        <w:t>;</w:t>
      </w:r>
      <w:r w:rsidR="00BA1554" w:rsidRPr="00E02D26">
        <w:rPr>
          <w:rFonts w:ascii="Times New Roman" w:hAnsi="Times New Roman" w:cs="Times New Roman"/>
          <w:sz w:val="24"/>
          <w:szCs w:val="24"/>
          <w:shd w:val="clear" w:color="auto" w:fill="FFFFFF"/>
        </w:rPr>
        <w:t xml:space="preserve"> es por ello</w:t>
      </w:r>
      <w:r w:rsidR="00B66D50" w:rsidRPr="00E02D26">
        <w:rPr>
          <w:rFonts w:ascii="Times New Roman" w:hAnsi="Times New Roman" w:cs="Times New Roman"/>
          <w:sz w:val="24"/>
          <w:szCs w:val="24"/>
          <w:shd w:val="clear" w:color="auto" w:fill="FFFFFF"/>
        </w:rPr>
        <w:t>,</w:t>
      </w:r>
      <w:r w:rsidR="00BA1554" w:rsidRPr="00E02D26">
        <w:rPr>
          <w:rFonts w:ascii="Times New Roman" w:hAnsi="Times New Roman" w:cs="Times New Roman"/>
          <w:sz w:val="24"/>
          <w:szCs w:val="24"/>
          <w:shd w:val="clear" w:color="auto" w:fill="FFFFFF"/>
        </w:rPr>
        <w:t xml:space="preserve"> que debemos tener el firme propósito de realizar nuestra labor de forma eficaz, eficiente y responsable, sistemáticamente alineando nuestros esfuerzos al Plan de Desarrollo del Estado de México que se construyó</w:t>
      </w:r>
      <w:r w:rsidRPr="00E02D26">
        <w:rPr>
          <w:rFonts w:ascii="Times New Roman" w:hAnsi="Times New Roman" w:cs="Times New Roman"/>
          <w:sz w:val="24"/>
          <w:szCs w:val="24"/>
          <w:shd w:val="clear" w:color="auto" w:fill="FFFFFF"/>
        </w:rPr>
        <w:t>,</w:t>
      </w:r>
      <w:r w:rsidR="001A561D" w:rsidRPr="00E02D26">
        <w:rPr>
          <w:rFonts w:ascii="Times New Roman" w:hAnsi="Times New Roman" w:cs="Times New Roman"/>
          <w:sz w:val="24"/>
          <w:szCs w:val="24"/>
          <w:shd w:val="clear" w:color="auto" w:fill="FFFFFF"/>
        </w:rPr>
        <w:t xml:space="preserve"> generó</w:t>
      </w:r>
      <w:r w:rsidRPr="00E02D26">
        <w:rPr>
          <w:rFonts w:ascii="Times New Roman" w:hAnsi="Times New Roman" w:cs="Times New Roman"/>
          <w:sz w:val="24"/>
          <w:szCs w:val="24"/>
          <w:shd w:val="clear" w:color="auto" w:fill="FFFFFF"/>
        </w:rPr>
        <w:t xml:space="preserve"> </w:t>
      </w:r>
      <w:r w:rsidR="00BA1554" w:rsidRPr="00E02D26">
        <w:rPr>
          <w:rFonts w:ascii="Times New Roman" w:hAnsi="Times New Roman" w:cs="Times New Roman"/>
          <w:sz w:val="24"/>
          <w:szCs w:val="24"/>
          <w:shd w:val="clear" w:color="auto" w:fill="FFFFFF"/>
        </w:rPr>
        <w:t>s</w:t>
      </w:r>
      <w:r w:rsidRPr="00E02D26">
        <w:rPr>
          <w:rFonts w:ascii="Times New Roman" w:hAnsi="Times New Roman" w:cs="Times New Roman"/>
          <w:sz w:val="24"/>
          <w:szCs w:val="24"/>
          <w:shd w:val="clear" w:color="auto" w:fill="FFFFFF"/>
        </w:rPr>
        <w:t>u</w:t>
      </w:r>
      <w:r w:rsidR="00BA1554" w:rsidRPr="00E02D26">
        <w:rPr>
          <w:rFonts w:ascii="Times New Roman" w:hAnsi="Times New Roman" w:cs="Times New Roman"/>
          <w:sz w:val="24"/>
          <w:szCs w:val="24"/>
          <w:shd w:val="clear" w:color="auto" w:fill="FFFFFF"/>
        </w:rPr>
        <w:t>s metas y objetivos bajo la perspectiva de la Agenda 2030</w:t>
      </w:r>
      <w:r w:rsidRPr="00E02D26">
        <w:rPr>
          <w:rFonts w:ascii="Times New Roman" w:hAnsi="Times New Roman" w:cs="Times New Roman"/>
          <w:sz w:val="24"/>
          <w:szCs w:val="24"/>
          <w:shd w:val="clear" w:color="auto" w:fill="FFFFFF"/>
        </w:rPr>
        <w:t>.</w:t>
      </w:r>
    </w:p>
    <w:p w:rsidR="00BA1554" w:rsidRPr="00E02D26" w:rsidRDefault="0007333C" w:rsidP="00313222">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 xml:space="preserve">Este </w:t>
      </w:r>
      <w:r w:rsidR="00BA1554" w:rsidRPr="00E02D26">
        <w:rPr>
          <w:rFonts w:ascii="Times New Roman" w:hAnsi="Times New Roman" w:cs="Times New Roman"/>
          <w:sz w:val="24"/>
          <w:szCs w:val="24"/>
          <w:shd w:val="clear" w:color="auto" w:fill="FFFFFF"/>
        </w:rPr>
        <w:t>es un plan integral que acoge también a los municipio</w:t>
      </w:r>
      <w:r w:rsidR="00662247" w:rsidRPr="00E02D26">
        <w:rPr>
          <w:rFonts w:ascii="Times New Roman" w:hAnsi="Times New Roman" w:cs="Times New Roman"/>
          <w:sz w:val="24"/>
          <w:szCs w:val="24"/>
          <w:shd w:val="clear" w:color="auto" w:fill="FFFFFF"/>
        </w:rPr>
        <w:t>s</w:t>
      </w:r>
      <w:r w:rsidR="00BA1554" w:rsidRPr="00E02D26">
        <w:rPr>
          <w:rFonts w:ascii="Times New Roman" w:hAnsi="Times New Roman" w:cs="Times New Roman"/>
          <w:sz w:val="24"/>
          <w:szCs w:val="24"/>
          <w:shd w:val="clear" w:color="auto" w:fill="FFFFFF"/>
        </w:rPr>
        <w:t>, los cuales deberán estar alineando a los objetivos de la agenda; en virtud de estas consideraciones</w:t>
      </w:r>
      <w:r w:rsidR="00A619D4" w:rsidRPr="00E02D26">
        <w:rPr>
          <w:rFonts w:ascii="Times New Roman" w:hAnsi="Times New Roman" w:cs="Times New Roman"/>
          <w:sz w:val="24"/>
          <w:szCs w:val="24"/>
          <w:shd w:val="clear" w:color="auto" w:fill="FFFFFF"/>
        </w:rPr>
        <w:t>,</w:t>
      </w:r>
      <w:r w:rsidR="00BA1554" w:rsidRPr="00E02D26">
        <w:rPr>
          <w:rFonts w:ascii="Times New Roman" w:hAnsi="Times New Roman" w:cs="Times New Roman"/>
          <w:sz w:val="24"/>
          <w:szCs w:val="24"/>
          <w:shd w:val="clear" w:color="auto" w:fill="FFFFFF"/>
        </w:rPr>
        <w:t xml:space="preserve"> desde este trabajo parlamentario se extiende una invitación a las legisladoras y legisladores que integran esta Honorable LXI Legislatura a encaminar nuestro trabajo al cumplimiento de retos que nos plantea la Agenda 2030 para el </w:t>
      </w:r>
      <w:r w:rsidR="00662247" w:rsidRPr="00E02D26">
        <w:rPr>
          <w:rFonts w:ascii="Times New Roman" w:hAnsi="Times New Roman" w:cs="Times New Roman"/>
          <w:sz w:val="24"/>
          <w:szCs w:val="24"/>
          <w:shd w:val="clear" w:color="auto" w:fill="FFFFFF"/>
        </w:rPr>
        <w:t xml:space="preserve">desarrollo sostenible </w:t>
      </w:r>
      <w:r w:rsidR="00BA1554" w:rsidRPr="00E02D26">
        <w:rPr>
          <w:rFonts w:ascii="Times New Roman" w:hAnsi="Times New Roman" w:cs="Times New Roman"/>
          <w:sz w:val="24"/>
          <w:szCs w:val="24"/>
          <w:shd w:val="clear" w:color="auto" w:fill="FFFFFF"/>
        </w:rPr>
        <w:t>en aras de sentar las bases de una sociedad justa, equitativa e igualitaria, con el objetivo de que se cumpla y se atiendan los indicadores.</w:t>
      </w:r>
    </w:p>
    <w:p w:rsidR="00BA1554" w:rsidRPr="00E02D26" w:rsidRDefault="00BA1554" w:rsidP="00313222">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Por las razones antes expuestas</w:t>
      </w:r>
      <w:r w:rsidR="00A619D4" w:rsidRPr="00E02D26">
        <w:rPr>
          <w:rFonts w:ascii="Times New Roman" w:hAnsi="Times New Roman" w:cs="Times New Roman"/>
          <w:sz w:val="24"/>
          <w:szCs w:val="24"/>
          <w:shd w:val="clear" w:color="auto" w:fill="FFFFFF"/>
        </w:rPr>
        <w:t>,</w:t>
      </w:r>
      <w:r w:rsidRPr="00E02D26">
        <w:rPr>
          <w:rFonts w:ascii="Times New Roman" w:hAnsi="Times New Roman" w:cs="Times New Roman"/>
          <w:sz w:val="24"/>
          <w:szCs w:val="24"/>
          <w:shd w:val="clear" w:color="auto" w:fill="FFFFFF"/>
        </w:rPr>
        <w:t xml:space="preserve"> a nombre del diputado Enrique Vargas del Villar, </w:t>
      </w:r>
      <w:r w:rsidR="00072F0F" w:rsidRPr="00E02D26">
        <w:rPr>
          <w:rFonts w:ascii="Times New Roman" w:hAnsi="Times New Roman" w:cs="Times New Roman"/>
          <w:sz w:val="24"/>
          <w:szCs w:val="24"/>
          <w:shd w:val="clear" w:color="auto" w:fill="FFFFFF"/>
        </w:rPr>
        <w:t xml:space="preserve">Coordinador </w:t>
      </w:r>
      <w:r w:rsidRPr="00E02D26">
        <w:rPr>
          <w:rFonts w:ascii="Times New Roman" w:hAnsi="Times New Roman" w:cs="Times New Roman"/>
          <w:sz w:val="24"/>
          <w:szCs w:val="24"/>
          <w:shd w:val="clear" w:color="auto" w:fill="FFFFFF"/>
        </w:rPr>
        <w:t>del Grupo Parlamentario del Partido Acción Nacional y a nombre propio someto a la consideración de esta Honorable Asamblea</w:t>
      </w:r>
      <w:r w:rsidR="00072F0F" w:rsidRPr="00E02D26">
        <w:rPr>
          <w:rFonts w:ascii="Times New Roman" w:hAnsi="Times New Roman" w:cs="Times New Roman"/>
          <w:sz w:val="24"/>
          <w:szCs w:val="24"/>
          <w:shd w:val="clear" w:color="auto" w:fill="FFFFFF"/>
        </w:rPr>
        <w:t>,</w:t>
      </w:r>
      <w:r w:rsidRPr="00E02D26">
        <w:rPr>
          <w:rFonts w:ascii="Times New Roman" w:hAnsi="Times New Roman" w:cs="Times New Roman"/>
          <w:sz w:val="24"/>
          <w:szCs w:val="24"/>
          <w:shd w:val="clear" w:color="auto" w:fill="FFFFFF"/>
        </w:rPr>
        <w:t xml:space="preserve"> el siguiente:</w:t>
      </w:r>
    </w:p>
    <w:p w:rsidR="00BA1554" w:rsidRPr="00E02D26" w:rsidRDefault="00BA1554" w:rsidP="007A189C">
      <w:pPr>
        <w:pStyle w:val="Sinespaciado"/>
        <w:jc w:val="center"/>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PUNTO DE ACUERDO</w:t>
      </w:r>
    </w:p>
    <w:p w:rsidR="00D57972" w:rsidRPr="00E02D26" w:rsidRDefault="00BA1554" w:rsidP="00313222">
      <w:pPr>
        <w:pStyle w:val="Sinespaciado"/>
        <w:ind w:firstLine="708"/>
        <w:jc w:val="both"/>
        <w:rPr>
          <w:rFonts w:ascii="Times New Roman" w:hAnsi="Times New Roman" w:cs="Times New Roman"/>
          <w:sz w:val="24"/>
          <w:szCs w:val="24"/>
        </w:rPr>
      </w:pPr>
      <w:r w:rsidRPr="00E02D26">
        <w:rPr>
          <w:rFonts w:ascii="Times New Roman" w:hAnsi="Times New Roman" w:cs="Times New Roman"/>
          <w:sz w:val="24"/>
          <w:szCs w:val="24"/>
          <w:shd w:val="clear" w:color="auto" w:fill="FFFFFF"/>
        </w:rPr>
        <w:t xml:space="preserve">ÚNICO. La LXI Legislatura exhorta de manera respetuosa al Gobierno del Estado de México a generar mesas de trabajo y foros en coordinación con este Poder Legislativo, los 125 municipios del Estado de México y la sociedad civil que permitan generar una agenda que incorpore los objetivos, metas e indicadores de la Agenda 2030, para el </w:t>
      </w:r>
      <w:r w:rsidR="00D57972" w:rsidRPr="00E02D26">
        <w:rPr>
          <w:rFonts w:ascii="Times New Roman" w:hAnsi="Times New Roman" w:cs="Times New Roman"/>
          <w:sz w:val="24"/>
          <w:szCs w:val="24"/>
          <w:shd w:val="clear" w:color="auto" w:fill="FFFFFF"/>
        </w:rPr>
        <w:t xml:space="preserve">desarrollo sostenible </w:t>
      </w:r>
      <w:r w:rsidRPr="00E02D26">
        <w:rPr>
          <w:rFonts w:ascii="Times New Roman" w:hAnsi="Times New Roman" w:cs="Times New Roman"/>
          <w:sz w:val="24"/>
          <w:szCs w:val="24"/>
          <w:shd w:val="clear" w:color="auto" w:fill="FFFFFF"/>
        </w:rPr>
        <w:t>de la Organización de las Naciones Unidas suscrita por el Estado mexicano ante la Asamblea General de las Naciones Unidas en 2015, en atención</w:t>
      </w:r>
      <w:r w:rsidR="00D57972" w:rsidRPr="00E02D26">
        <w:rPr>
          <w:rFonts w:ascii="Times New Roman" w:hAnsi="Times New Roman" w:cs="Times New Roman"/>
          <w:sz w:val="24"/>
          <w:szCs w:val="24"/>
          <w:shd w:val="clear" w:color="auto" w:fill="FFFFFF"/>
        </w:rPr>
        <w:t xml:space="preserve"> a</w:t>
      </w:r>
      <w:r w:rsidR="00750ACA" w:rsidRPr="00E02D26">
        <w:rPr>
          <w:rFonts w:ascii="Times New Roman" w:hAnsi="Times New Roman" w:cs="Times New Roman"/>
          <w:sz w:val="24"/>
          <w:szCs w:val="24"/>
          <w:shd w:val="clear" w:color="auto" w:fill="FFFFFF"/>
        </w:rPr>
        <w:t xml:space="preserve"> su carácter </w:t>
      </w:r>
      <w:r w:rsidR="00750ACA" w:rsidRPr="00E02D26">
        <w:rPr>
          <w:rFonts w:ascii="Times New Roman" w:hAnsi="Times New Roman" w:cs="Times New Roman"/>
          <w:sz w:val="24"/>
          <w:szCs w:val="24"/>
        </w:rPr>
        <w:t>a</w:t>
      </w:r>
      <w:r w:rsidRPr="00E02D26">
        <w:rPr>
          <w:rFonts w:ascii="Times New Roman" w:hAnsi="Times New Roman" w:cs="Times New Roman"/>
          <w:sz w:val="24"/>
          <w:szCs w:val="24"/>
        </w:rPr>
        <w:t xml:space="preserve"> ser vinculante y así el Estado de México sea líder en el tema a nivel nacional.</w:t>
      </w:r>
    </w:p>
    <w:p w:rsidR="00BA1554" w:rsidRPr="00E02D26" w:rsidRDefault="00BA1554" w:rsidP="00313222">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rPr>
        <w:lastRenderedPageBreak/>
        <w:t xml:space="preserve">Solicito, Presidenta, que el presente </w:t>
      </w:r>
      <w:r w:rsidR="00D57972" w:rsidRPr="00E02D26">
        <w:rPr>
          <w:rFonts w:ascii="Times New Roman" w:hAnsi="Times New Roman" w:cs="Times New Roman"/>
          <w:sz w:val="24"/>
          <w:szCs w:val="24"/>
        </w:rPr>
        <w:t xml:space="preserve">Punto </w:t>
      </w:r>
      <w:r w:rsidRPr="00E02D26">
        <w:rPr>
          <w:rFonts w:ascii="Times New Roman" w:hAnsi="Times New Roman" w:cs="Times New Roman"/>
          <w:sz w:val="24"/>
          <w:szCs w:val="24"/>
        </w:rPr>
        <w:t xml:space="preserve">de </w:t>
      </w:r>
      <w:r w:rsidR="00D57972" w:rsidRPr="00E02D26">
        <w:rPr>
          <w:rFonts w:ascii="Times New Roman" w:hAnsi="Times New Roman" w:cs="Times New Roman"/>
          <w:sz w:val="24"/>
          <w:szCs w:val="24"/>
        </w:rPr>
        <w:t xml:space="preserve">Acuerdo </w:t>
      </w:r>
      <w:r w:rsidRPr="00E02D26">
        <w:rPr>
          <w:rFonts w:ascii="Times New Roman" w:hAnsi="Times New Roman" w:cs="Times New Roman"/>
          <w:sz w:val="24"/>
          <w:szCs w:val="24"/>
        </w:rPr>
        <w:t xml:space="preserve">sea inscrito de forma completa en el Diario de Debates y en la Gaceta Parlamentaria. </w:t>
      </w:r>
    </w:p>
    <w:p w:rsidR="00BA1554" w:rsidRPr="00E02D26" w:rsidRDefault="00BA1554"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 xml:space="preserve">Muchas gracias. Es </w:t>
      </w:r>
      <w:proofErr w:type="spellStart"/>
      <w:r w:rsidRPr="00E02D26">
        <w:rPr>
          <w:rFonts w:ascii="Times New Roman" w:hAnsi="Times New Roman" w:cs="Times New Roman"/>
          <w:sz w:val="24"/>
          <w:szCs w:val="24"/>
        </w:rPr>
        <w:t>cuanto</w:t>
      </w:r>
      <w:proofErr w:type="spellEnd"/>
      <w:r w:rsidRPr="00E02D26">
        <w:rPr>
          <w:rFonts w:ascii="Times New Roman" w:hAnsi="Times New Roman" w:cs="Times New Roman"/>
          <w:sz w:val="24"/>
          <w:szCs w:val="24"/>
        </w:rPr>
        <w:t>.</w:t>
      </w:r>
    </w:p>
    <w:p w:rsidR="00B64115" w:rsidRPr="00E02D26" w:rsidRDefault="00B64115" w:rsidP="007561F6">
      <w:pPr>
        <w:pStyle w:val="Sinespaciado"/>
        <w:jc w:val="both"/>
        <w:rPr>
          <w:rFonts w:ascii="Times New Roman" w:hAnsi="Times New Roman" w:cs="Times New Roman"/>
          <w:sz w:val="24"/>
          <w:szCs w:val="24"/>
        </w:rPr>
        <w:sectPr w:rsidR="00B64115" w:rsidRPr="00E02D26" w:rsidSect="00321505">
          <w:headerReference w:type="default" r:id="rId10"/>
          <w:footerReference w:type="default" r:id="rId11"/>
          <w:footnotePr>
            <w:pos w:val="beneathText"/>
            <w:numRestart w:val="eachSect"/>
          </w:footnotePr>
          <w:type w:val="continuous"/>
          <w:pgSz w:w="12240" w:h="15840"/>
          <w:pgMar w:top="1134" w:right="1134" w:bottom="1134" w:left="1701" w:header="709" w:footer="709" w:gutter="0"/>
          <w:cols w:space="708"/>
          <w:docGrid w:linePitch="360"/>
        </w:sectPr>
      </w:pPr>
    </w:p>
    <w:p w:rsidR="00B64115" w:rsidRPr="00E02D26" w:rsidRDefault="00B64115" w:rsidP="00B64115">
      <w:pPr>
        <w:pStyle w:val="Sinespaciado"/>
        <w:jc w:val="both"/>
        <w:rPr>
          <w:rFonts w:ascii="Times New Roman" w:hAnsi="Times New Roman" w:cs="Times New Roman"/>
          <w:sz w:val="24"/>
          <w:szCs w:val="24"/>
        </w:rPr>
      </w:pPr>
    </w:p>
    <w:p w:rsidR="00B64115" w:rsidRPr="00E02D26" w:rsidRDefault="00B64115" w:rsidP="00B64115">
      <w:pPr>
        <w:pStyle w:val="Sinespaciado"/>
        <w:jc w:val="center"/>
        <w:rPr>
          <w:rFonts w:ascii="Times New Roman" w:hAnsi="Times New Roman" w:cs="Times New Roman"/>
          <w:sz w:val="24"/>
          <w:szCs w:val="24"/>
        </w:rPr>
      </w:pPr>
      <w:r w:rsidRPr="00E02D26">
        <w:rPr>
          <w:rFonts w:ascii="Times New Roman" w:hAnsi="Times New Roman" w:cs="Times New Roman"/>
          <w:sz w:val="24"/>
          <w:szCs w:val="24"/>
        </w:rPr>
        <w:t>(Se inserta el documento)</w:t>
      </w:r>
    </w:p>
    <w:p w:rsidR="00B64115" w:rsidRPr="00E02D26" w:rsidRDefault="00B64115" w:rsidP="00B64115">
      <w:pPr>
        <w:pStyle w:val="Sinespaciado"/>
        <w:jc w:val="both"/>
        <w:rPr>
          <w:rFonts w:ascii="Times New Roman" w:hAnsi="Times New Roman" w:cs="Times New Roman"/>
          <w:sz w:val="24"/>
          <w:szCs w:val="24"/>
        </w:rPr>
      </w:pPr>
    </w:p>
    <w:p w:rsidR="00B64115" w:rsidRPr="00E02D26" w:rsidRDefault="00B64115" w:rsidP="00B64115">
      <w:pPr>
        <w:spacing w:after="0" w:line="240" w:lineRule="auto"/>
        <w:jc w:val="right"/>
        <w:rPr>
          <w:rFonts w:ascii="Times New Roman" w:eastAsia="Calibri" w:hAnsi="Times New Roman" w:cs="Times New Roman"/>
          <w:sz w:val="24"/>
          <w:szCs w:val="24"/>
          <w:lang w:eastAsia="es-MX"/>
        </w:rPr>
      </w:pPr>
      <w:r w:rsidRPr="00E02D26">
        <w:rPr>
          <w:rFonts w:ascii="Times New Roman" w:eastAsia="Calibri" w:hAnsi="Times New Roman" w:cs="Times New Roman"/>
          <w:sz w:val="24"/>
          <w:szCs w:val="24"/>
          <w:lang w:eastAsia="es-MX"/>
        </w:rPr>
        <w:t xml:space="preserve">Toluca de Lerdo México; 03 de marzo de 2022 </w:t>
      </w:r>
    </w:p>
    <w:p w:rsidR="00B64115" w:rsidRPr="00E02D26" w:rsidRDefault="00B64115" w:rsidP="00B64115">
      <w:pPr>
        <w:spacing w:after="0" w:line="240" w:lineRule="auto"/>
        <w:rPr>
          <w:rFonts w:ascii="Times New Roman" w:eastAsia="Calibri" w:hAnsi="Times New Roman" w:cs="Times New Roman"/>
          <w:b/>
          <w:bCs/>
          <w:sz w:val="24"/>
          <w:szCs w:val="24"/>
          <w:lang w:eastAsia="es-MX"/>
        </w:rPr>
      </w:pPr>
    </w:p>
    <w:p w:rsidR="00B64115" w:rsidRPr="00E02D26" w:rsidRDefault="00B64115" w:rsidP="00B64115">
      <w:pPr>
        <w:spacing w:after="0" w:line="240" w:lineRule="auto"/>
        <w:rPr>
          <w:rFonts w:ascii="Times New Roman" w:eastAsia="Calibri" w:hAnsi="Times New Roman" w:cs="Times New Roman"/>
          <w:b/>
          <w:bCs/>
          <w:sz w:val="24"/>
          <w:szCs w:val="24"/>
          <w:lang w:eastAsia="es-MX"/>
        </w:rPr>
      </w:pPr>
      <w:r w:rsidRPr="00E02D26">
        <w:rPr>
          <w:rFonts w:ascii="Times New Roman" w:eastAsia="Calibri" w:hAnsi="Times New Roman" w:cs="Times New Roman"/>
          <w:b/>
          <w:bCs/>
          <w:sz w:val="24"/>
          <w:szCs w:val="24"/>
          <w:lang w:eastAsia="es-MX"/>
        </w:rPr>
        <w:t>DIP. MÓNICA ANGÉLICA ÁLVAREZ NEMER</w:t>
      </w:r>
    </w:p>
    <w:p w:rsidR="00B64115" w:rsidRPr="00E02D26" w:rsidRDefault="00B64115" w:rsidP="00B64115">
      <w:pPr>
        <w:spacing w:after="0" w:line="240" w:lineRule="auto"/>
        <w:rPr>
          <w:rFonts w:ascii="Times New Roman" w:eastAsia="Calibri" w:hAnsi="Times New Roman" w:cs="Times New Roman"/>
          <w:b/>
          <w:bCs/>
          <w:sz w:val="24"/>
          <w:szCs w:val="24"/>
          <w:lang w:eastAsia="es-MX"/>
        </w:rPr>
      </w:pPr>
      <w:r w:rsidRPr="00E02D26">
        <w:rPr>
          <w:rFonts w:ascii="Times New Roman" w:eastAsia="Calibri" w:hAnsi="Times New Roman" w:cs="Times New Roman"/>
          <w:b/>
          <w:bCs/>
          <w:sz w:val="24"/>
          <w:szCs w:val="24"/>
          <w:lang w:eastAsia="es-MX"/>
        </w:rPr>
        <w:t>PRESIDENTA DE LA MESA DIRECTIVA DE LA</w:t>
      </w:r>
    </w:p>
    <w:p w:rsidR="00B64115" w:rsidRPr="00E02D26" w:rsidRDefault="00B64115" w:rsidP="00B64115">
      <w:pPr>
        <w:spacing w:after="0" w:line="240" w:lineRule="auto"/>
        <w:rPr>
          <w:rFonts w:ascii="Times New Roman" w:eastAsia="Calibri" w:hAnsi="Times New Roman" w:cs="Times New Roman"/>
          <w:b/>
          <w:bCs/>
          <w:sz w:val="24"/>
          <w:szCs w:val="24"/>
          <w:lang w:eastAsia="es-MX"/>
        </w:rPr>
      </w:pPr>
      <w:r w:rsidRPr="00E02D26">
        <w:rPr>
          <w:rFonts w:ascii="Times New Roman" w:eastAsia="Calibri" w:hAnsi="Times New Roman" w:cs="Times New Roman"/>
          <w:b/>
          <w:bCs/>
          <w:sz w:val="24"/>
          <w:szCs w:val="24"/>
          <w:lang w:eastAsia="es-MX"/>
        </w:rPr>
        <w:t xml:space="preserve">H. LXI LEGISLATURA DEL ESTADO LIBRE </w:t>
      </w:r>
    </w:p>
    <w:p w:rsidR="00B64115" w:rsidRPr="00E02D26" w:rsidRDefault="00B64115" w:rsidP="00B64115">
      <w:pPr>
        <w:spacing w:after="0" w:line="240" w:lineRule="auto"/>
        <w:rPr>
          <w:rFonts w:ascii="Times New Roman" w:eastAsia="Calibri" w:hAnsi="Times New Roman" w:cs="Times New Roman"/>
          <w:b/>
          <w:bCs/>
          <w:sz w:val="24"/>
          <w:szCs w:val="24"/>
          <w:lang w:eastAsia="es-MX"/>
        </w:rPr>
      </w:pPr>
      <w:r w:rsidRPr="00E02D26">
        <w:rPr>
          <w:rFonts w:ascii="Times New Roman" w:eastAsia="Calibri" w:hAnsi="Times New Roman" w:cs="Times New Roman"/>
          <w:b/>
          <w:bCs/>
          <w:sz w:val="24"/>
          <w:szCs w:val="24"/>
          <w:lang w:eastAsia="es-MX"/>
        </w:rPr>
        <w:t>Y SOBERANO DE MÉXICO.</w:t>
      </w:r>
    </w:p>
    <w:p w:rsidR="00B64115" w:rsidRPr="00E02D26" w:rsidRDefault="00B64115" w:rsidP="00B64115">
      <w:pPr>
        <w:spacing w:after="0" w:line="240" w:lineRule="auto"/>
        <w:rPr>
          <w:rFonts w:ascii="Times New Roman" w:eastAsia="Calibri" w:hAnsi="Times New Roman" w:cs="Times New Roman"/>
          <w:b/>
          <w:bCs/>
          <w:sz w:val="24"/>
          <w:szCs w:val="24"/>
          <w:lang w:eastAsia="es-MX"/>
        </w:rPr>
      </w:pPr>
      <w:r w:rsidRPr="00E02D26">
        <w:rPr>
          <w:rFonts w:ascii="Times New Roman" w:eastAsia="Calibri" w:hAnsi="Times New Roman" w:cs="Times New Roman"/>
          <w:b/>
          <w:bCs/>
          <w:sz w:val="24"/>
          <w:szCs w:val="24"/>
          <w:lang w:eastAsia="es-MX"/>
        </w:rPr>
        <w:t>P R E S E N T E.</w:t>
      </w:r>
    </w:p>
    <w:p w:rsidR="00B64115" w:rsidRPr="00E02D26" w:rsidRDefault="00B64115" w:rsidP="00B64115">
      <w:pPr>
        <w:spacing w:after="0" w:line="240" w:lineRule="auto"/>
        <w:rPr>
          <w:rFonts w:ascii="Times New Roman" w:eastAsia="Calibri" w:hAnsi="Times New Roman" w:cs="Times New Roman"/>
          <w:b/>
          <w:bCs/>
          <w:sz w:val="24"/>
          <w:szCs w:val="24"/>
          <w:lang w:eastAsia="es-MX"/>
        </w:rPr>
      </w:pPr>
    </w:p>
    <w:p w:rsidR="00B64115" w:rsidRPr="00E02D26" w:rsidRDefault="00B64115" w:rsidP="00B64115">
      <w:pPr>
        <w:shd w:val="clear" w:color="auto" w:fill="FFFFFF"/>
        <w:spacing w:after="0" w:line="240" w:lineRule="auto"/>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sz w:val="24"/>
          <w:szCs w:val="24"/>
          <w:lang w:eastAsia="es-MX"/>
        </w:rPr>
        <w:t xml:space="preserve">La Diputada María de los Ángeles Dávila Vargas y el Diputado  Enrique Vargas del Villar, Integrantes del Grupo Parlamentario del Partido Acción Nacional en el H. Congreso del Estado Libre y Soberano de México con fundamento en los artículos 116 de la Constitución Política de los Estados Unidos Mexicanos; 51 fracción II, 55, 57y 61 fracción I de la Constitución Política del Estado Libre y Soberano de México; 38 fracción IV, 78 de la Ley Orgánica del Poder Legislativo del Estado Libre y Soberano de México, someto a la consideración de esta Honorable Legislatura, </w:t>
      </w:r>
      <w:r w:rsidRPr="00E02D26">
        <w:rPr>
          <w:rFonts w:ascii="Times New Roman" w:eastAsia="Times New Roman" w:hAnsi="Times New Roman" w:cs="Times New Roman"/>
          <w:b/>
          <w:sz w:val="24"/>
          <w:szCs w:val="24"/>
          <w:lang w:eastAsia="es-MX"/>
        </w:rPr>
        <w:t xml:space="preserve">Punto de Acuerdo por el que </w:t>
      </w:r>
      <w:bookmarkStart w:id="8" w:name="_Hlk96346409"/>
      <w:r w:rsidRPr="00E02D26">
        <w:rPr>
          <w:rFonts w:ascii="Times New Roman" w:eastAsia="Times New Roman" w:hAnsi="Times New Roman" w:cs="Times New Roman"/>
          <w:b/>
          <w:sz w:val="24"/>
          <w:szCs w:val="24"/>
          <w:lang w:eastAsia="es-MX"/>
        </w:rPr>
        <w:t>la LXI Legislatura exhorta de manera respetuosa al Gobierno del Estado de México a generar mesas de trabajo y foros, en coordinación con este Poder Legislativo, los 125 municipios del Estado de México y la sociedad civil, que permitan generar una agenda que incorpore los objetivos, metas e indicadores de la Agenda 2030 para el Desarrollo Sostenible de la Organización de las Naciones Unidas suscrita por el Estado mexicano ante la Asamblea General de las Naciones Unidas en 2015 en atención a su carácter vinculante y así el Estado de México sea líder en el tema a nivel nacional</w:t>
      </w:r>
      <w:bookmarkEnd w:id="8"/>
      <w:r w:rsidRPr="00E02D26">
        <w:rPr>
          <w:rFonts w:ascii="Times New Roman" w:eastAsia="Times New Roman" w:hAnsi="Times New Roman" w:cs="Times New Roman"/>
          <w:b/>
          <w:sz w:val="24"/>
          <w:szCs w:val="24"/>
          <w:lang w:eastAsia="es-MX"/>
        </w:rPr>
        <w:t xml:space="preserve">, </w:t>
      </w:r>
      <w:r w:rsidRPr="00E02D26">
        <w:rPr>
          <w:rFonts w:ascii="Times New Roman" w:eastAsia="Times New Roman" w:hAnsi="Times New Roman" w:cs="Times New Roman"/>
          <w:sz w:val="24"/>
          <w:szCs w:val="24"/>
          <w:lang w:eastAsia="es-MX"/>
        </w:rPr>
        <w:t>conforme a los siguientes:</w:t>
      </w:r>
    </w:p>
    <w:p w:rsidR="00B64115" w:rsidRPr="00E02D26" w:rsidRDefault="00B64115" w:rsidP="00B64115">
      <w:pPr>
        <w:spacing w:after="0" w:line="240" w:lineRule="auto"/>
        <w:jc w:val="center"/>
        <w:rPr>
          <w:rFonts w:ascii="Times New Roman" w:eastAsia="Calibri" w:hAnsi="Times New Roman" w:cs="Times New Roman"/>
          <w:b/>
          <w:sz w:val="24"/>
          <w:szCs w:val="24"/>
        </w:rPr>
      </w:pPr>
    </w:p>
    <w:p w:rsidR="00B64115" w:rsidRPr="00E02D26" w:rsidRDefault="00B64115" w:rsidP="00B64115">
      <w:pPr>
        <w:spacing w:after="0" w:line="240" w:lineRule="auto"/>
        <w:jc w:val="center"/>
        <w:rPr>
          <w:rFonts w:ascii="Times New Roman" w:eastAsia="Calibri" w:hAnsi="Times New Roman" w:cs="Times New Roman"/>
          <w:b/>
          <w:sz w:val="24"/>
          <w:szCs w:val="24"/>
        </w:rPr>
      </w:pPr>
      <w:r w:rsidRPr="00E02D26">
        <w:rPr>
          <w:rFonts w:ascii="Times New Roman" w:eastAsia="Calibri" w:hAnsi="Times New Roman" w:cs="Times New Roman"/>
          <w:b/>
          <w:sz w:val="24"/>
          <w:szCs w:val="24"/>
        </w:rPr>
        <w:t>CONSIDERANDOS</w:t>
      </w:r>
    </w:p>
    <w:p w:rsidR="00B64115" w:rsidRPr="00E02D26" w:rsidRDefault="00B64115" w:rsidP="00B64115">
      <w:pPr>
        <w:spacing w:after="0" w:line="240" w:lineRule="auto"/>
        <w:jc w:val="both"/>
        <w:rPr>
          <w:rFonts w:ascii="Times New Roman" w:eastAsia="Calibri" w:hAnsi="Times New Roman" w:cs="Times New Roman"/>
          <w:sz w:val="24"/>
          <w:szCs w:val="24"/>
        </w:rPr>
      </w:pPr>
    </w:p>
    <w:p w:rsidR="00B64115" w:rsidRPr="00E02D26" w:rsidRDefault="00B64115" w:rsidP="00B64115">
      <w:pPr>
        <w:shd w:val="clear" w:color="auto" w:fill="FFFFFF"/>
        <w:spacing w:after="0" w:line="240" w:lineRule="auto"/>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b/>
          <w:bCs/>
          <w:sz w:val="24"/>
          <w:szCs w:val="24"/>
          <w:lang w:eastAsia="es-MX"/>
        </w:rPr>
        <w:t>Primera. -</w:t>
      </w:r>
      <w:r w:rsidRPr="00E02D26">
        <w:rPr>
          <w:rFonts w:ascii="Times New Roman" w:eastAsia="Times New Roman" w:hAnsi="Times New Roman" w:cs="Times New Roman"/>
          <w:sz w:val="24"/>
          <w:szCs w:val="24"/>
          <w:lang w:eastAsia="es-MX"/>
        </w:rPr>
        <w:t xml:space="preserve"> </w:t>
      </w:r>
      <w:r w:rsidRPr="00E02D26">
        <w:rPr>
          <w:rFonts w:ascii="Times New Roman" w:eastAsia="Times New Roman" w:hAnsi="Times New Roman" w:cs="Times New Roman"/>
          <w:sz w:val="24"/>
          <w:szCs w:val="24"/>
          <w:lang w:eastAsia="es-MX"/>
        </w:rPr>
        <w:tab/>
        <w:t>El 25 de septiembre de 2015 comenzó una etapa trascendental para el Estado mexicano con la suscripción de la Agenda 2030 para el Desarrollo Sostenible, la cual se presentó en el marco del sexagésimo noveno periodo de sesiones de la Organización de las Naciones Unidas (ONU).</w:t>
      </w:r>
    </w:p>
    <w:p w:rsidR="00B64115" w:rsidRPr="00E02D26" w:rsidRDefault="00B64115" w:rsidP="00B64115">
      <w:pPr>
        <w:shd w:val="clear" w:color="auto" w:fill="FFFFFF"/>
        <w:spacing w:after="0" w:line="240" w:lineRule="auto"/>
        <w:jc w:val="both"/>
        <w:rPr>
          <w:rFonts w:ascii="Times New Roman" w:eastAsia="Times New Roman" w:hAnsi="Times New Roman" w:cs="Times New Roman"/>
          <w:b/>
          <w:bCs/>
          <w:sz w:val="24"/>
          <w:szCs w:val="24"/>
          <w:lang w:eastAsia="es-MX"/>
        </w:rPr>
      </w:pPr>
    </w:p>
    <w:p w:rsidR="00B64115" w:rsidRPr="00E02D26" w:rsidRDefault="00B64115" w:rsidP="00B64115">
      <w:pPr>
        <w:shd w:val="clear" w:color="auto" w:fill="FFFFFF"/>
        <w:spacing w:after="0" w:line="240" w:lineRule="auto"/>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b/>
          <w:bCs/>
          <w:sz w:val="24"/>
          <w:szCs w:val="24"/>
          <w:lang w:eastAsia="es-MX"/>
        </w:rPr>
        <w:t>Segundo. -</w:t>
      </w:r>
      <w:r w:rsidRPr="00E02D26">
        <w:rPr>
          <w:rFonts w:ascii="Times New Roman" w:eastAsia="Times New Roman" w:hAnsi="Times New Roman" w:cs="Times New Roman"/>
          <w:sz w:val="24"/>
          <w:szCs w:val="24"/>
          <w:lang w:eastAsia="es-MX"/>
        </w:rPr>
        <w:t xml:space="preserve"> Esta agenda constituye una guía de trabajo a desarrollar por la Organización de las Naciones Unidas y sus Estados miembros para los próximos años. Representa una estrategia de acción que conjuga:</w:t>
      </w:r>
    </w:p>
    <w:p w:rsidR="00B64115" w:rsidRPr="00E02D26" w:rsidRDefault="00B64115" w:rsidP="00B64115">
      <w:pPr>
        <w:shd w:val="clear" w:color="auto" w:fill="FFFFFF"/>
        <w:spacing w:after="0" w:line="240" w:lineRule="auto"/>
        <w:jc w:val="both"/>
        <w:rPr>
          <w:rFonts w:ascii="Times New Roman" w:eastAsia="Times New Roman" w:hAnsi="Times New Roman" w:cs="Times New Roman"/>
          <w:sz w:val="24"/>
          <w:szCs w:val="24"/>
          <w:lang w:eastAsia="es-MX"/>
        </w:rPr>
      </w:pPr>
    </w:p>
    <w:p w:rsidR="00B64115" w:rsidRPr="00E02D26" w:rsidRDefault="00B64115" w:rsidP="00B64115">
      <w:pPr>
        <w:numPr>
          <w:ilvl w:val="0"/>
          <w:numId w:val="5"/>
        </w:numPr>
        <w:shd w:val="clear" w:color="auto" w:fill="FFFFFF"/>
        <w:spacing w:after="0" w:line="240" w:lineRule="auto"/>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sz w:val="24"/>
          <w:szCs w:val="24"/>
          <w:lang w:eastAsia="es-MX"/>
        </w:rPr>
        <w:t xml:space="preserve">El bienestar social, </w:t>
      </w:r>
    </w:p>
    <w:p w:rsidR="00B64115" w:rsidRPr="00E02D26" w:rsidRDefault="00B64115" w:rsidP="00B64115">
      <w:pPr>
        <w:numPr>
          <w:ilvl w:val="0"/>
          <w:numId w:val="5"/>
        </w:numPr>
        <w:shd w:val="clear" w:color="auto" w:fill="FFFFFF"/>
        <w:spacing w:after="0" w:line="240" w:lineRule="auto"/>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sz w:val="24"/>
          <w:szCs w:val="24"/>
          <w:lang w:eastAsia="es-MX"/>
        </w:rPr>
        <w:t xml:space="preserve">La preservación del medio ambiente y </w:t>
      </w:r>
    </w:p>
    <w:p w:rsidR="00B64115" w:rsidRPr="00E02D26" w:rsidRDefault="00B64115" w:rsidP="00B64115">
      <w:pPr>
        <w:numPr>
          <w:ilvl w:val="0"/>
          <w:numId w:val="5"/>
        </w:numPr>
        <w:shd w:val="clear" w:color="auto" w:fill="FFFFFF"/>
        <w:spacing w:after="0" w:line="240" w:lineRule="auto"/>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sz w:val="24"/>
          <w:szCs w:val="24"/>
          <w:lang w:eastAsia="es-MX"/>
        </w:rPr>
        <w:t>El crecimiento económico en pro de las personas, el planeta, la prosperidad, la paz universal y el acceso a la justicia.</w:t>
      </w:r>
    </w:p>
    <w:p w:rsidR="00B64115" w:rsidRPr="00E02D26" w:rsidRDefault="00B64115" w:rsidP="00B64115">
      <w:pPr>
        <w:shd w:val="clear" w:color="auto" w:fill="FFFFFF"/>
        <w:spacing w:after="0" w:line="240" w:lineRule="auto"/>
        <w:jc w:val="both"/>
        <w:rPr>
          <w:rFonts w:ascii="Times New Roman" w:eastAsia="Times New Roman" w:hAnsi="Times New Roman" w:cs="Times New Roman"/>
          <w:b/>
          <w:bCs/>
          <w:sz w:val="24"/>
          <w:szCs w:val="24"/>
          <w:lang w:eastAsia="es-MX"/>
        </w:rPr>
      </w:pPr>
    </w:p>
    <w:p w:rsidR="00B64115" w:rsidRPr="00E02D26" w:rsidRDefault="00B64115" w:rsidP="00B64115">
      <w:pPr>
        <w:shd w:val="clear" w:color="auto" w:fill="FFFFFF"/>
        <w:spacing w:after="0" w:line="240" w:lineRule="auto"/>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b/>
          <w:bCs/>
          <w:sz w:val="24"/>
          <w:szCs w:val="24"/>
          <w:lang w:eastAsia="es-MX"/>
        </w:rPr>
        <w:t>Tercera.-</w:t>
      </w:r>
      <w:r w:rsidRPr="00E02D26">
        <w:rPr>
          <w:rFonts w:ascii="Times New Roman" w:eastAsia="Times New Roman" w:hAnsi="Times New Roman" w:cs="Times New Roman"/>
          <w:sz w:val="24"/>
          <w:szCs w:val="24"/>
          <w:lang w:eastAsia="es-MX"/>
        </w:rPr>
        <w:t xml:space="preserve"> Dicha guía es producto de poco más de dos años de negociaciones en el Grupo de Trabajo Abierto en torno al cual expertos en diversas materias propusieron 17 objetivos, 169 metas y 230 indicadores, plasmados en el documento: “Transformar nuestro mundo: la Agenda </w:t>
      </w:r>
      <w:r w:rsidRPr="00E02D26">
        <w:rPr>
          <w:rFonts w:ascii="Times New Roman" w:eastAsia="Times New Roman" w:hAnsi="Times New Roman" w:cs="Times New Roman"/>
          <w:sz w:val="24"/>
          <w:szCs w:val="24"/>
          <w:lang w:eastAsia="es-MX"/>
        </w:rPr>
        <w:lastRenderedPageBreak/>
        <w:t>2030 para el Desarrollo Sostenible”, mismo que fue remitido a la cumbre de las Naciones Unidas para su aprobación por la Asamblea General de la ONU, en su sexagésimo noveno periodo de sesiones, mediante la resolución A/70/L.1 de 2015.</w:t>
      </w:r>
    </w:p>
    <w:p w:rsidR="00B64115" w:rsidRPr="00E02D26" w:rsidRDefault="00B64115" w:rsidP="00B64115">
      <w:pPr>
        <w:shd w:val="clear" w:color="auto" w:fill="FFFFFF"/>
        <w:spacing w:after="0" w:line="240" w:lineRule="auto"/>
        <w:jc w:val="both"/>
        <w:rPr>
          <w:rFonts w:ascii="Times New Roman" w:eastAsia="Times New Roman" w:hAnsi="Times New Roman" w:cs="Times New Roman"/>
          <w:b/>
          <w:bCs/>
          <w:sz w:val="24"/>
          <w:szCs w:val="24"/>
          <w:lang w:eastAsia="es-MX"/>
        </w:rPr>
      </w:pPr>
    </w:p>
    <w:p w:rsidR="00B64115" w:rsidRPr="00E02D26" w:rsidRDefault="00B64115" w:rsidP="00B64115">
      <w:pPr>
        <w:shd w:val="clear" w:color="auto" w:fill="FFFFFF"/>
        <w:spacing w:after="0" w:line="240" w:lineRule="auto"/>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b/>
          <w:bCs/>
          <w:sz w:val="24"/>
          <w:szCs w:val="24"/>
          <w:lang w:eastAsia="es-MX"/>
        </w:rPr>
        <w:t>Cuarto. -</w:t>
      </w:r>
      <w:r w:rsidRPr="00E02D26">
        <w:rPr>
          <w:rFonts w:ascii="Times New Roman" w:eastAsia="Times New Roman" w:hAnsi="Times New Roman" w:cs="Times New Roman"/>
          <w:sz w:val="24"/>
          <w:szCs w:val="24"/>
          <w:lang w:eastAsia="es-MX"/>
        </w:rPr>
        <w:t xml:space="preserve"> De este modo, la Agenda 2030 sólo puede ser concebida bajo una perspectiva de derechos humanos, en tanto y cuando es el mecanismo operativo concebido por la Organización de las Naciones Unidas para promover, respetar, proteger y garantizar a todos y cada uno de los habitantes de sus 193 países miembros, el ejercicio legítimo y efectivo de los derechos humanos que conlleva el cumplimiento e implementación de cada uno de sus 17 objetivos.</w:t>
      </w:r>
    </w:p>
    <w:p w:rsidR="00B64115" w:rsidRPr="00E02D26" w:rsidRDefault="00B64115" w:rsidP="00B64115">
      <w:pPr>
        <w:shd w:val="clear" w:color="auto" w:fill="FFFFFF"/>
        <w:spacing w:after="0" w:line="240" w:lineRule="auto"/>
        <w:jc w:val="both"/>
        <w:rPr>
          <w:rFonts w:ascii="Times New Roman" w:eastAsia="Times New Roman" w:hAnsi="Times New Roman" w:cs="Times New Roman"/>
          <w:b/>
          <w:bCs/>
          <w:sz w:val="24"/>
          <w:szCs w:val="24"/>
          <w:lang w:eastAsia="es-MX"/>
        </w:rPr>
      </w:pPr>
    </w:p>
    <w:p w:rsidR="00B64115" w:rsidRPr="00E02D26" w:rsidRDefault="00B64115" w:rsidP="00B64115">
      <w:pPr>
        <w:shd w:val="clear" w:color="auto" w:fill="FFFFFF"/>
        <w:spacing w:after="0" w:line="240" w:lineRule="auto"/>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b/>
          <w:bCs/>
          <w:sz w:val="24"/>
          <w:szCs w:val="24"/>
          <w:lang w:eastAsia="es-MX"/>
        </w:rPr>
        <w:t>Quinto. -</w:t>
      </w:r>
      <w:r w:rsidRPr="00E02D26">
        <w:rPr>
          <w:rFonts w:ascii="Times New Roman" w:eastAsia="Times New Roman" w:hAnsi="Times New Roman" w:cs="Times New Roman"/>
          <w:sz w:val="24"/>
          <w:szCs w:val="24"/>
          <w:lang w:eastAsia="es-MX"/>
        </w:rPr>
        <w:t xml:space="preserve"> La Agenda 2030 tiene la Comisión Económica para América Latina y el Caribe (CEPAL), en cuanto a que “La Agenda 2030 es civilizatoria porque pone a las personas en el centro, tiene un enfoque de derechos y busca un desarrollo sostenible global dentro de los límites planetarios. Es universal ya que busca una alianza renovada donde todos los países participan por igual. Es indivisible ya que integra los tres pilares del desarrollo sostenible (económico, social y medioambiental), presentando así una visión holística del desarrollo.</w:t>
      </w:r>
    </w:p>
    <w:p w:rsidR="00B64115" w:rsidRPr="00E02D26" w:rsidRDefault="00B64115" w:rsidP="00B64115">
      <w:pPr>
        <w:shd w:val="clear" w:color="auto" w:fill="FFFFFF"/>
        <w:spacing w:after="0" w:line="240" w:lineRule="auto"/>
        <w:jc w:val="both"/>
        <w:rPr>
          <w:rFonts w:ascii="Times New Roman" w:eastAsia="Times New Roman" w:hAnsi="Times New Roman" w:cs="Times New Roman"/>
          <w:b/>
          <w:bCs/>
          <w:sz w:val="24"/>
          <w:szCs w:val="24"/>
          <w:lang w:eastAsia="es-MX"/>
        </w:rPr>
      </w:pPr>
    </w:p>
    <w:p w:rsidR="00B64115" w:rsidRPr="00E02D26" w:rsidRDefault="00B64115" w:rsidP="00B64115">
      <w:pPr>
        <w:shd w:val="clear" w:color="auto" w:fill="FFFFFF"/>
        <w:spacing w:after="0" w:line="240" w:lineRule="auto"/>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b/>
          <w:bCs/>
          <w:sz w:val="24"/>
          <w:szCs w:val="24"/>
          <w:lang w:eastAsia="es-MX"/>
        </w:rPr>
        <w:t>Sexto. -</w:t>
      </w:r>
      <w:r w:rsidRPr="00E02D26">
        <w:rPr>
          <w:rFonts w:ascii="Times New Roman" w:eastAsia="Times New Roman" w:hAnsi="Times New Roman" w:cs="Times New Roman"/>
          <w:sz w:val="24"/>
          <w:szCs w:val="24"/>
          <w:lang w:eastAsia="es-MX"/>
        </w:rPr>
        <w:t xml:space="preserve"> Los objetivos considerados por la Agenda 2030 son los siguientes:</w:t>
      </w:r>
    </w:p>
    <w:p w:rsidR="00B64115" w:rsidRPr="00E02D26" w:rsidRDefault="00B64115" w:rsidP="00B64115">
      <w:pPr>
        <w:shd w:val="clear" w:color="auto" w:fill="FFFFFF"/>
        <w:spacing w:after="0" w:line="240" w:lineRule="auto"/>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sz w:val="24"/>
          <w:szCs w:val="24"/>
          <w:lang w:eastAsia="es-MX"/>
        </w:rPr>
        <w:t>Objetivo 1. Poner fin a la pobreza en todas sus formas y en todo el mundo.</w:t>
      </w:r>
    </w:p>
    <w:p w:rsidR="00B64115" w:rsidRPr="00E02D26" w:rsidRDefault="00B64115" w:rsidP="00B64115">
      <w:pPr>
        <w:shd w:val="clear" w:color="auto" w:fill="FFFFFF"/>
        <w:spacing w:after="0" w:line="240" w:lineRule="auto"/>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sz w:val="24"/>
          <w:szCs w:val="24"/>
          <w:lang w:eastAsia="es-MX"/>
        </w:rPr>
        <w:t>Objetivo 2. Poner fin al hambre, lograr la seguridad alimentaria y la mejora de la nutrición y promover la agricultura sostenible.</w:t>
      </w:r>
    </w:p>
    <w:p w:rsidR="00B64115" w:rsidRPr="00E02D26" w:rsidRDefault="00B64115" w:rsidP="00B64115">
      <w:pPr>
        <w:shd w:val="clear" w:color="auto" w:fill="FFFFFF"/>
        <w:spacing w:after="0" w:line="240" w:lineRule="auto"/>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sz w:val="24"/>
          <w:szCs w:val="24"/>
          <w:lang w:eastAsia="es-MX"/>
        </w:rPr>
        <w:t>Objetivo 3. Garantizar una vida sana y promover el bienestar de todos a todas las edades.</w:t>
      </w:r>
    </w:p>
    <w:p w:rsidR="00B64115" w:rsidRPr="00E02D26" w:rsidRDefault="00B64115" w:rsidP="00B64115">
      <w:pPr>
        <w:shd w:val="clear" w:color="auto" w:fill="FFFFFF"/>
        <w:spacing w:after="0" w:line="240" w:lineRule="auto"/>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sz w:val="24"/>
          <w:szCs w:val="24"/>
          <w:lang w:eastAsia="es-MX"/>
        </w:rPr>
        <w:t>Objetivo 4. Garantizar una educación inclusiva y equitativa de calidad y promover oportunidades de aprendizaje permanente para todos.</w:t>
      </w:r>
    </w:p>
    <w:p w:rsidR="00B64115" w:rsidRPr="00E02D26" w:rsidRDefault="00B64115" w:rsidP="00B64115">
      <w:pPr>
        <w:shd w:val="clear" w:color="auto" w:fill="FFFFFF"/>
        <w:spacing w:after="0" w:line="240" w:lineRule="auto"/>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sz w:val="24"/>
          <w:szCs w:val="24"/>
          <w:lang w:eastAsia="es-MX"/>
        </w:rPr>
        <w:t>Objetivo 5. Lograr la igualdad de género y empoderar a todas las mujeres y las niñas.</w:t>
      </w:r>
    </w:p>
    <w:p w:rsidR="00B64115" w:rsidRPr="00E02D26" w:rsidRDefault="00B64115" w:rsidP="00B64115">
      <w:pPr>
        <w:shd w:val="clear" w:color="auto" w:fill="FFFFFF"/>
        <w:spacing w:after="0" w:line="240" w:lineRule="auto"/>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sz w:val="24"/>
          <w:szCs w:val="24"/>
          <w:lang w:eastAsia="es-MX"/>
        </w:rPr>
        <w:t>Objetivo 6. Garantizar la disponibilidad y la gestión sostenible del agua y el saneamiento para todos.</w:t>
      </w:r>
    </w:p>
    <w:p w:rsidR="00B64115" w:rsidRPr="00E02D26" w:rsidRDefault="00B64115" w:rsidP="00B64115">
      <w:pPr>
        <w:shd w:val="clear" w:color="auto" w:fill="FFFFFF"/>
        <w:spacing w:after="0" w:line="240" w:lineRule="auto"/>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sz w:val="24"/>
          <w:szCs w:val="24"/>
          <w:lang w:eastAsia="es-MX"/>
        </w:rPr>
        <w:t>Objetivo 7. Garantizar el acceso a una energía asequible, fiable, sostenible y moderna para todos.</w:t>
      </w:r>
    </w:p>
    <w:p w:rsidR="00B64115" w:rsidRPr="00E02D26" w:rsidRDefault="00B64115" w:rsidP="00B64115">
      <w:pPr>
        <w:shd w:val="clear" w:color="auto" w:fill="FFFFFF"/>
        <w:spacing w:after="0" w:line="240" w:lineRule="auto"/>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sz w:val="24"/>
          <w:szCs w:val="24"/>
          <w:lang w:eastAsia="es-MX"/>
        </w:rPr>
        <w:t>Objetivo 8. Promover el crecimiento económico sostenido, inclusivo y sostenible, el empleo pleno y productivo y el trabajo decente para todos.</w:t>
      </w:r>
    </w:p>
    <w:p w:rsidR="00B64115" w:rsidRPr="00E02D26" w:rsidRDefault="00B64115" w:rsidP="00B64115">
      <w:pPr>
        <w:shd w:val="clear" w:color="auto" w:fill="FFFFFF"/>
        <w:spacing w:after="0" w:line="240" w:lineRule="auto"/>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sz w:val="24"/>
          <w:szCs w:val="24"/>
          <w:lang w:eastAsia="es-MX"/>
        </w:rPr>
        <w:t>Objetivo 9. Construir infraestructuras resilientes, promover la industrialización inclusiva y sostenible y fomentar la innovación.</w:t>
      </w:r>
    </w:p>
    <w:p w:rsidR="00B64115" w:rsidRPr="00E02D26" w:rsidRDefault="00B64115" w:rsidP="00B64115">
      <w:pPr>
        <w:shd w:val="clear" w:color="auto" w:fill="FFFFFF"/>
        <w:spacing w:after="0" w:line="240" w:lineRule="auto"/>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sz w:val="24"/>
          <w:szCs w:val="24"/>
          <w:lang w:eastAsia="es-MX"/>
        </w:rPr>
        <w:t>Objetivo 10. Reducir la desigualdad en los países y entre ellos.</w:t>
      </w:r>
    </w:p>
    <w:p w:rsidR="00B64115" w:rsidRPr="00E02D26" w:rsidRDefault="00B64115" w:rsidP="00B64115">
      <w:pPr>
        <w:shd w:val="clear" w:color="auto" w:fill="FFFFFF"/>
        <w:spacing w:after="0" w:line="240" w:lineRule="auto"/>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sz w:val="24"/>
          <w:szCs w:val="24"/>
          <w:lang w:eastAsia="es-MX"/>
        </w:rPr>
        <w:t>Objetivo 11. Lograr que las ciudades y los asentamientos humanos sean inclusivos, seguros, resilientes y sostenibles.</w:t>
      </w:r>
    </w:p>
    <w:p w:rsidR="00B64115" w:rsidRPr="00E02D26" w:rsidRDefault="00B64115" w:rsidP="00B64115">
      <w:pPr>
        <w:shd w:val="clear" w:color="auto" w:fill="FFFFFF"/>
        <w:spacing w:after="0" w:line="240" w:lineRule="auto"/>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sz w:val="24"/>
          <w:szCs w:val="24"/>
          <w:lang w:eastAsia="es-MX"/>
        </w:rPr>
        <w:t>Objetivo 12. Garantizar modalidades de consumo y producción sostenibles.</w:t>
      </w:r>
    </w:p>
    <w:p w:rsidR="00B64115" w:rsidRPr="00E02D26" w:rsidRDefault="00B64115" w:rsidP="00B64115">
      <w:pPr>
        <w:shd w:val="clear" w:color="auto" w:fill="FFFFFF"/>
        <w:spacing w:after="0" w:line="240" w:lineRule="auto"/>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sz w:val="24"/>
          <w:szCs w:val="24"/>
          <w:lang w:eastAsia="es-MX"/>
        </w:rPr>
        <w:t>Objetivo 13. Adoptar medidas urgentes para combatir el cambio climático y sus efectos.</w:t>
      </w:r>
    </w:p>
    <w:p w:rsidR="00B64115" w:rsidRPr="00E02D26" w:rsidRDefault="00B64115" w:rsidP="00B64115">
      <w:pPr>
        <w:shd w:val="clear" w:color="auto" w:fill="FFFFFF"/>
        <w:spacing w:after="0" w:line="240" w:lineRule="auto"/>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sz w:val="24"/>
          <w:szCs w:val="24"/>
          <w:lang w:eastAsia="es-MX"/>
        </w:rPr>
        <w:t>Objetivo 14. Conservar y utilizar sosteniblemente los océanos, los mares y los recursos marinos para el desarrollo sostenible.</w:t>
      </w:r>
    </w:p>
    <w:p w:rsidR="00B64115" w:rsidRPr="00E02D26" w:rsidRDefault="00B64115" w:rsidP="00B64115">
      <w:pPr>
        <w:shd w:val="clear" w:color="auto" w:fill="FFFFFF"/>
        <w:spacing w:after="0" w:line="240" w:lineRule="auto"/>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sz w:val="24"/>
          <w:szCs w:val="24"/>
          <w:lang w:eastAsia="es-MX"/>
        </w:rPr>
        <w:t>Objetivo 15. Proteger, restablecer y promover el uso sostenible de los ecosistemas terrestres, gestionar sosteniblemente los bosques, luchar contra la desertificación, detener e invertir la degradación de las tierras y detener la pérdida de biodiversidad.</w:t>
      </w:r>
    </w:p>
    <w:p w:rsidR="00B64115" w:rsidRPr="00E02D26" w:rsidRDefault="00B64115" w:rsidP="00B64115">
      <w:pPr>
        <w:shd w:val="clear" w:color="auto" w:fill="FFFFFF"/>
        <w:spacing w:after="0" w:line="240" w:lineRule="auto"/>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sz w:val="24"/>
          <w:szCs w:val="24"/>
          <w:lang w:eastAsia="es-MX"/>
        </w:rPr>
        <w:t>Objetivo 16. Promover sociedades pacíficas e inclusivas para el desarrollo sostenible, facilitar el acceso a la justicia para todos y construir a todos los niveles instituciones eficaces e inclusivas que rindan cuentas; y</w:t>
      </w:r>
    </w:p>
    <w:p w:rsidR="00B64115" w:rsidRPr="00E02D26" w:rsidRDefault="00B64115" w:rsidP="00B64115">
      <w:pPr>
        <w:shd w:val="clear" w:color="auto" w:fill="FFFFFF"/>
        <w:spacing w:after="0" w:line="240" w:lineRule="auto"/>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sz w:val="24"/>
          <w:szCs w:val="24"/>
          <w:lang w:eastAsia="es-MX"/>
        </w:rPr>
        <w:t>Objetivo 17. Fortalecer los medios de implementación y revitalizar la Alianza Mundial para el Desarrollo Sostenible.</w:t>
      </w:r>
    </w:p>
    <w:p w:rsidR="00B64115" w:rsidRPr="00E02D26" w:rsidRDefault="00B64115" w:rsidP="00B64115">
      <w:pPr>
        <w:shd w:val="clear" w:color="auto" w:fill="FFFFFF"/>
        <w:spacing w:after="0" w:line="240" w:lineRule="auto"/>
        <w:jc w:val="both"/>
        <w:rPr>
          <w:rFonts w:ascii="Times New Roman" w:eastAsia="Times New Roman" w:hAnsi="Times New Roman" w:cs="Times New Roman"/>
          <w:b/>
          <w:bCs/>
          <w:sz w:val="24"/>
          <w:szCs w:val="24"/>
          <w:lang w:eastAsia="es-MX"/>
        </w:rPr>
      </w:pPr>
    </w:p>
    <w:p w:rsidR="00B64115" w:rsidRPr="00E02D26" w:rsidRDefault="00B64115" w:rsidP="00B64115">
      <w:pPr>
        <w:shd w:val="clear" w:color="auto" w:fill="FFFFFF"/>
        <w:spacing w:after="0" w:line="240" w:lineRule="auto"/>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b/>
          <w:bCs/>
          <w:sz w:val="24"/>
          <w:szCs w:val="24"/>
          <w:lang w:eastAsia="es-MX"/>
        </w:rPr>
        <w:lastRenderedPageBreak/>
        <w:t>Séptimo. -</w:t>
      </w:r>
      <w:r w:rsidRPr="00E02D26">
        <w:rPr>
          <w:rFonts w:ascii="Times New Roman" w:eastAsia="Times New Roman" w:hAnsi="Times New Roman" w:cs="Times New Roman"/>
          <w:sz w:val="24"/>
          <w:szCs w:val="24"/>
          <w:lang w:eastAsia="es-MX"/>
        </w:rPr>
        <w:t xml:space="preserve"> La Agenda 2030 es un compromiso que compromete al Estado mexicano en su conjunto, a la sociedad y a todas las instituciones públicas.</w:t>
      </w:r>
    </w:p>
    <w:p w:rsidR="00B64115" w:rsidRPr="00E02D26" w:rsidRDefault="00B64115" w:rsidP="00B64115">
      <w:pPr>
        <w:shd w:val="clear" w:color="auto" w:fill="FFFFFF"/>
        <w:spacing w:after="0" w:line="240" w:lineRule="auto"/>
        <w:jc w:val="both"/>
        <w:rPr>
          <w:rFonts w:ascii="Times New Roman" w:eastAsia="Times New Roman" w:hAnsi="Times New Roman" w:cs="Times New Roman"/>
          <w:b/>
          <w:bCs/>
          <w:sz w:val="24"/>
          <w:szCs w:val="24"/>
          <w:lang w:eastAsia="es-MX"/>
        </w:rPr>
      </w:pPr>
    </w:p>
    <w:p w:rsidR="00B64115" w:rsidRPr="00E02D26" w:rsidRDefault="00B64115" w:rsidP="00B64115">
      <w:pPr>
        <w:shd w:val="clear" w:color="auto" w:fill="FFFFFF"/>
        <w:spacing w:after="0" w:line="240" w:lineRule="auto"/>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b/>
          <w:bCs/>
          <w:sz w:val="24"/>
          <w:szCs w:val="24"/>
          <w:lang w:eastAsia="es-MX"/>
        </w:rPr>
        <w:t xml:space="preserve">Octavo. - </w:t>
      </w:r>
      <w:r w:rsidRPr="00E02D26">
        <w:rPr>
          <w:rFonts w:ascii="Times New Roman" w:eastAsia="Times New Roman" w:hAnsi="Times New Roman" w:cs="Times New Roman"/>
          <w:sz w:val="24"/>
          <w:szCs w:val="24"/>
          <w:lang w:eastAsia="es-MX"/>
        </w:rPr>
        <w:t>La propia Organización de las Naciones Unidas reconoce el papel de los poderes legislativos de sus Estados miembro al consignar en el documento Transformar nuestro mundo: la Agenda 2030 para el Desarrollo Sostenible que: “... los parlamentos nacionales desempeñarán un papel fundamental en el cumplimiento efectivo de nuestros compromisos promulgando legislación, aprobando presupuestos y garantizando la rendición de cuentas...”</w:t>
      </w:r>
    </w:p>
    <w:p w:rsidR="00B64115" w:rsidRPr="00E02D26" w:rsidRDefault="00B64115" w:rsidP="00B64115">
      <w:pPr>
        <w:shd w:val="clear" w:color="auto" w:fill="FFFFFF"/>
        <w:spacing w:after="0" w:line="240" w:lineRule="auto"/>
        <w:jc w:val="both"/>
        <w:rPr>
          <w:rFonts w:ascii="Times New Roman" w:eastAsia="Times New Roman" w:hAnsi="Times New Roman" w:cs="Times New Roman"/>
          <w:b/>
          <w:bCs/>
          <w:sz w:val="24"/>
          <w:szCs w:val="24"/>
          <w:lang w:eastAsia="es-MX"/>
        </w:rPr>
      </w:pPr>
    </w:p>
    <w:p w:rsidR="00B64115" w:rsidRPr="00E02D26" w:rsidRDefault="00B64115" w:rsidP="00B64115">
      <w:pPr>
        <w:shd w:val="clear" w:color="auto" w:fill="FFFFFF"/>
        <w:spacing w:after="0" w:line="240" w:lineRule="auto"/>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b/>
          <w:bCs/>
          <w:sz w:val="24"/>
          <w:szCs w:val="24"/>
          <w:lang w:eastAsia="es-MX"/>
        </w:rPr>
        <w:t>Noveno. -</w:t>
      </w:r>
      <w:r w:rsidRPr="00E02D26">
        <w:rPr>
          <w:rFonts w:ascii="Times New Roman" w:eastAsia="Times New Roman" w:hAnsi="Times New Roman" w:cs="Times New Roman"/>
          <w:sz w:val="24"/>
          <w:szCs w:val="24"/>
          <w:lang w:eastAsia="es-MX"/>
        </w:rPr>
        <w:t xml:space="preserve"> En ejercicio de la responsabilidad que tenemos como legisladoras y legisladores, debemos generar trabajos parlamentarios, foros y espacios de discusión que nos permitan generar propuestas orientadas a tener acciones estratégicas y colaborativas </w:t>
      </w:r>
    </w:p>
    <w:p w:rsidR="00B64115" w:rsidRPr="00E02D26" w:rsidRDefault="00B64115" w:rsidP="00B64115">
      <w:pPr>
        <w:shd w:val="clear" w:color="auto" w:fill="FFFFFF"/>
        <w:spacing w:after="0" w:line="240" w:lineRule="auto"/>
        <w:jc w:val="both"/>
        <w:rPr>
          <w:rFonts w:ascii="Times New Roman" w:eastAsia="Times New Roman" w:hAnsi="Times New Roman" w:cs="Times New Roman"/>
          <w:b/>
          <w:bCs/>
          <w:sz w:val="24"/>
          <w:szCs w:val="24"/>
          <w:lang w:eastAsia="es-MX"/>
        </w:rPr>
      </w:pPr>
    </w:p>
    <w:p w:rsidR="00B64115" w:rsidRPr="00E02D26" w:rsidRDefault="00B64115" w:rsidP="00B64115">
      <w:pPr>
        <w:shd w:val="clear" w:color="auto" w:fill="FFFFFF"/>
        <w:spacing w:after="0" w:line="240" w:lineRule="auto"/>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b/>
          <w:bCs/>
          <w:sz w:val="24"/>
          <w:szCs w:val="24"/>
          <w:lang w:eastAsia="es-MX"/>
        </w:rPr>
        <w:t>Décimo. -</w:t>
      </w:r>
      <w:r w:rsidRPr="00E02D26">
        <w:rPr>
          <w:rFonts w:ascii="Times New Roman" w:eastAsia="Times New Roman" w:hAnsi="Times New Roman" w:cs="Times New Roman"/>
          <w:sz w:val="24"/>
          <w:szCs w:val="24"/>
          <w:lang w:eastAsia="es-MX"/>
        </w:rPr>
        <w:t xml:space="preserve"> En este sentido, es preciso hacer énfasis en que la implementación de la Agenda 2030 tiene una indisoluble relación con los derechos humanos reconocidos en la Constitución Política de los Estados Unidos Mexicanos, en los tratados internacionales en la materia, de los cuales el Estado mexicano es parte y en los principios de la Constitución del Estado Libre y Soberano de México.</w:t>
      </w:r>
    </w:p>
    <w:p w:rsidR="00B64115" w:rsidRPr="00E02D26" w:rsidRDefault="00B64115" w:rsidP="00B64115">
      <w:pPr>
        <w:shd w:val="clear" w:color="auto" w:fill="FFFFFF"/>
        <w:spacing w:after="0" w:line="240" w:lineRule="auto"/>
        <w:jc w:val="both"/>
        <w:rPr>
          <w:rFonts w:ascii="Times New Roman" w:eastAsia="Times New Roman" w:hAnsi="Times New Roman" w:cs="Times New Roman"/>
          <w:sz w:val="24"/>
          <w:szCs w:val="24"/>
          <w:lang w:eastAsia="es-MX"/>
        </w:rPr>
      </w:pPr>
    </w:p>
    <w:p w:rsidR="00B64115" w:rsidRPr="00E02D26" w:rsidRDefault="00B64115" w:rsidP="00B64115">
      <w:pPr>
        <w:shd w:val="clear" w:color="auto" w:fill="FFFFFF"/>
        <w:spacing w:after="0" w:line="240" w:lineRule="auto"/>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sz w:val="24"/>
          <w:szCs w:val="24"/>
          <w:lang w:eastAsia="es-MX"/>
        </w:rPr>
        <w:t>Es por ello que debemos tener el firme propósito de realizar nuestro trabajo de forma eficaz, eficiente, responsable y sistemáticamente a fin de favorecer el cumplimiento de la Agenda 2030 desde nuestra trinchera.</w:t>
      </w:r>
    </w:p>
    <w:p w:rsidR="00B64115" w:rsidRPr="00E02D26" w:rsidRDefault="00B64115" w:rsidP="00B64115">
      <w:pPr>
        <w:shd w:val="clear" w:color="auto" w:fill="FFFFFF"/>
        <w:spacing w:after="0" w:line="240" w:lineRule="auto"/>
        <w:jc w:val="both"/>
        <w:rPr>
          <w:rFonts w:ascii="Times New Roman" w:eastAsia="Times New Roman" w:hAnsi="Times New Roman" w:cs="Times New Roman"/>
          <w:b/>
          <w:bCs/>
          <w:sz w:val="24"/>
          <w:szCs w:val="24"/>
          <w:lang w:eastAsia="es-MX"/>
        </w:rPr>
      </w:pPr>
    </w:p>
    <w:p w:rsidR="00B64115" w:rsidRPr="00E02D26" w:rsidRDefault="00B64115" w:rsidP="00B64115">
      <w:pPr>
        <w:shd w:val="clear" w:color="auto" w:fill="FFFFFF"/>
        <w:spacing w:after="0" w:line="240" w:lineRule="auto"/>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b/>
          <w:bCs/>
          <w:sz w:val="24"/>
          <w:szCs w:val="24"/>
          <w:lang w:eastAsia="es-MX"/>
        </w:rPr>
        <w:t>Décimo Primero. -</w:t>
      </w:r>
      <w:r w:rsidRPr="00E02D26">
        <w:rPr>
          <w:rFonts w:ascii="Times New Roman" w:eastAsia="Times New Roman" w:hAnsi="Times New Roman" w:cs="Times New Roman"/>
          <w:sz w:val="24"/>
          <w:szCs w:val="24"/>
          <w:lang w:eastAsia="es-MX"/>
        </w:rPr>
        <w:t xml:space="preserve"> En virtud de estas consideraciones, desde este trabajo parlamentario, se extiende una invitación a las legisladoras y legisladores que integran esta honorable LXI Legislatura a encaminar nuestro trabajo al cumplimiento de los retos que nos plantea la Agenda 2030 para el Desarrollo Sostenible, en aras de sentar las bases de un sociedad justa, equitativa e igualitaria.</w:t>
      </w:r>
    </w:p>
    <w:p w:rsidR="00B64115" w:rsidRPr="00E02D26" w:rsidRDefault="00B64115" w:rsidP="00B64115">
      <w:pPr>
        <w:shd w:val="clear" w:color="auto" w:fill="FFFFFF"/>
        <w:spacing w:after="0" w:line="240" w:lineRule="auto"/>
        <w:jc w:val="both"/>
        <w:rPr>
          <w:rFonts w:ascii="Times New Roman" w:eastAsia="Times New Roman" w:hAnsi="Times New Roman" w:cs="Times New Roman"/>
          <w:sz w:val="24"/>
          <w:szCs w:val="24"/>
          <w:lang w:eastAsia="es-MX"/>
        </w:rPr>
      </w:pPr>
    </w:p>
    <w:p w:rsidR="00B64115" w:rsidRPr="00E02D26" w:rsidRDefault="00B64115" w:rsidP="00B64115">
      <w:pPr>
        <w:shd w:val="clear" w:color="auto" w:fill="FFFFFF"/>
        <w:spacing w:after="0" w:line="240" w:lineRule="auto"/>
        <w:jc w:val="both"/>
        <w:rPr>
          <w:rFonts w:ascii="Times New Roman" w:eastAsia="Times New Roman" w:hAnsi="Times New Roman" w:cs="Times New Roman"/>
          <w:sz w:val="24"/>
          <w:szCs w:val="24"/>
          <w:lang w:eastAsia="es-MX"/>
        </w:rPr>
      </w:pPr>
      <w:r w:rsidRPr="00E02D26">
        <w:rPr>
          <w:rFonts w:ascii="Times New Roman" w:eastAsia="Times New Roman" w:hAnsi="Times New Roman" w:cs="Times New Roman"/>
          <w:sz w:val="24"/>
          <w:szCs w:val="24"/>
          <w:lang w:eastAsia="es-MX"/>
        </w:rPr>
        <w:t>Con el firme objetivo de construir un mejor Estado de México, someto a la consideración de este H. Poder Legislativo del Estado de México, para su análisis, discusión y en su caso aprobación, el presente:</w:t>
      </w:r>
    </w:p>
    <w:p w:rsidR="00B64115" w:rsidRPr="00E02D26" w:rsidRDefault="00B64115" w:rsidP="00B64115">
      <w:pPr>
        <w:spacing w:after="0" w:line="240" w:lineRule="auto"/>
        <w:jc w:val="both"/>
        <w:rPr>
          <w:rFonts w:ascii="Times New Roman" w:eastAsia="Calibri" w:hAnsi="Times New Roman" w:cs="Times New Roman"/>
          <w:sz w:val="24"/>
          <w:szCs w:val="24"/>
        </w:rPr>
      </w:pPr>
    </w:p>
    <w:p w:rsidR="00B64115" w:rsidRPr="00E02D26" w:rsidRDefault="00B64115" w:rsidP="00B64115">
      <w:pPr>
        <w:spacing w:after="0" w:line="240" w:lineRule="auto"/>
        <w:jc w:val="center"/>
        <w:rPr>
          <w:rFonts w:ascii="Times New Roman" w:eastAsia="Calibri" w:hAnsi="Times New Roman" w:cs="Times New Roman"/>
          <w:b/>
          <w:bCs/>
          <w:sz w:val="24"/>
          <w:szCs w:val="24"/>
          <w:lang w:eastAsia="es-MX"/>
        </w:rPr>
      </w:pPr>
      <w:r w:rsidRPr="00E02D26">
        <w:rPr>
          <w:rFonts w:ascii="Times New Roman" w:eastAsia="Calibri" w:hAnsi="Times New Roman" w:cs="Times New Roman"/>
          <w:b/>
          <w:bCs/>
          <w:sz w:val="24"/>
          <w:szCs w:val="24"/>
          <w:lang w:eastAsia="es-MX"/>
        </w:rPr>
        <w:t>PUNTO DE ACUERDO</w:t>
      </w:r>
    </w:p>
    <w:p w:rsidR="00B64115" w:rsidRPr="00E02D26" w:rsidRDefault="00B64115" w:rsidP="00B64115">
      <w:pPr>
        <w:shd w:val="clear" w:color="auto" w:fill="FFFFFF"/>
        <w:spacing w:after="0" w:line="240" w:lineRule="auto"/>
        <w:jc w:val="both"/>
        <w:rPr>
          <w:rFonts w:ascii="Times New Roman" w:eastAsia="Times New Roman" w:hAnsi="Times New Roman" w:cs="Times New Roman"/>
          <w:b/>
          <w:bCs/>
          <w:sz w:val="24"/>
          <w:szCs w:val="24"/>
          <w:lang w:eastAsia="es-MX"/>
        </w:rPr>
      </w:pPr>
    </w:p>
    <w:p w:rsidR="00B64115" w:rsidRPr="00E02D26" w:rsidRDefault="00B64115" w:rsidP="00B64115">
      <w:pPr>
        <w:shd w:val="clear" w:color="auto" w:fill="FFFFFF"/>
        <w:spacing w:after="0" w:line="240" w:lineRule="auto"/>
        <w:jc w:val="both"/>
        <w:rPr>
          <w:rFonts w:ascii="Times New Roman" w:eastAsia="Times New Roman" w:hAnsi="Times New Roman" w:cs="Times New Roman"/>
          <w:b/>
          <w:sz w:val="24"/>
          <w:szCs w:val="24"/>
          <w:lang w:eastAsia="es-MX"/>
        </w:rPr>
      </w:pPr>
      <w:r w:rsidRPr="00E02D26">
        <w:rPr>
          <w:rFonts w:ascii="Times New Roman" w:eastAsia="Times New Roman" w:hAnsi="Times New Roman" w:cs="Times New Roman"/>
          <w:b/>
          <w:bCs/>
          <w:sz w:val="24"/>
          <w:szCs w:val="24"/>
          <w:lang w:eastAsia="es-MX"/>
        </w:rPr>
        <w:t>Único.</w:t>
      </w:r>
      <w:r w:rsidRPr="00E02D26">
        <w:rPr>
          <w:rFonts w:ascii="Times New Roman" w:eastAsia="Times New Roman" w:hAnsi="Times New Roman" w:cs="Times New Roman"/>
          <w:sz w:val="24"/>
          <w:szCs w:val="24"/>
          <w:lang w:eastAsia="es-MX"/>
        </w:rPr>
        <w:t xml:space="preserve"> La LXI Legislatura exhorta de manera respetuosa al Gobierno del Estado de México a generar mesas de trabajo y foros, en coordinación con este Poder Legislativo, los 125 municipios del Estado de México y la sociedad civil, que permitan generar una agenda que incorpore los objetivos, metas e indicadores de la Agenda 2030 para el Desarrollo Sostenible de la Organización de las Naciones Unidas suscrita por el Estado mexicano ante la Asamblea General de las Naciones Unidas en 2015 en atención a su carácter vinculante y así el Estado de México sea líder en el tema a nivel nacional</w:t>
      </w:r>
      <w:r w:rsidR="00DA5EBB" w:rsidRPr="00E02D26">
        <w:rPr>
          <w:rFonts w:ascii="Times New Roman" w:eastAsia="Times New Roman" w:hAnsi="Times New Roman" w:cs="Times New Roman"/>
          <w:sz w:val="24"/>
          <w:szCs w:val="24"/>
          <w:lang w:eastAsia="es-MX"/>
        </w:rPr>
        <w:t>.</w:t>
      </w:r>
    </w:p>
    <w:p w:rsidR="00B64115" w:rsidRPr="00E02D26" w:rsidRDefault="00B64115" w:rsidP="00B64115">
      <w:pPr>
        <w:spacing w:after="0" w:line="240" w:lineRule="auto"/>
        <w:jc w:val="both"/>
        <w:rPr>
          <w:rFonts w:ascii="Times New Roman" w:eastAsia="Calibri" w:hAnsi="Times New Roman" w:cs="Times New Roman"/>
          <w:sz w:val="24"/>
          <w:szCs w:val="24"/>
          <w:lang w:eastAsia="es-MX"/>
        </w:rPr>
      </w:pPr>
    </w:p>
    <w:p w:rsidR="00B64115" w:rsidRPr="00E02D26" w:rsidRDefault="00B64115" w:rsidP="00B64115">
      <w:pPr>
        <w:spacing w:after="0" w:line="240" w:lineRule="auto"/>
        <w:jc w:val="both"/>
        <w:rPr>
          <w:rFonts w:ascii="Times New Roman" w:eastAsia="Calibri" w:hAnsi="Times New Roman" w:cs="Times New Roman"/>
          <w:sz w:val="24"/>
          <w:szCs w:val="24"/>
          <w:lang w:eastAsia="es-MX"/>
        </w:rPr>
      </w:pPr>
      <w:r w:rsidRPr="00E02D26">
        <w:rPr>
          <w:rFonts w:ascii="Times New Roman" w:eastAsia="Calibri" w:hAnsi="Times New Roman" w:cs="Times New Roman"/>
          <w:sz w:val="24"/>
          <w:szCs w:val="24"/>
          <w:lang w:eastAsia="es-MX"/>
        </w:rPr>
        <w:t>Dado en el Palacio del Poder Legislativo, en la ciudad de Toluca de Lerdo, capital del Estado de México, a los 03 días del mes de marzo del año dos mil veintidós.</w:t>
      </w:r>
      <w:r w:rsidRPr="00E02D26">
        <w:rPr>
          <w:rFonts w:ascii="Times New Roman" w:eastAsia="Calibri" w:hAnsi="Times New Roman" w:cs="Times New Roman"/>
          <w:sz w:val="24"/>
          <w:szCs w:val="24"/>
          <w:lang w:eastAsia="es-MX"/>
        </w:rPr>
        <w:cr/>
      </w:r>
    </w:p>
    <w:p w:rsidR="00B64115" w:rsidRPr="00E02D26" w:rsidRDefault="00B64115" w:rsidP="00B64115">
      <w:pPr>
        <w:spacing w:after="0" w:line="240" w:lineRule="auto"/>
        <w:jc w:val="center"/>
        <w:rPr>
          <w:rFonts w:ascii="Times New Roman" w:eastAsia="Calibri" w:hAnsi="Times New Roman" w:cs="Times New Roman"/>
          <w:b/>
          <w:sz w:val="24"/>
          <w:szCs w:val="24"/>
          <w:lang w:eastAsia="es-MX"/>
        </w:rPr>
      </w:pPr>
      <w:r w:rsidRPr="00E02D26">
        <w:rPr>
          <w:rFonts w:ascii="Times New Roman" w:eastAsia="Calibri" w:hAnsi="Times New Roman" w:cs="Times New Roman"/>
          <w:b/>
          <w:sz w:val="24"/>
          <w:szCs w:val="24"/>
          <w:lang w:eastAsia="es-MX"/>
        </w:rPr>
        <w:t>P R E S E N T A N T E S</w:t>
      </w:r>
    </w:p>
    <w:p w:rsidR="00B64115" w:rsidRPr="00E02D26" w:rsidRDefault="00B64115" w:rsidP="00B64115">
      <w:pPr>
        <w:spacing w:after="0" w:line="240" w:lineRule="auto"/>
        <w:jc w:val="center"/>
        <w:rPr>
          <w:rFonts w:ascii="Times New Roman" w:eastAsia="Calibri" w:hAnsi="Times New Roman" w:cs="Times New Roman"/>
          <w:b/>
          <w:sz w:val="24"/>
          <w:szCs w:val="24"/>
          <w:lang w:eastAsia="es-MX"/>
        </w:rPr>
      </w:pPr>
      <w:r w:rsidRPr="00E02D26">
        <w:rPr>
          <w:rFonts w:ascii="Times New Roman" w:eastAsia="Calibri" w:hAnsi="Times New Roman" w:cs="Times New Roman"/>
          <w:b/>
          <w:sz w:val="24"/>
          <w:szCs w:val="24"/>
          <w:lang w:eastAsia="es-MX"/>
        </w:rPr>
        <w:t>DIPUTADA MARÍA DE LOS ÁNGELES DÁVILA VARGAS</w:t>
      </w:r>
    </w:p>
    <w:p w:rsidR="00B64115" w:rsidRPr="00E02D26" w:rsidRDefault="00B64115" w:rsidP="00B64115">
      <w:pPr>
        <w:spacing w:after="0" w:line="240" w:lineRule="auto"/>
        <w:jc w:val="center"/>
        <w:rPr>
          <w:rFonts w:ascii="Times New Roman" w:eastAsia="Calibri" w:hAnsi="Times New Roman" w:cs="Times New Roman"/>
          <w:b/>
          <w:sz w:val="24"/>
          <w:szCs w:val="24"/>
          <w:lang w:eastAsia="es-MX"/>
        </w:rPr>
      </w:pPr>
      <w:r w:rsidRPr="00E02D26">
        <w:rPr>
          <w:rFonts w:ascii="Times New Roman" w:eastAsia="Calibri" w:hAnsi="Times New Roman" w:cs="Times New Roman"/>
          <w:b/>
          <w:sz w:val="24"/>
          <w:szCs w:val="24"/>
          <w:lang w:eastAsia="es-MX"/>
        </w:rPr>
        <w:t>DIPUTADO ENRIQUE VARGAS DEL VILLAR</w:t>
      </w:r>
    </w:p>
    <w:p w:rsidR="00B64115" w:rsidRPr="00E02D26" w:rsidRDefault="00B64115" w:rsidP="00B64115">
      <w:pPr>
        <w:spacing w:after="0" w:line="240" w:lineRule="auto"/>
        <w:jc w:val="center"/>
        <w:rPr>
          <w:rFonts w:ascii="Times New Roman" w:eastAsia="Calibri" w:hAnsi="Times New Roman" w:cs="Times New Roman"/>
          <w:sz w:val="24"/>
          <w:szCs w:val="24"/>
          <w:lang w:eastAsia="es-MX"/>
        </w:rPr>
      </w:pPr>
      <w:r w:rsidRPr="00E02D26">
        <w:rPr>
          <w:rFonts w:ascii="Times New Roman" w:eastAsia="Calibri" w:hAnsi="Times New Roman" w:cs="Times New Roman"/>
          <w:sz w:val="24"/>
          <w:szCs w:val="24"/>
          <w:lang w:eastAsia="es-MX"/>
        </w:rPr>
        <w:lastRenderedPageBreak/>
        <w:t>Integrantes del Grupo Parlamentario del Partido Acción Nacional</w:t>
      </w:r>
    </w:p>
    <w:p w:rsidR="00B64115" w:rsidRPr="00E02D26" w:rsidRDefault="00B64115" w:rsidP="00B64115">
      <w:pPr>
        <w:pStyle w:val="Sinespaciado"/>
        <w:jc w:val="both"/>
        <w:rPr>
          <w:rFonts w:ascii="Times New Roman" w:hAnsi="Times New Roman" w:cs="Times New Roman"/>
          <w:sz w:val="24"/>
          <w:szCs w:val="24"/>
        </w:rPr>
      </w:pPr>
    </w:p>
    <w:p w:rsidR="00B64115" w:rsidRPr="00E02D26" w:rsidRDefault="00B64115" w:rsidP="007561F6">
      <w:pPr>
        <w:pStyle w:val="Sinespaciado"/>
        <w:jc w:val="center"/>
        <w:rPr>
          <w:rFonts w:ascii="Times New Roman" w:hAnsi="Times New Roman" w:cs="Times New Roman"/>
          <w:sz w:val="24"/>
          <w:szCs w:val="24"/>
        </w:rPr>
      </w:pPr>
      <w:r w:rsidRPr="00E02D26">
        <w:rPr>
          <w:rFonts w:ascii="Times New Roman" w:hAnsi="Times New Roman" w:cs="Times New Roman"/>
          <w:sz w:val="24"/>
          <w:szCs w:val="24"/>
        </w:rPr>
        <w:t>(Fin del documento)</w:t>
      </w:r>
    </w:p>
    <w:p w:rsidR="00F4714A" w:rsidRPr="00E02D26" w:rsidRDefault="00BA1554"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 xml:space="preserve">PRESIDENTA DIP. MÓNICA </w:t>
      </w:r>
      <w:r w:rsidR="00F4714A" w:rsidRPr="00E02D26">
        <w:rPr>
          <w:rFonts w:ascii="Times New Roman" w:hAnsi="Times New Roman" w:cs="Times New Roman"/>
          <w:sz w:val="24"/>
          <w:szCs w:val="24"/>
        </w:rPr>
        <w:t>ANGÉLICA ÁLVAREZ NEMER. Gracias</w:t>
      </w:r>
      <w:r w:rsidRPr="00E02D26">
        <w:rPr>
          <w:rFonts w:ascii="Times New Roman" w:hAnsi="Times New Roman" w:cs="Times New Roman"/>
          <w:sz w:val="24"/>
          <w:szCs w:val="24"/>
        </w:rPr>
        <w:t xml:space="preserve"> diputada María de los Ángeles y se registra</w:t>
      </w:r>
      <w:r w:rsidR="00D57972" w:rsidRPr="00E02D26">
        <w:rPr>
          <w:rFonts w:ascii="Times New Roman" w:hAnsi="Times New Roman" w:cs="Times New Roman"/>
          <w:sz w:val="24"/>
          <w:szCs w:val="24"/>
        </w:rPr>
        <w:t>,</w:t>
      </w:r>
      <w:r w:rsidRPr="00E02D26">
        <w:rPr>
          <w:rFonts w:ascii="Times New Roman" w:hAnsi="Times New Roman" w:cs="Times New Roman"/>
          <w:sz w:val="24"/>
          <w:szCs w:val="24"/>
        </w:rPr>
        <w:t xml:space="preserve"> y para su estudio dictamen se remite a la Comisión Legislativa de Asuntos Internacionales y a la Comisión Especial de Seguimiento de la Agenda 2030</w:t>
      </w:r>
      <w:r w:rsidR="00F4714A" w:rsidRPr="00E02D26">
        <w:rPr>
          <w:rFonts w:ascii="Times New Roman" w:hAnsi="Times New Roman" w:cs="Times New Roman"/>
          <w:sz w:val="24"/>
          <w:szCs w:val="24"/>
        </w:rPr>
        <w:t>,</w:t>
      </w:r>
      <w:r w:rsidRPr="00E02D26">
        <w:rPr>
          <w:rFonts w:ascii="Times New Roman" w:hAnsi="Times New Roman" w:cs="Times New Roman"/>
          <w:sz w:val="24"/>
          <w:szCs w:val="24"/>
        </w:rPr>
        <w:t xml:space="preserve"> para su estudio y dictamen</w:t>
      </w:r>
      <w:r w:rsidR="00F4714A" w:rsidRPr="00E02D26">
        <w:rPr>
          <w:rFonts w:ascii="Times New Roman" w:hAnsi="Times New Roman" w:cs="Times New Roman"/>
          <w:sz w:val="24"/>
          <w:szCs w:val="24"/>
        </w:rPr>
        <w:t>.</w:t>
      </w:r>
    </w:p>
    <w:p w:rsidR="00F4714A" w:rsidRPr="00E02D26" w:rsidRDefault="00F4714A" w:rsidP="00F4714A">
      <w:pPr>
        <w:pStyle w:val="Sinespaciado"/>
        <w:ind w:firstLine="709"/>
        <w:jc w:val="both"/>
        <w:rPr>
          <w:rFonts w:ascii="Times New Roman" w:hAnsi="Times New Roman" w:cs="Times New Roman"/>
          <w:sz w:val="24"/>
          <w:szCs w:val="24"/>
        </w:rPr>
      </w:pPr>
      <w:r w:rsidRPr="00E02D26">
        <w:rPr>
          <w:rFonts w:ascii="Times New Roman" w:hAnsi="Times New Roman" w:cs="Times New Roman"/>
          <w:sz w:val="24"/>
          <w:szCs w:val="24"/>
        </w:rPr>
        <w:t xml:space="preserve">Referente </w:t>
      </w:r>
      <w:r w:rsidR="00BA1554" w:rsidRPr="00E02D26">
        <w:rPr>
          <w:rFonts w:ascii="Times New Roman" w:hAnsi="Times New Roman" w:cs="Times New Roman"/>
          <w:sz w:val="24"/>
          <w:szCs w:val="24"/>
        </w:rPr>
        <w:t>al punto número 12, la diputada Claudia Desiree Morales Robledo</w:t>
      </w:r>
      <w:r w:rsidRPr="00E02D26">
        <w:rPr>
          <w:rFonts w:ascii="Times New Roman" w:hAnsi="Times New Roman" w:cs="Times New Roman"/>
          <w:sz w:val="24"/>
          <w:szCs w:val="24"/>
        </w:rPr>
        <w:t xml:space="preserve"> </w:t>
      </w:r>
      <w:r w:rsidR="00BA1554" w:rsidRPr="00E02D26">
        <w:rPr>
          <w:rFonts w:ascii="Times New Roman" w:hAnsi="Times New Roman" w:cs="Times New Roman"/>
          <w:sz w:val="24"/>
          <w:szCs w:val="24"/>
        </w:rPr>
        <w:t xml:space="preserve">presenta en nombre del Grupo Parlamentario del Partido Verde Ecologista de México, </w:t>
      </w:r>
      <w:r w:rsidRPr="00E02D26">
        <w:rPr>
          <w:rFonts w:ascii="Times New Roman" w:hAnsi="Times New Roman" w:cs="Times New Roman"/>
          <w:sz w:val="24"/>
          <w:szCs w:val="24"/>
        </w:rPr>
        <w:t xml:space="preserve">Punto </w:t>
      </w:r>
      <w:r w:rsidR="00BA1554" w:rsidRPr="00E02D26">
        <w:rPr>
          <w:rFonts w:ascii="Times New Roman" w:hAnsi="Times New Roman" w:cs="Times New Roman"/>
          <w:sz w:val="24"/>
          <w:szCs w:val="24"/>
        </w:rPr>
        <w:t xml:space="preserve">de </w:t>
      </w:r>
      <w:r w:rsidRPr="00E02D26">
        <w:rPr>
          <w:rFonts w:ascii="Times New Roman" w:hAnsi="Times New Roman" w:cs="Times New Roman"/>
          <w:sz w:val="24"/>
          <w:szCs w:val="24"/>
        </w:rPr>
        <w:t xml:space="preserve">Acuerdo </w:t>
      </w:r>
      <w:r w:rsidR="00BA1554" w:rsidRPr="00E02D26">
        <w:rPr>
          <w:rFonts w:ascii="Times New Roman" w:hAnsi="Times New Roman" w:cs="Times New Roman"/>
          <w:sz w:val="24"/>
          <w:szCs w:val="24"/>
        </w:rPr>
        <w:t>de urgente y obvia resolución.</w:t>
      </w:r>
    </w:p>
    <w:p w:rsidR="00BA1554" w:rsidRPr="00E02D26" w:rsidRDefault="00BA1554" w:rsidP="00F4714A">
      <w:pPr>
        <w:pStyle w:val="Sinespaciado"/>
        <w:ind w:firstLine="709"/>
        <w:jc w:val="both"/>
        <w:rPr>
          <w:rFonts w:ascii="Times New Roman" w:hAnsi="Times New Roman" w:cs="Times New Roman"/>
          <w:sz w:val="24"/>
          <w:szCs w:val="24"/>
        </w:rPr>
      </w:pPr>
      <w:r w:rsidRPr="00E02D26">
        <w:rPr>
          <w:rFonts w:ascii="Times New Roman" w:hAnsi="Times New Roman" w:cs="Times New Roman"/>
          <w:sz w:val="24"/>
          <w:szCs w:val="24"/>
        </w:rPr>
        <w:t>Adelante diputada.</w:t>
      </w:r>
    </w:p>
    <w:p w:rsidR="00A4642B" w:rsidRPr="00E02D26" w:rsidRDefault="00BA1554"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DIP.</w:t>
      </w:r>
      <w:r w:rsidR="00DA5EBB" w:rsidRPr="00E02D26">
        <w:rPr>
          <w:rFonts w:ascii="Times New Roman" w:hAnsi="Times New Roman" w:cs="Times New Roman"/>
          <w:sz w:val="24"/>
          <w:szCs w:val="24"/>
        </w:rPr>
        <w:t xml:space="preserve"> </w:t>
      </w:r>
      <w:r w:rsidRPr="00E02D26">
        <w:rPr>
          <w:rFonts w:ascii="Times New Roman" w:hAnsi="Times New Roman" w:cs="Times New Roman"/>
          <w:sz w:val="24"/>
          <w:szCs w:val="24"/>
        </w:rPr>
        <w:t>CLAUDIA MORALES ROBLEDO. Muy buenas tardes.</w:t>
      </w:r>
    </w:p>
    <w:p w:rsidR="0021401D" w:rsidRPr="00E02D26" w:rsidRDefault="00BA1554" w:rsidP="00A4642B">
      <w:pPr>
        <w:pStyle w:val="Sinespaciado"/>
        <w:ind w:firstLine="431"/>
        <w:jc w:val="both"/>
        <w:rPr>
          <w:rFonts w:ascii="Times New Roman" w:hAnsi="Times New Roman" w:cs="Times New Roman"/>
          <w:sz w:val="24"/>
          <w:szCs w:val="24"/>
        </w:rPr>
      </w:pPr>
      <w:r w:rsidRPr="00E02D26">
        <w:rPr>
          <w:rFonts w:ascii="Times New Roman" w:hAnsi="Times New Roman" w:cs="Times New Roman"/>
          <w:sz w:val="24"/>
          <w:szCs w:val="24"/>
        </w:rPr>
        <w:t xml:space="preserve">Con la venia de la </w:t>
      </w:r>
      <w:r w:rsidR="00FD7B1A" w:rsidRPr="00E02D26">
        <w:rPr>
          <w:rFonts w:ascii="Times New Roman" w:hAnsi="Times New Roman" w:cs="Times New Roman"/>
          <w:sz w:val="24"/>
          <w:szCs w:val="24"/>
        </w:rPr>
        <w:t>Presidencia</w:t>
      </w:r>
      <w:r w:rsidR="0021401D" w:rsidRPr="00E02D26">
        <w:rPr>
          <w:rFonts w:ascii="Times New Roman" w:hAnsi="Times New Roman" w:cs="Times New Roman"/>
          <w:sz w:val="24"/>
          <w:szCs w:val="24"/>
        </w:rPr>
        <w:t>,</w:t>
      </w:r>
      <w:r w:rsidR="00FD7B1A" w:rsidRPr="00E02D26">
        <w:rPr>
          <w:rFonts w:ascii="Times New Roman" w:hAnsi="Times New Roman" w:cs="Times New Roman"/>
          <w:sz w:val="24"/>
          <w:szCs w:val="24"/>
        </w:rPr>
        <w:t xml:space="preserve"> </w:t>
      </w:r>
      <w:r w:rsidRPr="00E02D26">
        <w:rPr>
          <w:rFonts w:ascii="Times New Roman" w:hAnsi="Times New Roman" w:cs="Times New Roman"/>
          <w:sz w:val="24"/>
          <w:szCs w:val="24"/>
        </w:rPr>
        <w:t>saludo a mis compañeras y compañeros integrantes de la LXI Legislatura, a los invitados especiales y a los medios de comunicación que nos acompañan, así como a la población mexiquense</w:t>
      </w:r>
      <w:r w:rsidR="0021401D" w:rsidRPr="00E02D26">
        <w:rPr>
          <w:rFonts w:ascii="Times New Roman" w:hAnsi="Times New Roman" w:cs="Times New Roman"/>
          <w:sz w:val="24"/>
          <w:szCs w:val="24"/>
        </w:rPr>
        <w:t>.</w:t>
      </w:r>
    </w:p>
    <w:p w:rsidR="0021401D" w:rsidRPr="00E02D26" w:rsidRDefault="0021401D" w:rsidP="00A4642B">
      <w:pPr>
        <w:pStyle w:val="Sinespaciado"/>
        <w:ind w:firstLine="431"/>
        <w:jc w:val="both"/>
        <w:rPr>
          <w:rFonts w:ascii="Times New Roman" w:hAnsi="Times New Roman" w:cs="Times New Roman"/>
          <w:sz w:val="24"/>
          <w:szCs w:val="24"/>
        </w:rPr>
      </w:pPr>
      <w:r w:rsidRPr="00E02D26">
        <w:rPr>
          <w:rFonts w:ascii="Times New Roman" w:hAnsi="Times New Roman" w:cs="Times New Roman"/>
          <w:sz w:val="24"/>
          <w:szCs w:val="24"/>
        </w:rPr>
        <w:t>La violencia de pareja d</w:t>
      </w:r>
      <w:r w:rsidR="00BA1554" w:rsidRPr="00E02D26">
        <w:rPr>
          <w:rFonts w:ascii="Times New Roman" w:hAnsi="Times New Roman" w:cs="Times New Roman"/>
          <w:sz w:val="24"/>
          <w:szCs w:val="24"/>
        </w:rPr>
        <w:t>e acuerdo con la Secretaría de Seguridad y Protección Ciudadana, es cualquier acto mediante el cual una persona trate de doblegar y paralizar a su pareja con la intención de dominar</w:t>
      </w:r>
      <w:r w:rsidRPr="00E02D26">
        <w:rPr>
          <w:rFonts w:ascii="Times New Roman" w:hAnsi="Times New Roman" w:cs="Times New Roman"/>
          <w:sz w:val="24"/>
          <w:szCs w:val="24"/>
        </w:rPr>
        <w:t xml:space="preserve"> y someter ejerciendo el poder.</w:t>
      </w:r>
    </w:p>
    <w:p w:rsidR="0021401D" w:rsidRPr="00E02D26" w:rsidRDefault="00BA1554" w:rsidP="00A4642B">
      <w:pPr>
        <w:pStyle w:val="Sinespaciado"/>
        <w:ind w:firstLine="431"/>
        <w:jc w:val="both"/>
        <w:rPr>
          <w:rFonts w:ascii="Times New Roman" w:hAnsi="Times New Roman" w:cs="Times New Roman"/>
          <w:sz w:val="24"/>
          <w:szCs w:val="24"/>
        </w:rPr>
      </w:pPr>
      <w:r w:rsidRPr="00E02D26">
        <w:rPr>
          <w:rFonts w:ascii="Times New Roman" w:hAnsi="Times New Roman" w:cs="Times New Roman"/>
          <w:sz w:val="24"/>
          <w:szCs w:val="24"/>
        </w:rPr>
        <w:t>Se trata de un problema que presenta sus primeras manifestaciones durante la etapa del noviazgo y que con el paso del tiempo tiende a convertirse en violencia de tipo familiar</w:t>
      </w:r>
      <w:r w:rsidR="0021401D" w:rsidRPr="00E02D26">
        <w:rPr>
          <w:rFonts w:ascii="Times New Roman" w:hAnsi="Times New Roman" w:cs="Times New Roman"/>
          <w:sz w:val="24"/>
          <w:szCs w:val="24"/>
        </w:rPr>
        <w:t>,</w:t>
      </w:r>
      <w:r w:rsidRPr="00E02D26">
        <w:rPr>
          <w:rFonts w:ascii="Times New Roman" w:hAnsi="Times New Roman" w:cs="Times New Roman"/>
          <w:sz w:val="24"/>
          <w:szCs w:val="24"/>
        </w:rPr>
        <w:t xml:space="preserve"> es también una conducta que ocurre en prácticamente cualquier región del planeta, encontrando mayor incidencia en </w:t>
      </w:r>
      <w:r w:rsidR="0021401D" w:rsidRPr="00E02D26">
        <w:rPr>
          <w:rFonts w:ascii="Times New Roman" w:hAnsi="Times New Roman" w:cs="Times New Roman"/>
          <w:sz w:val="24"/>
          <w:szCs w:val="24"/>
        </w:rPr>
        <w:t>na</w:t>
      </w:r>
      <w:r w:rsidRPr="00E02D26">
        <w:rPr>
          <w:rFonts w:ascii="Times New Roman" w:hAnsi="Times New Roman" w:cs="Times New Roman"/>
          <w:sz w:val="24"/>
          <w:szCs w:val="24"/>
        </w:rPr>
        <w:t xml:space="preserve">ciones de desarrollo medio y bajo, como en el caso de nuestro </w:t>
      </w:r>
      <w:r w:rsidR="0021401D" w:rsidRPr="00E02D26">
        <w:rPr>
          <w:rFonts w:ascii="Times New Roman" w:hAnsi="Times New Roman" w:cs="Times New Roman"/>
          <w:sz w:val="24"/>
          <w:szCs w:val="24"/>
        </w:rPr>
        <w:t>País</w:t>
      </w:r>
      <w:r w:rsidRPr="00E02D26">
        <w:rPr>
          <w:rFonts w:ascii="Times New Roman" w:hAnsi="Times New Roman" w:cs="Times New Roman"/>
          <w:sz w:val="24"/>
          <w:szCs w:val="24"/>
        </w:rPr>
        <w:t>.</w:t>
      </w:r>
    </w:p>
    <w:p w:rsidR="00576F76" w:rsidRPr="00E02D26" w:rsidRDefault="00BA1554" w:rsidP="00A4642B">
      <w:pPr>
        <w:pStyle w:val="Sinespaciado"/>
        <w:ind w:firstLine="431"/>
        <w:jc w:val="both"/>
        <w:rPr>
          <w:rFonts w:ascii="Times New Roman" w:hAnsi="Times New Roman" w:cs="Times New Roman"/>
          <w:sz w:val="24"/>
          <w:szCs w:val="24"/>
        </w:rPr>
      </w:pPr>
      <w:r w:rsidRPr="00E02D26">
        <w:rPr>
          <w:rFonts w:ascii="Times New Roman" w:hAnsi="Times New Roman" w:cs="Times New Roman"/>
          <w:sz w:val="24"/>
          <w:szCs w:val="24"/>
        </w:rPr>
        <w:t>Al respecto, la Encuesta Nacional sobre la Dinámica de las Relaciones de los Hogares, levantada por el Instituto Nacional de Estadística y Geografía</w:t>
      </w:r>
      <w:r w:rsidR="0021401D" w:rsidRPr="00E02D26">
        <w:rPr>
          <w:rFonts w:ascii="Times New Roman" w:hAnsi="Times New Roman" w:cs="Times New Roman"/>
          <w:sz w:val="24"/>
          <w:szCs w:val="24"/>
        </w:rPr>
        <w:t>,</w:t>
      </w:r>
      <w:r w:rsidRPr="00E02D26">
        <w:rPr>
          <w:rFonts w:ascii="Times New Roman" w:hAnsi="Times New Roman" w:cs="Times New Roman"/>
          <w:sz w:val="24"/>
          <w:szCs w:val="24"/>
        </w:rPr>
        <w:t xml:space="preserve"> INEGI, demuestra que el 66.1</w:t>
      </w:r>
      <w:r w:rsidR="00576F76" w:rsidRPr="00E02D26">
        <w:rPr>
          <w:rFonts w:ascii="Times New Roman" w:hAnsi="Times New Roman" w:cs="Times New Roman"/>
          <w:sz w:val="24"/>
          <w:szCs w:val="24"/>
        </w:rPr>
        <w:t>%</w:t>
      </w:r>
      <w:r w:rsidRPr="00E02D26">
        <w:rPr>
          <w:rFonts w:ascii="Times New Roman" w:hAnsi="Times New Roman" w:cs="Times New Roman"/>
          <w:sz w:val="24"/>
          <w:szCs w:val="24"/>
        </w:rPr>
        <w:t xml:space="preserve"> de las mujeres mayores de 15 años han sufrido algún tipo de violencia a lo largo de su vida, siendo la más común la emocional, con un 49</w:t>
      </w:r>
      <w:r w:rsidR="00576F76" w:rsidRPr="00E02D26">
        <w:rPr>
          <w:rFonts w:ascii="Times New Roman" w:hAnsi="Times New Roman" w:cs="Times New Roman"/>
          <w:sz w:val="24"/>
          <w:szCs w:val="24"/>
        </w:rPr>
        <w:t>%</w:t>
      </w:r>
      <w:r w:rsidRPr="00E02D26">
        <w:rPr>
          <w:rFonts w:ascii="Times New Roman" w:hAnsi="Times New Roman" w:cs="Times New Roman"/>
          <w:sz w:val="24"/>
          <w:szCs w:val="24"/>
        </w:rPr>
        <w:t xml:space="preserve"> seguida de la sexual con el 41.3</w:t>
      </w:r>
      <w:r w:rsidR="00576F76" w:rsidRPr="00E02D26">
        <w:rPr>
          <w:rFonts w:ascii="Times New Roman" w:hAnsi="Times New Roman" w:cs="Times New Roman"/>
          <w:sz w:val="24"/>
          <w:szCs w:val="24"/>
        </w:rPr>
        <w:t>%</w:t>
      </w:r>
      <w:r w:rsidRPr="00E02D26">
        <w:rPr>
          <w:rFonts w:ascii="Times New Roman" w:hAnsi="Times New Roman" w:cs="Times New Roman"/>
          <w:sz w:val="24"/>
          <w:szCs w:val="24"/>
        </w:rPr>
        <w:t>, la física con un 34</w:t>
      </w:r>
      <w:r w:rsidR="00576F76" w:rsidRPr="00E02D26">
        <w:rPr>
          <w:rFonts w:ascii="Times New Roman" w:hAnsi="Times New Roman" w:cs="Times New Roman"/>
          <w:sz w:val="24"/>
          <w:szCs w:val="24"/>
        </w:rPr>
        <w:t>%</w:t>
      </w:r>
      <w:r w:rsidRPr="00E02D26">
        <w:rPr>
          <w:rFonts w:ascii="Times New Roman" w:hAnsi="Times New Roman" w:cs="Times New Roman"/>
          <w:sz w:val="24"/>
          <w:szCs w:val="24"/>
        </w:rPr>
        <w:t xml:space="preserve"> y la económica o patrimonial con el 29</w:t>
      </w:r>
      <w:r w:rsidR="00576F76" w:rsidRPr="00E02D26">
        <w:rPr>
          <w:rFonts w:ascii="Times New Roman" w:hAnsi="Times New Roman" w:cs="Times New Roman"/>
          <w:sz w:val="24"/>
          <w:szCs w:val="24"/>
        </w:rPr>
        <w:t>%</w:t>
      </w:r>
      <w:r w:rsidRPr="00E02D26">
        <w:rPr>
          <w:rFonts w:ascii="Times New Roman" w:hAnsi="Times New Roman" w:cs="Times New Roman"/>
          <w:sz w:val="24"/>
          <w:szCs w:val="24"/>
        </w:rPr>
        <w:t>.</w:t>
      </w:r>
    </w:p>
    <w:p w:rsidR="00576F76" w:rsidRPr="00E02D26" w:rsidRDefault="00BA1554" w:rsidP="00A4642B">
      <w:pPr>
        <w:pStyle w:val="Sinespaciado"/>
        <w:ind w:firstLine="431"/>
        <w:jc w:val="both"/>
        <w:rPr>
          <w:rFonts w:ascii="Times New Roman" w:hAnsi="Times New Roman" w:cs="Times New Roman"/>
          <w:sz w:val="24"/>
          <w:szCs w:val="24"/>
        </w:rPr>
      </w:pPr>
      <w:r w:rsidRPr="00E02D26">
        <w:rPr>
          <w:rFonts w:ascii="Times New Roman" w:hAnsi="Times New Roman" w:cs="Times New Roman"/>
          <w:sz w:val="24"/>
          <w:szCs w:val="24"/>
        </w:rPr>
        <w:t xml:space="preserve">Para la prevención de la violencia en el noviazgo y en la vida familiar a nivel nacional se cuenta con la Ley General de Acceso a las Mujeres a una </w:t>
      </w:r>
      <w:r w:rsidR="00576F76" w:rsidRPr="00E02D26">
        <w:rPr>
          <w:rFonts w:ascii="Times New Roman" w:hAnsi="Times New Roman" w:cs="Times New Roman"/>
          <w:sz w:val="24"/>
          <w:szCs w:val="24"/>
        </w:rPr>
        <w:t xml:space="preserve">Vida Libre </w:t>
      </w:r>
      <w:r w:rsidRPr="00E02D26">
        <w:rPr>
          <w:rFonts w:ascii="Times New Roman" w:hAnsi="Times New Roman" w:cs="Times New Roman"/>
          <w:sz w:val="24"/>
          <w:szCs w:val="24"/>
        </w:rPr>
        <w:t xml:space="preserve">de </w:t>
      </w:r>
      <w:r w:rsidR="00576F76" w:rsidRPr="00E02D26">
        <w:rPr>
          <w:rFonts w:ascii="Times New Roman" w:hAnsi="Times New Roman" w:cs="Times New Roman"/>
          <w:sz w:val="24"/>
          <w:szCs w:val="24"/>
        </w:rPr>
        <w:t>Violencia</w:t>
      </w:r>
      <w:r w:rsidRPr="00E02D26">
        <w:rPr>
          <w:rFonts w:ascii="Times New Roman" w:hAnsi="Times New Roman" w:cs="Times New Roman"/>
          <w:sz w:val="24"/>
          <w:szCs w:val="24"/>
        </w:rPr>
        <w:t>, mismas que se replica en t</w:t>
      </w:r>
      <w:r w:rsidR="00576F76" w:rsidRPr="00E02D26">
        <w:rPr>
          <w:rFonts w:ascii="Times New Roman" w:hAnsi="Times New Roman" w:cs="Times New Roman"/>
          <w:sz w:val="24"/>
          <w:szCs w:val="24"/>
        </w:rPr>
        <w:t>odas las entidades federativas.</w:t>
      </w:r>
    </w:p>
    <w:p w:rsidR="002E1E4C" w:rsidRPr="00E02D26" w:rsidRDefault="00BA1554" w:rsidP="00A4642B">
      <w:pPr>
        <w:pStyle w:val="Sinespaciado"/>
        <w:ind w:firstLine="431"/>
        <w:jc w:val="both"/>
        <w:rPr>
          <w:rFonts w:ascii="Times New Roman" w:hAnsi="Times New Roman" w:cs="Times New Roman"/>
          <w:sz w:val="24"/>
          <w:szCs w:val="24"/>
        </w:rPr>
      </w:pPr>
      <w:r w:rsidRPr="00E02D26">
        <w:rPr>
          <w:rFonts w:ascii="Times New Roman" w:hAnsi="Times New Roman" w:cs="Times New Roman"/>
          <w:sz w:val="24"/>
          <w:szCs w:val="24"/>
        </w:rPr>
        <w:t xml:space="preserve">En el caso del Estado de México, contamos con la Ley de Acceso a las Mujeres a una </w:t>
      </w:r>
      <w:r w:rsidR="00576F76" w:rsidRPr="00E02D26">
        <w:rPr>
          <w:rFonts w:ascii="Times New Roman" w:hAnsi="Times New Roman" w:cs="Times New Roman"/>
          <w:sz w:val="24"/>
          <w:szCs w:val="24"/>
        </w:rPr>
        <w:t xml:space="preserve">Vida Libre </w:t>
      </w:r>
      <w:r w:rsidRPr="00E02D26">
        <w:rPr>
          <w:rFonts w:ascii="Times New Roman" w:hAnsi="Times New Roman" w:cs="Times New Roman"/>
          <w:sz w:val="24"/>
          <w:szCs w:val="24"/>
        </w:rPr>
        <w:t xml:space="preserve">de </w:t>
      </w:r>
      <w:r w:rsidR="00576F76" w:rsidRPr="00E02D26">
        <w:rPr>
          <w:rFonts w:ascii="Times New Roman" w:hAnsi="Times New Roman" w:cs="Times New Roman"/>
          <w:sz w:val="24"/>
          <w:szCs w:val="24"/>
        </w:rPr>
        <w:t xml:space="preserve">Violencia </w:t>
      </w:r>
      <w:r w:rsidRPr="00E02D26">
        <w:rPr>
          <w:rFonts w:ascii="Times New Roman" w:hAnsi="Times New Roman" w:cs="Times New Roman"/>
          <w:sz w:val="24"/>
          <w:szCs w:val="24"/>
        </w:rPr>
        <w:t>que define y propone mecanismos para prevenir y eliminar aquella que se presenta tanto en el noviazgo como en el ámbito familiar</w:t>
      </w:r>
      <w:r w:rsidR="00576F76" w:rsidRPr="00E02D26">
        <w:rPr>
          <w:rFonts w:ascii="Times New Roman" w:hAnsi="Times New Roman" w:cs="Times New Roman"/>
          <w:sz w:val="24"/>
          <w:szCs w:val="24"/>
        </w:rPr>
        <w:t>;</w:t>
      </w:r>
      <w:r w:rsidRPr="00E02D26">
        <w:rPr>
          <w:rFonts w:ascii="Times New Roman" w:hAnsi="Times New Roman" w:cs="Times New Roman"/>
          <w:sz w:val="24"/>
          <w:szCs w:val="24"/>
        </w:rPr>
        <w:t xml:space="preserve"> por lo que hacia la violencia en el noviazgo </w:t>
      </w:r>
      <w:r w:rsidR="00576F76" w:rsidRPr="00E02D26">
        <w:rPr>
          <w:rFonts w:ascii="Times New Roman" w:hAnsi="Times New Roman" w:cs="Times New Roman"/>
          <w:sz w:val="24"/>
          <w:szCs w:val="24"/>
        </w:rPr>
        <w:t xml:space="preserve">el </w:t>
      </w:r>
      <w:r w:rsidRPr="00E02D26">
        <w:rPr>
          <w:rFonts w:ascii="Times New Roman" w:hAnsi="Times New Roman" w:cs="Times New Roman"/>
          <w:sz w:val="24"/>
          <w:szCs w:val="24"/>
        </w:rPr>
        <w:t xml:space="preserve">artículo 20 establece que el </w:t>
      </w:r>
      <w:r w:rsidR="00CB7DDA" w:rsidRPr="00E02D26">
        <w:rPr>
          <w:rFonts w:ascii="Times New Roman" w:hAnsi="Times New Roman" w:cs="Times New Roman"/>
          <w:sz w:val="24"/>
          <w:szCs w:val="24"/>
        </w:rPr>
        <w:t xml:space="preserve">Gobierno </w:t>
      </w:r>
      <w:r w:rsidRPr="00E02D26">
        <w:rPr>
          <w:rFonts w:ascii="Times New Roman" w:hAnsi="Times New Roman" w:cs="Times New Roman"/>
          <w:sz w:val="24"/>
          <w:szCs w:val="24"/>
        </w:rPr>
        <w:t>del Estado y los ayuntamientos llevarán a cabo, mediante la implementación de políticas públicas, las acciones necesarias tendientes a prevenir, atender y disminuir los factores que propician los fenómenos de violencia de pareja</w:t>
      </w:r>
      <w:r w:rsidR="002E1E4C" w:rsidRPr="00E02D26">
        <w:rPr>
          <w:rFonts w:ascii="Times New Roman" w:hAnsi="Times New Roman" w:cs="Times New Roman"/>
          <w:sz w:val="24"/>
          <w:szCs w:val="24"/>
        </w:rPr>
        <w:t>.</w:t>
      </w:r>
    </w:p>
    <w:p w:rsidR="00BA1554" w:rsidRPr="00E02D26" w:rsidRDefault="002E1E4C" w:rsidP="00A4642B">
      <w:pPr>
        <w:pStyle w:val="Sinespaciado"/>
        <w:ind w:firstLine="431"/>
        <w:jc w:val="both"/>
        <w:rPr>
          <w:rFonts w:ascii="Times New Roman" w:hAnsi="Times New Roman" w:cs="Times New Roman"/>
          <w:sz w:val="24"/>
          <w:szCs w:val="24"/>
        </w:rPr>
      </w:pPr>
      <w:r w:rsidRPr="00E02D26">
        <w:rPr>
          <w:rFonts w:ascii="Times New Roman" w:hAnsi="Times New Roman" w:cs="Times New Roman"/>
          <w:sz w:val="24"/>
          <w:szCs w:val="24"/>
        </w:rPr>
        <w:t xml:space="preserve">En </w:t>
      </w:r>
      <w:r w:rsidR="00BA1554" w:rsidRPr="00E02D26">
        <w:rPr>
          <w:rFonts w:ascii="Times New Roman" w:hAnsi="Times New Roman" w:cs="Times New Roman"/>
          <w:sz w:val="24"/>
          <w:szCs w:val="24"/>
        </w:rPr>
        <w:t>cualquiera de sus tipos y en consecuencia, erradicar los roles discriminatorios, estereotipos sexistas, resolución violenta de conflictos y la misoginia</w:t>
      </w:r>
      <w:r w:rsidR="006854C8" w:rsidRPr="00E02D26">
        <w:rPr>
          <w:rFonts w:ascii="Times New Roman" w:hAnsi="Times New Roman" w:cs="Times New Roman"/>
          <w:sz w:val="24"/>
          <w:szCs w:val="24"/>
        </w:rPr>
        <w:t>;</w:t>
      </w:r>
      <w:r w:rsidR="00BA1554" w:rsidRPr="00E02D26">
        <w:rPr>
          <w:rFonts w:ascii="Times New Roman" w:hAnsi="Times New Roman" w:cs="Times New Roman"/>
          <w:sz w:val="24"/>
          <w:szCs w:val="24"/>
        </w:rPr>
        <w:t xml:space="preserve"> </w:t>
      </w:r>
      <w:r w:rsidR="006854C8" w:rsidRPr="00E02D26">
        <w:rPr>
          <w:rFonts w:ascii="Times New Roman" w:hAnsi="Times New Roman" w:cs="Times New Roman"/>
          <w:sz w:val="24"/>
          <w:szCs w:val="24"/>
        </w:rPr>
        <w:t>asimismo</w:t>
      </w:r>
      <w:r w:rsidR="00BA1554" w:rsidRPr="00E02D26">
        <w:rPr>
          <w:rFonts w:ascii="Times New Roman" w:hAnsi="Times New Roman" w:cs="Times New Roman"/>
          <w:sz w:val="24"/>
          <w:szCs w:val="24"/>
        </w:rPr>
        <w:t>, con relación a la violencia en el ámbito familiar, el artículo 20 Bis de la ley antes referida</w:t>
      </w:r>
      <w:r w:rsidR="006854C8" w:rsidRPr="00E02D26">
        <w:rPr>
          <w:rFonts w:ascii="Times New Roman" w:hAnsi="Times New Roman" w:cs="Times New Roman"/>
          <w:sz w:val="24"/>
          <w:szCs w:val="24"/>
        </w:rPr>
        <w:t>,</w:t>
      </w:r>
      <w:r w:rsidR="00BA1554" w:rsidRPr="00E02D26">
        <w:rPr>
          <w:rFonts w:ascii="Times New Roman" w:hAnsi="Times New Roman" w:cs="Times New Roman"/>
          <w:sz w:val="24"/>
          <w:szCs w:val="24"/>
        </w:rPr>
        <w:t xml:space="preserve"> señala que los modelos de prevención, atención, sanción y erradicación de dicha modalidad de violencia que implementan las autoridades estatales y municipales, deberán tener los siguientes objetivos:</w:t>
      </w:r>
    </w:p>
    <w:p w:rsidR="00FD7B1A" w:rsidRPr="00E02D26" w:rsidRDefault="00FD7B1A" w:rsidP="00FD7B1A">
      <w:pPr>
        <w:pStyle w:val="Sinespaciado"/>
        <w:ind w:firstLine="431"/>
        <w:jc w:val="both"/>
        <w:rPr>
          <w:rFonts w:ascii="Times New Roman" w:hAnsi="Times New Roman" w:cs="Times New Roman"/>
          <w:sz w:val="24"/>
          <w:szCs w:val="24"/>
        </w:rPr>
      </w:pPr>
      <w:r w:rsidRPr="00E02D26">
        <w:rPr>
          <w:rFonts w:ascii="Times New Roman" w:hAnsi="Times New Roman" w:cs="Times New Roman"/>
          <w:sz w:val="24"/>
          <w:szCs w:val="24"/>
        </w:rPr>
        <w:t xml:space="preserve">1. </w:t>
      </w:r>
      <w:r w:rsidR="00BA1554" w:rsidRPr="00E02D26">
        <w:rPr>
          <w:rFonts w:ascii="Times New Roman" w:hAnsi="Times New Roman" w:cs="Times New Roman"/>
          <w:sz w:val="24"/>
          <w:szCs w:val="24"/>
        </w:rPr>
        <w:t>Proporcionar atenciones y asesoría jurídica y tratamiento psicológico especializado</w:t>
      </w:r>
      <w:r w:rsidRPr="00E02D26">
        <w:rPr>
          <w:rFonts w:ascii="Times New Roman" w:hAnsi="Times New Roman" w:cs="Times New Roman"/>
          <w:sz w:val="24"/>
          <w:szCs w:val="24"/>
        </w:rPr>
        <w:t>.</w:t>
      </w:r>
    </w:p>
    <w:p w:rsidR="00786DDE" w:rsidRPr="00E02D26" w:rsidRDefault="00FD7B1A" w:rsidP="00786DDE">
      <w:pPr>
        <w:pStyle w:val="Sinespaciado"/>
        <w:ind w:firstLine="431"/>
        <w:jc w:val="both"/>
        <w:rPr>
          <w:rFonts w:ascii="Times New Roman" w:hAnsi="Times New Roman" w:cs="Times New Roman"/>
          <w:sz w:val="24"/>
          <w:szCs w:val="24"/>
        </w:rPr>
      </w:pPr>
      <w:r w:rsidRPr="00E02D26">
        <w:rPr>
          <w:rFonts w:ascii="Times New Roman" w:hAnsi="Times New Roman" w:cs="Times New Roman"/>
          <w:sz w:val="24"/>
          <w:szCs w:val="24"/>
        </w:rPr>
        <w:t xml:space="preserve">2. </w:t>
      </w:r>
      <w:r w:rsidR="00BA1554" w:rsidRPr="00E02D26">
        <w:rPr>
          <w:rFonts w:ascii="Times New Roman" w:hAnsi="Times New Roman" w:cs="Times New Roman"/>
          <w:sz w:val="24"/>
          <w:szCs w:val="24"/>
        </w:rPr>
        <w:t xml:space="preserve">Ejecutar medidas educativas integrales para las personas agresoras que le </w:t>
      </w:r>
      <w:r w:rsidR="00786DDE" w:rsidRPr="00E02D26">
        <w:rPr>
          <w:rFonts w:ascii="Times New Roman" w:hAnsi="Times New Roman" w:cs="Times New Roman"/>
          <w:sz w:val="24"/>
          <w:szCs w:val="24"/>
        </w:rPr>
        <w:t>permitan corregir su conducta.</w:t>
      </w:r>
    </w:p>
    <w:p w:rsidR="00BA1554" w:rsidRPr="00E02D26" w:rsidRDefault="00786DDE" w:rsidP="00786DDE">
      <w:pPr>
        <w:pStyle w:val="Sinespaciado"/>
        <w:ind w:firstLine="431"/>
        <w:jc w:val="both"/>
        <w:rPr>
          <w:rFonts w:ascii="Times New Roman" w:hAnsi="Times New Roman" w:cs="Times New Roman"/>
          <w:sz w:val="24"/>
          <w:szCs w:val="24"/>
        </w:rPr>
      </w:pPr>
      <w:r w:rsidRPr="00E02D26">
        <w:rPr>
          <w:rFonts w:ascii="Times New Roman" w:hAnsi="Times New Roman" w:cs="Times New Roman"/>
          <w:sz w:val="24"/>
          <w:szCs w:val="24"/>
        </w:rPr>
        <w:t xml:space="preserve">3. </w:t>
      </w:r>
      <w:r w:rsidR="00BA1554" w:rsidRPr="00E02D26">
        <w:rPr>
          <w:rFonts w:ascii="Times New Roman" w:hAnsi="Times New Roman" w:cs="Times New Roman"/>
          <w:sz w:val="24"/>
          <w:szCs w:val="24"/>
        </w:rPr>
        <w:t>Favorecer la instalación de refugios en los que las víctimas y sus hijos puedan recibir atención y preservar su integridad física</w:t>
      </w:r>
      <w:r w:rsidR="00B4180D" w:rsidRPr="00E02D26">
        <w:rPr>
          <w:rFonts w:ascii="Times New Roman" w:hAnsi="Times New Roman" w:cs="Times New Roman"/>
          <w:sz w:val="24"/>
          <w:szCs w:val="24"/>
        </w:rPr>
        <w:t>,</w:t>
      </w:r>
      <w:r w:rsidR="00BA1554" w:rsidRPr="00E02D26">
        <w:rPr>
          <w:rFonts w:ascii="Times New Roman" w:hAnsi="Times New Roman" w:cs="Times New Roman"/>
          <w:sz w:val="24"/>
          <w:szCs w:val="24"/>
        </w:rPr>
        <w:t xml:space="preserve"> de tal suerte y en atención a estas y otras disposiciones jurídicas</w:t>
      </w:r>
      <w:r w:rsidR="00B4180D" w:rsidRPr="00E02D26">
        <w:rPr>
          <w:rFonts w:ascii="Times New Roman" w:hAnsi="Times New Roman" w:cs="Times New Roman"/>
          <w:sz w:val="24"/>
          <w:szCs w:val="24"/>
        </w:rPr>
        <w:t>, e</w:t>
      </w:r>
      <w:r w:rsidR="002C01EB" w:rsidRPr="00E02D26">
        <w:rPr>
          <w:rFonts w:ascii="Times New Roman" w:hAnsi="Times New Roman" w:cs="Times New Roman"/>
          <w:sz w:val="24"/>
          <w:szCs w:val="24"/>
        </w:rPr>
        <w:t xml:space="preserve">l Gobierno </w:t>
      </w:r>
      <w:r w:rsidR="00BA1554" w:rsidRPr="00E02D26">
        <w:rPr>
          <w:rFonts w:ascii="Times New Roman" w:hAnsi="Times New Roman" w:cs="Times New Roman"/>
          <w:sz w:val="24"/>
          <w:szCs w:val="24"/>
        </w:rPr>
        <w:t>del Estado de México ha realizado esfuerzos para erradicar la violencia en contra de las mujeres tanto en el noviazgo como en la vida familiar.</w:t>
      </w:r>
    </w:p>
    <w:p w:rsidR="00BA1554" w:rsidRPr="00E02D26" w:rsidRDefault="00BA1554"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lastRenderedPageBreak/>
        <w:tab/>
        <w:t xml:space="preserve">No obstante, se trata de esfuerzos bien intencionados que </w:t>
      </w:r>
      <w:proofErr w:type="gramStart"/>
      <w:r w:rsidRPr="00E02D26">
        <w:rPr>
          <w:rFonts w:ascii="Times New Roman" w:hAnsi="Times New Roman" w:cs="Times New Roman"/>
          <w:sz w:val="24"/>
          <w:szCs w:val="24"/>
        </w:rPr>
        <w:t>requiere</w:t>
      </w:r>
      <w:proofErr w:type="gramEnd"/>
      <w:r w:rsidRPr="00E02D26">
        <w:rPr>
          <w:rFonts w:ascii="Times New Roman" w:hAnsi="Times New Roman" w:cs="Times New Roman"/>
          <w:sz w:val="24"/>
          <w:szCs w:val="24"/>
        </w:rPr>
        <w:t xml:space="preserve"> evaluación y vigilancia por parte de la representación popular</w:t>
      </w:r>
      <w:r w:rsidR="00D55BE2" w:rsidRPr="00E02D26">
        <w:rPr>
          <w:rFonts w:ascii="Times New Roman" w:hAnsi="Times New Roman" w:cs="Times New Roman"/>
          <w:sz w:val="24"/>
          <w:szCs w:val="24"/>
        </w:rPr>
        <w:t>,</w:t>
      </w:r>
      <w:r w:rsidRPr="00E02D26">
        <w:rPr>
          <w:rFonts w:ascii="Times New Roman" w:hAnsi="Times New Roman" w:cs="Times New Roman"/>
          <w:sz w:val="24"/>
          <w:szCs w:val="24"/>
        </w:rPr>
        <w:t xml:space="preserve"> que ve con enorme preocupación que esos no terminan por cumplir con su objetivo.</w:t>
      </w:r>
    </w:p>
    <w:p w:rsidR="00BA1554" w:rsidRPr="00E02D26" w:rsidRDefault="00BA1554"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El Grupo Parlamentario del Partido Verde Ecologista de México presenta ante esta Soberanía el siguiente Punto de Acuerdo, de urgente y obvia resolución, por el que se exhorta en primer lugar al Instituto Mexiquense de la Juventud, para que en el ámbito de sus respectivas competencias difunda la campaña denominada “</w:t>
      </w:r>
      <w:r w:rsidR="00D45F29" w:rsidRPr="00E02D26">
        <w:rPr>
          <w:rFonts w:ascii="Times New Roman" w:hAnsi="Times New Roman" w:cs="Times New Roman"/>
          <w:sz w:val="24"/>
          <w:szCs w:val="24"/>
        </w:rPr>
        <w:t xml:space="preserve">Prevención </w:t>
      </w:r>
      <w:r w:rsidRPr="00E02D26">
        <w:rPr>
          <w:rFonts w:ascii="Times New Roman" w:hAnsi="Times New Roman" w:cs="Times New Roman"/>
          <w:sz w:val="24"/>
          <w:szCs w:val="24"/>
        </w:rPr>
        <w:t xml:space="preserve">de </w:t>
      </w:r>
      <w:r w:rsidR="00D45F29" w:rsidRPr="00E02D26">
        <w:rPr>
          <w:rFonts w:ascii="Times New Roman" w:hAnsi="Times New Roman" w:cs="Times New Roman"/>
          <w:sz w:val="24"/>
          <w:szCs w:val="24"/>
        </w:rPr>
        <w:t xml:space="preserve">Violencia </w:t>
      </w:r>
      <w:r w:rsidRPr="00E02D26">
        <w:rPr>
          <w:rFonts w:ascii="Times New Roman" w:hAnsi="Times New Roman" w:cs="Times New Roman"/>
          <w:sz w:val="24"/>
          <w:szCs w:val="24"/>
        </w:rPr>
        <w:t xml:space="preserve">en el </w:t>
      </w:r>
      <w:r w:rsidR="00D45F29" w:rsidRPr="00E02D26">
        <w:rPr>
          <w:rFonts w:ascii="Times New Roman" w:hAnsi="Times New Roman" w:cs="Times New Roman"/>
          <w:sz w:val="24"/>
          <w:szCs w:val="24"/>
        </w:rPr>
        <w:t>Noviazgo</w:t>
      </w:r>
      <w:r w:rsidRPr="00E02D26">
        <w:rPr>
          <w:rFonts w:ascii="Times New Roman" w:hAnsi="Times New Roman" w:cs="Times New Roman"/>
          <w:sz w:val="24"/>
          <w:szCs w:val="24"/>
        </w:rPr>
        <w:t>” entre la población adolescente en la Entidad; asimismo, a la Secretaría de la Mujer de Gobierno del Estado de México para que impulse las campañas de prevención que tienen por objetivo proporcionar información en materia de prevención, atención y combate a la violencia familiar en sus distintas modalidades.</w:t>
      </w:r>
    </w:p>
    <w:p w:rsidR="00BA1554" w:rsidRPr="00E02D26" w:rsidRDefault="00BA1554"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Finalmente el Sistema para el Desarrollo Integral de la Familia del Estado de México para que instrumente, implemente y proporcione programas de prevención del maltrato familiar en la Entidad.</w:t>
      </w:r>
    </w:p>
    <w:p w:rsidR="00BA1554" w:rsidRPr="00E02D26" w:rsidRDefault="00BA1554"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De esta manera una vez más refrendamos nuestro compromiso con las mujeres mexiquenses, en beneficio de todas ellas es que levantamos la voz para que las autoridades cumplan con su responsabilidad de garantizarles una vida libre de violencia, en cualquier modalidad que se presente en el noviazgo y en sus relaciones familiares.</w:t>
      </w:r>
    </w:p>
    <w:p w:rsidR="00BA1554" w:rsidRPr="00E02D26" w:rsidRDefault="00BA1554"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Tomemos en cuenta que la problemática antes descrita exige de las y los legisladores mexiquenses altura de miras, de tal suerte nos corresponde no sólo crear y perfeccionar el marco jurídico que habrá de influir en el modo de vida de las mexiquenses, sino también exigir a las instituciones públicas que cumplan con lo que la ley les obliga, traduciéndose en acciones concretas en favor de las mujeres.</w:t>
      </w:r>
    </w:p>
    <w:p w:rsidR="00BA1554" w:rsidRPr="00E02D26" w:rsidRDefault="00BA1554"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Es cuanto, muchas gracias.</w:t>
      </w:r>
    </w:p>
    <w:p w:rsidR="00D45F29" w:rsidRPr="00E02D26" w:rsidRDefault="00D45F29" w:rsidP="007561F6">
      <w:pPr>
        <w:pStyle w:val="Sinespaciado"/>
        <w:jc w:val="both"/>
        <w:rPr>
          <w:rFonts w:ascii="Times New Roman" w:hAnsi="Times New Roman" w:cs="Times New Roman"/>
          <w:sz w:val="24"/>
          <w:szCs w:val="24"/>
        </w:rPr>
        <w:sectPr w:rsidR="00D45F29" w:rsidRPr="00E02D26" w:rsidSect="00321505">
          <w:footnotePr>
            <w:pos w:val="beneathText"/>
            <w:numRestart w:val="eachSect"/>
          </w:footnotePr>
          <w:type w:val="continuous"/>
          <w:pgSz w:w="12240" w:h="15840"/>
          <w:pgMar w:top="1134" w:right="1134" w:bottom="1134" w:left="1701" w:header="709" w:footer="709" w:gutter="0"/>
          <w:cols w:space="708"/>
          <w:docGrid w:linePitch="360"/>
        </w:sectPr>
      </w:pPr>
    </w:p>
    <w:p w:rsidR="00D45F29" w:rsidRPr="00E02D26" w:rsidRDefault="00D45F29" w:rsidP="000B3882">
      <w:pPr>
        <w:pStyle w:val="Sinespaciado"/>
        <w:jc w:val="both"/>
        <w:rPr>
          <w:rFonts w:ascii="Times New Roman" w:hAnsi="Times New Roman" w:cs="Times New Roman"/>
          <w:sz w:val="24"/>
          <w:szCs w:val="24"/>
        </w:rPr>
      </w:pPr>
    </w:p>
    <w:p w:rsidR="00D45F29" w:rsidRPr="00E02D26" w:rsidRDefault="00D45F29" w:rsidP="000B3882">
      <w:pPr>
        <w:pStyle w:val="Sinespaciado"/>
        <w:jc w:val="center"/>
        <w:rPr>
          <w:rFonts w:ascii="Times New Roman" w:hAnsi="Times New Roman" w:cs="Times New Roman"/>
          <w:sz w:val="24"/>
          <w:szCs w:val="24"/>
        </w:rPr>
      </w:pPr>
      <w:r w:rsidRPr="00E02D26">
        <w:rPr>
          <w:rFonts w:ascii="Times New Roman" w:hAnsi="Times New Roman" w:cs="Times New Roman"/>
          <w:sz w:val="24"/>
          <w:szCs w:val="24"/>
        </w:rPr>
        <w:t>(Se inserta el documento)</w:t>
      </w:r>
    </w:p>
    <w:p w:rsidR="00D45F29" w:rsidRPr="00E02D26" w:rsidRDefault="00D45F29" w:rsidP="000B3882">
      <w:pPr>
        <w:pStyle w:val="Sinespaciado"/>
        <w:jc w:val="both"/>
        <w:rPr>
          <w:rFonts w:ascii="Times New Roman" w:hAnsi="Times New Roman" w:cs="Times New Roman"/>
          <w:sz w:val="24"/>
          <w:szCs w:val="24"/>
        </w:rPr>
      </w:pPr>
    </w:p>
    <w:p w:rsidR="000B3882" w:rsidRPr="00E02D26" w:rsidRDefault="000B3882" w:rsidP="000B3882">
      <w:pPr>
        <w:spacing w:after="0" w:line="240" w:lineRule="auto"/>
        <w:jc w:val="right"/>
        <w:rPr>
          <w:rFonts w:ascii="Times New Roman" w:eastAsia="Times New Roman" w:hAnsi="Times New Roman" w:cs="Times New Roman"/>
          <w:sz w:val="24"/>
          <w:szCs w:val="24"/>
          <w:lang w:eastAsia="es-MX"/>
        </w:rPr>
      </w:pPr>
      <w:bookmarkStart w:id="9" w:name="_Hlk82717003"/>
      <w:r w:rsidRPr="00E02D26">
        <w:rPr>
          <w:rFonts w:ascii="Times New Roman" w:eastAsia="Times New Roman" w:hAnsi="Times New Roman" w:cs="Times New Roman"/>
          <w:sz w:val="24"/>
          <w:szCs w:val="24"/>
          <w:lang w:eastAsia="es-MX"/>
        </w:rPr>
        <w:t xml:space="preserve">Toluca de Lerdo, Estado de México a __ de __ </w:t>
      </w:r>
      <w:proofErr w:type="spellStart"/>
      <w:r w:rsidRPr="00E02D26">
        <w:rPr>
          <w:rFonts w:ascii="Times New Roman" w:eastAsia="Times New Roman" w:hAnsi="Times New Roman" w:cs="Times New Roman"/>
          <w:sz w:val="24"/>
          <w:szCs w:val="24"/>
          <w:lang w:eastAsia="es-MX"/>
        </w:rPr>
        <w:t>de</w:t>
      </w:r>
      <w:proofErr w:type="spellEnd"/>
      <w:r w:rsidRPr="00E02D26">
        <w:rPr>
          <w:rFonts w:ascii="Times New Roman" w:eastAsia="Times New Roman" w:hAnsi="Times New Roman" w:cs="Times New Roman"/>
          <w:sz w:val="24"/>
          <w:szCs w:val="24"/>
          <w:lang w:eastAsia="es-MX"/>
        </w:rPr>
        <w:t xml:space="preserve"> 2022.</w:t>
      </w:r>
    </w:p>
    <w:p w:rsidR="000B3882" w:rsidRPr="00E02D26" w:rsidRDefault="000B3882" w:rsidP="000B3882">
      <w:pPr>
        <w:spacing w:after="0" w:line="240" w:lineRule="auto"/>
        <w:rPr>
          <w:rFonts w:ascii="Times New Roman" w:eastAsia="Times New Roman" w:hAnsi="Times New Roman" w:cs="Times New Roman"/>
          <w:b/>
          <w:sz w:val="24"/>
          <w:szCs w:val="24"/>
          <w:lang w:eastAsia="es-MX"/>
        </w:rPr>
      </w:pPr>
    </w:p>
    <w:p w:rsidR="000B3882" w:rsidRPr="00E02D26" w:rsidRDefault="000B3882" w:rsidP="000B3882">
      <w:pPr>
        <w:spacing w:after="0" w:line="240" w:lineRule="auto"/>
        <w:rPr>
          <w:rFonts w:ascii="Times New Roman" w:eastAsia="Times New Roman" w:hAnsi="Times New Roman" w:cs="Times New Roman"/>
          <w:b/>
          <w:sz w:val="24"/>
          <w:szCs w:val="24"/>
          <w:lang w:eastAsia="es-MX"/>
        </w:rPr>
      </w:pPr>
      <w:r w:rsidRPr="00E02D26">
        <w:rPr>
          <w:rFonts w:ascii="Times New Roman" w:eastAsia="Times New Roman" w:hAnsi="Times New Roman" w:cs="Times New Roman"/>
          <w:b/>
          <w:sz w:val="24"/>
          <w:szCs w:val="24"/>
          <w:lang w:eastAsia="es-MX"/>
        </w:rPr>
        <w:t>DIP. MÓNICA ANGÉLICA ÁLVAREZ NEMER</w:t>
      </w:r>
    </w:p>
    <w:p w:rsidR="000B3882" w:rsidRPr="00E02D26" w:rsidRDefault="000B3882" w:rsidP="000B3882">
      <w:pPr>
        <w:spacing w:after="0" w:line="240" w:lineRule="auto"/>
        <w:rPr>
          <w:rFonts w:ascii="Times New Roman" w:eastAsia="Times New Roman" w:hAnsi="Times New Roman" w:cs="Times New Roman"/>
          <w:b/>
          <w:sz w:val="24"/>
          <w:szCs w:val="24"/>
          <w:lang w:eastAsia="es-MX"/>
        </w:rPr>
      </w:pPr>
      <w:r w:rsidRPr="00E02D26">
        <w:rPr>
          <w:rFonts w:ascii="Times New Roman" w:eastAsia="Times New Roman" w:hAnsi="Times New Roman" w:cs="Times New Roman"/>
          <w:b/>
          <w:sz w:val="24"/>
          <w:szCs w:val="24"/>
          <w:lang w:eastAsia="es-MX"/>
        </w:rPr>
        <w:t>PRESIDENTA DE LA MESA DIRECTIVA</w:t>
      </w:r>
    </w:p>
    <w:p w:rsidR="000B3882" w:rsidRPr="00E02D26" w:rsidRDefault="000B3882" w:rsidP="000B3882">
      <w:pPr>
        <w:spacing w:after="0" w:line="240" w:lineRule="auto"/>
        <w:rPr>
          <w:rFonts w:ascii="Times New Roman" w:eastAsia="Times New Roman" w:hAnsi="Times New Roman" w:cs="Times New Roman"/>
          <w:b/>
          <w:sz w:val="24"/>
          <w:szCs w:val="24"/>
          <w:lang w:eastAsia="es-MX"/>
        </w:rPr>
      </w:pPr>
      <w:r w:rsidRPr="00E02D26">
        <w:rPr>
          <w:rFonts w:ascii="Times New Roman" w:eastAsia="Times New Roman" w:hAnsi="Times New Roman" w:cs="Times New Roman"/>
          <w:b/>
          <w:sz w:val="24"/>
          <w:szCs w:val="24"/>
          <w:lang w:eastAsia="es-MX"/>
        </w:rPr>
        <w:t>LXI LEGISLATURA DEL H. PODER LEGISLATIVO</w:t>
      </w:r>
    </w:p>
    <w:p w:rsidR="000B3882" w:rsidRPr="00E02D26" w:rsidRDefault="000B3882" w:rsidP="000B3882">
      <w:pPr>
        <w:spacing w:after="0" w:line="240" w:lineRule="auto"/>
        <w:rPr>
          <w:rFonts w:ascii="Times New Roman" w:eastAsia="Times New Roman" w:hAnsi="Times New Roman" w:cs="Times New Roman"/>
          <w:b/>
          <w:sz w:val="24"/>
          <w:szCs w:val="24"/>
          <w:lang w:eastAsia="es-MX"/>
        </w:rPr>
      </w:pPr>
      <w:r w:rsidRPr="00E02D26">
        <w:rPr>
          <w:rFonts w:ascii="Times New Roman" w:eastAsia="Times New Roman" w:hAnsi="Times New Roman" w:cs="Times New Roman"/>
          <w:b/>
          <w:sz w:val="24"/>
          <w:szCs w:val="24"/>
          <w:lang w:eastAsia="es-MX"/>
        </w:rPr>
        <w:t>DEL ESTADO LIBRE Y SOBERANO DE MÉXICO</w:t>
      </w:r>
    </w:p>
    <w:p w:rsidR="000B3882" w:rsidRPr="00E02D26" w:rsidRDefault="000B3882" w:rsidP="000B3882">
      <w:pPr>
        <w:spacing w:after="0" w:line="240" w:lineRule="auto"/>
        <w:rPr>
          <w:rFonts w:ascii="Times New Roman" w:eastAsia="Times New Roman" w:hAnsi="Times New Roman" w:cs="Times New Roman"/>
          <w:b/>
          <w:sz w:val="24"/>
          <w:szCs w:val="24"/>
          <w:lang w:eastAsia="es-MX"/>
        </w:rPr>
      </w:pPr>
      <w:r w:rsidRPr="00E02D26">
        <w:rPr>
          <w:rFonts w:ascii="Times New Roman" w:eastAsia="Times New Roman" w:hAnsi="Times New Roman" w:cs="Times New Roman"/>
          <w:b/>
          <w:sz w:val="24"/>
          <w:szCs w:val="24"/>
          <w:lang w:eastAsia="es-MX"/>
        </w:rPr>
        <w:t>P R E S E N T E</w:t>
      </w:r>
    </w:p>
    <w:p w:rsidR="000B3882" w:rsidRPr="00E02D26" w:rsidRDefault="000B3882" w:rsidP="000B3882">
      <w:pPr>
        <w:spacing w:after="0" w:line="240" w:lineRule="auto"/>
        <w:jc w:val="both"/>
        <w:rPr>
          <w:rFonts w:ascii="Times New Roman" w:eastAsia="Times New Roman" w:hAnsi="Times New Roman" w:cs="Times New Roman"/>
          <w:b/>
          <w:sz w:val="24"/>
          <w:szCs w:val="24"/>
          <w:lang w:eastAsia="es-MX"/>
        </w:rPr>
      </w:pPr>
    </w:p>
    <w:p w:rsidR="000B3882" w:rsidRPr="00E02D26" w:rsidRDefault="000B3882" w:rsidP="000B3882">
      <w:pPr>
        <w:spacing w:after="0" w:line="240" w:lineRule="auto"/>
        <w:jc w:val="both"/>
        <w:rPr>
          <w:rFonts w:ascii="Times New Roman" w:eastAsia="Times New Roman" w:hAnsi="Times New Roman" w:cs="Times New Roman"/>
          <w:b/>
          <w:sz w:val="24"/>
          <w:szCs w:val="24"/>
          <w:lang w:eastAsia="es-MX"/>
        </w:rPr>
      </w:pPr>
      <w:r w:rsidRPr="00E02D26">
        <w:rPr>
          <w:rFonts w:ascii="Times New Roman" w:eastAsia="Times New Roman" w:hAnsi="Times New Roman" w:cs="Times New Roman"/>
          <w:b/>
          <w:sz w:val="24"/>
          <w:szCs w:val="24"/>
          <w:lang w:eastAsia="es-MX"/>
        </w:rPr>
        <w:t xml:space="preserve">Honorable Asamblea: </w:t>
      </w:r>
    </w:p>
    <w:p w:rsidR="000B3882" w:rsidRPr="00E02D26" w:rsidRDefault="000B3882" w:rsidP="000B3882">
      <w:pPr>
        <w:spacing w:after="0" w:line="240" w:lineRule="auto"/>
        <w:jc w:val="both"/>
        <w:rPr>
          <w:rFonts w:ascii="Times New Roman" w:eastAsia="Times New Roman" w:hAnsi="Times New Roman" w:cs="Times New Roman"/>
          <w:b/>
          <w:sz w:val="24"/>
          <w:szCs w:val="24"/>
          <w:lang w:eastAsia="es-MX"/>
        </w:rPr>
      </w:pPr>
    </w:p>
    <w:p w:rsidR="000B3882" w:rsidRPr="00E02D26" w:rsidRDefault="000B3882" w:rsidP="000B3882">
      <w:pPr>
        <w:spacing w:after="0" w:line="240" w:lineRule="auto"/>
        <w:jc w:val="both"/>
        <w:rPr>
          <w:rFonts w:ascii="Times New Roman" w:eastAsiaTheme="minorEastAsia" w:hAnsi="Times New Roman" w:cs="Times New Roman"/>
          <w:b/>
          <w:sz w:val="24"/>
          <w:szCs w:val="24"/>
          <w:lang w:eastAsia="es-MX"/>
        </w:rPr>
      </w:pPr>
      <w:r w:rsidRPr="00E02D26">
        <w:rPr>
          <w:rFonts w:ascii="Times New Roman" w:eastAsia="Times New Roman" w:hAnsi="Times New Roman" w:cs="Times New Roman"/>
          <w:sz w:val="24"/>
          <w:szCs w:val="24"/>
          <w:lang w:eastAsia="es-MX"/>
        </w:rPr>
        <w:t xml:space="preserve">Quienes suscriben </w:t>
      </w:r>
      <w:r w:rsidRPr="00E02D26">
        <w:rPr>
          <w:rFonts w:ascii="Times New Roman" w:eastAsia="Times New Roman" w:hAnsi="Times New Roman" w:cs="Times New Roman"/>
          <w:b/>
          <w:sz w:val="24"/>
          <w:szCs w:val="24"/>
          <w:lang w:eastAsia="es-MX"/>
        </w:rPr>
        <w:t xml:space="preserve">MARÍA LUISA MENDOZA MONDRAGÓN Y </w:t>
      </w:r>
      <w:r w:rsidRPr="00E02D26">
        <w:rPr>
          <w:rFonts w:ascii="Times New Roman" w:eastAsia="Times New Roman" w:hAnsi="Times New Roman" w:cs="Times New Roman"/>
          <w:b/>
          <w:bCs/>
          <w:sz w:val="24"/>
          <w:szCs w:val="24"/>
          <w:lang w:eastAsia="es-MX"/>
        </w:rPr>
        <w:t>CLAUDIA DESIREE MORALES</w:t>
      </w:r>
      <w:r w:rsidRPr="00E02D26">
        <w:rPr>
          <w:rFonts w:ascii="Times New Roman" w:eastAsia="Times New Roman" w:hAnsi="Times New Roman" w:cs="Times New Roman"/>
          <w:sz w:val="24"/>
          <w:szCs w:val="24"/>
          <w:lang w:eastAsia="es-MX"/>
        </w:rPr>
        <w:t xml:space="preserve"> </w:t>
      </w:r>
      <w:r w:rsidRPr="00E02D26">
        <w:rPr>
          <w:rFonts w:ascii="Times New Roman" w:eastAsia="Times New Roman" w:hAnsi="Times New Roman" w:cs="Times New Roman"/>
          <w:b/>
          <w:sz w:val="24"/>
          <w:szCs w:val="24"/>
          <w:lang w:eastAsia="es-MX"/>
        </w:rPr>
        <w:t>ROBLEDO</w:t>
      </w:r>
      <w:r w:rsidRPr="00E02D26">
        <w:rPr>
          <w:rFonts w:ascii="Times New Roman" w:eastAsia="Times New Roman" w:hAnsi="Times New Roman" w:cs="Times New Roman"/>
          <w:sz w:val="24"/>
          <w:szCs w:val="24"/>
          <w:lang w:eastAsia="es-MX"/>
        </w:rPr>
        <w:t xml:space="preserve">, diputadas integrantes del </w:t>
      </w:r>
      <w:r w:rsidRPr="00E02D26">
        <w:rPr>
          <w:rFonts w:ascii="Times New Roman" w:eastAsia="Times New Roman" w:hAnsi="Times New Roman" w:cs="Times New Roman"/>
          <w:b/>
          <w:sz w:val="24"/>
          <w:szCs w:val="24"/>
          <w:lang w:eastAsia="es-MX"/>
        </w:rPr>
        <w:t>GRUPO PARLAMENTARIO DEL PARTIDO VERDE ECOLOGISTA DE MÉXICO</w:t>
      </w:r>
      <w:r w:rsidRPr="00E02D26">
        <w:rPr>
          <w:rFonts w:ascii="Times New Roman" w:eastAsia="Times New Roman" w:hAnsi="Times New Roman" w:cs="Times New Roman"/>
          <w:sz w:val="24"/>
          <w:szCs w:val="24"/>
          <w:lang w:eastAsia="es-MX"/>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E02D26">
        <w:rPr>
          <w:rFonts w:ascii="Times New Roman" w:eastAsiaTheme="minorEastAsia" w:hAnsi="Times New Roman" w:cs="Times New Roman"/>
          <w:b/>
          <w:sz w:val="24"/>
          <w:szCs w:val="24"/>
          <w:lang w:eastAsia="es-MX"/>
        </w:rPr>
        <w:t xml:space="preserve">PROPOSICIÓN CON PUNTO DE ACUERDO DE URGENTE Y OBVIA RESOLUCIÓN POR EL QUE SE EXHORTA AL INSTITUTO MEXIQUENSE DE LA JUVENTUD A FIN DE DIFUNDIR LA CAMPAÑA “PREVENCIÓN DE LA VIOLENCIA EN EL NOVIAZGO”; ASIMISMO A LA SECRETARÍA DE LA MUJER DEL ESTADO DE MÉXICO PARA IMPULSAR LAS </w:t>
      </w:r>
      <w:r w:rsidRPr="00E02D26">
        <w:rPr>
          <w:rFonts w:ascii="Times New Roman" w:eastAsiaTheme="minorEastAsia" w:hAnsi="Times New Roman" w:cs="Times New Roman"/>
          <w:b/>
          <w:sz w:val="24"/>
          <w:szCs w:val="24"/>
          <w:lang w:eastAsia="es-MX"/>
        </w:rPr>
        <w:lastRenderedPageBreak/>
        <w:t xml:space="preserve">“CAMPAÑAS DE PREVENCIÓN” Y FINALMENTE AL SISTEMA PARA EL DESARROLLO INTEGRAL DE LA FAMILIA DEL ESTADO DE MÉXICO PARA INSTRUMENTAR, IMPLEMENTAR Y PROMOCIONAR PROGRAMAS DE PREVENCIÓN DEL MALTRATO FAMILIAR, TODO LO ANTERIOR A FIN DE FORTALECER LA UNIDAD E INTEGRACIÓN DE LAS FAMILIAS MEXIQUENSES Y DE PREVENIR LA VIOLENCIA EN TORNO A LAS RELACIONES DE NOVIAZGO Y LAS FAMILIARES, </w:t>
      </w:r>
      <w:r w:rsidRPr="00E02D26">
        <w:rPr>
          <w:rFonts w:ascii="Times New Roman" w:eastAsia="Times New Roman" w:hAnsi="Times New Roman" w:cs="Times New Roman"/>
          <w:sz w:val="24"/>
          <w:szCs w:val="24"/>
          <w:lang w:eastAsia="es-MX"/>
        </w:rPr>
        <w:t xml:space="preserve">con sustento en la siguiente: </w:t>
      </w:r>
    </w:p>
    <w:p w:rsidR="000B3882" w:rsidRPr="00E02D26" w:rsidRDefault="000B3882" w:rsidP="000B3882">
      <w:pPr>
        <w:spacing w:after="0" w:line="240" w:lineRule="auto"/>
        <w:jc w:val="both"/>
        <w:rPr>
          <w:rFonts w:ascii="Times New Roman" w:eastAsia="Times New Roman" w:hAnsi="Times New Roman" w:cs="Times New Roman"/>
          <w:sz w:val="24"/>
          <w:szCs w:val="24"/>
          <w:lang w:eastAsia="es-MX"/>
        </w:rPr>
      </w:pPr>
    </w:p>
    <w:p w:rsidR="000B3882" w:rsidRPr="00E02D26" w:rsidRDefault="000B3882" w:rsidP="000B3882">
      <w:pPr>
        <w:spacing w:after="0" w:line="240" w:lineRule="auto"/>
        <w:jc w:val="center"/>
        <w:rPr>
          <w:rFonts w:ascii="Times New Roman" w:eastAsia="Times New Roman" w:hAnsi="Times New Roman" w:cs="Times New Roman"/>
          <w:b/>
          <w:sz w:val="24"/>
          <w:szCs w:val="24"/>
          <w:lang w:eastAsia="es-MX"/>
        </w:rPr>
      </w:pPr>
      <w:bookmarkStart w:id="10" w:name="_Hlk82717029"/>
      <w:bookmarkEnd w:id="9"/>
    </w:p>
    <w:p w:rsidR="000B3882" w:rsidRPr="00E02D26" w:rsidRDefault="000B3882" w:rsidP="000B3882">
      <w:pPr>
        <w:spacing w:after="0" w:line="240" w:lineRule="auto"/>
        <w:jc w:val="center"/>
        <w:rPr>
          <w:rFonts w:ascii="Times New Roman" w:eastAsia="Times New Roman" w:hAnsi="Times New Roman" w:cs="Times New Roman"/>
          <w:b/>
          <w:sz w:val="24"/>
          <w:szCs w:val="24"/>
          <w:lang w:eastAsia="es-MX"/>
        </w:rPr>
      </w:pPr>
      <w:r w:rsidRPr="00E02D26">
        <w:rPr>
          <w:rFonts w:ascii="Times New Roman" w:eastAsia="Times New Roman" w:hAnsi="Times New Roman" w:cs="Times New Roman"/>
          <w:b/>
          <w:sz w:val="24"/>
          <w:szCs w:val="24"/>
          <w:lang w:eastAsia="es-MX"/>
        </w:rPr>
        <w:t>EXPOSICIÓN DE MOTIVOS</w:t>
      </w:r>
    </w:p>
    <w:p w:rsidR="00662C70" w:rsidRPr="00E02D26" w:rsidRDefault="00662C70" w:rsidP="000B3882">
      <w:pPr>
        <w:spacing w:after="0" w:line="240" w:lineRule="auto"/>
        <w:jc w:val="both"/>
        <w:rPr>
          <w:rFonts w:ascii="Times New Roman" w:eastAsiaTheme="minorEastAsia" w:hAnsi="Times New Roman" w:cs="Times New Roman"/>
          <w:sz w:val="24"/>
          <w:szCs w:val="24"/>
          <w:lang w:eastAsia="es-MX"/>
        </w:rPr>
      </w:pPr>
    </w:p>
    <w:p w:rsidR="000B3882" w:rsidRPr="00E02D26" w:rsidRDefault="000B3882" w:rsidP="000B3882">
      <w:pPr>
        <w:spacing w:after="0" w:line="240" w:lineRule="auto"/>
        <w:jc w:val="both"/>
        <w:rPr>
          <w:rFonts w:ascii="Times New Roman" w:eastAsiaTheme="minorEastAsia" w:hAnsi="Times New Roman" w:cs="Times New Roman"/>
          <w:sz w:val="24"/>
          <w:szCs w:val="24"/>
          <w:lang w:eastAsia="es-MX"/>
        </w:rPr>
      </w:pPr>
      <w:r w:rsidRPr="00E02D26">
        <w:rPr>
          <w:rFonts w:ascii="Times New Roman" w:eastAsiaTheme="minorEastAsia" w:hAnsi="Times New Roman" w:cs="Times New Roman"/>
          <w:sz w:val="24"/>
          <w:szCs w:val="24"/>
          <w:lang w:eastAsia="es-MX"/>
        </w:rPr>
        <w:t xml:space="preserve">Los seres humanos a lo largo de la vida atravesamos por diversas etapas en las que destaca la infancia, adolescencia, juventud, adultez y vejez; precisamente entre la adolescencia y el periodo de juventud es cuando se desarrollan y entablan vínculos afectivos como el noviazgo. </w:t>
      </w:r>
    </w:p>
    <w:p w:rsidR="00662C70" w:rsidRPr="00E02D26" w:rsidRDefault="00662C70" w:rsidP="000B3882">
      <w:pPr>
        <w:spacing w:after="0" w:line="240" w:lineRule="auto"/>
        <w:jc w:val="both"/>
        <w:rPr>
          <w:rFonts w:ascii="Times New Roman" w:eastAsiaTheme="minorEastAsia" w:hAnsi="Times New Roman" w:cs="Times New Roman"/>
          <w:sz w:val="24"/>
          <w:szCs w:val="24"/>
          <w:lang w:eastAsia="es-MX"/>
        </w:rPr>
      </w:pPr>
    </w:p>
    <w:p w:rsidR="000B3882" w:rsidRPr="00E02D26" w:rsidRDefault="000B3882" w:rsidP="000B3882">
      <w:pPr>
        <w:spacing w:after="0" w:line="240" w:lineRule="auto"/>
        <w:jc w:val="both"/>
        <w:rPr>
          <w:rFonts w:ascii="Times New Roman" w:eastAsiaTheme="minorEastAsia" w:hAnsi="Times New Roman" w:cs="Times New Roman"/>
          <w:sz w:val="24"/>
          <w:szCs w:val="24"/>
          <w:lang w:eastAsia="es-MX"/>
        </w:rPr>
      </w:pPr>
      <w:r w:rsidRPr="00E02D26">
        <w:rPr>
          <w:rFonts w:ascii="Times New Roman" w:eastAsiaTheme="minorEastAsia" w:hAnsi="Times New Roman" w:cs="Times New Roman"/>
          <w:sz w:val="24"/>
          <w:szCs w:val="24"/>
          <w:lang w:eastAsia="es-MX"/>
        </w:rPr>
        <w:t>Esta etapa es crucial y no menos importante de evaluar en la sociedad, puesto que patrones culturales que en su mayoría inciden con cuestiones de género y las manifestaciones de violencia pueden afectar las etapas de desarrollo en cita y permear a lo largo de las subsecuentes.</w:t>
      </w:r>
    </w:p>
    <w:p w:rsidR="00662C70" w:rsidRPr="00E02D26" w:rsidRDefault="00662C70" w:rsidP="000B3882">
      <w:pPr>
        <w:spacing w:after="0" w:line="240" w:lineRule="auto"/>
        <w:jc w:val="both"/>
        <w:rPr>
          <w:rFonts w:ascii="Times New Roman" w:eastAsiaTheme="minorEastAsia" w:hAnsi="Times New Roman" w:cs="Times New Roman"/>
          <w:sz w:val="24"/>
          <w:szCs w:val="24"/>
          <w:lang w:eastAsia="es-MX"/>
        </w:rPr>
      </w:pPr>
    </w:p>
    <w:p w:rsidR="000B3882" w:rsidRPr="00E02D26" w:rsidRDefault="000B3882" w:rsidP="000B3882">
      <w:pPr>
        <w:spacing w:after="0" w:line="240" w:lineRule="auto"/>
        <w:jc w:val="both"/>
        <w:rPr>
          <w:rFonts w:ascii="Times New Roman" w:eastAsiaTheme="minorEastAsia" w:hAnsi="Times New Roman" w:cs="Times New Roman"/>
          <w:sz w:val="24"/>
          <w:szCs w:val="24"/>
          <w:lang w:eastAsia="es-MX"/>
        </w:rPr>
      </w:pPr>
      <w:r w:rsidRPr="00E02D26">
        <w:rPr>
          <w:rFonts w:ascii="Times New Roman" w:eastAsiaTheme="minorEastAsia" w:hAnsi="Times New Roman" w:cs="Times New Roman"/>
          <w:sz w:val="24"/>
          <w:szCs w:val="24"/>
          <w:lang w:eastAsia="es-MX"/>
        </w:rPr>
        <w:t xml:space="preserve">En este tenor, la violencia que se presenta en el noviazgo y en general en las relaciones de familia se arraiga por desgracia en la desigualdad de género; por lo que sus implicaciones se han convertido en un problema social y de salud pública al que se le debe combatir, buscando justamente estrategias para su prevención y erradicación. </w:t>
      </w:r>
    </w:p>
    <w:p w:rsidR="006C7BAE" w:rsidRPr="00E02D26" w:rsidRDefault="006C7BAE" w:rsidP="000B3882">
      <w:pPr>
        <w:spacing w:after="0" w:line="240" w:lineRule="auto"/>
        <w:jc w:val="both"/>
        <w:rPr>
          <w:rFonts w:ascii="Times New Roman" w:eastAsiaTheme="minorEastAsia" w:hAnsi="Times New Roman" w:cs="Times New Roman"/>
          <w:sz w:val="24"/>
          <w:szCs w:val="24"/>
          <w:lang w:eastAsia="es-MX"/>
        </w:rPr>
      </w:pPr>
    </w:p>
    <w:p w:rsidR="000B3882" w:rsidRPr="00E02D26" w:rsidRDefault="000B3882" w:rsidP="000B3882">
      <w:pPr>
        <w:spacing w:after="0" w:line="240" w:lineRule="auto"/>
        <w:jc w:val="both"/>
        <w:rPr>
          <w:rFonts w:ascii="Times New Roman" w:eastAsiaTheme="minorEastAsia" w:hAnsi="Times New Roman" w:cs="Times New Roman"/>
          <w:sz w:val="24"/>
          <w:szCs w:val="24"/>
          <w:lang w:eastAsia="es-MX"/>
        </w:rPr>
      </w:pPr>
      <w:r w:rsidRPr="00E02D26">
        <w:rPr>
          <w:rFonts w:ascii="Times New Roman" w:eastAsiaTheme="minorEastAsia" w:hAnsi="Times New Roman" w:cs="Times New Roman"/>
          <w:sz w:val="24"/>
          <w:szCs w:val="24"/>
          <w:lang w:eastAsia="es-MX"/>
        </w:rPr>
        <w:t xml:space="preserve">Así, de acuerdo a la Secretaría de Seguridad Pública, violencia en el noviazgo es </w:t>
      </w:r>
      <w:r w:rsidRPr="00E02D26">
        <w:rPr>
          <w:rFonts w:ascii="Times New Roman" w:eastAsiaTheme="minorEastAsia" w:hAnsi="Times New Roman" w:cs="Times New Roman"/>
          <w:i/>
          <w:sz w:val="24"/>
          <w:szCs w:val="24"/>
          <w:lang w:eastAsia="es-MX"/>
        </w:rPr>
        <w:t>"cualquier acto mediante el cual una persona trata de doblegar o paralizar a su pareja, su intención, más que dañar, es dominar y someter ejerciendo el poder”.</w:t>
      </w:r>
      <w:r w:rsidRPr="00E02D26">
        <w:rPr>
          <w:rFonts w:ascii="Times New Roman" w:eastAsiaTheme="minorEastAsia" w:hAnsi="Times New Roman" w:cs="Times New Roman"/>
          <w:sz w:val="24"/>
          <w:szCs w:val="24"/>
          <w:lang w:eastAsia="es-MX"/>
        </w:rPr>
        <w:t xml:space="preserve"> Violencia que puede suscitarse en diversos momentos de la relación sentimental; como en la primer cita, a lo largo del noviazgo e incluso postergarse en la vida conyugal, trascendiendo con ello a las relaciones familiares. </w:t>
      </w:r>
    </w:p>
    <w:p w:rsidR="006C7BAE" w:rsidRPr="00E02D26" w:rsidRDefault="006C7BAE" w:rsidP="000B3882">
      <w:pPr>
        <w:spacing w:after="0" w:line="240" w:lineRule="auto"/>
        <w:jc w:val="both"/>
        <w:rPr>
          <w:rFonts w:ascii="Times New Roman" w:eastAsiaTheme="minorEastAsia" w:hAnsi="Times New Roman" w:cs="Times New Roman"/>
          <w:sz w:val="24"/>
          <w:szCs w:val="24"/>
          <w:lang w:eastAsia="es-MX"/>
        </w:rPr>
      </w:pPr>
    </w:p>
    <w:p w:rsidR="000B3882" w:rsidRPr="00E02D26" w:rsidRDefault="000B3882" w:rsidP="000B3882">
      <w:pPr>
        <w:spacing w:after="0" w:line="240" w:lineRule="auto"/>
        <w:jc w:val="both"/>
        <w:rPr>
          <w:rFonts w:ascii="Times New Roman" w:eastAsiaTheme="minorEastAsia" w:hAnsi="Times New Roman" w:cs="Times New Roman"/>
          <w:sz w:val="24"/>
          <w:szCs w:val="24"/>
          <w:lang w:eastAsia="es-MX"/>
        </w:rPr>
      </w:pPr>
      <w:r w:rsidRPr="00E02D26">
        <w:rPr>
          <w:rFonts w:ascii="Times New Roman" w:eastAsiaTheme="minorEastAsia" w:hAnsi="Times New Roman" w:cs="Times New Roman"/>
          <w:sz w:val="24"/>
          <w:szCs w:val="24"/>
          <w:lang w:eastAsia="es-MX"/>
        </w:rPr>
        <w:t>Para dimensionar el alcance de la violencia en las relaciones interpersonales, ONU Mujeres ha señalado que en este 2020 en el mundo, alrededor de 243 millones de niñas y mujeres han vivido maltrato por parte de sus parejas sentimentales. Enfatizando que menos del cuarenta por ciento de las féminas que han sufrido violencia lo denuncian o buscan ayuda de algún tipo.</w:t>
      </w:r>
      <w:r w:rsidRPr="00E02D26">
        <w:rPr>
          <w:rFonts w:ascii="Times New Roman" w:eastAsiaTheme="minorEastAsia" w:hAnsi="Times New Roman" w:cs="Times New Roman"/>
          <w:sz w:val="24"/>
          <w:szCs w:val="24"/>
          <w:vertAlign w:val="superscript"/>
          <w:lang w:eastAsia="es-MX"/>
        </w:rPr>
        <w:footnoteReference w:id="9"/>
      </w:r>
    </w:p>
    <w:p w:rsidR="006C7BAE" w:rsidRPr="00E02D26" w:rsidRDefault="006C7BAE" w:rsidP="000B3882">
      <w:pPr>
        <w:spacing w:after="0" w:line="240" w:lineRule="auto"/>
        <w:jc w:val="both"/>
        <w:rPr>
          <w:rFonts w:ascii="Times New Roman" w:eastAsiaTheme="minorEastAsia" w:hAnsi="Times New Roman" w:cs="Times New Roman"/>
          <w:sz w:val="24"/>
          <w:szCs w:val="24"/>
          <w:lang w:eastAsia="es-MX"/>
        </w:rPr>
      </w:pPr>
    </w:p>
    <w:p w:rsidR="000B3882" w:rsidRPr="00E02D26" w:rsidRDefault="000B3882" w:rsidP="000B3882">
      <w:pPr>
        <w:spacing w:after="0" w:line="240" w:lineRule="auto"/>
        <w:jc w:val="both"/>
        <w:rPr>
          <w:rFonts w:ascii="Times New Roman" w:eastAsiaTheme="minorEastAsia" w:hAnsi="Times New Roman" w:cs="Times New Roman"/>
          <w:sz w:val="24"/>
          <w:szCs w:val="24"/>
          <w:lang w:eastAsia="es-MX"/>
        </w:rPr>
      </w:pPr>
      <w:r w:rsidRPr="00E02D26">
        <w:rPr>
          <w:rFonts w:ascii="Times New Roman" w:eastAsiaTheme="minorEastAsia" w:hAnsi="Times New Roman" w:cs="Times New Roman"/>
          <w:sz w:val="24"/>
          <w:szCs w:val="24"/>
          <w:lang w:eastAsia="es-MX"/>
        </w:rPr>
        <w:t>Poder gozar de una vida libre de violencia no es una simple aspiración, sino que encuentra su tutela en el ámbito internacional por instrumentos como la Convención sobre la eliminación de todas las formas de discriminación contra la mujer (conocida como CEDAW por sus siglas), en especial a través las recomendaciones generales número 12 y 19; y en la Declaración sobre la eliminación de la violencia contra la mujer de las Naciones Unidas.</w:t>
      </w:r>
    </w:p>
    <w:p w:rsidR="006C7BAE" w:rsidRPr="00E02D26" w:rsidRDefault="006C7BAE" w:rsidP="000B3882">
      <w:pPr>
        <w:spacing w:after="0" w:line="240" w:lineRule="auto"/>
        <w:ind w:right="-93"/>
        <w:jc w:val="both"/>
        <w:rPr>
          <w:rFonts w:ascii="Times New Roman" w:eastAsiaTheme="minorEastAsia" w:hAnsi="Times New Roman" w:cs="Times New Roman"/>
          <w:sz w:val="24"/>
          <w:szCs w:val="24"/>
          <w:lang w:eastAsia="es-MX"/>
        </w:rPr>
      </w:pPr>
    </w:p>
    <w:p w:rsidR="000B3882" w:rsidRPr="00E02D26" w:rsidRDefault="000B3882" w:rsidP="000B3882">
      <w:pPr>
        <w:spacing w:after="0" w:line="240" w:lineRule="auto"/>
        <w:ind w:right="-93"/>
        <w:jc w:val="both"/>
        <w:rPr>
          <w:rFonts w:ascii="Times New Roman" w:eastAsiaTheme="minorEastAsia" w:hAnsi="Times New Roman" w:cs="Times New Roman"/>
          <w:sz w:val="24"/>
          <w:szCs w:val="24"/>
          <w:lang w:eastAsia="es-MX"/>
        </w:rPr>
      </w:pPr>
      <w:r w:rsidRPr="00E02D26">
        <w:rPr>
          <w:rFonts w:ascii="Times New Roman" w:eastAsiaTheme="minorEastAsia" w:hAnsi="Times New Roman" w:cs="Times New Roman"/>
          <w:sz w:val="24"/>
          <w:szCs w:val="24"/>
          <w:lang w:eastAsia="es-MX"/>
        </w:rPr>
        <w:t xml:space="preserve">Además existe desde 1995 la Declaración y Plataforma de Acción de Beijing aprobadas durante la Cuarta Conferencia Mundial sobre la Mujer, las cuales conforman un programa de impulso del papel que desarrollan las mujeres, en donde se incorpora el concepto de género y se busca la elaboración de políticas públicas para lograr igualdad entre los géneros. </w:t>
      </w:r>
    </w:p>
    <w:p w:rsidR="006C7BAE" w:rsidRPr="00E02D26" w:rsidRDefault="006C7BAE" w:rsidP="000B3882">
      <w:pPr>
        <w:spacing w:after="0" w:line="240" w:lineRule="auto"/>
        <w:jc w:val="both"/>
        <w:rPr>
          <w:rFonts w:ascii="Times New Roman" w:eastAsiaTheme="minorEastAsia" w:hAnsi="Times New Roman" w:cs="Times New Roman"/>
          <w:sz w:val="24"/>
          <w:szCs w:val="24"/>
          <w:lang w:eastAsia="es-MX"/>
        </w:rPr>
      </w:pPr>
    </w:p>
    <w:p w:rsidR="000B3882" w:rsidRPr="00E02D26" w:rsidRDefault="000B3882" w:rsidP="000B3882">
      <w:pPr>
        <w:spacing w:after="0" w:line="240" w:lineRule="auto"/>
        <w:jc w:val="both"/>
        <w:rPr>
          <w:rFonts w:ascii="Times New Roman" w:eastAsiaTheme="minorEastAsia" w:hAnsi="Times New Roman" w:cs="Times New Roman"/>
          <w:sz w:val="24"/>
          <w:szCs w:val="24"/>
          <w:lang w:eastAsia="es-MX"/>
        </w:rPr>
      </w:pPr>
      <w:r w:rsidRPr="00E02D26">
        <w:rPr>
          <w:rFonts w:ascii="Times New Roman" w:eastAsiaTheme="minorEastAsia" w:hAnsi="Times New Roman" w:cs="Times New Roman"/>
          <w:sz w:val="24"/>
          <w:szCs w:val="24"/>
          <w:lang w:eastAsia="es-MX"/>
        </w:rPr>
        <w:t xml:space="preserve">Asimismo, en el sistema interamericano existe un instrumento vinculante para los Estados que se encamina a reconocer y proteger el derecho de las mujeres a una vida libre de violencia; la Convención Interamericana para Prevenir, Sancionar y Erradicar la Violencia contra las Mujeres (Belém Do Pará) ha sido una guía clara en el tema de combate a la violencia contra las mujeres. </w:t>
      </w:r>
    </w:p>
    <w:p w:rsidR="006C7BAE" w:rsidRPr="00E02D26" w:rsidRDefault="006C7BAE" w:rsidP="000B3882">
      <w:pPr>
        <w:spacing w:after="0" w:line="240" w:lineRule="auto"/>
        <w:jc w:val="both"/>
        <w:rPr>
          <w:rFonts w:ascii="Times New Roman" w:eastAsiaTheme="minorEastAsia" w:hAnsi="Times New Roman" w:cs="Times New Roman"/>
          <w:sz w:val="24"/>
          <w:szCs w:val="24"/>
          <w:lang w:eastAsia="es-MX"/>
        </w:rPr>
      </w:pPr>
    </w:p>
    <w:p w:rsidR="000B3882" w:rsidRPr="00E02D26" w:rsidRDefault="000B3882" w:rsidP="000B3882">
      <w:pPr>
        <w:spacing w:after="0" w:line="240" w:lineRule="auto"/>
        <w:jc w:val="both"/>
        <w:rPr>
          <w:rFonts w:ascii="Times New Roman" w:eastAsiaTheme="minorEastAsia" w:hAnsi="Times New Roman" w:cs="Times New Roman"/>
          <w:sz w:val="24"/>
          <w:szCs w:val="24"/>
          <w:lang w:eastAsia="es-MX"/>
        </w:rPr>
      </w:pPr>
      <w:r w:rsidRPr="00E02D26">
        <w:rPr>
          <w:rFonts w:ascii="Times New Roman" w:eastAsiaTheme="minorEastAsia" w:hAnsi="Times New Roman" w:cs="Times New Roman"/>
          <w:sz w:val="24"/>
          <w:szCs w:val="24"/>
          <w:lang w:eastAsia="es-MX"/>
        </w:rPr>
        <w:t>De tal forma que buscar garantizar que las relaciones personales y familiares se inserten en contextos lejanos a la violencia, es un compromiso que debe ser adoptado por cualquier estado que comprenda que la violencia representa un problema mayúsculo al que debe hacérsele frente.</w:t>
      </w:r>
    </w:p>
    <w:p w:rsidR="006C7BAE" w:rsidRPr="00E02D26" w:rsidRDefault="006C7BAE" w:rsidP="000B3882">
      <w:pPr>
        <w:spacing w:after="0" w:line="240" w:lineRule="auto"/>
        <w:jc w:val="both"/>
        <w:rPr>
          <w:rFonts w:ascii="Times New Roman" w:eastAsiaTheme="minorEastAsia" w:hAnsi="Times New Roman" w:cs="Times New Roman"/>
          <w:sz w:val="24"/>
          <w:szCs w:val="24"/>
          <w:lang w:eastAsia="es-MX"/>
        </w:rPr>
      </w:pPr>
    </w:p>
    <w:p w:rsidR="000B3882" w:rsidRPr="00E02D26" w:rsidRDefault="000B3882" w:rsidP="000B3882">
      <w:pPr>
        <w:spacing w:after="0" w:line="240" w:lineRule="auto"/>
        <w:jc w:val="both"/>
        <w:rPr>
          <w:rFonts w:ascii="Times New Roman" w:eastAsiaTheme="minorEastAsia" w:hAnsi="Times New Roman" w:cs="Times New Roman"/>
          <w:sz w:val="24"/>
          <w:szCs w:val="24"/>
          <w:lang w:eastAsia="es-MX"/>
        </w:rPr>
      </w:pPr>
      <w:r w:rsidRPr="00E02D26">
        <w:rPr>
          <w:rFonts w:ascii="Times New Roman" w:eastAsiaTheme="minorEastAsia" w:hAnsi="Times New Roman" w:cs="Times New Roman"/>
          <w:sz w:val="24"/>
          <w:szCs w:val="24"/>
          <w:lang w:eastAsia="es-MX"/>
        </w:rPr>
        <w:t xml:space="preserve">En 2020 y a raíz de las medidas de confinamiento por la pandemia generada por el coronavirus, las cifras de maltrato hacia la mujer, niñas y niños se multiplicaron. Incluso el mismo Secretario General de la ONU, exhorto a buscar </w:t>
      </w:r>
      <w:r w:rsidRPr="00E02D26">
        <w:rPr>
          <w:rFonts w:ascii="Times New Roman" w:eastAsiaTheme="minorEastAsia" w:hAnsi="Times New Roman" w:cs="Times New Roman"/>
          <w:i/>
          <w:sz w:val="24"/>
          <w:szCs w:val="24"/>
          <w:lang w:eastAsia="es-MX"/>
        </w:rPr>
        <w:t>“paz en los hogares”</w:t>
      </w:r>
      <w:r w:rsidRPr="00E02D26">
        <w:rPr>
          <w:rFonts w:ascii="Times New Roman" w:eastAsiaTheme="minorEastAsia" w:hAnsi="Times New Roman" w:cs="Times New Roman"/>
          <w:sz w:val="24"/>
          <w:szCs w:val="24"/>
          <w:lang w:eastAsia="es-MX"/>
        </w:rPr>
        <w:t xml:space="preserve">, vinculando a países miembro a buscar medidas para contrarrestar las estadísticas; pero el problema persiste y por tanto la tarea de combatirlo continúa. </w:t>
      </w:r>
    </w:p>
    <w:p w:rsidR="00063DEA" w:rsidRPr="00E02D26" w:rsidRDefault="00063DEA" w:rsidP="000B3882">
      <w:pPr>
        <w:spacing w:after="0" w:line="240" w:lineRule="auto"/>
        <w:jc w:val="both"/>
        <w:rPr>
          <w:rFonts w:ascii="Times New Roman" w:eastAsiaTheme="minorEastAsia" w:hAnsi="Times New Roman" w:cs="Times New Roman"/>
          <w:sz w:val="24"/>
          <w:szCs w:val="24"/>
          <w:lang w:eastAsia="es-MX"/>
        </w:rPr>
      </w:pPr>
    </w:p>
    <w:p w:rsidR="000B3882" w:rsidRPr="00E02D26" w:rsidRDefault="000B3882" w:rsidP="000B3882">
      <w:pPr>
        <w:spacing w:after="0" w:line="240" w:lineRule="auto"/>
        <w:jc w:val="both"/>
        <w:rPr>
          <w:rFonts w:ascii="Times New Roman" w:eastAsiaTheme="minorEastAsia" w:hAnsi="Times New Roman" w:cs="Times New Roman"/>
          <w:sz w:val="24"/>
          <w:szCs w:val="24"/>
          <w:lang w:eastAsia="es-MX"/>
        </w:rPr>
      </w:pPr>
      <w:r w:rsidRPr="00E02D26">
        <w:rPr>
          <w:rFonts w:ascii="Times New Roman" w:eastAsiaTheme="minorEastAsia" w:hAnsi="Times New Roman" w:cs="Times New Roman"/>
          <w:sz w:val="24"/>
          <w:szCs w:val="24"/>
          <w:lang w:eastAsia="es-MX"/>
        </w:rPr>
        <w:t xml:space="preserve">En México, la violencia que se presenta en el noviazgo y en las relaciones familiares implica uno de los problemas sociales más graves, de acuerdo con la Encuesta Nacional sobre la Dinámica de las Relaciones en los Hogares (ENDIREH) 2016, las cifras dejan ver que el 66.1 por ciento de las encuestadas han sido violentadas: emocional, económica, física o sexualmente; así como discriminadas. </w:t>
      </w:r>
    </w:p>
    <w:p w:rsidR="00063DEA" w:rsidRPr="00E02D26" w:rsidRDefault="00063DEA" w:rsidP="000B3882">
      <w:pPr>
        <w:spacing w:after="0" w:line="240" w:lineRule="auto"/>
        <w:jc w:val="both"/>
        <w:rPr>
          <w:rFonts w:ascii="Times New Roman" w:eastAsiaTheme="minorEastAsia" w:hAnsi="Times New Roman" w:cs="Times New Roman"/>
          <w:sz w:val="24"/>
          <w:szCs w:val="24"/>
          <w:lang w:eastAsia="es-MX"/>
        </w:rPr>
      </w:pPr>
    </w:p>
    <w:p w:rsidR="000B3882" w:rsidRPr="00E02D26" w:rsidRDefault="000B3882" w:rsidP="000B3882">
      <w:pPr>
        <w:spacing w:after="0" w:line="240" w:lineRule="auto"/>
        <w:jc w:val="both"/>
        <w:rPr>
          <w:rFonts w:ascii="Times New Roman" w:eastAsiaTheme="minorEastAsia" w:hAnsi="Times New Roman" w:cs="Times New Roman"/>
          <w:sz w:val="24"/>
          <w:szCs w:val="24"/>
          <w:lang w:eastAsia="es-MX"/>
        </w:rPr>
      </w:pPr>
      <w:r w:rsidRPr="00E02D26">
        <w:rPr>
          <w:rFonts w:ascii="Times New Roman" w:eastAsiaTheme="minorEastAsia" w:hAnsi="Times New Roman" w:cs="Times New Roman"/>
          <w:sz w:val="24"/>
          <w:szCs w:val="24"/>
          <w:lang w:eastAsia="es-MX"/>
        </w:rPr>
        <w:t>La ENDIREH, pone en evidencia que en México, el 66.1% de las mujeres mayores de 15 años, han sufrido algún tipo de violencia a lo largo de su vida, siendo la más común aquella de tipo emocional con un 49%; seguida de la sexual con el 41.3%; la física 34% y la económica o patrimonial con el 29%.</w:t>
      </w:r>
    </w:p>
    <w:p w:rsidR="00063DEA" w:rsidRPr="00E02D26" w:rsidRDefault="00063DEA" w:rsidP="000B3882">
      <w:pPr>
        <w:spacing w:after="0" w:line="240" w:lineRule="auto"/>
        <w:jc w:val="both"/>
        <w:rPr>
          <w:rFonts w:ascii="Times New Roman" w:eastAsiaTheme="minorEastAsia" w:hAnsi="Times New Roman" w:cs="Times New Roman"/>
          <w:sz w:val="24"/>
          <w:szCs w:val="24"/>
          <w:lang w:eastAsia="es-MX"/>
        </w:rPr>
      </w:pPr>
    </w:p>
    <w:p w:rsidR="000B3882" w:rsidRPr="00E02D26" w:rsidRDefault="000B3882" w:rsidP="000B3882">
      <w:pPr>
        <w:spacing w:after="0" w:line="240" w:lineRule="auto"/>
        <w:jc w:val="both"/>
        <w:rPr>
          <w:rFonts w:ascii="Times New Roman" w:eastAsiaTheme="minorEastAsia" w:hAnsi="Times New Roman" w:cs="Times New Roman"/>
          <w:sz w:val="24"/>
          <w:szCs w:val="24"/>
          <w:lang w:eastAsia="es-MX"/>
        </w:rPr>
      </w:pPr>
      <w:r w:rsidRPr="00E02D26">
        <w:rPr>
          <w:rFonts w:ascii="Times New Roman" w:eastAsiaTheme="minorEastAsia" w:hAnsi="Times New Roman" w:cs="Times New Roman"/>
          <w:sz w:val="24"/>
          <w:szCs w:val="24"/>
          <w:lang w:eastAsia="es-MX"/>
        </w:rPr>
        <w:t xml:space="preserve">Como es posible apreciar, existe una alta incidencia en violencia de tipo emocional, misma que por sus particularidades es más sutil y en ocasiones de mayor complejidad para identificar, dado que se expresa a través de insultos, amenazas, indiferencia, manipulación, celos, chantajes y descalificaciones, que pueden disfrazarse o desestimarse dada su recurrencia, en la que el victimario provoca a su víctima una baja autoestima que puede causar daños a su salud mental e incluso a la física. </w:t>
      </w:r>
    </w:p>
    <w:p w:rsidR="00063DEA" w:rsidRPr="00E02D26" w:rsidRDefault="00063DEA" w:rsidP="000B3882">
      <w:pPr>
        <w:spacing w:after="0" w:line="240" w:lineRule="auto"/>
        <w:jc w:val="both"/>
        <w:rPr>
          <w:rFonts w:ascii="Times New Roman" w:eastAsiaTheme="minorEastAsia" w:hAnsi="Times New Roman" w:cs="Times New Roman"/>
          <w:sz w:val="24"/>
          <w:szCs w:val="24"/>
          <w:lang w:eastAsia="es-MX"/>
        </w:rPr>
      </w:pPr>
    </w:p>
    <w:p w:rsidR="000B3882" w:rsidRPr="00E02D26" w:rsidRDefault="000B3882" w:rsidP="000B3882">
      <w:pPr>
        <w:spacing w:after="0" w:line="240" w:lineRule="auto"/>
        <w:jc w:val="both"/>
        <w:rPr>
          <w:rFonts w:ascii="Times New Roman" w:eastAsiaTheme="minorEastAsia" w:hAnsi="Times New Roman" w:cs="Times New Roman"/>
          <w:sz w:val="24"/>
          <w:szCs w:val="24"/>
          <w:lang w:eastAsia="es-MX"/>
        </w:rPr>
      </w:pPr>
      <w:r w:rsidRPr="00E02D26">
        <w:rPr>
          <w:rFonts w:ascii="Times New Roman" w:eastAsiaTheme="minorEastAsia" w:hAnsi="Times New Roman" w:cs="Times New Roman"/>
          <w:sz w:val="24"/>
          <w:szCs w:val="24"/>
          <w:lang w:eastAsia="es-MX"/>
        </w:rPr>
        <w:t xml:space="preserve">De tal suerte, que la violencia gestada en el noviazgo o en las relaciones de familia debe ser atendido como una problemática pública; así este Grupo Parlamentario está comprometido con la sociedad mexiquense y busca sumar esfuerzos para la prevención de violencia, para construir herramientas prácticas que fomenten conductas de buen trato en el noviazgo y en el establecimiento de programas para la detección y erradicación de los distintos tipos de agresión. </w:t>
      </w:r>
    </w:p>
    <w:p w:rsidR="00063DEA" w:rsidRPr="00E02D26" w:rsidRDefault="00063DEA" w:rsidP="000B3882">
      <w:pPr>
        <w:spacing w:after="0" w:line="240" w:lineRule="auto"/>
        <w:jc w:val="both"/>
        <w:rPr>
          <w:rFonts w:ascii="Times New Roman" w:eastAsiaTheme="minorEastAsia" w:hAnsi="Times New Roman" w:cs="Times New Roman"/>
          <w:sz w:val="24"/>
          <w:szCs w:val="24"/>
          <w:lang w:eastAsia="es-MX"/>
        </w:rPr>
      </w:pPr>
    </w:p>
    <w:p w:rsidR="000B3882" w:rsidRPr="00E02D26" w:rsidRDefault="000B3882" w:rsidP="000B3882">
      <w:pPr>
        <w:spacing w:after="0" w:line="240" w:lineRule="auto"/>
        <w:jc w:val="both"/>
        <w:rPr>
          <w:rFonts w:ascii="Times New Roman" w:eastAsiaTheme="minorEastAsia" w:hAnsi="Times New Roman" w:cs="Times New Roman"/>
          <w:sz w:val="24"/>
          <w:szCs w:val="24"/>
          <w:lang w:eastAsia="es-MX"/>
        </w:rPr>
      </w:pPr>
      <w:r w:rsidRPr="00E02D26">
        <w:rPr>
          <w:rFonts w:ascii="Times New Roman" w:eastAsiaTheme="minorEastAsia" w:hAnsi="Times New Roman" w:cs="Times New Roman"/>
          <w:sz w:val="24"/>
          <w:szCs w:val="24"/>
          <w:lang w:eastAsia="es-MX"/>
        </w:rPr>
        <w:t xml:space="preserve">Otro referente estadístico con el que contamos en México, es la Encuesta Nacional sobre Violencia en el Noviazgo (ENAVIN), elaborada por el Instituto Nacional de Geografía y Estadística (INEGI) a través del cual se aprecia que el fenómeno de la violencia dentro del noviazgo es recurrente en etapas tempranas, por lo que 9.6% de las mujeres jóvenes encuestadas (oscilando entre 15 y 24 años de edad) habían sufrido algún intento para obligarlas a tener relaciones sexuales, y el 1.8% fue obligada a tenerlas. Cabe resaltar que de ese porcentaje de jóvenes encuestadas, el 51.2% señaló que esa persona agresora reitero su conducta de abuso más de una vez. </w:t>
      </w:r>
    </w:p>
    <w:p w:rsidR="00063DEA" w:rsidRPr="00E02D26" w:rsidRDefault="00063DEA" w:rsidP="000B3882">
      <w:pPr>
        <w:spacing w:after="0" w:line="240" w:lineRule="auto"/>
        <w:jc w:val="both"/>
        <w:rPr>
          <w:rFonts w:ascii="Times New Roman" w:eastAsiaTheme="minorEastAsia" w:hAnsi="Times New Roman" w:cs="Times New Roman"/>
          <w:sz w:val="24"/>
          <w:szCs w:val="24"/>
          <w:lang w:eastAsia="es-MX"/>
        </w:rPr>
      </w:pPr>
    </w:p>
    <w:p w:rsidR="000B3882" w:rsidRPr="00E02D26" w:rsidRDefault="000B3882" w:rsidP="000B3882">
      <w:pPr>
        <w:spacing w:after="0" w:line="240" w:lineRule="auto"/>
        <w:jc w:val="both"/>
        <w:rPr>
          <w:rFonts w:ascii="Times New Roman" w:eastAsiaTheme="minorEastAsia" w:hAnsi="Times New Roman" w:cs="Times New Roman"/>
          <w:sz w:val="24"/>
          <w:szCs w:val="24"/>
          <w:lang w:eastAsia="es-MX"/>
        </w:rPr>
      </w:pPr>
      <w:r w:rsidRPr="00E02D26">
        <w:rPr>
          <w:rFonts w:ascii="Times New Roman" w:eastAsiaTheme="minorEastAsia" w:hAnsi="Times New Roman" w:cs="Times New Roman"/>
          <w:sz w:val="24"/>
          <w:szCs w:val="24"/>
          <w:lang w:eastAsia="es-MX"/>
        </w:rPr>
        <w:lastRenderedPageBreak/>
        <w:t xml:space="preserve">La ENAVIN además arroja que el 38.8 por ciento de las jóvenes que indicaron haber sufrido un intento de violación señalaron que había sido por parte de su novio, seguido por algún familiar en el 20.1 por ciento de los casos. Más grave aún resulto el hecho de conocer que del 33.3 por ciento del porcentaje global de jóvenes que señalaron haber sufrido el delito de violación, el agresor resulto ser su novio. </w:t>
      </w:r>
    </w:p>
    <w:p w:rsidR="00063DEA" w:rsidRPr="00E02D26" w:rsidRDefault="00063DEA" w:rsidP="000B3882">
      <w:pPr>
        <w:spacing w:after="0" w:line="240" w:lineRule="auto"/>
        <w:jc w:val="both"/>
        <w:rPr>
          <w:rFonts w:ascii="Times New Roman" w:eastAsiaTheme="minorEastAsia" w:hAnsi="Times New Roman" w:cs="Times New Roman"/>
          <w:sz w:val="24"/>
          <w:szCs w:val="24"/>
          <w:lang w:eastAsia="es-MX"/>
        </w:rPr>
      </w:pPr>
    </w:p>
    <w:p w:rsidR="000B3882" w:rsidRPr="00E02D26" w:rsidRDefault="000B3882" w:rsidP="000B3882">
      <w:pPr>
        <w:spacing w:after="0" w:line="240" w:lineRule="auto"/>
        <w:jc w:val="both"/>
        <w:rPr>
          <w:rFonts w:ascii="Times New Roman" w:eastAsiaTheme="minorEastAsia" w:hAnsi="Times New Roman" w:cs="Times New Roman"/>
          <w:sz w:val="24"/>
          <w:szCs w:val="24"/>
          <w:lang w:eastAsia="es-MX"/>
        </w:rPr>
      </w:pPr>
      <w:r w:rsidRPr="00E02D26">
        <w:rPr>
          <w:rFonts w:ascii="Times New Roman" w:eastAsiaTheme="minorEastAsia" w:hAnsi="Times New Roman" w:cs="Times New Roman"/>
          <w:sz w:val="24"/>
          <w:szCs w:val="24"/>
          <w:lang w:eastAsia="es-MX"/>
        </w:rPr>
        <w:t xml:space="preserve">Cifras que reflejan tan solo la punta del iceberg del problema al que nos enfrentamos como sociedad, por lo que hay que hacer notar que la violencia que ocurre en el noviazgo o que se presenta en la familia abarca múltiples expresiones, por lo cual es de vital importancia por un lado visibilizar la coyuntura que se vive pero también buscar soluciones. </w:t>
      </w:r>
    </w:p>
    <w:p w:rsidR="00063DEA" w:rsidRPr="00E02D26" w:rsidRDefault="00063DEA" w:rsidP="000B3882">
      <w:pPr>
        <w:spacing w:after="0" w:line="240" w:lineRule="auto"/>
        <w:jc w:val="both"/>
        <w:rPr>
          <w:rFonts w:ascii="Times New Roman" w:eastAsiaTheme="minorEastAsia" w:hAnsi="Times New Roman" w:cs="Times New Roman"/>
          <w:sz w:val="24"/>
          <w:szCs w:val="24"/>
          <w:lang w:eastAsia="es-MX"/>
        </w:rPr>
      </w:pPr>
    </w:p>
    <w:p w:rsidR="000B3882" w:rsidRPr="00E02D26" w:rsidRDefault="000B3882" w:rsidP="000B3882">
      <w:pPr>
        <w:spacing w:after="0" w:line="240" w:lineRule="auto"/>
        <w:jc w:val="both"/>
        <w:rPr>
          <w:rFonts w:ascii="Times New Roman" w:eastAsiaTheme="minorEastAsia" w:hAnsi="Times New Roman" w:cs="Times New Roman"/>
          <w:sz w:val="24"/>
          <w:szCs w:val="24"/>
          <w:lang w:eastAsia="es-MX"/>
        </w:rPr>
      </w:pPr>
      <w:r w:rsidRPr="00E02D26">
        <w:rPr>
          <w:rFonts w:ascii="Times New Roman" w:eastAsiaTheme="minorEastAsia" w:hAnsi="Times New Roman" w:cs="Times New Roman"/>
          <w:sz w:val="24"/>
          <w:szCs w:val="24"/>
          <w:lang w:eastAsia="es-MX"/>
        </w:rPr>
        <w:t>Así, la problemática exige altura de miras, por lo que nuestra legislación nacional ha buscado regular la violencia para prevenirla y también para castigarla, así contamos con la Ley General de Igualdad entre Mujeres y Hombres; la Ley General de Acceso de las Mujeres a una Vida Libre de Violencia; la Ley Federal para Prevenir y Eliminar la Discriminación y con la Ley del Instituto Nacional de las Mujeres.</w:t>
      </w:r>
    </w:p>
    <w:p w:rsidR="00063DEA" w:rsidRPr="00E02D26" w:rsidRDefault="00063DEA" w:rsidP="000B3882">
      <w:pPr>
        <w:spacing w:after="0" w:line="240" w:lineRule="auto"/>
        <w:jc w:val="both"/>
        <w:rPr>
          <w:rFonts w:ascii="Times New Roman" w:eastAsiaTheme="minorEastAsia" w:hAnsi="Times New Roman" w:cs="Times New Roman"/>
          <w:sz w:val="24"/>
          <w:szCs w:val="24"/>
          <w:lang w:eastAsia="es-MX"/>
        </w:rPr>
      </w:pPr>
    </w:p>
    <w:p w:rsidR="000B3882" w:rsidRPr="00E02D26" w:rsidRDefault="000B3882" w:rsidP="000B3882">
      <w:pPr>
        <w:spacing w:after="0" w:line="240" w:lineRule="auto"/>
        <w:jc w:val="both"/>
        <w:rPr>
          <w:rFonts w:ascii="Times New Roman" w:eastAsiaTheme="minorEastAsia" w:hAnsi="Times New Roman" w:cs="Times New Roman"/>
          <w:sz w:val="24"/>
          <w:szCs w:val="24"/>
          <w:lang w:eastAsia="es-MX"/>
        </w:rPr>
      </w:pPr>
      <w:r w:rsidRPr="00E02D26">
        <w:rPr>
          <w:rFonts w:ascii="Times New Roman" w:eastAsiaTheme="minorEastAsia" w:hAnsi="Times New Roman" w:cs="Times New Roman"/>
          <w:sz w:val="24"/>
          <w:szCs w:val="24"/>
          <w:lang w:eastAsia="es-MX"/>
        </w:rPr>
        <w:t xml:space="preserve">Que si bien, por una parte constituyen avances para combatir las cifras de violencia durante las relaciones de noviazgo o en su caso las familiares, hay que precisar que no siguen siendo suficientes para las dimensiones que abarca el problema.  </w:t>
      </w:r>
    </w:p>
    <w:p w:rsidR="00063DEA" w:rsidRPr="00E02D26" w:rsidRDefault="00063DEA" w:rsidP="000B3882">
      <w:pPr>
        <w:spacing w:after="0" w:line="240" w:lineRule="auto"/>
        <w:jc w:val="both"/>
        <w:rPr>
          <w:rFonts w:ascii="Times New Roman" w:eastAsiaTheme="minorEastAsia" w:hAnsi="Times New Roman" w:cs="Times New Roman"/>
          <w:sz w:val="24"/>
          <w:szCs w:val="24"/>
          <w:lang w:eastAsia="es-MX"/>
        </w:rPr>
      </w:pPr>
    </w:p>
    <w:p w:rsidR="000B3882" w:rsidRPr="00E02D26" w:rsidRDefault="000B3882" w:rsidP="000B3882">
      <w:pPr>
        <w:spacing w:after="0" w:line="240" w:lineRule="auto"/>
        <w:jc w:val="both"/>
        <w:rPr>
          <w:rFonts w:ascii="Times New Roman" w:eastAsiaTheme="minorEastAsia" w:hAnsi="Times New Roman" w:cs="Times New Roman"/>
          <w:sz w:val="24"/>
          <w:szCs w:val="24"/>
          <w:lang w:eastAsia="es-MX"/>
        </w:rPr>
      </w:pPr>
      <w:r w:rsidRPr="00E02D26">
        <w:rPr>
          <w:rFonts w:ascii="Times New Roman" w:eastAsiaTheme="minorEastAsia" w:hAnsi="Times New Roman" w:cs="Times New Roman"/>
          <w:sz w:val="24"/>
          <w:szCs w:val="24"/>
          <w:lang w:eastAsia="es-MX"/>
        </w:rPr>
        <w:t>En nuestra entidad mexiquense existe también legislación que aborda dicha problemática, así se tiene a la propia Constitución local, la Ley de Acceso de las Mujeres a una Vida Libre de Violencia y la Ley de Igualdad de Trato y Oportunidades entre Mujeres y Hombres.</w:t>
      </w:r>
    </w:p>
    <w:p w:rsidR="00063DEA" w:rsidRPr="00E02D26" w:rsidRDefault="00063DEA" w:rsidP="000B3882">
      <w:pPr>
        <w:spacing w:after="0" w:line="240" w:lineRule="auto"/>
        <w:jc w:val="both"/>
        <w:rPr>
          <w:rFonts w:ascii="Times New Roman" w:eastAsiaTheme="minorEastAsia" w:hAnsi="Times New Roman" w:cs="Times New Roman"/>
          <w:sz w:val="24"/>
          <w:szCs w:val="24"/>
          <w:lang w:eastAsia="es-MX"/>
        </w:rPr>
      </w:pPr>
    </w:p>
    <w:p w:rsidR="000B3882" w:rsidRPr="00E02D26" w:rsidRDefault="000B3882" w:rsidP="000B3882">
      <w:pPr>
        <w:spacing w:after="0" w:line="240" w:lineRule="auto"/>
        <w:jc w:val="both"/>
        <w:rPr>
          <w:rFonts w:ascii="Times New Roman" w:eastAsiaTheme="minorEastAsia" w:hAnsi="Times New Roman" w:cs="Times New Roman"/>
          <w:sz w:val="24"/>
          <w:szCs w:val="24"/>
          <w:lang w:eastAsia="es-MX"/>
        </w:rPr>
      </w:pPr>
      <w:r w:rsidRPr="00E02D26">
        <w:rPr>
          <w:rFonts w:ascii="Times New Roman" w:eastAsiaTheme="minorEastAsia" w:hAnsi="Times New Roman" w:cs="Times New Roman"/>
          <w:sz w:val="24"/>
          <w:szCs w:val="24"/>
          <w:lang w:eastAsia="es-MX"/>
        </w:rPr>
        <w:t xml:space="preserve">Y es que de acuerdo con el Instituto Mexiquense de la Juventud (2013-2014) datos de la Encuesta Estatal de Juventud, revelaron que de los jóvenes encuestados el 3% señalo haber sido hostigado sexualmente, el 11% fue víctima de acciones como chantaje o amenazas, un 8% de humillaciones, 18% manifestó haber vivido groserías, el 22% sufrió gritos y finalmente, el 10% manifestó haber padecido golpes y empujones en su relación de noviazgo. </w:t>
      </w:r>
    </w:p>
    <w:p w:rsidR="00063DEA" w:rsidRPr="00E02D26" w:rsidRDefault="00063DEA" w:rsidP="000B3882">
      <w:pPr>
        <w:spacing w:after="0" w:line="240" w:lineRule="auto"/>
        <w:jc w:val="both"/>
        <w:rPr>
          <w:rFonts w:ascii="Times New Roman" w:eastAsiaTheme="minorEastAsia" w:hAnsi="Times New Roman" w:cs="Times New Roman"/>
          <w:sz w:val="24"/>
          <w:szCs w:val="24"/>
          <w:lang w:eastAsia="es-MX"/>
        </w:rPr>
      </w:pPr>
    </w:p>
    <w:p w:rsidR="000B3882" w:rsidRPr="00E02D26" w:rsidRDefault="000B3882" w:rsidP="000B3882">
      <w:pPr>
        <w:spacing w:after="0" w:line="240" w:lineRule="auto"/>
        <w:jc w:val="both"/>
        <w:rPr>
          <w:rFonts w:ascii="Times New Roman" w:eastAsiaTheme="minorEastAsia" w:hAnsi="Times New Roman" w:cs="Times New Roman"/>
          <w:sz w:val="24"/>
          <w:szCs w:val="24"/>
          <w:lang w:eastAsia="es-MX"/>
        </w:rPr>
      </w:pPr>
      <w:r w:rsidRPr="00E02D26">
        <w:rPr>
          <w:rFonts w:ascii="Times New Roman" w:eastAsiaTheme="minorEastAsia" w:hAnsi="Times New Roman" w:cs="Times New Roman"/>
          <w:sz w:val="24"/>
          <w:szCs w:val="24"/>
          <w:lang w:eastAsia="es-MX"/>
        </w:rPr>
        <w:t xml:space="preserve">Por lo que debemos trabajar arduamente para que en el Estado de México las relaciones de noviazgo sean un espacio para que las y los mexiquenses conozcan sus afinidades, preferencias, gustos, anhelos, entre otros; pero sobre todo para que sea una etapa en que formen relaciones afectivas sanas que promuevan su desarrollo pleno y por tanto su bienestar. De tal suerte que con el paso del tiempo existan familias con vínculos afectivos y estabilidad, o de lo contrario el núcleo de la sociedad se verá afectado y habrá problemas diversos que traspasan el escenario privado y permean en lo público. </w:t>
      </w:r>
    </w:p>
    <w:p w:rsidR="00063DEA" w:rsidRPr="00E02D26" w:rsidRDefault="00063DEA" w:rsidP="000B3882">
      <w:pPr>
        <w:spacing w:after="0" w:line="240" w:lineRule="auto"/>
        <w:jc w:val="both"/>
        <w:rPr>
          <w:rFonts w:ascii="Times New Roman" w:eastAsiaTheme="minorEastAsia" w:hAnsi="Times New Roman" w:cs="Times New Roman"/>
          <w:sz w:val="24"/>
          <w:szCs w:val="24"/>
          <w:lang w:eastAsia="es-MX"/>
        </w:rPr>
      </w:pPr>
    </w:p>
    <w:p w:rsidR="000B3882" w:rsidRPr="00E02D26" w:rsidRDefault="000B3882" w:rsidP="000B3882">
      <w:pPr>
        <w:spacing w:after="0" w:line="240" w:lineRule="auto"/>
        <w:jc w:val="both"/>
        <w:rPr>
          <w:rFonts w:ascii="Times New Roman" w:eastAsiaTheme="minorEastAsia" w:hAnsi="Times New Roman" w:cs="Times New Roman"/>
          <w:sz w:val="24"/>
          <w:szCs w:val="24"/>
          <w:lang w:eastAsia="es-MX"/>
        </w:rPr>
      </w:pPr>
      <w:r w:rsidRPr="00E02D26">
        <w:rPr>
          <w:rFonts w:ascii="Times New Roman" w:eastAsiaTheme="minorEastAsia" w:hAnsi="Times New Roman" w:cs="Times New Roman"/>
          <w:sz w:val="24"/>
          <w:szCs w:val="24"/>
          <w:lang w:eastAsia="es-MX"/>
        </w:rPr>
        <w:t xml:space="preserve">Este Grupo Parlamentario pugna por una vida libre de violencia, por relaciones sanas en donde niños, jóvenes y adultos converjan e interactúen sanamente a fin de desarrollarse plenamente. Así lucharemos por prevenir pero sobre todo en erradicar cualquier modalidad de violencia en el noviazgo y en las relaciones familiares. </w:t>
      </w:r>
    </w:p>
    <w:p w:rsidR="00063DEA" w:rsidRPr="00E02D26" w:rsidRDefault="00063DEA" w:rsidP="000B3882">
      <w:pPr>
        <w:spacing w:after="0" w:line="240" w:lineRule="auto"/>
        <w:jc w:val="both"/>
        <w:rPr>
          <w:rFonts w:ascii="Times New Roman" w:eastAsiaTheme="minorEastAsia" w:hAnsi="Times New Roman" w:cs="Times New Roman"/>
          <w:sz w:val="24"/>
          <w:szCs w:val="24"/>
          <w:lang w:eastAsia="es-MX"/>
        </w:rPr>
      </w:pPr>
    </w:p>
    <w:p w:rsidR="000B3882" w:rsidRPr="00E02D26" w:rsidRDefault="000B3882" w:rsidP="000B3882">
      <w:pPr>
        <w:spacing w:after="0" w:line="240" w:lineRule="auto"/>
        <w:jc w:val="both"/>
        <w:rPr>
          <w:rFonts w:ascii="Times New Roman" w:eastAsiaTheme="minorEastAsia" w:hAnsi="Times New Roman" w:cs="Times New Roman"/>
          <w:sz w:val="24"/>
          <w:szCs w:val="24"/>
          <w:lang w:eastAsia="es-MX"/>
        </w:rPr>
      </w:pPr>
      <w:r w:rsidRPr="00E02D26">
        <w:rPr>
          <w:rFonts w:ascii="Times New Roman" w:eastAsiaTheme="minorEastAsia" w:hAnsi="Times New Roman" w:cs="Times New Roman"/>
          <w:sz w:val="24"/>
          <w:szCs w:val="24"/>
          <w:lang w:eastAsia="es-MX"/>
        </w:rPr>
        <w:t>Por lo anteriormente expuesto, se somete a la consideración de este H. Poder Legislativo del Estado de México, el siguiente:</w:t>
      </w:r>
    </w:p>
    <w:p w:rsidR="000B3882" w:rsidRPr="00E02D26" w:rsidRDefault="000B3882" w:rsidP="000B3882">
      <w:pPr>
        <w:spacing w:after="0" w:line="240" w:lineRule="auto"/>
        <w:rPr>
          <w:rFonts w:ascii="Times New Roman" w:eastAsiaTheme="minorEastAsia" w:hAnsi="Times New Roman" w:cs="Times New Roman"/>
          <w:b/>
          <w:sz w:val="24"/>
          <w:szCs w:val="24"/>
          <w:lang w:eastAsia="es-MX"/>
        </w:rPr>
      </w:pPr>
    </w:p>
    <w:p w:rsidR="000B3882" w:rsidRPr="00E02D26" w:rsidRDefault="000B3882" w:rsidP="000B3882">
      <w:pPr>
        <w:spacing w:after="0" w:line="240" w:lineRule="auto"/>
        <w:jc w:val="center"/>
        <w:rPr>
          <w:rFonts w:ascii="Times New Roman" w:eastAsiaTheme="minorEastAsia" w:hAnsi="Times New Roman" w:cs="Times New Roman"/>
          <w:b/>
          <w:sz w:val="24"/>
          <w:szCs w:val="24"/>
          <w:lang w:eastAsia="es-MX"/>
        </w:rPr>
      </w:pPr>
      <w:r w:rsidRPr="00E02D26">
        <w:rPr>
          <w:rFonts w:ascii="Times New Roman" w:eastAsiaTheme="minorEastAsia" w:hAnsi="Times New Roman" w:cs="Times New Roman"/>
          <w:b/>
          <w:sz w:val="24"/>
          <w:szCs w:val="24"/>
          <w:lang w:eastAsia="es-MX"/>
        </w:rPr>
        <w:t>PUNTO DE ACUERDO</w:t>
      </w:r>
    </w:p>
    <w:p w:rsidR="00352EB0" w:rsidRPr="00E02D26" w:rsidRDefault="00352EB0" w:rsidP="000B3882">
      <w:pPr>
        <w:spacing w:after="0" w:line="240" w:lineRule="auto"/>
        <w:jc w:val="both"/>
        <w:rPr>
          <w:rFonts w:ascii="Times New Roman" w:eastAsiaTheme="minorEastAsia" w:hAnsi="Times New Roman" w:cs="Times New Roman"/>
          <w:b/>
          <w:sz w:val="24"/>
          <w:szCs w:val="24"/>
          <w:lang w:eastAsia="es-MX"/>
        </w:rPr>
      </w:pPr>
    </w:p>
    <w:p w:rsidR="000B3882" w:rsidRPr="00E02D26" w:rsidRDefault="000B3882" w:rsidP="000B3882">
      <w:pPr>
        <w:spacing w:after="0" w:line="240" w:lineRule="auto"/>
        <w:jc w:val="both"/>
        <w:rPr>
          <w:rFonts w:ascii="Times New Roman" w:eastAsiaTheme="minorEastAsia" w:hAnsi="Times New Roman" w:cs="Times New Roman"/>
          <w:b/>
          <w:sz w:val="24"/>
          <w:szCs w:val="24"/>
          <w:lang w:eastAsia="es-MX"/>
        </w:rPr>
      </w:pPr>
      <w:r w:rsidRPr="00E02D26">
        <w:rPr>
          <w:rFonts w:ascii="Times New Roman" w:eastAsiaTheme="minorEastAsia" w:hAnsi="Times New Roman" w:cs="Times New Roman"/>
          <w:b/>
          <w:sz w:val="24"/>
          <w:szCs w:val="24"/>
          <w:lang w:eastAsia="es-MX"/>
        </w:rPr>
        <w:lastRenderedPageBreak/>
        <w:t>RESOLUTIVOS</w:t>
      </w:r>
    </w:p>
    <w:p w:rsidR="000B3882" w:rsidRPr="00E02D26" w:rsidRDefault="000B3882" w:rsidP="000B3882">
      <w:pPr>
        <w:spacing w:after="0" w:line="240" w:lineRule="auto"/>
        <w:jc w:val="both"/>
        <w:rPr>
          <w:rFonts w:ascii="Times New Roman" w:eastAsiaTheme="minorEastAsia" w:hAnsi="Times New Roman" w:cs="Times New Roman"/>
          <w:b/>
          <w:sz w:val="24"/>
          <w:szCs w:val="24"/>
          <w:lang w:eastAsia="es-MX"/>
        </w:rPr>
      </w:pPr>
    </w:p>
    <w:p w:rsidR="000B3882" w:rsidRPr="00E02D26" w:rsidRDefault="000B3882" w:rsidP="000B3882">
      <w:pPr>
        <w:spacing w:after="0" w:line="240" w:lineRule="auto"/>
        <w:jc w:val="both"/>
        <w:rPr>
          <w:rFonts w:ascii="Times New Roman" w:eastAsiaTheme="minorEastAsia" w:hAnsi="Times New Roman" w:cs="Times New Roman"/>
          <w:sz w:val="24"/>
          <w:szCs w:val="24"/>
          <w:lang w:eastAsia="es-MX"/>
        </w:rPr>
      </w:pPr>
      <w:r w:rsidRPr="00E02D26">
        <w:rPr>
          <w:rFonts w:ascii="Times New Roman" w:eastAsiaTheme="minorEastAsia" w:hAnsi="Times New Roman" w:cs="Times New Roman"/>
          <w:b/>
          <w:sz w:val="24"/>
          <w:szCs w:val="24"/>
          <w:lang w:eastAsia="es-MX"/>
        </w:rPr>
        <w:t xml:space="preserve">PRIMERO. </w:t>
      </w:r>
      <w:r w:rsidRPr="00E02D26">
        <w:rPr>
          <w:rFonts w:ascii="Times New Roman" w:eastAsiaTheme="minorEastAsia" w:hAnsi="Times New Roman" w:cs="Times New Roman"/>
          <w:sz w:val="24"/>
          <w:szCs w:val="24"/>
          <w:lang w:eastAsia="es-MX"/>
        </w:rPr>
        <w:t xml:space="preserve">La LXI Legislatura del Estado Libre y Soberano de México exhorta respetuosamente al Instituto Mexiquense de la Juventud para que en el ámbito de sus competencias difunda la campaña “Prevención de la violencia en el noviazgo” entre la población adolescente, las y los jóvenes mexiquenses, a fin de prevenir la violencia en el noviazgo y generar conciencia sobre las consecuencias de relaciones afectivas violentas. </w:t>
      </w:r>
    </w:p>
    <w:p w:rsidR="000B3882" w:rsidRPr="00E02D26" w:rsidRDefault="000B3882" w:rsidP="000B3882">
      <w:pPr>
        <w:spacing w:after="0" w:line="240" w:lineRule="auto"/>
        <w:jc w:val="both"/>
        <w:rPr>
          <w:rFonts w:ascii="Times New Roman" w:eastAsiaTheme="minorEastAsia" w:hAnsi="Times New Roman" w:cs="Times New Roman"/>
          <w:sz w:val="24"/>
          <w:szCs w:val="24"/>
          <w:lang w:eastAsia="es-MX"/>
        </w:rPr>
      </w:pPr>
    </w:p>
    <w:p w:rsidR="000B3882" w:rsidRPr="00E02D26" w:rsidRDefault="000B3882" w:rsidP="000B3882">
      <w:pPr>
        <w:spacing w:after="0" w:line="240" w:lineRule="auto"/>
        <w:jc w:val="both"/>
        <w:rPr>
          <w:rFonts w:ascii="Times New Roman" w:eastAsiaTheme="minorEastAsia" w:hAnsi="Times New Roman" w:cs="Times New Roman"/>
          <w:sz w:val="24"/>
          <w:szCs w:val="24"/>
          <w:lang w:eastAsia="es-MX"/>
        </w:rPr>
      </w:pPr>
      <w:r w:rsidRPr="00E02D26">
        <w:rPr>
          <w:rFonts w:ascii="Times New Roman" w:eastAsiaTheme="minorEastAsia" w:hAnsi="Times New Roman" w:cs="Times New Roman"/>
          <w:b/>
          <w:sz w:val="24"/>
          <w:szCs w:val="24"/>
          <w:lang w:eastAsia="es-MX"/>
        </w:rPr>
        <w:t xml:space="preserve">SEGUNDO. </w:t>
      </w:r>
      <w:r w:rsidRPr="00E02D26">
        <w:rPr>
          <w:rFonts w:ascii="Times New Roman" w:eastAsiaTheme="minorEastAsia" w:hAnsi="Times New Roman" w:cs="Times New Roman"/>
          <w:sz w:val="24"/>
          <w:szCs w:val="24"/>
          <w:lang w:eastAsia="es-MX"/>
        </w:rPr>
        <w:t xml:space="preserve">La LXI Legislatura del Estado Libre y Soberano de México exhorta respetuosamente a la Secretaría de la Mujer del Estado de México para que, en el ámbito de sus competencias, impulse la difusión de las “Campañas de Prevención”. Lo anterior, a fin de incrementar la información entre la población mexiquense para prevenir, atender y combatir la violencia en cualquiera de sus modalidades, que se presenta en las familias del Estado de México. </w:t>
      </w:r>
    </w:p>
    <w:p w:rsidR="000B3882" w:rsidRPr="00E02D26" w:rsidRDefault="000B3882" w:rsidP="000B3882">
      <w:pPr>
        <w:spacing w:after="0" w:line="240" w:lineRule="auto"/>
        <w:jc w:val="both"/>
        <w:rPr>
          <w:rFonts w:ascii="Times New Roman" w:eastAsiaTheme="minorEastAsia" w:hAnsi="Times New Roman" w:cs="Times New Roman"/>
          <w:b/>
          <w:sz w:val="24"/>
          <w:szCs w:val="24"/>
          <w:lang w:eastAsia="es-MX"/>
        </w:rPr>
      </w:pPr>
    </w:p>
    <w:p w:rsidR="000B3882" w:rsidRPr="00E02D26" w:rsidRDefault="000B3882" w:rsidP="000B3882">
      <w:pPr>
        <w:spacing w:after="0" w:line="240" w:lineRule="auto"/>
        <w:jc w:val="both"/>
        <w:rPr>
          <w:rFonts w:ascii="Times New Roman" w:eastAsiaTheme="minorEastAsia" w:hAnsi="Times New Roman" w:cs="Times New Roman"/>
          <w:sz w:val="24"/>
          <w:szCs w:val="24"/>
          <w:lang w:eastAsia="es-MX"/>
        </w:rPr>
      </w:pPr>
      <w:r w:rsidRPr="00E02D26">
        <w:rPr>
          <w:rFonts w:ascii="Times New Roman" w:eastAsiaTheme="minorEastAsia" w:hAnsi="Times New Roman" w:cs="Times New Roman"/>
          <w:b/>
          <w:sz w:val="24"/>
          <w:szCs w:val="24"/>
          <w:lang w:eastAsia="es-MX"/>
        </w:rPr>
        <w:t xml:space="preserve">TERCERO. </w:t>
      </w:r>
      <w:r w:rsidRPr="00E02D26">
        <w:rPr>
          <w:rFonts w:ascii="Times New Roman" w:eastAsiaTheme="minorEastAsia" w:hAnsi="Times New Roman" w:cs="Times New Roman"/>
          <w:sz w:val="24"/>
          <w:szCs w:val="24"/>
          <w:lang w:eastAsia="es-MX"/>
        </w:rPr>
        <w:t>La LXI Legislatura del Estado Libre y Soberano de México exhorta respetuosamente al Sistema para el Desarrollo Integral de la Familia del Estado de México para que en el ámbito de su competencia instrumente, implemente y promocione programas de prevención del maltrato familiar, a fin de fortalecer la unidad e integración de las familias mexiquenses.</w:t>
      </w:r>
    </w:p>
    <w:p w:rsidR="000B3882" w:rsidRPr="00E02D26" w:rsidRDefault="000B3882" w:rsidP="000B3882">
      <w:pPr>
        <w:spacing w:after="0" w:line="240" w:lineRule="auto"/>
        <w:rPr>
          <w:rFonts w:ascii="Times New Roman" w:eastAsiaTheme="minorEastAsia" w:hAnsi="Times New Roman" w:cs="Times New Roman"/>
          <w:sz w:val="24"/>
          <w:szCs w:val="24"/>
          <w:lang w:eastAsia="es-MX"/>
        </w:rPr>
      </w:pPr>
    </w:p>
    <w:p w:rsidR="000B3882" w:rsidRPr="00E02D26" w:rsidRDefault="000B3882" w:rsidP="000B3882">
      <w:pPr>
        <w:spacing w:after="0" w:line="240" w:lineRule="auto"/>
        <w:jc w:val="both"/>
        <w:rPr>
          <w:rFonts w:ascii="Times New Roman" w:eastAsiaTheme="minorEastAsia" w:hAnsi="Times New Roman" w:cs="Times New Roman"/>
          <w:sz w:val="24"/>
          <w:szCs w:val="24"/>
          <w:lang w:eastAsia="es-MX"/>
        </w:rPr>
      </w:pPr>
      <w:r w:rsidRPr="00E02D26">
        <w:rPr>
          <w:rFonts w:ascii="Times New Roman" w:eastAsiaTheme="minorEastAsia" w:hAnsi="Times New Roman" w:cs="Times New Roman"/>
          <w:sz w:val="24"/>
          <w:szCs w:val="24"/>
          <w:lang w:eastAsia="es-MX"/>
        </w:rPr>
        <w:t>Con fundamento en lo dispuesto por los artículos 92 de la Ley Orgánica del Poder Legislativo del Estado Libre y Soberano de México y 110 del Reglamento del Poder Legislativo del Estado Libre y Soberano de México se tiene que, una vez concluido el proceso de aprobación por el Pleno de la Legislatura, el Ejecutivo del Estado deberá, para así generar las consecuencias legales conducentes, hacer que este instrumento legislativo se publique y se cumpla.</w:t>
      </w:r>
    </w:p>
    <w:p w:rsidR="000B3882" w:rsidRPr="00E02D26" w:rsidRDefault="000B3882" w:rsidP="000B3882">
      <w:pPr>
        <w:spacing w:after="0" w:line="240" w:lineRule="auto"/>
        <w:jc w:val="both"/>
        <w:rPr>
          <w:rFonts w:ascii="Times New Roman" w:eastAsiaTheme="minorEastAsia" w:hAnsi="Times New Roman" w:cs="Times New Roman"/>
          <w:sz w:val="24"/>
          <w:szCs w:val="24"/>
          <w:lang w:eastAsia="es-MX"/>
        </w:rPr>
      </w:pPr>
    </w:p>
    <w:p w:rsidR="000B3882" w:rsidRPr="00E02D26" w:rsidRDefault="000B3882" w:rsidP="000B3882">
      <w:pPr>
        <w:spacing w:after="0" w:line="240" w:lineRule="auto"/>
        <w:jc w:val="both"/>
        <w:rPr>
          <w:rFonts w:ascii="Times New Roman" w:eastAsiaTheme="minorEastAsia" w:hAnsi="Times New Roman" w:cs="Times New Roman"/>
          <w:sz w:val="24"/>
          <w:szCs w:val="24"/>
          <w:lang w:eastAsia="es-MX"/>
        </w:rPr>
      </w:pPr>
      <w:r w:rsidRPr="00E02D26">
        <w:rPr>
          <w:rFonts w:ascii="Times New Roman" w:eastAsiaTheme="minorEastAsia" w:hAnsi="Times New Roman" w:cs="Times New Roman"/>
          <w:sz w:val="24"/>
          <w:szCs w:val="24"/>
          <w:lang w:eastAsia="es-MX"/>
        </w:rPr>
        <w:t xml:space="preserve">Dado en el Palacio del Poder Legislativo en la Ciudad de Toluca, Capital del Estado de México, a los días __ del mes de febrero de dos mil </w:t>
      </w:r>
      <w:r w:rsidR="00063DEA" w:rsidRPr="00E02D26">
        <w:rPr>
          <w:rFonts w:ascii="Times New Roman" w:eastAsiaTheme="minorEastAsia" w:hAnsi="Times New Roman" w:cs="Times New Roman"/>
          <w:sz w:val="24"/>
          <w:szCs w:val="24"/>
          <w:lang w:eastAsia="es-MX"/>
        </w:rPr>
        <w:t>veintidós</w:t>
      </w:r>
      <w:r w:rsidRPr="00E02D26">
        <w:rPr>
          <w:rFonts w:ascii="Times New Roman" w:eastAsiaTheme="minorEastAsia" w:hAnsi="Times New Roman" w:cs="Times New Roman"/>
          <w:sz w:val="24"/>
          <w:szCs w:val="24"/>
          <w:lang w:eastAsia="es-MX"/>
        </w:rPr>
        <w:t>.</w:t>
      </w:r>
    </w:p>
    <w:p w:rsidR="000B3882" w:rsidRPr="00E02D26" w:rsidRDefault="000B3882" w:rsidP="000B3882">
      <w:pPr>
        <w:spacing w:after="0" w:line="240" w:lineRule="auto"/>
        <w:jc w:val="both"/>
        <w:rPr>
          <w:rFonts w:ascii="Times New Roman" w:eastAsiaTheme="minorEastAsia" w:hAnsi="Times New Roman" w:cs="Times New Roman"/>
          <w:sz w:val="24"/>
          <w:szCs w:val="24"/>
          <w:lang w:eastAsia="es-MX"/>
        </w:rPr>
      </w:pPr>
    </w:p>
    <w:p w:rsidR="000B3882" w:rsidRPr="00E02D26" w:rsidRDefault="000B3882" w:rsidP="000B3882">
      <w:pPr>
        <w:spacing w:after="0" w:line="240" w:lineRule="auto"/>
        <w:jc w:val="center"/>
        <w:rPr>
          <w:rFonts w:ascii="Times New Roman" w:eastAsiaTheme="minorEastAsia" w:hAnsi="Times New Roman" w:cs="Times New Roman"/>
          <w:b/>
          <w:sz w:val="24"/>
          <w:szCs w:val="24"/>
          <w:lang w:eastAsia="es-MX"/>
        </w:rPr>
      </w:pPr>
      <w:r w:rsidRPr="00E02D26">
        <w:rPr>
          <w:rFonts w:ascii="Times New Roman" w:eastAsiaTheme="minorEastAsia" w:hAnsi="Times New Roman" w:cs="Times New Roman"/>
          <w:b/>
          <w:sz w:val="24"/>
          <w:szCs w:val="24"/>
          <w:lang w:eastAsia="es-MX"/>
        </w:rPr>
        <w:t>A T E N T A M E N T E</w:t>
      </w:r>
    </w:p>
    <w:p w:rsidR="000B3882" w:rsidRPr="00E02D26" w:rsidRDefault="000B3882" w:rsidP="000B3882">
      <w:pPr>
        <w:spacing w:after="0" w:line="240" w:lineRule="auto"/>
        <w:jc w:val="center"/>
        <w:rPr>
          <w:rFonts w:ascii="Times New Roman" w:eastAsiaTheme="minorEastAsia" w:hAnsi="Times New Roman" w:cs="Times New Roman"/>
          <w:b/>
          <w:sz w:val="24"/>
          <w:szCs w:val="24"/>
          <w:lang w:eastAsia="es-MX"/>
        </w:rPr>
      </w:pPr>
      <w:r w:rsidRPr="00E02D26">
        <w:rPr>
          <w:rFonts w:ascii="Times New Roman" w:eastAsiaTheme="minorEastAsia" w:hAnsi="Times New Roman" w:cs="Times New Roman"/>
          <w:b/>
          <w:sz w:val="24"/>
          <w:szCs w:val="24"/>
          <w:lang w:eastAsia="es-MX"/>
        </w:rPr>
        <w:t xml:space="preserve">DIP. MARÍA LUISA MENDOZA MONDRAGÓN </w:t>
      </w:r>
    </w:p>
    <w:p w:rsidR="000B3882" w:rsidRPr="00E02D26" w:rsidRDefault="000B3882" w:rsidP="000B3882">
      <w:pPr>
        <w:spacing w:after="0" w:line="240" w:lineRule="auto"/>
        <w:jc w:val="center"/>
        <w:rPr>
          <w:rFonts w:ascii="Times New Roman" w:eastAsiaTheme="minorEastAsia" w:hAnsi="Times New Roman" w:cs="Times New Roman"/>
          <w:sz w:val="24"/>
          <w:szCs w:val="24"/>
          <w:lang w:eastAsia="es-MX"/>
        </w:rPr>
      </w:pPr>
      <w:r w:rsidRPr="00E02D26">
        <w:rPr>
          <w:rFonts w:ascii="Times New Roman" w:eastAsiaTheme="minorEastAsia" w:hAnsi="Times New Roman" w:cs="Times New Roman"/>
          <w:sz w:val="24"/>
          <w:szCs w:val="24"/>
          <w:lang w:eastAsia="es-MX"/>
        </w:rPr>
        <w:t>COORDINADORA DEL GRUPO PARLAMENTARIO DEL</w:t>
      </w:r>
    </w:p>
    <w:p w:rsidR="000B3882" w:rsidRPr="00E02D26" w:rsidRDefault="000B3882" w:rsidP="000B3882">
      <w:pPr>
        <w:spacing w:after="0" w:line="240" w:lineRule="auto"/>
        <w:jc w:val="center"/>
        <w:rPr>
          <w:rFonts w:ascii="Times New Roman" w:eastAsiaTheme="minorEastAsia" w:hAnsi="Times New Roman" w:cs="Times New Roman"/>
          <w:sz w:val="24"/>
          <w:szCs w:val="24"/>
          <w:lang w:eastAsia="es-MX"/>
        </w:rPr>
      </w:pPr>
      <w:r w:rsidRPr="00E02D26">
        <w:rPr>
          <w:rFonts w:ascii="Times New Roman" w:eastAsiaTheme="minorEastAsia" w:hAnsi="Times New Roman" w:cs="Times New Roman"/>
          <w:sz w:val="24"/>
          <w:szCs w:val="24"/>
          <w:lang w:eastAsia="es-MX"/>
        </w:rPr>
        <w:t>PARTIDO VERDE ECOLOGISTA DE MÉXICO</w:t>
      </w:r>
    </w:p>
    <w:bookmarkEnd w:id="10"/>
    <w:p w:rsidR="00D45F29" w:rsidRPr="00E02D26" w:rsidRDefault="00D45F29" w:rsidP="000B3882">
      <w:pPr>
        <w:pStyle w:val="Sinespaciado"/>
        <w:jc w:val="both"/>
        <w:rPr>
          <w:rFonts w:ascii="Times New Roman" w:hAnsi="Times New Roman" w:cs="Times New Roman"/>
          <w:sz w:val="24"/>
          <w:szCs w:val="24"/>
        </w:rPr>
      </w:pPr>
    </w:p>
    <w:p w:rsidR="00D45F29" w:rsidRPr="00E02D26" w:rsidRDefault="00D45F29" w:rsidP="007561F6">
      <w:pPr>
        <w:pStyle w:val="Sinespaciado"/>
        <w:jc w:val="center"/>
        <w:rPr>
          <w:rFonts w:ascii="Times New Roman" w:hAnsi="Times New Roman" w:cs="Times New Roman"/>
          <w:sz w:val="24"/>
          <w:szCs w:val="24"/>
        </w:rPr>
      </w:pPr>
      <w:r w:rsidRPr="00E02D26">
        <w:rPr>
          <w:rFonts w:ascii="Times New Roman" w:hAnsi="Times New Roman" w:cs="Times New Roman"/>
          <w:sz w:val="24"/>
          <w:szCs w:val="24"/>
        </w:rPr>
        <w:t>(Fin del documento)</w:t>
      </w:r>
    </w:p>
    <w:p w:rsidR="00BA1554" w:rsidRPr="00E02D26" w:rsidRDefault="00BA1554"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 xml:space="preserve">PRESIDENTA DIP. MÓNICA ANGÉLICA ÁLVAREZ NEMER. Gracias </w:t>
      </w:r>
      <w:proofErr w:type="gramStart"/>
      <w:r w:rsidRPr="00E02D26">
        <w:rPr>
          <w:rFonts w:ascii="Times New Roman" w:hAnsi="Times New Roman" w:cs="Times New Roman"/>
          <w:sz w:val="24"/>
          <w:szCs w:val="24"/>
        </w:rPr>
        <w:t>diputada</w:t>
      </w:r>
      <w:proofErr w:type="gramEnd"/>
      <w:r w:rsidRPr="00E02D26">
        <w:rPr>
          <w:rFonts w:ascii="Times New Roman" w:hAnsi="Times New Roman" w:cs="Times New Roman"/>
          <w:sz w:val="24"/>
          <w:szCs w:val="24"/>
        </w:rPr>
        <w:t xml:space="preserve"> Claudia.</w:t>
      </w:r>
    </w:p>
    <w:p w:rsidR="00BA1554" w:rsidRPr="00E02D26" w:rsidRDefault="00BA1554"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Con sustento en el artículo 55 de la Constitución Política de la Entidad someto a discusión la propuesta de dispensa del trámite de dictamen y consulto si</w:t>
      </w:r>
      <w:r w:rsidR="00D845CB" w:rsidRPr="00E02D26">
        <w:rPr>
          <w:rFonts w:ascii="Times New Roman" w:hAnsi="Times New Roman" w:cs="Times New Roman"/>
          <w:sz w:val="24"/>
          <w:szCs w:val="24"/>
        </w:rPr>
        <w:t xml:space="preserve"> desean hacer uso de la palabra.</w:t>
      </w:r>
    </w:p>
    <w:p w:rsidR="00BA1554" w:rsidRPr="00E02D26" w:rsidRDefault="00BA1554"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Pido a quienes estén por la aprobatoria de la dispensa del trámite de dictamen del Punto de Acuerdo se sirva levantar la mano. ¿En contra, abstención?</w:t>
      </w:r>
    </w:p>
    <w:p w:rsidR="00BA1554" w:rsidRPr="00E02D26" w:rsidRDefault="00BA1554"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SECRETARIA DIP. ÉLIDA CASTELÁN MONDRAGÓN. La propuesta ha sido aprobada diputada.</w:t>
      </w:r>
    </w:p>
    <w:p w:rsidR="00BA1554" w:rsidRPr="00E02D26" w:rsidRDefault="00BA1554"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PRESIDENTA DIP. MÓNICA ANGÉLICA ÁLVAREZ NEMER. Abro la discusión, en lo general, del punto de acuerdo y consulto a las y los diputados si desean hacer uso de la palabra.</w:t>
      </w:r>
    </w:p>
    <w:p w:rsidR="00BA1554" w:rsidRPr="00E02D26" w:rsidRDefault="00BA1554"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Para la votación</w:t>
      </w:r>
      <w:r w:rsidR="006854BD" w:rsidRPr="00E02D26">
        <w:rPr>
          <w:rFonts w:ascii="Times New Roman" w:hAnsi="Times New Roman" w:cs="Times New Roman"/>
          <w:sz w:val="24"/>
          <w:szCs w:val="24"/>
        </w:rPr>
        <w:t>,</w:t>
      </w:r>
      <w:r w:rsidRPr="00E02D26">
        <w:rPr>
          <w:rFonts w:ascii="Times New Roman" w:hAnsi="Times New Roman" w:cs="Times New Roman"/>
          <w:sz w:val="24"/>
          <w:szCs w:val="24"/>
        </w:rPr>
        <w:t xml:space="preserve"> en lo general</w:t>
      </w:r>
      <w:r w:rsidR="006854BD" w:rsidRPr="00E02D26">
        <w:rPr>
          <w:rFonts w:ascii="Times New Roman" w:hAnsi="Times New Roman" w:cs="Times New Roman"/>
          <w:sz w:val="24"/>
          <w:szCs w:val="24"/>
        </w:rPr>
        <w:t>,</w:t>
      </w:r>
      <w:r w:rsidRPr="00E02D26">
        <w:rPr>
          <w:rFonts w:ascii="Times New Roman" w:hAnsi="Times New Roman" w:cs="Times New Roman"/>
          <w:sz w:val="24"/>
          <w:szCs w:val="24"/>
        </w:rPr>
        <w:t xml:space="preserve"> pido a la Secretaría abra el sistema de votación hasta por dos minutos, si alguien desea reservar algún artículo en lo particular por favor comuníquelo.</w:t>
      </w:r>
    </w:p>
    <w:p w:rsidR="00BA1554" w:rsidRPr="00E02D26" w:rsidRDefault="00BA1554"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SECRETARIA DIP. ÉLIDA CASTELÁN MONDRAGÓN. Ábrase el sistema hasta por dos minutos.</w:t>
      </w:r>
    </w:p>
    <w:p w:rsidR="00BA1554" w:rsidRPr="00E02D26" w:rsidRDefault="00BA1554" w:rsidP="00313222">
      <w:pPr>
        <w:pStyle w:val="Sinespaciado"/>
        <w:jc w:val="center"/>
        <w:rPr>
          <w:rFonts w:ascii="Times New Roman" w:hAnsi="Times New Roman" w:cs="Times New Roman"/>
          <w:i/>
          <w:sz w:val="24"/>
          <w:szCs w:val="24"/>
        </w:rPr>
      </w:pPr>
      <w:r w:rsidRPr="00E02D26">
        <w:rPr>
          <w:rFonts w:ascii="Times New Roman" w:hAnsi="Times New Roman" w:cs="Times New Roman"/>
          <w:i/>
          <w:sz w:val="24"/>
          <w:szCs w:val="24"/>
        </w:rPr>
        <w:t xml:space="preserve">(Votación </w:t>
      </w:r>
      <w:r w:rsidR="002F3934" w:rsidRPr="00E02D26">
        <w:rPr>
          <w:rFonts w:ascii="Times New Roman" w:hAnsi="Times New Roman" w:cs="Times New Roman"/>
          <w:i/>
          <w:sz w:val="24"/>
          <w:szCs w:val="24"/>
        </w:rPr>
        <w:t>Nominal</w:t>
      </w:r>
      <w:r w:rsidRPr="00E02D26">
        <w:rPr>
          <w:rFonts w:ascii="Times New Roman" w:hAnsi="Times New Roman" w:cs="Times New Roman"/>
          <w:i/>
          <w:sz w:val="24"/>
          <w:szCs w:val="24"/>
        </w:rPr>
        <w:t>)</w:t>
      </w:r>
    </w:p>
    <w:p w:rsidR="00BA1554" w:rsidRPr="00E02D26" w:rsidRDefault="00F4714A" w:rsidP="00F4714A">
      <w:pPr>
        <w:spacing w:after="0" w:line="240" w:lineRule="auto"/>
        <w:jc w:val="both"/>
        <w:rPr>
          <w:rFonts w:ascii="Times New Roman" w:hAnsi="Times New Roman" w:cs="Times New Roman"/>
          <w:sz w:val="24"/>
          <w:szCs w:val="24"/>
        </w:rPr>
      </w:pPr>
      <w:r w:rsidRPr="00E02D26">
        <w:rPr>
          <w:rFonts w:ascii="Times New Roman" w:hAnsi="Times New Roman" w:cs="Times New Roman"/>
          <w:sz w:val="24"/>
          <w:szCs w:val="24"/>
        </w:rPr>
        <w:lastRenderedPageBreak/>
        <w:t xml:space="preserve">SECRETARIA DIP. ÉLIDA CASTELÁN MONDRAGÓN. </w:t>
      </w:r>
      <w:r w:rsidR="00BA1554" w:rsidRPr="00E02D26">
        <w:rPr>
          <w:rFonts w:ascii="Times New Roman" w:hAnsi="Times New Roman" w:cs="Times New Roman"/>
          <w:sz w:val="24"/>
          <w:szCs w:val="24"/>
        </w:rPr>
        <w:t>¿</w:t>
      </w:r>
      <w:r w:rsidRPr="00E02D26">
        <w:rPr>
          <w:rFonts w:ascii="Times New Roman" w:hAnsi="Times New Roman" w:cs="Times New Roman"/>
          <w:sz w:val="24"/>
          <w:szCs w:val="24"/>
        </w:rPr>
        <w:t xml:space="preserve">Alguna </w:t>
      </w:r>
      <w:r w:rsidR="00DA4715" w:rsidRPr="00E02D26">
        <w:rPr>
          <w:rFonts w:ascii="Times New Roman" w:hAnsi="Times New Roman" w:cs="Times New Roman"/>
          <w:sz w:val="24"/>
          <w:szCs w:val="24"/>
        </w:rPr>
        <w:t>diputada</w:t>
      </w:r>
      <w:r w:rsidR="00BA1554" w:rsidRPr="00E02D26">
        <w:rPr>
          <w:rFonts w:ascii="Times New Roman" w:hAnsi="Times New Roman" w:cs="Times New Roman"/>
          <w:sz w:val="24"/>
          <w:szCs w:val="24"/>
        </w:rPr>
        <w:t xml:space="preserve"> o diputado falta de emitir su voto?</w:t>
      </w:r>
    </w:p>
    <w:p w:rsidR="00BA1554" w:rsidRPr="00E02D26" w:rsidRDefault="00BA1554" w:rsidP="00313222">
      <w:pPr>
        <w:spacing w:after="0" w:line="240" w:lineRule="auto"/>
        <w:jc w:val="both"/>
        <w:rPr>
          <w:rFonts w:ascii="Times New Roman" w:hAnsi="Times New Roman" w:cs="Times New Roman"/>
          <w:sz w:val="24"/>
          <w:szCs w:val="24"/>
        </w:rPr>
      </w:pPr>
      <w:r w:rsidRPr="00E02D26">
        <w:rPr>
          <w:rFonts w:ascii="Times New Roman" w:hAnsi="Times New Roman" w:cs="Times New Roman"/>
          <w:sz w:val="24"/>
          <w:szCs w:val="24"/>
        </w:rPr>
        <w:tab/>
        <w:t xml:space="preserve">El </w:t>
      </w:r>
      <w:r w:rsidR="00485954" w:rsidRPr="00E02D26">
        <w:rPr>
          <w:rFonts w:ascii="Times New Roman" w:hAnsi="Times New Roman" w:cs="Times New Roman"/>
          <w:sz w:val="24"/>
          <w:szCs w:val="24"/>
        </w:rPr>
        <w:t xml:space="preserve">Punto </w:t>
      </w:r>
      <w:r w:rsidRPr="00E02D26">
        <w:rPr>
          <w:rFonts w:ascii="Times New Roman" w:hAnsi="Times New Roman" w:cs="Times New Roman"/>
          <w:sz w:val="24"/>
          <w:szCs w:val="24"/>
        </w:rPr>
        <w:t xml:space="preserve">de </w:t>
      </w:r>
      <w:r w:rsidR="00485954" w:rsidRPr="00E02D26">
        <w:rPr>
          <w:rFonts w:ascii="Times New Roman" w:hAnsi="Times New Roman" w:cs="Times New Roman"/>
          <w:sz w:val="24"/>
          <w:szCs w:val="24"/>
        </w:rPr>
        <w:t xml:space="preserve">Acuerdo </w:t>
      </w:r>
      <w:r w:rsidRPr="00E02D26">
        <w:rPr>
          <w:rFonts w:ascii="Times New Roman" w:hAnsi="Times New Roman" w:cs="Times New Roman"/>
          <w:sz w:val="24"/>
          <w:szCs w:val="24"/>
        </w:rPr>
        <w:t>ha sido aprobado diputada Presidenta.</w:t>
      </w:r>
    </w:p>
    <w:p w:rsidR="00BA1554" w:rsidRPr="00E02D26" w:rsidRDefault="00BA1554" w:rsidP="00313222">
      <w:pPr>
        <w:spacing w:after="0" w:line="240" w:lineRule="auto"/>
        <w:jc w:val="both"/>
        <w:rPr>
          <w:rFonts w:ascii="Times New Roman" w:hAnsi="Times New Roman" w:cs="Times New Roman"/>
          <w:sz w:val="24"/>
          <w:szCs w:val="24"/>
        </w:rPr>
      </w:pPr>
      <w:r w:rsidRPr="00E02D26">
        <w:rPr>
          <w:rFonts w:ascii="Times New Roman" w:hAnsi="Times New Roman" w:cs="Times New Roman"/>
          <w:sz w:val="24"/>
          <w:szCs w:val="24"/>
        </w:rPr>
        <w:t xml:space="preserve">PRESIDENTA DIP. MÓNICA ANGÉLICA ÁLVAREZ NEMER. Se aprueba en lo general y en lo particular el </w:t>
      </w:r>
      <w:r w:rsidR="00565CA3" w:rsidRPr="00E02D26">
        <w:rPr>
          <w:rFonts w:ascii="Times New Roman" w:hAnsi="Times New Roman" w:cs="Times New Roman"/>
          <w:sz w:val="24"/>
          <w:szCs w:val="24"/>
        </w:rPr>
        <w:t xml:space="preserve">Punto </w:t>
      </w:r>
      <w:r w:rsidRPr="00E02D26">
        <w:rPr>
          <w:rFonts w:ascii="Times New Roman" w:hAnsi="Times New Roman" w:cs="Times New Roman"/>
          <w:sz w:val="24"/>
          <w:szCs w:val="24"/>
        </w:rPr>
        <w:t xml:space="preserve">de </w:t>
      </w:r>
      <w:r w:rsidR="00565CA3" w:rsidRPr="00E02D26">
        <w:rPr>
          <w:rFonts w:ascii="Times New Roman" w:hAnsi="Times New Roman" w:cs="Times New Roman"/>
          <w:sz w:val="24"/>
          <w:szCs w:val="24"/>
        </w:rPr>
        <w:t>Acuerdo</w:t>
      </w:r>
      <w:r w:rsidRPr="00E02D26">
        <w:rPr>
          <w:rFonts w:ascii="Times New Roman" w:hAnsi="Times New Roman" w:cs="Times New Roman"/>
          <w:sz w:val="24"/>
          <w:szCs w:val="24"/>
        </w:rPr>
        <w:t>.</w:t>
      </w:r>
    </w:p>
    <w:p w:rsidR="00BA1554" w:rsidRPr="00E02D26" w:rsidRDefault="00BA1554" w:rsidP="00313222">
      <w:pPr>
        <w:spacing w:after="0" w:line="240" w:lineRule="auto"/>
        <w:jc w:val="both"/>
        <w:rPr>
          <w:rFonts w:ascii="Times New Roman" w:hAnsi="Times New Roman" w:cs="Times New Roman"/>
          <w:sz w:val="24"/>
          <w:szCs w:val="24"/>
        </w:rPr>
      </w:pPr>
      <w:r w:rsidRPr="00E02D26">
        <w:rPr>
          <w:rFonts w:ascii="Times New Roman" w:hAnsi="Times New Roman" w:cs="Times New Roman"/>
          <w:sz w:val="24"/>
          <w:szCs w:val="24"/>
        </w:rPr>
        <w:tab/>
        <w:t xml:space="preserve">A petición de los proponentes del </w:t>
      </w:r>
      <w:r w:rsidR="00CA50D4" w:rsidRPr="00E02D26">
        <w:rPr>
          <w:rFonts w:ascii="Times New Roman" w:hAnsi="Times New Roman" w:cs="Times New Roman"/>
          <w:sz w:val="24"/>
          <w:szCs w:val="24"/>
        </w:rPr>
        <w:t xml:space="preserve">Partido </w:t>
      </w:r>
      <w:r w:rsidRPr="00E02D26">
        <w:rPr>
          <w:rFonts w:ascii="Times New Roman" w:hAnsi="Times New Roman" w:cs="Times New Roman"/>
          <w:sz w:val="24"/>
          <w:szCs w:val="24"/>
        </w:rPr>
        <w:t>Movimiento Ciudadano, se retira el punto número 13 del orden del día.</w:t>
      </w:r>
    </w:p>
    <w:p w:rsidR="00BA1554" w:rsidRPr="00E02D26" w:rsidRDefault="00BA1554" w:rsidP="00313222">
      <w:pPr>
        <w:spacing w:after="0" w:line="240" w:lineRule="auto"/>
        <w:jc w:val="both"/>
        <w:rPr>
          <w:rFonts w:ascii="Times New Roman" w:hAnsi="Times New Roman" w:cs="Times New Roman"/>
          <w:sz w:val="24"/>
          <w:szCs w:val="24"/>
        </w:rPr>
      </w:pPr>
      <w:r w:rsidRPr="00E02D26">
        <w:rPr>
          <w:rFonts w:ascii="Times New Roman" w:hAnsi="Times New Roman" w:cs="Times New Roman"/>
          <w:sz w:val="24"/>
          <w:szCs w:val="24"/>
        </w:rPr>
        <w:tab/>
        <w:t>Referente al punto 14</w:t>
      </w:r>
      <w:r w:rsidR="00E710F4" w:rsidRPr="00E02D26">
        <w:rPr>
          <w:rFonts w:ascii="Times New Roman" w:hAnsi="Times New Roman" w:cs="Times New Roman"/>
          <w:sz w:val="24"/>
          <w:szCs w:val="24"/>
        </w:rPr>
        <w:t>,</w:t>
      </w:r>
      <w:r w:rsidRPr="00E02D26">
        <w:rPr>
          <w:rFonts w:ascii="Times New Roman" w:hAnsi="Times New Roman" w:cs="Times New Roman"/>
          <w:sz w:val="24"/>
          <w:szCs w:val="24"/>
        </w:rPr>
        <w:t xml:space="preserve"> la diputada</w:t>
      </w:r>
      <w:r w:rsidR="00E710F4" w:rsidRPr="00E02D26">
        <w:rPr>
          <w:rFonts w:ascii="Times New Roman" w:hAnsi="Times New Roman" w:cs="Times New Roman"/>
          <w:sz w:val="24"/>
          <w:szCs w:val="24"/>
        </w:rPr>
        <w:t xml:space="preserve"> Mónica Miriam Granillo Velazco</w:t>
      </w:r>
      <w:r w:rsidRPr="00E02D26">
        <w:rPr>
          <w:rFonts w:ascii="Times New Roman" w:hAnsi="Times New Roman" w:cs="Times New Roman"/>
          <w:sz w:val="24"/>
          <w:szCs w:val="24"/>
        </w:rPr>
        <w:t xml:space="preserve"> present</w:t>
      </w:r>
      <w:r w:rsidR="00E710F4" w:rsidRPr="00E02D26">
        <w:rPr>
          <w:rFonts w:ascii="Times New Roman" w:hAnsi="Times New Roman" w:cs="Times New Roman"/>
          <w:sz w:val="24"/>
          <w:szCs w:val="24"/>
        </w:rPr>
        <w:t>a</w:t>
      </w:r>
      <w:r w:rsidRPr="00E02D26">
        <w:rPr>
          <w:rFonts w:ascii="Times New Roman" w:hAnsi="Times New Roman" w:cs="Times New Roman"/>
          <w:sz w:val="24"/>
          <w:szCs w:val="24"/>
        </w:rPr>
        <w:t xml:space="preserve"> en nombre del Grupo Parlamentario del Partido de Nueva Alianza</w:t>
      </w:r>
      <w:r w:rsidR="00E710F4" w:rsidRPr="00E02D26">
        <w:rPr>
          <w:rFonts w:ascii="Times New Roman" w:hAnsi="Times New Roman" w:cs="Times New Roman"/>
          <w:sz w:val="24"/>
          <w:szCs w:val="24"/>
        </w:rPr>
        <w:t>,</w:t>
      </w:r>
      <w:r w:rsidRPr="00E02D26">
        <w:rPr>
          <w:rFonts w:ascii="Times New Roman" w:hAnsi="Times New Roman" w:cs="Times New Roman"/>
          <w:sz w:val="24"/>
          <w:szCs w:val="24"/>
        </w:rPr>
        <w:t xml:space="preserve"> </w:t>
      </w:r>
      <w:r w:rsidR="00E710F4" w:rsidRPr="00E02D26">
        <w:rPr>
          <w:rFonts w:ascii="Times New Roman" w:hAnsi="Times New Roman" w:cs="Times New Roman"/>
          <w:sz w:val="24"/>
          <w:szCs w:val="24"/>
        </w:rPr>
        <w:t xml:space="preserve">Punto </w:t>
      </w:r>
      <w:r w:rsidRPr="00E02D26">
        <w:rPr>
          <w:rFonts w:ascii="Times New Roman" w:hAnsi="Times New Roman" w:cs="Times New Roman"/>
          <w:sz w:val="24"/>
          <w:szCs w:val="24"/>
        </w:rPr>
        <w:t xml:space="preserve">de </w:t>
      </w:r>
      <w:r w:rsidR="00E710F4" w:rsidRPr="00E02D26">
        <w:rPr>
          <w:rFonts w:ascii="Times New Roman" w:hAnsi="Times New Roman" w:cs="Times New Roman"/>
          <w:sz w:val="24"/>
          <w:szCs w:val="24"/>
        </w:rPr>
        <w:t xml:space="preserve">Acuerdo </w:t>
      </w:r>
      <w:r w:rsidRPr="00E02D26">
        <w:rPr>
          <w:rFonts w:ascii="Times New Roman" w:hAnsi="Times New Roman" w:cs="Times New Roman"/>
          <w:sz w:val="24"/>
          <w:szCs w:val="24"/>
        </w:rPr>
        <w:t>de urgente y obvia resolución.</w:t>
      </w:r>
    </w:p>
    <w:p w:rsidR="00BA1554" w:rsidRPr="00E02D26" w:rsidRDefault="00BA1554" w:rsidP="00313222">
      <w:pPr>
        <w:spacing w:after="0" w:line="240" w:lineRule="auto"/>
        <w:jc w:val="both"/>
        <w:rPr>
          <w:rFonts w:ascii="Times New Roman" w:hAnsi="Times New Roman" w:cs="Times New Roman"/>
          <w:sz w:val="24"/>
          <w:szCs w:val="24"/>
        </w:rPr>
      </w:pPr>
      <w:r w:rsidRPr="00E02D26">
        <w:rPr>
          <w:rFonts w:ascii="Times New Roman" w:hAnsi="Times New Roman" w:cs="Times New Roman"/>
          <w:sz w:val="24"/>
          <w:szCs w:val="24"/>
        </w:rPr>
        <w:tab/>
        <w:t>Adelante diputada Mónica.</w:t>
      </w:r>
    </w:p>
    <w:p w:rsidR="00565CA3" w:rsidRPr="00E02D26" w:rsidRDefault="00BA1554" w:rsidP="00313222">
      <w:pPr>
        <w:spacing w:after="0" w:line="240" w:lineRule="auto"/>
        <w:jc w:val="both"/>
        <w:rPr>
          <w:rFonts w:ascii="Times New Roman" w:hAnsi="Times New Roman" w:cs="Times New Roman"/>
          <w:sz w:val="24"/>
          <w:szCs w:val="24"/>
        </w:rPr>
      </w:pPr>
      <w:r w:rsidRPr="00E02D26">
        <w:rPr>
          <w:rFonts w:ascii="Times New Roman" w:hAnsi="Times New Roman" w:cs="Times New Roman"/>
          <w:sz w:val="24"/>
          <w:szCs w:val="24"/>
        </w:rPr>
        <w:t>DIP. MÓNICA MIRIAM GRANILLO VELAZCO. Buenas tardes</w:t>
      </w:r>
      <w:r w:rsidR="00565CA3" w:rsidRPr="00E02D26">
        <w:rPr>
          <w:rFonts w:ascii="Times New Roman" w:hAnsi="Times New Roman" w:cs="Times New Roman"/>
          <w:sz w:val="24"/>
          <w:szCs w:val="24"/>
        </w:rPr>
        <w:t>.</w:t>
      </w:r>
    </w:p>
    <w:p w:rsidR="00BA1554" w:rsidRPr="00E02D26" w:rsidRDefault="00565CA3" w:rsidP="00565CA3">
      <w:pPr>
        <w:spacing w:after="0" w:line="240" w:lineRule="auto"/>
        <w:ind w:firstLine="709"/>
        <w:jc w:val="both"/>
        <w:rPr>
          <w:rFonts w:ascii="Times New Roman" w:hAnsi="Times New Roman" w:cs="Times New Roman"/>
          <w:sz w:val="24"/>
          <w:szCs w:val="24"/>
        </w:rPr>
      </w:pPr>
      <w:r w:rsidRPr="00E02D26">
        <w:rPr>
          <w:rFonts w:ascii="Times New Roman" w:hAnsi="Times New Roman" w:cs="Times New Roman"/>
          <w:sz w:val="24"/>
          <w:szCs w:val="24"/>
        </w:rPr>
        <w:t xml:space="preserve">Con </w:t>
      </w:r>
      <w:r w:rsidR="00BA1554" w:rsidRPr="00E02D26">
        <w:rPr>
          <w:rFonts w:ascii="Times New Roman" w:hAnsi="Times New Roman" w:cs="Times New Roman"/>
          <w:sz w:val="24"/>
          <w:szCs w:val="24"/>
        </w:rPr>
        <w:t xml:space="preserve">el permiso de la Presidenta de la </w:t>
      </w:r>
      <w:r w:rsidR="006854BD" w:rsidRPr="00E02D26">
        <w:rPr>
          <w:rFonts w:ascii="Times New Roman" w:hAnsi="Times New Roman" w:cs="Times New Roman"/>
          <w:sz w:val="24"/>
          <w:szCs w:val="24"/>
        </w:rPr>
        <w:t>Mesa Directiva</w:t>
      </w:r>
      <w:r w:rsidR="00BA1554" w:rsidRPr="00E02D26">
        <w:rPr>
          <w:rFonts w:ascii="Times New Roman" w:hAnsi="Times New Roman" w:cs="Times New Roman"/>
          <w:sz w:val="24"/>
          <w:szCs w:val="24"/>
        </w:rPr>
        <w:t>, la diputad</w:t>
      </w:r>
      <w:r w:rsidRPr="00E02D26">
        <w:rPr>
          <w:rFonts w:ascii="Times New Roman" w:hAnsi="Times New Roman" w:cs="Times New Roman"/>
          <w:sz w:val="24"/>
          <w:szCs w:val="24"/>
        </w:rPr>
        <w:t>a Mónica Angélica Álvarez Nemer;</w:t>
      </w:r>
      <w:r w:rsidR="00BA1554" w:rsidRPr="00E02D26">
        <w:rPr>
          <w:rFonts w:ascii="Times New Roman" w:hAnsi="Times New Roman" w:cs="Times New Roman"/>
          <w:sz w:val="24"/>
          <w:szCs w:val="24"/>
        </w:rPr>
        <w:t xml:space="preserve"> compañeras, compañeros diputados, medios de comunicación, ciudadanas y ciudadanos que nos siguen por las diferentes plataformas digitales.</w:t>
      </w:r>
    </w:p>
    <w:p w:rsidR="00BA1554" w:rsidRPr="00E02D26" w:rsidRDefault="00BA1554" w:rsidP="00313222">
      <w:pPr>
        <w:spacing w:after="0" w:line="240" w:lineRule="auto"/>
        <w:jc w:val="both"/>
        <w:rPr>
          <w:rFonts w:ascii="Times New Roman" w:hAnsi="Times New Roman" w:cs="Times New Roman"/>
          <w:sz w:val="24"/>
          <w:szCs w:val="24"/>
        </w:rPr>
      </w:pPr>
      <w:r w:rsidRPr="00E02D26">
        <w:rPr>
          <w:rFonts w:ascii="Times New Roman" w:hAnsi="Times New Roman" w:cs="Times New Roman"/>
          <w:sz w:val="24"/>
          <w:szCs w:val="24"/>
        </w:rPr>
        <w:tab/>
        <w:t>El derecho a la educ</w:t>
      </w:r>
      <w:r w:rsidR="00F832CD" w:rsidRPr="00E02D26">
        <w:rPr>
          <w:rFonts w:ascii="Times New Roman" w:hAnsi="Times New Roman" w:cs="Times New Roman"/>
          <w:sz w:val="24"/>
          <w:szCs w:val="24"/>
        </w:rPr>
        <w:t>ación no puede ser entendido si</w:t>
      </w:r>
      <w:r w:rsidRPr="00E02D26">
        <w:rPr>
          <w:rFonts w:ascii="Times New Roman" w:hAnsi="Times New Roman" w:cs="Times New Roman"/>
          <w:sz w:val="24"/>
          <w:szCs w:val="24"/>
        </w:rPr>
        <w:t xml:space="preserve"> el Estado no satisface las necesidades y condiciones para la enseñanza, la operación y el funcionamiento de las escuelas, la educación no </w:t>
      </w:r>
      <w:r w:rsidR="00F832CD" w:rsidRPr="00E02D26">
        <w:rPr>
          <w:rFonts w:ascii="Times New Roman" w:hAnsi="Times New Roman" w:cs="Times New Roman"/>
          <w:sz w:val="24"/>
          <w:szCs w:val="24"/>
        </w:rPr>
        <w:t xml:space="preserve">sólo </w:t>
      </w:r>
      <w:r w:rsidRPr="00E02D26">
        <w:rPr>
          <w:rFonts w:ascii="Times New Roman" w:hAnsi="Times New Roman" w:cs="Times New Roman"/>
          <w:sz w:val="24"/>
          <w:szCs w:val="24"/>
        </w:rPr>
        <w:t>debe entenderse como una obligación del Estado, es una actividad estratégica de primera prioridad para acceder a niveles de desarrollo y bienestar para todas y todos.</w:t>
      </w:r>
    </w:p>
    <w:p w:rsidR="00BA1554" w:rsidRPr="00E02D26" w:rsidRDefault="00BA1554" w:rsidP="00313222">
      <w:pPr>
        <w:spacing w:after="0" w:line="240" w:lineRule="auto"/>
        <w:jc w:val="both"/>
        <w:rPr>
          <w:rFonts w:ascii="Times New Roman" w:hAnsi="Times New Roman" w:cs="Times New Roman"/>
          <w:sz w:val="24"/>
          <w:szCs w:val="24"/>
        </w:rPr>
      </w:pPr>
      <w:r w:rsidRPr="00E02D26">
        <w:rPr>
          <w:rFonts w:ascii="Times New Roman" w:hAnsi="Times New Roman" w:cs="Times New Roman"/>
          <w:sz w:val="24"/>
          <w:szCs w:val="24"/>
        </w:rPr>
        <w:tab/>
        <w:t>Una de las condiciones necesarias para que la función educativa pueda ser eficaz es que las escuelas cuenten con servicio de energía eléctrica y que no se vean afectadas por el corte en el servicio.</w:t>
      </w:r>
    </w:p>
    <w:p w:rsidR="00BA1554" w:rsidRPr="00E02D26" w:rsidRDefault="00BA1554" w:rsidP="00313222">
      <w:pPr>
        <w:spacing w:after="0" w:line="240" w:lineRule="auto"/>
        <w:jc w:val="both"/>
        <w:rPr>
          <w:rFonts w:ascii="Times New Roman" w:hAnsi="Times New Roman" w:cs="Times New Roman"/>
          <w:sz w:val="24"/>
          <w:szCs w:val="24"/>
        </w:rPr>
      </w:pPr>
      <w:r w:rsidRPr="00E02D26">
        <w:rPr>
          <w:rFonts w:ascii="Times New Roman" w:hAnsi="Times New Roman" w:cs="Times New Roman"/>
          <w:sz w:val="24"/>
          <w:szCs w:val="24"/>
        </w:rPr>
        <w:tab/>
        <w:t>Ya que la Constitución Política de los Estados Unidos Mexicanos, en su artículo 3 párrafo tercero establece que</w:t>
      </w:r>
      <w:r w:rsidR="00F832CD" w:rsidRPr="00E02D26">
        <w:rPr>
          <w:rFonts w:ascii="Times New Roman" w:hAnsi="Times New Roman" w:cs="Times New Roman"/>
          <w:sz w:val="24"/>
          <w:szCs w:val="24"/>
        </w:rPr>
        <w:t>,</w:t>
      </w:r>
      <w:r w:rsidRPr="00E02D26">
        <w:rPr>
          <w:rFonts w:ascii="Times New Roman" w:hAnsi="Times New Roman" w:cs="Times New Roman"/>
          <w:sz w:val="24"/>
          <w:szCs w:val="24"/>
        </w:rPr>
        <w:t xml:space="preserve"> el Estado garantizará la calidad de la educación obligatoria de manera que los materiales y métodos educativos, la organización escolar, la infraestructura educativa y la idoneidad de los docentes y los directivos garanticen al máximo logro de aprendizaje de los ciudadanos.</w:t>
      </w:r>
    </w:p>
    <w:p w:rsidR="00BA1554" w:rsidRPr="00E02D26" w:rsidRDefault="00BA1554" w:rsidP="00313222">
      <w:pPr>
        <w:spacing w:after="0" w:line="240" w:lineRule="auto"/>
        <w:jc w:val="both"/>
        <w:rPr>
          <w:rFonts w:ascii="Times New Roman" w:hAnsi="Times New Roman" w:cs="Times New Roman"/>
          <w:sz w:val="24"/>
          <w:szCs w:val="24"/>
        </w:rPr>
      </w:pPr>
      <w:r w:rsidRPr="00E02D26">
        <w:rPr>
          <w:rFonts w:ascii="Times New Roman" w:hAnsi="Times New Roman" w:cs="Times New Roman"/>
          <w:sz w:val="24"/>
          <w:szCs w:val="24"/>
        </w:rPr>
        <w:tab/>
        <w:t>Recordemos que la energía eléctrica es un factor predominante en el desarrollo de la sociedad, el sector eléctrico tiene como finalidad principal la satisfacción y comodidad de los servicios que dependan de éste para todas y todos los ciudadanos.</w:t>
      </w:r>
    </w:p>
    <w:p w:rsidR="00BA1554" w:rsidRPr="00E02D26" w:rsidRDefault="00BA1554" w:rsidP="00313222">
      <w:pPr>
        <w:spacing w:after="0" w:line="240" w:lineRule="auto"/>
        <w:jc w:val="both"/>
        <w:rPr>
          <w:rFonts w:ascii="Times New Roman" w:hAnsi="Times New Roman" w:cs="Times New Roman"/>
          <w:sz w:val="24"/>
          <w:szCs w:val="24"/>
        </w:rPr>
      </w:pPr>
      <w:r w:rsidRPr="00E02D26">
        <w:rPr>
          <w:rFonts w:ascii="Times New Roman" w:hAnsi="Times New Roman" w:cs="Times New Roman"/>
          <w:sz w:val="24"/>
          <w:szCs w:val="24"/>
        </w:rPr>
        <w:tab/>
        <w:t>La empresa pública de mayor importancia en México en cuanto a la electricidad es la CFE, misma que tiene un carácter social y ofrece el servicio público de energía eléctrica.</w:t>
      </w:r>
    </w:p>
    <w:p w:rsidR="00BA1554" w:rsidRPr="00E02D26" w:rsidRDefault="00BA1554" w:rsidP="00313222">
      <w:pPr>
        <w:spacing w:after="0" w:line="240" w:lineRule="auto"/>
        <w:jc w:val="both"/>
        <w:rPr>
          <w:rFonts w:ascii="Times New Roman" w:hAnsi="Times New Roman" w:cs="Times New Roman"/>
          <w:sz w:val="24"/>
          <w:szCs w:val="24"/>
        </w:rPr>
      </w:pPr>
      <w:r w:rsidRPr="00E02D26">
        <w:rPr>
          <w:rFonts w:ascii="Times New Roman" w:hAnsi="Times New Roman" w:cs="Times New Roman"/>
          <w:sz w:val="24"/>
          <w:szCs w:val="24"/>
        </w:rPr>
        <w:tab/>
        <w:t>Además la Comisión Federal de Electricidad puede celebrar convenios que permitan a las instancias federales y estatales garantizar el servicio de electricidad, un antecedente de este tipo de convenio que se puede establecer para terminar con esta problemática</w:t>
      </w:r>
      <w:r w:rsidR="00416ABA" w:rsidRPr="00E02D26">
        <w:rPr>
          <w:rFonts w:ascii="Times New Roman" w:hAnsi="Times New Roman" w:cs="Times New Roman"/>
          <w:sz w:val="24"/>
          <w:szCs w:val="24"/>
        </w:rPr>
        <w:t>,</w:t>
      </w:r>
      <w:r w:rsidRPr="00E02D26">
        <w:rPr>
          <w:rFonts w:ascii="Times New Roman" w:hAnsi="Times New Roman" w:cs="Times New Roman"/>
          <w:sz w:val="24"/>
          <w:szCs w:val="24"/>
        </w:rPr>
        <w:t xml:space="preserve"> se dio en 2016 cuando la compañía federal de electricidad y las SEP firmaron un convenio para la electrificación y conectividad de las escuelas</w:t>
      </w:r>
      <w:r w:rsidR="00416ABA" w:rsidRPr="00E02D26">
        <w:rPr>
          <w:rFonts w:ascii="Times New Roman" w:hAnsi="Times New Roman" w:cs="Times New Roman"/>
          <w:sz w:val="24"/>
          <w:szCs w:val="24"/>
        </w:rPr>
        <w:t>,</w:t>
      </w:r>
      <w:r w:rsidRPr="00E02D26">
        <w:rPr>
          <w:rFonts w:ascii="Times New Roman" w:hAnsi="Times New Roman" w:cs="Times New Roman"/>
          <w:sz w:val="24"/>
          <w:szCs w:val="24"/>
        </w:rPr>
        <w:t xml:space="preserve"> para que todas tuvieron energía eléctrica considerando que este es un factor indispensable para que las niñas, niños y adolescentes puedan ejercer el pleno derecho fundamental de la educación.</w:t>
      </w:r>
    </w:p>
    <w:p w:rsidR="00BA1554" w:rsidRPr="00E02D26" w:rsidRDefault="00BA1554" w:rsidP="00313222">
      <w:pPr>
        <w:spacing w:after="0" w:line="240" w:lineRule="auto"/>
        <w:jc w:val="both"/>
        <w:rPr>
          <w:rFonts w:ascii="Times New Roman" w:hAnsi="Times New Roman" w:cs="Times New Roman"/>
          <w:sz w:val="24"/>
          <w:szCs w:val="24"/>
        </w:rPr>
      </w:pPr>
      <w:r w:rsidRPr="00E02D26">
        <w:rPr>
          <w:rFonts w:ascii="Times New Roman" w:hAnsi="Times New Roman" w:cs="Times New Roman"/>
          <w:sz w:val="24"/>
          <w:szCs w:val="24"/>
        </w:rPr>
        <w:tab/>
        <w:t>En este sentido</w:t>
      </w:r>
      <w:r w:rsidR="00416ABA" w:rsidRPr="00E02D26">
        <w:rPr>
          <w:rFonts w:ascii="Times New Roman" w:hAnsi="Times New Roman" w:cs="Times New Roman"/>
          <w:sz w:val="24"/>
          <w:szCs w:val="24"/>
        </w:rPr>
        <w:t>,</w:t>
      </w:r>
      <w:r w:rsidRPr="00E02D26">
        <w:rPr>
          <w:rFonts w:ascii="Times New Roman" w:hAnsi="Times New Roman" w:cs="Times New Roman"/>
          <w:sz w:val="24"/>
          <w:szCs w:val="24"/>
        </w:rPr>
        <w:t xml:space="preserve"> en las diferentes escuelas públicas del Estado de México es importante contar con el servicio eléctrico ya que este es considerado un factor que permite que el proceso educativo se lleve a cabo en las condiciones óptimas que se requiere para la calidad del aprendizaje.</w:t>
      </w:r>
    </w:p>
    <w:p w:rsidR="00BA1554" w:rsidRPr="00E02D26" w:rsidRDefault="00BA1554" w:rsidP="00313222">
      <w:pPr>
        <w:spacing w:after="0" w:line="240" w:lineRule="auto"/>
        <w:jc w:val="both"/>
        <w:rPr>
          <w:rFonts w:ascii="Times New Roman" w:hAnsi="Times New Roman" w:cs="Times New Roman"/>
          <w:sz w:val="24"/>
          <w:szCs w:val="24"/>
        </w:rPr>
      </w:pPr>
      <w:r w:rsidRPr="00E02D26">
        <w:rPr>
          <w:rFonts w:ascii="Times New Roman" w:hAnsi="Times New Roman" w:cs="Times New Roman"/>
          <w:sz w:val="24"/>
          <w:szCs w:val="24"/>
        </w:rPr>
        <w:tab/>
        <w:t xml:space="preserve">Sin embargo, al inicio del ciclo escolar 2021-2022 nos enfrentamos con el problema de que 2 mil 789 escuelas del Estado de México cuentan con problemas de luz, problema que ha impactado </w:t>
      </w:r>
      <w:r w:rsidR="00416ABA" w:rsidRPr="00E02D26">
        <w:rPr>
          <w:rFonts w:ascii="Times New Roman" w:hAnsi="Times New Roman" w:cs="Times New Roman"/>
          <w:sz w:val="24"/>
          <w:szCs w:val="24"/>
        </w:rPr>
        <w:t>di</w:t>
      </w:r>
      <w:r w:rsidRPr="00E02D26">
        <w:rPr>
          <w:rFonts w:ascii="Times New Roman" w:hAnsi="Times New Roman" w:cs="Times New Roman"/>
          <w:sz w:val="24"/>
          <w:szCs w:val="24"/>
        </w:rPr>
        <w:t>rectamente en los estudiantes quienes al saber que no hay luz en su escuela, prefieren no asistir.</w:t>
      </w:r>
    </w:p>
    <w:p w:rsidR="00BA1554" w:rsidRPr="00E02D26" w:rsidRDefault="00BA1554" w:rsidP="00313222">
      <w:pPr>
        <w:spacing w:after="0" w:line="240" w:lineRule="auto"/>
        <w:jc w:val="both"/>
        <w:rPr>
          <w:rFonts w:ascii="Times New Roman" w:hAnsi="Times New Roman" w:cs="Times New Roman"/>
          <w:sz w:val="24"/>
          <w:szCs w:val="24"/>
        </w:rPr>
      </w:pPr>
      <w:r w:rsidRPr="00E02D26">
        <w:rPr>
          <w:rFonts w:ascii="Times New Roman" w:hAnsi="Times New Roman" w:cs="Times New Roman"/>
          <w:sz w:val="24"/>
          <w:szCs w:val="24"/>
        </w:rPr>
        <w:lastRenderedPageBreak/>
        <w:tab/>
        <w:t>Además de las y los docentes necesitan del servicio eléctrico para reproducir materiales</w:t>
      </w:r>
      <w:r w:rsidR="00416ABA" w:rsidRPr="00E02D26">
        <w:rPr>
          <w:rFonts w:ascii="Times New Roman" w:hAnsi="Times New Roman" w:cs="Times New Roman"/>
          <w:sz w:val="24"/>
          <w:szCs w:val="24"/>
        </w:rPr>
        <w:t>,</w:t>
      </w:r>
      <w:r w:rsidRPr="00E02D26">
        <w:rPr>
          <w:rFonts w:ascii="Times New Roman" w:hAnsi="Times New Roman" w:cs="Times New Roman"/>
          <w:sz w:val="24"/>
          <w:szCs w:val="24"/>
        </w:rPr>
        <w:t xml:space="preserve"> proyectar información a los alumnos, utilizar y aprender a utilizar las tecnologías de información y comunicación.</w:t>
      </w:r>
    </w:p>
    <w:p w:rsidR="00FD7430" w:rsidRPr="00E02D26" w:rsidRDefault="00BA1554" w:rsidP="00313222">
      <w:pPr>
        <w:spacing w:after="0" w:line="240" w:lineRule="auto"/>
        <w:jc w:val="both"/>
        <w:rPr>
          <w:rFonts w:ascii="Times New Roman" w:hAnsi="Times New Roman" w:cs="Times New Roman"/>
          <w:sz w:val="24"/>
          <w:szCs w:val="24"/>
        </w:rPr>
      </w:pPr>
      <w:r w:rsidRPr="00E02D26">
        <w:rPr>
          <w:rFonts w:ascii="Times New Roman" w:hAnsi="Times New Roman" w:cs="Times New Roman"/>
          <w:sz w:val="24"/>
          <w:szCs w:val="24"/>
        </w:rPr>
        <w:tab/>
        <w:t>Desarrollar las nuevas estrategias para el aprendizaje y hasta para contar con aire acondicionado</w:t>
      </w:r>
      <w:bookmarkStart w:id="11" w:name="_Hlk97216034"/>
      <w:r w:rsidR="00416ABA" w:rsidRPr="00E02D26">
        <w:rPr>
          <w:rFonts w:ascii="Times New Roman" w:hAnsi="Times New Roman" w:cs="Times New Roman"/>
          <w:sz w:val="24"/>
          <w:szCs w:val="24"/>
        </w:rPr>
        <w:t xml:space="preserve"> o ventiladores, </w:t>
      </w:r>
      <w:r w:rsidR="00933237" w:rsidRPr="00E02D26">
        <w:rPr>
          <w:rFonts w:ascii="Times New Roman" w:hAnsi="Times New Roman" w:cs="Times New Roman"/>
          <w:sz w:val="24"/>
          <w:szCs w:val="24"/>
        </w:rPr>
        <w:t>en caso que las escuelas cuenten con ello</w:t>
      </w:r>
      <w:r w:rsidR="00FD7430" w:rsidRPr="00E02D26">
        <w:rPr>
          <w:rFonts w:ascii="Times New Roman" w:hAnsi="Times New Roman" w:cs="Times New Roman"/>
          <w:sz w:val="24"/>
          <w:szCs w:val="24"/>
        </w:rPr>
        <w:t>.</w:t>
      </w:r>
    </w:p>
    <w:p w:rsidR="00933237" w:rsidRPr="00E02D26" w:rsidRDefault="00FD7430" w:rsidP="00FD7430">
      <w:pPr>
        <w:spacing w:after="0" w:line="240" w:lineRule="auto"/>
        <w:ind w:firstLine="709"/>
        <w:jc w:val="both"/>
        <w:rPr>
          <w:rFonts w:ascii="Times New Roman" w:hAnsi="Times New Roman" w:cs="Times New Roman"/>
          <w:sz w:val="24"/>
          <w:szCs w:val="24"/>
        </w:rPr>
      </w:pPr>
      <w:r w:rsidRPr="00E02D26">
        <w:rPr>
          <w:rFonts w:ascii="Times New Roman" w:hAnsi="Times New Roman" w:cs="Times New Roman"/>
          <w:sz w:val="24"/>
          <w:szCs w:val="24"/>
        </w:rPr>
        <w:t xml:space="preserve">Otros </w:t>
      </w:r>
      <w:r w:rsidR="00933237" w:rsidRPr="00E02D26">
        <w:rPr>
          <w:rFonts w:ascii="Times New Roman" w:hAnsi="Times New Roman" w:cs="Times New Roman"/>
          <w:sz w:val="24"/>
          <w:szCs w:val="24"/>
        </w:rPr>
        <w:t>beneficios de contar con luz en las escuelas, es que promueven una mayor integración entre la comunidad que viven en los alrededores, ya que se vuelve un punto céntrico en la vida social, cultural</w:t>
      </w:r>
      <w:r w:rsidRPr="00E02D26">
        <w:rPr>
          <w:rFonts w:ascii="Times New Roman" w:hAnsi="Times New Roman" w:cs="Times New Roman"/>
          <w:sz w:val="24"/>
          <w:szCs w:val="24"/>
        </w:rPr>
        <w:t xml:space="preserve"> y</w:t>
      </w:r>
      <w:r w:rsidR="00933237" w:rsidRPr="00E02D26">
        <w:rPr>
          <w:rFonts w:ascii="Times New Roman" w:hAnsi="Times New Roman" w:cs="Times New Roman"/>
          <w:sz w:val="24"/>
          <w:szCs w:val="24"/>
        </w:rPr>
        <w:t xml:space="preserve"> deportiva de la población, de igual manera hay estudios que confirman que el contar con luz es un factor que evita el abandono escolar.</w:t>
      </w:r>
    </w:p>
    <w:p w:rsidR="00FD7430" w:rsidRPr="00E02D26" w:rsidRDefault="00933237" w:rsidP="00313222">
      <w:pPr>
        <w:pStyle w:val="Sinespaciado"/>
        <w:ind w:firstLine="708"/>
        <w:jc w:val="both"/>
        <w:rPr>
          <w:rFonts w:ascii="Times New Roman" w:hAnsi="Times New Roman" w:cs="Times New Roman"/>
          <w:sz w:val="24"/>
          <w:szCs w:val="24"/>
        </w:rPr>
      </w:pPr>
      <w:r w:rsidRPr="00E02D26">
        <w:rPr>
          <w:rFonts w:ascii="Times New Roman" w:hAnsi="Times New Roman" w:cs="Times New Roman"/>
          <w:sz w:val="24"/>
          <w:szCs w:val="24"/>
        </w:rPr>
        <w:t xml:space="preserve">Por lo que se requiere atender de forma urgente esta situación para fortalecer el </w:t>
      </w:r>
      <w:r w:rsidR="00FD7430" w:rsidRPr="00E02D26">
        <w:rPr>
          <w:rFonts w:ascii="Times New Roman" w:hAnsi="Times New Roman" w:cs="Times New Roman"/>
          <w:sz w:val="24"/>
          <w:szCs w:val="24"/>
        </w:rPr>
        <w:t xml:space="preserve">sistema educativo </w:t>
      </w:r>
      <w:r w:rsidRPr="00E02D26">
        <w:rPr>
          <w:rFonts w:ascii="Times New Roman" w:hAnsi="Times New Roman" w:cs="Times New Roman"/>
          <w:sz w:val="24"/>
          <w:szCs w:val="24"/>
        </w:rPr>
        <w:t xml:space="preserve">y sus comunidades escolares de manera que se garantice, el </w:t>
      </w:r>
      <w:r w:rsidR="00FD7430" w:rsidRPr="00E02D26">
        <w:rPr>
          <w:rFonts w:ascii="Times New Roman" w:hAnsi="Times New Roman" w:cs="Times New Roman"/>
          <w:sz w:val="24"/>
          <w:szCs w:val="24"/>
        </w:rPr>
        <w:t xml:space="preserve">derecho </w:t>
      </w:r>
      <w:r w:rsidRPr="00E02D26">
        <w:rPr>
          <w:rFonts w:ascii="Times New Roman" w:hAnsi="Times New Roman" w:cs="Times New Roman"/>
          <w:sz w:val="24"/>
          <w:szCs w:val="24"/>
        </w:rPr>
        <w:t xml:space="preserve">a la </w:t>
      </w:r>
      <w:r w:rsidR="00FD7430" w:rsidRPr="00E02D26">
        <w:rPr>
          <w:rFonts w:ascii="Times New Roman" w:hAnsi="Times New Roman" w:cs="Times New Roman"/>
          <w:sz w:val="24"/>
          <w:szCs w:val="24"/>
        </w:rPr>
        <w:t xml:space="preserve">educación </w:t>
      </w:r>
      <w:r w:rsidRPr="00E02D26">
        <w:rPr>
          <w:rFonts w:ascii="Times New Roman" w:hAnsi="Times New Roman" w:cs="Times New Roman"/>
          <w:sz w:val="24"/>
          <w:szCs w:val="24"/>
        </w:rPr>
        <w:t xml:space="preserve">de la totalidad de </w:t>
      </w:r>
      <w:r w:rsidR="00FD7430" w:rsidRPr="00E02D26">
        <w:rPr>
          <w:rFonts w:ascii="Times New Roman" w:hAnsi="Times New Roman" w:cs="Times New Roman"/>
          <w:sz w:val="24"/>
          <w:szCs w:val="24"/>
        </w:rPr>
        <w:t>niñas</w:t>
      </w:r>
      <w:r w:rsidRPr="00E02D26">
        <w:rPr>
          <w:rFonts w:ascii="Times New Roman" w:hAnsi="Times New Roman" w:cs="Times New Roman"/>
          <w:sz w:val="24"/>
          <w:szCs w:val="24"/>
        </w:rPr>
        <w:t xml:space="preserve">, </w:t>
      </w:r>
      <w:r w:rsidR="00FD7430" w:rsidRPr="00E02D26">
        <w:rPr>
          <w:rFonts w:ascii="Times New Roman" w:hAnsi="Times New Roman" w:cs="Times New Roman"/>
          <w:sz w:val="24"/>
          <w:szCs w:val="24"/>
        </w:rPr>
        <w:t xml:space="preserve">niños </w:t>
      </w:r>
      <w:r w:rsidRPr="00E02D26">
        <w:rPr>
          <w:rFonts w:ascii="Times New Roman" w:hAnsi="Times New Roman" w:cs="Times New Roman"/>
          <w:sz w:val="24"/>
          <w:szCs w:val="24"/>
        </w:rPr>
        <w:t xml:space="preserve">y </w:t>
      </w:r>
      <w:r w:rsidR="00FD7430" w:rsidRPr="00E02D26">
        <w:rPr>
          <w:rFonts w:ascii="Times New Roman" w:hAnsi="Times New Roman" w:cs="Times New Roman"/>
          <w:sz w:val="24"/>
          <w:szCs w:val="24"/>
        </w:rPr>
        <w:t xml:space="preserve">adolescentes </w:t>
      </w:r>
      <w:r w:rsidRPr="00E02D26">
        <w:rPr>
          <w:rFonts w:ascii="Times New Roman" w:hAnsi="Times New Roman" w:cs="Times New Roman"/>
          <w:sz w:val="24"/>
          <w:szCs w:val="24"/>
        </w:rPr>
        <w:t>en el Estado de México</w:t>
      </w:r>
      <w:r w:rsidR="00FD7430" w:rsidRPr="00E02D26">
        <w:rPr>
          <w:rFonts w:ascii="Times New Roman" w:hAnsi="Times New Roman" w:cs="Times New Roman"/>
          <w:sz w:val="24"/>
          <w:szCs w:val="24"/>
        </w:rPr>
        <w:t>.</w:t>
      </w:r>
    </w:p>
    <w:p w:rsidR="00707FD7" w:rsidRPr="00E02D26" w:rsidRDefault="00FD7430" w:rsidP="00313222">
      <w:pPr>
        <w:pStyle w:val="Sinespaciado"/>
        <w:ind w:firstLine="708"/>
        <w:jc w:val="both"/>
        <w:rPr>
          <w:rFonts w:ascii="Times New Roman" w:hAnsi="Times New Roman" w:cs="Times New Roman"/>
          <w:sz w:val="24"/>
          <w:szCs w:val="24"/>
        </w:rPr>
      </w:pPr>
      <w:r w:rsidRPr="00E02D26">
        <w:rPr>
          <w:rFonts w:ascii="Times New Roman" w:hAnsi="Times New Roman" w:cs="Times New Roman"/>
          <w:sz w:val="24"/>
          <w:szCs w:val="24"/>
        </w:rPr>
        <w:t xml:space="preserve">Las </w:t>
      </w:r>
      <w:r w:rsidR="00933237" w:rsidRPr="00E02D26">
        <w:rPr>
          <w:rFonts w:ascii="Times New Roman" w:hAnsi="Times New Roman" w:cs="Times New Roman"/>
          <w:sz w:val="24"/>
          <w:szCs w:val="24"/>
        </w:rPr>
        <w:t>autoridades federales y estatales de conformidad con sus competencias, deben ser garantes del suministro de energía eléctrica y del pago de este servicio básico que forma parte de los derechos eco</w:t>
      </w:r>
      <w:r w:rsidR="00707FD7" w:rsidRPr="00E02D26">
        <w:rPr>
          <w:rFonts w:ascii="Times New Roman" w:hAnsi="Times New Roman" w:cs="Times New Roman"/>
          <w:sz w:val="24"/>
          <w:szCs w:val="24"/>
        </w:rPr>
        <w:t>nóm</w:t>
      </w:r>
      <w:r w:rsidR="00933237" w:rsidRPr="00E02D26">
        <w:rPr>
          <w:rFonts w:ascii="Times New Roman" w:hAnsi="Times New Roman" w:cs="Times New Roman"/>
          <w:sz w:val="24"/>
          <w:szCs w:val="24"/>
        </w:rPr>
        <w:t>icos, sociales y culturales de toda persona humana, en los 125 municipios que integran el Estado de México</w:t>
      </w:r>
      <w:r w:rsidR="00707FD7" w:rsidRPr="00E02D26">
        <w:rPr>
          <w:rFonts w:ascii="Times New Roman" w:hAnsi="Times New Roman" w:cs="Times New Roman"/>
          <w:sz w:val="24"/>
          <w:szCs w:val="24"/>
        </w:rPr>
        <w:t>.</w:t>
      </w:r>
    </w:p>
    <w:p w:rsidR="00933237" w:rsidRPr="00E02D26" w:rsidRDefault="00707FD7" w:rsidP="00313222">
      <w:pPr>
        <w:pStyle w:val="Sinespaciado"/>
        <w:ind w:firstLine="708"/>
        <w:jc w:val="both"/>
        <w:rPr>
          <w:rFonts w:ascii="Times New Roman" w:hAnsi="Times New Roman" w:cs="Times New Roman"/>
          <w:sz w:val="24"/>
          <w:szCs w:val="24"/>
        </w:rPr>
      </w:pPr>
      <w:r w:rsidRPr="00E02D26">
        <w:rPr>
          <w:rFonts w:ascii="Times New Roman" w:hAnsi="Times New Roman" w:cs="Times New Roman"/>
          <w:sz w:val="24"/>
          <w:szCs w:val="24"/>
        </w:rPr>
        <w:t xml:space="preserve">Adicionalmente </w:t>
      </w:r>
      <w:r w:rsidR="00933237" w:rsidRPr="00E02D26">
        <w:rPr>
          <w:rFonts w:ascii="Times New Roman" w:hAnsi="Times New Roman" w:cs="Times New Roman"/>
          <w:sz w:val="24"/>
          <w:szCs w:val="24"/>
        </w:rPr>
        <w:t xml:space="preserve">se tiene que dar cumplimiento al mandato constitucional de gratuidad de toda educación </w:t>
      </w:r>
      <w:r w:rsidRPr="00E02D26">
        <w:rPr>
          <w:rFonts w:ascii="Times New Roman" w:hAnsi="Times New Roman" w:cs="Times New Roman"/>
          <w:sz w:val="24"/>
          <w:szCs w:val="24"/>
        </w:rPr>
        <w:t>que imparta el Estado de México; p</w:t>
      </w:r>
      <w:r w:rsidR="00933237" w:rsidRPr="00E02D26">
        <w:rPr>
          <w:rFonts w:ascii="Times New Roman" w:hAnsi="Times New Roman" w:cs="Times New Roman"/>
          <w:sz w:val="24"/>
          <w:szCs w:val="24"/>
        </w:rPr>
        <w:t>or lo que es inaceptable que sean los padres de familia, quienes mediante cooperaciones voluntarias tengan que hacer frente al pago por el servicio de energía eléctrica que requieren las escuelas para su buen funcionamiento.</w:t>
      </w:r>
    </w:p>
    <w:p w:rsidR="00933237" w:rsidRPr="00E02D26" w:rsidRDefault="00933237" w:rsidP="00313222">
      <w:pPr>
        <w:pStyle w:val="Sinespaciado"/>
        <w:ind w:firstLine="708"/>
        <w:jc w:val="both"/>
        <w:rPr>
          <w:rFonts w:ascii="Times New Roman" w:hAnsi="Times New Roman" w:cs="Times New Roman"/>
          <w:sz w:val="24"/>
          <w:szCs w:val="24"/>
        </w:rPr>
      </w:pPr>
      <w:r w:rsidRPr="00E02D26">
        <w:rPr>
          <w:rFonts w:ascii="Times New Roman" w:hAnsi="Times New Roman" w:cs="Times New Roman"/>
          <w:sz w:val="24"/>
          <w:szCs w:val="24"/>
        </w:rPr>
        <w:t>Por lo anterior expuesto</w:t>
      </w:r>
      <w:r w:rsidR="00707FD7" w:rsidRPr="00E02D26">
        <w:rPr>
          <w:rFonts w:ascii="Times New Roman" w:hAnsi="Times New Roman" w:cs="Times New Roman"/>
          <w:sz w:val="24"/>
          <w:szCs w:val="24"/>
        </w:rPr>
        <w:t>,</w:t>
      </w:r>
      <w:r w:rsidRPr="00E02D26">
        <w:rPr>
          <w:rFonts w:ascii="Times New Roman" w:hAnsi="Times New Roman" w:cs="Times New Roman"/>
          <w:sz w:val="24"/>
          <w:szCs w:val="24"/>
        </w:rPr>
        <w:t xml:space="preserve"> someto a consideración de esta Honorable Soberanía, lo siguiente:</w:t>
      </w:r>
    </w:p>
    <w:p w:rsidR="00933237" w:rsidRPr="00E02D26" w:rsidRDefault="00933237" w:rsidP="00313222">
      <w:pPr>
        <w:pStyle w:val="Sinespaciado"/>
        <w:ind w:firstLine="708"/>
        <w:jc w:val="both"/>
        <w:rPr>
          <w:rFonts w:ascii="Times New Roman" w:hAnsi="Times New Roman" w:cs="Times New Roman"/>
          <w:sz w:val="24"/>
          <w:szCs w:val="24"/>
        </w:rPr>
      </w:pPr>
      <w:r w:rsidRPr="00E02D26">
        <w:rPr>
          <w:rFonts w:ascii="Times New Roman" w:hAnsi="Times New Roman" w:cs="Times New Roman"/>
          <w:sz w:val="24"/>
          <w:szCs w:val="24"/>
        </w:rPr>
        <w:t>Proposición con punto de acuerdo c</w:t>
      </w:r>
      <w:r w:rsidR="00D263F8" w:rsidRPr="00E02D26">
        <w:rPr>
          <w:rFonts w:ascii="Times New Roman" w:hAnsi="Times New Roman" w:cs="Times New Roman"/>
          <w:sz w:val="24"/>
          <w:szCs w:val="24"/>
        </w:rPr>
        <w:t>on urgente y obvia resolución me</w:t>
      </w:r>
      <w:r w:rsidRPr="00E02D26">
        <w:rPr>
          <w:rFonts w:ascii="Times New Roman" w:hAnsi="Times New Roman" w:cs="Times New Roman"/>
          <w:sz w:val="24"/>
          <w:szCs w:val="24"/>
        </w:rPr>
        <w:t>dia</w:t>
      </w:r>
      <w:r w:rsidR="00D263F8" w:rsidRPr="00E02D26">
        <w:rPr>
          <w:rFonts w:ascii="Times New Roman" w:hAnsi="Times New Roman" w:cs="Times New Roman"/>
          <w:sz w:val="24"/>
          <w:szCs w:val="24"/>
        </w:rPr>
        <w:t>n</w:t>
      </w:r>
      <w:r w:rsidRPr="00E02D26">
        <w:rPr>
          <w:rFonts w:ascii="Times New Roman" w:hAnsi="Times New Roman" w:cs="Times New Roman"/>
          <w:sz w:val="24"/>
          <w:szCs w:val="24"/>
        </w:rPr>
        <w:t>te el cual se exhorta la Comisión Federal de Electricidad a la Secretaría de Educación del Estado de México</w:t>
      </w:r>
      <w:r w:rsidR="00411770" w:rsidRPr="00E02D26">
        <w:rPr>
          <w:rFonts w:ascii="Times New Roman" w:hAnsi="Times New Roman" w:cs="Times New Roman"/>
          <w:sz w:val="24"/>
          <w:szCs w:val="24"/>
        </w:rPr>
        <w:t>,</w:t>
      </w:r>
      <w:r w:rsidRPr="00E02D26">
        <w:rPr>
          <w:rFonts w:ascii="Times New Roman" w:hAnsi="Times New Roman" w:cs="Times New Roman"/>
          <w:sz w:val="24"/>
          <w:szCs w:val="24"/>
        </w:rPr>
        <w:t xml:space="preserve"> a servicios educativos integrados al Estado de México, para que en el ámbito de sus facultades resuelvan la falta de energía eléctrica en los planteles educativos públicos del Estado de México.</w:t>
      </w:r>
    </w:p>
    <w:p w:rsidR="00933237" w:rsidRPr="00E02D26" w:rsidRDefault="005D3DC5" w:rsidP="00313222">
      <w:pPr>
        <w:pStyle w:val="Sinespaciado"/>
        <w:ind w:firstLine="708"/>
        <w:jc w:val="both"/>
        <w:rPr>
          <w:rFonts w:ascii="Times New Roman" w:hAnsi="Times New Roman" w:cs="Times New Roman"/>
          <w:sz w:val="24"/>
          <w:szCs w:val="24"/>
        </w:rPr>
      </w:pPr>
      <w:r w:rsidRPr="00E02D26">
        <w:rPr>
          <w:rFonts w:ascii="Times New Roman" w:hAnsi="Times New Roman" w:cs="Times New Roman"/>
          <w:sz w:val="24"/>
          <w:szCs w:val="24"/>
        </w:rPr>
        <w:t>Muchas gracias, es cua</w:t>
      </w:r>
      <w:r w:rsidR="00933237" w:rsidRPr="00E02D26">
        <w:rPr>
          <w:rFonts w:ascii="Times New Roman" w:hAnsi="Times New Roman" w:cs="Times New Roman"/>
          <w:sz w:val="24"/>
          <w:szCs w:val="24"/>
        </w:rPr>
        <w:t xml:space="preserve">nto diputada </w:t>
      </w:r>
      <w:r w:rsidRPr="00E02D26">
        <w:rPr>
          <w:rFonts w:ascii="Times New Roman" w:hAnsi="Times New Roman" w:cs="Times New Roman"/>
          <w:sz w:val="24"/>
          <w:szCs w:val="24"/>
        </w:rPr>
        <w:t>Presidenta</w:t>
      </w:r>
      <w:r w:rsidR="00933237" w:rsidRPr="00E02D26">
        <w:rPr>
          <w:rFonts w:ascii="Times New Roman" w:hAnsi="Times New Roman" w:cs="Times New Roman"/>
          <w:sz w:val="24"/>
          <w:szCs w:val="24"/>
        </w:rPr>
        <w:t>.</w:t>
      </w:r>
    </w:p>
    <w:p w:rsidR="007561F6" w:rsidRPr="00E02D26" w:rsidRDefault="007561F6" w:rsidP="007561F6">
      <w:pPr>
        <w:pStyle w:val="Sinespaciado"/>
        <w:jc w:val="both"/>
        <w:rPr>
          <w:rFonts w:ascii="Times New Roman" w:hAnsi="Times New Roman" w:cs="Times New Roman"/>
          <w:sz w:val="24"/>
          <w:szCs w:val="24"/>
        </w:rPr>
        <w:sectPr w:rsidR="007561F6" w:rsidRPr="00E02D26" w:rsidSect="00321505">
          <w:footnotePr>
            <w:pos w:val="beneathText"/>
            <w:numRestart w:val="eachSect"/>
          </w:footnotePr>
          <w:type w:val="continuous"/>
          <w:pgSz w:w="12240" w:h="15840"/>
          <w:pgMar w:top="1134" w:right="1134" w:bottom="1134" w:left="1701" w:header="709" w:footer="709" w:gutter="0"/>
          <w:cols w:space="708"/>
          <w:docGrid w:linePitch="360"/>
        </w:sectPr>
      </w:pPr>
    </w:p>
    <w:p w:rsidR="007561F6" w:rsidRPr="00E02D26" w:rsidRDefault="007561F6" w:rsidP="0057778A">
      <w:pPr>
        <w:pStyle w:val="Sinespaciado"/>
        <w:jc w:val="both"/>
        <w:rPr>
          <w:rFonts w:ascii="Times New Roman" w:hAnsi="Times New Roman" w:cs="Times New Roman"/>
          <w:sz w:val="24"/>
          <w:szCs w:val="24"/>
        </w:rPr>
      </w:pPr>
    </w:p>
    <w:p w:rsidR="007561F6" w:rsidRPr="00E02D26" w:rsidRDefault="007561F6" w:rsidP="0057778A">
      <w:pPr>
        <w:pStyle w:val="Sinespaciado"/>
        <w:jc w:val="center"/>
        <w:rPr>
          <w:rFonts w:ascii="Times New Roman" w:hAnsi="Times New Roman" w:cs="Times New Roman"/>
          <w:sz w:val="24"/>
          <w:szCs w:val="24"/>
        </w:rPr>
      </w:pPr>
      <w:r w:rsidRPr="00E02D26">
        <w:rPr>
          <w:rFonts w:ascii="Times New Roman" w:hAnsi="Times New Roman" w:cs="Times New Roman"/>
          <w:sz w:val="24"/>
          <w:szCs w:val="24"/>
        </w:rPr>
        <w:t>(Se inserta el documento)</w:t>
      </w:r>
    </w:p>
    <w:p w:rsidR="007561F6" w:rsidRPr="00E02D26" w:rsidRDefault="007561F6" w:rsidP="0057778A">
      <w:pPr>
        <w:pStyle w:val="Sinespaciado"/>
        <w:jc w:val="both"/>
        <w:rPr>
          <w:rFonts w:ascii="Times New Roman" w:hAnsi="Times New Roman" w:cs="Times New Roman"/>
          <w:sz w:val="24"/>
          <w:szCs w:val="24"/>
        </w:rPr>
      </w:pPr>
    </w:p>
    <w:p w:rsidR="007561F6" w:rsidRPr="00E02D26" w:rsidRDefault="007561F6" w:rsidP="0057778A">
      <w:pPr>
        <w:widowControl w:val="0"/>
        <w:autoSpaceDE w:val="0"/>
        <w:autoSpaceDN w:val="0"/>
        <w:spacing w:after="0" w:line="240" w:lineRule="auto"/>
        <w:rPr>
          <w:rFonts w:ascii="Times New Roman" w:eastAsia="Verdana" w:hAnsi="Times New Roman" w:cs="Times New Roman"/>
          <w:sz w:val="24"/>
          <w:szCs w:val="24"/>
          <w:lang w:val="es-ES"/>
        </w:rPr>
      </w:pPr>
    </w:p>
    <w:p w:rsidR="007561F6" w:rsidRPr="00E02D26" w:rsidRDefault="007561F6" w:rsidP="0057778A">
      <w:pPr>
        <w:widowControl w:val="0"/>
        <w:autoSpaceDE w:val="0"/>
        <w:autoSpaceDN w:val="0"/>
        <w:spacing w:after="0" w:line="240" w:lineRule="auto"/>
        <w:jc w:val="right"/>
        <w:rPr>
          <w:rFonts w:ascii="Times New Roman" w:eastAsia="Verdana" w:hAnsi="Times New Roman" w:cs="Times New Roman"/>
          <w:sz w:val="24"/>
          <w:szCs w:val="24"/>
          <w:lang w:val="es-ES"/>
        </w:rPr>
      </w:pPr>
      <w:r w:rsidRPr="00E02D26">
        <w:rPr>
          <w:rFonts w:ascii="Times New Roman" w:eastAsia="Verdana" w:hAnsi="Times New Roman" w:cs="Times New Roman"/>
          <w:sz w:val="24"/>
          <w:szCs w:val="24"/>
          <w:lang w:val="es-ES"/>
        </w:rPr>
        <w:t>Toluca de Lerdo, México, a 01 de marzo de 2022</w:t>
      </w:r>
    </w:p>
    <w:p w:rsidR="007561F6" w:rsidRPr="00E02D26" w:rsidRDefault="007561F6" w:rsidP="0057778A">
      <w:pPr>
        <w:widowControl w:val="0"/>
        <w:autoSpaceDE w:val="0"/>
        <w:autoSpaceDN w:val="0"/>
        <w:spacing w:after="0" w:line="240" w:lineRule="auto"/>
        <w:jc w:val="both"/>
        <w:rPr>
          <w:rFonts w:ascii="Times New Roman" w:eastAsia="Verdana" w:hAnsi="Times New Roman" w:cs="Times New Roman"/>
          <w:b/>
          <w:sz w:val="24"/>
          <w:szCs w:val="24"/>
          <w:lang w:val="es-ES"/>
        </w:rPr>
      </w:pPr>
    </w:p>
    <w:p w:rsidR="007561F6" w:rsidRPr="00E02D26" w:rsidRDefault="007561F6" w:rsidP="0057778A">
      <w:pPr>
        <w:widowControl w:val="0"/>
        <w:autoSpaceDE w:val="0"/>
        <w:autoSpaceDN w:val="0"/>
        <w:spacing w:after="0" w:line="240" w:lineRule="auto"/>
        <w:rPr>
          <w:rFonts w:ascii="Times New Roman" w:eastAsia="Verdana" w:hAnsi="Times New Roman" w:cs="Times New Roman"/>
          <w:b/>
          <w:sz w:val="24"/>
          <w:szCs w:val="24"/>
          <w:lang w:val="es-ES"/>
        </w:rPr>
      </w:pPr>
      <w:r w:rsidRPr="00E02D26">
        <w:rPr>
          <w:rFonts w:ascii="Times New Roman" w:eastAsia="Verdana" w:hAnsi="Times New Roman" w:cs="Times New Roman"/>
          <w:b/>
          <w:sz w:val="24"/>
          <w:szCs w:val="24"/>
          <w:lang w:val="es-ES"/>
        </w:rPr>
        <w:t>DIP. MÓNICA ANGÉLICA ÁLVAREZ NEMER</w:t>
      </w:r>
    </w:p>
    <w:p w:rsidR="007561F6" w:rsidRPr="00E02D26" w:rsidRDefault="007561F6" w:rsidP="0057778A">
      <w:pPr>
        <w:widowControl w:val="0"/>
        <w:autoSpaceDE w:val="0"/>
        <w:autoSpaceDN w:val="0"/>
        <w:spacing w:after="0" w:line="240" w:lineRule="auto"/>
        <w:rPr>
          <w:rFonts w:ascii="Times New Roman" w:eastAsia="Verdana" w:hAnsi="Times New Roman" w:cs="Times New Roman"/>
          <w:b/>
          <w:sz w:val="24"/>
          <w:szCs w:val="24"/>
          <w:lang w:val="es-ES"/>
        </w:rPr>
      </w:pPr>
      <w:r w:rsidRPr="00E02D26">
        <w:rPr>
          <w:rFonts w:ascii="Times New Roman" w:eastAsia="Verdana" w:hAnsi="Times New Roman" w:cs="Times New Roman"/>
          <w:b/>
          <w:sz w:val="24"/>
          <w:szCs w:val="24"/>
          <w:lang w:val="es-ES"/>
        </w:rPr>
        <w:t xml:space="preserve">PRESIDENTA DE LA MESA DIRECTIVA </w:t>
      </w:r>
    </w:p>
    <w:p w:rsidR="007561F6" w:rsidRPr="00E02D26" w:rsidRDefault="007561F6" w:rsidP="0057778A">
      <w:pPr>
        <w:widowControl w:val="0"/>
        <w:autoSpaceDE w:val="0"/>
        <w:autoSpaceDN w:val="0"/>
        <w:spacing w:after="0" w:line="240" w:lineRule="auto"/>
        <w:rPr>
          <w:rFonts w:ascii="Times New Roman" w:eastAsia="Verdana" w:hAnsi="Times New Roman" w:cs="Times New Roman"/>
          <w:b/>
          <w:sz w:val="24"/>
          <w:szCs w:val="24"/>
          <w:lang w:val="es-ES"/>
        </w:rPr>
      </w:pPr>
      <w:r w:rsidRPr="00E02D26">
        <w:rPr>
          <w:rFonts w:ascii="Times New Roman" w:eastAsia="Verdana" w:hAnsi="Times New Roman" w:cs="Times New Roman"/>
          <w:b/>
          <w:sz w:val="24"/>
          <w:szCs w:val="24"/>
          <w:lang w:val="es-ES"/>
        </w:rPr>
        <w:t>H. LXI LEGISLATURA DEL MÉXICO.</w:t>
      </w:r>
    </w:p>
    <w:p w:rsidR="007561F6" w:rsidRPr="00E02D26" w:rsidRDefault="007561F6" w:rsidP="0057778A">
      <w:pPr>
        <w:widowControl w:val="0"/>
        <w:autoSpaceDE w:val="0"/>
        <w:autoSpaceDN w:val="0"/>
        <w:spacing w:after="0" w:line="240" w:lineRule="auto"/>
        <w:rPr>
          <w:rFonts w:ascii="Times New Roman" w:eastAsia="Verdana" w:hAnsi="Times New Roman" w:cs="Times New Roman"/>
          <w:b/>
          <w:sz w:val="24"/>
          <w:szCs w:val="24"/>
          <w:lang w:val="es-ES"/>
        </w:rPr>
      </w:pPr>
      <w:r w:rsidRPr="00E02D26">
        <w:rPr>
          <w:rFonts w:ascii="Times New Roman" w:eastAsia="Verdana" w:hAnsi="Times New Roman" w:cs="Times New Roman"/>
          <w:b/>
          <w:sz w:val="24"/>
          <w:szCs w:val="24"/>
          <w:lang w:val="es-ES"/>
        </w:rPr>
        <w:t>PRESENTE.</w:t>
      </w:r>
    </w:p>
    <w:p w:rsidR="007561F6" w:rsidRPr="00E02D26" w:rsidRDefault="007561F6" w:rsidP="0057778A">
      <w:pPr>
        <w:widowControl w:val="0"/>
        <w:autoSpaceDE w:val="0"/>
        <w:autoSpaceDN w:val="0"/>
        <w:spacing w:after="0" w:line="240" w:lineRule="auto"/>
        <w:jc w:val="both"/>
        <w:rPr>
          <w:rFonts w:ascii="Times New Roman" w:eastAsia="Verdana" w:hAnsi="Times New Roman" w:cs="Times New Roman"/>
          <w:sz w:val="24"/>
          <w:szCs w:val="24"/>
          <w:lang w:val="es-ES"/>
        </w:rPr>
      </w:pPr>
    </w:p>
    <w:p w:rsidR="007561F6" w:rsidRPr="00E02D26" w:rsidRDefault="007561F6" w:rsidP="0057778A">
      <w:pPr>
        <w:widowControl w:val="0"/>
        <w:autoSpaceDE w:val="0"/>
        <w:autoSpaceDN w:val="0"/>
        <w:spacing w:after="0" w:line="240" w:lineRule="auto"/>
        <w:jc w:val="both"/>
        <w:rPr>
          <w:rFonts w:ascii="Times New Roman" w:eastAsia="Verdana" w:hAnsi="Times New Roman" w:cs="Times New Roman"/>
          <w:b/>
          <w:bCs/>
          <w:sz w:val="24"/>
          <w:szCs w:val="24"/>
          <w:lang w:val="es-ES"/>
        </w:rPr>
      </w:pPr>
      <w:r w:rsidRPr="00E02D26">
        <w:rPr>
          <w:rFonts w:ascii="Times New Roman" w:eastAsia="Verdana" w:hAnsi="Times New Roman" w:cs="Times New Roman"/>
          <w:sz w:val="24"/>
          <w:szCs w:val="24"/>
          <w:lang w:val="es-ES"/>
        </w:rPr>
        <w:t xml:space="preserve">Los que suscriben, Dip. Rigoberto Vargas Cervantes y Dip. Mónica Miriam Granillo Velazco, a nombre del Grupo Parlamentario Nueva Alianza, con fundamento en lo dispuesto por los artículos 6 y 116 de la Constitución Política de los Estados Unidos Mexicanos; 51, fracción II; 57 y 61, fracción I de la Constitución Política del Estado Libre y Soberano de México; 28, fracción I; 30, primer párrafo; 38, fracción I; 79 y 81 de la Ley Orgánica del Poder Legislativo, así como 68 del Reglamento del Poder Legislativo del Estado; tengo a bien someter a consideración de esta Honorable Soberanía, la presente proposición con punto de acuerdo de urgente y obvia resolución, mediante el cual </w:t>
      </w:r>
      <w:r w:rsidRPr="00E02D26">
        <w:rPr>
          <w:rFonts w:ascii="Times New Roman" w:eastAsia="Verdana" w:hAnsi="Times New Roman" w:cs="Times New Roman"/>
          <w:b/>
          <w:sz w:val="24"/>
          <w:szCs w:val="24"/>
          <w:lang w:val="es-ES"/>
        </w:rPr>
        <w:t>se exhorta a la Comisión Federal de Electricidad, a la Secretaria de Educación del Estado de México y a Servicios Educativos Integrados al Estado de México, para que, en el ámbito de sus facultades, resuelvan la falta de energía eléctrica en los planteles educativos públicos del Estado de México.</w:t>
      </w:r>
    </w:p>
    <w:p w:rsidR="007561F6" w:rsidRPr="00E02D26" w:rsidRDefault="007561F6" w:rsidP="0057778A">
      <w:pPr>
        <w:widowControl w:val="0"/>
        <w:autoSpaceDE w:val="0"/>
        <w:autoSpaceDN w:val="0"/>
        <w:spacing w:after="0" w:line="240" w:lineRule="auto"/>
        <w:jc w:val="both"/>
        <w:rPr>
          <w:rFonts w:ascii="Times New Roman" w:eastAsia="Verdana" w:hAnsi="Times New Roman" w:cs="Times New Roman"/>
          <w:b/>
          <w:sz w:val="24"/>
          <w:szCs w:val="24"/>
          <w:lang w:val="es-ES"/>
        </w:rPr>
      </w:pPr>
    </w:p>
    <w:p w:rsidR="007561F6" w:rsidRPr="00E02D26" w:rsidRDefault="007561F6" w:rsidP="0057778A">
      <w:pPr>
        <w:widowControl w:val="0"/>
        <w:autoSpaceDE w:val="0"/>
        <w:autoSpaceDN w:val="0"/>
        <w:spacing w:after="0" w:line="240" w:lineRule="auto"/>
        <w:ind w:right="240"/>
        <w:jc w:val="center"/>
        <w:outlineLvl w:val="0"/>
        <w:rPr>
          <w:rFonts w:ascii="Times New Roman" w:eastAsia="Tahoma" w:hAnsi="Times New Roman" w:cs="Times New Roman"/>
          <w:b/>
          <w:bCs/>
          <w:sz w:val="24"/>
          <w:szCs w:val="24"/>
          <w:lang w:val="es-ES"/>
        </w:rPr>
      </w:pPr>
      <w:r w:rsidRPr="00E02D26">
        <w:rPr>
          <w:rFonts w:ascii="Times New Roman" w:eastAsia="Tahoma" w:hAnsi="Times New Roman" w:cs="Times New Roman"/>
          <w:b/>
          <w:bCs/>
          <w:sz w:val="24"/>
          <w:szCs w:val="24"/>
          <w:lang w:val="es-ES"/>
        </w:rPr>
        <w:t>EXPOSICIÓN DE MOTIVOS</w:t>
      </w:r>
    </w:p>
    <w:p w:rsidR="007561F6" w:rsidRPr="00E02D26" w:rsidRDefault="007561F6" w:rsidP="0057778A">
      <w:pPr>
        <w:widowControl w:val="0"/>
        <w:autoSpaceDE w:val="0"/>
        <w:autoSpaceDN w:val="0"/>
        <w:spacing w:after="0" w:line="240" w:lineRule="auto"/>
        <w:rPr>
          <w:rFonts w:ascii="Times New Roman" w:eastAsia="Verdana" w:hAnsi="Times New Roman" w:cs="Times New Roman"/>
          <w:b/>
          <w:sz w:val="24"/>
          <w:szCs w:val="24"/>
          <w:lang w:val="es-ES"/>
        </w:rPr>
      </w:pPr>
    </w:p>
    <w:p w:rsidR="007561F6" w:rsidRPr="00E02D26" w:rsidRDefault="007561F6" w:rsidP="0057778A">
      <w:pPr>
        <w:widowControl w:val="0"/>
        <w:autoSpaceDE w:val="0"/>
        <w:autoSpaceDN w:val="0"/>
        <w:spacing w:after="0" w:line="240" w:lineRule="auto"/>
        <w:ind w:right="116"/>
        <w:jc w:val="both"/>
        <w:rPr>
          <w:rFonts w:ascii="Times New Roman" w:eastAsia="Verdana" w:hAnsi="Times New Roman" w:cs="Times New Roman"/>
          <w:sz w:val="24"/>
          <w:szCs w:val="24"/>
          <w:lang w:val="es-ES"/>
        </w:rPr>
      </w:pPr>
      <w:r w:rsidRPr="00E02D26">
        <w:rPr>
          <w:rFonts w:ascii="Times New Roman" w:eastAsia="Verdana" w:hAnsi="Times New Roman" w:cs="Times New Roman"/>
          <w:sz w:val="24"/>
          <w:szCs w:val="24"/>
          <w:lang w:val="es-ES"/>
        </w:rPr>
        <w:t>La contingencia sanitaria en México ha tenido importantes repercusiones en el sistema educativo, el confinamiento en los hogares generó diversas formas de reorganización de los actores educativos para atender sus compromisos personales, familiares y laborales, y darle continuidad a la educación, participado en diversos procesos de ajuste junto con las autoridades educativas.</w:t>
      </w:r>
    </w:p>
    <w:p w:rsidR="007561F6" w:rsidRPr="00E02D26" w:rsidRDefault="007561F6" w:rsidP="0057778A">
      <w:pPr>
        <w:widowControl w:val="0"/>
        <w:autoSpaceDE w:val="0"/>
        <w:autoSpaceDN w:val="0"/>
        <w:spacing w:after="0" w:line="240" w:lineRule="auto"/>
        <w:ind w:right="116"/>
        <w:jc w:val="both"/>
        <w:rPr>
          <w:rFonts w:ascii="Times New Roman" w:eastAsia="Verdana" w:hAnsi="Times New Roman" w:cs="Times New Roman"/>
          <w:sz w:val="24"/>
          <w:szCs w:val="24"/>
          <w:lang w:val="es-ES"/>
        </w:rPr>
      </w:pPr>
    </w:p>
    <w:p w:rsidR="007561F6" w:rsidRPr="00E02D26" w:rsidRDefault="007561F6" w:rsidP="0057778A">
      <w:pPr>
        <w:widowControl w:val="0"/>
        <w:autoSpaceDE w:val="0"/>
        <w:autoSpaceDN w:val="0"/>
        <w:spacing w:after="0" w:line="240" w:lineRule="auto"/>
        <w:ind w:right="116"/>
        <w:jc w:val="both"/>
        <w:rPr>
          <w:rFonts w:ascii="Times New Roman" w:eastAsia="Verdana" w:hAnsi="Times New Roman" w:cs="Times New Roman"/>
          <w:sz w:val="24"/>
          <w:szCs w:val="24"/>
          <w:lang w:val="es-ES"/>
        </w:rPr>
      </w:pPr>
      <w:r w:rsidRPr="00E02D26">
        <w:rPr>
          <w:rFonts w:ascii="Times New Roman" w:eastAsia="Verdana" w:hAnsi="Times New Roman" w:cs="Times New Roman"/>
          <w:sz w:val="24"/>
          <w:szCs w:val="24"/>
          <w:lang w:val="es-ES"/>
        </w:rPr>
        <w:t xml:space="preserve">En los planteles educativos siguiendo las recomendaciones de la Organización Mundial de la Salud se han diseñado medidas de prevención y control sanitario ante los incrementos en los contagios por la  variante </w:t>
      </w:r>
      <w:proofErr w:type="spellStart"/>
      <w:r w:rsidRPr="00E02D26">
        <w:rPr>
          <w:rFonts w:ascii="Times New Roman" w:eastAsia="Verdana" w:hAnsi="Times New Roman" w:cs="Times New Roman"/>
          <w:sz w:val="24"/>
          <w:szCs w:val="24"/>
          <w:lang w:val="es-ES"/>
        </w:rPr>
        <w:t>Ómicron</w:t>
      </w:r>
      <w:proofErr w:type="spellEnd"/>
      <w:r w:rsidRPr="00E02D26">
        <w:rPr>
          <w:rFonts w:ascii="Times New Roman" w:eastAsia="Verdana" w:hAnsi="Times New Roman" w:cs="Times New Roman"/>
          <w:sz w:val="24"/>
          <w:szCs w:val="24"/>
          <w:lang w:val="es-ES"/>
        </w:rPr>
        <w:t xml:space="preserve"> del virus SARS-CoV-2, así como las recomendaciones de la Organización de las Naciones Unidas que ha señalado como eficaces  para protegerse frente a la COVID-19 a uno mismo el lavarse las manos con frecuencia, cubrirse la boca con el codo o con un pañuelo de papel al toser y mantener una distancia de, al menos, 1 metro con las personas que tosen o estornud</w:t>
      </w:r>
      <w:r w:rsidR="00620706" w:rsidRPr="00E02D26">
        <w:rPr>
          <w:rFonts w:ascii="Times New Roman" w:eastAsia="Verdana" w:hAnsi="Times New Roman" w:cs="Times New Roman"/>
          <w:sz w:val="24"/>
          <w:szCs w:val="24"/>
          <w:lang w:val="es-ES"/>
        </w:rPr>
        <w:t>an.</w:t>
      </w:r>
    </w:p>
    <w:p w:rsidR="007561F6" w:rsidRPr="00E02D26" w:rsidRDefault="007561F6" w:rsidP="0057778A">
      <w:pPr>
        <w:widowControl w:val="0"/>
        <w:autoSpaceDE w:val="0"/>
        <w:autoSpaceDN w:val="0"/>
        <w:spacing w:after="0" w:line="240" w:lineRule="auto"/>
        <w:ind w:right="116"/>
        <w:jc w:val="both"/>
        <w:rPr>
          <w:rFonts w:ascii="Times New Roman" w:eastAsia="Verdana" w:hAnsi="Times New Roman" w:cs="Times New Roman"/>
          <w:sz w:val="24"/>
          <w:szCs w:val="24"/>
          <w:lang w:val="es-ES"/>
        </w:rPr>
      </w:pPr>
    </w:p>
    <w:p w:rsidR="007561F6" w:rsidRPr="00E02D26" w:rsidRDefault="007561F6" w:rsidP="0057778A">
      <w:pPr>
        <w:widowControl w:val="0"/>
        <w:autoSpaceDE w:val="0"/>
        <w:autoSpaceDN w:val="0"/>
        <w:spacing w:after="0" w:line="240" w:lineRule="auto"/>
        <w:ind w:right="116"/>
        <w:jc w:val="both"/>
        <w:rPr>
          <w:rFonts w:ascii="Times New Roman" w:eastAsia="Verdana" w:hAnsi="Times New Roman" w:cs="Times New Roman"/>
          <w:sz w:val="24"/>
          <w:szCs w:val="24"/>
          <w:lang w:val="es-ES"/>
        </w:rPr>
      </w:pPr>
      <w:r w:rsidRPr="00E02D26">
        <w:rPr>
          <w:rFonts w:ascii="Times New Roman" w:eastAsia="Verdana" w:hAnsi="Times New Roman" w:cs="Times New Roman"/>
          <w:sz w:val="24"/>
          <w:szCs w:val="24"/>
          <w:lang w:val="es-ES"/>
        </w:rPr>
        <w:t>Aunado a lo anterior el regreso seguro a las aulas de la población estudiantil en el Estado de México, se ha enfrentado a problemáticas en los planteles educativos públicos derivados de las necesidades de infraestructura y servicios como la energía eléctrica, que no son insuficientes o falta en las escuelas, lo cual impide que se tengan las condiciones propicias la impartir clases.</w:t>
      </w:r>
    </w:p>
    <w:p w:rsidR="007561F6" w:rsidRPr="00E02D26" w:rsidRDefault="007561F6" w:rsidP="0057778A">
      <w:pPr>
        <w:widowControl w:val="0"/>
        <w:autoSpaceDE w:val="0"/>
        <w:autoSpaceDN w:val="0"/>
        <w:spacing w:after="0" w:line="240" w:lineRule="auto"/>
        <w:ind w:right="116"/>
        <w:jc w:val="both"/>
        <w:rPr>
          <w:rFonts w:ascii="Times New Roman" w:eastAsia="Verdana" w:hAnsi="Times New Roman" w:cs="Times New Roman"/>
          <w:sz w:val="24"/>
          <w:szCs w:val="24"/>
          <w:lang w:val="es-ES"/>
        </w:rPr>
      </w:pPr>
    </w:p>
    <w:p w:rsidR="007561F6" w:rsidRPr="00E02D26" w:rsidRDefault="007561F6" w:rsidP="0057778A">
      <w:pPr>
        <w:widowControl w:val="0"/>
        <w:autoSpaceDE w:val="0"/>
        <w:autoSpaceDN w:val="0"/>
        <w:spacing w:after="0" w:line="240" w:lineRule="auto"/>
        <w:ind w:right="116"/>
        <w:jc w:val="both"/>
        <w:rPr>
          <w:rFonts w:ascii="Times New Roman" w:eastAsia="Verdana" w:hAnsi="Times New Roman" w:cs="Times New Roman"/>
          <w:sz w:val="24"/>
          <w:szCs w:val="24"/>
          <w:lang w:val="es-ES"/>
        </w:rPr>
      </w:pPr>
      <w:r w:rsidRPr="00E02D26">
        <w:rPr>
          <w:rFonts w:ascii="Times New Roman" w:eastAsia="Verdana" w:hAnsi="Times New Roman" w:cs="Times New Roman"/>
          <w:sz w:val="24"/>
          <w:szCs w:val="24"/>
          <w:lang w:val="es-ES"/>
        </w:rPr>
        <w:t>Los derechos de la infancia están plenamente estipulados en la Convención sobre los Derechos del Niño de Naciones Unidas, quedando establecido que se debe ponderar el interés superior de los menores y que en su artículo 28 establece el, reconocimiento del derecho del niño a la educación como se refiere:</w:t>
      </w:r>
    </w:p>
    <w:p w:rsidR="007561F6" w:rsidRPr="00E02D26" w:rsidRDefault="007561F6" w:rsidP="0057778A">
      <w:pPr>
        <w:widowControl w:val="0"/>
        <w:autoSpaceDE w:val="0"/>
        <w:autoSpaceDN w:val="0"/>
        <w:spacing w:after="0" w:line="240" w:lineRule="auto"/>
        <w:ind w:right="116"/>
        <w:jc w:val="both"/>
        <w:rPr>
          <w:rFonts w:ascii="Times New Roman" w:eastAsia="Verdana" w:hAnsi="Times New Roman" w:cs="Times New Roman"/>
          <w:sz w:val="24"/>
          <w:szCs w:val="24"/>
          <w:lang w:val="es-ES"/>
        </w:rPr>
      </w:pPr>
    </w:p>
    <w:p w:rsidR="007561F6" w:rsidRPr="00E02D26" w:rsidRDefault="007561F6" w:rsidP="0057778A">
      <w:pPr>
        <w:widowControl w:val="0"/>
        <w:autoSpaceDE w:val="0"/>
        <w:autoSpaceDN w:val="0"/>
        <w:spacing w:after="0" w:line="240" w:lineRule="auto"/>
        <w:ind w:left="426" w:right="555"/>
        <w:jc w:val="both"/>
        <w:rPr>
          <w:rFonts w:ascii="Times New Roman" w:eastAsia="Verdana" w:hAnsi="Times New Roman" w:cs="Times New Roman"/>
          <w:i/>
          <w:iCs/>
          <w:sz w:val="24"/>
          <w:szCs w:val="24"/>
          <w:lang w:val="es-ES"/>
        </w:rPr>
      </w:pPr>
      <w:r w:rsidRPr="00E02D26">
        <w:rPr>
          <w:rFonts w:ascii="Times New Roman" w:eastAsia="Verdana" w:hAnsi="Times New Roman" w:cs="Times New Roman"/>
          <w:i/>
          <w:iCs/>
          <w:sz w:val="24"/>
          <w:szCs w:val="24"/>
          <w:lang w:val="es-ES"/>
        </w:rPr>
        <w:t>“Artículo 28</w:t>
      </w:r>
    </w:p>
    <w:p w:rsidR="007561F6" w:rsidRPr="00E02D26" w:rsidRDefault="007561F6" w:rsidP="0057778A">
      <w:pPr>
        <w:widowControl w:val="0"/>
        <w:autoSpaceDE w:val="0"/>
        <w:autoSpaceDN w:val="0"/>
        <w:spacing w:after="0" w:line="240" w:lineRule="auto"/>
        <w:ind w:left="426" w:right="555"/>
        <w:jc w:val="both"/>
        <w:rPr>
          <w:rFonts w:ascii="Times New Roman" w:eastAsia="Verdana" w:hAnsi="Times New Roman" w:cs="Times New Roman"/>
          <w:i/>
          <w:iCs/>
          <w:sz w:val="24"/>
          <w:szCs w:val="24"/>
          <w:lang w:val="es-ES"/>
        </w:rPr>
      </w:pPr>
      <w:r w:rsidRPr="00E02D26">
        <w:rPr>
          <w:rFonts w:ascii="Times New Roman" w:eastAsia="Verdana" w:hAnsi="Times New Roman" w:cs="Times New Roman"/>
          <w:i/>
          <w:iCs/>
          <w:sz w:val="24"/>
          <w:szCs w:val="24"/>
          <w:lang w:val="es-ES"/>
        </w:rPr>
        <w:t>1. Los Estados Partes reconocen el derecho del niño a la educación y, a fin de que se pueda ejercer progresivamente y en condiciones de igualdad de oportunidades ese derecho, deberán en particular:</w:t>
      </w:r>
    </w:p>
    <w:p w:rsidR="007561F6" w:rsidRPr="00E02D26" w:rsidRDefault="007561F6" w:rsidP="0057778A">
      <w:pPr>
        <w:widowControl w:val="0"/>
        <w:autoSpaceDE w:val="0"/>
        <w:autoSpaceDN w:val="0"/>
        <w:spacing w:after="0" w:line="240" w:lineRule="auto"/>
        <w:ind w:left="426" w:right="555"/>
        <w:jc w:val="both"/>
        <w:rPr>
          <w:rFonts w:ascii="Times New Roman" w:eastAsia="Verdana" w:hAnsi="Times New Roman" w:cs="Times New Roman"/>
          <w:i/>
          <w:iCs/>
          <w:sz w:val="24"/>
          <w:szCs w:val="24"/>
          <w:lang w:val="es-ES"/>
        </w:rPr>
      </w:pPr>
    </w:p>
    <w:p w:rsidR="007561F6" w:rsidRPr="00E02D26" w:rsidRDefault="007561F6" w:rsidP="0057778A">
      <w:pPr>
        <w:widowControl w:val="0"/>
        <w:autoSpaceDE w:val="0"/>
        <w:autoSpaceDN w:val="0"/>
        <w:spacing w:after="0" w:line="240" w:lineRule="auto"/>
        <w:ind w:left="426" w:right="555"/>
        <w:jc w:val="both"/>
        <w:rPr>
          <w:rFonts w:ascii="Times New Roman" w:eastAsia="Verdana" w:hAnsi="Times New Roman" w:cs="Times New Roman"/>
          <w:i/>
          <w:iCs/>
          <w:sz w:val="24"/>
          <w:szCs w:val="24"/>
          <w:lang w:val="es-ES"/>
        </w:rPr>
      </w:pPr>
      <w:r w:rsidRPr="00E02D26">
        <w:rPr>
          <w:rFonts w:ascii="Times New Roman" w:eastAsia="Verdana" w:hAnsi="Times New Roman" w:cs="Times New Roman"/>
          <w:i/>
          <w:iCs/>
          <w:sz w:val="24"/>
          <w:szCs w:val="24"/>
          <w:lang w:val="es-ES"/>
        </w:rPr>
        <w:t>a) Implantar la enseñanza primaria obligatoria y gratuita para todos;</w:t>
      </w:r>
    </w:p>
    <w:p w:rsidR="007561F6" w:rsidRPr="00E02D26" w:rsidRDefault="007561F6" w:rsidP="0057778A">
      <w:pPr>
        <w:widowControl w:val="0"/>
        <w:autoSpaceDE w:val="0"/>
        <w:autoSpaceDN w:val="0"/>
        <w:spacing w:after="0" w:line="240" w:lineRule="auto"/>
        <w:ind w:left="426" w:right="555"/>
        <w:jc w:val="both"/>
        <w:rPr>
          <w:rFonts w:ascii="Times New Roman" w:eastAsia="Verdana" w:hAnsi="Times New Roman" w:cs="Times New Roman"/>
          <w:i/>
          <w:iCs/>
          <w:sz w:val="24"/>
          <w:szCs w:val="24"/>
          <w:lang w:val="es-ES"/>
        </w:rPr>
      </w:pPr>
      <w:r w:rsidRPr="00E02D26">
        <w:rPr>
          <w:rFonts w:ascii="Times New Roman" w:eastAsia="Verdana" w:hAnsi="Times New Roman" w:cs="Times New Roman"/>
          <w:i/>
          <w:iCs/>
          <w:sz w:val="24"/>
          <w:szCs w:val="24"/>
          <w:lang w:val="es-ES"/>
        </w:rPr>
        <w:t>b) Fomentar el desarrollo, en sus distintas formas, de la enseñanza secundaria, incluida la enseñanza general y profesional, hacer que todos los niños dispongan de ella y tengan acceso a ella y adoptar medidas apropiadas tales como la implantación de la enseñanza gratuita y la concesión de asistencia financiera en caso de necesidad;</w:t>
      </w:r>
    </w:p>
    <w:p w:rsidR="007561F6" w:rsidRPr="00E02D26" w:rsidRDefault="007561F6" w:rsidP="0057778A">
      <w:pPr>
        <w:widowControl w:val="0"/>
        <w:autoSpaceDE w:val="0"/>
        <w:autoSpaceDN w:val="0"/>
        <w:spacing w:after="0" w:line="240" w:lineRule="auto"/>
        <w:ind w:left="426" w:right="555"/>
        <w:jc w:val="both"/>
        <w:rPr>
          <w:rFonts w:ascii="Times New Roman" w:eastAsia="Verdana" w:hAnsi="Times New Roman" w:cs="Times New Roman"/>
          <w:i/>
          <w:iCs/>
          <w:sz w:val="24"/>
          <w:szCs w:val="24"/>
          <w:lang w:val="es-ES"/>
        </w:rPr>
      </w:pPr>
      <w:r w:rsidRPr="00E02D26">
        <w:rPr>
          <w:rFonts w:ascii="Times New Roman" w:eastAsia="Verdana" w:hAnsi="Times New Roman" w:cs="Times New Roman"/>
          <w:i/>
          <w:iCs/>
          <w:sz w:val="24"/>
          <w:szCs w:val="24"/>
          <w:lang w:val="es-ES"/>
        </w:rPr>
        <w:t>c) Hacer la enseñanza superior accesible a todos, sobre la base de la capacidad, por cuantos medios sean apropiados;</w:t>
      </w:r>
    </w:p>
    <w:p w:rsidR="007561F6" w:rsidRPr="00E02D26" w:rsidRDefault="007561F6" w:rsidP="0057778A">
      <w:pPr>
        <w:widowControl w:val="0"/>
        <w:autoSpaceDE w:val="0"/>
        <w:autoSpaceDN w:val="0"/>
        <w:spacing w:after="0" w:line="240" w:lineRule="auto"/>
        <w:ind w:left="426" w:right="555"/>
        <w:jc w:val="both"/>
        <w:rPr>
          <w:rFonts w:ascii="Times New Roman" w:eastAsia="Verdana" w:hAnsi="Times New Roman" w:cs="Times New Roman"/>
          <w:i/>
          <w:iCs/>
          <w:sz w:val="24"/>
          <w:szCs w:val="24"/>
          <w:lang w:val="es-ES"/>
        </w:rPr>
      </w:pPr>
      <w:r w:rsidRPr="00E02D26">
        <w:rPr>
          <w:rFonts w:ascii="Times New Roman" w:eastAsia="Verdana" w:hAnsi="Times New Roman" w:cs="Times New Roman"/>
          <w:i/>
          <w:iCs/>
          <w:sz w:val="24"/>
          <w:szCs w:val="24"/>
          <w:lang w:val="es-ES"/>
        </w:rPr>
        <w:t>d) Hacer que todos los niños dispongan de información y orientación en cuestiones educacionales y profesionales y tengan acceso a ellas;</w:t>
      </w:r>
    </w:p>
    <w:p w:rsidR="007561F6" w:rsidRPr="00E02D26" w:rsidRDefault="007561F6" w:rsidP="0057778A">
      <w:pPr>
        <w:widowControl w:val="0"/>
        <w:autoSpaceDE w:val="0"/>
        <w:autoSpaceDN w:val="0"/>
        <w:spacing w:after="0" w:line="240" w:lineRule="auto"/>
        <w:ind w:left="426" w:right="555"/>
        <w:jc w:val="both"/>
        <w:rPr>
          <w:rFonts w:ascii="Times New Roman" w:eastAsia="Verdana" w:hAnsi="Times New Roman" w:cs="Times New Roman"/>
          <w:i/>
          <w:iCs/>
          <w:sz w:val="24"/>
          <w:szCs w:val="24"/>
          <w:lang w:val="es-ES"/>
        </w:rPr>
      </w:pPr>
      <w:r w:rsidRPr="00E02D26">
        <w:rPr>
          <w:rFonts w:ascii="Times New Roman" w:eastAsia="Verdana" w:hAnsi="Times New Roman" w:cs="Times New Roman"/>
          <w:i/>
          <w:iCs/>
          <w:sz w:val="24"/>
          <w:szCs w:val="24"/>
          <w:lang w:val="es-ES"/>
        </w:rPr>
        <w:t xml:space="preserve">e) Adoptar medidas para fomentar la asistencia regular a las escuelas y reducir las tasas de deserción escolar. </w:t>
      </w:r>
    </w:p>
    <w:p w:rsidR="007561F6" w:rsidRPr="00E02D26" w:rsidRDefault="007561F6" w:rsidP="0057778A">
      <w:pPr>
        <w:widowControl w:val="0"/>
        <w:autoSpaceDE w:val="0"/>
        <w:autoSpaceDN w:val="0"/>
        <w:spacing w:after="0" w:line="240" w:lineRule="auto"/>
        <w:ind w:left="426" w:right="555"/>
        <w:jc w:val="both"/>
        <w:rPr>
          <w:rFonts w:ascii="Times New Roman" w:eastAsia="Verdana" w:hAnsi="Times New Roman" w:cs="Times New Roman"/>
          <w:i/>
          <w:iCs/>
          <w:sz w:val="24"/>
          <w:szCs w:val="24"/>
          <w:lang w:val="es-ES"/>
        </w:rPr>
      </w:pPr>
      <w:r w:rsidRPr="00E02D26">
        <w:rPr>
          <w:rFonts w:ascii="Times New Roman" w:eastAsia="Verdana" w:hAnsi="Times New Roman" w:cs="Times New Roman"/>
          <w:i/>
          <w:iCs/>
          <w:sz w:val="24"/>
          <w:szCs w:val="24"/>
          <w:lang w:val="es-ES"/>
        </w:rPr>
        <w:t>2. Los Estados Partes adoptarán cuantas medidas sean adecuadas para velar por que la disciplina escolar se administre de modo compatible con la dignidad humana del niño y de conformidad con la presente Convención.</w:t>
      </w:r>
    </w:p>
    <w:p w:rsidR="007561F6" w:rsidRPr="00E02D26" w:rsidRDefault="007561F6" w:rsidP="0057778A">
      <w:pPr>
        <w:widowControl w:val="0"/>
        <w:autoSpaceDE w:val="0"/>
        <w:autoSpaceDN w:val="0"/>
        <w:spacing w:after="0" w:line="240" w:lineRule="auto"/>
        <w:ind w:left="426" w:right="555"/>
        <w:jc w:val="both"/>
        <w:rPr>
          <w:rFonts w:ascii="Times New Roman" w:eastAsia="Verdana" w:hAnsi="Times New Roman" w:cs="Times New Roman"/>
          <w:i/>
          <w:iCs/>
          <w:sz w:val="24"/>
          <w:szCs w:val="24"/>
          <w:lang w:val="es-ES"/>
        </w:rPr>
      </w:pPr>
      <w:r w:rsidRPr="00E02D26">
        <w:rPr>
          <w:rFonts w:ascii="Times New Roman" w:eastAsia="Verdana" w:hAnsi="Times New Roman" w:cs="Times New Roman"/>
          <w:i/>
          <w:iCs/>
          <w:sz w:val="24"/>
          <w:szCs w:val="24"/>
          <w:lang w:val="es-ES"/>
        </w:rPr>
        <w:t xml:space="preserve">3. Los Estados Partes fomentarán y alentarán la cooperación internacional en cuestiones de educación, en particular a fin de contribuir a eliminar la ignorancia y el analfabetismo en todo el mundo y de facilitar el acceso a los conocimientos técnicos y </w:t>
      </w:r>
      <w:r w:rsidRPr="00E02D26">
        <w:rPr>
          <w:rFonts w:ascii="Times New Roman" w:eastAsia="Verdana" w:hAnsi="Times New Roman" w:cs="Times New Roman"/>
          <w:i/>
          <w:iCs/>
          <w:sz w:val="24"/>
          <w:szCs w:val="24"/>
          <w:lang w:val="es-ES"/>
        </w:rPr>
        <w:lastRenderedPageBreak/>
        <w:t>a los métodos modernos de enseñanza. A este respecto, se tendrán especialmente en cuenta las necesidades de los países”</w:t>
      </w:r>
      <w:r w:rsidRPr="00E02D26">
        <w:rPr>
          <w:rFonts w:ascii="Times New Roman" w:eastAsia="Verdana" w:hAnsi="Times New Roman" w:cs="Times New Roman"/>
          <w:i/>
          <w:iCs/>
          <w:sz w:val="24"/>
          <w:szCs w:val="24"/>
          <w:vertAlign w:val="superscript"/>
          <w:lang w:val="es-ES"/>
        </w:rPr>
        <w:footnoteReference w:id="10"/>
      </w:r>
      <w:r w:rsidRPr="00E02D26">
        <w:rPr>
          <w:rFonts w:ascii="Times New Roman" w:eastAsia="Verdana" w:hAnsi="Times New Roman" w:cs="Times New Roman"/>
          <w:i/>
          <w:iCs/>
          <w:sz w:val="24"/>
          <w:szCs w:val="24"/>
          <w:lang w:val="es-ES"/>
        </w:rPr>
        <w:t>.</w:t>
      </w:r>
    </w:p>
    <w:p w:rsidR="007561F6" w:rsidRPr="00E02D26" w:rsidRDefault="007561F6" w:rsidP="0057778A">
      <w:pPr>
        <w:widowControl w:val="0"/>
        <w:autoSpaceDE w:val="0"/>
        <w:autoSpaceDN w:val="0"/>
        <w:spacing w:after="0" w:line="240" w:lineRule="auto"/>
        <w:ind w:right="116"/>
        <w:jc w:val="both"/>
        <w:rPr>
          <w:rFonts w:ascii="Times New Roman" w:eastAsia="Verdana" w:hAnsi="Times New Roman" w:cs="Times New Roman"/>
          <w:sz w:val="24"/>
          <w:szCs w:val="24"/>
          <w:lang w:val="es-ES"/>
        </w:rPr>
      </w:pPr>
    </w:p>
    <w:p w:rsidR="007561F6" w:rsidRPr="00E02D26" w:rsidRDefault="007561F6" w:rsidP="0057778A">
      <w:pPr>
        <w:widowControl w:val="0"/>
        <w:autoSpaceDE w:val="0"/>
        <w:autoSpaceDN w:val="0"/>
        <w:spacing w:after="0" w:line="240" w:lineRule="auto"/>
        <w:ind w:right="116"/>
        <w:jc w:val="both"/>
        <w:rPr>
          <w:rFonts w:ascii="Times New Roman" w:eastAsia="Verdana" w:hAnsi="Times New Roman" w:cs="Times New Roman"/>
          <w:sz w:val="24"/>
          <w:szCs w:val="24"/>
          <w:lang w:val="es-ES"/>
        </w:rPr>
      </w:pPr>
      <w:r w:rsidRPr="00E02D26">
        <w:rPr>
          <w:rFonts w:ascii="Times New Roman" w:eastAsia="Verdana" w:hAnsi="Times New Roman" w:cs="Times New Roman"/>
          <w:sz w:val="24"/>
          <w:szCs w:val="24"/>
          <w:lang w:val="es-ES"/>
        </w:rPr>
        <w:t xml:space="preserve">En este mismo sentido el Fondo de las Naciones Unidas para la Infancia (UNICEF), indico que, en México, 25.4 millones de alumnas y alumnos de educación básica y 5.2 millones de estudiantes de educación media superior siguen sin asistir a la escuela luego de que éstas cerraran como medida de mitigación para prevenir contagios de COVID-19, lo cual representa impacto en el aprendizaje, la salud mental, el acceso a alimentos nutritivos o en el aumento del </w:t>
      </w:r>
      <w:proofErr w:type="spellStart"/>
      <w:r w:rsidRPr="00E02D26">
        <w:rPr>
          <w:rFonts w:ascii="Times New Roman" w:eastAsia="Verdana" w:hAnsi="Times New Roman" w:cs="Times New Roman"/>
          <w:sz w:val="24"/>
          <w:szCs w:val="24"/>
          <w:lang w:val="es-ES"/>
        </w:rPr>
        <w:t>ciberacoso</w:t>
      </w:r>
      <w:proofErr w:type="spellEnd"/>
      <w:r w:rsidRPr="00E02D26">
        <w:rPr>
          <w:rFonts w:ascii="Times New Roman" w:eastAsia="Verdana" w:hAnsi="Times New Roman" w:cs="Times New Roman"/>
          <w:sz w:val="24"/>
          <w:szCs w:val="24"/>
          <w:lang w:val="es-ES"/>
        </w:rPr>
        <w:t xml:space="preserve"> de niñas, niños y adolescentes.</w:t>
      </w:r>
      <w:r w:rsidRPr="00E02D26">
        <w:rPr>
          <w:rFonts w:ascii="Times New Roman" w:eastAsia="Verdana" w:hAnsi="Times New Roman" w:cs="Times New Roman"/>
          <w:sz w:val="24"/>
          <w:szCs w:val="24"/>
          <w:vertAlign w:val="superscript"/>
          <w:lang w:val="es-ES"/>
        </w:rPr>
        <w:footnoteReference w:id="11"/>
      </w:r>
    </w:p>
    <w:p w:rsidR="007561F6" w:rsidRPr="00E02D26" w:rsidRDefault="007561F6" w:rsidP="0057778A">
      <w:pPr>
        <w:widowControl w:val="0"/>
        <w:autoSpaceDE w:val="0"/>
        <w:autoSpaceDN w:val="0"/>
        <w:spacing w:after="0" w:line="240" w:lineRule="auto"/>
        <w:ind w:right="116"/>
        <w:jc w:val="both"/>
        <w:rPr>
          <w:rFonts w:ascii="Times New Roman" w:eastAsia="Verdana" w:hAnsi="Times New Roman" w:cs="Times New Roman"/>
          <w:sz w:val="24"/>
          <w:szCs w:val="24"/>
          <w:lang w:val="es-ES"/>
        </w:rPr>
      </w:pPr>
    </w:p>
    <w:p w:rsidR="007561F6" w:rsidRPr="00E02D26" w:rsidRDefault="007561F6" w:rsidP="0057778A">
      <w:pPr>
        <w:widowControl w:val="0"/>
        <w:autoSpaceDE w:val="0"/>
        <w:autoSpaceDN w:val="0"/>
        <w:spacing w:after="0" w:line="240" w:lineRule="auto"/>
        <w:ind w:right="116"/>
        <w:jc w:val="both"/>
        <w:rPr>
          <w:rFonts w:ascii="Times New Roman" w:eastAsia="Verdana" w:hAnsi="Times New Roman" w:cs="Times New Roman"/>
          <w:sz w:val="24"/>
          <w:szCs w:val="24"/>
          <w:lang w:val="es-ES"/>
        </w:rPr>
      </w:pPr>
      <w:r w:rsidRPr="00E02D26">
        <w:rPr>
          <w:rFonts w:ascii="Times New Roman" w:eastAsia="Verdana" w:hAnsi="Times New Roman" w:cs="Times New Roman"/>
          <w:sz w:val="24"/>
          <w:szCs w:val="24"/>
          <w:lang w:val="es-ES"/>
        </w:rPr>
        <w:t>Cabe destacar que UNICEF, ha enfatizado que en la mayoría de los casos las escuelas han reabierto junto con la implementación de varias medidas preventivas e indica además que algunas de las primeras investigaciones revisadas respecto a reaperturas escolares seguras precisa de un enfoque multisectorial coordinado entre los responsables de educación, salud, agua, saneamiento e higiene, nutrición y protección.</w:t>
      </w:r>
      <w:r w:rsidRPr="00E02D26">
        <w:rPr>
          <w:rFonts w:ascii="Times New Roman" w:eastAsia="Verdana" w:hAnsi="Times New Roman" w:cs="Times New Roman"/>
          <w:sz w:val="24"/>
          <w:szCs w:val="24"/>
          <w:vertAlign w:val="superscript"/>
          <w:lang w:val="es-ES"/>
        </w:rPr>
        <w:footnoteReference w:id="12"/>
      </w:r>
    </w:p>
    <w:p w:rsidR="007561F6" w:rsidRPr="00E02D26" w:rsidRDefault="007561F6" w:rsidP="0057778A">
      <w:pPr>
        <w:widowControl w:val="0"/>
        <w:autoSpaceDE w:val="0"/>
        <w:autoSpaceDN w:val="0"/>
        <w:spacing w:after="0" w:line="240" w:lineRule="auto"/>
        <w:ind w:right="116"/>
        <w:jc w:val="both"/>
        <w:rPr>
          <w:rFonts w:ascii="Times New Roman" w:eastAsia="Verdana" w:hAnsi="Times New Roman" w:cs="Times New Roman"/>
          <w:sz w:val="24"/>
          <w:szCs w:val="24"/>
          <w:lang w:val="es-ES"/>
        </w:rPr>
      </w:pPr>
    </w:p>
    <w:p w:rsidR="007561F6" w:rsidRPr="00E02D26" w:rsidRDefault="007561F6" w:rsidP="0057778A">
      <w:pPr>
        <w:widowControl w:val="0"/>
        <w:autoSpaceDE w:val="0"/>
        <w:autoSpaceDN w:val="0"/>
        <w:spacing w:after="0" w:line="240" w:lineRule="auto"/>
        <w:ind w:right="116"/>
        <w:jc w:val="both"/>
        <w:rPr>
          <w:rFonts w:ascii="Times New Roman" w:eastAsia="Verdana" w:hAnsi="Times New Roman" w:cs="Times New Roman"/>
          <w:sz w:val="24"/>
          <w:szCs w:val="24"/>
          <w:lang w:val="es-ES"/>
        </w:rPr>
      </w:pPr>
      <w:r w:rsidRPr="00E02D26">
        <w:rPr>
          <w:rFonts w:ascii="Times New Roman" w:eastAsia="Verdana" w:hAnsi="Times New Roman" w:cs="Times New Roman"/>
          <w:sz w:val="24"/>
          <w:szCs w:val="24"/>
          <w:lang w:val="es-ES"/>
        </w:rPr>
        <w:t>De acuerdo con la información de la Secretaria de Educación, Servicios Educativos Integrados al Estado de México, tiene el objetivo de ofrecer educación básica y normal de calidad, que proporcione a los educandos una amplia cultura, constituida por habilidades intelectuales, conocimientos básicos en disciplinas científicas, humanísticas y tecnológicas; y valores que incorporen los principios de libertad, justicia y democracia; que propicie en ellos un desarrollo integral y una identidad estatal y nacional.</w:t>
      </w:r>
      <w:r w:rsidRPr="00E02D26">
        <w:rPr>
          <w:rFonts w:ascii="Times New Roman" w:eastAsia="Verdana" w:hAnsi="Times New Roman" w:cs="Times New Roman"/>
          <w:sz w:val="24"/>
          <w:szCs w:val="24"/>
          <w:vertAlign w:val="superscript"/>
          <w:lang w:val="es-ES"/>
        </w:rPr>
        <w:footnoteReference w:id="13"/>
      </w:r>
    </w:p>
    <w:p w:rsidR="007561F6" w:rsidRPr="00E02D26" w:rsidRDefault="007561F6" w:rsidP="0057778A">
      <w:pPr>
        <w:widowControl w:val="0"/>
        <w:autoSpaceDE w:val="0"/>
        <w:autoSpaceDN w:val="0"/>
        <w:spacing w:after="0" w:line="240" w:lineRule="auto"/>
        <w:ind w:right="116"/>
        <w:jc w:val="both"/>
        <w:rPr>
          <w:rFonts w:ascii="Times New Roman" w:eastAsia="Verdana" w:hAnsi="Times New Roman" w:cs="Times New Roman"/>
          <w:sz w:val="24"/>
          <w:szCs w:val="24"/>
          <w:lang w:val="es-ES"/>
        </w:rPr>
      </w:pPr>
    </w:p>
    <w:p w:rsidR="007561F6" w:rsidRPr="00E02D26" w:rsidRDefault="007561F6" w:rsidP="0057778A">
      <w:pPr>
        <w:widowControl w:val="0"/>
        <w:autoSpaceDE w:val="0"/>
        <w:autoSpaceDN w:val="0"/>
        <w:spacing w:after="0" w:line="240" w:lineRule="auto"/>
        <w:ind w:right="116"/>
        <w:jc w:val="both"/>
        <w:rPr>
          <w:rFonts w:ascii="Times New Roman" w:eastAsia="Verdana" w:hAnsi="Times New Roman" w:cs="Times New Roman"/>
          <w:sz w:val="24"/>
          <w:szCs w:val="24"/>
          <w:lang w:val="es-ES"/>
        </w:rPr>
      </w:pPr>
      <w:r w:rsidRPr="00E02D26">
        <w:rPr>
          <w:rFonts w:ascii="Times New Roman" w:eastAsia="Verdana" w:hAnsi="Times New Roman" w:cs="Times New Roman"/>
          <w:sz w:val="24"/>
          <w:szCs w:val="24"/>
          <w:lang w:val="es-ES"/>
        </w:rPr>
        <w:t>En este orden de ideas la Subsecretaria de Educación básica reporta que en el estado de México el servicio de Educación Preescolar que se brinda a niñas y niños de 3 a 5 años de edad, al iniciar el ciclo escolar 2020-2021 se ofreció a 294,146 alumnas y alumnos, a través de 4,192 escuelas públicas e incorporadas en los 125 municipios.</w:t>
      </w:r>
    </w:p>
    <w:p w:rsidR="007561F6" w:rsidRPr="00E02D26" w:rsidRDefault="007561F6" w:rsidP="0057778A">
      <w:pPr>
        <w:widowControl w:val="0"/>
        <w:autoSpaceDE w:val="0"/>
        <w:autoSpaceDN w:val="0"/>
        <w:spacing w:after="0" w:line="240" w:lineRule="auto"/>
        <w:ind w:right="116"/>
        <w:jc w:val="both"/>
        <w:rPr>
          <w:rFonts w:ascii="Times New Roman" w:eastAsia="Verdana" w:hAnsi="Times New Roman" w:cs="Times New Roman"/>
          <w:sz w:val="24"/>
          <w:szCs w:val="24"/>
          <w:lang w:val="es-ES"/>
        </w:rPr>
      </w:pPr>
    </w:p>
    <w:p w:rsidR="007561F6" w:rsidRPr="00E02D26" w:rsidRDefault="007561F6" w:rsidP="0057778A">
      <w:pPr>
        <w:widowControl w:val="0"/>
        <w:autoSpaceDE w:val="0"/>
        <w:autoSpaceDN w:val="0"/>
        <w:spacing w:after="0" w:line="240" w:lineRule="auto"/>
        <w:ind w:right="116"/>
        <w:jc w:val="both"/>
        <w:rPr>
          <w:rFonts w:ascii="Times New Roman" w:eastAsia="Verdana" w:hAnsi="Times New Roman" w:cs="Times New Roman"/>
          <w:sz w:val="24"/>
          <w:szCs w:val="24"/>
          <w:lang w:val="es-ES"/>
        </w:rPr>
      </w:pPr>
      <w:r w:rsidRPr="00E02D26">
        <w:rPr>
          <w:rFonts w:ascii="Times New Roman" w:eastAsia="Verdana" w:hAnsi="Times New Roman" w:cs="Times New Roman"/>
          <w:sz w:val="24"/>
          <w:szCs w:val="24"/>
          <w:lang w:val="es-ES"/>
        </w:rPr>
        <w:t>En cuanto al servicio de Educación Primaria comunicó que se brinda a niñas y niños de 6 a 14 años de edad que asisten a escuelas públicas e incorporadas en 4,306 escuelas a 1,063,504 alumnas y alumnos.</w:t>
      </w:r>
    </w:p>
    <w:p w:rsidR="007561F6" w:rsidRPr="00E02D26" w:rsidRDefault="007561F6" w:rsidP="0057778A">
      <w:pPr>
        <w:widowControl w:val="0"/>
        <w:autoSpaceDE w:val="0"/>
        <w:autoSpaceDN w:val="0"/>
        <w:spacing w:after="0" w:line="240" w:lineRule="auto"/>
        <w:ind w:right="116"/>
        <w:jc w:val="both"/>
        <w:rPr>
          <w:rFonts w:ascii="Times New Roman" w:eastAsia="Verdana" w:hAnsi="Times New Roman" w:cs="Times New Roman"/>
          <w:sz w:val="24"/>
          <w:szCs w:val="24"/>
          <w:lang w:val="es-ES"/>
        </w:rPr>
      </w:pPr>
    </w:p>
    <w:p w:rsidR="007561F6" w:rsidRPr="00E02D26" w:rsidRDefault="007561F6" w:rsidP="0057778A">
      <w:pPr>
        <w:widowControl w:val="0"/>
        <w:autoSpaceDE w:val="0"/>
        <w:autoSpaceDN w:val="0"/>
        <w:spacing w:after="0" w:line="240" w:lineRule="auto"/>
        <w:ind w:right="116"/>
        <w:jc w:val="both"/>
        <w:rPr>
          <w:rFonts w:ascii="Times New Roman" w:eastAsia="Verdana" w:hAnsi="Times New Roman" w:cs="Times New Roman"/>
          <w:sz w:val="24"/>
          <w:szCs w:val="24"/>
          <w:lang w:val="es-ES"/>
        </w:rPr>
      </w:pPr>
      <w:r w:rsidRPr="00E02D26">
        <w:rPr>
          <w:rFonts w:ascii="Times New Roman" w:eastAsia="Verdana" w:hAnsi="Times New Roman" w:cs="Times New Roman"/>
          <w:sz w:val="24"/>
          <w:szCs w:val="24"/>
          <w:lang w:val="es-ES"/>
        </w:rPr>
        <w:t xml:space="preserve">En la Secundaria General para alumnas y alumnos de 12 a 15 años, asistiendo 409,041 en 1,698 Escuelas distribuidas en sus 125 municipios. </w:t>
      </w:r>
    </w:p>
    <w:p w:rsidR="007561F6" w:rsidRPr="00E02D26" w:rsidRDefault="007561F6" w:rsidP="0057778A">
      <w:pPr>
        <w:widowControl w:val="0"/>
        <w:autoSpaceDE w:val="0"/>
        <w:autoSpaceDN w:val="0"/>
        <w:spacing w:after="0" w:line="240" w:lineRule="auto"/>
        <w:ind w:right="116"/>
        <w:jc w:val="both"/>
        <w:rPr>
          <w:rFonts w:ascii="Times New Roman" w:eastAsia="Verdana" w:hAnsi="Times New Roman" w:cs="Times New Roman"/>
          <w:sz w:val="24"/>
          <w:szCs w:val="24"/>
          <w:lang w:val="es-ES"/>
        </w:rPr>
      </w:pPr>
    </w:p>
    <w:p w:rsidR="007561F6" w:rsidRPr="00E02D26" w:rsidRDefault="007561F6" w:rsidP="0057778A">
      <w:pPr>
        <w:widowControl w:val="0"/>
        <w:autoSpaceDE w:val="0"/>
        <w:autoSpaceDN w:val="0"/>
        <w:spacing w:after="0" w:line="240" w:lineRule="auto"/>
        <w:ind w:right="116"/>
        <w:jc w:val="both"/>
        <w:rPr>
          <w:rFonts w:ascii="Times New Roman" w:eastAsia="Verdana" w:hAnsi="Times New Roman" w:cs="Times New Roman"/>
          <w:sz w:val="24"/>
          <w:szCs w:val="24"/>
          <w:lang w:val="es-ES"/>
        </w:rPr>
      </w:pPr>
      <w:r w:rsidRPr="00E02D26">
        <w:rPr>
          <w:rFonts w:ascii="Times New Roman" w:eastAsia="Verdana" w:hAnsi="Times New Roman" w:cs="Times New Roman"/>
          <w:sz w:val="24"/>
          <w:szCs w:val="24"/>
          <w:lang w:val="es-ES"/>
        </w:rPr>
        <w:t>En cuanto a Secundarias Técnicas el Gobierno del Estado de México cuenta con 173 escuelas, en las que se brinda atención educativa a 54,712 alumnas y alumnos.</w:t>
      </w:r>
    </w:p>
    <w:p w:rsidR="007561F6" w:rsidRPr="00E02D26" w:rsidRDefault="007561F6" w:rsidP="0057778A">
      <w:pPr>
        <w:widowControl w:val="0"/>
        <w:autoSpaceDE w:val="0"/>
        <w:autoSpaceDN w:val="0"/>
        <w:spacing w:after="0" w:line="240" w:lineRule="auto"/>
        <w:ind w:right="116"/>
        <w:jc w:val="both"/>
        <w:rPr>
          <w:rFonts w:ascii="Times New Roman" w:eastAsia="Verdana" w:hAnsi="Times New Roman" w:cs="Times New Roman"/>
          <w:sz w:val="24"/>
          <w:szCs w:val="24"/>
          <w:lang w:val="es-ES"/>
        </w:rPr>
      </w:pPr>
    </w:p>
    <w:p w:rsidR="007561F6" w:rsidRPr="00E02D26" w:rsidRDefault="007561F6" w:rsidP="0057778A">
      <w:pPr>
        <w:widowControl w:val="0"/>
        <w:autoSpaceDE w:val="0"/>
        <w:autoSpaceDN w:val="0"/>
        <w:spacing w:after="0" w:line="240" w:lineRule="auto"/>
        <w:ind w:right="116"/>
        <w:jc w:val="both"/>
        <w:rPr>
          <w:rFonts w:ascii="Times New Roman" w:eastAsia="Verdana" w:hAnsi="Times New Roman" w:cs="Times New Roman"/>
          <w:sz w:val="24"/>
          <w:szCs w:val="24"/>
          <w:lang w:val="es-ES"/>
        </w:rPr>
      </w:pPr>
      <w:r w:rsidRPr="00E02D26">
        <w:rPr>
          <w:rFonts w:ascii="Times New Roman" w:eastAsia="Verdana" w:hAnsi="Times New Roman" w:cs="Times New Roman"/>
          <w:sz w:val="24"/>
          <w:szCs w:val="24"/>
          <w:lang w:val="es-ES"/>
        </w:rPr>
        <w:t>En la modalidad de Telesecundarias el servicio se brinda a través de 710 escuelas públicas e incorporadas a 61,820 alumnas y alumnos distribuidos en 109 municipios del Estado de México.</w:t>
      </w:r>
      <w:r w:rsidRPr="00E02D26">
        <w:rPr>
          <w:rFonts w:ascii="Times New Roman" w:eastAsia="Verdana" w:hAnsi="Times New Roman" w:cs="Times New Roman"/>
          <w:sz w:val="24"/>
          <w:szCs w:val="24"/>
          <w:vertAlign w:val="superscript"/>
          <w:lang w:val="es-ES"/>
        </w:rPr>
        <w:t xml:space="preserve"> </w:t>
      </w:r>
      <w:r w:rsidRPr="00E02D26">
        <w:rPr>
          <w:rFonts w:ascii="Times New Roman" w:eastAsia="Verdana" w:hAnsi="Times New Roman" w:cs="Times New Roman"/>
          <w:sz w:val="24"/>
          <w:szCs w:val="24"/>
          <w:vertAlign w:val="superscript"/>
          <w:lang w:val="es-ES"/>
        </w:rPr>
        <w:footnoteReference w:id="14"/>
      </w:r>
    </w:p>
    <w:p w:rsidR="007561F6" w:rsidRPr="00E02D26" w:rsidRDefault="007561F6" w:rsidP="0057778A">
      <w:pPr>
        <w:widowControl w:val="0"/>
        <w:autoSpaceDE w:val="0"/>
        <w:autoSpaceDN w:val="0"/>
        <w:spacing w:after="0" w:line="240" w:lineRule="auto"/>
        <w:ind w:right="116"/>
        <w:jc w:val="both"/>
        <w:rPr>
          <w:rFonts w:ascii="Times New Roman" w:eastAsia="Verdana" w:hAnsi="Times New Roman" w:cs="Times New Roman"/>
          <w:sz w:val="24"/>
          <w:szCs w:val="24"/>
          <w:lang w:val="es-ES"/>
        </w:rPr>
      </w:pPr>
    </w:p>
    <w:p w:rsidR="007561F6" w:rsidRPr="00E02D26" w:rsidRDefault="007561F6" w:rsidP="0057778A">
      <w:pPr>
        <w:widowControl w:val="0"/>
        <w:autoSpaceDE w:val="0"/>
        <w:autoSpaceDN w:val="0"/>
        <w:spacing w:after="0" w:line="240" w:lineRule="auto"/>
        <w:ind w:right="116"/>
        <w:jc w:val="both"/>
        <w:rPr>
          <w:rFonts w:ascii="Times New Roman" w:eastAsia="Verdana" w:hAnsi="Times New Roman" w:cs="Times New Roman"/>
          <w:sz w:val="24"/>
          <w:szCs w:val="24"/>
          <w:lang w:val="es-ES"/>
        </w:rPr>
      </w:pPr>
      <w:r w:rsidRPr="00E02D26">
        <w:rPr>
          <w:rFonts w:ascii="Times New Roman" w:eastAsia="Verdana" w:hAnsi="Times New Roman" w:cs="Times New Roman"/>
          <w:sz w:val="24"/>
          <w:szCs w:val="24"/>
          <w:lang w:val="es-ES"/>
        </w:rPr>
        <w:lastRenderedPageBreak/>
        <w:t>En la cuestión normativa, la Constitución Política de los Estados Unidos Mexicanos en el artículo 3, párrafos primero, segundo, quinto y decimo, estipulan lo siguiente</w:t>
      </w:r>
      <w:r w:rsidRPr="00E02D26">
        <w:rPr>
          <w:rFonts w:ascii="Times New Roman" w:eastAsia="Verdana" w:hAnsi="Times New Roman" w:cs="Times New Roman"/>
          <w:sz w:val="24"/>
          <w:szCs w:val="24"/>
          <w:vertAlign w:val="superscript"/>
          <w:lang w:val="es-ES"/>
        </w:rPr>
        <w:footnoteReference w:id="15"/>
      </w:r>
      <w:r w:rsidRPr="00E02D26">
        <w:rPr>
          <w:rFonts w:ascii="Times New Roman" w:eastAsia="Verdana" w:hAnsi="Times New Roman" w:cs="Times New Roman"/>
          <w:sz w:val="24"/>
          <w:szCs w:val="24"/>
          <w:lang w:val="es-ES"/>
        </w:rPr>
        <w:t>:</w:t>
      </w:r>
    </w:p>
    <w:p w:rsidR="007561F6" w:rsidRPr="00E02D26" w:rsidRDefault="007561F6" w:rsidP="0057778A">
      <w:pPr>
        <w:widowControl w:val="0"/>
        <w:autoSpaceDE w:val="0"/>
        <w:autoSpaceDN w:val="0"/>
        <w:spacing w:after="0" w:line="240" w:lineRule="auto"/>
        <w:ind w:right="555"/>
        <w:jc w:val="both"/>
        <w:rPr>
          <w:rFonts w:ascii="Times New Roman" w:eastAsia="Verdana" w:hAnsi="Times New Roman" w:cs="Times New Roman"/>
          <w:i/>
          <w:iCs/>
          <w:sz w:val="24"/>
          <w:szCs w:val="24"/>
          <w:lang w:val="es-ES"/>
        </w:rPr>
      </w:pPr>
    </w:p>
    <w:p w:rsidR="007561F6" w:rsidRPr="00E02D26" w:rsidRDefault="007561F6" w:rsidP="0057778A">
      <w:pPr>
        <w:widowControl w:val="0"/>
        <w:autoSpaceDE w:val="0"/>
        <w:autoSpaceDN w:val="0"/>
        <w:spacing w:after="0" w:line="240" w:lineRule="auto"/>
        <w:ind w:left="426" w:right="555"/>
        <w:jc w:val="both"/>
        <w:rPr>
          <w:rFonts w:ascii="Times New Roman" w:eastAsia="Verdana" w:hAnsi="Times New Roman" w:cs="Times New Roman"/>
          <w:i/>
          <w:iCs/>
          <w:sz w:val="24"/>
          <w:szCs w:val="24"/>
          <w:lang w:val="es-ES"/>
        </w:rPr>
      </w:pPr>
      <w:r w:rsidRPr="00E02D26">
        <w:rPr>
          <w:rFonts w:ascii="Times New Roman" w:eastAsia="Verdana" w:hAnsi="Times New Roman" w:cs="Times New Roman"/>
          <w:i/>
          <w:iCs/>
          <w:sz w:val="24"/>
          <w:szCs w:val="24"/>
          <w:lang w:val="es-ES"/>
        </w:rPr>
        <w:t>“Artículo 3o. Toda persona tiene derecho a la educación. El Estado -Federación, Estados, Ciudad de México y Municipios- impartirá y garantizará la educación inicial, preescolar, primaria, secundaria, media</w:t>
      </w:r>
      <w:r w:rsidR="00620706" w:rsidRPr="00E02D26">
        <w:rPr>
          <w:rFonts w:ascii="Times New Roman" w:eastAsia="Verdana" w:hAnsi="Times New Roman" w:cs="Times New Roman"/>
          <w:i/>
          <w:iCs/>
          <w:sz w:val="24"/>
          <w:szCs w:val="24"/>
          <w:lang w:val="es-ES"/>
        </w:rPr>
        <w:t xml:space="preserve"> </w:t>
      </w:r>
      <w:r w:rsidRPr="00E02D26">
        <w:rPr>
          <w:rFonts w:ascii="Times New Roman" w:eastAsia="Verdana" w:hAnsi="Times New Roman" w:cs="Times New Roman"/>
          <w:i/>
          <w:iCs/>
          <w:sz w:val="24"/>
          <w:szCs w:val="24"/>
          <w:lang w:val="es-ES"/>
        </w:rPr>
        <w:t>superior y superior. La educación inicial, preescolar, primaria y secundaria, conforman la educación básica; ésta y la media superior serán obligatorias, la educación superior lo será en términos de la fracción X del presente artículo. La educación inicial es un derecho de la niñez y será responsabilidad del Estado concientizar sobre su importancia</w:t>
      </w:r>
    </w:p>
    <w:p w:rsidR="007561F6" w:rsidRPr="00E02D26" w:rsidRDefault="007561F6" w:rsidP="0057778A">
      <w:pPr>
        <w:widowControl w:val="0"/>
        <w:autoSpaceDE w:val="0"/>
        <w:autoSpaceDN w:val="0"/>
        <w:spacing w:after="0" w:line="240" w:lineRule="auto"/>
        <w:ind w:left="426" w:right="555"/>
        <w:jc w:val="both"/>
        <w:rPr>
          <w:rFonts w:ascii="Times New Roman" w:eastAsia="Verdana" w:hAnsi="Times New Roman" w:cs="Times New Roman"/>
          <w:i/>
          <w:iCs/>
          <w:sz w:val="24"/>
          <w:szCs w:val="24"/>
          <w:lang w:val="es-ES"/>
        </w:rPr>
      </w:pPr>
    </w:p>
    <w:p w:rsidR="007561F6" w:rsidRPr="00E02D26" w:rsidRDefault="007561F6" w:rsidP="0057778A">
      <w:pPr>
        <w:widowControl w:val="0"/>
        <w:autoSpaceDE w:val="0"/>
        <w:autoSpaceDN w:val="0"/>
        <w:spacing w:after="0" w:line="240" w:lineRule="auto"/>
        <w:ind w:left="426" w:right="555"/>
        <w:jc w:val="both"/>
        <w:rPr>
          <w:rFonts w:ascii="Times New Roman" w:eastAsia="Verdana" w:hAnsi="Times New Roman" w:cs="Times New Roman"/>
          <w:i/>
          <w:iCs/>
          <w:sz w:val="24"/>
          <w:szCs w:val="24"/>
          <w:lang w:val="es-ES"/>
        </w:rPr>
      </w:pPr>
      <w:r w:rsidRPr="00E02D26">
        <w:rPr>
          <w:rFonts w:ascii="Times New Roman" w:eastAsia="Verdana" w:hAnsi="Times New Roman" w:cs="Times New Roman"/>
          <w:i/>
          <w:iCs/>
          <w:sz w:val="24"/>
          <w:szCs w:val="24"/>
          <w:lang w:val="es-ES"/>
        </w:rPr>
        <w:t>Corresponde al Estado la rectoría de la educación, la impartida por éste, además de obligatoria, será universal, inclusiva, pública, gratuita y laica</w:t>
      </w:r>
    </w:p>
    <w:p w:rsidR="007561F6" w:rsidRPr="00E02D26" w:rsidRDefault="007561F6" w:rsidP="0057778A">
      <w:pPr>
        <w:widowControl w:val="0"/>
        <w:autoSpaceDE w:val="0"/>
        <w:autoSpaceDN w:val="0"/>
        <w:spacing w:after="0" w:line="240" w:lineRule="auto"/>
        <w:ind w:left="426" w:right="555"/>
        <w:jc w:val="both"/>
        <w:rPr>
          <w:rFonts w:ascii="Times New Roman" w:eastAsia="Verdana" w:hAnsi="Times New Roman" w:cs="Times New Roman"/>
          <w:i/>
          <w:iCs/>
          <w:sz w:val="24"/>
          <w:szCs w:val="24"/>
          <w:lang w:val="es-ES"/>
        </w:rPr>
      </w:pPr>
      <w:r w:rsidRPr="00E02D26">
        <w:rPr>
          <w:rFonts w:ascii="Times New Roman" w:eastAsia="Verdana" w:hAnsi="Times New Roman" w:cs="Times New Roman"/>
          <w:i/>
          <w:iCs/>
          <w:sz w:val="24"/>
          <w:szCs w:val="24"/>
          <w:lang w:val="es-ES"/>
        </w:rPr>
        <w:t>…</w:t>
      </w:r>
    </w:p>
    <w:p w:rsidR="007561F6" w:rsidRPr="00E02D26" w:rsidRDefault="007561F6" w:rsidP="0057778A">
      <w:pPr>
        <w:widowControl w:val="0"/>
        <w:autoSpaceDE w:val="0"/>
        <w:autoSpaceDN w:val="0"/>
        <w:spacing w:after="0" w:line="240" w:lineRule="auto"/>
        <w:ind w:left="426" w:right="555"/>
        <w:jc w:val="both"/>
        <w:rPr>
          <w:rFonts w:ascii="Times New Roman" w:eastAsia="Verdana" w:hAnsi="Times New Roman" w:cs="Times New Roman"/>
          <w:i/>
          <w:iCs/>
          <w:sz w:val="24"/>
          <w:szCs w:val="24"/>
          <w:lang w:val="es-ES"/>
        </w:rPr>
      </w:pPr>
      <w:r w:rsidRPr="00E02D26">
        <w:rPr>
          <w:rFonts w:ascii="Times New Roman" w:eastAsia="Verdana" w:hAnsi="Times New Roman" w:cs="Times New Roman"/>
          <w:i/>
          <w:iCs/>
          <w:sz w:val="24"/>
          <w:szCs w:val="24"/>
          <w:lang w:val="es-ES"/>
        </w:rPr>
        <w:t xml:space="preserve">El Estado priorizará el interés superior de niñas, niños, adolescentes y jóvenes en el acceso, permanencia y participación en los servicios educativos. </w:t>
      </w:r>
    </w:p>
    <w:p w:rsidR="007561F6" w:rsidRPr="00E02D26" w:rsidRDefault="007561F6" w:rsidP="0057778A">
      <w:pPr>
        <w:widowControl w:val="0"/>
        <w:autoSpaceDE w:val="0"/>
        <w:autoSpaceDN w:val="0"/>
        <w:spacing w:after="0" w:line="240" w:lineRule="auto"/>
        <w:ind w:left="426" w:right="555"/>
        <w:jc w:val="both"/>
        <w:rPr>
          <w:rFonts w:ascii="Times New Roman" w:eastAsia="Verdana" w:hAnsi="Times New Roman" w:cs="Times New Roman"/>
          <w:i/>
          <w:iCs/>
          <w:sz w:val="24"/>
          <w:szCs w:val="24"/>
          <w:lang w:val="es-ES"/>
        </w:rPr>
      </w:pPr>
      <w:r w:rsidRPr="00E02D26">
        <w:rPr>
          <w:rFonts w:ascii="Times New Roman" w:eastAsia="Verdana" w:hAnsi="Times New Roman" w:cs="Times New Roman"/>
          <w:i/>
          <w:iCs/>
          <w:sz w:val="24"/>
          <w:szCs w:val="24"/>
          <w:lang w:val="es-ES"/>
        </w:rPr>
        <w:t>…</w:t>
      </w:r>
    </w:p>
    <w:p w:rsidR="007561F6" w:rsidRPr="00E02D26" w:rsidRDefault="007561F6" w:rsidP="0057778A">
      <w:pPr>
        <w:widowControl w:val="0"/>
        <w:autoSpaceDE w:val="0"/>
        <w:autoSpaceDN w:val="0"/>
        <w:spacing w:after="0" w:line="240" w:lineRule="auto"/>
        <w:ind w:left="426" w:right="555"/>
        <w:jc w:val="both"/>
        <w:rPr>
          <w:rFonts w:ascii="Times New Roman" w:eastAsia="Verdana" w:hAnsi="Times New Roman" w:cs="Times New Roman"/>
          <w:i/>
          <w:iCs/>
          <w:sz w:val="24"/>
          <w:szCs w:val="24"/>
          <w:lang w:val="es-ES"/>
        </w:rPr>
      </w:pPr>
      <w:r w:rsidRPr="00E02D26">
        <w:rPr>
          <w:rFonts w:ascii="Times New Roman" w:eastAsia="Verdana" w:hAnsi="Times New Roman" w:cs="Times New Roman"/>
          <w:i/>
          <w:iCs/>
          <w:sz w:val="24"/>
          <w:szCs w:val="24"/>
          <w:lang w:val="es-ES"/>
        </w:rPr>
        <w:t>Los planteles educativos constituyen un espacio fundamental para el proceso de enseñanza aprendizaje. El Estado garantizará que los materiales didácticos, la infraestructura educativa, su mantenimiento y las condiciones del entorno, sean idóneos y contribuyan a los fines de la educación”</w:t>
      </w:r>
    </w:p>
    <w:p w:rsidR="007561F6" w:rsidRPr="00E02D26" w:rsidRDefault="007561F6" w:rsidP="0057778A">
      <w:pPr>
        <w:widowControl w:val="0"/>
        <w:autoSpaceDE w:val="0"/>
        <w:autoSpaceDN w:val="0"/>
        <w:spacing w:after="0" w:line="240" w:lineRule="auto"/>
        <w:ind w:right="116"/>
        <w:jc w:val="both"/>
        <w:rPr>
          <w:rFonts w:ascii="Times New Roman" w:eastAsia="Verdana" w:hAnsi="Times New Roman" w:cs="Times New Roman"/>
          <w:sz w:val="24"/>
          <w:szCs w:val="24"/>
          <w:lang w:val="es-ES"/>
        </w:rPr>
      </w:pPr>
    </w:p>
    <w:p w:rsidR="007561F6" w:rsidRPr="00E02D26" w:rsidRDefault="007561F6" w:rsidP="0057778A">
      <w:pPr>
        <w:widowControl w:val="0"/>
        <w:autoSpaceDE w:val="0"/>
        <w:autoSpaceDN w:val="0"/>
        <w:spacing w:after="0" w:line="240" w:lineRule="auto"/>
        <w:ind w:right="116"/>
        <w:jc w:val="both"/>
        <w:rPr>
          <w:rFonts w:ascii="Times New Roman" w:eastAsia="Verdana" w:hAnsi="Times New Roman" w:cs="Times New Roman"/>
          <w:sz w:val="24"/>
          <w:szCs w:val="24"/>
          <w:lang w:val="es-ES"/>
        </w:rPr>
      </w:pPr>
      <w:r w:rsidRPr="00E02D26">
        <w:rPr>
          <w:rFonts w:ascii="Times New Roman" w:eastAsia="Verdana" w:hAnsi="Times New Roman" w:cs="Times New Roman"/>
          <w:sz w:val="24"/>
          <w:szCs w:val="24"/>
          <w:lang w:val="es-ES"/>
        </w:rPr>
        <w:t xml:space="preserve">Que, la Ley General de los Derechos de Niñas, Niños y Adolescente, en su </w:t>
      </w:r>
      <w:r w:rsidR="00620706" w:rsidRPr="00E02D26">
        <w:rPr>
          <w:rFonts w:ascii="Times New Roman" w:eastAsia="Verdana" w:hAnsi="Times New Roman" w:cs="Times New Roman"/>
          <w:sz w:val="24"/>
          <w:szCs w:val="24"/>
          <w:lang w:val="es-ES"/>
        </w:rPr>
        <w:t>artículo</w:t>
      </w:r>
      <w:r w:rsidRPr="00E02D26">
        <w:rPr>
          <w:rFonts w:ascii="Times New Roman" w:eastAsia="Verdana" w:hAnsi="Times New Roman" w:cs="Times New Roman"/>
          <w:sz w:val="24"/>
          <w:szCs w:val="24"/>
          <w:lang w:val="es-ES"/>
        </w:rPr>
        <w:t xml:space="preserve"> 12, fracción XI, último párrafo establece lo siguiente:</w:t>
      </w:r>
    </w:p>
    <w:p w:rsidR="007561F6" w:rsidRPr="00E02D26" w:rsidRDefault="007561F6" w:rsidP="0057778A">
      <w:pPr>
        <w:widowControl w:val="0"/>
        <w:autoSpaceDE w:val="0"/>
        <w:autoSpaceDN w:val="0"/>
        <w:spacing w:after="0" w:line="240" w:lineRule="auto"/>
        <w:ind w:right="116"/>
        <w:jc w:val="both"/>
        <w:rPr>
          <w:rFonts w:ascii="Times New Roman" w:eastAsia="Verdana" w:hAnsi="Times New Roman" w:cs="Times New Roman"/>
          <w:sz w:val="24"/>
          <w:szCs w:val="24"/>
          <w:lang w:val="es-ES"/>
        </w:rPr>
      </w:pPr>
    </w:p>
    <w:p w:rsidR="007561F6" w:rsidRPr="00E02D26" w:rsidRDefault="007561F6" w:rsidP="0057778A">
      <w:pPr>
        <w:widowControl w:val="0"/>
        <w:autoSpaceDE w:val="0"/>
        <w:autoSpaceDN w:val="0"/>
        <w:spacing w:after="0" w:line="240" w:lineRule="auto"/>
        <w:ind w:left="426" w:right="555"/>
        <w:jc w:val="both"/>
        <w:rPr>
          <w:rFonts w:ascii="Times New Roman" w:eastAsia="Verdana" w:hAnsi="Times New Roman" w:cs="Times New Roman"/>
          <w:i/>
          <w:iCs/>
          <w:sz w:val="24"/>
          <w:szCs w:val="24"/>
          <w:lang w:val="es-ES"/>
        </w:rPr>
      </w:pPr>
      <w:r w:rsidRPr="00E02D26">
        <w:rPr>
          <w:rFonts w:ascii="Times New Roman" w:eastAsia="Verdana" w:hAnsi="Times New Roman" w:cs="Times New Roman"/>
          <w:i/>
          <w:iCs/>
          <w:sz w:val="24"/>
          <w:szCs w:val="24"/>
          <w:lang w:val="es-ES"/>
        </w:rPr>
        <w:t>“Artículo 13. Para efectos de la presente Ley son derechos de niñas, niños y adolescentes, de manera enunciativa más no limitativa, los siguientes:</w:t>
      </w:r>
    </w:p>
    <w:p w:rsidR="007561F6" w:rsidRPr="00E02D26" w:rsidRDefault="007561F6" w:rsidP="0057778A">
      <w:pPr>
        <w:widowControl w:val="0"/>
        <w:autoSpaceDE w:val="0"/>
        <w:autoSpaceDN w:val="0"/>
        <w:spacing w:after="0" w:line="240" w:lineRule="auto"/>
        <w:ind w:left="426" w:right="555"/>
        <w:jc w:val="both"/>
        <w:rPr>
          <w:rFonts w:ascii="Times New Roman" w:eastAsia="Verdana" w:hAnsi="Times New Roman" w:cs="Times New Roman"/>
          <w:i/>
          <w:iCs/>
          <w:sz w:val="24"/>
          <w:szCs w:val="24"/>
          <w:lang w:val="es-ES"/>
        </w:rPr>
      </w:pPr>
      <w:r w:rsidRPr="00E02D26">
        <w:rPr>
          <w:rFonts w:ascii="Times New Roman" w:eastAsia="Verdana" w:hAnsi="Times New Roman" w:cs="Times New Roman"/>
          <w:i/>
          <w:iCs/>
          <w:sz w:val="24"/>
          <w:szCs w:val="24"/>
          <w:lang w:val="es-ES"/>
        </w:rPr>
        <w:t>…</w:t>
      </w:r>
    </w:p>
    <w:p w:rsidR="007561F6" w:rsidRPr="00E02D26" w:rsidRDefault="007561F6" w:rsidP="0057778A">
      <w:pPr>
        <w:widowControl w:val="0"/>
        <w:autoSpaceDE w:val="0"/>
        <w:autoSpaceDN w:val="0"/>
        <w:spacing w:after="0" w:line="240" w:lineRule="auto"/>
        <w:ind w:left="426" w:right="555"/>
        <w:jc w:val="both"/>
        <w:rPr>
          <w:rFonts w:ascii="Times New Roman" w:eastAsia="Verdana" w:hAnsi="Times New Roman" w:cs="Times New Roman"/>
          <w:i/>
          <w:iCs/>
          <w:sz w:val="24"/>
          <w:szCs w:val="24"/>
          <w:lang w:val="es-ES"/>
        </w:rPr>
      </w:pPr>
      <w:r w:rsidRPr="00E02D26">
        <w:rPr>
          <w:rFonts w:ascii="Times New Roman" w:eastAsia="Verdana" w:hAnsi="Times New Roman" w:cs="Times New Roman"/>
          <w:i/>
          <w:iCs/>
          <w:sz w:val="24"/>
          <w:szCs w:val="24"/>
          <w:lang w:val="es-ES"/>
        </w:rPr>
        <w:t xml:space="preserve">XI. Derecho a la Educación. </w:t>
      </w:r>
    </w:p>
    <w:p w:rsidR="007561F6" w:rsidRPr="00E02D26" w:rsidRDefault="007561F6" w:rsidP="0057778A">
      <w:pPr>
        <w:widowControl w:val="0"/>
        <w:autoSpaceDE w:val="0"/>
        <w:autoSpaceDN w:val="0"/>
        <w:spacing w:after="0" w:line="240" w:lineRule="auto"/>
        <w:ind w:left="426" w:right="555"/>
        <w:jc w:val="both"/>
        <w:rPr>
          <w:rFonts w:ascii="Times New Roman" w:eastAsia="Verdana" w:hAnsi="Times New Roman" w:cs="Times New Roman"/>
          <w:i/>
          <w:iCs/>
          <w:sz w:val="24"/>
          <w:szCs w:val="24"/>
          <w:lang w:val="es-ES"/>
        </w:rPr>
      </w:pPr>
    </w:p>
    <w:p w:rsidR="007561F6" w:rsidRPr="00E02D26" w:rsidRDefault="007561F6" w:rsidP="0057778A">
      <w:pPr>
        <w:widowControl w:val="0"/>
        <w:autoSpaceDE w:val="0"/>
        <w:autoSpaceDN w:val="0"/>
        <w:spacing w:after="0" w:line="240" w:lineRule="auto"/>
        <w:ind w:left="426" w:right="555"/>
        <w:jc w:val="both"/>
        <w:rPr>
          <w:rFonts w:ascii="Times New Roman" w:eastAsia="Verdana" w:hAnsi="Times New Roman" w:cs="Times New Roman"/>
          <w:i/>
          <w:iCs/>
          <w:sz w:val="24"/>
          <w:szCs w:val="24"/>
          <w:lang w:val="es-ES"/>
        </w:rPr>
      </w:pPr>
      <w:r w:rsidRPr="00E02D26">
        <w:rPr>
          <w:rFonts w:ascii="Times New Roman" w:eastAsia="Verdana" w:hAnsi="Times New Roman" w:cs="Times New Roman"/>
          <w:i/>
          <w:iCs/>
          <w:sz w:val="24"/>
          <w:szCs w:val="24"/>
          <w:lang w:val="es-ES"/>
        </w:rPr>
        <w:t>Las autoridades federales, de las entidades federativas, municipales y de las demarcaciones territoriales de la Ciudad de México, en el ámbito de sus respectivas competencias, adoptarán las medidas necesarias para garantizar estos derechos a todas las niñas, niños y adolescentes sin discriminación de ningún tipo o condición.”</w:t>
      </w:r>
    </w:p>
    <w:p w:rsidR="007561F6" w:rsidRPr="00E02D26" w:rsidRDefault="007561F6" w:rsidP="0057778A">
      <w:pPr>
        <w:widowControl w:val="0"/>
        <w:autoSpaceDE w:val="0"/>
        <w:autoSpaceDN w:val="0"/>
        <w:spacing w:after="0" w:line="240" w:lineRule="auto"/>
        <w:ind w:left="426" w:right="116"/>
        <w:jc w:val="both"/>
        <w:rPr>
          <w:rFonts w:ascii="Times New Roman" w:eastAsia="Verdana" w:hAnsi="Times New Roman" w:cs="Times New Roman"/>
          <w:sz w:val="24"/>
          <w:szCs w:val="24"/>
          <w:lang w:val="es-ES"/>
        </w:rPr>
      </w:pPr>
    </w:p>
    <w:p w:rsidR="007561F6" w:rsidRPr="00E02D26" w:rsidRDefault="007561F6" w:rsidP="0057778A">
      <w:pPr>
        <w:widowControl w:val="0"/>
        <w:autoSpaceDE w:val="0"/>
        <w:autoSpaceDN w:val="0"/>
        <w:spacing w:after="0" w:line="240" w:lineRule="auto"/>
        <w:ind w:right="116"/>
        <w:jc w:val="both"/>
        <w:rPr>
          <w:rFonts w:ascii="Times New Roman" w:eastAsia="Verdana" w:hAnsi="Times New Roman" w:cs="Times New Roman"/>
          <w:sz w:val="24"/>
          <w:szCs w:val="24"/>
          <w:lang w:val="es-ES"/>
        </w:rPr>
      </w:pPr>
      <w:r w:rsidRPr="00E02D26">
        <w:rPr>
          <w:rFonts w:ascii="Times New Roman" w:eastAsia="Verdana" w:hAnsi="Times New Roman" w:cs="Times New Roman"/>
          <w:sz w:val="24"/>
          <w:szCs w:val="24"/>
          <w:lang w:val="es-ES"/>
        </w:rPr>
        <w:t>Esta misma ley en su Capítulo Décimo Primero, Del Derecho a la Educación artículo 57, párrafos primero y tercero fracciones IV, V, VI y VIII estipulan que:</w:t>
      </w:r>
    </w:p>
    <w:p w:rsidR="007561F6" w:rsidRPr="00E02D26" w:rsidRDefault="007561F6" w:rsidP="0057778A">
      <w:pPr>
        <w:widowControl w:val="0"/>
        <w:autoSpaceDE w:val="0"/>
        <w:autoSpaceDN w:val="0"/>
        <w:spacing w:after="0" w:line="240" w:lineRule="auto"/>
        <w:ind w:right="116"/>
        <w:jc w:val="both"/>
        <w:rPr>
          <w:rFonts w:ascii="Times New Roman" w:eastAsia="Verdana" w:hAnsi="Times New Roman" w:cs="Times New Roman"/>
          <w:sz w:val="24"/>
          <w:szCs w:val="24"/>
          <w:lang w:val="es-ES"/>
        </w:rPr>
      </w:pPr>
    </w:p>
    <w:p w:rsidR="007561F6" w:rsidRPr="00E02D26" w:rsidRDefault="007561F6" w:rsidP="0057778A">
      <w:pPr>
        <w:widowControl w:val="0"/>
        <w:autoSpaceDE w:val="0"/>
        <w:autoSpaceDN w:val="0"/>
        <w:spacing w:after="0" w:line="240" w:lineRule="auto"/>
        <w:ind w:left="426" w:right="555"/>
        <w:jc w:val="both"/>
        <w:rPr>
          <w:rFonts w:ascii="Times New Roman" w:eastAsia="Verdana" w:hAnsi="Times New Roman" w:cs="Times New Roman"/>
          <w:i/>
          <w:iCs/>
          <w:sz w:val="24"/>
          <w:szCs w:val="24"/>
          <w:lang w:val="es-ES"/>
        </w:rPr>
      </w:pPr>
      <w:r w:rsidRPr="00E02D26">
        <w:rPr>
          <w:rFonts w:ascii="Times New Roman" w:eastAsia="Verdana" w:hAnsi="Times New Roman" w:cs="Times New Roman"/>
          <w:i/>
          <w:iCs/>
          <w:sz w:val="24"/>
          <w:szCs w:val="24"/>
          <w:lang w:val="es-ES"/>
        </w:rPr>
        <w:t>“Artículo 57. Niñas, niños y adolescentes tienen derecho a una educación de calidad que contribuya al conocimiento de sus propios derechos y, basada en un enfoque de derechos humanos y de igualdad sustantiva, que garantice el respeto a su dignidad humana; el desarrollo armónico de sus potencialidades y personalidad, y fortalezca el respeto a los derechos humanos y a las libertades fundamentales, en los términos del artículo 3o. de la Constitución Política de los Estados Unidos Mexicanos, la Ley General de Educación y demás disposiciones aplicables</w:t>
      </w:r>
    </w:p>
    <w:p w:rsidR="007561F6" w:rsidRPr="00E02D26" w:rsidRDefault="007561F6" w:rsidP="0057778A">
      <w:pPr>
        <w:widowControl w:val="0"/>
        <w:autoSpaceDE w:val="0"/>
        <w:autoSpaceDN w:val="0"/>
        <w:spacing w:after="0" w:line="240" w:lineRule="auto"/>
        <w:ind w:left="426" w:right="555"/>
        <w:jc w:val="both"/>
        <w:rPr>
          <w:rFonts w:ascii="Times New Roman" w:eastAsia="Verdana" w:hAnsi="Times New Roman" w:cs="Times New Roman"/>
          <w:i/>
          <w:iCs/>
          <w:sz w:val="24"/>
          <w:szCs w:val="24"/>
          <w:lang w:val="es-ES"/>
        </w:rPr>
      </w:pPr>
      <w:r w:rsidRPr="00E02D26">
        <w:rPr>
          <w:rFonts w:ascii="Times New Roman" w:eastAsia="Verdana" w:hAnsi="Times New Roman" w:cs="Times New Roman"/>
          <w:i/>
          <w:iCs/>
          <w:sz w:val="24"/>
          <w:szCs w:val="24"/>
          <w:lang w:val="es-ES"/>
        </w:rPr>
        <w:t>…</w:t>
      </w:r>
    </w:p>
    <w:p w:rsidR="007561F6" w:rsidRPr="00E02D26" w:rsidRDefault="007561F6" w:rsidP="0057778A">
      <w:pPr>
        <w:widowControl w:val="0"/>
        <w:autoSpaceDE w:val="0"/>
        <w:autoSpaceDN w:val="0"/>
        <w:spacing w:after="0" w:line="240" w:lineRule="auto"/>
        <w:ind w:left="426" w:right="555"/>
        <w:jc w:val="both"/>
        <w:rPr>
          <w:rFonts w:ascii="Times New Roman" w:eastAsia="Verdana" w:hAnsi="Times New Roman" w:cs="Times New Roman"/>
          <w:i/>
          <w:iCs/>
          <w:sz w:val="24"/>
          <w:szCs w:val="24"/>
          <w:lang w:val="es-ES"/>
        </w:rPr>
      </w:pPr>
      <w:r w:rsidRPr="00E02D26">
        <w:rPr>
          <w:rFonts w:ascii="Times New Roman" w:eastAsia="Verdana" w:hAnsi="Times New Roman" w:cs="Times New Roman"/>
          <w:i/>
          <w:iCs/>
          <w:sz w:val="24"/>
          <w:szCs w:val="24"/>
          <w:lang w:val="es-ES"/>
        </w:rPr>
        <w:t xml:space="preserve">Las autoridades federales, de las entidades federativas, municipales y de las </w:t>
      </w:r>
      <w:r w:rsidRPr="00E02D26">
        <w:rPr>
          <w:rFonts w:ascii="Times New Roman" w:eastAsia="Verdana" w:hAnsi="Times New Roman" w:cs="Times New Roman"/>
          <w:i/>
          <w:iCs/>
          <w:sz w:val="24"/>
          <w:szCs w:val="24"/>
          <w:lang w:val="es-ES"/>
        </w:rPr>
        <w:lastRenderedPageBreak/>
        <w:t>demarcaciones territoriales de la Ciudad de México, en el ámbito de sus respectivas competencias garantizarán la consecución de una educación de calidad y la igualdad sustantiva en el acceso y permanencia en la misma, para lo cual deberán:</w:t>
      </w:r>
    </w:p>
    <w:p w:rsidR="007561F6" w:rsidRPr="00E02D26" w:rsidRDefault="007561F6" w:rsidP="0057778A">
      <w:pPr>
        <w:widowControl w:val="0"/>
        <w:autoSpaceDE w:val="0"/>
        <w:autoSpaceDN w:val="0"/>
        <w:spacing w:after="0" w:line="240" w:lineRule="auto"/>
        <w:ind w:left="426" w:right="555"/>
        <w:jc w:val="both"/>
        <w:rPr>
          <w:rFonts w:ascii="Times New Roman" w:eastAsia="Verdana" w:hAnsi="Times New Roman" w:cs="Times New Roman"/>
          <w:i/>
          <w:iCs/>
          <w:sz w:val="24"/>
          <w:szCs w:val="24"/>
          <w:lang w:val="es-ES"/>
        </w:rPr>
      </w:pPr>
      <w:r w:rsidRPr="00E02D26">
        <w:rPr>
          <w:rFonts w:ascii="Times New Roman" w:eastAsia="Verdana" w:hAnsi="Times New Roman" w:cs="Times New Roman"/>
          <w:i/>
          <w:iCs/>
          <w:sz w:val="24"/>
          <w:szCs w:val="24"/>
          <w:lang w:val="es-ES"/>
        </w:rPr>
        <w:t>…</w:t>
      </w:r>
    </w:p>
    <w:p w:rsidR="007561F6" w:rsidRPr="00E02D26" w:rsidRDefault="007561F6" w:rsidP="0057778A">
      <w:pPr>
        <w:widowControl w:val="0"/>
        <w:autoSpaceDE w:val="0"/>
        <w:autoSpaceDN w:val="0"/>
        <w:spacing w:after="0" w:line="240" w:lineRule="auto"/>
        <w:ind w:left="426" w:right="555"/>
        <w:jc w:val="both"/>
        <w:rPr>
          <w:rFonts w:ascii="Times New Roman" w:eastAsia="Verdana" w:hAnsi="Times New Roman" w:cs="Times New Roman"/>
          <w:i/>
          <w:iCs/>
          <w:sz w:val="24"/>
          <w:szCs w:val="24"/>
          <w:lang w:val="es-ES"/>
        </w:rPr>
      </w:pPr>
      <w:r w:rsidRPr="00E02D26">
        <w:rPr>
          <w:rFonts w:ascii="Times New Roman" w:eastAsia="Verdana" w:hAnsi="Times New Roman" w:cs="Times New Roman"/>
          <w:i/>
          <w:iCs/>
          <w:sz w:val="24"/>
          <w:szCs w:val="24"/>
          <w:lang w:val="es-ES"/>
        </w:rPr>
        <w:t>IV. Establecer las condiciones necesarias para fortalecer la calidad educativa, tales como la relevancia y pertinencia del currículo, la disposición de la infraestructura y equipamiento adecuados para el aprendizaje y para las prácticas de enseñanza, la evaluación docente, entre otras;</w:t>
      </w:r>
    </w:p>
    <w:p w:rsidR="007561F6" w:rsidRPr="00E02D26" w:rsidRDefault="007561F6" w:rsidP="0057778A">
      <w:pPr>
        <w:widowControl w:val="0"/>
        <w:autoSpaceDE w:val="0"/>
        <w:autoSpaceDN w:val="0"/>
        <w:spacing w:after="0" w:line="240" w:lineRule="auto"/>
        <w:ind w:left="426" w:right="555"/>
        <w:jc w:val="both"/>
        <w:rPr>
          <w:rFonts w:ascii="Times New Roman" w:eastAsia="Verdana" w:hAnsi="Times New Roman" w:cs="Times New Roman"/>
          <w:i/>
          <w:iCs/>
          <w:sz w:val="24"/>
          <w:szCs w:val="24"/>
          <w:lang w:val="es-ES"/>
        </w:rPr>
      </w:pPr>
      <w:r w:rsidRPr="00E02D26">
        <w:rPr>
          <w:rFonts w:ascii="Times New Roman" w:eastAsia="Verdana" w:hAnsi="Times New Roman" w:cs="Times New Roman"/>
          <w:i/>
          <w:iCs/>
          <w:sz w:val="24"/>
          <w:szCs w:val="24"/>
          <w:lang w:val="es-ES"/>
        </w:rPr>
        <w:t>…</w:t>
      </w:r>
    </w:p>
    <w:p w:rsidR="007561F6" w:rsidRPr="00E02D26" w:rsidRDefault="007561F6" w:rsidP="0057778A">
      <w:pPr>
        <w:widowControl w:val="0"/>
        <w:autoSpaceDE w:val="0"/>
        <w:autoSpaceDN w:val="0"/>
        <w:spacing w:after="0" w:line="240" w:lineRule="auto"/>
        <w:ind w:left="426" w:right="555"/>
        <w:jc w:val="both"/>
        <w:rPr>
          <w:rFonts w:ascii="Times New Roman" w:eastAsia="Verdana" w:hAnsi="Times New Roman" w:cs="Times New Roman"/>
          <w:i/>
          <w:iCs/>
          <w:sz w:val="24"/>
          <w:szCs w:val="24"/>
          <w:lang w:val="es-ES"/>
        </w:rPr>
      </w:pPr>
      <w:r w:rsidRPr="00E02D26">
        <w:rPr>
          <w:rFonts w:ascii="Times New Roman" w:eastAsia="Verdana" w:hAnsi="Times New Roman" w:cs="Times New Roman"/>
          <w:i/>
          <w:iCs/>
          <w:sz w:val="24"/>
          <w:szCs w:val="24"/>
          <w:lang w:val="es-ES"/>
        </w:rPr>
        <w:t>V. Destinar recursos humanos, materiales y presupuestarios adecuados y suficientes para garantizar la educación de calidad de niñas, niños y adolescentes;</w:t>
      </w:r>
    </w:p>
    <w:p w:rsidR="007561F6" w:rsidRPr="00E02D26" w:rsidRDefault="007561F6" w:rsidP="0057778A">
      <w:pPr>
        <w:widowControl w:val="0"/>
        <w:autoSpaceDE w:val="0"/>
        <w:autoSpaceDN w:val="0"/>
        <w:spacing w:after="0" w:line="240" w:lineRule="auto"/>
        <w:ind w:left="426" w:right="555"/>
        <w:jc w:val="both"/>
        <w:rPr>
          <w:rFonts w:ascii="Times New Roman" w:eastAsia="Verdana" w:hAnsi="Times New Roman" w:cs="Times New Roman"/>
          <w:i/>
          <w:iCs/>
          <w:sz w:val="24"/>
          <w:szCs w:val="24"/>
          <w:lang w:val="es-ES"/>
        </w:rPr>
      </w:pPr>
      <w:r w:rsidRPr="00E02D26">
        <w:rPr>
          <w:rFonts w:ascii="Times New Roman" w:eastAsia="Verdana" w:hAnsi="Times New Roman" w:cs="Times New Roman"/>
          <w:i/>
          <w:iCs/>
          <w:sz w:val="24"/>
          <w:szCs w:val="24"/>
          <w:lang w:val="es-ES"/>
        </w:rPr>
        <w:t>VI. Adaptar el sistema educativo a las condiciones, intereses y contextos específicos de niñas, niños y adolescentes para garantizar su permanencia en el sistema educativo;</w:t>
      </w:r>
    </w:p>
    <w:p w:rsidR="007561F6" w:rsidRPr="00E02D26" w:rsidRDefault="007561F6" w:rsidP="0057778A">
      <w:pPr>
        <w:widowControl w:val="0"/>
        <w:autoSpaceDE w:val="0"/>
        <w:autoSpaceDN w:val="0"/>
        <w:spacing w:after="0" w:line="240" w:lineRule="auto"/>
        <w:ind w:left="426" w:right="555"/>
        <w:jc w:val="both"/>
        <w:rPr>
          <w:rFonts w:ascii="Times New Roman" w:eastAsia="Verdana" w:hAnsi="Times New Roman" w:cs="Times New Roman"/>
          <w:i/>
          <w:iCs/>
          <w:sz w:val="24"/>
          <w:szCs w:val="24"/>
          <w:lang w:val="es-ES"/>
        </w:rPr>
      </w:pPr>
      <w:r w:rsidRPr="00E02D26">
        <w:rPr>
          <w:rFonts w:ascii="Times New Roman" w:eastAsia="Verdana" w:hAnsi="Times New Roman" w:cs="Times New Roman"/>
          <w:i/>
          <w:iCs/>
          <w:sz w:val="24"/>
          <w:szCs w:val="24"/>
          <w:lang w:val="es-ES"/>
        </w:rPr>
        <w:t xml:space="preserve">VII… </w:t>
      </w:r>
    </w:p>
    <w:p w:rsidR="007561F6" w:rsidRPr="00E02D26" w:rsidRDefault="007561F6" w:rsidP="0057778A">
      <w:pPr>
        <w:widowControl w:val="0"/>
        <w:autoSpaceDE w:val="0"/>
        <w:autoSpaceDN w:val="0"/>
        <w:spacing w:after="0" w:line="240" w:lineRule="auto"/>
        <w:ind w:left="426" w:right="555"/>
        <w:jc w:val="both"/>
        <w:rPr>
          <w:rFonts w:ascii="Times New Roman" w:eastAsia="Verdana" w:hAnsi="Times New Roman" w:cs="Times New Roman"/>
          <w:i/>
          <w:iCs/>
          <w:sz w:val="24"/>
          <w:szCs w:val="24"/>
          <w:lang w:val="es-ES"/>
        </w:rPr>
      </w:pPr>
      <w:r w:rsidRPr="00E02D26">
        <w:rPr>
          <w:rFonts w:ascii="Times New Roman" w:eastAsia="Verdana" w:hAnsi="Times New Roman" w:cs="Times New Roman"/>
          <w:i/>
          <w:iCs/>
          <w:sz w:val="24"/>
          <w:szCs w:val="24"/>
          <w:lang w:val="es-ES"/>
        </w:rPr>
        <w:t>VIII. Prestar servicios educativos en condiciones de normalidad mínima, entendida ésta como el conjunto de condiciones indispensables que deben cumplirse en cada escuela para el buen desempeño de la tarea docente y el logro del aprendizaje de los educandos”.</w:t>
      </w:r>
      <w:r w:rsidRPr="00E02D26">
        <w:rPr>
          <w:rFonts w:ascii="Times New Roman" w:eastAsia="Verdana" w:hAnsi="Times New Roman" w:cs="Times New Roman"/>
          <w:i/>
          <w:iCs/>
          <w:sz w:val="24"/>
          <w:szCs w:val="24"/>
          <w:lang w:val="es-ES"/>
        </w:rPr>
        <w:cr/>
      </w:r>
    </w:p>
    <w:p w:rsidR="007561F6" w:rsidRPr="00E02D26" w:rsidRDefault="007561F6" w:rsidP="0057778A">
      <w:pPr>
        <w:widowControl w:val="0"/>
        <w:autoSpaceDE w:val="0"/>
        <w:autoSpaceDN w:val="0"/>
        <w:spacing w:after="0" w:line="240" w:lineRule="auto"/>
        <w:ind w:right="116"/>
        <w:jc w:val="both"/>
        <w:rPr>
          <w:rFonts w:ascii="Times New Roman" w:eastAsia="Verdana" w:hAnsi="Times New Roman" w:cs="Times New Roman"/>
          <w:sz w:val="24"/>
          <w:szCs w:val="24"/>
          <w:lang w:val="es-ES"/>
        </w:rPr>
      </w:pPr>
      <w:r w:rsidRPr="00E02D26">
        <w:rPr>
          <w:rFonts w:ascii="Times New Roman" w:eastAsia="Verdana" w:hAnsi="Times New Roman" w:cs="Times New Roman"/>
          <w:sz w:val="24"/>
          <w:szCs w:val="24"/>
          <w:lang w:val="es-ES"/>
        </w:rPr>
        <w:t>De lo anterior se advierte que, las entidades federativas deben garantizar el derecho a la educación de calidad que tienen las niñas, niños y adolescentes para lo cual deberá prever y atender el conjunto de condiciones indispensables para que cada escuela pueda cumplir un buen desempeño, contando con la infraestructura y equipamiento adecuados, siendo la energía eléctrica, fundamental para que cada plantel educativo pueda cumplir con su objetivo de impartir educación a los menores.</w:t>
      </w:r>
    </w:p>
    <w:p w:rsidR="007561F6" w:rsidRPr="00E02D26" w:rsidRDefault="007561F6" w:rsidP="0057778A">
      <w:pPr>
        <w:widowControl w:val="0"/>
        <w:autoSpaceDE w:val="0"/>
        <w:autoSpaceDN w:val="0"/>
        <w:spacing w:after="0" w:line="240" w:lineRule="auto"/>
        <w:ind w:right="116"/>
        <w:jc w:val="both"/>
        <w:rPr>
          <w:rFonts w:ascii="Times New Roman" w:eastAsia="Verdana" w:hAnsi="Times New Roman" w:cs="Times New Roman"/>
          <w:sz w:val="24"/>
          <w:szCs w:val="24"/>
          <w:lang w:val="es-ES"/>
        </w:rPr>
      </w:pPr>
    </w:p>
    <w:p w:rsidR="007561F6" w:rsidRPr="00E02D26" w:rsidRDefault="007561F6" w:rsidP="0057778A">
      <w:pPr>
        <w:widowControl w:val="0"/>
        <w:autoSpaceDE w:val="0"/>
        <w:autoSpaceDN w:val="0"/>
        <w:spacing w:after="0" w:line="240" w:lineRule="auto"/>
        <w:ind w:right="116"/>
        <w:jc w:val="both"/>
        <w:rPr>
          <w:rFonts w:ascii="Times New Roman" w:eastAsia="Verdana" w:hAnsi="Times New Roman" w:cs="Times New Roman"/>
          <w:sz w:val="24"/>
          <w:szCs w:val="24"/>
          <w:lang w:val="es-ES"/>
        </w:rPr>
      </w:pPr>
      <w:r w:rsidRPr="00E02D26">
        <w:rPr>
          <w:rFonts w:ascii="Times New Roman" w:eastAsia="Verdana" w:hAnsi="Times New Roman" w:cs="Times New Roman"/>
          <w:sz w:val="24"/>
          <w:szCs w:val="24"/>
          <w:lang w:val="es-ES"/>
        </w:rPr>
        <w:t>La Constitución Política del Estado Libre y Soberano de México, en el Titulo Segundo, De los Principios Constitucionales, Los Derechos Humanos y sus Garantías, artículo 5, párrafos séptimo, noveno y décimo primero, estipulan que:</w:t>
      </w:r>
    </w:p>
    <w:p w:rsidR="007561F6" w:rsidRPr="00E02D26" w:rsidRDefault="007561F6" w:rsidP="0057778A">
      <w:pPr>
        <w:widowControl w:val="0"/>
        <w:autoSpaceDE w:val="0"/>
        <w:autoSpaceDN w:val="0"/>
        <w:spacing w:after="0" w:line="240" w:lineRule="auto"/>
        <w:ind w:right="116"/>
        <w:jc w:val="both"/>
        <w:rPr>
          <w:rFonts w:ascii="Times New Roman" w:eastAsia="Verdana" w:hAnsi="Times New Roman" w:cs="Times New Roman"/>
          <w:sz w:val="24"/>
          <w:szCs w:val="24"/>
          <w:lang w:val="es-ES"/>
        </w:rPr>
      </w:pPr>
    </w:p>
    <w:p w:rsidR="007561F6" w:rsidRPr="00E02D26" w:rsidRDefault="007561F6" w:rsidP="0057778A">
      <w:pPr>
        <w:widowControl w:val="0"/>
        <w:autoSpaceDE w:val="0"/>
        <w:autoSpaceDN w:val="0"/>
        <w:spacing w:after="0" w:line="240" w:lineRule="auto"/>
        <w:ind w:left="426" w:right="555"/>
        <w:jc w:val="both"/>
        <w:rPr>
          <w:rFonts w:ascii="Times New Roman" w:eastAsia="Verdana" w:hAnsi="Times New Roman" w:cs="Times New Roman"/>
          <w:i/>
          <w:iCs/>
          <w:sz w:val="24"/>
          <w:szCs w:val="24"/>
          <w:lang w:val="es-ES"/>
        </w:rPr>
      </w:pPr>
      <w:r w:rsidRPr="00E02D26">
        <w:rPr>
          <w:rFonts w:ascii="Times New Roman" w:eastAsia="Verdana" w:hAnsi="Times New Roman" w:cs="Times New Roman"/>
          <w:i/>
          <w:iCs/>
          <w:sz w:val="24"/>
          <w:szCs w:val="24"/>
          <w:lang w:val="es-ES"/>
        </w:rPr>
        <w:t>“Artículo 5.</w:t>
      </w:r>
      <w:proofErr w:type="gramStart"/>
      <w:r w:rsidRPr="00E02D26">
        <w:rPr>
          <w:rFonts w:ascii="Times New Roman" w:eastAsia="Verdana" w:hAnsi="Times New Roman" w:cs="Times New Roman"/>
          <w:i/>
          <w:iCs/>
          <w:sz w:val="24"/>
          <w:szCs w:val="24"/>
          <w:lang w:val="es-ES"/>
        </w:rPr>
        <w:t>- …</w:t>
      </w:r>
      <w:proofErr w:type="gramEnd"/>
    </w:p>
    <w:p w:rsidR="007561F6" w:rsidRPr="00E02D26" w:rsidRDefault="007561F6" w:rsidP="0057778A">
      <w:pPr>
        <w:widowControl w:val="0"/>
        <w:autoSpaceDE w:val="0"/>
        <w:autoSpaceDN w:val="0"/>
        <w:spacing w:after="0" w:line="240" w:lineRule="auto"/>
        <w:ind w:left="426" w:right="555"/>
        <w:jc w:val="both"/>
        <w:rPr>
          <w:rFonts w:ascii="Times New Roman" w:eastAsia="Verdana" w:hAnsi="Times New Roman" w:cs="Times New Roman"/>
          <w:i/>
          <w:iCs/>
          <w:sz w:val="24"/>
          <w:szCs w:val="24"/>
          <w:lang w:val="es-ES"/>
        </w:rPr>
      </w:pPr>
      <w:r w:rsidRPr="00E02D26">
        <w:rPr>
          <w:rFonts w:ascii="Times New Roman" w:eastAsia="Verdana" w:hAnsi="Times New Roman" w:cs="Times New Roman"/>
          <w:i/>
          <w:iCs/>
          <w:sz w:val="24"/>
          <w:szCs w:val="24"/>
          <w:lang w:val="es-ES"/>
        </w:rPr>
        <w:t>…</w:t>
      </w:r>
    </w:p>
    <w:p w:rsidR="007561F6" w:rsidRPr="00E02D26" w:rsidRDefault="007561F6" w:rsidP="0057778A">
      <w:pPr>
        <w:widowControl w:val="0"/>
        <w:autoSpaceDE w:val="0"/>
        <w:autoSpaceDN w:val="0"/>
        <w:spacing w:after="0" w:line="240" w:lineRule="auto"/>
        <w:ind w:left="426" w:right="555"/>
        <w:jc w:val="both"/>
        <w:rPr>
          <w:rFonts w:ascii="Times New Roman" w:eastAsia="Verdana" w:hAnsi="Times New Roman" w:cs="Times New Roman"/>
          <w:i/>
          <w:iCs/>
          <w:sz w:val="24"/>
          <w:szCs w:val="24"/>
          <w:lang w:val="es-ES"/>
        </w:rPr>
      </w:pPr>
      <w:r w:rsidRPr="00E02D26">
        <w:rPr>
          <w:rFonts w:ascii="Times New Roman" w:eastAsia="Verdana" w:hAnsi="Times New Roman" w:cs="Times New Roman"/>
          <w:i/>
          <w:iCs/>
          <w:sz w:val="24"/>
          <w:szCs w:val="24"/>
          <w:lang w:val="es-ES"/>
        </w:rPr>
        <w:t>Toda persona tiene derecho a la educación. El Estado de México y Municipios impartirán y garantizarán la educación inicial, preescolar, primaria, secundaria, media superior y superior en todo el territorio mexiquense. La educación inicial, preescolar, primaria y secundaria conforman la educación básica; ésta y la media superior serán obligatorias; la educación superior lo será en términos de la fracción X del artículo 3° de la Constitución Federal. La educación inicial es un derecho de la niñez y será responsabilidad del Estado concientizar sobre su importancia.</w:t>
      </w:r>
    </w:p>
    <w:p w:rsidR="007561F6" w:rsidRPr="00E02D26" w:rsidRDefault="007561F6" w:rsidP="0057778A">
      <w:pPr>
        <w:widowControl w:val="0"/>
        <w:autoSpaceDE w:val="0"/>
        <w:autoSpaceDN w:val="0"/>
        <w:spacing w:after="0" w:line="240" w:lineRule="auto"/>
        <w:ind w:left="426" w:right="555"/>
        <w:jc w:val="both"/>
        <w:rPr>
          <w:rFonts w:ascii="Times New Roman" w:eastAsia="Verdana" w:hAnsi="Times New Roman" w:cs="Times New Roman"/>
          <w:i/>
          <w:iCs/>
          <w:sz w:val="24"/>
          <w:szCs w:val="24"/>
          <w:lang w:val="es-ES"/>
        </w:rPr>
      </w:pPr>
      <w:r w:rsidRPr="00E02D26">
        <w:rPr>
          <w:rFonts w:ascii="Times New Roman" w:eastAsia="Verdana" w:hAnsi="Times New Roman" w:cs="Times New Roman"/>
          <w:i/>
          <w:iCs/>
          <w:sz w:val="24"/>
          <w:szCs w:val="24"/>
          <w:lang w:val="es-ES"/>
        </w:rPr>
        <w:t>…</w:t>
      </w:r>
    </w:p>
    <w:p w:rsidR="007561F6" w:rsidRPr="00E02D26" w:rsidRDefault="007561F6" w:rsidP="0057778A">
      <w:pPr>
        <w:widowControl w:val="0"/>
        <w:autoSpaceDE w:val="0"/>
        <w:autoSpaceDN w:val="0"/>
        <w:spacing w:after="0" w:line="240" w:lineRule="auto"/>
        <w:ind w:left="426" w:right="555"/>
        <w:jc w:val="both"/>
        <w:rPr>
          <w:rFonts w:ascii="Times New Roman" w:eastAsia="Verdana" w:hAnsi="Times New Roman" w:cs="Times New Roman"/>
          <w:i/>
          <w:iCs/>
          <w:sz w:val="24"/>
          <w:szCs w:val="24"/>
          <w:lang w:val="es-ES"/>
        </w:rPr>
      </w:pPr>
      <w:r w:rsidRPr="00E02D26">
        <w:rPr>
          <w:rFonts w:ascii="Times New Roman" w:eastAsia="Verdana" w:hAnsi="Times New Roman" w:cs="Times New Roman"/>
          <w:i/>
          <w:iCs/>
          <w:sz w:val="24"/>
          <w:szCs w:val="24"/>
          <w:lang w:val="es-ES"/>
        </w:rPr>
        <w:t>Corresponde al Estado la rectoría de la educación. La impartida por éste, además de obligatoria, será universal, de excelencia, inclusiva, intercultural, pública, gratuita y laica. Se basará en el respeto irrestricto de la dignidad de las personas, con un enfoque de respeto a la naturaleza y los derechos humanos. Tenderá a desarrollar armónicamente todas las facultades del ser humano y fomentará en él, a la vez, el amor a la Patria, el respeto a todos los derechos, las libertades, la cultura de paz y la conciencia de la solidaridad internacional, en la independencia y en la justicia; promoverá la honestidad, los valores y la mejora continua del proceso de enseñanza aprendizaje</w:t>
      </w:r>
    </w:p>
    <w:p w:rsidR="007561F6" w:rsidRPr="00E02D26" w:rsidRDefault="007561F6" w:rsidP="0057778A">
      <w:pPr>
        <w:widowControl w:val="0"/>
        <w:autoSpaceDE w:val="0"/>
        <w:autoSpaceDN w:val="0"/>
        <w:spacing w:after="0" w:line="240" w:lineRule="auto"/>
        <w:ind w:left="426" w:right="555"/>
        <w:jc w:val="both"/>
        <w:rPr>
          <w:rFonts w:ascii="Times New Roman" w:eastAsia="Verdana" w:hAnsi="Times New Roman" w:cs="Times New Roman"/>
          <w:i/>
          <w:iCs/>
          <w:sz w:val="24"/>
          <w:szCs w:val="24"/>
          <w:lang w:val="es-ES"/>
        </w:rPr>
      </w:pPr>
      <w:r w:rsidRPr="00E02D26">
        <w:rPr>
          <w:rFonts w:ascii="Times New Roman" w:eastAsia="Verdana" w:hAnsi="Times New Roman" w:cs="Times New Roman"/>
          <w:i/>
          <w:iCs/>
          <w:sz w:val="24"/>
          <w:szCs w:val="24"/>
          <w:lang w:val="es-ES"/>
        </w:rPr>
        <w:lastRenderedPageBreak/>
        <w:t>…</w:t>
      </w:r>
    </w:p>
    <w:p w:rsidR="007561F6" w:rsidRPr="00E02D26" w:rsidRDefault="007561F6" w:rsidP="0057778A">
      <w:pPr>
        <w:widowControl w:val="0"/>
        <w:autoSpaceDE w:val="0"/>
        <w:autoSpaceDN w:val="0"/>
        <w:spacing w:after="0" w:line="240" w:lineRule="auto"/>
        <w:ind w:left="426" w:right="555"/>
        <w:jc w:val="both"/>
        <w:rPr>
          <w:rFonts w:ascii="Times New Roman" w:eastAsia="Verdana" w:hAnsi="Times New Roman" w:cs="Times New Roman"/>
          <w:i/>
          <w:iCs/>
          <w:sz w:val="24"/>
          <w:szCs w:val="24"/>
          <w:lang w:val="es-ES"/>
        </w:rPr>
      </w:pPr>
      <w:r w:rsidRPr="00E02D26">
        <w:rPr>
          <w:rFonts w:ascii="Times New Roman" w:eastAsia="Verdana" w:hAnsi="Times New Roman" w:cs="Times New Roman"/>
          <w:i/>
          <w:iCs/>
          <w:sz w:val="24"/>
          <w:szCs w:val="24"/>
          <w:lang w:val="es-ES"/>
        </w:rPr>
        <w:t>La educación en el Estado de México cumplirá las disposiciones del artículo 3o. de la Constitución Política de los Estados Unidos Mexicanos y las demás disposiciones en la materia”.</w:t>
      </w:r>
    </w:p>
    <w:p w:rsidR="007561F6" w:rsidRPr="00E02D26" w:rsidRDefault="007561F6" w:rsidP="0057778A">
      <w:pPr>
        <w:widowControl w:val="0"/>
        <w:autoSpaceDE w:val="0"/>
        <w:autoSpaceDN w:val="0"/>
        <w:spacing w:after="0" w:line="240" w:lineRule="auto"/>
        <w:ind w:right="116"/>
        <w:jc w:val="both"/>
        <w:rPr>
          <w:rFonts w:ascii="Times New Roman" w:eastAsia="Verdana" w:hAnsi="Times New Roman" w:cs="Times New Roman"/>
          <w:sz w:val="24"/>
          <w:szCs w:val="24"/>
          <w:lang w:val="es-ES"/>
        </w:rPr>
      </w:pPr>
    </w:p>
    <w:p w:rsidR="007561F6" w:rsidRPr="00E02D26" w:rsidRDefault="007561F6" w:rsidP="0057778A">
      <w:pPr>
        <w:widowControl w:val="0"/>
        <w:autoSpaceDE w:val="0"/>
        <w:autoSpaceDN w:val="0"/>
        <w:spacing w:after="0" w:line="240" w:lineRule="auto"/>
        <w:ind w:right="116"/>
        <w:jc w:val="both"/>
        <w:rPr>
          <w:rFonts w:ascii="Times New Roman" w:eastAsia="Verdana" w:hAnsi="Times New Roman" w:cs="Times New Roman"/>
          <w:sz w:val="24"/>
          <w:szCs w:val="24"/>
          <w:lang w:val="es-ES"/>
        </w:rPr>
      </w:pPr>
      <w:r w:rsidRPr="00E02D26">
        <w:rPr>
          <w:rFonts w:ascii="Times New Roman" w:eastAsia="Verdana" w:hAnsi="Times New Roman" w:cs="Times New Roman"/>
          <w:sz w:val="24"/>
          <w:szCs w:val="24"/>
          <w:lang w:val="es-ES"/>
        </w:rPr>
        <w:t>Que la Ley de los Derechos de Niñas, Niños y Adolescentes del Estado de México, en su artículo 10, fracción XI dice:</w:t>
      </w:r>
    </w:p>
    <w:p w:rsidR="007561F6" w:rsidRPr="00E02D26" w:rsidRDefault="007561F6" w:rsidP="0057778A">
      <w:pPr>
        <w:widowControl w:val="0"/>
        <w:autoSpaceDE w:val="0"/>
        <w:autoSpaceDN w:val="0"/>
        <w:spacing w:after="0" w:line="240" w:lineRule="auto"/>
        <w:ind w:right="116"/>
        <w:jc w:val="both"/>
        <w:rPr>
          <w:rFonts w:ascii="Times New Roman" w:eastAsia="Verdana" w:hAnsi="Times New Roman" w:cs="Times New Roman"/>
          <w:sz w:val="24"/>
          <w:szCs w:val="24"/>
          <w:lang w:val="es-ES"/>
        </w:rPr>
      </w:pPr>
    </w:p>
    <w:p w:rsidR="007561F6" w:rsidRPr="00E02D26" w:rsidRDefault="007561F6" w:rsidP="0057778A">
      <w:pPr>
        <w:widowControl w:val="0"/>
        <w:autoSpaceDE w:val="0"/>
        <w:autoSpaceDN w:val="0"/>
        <w:spacing w:after="0" w:line="240" w:lineRule="auto"/>
        <w:ind w:left="426" w:right="555"/>
        <w:jc w:val="both"/>
        <w:rPr>
          <w:rFonts w:ascii="Times New Roman" w:eastAsia="Verdana" w:hAnsi="Times New Roman" w:cs="Times New Roman"/>
          <w:i/>
          <w:iCs/>
          <w:sz w:val="24"/>
          <w:szCs w:val="24"/>
          <w:lang w:val="es-ES"/>
        </w:rPr>
      </w:pPr>
      <w:r w:rsidRPr="00E02D26">
        <w:rPr>
          <w:rFonts w:ascii="Times New Roman" w:eastAsia="Verdana" w:hAnsi="Times New Roman" w:cs="Times New Roman"/>
          <w:i/>
          <w:iCs/>
          <w:sz w:val="24"/>
          <w:szCs w:val="24"/>
          <w:lang w:val="es-ES"/>
        </w:rPr>
        <w:t>“Artículo 10. Para efectos de la presente Ley son derechos de niñas, niños y adolescentes, de manera enunciativa más no limitativa, los siguientes:</w:t>
      </w:r>
    </w:p>
    <w:p w:rsidR="007561F6" w:rsidRPr="00E02D26" w:rsidRDefault="007561F6" w:rsidP="0057778A">
      <w:pPr>
        <w:widowControl w:val="0"/>
        <w:autoSpaceDE w:val="0"/>
        <w:autoSpaceDN w:val="0"/>
        <w:spacing w:after="0" w:line="240" w:lineRule="auto"/>
        <w:ind w:left="426" w:right="555"/>
        <w:jc w:val="both"/>
        <w:rPr>
          <w:rFonts w:ascii="Times New Roman" w:eastAsia="Verdana" w:hAnsi="Times New Roman" w:cs="Times New Roman"/>
          <w:i/>
          <w:iCs/>
          <w:sz w:val="24"/>
          <w:szCs w:val="24"/>
          <w:lang w:val="es-ES"/>
        </w:rPr>
      </w:pPr>
      <w:r w:rsidRPr="00E02D26">
        <w:rPr>
          <w:rFonts w:ascii="Times New Roman" w:eastAsia="Verdana" w:hAnsi="Times New Roman" w:cs="Times New Roman"/>
          <w:i/>
          <w:iCs/>
          <w:sz w:val="24"/>
          <w:szCs w:val="24"/>
          <w:lang w:val="es-ES"/>
        </w:rPr>
        <w:t>…</w:t>
      </w:r>
    </w:p>
    <w:p w:rsidR="007561F6" w:rsidRPr="00E02D26" w:rsidRDefault="007561F6" w:rsidP="0057778A">
      <w:pPr>
        <w:widowControl w:val="0"/>
        <w:autoSpaceDE w:val="0"/>
        <w:autoSpaceDN w:val="0"/>
        <w:spacing w:after="0" w:line="240" w:lineRule="auto"/>
        <w:ind w:left="426" w:right="555"/>
        <w:jc w:val="both"/>
        <w:rPr>
          <w:rFonts w:ascii="Times New Roman" w:eastAsia="Verdana" w:hAnsi="Times New Roman" w:cs="Times New Roman"/>
          <w:i/>
          <w:iCs/>
          <w:sz w:val="24"/>
          <w:szCs w:val="24"/>
          <w:lang w:val="es-ES"/>
        </w:rPr>
      </w:pPr>
      <w:r w:rsidRPr="00E02D26">
        <w:rPr>
          <w:rFonts w:ascii="Times New Roman" w:eastAsia="Verdana" w:hAnsi="Times New Roman" w:cs="Times New Roman"/>
          <w:i/>
          <w:iCs/>
          <w:sz w:val="24"/>
          <w:szCs w:val="24"/>
          <w:lang w:val="es-ES"/>
        </w:rPr>
        <w:t>XI. Derecho a la educación”.</w:t>
      </w:r>
    </w:p>
    <w:p w:rsidR="007561F6" w:rsidRPr="00E02D26" w:rsidRDefault="007561F6" w:rsidP="0057778A">
      <w:pPr>
        <w:widowControl w:val="0"/>
        <w:autoSpaceDE w:val="0"/>
        <w:autoSpaceDN w:val="0"/>
        <w:spacing w:after="0" w:line="240" w:lineRule="auto"/>
        <w:ind w:right="116"/>
        <w:jc w:val="both"/>
        <w:rPr>
          <w:rFonts w:ascii="Times New Roman" w:eastAsia="Verdana" w:hAnsi="Times New Roman" w:cs="Times New Roman"/>
          <w:sz w:val="24"/>
          <w:szCs w:val="24"/>
          <w:lang w:val="es-ES"/>
        </w:rPr>
      </w:pPr>
    </w:p>
    <w:p w:rsidR="007561F6" w:rsidRPr="00E02D26" w:rsidRDefault="007561F6" w:rsidP="0057778A">
      <w:pPr>
        <w:widowControl w:val="0"/>
        <w:autoSpaceDE w:val="0"/>
        <w:autoSpaceDN w:val="0"/>
        <w:spacing w:after="0" w:line="240" w:lineRule="auto"/>
        <w:ind w:right="116"/>
        <w:jc w:val="both"/>
        <w:rPr>
          <w:rFonts w:ascii="Times New Roman" w:eastAsia="Verdana" w:hAnsi="Times New Roman" w:cs="Times New Roman"/>
          <w:sz w:val="24"/>
          <w:szCs w:val="24"/>
          <w:lang w:val="es-ES"/>
        </w:rPr>
      </w:pPr>
      <w:r w:rsidRPr="00E02D26">
        <w:rPr>
          <w:rFonts w:ascii="Times New Roman" w:eastAsia="Verdana" w:hAnsi="Times New Roman" w:cs="Times New Roman"/>
          <w:sz w:val="24"/>
          <w:szCs w:val="24"/>
          <w:lang w:val="es-ES"/>
        </w:rPr>
        <w:t>Aunado a lo anterior, autoridades estatales, en el ámbito de sus respectivas competencias garantizarán la consecución de una educación de calidad de conformidad con lo que se establece en la ley referida, en el Capítulo Décimo Primero, Derecho a la Educación en el artículo 41, párrafos primero y tercero fracciones IV y V que establecen lo siguiente:</w:t>
      </w:r>
    </w:p>
    <w:p w:rsidR="007561F6" w:rsidRPr="00E02D26" w:rsidRDefault="007561F6" w:rsidP="0057778A">
      <w:pPr>
        <w:widowControl w:val="0"/>
        <w:autoSpaceDE w:val="0"/>
        <w:autoSpaceDN w:val="0"/>
        <w:spacing w:after="0" w:line="240" w:lineRule="auto"/>
        <w:ind w:right="116"/>
        <w:jc w:val="both"/>
        <w:rPr>
          <w:rFonts w:ascii="Times New Roman" w:eastAsia="Verdana" w:hAnsi="Times New Roman" w:cs="Times New Roman"/>
          <w:sz w:val="24"/>
          <w:szCs w:val="24"/>
          <w:lang w:val="es-ES"/>
        </w:rPr>
      </w:pPr>
      <w:r w:rsidRPr="00E02D26">
        <w:rPr>
          <w:rFonts w:ascii="Times New Roman" w:eastAsia="Verdana" w:hAnsi="Times New Roman" w:cs="Times New Roman"/>
          <w:sz w:val="24"/>
          <w:szCs w:val="24"/>
          <w:lang w:val="es-ES"/>
        </w:rPr>
        <w:t xml:space="preserve"> </w:t>
      </w:r>
    </w:p>
    <w:p w:rsidR="007561F6" w:rsidRPr="00E02D26" w:rsidRDefault="007561F6" w:rsidP="0057778A">
      <w:pPr>
        <w:widowControl w:val="0"/>
        <w:autoSpaceDE w:val="0"/>
        <w:autoSpaceDN w:val="0"/>
        <w:spacing w:after="0" w:line="240" w:lineRule="auto"/>
        <w:ind w:left="426" w:right="555"/>
        <w:jc w:val="both"/>
        <w:rPr>
          <w:rFonts w:ascii="Times New Roman" w:eastAsia="Verdana" w:hAnsi="Times New Roman" w:cs="Times New Roman"/>
          <w:i/>
          <w:iCs/>
          <w:sz w:val="24"/>
          <w:szCs w:val="24"/>
          <w:lang w:val="es-ES"/>
        </w:rPr>
      </w:pPr>
      <w:r w:rsidRPr="00E02D26">
        <w:rPr>
          <w:rFonts w:ascii="Times New Roman" w:eastAsia="Verdana" w:hAnsi="Times New Roman" w:cs="Times New Roman"/>
          <w:i/>
          <w:iCs/>
          <w:sz w:val="24"/>
          <w:szCs w:val="24"/>
          <w:lang w:val="es-ES"/>
        </w:rPr>
        <w:t xml:space="preserve">“Artículo 41. Niñas, niños y adolescentes tienen derecho a una educación de calidad y libre de violencia que contribuya al conocimiento de sus derechos, que garantice el respeto a su dignidad humana, el pleno y armonioso desarrollo de sus potencialidades y personalidad, y fortalezca el respeto a los derechos humanos, en los términos del artículo 3 de la Constitución Federal, la Constitución Estatal, la Ley General de Educación, la Ley de Educación del Estado de México, los tratados internacionales y demás disposiciones aplicables. </w:t>
      </w:r>
    </w:p>
    <w:p w:rsidR="007561F6" w:rsidRPr="00E02D26" w:rsidRDefault="007561F6" w:rsidP="0057778A">
      <w:pPr>
        <w:widowControl w:val="0"/>
        <w:autoSpaceDE w:val="0"/>
        <w:autoSpaceDN w:val="0"/>
        <w:spacing w:after="0" w:line="240" w:lineRule="auto"/>
        <w:ind w:left="426" w:right="555"/>
        <w:jc w:val="both"/>
        <w:rPr>
          <w:rFonts w:ascii="Times New Roman" w:eastAsia="Verdana" w:hAnsi="Times New Roman" w:cs="Times New Roman"/>
          <w:i/>
          <w:iCs/>
          <w:sz w:val="24"/>
          <w:szCs w:val="24"/>
          <w:lang w:val="es-ES"/>
        </w:rPr>
      </w:pPr>
      <w:r w:rsidRPr="00E02D26">
        <w:rPr>
          <w:rFonts w:ascii="Times New Roman" w:eastAsia="Verdana" w:hAnsi="Times New Roman" w:cs="Times New Roman"/>
          <w:i/>
          <w:iCs/>
          <w:sz w:val="24"/>
          <w:szCs w:val="24"/>
          <w:lang w:val="es-ES"/>
        </w:rPr>
        <w:t xml:space="preserve"> …</w:t>
      </w:r>
    </w:p>
    <w:p w:rsidR="007561F6" w:rsidRPr="00E02D26" w:rsidRDefault="007561F6" w:rsidP="0057778A">
      <w:pPr>
        <w:widowControl w:val="0"/>
        <w:autoSpaceDE w:val="0"/>
        <w:autoSpaceDN w:val="0"/>
        <w:spacing w:after="0" w:line="240" w:lineRule="auto"/>
        <w:ind w:left="426" w:right="555"/>
        <w:jc w:val="both"/>
        <w:rPr>
          <w:rFonts w:ascii="Times New Roman" w:eastAsia="Verdana" w:hAnsi="Times New Roman" w:cs="Times New Roman"/>
          <w:i/>
          <w:iCs/>
          <w:sz w:val="24"/>
          <w:szCs w:val="24"/>
          <w:lang w:val="es-ES"/>
        </w:rPr>
      </w:pPr>
      <w:r w:rsidRPr="00E02D26">
        <w:rPr>
          <w:rFonts w:ascii="Times New Roman" w:eastAsia="Verdana" w:hAnsi="Times New Roman" w:cs="Times New Roman"/>
          <w:i/>
          <w:iCs/>
          <w:sz w:val="24"/>
          <w:szCs w:val="24"/>
          <w:lang w:val="es-ES"/>
        </w:rPr>
        <w:t xml:space="preserve"> </w:t>
      </w:r>
    </w:p>
    <w:p w:rsidR="007561F6" w:rsidRPr="00E02D26" w:rsidRDefault="007561F6" w:rsidP="0057778A">
      <w:pPr>
        <w:widowControl w:val="0"/>
        <w:autoSpaceDE w:val="0"/>
        <w:autoSpaceDN w:val="0"/>
        <w:spacing w:after="0" w:line="240" w:lineRule="auto"/>
        <w:ind w:left="426" w:right="555"/>
        <w:jc w:val="both"/>
        <w:rPr>
          <w:rFonts w:ascii="Times New Roman" w:eastAsia="Verdana" w:hAnsi="Times New Roman" w:cs="Times New Roman"/>
          <w:i/>
          <w:iCs/>
          <w:sz w:val="24"/>
          <w:szCs w:val="24"/>
          <w:lang w:val="es-ES"/>
        </w:rPr>
      </w:pPr>
      <w:r w:rsidRPr="00E02D26">
        <w:rPr>
          <w:rFonts w:ascii="Times New Roman" w:eastAsia="Verdana" w:hAnsi="Times New Roman" w:cs="Times New Roman"/>
          <w:i/>
          <w:iCs/>
          <w:sz w:val="24"/>
          <w:szCs w:val="24"/>
          <w:lang w:val="es-ES"/>
        </w:rPr>
        <w:t>Las autoridades estatales, en el ámbito de sus respectivas competencias garantizarán la consecución de una educación de calidad y la igualdad en el acceso y permanencia en la misma, por lo cual deberán:</w:t>
      </w:r>
    </w:p>
    <w:p w:rsidR="007561F6" w:rsidRPr="00E02D26" w:rsidRDefault="007561F6" w:rsidP="0057778A">
      <w:pPr>
        <w:widowControl w:val="0"/>
        <w:autoSpaceDE w:val="0"/>
        <w:autoSpaceDN w:val="0"/>
        <w:spacing w:after="0" w:line="240" w:lineRule="auto"/>
        <w:ind w:left="426" w:right="555"/>
        <w:jc w:val="both"/>
        <w:rPr>
          <w:rFonts w:ascii="Times New Roman" w:eastAsia="Verdana" w:hAnsi="Times New Roman" w:cs="Times New Roman"/>
          <w:i/>
          <w:iCs/>
          <w:sz w:val="24"/>
          <w:szCs w:val="24"/>
          <w:lang w:val="es-ES"/>
        </w:rPr>
      </w:pPr>
      <w:r w:rsidRPr="00E02D26">
        <w:rPr>
          <w:rFonts w:ascii="Times New Roman" w:eastAsia="Verdana" w:hAnsi="Times New Roman" w:cs="Times New Roman"/>
          <w:i/>
          <w:iCs/>
          <w:sz w:val="24"/>
          <w:szCs w:val="24"/>
          <w:lang w:val="es-ES"/>
        </w:rPr>
        <w:t xml:space="preserve"> …</w:t>
      </w:r>
    </w:p>
    <w:p w:rsidR="007561F6" w:rsidRPr="00E02D26" w:rsidRDefault="007561F6" w:rsidP="0057778A">
      <w:pPr>
        <w:widowControl w:val="0"/>
        <w:autoSpaceDE w:val="0"/>
        <w:autoSpaceDN w:val="0"/>
        <w:spacing w:after="0" w:line="240" w:lineRule="auto"/>
        <w:ind w:left="426" w:right="555"/>
        <w:jc w:val="both"/>
        <w:rPr>
          <w:rFonts w:ascii="Times New Roman" w:eastAsia="Verdana" w:hAnsi="Times New Roman" w:cs="Times New Roman"/>
          <w:i/>
          <w:iCs/>
          <w:sz w:val="24"/>
          <w:szCs w:val="24"/>
          <w:lang w:val="es-ES"/>
        </w:rPr>
      </w:pPr>
      <w:r w:rsidRPr="00E02D26">
        <w:rPr>
          <w:rFonts w:ascii="Times New Roman" w:eastAsia="Verdana" w:hAnsi="Times New Roman" w:cs="Times New Roman"/>
          <w:i/>
          <w:iCs/>
          <w:sz w:val="24"/>
          <w:szCs w:val="24"/>
          <w:lang w:val="es-ES"/>
        </w:rPr>
        <w:t>IV. Establecer las condiciones necesarias para fortalecer la calidad educativa, tales como la relevancia y pertinencia del currículo, la disposición de la infraestructura y equipamiento adecuados para el aprendizaje y para las prácticas de enseñanza y la evaluación docente.</w:t>
      </w:r>
    </w:p>
    <w:p w:rsidR="007561F6" w:rsidRPr="00E02D26" w:rsidRDefault="007561F6" w:rsidP="0057778A">
      <w:pPr>
        <w:widowControl w:val="0"/>
        <w:autoSpaceDE w:val="0"/>
        <w:autoSpaceDN w:val="0"/>
        <w:spacing w:after="0" w:line="240" w:lineRule="auto"/>
        <w:ind w:left="426" w:right="555"/>
        <w:jc w:val="both"/>
        <w:rPr>
          <w:rFonts w:ascii="Times New Roman" w:eastAsia="Verdana" w:hAnsi="Times New Roman" w:cs="Times New Roman"/>
          <w:i/>
          <w:iCs/>
          <w:sz w:val="24"/>
          <w:szCs w:val="24"/>
          <w:lang w:val="es-ES"/>
        </w:rPr>
      </w:pPr>
      <w:r w:rsidRPr="00E02D26">
        <w:rPr>
          <w:rFonts w:ascii="Times New Roman" w:eastAsia="Verdana" w:hAnsi="Times New Roman" w:cs="Times New Roman"/>
          <w:i/>
          <w:iCs/>
          <w:sz w:val="24"/>
          <w:szCs w:val="24"/>
          <w:lang w:val="es-ES"/>
        </w:rPr>
        <w:t>…</w:t>
      </w:r>
    </w:p>
    <w:p w:rsidR="007561F6" w:rsidRPr="00E02D26" w:rsidRDefault="007561F6" w:rsidP="0057778A">
      <w:pPr>
        <w:widowControl w:val="0"/>
        <w:autoSpaceDE w:val="0"/>
        <w:autoSpaceDN w:val="0"/>
        <w:spacing w:after="0" w:line="240" w:lineRule="auto"/>
        <w:ind w:left="426" w:right="555"/>
        <w:jc w:val="both"/>
        <w:rPr>
          <w:rFonts w:ascii="Times New Roman" w:eastAsia="Verdana" w:hAnsi="Times New Roman" w:cs="Times New Roman"/>
          <w:i/>
          <w:iCs/>
          <w:sz w:val="24"/>
          <w:szCs w:val="24"/>
          <w:lang w:val="es-ES"/>
        </w:rPr>
      </w:pPr>
      <w:r w:rsidRPr="00E02D26">
        <w:rPr>
          <w:rFonts w:ascii="Times New Roman" w:eastAsia="Verdana" w:hAnsi="Times New Roman" w:cs="Times New Roman"/>
          <w:i/>
          <w:iCs/>
          <w:sz w:val="24"/>
          <w:szCs w:val="24"/>
          <w:lang w:val="es-ES"/>
        </w:rPr>
        <w:t>V. Destinar recursos humanos, materiales y presupuestarios adecuados para garantizar la educación de calidad y prestar servicios educativos en condiciones de normalidad mínima, entendida esta como el conjunto de condiciones indispensables que deben cumplirse en cada escuela para el buen desempeño de la tarea docente y el logro del aprendizaje de los educandos”.</w:t>
      </w:r>
    </w:p>
    <w:p w:rsidR="007561F6" w:rsidRPr="00E02D26" w:rsidRDefault="007561F6" w:rsidP="0057778A">
      <w:pPr>
        <w:widowControl w:val="0"/>
        <w:autoSpaceDE w:val="0"/>
        <w:autoSpaceDN w:val="0"/>
        <w:spacing w:after="0" w:line="240" w:lineRule="auto"/>
        <w:ind w:left="426" w:right="116"/>
        <w:jc w:val="both"/>
        <w:rPr>
          <w:rFonts w:ascii="Times New Roman" w:eastAsia="Verdana" w:hAnsi="Times New Roman" w:cs="Times New Roman"/>
          <w:sz w:val="24"/>
          <w:szCs w:val="24"/>
          <w:lang w:val="es-ES"/>
        </w:rPr>
      </w:pPr>
    </w:p>
    <w:p w:rsidR="007561F6" w:rsidRPr="00E02D26" w:rsidRDefault="007561F6" w:rsidP="0057778A">
      <w:pPr>
        <w:widowControl w:val="0"/>
        <w:autoSpaceDE w:val="0"/>
        <w:autoSpaceDN w:val="0"/>
        <w:spacing w:after="0" w:line="240" w:lineRule="auto"/>
        <w:ind w:right="116"/>
        <w:jc w:val="both"/>
        <w:rPr>
          <w:rFonts w:ascii="Times New Roman" w:eastAsia="Verdana" w:hAnsi="Times New Roman" w:cs="Times New Roman"/>
          <w:sz w:val="24"/>
          <w:szCs w:val="24"/>
          <w:lang w:val="es-ES"/>
        </w:rPr>
      </w:pPr>
      <w:r w:rsidRPr="00E02D26">
        <w:rPr>
          <w:rFonts w:ascii="Times New Roman" w:eastAsia="Verdana" w:hAnsi="Times New Roman" w:cs="Times New Roman"/>
          <w:sz w:val="24"/>
          <w:szCs w:val="24"/>
          <w:lang w:val="es-ES"/>
        </w:rPr>
        <w:t xml:space="preserve">Que, la Ley de Educación del Estado de México, establece en su </w:t>
      </w:r>
      <w:r w:rsidR="00620706" w:rsidRPr="00E02D26">
        <w:rPr>
          <w:rFonts w:ascii="Times New Roman" w:eastAsia="Verdana" w:hAnsi="Times New Roman" w:cs="Times New Roman"/>
          <w:sz w:val="24"/>
          <w:szCs w:val="24"/>
          <w:lang w:val="es-ES"/>
        </w:rPr>
        <w:t>artículo</w:t>
      </w:r>
      <w:r w:rsidRPr="00E02D26">
        <w:rPr>
          <w:rFonts w:ascii="Times New Roman" w:eastAsia="Verdana" w:hAnsi="Times New Roman" w:cs="Times New Roman"/>
          <w:sz w:val="24"/>
          <w:szCs w:val="24"/>
          <w:lang w:val="es-ES"/>
        </w:rPr>
        <w:t xml:space="preserve"> 27, en las fracciones XXXIX y XLIV lo siguiente:</w:t>
      </w:r>
    </w:p>
    <w:p w:rsidR="007561F6" w:rsidRPr="00E02D26" w:rsidRDefault="007561F6" w:rsidP="0057778A">
      <w:pPr>
        <w:widowControl w:val="0"/>
        <w:autoSpaceDE w:val="0"/>
        <w:autoSpaceDN w:val="0"/>
        <w:spacing w:after="0" w:line="240" w:lineRule="auto"/>
        <w:ind w:right="116"/>
        <w:jc w:val="both"/>
        <w:rPr>
          <w:rFonts w:ascii="Times New Roman" w:eastAsia="Verdana" w:hAnsi="Times New Roman" w:cs="Times New Roman"/>
          <w:sz w:val="24"/>
          <w:szCs w:val="24"/>
          <w:lang w:val="es-ES"/>
        </w:rPr>
      </w:pPr>
    </w:p>
    <w:p w:rsidR="007561F6" w:rsidRPr="00E02D26" w:rsidRDefault="007561F6" w:rsidP="0057778A">
      <w:pPr>
        <w:widowControl w:val="0"/>
        <w:autoSpaceDE w:val="0"/>
        <w:autoSpaceDN w:val="0"/>
        <w:spacing w:after="0" w:line="240" w:lineRule="auto"/>
        <w:ind w:left="426" w:right="555"/>
        <w:jc w:val="both"/>
        <w:rPr>
          <w:rFonts w:ascii="Times New Roman" w:eastAsia="Verdana" w:hAnsi="Times New Roman" w:cs="Times New Roman"/>
          <w:i/>
          <w:iCs/>
          <w:sz w:val="24"/>
          <w:szCs w:val="24"/>
          <w:lang w:val="es-ES"/>
        </w:rPr>
      </w:pPr>
      <w:r w:rsidRPr="00E02D26">
        <w:rPr>
          <w:rFonts w:ascii="Times New Roman" w:eastAsia="Verdana" w:hAnsi="Times New Roman" w:cs="Times New Roman"/>
          <w:i/>
          <w:iCs/>
          <w:sz w:val="24"/>
          <w:szCs w:val="24"/>
          <w:lang w:val="es-ES"/>
        </w:rPr>
        <w:t>“Artículo 27.- Además de las atribuciones a que se refieren los artículos 24 y 25 de esta Ley, la Autoridad Educativa Estatal tendrá las siguientes:</w:t>
      </w:r>
    </w:p>
    <w:p w:rsidR="007561F6" w:rsidRPr="00E02D26" w:rsidRDefault="007561F6" w:rsidP="0057778A">
      <w:pPr>
        <w:widowControl w:val="0"/>
        <w:autoSpaceDE w:val="0"/>
        <w:autoSpaceDN w:val="0"/>
        <w:spacing w:after="0" w:line="240" w:lineRule="auto"/>
        <w:ind w:left="426" w:right="555"/>
        <w:jc w:val="both"/>
        <w:rPr>
          <w:rFonts w:ascii="Times New Roman" w:eastAsia="Verdana" w:hAnsi="Times New Roman" w:cs="Times New Roman"/>
          <w:i/>
          <w:iCs/>
          <w:sz w:val="24"/>
          <w:szCs w:val="24"/>
          <w:lang w:val="es-ES"/>
        </w:rPr>
      </w:pPr>
      <w:r w:rsidRPr="00E02D26">
        <w:rPr>
          <w:rFonts w:ascii="Times New Roman" w:eastAsia="Verdana" w:hAnsi="Times New Roman" w:cs="Times New Roman"/>
          <w:i/>
          <w:iCs/>
          <w:sz w:val="24"/>
          <w:szCs w:val="24"/>
          <w:lang w:val="es-ES"/>
        </w:rPr>
        <w:t>…</w:t>
      </w:r>
    </w:p>
    <w:p w:rsidR="007561F6" w:rsidRPr="00E02D26" w:rsidRDefault="007561F6" w:rsidP="0057778A">
      <w:pPr>
        <w:widowControl w:val="0"/>
        <w:autoSpaceDE w:val="0"/>
        <w:autoSpaceDN w:val="0"/>
        <w:spacing w:after="0" w:line="240" w:lineRule="auto"/>
        <w:ind w:left="426" w:right="555"/>
        <w:jc w:val="both"/>
        <w:rPr>
          <w:rFonts w:ascii="Times New Roman" w:eastAsia="Verdana" w:hAnsi="Times New Roman" w:cs="Times New Roman"/>
          <w:i/>
          <w:iCs/>
          <w:sz w:val="24"/>
          <w:szCs w:val="24"/>
          <w:lang w:val="es-ES"/>
        </w:rPr>
      </w:pPr>
      <w:r w:rsidRPr="00E02D26">
        <w:rPr>
          <w:rFonts w:ascii="Times New Roman" w:eastAsia="Verdana" w:hAnsi="Times New Roman" w:cs="Times New Roman"/>
          <w:i/>
          <w:iCs/>
          <w:sz w:val="24"/>
          <w:szCs w:val="24"/>
          <w:lang w:val="es-ES"/>
        </w:rPr>
        <w:t xml:space="preserve">XXXIX. Participar con </w:t>
      </w:r>
      <w:proofErr w:type="gramStart"/>
      <w:r w:rsidRPr="00E02D26">
        <w:rPr>
          <w:rFonts w:ascii="Times New Roman" w:eastAsia="Verdana" w:hAnsi="Times New Roman" w:cs="Times New Roman"/>
          <w:i/>
          <w:iCs/>
          <w:sz w:val="24"/>
          <w:szCs w:val="24"/>
          <w:lang w:val="es-ES"/>
        </w:rPr>
        <w:t>las autoridades educativas federal y municipales</w:t>
      </w:r>
      <w:proofErr w:type="gramEnd"/>
      <w:r w:rsidRPr="00E02D26">
        <w:rPr>
          <w:rFonts w:ascii="Times New Roman" w:eastAsia="Verdana" w:hAnsi="Times New Roman" w:cs="Times New Roman"/>
          <w:i/>
          <w:iCs/>
          <w:sz w:val="24"/>
          <w:szCs w:val="24"/>
          <w:lang w:val="es-ES"/>
        </w:rPr>
        <w:t xml:space="preserve"> en la </w:t>
      </w:r>
      <w:r w:rsidRPr="00E02D26">
        <w:rPr>
          <w:rFonts w:ascii="Times New Roman" w:eastAsia="Verdana" w:hAnsi="Times New Roman" w:cs="Times New Roman"/>
          <w:i/>
          <w:iCs/>
          <w:sz w:val="24"/>
          <w:szCs w:val="24"/>
          <w:lang w:val="es-ES"/>
        </w:rPr>
        <w:lastRenderedPageBreak/>
        <w:t>planeación y ejecución de programas y acciones, para ampliar y consolidar la infraestructura física y el equipamiento de las instituciones de educación pública;</w:t>
      </w:r>
    </w:p>
    <w:p w:rsidR="007561F6" w:rsidRPr="00E02D26" w:rsidRDefault="007561F6" w:rsidP="0057778A">
      <w:pPr>
        <w:widowControl w:val="0"/>
        <w:autoSpaceDE w:val="0"/>
        <w:autoSpaceDN w:val="0"/>
        <w:spacing w:after="0" w:line="240" w:lineRule="auto"/>
        <w:ind w:left="426" w:right="555"/>
        <w:jc w:val="both"/>
        <w:rPr>
          <w:rFonts w:ascii="Times New Roman" w:eastAsia="Verdana" w:hAnsi="Times New Roman" w:cs="Times New Roman"/>
          <w:i/>
          <w:iCs/>
          <w:sz w:val="24"/>
          <w:szCs w:val="24"/>
          <w:lang w:val="es-ES"/>
        </w:rPr>
      </w:pPr>
      <w:r w:rsidRPr="00E02D26">
        <w:rPr>
          <w:rFonts w:ascii="Times New Roman" w:eastAsia="Verdana" w:hAnsi="Times New Roman" w:cs="Times New Roman"/>
          <w:i/>
          <w:iCs/>
          <w:sz w:val="24"/>
          <w:szCs w:val="24"/>
          <w:lang w:val="es-ES"/>
        </w:rPr>
        <w:t>…</w:t>
      </w:r>
    </w:p>
    <w:p w:rsidR="007561F6" w:rsidRPr="00E02D26" w:rsidRDefault="007561F6" w:rsidP="0057778A">
      <w:pPr>
        <w:widowControl w:val="0"/>
        <w:autoSpaceDE w:val="0"/>
        <w:autoSpaceDN w:val="0"/>
        <w:spacing w:after="0" w:line="240" w:lineRule="auto"/>
        <w:ind w:left="426" w:right="555"/>
        <w:jc w:val="both"/>
        <w:rPr>
          <w:rFonts w:ascii="Times New Roman" w:eastAsia="Verdana" w:hAnsi="Times New Roman" w:cs="Times New Roman"/>
          <w:i/>
          <w:iCs/>
          <w:sz w:val="24"/>
          <w:szCs w:val="24"/>
          <w:lang w:val="es-ES"/>
        </w:rPr>
      </w:pPr>
      <w:r w:rsidRPr="00E02D26">
        <w:rPr>
          <w:rFonts w:ascii="Times New Roman" w:eastAsia="Verdana" w:hAnsi="Times New Roman" w:cs="Times New Roman"/>
          <w:i/>
          <w:iCs/>
          <w:sz w:val="24"/>
          <w:szCs w:val="24"/>
          <w:lang w:val="es-ES"/>
        </w:rPr>
        <w:t>XLIV. Celebrar acuerdos y convenios con la Autoridad Educativa Federal, los ayuntamientos y los particulares, a fin de dar cumplimiento a las disposiciones de la Ley General y de la presente Ley”.</w:t>
      </w:r>
    </w:p>
    <w:p w:rsidR="007561F6" w:rsidRPr="00E02D26" w:rsidRDefault="007561F6" w:rsidP="0057778A">
      <w:pPr>
        <w:widowControl w:val="0"/>
        <w:autoSpaceDE w:val="0"/>
        <w:autoSpaceDN w:val="0"/>
        <w:spacing w:after="0" w:line="240" w:lineRule="auto"/>
        <w:ind w:right="116"/>
        <w:jc w:val="both"/>
        <w:rPr>
          <w:rFonts w:ascii="Times New Roman" w:eastAsia="Verdana" w:hAnsi="Times New Roman" w:cs="Times New Roman"/>
          <w:sz w:val="24"/>
          <w:szCs w:val="24"/>
          <w:lang w:val="es-ES"/>
        </w:rPr>
      </w:pPr>
    </w:p>
    <w:p w:rsidR="007561F6" w:rsidRPr="00E02D26" w:rsidRDefault="007561F6" w:rsidP="0057778A">
      <w:pPr>
        <w:widowControl w:val="0"/>
        <w:autoSpaceDE w:val="0"/>
        <w:autoSpaceDN w:val="0"/>
        <w:spacing w:after="0" w:line="240" w:lineRule="auto"/>
        <w:ind w:right="116"/>
        <w:jc w:val="both"/>
        <w:rPr>
          <w:rFonts w:ascii="Times New Roman" w:eastAsia="Verdana" w:hAnsi="Times New Roman" w:cs="Times New Roman"/>
          <w:sz w:val="24"/>
          <w:szCs w:val="24"/>
          <w:lang w:val="es-ES"/>
        </w:rPr>
      </w:pPr>
      <w:r w:rsidRPr="00E02D26">
        <w:rPr>
          <w:rFonts w:ascii="Times New Roman" w:eastAsia="Verdana" w:hAnsi="Times New Roman" w:cs="Times New Roman"/>
          <w:sz w:val="24"/>
          <w:szCs w:val="24"/>
          <w:lang w:val="es-ES"/>
        </w:rPr>
        <w:t>Que, de acuerdo con la información publicada por la Comisión Federal de Electricidad, Empresa Productiva del Estado, es una empresa pública sin fines de lucro, de carácter social, que ofrece el servicio público de energía eléctrica, servicio fundamental para el desarrollo de una nación. Es una Empresa Productiva del Estado, propiedad exclusiva del Gobierno Federal, con personalidad jurídica y patrimonio propio, que goza de autonomía técnica, operativa y de gestión, conforme a lo dispuesto en la Ley de la Comisión Federal de Electricidad.</w:t>
      </w:r>
    </w:p>
    <w:p w:rsidR="007561F6" w:rsidRPr="00E02D26" w:rsidRDefault="007561F6" w:rsidP="0057778A">
      <w:pPr>
        <w:widowControl w:val="0"/>
        <w:autoSpaceDE w:val="0"/>
        <w:autoSpaceDN w:val="0"/>
        <w:spacing w:after="0" w:line="240" w:lineRule="auto"/>
        <w:ind w:right="116"/>
        <w:jc w:val="both"/>
        <w:rPr>
          <w:rFonts w:ascii="Times New Roman" w:eastAsia="Verdana" w:hAnsi="Times New Roman" w:cs="Times New Roman"/>
          <w:sz w:val="24"/>
          <w:szCs w:val="24"/>
          <w:lang w:val="es-ES"/>
        </w:rPr>
      </w:pPr>
    </w:p>
    <w:p w:rsidR="007561F6" w:rsidRPr="00E02D26" w:rsidRDefault="007561F6" w:rsidP="0057778A">
      <w:pPr>
        <w:widowControl w:val="0"/>
        <w:autoSpaceDE w:val="0"/>
        <w:autoSpaceDN w:val="0"/>
        <w:spacing w:after="0" w:line="240" w:lineRule="auto"/>
        <w:ind w:right="116"/>
        <w:jc w:val="both"/>
        <w:rPr>
          <w:rFonts w:ascii="Times New Roman" w:eastAsia="Verdana" w:hAnsi="Times New Roman" w:cs="Times New Roman"/>
          <w:sz w:val="24"/>
          <w:szCs w:val="24"/>
          <w:lang w:val="es-ES"/>
        </w:rPr>
      </w:pPr>
      <w:r w:rsidRPr="00E02D26">
        <w:rPr>
          <w:rFonts w:ascii="Times New Roman" w:eastAsia="Verdana" w:hAnsi="Times New Roman" w:cs="Times New Roman"/>
          <w:sz w:val="24"/>
          <w:szCs w:val="24"/>
          <w:lang w:val="es-ES"/>
        </w:rPr>
        <w:t xml:space="preserve">Del análisis sistémico normativo antes referido se deduce que, el Estado priorizará el interés superior de niñas, niños, adolescentes y jóvenes en el acceso, permanencia y participación en los servicios educativos, para lo cual </w:t>
      </w:r>
      <w:r w:rsidR="00620706" w:rsidRPr="00E02D26">
        <w:rPr>
          <w:rFonts w:ascii="Times New Roman" w:eastAsia="Verdana" w:hAnsi="Times New Roman" w:cs="Times New Roman"/>
          <w:sz w:val="24"/>
          <w:szCs w:val="24"/>
          <w:lang w:val="es-ES"/>
        </w:rPr>
        <w:t>l</w:t>
      </w:r>
      <w:r w:rsidRPr="00E02D26">
        <w:rPr>
          <w:rFonts w:ascii="Times New Roman" w:eastAsia="Verdana" w:hAnsi="Times New Roman" w:cs="Times New Roman"/>
          <w:sz w:val="24"/>
          <w:szCs w:val="24"/>
          <w:lang w:val="es-ES"/>
        </w:rPr>
        <w:t xml:space="preserve">as autoridades educativas podrán celebrar acuerdo y convenios entre autoridades educativas federales y municipales así como particulares a fin de dar cumplimiento a las disposiciones normativas y consolidar la infraestructura física, y el equipamiento de </w:t>
      </w:r>
      <w:r w:rsidR="00620706" w:rsidRPr="00E02D26">
        <w:rPr>
          <w:rFonts w:ascii="Times New Roman" w:eastAsia="Verdana" w:hAnsi="Times New Roman" w:cs="Times New Roman"/>
          <w:sz w:val="24"/>
          <w:szCs w:val="24"/>
          <w:lang w:val="es-ES"/>
        </w:rPr>
        <w:t>l</w:t>
      </w:r>
      <w:r w:rsidRPr="00E02D26">
        <w:rPr>
          <w:rFonts w:ascii="Times New Roman" w:eastAsia="Verdana" w:hAnsi="Times New Roman" w:cs="Times New Roman"/>
          <w:sz w:val="24"/>
          <w:szCs w:val="24"/>
          <w:lang w:val="es-ES"/>
        </w:rPr>
        <w:t>as instituciones de educación pública, que es permita cumplir con la obligación de impartir educación a la población infantil.</w:t>
      </w:r>
      <w:r w:rsidRPr="00E02D26">
        <w:rPr>
          <w:rFonts w:ascii="Times New Roman" w:eastAsia="Verdana" w:hAnsi="Times New Roman" w:cs="Times New Roman"/>
          <w:sz w:val="24"/>
          <w:szCs w:val="24"/>
          <w:vertAlign w:val="superscript"/>
          <w:lang w:val="es-ES"/>
        </w:rPr>
        <w:footnoteReference w:id="16"/>
      </w:r>
    </w:p>
    <w:p w:rsidR="007561F6" w:rsidRPr="00E02D26" w:rsidRDefault="007561F6" w:rsidP="0057778A">
      <w:pPr>
        <w:widowControl w:val="0"/>
        <w:autoSpaceDE w:val="0"/>
        <w:autoSpaceDN w:val="0"/>
        <w:spacing w:after="0" w:line="240" w:lineRule="auto"/>
        <w:ind w:right="116"/>
        <w:jc w:val="both"/>
        <w:rPr>
          <w:rFonts w:ascii="Times New Roman" w:eastAsia="Verdana" w:hAnsi="Times New Roman" w:cs="Times New Roman"/>
          <w:sz w:val="24"/>
          <w:szCs w:val="24"/>
          <w:lang w:val="es-ES"/>
        </w:rPr>
      </w:pPr>
    </w:p>
    <w:p w:rsidR="007561F6" w:rsidRPr="00E02D26" w:rsidRDefault="007561F6" w:rsidP="0057778A">
      <w:pPr>
        <w:widowControl w:val="0"/>
        <w:autoSpaceDE w:val="0"/>
        <w:autoSpaceDN w:val="0"/>
        <w:spacing w:after="0" w:line="240" w:lineRule="auto"/>
        <w:ind w:right="116"/>
        <w:jc w:val="both"/>
        <w:rPr>
          <w:rFonts w:ascii="Times New Roman" w:eastAsia="Verdana" w:hAnsi="Times New Roman" w:cs="Times New Roman"/>
          <w:sz w:val="24"/>
          <w:szCs w:val="24"/>
          <w:lang w:val="es-ES"/>
        </w:rPr>
      </w:pPr>
      <w:r w:rsidRPr="00E02D26">
        <w:rPr>
          <w:rFonts w:ascii="Times New Roman" w:eastAsia="Verdana" w:hAnsi="Times New Roman" w:cs="Times New Roman"/>
          <w:sz w:val="24"/>
          <w:szCs w:val="24"/>
          <w:lang w:val="es-ES"/>
        </w:rPr>
        <w:t>Las escuelas del Estado de México se ven afectadas gravemente por la falta de energía eléctrica lo cual imposibilita a los planteles educativos cumplir con la obligación de brindar educación de calidad, ya que no cuentan con los elementos básicos necesarios derivado de la existencia de condiciones particularmente adversas, como la falta de luz eléctrica.</w:t>
      </w:r>
    </w:p>
    <w:p w:rsidR="007561F6" w:rsidRPr="00E02D26" w:rsidRDefault="007561F6" w:rsidP="0057778A">
      <w:pPr>
        <w:widowControl w:val="0"/>
        <w:autoSpaceDE w:val="0"/>
        <w:autoSpaceDN w:val="0"/>
        <w:spacing w:after="0" w:line="240" w:lineRule="auto"/>
        <w:ind w:right="116"/>
        <w:jc w:val="both"/>
        <w:rPr>
          <w:rFonts w:ascii="Times New Roman" w:eastAsia="Verdana" w:hAnsi="Times New Roman" w:cs="Times New Roman"/>
          <w:sz w:val="24"/>
          <w:szCs w:val="24"/>
          <w:lang w:val="es-ES"/>
        </w:rPr>
      </w:pPr>
    </w:p>
    <w:p w:rsidR="007561F6" w:rsidRPr="00E02D26" w:rsidRDefault="007561F6" w:rsidP="0057778A">
      <w:pPr>
        <w:widowControl w:val="0"/>
        <w:autoSpaceDE w:val="0"/>
        <w:autoSpaceDN w:val="0"/>
        <w:spacing w:after="0" w:line="240" w:lineRule="auto"/>
        <w:ind w:right="116"/>
        <w:jc w:val="both"/>
        <w:rPr>
          <w:rFonts w:ascii="Times New Roman" w:eastAsia="Verdana" w:hAnsi="Times New Roman" w:cs="Times New Roman"/>
          <w:sz w:val="24"/>
          <w:szCs w:val="24"/>
          <w:lang w:val="es-ES"/>
        </w:rPr>
      </w:pPr>
      <w:r w:rsidRPr="00E02D26">
        <w:rPr>
          <w:rFonts w:ascii="Times New Roman" w:eastAsia="Verdana" w:hAnsi="Times New Roman" w:cs="Times New Roman"/>
          <w:sz w:val="24"/>
          <w:szCs w:val="24"/>
          <w:lang w:val="es-ES"/>
        </w:rPr>
        <w:t>Por lo que se requiere atender de forma urgente esta situación para fortalecer el sistema educativo y sus comunidades escolares, de manera que se garantice el derecho a la educación de la totalidad de niñas, niños, adolescentes en el Estado de México.</w:t>
      </w:r>
    </w:p>
    <w:p w:rsidR="007561F6" w:rsidRPr="00E02D26" w:rsidRDefault="007561F6" w:rsidP="0057778A">
      <w:pPr>
        <w:widowControl w:val="0"/>
        <w:autoSpaceDE w:val="0"/>
        <w:autoSpaceDN w:val="0"/>
        <w:spacing w:after="0" w:line="240" w:lineRule="auto"/>
        <w:ind w:right="116"/>
        <w:jc w:val="both"/>
        <w:rPr>
          <w:rFonts w:ascii="Times New Roman" w:eastAsia="Verdana" w:hAnsi="Times New Roman" w:cs="Times New Roman"/>
          <w:sz w:val="24"/>
          <w:szCs w:val="24"/>
          <w:lang w:val="es-ES"/>
        </w:rPr>
      </w:pPr>
    </w:p>
    <w:p w:rsidR="007561F6" w:rsidRPr="00E02D26" w:rsidRDefault="007561F6" w:rsidP="0057778A">
      <w:pPr>
        <w:widowControl w:val="0"/>
        <w:autoSpaceDE w:val="0"/>
        <w:autoSpaceDN w:val="0"/>
        <w:spacing w:after="0" w:line="240" w:lineRule="auto"/>
        <w:jc w:val="both"/>
        <w:rPr>
          <w:rFonts w:ascii="Times New Roman" w:eastAsia="Verdana" w:hAnsi="Times New Roman" w:cs="Times New Roman"/>
          <w:sz w:val="24"/>
          <w:szCs w:val="24"/>
          <w:lang w:val="es-ES"/>
        </w:rPr>
      </w:pPr>
      <w:r w:rsidRPr="00E02D26">
        <w:rPr>
          <w:rFonts w:ascii="Times New Roman" w:eastAsia="Verdana" w:hAnsi="Times New Roman" w:cs="Times New Roman"/>
          <w:sz w:val="24"/>
          <w:szCs w:val="24"/>
          <w:lang w:val="es-ES"/>
        </w:rPr>
        <w:t>Por lo anterior expuesto, someto a consideración de esta Honorable Soberanía la siguiente proposición con punto de acuerdo de urgente y obvia resolución:</w:t>
      </w:r>
    </w:p>
    <w:p w:rsidR="007561F6" w:rsidRPr="00E02D26" w:rsidRDefault="007561F6" w:rsidP="0057778A">
      <w:pPr>
        <w:widowControl w:val="0"/>
        <w:autoSpaceDE w:val="0"/>
        <w:autoSpaceDN w:val="0"/>
        <w:spacing w:after="0" w:line="240" w:lineRule="auto"/>
        <w:rPr>
          <w:rFonts w:ascii="Times New Roman" w:eastAsia="Verdana" w:hAnsi="Times New Roman" w:cs="Times New Roman"/>
          <w:b/>
          <w:sz w:val="24"/>
          <w:szCs w:val="24"/>
          <w:lang w:val="es-ES"/>
        </w:rPr>
      </w:pPr>
    </w:p>
    <w:p w:rsidR="007561F6" w:rsidRPr="00E02D26" w:rsidRDefault="007561F6" w:rsidP="0057778A">
      <w:pPr>
        <w:widowControl w:val="0"/>
        <w:autoSpaceDE w:val="0"/>
        <w:autoSpaceDN w:val="0"/>
        <w:spacing w:after="0" w:line="240" w:lineRule="auto"/>
        <w:rPr>
          <w:rFonts w:ascii="Times New Roman" w:eastAsia="Verdana" w:hAnsi="Times New Roman" w:cs="Times New Roman"/>
          <w:b/>
          <w:sz w:val="24"/>
          <w:szCs w:val="24"/>
          <w:lang w:val="es-ES"/>
        </w:rPr>
      </w:pPr>
    </w:p>
    <w:p w:rsidR="007561F6" w:rsidRPr="00E02D26" w:rsidRDefault="007561F6" w:rsidP="0057778A">
      <w:pPr>
        <w:widowControl w:val="0"/>
        <w:autoSpaceDE w:val="0"/>
        <w:autoSpaceDN w:val="0"/>
        <w:spacing w:after="0" w:line="240" w:lineRule="auto"/>
        <w:jc w:val="both"/>
        <w:rPr>
          <w:rFonts w:ascii="Times New Roman" w:eastAsia="Verdana" w:hAnsi="Times New Roman" w:cs="Times New Roman"/>
          <w:sz w:val="24"/>
          <w:szCs w:val="24"/>
          <w:lang w:val="es-ES"/>
        </w:rPr>
      </w:pPr>
      <w:r w:rsidRPr="00E02D26">
        <w:rPr>
          <w:rFonts w:ascii="Times New Roman" w:eastAsia="Verdana" w:hAnsi="Times New Roman" w:cs="Times New Roman"/>
          <w:sz w:val="24"/>
          <w:szCs w:val="24"/>
          <w:lang w:val="es-ES"/>
        </w:rPr>
        <w:t>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p>
    <w:p w:rsidR="007561F6" w:rsidRPr="00E02D26" w:rsidRDefault="007561F6" w:rsidP="0057778A">
      <w:pPr>
        <w:widowControl w:val="0"/>
        <w:autoSpaceDE w:val="0"/>
        <w:autoSpaceDN w:val="0"/>
        <w:spacing w:after="0" w:line="240" w:lineRule="auto"/>
        <w:jc w:val="center"/>
        <w:rPr>
          <w:rFonts w:ascii="Times New Roman" w:eastAsia="Verdana" w:hAnsi="Times New Roman" w:cs="Times New Roman"/>
          <w:b/>
          <w:bCs/>
          <w:sz w:val="24"/>
          <w:szCs w:val="24"/>
          <w:lang w:val="es-ES"/>
        </w:rPr>
      </w:pPr>
    </w:p>
    <w:p w:rsidR="007561F6" w:rsidRPr="00E02D26" w:rsidRDefault="007561F6" w:rsidP="0057778A">
      <w:pPr>
        <w:widowControl w:val="0"/>
        <w:autoSpaceDE w:val="0"/>
        <w:autoSpaceDN w:val="0"/>
        <w:spacing w:after="0" w:line="240" w:lineRule="auto"/>
        <w:jc w:val="center"/>
        <w:rPr>
          <w:rFonts w:ascii="Times New Roman" w:eastAsia="Verdana" w:hAnsi="Times New Roman" w:cs="Times New Roman"/>
          <w:b/>
          <w:bCs/>
          <w:sz w:val="24"/>
          <w:szCs w:val="24"/>
          <w:lang w:val="es-ES"/>
        </w:rPr>
      </w:pPr>
      <w:r w:rsidRPr="00E02D26">
        <w:rPr>
          <w:rFonts w:ascii="Times New Roman" w:eastAsia="Verdana" w:hAnsi="Times New Roman" w:cs="Times New Roman"/>
          <w:b/>
          <w:bCs/>
          <w:sz w:val="24"/>
          <w:szCs w:val="24"/>
          <w:lang w:val="es-ES"/>
        </w:rPr>
        <w:t>ACUERDO</w:t>
      </w:r>
    </w:p>
    <w:p w:rsidR="007561F6" w:rsidRPr="00E02D26" w:rsidRDefault="007561F6" w:rsidP="0057778A">
      <w:pPr>
        <w:widowControl w:val="0"/>
        <w:autoSpaceDE w:val="0"/>
        <w:autoSpaceDN w:val="0"/>
        <w:spacing w:after="0" w:line="240" w:lineRule="auto"/>
        <w:jc w:val="center"/>
        <w:rPr>
          <w:rFonts w:ascii="Times New Roman" w:eastAsia="Verdana" w:hAnsi="Times New Roman" w:cs="Times New Roman"/>
          <w:b/>
          <w:bCs/>
          <w:sz w:val="24"/>
          <w:szCs w:val="24"/>
          <w:lang w:val="es-ES"/>
        </w:rPr>
      </w:pPr>
    </w:p>
    <w:p w:rsidR="007561F6" w:rsidRPr="00E02D26" w:rsidRDefault="007561F6" w:rsidP="0057778A">
      <w:pPr>
        <w:widowControl w:val="0"/>
        <w:autoSpaceDE w:val="0"/>
        <w:autoSpaceDN w:val="0"/>
        <w:spacing w:after="0" w:line="240" w:lineRule="auto"/>
        <w:jc w:val="both"/>
        <w:rPr>
          <w:rFonts w:ascii="Times New Roman" w:eastAsia="Verdana" w:hAnsi="Times New Roman" w:cs="Times New Roman"/>
          <w:sz w:val="24"/>
          <w:szCs w:val="24"/>
          <w:lang w:val="es-ES"/>
        </w:rPr>
      </w:pPr>
      <w:r w:rsidRPr="00E02D26">
        <w:rPr>
          <w:rFonts w:ascii="Times New Roman" w:eastAsia="Verdana" w:hAnsi="Times New Roman" w:cs="Times New Roman"/>
          <w:b/>
          <w:bCs/>
          <w:sz w:val="24"/>
          <w:szCs w:val="24"/>
          <w:lang w:val="es-ES"/>
        </w:rPr>
        <w:t>ÚNICO. -</w:t>
      </w:r>
      <w:r w:rsidRPr="00E02D26">
        <w:rPr>
          <w:rFonts w:ascii="Times New Roman" w:eastAsia="Verdana" w:hAnsi="Times New Roman" w:cs="Times New Roman"/>
          <w:sz w:val="24"/>
          <w:szCs w:val="24"/>
          <w:lang w:val="es-ES"/>
        </w:rPr>
        <w:t xml:space="preserve"> </w:t>
      </w:r>
      <w:r w:rsidRPr="00E02D26">
        <w:rPr>
          <w:rFonts w:ascii="Times New Roman" w:eastAsia="Verdana" w:hAnsi="Times New Roman" w:cs="Times New Roman"/>
          <w:b/>
          <w:bCs/>
          <w:sz w:val="24"/>
          <w:szCs w:val="24"/>
          <w:lang w:val="es-ES"/>
        </w:rPr>
        <w:t>Se exhorta a la Comisión Federal de Electricidad, a la Secretaria de Educación del Estado de México y a Servicios Educativos Integrados al Estado de México, para que, en el ámbito de sus facultades, resuelvan la falta de energía eléctrica en los planteles educativos públicos del Estado de México.</w:t>
      </w:r>
    </w:p>
    <w:p w:rsidR="007561F6" w:rsidRPr="00E02D26" w:rsidRDefault="007561F6" w:rsidP="0057778A">
      <w:pPr>
        <w:widowControl w:val="0"/>
        <w:autoSpaceDE w:val="0"/>
        <w:autoSpaceDN w:val="0"/>
        <w:spacing w:after="0" w:line="240" w:lineRule="auto"/>
        <w:jc w:val="both"/>
        <w:rPr>
          <w:rFonts w:ascii="Times New Roman" w:eastAsia="Verdana" w:hAnsi="Times New Roman" w:cs="Times New Roman"/>
          <w:sz w:val="24"/>
          <w:szCs w:val="24"/>
          <w:lang w:val="es-ES"/>
        </w:rPr>
      </w:pPr>
    </w:p>
    <w:p w:rsidR="007561F6" w:rsidRPr="00E02D26" w:rsidRDefault="007561F6" w:rsidP="0057778A">
      <w:pPr>
        <w:widowControl w:val="0"/>
        <w:autoSpaceDE w:val="0"/>
        <w:autoSpaceDN w:val="0"/>
        <w:spacing w:after="0" w:line="240" w:lineRule="auto"/>
        <w:jc w:val="center"/>
        <w:rPr>
          <w:rFonts w:ascii="Times New Roman" w:eastAsia="Verdana" w:hAnsi="Times New Roman" w:cs="Times New Roman"/>
          <w:b/>
          <w:bCs/>
          <w:sz w:val="24"/>
          <w:szCs w:val="24"/>
          <w:lang w:val="es-ES"/>
        </w:rPr>
      </w:pPr>
      <w:r w:rsidRPr="00E02D26">
        <w:rPr>
          <w:rFonts w:ascii="Times New Roman" w:eastAsia="Verdana" w:hAnsi="Times New Roman" w:cs="Times New Roman"/>
          <w:b/>
          <w:bCs/>
          <w:sz w:val="24"/>
          <w:szCs w:val="24"/>
          <w:lang w:val="es-ES"/>
        </w:rPr>
        <w:t>TRANSITORIOS</w:t>
      </w:r>
    </w:p>
    <w:p w:rsidR="007561F6" w:rsidRPr="00E02D26" w:rsidRDefault="007561F6" w:rsidP="0057778A">
      <w:pPr>
        <w:widowControl w:val="0"/>
        <w:autoSpaceDE w:val="0"/>
        <w:autoSpaceDN w:val="0"/>
        <w:spacing w:after="0" w:line="240" w:lineRule="auto"/>
        <w:jc w:val="both"/>
        <w:rPr>
          <w:rFonts w:ascii="Times New Roman" w:eastAsia="Verdana" w:hAnsi="Times New Roman" w:cs="Times New Roman"/>
          <w:b/>
          <w:bCs/>
          <w:sz w:val="24"/>
          <w:szCs w:val="24"/>
          <w:lang w:val="es-ES"/>
        </w:rPr>
      </w:pPr>
    </w:p>
    <w:p w:rsidR="007561F6" w:rsidRPr="00E02D26" w:rsidRDefault="007561F6" w:rsidP="0057778A">
      <w:pPr>
        <w:widowControl w:val="0"/>
        <w:autoSpaceDE w:val="0"/>
        <w:autoSpaceDN w:val="0"/>
        <w:spacing w:after="0" w:line="240" w:lineRule="auto"/>
        <w:jc w:val="both"/>
        <w:rPr>
          <w:rFonts w:ascii="Times New Roman" w:eastAsia="Verdana" w:hAnsi="Times New Roman" w:cs="Times New Roman"/>
          <w:sz w:val="24"/>
          <w:szCs w:val="24"/>
          <w:lang w:val="es-ES"/>
        </w:rPr>
      </w:pPr>
      <w:r w:rsidRPr="00E02D26">
        <w:rPr>
          <w:rFonts w:ascii="Times New Roman" w:eastAsia="Verdana" w:hAnsi="Times New Roman" w:cs="Times New Roman"/>
          <w:b/>
          <w:bCs/>
          <w:sz w:val="24"/>
          <w:szCs w:val="24"/>
          <w:lang w:val="es-ES"/>
        </w:rPr>
        <w:t>PRIMERO.</w:t>
      </w:r>
      <w:r w:rsidRPr="00E02D26">
        <w:rPr>
          <w:rFonts w:ascii="Times New Roman" w:eastAsia="Verdana" w:hAnsi="Times New Roman" w:cs="Times New Roman"/>
          <w:sz w:val="24"/>
          <w:szCs w:val="24"/>
          <w:lang w:val="es-ES"/>
        </w:rPr>
        <w:t xml:space="preserve"> Publíquese el presente Acuerdo en el periódico oficial “Gaceta del Gobierno” del Estado de México.</w:t>
      </w:r>
    </w:p>
    <w:p w:rsidR="007561F6" w:rsidRPr="00E02D26" w:rsidRDefault="007561F6" w:rsidP="0057778A">
      <w:pPr>
        <w:widowControl w:val="0"/>
        <w:autoSpaceDE w:val="0"/>
        <w:autoSpaceDN w:val="0"/>
        <w:spacing w:after="0" w:line="240" w:lineRule="auto"/>
        <w:jc w:val="both"/>
        <w:rPr>
          <w:rFonts w:ascii="Times New Roman" w:eastAsia="Verdana" w:hAnsi="Times New Roman" w:cs="Times New Roman"/>
          <w:sz w:val="24"/>
          <w:szCs w:val="24"/>
          <w:lang w:val="es-ES"/>
        </w:rPr>
      </w:pPr>
      <w:r w:rsidRPr="00E02D26">
        <w:rPr>
          <w:rFonts w:ascii="Times New Roman" w:eastAsia="Verdana" w:hAnsi="Times New Roman" w:cs="Times New Roman"/>
          <w:b/>
          <w:bCs/>
          <w:sz w:val="24"/>
          <w:szCs w:val="24"/>
          <w:lang w:val="es-ES"/>
        </w:rPr>
        <w:t>SEGUNDO.</w:t>
      </w:r>
      <w:r w:rsidRPr="00E02D26">
        <w:rPr>
          <w:rFonts w:ascii="Times New Roman" w:eastAsia="Verdana" w:hAnsi="Times New Roman" w:cs="Times New Roman"/>
          <w:sz w:val="24"/>
          <w:szCs w:val="24"/>
          <w:lang w:val="es-ES"/>
        </w:rPr>
        <w:t xml:space="preserve"> Comuníquese a las autoridades correspondientes.</w:t>
      </w:r>
    </w:p>
    <w:p w:rsidR="007561F6" w:rsidRPr="00E02D26" w:rsidRDefault="007561F6" w:rsidP="0057778A">
      <w:pPr>
        <w:widowControl w:val="0"/>
        <w:autoSpaceDE w:val="0"/>
        <w:autoSpaceDN w:val="0"/>
        <w:spacing w:after="0" w:line="240" w:lineRule="auto"/>
        <w:jc w:val="both"/>
        <w:rPr>
          <w:rFonts w:ascii="Times New Roman" w:eastAsia="Verdana" w:hAnsi="Times New Roman" w:cs="Times New Roman"/>
          <w:sz w:val="24"/>
          <w:szCs w:val="24"/>
          <w:lang w:val="es-ES"/>
        </w:rPr>
      </w:pPr>
    </w:p>
    <w:p w:rsidR="007561F6" w:rsidRPr="00E02D26" w:rsidRDefault="007561F6" w:rsidP="0057778A">
      <w:pPr>
        <w:widowControl w:val="0"/>
        <w:autoSpaceDE w:val="0"/>
        <w:autoSpaceDN w:val="0"/>
        <w:spacing w:after="0" w:line="240" w:lineRule="auto"/>
        <w:jc w:val="both"/>
        <w:rPr>
          <w:rFonts w:ascii="Times New Roman" w:eastAsia="Verdana" w:hAnsi="Times New Roman" w:cs="Times New Roman"/>
          <w:sz w:val="24"/>
          <w:szCs w:val="24"/>
          <w:lang w:val="es-ES"/>
        </w:rPr>
      </w:pPr>
      <w:r w:rsidRPr="00E02D26">
        <w:rPr>
          <w:rFonts w:ascii="Times New Roman" w:eastAsia="Verdana" w:hAnsi="Times New Roman" w:cs="Times New Roman"/>
          <w:sz w:val="24"/>
          <w:szCs w:val="24"/>
          <w:lang w:val="es-ES"/>
        </w:rPr>
        <w:t xml:space="preserve">Dado en el Palacio del Poder Legislativo, en la ciudad de Toluca de Lerdo, capital del Estado de México, a un día del mes de marzo del año dos mil veintidós. </w:t>
      </w:r>
    </w:p>
    <w:p w:rsidR="007561F6" w:rsidRPr="00E02D26" w:rsidRDefault="007561F6" w:rsidP="0057778A">
      <w:pPr>
        <w:widowControl w:val="0"/>
        <w:autoSpaceDE w:val="0"/>
        <w:autoSpaceDN w:val="0"/>
        <w:spacing w:after="0" w:line="240" w:lineRule="auto"/>
        <w:jc w:val="both"/>
        <w:rPr>
          <w:rFonts w:ascii="Times New Roman" w:eastAsia="Verdana" w:hAnsi="Times New Roman" w:cs="Times New Roman"/>
          <w:sz w:val="24"/>
          <w:szCs w:val="24"/>
          <w:lang w:val="es-ES"/>
        </w:rPr>
      </w:pPr>
    </w:p>
    <w:tbl>
      <w:tblPr>
        <w:tblW w:w="9239" w:type="dxa"/>
        <w:jc w:val="center"/>
        <w:tblCellMar>
          <w:left w:w="70" w:type="dxa"/>
          <w:right w:w="70" w:type="dxa"/>
        </w:tblCellMar>
        <w:tblLook w:val="04A0" w:firstRow="1" w:lastRow="0" w:firstColumn="1" w:lastColumn="0" w:noHBand="0" w:noVBand="1"/>
      </w:tblPr>
      <w:tblGrid>
        <w:gridCol w:w="4338"/>
        <w:gridCol w:w="4901"/>
      </w:tblGrid>
      <w:tr w:rsidR="007561F6" w:rsidRPr="00E02D26" w:rsidTr="002E2F9D">
        <w:trPr>
          <w:trHeight w:val="382"/>
          <w:jc w:val="center"/>
        </w:trPr>
        <w:tc>
          <w:tcPr>
            <w:tcW w:w="4338" w:type="dxa"/>
            <w:tcBorders>
              <w:top w:val="nil"/>
              <w:left w:val="nil"/>
              <w:bottom w:val="nil"/>
              <w:right w:val="nil"/>
            </w:tcBorders>
            <w:shd w:val="clear" w:color="auto" w:fill="auto"/>
            <w:noWrap/>
            <w:vAlign w:val="bottom"/>
            <w:hideMark/>
          </w:tcPr>
          <w:p w:rsidR="007561F6" w:rsidRPr="00E02D26" w:rsidRDefault="007561F6" w:rsidP="002E2F9D">
            <w:pPr>
              <w:spacing w:after="0" w:line="240" w:lineRule="auto"/>
              <w:jc w:val="center"/>
              <w:rPr>
                <w:rFonts w:ascii="Times New Roman" w:eastAsia="Times New Roman" w:hAnsi="Times New Roman" w:cs="Times New Roman"/>
                <w:b/>
                <w:sz w:val="24"/>
                <w:szCs w:val="24"/>
                <w:lang w:eastAsia="es-MX"/>
              </w:rPr>
            </w:pPr>
            <w:r w:rsidRPr="00E02D26">
              <w:rPr>
                <w:rFonts w:ascii="Times New Roman" w:eastAsia="Times New Roman" w:hAnsi="Times New Roman" w:cs="Times New Roman"/>
                <w:b/>
                <w:sz w:val="24"/>
                <w:szCs w:val="24"/>
                <w:lang w:eastAsia="es-MX"/>
              </w:rPr>
              <w:t>ATENTAMENTE</w:t>
            </w:r>
          </w:p>
          <w:p w:rsidR="007561F6" w:rsidRPr="00E02D26" w:rsidRDefault="007561F6" w:rsidP="002E2F9D">
            <w:pPr>
              <w:spacing w:after="0" w:line="240" w:lineRule="auto"/>
              <w:jc w:val="center"/>
              <w:rPr>
                <w:rFonts w:ascii="Times New Roman" w:eastAsia="Times New Roman" w:hAnsi="Times New Roman" w:cs="Times New Roman"/>
                <w:b/>
                <w:sz w:val="24"/>
                <w:szCs w:val="24"/>
                <w:lang w:eastAsia="es-MX"/>
              </w:rPr>
            </w:pPr>
          </w:p>
        </w:tc>
        <w:tc>
          <w:tcPr>
            <w:tcW w:w="4901" w:type="dxa"/>
            <w:tcBorders>
              <w:top w:val="nil"/>
              <w:left w:val="nil"/>
              <w:bottom w:val="nil"/>
              <w:right w:val="nil"/>
            </w:tcBorders>
            <w:shd w:val="clear" w:color="auto" w:fill="auto"/>
            <w:noWrap/>
            <w:vAlign w:val="bottom"/>
            <w:hideMark/>
          </w:tcPr>
          <w:p w:rsidR="007561F6" w:rsidRPr="00E02D26" w:rsidRDefault="007561F6" w:rsidP="002E2F9D">
            <w:pPr>
              <w:spacing w:after="0" w:line="240" w:lineRule="auto"/>
              <w:jc w:val="center"/>
              <w:rPr>
                <w:rFonts w:ascii="Times New Roman" w:eastAsia="Times New Roman" w:hAnsi="Times New Roman" w:cs="Times New Roman"/>
                <w:b/>
                <w:sz w:val="24"/>
                <w:szCs w:val="24"/>
                <w:lang w:eastAsia="es-MX"/>
              </w:rPr>
            </w:pPr>
            <w:r w:rsidRPr="00E02D26">
              <w:rPr>
                <w:rFonts w:ascii="Times New Roman" w:eastAsia="Times New Roman" w:hAnsi="Times New Roman" w:cs="Times New Roman"/>
                <w:b/>
                <w:sz w:val="24"/>
                <w:szCs w:val="24"/>
                <w:lang w:eastAsia="es-MX"/>
              </w:rPr>
              <w:t>ATENTAMENTE</w:t>
            </w:r>
          </w:p>
          <w:p w:rsidR="007561F6" w:rsidRPr="00E02D26" w:rsidRDefault="007561F6" w:rsidP="002E2F9D">
            <w:pPr>
              <w:spacing w:after="0" w:line="240" w:lineRule="auto"/>
              <w:jc w:val="center"/>
              <w:rPr>
                <w:rFonts w:ascii="Times New Roman" w:eastAsia="Times New Roman" w:hAnsi="Times New Roman" w:cs="Times New Roman"/>
                <w:b/>
                <w:sz w:val="24"/>
                <w:szCs w:val="24"/>
                <w:lang w:eastAsia="es-MX"/>
              </w:rPr>
            </w:pPr>
          </w:p>
        </w:tc>
      </w:tr>
      <w:tr w:rsidR="007561F6" w:rsidRPr="00E02D26" w:rsidTr="002E2F9D">
        <w:trPr>
          <w:trHeight w:val="382"/>
          <w:jc w:val="center"/>
        </w:trPr>
        <w:tc>
          <w:tcPr>
            <w:tcW w:w="4338" w:type="dxa"/>
            <w:tcBorders>
              <w:top w:val="nil"/>
              <w:left w:val="nil"/>
              <w:bottom w:val="nil"/>
              <w:right w:val="nil"/>
            </w:tcBorders>
            <w:shd w:val="clear" w:color="auto" w:fill="auto"/>
            <w:noWrap/>
            <w:vAlign w:val="bottom"/>
            <w:hideMark/>
          </w:tcPr>
          <w:p w:rsidR="007561F6" w:rsidRPr="00E02D26" w:rsidRDefault="007561F6" w:rsidP="002E2F9D">
            <w:pPr>
              <w:spacing w:after="0" w:line="240" w:lineRule="auto"/>
              <w:jc w:val="center"/>
              <w:rPr>
                <w:rFonts w:ascii="Times New Roman" w:eastAsia="Times New Roman" w:hAnsi="Times New Roman" w:cs="Times New Roman"/>
                <w:b/>
                <w:sz w:val="24"/>
                <w:szCs w:val="24"/>
                <w:lang w:eastAsia="es-MX"/>
              </w:rPr>
            </w:pPr>
            <w:r w:rsidRPr="00E02D26">
              <w:rPr>
                <w:rFonts w:ascii="Times New Roman" w:eastAsia="Times New Roman" w:hAnsi="Times New Roman" w:cs="Times New Roman"/>
                <w:b/>
                <w:sz w:val="24"/>
                <w:szCs w:val="24"/>
                <w:lang w:eastAsia="es-MX"/>
              </w:rPr>
              <w:t>DIP. RIGOBERTO VARGAS CERVANTES</w:t>
            </w:r>
          </w:p>
        </w:tc>
        <w:tc>
          <w:tcPr>
            <w:tcW w:w="4901" w:type="dxa"/>
            <w:tcBorders>
              <w:top w:val="nil"/>
              <w:left w:val="nil"/>
              <w:bottom w:val="nil"/>
              <w:right w:val="nil"/>
            </w:tcBorders>
            <w:shd w:val="clear" w:color="auto" w:fill="auto"/>
            <w:noWrap/>
            <w:vAlign w:val="bottom"/>
            <w:hideMark/>
          </w:tcPr>
          <w:p w:rsidR="007561F6" w:rsidRPr="00E02D26" w:rsidRDefault="007561F6" w:rsidP="002E2F9D">
            <w:pPr>
              <w:spacing w:after="0" w:line="240" w:lineRule="auto"/>
              <w:jc w:val="center"/>
              <w:rPr>
                <w:rFonts w:ascii="Times New Roman" w:eastAsia="Times New Roman" w:hAnsi="Times New Roman" w:cs="Times New Roman"/>
                <w:b/>
                <w:sz w:val="24"/>
                <w:szCs w:val="24"/>
                <w:lang w:eastAsia="es-MX"/>
              </w:rPr>
            </w:pPr>
            <w:r w:rsidRPr="00E02D26">
              <w:rPr>
                <w:rFonts w:ascii="Times New Roman" w:eastAsia="Times New Roman" w:hAnsi="Times New Roman" w:cs="Times New Roman"/>
                <w:b/>
                <w:sz w:val="24"/>
                <w:szCs w:val="24"/>
                <w:lang w:eastAsia="es-MX"/>
              </w:rPr>
              <w:t>DIP. MÓNICA MIRIAM GRANILLO VELAZCO</w:t>
            </w:r>
          </w:p>
        </w:tc>
      </w:tr>
    </w:tbl>
    <w:p w:rsidR="007561F6" w:rsidRPr="00E02D26" w:rsidRDefault="007561F6" w:rsidP="002E2F9D">
      <w:pPr>
        <w:pStyle w:val="Sinespaciado"/>
        <w:jc w:val="center"/>
        <w:rPr>
          <w:rFonts w:ascii="Times New Roman" w:hAnsi="Times New Roman" w:cs="Times New Roman"/>
          <w:sz w:val="24"/>
          <w:szCs w:val="24"/>
        </w:rPr>
      </w:pPr>
    </w:p>
    <w:p w:rsidR="007561F6" w:rsidRPr="00E02D26" w:rsidRDefault="007561F6" w:rsidP="007561F6">
      <w:pPr>
        <w:pStyle w:val="Sinespaciado"/>
        <w:jc w:val="center"/>
        <w:rPr>
          <w:rFonts w:ascii="Times New Roman" w:hAnsi="Times New Roman" w:cs="Times New Roman"/>
          <w:sz w:val="24"/>
          <w:szCs w:val="24"/>
        </w:rPr>
      </w:pPr>
      <w:r w:rsidRPr="00E02D26">
        <w:rPr>
          <w:rFonts w:ascii="Times New Roman" w:hAnsi="Times New Roman" w:cs="Times New Roman"/>
          <w:sz w:val="24"/>
          <w:szCs w:val="24"/>
        </w:rPr>
        <w:t>(Fin del documento)</w:t>
      </w:r>
    </w:p>
    <w:p w:rsidR="00933237" w:rsidRPr="00E02D26" w:rsidRDefault="00933237"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 xml:space="preserve">PRESIDENTA DIP. MÓNICA ANGÉLICA ÁLVAREZ NEMER. Gracias </w:t>
      </w:r>
      <w:proofErr w:type="gramStart"/>
      <w:r w:rsidRPr="00E02D26">
        <w:rPr>
          <w:rFonts w:ascii="Times New Roman" w:hAnsi="Times New Roman" w:cs="Times New Roman"/>
          <w:sz w:val="24"/>
          <w:szCs w:val="24"/>
        </w:rPr>
        <w:t>diputada</w:t>
      </w:r>
      <w:proofErr w:type="gramEnd"/>
      <w:r w:rsidRPr="00E02D26">
        <w:rPr>
          <w:rFonts w:ascii="Times New Roman" w:hAnsi="Times New Roman" w:cs="Times New Roman"/>
          <w:sz w:val="24"/>
          <w:szCs w:val="24"/>
        </w:rPr>
        <w:t xml:space="preserve"> Mónica Miriam.</w:t>
      </w:r>
    </w:p>
    <w:p w:rsidR="007258E6" w:rsidRPr="00E02D26" w:rsidRDefault="00933237" w:rsidP="00313222">
      <w:pPr>
        <w:pStyle w:val="Sinespaciado"/>
        <w:ind w:firstLine="708"/>
        <w:jc w:val="both"/>
        <w:rPr>
          <w:rFonts w:ascii="Times New Roman" w:hAnsi="Times New Roman" w:cs="Times New Roman"/>
          <w:sz w:val="24"/>
          <w:szCs w:val="24"/>
        </w:rPr>
      </w:pPr>
      <w:r w:rsidRPr="00E02D26">
        <w:rPr>
          <w:rFonts w:ascii="Times New Roman" w:hAnsi="Times New Roman" w:cs="Times New Roman"/>
          <w:sz w:val="24"/>
          <w:szCs w:val="24"/>
        </w:rPr>
        <w:t>En acatamiento del artículo 55 de la Constitución Política de la Entidad, someto a discusión la propuesta de dispensa de</w:t>
      </w:r>
      <w:r w:rsidR="005D3DC5" w:rsidRPr="00E02D26">
        <w:rPr>
          <w:rFonts w:ascii="Times New Roman" w:hAnsi="Times New Roman" w:cs="Times New Roman"/>
          <w:sz w:val="24"/>
          <w:szCs w:val="24"/>
        </w:rPr>
        <w:t>l</w:t>
      </w:r>
      <w:r w:rsidRPr="00E02D26">
        <w:rPr>
          <w:rFonts w:ascii="Times New Roman" w:hAnsi="Times New Roman" w:cs="Times New Roman"/>
          <w:sz w:val="24"/>
          <w:szCs w:val="24"/>
        </w:rPr>
        <w:t xml:space="preserve"> trámite de dictamen y consulto, si desean hacer uso de la palabra</w:t>
      </w:r>
      <w:r w:rsidR="007258E6" w:rsidRPr="00E02D26">
        <w:rPr>
          <w:rFonts w:ascii="Times New Roman" w:hAnsi="Times New Roman" w:cs="Times New Roman"/>
          <w:sz w:val="24"/>
          <w:szCs w:val="24"/>
        </w:rPr>
        <w:t>.</w:t>
      </w:r>
    </w:p>
    <w:p w:rsidR="00933237" w:rsidRPr="00E02D26" w:rsidRDefault="007258E6" w:rsidP="00313222">
      <w:pPr>
        <w:pStyle w:val="Sinespaciado"/>
        <w:ind w:firstLine="708"/>
        <w:jc w:val="both"/>
        <w:rPr>
          <w:rFonts w:ascii="Times New Roman" w:hAnsi="Times New Roman" w:cs="Times New Roman"/>
          <w:sz w:val="24"/>
          <w:szCs w:val="24"/>
          <w:lang w:eastAsia="es-MX"/>
        </w:rPr>
      </w:pPr>
      <w:r w:rsidRPr="00E02D26">
        <w:rPr>
          <w:rFonts w:ascii="Times New Roman" w:hAnsi="Times New Roman" w:cs="Times New Roman"/>
          <w:sz w:val="24"/>
          <w:szCs w:val="24"/>
        </w:rPr>
        <w:t xml:space="preserve">Pido </w:t>
      </w:r>
      <w:r w:rsidR="00933237" w:rsidRPr="00E02D26">
        <w:rPr>
          <w:rFonts w:ascii="Times New Roman" w:hAnsi="Times New Roman" w:cs="Times New Roman"/>
          <w:sz w:val="24"/>
          <w:szCs w:val="24"/>
        </w:rPr>
        <w:t xml:space="preserve">a quienes estén por la aprobatoria del trámite de dictamen del </w:t>
      </w:r>
      <w:r w:rsidRPr="00E02D26">
        <w:rPr>
          <w:rFonts w:ascii="Times New Roman" w:hAnsi="Times New Roman" w:cs="Times New Roman"/>
          <w:sz w:val="24"/>
          <w:szCs w:val="24"/>
        </w:rPr>
        <w:t xml:space="preserve">Punto </w:t>
      </w:r>
      <w:r w:rsidR="00933237" w:rsidRPr="00E02D26">
        <w:rPr>
          <w:rFonts w:ascii="Times New Roman" w:hAnsi="Times New Roman" w:cs="Times New Roman"/>
          <w:sz w:val="24"/>
          <w:szCs w:val="24"/>
        </w:rPr>
        <w:t xml:space="preserve">de </w:t>
      </w:r>
      <w:r w:rsidRPr="00E02D26">
        <w:rPr>
          <w:rFonts w:ascii="Times New Roman" w:hAnsi="Times New Roman" w:cs="Times New Roman"/>
          <w:sz w:val="24"/>
          <w:szCs w:val="24"/>
        </w:rPr>
        <w:t xml:space="preserve">Acuerdo </w:t>
      </w:r>
      <w:r w:rsidR="00933237" w:rsidRPr="00E02D26">
        <w:rPr>
          <w:rFonts w:ascii="Times New Roman" w:hAnsi="Times New Roman" w:cs="Times New Roman"/>
          <w:sz w:val="24"/>
          <w:szCs w:val="24"/>
        </w:rPr>
        <w:t xml:space="preserve">se sirvan levantar la mano </w:t>
      </w:r>
      <w:r w:rsidR="00933237" w:rsidRPr="00E02D26">
        <w:rPr>
          <w:rFonts w:ascii="Times New Roman" w:hAnsi="Times New Roman" w:cs="Times New Roman"/>
          <w:sz w:val="24"/>
          <w:szCs w:val="24"/>
          <w:lang w:eastAsia="es-MX"/>
        </w:rPr>
        <w:t>¿En contra, abstención?</w:t>
      </w:r>
    </w:p>
    <w:p w:rsidR="00933237" w:rsidRPr="00E02D26" w:rsidRDefault="00933237" w:rsidP="00313222">
      <w:pPr>
        <w:pStyle w:val="Sinespaciado"/>
        <w:jc w:val="both"/>
        <w:rPr>
          <w:rFonts w:ascii="Times New Roman" w:hAnsi="Times New Roman" w:cs="Times New Roman"/>
          <w:sz w:val="24"/>
          <w:szCs w:val="24"/>
          <w:lang w:eastAsia="es-MX"/>
        </w:rPr>
      </w:pPr>
      <w:r w:rsidRPr="00E02D26">
        <w:rPr>
          <w:rFonts w:ascii="Times New Roman" w:hAnsi="Times New Roman" w:cs="Times New Roman"/>
          <w:sz w:val="24"/>
          <w:szCs w:val="24"/>
          <w:lang w:eastAsia="es-MX"/>
        </w:rPr>
        <w:t xml:space="preserve">SECRETARIA DIP. ÉLIDA CASTELÁN MONDRAGÓN. La propuesta ha sido aprobada diputada </w:t>
      </w:r>
      <w:r w:rsidR="00797889" w:rsidRPr="00E02D26">
        <w:rPr>
          <w:rFonts w:ascii="Times New Roman" w:hAnsi="Times New Roman" w:cs="Times New Roman"/>
          <w:sz w:val="24"/>
          <w:szCs w:val="24"/>
          <w:lang w:eastAsia="es-MX"/>
        </w:rPr>
        <w:t>Presidenta</w:t>
      </w:r>
      <w:r w:rsidRPr="00E02D26">
        <w:rPr>
          <w:rFonts w:ascii="Times New Roman" w:hAnsi="Times New Roman" w:cs="Times New Roman"/>
          <w:sz w:val="24"/>
          <w:szCs w:val="24"/>
          <w:lang w:eastAsia="es-MX"/>
        </w:rPr>
        <w:t>.</w:t>
      </w:r>
    </w:p>
    <w:p w:rsidR="00797889" w:rsidRPr="00E02D26" w:rsidRDefault="00933237" w:rsidP="00313222">
      <w:pPr>
        <w:pStyle w:val="Sinespaciado"/>
        <w:jc w:val="both"/>
        <w:rPr>
          <w:rFonts w:ascii="Times New Roman" w:hAnsi="Times New Roman" w:cs="Times New Roman"/>
          <w:sz w:val="24"/>
          <w:szCs w:val="24"/>
          <w:lang w:eastAsia="es-MX"/>
        </w:rPr>
      </w:pPr>
      <w:r w:rsidRPr="00E02D26">
        <w:rPr>
          <w:rFonts w:ascii="Times New Roman" w:hAnsi="Times New Roman" w:cs="Times New Roman"/>
          <w:sz w:val="24"/>
          <w:szCs w:val="24"/>
          <w:lang w:eastAsia="es-MX"/>
        </w:rPr>
        <w:t xml:space="preserve">PRESIDENTA DIP. MÓNICA ANGÉLICA ÁLVAREZ NEMER. Abro la discusión en lo general del </w:t>
      </w:r>
      <w:r w:rsidR="008E3BAC" w:rsidRPr="00E02D26">
        <w:rPr>
          <w:rFonts w:ascii="Times New Roman" w:hAnsi="Times New Roman" w:cs="Times New Roman"/>
          <w:sz w:val="24"/>
          <w:szCs w:val="24"/>
          <w:lang w:eastAsia="es-MX"/>
        </w:rPr>
        <w:t xml:space="preserve">Punto </w:t>
      </w:r>
      <w:r w:rsidRPr="00E02D26">
        <w:rPr>
          <w:rFonts w:ascii="Times New Roman" w:hAnsi="Times New Roman" w:cs="Times New Roman"/>
          <w:sz w:val="24"/>
          <w:szCs w:val="24"/>
          <w:lang w:eastAsia="es-MX"/>
        </w:rPr>
        <w:t xml:space="preserve">de </w:t>
      </w:r>
      <w:r w:rsidR="008E3BAC" w:rsidRPr="00E02D26">
        <w:rPr>
          <w:rFonts w:ascii="Times New Roman" w:hAnsi="Times New Roman" w:cs="Times New Roman"/>
          <w:sz w:val="24"/>
          <w:szCs w:val="24"/>
          <w:lang w:eastAsia="es-MX"/>
        </w:rPr>
        <w:t xml:space="preserve">Acuerdo </w:t>
      </w:r>
      <w:r w:rsidRPr="00E02D26">
        <w:rPr>
          <w:rFonts w:ascii="Times New Roman" w:hAnsi="Times New Roman" w:cs="Times New Roman"/>
          <w:sz w:val="24"/>
          <w:szCs w:val="24"/>
          <w:lang w:eastAsia="es-MX"/>
        </w:rPr>
        <w:t>y pregunto a las y los diputados si desean hacer uso de la palabra</w:t>
      </w:r>
      <w:r w:rsidR="00797889" w:rsidRPr="00E02D26">
        <w:rPr>
          <w:rFonts w:ascii="Times New Roman" w:hAnsi="Times New Roman" w:cs="Times New Roman"/>
          <w:sz w:val="24"/>
          <w:szCs w:val="24"/>
          <w:lang w:eastAsia="es-MX"/>
        </w:rPr>
        <w:t>.</w:t>
      </w:r>
    </w:p>
    <w:p w:rsidR="00933237" w:rsidRPr="00E02D26" w:rsidRDefault="00797889" w:rsidP="005D3DC5">
      <w:pPr>
        <w:pStyle w:val="Sinespaciado"/>
        <w:ind w:firstLine="709"/>
        <w:jc w:val="both"/>
        <w:rPr>
          <w:rFonts w:ascii="Times New Roman" w:hAnsi="Times New Roman" w:cs="Times New Roman"/>
          <w:sz w:val="24"/>
          <w:szCs w:val="24"/>
          <w:lang w:eastAsia="es-MX"/>
        </w:rPr>
      </w:pPr>
      <w:r w:rsidRPr="00E02D26">
        <w:rPr>
          <w:rFonts w:ascii="Times New Roman" w:hAnsi="Times New Roman" w:cs="Times New Roman"/>
          <w:sz w:val="24"/>
          <w:szCs w:val="24"/>
          <w:lang w:eastAsia="es-MX"/>
        </w:rPr>
        <w:t xml:space="preserve">Para </w:t>
      </w:r>
      <w:r w:rsidR="00933237" w:rsidRPr="00E02D26">
        <w:rPr>
          <w:rFonts w:ascii="Times New Roman" w:hAnsi="Times New Roman" w:cs="Times New Roman"/>
          <w:sz w:val="24"/>
          <w:szCs w:val="24"/>
          <w:lang w:eastAsia="es-MX"/>
        </w:rPr>
        <w:t>la votación</w:t>
      </w:r>
      <w:r w:rsidR="008E3BAC" w:rsidRPr="00E02D26">
        <w:rPr>
          <w:rFonts w:ascii="Times New Roman" w:hAnsi="Times New Roman" w:cs="Times New Roman"/>
          <w:sz w:val="24"/>
          <w:szCs w:val="24"/>
          <w:lang w:eastAsia="es-MX"/>
        </w:rPr>
        <w:t>,</w:t>
      </w:r>
      <w:r w:rsidR="00933237" w:rsidRPr="00E02D26">
        <w:rPr>
          <w:rFonts w:ascii="Times New Roman" w:hAnsi="Times New Roman" w:cs="Times New Roman"/>
          <w:sz w:val="24"/>
          <w:szCs w:val="24"/>
          <w:lang w:eastAsia="es-MX"/>
        </w:rPr>
        <w:t xml:space="preserve"> en lo general</w:t>
      </w:r>
      <w:r w:rsidRPr="00E02D26">
        <w:rPr>
          <w:rFonts w:ascii="Times New Roman" w:hAnsi="Times New Roman" w:cs="Times New Roman"/>
          <w:sz w:val="24"/>
          <w:szCs w:val="24"/>
          <w:lang w:eastAsia="es-MX"/>
        </w:rPr>
        <w:t>, p</w:t>
      </w:r>
      <w:r w:rsidR="005D3DC5" w:rsidRPr="00E02D26">
        <w:rPr>
          <w:rFonts w:ascii="Times New Roman" w:hAnsi="Times New Roman" w:cs="Times New Roman"/>
          <w:sz w:val="24"/>
          <w:szCs w:val="24"/>
          <w:lang w:eastAsia="es-MX"/>
        </w:rPr>
        <w:t xml:space="preserve">ido </w:t>
      </w:r>
      <w:r w:rsidR="00933237" w:rsidRPr="00E02D26">
        <w:rPr>
          <w:rFonts w:ascii="Times New Roman" w:hAnsi="Times New Roman" w:cs="Times New Roman"/>
          <w:sz w:val="24"/>
          <w:szCs w:val="24"/>
          <w:lang w:eastAsia="es-MX"/>
        </w:rPr>
        <w:t xml:space="preserve">a la Secretaría abra el </w:t>
      </w:r>
      <w:r w:rsidR="005D3DC5" w:rsidRPr="00E02D26">
        <w:rPr>
          <w:rFonts w:ascii="Times New Roman" w:hAnsi="Times New Roman" w:cs="Times New Roman"/>
          <w:sz w:val="24"/>
          <w:szCs w:val="24"/>
          <w:lang w:eastAsia="es-MX"/>
        </w:rPr>
        <w:t xml:space="preserve">sistema </w:t>
      </w:r>
      <w:r w:rsidR="00933237" w:rsidRPr="00E02D26">
        <w:rPr>
          <w:rFonts w:ascii="Times New Roman" w:hAnsi="Times New Roman" w:cs="Times New Roman"/>
          <w:sz w:val="24"/>
          <w:szCs w:val="24"/>
          <w:lang w:eastAsia="es-MX"/>
        </w:rPr>
        <w:t xml:space="preserve">de </w:t>
      </w:r>
      <w:r w:rsidR="005D3DC5" w:rsidRPr="00E02D26">
        <w:rPr>
          <w:rFonts w:ascii="Times New Roman" w:hAnsi="Times New Roman" w:cs="Times New Roman"/>
          <w:sz w:val="24"/>
          <w:szCs w:val="24"/>
          <w:lang w:eastAsia="es-MX"/>
        </w:rPr>
        <w:t xml:space="preserve">votación </w:t>
      </w:r>
      <w:r w:rsidR="00933237" w:rsidRPr="00E02D26">
        <w:rPr>
          <w:rFonts w:ascii="Times New Roman" w:hAnsi="Times New Roman" w:cs="Times New Roman"/>
          <w:sz w:val="24"/>
          <w:szCs w:val="24"/>
          <w:lang w:eastAsia="es-MX"/>
        </w:rPr>
        <w:t xml:space="preserve">hasta por </w:t>
      </w:r>
      <w:r w:rsidR="00902D5F" w:rsidRPr="00E02D26">
        <w:rPr>
          <w:rFonts w:ascii="Times New Roman" w:hAnsi="Times New Roman" w:cs="Times New Roman"/>
          <w:sz w:val="24"/>
          <w:szCs w:val="24"/>
          <w:lang w:eastAsia="es-MX"/>
        </w:rPr>
        <w:t>dos</w:t>
      </w:r>
      <w:r w:rsidR="00933237" w:rsidRPr="00E02D26">
        <w:rPr>
          <w:rFonts w:ascii="Times New Roman" w:hAnsi="Times New Roman" w:cs="Times New Roman"/>
          <w:sz w:val="24"/>
          <w:szCs w:val="24"/>
          <w:lang w:eastAsia="es-MX"/>
        </w:rPr>
        <w:t xml:space="preserve"> minutos, si alguien desea reservar algún artículo en lo particular favor de comunicarlo.</w:t>
      </w:r>
    </w:p>
    <w:p w:rsidR="00933237" w:rsidRPr="00E02D26" w:rsidRDefault="00933237" w:rsidP="00313222">
      <w:pPr>
        <w:pStyle w:val="Sinespaciado"/>
        <w:jc w:val="both"/>
        <w:rPr>
          <w:rFonts w:ascii="Times New Roman" w:hAnsi="Times New Roman" w:cs="Times New Roman"/>
          <w:sz w:val="24"/>
          <w:szCs w:val="24"/>
          <w:lang w:eastAsia="es-MX"/>
        </w:rPr>
      </w:pPr>
      <w:r w:rsidRPr="00E02D26">
        <w:rPr>
          <w:rFonts w:ascii="Times New Roman" w:hAnsi="Times New Roman" w:cs="Times New Roman"/>
          <w:sz w:val="24"/>
          <w:szCs w:val="24"/>
          <w:lang w:eastAsia="es-MX"/>
        </w:rPr>
        <w:t xml:space="preserve">SECRETARIA </w:t>
      </w:r>
      <w:r w:rsidR="00902D5F" w:rsidRPr="00E02D26">
        <w:rPr>
          <w:rFonts w:ascii="Times New Roman" w:hAnsi="Times New Roman" w:cs="Times New Roman"/>
          <w:sz w:val="24"/>
          <w:szCs w:val="24"/>
          <w:lang w:eastAsia="es-MX"/>
        </w:rPr>
        <w:t xml:space="preserve">DIP. ÉLIDA CASTELÁN MONDRAGÓN. Ábrase </w:t>
      </w:r>
      <w:r w:rsidRPr="00E02D26">
        <w:rPr>
          <w:rFonts w:ascii="Times New Roman" w:hAnsi="Times New Roman" w:cs="Times New Roman"/>
          <w:sz w:val="24"/>
          <w:szCs w:val="24"/>
          <w:lang w:eastAsia="es-MX"/>
        </w:rPr>
        <w:t xml:space="preserve">el sistema hasta por </w:t>
      </w:r>
      <w:r w:rsidR="00902D5F" w:rsidRPr="00E02D26">
        <w:rPr>
          <w:rFonts w:ascii="Times New Roman" w:hAnsi="Times New Roman" w:cs="Times New Roman"/>
          <w:sz w:val="24"/>
          <w:szCs w:val="24"/>
          <w:lang w:eastAsia="es-MX"/>
        </w:rPr>
        <w:t>dos</w:t>
      </w:r>
      <w:r w:rsidRPr="00E02D26">
        <w:rPr>
          <w:rFonts w:ascii="Times New Roman" w:hAnsi="Times New Roman" w:cs="Times New Roman"/>
          <w:sz w:val="24"/>
          <w:szCs w:val="24"/>
          <w:lang w:eastAsia="es-MX"/>
        </w:rPr>
        <w:t xml:space="preserve"> minutos.</w:t>
      </w:r>
    </w:p>
    <w:p w:rsidR="00933237" w:rsidRPr="00E02D26" w:rsidRDefault="00933237" w:rsidP="00313222">
      <w:pPr>
        <w:pStyle w:val="Sinespaciado"/>
        <w:ind w:firstLine="708"/>
        <w:jc w:val="center"/>
        <w:rPr>
          <w:rFonts w:ascii="Times New Roman" w:hAnsi="Times New Roman" w:cs="Times New Roman"/>
          <w:i/>
          <w:sz w:val="24"/>
          <w:szCs w:val="24"/>
          <w:lang w:eastAsia="es-MX"/>
        </w:rPr>
      </w:pPr>
      <w:r w:rsidRPr="00E02D26">
        <w:rPr>
          <w:rFonts w:ascii="Times New Roman" w:hAnsi="Times New Roman" w:cs="Times New Roman"/>
          <w:i/>
          <w:sz w:val="24"/>
          <w:szCs w:val="24"/>
          <w:lang w:eastAsia="es-MX"/>
        </w:rPr>
        <w:t xml:space="preserve">(Votación </w:t>
      </w:r>
      <w:r w:rsidR="002F3934" w:rsidRPr="00E02D26">
        <w:rPr>
          <w:rFonts w:ascii="Times New Roman" w:hAnsi="Times New Roman" w:cs="Times New Roman"/>
          <w:i/>
          <w:sz w:val="24"/>
          <w:szCs w:val="24"/>
          <w:lang w:eastAsia="es-MX"/>
        </w:rPr>
        <w:t>Nominal</w:t>
      </w:r>
      <w:r w:rsidRPr="00E02D26">
        <w:rPr>
          <w:rFonts w:ascii="Times New Roman" w:hAnsi="Times New Roman" w:cs="Times New Roman"/>
          <w:i/>
          <w:sz w:val="24"/>
          <w:szCs w:val="24"/>
          <w:lang w:eastAsia="es-MX"/>
        </w:rPr>
        <w:t>)</w:t>
      </w:r>
    </w:p>
    <w:p w:rsidR="00933237" w:rsidRPr="00E02D26" w:rsidRDefault="00933237" w:rsidP="00313222">
      <w:pPr>
        <w:pStyle w:val="Sinespaciado"/>
        <w:jc w:val="both"/>
        <w:rPr>
          <w:rFonts w:ascii="Times New Roman" w:hAnsi="Times New Roman" w:cs="Times New Roman"/>
          <w:sz w:val="24"/>
          <w:szCs w:val="24"/>
          <w:lang w:eastAsia="es-MX"/>
        </w:rPr>
      </w:pPr>
      <w:r w:rsidRPr="00E02D26">
        <w:rPr>
          <w:rFonts w:ascii="Times New Roman" w:hAnsi="Times New Roman" w:cs="Times New Roman"/>
          <w:sz w:val="24"/>
          <w:szCs w:val="24"/>
          <w:lang w:eastAsia="es-MX"/>
        </w:rPr>
        <w:t xml:space="preserve">SECRETARIA DIP. ÉLIDA CASTELÁN MONDRAGÓN. </w:t>
      </w:r>
      <w:bookmarkEnd w:id="11"/>
      <w:r w:rsidRPr="00E02D26">
        <w:rPr>
          <w:rFonts w:ascii="Times New Roman" w:hAnsi="Times New Roman" w:cs="Times New Roman"/>
          <w:sz w:val="24"/>
          <w:szCs w:val="24"/>
        </w:rPr>
        <w:t>¿Algun</w:t>
      </w:r>
      <w:r w:rsidR="007F14B1" w:rsidRPr="00E02D26">
        <w:rPr>
          <w:rFonts w:ascii="Times New Roman" w:hAnsi="Times New Roman" w:cs="Times New Roman"/>
          <w:sz w:val="24"/>
          <w:szCs w:val="24"/>
        </w:rPr>
        <w:t>a diputada o diputado hace falta</w:t>
      </w:r>
      <w:r w:rsidRPr="00E02D26">
        <w:rPr>
          <w:rFonts w:ascii="Times New Roman" w:hAnsi="Times New Roman" w:cs="Times New Roman"/>
          <w:sz w:val="24"/>
          <w:szCs w:val="24"/>
        </w:rPr>
        <w:t xml:space="preserve"> de emitir su voto?</w:t>
      </w:r>
    </w:p>
    <w:p w:rsidR="00FA69BE" w:rsidRPr="00E02D26" w:rsidRDefault="00933237"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 xml:space="preserve">PRESIDENTA DIP. MÓNICA ANGÉLICA ÁLVAREZ NEMER. Queda aprobado en lo general y en lo </w:t>
      </w:r>
      <w:r w:rsidR="00FA69BE" w:rsidRPr="00E02D26">
        <w:rPr>
          <w:rFonts w:ascii="Times New Roman" w:hAnsi="Times New Roman" w:cs="Times New Roman"/>
          <w:sz w:val="24"/>
          <w:szCs w:val="24"/>
        </w:rPr>
        <w:t>particular el punto de acuerdo.</w:t>
      </w:r>
    </w:p>
    <w:p w:rsidR="005B4A77" w:rsidRPr="00E02D26" w:rsidRDefault="00933237" w:rsidP="00FA69BE">
      <w:pPr>
        <w:pStyle w:val="Sinespaciado"/>
        <w:ind w:firstLine="709"/>
        <w:jc w:val="both"/>
        <w:rPr>
          <w:rFonts w:ascii="Times New Roman" w:hAnsi="Times New Roman" w:cs="Times New Roman"/>
          <w:sz w:val="24"/>
          <w:szCs w:val="24"/>
        </w:rPr>
      </w:pPr>
      <w:r w:rsidRPr="00E02D26">
        <w:rPr>
          <w:rFonts w:ascii="Times New Roman" w:hAnsi="Times New Roman" w:cs="Times New Roman"/>
          <w:sz w:val="24"/>
          <w:szCs w:val="24"/>
        </w:rPr>
        <w:t>Referente al punto 15, el diputado Daniel Andrés Sibaja González</w:t>
      </w:r>
      <w:r w:rsidR="005B4A77" w:rsidRPr="00E02D26">
        <w:rPr>
          <w:rFonts w:ascii="Times New Roman" w:hAnsi="Times New Roman" w:cs="Times New Roman"/>
          <w:sz w:val="24"/>
          <w:szCs w:val="24"/>
        </w:rPr>
        <w:t xml:space="preserve"> </w:t>
      </w:r>
      <w:r w:rsidRPr="00E02D26">
        <w:rPr>
          <w:rFonts w:ascii="Times New Roman" w:hAnsi="Times New Roman" w:cs="Times New Roman"/>
          <w:sz w:val="24"/>
          <w:szCs w:val="24"/>
        </w:rPr>
        <w:t>presenta en nombre del Grupo Parlamentario del Partido morena, pronunciamiento.</w:t>
      </w:r>
    </w:p>
    <w:p w:rsidR="00933237" w:rsidRPr="00E02D26" w:rsidRDefault="00933237" w:rsidP="00FA69BE">
      <w:pPr>
        <w:pStyle w:val="Sinespaciado"/>
        <w:ind w:firstLine="709"/>
        <w:jc w:val="both"/>
        <w:rPr>
          <w:rFonts w:ascii="Times New Roman" w:hAnsi="Times New Roman" w:cs="Times New Roman"/>
          <w:sz w:val="24"/>
          <w:szCs w:val="24"/>
        </w:rPr>
      </w:pPr>
      <w:r w:rsidRPr="00E02D26">
        <w:rPr>
          <w:rFonts w:ascii="Times New Roman" w:hAnsi="Times New Roman" w:cs="Times New Roman"/>
          <w:sz w:val="24"/>
          <w:szCs w:val="24"/>
        </w:rPr>
        <w:t>Gracias diputado, adelante.</w:t>
      </w:r>
    </w:p>
    <w:p w:rsidR="00156395" w:rsidRPr="00E02D26" w:rsidRDefault="00933237"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 xml:space="preserve">DIP. DANIEL ANDRÉS SIBAJA GONZÁLEZ. Con su venia compañera </w:t>
      </w:r>
      <w:r w:rsidR="00156395" w:rsidRPr="00E02D26">
        <w:rPr>
          <w:rFonts w:ascii="Times New Roman" w:hAnsi="Times New Roman" w:cs="Times New Roman"/>
          <w:sz w:val="24"/>
          <w:szCs w:val="24"/>
        </w:rPr>
        <w:t>Presidenta.</w:t>
      </w:r>
    </w:p>
    <w:p w:rsidR="00933237" w:rsidRPr="00E02D26" w:rsidRDefault="00156395" w:rsidP="00156395">
      <w:pPr>
        <w:pStyle w:val="Sinespaciado"/>
        <w:ind w:firstLine="709"/>
        <w:jc w:val="both"/>
        <w:rPr>
          <w:rFonts w:ascii="Times New Roman" w:hAnsi="Times New Roman" w:cs="Times New Roman"/>
          <w:sz w:val="24"/>
          <w:szCs w:val="24"/>
        </w:rPr>
      </w:pPr>
      <w:r w:rsidRPr="00E02D26">
        <w:rPr>
          <w:rFonts w:ascii="Times New Roman" w:hAnsi="Times New Roman" w:cs="Times New Roman"/>
          <w:sz w:val="24"/>
          <w:szCs w:val="24"/>
        </w:rPr>
        <w:t xml:space="preserve">A </w:t>
      </w:r>
      <w:r w:rsidR="00933237" w:rsidRPr="00E02D26">
        <w:rPr>
          <w:rFonts w:ascii="Times New Roman" w:hAnsi="Times New Roman" w:cs="Times New Roman"/>
          <w:sz w:val="24"/>
          <w:szCs w:val="24"/>
        </w:rPr>
        <w:t xml:space="preserve">nombre del diputado Faustino que elaboró este documento y </w:t>
      </w:r>
      <w:r w:rsidR="007C1829" w:rsidRPr="00E02D26">
        <w:rPr>
          <w:rFonts w:ascii="Times New Roman" w:hAnsi="Times New Roman" w:cs="Times New Roman"/>
          <w:sz w:val="24"/>
          <w:szCs w:val="24"/>
        </w:rPr>
        <w:t>de</w:t>
      </w:r>
      <w:r w:rsidR="00933237" w:rsidRPr="00E02D26">
        <w:rPr>
          <w:rFonts w:ascii="Times New Roman" w:hAnsi="Times New Roman" w:cs="Times New Roman"/>
          <w:sz w:val="24"/>
          <w:szCs w:val="24"/>
        </w:rPr>
        <w:t xml:space="preserve"> todo el Grupo Parlamentario, venimos a presentar este pronunciamiento político.</w:t>
      </w:r>
    </w:p>
    <w:p w:rsidR="00933237" w:rsidRPr="00E02D26" w:rsidRDefault="00933237"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Que nadie se llame al error, estamos a favor de los programas sociales que beneficien a la población, en particular a la gente más necesitada, quién de este parlamento no va a estar a favor de que los programas sociales lleguen y transformen la vida de los más vulnera</w:t>
      </w:r>
      <w:r w:rsidR="007C1829" w:rsidRPr="00E02D26">
        <w:rPr>
          <w:rFonts w:ascii="Times New Roman" w:hAnsi="Times New Roman" w:cs="Times New Roman"/>
          <w:sz w:val="24"/>
          <w:szCs w:val="24"/>
        </w:rPr>
        <w:t>dos</w:t>
      </w:r>
      <w:r w:rsidRPr="00E02D26">
        <w:rPr>
          <w:rFonts w:ascii="Times New Roman" w:hAnsi="Times New Roman" w:cs="Times New Roman"/>
          <w:sz w:val="24"/>
          <w:szCs w:val="24"/>
        </w:rPr>
        <w:t>; yo creo que nadie; pero nos parece importante que se debe respetar la veda electoral, porque la ley no se consulta, la ley se aplica y estamos totalmente en contra de que se lucre con este tema en plena veda electoral, cuando la ley así lo marca.</w:t>
      </w:r>
    </w:p>
    <w:p w:rsidR="00933237" w:rsidRPr="00E02D26" w:rsidRDefault="00933237"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lastRenderedPageBreak/>
        <w:tab/>
        <w:t xml:space="preserve">La corrupción es algo que lastima a todas y a todos, la corrupción no tiene ideología, ni tiene partido, la corrupción es lo que ha corrompido al sistema y es lo que la gente quiere que erradiquemos y querer o quedarnos en un tema partidista, simplemente es no tener visión, es como ustedes lo saben, lo que la gente exclama en las calles, no más corrupción, sí más </w:t>
      </w:r>
      <w:r w:rsidR="001F6D10" w:rsidRPr="00E02D26">
        <w:rPr>
          <w:rFonts w:ascii="Times New Roman" w:hAnsi="Times New Roman" w:cs="Times New Roman"/>
          <w:sz w:val="24"/>
          <w:szCs w:val="24"/>
        </w:rPr>
        <w:t>honestidad y sí más austeridad.</w:t>
      </w:r>
    </w:p>
    <w:p w:rsidR="00381E66" w:rsidRPr="00E02D26" w:rsidRDefault="00933237"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 xml:space="preserve">En este sentido, queremos hacer un señalamiento que siempre ha dicho ya el </w:t>
      </w:r>
      <w:r w:rsidR="00381E66" w:rsidRPr="00E02D26">
        <w:rPr>
          <w:rFonts w:ascii="Times New Roman" w:hAnsi="Times New Roman" w:cs="Times New Roman"/>
          <w:sz w:val="24"/>
          <w:szCs w:val="24"/>
        </w:rPr>
        <w:t xml:space="preserve">Presidente </w:t>
      </w:r>
      <w:r w:rsidRPr="00E02D26">
        <w:rPr>
          <w:rFonts w:ascii="Times New Roman" w:hAnsi="Times New Roman" w:cs="Times New Roman"/>
          <w:sz w:val="24"/>
          <w:szCs w:val="24"/>
        </w:rPr>
        <w:t>Juárez, por encima de la ley nadie y por ello, hacemos un señalamiento público para que el Gobierno Estatal no lucre con la necesidad del pueblo y se respete la ley</w:t>
      </w:r>
      <w:r w:rsidR="00381E66" w:rsidRPr="00E02D26">
        <w:rPr>
          <w:rFonts w:ascii="Times New Roman" w:hAnsi="Times New Roman" w:cs="Times New Roman"/>
          <w:sz w:val="24"/>
          <w:szCs w:val="24"/>
        </w:rPr>
        <w:t>.</w:t>
      </w:r>
    </w:p>
    <w:p w:rsidR="00933237" w:rsidRPr="00E02D26" w:rsidRDefault="00381E66" w:rsidP="00381E66">
      <w:pPr>
        <w:pStyle w:val="Sinespaciado"/>
        <w:ind w:firstLine="709"/>
        <w:jc w:val="both"/>
        <w:rPr>
          <w:rFonts w:ascii="Times New Roman" w:hAnsi="Times New Roman" w:cs="Times New Roman"/>
          <w:sz w:val="24"/>
          <w:szCs w:val="24"/>
        </w:rPr>
      </w:pPr>
      <w:r w:rsidRPr="00E02D26">
        <w:rPr>
          <w:rFonts w:ascii="Times New Roman" w:hAnsi="Times New Roman" w:cs="Times New Roman"/>
          <w:sz w:val="24"/>
          <w:szCs w:val="24"/>
        </w:rPr>
        <w:t xml:space="preserve">Hace </w:t>
      </w:r>
      <w:r w:rsidR="00933237" w:rsidRPr="00E02D26">
        <w:rPr>
          <w:rFonts w:ascii="Times New Roman" w:hAnsi="Times New Roman" w:cs="Times New Roman"/>
          <w:sz w:val="24"/>
          <w:szCs w:val="24"/>
        </w:rPr>
        <w:t xml:space="preserve">unos días en pleno veda electoral, el </w:t>
      </w:r>
      <w:r w:rsidR="00217D0C" w:rsidRPr="00E02D26">
        <w:rPr>
          <w:rFonts w:ascii="Times New Roman" w:hAnsi="Times New Roman" w:cs="Times New Roman"/>
          <w:sz w:val="24"/>
          <w:szCs w:val="24"/>
        </w:rPr>
        <w:t xml:space="preserve">Gobernador </w:t>
      </w:r>
      <w:r w:rsidR="00933237" w:rsidRPr="00E02D26">
        <w:rPr>
          <w:rFonts w:ascii="Times New Roman" w:hAnsi="Times New Roman" w:cs="Times New Roman"/>
          <w:sz w:val="24"/>
          <w:szCs w:val="24"/>
        </w:rPr>
        <w:t xml:space="preserve">llevó a cabo entrega del programa social, con el cual se ha dicho una y otra vez, la tarjeta rosa, se dice que hay confianza y cordialidad y respeto con el Gobierno Federal, pues podrán imitar lo que hizo el </w:t>
      </w:r>
      <w:r w:rsidR="00217D0C" w:rsidRPr="00E02D26">
        <w:rPr>
          <w:rFonts w:ascii="Times New Roman" w:hAnsi="Times New Roman" w:cs="Times New Roman"/>
          <w:sz w:val="24"/>
          <w:szCs w:val="24"/>
        </w:rPr>
        <w:t xml:space="preserve">Presidente </w:t>
      </w:r>
      <w:r w:rsidR="00933237" w:rsidRPr="00E02D26">
        <w:rPr>
          <w:rFonts w:ascii="Times New Roman" w:hAnsi="Times New Roman" w:cs="Times New Roman"/>
          <w:sz w:val="24"/>
          <w:szCs w:val="24"/>
        </w:rPr>
        <w:t xml:space="preserve">Andrés Manuel, adelantar los pagos programados para hacer respetar la veda electoral, hacer universal la cobertura y transparente los padrones como los mandata el artículo 97 de la Ley de Transparencia, porque lo que está a votación este mes de abril es la continuidad de un </w:t>
      </w:r>
      <w:r w:rsidR="00920BC7" w:rsidRPr="00E02D26">
        <w:rPr>
          <w:rFonts w:ascii="Times New Roman" w:hAnsi="Times New Roman" w:cs="Times New Roman"/>
          <w:sz w:val="24"/>
          <w:szCs w:val="24"/>
        </w:rPr>
        <w:t xml:space="preserve">gobierno demócrata </w:t>
      </w:r>
      <w:r w:rsidR="00933237" w:rsidRPr="00E02D26">
        <w:rPr>
          <w:rFonts w:ascii="Times New Roman" w:hAnsi="Times New Roman" w:cs="Times New Roman"/>
          <w:sz w:val="24"/>
          <w:szCs w:val="24"/>
        </w:rPr>
        <w:t>que privilegie a los más pobres y que sea una prioridad para que se apoye a los que más requieren.</w:t>
      </w:r>
    </w:p>
    <w:p w:rsidR="00933237" w:rsidRPr="00E02D26" w:rsidRDefault="00933237"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Estamos a favor de los programas que benefician a la población, en particular a la más necesitada, una vez más se está l</w:t>
      </w:r>
      <w:r w:rsidR="00381E66" w:rsidRPr="00E02D26">
        <w:rPr>
          <w:rFonts w:ascii="Times New Roman" w:hAnsi="Times New Roman" w:cs="Times New Roman"/>
          <w:sz w:val="24"/>
          <w:szCs w:val="24"/>
        </w:rPr>
        <w:t>levando a cabo una obligación fl</w:t>
      </w:r>
      <w:r w:rsidRPr="00E02D26">
        <w:rPr>
          <w:rFonts w:ascii="Times New Roman" w:hAnsi="Times New Roman" w:cs="Times New Roman"/>
          <w:sz w:val="24"/>
          <w:szCs w:val="24"/>
        </w:rPr>
        <w:t>ag</w:t>
      </w:r>
      <w:r w:rsidR="00381E66" w:rsidRPr="00E02D26">
        <w:rPr>
          <w:rFonts w:ascii="Times New Roman" w:hAnsi="Times New Roman" w:cs="Times New Roman"/>
          <w:sz w:val="24"/>
          <w:szCs w:val="24"/>
        </w:rPr>
        <w:t>r</w:t>
      </w:r>
      <w:r w:rsidRPr="00E02D26">
        <w:rPr>
          <w:rFonts w:ascii="Times New Roman" w:hAnsi="Times New Roman" w:cs="Times New Roman"/>
          <w:sz w:val="24"/>
          <w:szCs w:val="24"/>
        </w:rPr>
        <w:t xml:space="preserve">ante a la norma constitucional, una norma por cierto que fue aprobada por unanimidad en las Cámaras correspondientes, mientras a otros se vigila con otros gobernantes como la </w:t>
      </w:r>
      <w:r w:rsidR="00757851" w:rsidRPr="00E02D26">
        <w:rPr>
          <w:rFonts w:ascii="Times New Roman" w:hAnsi="Times New Roman" w:cs="Times New Roman"/>
          <w:sz w:val="24"/>
          <w:szCs w:val="24"/>
        </w:rPr>
        <w:t xml:space="preserve">Jefa </w:t>
      </w:r>
      <w:r w:rsidRPr="00E02D26">
        <w:rPr>
          <w:rFonts w:ascii="Times New Roman" w:hAnsi="Times New Roman" w:cs="Times New Roman"/>
          <w:sz w:val="24"/>
          <w:szCs w:val="24"/>
        </w:rPr>
        <w:t xml:space="preserve">de Gobierno </w:t>
      </w:r>
      <w:r w:rsidR="00920BC7" w:rsidRPr="00E02D26">
        <w:rPr>
          <w:rFonts w:ascii="Times New Roman" w:hAnsi="Times New Roman" w:cs="Times New Roman"/>
          <w:sz w:val="24"/>
          <w:szCs w:val="24"/>
        </w:rPr>
        <w:t xml:space="preserve">Claudia </w:t>
      </w:r>
      <w:r w:rsidRPr="00E02D26">
        <w:rPr>
          <w:rFonts w:ascii="Times New Roman" w:hAnsi="Times New Roman" w:cs="Times New Roman"/>
          <w:sz w:val="24"/>
          <w:szCs w:val="24"/>
        </w:rPr>
        <w:t>Sherman que inclusive se le obligó a bajar un Twit</w:t>
      </w:r>
      <w:r w:rsidR="00D05B09" w:rsidRPr="00E02D26">
        <w:rPr>
          <w:rFonts w:ascii="Times New Roman" w:hAnsi="Times New Roman" w:cs="Times New Roman"/>
          <w:sz w:val="24"/>
          <w:szCs w:val="24"/>
        </w:rPr>
        <w:t>ter</w:t>
      </w:r>
      <w:r w:rsidRPr="00E02D26">
        <w:rPr>
          <w:rFonts w:ascii="Times New Roman" w:hAnsi="Times New Roman" w:cs="Times New Roman"/>
          <w:sz w:val="24"/>
          <w:szCs w:val="24"/>
        </w:rPr>
        <w:t xml:space="preserve"> diciendo que se violaba la veda electoral, un </w:t>
      </w:r>
      <w:r w:rsidR="002C51EA" w:rsidRPr="00E02D26">
        <w:rPr>
          <w:rFonts w:ascii="Times New Roman" w:hAnsi="Times New Roman" w:cs="Times New Roman"/>
          <w:sz w:val="24"/>
          <w:szCs w:val="24"/>
        </w:rPr>
        <w:t xml:space="preserve">Twitter </w:t>
      </w:r>
      <w:r w:rsidRPr="00E02D26">
        <w:rPr>
          <w:rFonts w:ascii="Times New Roman" w:hAnsi="Times New Roman" w:cs="Times New Roman"/>
          <w:sz w:val="24"/>
          <w:szCs w:val="24"/>
        </w:rPr>
        <w:t>compañeros, mientras unos entregan a diestra y a siniestra.</w:t>
      </w:r>
    </w:p>
    <w:p w:rsidR="00933237" w:rsidRPr="00E02D26" w:rsidRDefault="00933237"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 xml:space="preserve">El pueblo eligió hace 3 años una vía novedosa, un Gobierno que Lula Da Silva ha dicho y que </w:t>
      </w:r>
      <w:r w:rsidR="00216821" w:rsidRPr="00E02D26">
        <w:rPr>
          <w:rFonts w:ascii="Times New Roman" w:hAnsi="Times New Roman" w:cs="Times New Roman"/>
          <w:sz w:val="24"/>
          <w:szCs w:val="24"/>
        </w:rPr>
        <w:t xml:space="preserve">Lula </w:t>
      </w:r>
      <w:r w:rsidRPr="00E02D26">
        <w:rPr>
          <w:rFonts w:ascii="Times New Roman" w:hAnsi="Times New Roman" w:cs="Times New Roman"/>
          <w:sz w:val="24"/>
          <w:szCs w:val="24"/>
        </w:rPr>
        <w:t>también acompañó a otros expresidentes, para lograr la paz debe haber gobiernos como el que encabeza López Obrador dijo ayer, un gobierno humanista preocupado por los más desposeídos y demócrata, de una forma que no se había visto desde aquel Francisco I. Madero, impulsor de la democracia, un nuevo tipo de líder, demócrata y popular.</w:t>
      </w:r>
    </w:p>
    <w:p w:rsidR="0007504E" w:rsidRPr="00E02D26" w:rsidRDefault="00933237" w:rsidP="00313222">
      <w:pPr>
        <w:spacing w:after="0" w:line="240" w:lineRule="auto"/>
        <w:jc w:val="both"/>
        <w:rPr>
          <w:rFonts w:ascii="Times New Roman" w:hAnsi="Times New Roman" w:cs="Times New Roman"/>
          <w:sz w:val="24"/>
          <w:szCs w:val="24"/>
        </w:rPr>
      </w:pPr>
      <w:r w:rsidRPr="00E02D26">
        <w:rPr>
          <w:rFonts w:ascii="Times New Roman" w:hAnsi="Times New Roman" w:cs="Times New Roman"/>
          <w:sz w:val="24"/>
          <w:szCs w:val="24"/>
        </w:rPr>
        <w:tab/>
      </w:r>
      <w:r w:rsidR="009A1F33" w:rsidRPr="00E02D26">
        <w:rPr>
          <w:rFonts w:ascii="Times New Roman" w:hAnsi="Times New Roman" w:cs="Times New Roman"/>
          <w:sz w:val="24"/>
          <w:szCs w:val="24"/>
        </w:rPr>
        <w:t>¿</w:t>
      </w:r>
      <w:r w:rsidRPr="00E02D26">
        <w:rPr>
          <w:rFonts w:ascii="Times New Roman" w:hAnsi="Times New Roman" w:cs="Times New Roman"/>
          <w:sz w:val="24"/>
          <w:szCs w:val="24"/>
        </w:rPr>
        <w:t>Qué tan distinto es el Gobierno de AMLO</w:t>
      </w:r>
      <w:r w:rsidR="009A1F33" w:rsidRPr="00E02D26">
        <w:rPr>
          <w:rFonts w:ascii="Times New Roman" w:hAnsi="Times New Roman" w:cs="Times New Roman"/>
          <w:sz w:val="24"/>
          <w:szCs w:val="24"/>
        </w:rPr>
        <w:t>?</w:t>
      </w:r>
      <w:r w:rsidRPr="00E02D26">
        <w:rPr>
          <w:rFonts w:ascii="Times New Roman" w:hAnsi="Times New Roman" w:cs="Times New Roman"/>
          <w:sz w:val="24"/>
          <w:szCs w:val="24"/>
        </w:rPr>
        <w:t xml:space="preserve"> </w:t>
      </w:r>
      <w:r w:rsidR="009A1F33" w:rsidRPr="00E02D26">
        <w:rPr>
          <w:rFonts w:ascii="Times New Roman" w:hAnsi="Times New Roman" w:cs="Times New Roman"/>
          <w:sz w:val="24"/>
          <w:szCs w:val="24"/>
        </w:rPr>
        <w:t xml:space="preserve">Aquí </w:t>
      </w:r>
      <w:r w:rsidRPr="00E02D26">
        <w:rPr>
          <w:rFonts w:ascii="Times New Roman" w:hAnsi="Times New Roman" w:cs="Times New Roman"/>
          <w:sz w:val="24"/>
          <w:szCs w:val="24"/>
        </w:rPr>
        <w:t xml:space="preserve">han dicho que somos lo mismo de siempre y nosotros nos abrimos al debate, mientras unos lograron perpetuarse por décadas, nuestro </w:t>
      </w:r>
      <w:r w:rsidR="00216821" w:rsidRPr="00E02D26">
        <w:rPr>
          <w:rFonts w:ascii="Times New Roman" w:hAnsi="Times New Roman" w:cs="Times New Roman"/>
          <w:sz w:val="24"/>
          <w:szCs w:val="24"/>
        </w:rPr>
        <w:t xml:space="preserve">Presidente </w:t>
      </w:r>
      <w:r w:rsidRPr="00E02D26">
        <w:rPr>
          <w:rFonts w:ascii="Times New Roman" w:hAnsi="Times New Roman" w:cs="Times New Roman"/>
          <w:sz w:val="24"/>
          <w:szCs w:val="24"/>
        </w:rPr>
        <w:t>hizo algo inconcebible para otras administraciones y que lo tratan de evitar en est</w:t>
      </w:r>
      <w:r w:rsidR="00216821" w:rsidRPr="00E02D26">
        <w:rPr>
          <w:rFonts w:ascii="Times New Roman" w:hAnsi="Times New Roman" w:cs="Times New Roman"/>
          <w:sz w:val="24"/>
          <w:szCs w:val="24"/>
        </w:rPr>
        <w:t>a;</w:t>
      </w:r>
      <w:r w:rsidRPr="00E02D26">
        <w:rPr>
          <w:rFonts w:ascii="Times New Roman" w:hAnsi="Times New Roman" w:cs="Times New Roman"/>
          <w:sz w:val="24"/>
          <w:szCs w:val="24"/>
        </w:rPr>
        <w:t xml:space="preserve"> impulsar herramien</w:t>
      </w:r>
      <w:r w:rsidR="00C912BB" w:rsidRPr="00E02D26">
        <w:rPr>
          <w:rFonts w:ascii="Times New Roman" w:hAnsi="Times New Roman" w:cs="Times New Roman"/>
          <w:sz w:val="24"/>
          <w:szCs w:val="24"/>
        </w:rPr>
        <w:t>tas de democracia participativa</w:t>
      </w:r>
      <w:r w:rsidRPr="00E02D26">
        <w:rPr>
          <w:rFonts w:ascii="Times New Roman" w:hAnsi="Times New Roman" w:cs="Times New Roman"/>
          <w:sz w:val="24"/>
          <w:szCs w:val="24"/>
        </w:rPr>
        <w:t xml:space="preserve"> como las consultas públicas, el referéndum, la iniciativa popular y claro que es la revocación de mandato</w:t>
      </w:r>
      <w:r w:rsidR="0007504E" w:rsidRPr="00E02D26">
        <w:rPr>
          <w:rFonts w:ascii="Times New Roman" w:hAnsi="Times New Roman" w:cs="Times New Roman"/>
          <w:sz w:val="24"/>
          <w:szCs w:val="24"/>
        </w:rPr>
        <w:t>.</w:t>
      </w:r>
    </w:p>
    <w:p w:rsidR="00B9392D" w:rsidRPr="00E02D26" w:rsidRDefault="0007504E" w:rsidP="0007504E">
      <w:pPr>
        <w:spacing w:after="0" w:line="240" w:lineRule="auto"/>
        <w:ind w:firstLine="709"/>
        <w:jc w:val="both"/>
        <w:rPr>
          <w:rFonts w:ascii="Times New Roman" w:hAnsi="Times New Roman" w:cs="Times New Roman"/>
          <w:sz w:val="24"/>
          <w:szCs w:val="24"/>
        </w:rPr>
      </w:pPr>
      <w:r w:rsidRPr="00E02D26">
        <w:rPr>
          <w:rFonts w:ascii="Times New Roman" w:hAnsi="Times New Roman" w:cs="Times New Roman"/>
          <w:sz w:val="24"/>
          <w:szCs w:val="24"/>
        </w:rPr>
        <w:t xml:space="preserve">Muchas </w:t>
      </w:r>
      <w:r w:rsidR="00933237" w:rsidRPr="00E02D26">
        <w:rPr>
          <w:rFonts w:ascii="Times New Roman" w:hAnsi="Times New Roman" w:cs="Times New Roman"/>
          <w:sz w:val="24"/>
          <w:szCs w:val="24"/>
        </w:rPr>
        <w:t>acciones en este Gobierno se basan de ello, a pesar de que nos critiquen, ahí están las normas</w:t>
      </w:r>
      <w:r w:rsidR="008002B9" w:rsidRPr="00E02D26">
        <w:rPr>
          <w:rFonts w:ascii="Times New Roman" w:hAnsi="Times New Roman" w:cs="Times New Roman"/>
          <w:sz w:val="24"/>
          <w:szCs w:val="24"/>
        </w:rPr>
        <w:t>;</w:t>
      </w:r>
      <w:r w:rsidR="00933237" w:rsidRPr="00E02D26">
        <w:rPr>
          <w:rFonts w:ascii="Times New Roman" w:hAnsi="Times New Roman" w:cs="Times New Roman"/>
          <w:sz w:val="24"/>
          <w:szCs w:val="24"/>
        </w:rPr>
        <w:t xml:space="preserve"> </w:t>
      </w:r>
      <w:r w:rsidR="00C912BB" w:rsidRPr="00E02D26">
        <w:rPr>
          <w:rFonts w:ascii="Times New Roman" w:hAnsi="Times New Roman" w:cs="Times New Roman"/>
          <w:sz w:val="24"/>
          <w:szCs w:val="24"/>
        </w:rPr>
        <w:t>tras ver</w:t>
      </w:r>
      <w:r w:rsidR="00933237" w:rsidRPr="00E02D26">
        <w:rPr>
          <w:rFonts w:ascii="Times New Roman" w:hAnsi="Times New Roman" w:cs="Times New Roman"/>
          <w:sz w:val="24"/>
          <w:szCs w:val="24"/>
        </w:rPr>
        <w:t xml:space="preserve"> presidentes que nos llevan a una guerra frontal y violenta contra</w:t>
      </w:r>
      <w:r w:rsidR="008002B9" w:rsidRPr="00E02D26">
        <w:rPr>
          <w:rFonts w:ascii="Times New Roman" w:hAnsi="Times New Roman" w:cs="Times New Roman"/>
          <w:sz w:val="24"/>
          <w:szCs w:val="24"/>
        </w:rPr>
        <w:t xml:space="preserve"> el</w:t>
      </w:r>
      <w:r w:rsidR="00933237" w:rsidRPr="00E02D26">
        <w:rPr>
          <w:rFonts w:ascii="Times New Roman" w:hAnsi="Times New Roman" w:cs="Times New Roman"/>
          <w:sz w:val="24"/>
          <w:szCs w:val="24"/>
        </w:rPr>
        <w:t xml:space="preserve"> narcotráfico y hoy su secretario de seguridad pública están siendo procesados e</w:t>
      </w:r>
      <w:r w:rsidR="00FD4EC5" w:rsidRPr="00E02D26">
        <w:rPr>
          <w:rFonts w:ascii="Times New Roman" w:hAnsi="Times New Roman" w:cs="Times New Roman"/>
          <w:sz w:val="24"/>
          <w:szCs w:val="24"/>
        </w:rPr>
        <w:t>n Estados Unidos o con una corrup</w:t>
      </w:r>
      <w:r w:rsidR="00933237" w:rsidRPr="00E02D26">
        <w:rPr>
          <w:rFonts w:ascii="Times New Roman" w:hAnsi="Times New Roman" w:cs="Times New Roman"/>
          <w:sz w:val="24"/>
          <w:szCs w:val="24"/>
        </w:rPr>
        <w:t>ción rampante que a veces vienen aquí a decir a la tribuna que son distintos, nosotros sostenemos que el</w:t>
      </w:r>
      <w:r w:rsidR="00B9392D" w:rsidRPr="00E02D26">
        <w:rPr>
          <w:rFonts w:ascii="Times New Roman" w:hAnsi="Times New Roman" w:cs="Times New Roman"/>
          <w:sz w:val="24"/>
          <w:szCs w:val="24"/>
        </w:rPr>
        <w:t xml:space="preserve"> pueblo pone y el pueblo quita.</w:t>
      </w:r>
    </w:p>
    <w:p w:rsidR="00933237" w:rsidRPr="00E02D26" w:rsidRDefault="00933237" w:rsidP="0007504E">
      <w:pPr>
        <w:spacing w:after="0" w:line="240" w:lineRule="auto"/>
        <w:ind w:firstLine="709"/>
        <w:jc w:val="both"/>
        <w:rPr>
          <w:rFonts w:ascii="Times New Roman" w:hAnsi="Times New Roman" w:cs="Times New Roman"/>
          <w:sz w:val="24"/>
          <w:szCs w:val="24"/>
        </w:rPr>
      </w:pPr>
      <w:r w:rsidRPr="00E02D26">
        <w:rPr>
          <w:rFonts w:ascii="Times New Roman" w:hAnsi="Times New Roman" w:cs="Times New Roman"/>
          <w:sz w:val="24"/>
          <w:szCs w:val="24"/>
        </w:rPr>
        <w:t>Logró que se aprobara esta Reforma Constitucional, repito, de tema unánime y que se aplicara la posibilidad de evaluar su mandato</w:t>
      </w:r>
      <w:r w:rsidR="00B9392D" w:rsidRPr="00E02D26">
        <w:rPr>
          <w:rFonts w:ascii="Times New Roman" w:hAnsi="Times New Roman" w:cs="Times New Roman"/>
          <w:sz w:val="24"/>
          <w:szCs w:val="24"/>
        </w:rPr>
        <w:t>,</w:t>
      </w:r>
      <w:r w:rsidR="00D00DAC" w:rsidRPr="00E02D26">
        <w:rPr>
          <w:rFonts w:ascii="Times New Roman" w:hAnsi="Times New Roman" w:cs="Times New Roman"/>
          <w:sz w:val="24"/>
          <w:szCs w:val="24"/>
        </w:rPr>
        <w:t xml:space="preserve"> </w:t>
      </w:r>
      <w:r w:rsidR="00A52F6C" w:rsidRPr="00E02D26">
        <w:rPr>
          <w:rFonts w:ascii="Times New Roman" w:hAnsi="Times New Roman" w:cs="Times New Roman"/>
          <w:sz w:val="24"/>
          <w:szCs w:val="24"/>
        </w:rPr>
        <w:t>sabemos que</w:t>
      </w:r>
      <w:r w:rsidR="00D00DAC" w:rsidRPr="00E02D26">
        <w:rPr>
          <w:rFonts w:ascii="Times New Roman" w:hAnsi="Times New Roman" w:cs="Times New Roman"/>
          <w:sz w:val="24"/>
          <w:szCs w:val="24"/>
        </w:rPr>
        <w:t xml:space="preserve"> hay </w:t>
      </w:r>
      <w:r w:rsidRPr="00E02D26">
        <w:rPr>
          <w:rFonts w:ascii="Times New Roman" w:hAnsi="Times New Roman" w:cs="Times New Roman"/>
          <w:sz w:val="24"/>
          <w:szCs w:val="24"/>
        </w:rPr>
        <w:t>personas que quieren que se vaya</w:t>
      </w:r>
      <w:r w:rsidR="00B9392D" w:rsidRPr="00E02D26">
        <w:rPr>
          <w:rFonts w:ascii="Times New Roman" w:hAnsi="Times New Roman" w:cs="Times New Roman"/>
          <w:sz w:val="24"/>
          <w:szCs w:val="24"/>
        </w:rPr>
        <w:t xml:space="preserve"> y</w:t>
      </w:r>
      <w:r w:rsidRPr="00E02D26">
        <w:rPr>
          <w:rFonts w:ascii="Times New Roman" w:hAnsi="Times New Roman" w:cs="Times New Roman"/>
          <w:sz w:val="24"/>
          <w:szCs w:val="24"/>
        </w:rPr>
        <w:t xml:space="preserve"> respetamos su oposición y su posición, inclusive los invitamos a que participen y que llamen</w:t>
      </w:r>
      <w:r w:rsidR="00B9392D" w:rsidRPr="00E02D26">
        <w:rPr>
          <w:rFonts w:ascii="Times New Roman" w:hAnsi="Times New Roman" w:cs="Times New Roman"/>
          <w:sz w:val="24"/>
          <w:szCs w:val="24"/>
        </w:rPr>
        <w:t xml:space="preserve"> a la participación; t</w:t>
      </w:r>
      <w:r w:rsidRPr="00E02D26">
        <w:rPr>
          <w:rFonts w:ascii="Times New Roman" w:hAnsi="Times New Roman" w:cs="Times New Roman"/>
          <w:sz w:val="24"/>
          <w:szCs w:val="24"/>
        </w:rPr>
        <w:t>ambién sabemos que la mayoría del pueblo proclama que se quede y es lo que estamos buscando.</w:t>
      </w:r>
    </w:p>
    <w:p w:rsidR="00AC49EF" w:rsidRPr="00E02D26" w:rsidRDefault="00933237"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 xml:space="preserve">Este mes de abril se podría expresar esa decisión tan grande que la mayoría pondera y valora </w:t>
      </w:r>
      <w:r w:rsidR="00255B8E" w:rsidRPr="00E02D26">
        <w:rPr>
          <w:rFonts w:ascii="Times New Roman" w:hAnsi="Times New Roman" w:cs="Times New Roman"/>
          <w:sz w:val="24"/>
          <w:szCs w:val="24"/>
        </w:rPr>
        <w:t>a</w:t>
      </w:r>
      <w:r w:rsidRPr="00E02D26">
        <w:rPr>
          <w:rFonts w:ascii="Times New Roman" w:hAnsi="Times New Roman" w:cs="Times New Roman"/>
          <w:sz w:val="24"/>
          <w:szCs w:val="24"/>
        </w:rPr>
        <w:t xml:space="preserve">l Presidente demócrata y popular; no tenemos duda que será ratificado el mandato del Presidente López Obrador, por eso nos preocupa que mientras el INE no deja hablar al Presidente de la consulta popular como lo dice, inclusive la ley, ni a participar y pide a los </w:t>
      </w:r>
      <w:r w:rsidR="00255B8E" w:rsidRPr="00E02D26">
        <w:rPr>
          <w:rFonts w:ascii="Times New Roman" w:hAnsi="Times New Roman" w:cs="Times New Roman"/>
          <w:sz w:val="24"/>
          <w:szCs w:val="24"/>
        </w:rPr>
        <w:t xml:space="preserve">gobernadores </w:t>
      </w:r>
      <w:r w:rsidRPr="00E02D26">
        <w:rPr>
          <w:rFonts w:ascii="Times New Roman" w:hAnsi="Times New Roman" w:cs="Times New Roman"/>
          <w:sz w:val="24"/>
          <w:szCs w:val="24"/>
        </w:rPr>
        <w:t xml:space="preserve">de morena bajar ciertos </w:t>
      </w:r>
      <w:r w:rsidR="00AC49EF" w:rsidRPr="00E02D26">
        <w:rPr>
          <w:rFonts w:ascii="Times New Roman" w:hAnsi="Times New Roman" w:cs="Times New Roman"/>
          <w:sz w:val="24"/>
          <w:szCs w:val="24"/>
        </w:rPr>
        <w:t xml:space="preserve">Twitter </w:t>
      </w:r>
      <w:r w:rsidRPr="00E02D26">
        <w:rPr>
          <w:rFonts w:ascii="Times New Roman" w:hAnsi="Times New Roman" w:cs="Times New Roman"/>
          <w:sz w:val="24"/>
          <w:szCs w:val="24"/>
        </w:rPr>
        <w:t>con un pronunciamiento, ignore las conductas a todo mundo ilegales de integrantes del Gobierno del Estado de México y de algunos municipios que no respetan la veda electoral, hay fotos, inclus</w:t>
      </w:r>
      <w:r w:rsidR="00AC49EF" w:rsidRPr="00E02D26">
        <w:rPr>
          <w:rFonts w:ascii="Times New Roman" w:hAnsi="Times New Roman" w:cs="Times New Roman"/>
          <w:sz w:val="24"/>
          <w:szCs w:val="24"/>
        </w:rPr>
        <w:t>ive se atrevieron a poner Twitter.</w:t>
      </w:r>
    </w:p>
    <w:p w:rsidR="00933237" w:rsidRPr="00E02D26" w:rsidRDefault="00933237" w:rsidP="00AC49EF">
      <w:pPr>
        <w:pStyle w:val="Sinespaciado"/>
        <w:ind w:firstLine="709"/>
        <w:jc w:val="both"/>
        <w:rPr>
          <w:rFonts w:ascii="Times New Roman" w:hAnsi="Times New Roman" w:cs="Times New Roman"/>
          <w:sz w:val="24"/>
          <w:szCs w:val="24"/>
        </w:rPr>
      </w:pPr>
      <w:r w:rsidRPr="00E02D26">
        <w:rPr>
          <w:rFonts w:ascii="Times New Roman" w:hAnsi="Times New Roman" w:cs="Times New Roman"/>
          <w:sz w:val="24"/>
          <w:szCs w:val="24"/>
        </w:rPr>
        <w:lastRenderedPageBreak/>
        <w:t>No lo digo yo, ni es una per</w:t>
      </w:r>
      <w:r w:rsidR="00255B8E" w:rsidRPr="00E02D26">
        <w:rPr>
          <w:rFonts w:ascii="Times New Roman" w:hAnsi="Times New Roman" w:cs="Times New Roman"/>
          <w:sz w:val="24"/>
          <w:szCs w:val="24"/>
        </w:rPr>
        <w:t>cep</w:t>
      </w:r>
      <w:r w:rsidRPr="00E02D26">
        <w:rPr>
          <w:rFonts w:ascii="Times New Roman" w:hAnsi="Times New Roman" w:cs="Times New Roman"/>
          <w:sz w:val="24"/>
          <w:szCs w:val="24"/>
        </w:rPr>
        <w:t>ción de los compañeros de morena, lo establece la ley en el párrafo tercero del artículo 261 del Código Electoral del Estado de México, que va en el mismo sentido que el 134 constitucional que ordena, dice: “Durante los 38 días anteriores a la jornada electoral, las autoridades estatales y municipales, así como los legisladores locales, se abstendrán de establecer y operar programas de apoyo social y comunitario, que impliquen la entrega a la población de materiales, alimentos o cualquier elemento que forman parte de sus programas asistenciales o de promoción de desarrollo social</w:t>
      </w:r>
      <w:r w:rsidR="008A2DA0" w:rsidRPr="00E02D26">
        <w:rPr>
          <w:rFonts w:ascii="Times New Roman" w:hAnsi="Times New Roman" w:cs="Times New Roman"/>
          <w:sz w:val="24"/>
          <w:szCs w:val="24"/>
        </w:rPr>
        <w:t>”</w:t>
      </w:r>
      <w:r w:rsidRPr="00E02D26">
        <w:rPr>
          <w:rFonts w:ascii="Times New Roman" w:hAnsi="Times New Roman" w:cs="Times New Roman"/>
          <w:sz w:val="24"/>
          <w:szCs w:val="24"/>
        </w:rPr>
        <w:t>.</w:t>
      </w:r>
    </w:p>
    <w:p w:rsidR="00933237" w:rsidRPr="00E02D26" w:rsidRDefault="00933237"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 xml:space="preserve">Hay que decirlo claro y concreto, el INE tiene que sacar la tarjeta roja y </w:t>
      </w:r>
      <w:r w:rsidR="00214AB8" w:rsidRPr="00E02D26">
        <w:rPr>
          <w:rFonts w:ascii="Times New Roman" w:hAnsi="Times New Roman" w:cs="Times New Roman"/>
          <w:sz w:val="24"/>
          <w:szCs w:val="24"/>
        </w:rPr>
        <w:t>expulsarlos del juego electoral</w:t>
      </w:r>
      <w:r w:rsidRPr="00E02D26">
        <w:rPr>
          <w:rFonts w:ascii="Times New Roman" w:hAnsi="Times New Roman" w:cs="Times New Roman"/>
          <w:sz w:val="24"/>
          <w:szCs w:val="24"/>
        </w:rPr>
        <w:t xml:space="preserve"> a los que están lucrando con los programas sociales, repito, quién va estar en contra de que se apoye a la población vulnerable, nadie, los que estamos a favor, es que se respete la veda electoral, es más, ni menos lo que marca la ley, hasta es </w:t>
      </w:r>
      <w:r w:rsidR="00214AB8" w:rsidRPr="00E02D26">
        <w:rPr>
          <w:rFonts w:ascii="Times New Roman" w:hAnsi="Times New Roman" w:cs="Times New Roman"/>
          <w:sz w:val="24"/>
          <w:szCs w:val="24"/>
        </w:rPr>
        <w:t>ir</w:t>
      </w:r>
      <w:r w:rsidRPr="00E02D26">
        <w:rPr>
          <w:rFonts w:ascii="Times New Roman" w:hAnsi="Times New Roman" w:cs="Times New Roman"/>
          <w:sz w:val="24"/>
          <w:szCs w:val="24"/>
        </w:rPr>
        <w:t>risorio que se venga a pedir que se respete lo que dice la ley, una ley que por cierto emanó de todos los partidos políticos.</w:t>
      </w:r>
    </w:p>
    <w:p w:rsidR="00933237" w:rsidRPr="00E02D26" w:rsidRDefault="00933237"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 xml:space="preserve">El Gobierno Federal la ha respetado en tiempo y forma, repito, ha adelantado los programas sociales, el pago de los mismos, para no caer en un ningún tipo de </w:t>
      </w:r>
      <w:r w:rsidR="00084546" w:rsidRPr="00E02D26">
        <w:rPr>
          <w:rFonts w:ascii="Times New Roman" w:hAnsi="Times New Roman" w:cs="Times New Roman"/>
          <w:sz w:val="24"/>
          <w:szCs w:val="24"/>
        </w:rPr>
        <w:t>veda</w:t>
      </w:r>
      <w:r w:rsidRPr="00E02D26">
        <w:rPr>
          <w:rFonts w:ascii="Times New Roman" w:hAnsi="Times New Roman" w:cs="Times New Roman"/>
          <w:sz w:val="24"/>
          <w:szCs w:val="24"/>
        </w:rPr>
        <w:t xml:space="preserve"> electoral, es lo que pedimos que hagamos los demás gobiernos, que justo se dicen colaboradores y seguidores de Andrés Manuel, que sigan su ejemplo y que hagan lo mismo que hizo el Gobierno Federal.</w:t>
      </w:r>
    </w:p>
    <w:p w:rsidR="00933237" w:rsidRPr="00E02D26" w:rsidRDefault="00933237"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De la propuesta de hacer ese tipo de programas, algo parecido también a los programas sociales universales, que no se viole la Ley de Transparencia en el artículo 92 y también que se ponga exactamente como lo pide esta misma ley, artículo 92, los padrones a disposición de todas y de todos.</w:t>
      </w:r>
    </w:p>
    <w:p w:rsidR="00933237" w:rsidRPr="00E02D26" w:rsidRDefault="00933237"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Hoy s</w:t>
      </w:r>
      <w:r w:rsidR="00084546" w:rsidRPr="00E02D26">
        <w:rPr>
          <w:rFonts w:ascii="Times New Roman" w:hAnsi="Times New Roman" w:cs="Times New Roman"/>
          <w:sz w:val="24"/>
          <w:szCs w:val="24"/>
        </w:rPr>
        <w:t>ó</w:t>
      </w:r>
      <w:r w:rsidRPr="00E02D26">
        <w:rPr>
          <w:rFonts w:ascii="Times New Roman" w:hAnsi="Times New Roman" w:cs="Times New Roman"/>
          <w:sz w:val="24"/>
          <w:szCs w:val="24"/>
        </w:rPr>
        <w:t>lo les pido e inclusive, les exijo que se respete la ley en nombre del Grupo Parlamentario de morena; ya</w:t>
      </w:r>
      <w:r w:rsidR="00531C4D" w:rsidRPr="00E02D26">
        <w:rPr>
          <w:rFonts w:ascii="Times New Roman" w:hAnsi="Times New Roman" w:cs="Times New Roman"/>
          <w:sz w:val="24"/>
          <w:szCs w:val="24"/>
        </w:rPr>
        <w:t xml:space="preserve"> lo</w:t>
      </w:r>
      <w:r w:rsidRPr="00E02D26">
        <w:rPr>
          <w:rFonts w:ascii="Times New Roman" w:hAnsi="Times New Roman" w:cs="Times New Roman"/>
          <w:sz w:val="24"/>
          <w:szCs w:val="24"/>
        </w:rPr>
        <w:t xml:space="preserve"> había venido</w:t>
      </w:r>
      <w:r w:rsidR="00796348" w:rsidRPr="00E02D26">
        <w:rPr>
          <w:rFonts w:ascii="Times New Roman" w:hAnsi="Times New Roman" w:cs="Times New Roman"/>
          <w:sz w:val="24"/>
          <w:szCs w:val="24"/>
        </w:rPr>
        <w:t xml:space="preserve"> aquí</w:t>
      </w:r>
      <w:r w:rsidRPr="00E02D26">
        <w:rPr>
          <w:rFonts w:ascii="Times New Roman" w:hAnsi="Times New Roman" w:cs="Times New Roman"/>
          <w:sz w:val="24"/>
          <w:szCs w:val="24"/>
        </w:rPr>
        <w:t xml:space="preserve"> a decir anteriormente la compañera Luz Ma</w:t>
      </w:r>
      <w:r w:rsidR="00084546" w:rsidRPr="00E02D26">
        <w:rPr>
          <w:rFonts w:ascii="Times New Roman" w:hAnsi="Times New Roman" w:cs="Times New Roman"/>
          <w:sz w:val="24"/>
          <w:szCs w:val="24"/>
        </w:rPr>
        <w:t>.</w:t>
      </w:r>
      <w:r w:rsidRPr="00E02D26">
        <w:rPr>
          <w:rFonts w:ascii="Times New Roman" w:hAnsi="Times New Roman" w:cs="Times New Roman"/>
          <w:sz w:val="24"/>
          <w:szCs w:val="24"/>
        </w:rPr>
        <w:t xml:space="preserve"> Hernández, </w:t>
      </w:r>
      <w:r w:rsidR="00E5537A" w:rsidRPr="00E02D26">
        <w:rPr>
          <w:rFonts w:ascii="Times New Roman" w:hAnsi="Times New Roman" w:cs="Times New Roman"/>
          <w:sz w:val="24"/>
          <w:szCs w:val="24"/>
        </w:rPr>
        <w:t>no es</w:t>
      </w:r>
      <w:r w:rsidRPr="00E02D26">
        <w:rPr>
          <w:rFonts w:ascii="Times New Roman" w:hAnsi="Times New Roman" w:cs="Times New Roman"/>
          <w:sz w:val="24"/>
          <w:szCs w:val="24"/>
        </w:rPr>
        <w:t xml:space="preserve"> momento de que se lucra con la necesidad de la gente, es momento de que seamos demócratas y que el pueblo decida; no al condicionamiento de los programas sociales, no al condicionamiento de unos cuantos solamente en momento</w:t>
      </w:r>
      <w:r w:rsidR="00E5537A" w:rsidRPr="00E02D26">
        <w:rPr>
          <w:rFonts w:ascii="Times New Roman" w:hAnsi="Times New Roman" w:cs="Times New Roman"/>
          <w:sz w:val="24"/>
          <w:szCs w:val="24"/>
        </w:rPr>
        <w:t>s</w:t>
      </w:r>
      <w:r w:rsidRPr="00E02D26">
        <w:rPr>
          <w:rFonts w:ascii="Times New Roman" w:hAnsi="Times New Roman" w:cs="Times New Roman"/>
          <w:sz w:val="24"/>
          <w:szCs w:val="24"/>
        </w:rPr>
        <w:t xml:space="preserve"> que la repetimos, que la veda electoral lo prohíbe, porque aquí había una frase que decía que: “llegamos a balazos, nos van a sacar a balazos”. Nosotros somos distintos y esperamos seis años muy largo</w:t>
      </w:r>
      <w:r w:rsidR="00531C4D" w:rsidRPr="00E02D26">
        <w:rPr>
          <w:rFonts w:ascii="Times New Roman" w:hAnsi="Times New Roman" w:cs="Times New Roman"/>
          <w:sz w:val="24"/>
          <w:szCs w:val="24"/>
        </w:rPr>
        <w:t>s</w:t>
      </w:r>
      <w:r w:rsidRPr="00E02D26">
        <w:rPr>
          <w:rFonts w:ascii="Times New Roman" w:hAnsi="Times New Roman" w:cs="Times New Roman"/>
          <w:sz w:val="24"/>
          <w:szCs w:val="24"/>
        </w:rPr>
        <w:t xml:space="preserve"> para que la revocación de mandato fuera viable y es más, les pedimos que participen, les decimos ahí están las urnas y ahí estará el pueblo mexiquense decidiendo si se queda o se va el Presidente de la República.</w:t>
      </w:r>
    </w:p>
    <w:p w:rsidR="00933237" w:rsidRPr="00E02D26" w:rsidRDefault="00933237"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Muchas gracias compañera Presidenta.</w:t>
      </w:r>
    </w:p>
    <w:p w:rsidR="00933237" w:rsidRPr="00E02D26" w:rsidRDefault="00933237"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PRESIDENTA DIP. MÓNICA ANGÉLICA ÁLVARES NEMER. Gracias diputad</w:t>
      </w:r>
      <w:r w:rsidR="000E4388" w:rsidRPr="00E02D26">
        <w:rPr>
          <w:rFonts w:ascii="Times New Roman" w:hAnsi="Times New Roman" w:cs="Times New Roman"/>
          <w:sz w:val="24"/>
          <w:szCs w:val="24"/>
        </w:rPr>
        <w:t>o</w:t>
      </w:r>
      <w:r w:rsidRPr="00E02D26">
        <w:rPr>
          <w:rFonts w:ascii="Times New Roman" w:hAnsi="Times New Roman" w:cs="Times New Roman"/>
          <w:sz w:val="24"/>
          <w:szCs w:val="24"/>
        </w:rPr>
        <w:t xml:space="preserve"> Daniel</w:t>
      </w:r>
      <w:r w:rsidR="000E4388" w:rsidRPr="00E02D26">
        <w:rPr>
          <w:rFonts w:ascii="Times New Roman" w:hAnsi="Times New Roman" w:cs="Times New Roman"/>
          <w:sz w:val="24"/>
          <w:szCs w:val="24"/>
        </w:rPr>
        <w:t xml:space="preserve"> y s</w:t>
      </w:r>
      <w:r w:rsidRPr="00E02D26">
        <w:rPr>
          <w:rFonts w:ascii="Times New Roman" w:hAnsi="Times New Roman" w:cs="Times New Roman"/>
          <w:sz w:val="24"/>
          <w:szCs w:val="24"/>
        </w:rPr>
        <w:t>e registra lo expresado por el diputado Sibaja.</w:t>
      </w:r>
    </w:p>
    <w:p w:rsidR="00933237" w:rsidRPr="00E02D26" w:rsidRDefault="00933237"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Se registra el voto a favor del punto 11, de la diputada Aurora González.</w:t>
      </w:r>
    </w:p>
    <w:p w:rsidR="006813D4" w:rsidRPr="00E02D26" w:rsidRDefault="00933237"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Referente al punto 16, la diputada Anaís Miriam Burgos Hernández, formula en nombre Grupo Parlamentario del Partido morena, pronunciamiento.</w:t>
      </w:r>
    </w:p>
    <w:p w:rsidR="00933237" w:rsidRPr="00E02D26" w:rsidRDefault="00933237" w:rsidP="006813D4">
      <w:pPr>
        <w:pStyle w:val="Sinespaciado"/>
        <w:ind w:firstLine="709"/>
        <w:jc w:val="both"/>
        <w:rPr>
          <w:rFonts w:ascii="Times New Roman" w:hAnsi="Times New Roman" w:cs="Times New Roman"/>
          <w:sz w:val="24"/>
          <w:szCs w:val="24"/>
        </w:rPr>
      </w:pPr>
      <w:r w:rsidRPr="00E02D26">
        <w:rPr>
          <w:rFonts w:ascii="Times New Roman" w:hAnsi="Times New Roman" w:cs="Times New Roman"/>
          <w:sz w:val="24"/>
          <w:szCs w:val="24"/>
        </w:rPr>
        <w:t>Por favor diputada Anaís.</w:t>
      </w:r>
    </w:p>
    <w:p w:rsidR="00933237" w:rsidRPr="00E02D26" w:rsidRDefault="00933237"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DIP. ANAÍS MIRIAM BURGOS HERNÁNDEZ. Buenas tardes a todos y a todas.</w:t>
      </w:r>
    </w:p>
    <w:p w:rsidR="00933237" w:rsidRPr="00E02D26" w:rsidRDefault="00933237"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Presidenta quiero solicitar al Pleno, podamos tomar un minuto de silencio por nuestro compañero encontrado fallecido, nuestro compañero exdiputado local en San Luis Potosí, el compañero Pedro Carriz</w:t>
      </w:r>
      <w:r w:rsidR="00B635FF" w:rsidRPr="00E02D26">
        <w:rPr>
          <w:rFonts w:ascii="Times New Roman" w:hAnsi="Times New Roman" w:cs="Times New Roman"/>
          <w:sz w:val="24"/>
          <w:szCs w:val="24"/>
        </w:rPr>
        <w:t>ales</w:t>
      </w:r>
      <w:r w:rsidR="00274E25" w:rsidRPr="00E02D26">
        <w:rPr>
          <w:rFonts w:ascii="Times New Roman" w:hAnsi="Times New Roman" w:cs="Times New Roman"/>
          <w:sz w:val="24"/>
          <w:szCs w:val="24"/>
        </w:rPr>
        <w:t>,</w:t>
      </w:r>
      <w:r w:rsidR="00B635FF" w:rsidRPr="00E02D26">
        <w:rPr>
          <w:rFonts w:ascii="Times New Roman" w:hAnsi="Times New Roman" w:cs="Times New Roman"/>
          <w:sz w:val="24"/>
          <w:szCs w:val="24"/>
        </w:rPr>
        <w:t xml:space="preserve"> mejor conocido como “El </w:t>
      </w:r>
      <w:proofErr w:type="spellStart"/>
      <w:r w:rsidR="00B635FF" w:rsidRPr="00E02D26">
        <w:rPr>
          <w:rFonts w:ascii="Times New Roman" w:hAnsi="Times New Roman" w:cs="Times New Roman"/>
          <w:sz w:val="24"/>
          <w:szCs w:val="24"/>
        </w:rPr>
        <w:t>Mi</w:t>
      </w:r>
      <w:r w:rsidRPr="00E02D26">
        <w:rPr>
          <w:rFonts w:ascii="Times New Roman" w:hAnsi="Times New Roman" w:cs="Times New Roman"/>
          <w:sz w:val="24"/>
          <w:szCs w:val="24"/>
        </w:rPr>
        <w:t>jis</w:t>
      </w:r>
      <w:proofErr w:type="spellEnd"/>
      <w:r w:rsidRPr="00E02D26">
        <w:rPr>
          <w:rFonts w:ascii="Times New Roman" w:hAnsi="Times New Roman" w:cs="Times New Roman"/>
          <w:sz w:val="24"/>
          <w:szCs w:val="24"/>
        </w:rPr>
        <w:t>”. Amigo, donde quiera que estés reconocemos tu labor en la defensa de las causas que otros creían perdidas; sin embargo</w:t>
      </w:r>
      <w:r w:rsidR="00B635FF" w:rsidRPr="00E02D26">
        <w:rPr>
          <w:rFonts w:ascii="Times New Roman" w:hAnsi="Times New Roman" w:cs="Times New Roman"/>
          <w:sz w:val="24"/>
          <w:szCs w:val="24"/>
        </w:rPr>
        <w:t>,</w:t>
      </w:r>
      <w:r w:rsidRPr="00E02D26">
        <w:rPr>
          <w:rFonts w:ascii="Times New Roman" w:hAnsi="Times New Roman" w:cs="Times New Roman"/>
          <w:sz w:val="24"/>
          <w:szCs w:val="24"/>
        </w:rPr>
        <w:t xml:space="preserve"> tú siempre</w:t>
      </w:r>
      <w:r w:rsidR="00413F6D" w:rsidRPr="00E02D26">
        <w:rPr>
          <w:rFonts w:ascii="Times New Roman" w:hAnsi="Times New Roman" w:cs="Times New Roman"/>
          <w:sz w:val="24"/>
          <w:szCs w:val="24"/>
        </w:rPr>
        <w:t xml:space="preserve"> diste l</w:t>
      </w:r>
      <w:r w:rsidRPr="00E02D26">
        <w:rPr>
          <w:rFonts w:ascii="Times New Roman" w:hAnsi="Times New Roman" w:cs="Times New Roman"/>
          <w:sz w:val="24"/>
          <w:szCs w:val="24"/>
        </w:rPr>
        <w:t xml:space="preserve">a batalla por estas causas justas y siempre nos enseñaste que valía la pena lucha por ellas, te recordaremos por tu valía y como gran referente de la </w:t>
      </w:r>
      <w:r w:rsidR="00274E25" w:rsidRPr="00E02D26">
        <w:rPr>
          <w:rFonts w:ascii="Times New Roman" w:hAnsi="Times New Roman" w:cs="Times New Roman"/>
          <w:sz w:val="24"/>
          <w:szCs w:val="24"/>
        </w:rPr>
        <w:t>Cuarta Transformación</w:t>
      </w:r>
      <w:r w:rsidRPr="00E02D26">
        <w:rPr>
          <w:rFonts w:ascii="Times New Roman" w:hAnsi="Times New Roman" w:cs="Times New Roman"/>
          <w:sz w:val="24"/>
          <w:szCs w:val="24"/>
        </w:rPr>
        <w:t>.</w:t>
      </w:r>
      <w:r w:rsidR="00274E25" w:rsidRPr="00E02D26">
        <w:rPr>
          <w:rFonts w:ascii="Times New Roman" w:hAnsi="Times New Roman" w:cs="Times New Roman"/>
          <w:sz w:val="24"/>
          <w:szCs w:val="24"/>
        </w:rPr>
        <w:t xml:space="preserve"> </w:t>
      </w:r>
      <w:r w:rsidRPr="00E02D26">
        <w:rPr>
          <w:rFonts w:ascii="Times New Roman" w:hAnsi="Times New Roman" w:cs="Times New Roman"/>
          <w:sz w:val="24"/>
          <w:szCs w:val="24"/>
        </w:rPr>
        <w:t>Gracias a todos.</w:t>
      </w:r>
    </w:p>
    <w:p w:rsidR="003868DD" w:rsidRPr="00E02D26" w:rsidRDefault="00933237" w:rsidP="00313222">
      <w:pPr>
        <w:pStyle w:val="Sinespaciado"/>
        <w:ind w:firstLine="708"/>
        <w:jc w:val="both"/>
        <w:rPr>
          <w:rFonts w:ascii="Times New Roman" w:hAnsi="Times New Roman" w:cs="Times New Roman"/>
          <w:sz w:val="24"/>
          <w:szCs w:val="24"/>
        </w:rPr>
      </w:pPr>
      <w:r w:rsidRPr="00E02D26">
        <w:rPr>
          <w:rFonts w:ascii="Times New Roman" w:hAnsi="Times New Roman" w:cs="Times New Roman"/>
          <w:sz w:val="24"/>
          <w:szCs w:val="24"/>
        </w:rPr>
        <w:t>Con el permiso de la Mesa Directiva, salud</w:t>
      </w:r>
      <w:r w:rsidR="008F29E7" w:rsidRPr="00E02D26">
        <w:rPr>
          <w:rFonts w:ascii="Times New Roman" w:hAnsi="Times New Roman" w:cs="Times New Roman"/>
          <w:sz w:val="24"/>
          <w:szCs w:val="24"/>
        </w:rPr>
        <w:t>o</w:t>
      </w:r>
      <w:r w:rsidRPr="00E02D26">
        <w:rPr>
          <w:rFonts w:ascii="Times New Roman" w:hAnsi="Times New Roman" w:cs="Times New Roman"/>
          <w:sz w:val="24"/>
          <w:szCs w:val="24"/>
        </w:rPr>
        <w:t xml:space="preserve"> a los medios de comunicación y a quienes nos siguen a través de las redes sociales, la de la voz Anaís Miriam Burgos Hernández, a nombre de</w:t>
      </w:r>
      <w:r w:rsidR="00304297" w:rsidRPr="00E02D26">
        <w:rPr>
          <w:rFonts w:ascii="Times New Roman" w:hAnsi="Times New Roman" w:cs="Times New Roman"/>
          <w:sz w:val="24"/>
          <w:szCs w:val="24"/>
        </w:rPr>
        <w:t>l Grupo Parlamentario de morena</w:t>
      </w:r>
      <w:r w:rsidRPr="00E02D26">
        <w:rPr>
          <w:rFonts w:ascii="Times New Roman" w:hAnsi="Times New Roman" w:cs="Times New Roman"/>
          <w:sz w:val="24"/>
          <w:szCs w:val="24"/>
        </w:rPr>
        <w:t xml:space="preserve"> en la LXI Legislatura del Congreso Local, hago uso de esta </w:t>
      </w:r>
      <w:r w:rsidRPr="00E02D26">
        <w:rPr>
          <w:rFonts w:ascii="Times New Roman" w:hAnsi="Times New Roman" w:cs="Times New Roman"/>
          <w:sz w:val="24"/>
          <w:szCs w:val="24"/>
        </w:rPr>
        <w:lastRenderedPageBreak/>
        <w:t xml:space="preserve">máxima tribuna estatal, con la finalidad de fijar pronunciamiento con motivo del </w:t>
      </w:r>
      <w:r w:rsidR="00304297" w:rsidRPr="00E02D26">
        <w:rPr>
          <w:rFonts w:ascii="Times New Roman" w:hAnsi="Times New Roman" w:cs="Times New Roman"/>
          <w:sz w:val="24"/>
          <w:szCs w:val="24"/>
        </w:rPr>
        <w:t>“</w:t>
      </w:r>
      <w:r w:rsidRPr="00E02D26">
        <w:rPr>
          <w:rFonts w:ascii="Times New Roman" w:hAnsi="Times New Roman" w:cs="Times New Roman"/>
          <w:sz w:val="24"/>
          <w:szCs w:val="24"/>
        </w:rPr>
        <w:t xml:space="preserve">111 </w:t>
      </w:r>
      <w:r w:rsidR="00304297" w:rsidRPr="00E02D26">
        <w:rPr>
          <w:rFonts w:ascii="Times New Roman" w:hAnsi="Times New Roman" w:cs="Times New Roman"/>
          <w:sz w:val="24"/>
          <w:szCs w:val="24"/>
        </w:rPr>
        <w:t xml:space="preserve">Aniversario </w:t>
      </w:r>
      <w:r w:rsidRPr="00E02D26">
        <w:rPr>
          <w:rFonts w:ascii="Times New Roman" w:hAnsi="Times New Roman" w:cs="Times New Roman"/>
          <w:sz w:val="24"/>
          <w:szCs w:val="24"/>
        </w:rPr>
        <w:t>del Día Internacional de la Mujer</w:t>
      </w:r>
      <w:r w:rsidR="00304297" w:rsidRPr="00E02D26">
        <w:rPr>
          <w:rFonts w:ascii="Times New Roman" w:hAnsi="Times New Roman" w:cs="Times New Roman"/>
          <w:sz w:val="24"/>
          <w:szCs w:val="24"/>
        </w:rPr>
        <w:t>”</w:t>
      </w:r>
      <w:r w:rsidR="003868DD" w:rsidRPr="00E02D26">
        <w:rPr>
          <w:rFonts w:ascii="Times New Roman" w:hAnsi="Times New Roman" w:cs="Times New Roman"/>
          <w:sz w:val="24"/>
          <w:szCs w:val="24"/>
        </w:rPr>
        <w:t>.</w:t>
      </w:r>
    </w:p>
    <w:p w:rsidR="00933237" w:rsidRPr="00E02D26" w:rsidRDefault="003868DD" w:rsidP="003868DD">
      <w:pPr>
        <w:pStyle w:val="Sinespaciado"/>
        <w:ind w:firstLine="709"/>
        <w:jc w:val="both"/>
        <w:rPr>
          <w:rFonts w:ascii="Times New Roman" w:hAnsi="Times New Roman" w:cs="Times New Roman"/>
          <w:sz w:val="24"/>
          <w:szCs w:val="24"/>
        </w:rPr>
      </w:pPr>
      <w:r w:rsidRPr="00E02D26">
        <w:rPr>
          <w:rFonts w:ascii="Times New Roman" w:hAnsi="Times New Roman" w:cs="Times New Roman"/>
          <w:sz w:val="24"/>
          <w:szCs w:val="24"/>
        </w:rPr>
        <w:t xml:space="preserve">En </w:t>
      </w:r>
      <w:r w:rsidR="00933237" w:rsidRPr="00E02D26">
        <w:rPr>
          <w:rFonts w:ascii="Times New Roman" w:hAnsi="Times New Roman" w:cs="Times New Roman"/>
          <w:sz w:val="24"/>
          <w:szCs w:val="24"/>
        </w:rPr>
        <w:t xml:space="preserve">el marco del 8M el </w:t>
      </w:r>
      <w:r w:rsidR="00304297" w:rsidRPr="00E02D26">
        <w:rPr>
          <w:rFonts w:ascii="Times New Roman" w:hAnsi="Times New Roman" w:cs="Times New Roman"/>
          <w:sz w:val="24"/>
          <w:szCs w:val="24"/>
        </w:rPr>
        <w:t xml:space="preserve">Día Internacional </w:t>
      </w:r>
      <w:r w:rsidR="00933237" w:rsidRPr="00E02D26">
        <w:rPr>
          <w:rFonts w:ascii="Times New Roman" w:hAnsi="Times New Roman" w:cs="Times New Roman"/>
          <w:sz w:val="24"/>
          <w:szCs w:val="24"/>
        </w:rPr>
        <w:t>de la Mujer es un buen momento para analizar, discutir y reflexionar sobre los avances logrados y el trabajo que aún debemos realizar para generar los cambios necesarios con fortaleza, valentía y determinación</w:t>
      </w:r>
      <w:r w:rsidR="00CD74BE" w:rsidRPr="00E02D26">
        <w:rPr>
          <w:rFonts w:ascii="Times New Roman" w:hAnsi="Times New Roman" w:cs="Times New Roman"/>
          <w:sz w:val="24"/>
          <w:szCs w:val="24"/>
        </w:rPr>
        <w:t>,</w:t>
      </w:r>
      <w:r w:rsidR="00933237" w:rsidRPr="00E02D26">
        <w:rPr>
          <w:rFonts w:ascii="Times New Roman" w:hAnsi="Times New Roman" w:cs="Times New Roman"/>
          <w:sz w:val="24"/>
          <w:szCs w:val="24"/>
        </w:rPr>
        <w:t xml:space="preserve"> como legisladores tenemos una gran tarea, esto con el objetivo de garantizarse a todas aquellas mujeres que han encabezado las luchas por l</w:t>
      </w:r>
      <w:r w:rsidR="00CD74BE" w:rsidRPr="00E02D26">
        <w:rPr>
          <w:rFonts w:ascii="Times New Roman" w:hAnsi="Times New Roman" w:cs="Times New Roman"/>
          <w:sz w:val="24"/>
          <w:szCs w:val="24"/>
        </w:rPr>
        <w:t>a igualdad y que han sido clave</w:t>
      </w:r>
      <w:r w:rsidR="00933237" w:rsidRPr="00E02D26">
        <w:rPr>
          <w:rFonts w:ascii="Times New Roman" w:hAnsi="Times New Roman" w:cs="Times New Roman"/>
          <w:sz w:val="24"/>
          <w:szCs w:val="24"/>
        </w:rPr>
        <w:t xml:space="preserve"> en la historia de nuestra entidad.</w:t>
      </w:r>
    </w:p>
    <w:p w:rsidR="00933237" w:rsidRPr="00E02D26" w:rsidRDefault="00933237"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El origen del Día Internacional de la Mujer como todos sabemos se da en plena revolución industrial el 8 de marzo de 1857</w:t>
      </w:r>
      <w:r w:rsidR="0062558F" w:rsidRPr="00E02D26">
        <w:rPr>
          <w:rFonts w:ascii="Times New Roman" w:hAnsi="Times New Roman" w:cs="Times New Roman"/>
          <w:sz w:val="24"/>
          <w:szCs w:val="24"/>
        </w:rPr>
        <w:t>,</w:t>
      </w:r>
      <w:r w:rsidRPr="00E02D26">
        <w:rPr>
          <w:rFonts w:ascii="Times New Roman" w:hAnsi="Times New Roman" w:cs="Times New Roman"/>
          <w:sz w:val="24"/>
          <w:szCs w:val="24"/>
        </w:rPr>
        <w:t xml:space="preserve"> cuando un grupo de trabajadoras textiles decidió salir a las calles de Nueva York para protestar por las míseras condiciones laborales, ésta sería una de las primeras manifestaciones de las mujeres para luchar por sus derechos, estos hechos históricos han permitido que hoy en día transitemos en una sociedad </w:t>
      </w:r>
      <w:r w:rsidR="0062558F" w:rsidRPr="00E02D26">
        <w:rPr>
          <w:rFonts w:ascii="Times New Roman" w:hAnsi="Times New Roman" w:cs="Times New Roman"/>
          <w:sz w:val="24"/>
          <w:szCs w:val="24"/>
        </w:rPr>
        <w:t>de derechos igualitarios</w:t>
      </w:r>
      <w:r w:rsidRPr="00E02D26">
        <w:rPr>
          <w:rFonts w:ascii="Times New Roman" w:hAnsi="Times New Roman" w:cs="Times New Roman"/>
          <w:sz w:val="24"/>
          <w:szCs w:val="24"/>
        </w:rPr>
        <w:t xml:space="preserve"> entre hombres y mujeres</w:t>
      </w:r>
      <w:r w:rsidR="0062558F" w:rsidRPr="00E02D26">
        <w:rPr>
          <w:rFonts w:ascii="Times New Roman" w:hAnsi="Times New Roman" w:cs="Times New Roman"/>
          <w:sz w:val="24"/>
          <w:szCs w:val="24"/>
        </w:rPr>
        <w:t>,</w:t>
      </w:r>
      <w:r w:rsidRPr="00E02D26">
        <w:rPr>
          <w:rFonts w:ascii="Times New Roman" w:hAnsi="Times New Roman" w:cs="Times New Roman"/>
          <w:sz w:val="24"/>
          <w:szCs w:val="24"/>
        </w:rPr>
        <w:t xml:space="preserve"> plasmados en leyes y tratados, que la mayoría de las veces se quedan en eso, en la intención normativa de aparejar los derechos entre géneros, porque cuando analizamos de fondo la situación esos esfuerzos jurídicos resultan insuficientes para atender la problemática de violencia hacia las mujeres.</w:t>
      </w:r>
    </w:p>
    <w:p w:rsidR="00933237" w:rsidRPr="00E02D26" w:rsidRDefault="00933237"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Compañeras y compañeros diputados, por todas las mujeres mexiquenses tenemos que ser claros, hay poco qué presumir y celebrar este próximo ocho de marzo en el Estado de México, discursos vienen, iniciativas pasan y presupuestos que se asignan, todo sin duda sirve, pero la realidad es que los feminicidios, la discriminación, la desigualdad de género y el miedo de perder la vida por ser mujer están presentes todos los días.</w:t>
      </w:r>
    </w:p>
    <w:p w:rsidR="00933237" w:rsidRPr="00E02D26" w:rsidRDefault="00933237"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Cuando una mujer es violentada de alguna forma física, sexual, digital o política, no solamente es agredida, desvalorizada y humillada, sino todavía tenemos que luchar por tener acceso a la justicia.</w:t>
      </w:r>
    </w:p>
    <w:p w:rsidR="00933237" w:rsidRPr="00E02D26" w:rsidRDefault="00933237"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Hay que decirlo con todas sus letras, en el Estado de México la deuda con las mujeres es enorme, basta enunciar algunos datos que aquí lo demuestran.</w:t>
      </w:r>
    </w:p>
    <w:p w:rsidR="0018602F" w:rsidRPr="00E02D26" w:rsidRDefault="0018602F" w:rsidP="00313222">
      <w:pPr>
        <w:pStyle w:val="Sinespaciado"/>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rPr>
        <w:tab/>
        <w:t>1</w:t>
      </w:r>
      <w:r w:rsidR="00933237" w:rsidRPr="00E02D26">
        <w:rPr>
          <w:rFonts w:ascii="Times New Roman" w:hAnsi="Times New Roman" w:cs="Times New Roman"/>
          <w:sz w:val="24"/>
          <w:szCs w:val="24"/>
        </w:rPr>
        <w:t>. Con base en datos del Secretariado Ejecutivo del Sistema Nacional de Seguridad Pública, el Estado de México ocupa el primer lugar nacional en feminicidios, debido a que inicios del 2022 se cometieron 14 delitos de esta naturaleza, sin duda la cifra más alta para un inicio de año</w:t>
      </w:r>
      <w:r w:rsidRPr="00E02D26">
        <w:rPr>
          <w:rFonts w:ascii="Times New Roman" w:hAnsi="Times New Roman" w:cs="Times New Roman"/>
          <w:sz w:val="24"/>
          <w:szCs w:val="24"/>
        </w:rPr>
        <w:t>;</w:t>
      </w:r>
      <w:r w:rsidR="00933237" w:rsidRPr="00E02D26">
        <w:rPr>
          <w:rFonts w:ascii="Times New Roman" w:hAnsi="Times New Roman" w:cs="Times New Roman"/>
          <w:sz w:val="24"/>
          <w:szCs w:val="24"/>
        </w:rPr>
        <w:t xml:space="preserve"> haciendo un comparativo del año 2018 a 2022 es el presente año el que más delitos de este tipo han</w:t>
      </w:r>
      <w:r w:rsidR="00607B99" w:rsidRPr="00E02D26">
        <w:rPr>
          <w:rFonts w:ascii="Times New Roman" w:hAnsi="Times New Roman" w:cs="Times New Roman"/>
          <w:sz w:val="24"/>
          <w:szCs w:val="24"/>
        </w:rPr>
        <w:t xml:space="preserve"> registrado, </w:t>
      </w:r>
      <w:r w:rsidR="00933237" w:rsidRPr="00E02D26">
        <w:rPr>
          <w:rFonts w:ascii="Times New Roman" w:hAnsi="Times New Roman" w:cs="Times New Roman"/>
          <w:sz w:val="24"/>
          <w:szCs w:val="24"/>
          <w:shd w:val="clear" w:color="auto" w:fill="FFFFFF"/>
        </w:rPr>
        <w:t>en enero del 2018 se cometieron 8, en 2019 se perpetraron 9, en 2020 se contabilizaron 5, en 2021 se registraron 11 y en 2022 se cometieron 14 feminicidios, la cifra más alta en los últimos 5 años</w:t>
      </w:r>
      <w:r w:rsidRPr="00E02D26">
        <w:rPr>
          <w:rFonts w:ascii="Times New Roman" w:hAnsi="Times New Roman" w:cs="Times New Roman"/>
          <w:sz w:val="24"/>
          <w:szCs w:val="24"/>
          <w:shd w:val="clear" w:color="auto" w:fill="FFFFFF"/>
        </w:rPr>
        <w:t>.</w:t>
      </w:r>
    </w:p>
    <w:p w:rsidR="00933237" w:rsidRPr="00E02D26" w:rsidRDefault="0018602F" w:rsidP="0018602F">
      <w:pPr>
        <w:pStyle w:val="Sinespaciado"/>
        <w:ind w:firstLine="708"/>
        <w:jc w:val="both"/>
        <w:rPr>
          <w:rFonts w:ascii="Times New Roman" w:hAnsi="Times New Roman" w:cs="Times New Roman"/>
          <w:sz w:val="24"/>
          <w:szCs w:val="24"/>
        </w:rPr>
      </w:pPr>
      <w:r w:rsidRPr="00E02D26">
        <w:rPr>
          <w:rFonts w:ascii="Times New Roman" w:hAnsi="Times New Roman" w:cs="Times New Roman"/>
          <w:sz w:val="24"/>
          <w:szCs w:val="24"/>
          <w:shd w:val="clear" w:color="auto" w:fill="FFFFFF"/>
        </w:rPr>
        <w:t xml:space="preserve">La </w:t>
      </w:r>
      <w:r w:rsidR="00933237" w:rsidRPr="00E02D26">
        <w:rPr>
          <w:rFonts w:ascii="Times New Roman" w:hAnsi="Times New Roman" w:cs="Times New Roman"/>
          <w:sz w:val="24"/>
          <w:szCs w:val="24"/>
          <w:shd w:val="clear" w:color="auto" w:fill="FFFFFF"/>
        </w:rPr>
        <w:t>violencia contra las mujeres y las niñas de nuestra Entidad es un agravio moral para todas nosotras y un motivo de vergüenza para nuestro Gobierno, las cifras anteriores ponen en evidencia las limitaciones del Estado para garantizar nuestra seguridad, la desigualdad de género presume una condición de rezago, así como una injustificada posición de subordinación de las mujeres respecto a los hombres, desafortunadamente este tipo de desigualdad es reproducida a través de diversas prácticas sociales de discriminación hacia las mujeres en los ámbitos privados como el hogar y la familia, así como en los espacios públicos como la escuela, el traba</w:t>
      </w:r>
      <w:r w:rsidRPr="00E02D26">
        <w:rPr>
          <w:rFonts w:ascii="Times New Roman" w:hAnsi="Times New Roman" w:cs="Times New Roman"/>
          <w:sz w:val="24"/>
          <w:szCs w:val="24"/>
          <w:shd w:val="clear" w:color="auto" w:fill="FFFFFF"/>
        </w:rPr>
        <w:t>jo, los negocios y la política.</w:t>
      </w:r>
    </w:p>
    <w:p w:rsidR="00174266" w:rsidRPr="00E02D26" w:rsidRDefault="00933237" w:rsidP="00313222">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La desigualdad de género se refleja en la falta de oportunidades de desarrollo para las mujeres y las niñas, el abandono a las personas adultas mayores</w:t>
      </w:r>
      <w:r w:rsidR="00157E64" w:rsidRPr="00E02D26">
        <w:rPr>
          <w:rFonts w:ascii="Times New Roman" w:hAnsi="Times New Roman" w:cs="Times New Roman"/>
          <w:sz w:val="24"/>
          <w:szCs w:val="24"/>
          <w:shd w:val="clear" w:color="auto" w:fill="FFFFFF"/>
        </w:rPr>
        <w:t>,</w:t>
      </w:r>
      <w:r w:rsidRPr="00E02D26">
        <w:rPr>
          <w:rFonts w:ascii="Times New Roman" w:hAnsi="Times New Roman" w:cs="Times New Roman"/>
          <w:sz w:val="24"/>
          <w:szCs w:val="24"/>
          <w:shd w:val="clear" w:color="auto" w:fill="FFFFFF"/>
        </w:rPr>
        <w:t xml:space="preserve"> en las dificultades de acceso a la justicia para las mujeres en condiciones la</w:t>
      </w:r>
      <w:r w:rsidR="00157E64" w:rsidRPr="00E02D26">
        <w:rPr>
          <w:rFonts w:ascii="Times New Roman" w:hAnsi="Times New Roman" w:cs="Times New Roman"/>
          <w:sz w:val="24"/>
          <w:szCs w:val="24"/>
          <w:shd w:val="clear" w:color="auto" w:fill="FFFFFF"/>
        </w:rPr>
        <w:t>borales y salariales desiguales;</w:t>
      </w:r>
      <w:r w:rsidRPr="00E02D26">
        <w:rPr>
          <w:rFonts w:ascii="Times New Roman" w:hAnsi="Times New Roman" w:cs="Times New Roman"/>
          <w:sz w:val="24"/>
          <w:szCs w:val="24"/>
          <w:shd w:val="clear" w:color="auto" w:fill="FFFFFF"/>
        </w:rPr>
        <w:t xml:space="preserve"> sin embargo, el rostro más cruel de la desigualdad y la discriminación de género se expresa en la violencia hacia las mujeres, especialmente en la violencia feminicida de nuestra Entidad, pero los tiempos afortunadamente en el Estado de México están cambiando</w:t>
      </w:r>
      <w:r w:rsidR="00174266" w:rsidRPr="00E02D26">
        <w:rPr>
          <w:rFonts w:ascii="Times New Roman" w:hAnsi="Times New Roman" w:cs="Times New Roman"/>
          <w:sz w:val="24"/>
          <w:szCs w:val="24"/>
          <w:shd w:val="clear" w:color="auto" w:fill="FFFFFF"/>
        </w:rPr>
        <w:t>.</w:t>
      </w:r>
    </w:p>
    <w:p w:rsidR="00933237" w:rsidRPr="00E02D26" w:rsidRDefault="00174266" w:rsidP="00313222">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 xml:space="preserve">Nunca </w:t>
      </w:r>
      <w:r w:rsidR="00933237" w:rsidRPr="00E02D26">
        <w:rPr>
          <w:rFonts w:ascii="Times New Roman" w:hAnsi="Times New Roman" w:cs="Times New Roman"/>
          <w:sz w:val="24"/>
          <w:szCs w:val="24"/>
          <w:shd w:val="clear" w:color="auto" w:fill="FFFFFF"/>
        </w:rPr>
        <w:t xml:space="preserve">antes habíamos presenciado un ímpetu de mujeres que reclaman por la erradicación de la violencia, nunca antes tampoco habíamos sido testigos de la indignación </w:t>
      </w:r>
      <w:r w:rsidR="00933237" w:rsidRPr="00E02D26">
        <w:rPr>
          <w:rFonts w:ascii="Times New Roman" w:hAnsi="Times New Roman" w:cs="Times New Roman"/>
          <w:sz w:val="24"/>
          <w:szCs w:val="24"/>
          <w:shd w:val="clear" w:color="auto" w:fill="FFFFFF"/>
        </w:rPr>
        <w:lastRenderedPageBreak/>
        <w:t>generalizada que clama un cambio verdadero</w:t>
      </w:r>
      <w:r w:rsidR="00157E64" w:rsidRPr="00E02D26">
        <w:rPr>
          <w:rFonts w:ascii="Times New Roman" w:hAnsi="Times New Roman" w:cs="Times New Roman"/>
          <w:sz w:val="24"/>
          <w:szCs w:val="24"/>
          <w:shd w:val="clear" w:color="auto" w:fill="FFFFFF"/>
        </w:rPr>
        <w:t>,</w:t>
      </w:r>
      <w:r w:rsidR="00933237" w:rsidRPr="00E02D26">
        <w:rPr>
          <w:rFonts w:ascii="Times New Roman" w:hAnsi="Times New Roman" w:cs="Times New Roman"/>
          <w:sz w:val="24"/>
          <w:szCs w:val="24"/>
          <w:shd w:val="clear" w:color="auto" w:fill="FFFFFF"/>
        </w:rPr>
        <w:t xml:space="preserve"> un Estado de bienestar</w:t>
      </w:r>
      <w:r w:rsidR="00157E64" w:rsidRPr="00E02D26">
        <w:rPr>
          <w:rFonts w:ascii="Times New Roman" w:hAnsi="Times New Roman" w:cs="Times New Roman"/>
          <w:sz w:val="24"/>
          <w:szCs w:val="24"/>
          <w:shd w:val="clear" w:color="auto" w:fill="FFFFFF"/>
        </w:rPr>
        <w:t>;</w:t>
      </w:r>
      <w:r w:rsidR="00933237" w:rsidRPr="00E02D26">
        <w:rPr>
          <w:rFonts w:ascii="Times New Roman" w:hAnsi="Times New Roman" w:cs="Times New Roman"/>
          <w:sz w:val="24"/>
          <w:szCs w:val="24"/>
          <w:shd w:val="clear" w:color="auto" w:fill="FFFFFF"/>
        </w:rPr>
        <w:t xml:space="preserve"> pero también nunca antes como hoy, las mujeres vivimos en una violencia constante ejercida desde el poder</w:t>
      </w:r>
      <w:r w:rsidRPr="00E02D26">
        <w:rPr>
          <w:rFonts w:ascii="Times New Roman" w:hAnsi="Times New Roman" w:cs="Times New Roman"/>
          <w:sz w:val="24"/>
          <w:szCs w:val="24"/>
          <w:shd w:val="clear" w:color="auto" w:fill="FFFFFF"/>
        </w:rPr>
        <w:t>,</w:t>
      </w:r>
      <w:r w:rsidR="00933237" w:rsidRPr="00E02D26">
        <w:rPr>
          <w:rFonts w:ascii="Times New Roman" w:hAnsi="Times New Roman" w:cs="Times New Roman"/>
          <w:sz w:val="24"/>
          <w:szCs w:val="24"/>
          <w:shd w:val="clear" w:color="auto" w:fill="FFFFFF"/>
        </w:rPr>
        <w:t xml:space="preserve"> al no garantizar nuestros derechos, por poner un ejemplo compañeros, los que competen a nuestros derechos sexuales y reproductivos, al no permitir ni siquiera que se discutan, que se hablen o que se mencionen, es inaudito que en la Casa del Pueblo de manera simbólica, se nos diga call</w:t>
      </w:r>
      <w:r w:rsidRPr="00E02D26">
        <w:rPr>
          <w:rFonts w:ascii="Times New Roman" w:hAnsi="Times New Roman" w:cs="Times New Roman"/>
          <w:sz w:val="24"/>
          <w:szCs w:val="24"/>
          <w:shd w:val="clear" w:color="auto" w:fill="FFFFFF"/>
        </w:rPr>
        <w:t>aditas se ven más bonitas.</w:t>
      </w:r>
    </w:p>
    <w:p w:rsidR="00F17D5F" w:rsidRPr="00E02D26" w:rsidRDefault="00933237" w:rsidP="00313222">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 xml:space="preserve">Como legisladoras y legisladores tenemos una responsabilidad que va más allá de nuestras ideologías, de nuestra moral o de nuestras creencias y tradiciones, esto no debe ser factor para que impida </w:t>
      </w:r>
      <w:r w:rsidR="00C4241D" w:rsidRPr="00E02D26">
        <w:rPr>
          <w:rFonts w:ascii="Times New Roman" w:hAnsi="Times New Roman" w:cs="Times New Roman"/>
          <w:sz w:val="24"/>
          <w:szCs w:val="24"/>
          <w:shd w:val="clear" w:color="auto" w:fill="FFFFFF"/>
        </w:rPr>
        <w:t>a</w:t>
      </w:r>
      <w:r w:rsidRPr="00E02D26">
        <w:rPr>
          <w:rFonts w:ascii="Times New Roman" w:hAnsi="Times New Roman" w:cs="Times New Roman"/>
          <w:sz w:val="24"/>
          <w:szCs w:val="24"/>
          <w:shd w:val="clear" w:color="auto" w:fill="FFFFFF"/>
        </w:rPr>
        <w:t>probar iniciativas como la interrupción legal del embarazo y con ello permitir que mujeres, niñas y adolescentes sigan muriendo por no tener acceso a servicios de salud para dejar atrás el aborto clandestino o que niñas de entre 10 y 15 años sean obligadas a ejercer una maternidad que ellas no buscaron</w:t>
      </w:r>
      <w:r w:rsidR="00F17D5F" w:rsidRPr="00E02D26">
        <w:rPr>
          <w:rFonts w:ascii="Times New Roman" w:hAnsi="Times New Roman" w:cs="Times New Roman"/>
          <w:sz w:val="24"/>
          <w:szCs w:val="24"/>
          <w:shd w:val="clear" w:color="auto" w:fill="FFFFFF"/>
        </w:rPr>
        <w:t>.</w:t>
      </w:r>
    </w:p>
    <w:p w:rsidR="00F17D5F" w:rsidRPr="00E02D26" w:rsidRDefault="00F17D5F" w:rsidP="00313222">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 xml:space="preserve">Compañeros </w:t>
      </w:r>
      <w:r w:rsidR="00933237" w:rsidRPr="00E02D26">
        <w:rPr>
          <w:rFonts w:ascii="Times New Roman" w:hAnsi="Times New Roman" w:cs="Times New Roman"/>
          <w:sz w:val="24"/>
          <w:szCs w:val="24"/>
          <w:shd w:val="clear" w:color="auto" w:fill="FFFFFF"/>
        </w:rPr>
        <w:t xml:space="preserve">y compañeras </w:t>
      </w:r>
      <w:r w:rsidRPr="00E02D26">
        <w:rPr>
          <w:rFonts w:ascii="Times New Roman" w:hAnsi="Times New Roman" w:cs="Times New Roman"/>
          <w:sz w:val="24"/>
          <w:szCs w:val="24"/>
          <w:shd w:val="clear" w:color="auto" w:fill="FFFFFF"/>
        </w:rPr>
        <w:t>respóndanse</w:t>
      </w:r>
      <w:r w:rsidR="00933237" w:rsidRPr="00E02D26">
        <w:rPr>
          <w:rFonts w:ascii="Times New Roman" w:hAnsi="Times New Roman" w:cs="Times New Roman"/>
          <w:sz w:val="24"/>
          <w:szCs w:val="24"/>
          <w:shd w:val="clear" w:color="auto" w:fill="FFFFFF"/>
        </w:rPr>
        <w:t>, qué niña quiere ser mamá siendo una niña, cómo actuarían si fueran sus hijas, sus hermanas o alguna familiar, otro ejemplo de violencia ejercida desde el Estado es no incluir de manera universal al Programa Emblema del Gobierno “salario rosa” a todas las mujeres y entonces se tenga la doble moral desde esta tribuna, por un lado, en los discursos se habla de luchar por igualdad y en la práctica no les damos los resultados a las mujeres mexiquenses</w:t>
      </w:r>
      <w:r w:rsidRPr="00E02D26">
        <w:rPr>
          <w:rFonts w:ascii="Times New Roman" w:hAnsi="Times New Roman" w:cs="Times New Roman"/>
          <w:sz w:val="24"/>
          <w:szCs w:val="24"/>
          <w:shd w:val="clear" w:color="auto" w:fill="FFFFFF"/>
        </w:rPr>
        <w:t>;</w:t>
      </w:r>
      <w:r w:rsidR="00933237" w:rsidRPr="00E02D26">
        <w:rPr>
          <w:rFonts w:ascii="Times New Roman" w:hAnsi="Times New Roman" w:cs="Times New Roman"/>
          <w:sz w:val="24"/>
          <w:szCs w:val="24"/>
          <w:shd w:val="clear" w:color="auto" w:fill="FFFFFF"/>
        </w:rPr>
        <w:t xml:space="preserve"> cuántas veces no hemos escuchado a las mujeres de distintas regiones del Estado denunciar las amenazas de las operadoras del programa emblema, eso es violencia económica y política</w:t>
      </w:r>
      <w:r w:rsidRPr="00E02D26">
        <w:rPr>
          <w:rFonts w:ascii="Times New Roman" w:hAnsi="Times New Roman" w:cs="Times New Roman"/>
          <w:sz w:val="24"/>
          <w:szCs w:val="24"/>
          <w:shd w:val="clear" w:color="auto" w:fill="FFFFFF"/>
        </w:rPr>
        <w:t>.</w:t>
      </w:r>
    </w:p>
    <w:p w:rsidR="008F27C8" w:rsidRPr="00E02D26" w:rsidRDefault="00F17D5F" w:rsidP="008F27C8">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 xml:space="preserve">Lo </w:t>
      </w:r>
      <w:r w:rsidR="00933237" w:rsidRPr="00E02D26">
        <w:rPr>
          <w:rFonts w:ascii="Times New Roman" w:hAnsi="Times New Roman" w:cs="Times New Roman"/>
          <w:sz w:val="24"/>
          <w:szCs w:val="24"/>
          <w:shd w:val="clear" w:color="auto" w:fill="FFFFFF"/>
        </w:rPr>
        <w:t>anterior, compañeros y compañeras diputados es defender y mantener el sistema patriarcal en nuestro sistema político</w:t>
      </w:r>
      <w:r w:rsidR="008F27C8" w:rsidRPr="00E02D26">
        <w:rPr>
          <w:rFonts w:ascii="Times New Roman" w:hAnsi="Times New Roman" w:cs="Times New Roman"/>
          <w:sz w:val="24"/>
          <w:szCs w:val="24"/>
          <w:shd w:val="clear" w:color="auto" w:fill="FFFFFF"/>
        </w:rPr>
        <w:t>,</w:t>
      </w:r>
      <w:r w:rsidR="00933237" w:rsidRPr="00E02D26">
        <w:rPr>
          <w:rFonts w:ascii="Times New Roman" w:hAnsi="Times New Roman" w:cs="Times New Roman"/>
          <w:sz w:val="24"/>
          <w:szCs w:val="24"/>
          <w:shd w:val="clear" w:color="auto" w:fill="FFFFFF"/>
        </w:rPr>
        <w:t xml:space="preserve"> que nada tiene que ver con la democracia que se habla en los espacios público</w:t>
      </w:r>
      <w:r w:rsidR="008F27C8" w:rsidRPr="00E02D26">
        <w:rPr>
          <w:rFonts w:ascii="Times New Roman" w:hAnsi="Times New Roman" w:cs="Times New Roman"/>
          <w:sz w:val="24"/>
          <w:szCs w:val="24"/>
          <w:shd w:val="clear" w:color="auto" w:fill="FFFFFF"/>
        </w:rPr>
        <w:t>s, como este Poder Legislativo.</w:t>
      </w:r>
    </w:p>
    <w:p w:rsidR="008F27C8" w:rsidRPr="00E02D26" w:rsidRDefault="00933237" w:rsidP="008F27C8">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shd w:val="clear" w:color="auto" w:fill="FFFFFF"/>
        </w:rPr>
        <w:t>Un último ejemplo, en pleno siglo XXI hoy las mujeres no tenemos derecho a decidir con qu</w:t>
      </w:r>
      <w:r w:rsidR="00152607" w:rsidRPr="00E02D26">
        <w:rPr>
          <w:rFonts w:ascii="Times New Roman" w:hAnsi="Times New Roman" w:cs="Times New Roman"/>
          <w:sz w:val="24"/>
          <w:szCs w:val="24"/>
          <w:shd w:val="clear" w:color="auto" w:fill="FFFFFF"/>
        </w:rPr>
        <w:t>i</w:t>
      </w:r>
      <w:r w:rsidRPr="00E02D26">
        <w:rPr>
          <w:rFonts w:ascii="Times New Roman" w:hAnsi="Times New Roman" w:cs="Times New Roman"/>
          <w:sz w:val="24"/>
          <w:szCs w:val="24"/>
          <w:shd w:val="clear" w:color="auto" w:fill="FFFFFF"/>
        </w:rPr>
        <w:t>é</w:t>
      </w:r>
      <w:r w:rsidR="00152607" w:rsidRPr="00E02D26">
        <w:rPr>
          <w:rFonts w:ascii="Times New Roman" w:hAnsi="Times New Roman" w:cs="Times New Roman"/>
          <w:sz w:val="24"/>
          <w:szCs w:val="24"/>
          <w:shd w:val="clear" w:color="auto" w:fill="FFFFFF"/>
        </w:rPr>
        <w:t>n</w:t>
      </w:r>
      <w:r w:rsidRPr="00E02D26">
        <w:rPr>
          <w:rFonts w:ascii="Times New Roman" w:hAnsi="Times New Roman" w:cs="Times New Roman"/>
          <w:sz w:val="24"/>
          <w:szCs w:val="24"/>
          <w:shd w:val="clear" w:color="auto" w:fill="FFFFFF"/>
        </w:rPr>
        <w:t xml:space="preserve"> nos debemos casar, por qué lo digo, porque</w:t>
      </w:r>
      <w:r w:rsidR="00152607" w:rsidRPr="00E02D26">
        <w:rPr>
          <w:rFonts w:ascii="Times New Roman" w:hAnsi="Times New Roman" w:cs="Times New Roman"/>
          <w:sz w:val="24"/>
          <w:szCs w:val="24"/>
          <w:shd w:val="clear" w:color="auto" w:fill="FFFFFF"/>
        </w:rPr>
        <w:t xml:space="preserve"> hasta hoy nos hemos entrampado</w:t>
      </w:r>
      <w:r w:rsidRPr="00E02D26">
        <w:rPr>
          <w:rFonts w:ascii="Times New Roman" w:hAnsi="Times New Roman" w:cs="Times New Roman"/>
          <w:sz w:val="24"/>
          <w:szCs w:val="24"/>
          <w:shd w:val="clear" w:color="auto" w:fill="FFFFFF"/>
        </w:rPr>
        <w:t xml:space="preserve"> en no legislar el matrimonio igualitario, el amor y la familia desde hace mucho tiempo se manifiesta de distintas formas</w:t>
      </w:r>
      <w:r w:rsidR="008F27C8" w:rsidRPr="00E02D26">
        <w:rPr>
          <w:rFonts w:ascii="Times New Roman" w:hAnsi="Times New Roman" w:cs="Times New Roman"/>
          <w:sz w:val="24"/>
          <w:szCs w:val="24"/>
          <w:shd w:val="clear" w:color="auto" w:fill="FFFFFF"/>
        </w:rPr>
        <w:t>.</w:t>
      </w:r>
    </w:p>
    <w:p w:rsidR="001D5026" w:rsidRPr="00E02D26" w:rsidRDefault="008F27C8" w:rsidP="008F27C8">
      <w:pPr>
        <w:pStyle w:val="Sinespaciado"/>
        <w:ind w:firstLine="708"/>
        <w:jc w:val="both"/>
        <w:rPr>
          <w:rFonts w:ascii="Times New Roman" w:hAnsi="Times New Roman" w:cs="Times New Roman"/>
          <w:sz w:val="24"/>
          <w:szCs w:val="24"/>
        </w:rPr>
      </w:pPr>
      <w:r w:rsidRPr="00E02D26">
        <w:rPr>
          <w:rFonts w:ascii="Times New Roman" w:hAnsi="Times New Roman" w:cs="Times New Roman"/>
          <w:sz w:val="24"/>
          <w:szCs w:val="24"/>
          <w:shd w:val="clear" w:color="auto" w:fill="FFFFFF"/>
        </w:rPr>
        <w:t xml:space="preserve">En </w:t>
      </w:r>
      <w:r w:rsidR="00933237" w:rsidRPr="00E02D26">
        <w:rPr>
          <w:rFonts w:ascii="Times New Roman" w:hAnsi="Times New Roman" w:cs="Times New Roman"/>
          <w:sz w:val="24"/>
          <w:szCs w:val="24"/>
          <w:shd w:val="clear" w:color="auto" w:fill="FFFFFF"/>
        </w:rPr>
        <w:t>este sentido</w:t>
      </w:r>
      <w:r w:rsidRPr="00E02D26">
        <w:rPr>
          <w:rFonts w:ascii="Times New Roman" w:hAnsi="Times New Roman" w:cs="Times New Roman"/>
          <w:sz w:val="24"/>
          <w:szCs w:val="24"/>
          <w:shd w:val="clear" w:color="auto" w:fill="FFFFFF"/>
        </w:rPr>
        <w:t>,</w:t>
      </w:r>
      <w:r w:rsidR="00933237" w:rsidRPr="00E02D26">
        <w:rPr>
          <w:rFonts w:ascii="Times New Roman" w:hAnsi="Times New Roman" w:cs="Times New Roman"/>
          <w:sz w:val="24"/>
          <w:szCs w:val="24"/>
          <w:shd w:val="clear" w:color="auto" w:fill="FFFFFF"/>
        </w:rPr>
        <w:t xml:space="preserve"> compañeros les pregunto</w:t>
      </w:r>
      <w:r w:rsidRPr="00E02D26">
        <w:rPr>
          <w:rFonts w:ascii="Times New Roman" w:hAnsi="Times New Roman" w:cs="Times New Roman"/>
          <w:sz w:val="24"/>
          <w:szCs w:val="24"/>
          <w:shd w:val="clear" w:color="auto" w:fill="FFFFFF"/>
        </w:rPr>
        <w:t>, e</w:t>
      </w:r>
      <w:r w:rsidR="00933237" w:rsidRPr="00E02D26">
        <w:rPr>
          <w:rFonts w:ascii="Times New Roman" w:hAnsi="Times New Roman" w:cs="Times New Roman"/>
          <w:sz w:val="24"/>
          <w:szCs w:val="24"/>
          <w:shd w:val="clear" w:color="auto" w:fill="FFFFFF"/>
        </w:rPr>
        <w:t>n verdad podemos ver a las mujeres a los ojos y explicarles que, aunque se dice con bombo y platillo que somos la Legislatura</w:t>
      </w:r>
      <w:r w:rsidR="00D12B21" w:rsidRPr="00E02D26">
        <w:rPr>
          <w:rFonts w:ascii="Times New Roman" w:hAnsi="Times New Roman" w:cs="Times New Roman"/>
          <w:sz w:val="24"/>
          <w:szCs w:val="24"/>
          <w:shd w:val="clear" w:color="auto" w:fill="FFFFFF"/>
        </w:rPr>
        <w:t xml:space="preserve"> con</w:t>
      </w:r>
      <w:r w:rsidR="00933237" w:rsidRPr="00E02D26">
        <w:rPr>
          <w:rFonts w:ascii="Times New Roman" w:hAnsi="Times New Roman" w:cs="Times New Roman"/>
          <w:sz w:val="24"/>
          <w:szCs w:val="24"/>
        </w:rPr>
        <w:t xml:space="preserve"> un mayor de número, con un mayor número de legisladoras y que por cierto, si llegamos a este lugar es por la fuerza y confianza que miles de mujeres pusieron en nosotras</w:t>
      </w:r>
      <w:r w:rsidR="001D5026" w:rsidRPr="00E02D26">
        <w:rPr>
          <w:rFonts w:ascii="Times New Roman" w:hAnsi="Times New Roman" w:cs="Times New Roman"/>
          <w:sz w:val="24"/>
          <w:szCs w:val="24"/>
        </w:rPr>
        <w:t>, i</w:t>
      </w:r>
      <w:r w:rsidR="00933237" w:rsidRPr="00E02D26">
        <w:rPr>
          <w:rFonts w:ascii="Times New Roman" w:hAnsi="Times New Roman" w:cs="Times New Roman"/>
          <w:sz w:val="24"/>
          <w:szCs w:val="24"/>
        </w:rPr>
        <w:t>ndependientemente del partido que representamos, entonces cuando haremos lo que nos corresponde y es aquí donde tomó la iniciativa del diputado Paco Santos.</w:t>
      </w:r>
    </w:p>
    <w:p w:rsidR="00551FF6" w:rsidRPr="00E02D26" w:rsidRDefault="00933237" w:rsidP="008F27C8">
      <w:pPr>
        <w:pStyle w:val="Sinespaciado"/>
        <w:ind w:firstLine="708"/>
        <w:jc w:val="both"/>
        <w:rPr>
          <w:rFonts w:ascii="Times New Roman" w:hAnsi="Times New Roman" w:cs="Times New Roman"/>
          <w:sz w:val="24"/>
          <w:szCs w:val="24"/>
        </w:rPr>
      </w:pPr>
      <w:r w:rsidRPr="00E02D26">
        <w:rPr>
          <w:rFonts w:ascii="Times New Roman" w:hAnsi="Times New Roman" w:cs="Times New Roman"/>
          <w:sz w:val="24"/>
          <w:szCs w:val="24"/>
        </w:rPr>
        <w:t>Es cierto, hay que evaluar a los legisladores y también es cierto que el pueblo pone</w:t>
      </w:r>
      <w:r w:rsidR="001D5026" w:rsidRPr="00E02D26">
        <w:rPr>
          <w:rFonts w:ascii="Times New Roman" w:hAnsi="Times New Roman" w:cs="Times New Roman"/>
          <w:sz w:val="24"/>
          <w:szCs w:val="24"/>
        </w:rPr>
        <w:t xml:space="preserve"> y el pueblo quita; n</w:t>
      </w:r>
      <w:r w:rsidRPr="00E02D26">
        <w:rPr>
          <w:rFonts w:ascii="Times New Roman" w:hAnsi="Times New Roman" w:cs="Times New Roman"/>
          <w:sz w:val="24"/>
          <w:szCs w:val="24"/>
        </w:rPr>
        <w:t xml:space="preserve">os hemos pronunciado en fortalecer el </w:t>
      </w:r>
      <w:r w:rsidR="001D5026" w:rsidRPr="00E02D26">
        <w:rPr>
          <w:rFonts w:ascii="Times New Roman" w:hAnsi="Times New Roman" w:cs="Times New Roman"/>
          <w:sz w:val="24"/>
          <w:szCs w:val="24"/>
        </w:rPr>
        <w:t xml:space="preserve">parlamento abierto </w:t>
      </w:r>
      <w:r w:rsidRPr="00E02D26">
        <w:rPr>
          <w:rFonts w:ascii="Times New Roman" w:hAnsi="Times New Roman" w:cs="Times New Roman"/>
          <w:sz w:val="24"/>
          <w:szCs w:val="24"/>
        </w:rPr>
        <w:t>con colectivas, asociaciones, mujeres emprendedoras, académicas, estudiantes artesanas y nos hemos comprometido a reformar el marco jurídico para beneficio de todas y aún no lo hemos logrado</w:t>
      </w:r>
      <w:r w:rsidR="00551FF6" w:rsidRPr="00E02D26">
        <w:rPr>
          <w:rFonts w:ascii="Times New Roman" w:hAnsi="Times New Roman" w:cs="Times New Roman"/>
          <w:sz w:val="24"/>
          <w:szCs w:val="24"/>
        </w:rPr>
        <w:t>.</w:t>
      </w:r>
    </w:p>
    <w:p w:rsidR="00551FF6" w:rsidRPr="00E02D26" w:rsidRDefault="00551FF6" w:rsidP="008F27C8">
      <w:pPr>
        <w:pStyle w:val="Sinespaciado"/>
        <w:ind w:firstLine="708"/>
        <w:jc w:val="both"/>
        <w:rPr>
          <w:rFonts w:ascii="Times New Roman" w:hAnsi="Times New Roman" w:cs="Times New Roman"/>
          <w:sz w:val="24"/>
          <w:szCs w:val="24"/>
        </w:rPr>
      </w:pPr>
      <w:r w:rsidRPr="00E02D26">
        <w:rPr>
          <w:rFonts w:ascii="Times New Roman" w:hAnsi="Times New Roman" w:cs="Times New Roman"/>
          <w:sz w:val="24"/>
          <w:szCs w:val="24"/>
        </w:rPr>
        <w:t xml:space="preserve">La </w:t>
      </w:r>
      <w:r w:rsidR="00933237" w:rsidRPr="00E02D26">
        <w:rPr>
          <w:rFonts w:ascii="Times New Roman" w:hAnsi="Times New Roman" w:cs="Times New Roman"/>
          <w:sz w:val="24"/>
          <w:szCs w:val="24"/>
        </w:rPr>
        <w:t xml:space="preserve">lucha por la igualdad de género y los derechos humanos de las mujeres constituye una responsabilidad sustantiva de este </w:t>
      </w:r>
      <w:r w:rsidR="001D5026" w:rsidRPr="00E02D26">
        <w:rPr>
          <w:rFonts w:ascii="Times New Roman" w:hAnsi="Times New Roman" w:cs="Times New Roman"/>
          <w:sz w:val="24"/>
          <w:szCs w:val="24"/>
        </w:rPr>
        <w:t>Poder Legislativo, e</w:t>
      </w:r>
      <w:r w:rsidR="00933237" w:rsidRPr="00E02D26">
        <w:rPr>
          <w:rFonts w:ascii="Times New Roman" w:hAnsi="Times New Roman" w:cs="Times New Roman"/>
          <w:sz w:val="24"/>
          <w:szCs w:val="24"/>
        </w:rPr>
        <w:t>l compromiso que debemos asumir es con los derechos humanos de las mujeres</w:t>
      </w:r>
      <w:r w:rsidRPr="00E02D26">
        <w:rPr>
          <w:rFonts w:ascii="Times New Roman" w:hAnsi="Times New Roman" w:cs="Times New Roman"/>
          <w:sz w:val="24"/>
          <w:szCs w:val="24"/>
        </w:rPr>
        <w:t>, e</w:t>
      </w:r>
      <w:r w:rsidR="00933237" w:rsidRPr="00E02D26">
        <w:rPr>
          <w:rFonts w:ascii="Times New Roman" w:hAnsi="Times New Roman" w:cs="Times New Roman"/>
          <w:sz w:val="24"/>
          <w:szCs w:val="24"/>
        </w:rPr>
        <w:t>sto constituye una responsabilidad a</w:t>
      </w:r>
      <w:r w:rsidRPr="00E02D26">
        <w:rPr>
          <w:rFonts w:ascii="Times New Roman" w:hAnsi="Times New Roman" w:cs="Times New Roman"/>
          <w:sz w:val="24"/>
          <w:szCs w:val="24"/>
        </w:rPr>
        <w:t xml:space="preserve"> favor de la igualdad de género;</w:t>
      </w:r>
      <w:r w:rsidR="00933237" w:rsidRPr="00E02D26">
        <w:rPr>
          <w:rFonts w:ascii="Times New Roman" w:hAnsi="Times New Roman" w:cs="Times New Roman"/>
          <w:sz w:val="24"/>
          <w:szCs w:val="24"/>
        </w:rPr>
        <w:t xml:space="preserve"> pero sobre todo, un esencial acto de justicia.</w:t>
      </w:r>
    </w:p>
    <w:p w:rsidR="00551FF6" w:rsidRPr="00E02D26" w:rsidRDefault="00933237" w:rsidP="008F27C8">
      <w:pPr>
        <w:pStyle w:val="Sinespaciado"/>
        <w:ind w:firstLine="708"/>
        <w:jc w:val="both"/>
        <w:rPr>
          <w:rFonts w:ascii="Times New Roman" w:hAnsi="Times New Roman" w:cs="Times New Roman"/>
          <w:sz w:val="24"/>
          <w:szCs w:val="24"/>
        </w:rPr>
      </w:pPr>
      <w:r w:rsidRPr="00E02D26">
        <w:rPr>
          <w:rFonts w:ascii="Times New Roman" w:hAnsi="Times New Roman" w:cs="Times New Roman"/>
          <w:sz w:val="24"/>
          <w:szCs w:val="24"/>
        </w:rPr>
        <w:t>Esa es la razón por la que las mujeres nos hemos manifestado en todas las regiones del Estado de México para decir en una sola voz ¡Basta ya! Que quede claro</w:t>
      </w:r>
      <w:r w:rsidR="00B875D1" w:rsidRPr="00E02D26">
        <w:rPr>
          <w:rFonts w:ascii="Times New Roman" w:hAnsi="Times New Roman" w:cs="Times New Roman"/>
          <w:sz w:val="24"/>
          <w:szCs w:val="24"/>
        </w:rPr>
        <w:t>,</w:t>
      </w:r>
      <w:r w:rsidRPr="00E02D26">
        <w:rPr>
          <w:rFonts w:ascii="Times New Roman" w:hAnsi="Times New Roman" w:cs="Times New Roman"/>
          <w:sz w:val="24"/>
          <w:szCs w:val="24"/>
        </w:rPr>
        <w:t xml:space="preserve"> no puede haber paz, ni progreso, ni igualdad sin los mismos derechos y plena participación de las mujeres</w:t>
      </w:r>
      <w:r w:rsidR="00551FF6" w:rsidRPr="00E02D26">
        <w:rPr>
          <w:rFonts w:ascii="Times New Roman" w:hAnsi="Times New Roman" w:cs="Times New Roman"/>
          <w:sz w:val="24"/>
          <w:szCs w:val="24"/>
        </w:rPr>
        <w:t xml:space="preserve"> y</w:t>
      </w:r>
      <w:r w:rsidRPr="00E02D26">
        <w:rPr>
          <w:rFonts w:ascii="Times New Roman" w:hAnsi="Times New Roman" w:cs="Times New Roman"/>
          <w:sz w:val="24"/>
          <w:szCs w:val="24"/>
        </w:rPr>
        <w:t xml:space="preserve"> no puede haber igualdad de género sin el goce pleno de todos nuestros derechos esenciales para el empoderamiento de las mujeres y la igualdad de género.</w:t>
      </w:r>
    </w:p>
    <w:p w:rsidR="00B875D1" w:rsidRPr="00E02D26" w:rsidRDefault="00933237" w:rsidP="008F27C8">
      <w:pPr>
        <w:pStyle w:val="Sinespaciado"/>
        <w:ind w:firstLine="708"/>
        <w:jc w:val="both"/>
        <w:rPr>
          <w:rFonts w:ascii="Times New Roman" w:hAnsi="Times New Roman" w:cs="Times New Roman"/>
          <w:sz w:val="24"/>
          <w:szCs w:val="24"/>
        </w:rPr>
      </w:pPr>
      <w:r w:rsidRPr="00E02D26">
        <w:rPr>
          <w:rFonts w:ascii="Times New Roman" w:hAnsi="Times New Roman" w:cs="Times New Roman"/>
          <w:sz w:val="24"/>
          <w:szCs w:val="24"/>
        </w:rPr>
        <w:t>Desde el Grupo Parlamentario de</w:t>
      </w:r>
      <w:r w:rsidR="00551FF6" w:rsidRPr="00E02D26">
        <w:rPr>
          <w:rFonts w:ascii="Times New Roman" w:hAnsi="Times New Roman" w:cs="Times New Roman"/>
          <w:sz w:val="24"/>
          <w:szCs w:val="24"/>
        </w:rPr>
        <w:t xml:space="preserve"> morena, las y los diputados ref</w:t>
      </w:r>
      <w:r w:rsidRPr="00E02D26">
        <w:rPr>
          <w:rFonts w:ascii="Times New Roman" w:hAnsi="Times New Roman" w:cs="Times New Roman"/>
          <w:sz w:val="24"/>
          <w:szCs w:val="24"/>
        </w:rPr>
        <w:t>ren</w:t>
      </w:r>
      <w:r w:rsidR="00551FF6" w:rsidRPr="00E02D26">
        <w:rPr>
          <w:rFonts w:ascii="Times New Roman" w:hAnsi="Times New Roman" w:cs="Times New Roman"/>
          <w:sz w:val="24"/>
          <w:szCs w:val="24"/>
        </w:rPr>
        <w:t>damos no só</w:t>
      </w:r>
      <w:r w:rsidRPr="00E02D26">
        <w:rPr>
          <w:rFonts w:ascii="Times New Roman" w:hAnsi="Times New Roman" w:cs="Times New Roman"/>
          <w:sz w:val="24"/>
          <w:szCs w:val="24"/>
        </w:rPr>
        <w:t xml:space="preserve">lo hoy, sino todos los días, no con discursos, sino con hechos que estamos al lado de las mujeres, que nuestras, que nuestra causa son las causas de todas las mujeres, que somos un grupo </w:t>
      </w:r>
      <w:r w:rsidRPr="00E02D26">
        <w:rPr>
          <w:rFonts w:ascii="Times New Roman" w:hAnsi="Times New Roman" w:cs="Times New Roman"/>
          <w:sz w:val="24"/>
          <w:szCs w:val="24"/>
        </w:rPr>
        <w:lastRenderedPageBreak/>
        <w:t xml:space="preserve">parlamentario feminista, ya que la </w:t>
      </w:r>
      <w:r w:rsidR="00B875D1" w:rsidRPr="00E02D26">
        <w:rPr>
          <w:rFonts w:ascii="Times New Roman" w:hAnsi="Times New Roman" w:cs="Times New Roman"/>
          <w:sz w:val="24"/>
          <w:szCs w:val="24"/>
        </w:rPr>
        <w:t xml:space="preserve">Cuarta Transformación </w:t>
      </w:r>
      <w:r w:rsidRPr="00E02D26">
        <w:rPr>
          <w:rFonts w:ascii="Times New Roman" w:hAnsi="Times New Roman" w:cs="Times New Roman"/>
          <w:sz w:val="24"/>
          <w:szCs w:val="24"/>
        </w:rPr>
        <w:t>significa eso, transformar discursos ideológicos en acciones concretas, dejar la simulación y las cuestiones de partido por una verdadera revolución de las conciencias.</w:t>
      </w:r>
    </w:p>
    <w:p w:rsidR="00721439" w:rsidRPr="00E02D26" w:rsidRDefault="00933237" w:rsidP="008F27C8">
      <w:pPr>
        <w:pStyle w:val="Sinespaciado"/>
        <w:ind w:firstLine="708"/>
        <w:jc w:val="both"/>
        <w:rPr>
          <w:rFonts w:ascii="Times New Roman" w:hAnsi="Times New Roman" w:cs="Times New Roman"/>
          <w:sz w:val="24"/>
          <w:szCs w:val="24"/>
        </w:rPr>
      </w:pPr>
      <w:r w:rsidRPr="00E02D26">
        <w:rPr>
          <w:rFonts w:ascii="Times New Roman" w:hAnsi="Times New Roman" w:cs="Times New Roman"/>
          <w:sz w:val="24"/>
          <w:szCs w:val="24"/>
        </w:rPr>
        <w:t xml:space="preserve">Hoy en el Día Internacional de la Mujer y todos los días comprometámonos individual y colectivamente </w:t>
      </w:r>
      <w:r w:rsidR="00B875D1" w:rsidRPr="00E02D26">
        <w:rPr>
          <w:rFonts w:ascii="Times New Roman" w:hAnsi="Times New Roman" w:cs="Times New Roman"/>
          <w:sz w:val="24"/>
          <w:szCs w:val="24"/>
        </w:rPr>
        <w:t xml:space="preserve">a </w:t>
      </w:r>
      <w:r w:rsidRPr="00E02D26">
        <w:rPr>
          <w:rFonts w:ascii="Times New Roman" w:hAnsi="Times New Roman" w:cs="Times New Roman"/>
          <w:sz w:val="24"/>
          <w:szCs w:val="24"/>
        </w:rPr>
        <w:t xml:space="preserve">hacer todo lo posible por promover y proteger los derechos de las mujeres, de modo que cada niña y cada mujer </w:t>
      </w:r>
      <w:proofErr w:type="gramStart"/>
      <w:r w:rsidRPr="00E02D26">
        <w:rPr>
          <w:rFonts w:ascii="Times New Roman" w:hAnsi="Times New Roman" w:cs="Times New Roman"/>
          <w:sz w:val="24"/>
          <w:szCs w:val="24"/>
        </w:rPr>
        <w:t>pueda</w:t>
      </w:r>
      <w:proofErr w:type="gramEnd"/>
      <w:r w:rsidRPr="00E02D26">
        <w:rPr>
          <w:rFonts w:ascii="Times New Roman" w:hAnsi="Times New Roman" w:cs="Times New Roman"/>
          <w:sz w:val="24"/>
          <w:szCs w:val="24"/>
        </w:rPr>
        <w:t xml:space="preserve"> vivir libre de violencia y sin discriminación.</w:t>
      </w:r>
    </w:p>
    <w:p w:rsidR="00721439" w:rsidRPr="00E02D26" w:rsidRDefault="00933237" w:rsidP="008F27C8">
      <w:pPr>
        <w:pStyle w:val="Sinespaciado"/>
        <w:ind w:firstLine="708"/>
        <w:jc w:val="both"/>
        <w:rPr>
          <w:rFonts w:ascii="Times New Roman" w:hAnsi="Times New Roman" w:cs="Times New Roman"/>
          <w:sz w:val="24"/>
          <w:szCs w:val="24"/>
        </w:rPr>
      </w:pPr>
      <w:r w:rsidRPr="00E02D26">
        <w:rPr>
          <w:rFonts w:ascii="Times New Roman" w:hAnsi="Times New Roman" w:cs="Times New Roman"/>
          <w:sz w:val="24"/>
          <w:szCs w:val="24"/>
        </w:rPr>
        <w:t>Hoy, en conmemoración del Día Internacional de la Mujer y todos los días marchemos con valor, convicción y compromiso. Compromiso hacia el futuro.</w:t>
      </w:r>
    </w:p>
    <w:p w:rsidR="00933237" w:rsidRPr="00E02D26" w:rsidRDefault="00933237" w:rsidP="008F27C8">
      <w:pPr>
        <w:pStyle w:val="Sinespaciado"/>
        <w:ind w:firstLine="708"/>
        <w:jc w:val="both"/>
        <w:rPr>
          <w:rFonts w:ascii="Times New Roman" w:hAnsi="Times New Roman" w:cs="Times New Roman"/>
          <w:sz w:val="24"/>
          <w:szCs w:val="24"/>
          <w:shd w:val="clear" w:color="auto" w:fill="FFFFFF"/>
        </w:rPr>
      </w:pPr>
      <w:r w:rsidRPr="00E02D26">
        <w:rPr>
          <w:rFonts w:ascii="Times New Roman" w:hAnsi="Times New Roman" w:cs="Times New Roman"/>
          <w:sz w:val="24"/>
          <w:szCs w:val="24"/>
        </w:rPr>
        <w:t>Muchas gracias.</w:t>
      </w:r>
    </w:p>
    <w:p w:rsidR="00721439" w:rsidRPr="00E02D26" w:rsidRDefault="00933237"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PRESIDENTE DIP. MÓNICA ANGÉLICA ÁLVAREZ NEMER. Se registra lo expresado por la diputada Anaís Burgos</w:t>
      </w:r>
      <w:r w:rsidR="00721439" w:rsidRPr="00E02D26">
        <w:rPr>
          <w:rFonts w:ascii="Times New Roman" w:hAnsi="Times New Roman" w:cs="Times New Roman"/>
          <w:sz w:val="24"/>
          <w:szCs w:val="24"/>
        </w:rPr>
        <w:t>.</w:t>
      </w:r>
      <w:r w:rsidRPr="00E02D26">
        <w:rPr>
          <w:rFonts w:ascii="Times New Roman" w:hAnsi="Times New Roman" w:cs="Times New Roman"/>
          <w:sz w:val="24"/>
          <w:szCs w:val="24"/>
        </w:rPr>
        <w:t xml:space="preserve"> Gracias </w:t>
      </w:r>
      <w:proofErr w:type="gramStart"/>
      <w:r w:rsidRPr="00E02D26">
        <w:rPr>
          <w:rFonts w:ascii="Times New Roman" w:hAnsi="Times New Roman" w:cs="Times New Roman"/>
          <w:sz w:val="24"/>
          <w:szCs w:val="24"/>
        </w:rPr>
        <w:t>diputada</w:t>
      </w:r>
      <w:proofErr w:type="gramEnd"/>
      <w:r w:rsidRPr="00E02D26">
        <w:rPr>
          <w:rFonts w:ascii="Times New Roman" w:hAnsi="Times New Roman" w:cs="Times New Roman"/>
          <w:sz w:val="24"/>
          <w:szCs w:val="24"/>
        </w:rPr>
        <w:t xml:space="preserve"> Ana.</w:t>
      </w:r>
    </w:p>
    <w:p w:rsidR="00933237" w:rsidRPr="00E02D26" w:rsidRDefault="00933237" w:rsidP="00721439">
      <w:pPr>
        <w:pStyle w:val="Sinespaciado"/>
        <w:ind w:firstLine="709"/>
        <w:jc w:val="both"/>
        <w:rPr>
          <w:rFonts w:ascii="Times New Roman" w:hAnsi="Times New Roman" w:cs="Times New Roman"/>
          <w:sz w:val="24"/>
          <w:szCs w:val="24"/>
        </w:rPr>
      </w:pPr>
      <w:r w:rsidRPr="00E02D26">
        <w:rPr>
          <w:rFonts w:ascii="Times New Roman" w:hAnsi="Times New Roman" w:cs="Times New Roman"/>
          <w:sz w:val="24"/>
          <w:szCs w:val="24"/>
        </w:rPr>
        <w:t>En el punto 17 el diputado Braulio Antonio Álvarez Jasso, leer</w:t>
      </w:r>
      <w:r w:rsidR="00605758" w:rsidRPr="00E02D26">
        <w:rPr>
          <w:rFonts w:ascii="Times New Roman" w:hAnsi="Times New Roman" w:cs="Times New Roman"/>
          <w:sz w:val="24"/>
          <w:szCs w:val="24"/>
        </w:rPr>
        <w:t>á</w:t>
      </w:r>
      <w:r w:rsidRPr="00E02D26">
        <w:rPr>
          <w:rFonts w:ascii="Times New Roman" w:hAnsi="Times New Roman" w:cs="Times New Roman"/>
          <w:sz w:val="24"/>
          <w:szCs w:val="24"/>
        </w:rPr>
        <w:t xml:space="preserve"> el acuerdo con motivo de la integración de comisiones legislativas</w:t>
      </w:r>
      <w:r w:rsidR="00BD0E6E" w:rsidRPr="00E02D26">
        <w:rPr>
          <w:rFonts w:ascii="Times New Roman" w:hAnsi="Times New Roman" w:cs="Times New Roman"/>
          <w:sz w:val="24"/>
          <w:szCs w:val="24"/>
        </w:rPr>
        <w:t>,</w:t>
      </w:r>
      <w:r w:rsidRPr="00E02D26">
        <w:rPr>
          <w:rFonts w:ascii="Times New Roman" w:hAnsi="Times New Roman" w:cs="Times New Roman"/>
          <w:sz w:val="24"/>
          <w:szCs w:val="24"/>
        </w:rPr>
        <w:t xml:space="preserve"> es de urgente y obvia resolución.</w:t>
      </w:r>
    </w:p>
    <w:p w:rsidR="003D1F74" w:rsidRPr="00E02D26" w:rsidRDefault="00933237"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VICEPRESIDENTA DIP. BRAULIO ANTONI</w:t>
      </w:r>
      <w:r w:rsidR="003D1F74" w:rsidRPr="00E02D26">
        <w:rPr>
          <w:rFonts w:ascii="Times New Roman" w:hAnsi="Times New Roman" w:cs="Times New Roman"/>
          <w:sz w:val="24"/>
          <w:szCs w:val="24"/>
        </w:rPr>
        <w:t>O ÁLVAREZ JASSO. Muchas gracias Presidenta.</w:t>
      </w:r>
    </w:p>
    <w:p w:rsidR="00B369B0" w:rsidRPr="00E02D26" w:rsidRDefault="00E01AD3"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DIPUTADA MÓNICA ÁLVAREZ NEMER</w:t>
      </w:r>
    </w:p>
    <w:p w:rsidR="00B369B0" w:rsidRPr="00E02D26" w:rsidRDefault="00E01AD3"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 xml:space="preserve">PRESIDENTA </w:t>
      </w:r>
      <w:r w:rsidR="00B369B0" w:rsidRPr="00E02D26">
        <w:rPr>
          <w:rFonts w:ascii="Times New Roman" w:hAnsi="Times New Roman" w:cs="Times New Roman"/>
          <w:sz w:val="24"/>
          <w:szCs w:val="24"/>
        </w:rPr>
        <w:t xml:space="preserve">DE LA LXI </w:t>
      </w:r>
      <w:r w:rsidR="003D1F74" w:rsidRPr="00E02D26">
        <w:rPr>
          <w:rFonts w:ascii="Times New Roman" w:hAnsi="Times New Roman" w:cs="Times New Roman"/>
          <w:sz w:val="24"/>
          <w:szCs w:val="24"/>
        </w:rPr>
        <w:t>LEGISLATURA</w:t>
      </w:r>
    </w:p>
    <w:p w:rsidR="00B369B0" w:rsidRPr="00E02D26" w:rsidRDefault="00B369B0"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DEL ESTADO DE MÉXICO</w:t>
      </w:r>
    </w:p>
    <w:p w:rsidR="00B369B0" w:rsidRPr="00E02D26" w:rsidRDefault="00B369B0"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PRESENTE</w:t>
      </w:r>
    </w:p>
    <w:p w:rsidR="00933237" w:rsidRPr="00E02D26" w:rsidRDefault="00B369B0" w:rsidP="00B369B0">
      <w:pPr>
        <w:pStyle w:val="Sinespaciado"/>
        <w:ind w:firstLine="709"/>
        <w:jc w:val="both"/>
        <w:rPr>
          <w:rFonts w:ascii="Times New Roman" w:hAnsi="Times New Roman" w:cs="Times New Roman"/>
          <w:sz w:val="24"/>
          <w:szCs w:val="24"/>
        </w:rPr>
      </w:pPr>
      <w:r w:rsidRPr="00E02D26">
        <w:rPr>
          <w:rFonts w:ascii="Times New Roman" w:hAnsi="Times New Roman" w:cs="Times New Roman"/>
          <w:sz w:val="24"/>
          <w:szCs w:val="24"/>
        </w:rPr>
        <w:t xml:space="preserve">En </w:t>
      </w:r>
      <w:r w:rsidR="00933237" w:rsidRPr="00E02D26">
        <w:rPr>
          <w:rFonts w:ascii="Times New Roman" w:hAnsi="Times New Roman" w:cs="Times New Roman"/>
          <w:sz w:val="24"/>
          <w:szCs w:val="24"/>
        </w:rPr>
        <w:t>términos de lo establecido en los artículos 62 fracciones I y fracción XIX</w:t>
      </w:r>
      <w:r w:rsidR="003D1F74" w:rsidRPr="00E02D26">
        <w:rPr>
          <w:rFonts w:ascii="Times New Roman" w:hAnsi="Times New Roman" w:cs="Times New Roman"/>
          <w:sz w:val="24"/>
          <w:szCs w:val="24"/>
        </w:rPr>
        <w:t>;</w:t>
      </w:r>
      <w:r w:rsidR="00933237" w:rsidRPr="00E02D26">
        <w:rPr>
          <w:rFonts w:ascii="Times New Roman" w:hAnsi="Times New Roman" w:cs="Times New Roman"/>
          <w:sz w:val="24"/>
          <w:szCs w:val="24"/>
        </w:rPr>
        <w:t xml:space="preserve"> 65 fracción V, 67 Bis, 4</w:t>
      </w:r>
      <w:r w:rsidR="003D1F74" w:rsidRPr="00E02D26">
        <w:rPr>
          <w:rFonts w:ascii="Times New Roman" w:hAnsi="Times New Roman" w:cs="Times New Roman"/>
          <w:sz w:val="24"/>
          <w:szCs w:val="24"/>
        </w:rPr>
        <w:t>,</w:t>
      </w:r>
      <w:r w:rsidR="00933237" w:rsidRPr="00E02D26">
        <w:rPr>
          <w:rFonts w:ascii="Times New Roman" w:hAnsi="Times New Roman" w:cs="Times New Roman"/>
          <w:sz w:val="24"/>
          <w:szCs w:val="24"/>
        </w:rPr>
        <w:t xml:space="preserve"> 77 y demás relativos y aplicables de la Ley Orgánica del Poder Legislativo del Estado Libre y Soberano de México</w:t>
      </w:r>
      <w:r w:rsidR="003D1F74" w:rsidRPr="00E02D26">
        <w:rPr>
          <w:rFonts w:ascii="Times New Roman" w:hAnsi="Times New Roman" w:cs="Times New Roman"/>
          <w:sz w:val="24"/>
          <w:szCs w:val="24"/>
        </w:rPr>
        <w:t>, q</w:t>
      </w:r>
      <w:r w:rsidR="00933237" w:rsidRPr="00E02D26">
        <w:rPr>
          <w:rFonts w:ascii="Times New Roman" w:hAnsi="Times New Roman" w:cs="Times New Roman"/>
          <w:sz w:val="24"/>
          <w:szCs w:val="24"/>
        </w:rPr>
        <w:t xml:space="preserve">uienes formamos la Junta de Coordinación Política, nos permitimos presentar a la aprobación de la representación popular </w:t>
      </w:r>
      <w:r w:rsidR="003D1F74" w:rsidRPr="00E02D26">
        <w:rPr>
          <w:rFonts w:ascii="Times New Roman" w:hAnsi="Times New Roman" w:cs="Times New Roman"/>
          <w:sz w:val="24"/>
          <w:szCs w:val="24"/>
        </w:rPr>
        <w:t xml:space="preserve">Proyecto </w:t>
      </w:r>
      <w:r w:rsidR="00933237" w:rsidRPr="00E02D26">
        <w:rPr>
          <w:rFonts w:ascii="Times New Roman" w:hAnsi="Times New Roman" w:cs="Times New Roman"/>
          <w:sz w:val="24"/>
          <w:szCs w:val="24"/>
        </w:rPr>
        <w:t xml:space="preserve">de </w:t>
      </w:r>
      <w:r w:rsidR="003D1F74" w:rsidRPr="00E02D26">
        <w:rPr>
          <w:rFonts w:ascii="Times New Roman" w:hAnsi="Times New Roman" w:cs="Times New Roman"/>
          <w:sz w:val="24"/>
          <w:szCs w:val="24"/>
        </w:rPr>
        <w:t xml:space="preserve">Acuerdo </w:t>
      </w:r>
      <w:r w:rsidR="00933237" w:rsidRPr="00E02D26">
        <w:rPr>
          <w:rFonts w:ascii="Times New Roman" w:hAnsi="Times New Roman" w:cs="Times New Roman"/>
          <w:sz w:val="24"/>
          <w:szCs w:val="24"/>
        </w:rPr>
        <w:t>sobre la incorporación de integrantes de las Comisiones Legislativas</w:t>
      </w:r>
      <w:r w:rsidR="003D1F74" w:rsidRPr="00E02D26">
        <w:rPr>
          <w:rFonts w:ascii="Times New Roman" w:hAnsi="Times New Roman" w:cs="Times New Roman"/>
          <w:sz w:val="24"/>
          <w:szCs w:val="24"/>
        </w:rPr>
        <w:t xml:space="preserve"> y Comisiones Especiales de la </w:t>
      </w:r>
      <w:r w:rsidR="00933237" w:rsidRPr="00E02D26">
        <w:rPr>
          <w:rFonts w:ascii="Times New Roman" w:hAnsi="Times New Roman" w:cs="Times New Roman"/>
          <w:sz w:val="24"/>
          <w:szCs w:val="24"/>
        </w:rPr>
        <w:t>LXI Legislatura</w:t>
      </w:r>
      <w:r w:rsidR="003D1F74" w:rsidRPr="00E02D26">
        <w:rPr>
          <w:rFonts w:ascii="Times New Roman" w:hAnsi="Times New Roman" w:cs="Times New Roman"/>
          <w:sz w:val="24"/>
          <w:szCs w:val="24"/>
        </w:rPr>
        <w:t>,</w:t>
      </w:r>
      <w:r w:rsidR="00933237" w:rsidRPr="00E02D26">
        <w:rPr>
          <w:rFonts w:ascii="Times New Roman" w:hAnsi="Times New Roman" w:cs="Times New Roman"/>
          <w:sz w:val="24"/>
          <w:szCs w:val="24"/>
        </w:rPr>
        <w:t xml:space="preserve"> </w:t>
      </w:r>
      <w:r w:rsidR="003D1F74" w:rsidRPr="00E02D26">
        <w:rPr>
          <w:rFonts w:ascii="Times New Roman" w:hAnsi="Times New Roman" w:cs="Times New Roman"/>
          <w:sz w:val="24"/>
          <w:szCs w:val="24"/>
        </w:rPr>
        <w:t>a</w:t>
      </w:r>
      <w:r w:rsidR="00933237" w:rsidRPr="00E02D26">
        <w:rPr>
          <w:rFonts w:ascii="Times New Roman" w:hAnsi="Times New Roman" w:cs="Times New Roman"/>
          <w:sz w:val="24"/>
          <w:szCs w:val="24"/>
        </w:rPr>
        <w:t>preciamos que las adecuaciones expuestas contribuyen a fortalecer la conformación y la buena marcha de las comisiones de esta Legislatura</w:t>
      </w:r>
      <w:r w:rsidR="003D1F74" w:rsidRPr="00E02D26">
        <w:rPr>
          <w:rFonts w:ascii="Times New Roman" w:hAnsi="Times New Roman" w:cs="Times New Roman"/>
          <w:sz w:val="24"/>
          <w:szCs w:val="24"/>
        </w:rPr>
        <w:t>, a</w:t>
      </w:r>
      <w:r w:rsidR="00933237" w:rsidRPr="00E02D26">
        <w:rPr>
          <w:rFonts w:ascii="Times New Roman" w:hAnsi="Times New Roman" w:cs="Times New Roman"/>
          <w:sz w:val="24"/>
          <w:szCs w:val="24"/>
        </w:rPr>
        <w:t xml:space="preserve">djuntamos el </w:t>
      </w:r>
      <w:r w:rsidR="005E0D3C" w:rsidRPr="00E02D26">
        <w:rPr>
          <w:rFonts w:ascii="Times New Roman" w:hAnsi="Times New Roman" w:cs="Times New Roman"/>
          <w:sz w:val="24"/>
          <w:szCs w:val="24"/>
        </w:rPr>
        <w:t xml:space="preserve">Proyecto </w:t>
      </w:r>
      <w:r w:rsidR="00933237" w:rsidRPr="00E02D26">
        <w:rPr>
          <w:rFonts w:ascii="Times New Roman" w:hAnsi="Times New Roman" w:cs="Times New Roman"/>
          <w:sz w:val="24"/>
          <w:szCs w:val="24"/>
        </w:rPr>
        <w:t xml:space="preserve">de </w:t>
      </w:r>
      <w:r w:rsidR="005E0D3C" w:rsidRPr="00E02D26">
        <w:rPr>
          <w:rFonts w:ascii="Times New Roman" w:hAnsi="Times New Roman" w:cs="Times New Roman"/>
          <w:sz w:val="24"/>
          <w:szCs w:val="24"/>
        </w:rPr>
        <w:t xml:space="preserve">Acuerdo </w:t>
      </w:r>
      <w:r w:rsidR="00933237" w:rsidRPr="00E02D26">
        <w:rPr>
          <w:rFonts w:ascii="Times New Roman" w:hAnsi="Times New Roman" w:cs="Times New Roman"/>
          <w:sz w:val="24"/>
          <w:szCs w:val="24"/>
        </w:rPr>
        <w:t>para los efectos correspondientes.</w:t>
      </w:r>
    </w:p>
    <w:p w:rsidR="00933237" w:rsidRPr="00E02D26" w:rsidRDefault="00205621"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r>
      <w:r w:rsidR="00933237" w:rsidRPr="00E02D26">
        <w:rPr>
          <w:rFonts w:ascii="Times New Roman" w:hAnsi="Times New Roman" w:cs="Times New Roman"/>
          <w:sz w:val="24"/>
          <w:szCs w:val="24"/>
        </w:rPr>
        <w:t>Sin otro particular, le expresamos</w:t>
      </w:r>
      <w:r w:rsidR="00BD0E6E" w:rsidRPr="00E02D26">
        <w:rPr>
          <w:rFonts w:ascii="Times New Roman" w:hAnsi="Times New Roman" w:cs="Times New Roman"/>
          <w:sz w:val="24"/>
          <w:szCs w:val="24"/>
        </w:rPr>
        <w:t xml:space="preserve"> nuestra elevada consideración.</w:t>
      </w:r>
    </w:p>
    <w:p w:rsidR="00933237" w:rsidRPr="00E02D26" w:rsidRDefault="00BD0E6E" w:rsidP="00313222">
      <w:pPr>
        <w:pStyle w:val="Sinespaciado"/>
        <w:jc w:val="center"/>
        <w:rPr>
          <w:rFonts w:ascii="Times New Roman" w:hAnsi="Times New Roman" w:cs="Times New Roman"/>
          <w:sz w:val="24"/>
          <w:szCs w:val="24"/>
        </w:rPr>
      </w:pPr>
      <w:r w:rsidRPr="00E02D26">
        <w:rPr>
          <w:rFonts w:ascii="Times New Roman" w:hAnsi="Times New Roman" w:cs="Times New Roman"/>
          <w:sz w:val="24"/>
          <w:szCs w:val="24"/>
        </w:rPr>
        <w:t>ATENTAMENTE.</w:t>
      </w:r>
    </w:p>
    <w:p w:rsidR="00933237" w:rsidRPr="00E02D26" w:rsidRDefault="00BD0E6E" w:rsidP="00313222">
      <w:pPr>
        <w:pStyle w:val="Sinespaciado"/>
        <w:jc w:val="center"/>
        <w:rPr>
          <w:rFonts w:ascii="Times New Roman" w:hAnsi="Times New Roman" w:cs="Times New Roman"/>
          <w:sz w:val="24"/>
          <w:szCs w:val="24"/>
        </w:rPr>
      </w:pPr>
      <w:r w:rsidRPr="00E02D26">
        <w:rPr>
          <w:rFonts w:ascii="Times New Roman" w:hAnsi="Times New Roman" w:cs="Times New Roman"/>
          <w:sz w:val="24"/>
          <w:szCs w:val="24"/>
        </w:rPr>
        <w:t>JUNTA DE COORDINACIÓN POLÍTICA DE LA LXI</w:t>
      </w:r>
    </w:p>
    <w:p w:rsidR="00933237" w:rsidRPr="00E02D26" w:rsidRDefault="00BD0E6E" w:rsidP="00313222">
      <w:pPr>
        <w:pStyle w:val="Sinespaciado"/>
        <w:jc w:val="center"/>
        <w:rPr>
          <w:rFonts w:ascii="Times New Roman" w:hAnsi="Times New Roman" w:cs="Times New Roman"/>
          <w:sz w:val="24"/>
          <w:szCs w:val="24"/>
        </w:rPr>
      </w:pPr>
      <w:r w:rsidRPr="00E02D26">
        <w:rPr>
          <w:rFonts w:ascii="Times New Roman" w:hAnsi="Times New Roman" w:cs="Times New Roman"/>
          <w:sz w:val="24"/>
          <w:szCs w:val="24"/>
        </w:rPr>
        <w:t>LEGISLATURA DEL ESTADO DE MÉXICO</w:t>
      </w:r>
    </w:p>
    <w:p w:rsidR="002259EA" w:rsidRPr="00E02D26" w:rsidRDefault="002259EA" w:rsidP="00313222">
      <w:pPr>
        <w:pStyle w:val="Sinespaciado"/>
        <w:jc w:val="center"/>
        <w:rPr>
          <w:rFonts w:ascii="Times New Roman" w:hAnsi="Times New Roman" w:cs="Times New Roman"/>
          <w:sz w:val="24"/>
          <w:szCs w:val="24"/>
        </w:rPr>
      </w:pPr>
    </w:p>
    <w:p w:rsidR="00933237" w:rsidRPr="00E02D26" w:rsidRDefault="00BD0E6E" w:rsidP="00313222">
      <w:pPr>
        <w:pStyle w:val="Sinespaciado"/>
        <w:jc w:val="center"/>
        <w:rPr>
          <w:rFonts w:ascii="Times New Roman" w:hAnsi="Times New Roman" w:cs="Times New Roman"/>
          <w:sz w:val="24"/>
          <w:szCs w:val="24"/>
        </w:rPr>
      </w:pPr>
      <w:r w:rsidRPr="00E02D26">
        <w:rPr>
          <w:rFonts w:ascii="Times New Roman" w:hAnsi="Times New Roman" w:cs="Times New Roman"/>
          <w:sz w:val="24"/>
          <w:szCs w:val="24"/>
        </w:rPr>
        <w:t>ACUERDO</w:t>
      </w:r>
    </w:p>
    <w:p w:rsidR="00933237" w:rsidRPr="00E02D26" w:rsidRDefault="00933237" w:rsidP="00BD0E6E">
      <w:pPr>
        <w:pStyle w:val="Sinespaciado"/>
        <w:ind w:firstLine="708"/>
        <w:jc w:val="both"/>
        <w:rPr>
          <w:rFonts w:ascii="Times New Roman" w:hAnsi="Times New Roman" w:cs="Times New Roman"/>
          <w:sz w:val="24"/>
          <w:szCs w:val="24"/>
        </w:rPr>
      </w:pPr>
      <w:r w:rsidRPr="00E02D26">
        <w:rPr>
          <w:rFonts w:ascii="Times New Roman" w:hAnsi="Times New Roman" w:cs="Times New Roman"/>
          <w:sz w:val="24"/>
          <w:szCs w:val="24"/>
        </w:rPr>
        <w:t>ARTÍCULO</w:t>
      </w:r>
      <w:r w:rsidR="00BD0E6E" w:rsidRPr="00E02D26">
        <w:rPr>
          <w:rFonts w:ascii="Times New Roman" w:hAnsi="Times New Roman" w:cs="Times New Roman"/>
          <w:sz w:val="24"/>
          <w:szCs w:val="24"/>
        </w:rPr>
        <w:t xml:space="preserve"> ÚNICO. E</w:t>
      </w:r>
      <w:r w:rsidRPr="00E02D26">
        <w:rPr>
          <w:rFonts w:ascii="Times New Roman" w:hAnsi="Times New Roman" w:cs="Times New Roman"/>
          <w:sz w:val="24"/>
          <w:szCs w:val="24"/>
        </w:rPr>
        <w:t>n</w:t>
      </w:r>
      <w:r w:rsidR="00BD0E6E" w:rsidRPr="00E02D26">
        <w:rPr>
          <w:rFonts w:ascii="Times New Roman" w:hAnsi="Times New Roman" w:cs="Times New Roman"/>
          <w:sz w:val="24"/>
          <w:szCs w:val="24"/>
        </w:rPr>
        <w:t xml:space="preserve"> </w:t>
      </w:r>
      <w:r w:rsidRPr="00E02D26">
        <w:rPr>
          <w:rFonts w:ascii="Times New Roman" w:hAnsi="Times New Roman" w:cs="Times New Roman"/>
          <w:sz w:val="24"/>
          <w:szCs w:val="24"/>
        </w:rPr>
        <w:t xml:space="preserve">observancia de lo establecido en los artículos </w:t>
      </w:r>
      <w:r w:rsidR="005E0D3C" w:rsidRPr="00E02D26">
        <w:rPr>
          <w:rFonts w:ascii="Times New Roman" w:hAnsi="Times New Roman" w:cs="Times New Roman"/>
          <w:sz w:val="24"/>
          <w:szCs w:val="24"/>
        </w:rPr>
        <w:t>62</w:t>
      </w:r>
      <w:r w:rsidRPr="00E02D26">
        <w:rPr>
          <w:rFonts w:ascii="Times New Roman" w:hAnsi="Times New Roman" w:cs="Times New Roman"/>
          <w:sz w:val="24"/>
          <w:szCs w:val="24"/>
        </w:rPr>
        <w:t xml:space="preserve"> fracción I, 74 y demás relativos y aplicables de la Ley Orgánica del Poder Legislativo del Estado Libre y Soberano de México</w:t>
      </w:r>
      <w:r w:rsidR="00705508" w:rsidRPr="00E02D26">
        <w:rPr>
          <w:rFonts w:ascii="Times New Roman" w:hAnsi="Times New Roman" w:cs="Times New Roman"/>
          <w:sz w:val="24"/>
          <w:szCs w:val="24"/>
        </w:rPr>
        <w:t>, s</w:t>
      </w:r>
      <w:r w:rsidRPr="00E02D26">
        <w:rPr>
          <w:rFonts w:ascii="Times New Roman" w:hAnsi="Times New Roman" w:cs="Times New Roman"/>
          <w:sz w:val="24"/>
          <w:szCs w:val="24"/>
        </w:rPr>
        <w:t>e modifica en su parte conducente, los acuerdos de fecha 5 de octubre del año 2021 y 17 de febrero del año</w:t>
      </w:r>
      <w:r w:rsidR="00D12B21" w:rsidRPr="00E02D26">
        <w:rPr>
          <w:rFonts w:ascii="Times New Roman" w:hAnsi="Times New Roman" w:cs="Times New Roman"/>
          <w:sz w:val="24"/>
          <w:szCs w:val="24"/>
        </w:rPr>
        <w:t xml:space="preserve"> </w:t>
      </w:r>
      <w:r w:rsidRPr="00E02D26">
        <w:rPr>
          <w:rFonts w:ascii="Times New Roman" w:hAnsi="Times New Roman" w:cs="Times New Roman"/>
          <w:sz w:val="24"/>
          <w:szCs w:val="24"/>
        </w:rPr>
        <w:t>2022</w:t>
      </w:r>
      <w:r w:rsidR="00D12B21" w:rsidRPr="00E02D26">
        <w:rPr>
          <w:rFonts w:ascii="Times New Roman" w:hAnsi="Times New Roman" w:cs="Times New Roman"/>
          <w:sz w:val="24"/>
          <w:szCs w:val="24"/>
        </w:rPr>
        <w:t>,</w:t>
      </w:r>
      <w:r w:rsidR="00705508" w:rsidRPr="00E02D26">
        <w:rPr>
          <w:rFonts w:ascii="Times New Roman" w:hAnsi="Times New Roman" w:cs="Times New Roman"/>
          <w:sz w:val="24"/>
          <w:szCs w:val="24"/>
        </w:rPr>
        <w:t xml:space="preserve"> </w:t>
      </w:r>
      <w:r w:rsidRPr="00E02D26">
        <w:rPr>
          <w:rFonts w:ascii="Times New Roman" w:hAnsi="Times New Roman" w:cs="Times New Roman"/>
          <w:sz w:val="24"/>
          <w:szCs w:val="24"/>
        </w:rPr>
        <w:t xml:space="preserve">en la integración de las </w:t>
      </w:r>
      <w:r w:rsidR="00705508" w:rsidRPr="00E02D26">
        <w:rPr>
          <w:rFonts w:ascii="Times New Roman" w:hAnsi="Times New Roman" w:cs="Times New Roman"/>
          <w:sz w:val="24"/>
          <w:szCs w:val="24"/>
        </w:rPr>
        <w:t xml:space="preserve">Comisiones Legislativas </w:t>
      </w:r>
      <w:r w:rsidRPr="00E02D26">
        <w:rPr>
          <w:rFonts w:ascii="Times New Roman" w:hAnsi="Times New Roman" w:cs="Times New Roman"/>
          <w:sz w:val="24"/>
          <w:szCs w:val="24"/>
        </w:rPr>
        <w:t xml:space="preserve">y </w:t>
      </w:r>
      <w:r w:rsidR="00705508" w:rsidRPr="00E02D26">
        <w:rPr>
          <w:rFonts w:ascii="Times New Roman" w:hAnsi="Times New Roman" w:cs="Times New Roman"/>
          <w:sz w:val="24"/>
          <w:szCs w:val="24"/>
        </w:rPr>
        <w:t>Comisiones Especiales</w:t>
      </w:r>
      <w:r w:rsidRPr="00E02D26">
        <w:rPr>
          <w:rFonts w:ascii="Times New Roman" w:hAnsi="Times New Roman" w:cs="Times New Roman"/>
          <w:sz w:val="24"/>
          <w:szCs w:val="24"/>
        </w:rPr>
        <w:t>, conforme al tenor siguiente:</w:t>
      </w:r>
    </w:p>
    <w:p w:rsidR="00933237" w:rsidRPr="00E02D26" w:rsidRDefault="00933237" w:rsidP="00313222">
      <w:pPr>
        <w:pStyle w:val="Sinespaciado"/>
        <w:ind w:firstLine="708"/>
        <w:jc w:val="both"/>
        <w:rPr>
          <w:rFonts w:ascii="Times New Roman" w:hAnsi="Times New Roman" w:cs="Times New Roman"/>
          <w:sz w:val="24"/>
          <w:szCs w:val="24"/>
        </w:rPr>
      </w:pPr>
      <w:r w:rsidRPr="00E02D26">
        <w:rPr>
          <w:rFonts w:ascii="Times New Roman" w:hAnsi="Times New Roman" w:cs="Times New Roman"/>
          <w:sz w:val="24"/>
          <w:szCs w:val="24"/>
        </w:rPr>
        <w:t>- Comisión Legislativa de Comunicaciones y Transportes se integra como miembro la diputada María Luisa Mendoza Mondragón del Partido Verde Ecologista de México.</w:t>
      </w:r>
    </w:p>
    <w:p w:rsidR="00933237" w:rsidRPr="00E02D26" w:rsidRDefault="00933237" w:rsidP="00313222">
      <w:pPr>
        <w:pStyle w:val="Sinespaciado"/>
        <w:ind w:firstLine="708"/>
        <w:jc w:val="both"/>
        <w:rPr>
          <w:rFonts w:ascii="Times New Roman" w:hAnsi="Times New Roman" w:cs="Times New Roman"/>
          <w:sz w:val="24"/>
          <w:szCs w:val="24"/>
        </w:rPr>
      </w:pPr>
      <w:r w:rsidRPr="00E02D26">
        <w:rPr>
          <w:rFonts w:ascii="Times New Roman" w:hAnsi="Times New Roman" w:cs="Times New Roman"/>
          <w:sz w:val="24"/>
          <w:szCs w:val="24"/>
        </w:rPr>
        <w:t>- Comisión Legislativa de Salud, Asistencia y Bienestar Social se integra también como miembro la diputada María Luisa Mendoza Mondragón del Partido Verde Ecologista.</w:t>
      </w:r>
    </w:p>
    <w:p w:rsidR="00933237" w:rsidRPr="00E02D26" w:rsidRDefault="00933237"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 Comisión Legislativa de Seguridad Pública y Tránsito se integra también como miembro diputada María Luisa Mendoza Mondragón del Partido Verde Ecologista de México.</w:t>
      </w:r>
    </w:p>
    <w:p w:rsidR="00933237" w:rsidRPr="00E02D26" w:rsidRDefault="00933237"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 Comisión Legislativa de Patrimonio Estatal y Municipal se integra como miembro diputada Claudia Desiree Morales Robledo del Partido Verde Ecologista de México.</w:t>
      </w:r>
    </w:p>
    <w:p w:rsidR="00933237" w:rsidRPr="00E02D26" w:rsidRDefault="00933237"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 Comisión Legislativa de Desarrollo y Apoyo Social se integra como miembro diputada Claudia Desiree Morales Robledo del Partido Verde Ecologista de México.</w:t>
      </w:r>
    </w:p>
    <w:p w:rsidR="00933237" w:rsidRPr="00E02D26" w:rsidRDefault="00933237"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lastRenderedPageBreak/>
        <w:tab/>
        <w:t>- Comisión Legislativa para la Igualdad de Género se integra como miembro diputada Claudia Desiree Morales Robledo del Partido Verde Ecologista de México.</w:t>
      </w:r>
    </w:p>
    <w:p w:rsidR="00933237" w:rsidRPr="00E02D26" w:rsidRDefault="00933237"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 Comisión Especial de Amnistía se integra también como miembro la diputada Claudia Desiree Morales Robledo del Partido Verde Ecologista de México.</w:t>
      </w:r>
    </w:p>
    <w:p w:rsidR="00933237" w:rsidRPr="00E02D26" w:rsidRDefault="00933237"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 Comisión Especial para el Desarrollo del Sistema Aeroportuario se integra también como miembro la diputada María Luisa Mendoza Mondragón del Partido Verde Ecologista.</w:t>
      </w:r>
    </w:p>
    <w:p w:rsidR="00933237" w:rsidRPr="00E02D26" w:rsidRDefault="00933237"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Es cuanto Presidenta.</w:t>
      </w:r>
    </w:p>
    <w:p w:rsidR="00A450F4" w:rsidRPr="00E02D26" w:rsidRDefault="00A450F4" w:rsidP="00A450F4">
      <w:pPr>
        <w:pStyle w:val="Sinespaciado"/>
        <w:jc w:val="both"/>
        <w:rPr>
          <w:rFonts w:ascii="Times New Roman" w:hAnsi="Times New Roman" w:cs="Times New Roman"/>
          <w:sz w:val="24"/>
          <w:szCs w:val="24"/>
        </w:rPr>
        <w:sectPr w:rsidR="00A450F4" w:rsidRPr="00E02D26" w:rsidSect="00321505">
          <w:footnotePr>
            <w:pos w:val="beneathText"/>
            <w:numRestart w:val="eachSect"/>
          </w:footnotePr>
          <w:type w:val="continuous"/>
          <w:pgSz w:w="12240" w:h="15840"/>
          <w:pgMar w:top="1134" w:right="1134" w:bottom="1134" w:left="1701" w:header="709" w:footer="709" w:gutter="0"/>
          <w:cols w:space="708"/>
          <w:docGrid w:linePitch="360"/>
        </w:sectPr>
      </w:pPr>
    </w:p>
    <w:p w:rsidR="00A450F4" w:rsidRPr="00E02D26" w:rsidRDefault="00A450F4" w:rsidP="005C15CF">
      <w:pPr>
        <w:pStyle w:val="Sinespaciado"/>
        <w:jc w:val="both"/>
        <w:rPr>
          <w:rFonts w:ascii="Times New Roman" w:hAnsi="Times New Roman" w:cs="Times New Roman"/>
          <w:sz w:val="24"/>
          <w:szCs w:val="24"/>
        </w:rPr>
      </w:pPr>
    </w:p>
    <w:p w:rsidR="00A450F4" w:rsidRPr="00E02D26" w:rsidRDefault="00A450F4" w:rsidP="005C15CF">
      <w:pPr>
        <w:pStyle w:val="Sinespaciado"/>
        <w:jc w:val="center"/>
        <w:rPr>
          <w:rFonts w:ascii="Times New Roman" w:hAnsi="Times New Roman" w:cs="Times New Roman"/>
          <w:sz w:val="24"/>
          <w:szCs w:val="24"/>
        </w:rPr>
      </w:pPr>
      <w:r w:rsidRPr="00E02D26">
        <w:rPr>
          <w:rFonts w:ascii="Times New Roman" w:hAnsi="Times New Roman" w:cs="Times New Roman"/>
          <w:sz w:val="24"/>
          <w:szCs w:val="24"/>
        </w:rPr>
        <w:t>(Se inserta el documento)</w:t>
      </w:r>
    </w:p>
    <w:p w:rsidR="00A450F4" w:rsidRPr="00E02D26" w:rsidRDefault="00A450F4" w:rsidP="005C15CF">
      <w:pPr>
        <w:pStyle w:val="Sinespaciado"/>
        <w:jc w:val="both"/>
        <w:rPr>
          <w:rFonts w:ascii="Times New Roman" w:hAnsi="Times New Roman" w:cs="Times New Roman"/>
          <w:sz w:val="24"/>
          <w:szCs w:val="24"/>
        </w:rPr>
      </w:pPr>
    </w:p>
    <w:p w:rsidR="00A450F4" w:rsidRPr="00E02D26" w:rsidRDefault="00A450F4" w:rsidP="005C15CF">
      <w:pPr>
        <w:spacing w:after="0" w:line="240" w:lineRule="auto"/>
        <w:contextualSpacing/>
        <w:jc w:val="right"/>
        <w:rPr>
          <w:rFonts w:ascii="Times New Roman" w:eastAsia="Calibri" w:hAnsi="Times New Roman" w:cs="Times New Roman"/>
          <w:sz w:val="24"/>
          <w:szCs w:val="24"/>
        </w:rPr>
      </w:pPr>
      <w:bookmarkStart w:id="12" w:name="_Hlk95997387"/>
      <w:r w:rsidRPr="00E02D26">
        <w:rPr>
          <w:rFonts w:ascii="Times New Roman" w:eastAsia="Calibri" w:hAnsi="Times New Roman" w:cs="Times New Roman"/>
          <w:sz w:val="24"/>
          <w:szCs w:val="24"/>
        </w:rPr>
        <w:t>Toluca de Lerdo, México; a 3 de marzo de 2022.</w:t>
      </w:r>
    </w:p>
    <w:p w:rsidR="00A450F4" w:rsidRPr="00E02D26" w:rsidRDefault="00A450F4" w:rsidP="005C15CF">
      <w:pPr>
        <w:spacing w:after="0" w:line="240" w:lineRule="auto"/>
        <w:contextualSpacing/>
        <w:rPr>
          <w:rFonts w:ascii="Times New Roman" w:eastAsia="Calibri" w:hAnsi="Times New Roman" w:cs="Times New Roman"/>
          <w:b/>
          <w:sz w:val="24"/>
          <w:szCs w:val="24"/>
        </w:rPr>
      </w:pPr>
    </w:p>
    <w:p w:rsidR="00A450F4" w:rsidRPr="00E02D26" w:rsidRDefault="00A450F4" w:rsidP="005C15CF">
      <w:pPr>
        <w:spacing w:after="0" w:line="240" w:lineRule="auto"/>
        <w:contextualSpacing/>
        <w:rPr>
          <w:rFonts w:ascii="Times New Roman" w:eastAsia="Calibri" w:hAnsi="Times New Roman" w:cs="Times New Roman"/>
          <w:b/>
          <w:sz w:val="24"/>
          <w:szCs w:val="24"/>
        </w:rPr>
      </w:pPr>
      <w:r w:rsidRPr="00E02D26">
        <w:rPr>
          <w:rFonts w:ascii="Times New Roman" w:eastAsia="Calibri" w:hAnsi="Times New Roman" w:cs="Times New Roman"/>
          <w:b/>
          <w:sz w:val="24"/>
          <w:szCs w:val="24"/>
        </w:rPr>
        <w:t>DIP. MÓNICA ANGÉLICA ÁLVAREZ NEMER</w:t>
      </w:r>
    </w:p>
    <w:p w:rsidR="00A450F4" w:rsidRPr="00E02D26" w:rsidRDefault="00A450F4" w:rsidP="005C15CF">
      <w:pPr>
        <w:spacing w:after="0" w:line="240" w:lineRule="auto"/>
        <w:contextualSpacing/>
        <w:rPr>
          <w:rFonts w:ascii="Times New Roman" w:eastAsia="Calibri" w:hAnsi="Times New Roman" w:cs="Times New Roman"/>
          <w:b/>
          <w:sz w:val="24"/>
          <w:szCs w:val="24"/>
        </w:rPr>
      </w:pPr>
      <w:r w:rsidRPr="00E02D26">
        <w:rPr>
          <w:rFonts w:ascii="Times New Roman" w:eastAsia="Calibri" w:hAnsi="Times New Roman" w:cs="Times New Roman"/>
          <w:b/>
          <w:sz w:val="24"/>
          <w:szCs w:val="24"/>
        </w:rPr>
        <w:t xml:space="preserve">PRESIDENTA DE LA “LXI” LEGISLATURA </w:t>
      </w:r>
    </w:p>
    <w:p w:rsidR="00A450F4" w:rsidRPr="00E02D26" w:rsidRDefault="00A450F4" w:rsidP="005C15CF">
      <w:pPr>
        <w:spacing w:after="0" w:line="240" w:lineRule="auto"/>
        <w:contextualSpacing/>
        <w:rPr>
          <w:rFonts w:ascii="Times New Roman" w:eastAsia="Calibri" w:hAnsi="Times New Roman" w:cs="Times New Roman"/>
          <w:b/>
          <w:sz w:val="24"/>
          <w:szCs w:val="24"/>
        </w:rPr>
      </w:pPr>
      <w:r w:rsidRPr="00E02D26">
        <w:rPr>
          <w:rFonts w:ascii="Times New Roman" w:eastAsia="Calibri" w:hAnsi="Times New Roman" w:cs="Times New Roman"/>
          <w:b/>
          <w:sz w:val="24"/>
          <w:szCs w:val="24"/>
        </w:rPr>
        <w:t>DEL ESTADO DE MÉXICO</w:t>
      </w:r>
    </w:p>
    <w:p w:rsidR="00A450F4" w:rsidRPr="00E02D26" w:rsidRDefault="00A450F4" w:rsidP="005C15CF">
      <w:pPr>
        <w:spacing w:after="0" w:line="240" w:lineRule="auto"/>
        <w:contextualSpacing/>
        <w:rPr>
          <w:rFonts w:ascii="Times New Roman" w:eastAsia="Calibri" w:hAnsi="Times New Roman" w:cs="Times New Roman"/>
          <w:b/>
          <w:sz w:val="24"/>
          <w:szCs w:val="24"/>
        </w:rPr>
      </w:pPr>
      <w:r w:rsidRPr="00E02D26">
        <w:rPr>
          <w:rFonts w:ascii="Times New Roman" w:eastAsia="Calibri" w:hAnsi="Times New Roman" w:cs="Times New Roman"/>
          <w:b/>
          <w:sz w:val="24"/>
          <w:szCs w:val="24"/>
        </w:rPr>
        <w:t xml:space="preserve">P R E S E N T E. </w:t>
      </w:r>
    </w:p>
    <w:p w:rsidR="00A450F4" w:rsidRPr="00E02D26" w:rsidRDefault="00A450F4" w:rsidP="005C15CF">
      <w:pPr>
        <w:spacing w:after="0" w:line="240" w:lineRule="auto"/>
        <w:contextualSpacing/>
        <w:jc w:val="both"/>
        <w:rPr>
          <w:rFonts w:ascii="Times New Roman" w:eastAsia="Calibri" w:hAnsi="Times New Roman" w:cs="Times New Roman"/>
          <w:sz w:val="24"/>
          <w:szCs w:val="24"/>
        </w:rPr>
      </w:pPr>
    </w:p>
    <w:p w:rsidR="00A450F4" w:rsidRPr="00E02D26" w:rsidRDefault="00A450F4" w:rsidP="005C15CF">
      <w:pPr>
        <w:spacing w:after="0" w:line="240" w:lineRule="auto"/>
        <w:ind w:firstLine="851"/>
        <w:contextualSpacing/>
        <w:jc w:val="both"/>
        <w:rPr>
          <w:rFonts w:ascii="Times New Roman" w:eastAsia="Calibri" w:hAnsi="Times New Roman" w:cs="Times New Roman"/>
          <w:sz w:val="24"/>
          <w:szCs w:val="24"/>
        </w:rPr>
      </w:pPr>
      <w:r w:rsidRPr="00E02D26">
        <w:rPr>
          <w:rFonts w:ascii="Times New Roman" w:eastAsia="Calibri" w:hAnsi="Times New Roman" w:cs="Times New Roman"/>
          <w:sz w:val="24"/>
          <w:szCs w:val="24"/>
        </w:rPr>
        <w:t>En términos de lo establecido en los artículos 62 fracciones I y XIX 65 fracción V; 67 Bis-4; 77 y demás relativos y aplicables de la Ley Orgánica del Poder Legislativo del Estado Libre y Soberano de México, quienes formamos la Junta de Coordinación Política, nos permitimos presentar a la aprobación de la Representación Popular, Proyecto de Acuerdo sobre incorporación de integrantes de Comisiones Legislativas y Comisiones Especiales de la “LXI” Legislatura.</w:t>
      </w:r>
    </w:p>
    <w:p w:rsidR="00A450F4" w:rsidRPr="00E02D26" w:rsidRDefault="00A450F4" w:rsidP="005C15CF">
      <w:pPr>
        <w:spacing w:after="0" w:line="240" w:lineRule="auto"/>
        <w:ind w:firstLine="851"/>
        <w:contextualSpacing/>
        <w:jc w:val="both"/>
        <w:rPr>
          <w:rFonts w:ascii="Times New Roman" w:eastAsia="Calibri" w:hAnsi="Times New Roman" w:cs="Times New Roman"/>
          <w:sz w:val="24"/>
          <w:szCs w:val="24"/>
        </w:rPr>
      </w:pPr>
    </w:p>
    <w:p w:rsidR="00A450F4" w:rsidRPr="00E02D26" w:rsidRDefault="00A450F4" w:rsidP="005C15CF">
      <w:pPr>
        <w:spacing w:after="0" w:line="240" w:lineRule="auto"/>
        <w:ind w:firstLine="851"/>
        <w:contextualSpacing/>
        <w:jc w:val="both"/>
        <w:rPr>
          <w:rFonts w:ascii="Times New Roman" w:eastAsia="Calibri" w:hAnsi="Times New Roman" w:cs="Times New Roman"/>
          <w:sz w:val="24"/>
          <w:szCs w:val="24"/>
        </w:rPr>
      </w:pPr>
      <w:r w:rsidRPr="00E02D26">
        <w:rPr>
          <w:rFonts w:ascii="Times New Roman" w:eastAsia="Calibri" w:hAnsi="Times New Roman" w:cs="Times New Roman"/>
          <w:sz w:val="24"/>
          <w:szCs w:val="24"/>
        </w:rPr>
        <w:t>Apreciamos que, las adecuaciones expuestas contribuyen a fortalecer la conformación y la buena marcha de las Comisiones de esta Legislatura.</w:t>
      </w:r>
    </w:p>
    <w:p w:rsidR="00A450F4" w:rsidRPr="00E02D26" w:rsidRDefault="00A450F4" w:rsidP="005C15CF">
      <w:pPr>
        <w:spacing w:after="0" w:line="240" w:lineRule="auto"/>
        <w:ind w:firstLine="851"/>
        <w:contextualSpacing/>
        <w:jc w:val="both"/>
        <w:rPr>
          <w:rFonts w:ascii="Times New Roman" w:eastAsia="Calibri" w:hAnsi="Times New Roman" w:cs="Times New Roman"/>
          <w:sz w:val="24"/>
          <w:szCs w:val="24"/>
        </w:rPr>
      </w:pPr>
    </w:p>
    <w:p w:rsidR="00A450F4" w:rsidRPr="00E02D26" w:rsidRDefault="00A450F4" w:rsidP="005C15CF">
      <w:pPr>
        <w:spacing w:after="0" w:line="240" w:lineRule="auto"/>
        <w:ind w:firstLine="851"/>
        <w:contextualSpacing/>
        <w:jc w:val="both"/>
        <w:rPr>
          <w:rFonts w:ascii="Times New Roman" w:eastAsia="Calibri" w:hAnsi="Times New Roman" w:cs="Times New Roman"/>
          <w:sz w:val="24"/>
          <w:szCs w:val="24"/>
        </w:rPr>
      </w:pPr>
      <w:r w:rsidRPr="00E02D26">
        <w:rPr>
          <w:rFonts w:ascii="Times New Roman" w:eastAsia="Calibri" w:hAnsi="Times New Roman" w:cs="Times New Roman"/>
          <w:sz w:val="24"/>
          <w:szCs w:val="24"/>
        </w:rPr>
        <w:t>Adjuntamos el Proyecto de Acuerdo para los efectos correspondientes.</w:t>
      </w:r>
    </w:p>
    <w:p w:rsidR="00A450F4" w:rsidRPr="00E02D26" w:rsidRDefault="00A450F4" w:rsidP="005C15CF">
      <w:pPr>
        <w:spacing w:after="0" w:line="240" w:lineRule="auto"/>
        <w:ind w:firstLine="851"/>
        <w:contextualSpacing/>
        <w:jc w:val="both"/>
        <w:rPr>
          <w:rFonts w:ascii="Times New Roman" w:eastAsia="Calibri" w:hAnsi="Times New Roman" w:cs="Times New Roman"/>
          <w:sz w:val="24"/>
          <w:szCs w:val="24"/>
        </w:rPr>
      </w:pPr>
    </w:p>
    <w:p w:rsidR="00A450F4" w:rsidRPr="00E02D26" w:rsidRDefault="00A450F4" w:rsidP="005C15CF">
      <w:pPr>
        <w:spacing w:after="0" w:line="240" w:lineRule="auto"/>
        <w:ind w:firstLine="851"/>
        <w:contextualSpacing/>
        <w:jc w:val="both"/>
        <w:rPr>
          <w:rFonts w:ascii="Times New Roman" w:eastAsia="Arial" w:hAnsi="Times New Roman" w:cs="Times New Roman"/>
          <w:sz w:val="24"/>
          <w:szCs w:val="24"/>
        </w:rPr>
      </w:pPr>
      <w:r w:rsidRPr="00E02D26">
        <w:rPr>
          <w:rFonts w:ascii="Times New Roman" w:eastAsia="Calibri" w:hAnsi="Times New Roman" w:cs="Times New Roman"/>
          <w:sz w:val="24"/>
          <w:szCs w:val="24"/>
        </w:rPr>
        <w:t>Sin otro particular, le expresamos nuestra elevada consideración.</w:t>
      </w:r>
    </w:p>
    <w:p w:rsidR="00A450F4" w:rsidRPr="00E02D26" w:rsidRDefault="00A450F4" w:rsidP="005C15CF">
      <w:pPr>
        <w:spacing w:after="0" w:line="240" w:lineRule="auto"/>
        <w:contextualSpacing/>
        <w:jc w:val="both"/>
        <w:rPr>
          <w:rFonts w:ascii="Times New Roman" w:eastAsia="Arial" w:hAnsi="Times New Roman" w:cs="Times New Roman"/>
          <w:sz w:val="24"/>
          <w:szCs w:val="24"/>
        </w:rPr>
      </w:pPr>
    </w:p>
    <w:p w:rsidR="00A450F4" w:rsidRPr="00E02D26" w:rsidRDefault="00A450F4" w:rsidP="005C15CF">
      <w:pPr>
        <w:spacing w:after="0" w:line="240" w:lineRule="auto"/>
        <w:contextualSpacing/>
        <w:jc w:val="center"/>
        <w:rPr>
          <w:rFonts w:ascii="Times New Roman" w:eastAsia="Times New Roman" w:hAnsi="Times New Roman" w:cs="Times New Roman"/>
          <w:b/>
          <w:sz w:val="24"/>
          <w:szCs w:val="24"/>
          <w:lang w:val="es-ES" w:eastAsia="es-ES"/>
        </w:rPr>
      </w:pPr>
      <w:r w:rsidRPr="00E02D26">
        <w:rPr>
          <w:rFonts w:ascii="Times New Roman" w:eastAsia="Times New Roman" w:hAnsi="Times New Roman" w:cs="Times New Roman"/>
          <w:b/>
          <w:sz w:val="24"/>
          <w:szCs w:val="24"/>
          <w:lang w:val="es-ES" w:eastAsia="es-ES"/>
        </w:rPr>
        <w:t>A T E N T A M E N T E</w:t>
      </w:r>
    </w:p>
    <w:p w:rsidR="00A450F4" w:rsidRPr="00E02D26" w:rsidRDefault="00A450F4" w:rsidP="005C15CF">
      <w:pPr>
        <w:spacing w:after="0" w:line="240" w:lineRule="auto"/>
        <w:contextualSpacing/>
        <w:jc w:val="center"/>
        <w:rPr>
          <w:rFonts w:ascii="Times New Roman" w:eastAsia="Times New Roman" w:hAnsi="Times New Roman" w:cs="Times New Roman"/>
          <w:b/>
          <w:sz w:val="24"/>
          <w:szCs w:val="24"/>
          <w:lang w:val="es-ES" w:eastAsia="es-ES"/>
        </w:rPr>
      </w:pPr>
      <w:r w:rsidRPr="00E02D26">
        <w:rPr>
          <w:rFonts w:ascii="Times New Roman" w:eastAsia="Times New Roman" w:hAnsi="Times New Roman" w:cs="Times New Roman"/>
          <w:b/>
          <w:sz w:val="24"/>
          <w:szCs w:val="24"/>
          <w:lang w:val="es-ES" w:eastAsia="es-ES"/>
        </w:rPr>
        <w:t xml:space="preserve">JUNTA DE COORDINACIÓN POLÍTICA DE LA “LXI” </w:t>
      </w:r>
    </w:p>
    <w:p w:rsidR="00A450F4" w:rsidRPr="00E02D26" w:rsidRDefault="00A450F4" w:rsidP="005C15CF">
      <w:pPr>
        <w:spacing w:after="0" w:line="240" w:lineRule="auto"/>
        <w:contextualSpacing/>
        <w:jc w:val="center"/>
        <w:rPr>
          <w:rFonts w:ascii="Times New Roman" w:eastAsia="Times New Roman" w:hAnsi="Times New Roman" w:cs="Times New Roman"/>
          <w:b/>
          <w:sz w:val="24"/>
          <w:szCs w:val="24"/>
          <w:lang w:val="es-ES" w:eastAsia="es-ES"/>
        </w:rPr>
      </w:pPr>
      <w:r w:rsidRPr="00E02D26">
        <w:rPr>
          <w:rFonts w:ascii="Times New Roman" w:eastAsia="Times New Roman" w:hAnsi="Times New Roman" w:cs="Times New Roman"/>
          <w:b/>
          <w:sz w:val="24"/>
          <w:szCs w:val="24"/>
          <w:lang w:val="es-ES" w:eastAsia="es-ES"/>
        </w:rPr>
        <w:t xml:space="preserve">LEGISLATURA DEL ESTADO DE MÉXICO </w:t>
      </w:r>
    </w:p>
    <w:p w:rsidR="00A450F4" w:rsidRPr="00E02D26" w:rsidRDefault="00A450F4" w:rsidP="005C15CF">
      <w:pPr>
        <w:spacing w:after="0" w:line="240" w:lineRule="auto"/>
        <w:contextualSpacing/>
        <w:jc w:val="center"/>
        <w:rPr>
          <w:rFonts w:ascii="Times New Roman" w:eastAsia="Times New Roman" w:hAnsi="Times New Roman" w:cs="Times New Roman"/>
          <w:b/>
          <w:sz w:val="24"/>
          <w:szCs w:val="24"/>
          <w:lang w:val="es-ES" w:eastAsia="es-ES"/>
        </w:rPr>
      </w:pPr>
      <w:r w:rsidRPr="00E02D26">
        <w:rPr>
          <w:rFonts w:ascii="Times New Roman" w:eastAsia="Times New Roman" w:hAnsi="Times New Roman" w:cs="Times New Roman"/>
          <w:b/>
          <w:sz w:val="24"/>
          <w:szCs w:val="24"/>
          <w:lang w:val="es-ES" w:eastAsia="es-ES"/>
        </w:rPr>
        <w:t>PRESIDENTE</w:t>
      </w:r>
    </w:p>
    <w:p w:rsidR="00A450F4" w:rsidRPr="00E02D26" w:rsidRDefault="00A450F4" w:rsidP="005C15CF">
      <w:pPr>
        <w:spacing w:after="0" w:line="240" w:lineRule="auto"/>
        <w:contextualSpacing/>
        <w:jc w:val="center"/>
        <w:rPr>
          <w:rFonts w:ascii="Times New Roman" w:eastAsia="Times New Roman" w:hAnsi="Times New Roman" w:cs="Times New Roman"/>
          <w:b/>
          <w:sz w:val="24"/>
          <w:szCs w:val="24"/>
          <w:lang w:val="es-ES" w:eastAsia="es-ES"/>
        </w:rPr>
      </w:pPr>
      <w:r w:rsidRPr="00E02D26">
        <w:rPr>
          <w:rFonts w:ascii="Times New Roman" w:eastAsia="Calibri" w:hAnsi="Times New Roman" w:cs="Times New Roman"/>
          <w:b/>
          <w:sz w:val="24"/>
          <w:szCs w:val="24"/>
        </w:rPr>
        <w:t>DIP. MAURILIO HERNÁNDEZ GONZÁLEZ</w:t>
      </w:r>
    </w:p>
    <w:p w:rsidR="00A450F4" w:rsidRPr="00E02D26" w:rsidRDefault="00A450F4" w:rsidP="005C15CF">
      <w:pPr>
        <w:spacing w:after="0" w:line="240" w:lineRule="auto"/>
        <w:contextualSpacing/>
        <w:jc w:val="center"/>
        <w:rPr>
          <w:rFonts w:ascii="Times New Roman" w:eastAsia="Times New Roman" w:hAnsi="Times New Roman" w:cs="Times New Roman"/>
          <w:b/>
          <w:sz w:val="24"/>
          <w:szCs w:val="24"/>
          <w:lang w:val="es-ES" w:eastAsia="es-ES"/>
        </w:rPr>
      </w:pPr>
    </w:p>
    <w:tbl>
      <w:tblPr>
        <w:tblW w:w="0" w:type="auto"/>
        <w:jc w:val="center"/>
        <w:tblLook w:val="04A0" w:firstRow="1" w:lastRow="0" w:firstColumn="1" w:lastColumn="0" w:noHBand="0" w:noVBand="1"/>
      </w:tblPr>
      <w:tblGrid>
        <w:gridCol w:w="4638"/>
        <w:gridCol w:w="4416"/>
      </w:tblGrid>
      <w:tr w:rsidR="00E02D26" w:rsidRPr="00E02D26" w:rsidTr="00BB0E9F">
        <w:trPr>
          <w:jc w:val="center"/>
        </w:trPr>
        <w:tc>
          <w:tcPr>
            <w:tcW w:w="4638" w:type="dxa"/>
            <w:shd w:val="clear" w:color="auto" w:fill="auto"/>
          </w:tcPr>
          <w:p w:rsidR="00A450F4" w:rsidRPr="00E02D26" w:rsidRDefault="00A450F4" w:rsidP="005C15CF">
            <w:pPr>
              <w:spacing w:after="0" w:line="240" w:lineRule="auto"/>
              <w:contextualSpacing/>
              <w:jc w:val="center"/>
              <w:rPr>
                <w:rFonts w:ascii="Times New Roman" w:eastAsia="Times New Roman" w:hAnsi="Times New Roman" w:cs="Times New Roman"/>
                <w:b/>
                <w:sz w:val="24"/>
                <w:szCs w:val="24"/>
                <w:lang w:val="es-ES" w:eastAsia="es-ES"/>
              </w:rPr>
            </w:pPr>
            <w:r w:rsidRPr="00E02D26">
              <w:rPr>
                <w:rFonts w:ascii="Times New Roman" w:eastAsia="Times New Roman" w:hAnsi="Times New Roman" w:cs="Times New Roman"/>
                <w:b/>
                <w:sz w:val="24"/>
                <w:szCs w:val="24"/>
                <w:lang w:val="es-ES" w:eastAsia="es-ES"/>
              </w:rPr>
              <w:t>VICEPRESIDENTE</w:t>
            </w:r>
          </w:p>
          <w:p w:rsidR="00A450F4" w:rsidRPr="00E02D26" w:rsidRDefault="00A450F4" w:rsidP="005C15CF">
            <w:pPr>
              <w:spacing w:after="0" w:line="240" w:lineRule="auto"/>
              <w:contextualSpacing/>
              <w:jc w:val="center"/>
              <w:rPr>
                <w:rFonts w:ascii="Times New Roman" w:eastAsia="Times New Roman" w:hAnsi="Times New Roman" w:cs="Times New Roman"/>
                <w:b/>
                <w:sz w:val="24"/>
                <w:szCs w:val="24"/>
                <w:lang w:val="es-ES" w:eastAsia="es-ES"/>
              </w:rPr>
            </w:pPr>
            <w:r w:rsidRPr="00E02D26">
              <w:rPr>
                <w:rFonts w:ascii="Times New Roman" w:eastAsia="Calibri" w:hAnsi="Times New Roman" w:cs="Times New Roman"/>
                <w:b/>
                <w:sz w:val="24"/>
                <w:szCs w:val="24"/>
              </w:rPr>
              <w:t>DIP. ELÍAS RESCALA JIMÉNEZ</w:t>
            </w:r>
          </w:p>
        </w:tc>
        <w:tc>
          <w:tcPr>
            <w:tcW w:w="4416" w:type="dxa"/>
            <w:shd w:val="clear" w:color="auto" w:fill="auto"/>
          </w:tcPr>
          <w:p w:rsidR="00A450F4" w:rsidRPr="00E02D26" w:rsidRDefault="00A450F4" w:rsidP="005C15CF">
            <w:pPr>
              <w:spacing w:after="0" w:line="240" w:lineRule="auto"/>
              <w:contextualSpacing/>
              <w:jc w:val="center"/>
              <w:rPr>
                <w:rFonts w:ascii="Times New Roman" w:eastAsia="Times New Roman" w:hAnsi="Times New Roman" w:cs="Times New Roman"/>
                <w:b/>
                <w:sz w:val="24"/>
                <w:szCs w:val="24"/>
                <w:lang w:val="es-ES" w:eastAsia="es-ES"/>
              </w:rPr>
            </w:pPr>
            <w:r w:rsidRPr="00E02D26">
              <w:rPr>
                <w:rFonts w:ascii="Times New Roman" w:eastAsia="Times New Roman" w:hAnsi="Times New Roman" w:cs="Times New Roman"/>
                <w:b/>
                <w:sz w:val="24"/>
                <w:szCs w:val="24"/>
                <w:lang w:val="es-ES" w:eastAsia="es-ES"/>
              </w:rPr>
              <w:t>VICEPRESIDENTE</w:t>
            </w:r>
          </w:p>
          <w:p w:rsidR="00A450F4" w:rsidRPr="00E02D26" w:rsidRDefault="00A450F4" w:rsidP="005C15CF">
            <w:pPr>
              <w:spacing w:after="0" w:line="240" w:lineRule="auto"/>
              <w:contextualSpacing/>
              <w:jc w:val="center"/>
              <w:rPr>
                <w:rFonts w:ascii="Times New Roman" w:eastAsia="Calibri" w:hAnsi="Times New Roman" w:cs="Times New Roman"/>
                <w:b/>
                <w:sz w:val="24"/>
                <w:szCs w:val="24"/>
              </w:rPr>
            </w:pPr>
            <w:r w:rsidRPr="00E02D26">
              <w:rPr>
                <w:rFonts w:ascii="Times New Roman" w:eastAsia="Calibri" w:hAnsi="Times New Roman" w:cs="Times New Roman"/>
                <w:b/>
                <w:sz w:val="24"/>
                <w:szCs w:val="24"/>
              </w:rPr>
              <w:t>DIP. ENRIQUE VARGAS DEL VILLAR</w:t>
            </w:r>
          </w:p>
          <w:p w:rsidR="00BB0E9F" w:rsidRPr="00E02D26" w:rsidRDefault="00BB0E9F" w:rsidP="005C15CF">
            <w:pPr>
              <w:spacing w:after="0" w:line="240" w:lineRule="auto"/>
              <w:contextualSpacing/>
              <w:jc w:val="center"/>
              <w:rPr>
                <w:rFonts w:ascii="Times New Roman" w:eastAsia="Times New Roman" w:hAnsi="Times New Roman" w:cs="Times New Roman"/>
                <w:b/>
                <w:sz w:val="24"/>
                <w:szCs w:val="24"/>
                <w:lang w:val="es-ES" w:eastAsia="es-ES"/>
              </w:rPr>
            </w:pPr>
          </w:p>
        </w:tc>
      </w:tr>
      <w:tr w:rsidR="00E02D26" w:rsidRPr="00E02D26" w:rsidTr="00BB0E9F">
        <w:trPr>
          <w:jc w:val="center"/>
        </w:trPr>
        <w:tc>
          <w:tcPr>
            <w:tcW w:w="4638" w:type="dxa"/>
            <w:shd w:val="clear" w:color="auto" w:fill="auto"/>
          </w:tcPr>
          <w:p w:rsidR="00A450F4" w:rsidRPr="00E02D26" w:rsidRDefault="00A450F4" w:rsidP="005C15CF">
            <w:pPr>
              <w:spacing w:after="0" w:line="240" w:lineRule="auto"/>
              <w:contextualSpacing/>
              <w:jc w:val="center"/>
              <w:rPr>
                <w:rFonts w:ascii="Times New Roman" w:eastAsia="Times New Roman" w:hAnsi="Times New Roman" w:cs="Times New Roman"/>
                <w:b/>
                <w:sz w:val="24"/>
                <w:szCs w:val="24"/>
                <w:lang w:val="es-ES" w:eastAsia="es-ES"/>
              </w:rPr>
            </w:pPr>
            <w:r w:rsidRPr="00E02D26">
              <w:rPr>
                <w:rFonts w:ascii="Times New Roman" w:eastAsia="Times New Roman" w:hAnsi="Times New Roman" w:cs="Times New Roman"/>
                <w:b/>
                <w:sz w:val="24"/>
                <w:szCs w:val="24"/>
                <w:lang w:val="es-ES" w:eastAsia="es-ES"/>
              </w:rPr>
              <w:t>SECRETARIO</w:t>
            </w:r>
          </w:p>
          <w:p w:rsidR="00A450F4" w:rsidRPr="00E02D26" w:rsidRDefault="00A450F4" w:rsidP="005C15CF">
            <w:pPr>
              <w:spacing w:after="0" w:line="240" w:lineRule="auto"/>
              <w:contextualSpacing/>
              <w:jc w:val="center"/>
              <w:rPr>
                <w:rFonts w:ascii="Times New Roman" w:eastAsia="Calibri" w:hAnsi="Times New Roman" w:cs="Times New Roman"/>
                <w:b/>
                <w:sz w:val="24"/>
                <w:szCs w:val="24"/>
              </w:rPr>
            </w:pPr>
            <w:r w:rsidRPr="00E02D26">
              <w:rPr>
                <w:rFonts w:ascii="Times New Roman" w:eastAsia="Calibri" w:hAnsi="Times New Roman" w:cs="Times New Roman"/>
                <w:b/>
                <w:sz w:val="24"/>
                <w:szCs w:val="24"/>
              </w:rPr>
              <w:t>DIP. OMAR ORTEGA ÁLVAREZ</w:t>
            </w:r>
          </w:p>
          <w:p w:rsidR="00BB0E9F" w:rsidRPr="00E02D26" w:rsidRDefault="00BB0E9F" w:rsidP="005C15CF">
            <w:pPr>
              <w:spacing w:after="0" w:line="240" w:lineRule="auto"/>
              <w:contextualSpacing/>
              <w:jc w:val="center"/>
              <w:rPr>
                <w:rFonts w:ascii="Times New Roman" w:eastAsia="Times New Roman" w:hAnsi="Times New Roman" w:cs="Times New Roman"/>
                <w:b/>
                <w:sz w:val="24"/>
                <w:szCs w:val="24"/>
                <w:lang w:val="es-ES" w:eastAsia="es-ES"/>
              </w:rPr>
            </w:pPr>
          </w:p>
        </w:tc>
        <w:tc>
          <w:tcPr>
            <w:tcW w:w="4416" w:type="dxa"/>
            <w:shd w:val="clear" w:color="auto" w:fill="auto"/>
          </w:tcPr>
          <w:p w:rsidR="00A450F4" w:rsidRPr="00E02D26" w:rsidRDefault="00A450F4" w:rsidP="005C15CF">
            <w:pPr>
              <w:spacing w:after="0" w:line="240" w:lineRule="auto"/>
              <w:contextualSpacing/>
              <w:jc w:val="center"/>
              <w:rPr>
                <w:rFonts w:ascii="Times New Roman" w:eastAsia="Times New Roman" w:hAnsi="Times New Roman" w:cs="Times New Roman"/>
                <w:b/>
                <w:sz w:val="24"/>
                <w:szCs w:val="24"/>
                <w:lang w:val="es-ES" w:eastAsia="es-ES"/>
              </w:rPr>
            </w:pPr>
            <w:r w:rsidRPr="00E02D26">
              <w:rPr>
                <w:rFonts w:ascii="Times New Roman" w:eastAsia="Times New Roman" w:hAnsi="Times New Roman" w:cs="Times New Roman"/>
                <w:b/>
                <w:sz w:val="24"/>
                <w:szCs w:val="24"/>
                <w:lang w:val="es-ES" w:eastAsia="es-ES"/>
              </w:rPr>
              <w:t>VOCAL</w:t>
            </w:r>
          </w:p>
          <w:p w:rsidR="00A450F4" w:rsidRPr="00E02D26" w:rsidRDefault="00A450F4" w:rsidP="005C15CF">
            <w:pPr>
              <w:spacing w:after="0" w:line="240" w:lineRule="auto"/>
              <w:contextualSpacing/>
              <w:jc w:val="center"/>
              <w:rPr>
                <w:rFonts w:ascii="Times New Roman" w:eastAsia="Calibri" w:hAnsi="Times New Roman" w:cs="Times New Roman"/>
                <w:b/>
                <w:sz w:val="24"/>
                <w:szCs w:val="24"/>
              </w:rPr>
            </w:pPr>
            <w:r w:rsidRPr="00E02D26">
              <w:rPr>
                <w:rFonts w:ascii="Times New Roman" w:eastAsia="Calibri" w:hAnsi="Times New Roman" w:cs="Times New Roman"/>
                <w:b/>
                <w:sz w:val="24"/>
                <w:szCs w:val="24"/>
              </w:rPr>
              <w:t>DIP. SERGIO GARCÍA SOSA</w:t>
            </w:r>
          </w:p>
          <w:p w:rsidR="00BB0E9F" w:rsidRPr="00E02D26" w:rsidRDefault="00BB0E9F" w:rsidP="005C15CF">
            <w:pPr>
              <w:spacing w:after="0" w:line="240" w:lineRule="auto"/>
              <w:contextualSpacing/>
              <w:jc w:val="center"/>
              <w:rPr>
                <w:rFonts w:ascii="Times New Roman" w:eastAsia="Times New Roman" w:hAnsi="Times New Roman" w:cs="Times New Roman"/>
                <w:b/>
                <w:sz w:val="24"/>
                <w:szCs w:val="24"/>
                <w:lang w:val="es-ES" w:eastAsia="es-ES"/>
              </w:rPr>
            </w:pPr>
          </w:p>
        </w:tc>
      </w:tr>
      <w:tr w:rsidR="00E02D26" w:rsidRPr="00E02D26" w:rsidTr="00BB0E9F">
        <w:trPr>
          <w:jc w:val="center"/>
        </w:trPr>
        <w:tc>
          <w:tcPr>
            <w:tcW w:w="4638" w:type="dxa"/>
            <w:shd w:val="clear" w:color="auto" w:fill="auto"/>
          </w:tcPr>
          <w:p w:rsidR="00A450F4" w:rsidRPr="00E02D26" w:rsidRDefault="00A450F4" w:rsidP="005C15CF">
            <w:pPr>
              <w:spacing w:after="0" w:line="240" w:lineRule="auto"/>
              <w:contextualSpacing/>
              <w:jc w:val="center"/>
              <w:rPr>
                <w:rFonts w:ascii="Times New Roman" w:eastAsia="Times New Roman" w:hAnsi="Times New Roman" w:cs="Times New Roman"/>
                <w:b/>
                <w:sz w:val="24"/>
                <w:szCs w:val="24"/>
                <w:lang w:val="es-ES" w:eastAsia="es-ES"/>
              </w:rPr>
            </w:pPr>
            <w:r w:rsidRPr="00E02D26">
              <w:rPr>
                <w:rFonts w:ascii="Times New Roman" w:eastAsia="Times New Roman" w:hAnsi="Times New Roman" w:cs="Times New Roman"/>
                <w:b/>
                <w:sz w:val="24"/>
                <w:szCs w:val="24"/>
                <w:lang w:val="es-ES" w:eastAsia="es-ES"/>
              </w:rPr>
              <w:t>VOCAL</w:t>
            </w:r>
          </w:p>
          <w:p w:rsidR="00A450F4" w:rsidRPr="00E02D26" w:rsidRDefault="00A450F4" w:rsidP="005C15CF">
            <w:pPr>
              <w:spacing w:after="0" w:line="240" w:lineRule="auto"/>
              <w:contextualSpacing/>
              <w:jc w:val="center"/>
              <w:rPr>
                <w:rFonts w:ascii="Times New Roman" w:eastAsia="Times New Roman" w:hAnsi="Times New Roman" w:cs="Times New Roman"/>
                <w:b/>
                <w:sz w:val="24"/>
                <w:szCs w:val="24"/>
                <w:lang w:val="es-ES" w:eastAsia="es-ES"/>
              </w:rPr>
            </w:pPr>
            <w:r w:rsidRPr="00E02D26">
              <w:rPr>
                <w:rFonts w:ascii="Times New Roman" w:eastAsia="Calibri" w:hAnsi="Times New Roman" w:cs="Times New Roman"/>
                <w:b/>
                <w:sz w:val="24"/>
                <w:szCs w:val="24"/>
              </w:rPr>
              <w:t>DIP. MARÍA LUISA MENDOZA MONDRAGÓN</w:t>
            </w:r>
          </w:p>
          <w:p w:rsidR="00A450F4" w:rsidRPr="00E02D26" w:rsidRDefault="00A450F4" w:rsidP="005C15CF">
            <w:pPr>
              <w:spacing w:after="0" w:line="240" w:lineRule="auto"/>
              <w:contextualSpacing/>
              <w:jc w:val="center"/>
              <w:rPr>
                <w:rFonts w:ascii="Times New Roman" w:eastAsia="Times New Roman" w:hAnsi="Times New Roman" w:cs="Times New Roman"/>
                <w:b/>
                <w:sz w:val="24"/>
                <w:szCs w:val="24"/>
                <w:lang w:val="es-ES" w:eastAsia="es-ES"/>
              </w:rPr>
            </w:pPr>
          </w:p>
        </w:tc>
        <w:tc>
          <w:tcPr>
            <w:tcW w:w="4416" w:type="dxa"/>
            <w:shd w:val="clear" w:color="auto" w:fill="auto"/>
          </w:tcPr>
          <w:p w:rsidR="00A450F4" w:rsidRPr="00E02D26" w:rsidRDefault="00A450F4" w:rsidP="005C15CF">
            <w:pPr>
              <w:spacing w:after="0" w:line="240" w:lineRule="auto"/>
              <w:contextualSpacing/>
              <w:jc w:val="center"/>
              <w:rPr>
                <w:rFonts w:ascii="Times New Roman" w:eastAsia="Times New Roman" w:hAnsi="Times New Roman" w:cs="Times New Roman"/>
                <w:b/>
                <w:sz w:val="24"/>
                <w:szCs w:val="24"/>
                <w:lang w:val="es-ES" w:eastAsia="es-ES"/>
              </w:rPr>
            </w:pPr>
            <w:r w:rsidRPr="00E02D26">
              <w:rPr>
                <w:rFonts w:ascii="Times New Roman" w:eastAsia="Times New Roman" w:hAnsi="Times New Roman" w:cs="Times New Roman"/>
                <w:b/>
                <w:sz w:val="24"/>
                <w:szCs w:val="24"/>
                <w:lang w:val="es-ES" w:eastAsia="es-ES"/>
              </w:rPr>
              <w:t>VOCAL</w:t>
            </w:r>
          </w:p>
          <w:p w:rsidR="00A450F4" w:rsidRPr="00E02D26" w:rsidRDefault="00A450F4" w:rsidP="005C15CF">
            <w:pPr>
              <w:spacing w:after="0" w:line="240" w:lineRule="auto"/>
              <w:contextualSpacing/>
              <w:jc w:val="center"/>
              <w:rPr>
                <w:rFonts w:ascii="Times New Roman" w:eastAsia="Times New Roman" w:hAnsi="Times New Roman" w:cs="Times New Roman"/>
                <w:b/>
                <w:sz w:val="24"/>
                <w:szCs w:val="24"/>
                <w:lang w:val="es-ES" w:eastAsia="es-ES"/>
              </w:rPr>
            </w:pPr>
            <w:r w:rsidRPr="00E02D26">
              <w:rPr>
                <w:rFonts w:ascii="Times New Roman" w:eastAsia="Calibri" w:hAnsi="Times New Roman" w:cs="Times New Roman"/>
                <w:b/>
                <w:sz w:val="24"/>
                <w:szCs w:val="24"/>
              </w:rPr>
              <w:t>DIP. MARTÍN ZEPEDA HERNÁNDEZ</w:t>
            </w:r>
          </w:p>
          <w:p w:rsidR="00A450F4" w:rsidRPr="00E02D26" w:rsidRDefault="00A450F4" w:rsidP="005C15CF">
            <w:pPr>
              <w:spacing w:after="0" w:line="240" w:lineRule="auto"/>
              <w:contextualSpacing/>
              <w:jc w:val="center"/>
              <w:rPr>
                <w:rFonts w:ascii="Times New Roman" w:eastAsia="Times New Roman" w:hAnsi="Times New Roman" w:cs="Times New Roman"/>
                <w:b/>
                <w:sz w:val="24"/>
                <w:szCs w:val="24"/>
                <w:lang w:val="es-ES" w:eastAsia="es-ES"/>
              </w:rPr>
            </w:pPr>
          </w:p>
        </w:tc>
      </w:tr>
    </w:tbl>
    <w:p w:rsidR="00A450F4" w:rsidRPr="00E02D26" w:rsidRDefault="00A450F4" w:rsidP="005C15CF">
      <w:pPr>
        <w:spacing w:after="0" w:line="240" w:lineRule="auto"/>
        <w:contextualSpacing/>
        <w:jc w:val="center"/>
        <w:rPr>
          <w:rFonts w:ascii="Times New Roman" w:eastAsia="Times New Roman" w:hAnsi="Times New Roman" w:cs="Times New Roman"/>
          <w:b/>
          <w:sz w:val="24"/>
          <w:szCs w:val="24"/>
          <w:lang w:val="es-ES" w:eastAsia="es-ES"/>
        </w:rPr>
      </w:pPr>
      <w:r w:rsidRPr="00E02D26">
        <w:rPr>
          <w:rFonts w:ascii="Times New Roman" w:eastAsia="Times New Roman" w:hAnsi="Times New Roman" w:cs="Times New Roman"/>
          <w:b/>
          <w:sz w:val="24"/>
          <w:szCs w:val="24"/>
          <w:lang w:val="es-ES" w:eastAsia="es-ES"/>
        </w:rPr>
        <w:t>VOCAL</w:t>
      </w:r>
    </w:p>
    <w:p w:rsidR="00A450F4" w:rsidRPr="00E02D26" w:rsidRDefault="00A450F4" w:rsidP="005C15CF">
      <w:pPr>
        <w:spacing w:after="0" w:line="240" w:lineRule="auto"/>
        <w:contextualSpacing/>
        <w:jc w:val="center"/>
        <w:rPr>
          <w:rFonts w:ascii="Times New Roman" w:eastAsia="Calibri" w:hAnsi="Times New Roman" w:cs="Times New Roman"/>
          <w:b/>
          <w:sz w:val="24"/>
          <w:szCs w:val="24"/>
        </w:rPr>
      </w:pPr>
      <w:r w:rsidRPr="00E02D26">
        <w:rPr>
          <w:rFonts w:ascii="Times New Roman" w:eastAsia="Calibri" w:hAnsi="Times New Roman" w:cs="Times New Roman"/>
          <w:b/>
          <w:sz w:val="24"/>
          <w:szCs w:val="24"/>
        </w:rPr>
        <w:lastRenderedPageBreak/>
        <w:t>DIP. RIGOBERTO VARGAS CERVANTES</w:t>
      </w:r>
    </w:p>
    <w:p w:rsidR="00A450F4" w:rsidRPr="00E02D26" w:rsidRDefault="00A450F4" w:rsidP="005C15CF">
      <w:pPr>
        <w:spacing w:after="0" w:line="240" w:lineRule="auto"/>
        <w:contextualSpacing/>
        <w:jc w:val="both"/>
        <w:rPr>
          <w:rFonts w:ascii="Times New Roman" w:eastAsia="Calibri" w:hAnsi="Times New Roman" w:cs="Times New Roman"/>
          <w:sz w:val="24"/>
          <w:szCs w:val="24"/>
        </w:rPr>
      </w:pPr>
    </w:p>
    <w:p w:rsidR="006675D2" w:rsidRPr="00E02D26" w:rsidRDefault="006675D2" w:rsidP="005C15CF">
      <w:pPr>
        <w:spacing w:after="0" w:line="240" w:lineRule="auto"/>
        <w:contextualSpacing/>
        <w:jc w:val="both"/>
        <w:rPr>
          <w:rFonts w:ascii="Times New Roman" w:eastAsia="Calibri" w:hAnsi="Times New Roman" w:cs="Times New Roman"/>
          <w:sz w:val="24"/>
          <w:szCs w:val="24"/>
        </w:rPr>
      </w:pPr>
    </w:p>
    <w:p w:rsidR="00A450F4" w:rsidRPr="00E02D26" w:rsidRDefault="00A450F4" w:rsidP="005C15CF">
      <w:pPr>
        <w:spacing w:after="0" w:line="240" w:lineRule="auto"/>
        <w:ind w:left="57" w:right="57"/>
        <w:contextualSpacing/>
        <w:jc w:val="both"/>
        <w:rPr>
          <w:rFonts w:ascii="Times New Roman" w:eastAsia="Calibri" w:hAnsi="Times New Roman" w:cs="Times New Roman"/>
          <w:b/>
          <w:bCs/>
          <w:sz w:val="24"/>
          <w:szCs w:val="24"/>
        </w:rPr>
      </w:pPr>
      <w:r w:rsidRPr="00E02D26">
        <w:rPr>
          <w:rFonts w:ascii="Times New Roman" w:eastAsia="Calibri" w:hAnsi="Times New Roman" w:cs="Times New Roman"/>
          <w:b/>
          <w:bCs/>
          <w:sz w:val="24"/>
          <w:szCs w:val="24"/>
        </w:rPr>
        <w:t>LA H. “LXI” LEGISLATURA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A450F4" w:rsidRPr="00E02D26" w:rsidRDefault="00A450F4" w:rsidP="005C15CF">
      <w:pPr>
        <w:spacing w:after="0" w:line="240" w:lineRule="auto"/>
        <w:ind w:left="57" w:right="57"/>
        <w:contextualSpacing/>
        <w:jc w:val="both"/>
        <w:rPr>
          <w:rFonts w:ascii="Times New Roman" w:eastAsia="Calibri" w:hAnsi="Times New Roman" w:cs="Times New Roman"/>
          <w:b/>
          <w:bCs/>
          <w:sz w:val="24"/>
          <w:szCs w:val="24"/>
        </w:rPr>
      </w:pPr>
    </w:p>
    <w:p w:rsidR="00A450F4" w:rsidRPr="00E02D26" w:rsidRDefault="00A450F4" w:rsidP="005C15CF">
      <w:pPr>
        <w:spacing w:after="0" w:line="240" w:lineRule="auto"/>
        <w:ind w:left="57" w:right="57"/>
        <w:contextualSpacing/>
        <w:jc w:val="center"/>
        <w:rPr>
          <w:rFonts w:ascii="Times New Roman" w:eastAsia="Calibri" w:hAnsi="Times New Roman" w:cs="Times New Roman"/>
          <w:b/>
          <w:bCs/>
          <w:sz w:val="24"/>
          <w:szCs w:val="24"/>
        </w:rPr>
      </w:pPr>
      <w:r w:rsidRPr="00E02D26">
        <w:rPr>
          <w:rFonts w:ascii="Times New Roman" w:eastAsia="Calibri" w:hAnsi="Times New Roman" w:cs="Times New Roman"/>
          <w:b/>
          <w:bCs/>
          <w:sz w:val="24"/>
          <w:szCs w:val="24"/>
        </w:rPr>
        <w:t>A C U E R D O</w:t>
      </w:r>
    </w:p>
    <w:p w:rsidR="00A450F4" w:rsidRPr="00E02D26" w:rsidRDefault="00A450F4" w:rsidP="005C15CF">
      <w:pPr>
        <w:spacing w:after="0" w:line="240" w:lineRule="auto"/>
        <w:ind w:left="57" w:right="57"/>
        <w:contextualSpacing/>
        <w:jc w:val="center"/>
        <w:rPr>
          <w:rFonts w:ascii="Times New Roman" w:eastAsia="Calibri" w:hAnsi="Times New Roman" w:cs="Times New Roman"/>
          <w:b/>
          <w:bCs/>
          <w:sz w:val="24"/>
          <w:szCs w:val="24"/>
        </w:rPr>
      </w:pPr>
    </w:p>
    <w:p w:rsidR="00A450F4" w:rsidRPr="00E02D26" w:rsidRDefault="00A450F4" w:rsidP="005C15CF">
      <w:pPr>
        <w:spacing w:after="0" w:line="240" w:lineRule="auto"/>
        <w:ind w:left="57" w:right="57"/>
        <w:contextualSpacing/>
        <w:jc w:val="both"/>
        <w:rPr>
          <w:rFonts w:ascii="Times New Roman" w:eastAsia="Calibri" w:hAnsi="Times New Roman" w:cs="Times New Roman"/>
          <w:sz w:val="24"/>
          <w:szCs w:val="24"/>
        </w:rPr>
      </w:pPr>
      <w:r w:rsidRPr="00E02D26">
        <w:rPr>
          <w:rFonts w:ascii="Times New Roman" w:eastAsia="Calibri" w:hAnsi="Times New Roman" w:cs="Times New Roman"/>
          <w:b/>
          <w:sz w:val="24"/>
          <w:szCs w:val="24"/>
        </w:rPr>
        <w:t>ARTÍCULO ÚNICO.-</w:t>
      </w:r>
      <w:r w:rsidRPr="00E02D26">
        <w:rPr>
          <w:rFonts w:ascii="Times New Roman" w:eastAsia="Calibri" w:hAnsi="Times New Roman" w:cs="Times New Roman"/>
          <w:sz w:val="24"/>
          <w:szCs w:val="24"/>
        </w:rPr>
        <w:t xml:space="preserve"> En observancia de lo establecido en los artículos 60, 62 fracción I, 74 y demás relativos y aplicables de la Ley Orgánica del Poder Legislativo del Estado Libre y Soberano de México, se modifica, en su parte conducente, los acuerdos de fecha cinco de octubre del año 2021 y 17 de febrero del año 2022, en la integración de las Comisiones Legislativas y Comisiones Especiales, conforme al tenor siguiente:</w:t>
      </w:r>
    </w:p>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1702"/>
        <w:gridCol w:w="4536"/>
        <w:gridCol w:w="1887"/>
      </w:tblGrid>
      <w:tr w:rsidR="00A450F4" w:rsidRPr="00E02D26" w:rsidTr="00A450F4">
        <w:trPr>
          <w:trHeight w:val="278"/>
          <w:jc w:val="center"/>
        </w:trPr>
        <w:tc>
          <w:tcPr>
            <w:tcW w:w="8828" w:type="dxa"/>
            <w:gridSpan w:val="4"/>
            <w:shd w:val="clear" w:color="auto" w:fill="D0CECE"/>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Comisión Legislativa de Comunicaciones y Transportes</w:t>
            </w:r>
          </w:p>
        </w:tc>
      </w:tr>
      <w:tr w:rsidR="00A450F4" w:rsidRPr="00E02D26" w:rsidTr="00A450F4">
        <w:trPr>
          <w:trHeight w:val="551"/>
          <w:jc w:val="center"/>
        </w:trPr>
        <w:tc>
          <w:tcPr>
            <w:tcW w:w="2405" w:type="dxa"/>
            <w:gridSpan w:val="2"/>
            <w:shd w:val="clear" w:color="auto" w:fill="D0CECE"/>
            <w:vAlign w:val="center"/>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Cargo</w:t>
            </w:r>
          </w:p>
        </w:tc>
        <w:tc>
          <w:tcPr>
            <w:tcW w:w="4536" w:type="dxa"/>
            <w:shd w:val="clear" w:color="auto" w:fill="D0CECE"/>
            <w:vAlign w:val="center"/>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Nombre</w:t>
            </w:r>
          </w:p>
        </w:tc>
        <w:tc>
          <w:tcPr>
            <w:tcW w:w="1887" w:type="dxa"/>
            <w:shd w:val="clear" w:color="auto" w:fill="D0CECE"/>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Grupo Parlamentario</w:t>
            </w:r>
          </w:p>
        </w:tc>
      </w:tr>
      <w:tr w:rsidR="00A450F4" w:rsidRPr="00E02D26" w:rsidTr="00A450F4">
        <w:trPr>
          <w:trHeight w:val="70"/>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1</w:t>
            </w:r>
          </w:p>
        </w:tc>
        <w:tc>
          <w:tcPr>
            <w:tcW w:w="1702" w:type="dxa"/>
            <w:shd w:val="clear" w:color="auto" w:fill="auto"/>
          </w:tcPr>
          <w:p w:rsidR="00A450F4" w:rsidRPr="00E02D26" w:rsidRDefault="00A450F4" w:rsidP="005C15CF">
            <w:pPr>
              <w:widowControl w:val="0"/>
              <w:autoSpaceDE w:val="0"/>
              <w:autoSpaceDN w:val="0"/>
              <w:spacing w:after="0" w:line="240" w:lineRule="auto"/>
              <w:ind w:left="57" w:right="57"/>
              <w:contextualSpacing/>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Presidente</w:t>
            </w:r>
          </w:p>
        </w:tc>
        <w:tc>
          <w:tcPr>
            <w:tcW w:w="4536"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Nazario Gutiérrez Martínez</w:t>
            </w:r>
          </w:p>
        </w:tc>
        <w:tc>
          <w:tcPr>
            <w:tcW w:w="1887"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morena</w:t>
            </w:r>
          </w:p>
        </w:tc>
      </w:tr>
      <w:tr w:rsidR="00A450F4"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2</w:t>
            </w:r>
          </w:p>
        </w:tc>
        <w:tc>
          <w:tcPr>
            <w:tcW w:w="1702" w:type="dxa"/>
            <w:shd w:val="clear" w:color="auto" w:fill="auto"/>
          </w:tcPr>
          <w:p w:rsidR="00A450F4" w:rsidRPr="00E02D26" w:rsidRDefault="00A450F4" w:rsidP="005C15CF">
            <w:pPr>
              <w:widowControl w:val="0"/>
              <w:autoSpaceDE w:val="0"/>
              <w:autoSpaceDN w:val="0"/>
              <w:spacing w:after="0" w:line="240" w:lineRule="auto"/>
              <w:ind w:left="57" w:right="57"/>
              <w:contextualSpacing/>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Secretario</w:t>
            </w:r>
          </w:p>
        </w:tc>
        <w:tc>
          <w:tcPr>
            <w:tcW w:w="4536"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Francisco Brian Rojas Cano</w:t>
            </w:r>
          </w:p>
        </w:tc>
        <w:tc>
          <w:tcPr>
            <w:tcW w:w="1887"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PAN</w:t>
            </w:r>
          </w:p>
        </w:tc>
      </w:tr>
      <w:tr w:rsidR="00A450F4"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3</w:t>
            </w:r>
          </w:p>
        </w:tc>
        <w:tc>
          <w:tcPr>
            <w:tcW w:w="1702" w:type="dxa"/>
            <w:shd w:val="clear" w:color="auto" w:fill="auto"/>
          </w:tcPr>
          <w:p w:rsidR="00A450F4" w:rsidRPr="00E02D26" w:rsidRDefault="00A450F4" w:rsidP="005C15CF">
            <w:pPr>
              <w:widowControl w:val="0"/>
              <w:autoSpaceDE w:val="0"/>
              <w:autoSpaceDN w:val="0"/>
              <w:spacing w:after="0" w:line="240" w:lineRule="auto"/>
              <w:ind w:left="57" w:right="57"/>
              <w:contextualSpacing/>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Prosecretario</w:t>
            </w:r>
          </w:p>
        </w:tc>
        <w:tc>
          <w:tcPr>
            <w:tcW w:w="4536"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David Parra Sánchez</w:t>
            </w:r>
          </w:p>
        </w:tc>
        <w:tc>
          <w:tcPr>
            <w:tcW w:w="1887"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PRI</w:t>
            </w:r>
          </w:p>
        </w:tc>
      </w:tr>
      <w:tr w:rsidR="00A450F4"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4</w:t>
            </w:r>
          </w:p>
        </w:tc>
        <w:tc>
          <w:tcPr>
            <w:tcW w:w="1702" w:type="dxa"/>
            <w:vMerge w:val="restart"/>
            <w:shd w:val="clear" w:color="auto" w:fill="auto"/>
            <w:vAlign w:val="center"/>
          </w:tcPr>
          <w:p w:rsidR="00A450F4" w:rsidRPr="00E02D26" w:rsidRDefault="00A450F4" w:rsidP="005C15CF">
            <w:pPr>
              <w:widowControl w:val="0"/>
              <w:autoSpaceDE w:val="0"/>
              <w:autoSpaceDN w:val="0"/>
              <w:spacing w:after="0" w:line="240" w:lineRule="auto"/>
              <w:ind w:left="57" w:right="57"/>
              <w:contextualSpacing/>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Miembros</w:t>
            </w:r>
          </w:p>
        </w:tc>
        <w:tc>
          <w:tcPr>
            <w:tcW w:w="4536"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Adrián Manuel Galicia Salceda</w:t>
            </w:r>
          </w:p>
        </w:tc>
        <w:tc>
          <w:tcPr>
            <w:tcW w:w="1887"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morena</w:t>
            </w:r>
          </w:p>
        </w:tc>
      </w:tr>
      <w:tr w:rsidR="00A450F4" w:rsidRPr="00E02D26" w:rsidTr="00A450F4">
        <w:trPr>
          <w:trHeight w:val="273"/>
          <w:jc w:val="center"/>
        </w:trPr>
        <w:tc>
          <w:tcPr>
            <w:tcW w:w="703" w:type="dxa"/>
            <w:tcBorders>
              <w:bottom w:val="single" w:sz="6" w:space="0" w:color="000000"/>
            </w:tcBorders>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5</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536" w:type="dxa"/>
            <w:tcBorders>
              <w:bottom w:val="single" w:sz="6" w:space="0" w:color="000000"/>
            </w:tcBorders>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Isaac Martín Montoya Márquez</w:t>
            </w:r>
          </w:p>
        </w:tc>
        <w:tc>
          <w:tcPr>
            <w:tcW w:w="1887" w:type="dxa"/>
            <w:tcBorders>
              <w:bottom w:val="single" w:sz="6" w:space="0" w:color="000000"/>
            </w:tcBorders>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morena</w:t>
            </w:r>
          </w:p>
        </w:tc>
      </w:tr>
      <w:tr w:rsidR="00A450F4" w:rsidRPr="00E02D26" w:rsidTr="00A450F4">
        <w:trPr>
          <w:trHeight w:val="275"/>
          <w:jc w:val="center"/>
        </w:trPr>
        <w:tc>
          <w:tcPr>
            <w:tcW w:w="703" w:type="dxa"/>
            <w:tcBorders>
              <w:top w:val="single" w:sz="6" w:space="0" w:color="000000"/>
            </w:tcBorders>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6</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536" w:type="dxa"/>
            <w:tcBorders>
              <w:top w:val="single" w:sz="6" w:space="0" w:color="000000"/>
            </w:tcBorders>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 xml:space="preserve">Dip. Yesica </w:t>
            </w:r>
            <w:proofErr w:type="spellStart"/>
            <w:r w:rsidRPr="00E02D26">
              <w:rPr>
                <w:rFonts w:ascii="Times New Roman" w:eastAsia="Calibri" w:hAnsi="Times New Roman" w:cs="Times New Roman"/>
                <w:sz w:val="24"/>
                <w:szCs w:val="24"/>
              </w:rPr>
              <w:t>Yanet</w:t>
            </w:r>
            <w:proofErr w:type="spellEnd"/>
            <w:r w:rsidRPr="00E02D26">
              <w:rPr>
                <w:rFonts w:ascii="Times New Roman" w:eastAsia="Calibri" w:hAnsi="Times New Roman" w:cs="Times New Roman"/>
                <w:sz w:val="24"/>
                <w:szCs w:val="24"/>
              </w:rPr>
              <w:t xml:space="preserve"> Rojas Hernández</w:t>
            </w:r>
          </w:p>
        </w:tc>
        <w:tc>
          <w:tcPr>
            <w:tcW w:w="1887" w:type="dxa"/>
            <w:tcBorders>
              <w:top w:val="single" w:sz="6" w:space="0" w:color="000000"/>
            </w:tcBorders>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morena</w:t>
            </w:r>
          </w:p>
        </w:tc>
      </w:tr>
      <w:tr w:rsidR="00A450F4"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7</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536"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Jesús Isidro Moreno Mercado</w:t>
            </w:r>
          </w:p>
        </w:tc>
        <w:tc>
          <w:tcPr>
            <w:tcW w:w="1887"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PRI</w:t>
            </w:r>
          </w:p>
        </w:tc>
      </w:tr>
      <w:tr w:rsidR="00A450F4"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8</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536" w:type="dxa"/>
            <w:shd w:val="clear" w:color="auto" w:fill="auto"/>
          </w:tcPr>
          <w:p w:rsidR="00A450F4" w:rsidRPr="00E02D26" w:rsidRDefault="00A450F4" w:rsidP="005C15CF">
            <w:pPr>
              <w:widowControl w:val="0"/>
              <w:autoSpaceDE w:val="0"/>
              <w:autoSpaceDN w:val="0"/>
              <w:spacing w:after="0" w:line="240" w:lineRule="auto"/>
              <w:ind w:left="57" w:right="57"/>
              <w:contextualSpacing/>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Dip. Fernando González Mejía</w:t>
            </w:r>
          </w:p>
        </w:tc>
        <w:tc>
          <w:tcPr>
            <w:tcW w:w="1887"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PRI</w:t>
            </w:r>
          </w:p>
        </w:tc>
      </w:tr>
      <w:tr w:rsidR="00A450F4"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9</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536"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Miriam Escalona Piña</w:t>
            </w:r>
          </w:p>
        </w:tc>
        <w:tc>
          <w:tcPr>
            <w:tcW w:w="1887"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PAN</w:t>
            </w:r>
          </w:p>
        </w:tc>
      </w:tr>
      <w:tr w:rsidR="00A450F4"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10</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536"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Silvia Barberena Maldonado</w:t>
            </w:r>
          </w:p>
        </w:tc>
        <w:tc>
          <w:tcPr>
            <w:tcW w:w="1887"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PT</w:t>
            </w:r>
          </w:p>
        </w:tc>
      </w:tr>
      <w:tr w:rsidR="00A450F4"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11</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536"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María Elida Castelán Mondragón</w:t>
            </w:r>
          </w:p>
        </w:tc>
        <w:tc>
          <w:tcPr>
            <w:tcW w:w="1887"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PRD</w:t>
            </w:r>
          </w:p>
        </w:tc>
      </w:tr>
      <w:tr w:rsidR="00A450F4" w:rsidRPr="00E02D26" w:rsidTr="00A450F4">
        <w:trPr>
          <w:trHeight w:val="278"/>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12</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536" w:type="dxa"/>
            <w:shd w:val="clear" w:color="auto" w:fill="auto"/>
          </w:tcPr>
          <w:p w:rsidR="00A450F4" w:rsidRPr="00E02D26" w:rsidRDefault="00A450F4" w:rsidP="005C15CF">
            <w:pPr>
              <w:widowControl w:val="0"/>
              <w:autoSpaceDE w:val="0"/>
              <w:autoSpaceDN w:val="0"/>
              <w:spacing w:after="0" w:line="240" w:lineRule="auto"/>
              <w:ind w:left="57" w:right="57"/>
              <w:contextualSpacing/>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Dip. María Luisa Mendoza Mondragón</w:t>
            </w:r>
          </w:p>
        </w:tc>
        <w:tc>
          <w:tcPr>
            <w:tcW w:w="1887"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PVEM</w:t>
            </w:r>
          </w:p>
        </w:tc>
      </w:tr>
    </w:tbl>
    <w:p w:rsidR="00A450F4" w:rsidRPr="00E02D26" w:rsidRDefault="00A450F4" w:rsidP="005C15CF">
      <w:pPr>
        <w:spacing w:after="0" w:line="240" w:lineRule="auto"/>
        <w:ind w:left="57" w:right="57"/>
        <w:contextualSpacing/>
        <w:rPr>
          <w:rFonts w:ascii="Times New Roman" w:eastAsia="Calibri" w:hAnsi="Times New Roman" w:cs="Times New Roman"/>
          <w:b/>
          <w:sz w:val="24"/>
          <w:szCs w:val="24"/>
        </w:rPr>
      </w:pPr>
    </w:p>
    <w:p w:rsidR="00A450F4" w:rsidRPr="00E02D26" w:rsidRDefault="00A450F4" w:rsidP="005C15CF">
      <w:pPr>
        <w:spacing w:after="0" w:line="240" w:lineRule="auto"/>
        <w:ind w:left="57" w:right="57"/>
        <w:contextualSpacing/>
        <w:rPr>
          <w:rFonts w:ascii="Times New Roman" w:eastAsia="Calibri" w:hAnsi="Times New Roman" w:cs="Times New Roman"/>
          <w:b/>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1702"/>
        <w:gridCol w:w="4536"/>
        <w:gridCol w:w="1887"/>
      </w:tblGrid>
      <w:tr w:rsidR="00E02D26" w:rsidRPr="00E02D26" w:rsidTr="00A450F4">
        <w:trPr>
          <w:trHeight w:val="278"/>
          <w:jc w:val="center"/>
        </w:trPr>
        <w:tc>
          <w:tcPr>
            <w:tcW w:w="8828" w:type="dxa"/>
            <w:gridSpan w:val="4"/>
            <w:shd w:val="clear" w:color="auto" w:fill="D0CECE"/>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Comisión Legislativa de Salud, Asistencia y Bienestar Social</w:t>
            </w:r>
          </w:p>
        </w:tc>
      </w:tr>
      <w:tr w:rsidR="00E02D26" w:rsidRPr="00E02D26" w:rsidTr="00A450F4">
        <w:trPr>
          <w:trHeight w:val="551"/>
          <w:jc w:val="center"/>
        </w:trPr>
        <w:tc>
          <w:tcPr>
            <w:tcW w:w="2405" w:type="dxa"/>
            <w:gridSpan w:val="2"/>
            <w:shd w:val="clear" w:color="auto" w:fill="D0CECE"/>
            <w:vAlign w:val="center"/>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Cargo</w:t>
            </w:r>
          </w:p>
        </w:tc>
        <w:tc>
          <w:tcPr>
            <w:tcW w:w="4536" w:type="dxa"/>
            <w:shd w:val="clear" w:color="auto" w:fill="D0CECE"/>
            <w:vAlign w:val="center"/>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Nombre</w:t>
            </w:r>
          </w:p>
        </w:tc>
        <w:tc>
          <w:tcPr>
            <w:tcW w:w="1887" w:type="dxa"/>
            <w:shd w:val="clear" w:color="auto" w:fill="D0CECE"/>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Grupo Parlamentario</w:t>
            </w:r>
          </w:p>
        </w:tc>
      </w:tr>
      <w:tr w:rsidR="00E02D26"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1</w:t>
            </w:r>
          </w:p>
        </w:tc>
        <w:tc>
          <w:tcPr>
            <w:tcW w:w="1702" w:type="dxa"/>
            <w:shd w:val="clear" w:color="auto" w:fill="auto"/>
          </w:tcPr>
          <w:p w:rsidR="00A450F4" w:rsidRPr="00E02D26" w:rsidRDefault="00A450F4" w:rsidP="005C15CF">
            <w:pPr>
              <w:widowControl w:val="0"/>
              <w:autoSpaceDE w:val="0"/>
              <w:autoSpaceDN w:val="0"/>
              <w:spacing w:after="0" w:line="240" w:lineRule="auto"/>
              <w:ind w:left="57" w:right="57"/>
              <w:contextualSpacing/>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Presidente</w:t>
            </w:r>
          </w:p>
        </w:tc>
        <w:tc>
          <w:tcPr>
            <w:tcW w:w="4536"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Alfredo Quiroz Fuentes</w:t>
            </w:r>
          </w:p>
        </w:tc>
        <w:tc>
          <w:tcPr>
            <w:tcW w:w="1887"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PRI</w:t>
            </w:r>
          </w:p>
        </w:tc>
      </w:tr>
      <w:tr w:rsidR="00E02D26"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2</w:t>
            </w:r>
          </w:p>
        </w:tc>
        <w:tc>
          <w:tcPr>
            <w:tcW w:w="1702" w:type="dxa"/>
            <w:shd w:val="clear" w:color="auto" w:fill="auto"/>
          </w:tcPr>
          <w:p w:rsidR="00A450F4" w:rsidRPr="00E02D26" w:rsidRDefault="00A450F4" w:rsidP="005C15CF">
            <w:pPr>
              <w:widowControl w:val="0"/>
              <w:autoSpaceDE w:val="0"/>
              <w:autoSpaceDN w:val="0"/>
              <w:spacing w:after="0" w:line="240" w:lineRule="auto"/>
              <w:ind w:left="57" w:right="57"/>
              <w:contextualSpacing/>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Secretaria</w:t>
            </w:r>
          </w:p>
        </w:tc>
        <w:tc>
          <w:tcPr>
            <w:tcW w:w="4536"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 xml:space="preserve">Dip. Rosa María </w:t>
            </w:r>
            <w:proofErr w:type="spellStart"/>
            <w:r w:rsidRPr="00E02D26">
              <w:rPr>
                <w:rFonts w:ascii="Times New Roman" w:eastAsia="Calibri" w:hAnsi="Times New Roman" w:cs="Times New Roman"/>
                <w:sz w:val="24"/>
                <w:szCs w:val="24"/>
              </w:rPr>
              <w:t>Zetina</w:t>
            </w:r>
            <w:proofErr w:type="spellEnd"/>
            <w:r w:rsidRPr="00E02D26">
              <w:rPr>
                <w:rFonts w:ascii="Times New Roman" w:eastAsia="Calibri" w:hAnsi="Times New Roman" w:cs="Times New Roman"/>
                <w:sz w:val="24"/>
                <w:szCs w:val="24"/>
              </w:rPr>
              <w:t xml:space="preserve"> González</w:t>
            </w:r>
          </w:p>
        </w:tc>
        <w:tc>
          <w:tcPr>
            <w:tcW w:w="1887"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morena</w:t>
            </w:r>
          </w:p>
        </w:tc>
      </w:tr>
      <w:tr w:rsidR="00E02D26"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3</w:t>
            </w:r>
          </w:p>
        </w:tc>
        <w:tc>
          <w:tcPr>
            <w:tcW w:w="1702" w:type="dxa"/>
            <w:shd w:val="clear" w:color="auto" w:fill="auto"/>
          </w:tcPr>
          <w:p w:rsidR="00A450F4" w:rsidRPr="00E02D26" w:rsidRDefault="00A450F4" w:rsidP="005C15CF">
            <w:pPr>
              <w:widowControl w:val="0"/>
              <w:autoSpaceDE w:val="0"/>
              <w:autoSpaceDN w:val="0"/>
              <w:spacing w:after="0" w:line="240" w:lineRule="auto"/>
              <w:ind w:left="57" w:right="57"/>
              <w:contextualSpacing/>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Prosecretaria</w:t>
            </w:r>
          </w:p>
        </w:tc>
        <w:tc>
          <w:tcPr>
            <w:tcW w:w="4536"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Martha Amalia Moya Bastón</w:t>
            </w:r>
          </w:p>
        </w:tc>
        <w:tc>
          <w:tcPr>
            <w:tcW w:w="1887"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PAN</w:t>
            </w:r>
          </w:p>
        </w:tc>
      </w:tr>
      <w:tr w:rsidR="00E02D26"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4</w:t>
            </w:r>
          </w:p>
        </w:tc>
        <w:tc>
          <w:tcPr>
            <w:tcW w:w="1702" w:type="dxa"/>
            <w:vMerge w:val="restart"/>
            <w:shd w:val="clear" w:color="auto" w:fill="auto"/>
            <w:vAlign w:val="center"/>
          </w:tcPr>
          <w:p w:rsidR="00A450F4" w:rsidRPr="00E02D26" w:rsidRDefault="00A450F4" w:rsidP="005C15CF">
            <w:pPr>
              <w:widowControl w:val="0"/>
              <w:autoSpaceDE w:val="0"/>
              <w:autoSpaceDN w:val="0"/>
              <w:spacing w:after="0" w:line="240" w:lineRule="auto"/>
              <w:ind w:left="57" w:right="57"/>
              <w:contextualSpacing/>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Miembros</w:t>
            </w:r>
          </w:p>
        </w:tc>
        <w:tc>
          <w:tcPr>
            <w:tcW w:w="4536"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María del Carmen De la Rosa Mendoza</w:t>
            </w:r>
          </w:p>
        </w:tc>
        <w:tc>
          <w:tcPr>
            <w:tcW w:w="1887"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morena</w:t>
            </w:r>
          </w:p>
        </w:tc>
      </w:tr>
      <w:tr w:rsidR="00E02D26" w:rsidRPr="00E02D26" w:rsidTr="00A450F4">
        <w:trPr>
          <w:trHeight w:val="273"/>
          <w:jc w:val="center"/>
        </w:trPr>
        <w:tc>
          <w:tcPr>
            <w:tcW w:w="703" w:type="dxa"/>
            <w:tcBorders>
              <w:bottom w:val="single" w:sz="6" w:space="0" w:color="000000"/>
            </w:tcBorders>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5</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536" w:type="dxa"/>
            <w:tcBorders>
              <w:bottom w:val="single" w:sz="6" w:space="0" w:color="000000"/>
            </w:tcBorders>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Edith Marisol Mercado Torres</w:t>
            </w:r>
          </w:p>
        </w:tc>
        <w:tc>
          <w:tcPr>
            <w:tcW w:w="1887" w:type="dxa"/>
            <w:tcBorders>
              <w:bottom w:val="single" w:sz="6" w:space="0" w:color="000000"/>
            </w:tcBorders>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morena</w:t>
            </w:r>
          </w:p>
        </w:tc>
      </w:tr>
      <w:tr w:rsidR="00E02D26" w:rsidRPr="00E02D26" w:rsidTr="00A450F4">
        <w:trPr>
          <w:trHeight w:val="275"/>
          <w:jc w:val="center"/>
        </w:trPr>
        <w:tc>
          <w:tcPr>
            <w:tcW w:w="703" w:type="dxa"/>
            <w:tcBorders>
              <w:top w:val="single" w:sz="6" w:space="0" w:color="000000"/>
            </w:tcBorders>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6</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536" w:type="dxa"/>
            <w:tcBorders>
              <w:top w:val="single" w:sz="6" w:space="0" w:color="000000"/>
            </w:tcBorders>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Beatriz García Villegas</w:t>
            </w:r>
          </w:p>
        </w:tc>
        <w:tc>
          <w:tcPr>
            <w:tcW w:w="1887" w:type="dxa"/>
            <w:tcBorders>
              <w:top w:val="single" w:sz="6" w:space="0" w:color="000000"/>
            </w:tcBorders>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morena</w:t>
            </w:r>
          </w:p>
        </w:tc>
      </w:tr>
      <w:tr w:rsidR="00E02D26"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7</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536"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Braulio Antonio Álvarez Jasso</w:t>
            </w:r>
          </w:p>
        </w:tc>
        <w:tc>
          <w:tcPr>
            <w:tcW w:w="1887"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PRI</w:t>
            </w:r>
          </w:p>
        </w:tc>
      </w:tr>
      <w:tr w:rsidR="00E02D26"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8</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536" w:type="dxa"/>
            <w:shd w:val="clear" w:color="auto" w:fill="auto"/>
          </w:tcPr>
          <w:p w:rsidR="00A450F4" w:rsidRPr="00E02D26" w:rsidRDefault="00A450F4" w:rsidP="005C15CF">
            <w:pPr>
              <w:widowControl w:val="0"/>
              <w:autoSpaceDE w:val="0"/>
              <w:autoSpaceDN w:val="0"/>
              <w:spacing w:after="0" w:line="240" w:lineRule="auto"/>
              <w:ind w:left="57" w:right="57"/>
              <w:contextualSpacing/>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 xml:space="preserve">Dip. Evelyn </w:t>
            </w:r>
            <w:proofErr w:type="spellStart"/>
            <w:r w:rsidRPr="00E02D26">
              <w:rPr>
                <w:rFonts w:ascii="Times New Roman" w:eastAsia="Arial MT" w:hAnsi="Times New Roman" w:cs="Times New Roman"/>
                <w:sz w:val="24"/>
                <w:szCs w:val="24"/>
                <w:lang w:val="es-ES"/>
              </w:rPr>
              <w:t>Osornio</w:t>
            </w:r>
            <w:proofErr w:type="spellEnd"/>
            <w:r w:rsidRPr="00E02D26">
              <w:rPr>
                <w:rFonts w:ascii="Times New Roman" w:eastAsia="Arial MT" w:hAnsi="Times New Roman" w:cs="Times New Roman"/>
                <w:sz w:val="24"/>
                <w:szCs w:val="24"/>
                <w:lang w:val="es-ES"/>
              </w:rPr>
              <w:t xml:space="preserve"> Jiménez</w:t>
            </w:r>
          </w:p>
        </w:tc>
        <w:tc>
          <w:tcPr>
            <w:tcW w:w="1887"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PRI</w:t>
            </w:r>
          </w:p>
        </w:tc>
      </w:tr>
      <w:tr w:rsidR="00E02D26"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9</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536"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Román Francisco Cortés Lugo</w:t>
            </w:r>
          </w:p>
        </w:tc>
        <w:tc>
          <w:tcPr>
            <w:tcW w:w="1887"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PAN</w:t>
            </w:r>
          </w:p>
        </w:tc>
      </w:tr>
      <w:tr w:rsidR="00E02D26"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10</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536"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Sergio García Sosa</w:t>
            </w:r>
          </w:p>
        </w:tc>
        <w:tc>
          <w:tcPr>
            <w:tcW w:w="1887"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PT</w:t>
            </w:r>
          </w:p>
        </w:tc>
      </w:tr>
      <w:tr w:rsidR="00E02D26"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11</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536"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María Elida Castelán Mondragón</w:t>
            </w:r>
          </w:p>
        </w:tc>
        <w:tc>
          <w:tcPr>
            <w:tcW w:w="1887"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PRD</w:t>
            </w:r>
          </w:p>
        </w:tc>
      </w:tr>
      <w:tr w:rsidR="00E02D26"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lastRenderedPageBreak/>
              <w:t>12</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536"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Martín Zepeda Hernández</w:t>
            </w:r>
          </w:p>
        </w:tc>
        <w:tc>
          <w:tcPr>
            <w:tcW w:w="1887"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MC</w:t>
            </w:r>
          </w:p>
        </w:tc>
      </w:tr>
      <w:tr w:rsidR="00E02D26"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13</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536"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Mónica Miriam Granillo Velazco</w:t>
            </w:r>
          </w:p>
        </w:tc>
        <w:tc>
          <w:tcPr>
            <w:tcW w:w="1887"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PNA</w:t>
            </w:r>
          </w:p>
        </w:tc>
      </w:tr>
      <w:tr w:rsidR="00E02D26" w:rsidRPr="00E02D26" w:rsidTr="00A450F4">
        <w:trPr>
          <w:trHeight w:val="278"/>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14</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536" w:type="dxa"/>
            <w:shd w:val="clear" w:color="auto" w:fill="auto"/>
          </w:tcPr>
          <w:p w:rsidR="00A450F4" w:rsidRPr="00E02D26" w:rsidRDefault="00A450F4" w:rsidP="005C15CF">
            <w:pPr>
              <w:widowControl w:val="0"/>
              <w:autoSpaceDE w:val="0"/>
              <w:autoSpaceDN w:val="0"/>
              <w:spacing w:after="0" w:line="240" w:lineRule="auto"/>
              <w:ind w:left="57" w:right="57"/>
              <w:contextualSpacing/>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Dip. María Luisa Mendoza Mondragón</w:t>
            </w:r>
          </w:p>
        </w:tc>
        <w:tc>
          <w:tcPr>
            <w:tcW w:w="1887"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PVEM</w:t>
            </w:r>
          </w:p>
        </w:tc>
      </w:tr>
    </w:tbl>
    <w:p w:rsidR="00A450F4" w:rsidRPr="00E02D26" w:rsidRDefault="00A450F4" w:rsidP="005C15CF">
      <w:pPr>
        <w:spacing w:after="0" w:line="240" w:lineRule="auto"/>
        <w:ind w:left="57" w:right="57"/>
        <w:contextualSpacing/>
        <w:rPr>
          <w:rFonts w:ascii="Times New Roman" w:eastAsia="Calibri" w:hAnsi="Times New Roman" w:cs="Times New Roman"/>
          <w:b/>
          <w:sz w:val="24"/>
          <w:szCs w:val="24"/>
        </w:rPr>
      </w:pPr>
    </w:p>
    <w:p w:rsidR="006675D2" w:rsidRPr="00E02D26" w:rsidRDefault="006675D2" w:rsidP="005C15CF">
      <w:pPr>
        <w:spacing w:after="0" w:line="240" w:lineRule="auto"/>
        <w:ind w:left="57" w:right="57"/>
        <w:contextualSpacing/>
        <w:rPr>
          <w:rFonts w:ascii="Times New Roman" w:eastAsia="Calibri" w:hAnsi="Times New Roman" w:cs="Times New Roman"/>
          <w:b/>
          <w:sz w:val="24"/>
          <w:szCs w:val="24"/>
        </w:rPr>
      </w:pP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1702"/>
        <w:gridCol w:w="4798"/>
        <w:gridCol w:w="1864"/>
      </w:tblGrid>
      <w:tr w:rsidR="00A450F4" w:rsidRPr="00E02D26" w:rsidTr="00A450F4">
        <w:trPr>
          <w:trHeight w:val="278"/>
          <w:jc w:val="center"/>
        </w:trPr>
        <w:tc>
          <w:tcPr>
            <w:tcW w:w="9067" w:type="dxa"/>
            <w:gridSpan w:val="4"/>
            <w:shd w:val="clear" w:color="auto" w:fill="D0CECE"/>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Comisión Legislativa de Seguridad Pública y Tránsito</w:t>
            </w:r>
          </w:p>
        </w:tc>
      </w:tr>
      <w:tr w:rsidR="00A450F4" w:rsidRPr="00E02D26" w:rsidTr="00A450F4">
        <w:trPr>
          <w:trHeight w:val="551"/>
          <w:jc w:val="center"/>
        </w:trPr>
        <w:tc>
          <w:tcPr>
            <w:tcW w:w="2405" w:type="dxa"/>
            <w:gridSpan w:val="2"/>
            <w:shd w:val="clear" w:color="auto" w:fill="D0CECE"/>
            <w:vAlign w:val="center"/>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Cargo</w:t>
            </w:r>
          </w:p>
        </w:tc>
        <w:tc>
          <w:tcPr>
            <w:tcW w:w="4798" w:type="dxa"/>
            <w:shd w:val="clear" w:color="auto" w:fill="D0CECE"/>
            <w:vAlign w:val="center"/>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Nombre</w:t>
            </w:r>
          </w:p>
        </w:tc>
        <w:tc>
          <w:tcPr>
            <w:tcW w:w="1864" w:type="dxa"/>
            <w:shd w:val="clear" w:color="auto" w:fill="D0CECE"/>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Grupo Parlamentario</w:t>
            </w:r>
          </w:p>
        </w:tc>
      </w:tr>
      <w:tr w:rsidR="00A450F4"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1</w:t>
            </w:r>
          </w:p>
        </w:tc>
        <w:tc>
          <w:tcPr>
            <w:tcW w:w="1702" w:type="dxa"/>
            <w:shd w:val="clear" w:color="auto" w:fill="auto"/>
          </w:tcPr>
          <w:p w:rsidR="00A450F4" w:rsidRPr="00E02D26" w:rsidRDefault="00A450F4" w:rsidP="005C15CF">
            <w:pPr>
              <w:widowControl w:val="0"/>
              <w:autoSpaceDE w:val="0"/>
              <w:autoSpaceDN w:val="0"/>
              <w:spacing w:after="0" w:line="240" w:lineRule="auto"/>
              <w:ind w:left="57" w:right="57"/>
              <w:contextualSpacing/>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Presidente</w:t>
            </w:r>
          </w:p>
        </w:tc>
        <w:tc>
          <w:tcPr>
            <w:tcW w:w="4798"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Alonso Adrián Juárez Jiménez</w:t>
            </w:r>
          </w:p>
        </w:tc>
        <w:tc>
          <w:tcPr>
            <w:tcW w:w="1864"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PAN</w:t>
            </w:r>
          </w:p>
        </w:tc>
      </w:tr>
      <w:tr w:rsidR="00A450F4"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2</w:t>
            </w:r>
          </w:p>
        </w:tc>
        <w:tc>
          <w:tcPr>
            <w:tcW w:w="1702" w:type="dxa"/>
            <w:shd w:val="clear" w:color="auto" w:fill="auto"/>
          </w:tcPr>
          <w:p w:rsidR="00A450F4" w:rsidRPr="00E02D26" w:rsidRDefault="00A450F4" w:rsidP="005C15CF">
            <w:pPr>
              <w:widowControl w:val="0"/>
              <w:autoSpaceDE w:val="0"/>
              <w:autoSpaceDN w:val="0"/>
              <w:spacing w:after="0" w:line="240" w:lineRule="auto"/>
              <w:ind w:left="57" w:right="57"/>
              <w:contextualSpacing/>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Secretaria</w:t>
            </w:r>
          </w:p>
        </w:tc>
        <w:tc>
          <w:tcPr>
            <w:tcW w:w="4798"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 xml:space="preserve">Dip. Yesica </w:t>
            </w:r>
            <w:proofErr w:type="spellStart"/>
            <w:r w:rsidRPr="00E02D26">
              <w:rPr>
                <w:rFonts w:ascii="Times New Roman" w:eastAsia="Calibri" w:hAnsi="Times New Roman" w:cs="Times New Roman"/>
                <w:sz w:val="24"/>
                <w:szCs w:val="24"/>
              </w:rPr>
              <w:t>Yanet</w:t>
            </w:r>
            <w:proofErr w:type="spellEnd"/>
            <w:r w:rsidRPr="00E02D26">
              <w:rPr>
                <w:rFonts w:ascii="Times New Roman" w:eastAsia="Calibri" w:hAnsi="Times New Roman" w:cs="Times New Roman"/>
                <w:sz w:val="24"/>
                <w:szCs w:val="24"/>
              </w:rPr>
              <w:t xml:space="preserve"> Rojas Hernández</w:t>
            </w:r>
          </w:p>
        </w:tc>
        <w:tc>
          <w:tcPr>
            <w:tcW w:w="1864"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morena</w:t>
            </w:r>
          </w:p>
        </w:tc>
      </w:tr>
      <w:tr w:rsidR="00A450F4"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3</w:t>
            </w:r>
          </w:p>
        </w:tc>
        <w:tc>
          <w:tcPr>
            <w:tcW w:w="1702" w:type="dxa"/>
            <w:shd w:val="clear" w:color="auto" w:fill="auto"/>
          </w:tcPr>
          <w:p w:rsidR="00A450F4" w:rsidRPr="00E02D26" w:rsidRDefault="00A450F4" w:rsidP="005C15CF">
            <w:pPr>
              <w:widowControl w:val="0"/>
              <w:autoSpaceDE w:val="0"/>
              <w:autoSpaceDN w:val="0"/>
              <w:spacing w:after="0" w:line="240" w:lineRule="auto"/>
              <w:ind w:left="57" w:right="57"/>
              <w:contextualSpacing/>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Prosecretario</w:t>
            </w:r>
          </w:p>
        </w:tc>
        <w:tc>
          <w:tcPr>
            <w:tcW w:w="4798"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Jesús Isidro Moreno Mercado</w:t>
            </w:r>
          </w:p>
        </w:tc>
        <w:tc>
          <w:tcPr>
            <w:tcW w:w="1864"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PRI</w:t>
            </w:r>
          </w:p>
        </w:tc>
      </w:tr>
      <w:tr w:rsidR="00A450F4"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4</w:t>
            </w:r>
          </w:p>
        </w:tc>
        <w:tc>
          <w:tcPr>
            <w:tcW w:w="1702" w:type="dxa"/>
            <w:vMerge w:val="restart"/>
            <w:shd w:val="clear" w:color="auto" w:fill="auto"/>
            <w:vAlign w:val="center"/>
          </w:tcPr>
          <w:p w:rsidR="00A450F4" w:rsidRPr="00E02D26" w:rsidRDefault="00A450F4" w:rsidP="005C15CF">
            <w:pPr>
              <w:widowControl w:val="0"/>
              <w:autoSpaceDE w:val="0"/>
              <w:autoSpaceDN w:val="0"/>
              <w:spacing w:after="0" w:line="240" w:lineRule="auto"/>
              <w:ind w:left="57" w:right="57"/>
              <w:contextualSpacing/>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Miembros</w:t>
            </w:r>
          </w:p>
        </w:tc>
        <w:tc>
          <w:tcPr>
            <w:tcW w:w="4798"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Azucena Cisneros Coss</w:t>
            </w:r>
          </w:p>
        </w:tc>
        <w:tc>
          <w:tcPr>
            <w:tcW w:w="1864"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morena</w:t>
            </w:r>
          </w:p>
        </w:tc>
      </w:tr>
      <w:tr w:rsidR="00A450F4" w:rsidRPr="00E02D26" w:rsidTr="00A450F4">
        <w:trPr>
          <w:trHeight w:val="273"/>
          <w:jc w:val="center"/>
        </w:trPr>
        <w:tc>
          <w:tcPr>
            <w:tcW w:w="703" w:type="dxa"/>
            <w:tcBorders>
              <w:bottom w:val="single" w:sz="6" w:space="0" w:color="000000"/>
            </w:tcBorders>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5</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798" w:type="dxa"/>
            <w:tcBorders>
              <w:bottom w:val="single" w:sz="6" w:space="0" w:color="000000"/>
            </w:tcBorders>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Nazario Gutiérrez Martínez</w:t>
            </w:r>
          </w:p>
        </w:tc>
        <w:tc>
          <w:tcPr>
            <w:tcW w:w="1864" w:type="dxa"/>
            <w:tcBorders>
              <w:bottom w:val="single" w:sz="6" w:space="0" w:color="000000"/>
            </w:tcBorders>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morena</w:t>
            </w:r>
          </w:p>
        </w:tc>
      </w:tr>
      <w:tr w:rsidR="00A450F4" w:rsidRPr="00E02D26" w:rsidTr="00A450F4">
        <w:trPr>
          <w:trHeight w:val="275"/>
          <w:jc w:val="center"/>
        </w:trPr>
        <w:tc>
          <w:tcPr>
            <w:tcW w:w="703" w:type="dxa"/>
            <w:tcBorders>
              <w:top w:val="single" w:sz="6" w:space="0" w:color="000000"/>
            </w:tcBorders>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6</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798" w:type="dxa"/>
            <w:tcBorders>
              <w:top w:val="single" w:sz="6" w:space="0" w:color="000000"/>
            </w:tcBorders>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María del Carmen De la Rosa Mendoza</w:t>
            </w:r>
          </w:p>
        </w:tc>
        <w:tc>
          <w:tcPr>
            <w:tcW w:w="1864" w:type="dxa"/>
            <w:tcBorders>
              <w:top w:val="single" w:sz="6" w:space="0" w:color="000000"/>
            </w:tcBorders>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morena</w:t>
            </w:r>
          </w:p>
        </w:tc>
      </w:tr>
      <w:tr w:rsidR="00A450F4"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7</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798"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Braulio Antonio Álvarez Jasso</w:t>
            </w:r>
          </w:p>
        </w:tc>
        <w:tc>
          <w:tcPr>
            <w:tcW w:w="1864"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PRI</w:t>
            </w:r>
          </w:p>
        </w:tc>
      </w:tr>
      <w:tr w:rsidR="00A450F4"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8</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798" w:type="dxa"/>
            <w:shd w:val="clear" w:color="auto" w:fill="auto"/>
          </w:tcPr>
          <w:p w:rsidR="00A450F4" w:rsidRPr="00E02D26" w:rsidRDefault="00A450F4" w:rsidP="005C15CF">
            <w:pPr>
              <w:widowControl w:val="0"/>
              <w:autoSpaceDE w:val="0"/>
              <w:autoSpaceDN w:val="0"/>
              <w:spacing w:after="0" w:line="240" w:lineRule="auto"/>
              <w:ind w:left="57" w:right="57"/>
              <w:contextualSpacing/>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Dip. Karla Gabriela Esperanza Aguilar Talavera</w:t>
            </w:r>
          </w:p>
        </w:tc>
        <w:tc>
          <w:tcPr>
            <w:tcW w:w="1864"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PRI</w:t>
            </w:r>
          </w:p>
        </w:tc>
      </w:tr>
      <w:tr w:rsidR="00A450F4"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9</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798"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Luis Narcizo Fierro Cima</w:t>
            </w:r>
          </w:p>
        </w:tc>
        <w:tc>
          <w:tcPr>
            <w:tcW w:w="1864"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PAN</w:t>
            </w:r>
          </w:p>
        </w:tc>
      </w:tr>
      <w:tr w:rsidR="00A450F4"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10</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798"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Omar Ortega Álvarez</w:t>
            </w:r>
          </w:p>
        </w:tc>
        <w:tc>
          <w:tcPr>
            <w:tcW w:w="1864"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PRD</w:t>
            </w:r>
          </w:p>
        </w:tc>
      </w:tr>
      <w:tr w:rsidR="00A450F4"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11</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798"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Silvia Barberena Maldonado</w:t>
            </w:r>
          </w:p>
        </w:tc>
        <w:tc>
          <w:tcPr>
            <w:tcW w:w="1864"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PT</w:t>
            </w:r>
          </w:p>
        </w:tc>
      </w:tr>
      <w:tr w:rsidR="00A450F4"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12</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798"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Martín Zepeda Hernández</w:t>
            </w:r>
          </w:p>
        </w:tc>
        <w:tc>
          <w:tcPr>
            <w:tcW w:w="1864"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MC</w:t>
            </w:r>
          </w:p>
        </w:tc>
      </w:tr>
      <w:tr w:rsidR="00A450F4" w:rsidRPr="00E02D26" w:rsidTr="00A450F4">
        <w:trPr>
          <w:trHeight w:val="278"/>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13</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798" w:type="dxa"/>
            <w:shd w:val="clear" w:color="auto" w:fill="auto"/>
          </w:tcPr>
          <w:p w:rsidR="00A450F4" w:rsidRPr="00E02D26" w:rsidRDefault="00A450F4" w:rsidP="005C15CF">
            <w:pPr>
              <w:widowControl w:val="0"/>
              <w:autoSpaceDE w:val="0"/>
              <w:autoSpaceDN w:val="0"/>
              <w:spacing w:after="0" w:line="240" w:lineRule="auto"/>
              <w:ind w:left="57" w:right="57"/>
              <w:contextualSpacing/>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Dip. María Luisa Mendoza Mondragón</w:t>
            </w:r>
          </w:p>
        </w:tc>
        <w:tc>
          <w:tcPr>
            <w:tcW w:w="1864"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PVEM</w:t>
            </w:r>
          </w:p>
        </w:tc>
      </w:tr>
    </w:tbl>
    <w:p w:rsidR="00A450F4" w:rsidRPr="00E02D26" w:rsidRDefault="00A450F4" w:rsidP="005C15CF">
      <w:pPr>
        <w:spacing w:after="0" w:line="240" w:lineRule="auto"/>
        <w:ind w:left="57" w:right="57"/>
        <w:contextualSpacing/>
        <w:rPr>
          <w:rFonts w:ascii="Times New Roman" w:eastAsia="Calibri" w:hAnsi="Times New Roman" w:cs="Times New Roman"/>
          <w:b/>
          <w:sz w:val="24"/>
          <w:szCs w:val="24"/>
        </w:rPr>
      </w:pPr>
    </w:p>
    <w:p w:rsidR="00A450F4" w:rsidRPr="00E02D26" w:rsidRDefault="00A450F4" w:rsidP="005C15CF">
      <w:pPr>
        <w:spacing w:after="0" w:line="240" w:lineRule="auto"/>
        <w:ind w:left="57" w:right="57"/>
        <w:contextualSpacing/>
        <w:rPr>
          <w:rFonts w:ascii="Times New Roman" w:eastAsia="Calibri" w:hAnsi="Times New Roman" w:cs="Times New Roman"/>
          <w:b/>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1702"/>
        <w:gridCol w:w="4536"/>
        <w:gridCol w:w="1887"/>
      </w:tblGrid>
      <w:tr w:rsidR="00A450F4" w:rsidRPr="00E02D26" w:rsidTr="00A450F4">
        <w:trPr>
          <w:trHeight w:val="278"/>
          <w:jc w:val="center"/>
        </w:trPr>
        <w:tc>
          <w:tcPr>
            <w:tcW w:w="8828" w:type="dxa"/>
            <w:gridSpan w:val="4"/>
            <w:tcBorders>
              <w:top w:val="single" w:sz="4" w:space="0" w:color="000000"/>
              <w:left w:val="single" w:sz="4" w:space="0" w:color="000000"/>
              <w:bottom w:val="single" w:sz="4" w:space="0" w:color="000000"/>
              <w:right w:val="single" w:sz="4" w:space="0" w:color="000000"/>
            </w:tcBorders>
            <w:shd w:val="clear" w:color="auto" w:fill="D0CECE"/>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Comisión Legislativa de Patrimonio Estatal y Municipal</w:t>
            </w:r>
          </w:p>
        </w:tc>
      </w:tr>
      <w:tr w:rsidR="00A450F4" w:rsidRPr="00E02D26" w:rsidTr="00A450F4">
        <w:trPr>
          <w:trHeight w:val="551"/>
          <w:jc w:val="center"/>
        </w:trPr>
        <w:tc>
          <w:tcPr>
            <w:tcW w:w="2405" w:type="dxa"/>
            <w:gridSpan w:val="2"/>
            <w:shd w:val="clear" w:color="auto" w:fill="D0CECE"/>
            <w:vAlign w:val="center"/>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Cargo</w:t>
            </w:r>
          </w:p>
        </w:tc>
        <w:tc>
          <w:tcPr>
            <w:tcW w:w="4536" w:type="dxa"/>
            <w:shd w:val="clear" w:color="auto" w:fill="D0CECE"/>
            <w:vAlign w:val="center"/>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Nombre</w:t>
            </w:r>
          </w:p>
        </w:tc>
        <w:tc>
          <w:tcPr>
            <w:tcW w:w="1887" w:type="dxa"/>
            <w:shd w:val="clear" w:color="auto" w:fill="D0CECE"/>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Grupo Parlamentario</w:t>
            </w:r>
          </w:p>
        </w:tc>
      </w:tr>
      <w:tr w:rsidR="00A450F4"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1</w:t>
            </w:r>
          </w:p>
        </w:tc>
        <w:tc>
          <w:tcPr>
            <w:tcW w:w="1702" w:type="dxa"/>
            <w:shd w:val="clear" w:color="auto" w:fill="auto"/>
          </w:tcPr>
          <w:p w:rsidR="00A450F4" w:rsidRPr="00E02D26" w:rsidRDefault="00A450F4" w:rsidP="005C15CF">
            <w:pPr>
              <w:widowControl w:val="0"/>
              <w:autoSpaceDE w:val="0"/>
              <w:autoSpaceDN w:val="0"/>
              <w:spacing w:after="0" w:line="240" w:lineRule="auto"/>
              <w:ind w:left="57" w:right="57"/>
              <w:contextualSpacing/>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Presidenta</w:t>
            </w:r>
          </w:p>
        </w:tc>
        <w:tc>
          <w:tcPr>
            <w:tcW w:w="4536"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Anais Miriam Burgos Hernández</w:t>
            </w:r>
          </w:p>
        </w:tc>
        <w:tc>
          <w:tcPr>
            <w:tcW w:w="1887"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morena</w:t>
            </w:r>
          </w:p>
        </w:tc>
      </w:tr>
      <w:tr w:rsidR="00A450F4"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2</w:t>
            </w:r>
          </w:p>
        </w:tc>
        <w:tc>
          <w:tcPr>
            <w:tcW w:w="1702" w:type="dxa"/>
            <w:shd w:val="clear" w:color="auto" w:fill="auto"/>
          </w:tcPr>
          <w:p w:rsidR="00A450F4" w:rsidRPr="00E02D26" w:rsidRDefault="00A450F4" w:rsidP="005C15CF">
            <w:pPr>
              <w:widowControl w:val="0"/>
              <w:autoSpaceDE w:val="0"/>
              <w:autoSpaceDN w:val="0"/>
              <w:spacing w:after="0" w:line="240" w:lineRule="auto"/>
              <w:ind w:left="57" w:right="57"/>
              <w:contextualSpacing/>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Secretario</w:t>
            </w:r>
          </w:p>
        </w:tc>
        <w:tc>
          <w:tcPr>
            <w:tcW w:w="4536"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Iván de Jesús Esquer Cruz</w:t>
            </w:r>
          </w:p>
        </w:tc>
        <w:tc>
          <w:tcPr>
            <w:tcW w:w="1887"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PRI</w:t>
            </w:r>
          </w:p>
        </w:tc>
      </w:tr>
      <w:tr w:rsidR="00A450F4"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3</w:t>
            </w:r>
          </w:p>
        </w:tc>
        <w:tc>
          <w:tcPr>
            <w:tcW w:w="1702" w:type="dxa"/>
            <w:shd w:val="clear" w:color="auto" w:fill="auto"/>
          </w:tcPr>
          <w:p w:rsidR="00A450F4" w:rsidRPr="00E02D26" w:rsidRDefault="00A450F4" w:rsidP="005C15CF">
            <w:pPr>
              <w:widowControl w:val="0"/>
              <w:autoSpaceDE w:val="0"/>
              <w:autoSpaceDN w:val="0"/>
              <w:spacing w:after="0" w:line="240" w:lineRule="auto"/>
              <w:ind w:left="57" w:right="57"/>
              <w:contextualSpacing/>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Prosecretario</w:t>
            </w:r>
          </w:p>
        </w:tc>
        <w:tc>
          <w:tcPr>
            <w:tcW w:w="4536"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Emiliano Aguirre Cruz</w:t>
            </w:r>
          </w:p>
        </w:tc>
        <w:tc>
          <w:tcPr>
            <w:tcW w:w="1887"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morena</w:t>
            </w:r>
          </w:p>
        </w:tc>
      </w:tr>
      <w:tr w:rsidR="00A450F4"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4</w:t>
            </w:r>
          </w:p>
        </w:tc>
        <w:tc>
          <w:tcPr>
            <w:tcW w:w="1702" w:type="dxa"/>
            <w:vMerge w:val="restart"/>
            <w:shd w:val="clear" w:color="auto" w:fill="auto"/>
            <w:vAlign w:val="center"/>
          </w:tcPr>
          <w:p w:rsidR="00A450F4" w:rsidRPr="00E02D26" w:rsidRDefault="00A450F4" w:rsidP="005C15CF">
            <w:pPr>
              <w:widowControl w:val="0"/>
              <w:autoSpaceDE w:val="0"/>
              <w:autoSpaceDN w:val="0"/>
              <w:spacing w:after="0" w:line="240" w:lineRule="auto"/>
              <w:ind w:left="57" w:right="57"/>
              <w:contextualSpacing/>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Miembros</w:t>
            </w:r>
          </w:p>
        </w:tc>
        <w:tc>
          <w:tcPr>
            <w:tcW w:w="4536"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Alicia Mercado Moreno</w:t>
            </w:r>
          </w:p>
        </w:tc>
        <w:tc>
          <w:tcPr>
            <w:tcW w:w="1887"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morena</w:t>
            </w:r>
          </w:p>
        </w:tc>
      </w:tr>
      <w:tr w:rsidR="00A450F4" w:rsidRPr="00E02D26" w:rsidTr="00A450F4">
        <w:trPr>
          <w:trHeight w:val="273"/>
          <w:jc w:val="center"/>
        </w:trPr>
        <w:tc>
          <w:tcPr>
            <w:tcW w:w="703" w:type="dxa"/>
            <w:tcBorders>
              <w:bottom w:val="single" w:sz="6" w:space="0" w:color="000000"/>
            </w:tcBorders>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5</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536" w:type="dxa"/>
            <w:tcBorders>
              <w:bottom w:val="single" w:sz="6" w:space="0" w:color="000000"/>
            </w:tcBorders>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Elba Aldana Duarte</w:t>
            </w:r>
          </w:p>
        </w:tc>
        <w:tc>
          <w:tcPr>
            <w:tcW w:w="1887" w:type="dxa"/>
            <w:tcBorders>
              <w:bottom w:val="single" w:sz="6" w:space="0" w:color="000000"/>
            </w:tcBorders>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morena</w:t>
            </w:r>
          </w:p>
        </w:tc>
      </w:tr>
      <w:tr w:rsidR="00A450F4" w:rsidRPr="00E02D26" w:rsidTr="00A450F4">
        <w:trPr>
          <w:trHeight w:val="275"/>
          <w:jc w:val="center"/>
        </w:trPr>
        <w:tc>
          <w:tcPr>
            <w:tcW w:w="703" w:type="dxa"/>
            <w:tcBorders>
              <w:top w:val="single" w:sz="6" w:space="0" w:color="000000"/>
            </w:tcBorders>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6</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536" w:type="dxa"/>
            <w:tcBorders>
              <w:top w:val="single" w:sz="6" w:space="0" w:color="000000"/>
            </w:tcBorders>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Paola Jiménez Hernández</w:t>
            </w:r>
          </w:p>
        </w:tc>
        <w:tc>
          <w:tcPr>
            <w:tcW w:w="1887" w:type="dxa"/>
            <w:tcBorders>
              <w:top w:val="single" w:sz="6" w:space="0" w:color="000000"/>
            </w:tcBorders>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PRI</w:t>
            </w:r>
          </w:p>
        </w:tc>
      </w:tr>
      <w:tr w:rsidR="00A450F4"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7</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536"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Jesús Isidro Moreno Mercado</w:t>
            </w:r>
          </w:p>
        </w:tc>
        <w:tc>
          <w:tcPr>
            <w:tcW w:w="1887"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PRI</w:t>
            </w:r>
          </w:p>
        </w:tc>
      </w:tr>
      <w:tr w:rsidR="00A450F4"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8</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536" w:type="dxa"/>
            <w:shd w:val="clear" w:color="auto" w:fill="auto"/>
          </w:tcPr>
          <w:p w:rsidR="00A450F4" w:rsidRPr="00E02D26" w:rsidRDefault="00A450F4" w:rsidP="005C15CF">
            <w:pPr>
              <w:widowControl w:val="0"/>
              <w:autoSpaceDE w:val="0"/>
              <w:autoSpaceDN w:val="0"/>
              <w:spacing w:after="0" w:line="240" w:lineRule="auto"/>
              <w:ind w:left="57" w:right="57"/>
              <w:contextualSpacing/>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Dip. Miriam Escalona Piña</w:t>
            </w:r>
          </w:p>
        </w:tc>
        <w:tc>
          <w:tcPr>
            <w:tcW w:w="1887"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PAN</w:t>
            </w:r>
          </w:p>
        </w:tc>
      </w:tr>
      <w:tr w:rsidR="00A450F4"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9</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536"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Martha Amalia Moya Bastón</w:t>
            </w:r>
          </w:p>
        </w:tc>
        <w:tc>
          <w:tcPr>
            <w:tcW w:w="1887"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PAN</w:t>
            </w:r>
          </w:p>
        </w:tc>
      </w:tr>
      <w:tr w:rsidR="00A450F4"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10</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536"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Sergio García Sosa</w:t>
            </w:r>
          </w:p>
        </w:tc>
        <w:tc>
          <w:tcPr>
            <w:tcW w:w="1887"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PT</w:t>
            </w:r>
          </w:p>
        </w:tc>
      </w:tr>
      <w:tr w:rsidR="00A450F4"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11</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536"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Juana Bonilla Jaime</w:t>
            </w:r>
          </w:p>
        </w:tc>
        <w:tc>
          <w:tcPr>
            <w:tcW w:w="1887"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MC</w:t>
            </w:r>
          </w:p>
        </w:tc>
      </w:tr>
      <w:tr w:rsidR="00A450F4" w:rsidRPr="00E02D26" w:rsidTr="00A450F4">
        <w:trPr>
          <w:trHeight w:val="278"/>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12</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536" w:type="dxa"/>
            <w:shd w:val="clear" w:color="auto" w:fill="auto"/>
          </w:tcPr>
          <w:p w:rsidR="00A450F4" w:rsidRPr="00E02D26" w:rsidRDefault="00A450F4" w:rsidP="005C15CF">
            <w:pPr>
              <w:widowControl w:val="0"/>
              <w:autoSpaceDE w:val="0"/>
              <w:autoSpaceDN w:val="0"/>
              <w:spacing w:after="0" w:line="240" w:lineRule="auto"/>
              <w:ind w:left="57" w:right="57"/>
              <w:contextualSpacing/>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Dip. Claudia Desiree Morales Robledo</w:t>
            </w:r>
          </w:p>
        </w:tc>
        <w:tc>
          <w:tcPr>
            <w:tcW w:w="1887"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PVEM</w:t>
            </w:r>
          </w:p>
        </w:tc>
      </w:tr>
    </w:tbl>
    <w:p w:rsidR="00A450F4" w:rsidRPr="00E02D26" w:rsidRDefault="00A450F4" w:rsidP="005C15CF">
      <w:pPr>
        <w:spacing w:after="0" w:line="240" w:lineRule="auto"/>
        <w:rPr>
          <w:rFonts w:ascii="Times New Roman" w:eastAsia="Calibri" w:hAnsi="Times New Roman" w:cs="Times New Roman"/>
          <w:sz w:val="24"/>
          <w:szCs w:val="24"/>
        </w:rPr>
      </w:pPr>
    </w:p>
    <w:p w:rsidR="006675D2" w:rsidRPr="00E02D26" w:rsidRDefault="006675D2" w:rsidP="005C15CF">
      <w:pPr>
        <w:spacing w:after="0" w:line="240" w:lineRule="auto"/>
        <w:rPr>
          <w:rFonts w:ascii="Times New Roman" w:eastAsia="Calibri" w:hAnsi="Times New Roman" w:cs="Times New Roma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1702"/>
        <w:gridCol w:w="4536"/>
        <w:gridCol w:w="1887"/>
      </w:tblGrid>
      <w:tr w:rsidR="00A450F4" w:rsidRPr="00E02D26" w:rsidTr="00A450F4">
        <w:trPr>
          <w:trHeight w:val="278"/>
          <w:jc w:val="center"/>
        </w:trPr>
        <w:tc>
          <w:tcPr>
            <w:tcW w:w="8828" w:type="dxa"/>
            <w:gridSpan w:val="4"/>
            <w:shd w:val="clear" w:color="auto" w:fill="D0CECE"/>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Comisión Legislativa de Desarrollo y Apoyo Social</w:t>
            </w:r>
          </w:p>
        </w:tc>
      </w:tr>
      <w:tr w:rsidR="00A450F4" w:rsidRPr="00E02D26" w:rsidTr="00A450F4">
        <w:trPr>
          <w:trHeight w:val="551"/>
          <w:jc w:val="center"/>
        </w:trPr>
        <w:tc>
          <w:tcPr>
            <w:tcW w:w="2405" w:type="dxa"/>
            <w:gridSpan w:val="2"/>
            <w:shd w:val="clear" w:color="auto" w:fill="D0CECE"/>
            <w:vAlign w:val="center"/>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Cargo</w:t>
            </w:r>
          </w:p>
        </w:tc>
        <w:tc>
          <w:tcPr>
            <w:tcW w:w="4536" w:type="dxa"/>
            <w:shd w:val="clear" w:color="auto" w:fill="D0CECE"/>
            <w:vAlign w:val="center"/>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Nombre</w:t>
            </w:r>
          </w:p>
        </w:tc>
        <w:tc>
          <w:tcPr>
            <w:tcW w:w="1887" w:type="dxa"/>
            <w:shd w:val="clear" w:color="auto" w:fill="D0CECE"/>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Grupo Parlamentario</w:t>
            </w:r>
          </w:p>
        </w:tc>
      </w:tr>
      <w:tr w:rsidR="00A450F4"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1</w:t>
            </w:r>
          </w:p>
        </w:tc>
        <w:tc>
          <w:tcPr>
            <w:tcW w:w="1702" w:type="dxa"/>
            <w:shd w:val="clear" w:color="auto" w:fill="auto"/>
          </w:tcPr>
          <w:p w:rsidR="00A450F4" w:rsidRPr="00E02D26" w:rsidRDefault="00A450F4" w:rsidP="005C15CF">
            <w:pPr>
              <w:widowControl w:val="0"/>
              <w:autoSpaceDE w:val="0"/>
              <w:autoSpaceDN w:val="0"/>
              <w:spacing w:after="0" w:line="240" w:lineRule="auto"/>
              <w:ind w:left="57" w:right="57"/>
              <w:contextualSpacing/>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Presidenta</w:t>
            </w:r>
          </w:p>
        </w:tc>
        <w:tc>
          <w:tcPr>
            <w:tcW w:w="4536"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 xml:space="preserve">Dip. Aurora González </w:t>
            </w:r>
            <w:proofErr w:type="spellStart"/>
            <w:r w:rsidRPr="00E02D26">
              <w:rPr>
                <w:rFonts w:ascii="Times New Roman" w:eastAsia="Calibri" w:hAnsi="Times New Roman" w:cs="Times New Roman"/>
                <w:sz w:val="24"/>
                <w:szCs w:val="24"/>
              </w:rPr>
              <w:t>Ledezma</w:t>
            </w:r>
            <w:proofErr w:type="spellEnd"/>
          </w:p>
        </w:tc>
        <w:tc>
          <w:tcPr>
            <w:tcW w:w="1887"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PRI</w:t>
            </w:r>
          </w:p>
        </w:tc>
      </w:tr>
      <w:tr w:rsidR="00A450F4"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2</w:t>
            </w:r>
          </w:p>
        </w:tc>
        <w:tc>
          <w:tcPr>
            <w:tcW w:w="1702" w:type="dxa"/>
            <w:shd w:val="clear" w:color="auto" w:fill="auto"/>
          </w:tcPr>
          <w:p w:rsidR="00A450F4" w:rsidRPr="00E02D26" w:rsidRDefault="00A450F4" w:rsidP="005C15CF">
            <w:pPr>
              <w:widowControl w:val="0"/>
              <w:autoSpaceDE w:val="0"/>
              <w:autoSpaceDN w:val="0"/>
              <w:spacing w:after="0" w:line="240" w:lineRule="auto"/>
              <w:ind w:left="57" w:right="57"/>
              <w:contextualSpacing/>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Secretaria</w:t>
            </w:r>
          </w:p>
        </w:tc>
        <w:tc>
          <w:tcPr>
            <w:tcW w:w="4536"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Ma. Trinidad Franco Arpero</w:t>
            </w:r>
          </w:p>
        </w:tc>
        <w:tc>
          <w:tcPr>
            <w:tcW w:w="1887"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PT</w:t>
            </w:r>
          </w:p>
        </w:tc>
      </w:tr>
      <w:tr w:rsidR="00A450F4"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3</w:t>
            </w:r>
          </w:p>
        </w:tc>
        <w:tc>
          <w:tcPr>
            <w:tcW w:w="1702" w:type="dxa"/>
            <w:shd w:val="clear" w:color="auto" w:fill="auto"/>
          </w:tcPr>
          <w:p w:rsidR="00A450F4" w:rsidRPr="00E02D26" w:rsidRDefault="00A450F4" w:rsidP="005C15CF">
            <w:pPr>
              <w:widowControl w:val="0"/>
              <w:autoSpaceDE w:val="0"/>
              <w:autoSpaceDN w:val="0"/>
              <w:spacing w:after="0" w:line="240" w:lineRule="auto"/>
              <w:ind w:left="57" w:right="57"/>
              <w:contextualSpacing/>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Prosecretaria</w:t>
            </w:r>
          </w:p>
        </w:tc>
        <w:tc>
          <w:tcPr>
            <w:tcW w:w="4536"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María del Carmen De la Rosa Mendoza</w:t>
            </w:r>
          </w:p>
        </w:tc>
        <w:tc>
          <w:tcPr>
            <w:tcW w:w="1887"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morena</w:t>
            </w:r>
          </w:p>
        </w:tc>
      </w:tr>
      <w:tr w:rsidR="00A450F4"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4</w:t>
            </w:r>
          </w:p>
        </w:tc>
        <w:tc>
          <w:tcPr>
            <w:tcW w:w="1702" w:type="dxa"/>
            <w:vMerge w:val="restart"/>
            <w:shd w:val="clear" w:color="auto" w:fill="auto"/>
            <w:vAlign w:val="center"/>
          </w:tcPr>
          <w:p w:rsidR="00A450F4" w:rsidRPr="00E02D26" w:rsidRDefault="00A450F4" w:rsidP="005C15CF">
            <w:pPr>
              <w:widowControl w:val="0"/>
              <w:autoSpaceDE w:val="0"/>
              <w:autoSpaceDN w:val="0"/>
              <w:spacing w:after="0" w:line="240" w:lineRule="auto"/>
              <w:ind w:left="57" w:right="57"/>
              <w:contextualSpacing/>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Miembros</w:t>
            </w:r>
          </w:p>
        </w:tc>
        <w:tc>
          <w:tcPr>
            <w:tcW w:w="4536"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 xml:space="preserve">Dip. Rosa María </w:t>
            </w:r>
            <w:proofErr w:type="spellStart"/>
            <w:r w:rsidRPr="00E02D26">
              <w:rPr>
                <w:rFonts w:ascii="Times New Roman" w:eastAsia="Calibri" w:hAnsi="Times New Roman" w:cs="Times New Roman"/>
                <w:sz w:val="24"/>
                <w:szCs w:val="24"/>
              </w:rPr>
              <w:t>Zetina</w:t>
            </w:r>
            <w:proofErr w:type="spellEnd"/>
            <w:r w:rsidRPr="00E02D26">
              <w:rPr>
                <w:rFonts w:ascii="Times New Roman" w:eastAsia="Calibri" w:hAnsi="Times New Roman" w:cs="Times New Roman"/>
                <w:sz w:val="24"/>
                <w:szCs w:val="24"/>
              </w:rPr>
              <w:t xml:space="preserve"> González</w:t>
            </w:r>
          </w:p>
        </w:tc>
        <w:tc>
          <w:tcPr>
            <w:tcW w:w="1887"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morena</w:t>
            </w:r>
          </w:p>
        </w:tc>
      </w:tr>
      <w:tr w:rsidR="00A450F4" w:rsidRPr="00E02D26" w:rsidTr="00A450F4">
        <w:trPr>
          <w:trHeight w:val="273"/>
          <w:jc w:val="center"/>
        </w:trPr>
        <w:tc>
          <w:tcPr>
            <w:tcW w:w="703" w:type="dxa"/>
            <w:tcBorders>
              <w:bottom w:val="single" w:sz="6" w:space="0" w:color="000000"/>
            </w:tcBorders>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lastRenderedPageBreak/>
              <w:t>5</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536" w:type="dxa"/>
            <w:tcBorders>
              <w:bottom w:val="single" w:sz="6" w:space="0" w:color="000000"/>
            </w:tcBorders>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 xml:space="preserve">Dip. Yesica </w:t>
            </w:r>
            <w:proofErr w:type="spellStart"/>
            <w:r w:rsidRPr="00E02D26">
              <w:rPr>
                <w:rFonts w:ascii="Times New Roman" w:eastAsia="Calibri" w:hAnsi="Times New Roman" w:cs="Times New Roman"/>
                <w:sz w:val="24"/>
                <w:szCs w:val="24"/>
              </w:rPr>
              <w:t>Yanet</w:t>
            </w:r>
            <w:proofErr w:type="spellEnd"/>
            <w:r w:rsidRPr="00E02D26">
              <w:rPr>
                <w:rFonts w:ascii="Times New Roman" w:eastAsia="Calibri" w:hAnsi="Times New Roman" w:cs="Times New Roman"/>
                <w:sz w:val="24"/>
                <w:szCs w:val="24"/>
              </w:rPr>
              <w:t xml:space="preserve"> Rojas Hernández</w:t>
            </w:r>
          </w:p>
        </w:tc>
        <w:tc>
          <w:tcPr>
            <w:tcW w:w="1887" w:type="dxa"/>
            <w:tcBorders>
              <w:bottom w:val="single" w:sz="6" w:space="0" w:color="000000"/>
            </w:tcBorders>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morena</w:t>
            </w:r>
          </w:p>
        </w:tc>
      </w:tr>
      <w:tr w:rsidR="00A450F4" w:rsidRPr="00E02D26" w:rsidTr="00A450F4">
        <w:trPr>
          <w:trHeight w:val="275"/>
          <w:jc w:val="center"/>
        </w:trPr>
        <w:tc>
          <w:tcPr>
            <w:tcW w:w="703" w:type="dxa"/>
            <w:tcBorders>
              <w:top w:val="single" w:sz="6" w:space="0" w:color="000000"/>
            </w:tcBorders>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6</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536" w:type="dxa"/>
            <w:tcBorders>
              <w:top w:val="single" w:sz="6" w:space="0" w:color="000000"/>
            </w:tcBorders>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 xml:space="preserve">Dip. Marco Antonio Cruz </w:t>
            </w:r>
            <w:proofErr w:type="spellStart"/>
            <w:r w:rsidRPr="00E02D26">
              <w:rPr>
                <w:rFonts w:ascii="Times New Roman" w:eastAsia="Calibri" w:hAnsi="Times New Roman" w:cs="Times New Roman"/>
                <w:sz w:val="24"/>
                <w:szCs w:val="24"/>
              </w:rPr>
              <w:t>Cruz</w:t>
            </w:r>
            <w:proofErr w:type="spellEnd"/>
          </w:p>
        </w:tc>
        <w:tc>
          <w:tcPr>
            <w:tcW w:w="1887" w:type="dxa"/>
            <w:tcBorders>
              <w:top w:val="single" w:sz="6" w:space="0" w:color="000000"/>
            </w:tcBorders>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morena</w:t>
            </w:r>
          </w:p>
        </w:tc>
      </w:tr>
      <w:tr w:rsidR="00A450F4"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7</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536"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Cristina Sánchez Coronel</w:t>
            </w:r>
          </w:p>
        </w:tc>
        <w:tc>
          <w:tcPr>
            <w:tcW w:w="1887"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PRI</w:t>
            </w:r>
          </w:p>
        </w:tc>
      </w:tr>
      <w:tr w:rsidR="00A450F4"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8</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536"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Mario Santana Carbajal</w:t>
            </w:r>
          </w:p>
        </w:tc>
        <w:tc>
          <w:tcPr>
            <w:tcW w:w="1887"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PRI</w:t>
            </w:r>
          </w:p>
        </w:tc>
      </w:tr>
      <w:tr w:rsidR="00A450F4"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9</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536"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Gerardo Lamas Pombo</w:t>
            </w:r>
          </w:p>
        </w:tc>
        <w:tc>
          <w:tcPr>
            <w:tcW w:w="1887"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PAN</w:t>
            </w:r>
          </w:p>
        </w:tc>
      </w:tr>
      <w:tr w:rsidR="00A450F4"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10</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536"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Francisco Brian Rojas Cano</w:t>
            </w:r>
          </w:p>
        </w:tc>
        <w:tc>
          <w:tcPr>
            <w:tcW w:w="1887"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PAN</w:t>
            </w:r>
          </w:p>
        </w:tc>
      </w:tr>
      <w:tr w:rsidR="00A450F4"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11</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536"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María Elida Castelán Mondragón</w:t>
            </w:r>
          </w:p>
        </w:tc>
        <w:tc>
          <w:tcPr>
            <w:tcW w:w="1887"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PRD</w:t>
            </w:r>
          </w:p>
        </w:tc>
      </w:tr>
      <w:tr w:rsidR="00A450F4" w:rsidRPr="00E02D26" w:rsidTr="00A450F4">
        <w:trPr>
          <w:trHeight w:val="278"/>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12</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536" w:type="dxa"/>
            <w:shd w:val="clear" w:color="auto" w:fill="auto"/>
          </w:tcPr>
          <w:p w:rsidR="00A450F4" w:rsidRPr="00E02D26" w:rsidRDefault="00A450F4" w:rsidP="005C15CF">
            <w:pPr>
              <w:widowControl w:val="0"/>
              <w:autoSpaceDE w:val="0"/>
              <w:autoSpaceDN w:val="0"/>
              <w:spacing w:after="0" w:line="240" w:lineRule="auto"/>
              <w:ind w:left="57" w:right="57"/>
              <w:contextualSpacing/>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Dip. Claudia Desiree Morales Robledo</w:t>
            </w:r>
          </w:p>
        </w:tc>
        <w:tc>
          <w:tcPr>
            <w:tcW w:w="1887"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PVEM</w:t>
            </w:r>
          </w:p>
        </w:tc>
      </w:tr>
    </w:tbl>
    <w:p w:rsidR="00A450F4" w:rsidRPr="00E02D26" w:rsidRDefault="00A450F4" w:rsidP="005C15CF">
      <w:pPr>
        <w:spacing w:after="0" w:line="240" w:lineRule="auto"/>
        <w:ind w:left="57" w:right="57"/>
        <w:contextualSpacing/>
        <w:rPr>
          <w:rFonts w:ascii="Times New Roman" w:eastAsia="Calibri" w:hAnsi="Times New Roman" w:cs="Times New Roman"/>
          <w:b/>
          <w:sz w:val="24"/>
          <w:szCs w:val="24"/>
        </w:rPr>
      </w:pPr>
    </w:p>
    <w:p w:rsidR="00A450F4" w:rsidRPr="00E02D26" w:rsidRDefault="00A450F4" w:rsidP="005C15CF">
      <w:pPr>
        <w:spacing w:after="0" w:line="240" w:lineRule="auto"/>
        <w:ind w:left="57" w:right="57"/>
        <w:contextualSpacing/>
        <w:rPr>
          <w:rFonts w:ascii="Times New Roman" w:eastAsia="Calibri" w:hAnsi="Times New Roman" w:cs="Times New Roman"/>
          <w:b/>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1702"/>
        <w:gridCol w:w="4536"/>
        <w:gridCol w:w="1887"/>
      </w:tblGrid>
      <w:tr w:rsidR="00A450F4" w:rsidRPr="00E02D26" w:rsidTr="00A450F4">
        <w:trPr>
          <w:trHeight w:val="278"/>
          <w:jc w:val="center"/>
        </w:trPr>
        <w:tc>
          <w:tcPr>
            <w:tcW w:w="8828" w:type="dxa"/>
            <w:gridSpan w:val="4"/>
            <w:shd w:val="clear" w:color="auto" w:fill="D0CECE"/>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Comisión Legislativa Para la Igualdad de Género</w:t>
            </w:r>
          </w:p>
        </w:tc>
      </w:tr>
      <w:tr w:rsidR="00A450F4" w:rsidRPr="00E02D26" w:rsidTr="00A450F4">
        <w:trPr>
          <w:trHeight w:val="551"/>
          <w:jc w:val="center"/>
        </w:trPr>
        <w:tc>
          <w:tcPr>
            <w:tcW w:w="2405" w:type="dxa"/>
            <w:gridSpan w:val="2"/>
            <w:shd w:val="clear" w:color="auto" w:fill="D0CECE"/>
            <w:vAlign w:val="center"/>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Cargo</w:t>
            </w:r>
          </w:p>
        </w:tc>
        <w:tc>
          <w:tcPr>
            <w:tcW w:w="4536" w:type="dxa"/>
            <w:shd w:val="clear" w:color="auto" w:fill="D0CECE"/>
            <w:vAlign w:val="center"/>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Nombre</w:t>
            </w:r>
          </w:p>
        </w:tc>
        <w:tc>
          <w:tcPr>
            <w:tcW w:w="1887" w:type="dxa"/>
            <w:shd w:val="clear" w:color="auto" w:fill="D0CECE"/>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Grupo Parlamentario</w:t>
            </w:r>
          </w:p>
        </w:tc>
      </w:tr>
      <w:tr w:rsidR="00A450F4"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1</w:t>
            </w:r>
          </w:p>
        </w:tc>
        <w:tc>
          <w:tcPr>
            <w:tcW w:w="1702" w:type="dxa"/>
            <w:shd w:val="clear" w:color="auto" w:fill="auto"/>
          </w:tcPr>
          <w:p w:rsidR="00A450F4" w:rsidRPr="00E02D26" w:rsidRDefault="00A450F4" w:rsidP="005C15CF">
            <w:pPr>
              <w:widowControl w:val="0"/>
              <w:autoSpaceDE w:val="0"/>
              <w:autoSpaceDN w:val="0"/>
              <w:spacing w:after="0" w:line="240" w:lineRule="auto"/>
              <w:ind w:left="57" w:right="57"/>
              <w:contextualSpacing/>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Presidenta</w:t>
            </w:r>
          </w:p>
        </w:tc>
        <w:tc>
          <w:tcPr>
            <w:tcW w:w="4536"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Paola Jiménez Hernández</w:t>
            </w:r>
          </w:p>
        </w:tc>
        <w:tc>
          <w:tcPr>
            <w:tcW w:w="1887"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PRI</w:t>
            </w:r>
          </w:p>
        </w:tc>
      </w:tr>
      <w:tr w:rsidR="00A450F4"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2</w:t>
            </w:r>
          </w:p>
        </w:tc>
        <w:tc>
          <w:tcPr>
            <w:tcW w:w="1702" w:type="dxa"/>
            <w:shd w:val="clear" w:color="auto" w:fill="auto"/>
          </w:tcPr>
          <w:p w:rsidR="00A450F4" w:rsidRPr="00E02D26" w:rsidRDefault="00A450F4" w:rsidP="005C15CF">
            <w:pPr>
              <w:widowControl w:val="0"/>
              <w:autoSpaceDE w:val="0"/>
              <w:autoSpaceDN w:val="0"/>
              <w:spacing w:after="0" w:line="240" w:lineRule="auto"/>
              <w:ind w:left="57" w:right="57"/>
              <w:contextualSpacing/>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Secretaria</w:t>
            </w:r>
          </w:p>
        </w:tc>
        <w:tc>
          <w:tcPr>
            <w:tcW w:w="4536"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María Elida Castelán Mondragón</w:t>
            </w:r>
          </w:p>
        </w:tc>
        <w:tc>
          <w:tcPr>
            <w:tcW w:w="1887"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PRD</w:t>
            </w:r>
          </w:p>
        </w:tc>
      </w:tr>
      <w:tr w:rsidR="00A450F4"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3</w:t>
            </w:r>
          </w:p>
        </w:tc>
        <w:tc>
          <w:tcPr>
            <w:tcW w:w="1702" w:type="dxa"/>
            <w:shd w:val="clear" w:color="auto" w:fill="auto"/>
          </w:tcPr>
          <w:p w:rsidR="00A450F4" w:rsidRPr="00E02D26" w:rsidRDefault="00A450F4" w:rsidP="005C15CF">
            <w:pPr>
              <w:widowControl w:val="0"/>
              <w:autoSpaceDE w:val="0"/>
              <w:autoSpaceDN w:val="0"/>
              <w:spacing w:after="0" w:line="240" w:lineRule="auto"/>
              <w:ind w:left="57" w:right="57"/>
              <w:contextualSpacing/>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Prosecretaria</w:t>
            </w:r>
          </w:p>
        </w:tc>
        <w:tc>
          <w:tcPr>
            <w:tcW w:w="4536"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Beatriz García Villegas</w:t>
            </w:r>
          </w:p>
        </w:tc>
        <w:tc>
          <w:tcPr>
            <w:tcW w:w="1887"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morena</w:t>
            </w:r>
          </w:p>
        </w:tc>
      </w:tr>
      <w:tr w:rsidR="00A450F4"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4</w:t>
            </w:r>
          </w:p>
        </w:tc>
        <w:tc>
          <w:tcPr>
            <w:tcW w:w="1702" w:type="dxa"/>
            <w:vMerge w:val="restart"/>
            <w:shd w:val="clear" w:color="auto" w:fill="auto"/>
            <w:vAlign w:val="center"/>
          </w:tcPr>
          <w:p w:rsidR="00A450F4" w:rsidRPr="00E02D26" w:rsidRDefault="00A450F4" w:rsidP="005C15CF">
            <w:pPr>
              <w:widowControl w:val="0"/>
              <w:autoSpaceDE w:val="0"/>
              <w:autoSpaceDN w:val="0"/>
              <w:spacing w:after="0" w:line="240" w:lineRule="auto"/>
              <w:ind w:left="57" w:right="57"/>
              <w:contextualSpacing/>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Miembros</w:t>
            </w:r>
          </w:p>
        </w:tc>
        <w:tc>
          <w:tcPr>
            <w:tcW w:w="4536"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 xml:space="preserve">Dip. Yesica </w:t>
            </w:r>
            <w:proofErr w:type="spellStart"/>
            <w:r w:rsidRPr="00E02D26">
              <w:rPr>
                <w:rFonts w:ascii="Times New Roman" w:eastAsia="Calibri" w:hAnsi="Times New Roman" w:cs="Times New Roman"/>
                <w:sz w:val="24"/>
                <w:szCs w:val="24"/>
              </w:rPr>
              <w:t>Yanet</w:t>
            </w:r>
            <w:proofErr w:type="spellEnd"/>
            <w:r w:rsidRPr="00E02D26">
              <w:rPr>
                <w:rFonts w:ascii="Times New Roman" w:eastAsia="Calibri" w:hAnsi="Times New Roman" w:cs="Times New Roman"/>
                <w:sz w:val="24"/>
                <w:szCs w:val="24"/>
              </w:rPr>
              <w:t xml:space="preserve"> Rojas Hernández</w:t>
            </w:r>
          </w:p>
        </w:tc>
        <w:tc>
          <w:tcPr>
            <w:tcW w:w="1887"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morena</w:t>
            </w:r>
          </w:p>
        </w:tc>
      </w:tr>
      <w:tr w:rsidR="00A450F4" w:rsidRPr="00E02D26" w:rsidTr="00A450F4">
        <w:trPr>
          <w:trHeight w:val="273"/>
          <w:jc w:val="center"/>
        </w:trPr>
        <w:tc>
          <w:tcPr>
            <w:tcW w:w="703" w:type="dxa"/>
            <w:tcBorders>
              <w:bottom w:val="single" w:sz="6" w:space="0" w:color="000000"/>
            </w:tcBorders>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5</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536" w:type="dxa"/>
            <w:tcBorders>
              <w:bottom w:val="single" w:sz="6" w:space="0" w:color="000000"/>
            </w:tcBorders>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María del Carmen De la Rosa Mendoza</w:t>
            </w:r>
          </w:p>
        </w:tc>
        <w:tc>
          <w:tcPr>
            <w:tcW w:w="1887" w:type="dxa"/>
            <w:tcBorders>
              <w:bottom w:val="single" w:sz="6" w:space="0" w:color="000000"/>
            </w:tcBorders>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morena</w:t>
            </w:r>
          </w:p>
        </w:tc>
      </w:tr>
      <w:tr w:rsidR="00A450F4" w:rsidRPr="00E02D26" w:rsidTr="00A450F4">
        <w:trPr>
          <w:trHeight w:val="275"/>
          <w:jc w:val="center"/>
        </w:trPr>
        <w:tc>
          <w:tcPr>
            <w:tcW w:w="703" w:type="dxa"/>
            <w:tcBorders>
              <w:top w:val="single" w:sz="6" w:space="0" w:color="000000"/>
            </w:tcBorders>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6</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536" w:type="dxa"/>
            <w:tcBorders>
              <w:top w:val="single" w:sz="6" w:space="0" w:color="000000"/>
            </w:tcBorders>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Alicia Mercado Moreno</w:t>
            </w:r>
          </w:p>
        </w:tc>
        <w:tc>
          <w:tcPr>
            <w:tcW w:w="1887" w:type="dxa"/>
            <w:tcBorders>
              <w:top w:val="single" w:sz="6" w:space="0" w:color="000000"/>
            </w:tcBorders>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morena</w:t>
            </w:r>
          </w:p>
        </w:tc>
      </w:tr>
      <w:tr w:rsidR="00A450F4"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7</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536"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María Isabel Sánchez Holguín</w:t>
            </w:r>
          </w:p>
        </w:tc>
        <w:tc>
          <w:tcPr>
            <w:tcW w:w="1887"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PRI</w:t>
            </w:r>
          </w:p>
        </w:tc>
      </w:tr>
      <w:tr w:rsidR="00A450F4"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8</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536" w:type="dxa"/>
            <w:shd w:val="clear" w:color="auto" w:fill="auto"/>
          </w:tcPr>
          <w:p w:rsidR="00A450F4" w:rsidRPr="00E02D26" w:rsidRDefault="00A450F4" w:rsidP="005C15CF">
            <w:pPr>
              <w:widowControl w:val="0"/>
              <w:autoSpaceDE w:val="0"/>
              <w:autoSpaceDN w:val="0"/>
              <w:spacing w:after="0" w:line="240" w:lineRule="auto"/>
              <w:ind w:left="57" w:right="57"/>
              <w:contextualSpacing/>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 xml:space="preserve">Dip. Aurora González </w:t>
            </w:r>
            <w:proofErr w:type="spellStart"/>
            <w:r w:rsidRPr="00E02D26">
              <w:rPr>
                <w:rFonts w:ascii="Times New Roman" w:eastAsia="Arial MT" w:hAnsi="Times New Roman" w:cs="Times New Roman"/>
                <w:sz w:val="24"/>
                <w:szCs w:val="24"/>
                <w:lang w:val="es-ES"/>
              </w:rPr>
              <w:t>Ledezma</w:t>
            </w:r>
            <w:proofErr w:type="spellEnd"/>
          </w:p>
        </w:tc>
        <w:tc>
          <w:tcPr>
            <w:tcW w:w="1887"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PRI</w:t>
            </w:r>
          </w:p>
        </w:tc>
      </w:tr>
      <w:tr w:rsidR="00A450F4"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9</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536"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Miriam Escalona Piña</w:t>
            </w:r>
          </w:p>
        </w:tc>
        <w:tc>
          <w:tcPr>
            <w:tcW w:w="1887"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PAN</w:t>
            </w:r>
          </w:p>
        </w:tc>
      </w:tr>
      <w:tr w:rsidR="00A450F4"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10</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536"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Martha Amalia Moya Bastón</w:t>
            </w:r>
          </w:p>
        </w:tc>
        <w:tc>
          <w:tcPr>
            <w:tcW w:w="1887"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PAN</w:t>
            </w:r>
          </w:p>
        </w:tc>
      </w:tr>
      <w:tr w:rsidR="00A450F4"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11</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536"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Ma. Trinidad Franco Arpero</w:t>
            </w:r>
          </w:p>
        </w:tc>
        <w:tc>
          <w:tcPr>
            <w:tcW w:w="1887"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PT</w:t>
            </w:r>
          </w:p>
        </w:tc>
      </w:tr>
      <w:tr w:rsidR="00A450F4"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12</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536"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Juana Bonilla Jaime</w:t>
            </w:r>
          </w:p>
        </w:tc>
        <w:tc>
          <w:tcPr>
            <w:tcW w:w="1887"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MC</w:t>
            </w:r>
          </w:p>
        </w:tc>
      </w:tr>
      <w:tr w:rsidR="00A450F4"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13</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536"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Mónica Miriam Granillo Velazco</w:t>
            </w:r>
          </w:p>
        </w:tc>
        <w:tc>
          <w:tcPr>
            <w:tcW w:w="1887"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NA</w:t>
            </w:r>
          </w:p>
        </w:tc>
      </w:tr>
      <w:tr w:rsidR="00A450F4" w:rsidRPr="00E02D26" w:rsidTr="00A450F4">
        <w:trPr>
          <w:trHeight w:val="278"/>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14</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536" w:type="dxa"/>
            <w:shd w:val="clear" w:color="auto" w:fill="auto"/>
          </w:tcPr>
          <w:p w:rsidR="00A450F4" w:rsidRPr="00E02D26" w:rsidRDefault="00A450F4" w:rsidP="005C15CF">
            <w:pPr>
              <w:widowControl w:val="0"/>
              <w:autoSpaceDE w:val="0"/>
              <w:autoSpaceDN w:val="0"/>
              <w:spacing w:after="0" w:line="240" w:lineRule="auto"/>
              <w:ind w:left="57" w:right="57"/>
              <w:contextualSpacing/>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Dip. Claudia Desiree Morales Robledo</w:t>
            </w:r>
          </w:p>
        </w:tc>
        <w:tc>
          <w:tcPr>
            <w:tcW w:w="1887"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PVEM</w:t>
            </w:r>
          </w:p>
        </w:tc>
      </w:tr>
    </w:tbl>
    <w:p w:rsidR="00A450F4" w:rsidRPr="00E02D26" w:rsidRDefault="00A450F4" w:rsidP="005C15CF">
      <w:pPr>
        <w:spacing w:after="0" w:line="240" w:lineRule="auto"/>
        <w:rPr>
          <w:rFonts w:ascii="Times New Roman" w:eastAsia="Calibri" w:hAnsi="Times New Roman" w:cs="Times New Roman"/>
          <w:sz w:val="24"/>
          <w:szCs w:val="24"/>
        </w:rPr>
      </w:pPr>
    </w:p>
    <w:p w:rsidR="006675D2" w:rsidRPr="00E02D26" w:rsidRDefault="006675D2" w:rsidP="005C15CF">
      <w:pPr>
        <w:spacing w:after="0" w:line="240" w:lineRule="auto"/>
        <w:rPr>
          <w:rFonts w:ascii="Times New Roman" w:eastAsia="Calibri" w:hAnsi="Times New Roman" w:cs="Times New Roma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1702"/>
        <w:gridCol w:w="4820"/>
        <w:gridCol w:w="1603"/>
      </w:tblGrid>
      <w:tr w:rsidR="00A450F4" w:rsidRPr="00E02D26" w:rsidTr="00A450F4">
        <w:trPr>
          <w:trHeight w:val="278"/>
          <w:jc w:val="center"/>
        </w:trPr>
        <w:tc>
          <w:tcPr>
            <w:tcW w:w="8828" w:type="dxa"/>
            <w:gridSpan w:val="4"/>
            <w:shd w:val="clear" w:color="auto" w:fill="D0CECE"/>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Comisión Especial de Amnistía</w:t>
            </w:r>
          </w:p>
        </w:tc>
      </w:tr>
      <w:tr w:rsidR="00A450F4" w:rsidRPr="00E02D26" w:rsidTr="00A450F4">
        <w:trPr>
          <w:trHeight w:val="551"/>
          <w:jc w:val="center"/>
        </w:trPr>
        <w:tc>
          <w:tcPr>
            <w:tcW w:w="2405" w:type="dxa"/>
            <w:gridSpan w:val="2"/>
            <w:shd w:val="clear" w:color="auto" w:fill="D0CECE"/>
            <w:vAlign w:val="center"/>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Cargo</w:t>
            </w:r>
          </w:p>
        </w:tc>
        <w:tc>
          <w:tcPr>
            <w:tcW w:w="4820" w:type="dxa"/>
            <w:shd w:val="clear" w:color="auto" w:fill="D0CECE"/>
            <w:vAlign w:val="center"/>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Nombre</w:t>
            </w:r>
          </w:p>
        </w:tc>
        <w:tc>
          <w:tcPr>
            <w:tcW w:w="1603" w:type="dxa"/>
            <w:shd w:val="clear" w:color="auto" w:fill="D0CECE"/>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Grupo Parlamentario</w:t>
            </w:r>
          </w:p>
        </w:tc>
      </w:tr>
      <w:tr w:rsidR="00A450F4"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1</w:t>
            </w:r>
          </w:p>
        </w:tc>
        <w:tc>
          <w:tcPr>
            <w:tcW w:w="1702" w:type="dxa"/>
            <w:shd w:val="clear" w:color="auto" w:fill="auto"/>
          </w:tcPr>
          <w:p w:rsidR="00A450F4" w:rsidRPr="00E02D26" w:rsidRDefault="00A450F4" w:rsidP="005C15CF">
            <w:pPr>
              <w:widowControl w:val="0"/>
              <w:autoSpaceDE w:val="0"/>
              <w:autoSpaceDN w:val="0"/>
              <w:spacing w:after="0" w:line="240" w:lineRule="auto"/>
              <w:ind w:left="57" w:right="57"/>
              <w:contextualSpacing/>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Presidente</w:t>
            </w:r>
          </w:p>
        </w:tc>
        <w:tc>
          <w:tcPr>
            <w:tcW w:w="4820"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Sergio García Sosa</w:t>
            </w:r>
          </w:p>
        </w:tc>
        <w:tc>
          <w:tcPr>
            <w:tcW w:w="16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PT</w:t>
            </w:r>
          </w:p>
        </w:tc>
      </w:tr>
      <w:tr w:rsidR="00A450F4"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2</w:t>
            </w:r>
          </w:p>
        </w:tc>
        <w:tc>
          <w:tcPr>
            <w:tcW w:w="1702" w:type="dxa"/>
            <w:shd w:val="clear" w:color="auto" w:fill="auto"/>
          </w:tcPr>
          <w:p w:rsidR="00A450F4" w:rsidRPr="00E02D26" w:rsidRDefault="00A450F4" w:rsidP="005C15CF">
            <w:pPr>
              <w:widowControl w:val="0"/>
              <w:autoSpaceDE w:val="0"/>
              <w:autoSpaceDN w:val="0"/>
              <w:spacing w:after="0" w:line="240" w:lineRule="auto"/>
              <w:ind w:left="57" w:right="57"/>
              <w:contextualSpacing/>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Secretaria</w:t>
            </w:r>
          </w:p>
        </w:tc>
        <w:tc>
          <w:tcPr>
            <w:tcW w:w="4820"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Ana Karen Guadarrama Santamaría</w:t>
            </w:r>
          </w:p>
        </w:tc>
        <w:tc>
          <w:tcPr>
            <w:tcW w:w="16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PRI</w:t>
            </w:r>
          </w:p>
        </w:tc>
      </w:tr>
      <w:tr w:rsidR="00A450F4"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3</w:t>
            </w:r>
          </w:p>
        </w:tc>
        <w:tc>
          <w:tcPr>
            <w:tcW w:w="1702" w:type="dxa"/>
            <w:shd w:val="clear" w:color="auto" w:fill="auto"/>
          </w:tcPr>
          <w:p w:rsidR="00A450F4" w:rsidRPr="00E02D26" w:rsidRDefault="00A450F4" w:rsidP="005C15CF">
            <w:pPr>
              <w:widowControl w:val="0"/>
              <w:autoSpaceDE w:val="0"/>
              <w:autoSpaceDN w:val="0"/>
              <w:spacing w:after="0" w:line="240" w:lineRule="auto"/>
              <w:ind w:left="57" w:right="57"/>
              <w:contextualSpacing/>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Prosecretario</w:t>
            </w:r>
          </w:p>
        </w:tc>
        <w:tc>
          <w:tcPr>
            <w:tcW w:w="4820"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Luis Narcizo Fierro Cima</w:t>
            </w:r>
          </w:p>
        </w:tc>
        <w:tc>
          <w:tcPr>
            <w:tcW w:w="16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PAN</w:t>
            </w:r>
          </w:p>
        </w:tc>
      </w:tr>
      <w:tr w:rsidR="00A450F4"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4</w:t>
            </w:r>
          </w:p>
        </w:tc>
        <w:tc>
          <w:tcPr>
            <w:tcW w:w="1702" w:type="dxa"/>
            <w:vMerge w:val="restart"/>
            <w:shd w:val="clear" w:color="auto" w:fill="auto"/>
            <w:vAlign w:val="center"/>
          </w:tcPr>
          <w:p w:rsidR="00A450F4" w:rsidRPr="00E02D26" w:rsidRDefault="00A450F4" w:rsidP="005C15CF">
            <w:pPr>
              <w:widowControl w:val="0"/>
              <w:autoSpaceDE w:val="0"/>
              <w:autoSpaceDN w:val="0"/>
              <w:spacing w:after="0" w:line="240" w:lineRule="auto"/>
              <w:ind w:left="57" w:right="57"/>
              <w:contextualSpacing/>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Miembros</w:t>
            </w:r>
          </w:p>
        </w:tc>
        <w:tc>
          <w:tcPr>
            <w:tcW w:w="4820"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Max Agustín Correa Hernández</w:t>
            </w:r>
          </w:p>
        </w:tc>
        <w:tc>
          <w:tcPr>
            <w:tcW w:w="16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morena</w:t>
            </w:r>
          </w:p>
        </w:tc>
      </w:tr>
      <w:tr w:rsidR="00A450F4" w:rsidRPr="00E02D26" w:rsidTr="00A450F4">
        <w:trPr>
          <w:trHeight w:val="273"/>
          <w:jc w:val="center"/>
        </w:trPr>
        <w:tc>
          <w:tcPr>
            <w:tcW w:w="703" w:type="dxa"/>
            <w:tcBorders>
              <w:bottom w:val="single" w:sz="6" w:space="0" w:color="000000"/>
            </w:tcBorders>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5</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820" w:type="dxa"/>
            <w:tcBorders>
              <w:bottom w:val="single" w:sz="6" w:space="0" w:color="000000"/>
            </w:tcBorders>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Gerardo Ulloa Pérez</w:t>
            </w:r>
          </w:p>
        </w:tc>
        <w:tc>
          <w:tcPr>
            <w:tcW w:w="1603" w:type="dxa"/>
            <w:tcBorders>
              <w:bottom w:val="single" w:sz="6" w:space="0" w:color="000000"/>
            </w:tcBorders>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morena</w:t>
            </w:r>
          </w:p>
        </w:tc>
      </w:tr>
      <w:tr w:rsidR="00A450F4" w:rsidRPr="00E02D26" w:rsidTr="00A450F4">
        <w:trPr>
          <w:trHeight w:val="275"/>
          <w:jc w:val="center"/>
        </w:trPr>
        <w:tc>
          <w:tcPr>
            <w:tcW w:w="703" w:type="dxa"/>
            <w:tcBorders>
              <w:top w:val="single" w:sz="6" w:space="0" w:color="000000"/>
            </w:tcBorders>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6</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820" w:type="dxa"/>
            <w:tcBorders>
              <w:top w:val="single" w:sz="6" w:space="0" w:color="000000"/>
            </w:tcBorders>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Mario Ariel Juárez Rodríguez</w:t>
            </w:r>
          </w:p>
        </w:tc>
        <w:tc>
          <w:tcPr>
            <w:tcW w:w="1603" w:type="dxa"/>
            <w:tcBorders>
              <w:top w:val="single" w:sz="6" w:space="0" w:color="000000"/>
            </w:tcBorders>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morena</w:t>
            </w:r>
          </w:p>
        </w:tc>
      </w:tr>
      <w:tr w:rsidR="00A450F4"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7</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820"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 xml:space="preserve">Dip. Yesica </w:t>
            </w:r>
            <w:proofErr w:type="spellStart"/>
            <w:r w:rsidRPr="00E02D26">
              <w:rPr>
                <w:rFonts w:ascii="Times New Roman" w:eastAsia="Calibri" w:hAnsi="Times New Roman" w:cs="Times New Roman"/>
                <w:sz w:val="24"/>
                <w:szCs w:val="24"/>
              </w:rPr>
              <w:t>Yanet</w:t>
            </w:r>
            <w:proofErr w:type="spellEnd"/>
            <w:r w:rsidRPr="00E02D26">
              <w:rPr>
                <w:rFonts w:ascii="Times New Roman" w:eastAsia="Calibri" w:hAnsi="Times New Roman" w:cs="Times New Roman"/>
                <w:sz w:val="24"/>
                <w:szCs w:val="24"/>
              </w:rPr>
              <w:t xml:space="preserve"> Rojas Hernández</w:t>
            </w:r>
          </w:p>
        </w:tc>
        <w:tc>
          <w:tcPr>
            <w:tcW w:w="16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morena</w:t>
            </w:r>
          </w:p>
        </w:tc>
      </w:tr>
      <w:tr w:rsidR="00A450F4"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8</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820"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Karla Gabriela Esperanza Aguilar Talavera</w:t>
            </w:r>
          </w:p>
        </w:tc>
        <w:tc>
          <w:tcPr>
            <w:tcW w:w="16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PRI</w:t>
            </w:r>
          </w:p>
        </w:tc>
      </w:tr>
      <w:tr w:rsidR="00A450F4"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9</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820"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Lilia Urbina Salazar</w:t>
            </w:r>
          </w:p>
        </w:tc>
        <w:tc>
          <w:tcPr>
            <w:tcW w:w="16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PRI</w:t>
            </w:r>
          </w:p>
        </w:tc>
      </w:tr>
      <w:tr w:rsidR="00A450F4"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10</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820"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Gerardo Lamas Pombo</w:t>
            </w:r>
          </w:p>
        </w:tc>
        <w:tc>
          <w:tcPr>
            <w:tcW w:w="16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PAN</w:t>
            </w:r>
          </w:p>
        </w:tc>
      </w:tr>
      <w:tr w:rsidR="00A450F4"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11</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820"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Viridiana Fuentes Cruz</w:t>
            </w:r>
          </w:p>
        </w:tc>
        <w:tc>
          <w:tcPr>
            <w:tcW w:w="16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PRD</w:t>
            </w:r>
          </w:p>
        </w:tc>
      </w:tr>
      <w:tr w:rsidR="00A450F4"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12</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820"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Juana Bonilla Jaime</w:t>
            </w:r>
          </w:p>
        </w:tc>
        <w:tc>
          <w:tcPr>
            <w:tcW w:w="16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MC</w:t>
            </w:r>
          </w:p>
        </w:tc>
      </w:tr>
      <w:tr w:rsidR="00A450F4" w:rsidRPr="00E02D26" w:rsidTr="00A450F4">
        <w:trPr>
          <w:trHeight w:val="278"/>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13</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820" w:type="dxa"/>
            <w:shd w:val="clear" w:color="auto" w:fill="auto"/>
          </w:tcPr>
          <w:p w:rsidR="00A450F4" w:rsidRPr="00E02D26" w:rsidRDefault="00A450F4" w:rsidP="005C15CF">
            <w:pPr>
              <w:widowControl w:val="0"/>
              <w:autoSpaceDE w:val="0"/>
              <w:autoSpaceDN w:val="0"/>
              <w:spacing w:after="0" w:line="240" w:lineRule="auto"/>
              <w:ind w:left="57" w:right="57"/>
              <w:contextualSpacing/>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Dip. Claudia Desiree Morales Robledo</w:t>
            </w:r>
          </w:p>
        </w:tc>
        <w:tc>
          <w:tcPr>
            <w:tcW w:w="16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PVEM</w:t>
            </w:r>
          </w:p>
        </w:tc>
      </w:tr>
    </w:tbl>
    <w:p w:rsidR="00A450F4" w:rsidRPr="00E02D26" w:rsidRDefault="00A450F4" w:rsidP="005C15CF">
      <w:pPr>
        <w:spacing w:after="0" w:line="240" w:lineRule="auto"/>
        <w:ind w:left="57" w:right="57"/>
        <w:contextualSpacing/>
        <w:rPr>
          <w:rFonts w:ascii="Times New Roman" w:eastAsia="Calibri" w:hAnsi="Times New Roman" w:cs="Times New Roman"/>
          <w:b/>
          <w:sz w:val="24"/>
          <w:szCs w:val="24"/>
        </w:rPr>
      </w:pPr>
    </w:p>
    <w:p w:rsidR="00A450F4" w:rsidRPr="00E02D26" w:rsidRDefault="00A450F4" w:rsidP="005C15CF">
      <w:pPr>
        <w:spacing w:after="0" w:line="240" w:lineRule="auto"/>
        <w:ind w:left="57" w:right="57"/>
        <w:contextualSpacing/>
        <w:rPr>
          <w:rFonts w:ascii="Times New Roman" w:eastAsia="Calibri" w:hAnsi="Times New Roman" w:cs="Times New Roman"/>
          <w:b/>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1702"/>
        <w:gridCol w:w="4536"/>
        <w:gridCol w:w="1887"/>
      </w:tblGrid>
      <w:tr w:rsidR="00E02D26" w:rsidRPr="00E02D26" w:rsidTr="00A450F4">
        <w:trPr>
          <w:trHeight w:val="278"/>
          <w:jc w:val="center"/>
        </w:trPr>
        <w:tc>
          <w:tcPr>
            <w:tcW w:w="8828" w:type="dxa"/>
            <w:gridSpan w:val="4"/>
            <w:shd w:val="clear" w:color="auto" w:fill="D0CECE"/>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Comisión Especial Para el Desarrollo del Sistema Aeroportuario</w:t>
            </w:r>
          </w:p>
        </w:tc>
      </w:tr>
      <w:tr w:rsidR="00E02D26" w:rsidRPr="00E02D26" w:rsidTr="00A450F4">
        <w:trPr>
          <w:trHeight w:val="551"/>
          <w:jc w:val="center"/>
        </w:trPr>
        <w:tc>
          <w:tcPr>
            <w:tcW w:w="2405" w:type="dxa"/>
            <w:gridSpan w:val="2"/>
            <w:shd w:val="clear" w:color="auto" w:fill="D0CECE"/>
            <w:vAlign w:val="center"/>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Cargo</w:t>
            </w:r>
          </w:p>
        </w:tc>
        <w:tc>
          <w:tcPr>
            <w:tcW w:w="4536" w:type="dxa"/>
            <w:shd w:val="clear" w:color="auto" w:fill="D0CECE"/>
            <w:vAlign w:val="center"/>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Nombre</w:t>
            </w:r>
          </w:p>
        </w:tc>
        <w:tc>
          <w:tcPr>
            <w:tcW w:w="1887" w:type="dxa"/>
            <w:shd w:val="clear" w:color="auto" w:fill="D0CECE"/>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Grupo Parlamentario</w:t>
            </w:r>
          </w:p>
        </w:tc>
      </w:tr>
      <w:tr w:rsidR="00E02D26"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1</w:t>
            </w:r>
          </w:p>
        </w:tc>
        <w:tc>
          <w:tcPr>
            <w:tcW w:w="1702" w:type="dxa"/>
            <w:shd w:val="clear" w:color="auto" w:fill="auto"/>
          </w:tcPr>
          <w:p w:rsidR="00A450F4" w:rsidRPr="00E02D26" w:rsidRDefault="00A450F4" w:rsidP="005C15CF">
            <w:pPr>
              <w:widowControl w:val="0"/>
              <w:autoSpaceDE w:val="0"/>
              <w:autoSpaceDN w:val="0"/>
              <w:spacing w:after="0" w:line="240" w:lineRule="auto"/>
              <w:ind w:left="57" w:right="57"/>
              <w:contextualSpacing/>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Presidente</w:t>
            </w:r>
          </w:p>
        </w:tc>
        <w:tc>
          <w:tcPr>
            <w:tcW w:w="4536"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 xml:space="preserve">Dip. Marco Antonio Cruz </w:t>
            </w:r>
            <w:proofErr w:type="spellStart"/>
            <w:r w:rsidRPr="00E02D26">
              <w:rPr>
                <w:rFonts w:ascii="Times New Roman" w:eastAsia="Calibri" w:hAnsi="Times New Roman" w:cs="Times New Roman"/>
                <w:sz w:val="24"/>
                <w:szCs w:val="24"/>
              </w:rPr>
              <w:t>Cruz</w:t>
            </w:r>
            <w:proofErr w:type="spellEnd"/>
          </w:p>
        </w:tc>
        <w:tc>
          <w:tcPr>
            <w:tcW w:w="1887"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morena</w:t>
            </w:r>
          </w:p>
        </w:tc>
      </w:tr>
      <w:tr w:rsidR="00E02D26"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2</w:t>
            </w:r>
          </w:p>
        </w:tc>
        <w:tc>
          <w:tcPr>
            <w:tcW w:w="1702" w:type="dxa"/>
            <w:shd w:val="clear" w:color="auto" w:fill="auto"/>
          </w:tcPr>
          <w:p w:rsidR="00A450F4" w:rsidRPr="00E02D26" w:rsidRDefault="00A450F4" w:rsidP="005C15CF">
            <w:pPr>
              <w:widowControl w:val="0"/>
              <w:autoSpaceDE w:val="0"/>
              <w:autoSpaceDN w:val="0"/>
              <w:spacing w:after="0" w:line="240" w:lineRule="auto"/>
              <w:ind w:left="57" w:right="57"/>
              <w:contextualSpacing/>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Secretario</w:t>
            </w:r>
          </w:p>
        </w:tc>
        <w:tc>
          <w:tcPr>
            <w:tcW w:w="4536"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Braulio Antonio Álvarez Jasso</w:t>
            </w:r>
          </w:p>
        </w:tc>
        <w:tc>
          <w:tcPr>
            <w:tcW w:w="1887"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PRI</w:t>
            </w:r>
          </w:p>
        </w:tc>
      </w:tr>
      <w:tr w:rsidR="00E02D26"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3</w:t>
            </w:r>
          </w:p>
        </w:tc>
        <w:tc>
          <w:tcPr>
            <w:tcW w:w="1702" w:type="dxa"/>
            <w:shd w:val="clear" w:color="auto" w:fill="auto"/>
          </w:tcPr>
          <w:p w:rsidR="00A450F4" w:rsidRPr="00E02D26" w:rsidRDefault="00A450F4" w:rsidP="005C15CF">
            <w:pPr>
              <w:widowControl w:val="0"/>
              <w:autoSpaceDE w:val="0"/>
              <w:autoSpaceDN w:val="0"/>
              <w:spacing w:after="0" w:line="240" w:lineRule="auto"/>
              <w:ind w:left="57" w:right="57"/>
              <w:contextualSpacing/>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Prosecretaria</w:t>
            </w:r>
          </w:p>
        </w:tc>
        <w:tc>
          <w:tcPr>
            <w:tcW w:w="4536"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María de los Ángeles Dávila Vargas</w:t>
            </w:r>
          </w:p>
        </w:tc>
        <w:tc>
          <w:tcPr>
            <w:tcW w:w="1887"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PAN</w:t>
            </w:r>
          </w:p>
        </w:tc>
      </w:tr>
      <w:tr w:rsidR="00E02D26"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4</w:t>
            </w:r>
          </w:p>
        </w:tc>
        <w:tc>
          <w:tcPr>
            <w:tcW w:w="1702" w:type="dxa"/>
            <w:vMerge w:val="restart"/>
            <w:shd w:val="clear" w:color="auto" w:fill="auto"/>
            <w:vAlign w:val="center"/>
          </w:tcPr>
          <w:p w:rsidR="00A450F4" w:rsidRPr="00E02D26" w:rsidRDefault="00A450F4" w:rsidP="005C15CF">
            <w:pPr>
              <w:widowControl w:val="0"/>
              <w:autoSpaceDE w:val="0"/>
              <w:autoSpaceDN w:val="0"/>
              <w:spacing w:after="0" w:line="240" w:lineRule="auto"/>
              <w:ind w:left="57" w:right="57"/>
              <w:contextualSpacing/>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Miembros</w:t>
            </w:r>
          </w:p>
        </w:tc>
        <w:tc>
          <w:tcPr>
            <w:tcW w:w="4536"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Edith Marisol Mercado Torres</w:t>
            </w:r>
          </w:p>
        </w:tc>
        <w:tc>
          <w:tcPr>
            <w:tcW w:w="1887"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morena</w:t>
            </w:r>
          </w:p>
        </w:tc>
      </w:tr>
      <w:tr w:rsidR="00E02D26" w:rsidRPr="00E02D26" w:rsidTr="00A450F4">
        <w:trPr>
          <w:trHeight w:val="273"/>
          <w:jc w:val="center"/>
        </w:trPr>
        <w:tc>
          <w:tcPr>
            <w:tcW w:w="703" w:type="dxa"/>
            <w:tcBorders>
              <w:bottom w:val="single" w:sz="6" w:space="0" w:color="000000"/>
            </w:tcBorders>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5</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536" w:type="dxa"/>
            <w:tcBorders>
              <w:bottom w:val="single" w:sz="6" w:space="0" w:color="000000"/>
            </w:tcBorders>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Faustino De la Cruz Pérez</w:t>
            </w:r>
          </w:p>
        </w:tc>
        <w:tc>
          <w:tcPr>
            <w:tcW w:w="1887" w:type="dxa"/>
            <w:tcBorders>
              <w:bottom w:val="single" w:sz="6" w:space="0" w:color="000000"/>
            </w:tcBorders>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morena</w:t>
            </w:r>
          </w:p>
        </w:tc>
      </w:tr>
      <w:tr w:rsidR="00E02D26" w:rsidRPr="00E02D26" w:rsidTr="00A450F4">
        <w:trPr>
          <w:trHeight w:val="275"/>
          <w:jc w:val="center"/>
        </w:trPr>
        <w:tc>
          <w:tcPr>
            <w:tcW w:w="703" w:type="dxa"/>
            <w:tcBorders>
              <w:top w:val="single" w:sz="6" w:space="0" w:color="000000"/>
            </w:tcBorders>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6</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536" w:type="dxa"/>
            <w:tcBorders>
              <w:top w:val="single" w:sz="6" w:space="0" w:color="000000"/>
            </w:tcBorders>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Azucena Cisneros Coss</w:t>
            </w:r>
          </w:p>
        </w:tc>
        <w:tc>
          <w:tcPr>
            <w:tcW w:w="1887" w:type="dxa"/>
            <w:tcBorders>
              <w:top w:val="single" w:sz="6" w:space="0" w:color="000000"/>
            </w:tcBorders>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morena</w:t>
            </w:r>
          </w:p>
        </w:tc>
      </w:tr>
      <w:tr w:rsidR="00E02D26"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7</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536"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Lilia Urbina Salazar</w:t>
            </w:r>
          </w:p>
        </w:tc>
        <w:tc>
          <w:tcPr>
            <w:tcW w:w="1887"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PRI</w:t>
            </w:r>
          </w:p>
        </w:tc>
      </w:tr>
      <w:tr w:rsidR="00E02D26"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8</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536" w:type="dxa"/>
            <w:shd w:val="clear" w:color="auto" w:fill="auto"/>
          </w:tcPr>
          <w:p w:rsidR="00A450F4" w:rsidRPr="00E02D26" w:rsidRDefault="00A450F4" w:rsidP="005C15CF">
            <w:pPr>
              <w:widowControl w:val="0"/>
              <w:autoSpaceDE w:val="0"/>
              <w:autoSpaceDN w:val="0"/>
              <w:spacing w:after="0" w:line="240" w:lineRule="auto"/>
              <w:ind w:left="57" w:right="57"/>
              <w:contextualSpacing/>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Dip. Miriam Escalona Piña</w:t>
            </w:r>
          </w:p>
        </w:tc>
        <w:tc>
          <w:tcPr>
            <w:tcW w:w="1887"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PAN</w:t>
            </w:r>
          </w:p>
        </w:tc>
      </w:tr>
      <w:tr w:rsidR="00E02D26"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9</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536"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Omar Ortega Álvarez</w:t>
            </w:r>
          </w:p>
        </w:tc>
        <w:tc>
          <w:tcPr>
            <w:tcW w:w="1887"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PRD</w:t>
            </w:r>
          </w:p>
        </w:tc>
      </w:tr>
      <w:tr w:rsidR="00E02D26"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10</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536"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Silvia Barberena Maldonado</w:t>
            </w:r>
          </w:p>
        </w:tc>
        <w:tc>
          <w:tcPr>
            <w:tcW w:w="1887"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PT</w:t>
            </w:r>
          </w:p>
        </w:tc>
      </w:tr>
      <w:tr w:rsidR="00E02D26" w:rsidRPr="00E02D26" w:rsidTr="00A450F4">
        <w:trPr>
          <w:trHeight w:val="275"/>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11</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536" w:type="dxa"/>
            <w:shd w:val="clear" w:color="auto" w:fill="auto"/>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r w:rsidRPr="00E02D26">
              <w:rPr>
                <w:rFonts w:ascii="Times New Roman" w:eastAsia="Calibri" w:hAnsi="Times New Roman" w:cs="Times New Roman"/>
                <w:sz w:val="24"/>
                <w:szCs w:val="24"/>
              </w:rPr>
              <w:t>Dip. Martín Zepeda Hernández</w:t>
            </w:r>
          </w:p>
        </w:tc>
        <w:tc>
          <w:tcPr>
            <w:tcW w:w="1887"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sz w:val="24"/>
                <w:szCs w:val="24"/>
                <w:lang w:val="es-ES"/>
              </w:rPr>
            </w:pPr>
            <w:r w:rsidRPr="00E02D26">
              <w:rPr>
                <w:rFonts w:ascii="Times New Roman" w:eastAsia="Arial MT" w:hAnsi="Times New Roman" w:cs="Times New Roman"/>
                <w:sz w:val="24"/>
                <w:szCs w:val="24"/>
                <w:lang w:val="es-ES"/>
              </w:rPr>
              <w:t>MC</w:t>
            </w:r>
          </w:p>
        </w:tc>
      </w:tr>
      <w:tr w:rsidR="00E02D26" w:rsidRPr="00E02D26" w:rsidTr="00A450F4">
        <w:trPr>
          <w:trHeight w:val="278"/>
          <w:jc w:val="center"/>
        </w:trPr>
        <w:tc>
          <w:tcPr>
            <w:tcW w:w="703"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12</w:t>
            </w:r>
          </w:p>
        </w:tc>
        <w:tc>
          <w:tcPr>
            <w:tcW w:w="1702" w:type="dxa"/>
            <w:vMerge/>
            <w:tcBorders>
              <w:top w:val="nil"/>
            </w:tcBorders>
            <w:shd w:val="clear" w:color="auto" w:fill="D0CECE"/>
          </w:tcPr>
          <w:p w:rsidR="00A450F4" w:rsidRPr="00E02D26" w:rsidRDefault="00A450F4" w:rsidP="005C15CF">
            <w:pPr>
              <w:spacing w:after="0" w:line="240" w:lineRule="auto"/>
              <w:ind w:left="57" w:right="57"/>
              <w:contextualSpacing/>
              <w:rPr>
                <w:rFonts w:ascii="Times New Roman" w:eastAsia="Calibri" w:hAnsi="Times New Roman" w:cs="Times New Roman"/>
                <w:sz w:val="24"/>
                <w:szCs w:val="24"/>
              </w:rPr>
            </w:pPr>
          </w:p>
        </w:tc>
        <w:tc>
          <w:tcPr>
            <w:tcW w:w="4536" w:type="dxa"/>
            <w:shd w:val="clear" w:color="auto" w:fill="auto"/>
          </w:tcPr>
          <w:p w:rsidR="00A450F4" w:rsidRPr="00E02D26" w:rsidRDefault="00A450F4" w:rsidP="005C15CF">
            <w:pPr>
              <w:widowControl w:val="0"/>
              <w:autoSpaceDE w:val="0"/>
              <w:autoSpaceDN w:val="0"/>
              <w:spacing w:after="0" w:line="240" w:lineRule="auto"/>
              <w:ind w:left="57" w:right="57"/>
              <w:contextualSpacing/>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Dip. María Luisa Mendoza Mondragón</w:t>
            </w:r>
          </w:p>
        </w:tc>
        <w:tc>
          <w:tcPr>
            <w:tcW w:w="1887" w:type="dxa"/>
            <w:shd w:val="clear" w:color="auto" w:fill="auto"/>
          </w:tcPr>
          <w:p w:rsidR="00A450F4" w:rsidRPr="00E02D26" w:rsidRDefault="00A450F4" w:rsidP="005C15CF">
            <w:pPr>
              <w:widowControl w:val="0"/>
              <w:autoSpaceDE w:val="0"/>
              <w:autoSpaceDN w:val="0"/>
              <w:spacing w:after="0" w:line="240" w:lineRule="auto"/>
              <w:ind w:left="57" w:right="57"/>
              <w:contextualSpacing/>
              <w:jc w:val="center"/>
              <w:rPr>
                <w:rFonts w:ascii="Times New Roman" w:eastAsia="Arial MT" w:hAnsi="Times New Roman" w:cs="Times New Roman"/>
                <w:b/>
                <w:sz w:val="24"/>
                <w:szCs w:val="24"/>
                <w:lang w:val="es-ES"/>
              </w:rPr>
            </w:pPr>
            <w:r w:rsidRPr="00E02D26">
              <w:rPr>
                <w:rFonts w:ascii="Times New Roman" w:eastAsia="Arial MT" w:hAnsi="Times New Roman" w:cs="Times New Roman"/>
                <w:b/>
                <w:sz w:val="24"/>
                <w:szCs w:val="24"/>
                <w:lang w:val="es-ES"/>
              </w:rPr>
              <w:t>PVEM</w:t>
            </w:r>
          </w:p>
        </w:tc>
      </w:tr>
    </w:tbl>
    <w:p w:rsidR="00A450F4" w:rsidRPr="00E02D26" w:rsidRDefault="00A450F4" w:rsidP="005C15CF">
      <w:pPr>
        <w:spacing w:after="0" w:line="240" w:lineRule="auto"/>
        <w:ind w:left="57" w:right="57"/>
        <w:contextualSpacing/>
        <w:rPr>
          <w:rFonts w:ascii="Times New Roman" w:eastAsia="Calibri" w:hAnsi="Times New Roman" w:cs="Times New Roman"/>
          <w:b/>
          <w:sz w:val="24"/>
          <w:szCs w:val="24"/>
        </w:rPr>
      </w:pPr>
    </w:p>
    <w:p w:rsidR="00A450F4" w:rsidRPr="00E02D26" w:rsidRDefault="00A450F4" w:rsidP="005C15CF">
      <w:pPr>
        <w:spacing w:after="0" w:line="240" w:lineRule="auto"/>
        <w:ind w:left="57" w:right="57"/>
        <w:contextualSpacing/>
        <w:jc w:val="center"/>
        <w:rPr>
          <w:rFonts w:ascii="Times New Roman" w:eastAsia="Calibri" w:hAnsi="Times New Roman" w:cs="Times New Roman"/>
          <w:b/>
          <w:bCs/>
          <w:sz w:val="24"/>
          <w:szCs w:val="24"/>
          <w:lang w:val="en-US"/>
        </w:rPr>
      </w:pPr>
      <w:r w:rsidRPr="00E02D26">
        <w:rPr>
          <w:rFonts w:ascii="Times New Roman" w:eastAsia="Calibri" w:hAnsi="Times New Roman" w:cs="Times New Roman"/>
          <w:b/>
          <w:bCs/>
          <w:sz w:val="24"/>
          <w:szCs w:val="24"/>
          <w:lang w:val="en-US"/>
        </w:rPr>
        <w:t>T R A N S I T O R I O S</w:t>
      </w:r>
    </w:p>
    <w:p w:rsidR="00A450F4" w:rsidRPr="00E02D26" w:rsidRDefault="00A450F4" w:rsidP="005C15CF">
      <w:pPr>
        <w:spacing w:after="0" w:line="240" w:lineRule="auto"/>
        <w:ind w:left="57" w:right="57"/>
        <w:contextualSpacing/>
        <w:jc w:val="both"/>
        <w:rPr>
          <w:rFonts w:ascii="Times New Roman" w:eastAsia="Calibri" w:hAnsi="Times New Roman" w:cs="Times New Roman"/>
          <w:sz w:val="24"/>
          <w:szCs w:val="24"/>
          <w:lang w:val="en-US"/>
        </w:rPr>
      </w:pPr>
    </w:p>
    <w:p w:rsidR="00A450F4" w:rsidRPr="00E02D26" w:rsidRDefault="00A450F4" w:rsidP="005C15CF">
      <w:pPr>
        <w:spacing w:after="0" w:line="240" w:lineRule="auto"/>
        <w:ind w:left="57" w:right="57"/>
        <w:contextualSpacing/>
        <w:jc w:val="both"/>
        <w:rPr>
          <w:rFonts w:ascii="Times New Roman" w:eastAsia="Calibri" w:hAnsi="Times New Roman" w:cs="Times New Roman"/>
          <w:sz w:val="24"/>
          <w:szCs w:val="24"/>
        </w:rPr>
      </w:pPr>
      <w:r w:rsidRPr="00E02D26">
        <w:rPr>
          <w:rFonts w:ascii="Times New Roman" w:eastAsia="Calibri" w:hAnsi="Times New Roman" w:cs="Times New Roman"/>
          <w:b/>
          <w:sz w:val="24"/>
          <w:szCs w:val="24"/>
        </w:rPr>
        <w:t>ARTÍCULO PRIMERO.-</w:t>
      </w:r>
      <w:r w:rsidRPr="00E02D26">
        <w:rPr>
          <w:rFonts w:ascii="Times New Roman" w:eastAsia="Calibri" w:hAnsi="Times New Roman" w:cs="Times New Roman"/>
          <w:sz w:val="24"/>
          <w:szCs w:val="24"/>
        </w:rPr>
        <w:t xml:space="preserve"> Publíquese el presente Acuerdo en el Periódico Oficial “Gaceta del Gobierno”.</w:t>
      </w:r>
    </w:p>
    <w:p w:rsidR="00A450F4" w:rsidRPr="00E02D26" w:rsidRDefault="00A450F4" w:rsidP="005C15CF">
      <w:pPr>
        <w:spacing w:after="0" w:line="240" w:lineRule="auto"/>
        <w:ind w:left="57" w:right="57"/>
        <w:contextualSpacing/>
        <w:jc w:val="both"/>
        <w:rPr>
          <w:rFonts w:ascii="Times New Roman" w:eastAsia="Calibri" w:hAnsi="Times New Roman" w:cs="Times New Roman"/>
          <w:sz w:val="24"/>
          <w:szCs w:val="24"/>
        </w:rPr>
      </w:pPr>
    </w:p>
    <w:p w:rsidR="00A450F4" w:rsidRPr="00E02D26" w:rsidRDefault="00A450F4" w:rsidP="005C15CF">
      <w:pPr>
        <w:spacing w:after="0" w:line="240" w:lineRule="auto"/>
        <w:ind w:left="57" w:right="57"/>
        <w:contextualSpacing/>
        <w:jc w:val="both"/>
        <w:rPr>
          <w:rFonts w:ascii="Times New Roman" w:eastAsia="Calibri" w:hAnsi="Times New Roman" w:cs="Times New Roman"/>
          <w:sz w:val="24"/>
          <w:szCs w:val="24"/>
        </w:rPr>
      </w:pPr>
      <w:r w:rsidRPr="00E02D26">
        <w:rPr>
          <w:rFonts w:ascii="Times New Roman" w:eastAsia="Calibri" w:hAnsi="Times New Roman" w:cs="Times New Roman"/>
          <w:b/>
          <w:sz w:val="24"/>
          <w:szCs w:val="24"/>
        </w:rPr>
        <w:t>ARTÍCULO SEGUNDO.-</w:t>
      </w:r>
      <w:r w:rsidRPr="00E02D26">
        <w:rPr>
          <w:rFonts w:ascii="Times New Roman" w:eastAsia="Calibri" w:hAnsi="Times New Roman" w:cs="Times New Roman"/>
          <w:sz w:val="24"/>
          <w:szCs w:val="24"/>
        </w:rPr>
        <w:t xml:space="preserve"> El presente Acuerdo entrará en vigor al ser aprobado.</w:t>
      </w:r>
    </w:p>
    <w:p w:rsidR="00A450F4" w:rsidRPr="00E02D26" w:rsidRDefault="00A450F4" w:rsidP="005C15CF">
      <w:pPr>
        <w:spacing w:after="0" w:line="240" w:lineRule="auto"/>
        <w:ind w:left="57" w:right="57"/>
        <w:contextualSpacing/>
        <w:jc w:val="both"/>
        <w:rPr>
          <w:rFonts w:ascii="Times New Roman" w:eastAsia="Calibri" w:hAnsi="Times New Roman" w:cs="Times New Roman"/>
          <w:sz w:val="24"/>
          <w:szCs w:val="24"/>
        </w:rPr>
      </w:pPr>
    </w:p>
    <w:p w:rsidR="00A450F4" w:rsidRPr="00E02D26" w:rsidRDefault="00A450F4" w:rsidP="005C15CF">
      <w:pPr>
        <w:spacing w:after="0" w:line="240" w:lineRule="auto"/>
        <w:ind w:left="57" w:right="57"/>
        <w:contextualSpacing/>
        <w:jc w:val="both"/>
        <w:rPr>
          <w:rFonts w:ascii="Times New Roman" w:eastAsia="Calibri" w:hAnsi="Times New Roman" w:cs="Times New Roman"/>
          <w:sz w:val="24"/>
          <w:szCs w:val="24"/>
        </w:rPr>
      </w:pPr>
      <w:r w:rsidRPr="00E02D26">
        <w:rPr>
          <w:rFonts w:ascii="Times New Roman" w:eastAsia="Calibri" w:hAnsi="Times New Roman" w:cs="Times New Roman"/>
          <w:b/>
          <w:sz w:val="24"/>
          <w:szCs w:val="24"/>
        </w:rPr>
        <w:t xml:space="preserve">ARTÍCULO TERCERO.- </w:t>
      </w:r>
      <w:r w:rsidRPr="00E02D26">
        <w:rPr>
          <w:rFonts w:ascii="Times New Roman" w:eastAsia="Calibri" w:hAnsi="Times New Roman" w:cs="Times New Roman"/>
          <w:sz w:val="24"/>
          <w:szCs w:val="24"/>
        </w:rPr>
        <w:t>Se abrogan o derogan las disposiciones de igual o menor jerarquía.</w:t>
      </w:r>
    </w:p>
    <w:p w:rsidR="00A450F4" w:rsidRPr="00E02D26" w:rsidRDefault="00A450F4" w:rsidP="005C15CF">
      <w:pPr>
        <w:spacing w:after="0" w:line="240" w:lineRule="auto"/>
        <w:ind w:left="57" w:right="57"/>
        <w:contextualSpacing/>
        <w:jc w:val="both"/>
        <w:rPr>
          <w:rFonts w:ascii="Times New Roman" w:eastAsia="Calibri" w:hAnsi="Times New Roman" w:cs="Times New Roman"/>
          <w:sz w:val="24"/>
          <w:szCs w:val="24"/>
        </w:rPr>
      </w:pPr>
    </w:p>
    <w:p w:rsidR="00A450F4" w:rsidRPr="00E02D26" w:rsidRDefault="00A450F4" w:rsidP="005C15CF">
      <w:pPr>
        <w:spacing w:after="0" w:line="240" w:lineRule="auto"/>
        <w:ind w:left="57" w:right="57"/>
        <w:contextualSpacing/>
        <w:jc w:val="both"/>
        <w:rPr>
          <w:rFonts w:ascii="Times New Roman" w:eastAsia="Calibri" w:hAnsi="Times New Roman" w:cs="Times New Roman"/>
          <w:sz w:val="24"/>
          <w:szCs w:val="24"/>
        </w:rPr>
      </w:pPr>
      <w:r w:rsidRPr="00E02D26">
        <w:rPr>
          <w:rFonts w:ascii="Times New Roman" w:eastAsia="Calibri" w:hAnsi="Times New Roman" w:cs="Times New Roman"/>
          <w:sz w:val="24"/>
          <w:szCs w:val="24"/>
        </w:rPr>
        <w:t xml:space="preserve">Dado en el Palacio del Poder Legislativo, en la ciudad de Toluca de Lerdo, capital del Estado de México, a los tres días del mes de marzo del año dos mil veintidós. </w:t>
      </w:r>
      <w:bookmarkEnd w:id="12"/>
    </w:p>
    <w:p w:rsidR="00A450F4" w:rsidRPr="00E02D26" w:rsidRDefault="00A450F4" w:rsidP="005C15CF">
      <w:pPr>
        <w:pStyle w:val="Sinespaciado"/>
        <w:jc w:val="both"/>
        <w:rPr>
          <w:rFonts w:ascii="Times New Roman" w:hAnsi="Times New Roman" w:cs="Times New Roman"/>
          <w:sz w:val="24"/>
          <w:szCs w:val="24"/>
        </w:rPr>
      </w:pPr>
    </w:p>
    <w:p w:rsidR="00A450F4" w:rsidRPr="00E02D26" w:rsidRDefault="00A450F4" w:rsidP="00A450F4">
      <w:pPr>
        <w:pStyle w:val="Sinespaciado"/>
        <w:jc w:val="center"/>
        <w:rPr>
          <w:rFonts w:ascii="Times New Roman" w:hAnsi="Times New Roman" w:cs="Times New Roman"/>
          <w:sz w:val="24"/>
          <w:szCs w:val="24"/>
        </w:rPr>
      </w:pPr>
      <w:r w:rsidRPr="00E02D26">
        <w:rPr>
          <w:rFonts w:ascii="Times New Roman" w:hAnsi="Times New Roman" w:cs="Times New Roman"/>
          <w:sz w:val="24"/>
          <w:szCs w:val="24"/>
        </w:rPr>
        <w:t>(Fin del documento)</w:t>
      </w:r>
    </w:p>
    <w:p w:rsidR="00933237" w:rsidRPr="00E02D26" w:rsidRDefault="00933237"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PRESIDENTA DIP. MÓNICA ANGÉLICA ÁLVAREZ NEMER. Gracias diputado Braulio.</w:t>
      </w:r>
    </w:p>
    <w:p w:rsidR="00933237" w:rsidRPr="00E02D26" w:rsidRDefault="00933237"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Abro la discusión, en lo general, del Proyecto de Acuerdo y consulto a las y los diputados si desean hacer uso de la palabra.</w:t>
      </w:r>
    </w:p>
    <w:p w:rsidR="00933237" w:rsidRPr="00E02D26" w:rsidRDefault="00933237"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Para la votación, en lo general, pido a la Secretaría abra el sistema de votación hasta por dos minutos; si alguien desea reservar algún artículo en lo particular por favor manifiéstelo.</w:t>
      </w:r>
    </w:p>
    <w:p w:rsidR="00933237" w:rsidRPr="00E02D26" w:rsidRDefault="00933237"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SECRETARIA DIP. ÉLIDA CASTELÁN MONDRAGÓN. Ábrase el sistema hasta por dos minutos.</w:t>
      </w:r>
    </w:p>
    <w:p w:rsidR="00933237" w:rsidRPr="00E02D26" w:rsidRDefault="00933237" w:rsidP="00313222">
      <w:pPr>
        <w:pStyle w:val="Sinespaciado"/>
        <w:jc w:val="center"/>
        <w:rPr>
          <w:rFonts w:ascii="Times New Roman" w:hAnsi="Times New Roman" w:cs="Times New Roman"/>
          <w:i/>
          <w:sz w:val="24"/>
          <w:szCs w:val="24"/>
        </w:rPr>
      </w:pPr>
      <w:r w:rsidRPr="00E02D26">
        <w:rPr>
          <w:rFonts w:ascii="Times New Roman" w:hAnsi="Times New Roman" w:cs="Times New Roman"/>
          <w:i/>
          <w:sz w:val="24"/>
          <w:szCs w:val="24"/>
        </w:rPr>
        <w:t xml:space="preserve">(Votación </w:t>
      </w:r>
      <w:r w:rsidR="002F3934" w:rsidRPr="00E02D26">
        <w:rPr>
          <w:rFonts w:ascii="Times New Roman" w:hAnsi="Times New Roman" w:cs="Times New Roman"/>
          <w:i/>
          <w:sz w:val="24"/>
          <w:szCs w:val="24"/>
        </w:rPr>
        <w:t>Nominal</w:t>
      </w:r>
      <w:r w:rsidRPr="00E02D26">
        <w:rPr>
          <w:rFonts w:ascii="Times New Roman" w:hAnsi="Times New Roman" w:cs="Times New Roman"/>
          <w:i/>
          <w:sz w:val="24"/>
          <w:szCs w:val="24"/>
        </w:rPr>
        <w:t>)</w:t>
      </w:r>
    </w:p>
    <w:p w:rsidR="00933237" w:rsidRPr="00E02D26" w:rsidRDefault="00933237"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SECRETARIA DIP. ÉLIDA CASTELÁN MONDRAGÓN. ¿Alguna diputada o diputado hace falta de emitir su voto?</w:t>
      </w:r>
    </w:p>
    <w:p w:rsidR="00933237" w:rsidRPr="00E02D26" w:rsidRDefault="00933237"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PRESIDENTA DIP. MÓNICA ANGÉLICA ÁLVAREZ NEMER. Diputada Silvia se registra a favor, diputada Aurora se registra a favor, diputada Carmen de la Rosa se registra a favor.</w:t>
      </w:r>
    </w:p>
    <w:p w:rsidR="00933237" w:rsidRPr="00E02D26" w:rsidRDefault="00933237"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SECRETARIA DIP. ÉLIDA CASTELÁN MONDRAGÓN. El Proyecto de Acuerdo ha sido aprobado diputada Presidenta.</w:t>
      </w:r>
    </w:p>
    <w:p w:rsidR="00933237" w:rsidRPr="00E02D26" w:rsidRDefault="00933237"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PRESIDENTA DIP. MÓNICA ANGÉLICA ÁLVAREZ NEMER. Queda aprobado en lo general y en lo particular el Proyecto de Acuerdo.</w:t>
      </w:r>
    </w:p>
    <w:p w:rsidR="00933237" w:rsidRPr="00E02D26" w:rsidRDefault="00933237"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SECRETARIA DIP. ÉLIDA CASTELÁN MONDRAGÓN. Los asuntos del día han sido agotados diputada Presidenta.</w:t>
      </w:r>
    </w:p>
    <w:p w:rsidR="00933237" w:rsidRPr="00E02D26" w:rsidRDefault="00933237"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lastRenderedPageBreak/>
        <w:t>PRESIDENTA DIP. MÓNICA ANGÉLICA ÁLVAREZ NEMER. Gracias.</w:t>
      </w:r>
    </w:p>
    <w:p w:rsidR="00933237" w:rsidRPr="00E02D26" w:rsidRDefault="00933237"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Pido a la diputada Miriam Escalona dé a conocer los comunicados.</w:t>
      </w:r>
    </w:p>
    <w:p w:rsidR="00933237" w:rsidRPr="00E02D26" w:rsidRDefault="00933237"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VICEPRESIDENTA DIP. MIRIAM ESCALONA PIÑA. Con mucho gusto Presidenta.</w:t>
      </w:r>
    </w:p>
    <w:p w:rsidR="00EA275C" w:rsidRPr="00E02D26" w:rsidRDefault="00933237" w:rsidP="00313222">
      <w:pPr>
        <w:pStyle w:val="Sinespaciado"/>
        <w:jc w:val="both"/>
        <w:rPr>
          <w:rFonts w:ascii="Times New Roman" w:hAnsi="Times New Roman" w:cs="Times New Roman"/>
          <w:sz w:val="24"/>
          <w:szCs w:val="24"/>
        </w:rPr>
      </w:pPr>
      <w:r w:rsidRPr="00E02D26">
        <w:rPr>
          <w:rFonts w:ascii="Times New Roman" w:hAnsi="Times New Roman" w:cs="Times New Roman"/>
          <w:sz w:val="24"/>
          <w:szCs w:val="24"/>
        </w:rPr>
        <w:tab/>
        <w:t>Calendario de Comisiones</w:t>
      </w:r>
      <w:r w:rsidR="00D12B21" w:rsidRPr="00E02D26">
        <w:rPr>
          <w:rFonts w:ascii="Times New Roman" w:hAnsi="Times New Roman" w:cs="Times New Roman"/>
          <w:sz w:val="24"/>
          <w:szCs w:val="24"/>
        </w:rPr>
        <w:t xml:space="preserve"> </w:t>
      </w:r>
      <w:r w:rsidR="00867D11" w:rsidRPr="00E02D26">
        <w:rPr>
          <w:rFonts w:ascii="Times New Roman" w:hAnsi="Times New Roman" w:cs="Times New Roman"/>
          <w:sz w:val="24"/>
          <w:szCs w:val="24"/>
        </w:rPr>
        <w:t>Legislativas</w:t>
      </w:r>
      <w:r w:rsidR="00EA275C" w:rsidRPr="00E02D26">
        <w:rPr>
          <w:rFonts w:ascii="Times New Roman" w:hAnsi="Times New Roman" w:cs="Times New Roman"/>
          <w:sz w:val="24"/>
          <w:szCs w:val="24"/>
        </w:rPr>
        <w:t>:</w:t>
      </w:r>
    </w:p>
    <w:p w:rsidR="00933237" w:rsidRPr="00E02D26" w:rsidRDefault="00EA275C" w:rsidP="00EA275C">
      <w:pPr>
        <w:pStyle w:val="Sinespaciado"/>
        <w:ind w:firstLine="709"/>
        <w:jc w:val="both"/>
        <w:rPr>
          <w:rFonts w:ascii="Times New Roman" w:hAnsi="Times New Roman" w:cs="Times New Roman"/>
          <w:sz w:val="24"/>
          <w:szCs w:val="24"/>
        </w:rPr>
      </w:pPr>
      <w:r w:rsidRPr="00E02D26">
        <w:rPr>
          <w:rFonts w:ascii="Times New Roman" w:hAnsi="Times New Roman" w:cs="Times New Roman"/>
          <w:sz w:val="24"/>
          <w:szCs w:val="24"/>
        </w:rPr>
        <w:t xml:space="preserve">Diputada </w:t>
      </w:r>
      <w:r w:rsidR="00933237" w:rsidRPr="00E02D26">
        <w:rPr>
          <w:rFonts w:ascii="Times New Roman" w:hAnsi="Times New Roman" w:cs="Times New Roman"/>
          <w:sz w:val="24"/>
          <w:szCs w:val="24"/>
        </w:rPr>
        <w:t>Elba Aldana Duarte, reunión de trabajo con la Comisión de Límites Territoriales del Estado de México y sus Municipios, jueves 3 de marz</w:t>
      </w:r>
      <w:r w:rsidR="00867D11" w:rsidRPr="00E02D26">
        <w:rPr>
          <w:rFonts w:ascii="Times New Roman" w:hAnsi="Times New Roman" w:cs="Times New Roman"/>
          <w:sz w:val="24"/>
          <w:szCs w:val="24"/>
        </w:rPr>
        <w:t>o 2022, al término de la sesión</w:t>
      </w:r>
      <w:r w:rsidRPr="00E02D26">
        <w:rPr>
          <w:rFonts w:ascii="Times New Roman" w:hAnsi="Times New Roman" w:cs="Times New Roman"/>
          <w:sz w:val="24"/>
          <w:szCs w:val="24"/>
        </w:rPr>
        <w:t>,</w:t>
      </w:r>
      <w:r w:rsidR="00867D11" w:rsidRPr="00E02D26">
        <w:rPr>
          <w:rFonts w:ascii="Times New Roman" w:hAnsi="Times New Roman" w:cs="Times New Roman"/>
          <w:sz w:val="24"/>
          <w:szCs w:val="24"/>
        </w:rPr>
        <w:t xml:space="preserve"> </w:t>
      </w:r>
      <w:r w:rsidR="00933237" w:rsidRPr="00E02D26">
        <w:rPr>
          <w:rFonts w:ascii="Times New Roman" w:hAnsi="Times New Roman" w:cs="Times New Roman"/>
          <w:sz w:val="24"/>
          <w:szCs w:val="24"/>
        </w:rPr>
        <w:t xml:space="preserve">Salón Protocolo </w:t>
      </w:r>
      <w:r w:rsidR="00867D11" w:rsidRPr="00E02D26">
        <w:rPr>
          <w:rFonts w:ascii="Times New Roman" w:hAnsi="Times New Roman" w:cs="Times New Roman"/>
          <w:sz w:val="24"/>
          <w:szCs w:val="24"/>
        </w:rPr>
        <w:t xml:space="preserve">y </w:t>
      </w:r>
      <w:r w:rsidR="00933237" w:rsidRPr="00E02D26">
        <w:rPr>
          <w:rFonts w:ascii="Times New Roman" w:hAnsi="Times New Roman" w:cs="Times New Roman"/>
          <w:sz w:val="24"/>
          <w:szCs w:val="24"/>
        </w:rPr>
        <w:t>en modalidad mixta.</w:t>
      </w:r>
    </w:p>
    <w:p w:rsidR="00933237" w:rsidRPr="00E02D26" w:rsidRDefault="00933237" w:rsidP="00EA275C">
      <w:pPr>
        <w:spacing w:after="0" w:line="240" w:lineRule="auto"/>
        <w:ind w:firstLine="709"/>
        <w:jc w:val="both"/>
        <w:rPr>
          <w:rFonts w:ascii="Times New Roman" w:hAnsi="Times New Roman" w:cs="Times New Roman"/>
          <w:sz w:val="24"/>
          <w:szCs w:val="24"/>
        </w:rPr>
      </w:pPr>
      <w:r w:rsidRPr="00E02D26">
        <w:rPr>
          <w:rFonts w:ascii="Times New Roman" w:hAnsi="Times New Roman" w:cs="Times New Roman"/>
          <w:sz w:val="24"/>
          <w:szCs w:val="24"/>
        </w:rPr>
        <w:t xml:space="preserve">Comisión Legislativa Límites Territoriales del Estado de México y sus Municipios, reunión a petición de la Presidenta de la </w:t>
      </w:r>
      <w:r w:rsidR="00EA275C" w:rsidRPr="00E02D26">
        <w:rPr>
          <w:rFonts w:ascii="Times New Roman" w:hAnsi="Times New Roman" w:cs="Times New Roman"/>
          <w:sz w:val="24"/>
          <w:szCs w:val="24"/>
        </w:rPr>
        <w:t>Comisión</w:t>
      </w:r>
      <w:r w:rsidRPr="00E02D26">
        <w:rPr>
          <w:rFonts w:ascii="Times New Roman" w:hAnsi="Times New Roman" w:cs="Times New Roman"/>
          <w:sz w:val="24"/>
          <w:szCs w:val="24"/>
        </w:rPr>
        <w:t>.</w:t>
      </w:r>
    </w:p>
    <w:p w:rsidR="00933237" w:rsidRPr="00E02D26" w:rsidRDefault="00933237" w:rsidP="00313222">
      <w:pPr>
        <w:spacing w:after="0" w:line="240" w:lineRule="auto"/>
        <w:jc w:val="both"/>
        <w:rPr>
          <w:rFonts w:ascii="Times New Roman" w:hAnsi="Times New Roman" w:cs="Times New Roman"/>
          <w:sz w:val="24"/>
          <w:szCs w:val="24"/>
        </w:rPr>
      </w:pPr>
      <w:r w:rsidRPr="00E02D26">
        <w:rPr>
          <w:rFonts w:ascii="Times New Roman" w:hAnsi="Times New Roman" w:cs="Times New Roman"/>
          <w:sz w:val="24"/>
          <w:szCs w:val="24"/>
        </w:rPr>
        <w:tab/>
        <w:t>Es cuanto Presidenta.</w:t>
      </w:r>
    </w:p>
    <w:p w:rsidR="00933237" w:rsidRPr="00E02D26" w:rsidRDefault="00933237" w:rsidP="00313222">
      <w:pPr>
        <w:spacing w:after="0" w:line="240" w:lineRule="auto"/>
        <w:jc w:val="both"/>
        <w:rPr>
          <w:rFonts w:ascii="Times New Roman" w:hAnsi="Times New Roman" w:cs="Times New Roman"/>
          <w:sz w:val="24"/>
          <w:szCs w:val="24"/>
        </w:rPr>
      </w:pPr>
      <w:r w:rsidRPr="00E02D26">
        <w:rPr>
          <w:rFonts w:ascii="Times New Roman" w:hAnsi="Times New Roman" w:cs="Times New Roman"/>
          <w:sz w:val="24"/>
          <w:szCs w:val="24"/>
        </w:rPr>
        <w:t xml:space="preserve">PRESIDENTA DIP. MÓNICA ANGÉLICA ÁLVAREZ NEMER. Gracias </w:t>
      </w:r>
      <w:proofErr w:type="gramStart"/>
      <w:r w:rsidRPr="00E02D26">
        <w:rPr>
          <w:rFonts w:ascii="Times New Roman" w:hAnsi="Times New Roman" w:cs="Times New Roman"/>
          <w:sz w:val="24"/>
          <w:szCs w:val="24"/>
        </w:rPr>
        <w:t>diputada</w:t>
      </w:r>
      <w:proofErr w:type="gramEnd"/>
      <w:r w:rsidRPr="00E02D26">
        <w:rPr>
          <w:rFonts w:ascii="Times New Roman" w:hAnsi="Times New Roman" w:cs="Times New Roman"/>
          <w:sz w:val="24"/>
          <w:szCs w:val="24"/>
        </w:rPr>
        <w:t>.</w:t>
      </w:r>
    </w:p>
    <w:p w:rsidR="00933237" w:rsidRPr="00E02D26" w:rsidRDefault="00933237" w:rsidP="00313222">
      <w:pPr>
        <w:spacing w:after="0" w:line="240" w:lineRule="auto"/>
        <w:jc w:val="both"/>
        <w:rPr>
          <w:rFonts w:ascii="Times New Roman" w:hAnsi="Times New Roman" w:cs="Times New Roman"/>
          <w:sz w:val="24"/>
          <w:szCs w:val="24"/>
        </w:rPr>
      </w:pPr>
      <w:r w:rsidRPr="00E02D26">
        <w:rPr>
          <w:rFonts w:ascii="Times New Roman" w:hAnsi="Times New Roman" w:cs="Times New Roman"/>
          <w:sz w:val="24"/>
          <w:szCs w:val="24"/>
        </w:rPr>
        <w:tab/>
        <w:t>Registre la Secretaría la asistencia a la sesión.</w:t>
      </w:r>
    </w:p>
    <w:p w:rsidR="00933237" w:rsidRPr="00E02D26" w:rsidRDefault="00933237" w:rsidP="00313222">
      <w:pPr>
        <w:spacing w:after="0" w:line="240" w:lineRule="auto"/>
        <w:jc w:val="both"/>
        <w:rPr>
          <w:rFonts w:ascii="Times New Roman" w:hAnsi="Times New Roman" w:cs="Times New Roman"/>
          <w:sz w:val="24"/>
          <w:szCs w:val="24"/>
        </w:rPr>
      </w:pPr>
      <w:r w:rsidRPr="00E02D26">
        <w:rPr>
          <w:rFonts w:ascii="Times New Roman" w:hAnsi="Times New Roman" w:cs="Times New Roman"/>
          <w:sz w:val="24"/>
          <w:szCs w:val="24"/>
        </w:rPr>
        <w:t>SECRETARIA DIP. MÓNICA MIRIAM GRANILLO VELAZCO. Ha sido registrada la asistencia.</w:t>
      </w:r>
    </w:p>
    <w:p w:rsidR="00933237" w:rsidRPr="00E02D26" w:rsidRDefault="00933237" w:rsidP="00313222">
      <w:pPr>
        <w:spacing w:after="0" w:line="240" w:lineRule="auto"/>
        <w:jc w:val="both"/>
        <w:rPr>
          <w:rFonts w:ascii="Times New Roman" w:hAnsi="Times New Roman" w:cs="Times New Roman"/>
          <w:sz w:val="24"/>
          <w:szCs w:val="24"/>
        </w:rPr>
      </w:pPr>
      <w:r w:rsidRPr="00E02D26">
        <w:rPr>
          <w:rFonts w:ascii="Times New Roman" w:hAnsi="Times New Roman" w:cs="Times New Roman"/>
          <w:sz w:val="24"/>
          <w:szCs w:val="24"/>
        </w:rPr>
        <w:t xml:space="preserve">PRESIDENTA DIP. MÓNICA ANGÉLICA ÁLVAREZ NEMER. Habiendo agotado los asuntos en cartera se levanta la sesión deliberante siendo las quince horas con dieciocho minutos del día jueves tres de marzo del año dos mil veintidós y se cita a la </w:t>
      </w:r>
      <w:r w:rsidR="001C7FD1" w:rsidRPr="00E02D26">
        <w:rPr>
          <w:rFonts w:ascii="Times New Roman" w:hAnsi="Times New Roman" w:cs="Times New Roman"/>
          <w:sz w:val="24"/>
          <w:szCs w:val="24"/>
        </w:rPr>
        <w:t xml:space="preserve">Legislatura </w:t>
      </w:r>
      <w:r w:rsidRPr="00E02D26">
        <w:rPr>
          <w:rFonts w:ascii="Times New Roman" w:hAnsi="Times New Roman" w:cs="Times New Roman"/>
          <w:sz w:val="24"/>
          <w:szCs w:val="24"/>
        </w:rPr>
        <w:t xml:space="preserve">a la sesión que celebraremos el día jueves diez de marzo a las doce horas en este </w:t>
      </w:r>
      <w:r w:rsidR="001C7FD1" w:rsidRPr="00E02D26">
        <w:rPr>
          <w:rFonts w:ascii="Times New Roman" w:hAnsi="Times New Roman" w:cs="Times New Roman"/>
          <w:sz w:val="24"/>
          <w:szCs w:val="24"/>
        </w:rPr>
        <w:t>Recinto</w:t>
      </w:r>
      <w:r w:rsidRPr="00E02D26">
        <w:rPr>
          <w:rFonts w:ascii="Times New Roman" w:hAnsi="Times New Roman" w:cs="Times New Roman"/>
          <w:sz w:val="24"/>
          <w:szCs w:val="24"/>
        </w:rPr>
        <w:t>.</w:t>
      </w:r>
    </w:p>
    <w:p w:rsidR="00933237" w:rsidRPr="00E02D26" w:rsidRDefault="00933237" w:rsidP="00313222">
      <w:pPr>
        <w:spacing w:after="0" w:line="240" w:lineRule="auto"/>
        <w:jc w:val="both"/>
        <w:rPr>
          <w:rFonts w:ascii="Times New Roman" w:hAnsi="Times New Roman" w:cs="Times New Roman"/>
          <w:sz w:val="24"/>
          <w:szCs w:val="24"/>
        </w:rPr>
      </w:pPr>
      <w:r w:rsidRPr="00E02D26">
        <w:rPr>
          <w:rFonts w:ascii="Times New Roman" w:hAnsi="Times New Roman" w:cs="Times New Roman"/>
          <w:sz w:val="24"/>
          <w:szCs w:val="24"/>
        </w:rPr>
        <w:t>SECRETARIA DIP. MÓNICA MIRIAM GRANILLO VELAZCO. La sesión ha quedado grabada en la cinta 035-A-LXI.</w:t>
      </w:r>
    </w:p>
    <w:p w:rsidR="006F7FE5" w:rsidRPr="00E02D26" w:rsidRDefault="00933237" w:rsidP="00B40175">
      <w:pPr>
        <w:spacing w:after="0" w:line="240" w:lineRule="auto"/>
        <w:jc w:val="both"/>
        <w:rPr>
          <w:rFonts w:ascii="Times New Roman" w:hAnsi="Times New Roman" w:cs="Times New Roman"/>
          <w:sz w:val="24"/>
          <w:szCs w:val="24"/>
        </w:rPr>
      </w:pPr>
      <w:r w:rsidRPr="00E02D26">
        <w:rPr>
          <w:rFonts w:ascii="Times New Roman" w:hAnsi="Times New Roman" w:cs="Times New Roman"/>
          <w:sz w:val="24"/>
          <w:szCs w:val="24"/>
        </w:rPr>
        <w:t>PRESIDENTA DIP. MÓNICA ANGÉLICA ÁLVAREZ NEMER. Gracias a todos, excelente tarde.</w:t>
      </w:r>
    </w:p>
    <w:sectPr w:rsidR="006F7FE5" w:rsidRPr="00E02D26" w:rsidSect="00321505">
      <w:footnotePr>
        <w:pos w:val="beneathText"/>
        <w:numRestart w:val="eachSect"/>
      </w:footnotePr>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39E9" w:rsidRDefault="00EC39E9" w:rsidP="00F26FA9">
      <w:pPr>
        <w:spacing w:after="0" w:line="240" w:lineRule="auto"/>
      </w:pPr>
      <w:r>
        <w:separator/>
      </w:r>
    </w:p>
  </w:endnote>
  <w:endnote w:type="continuationSeparator" w:id="0">
    <w:p w:rsidR="00EC39E9" w:rsidRDefault="00EC39E9" w:rsidP="00F26F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Arial MT">
    <w:altName w:val="Arial"/>
    <w:charset w:val="01"/>
    <w:family w:val="swiss"/>
    <w:pitch w:val="variable"/>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1043430"/>
      <w:docPartObj>
        <w:docPartGallery w:val="Page Numbers (Bottom of Page)"/>
        <w:docPartUnique/>
      </w:docPartObj>
    </w:sdtPr>
    <w:sdtContent>
      <w:p w:rsidR="00A450F4" w:rsidRDefault="00A450F4" w:rsidP="005E1131">
        <w:pPr>
          <w:pStyle w:val="Piedepgina"/>
          <w:tabs>
            <w:tab w:val="clear" w:pos="4419"/>
            <w:tab w:val="clear" w:pos="8838"/>
          </w:tabs>
          <w:jc w:val="right"/>
        </w:pPr>
        <w:r>
          <w:fldChar w:fldCharType="begin"/>
        </w:r>
        <w:r>
          <w:instrText>PAGE   \* MERGEFORMAT</w:instrText>
        </w:r>
        <w:r>
          <w:fldChar w:fldCharType="separate"/>
        </w:r>
        <w:r w:rsidR="00D5438B" w:rsidRPr="00D5438B">
          <w:rPr>
            <w:noProof/>
            <w:lang w:val="es-ES"/>
          </w:rPr>
          <w:t>21</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4267655"/>
      <w:docPartObj>
        <w:docPartGallery w:val="Page Numbers (Bottom of Page)"/>
        <w:docPartUnique/>
      </w:docPartObj>
    </w:sdtPr>
    <w:sdtContent>
      <w:p w:rsidR="00A450F4" w:rsidRDefault="00A450F4" w:rsidP="00B40175">
        <w:pPr>
          <w:pStyle w:val="Piedepgina"/>
          <w:tabs>
            <w:tab w:val="clear" w:pos="4419"/>
            <w:tab w:val="clear" w:pos="8838"/>
          </w:tabs>
          <w:jc w:val="right"/>
        </w:pPr>
        <w:r>
          <w:fldChar w:fldCharType="begin"/>
        </w:r>
        <w:r>
          <w:instrText>PAGE   \* MERGEFORMAT</w:instrText>
        </w:r>
        <w:r>
          <w:fldChar w:fldCharType="separate"/>
        </w:r>
        <w:r w:rsidR="00D5438B" w:rsidRPr="00D5438B">
          <w:rPr>
            <w:noProof/>
            <w:lang w:val="es-ES"/>
          </w:rPr>
          <w:t>75</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0507211"/>
      <w:docPartObj>
        <w:docPartGallery w:val="Page Numbers (Bottom of Page)"/>
        <w:docPartUnique/>
      </w:docPartObj>
    </w:sdtPr>
    <w:sdtContent>
      <w:p w:rsidR="00A450F4" w:rsidRDefault="00A450F4" w:rsidP="004B1E5E">
        <w:pPr>
          <w:pStyle w:val="Piedepgina"/>
          <w:tabs>
            <w:tab w:val="clear" w:pos="4419"/>
            <w:tab w:val="clear" w:pos="8838"/>
          </w:tabs>
          <w:jc w:val="right"/>
        </w:pPr>
        <w:r>
          <w:fldChar w:fldCharType="begin"/>
        </w:r>
        <w:r>
          <w:instrText>PAGE   \* MERGEFORMAT</w:instrText>
        </w:r>
        <w:r>
          <w:fldChar w:fldCharType="separate"/>
        </w:r>
        <w:r w:rsidR="00D5438B" w:rsidRPr="00D5438B">
          <w:rPr>
            <w:noProof/>
            <w:lang w:val="es-ES"/>
          </w:rPr>
          <w:t>108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39E9" w:rsidRDefault="00EC39E9" w:rsidP="00F26FA9">
      <w:pPr>
        <w:spacing w:after="0" w:line="240" w:lineRule="auto"/>
      </w:pPr>
      <w:r>
        <w:separator/>
      </w:r>
    </w:p>
  </w:footnote>
  <w:footnote w:type="continuationSeparator" w:id="0">
    <w:p w:rsidR="00EC39E9" w:rsidRDefault="00EC39E9" w:rsidP="00F26FA9">
      <w:pPr>
        <w:spacing w:after="0" w:line="240" w:lineRule="auto"/>
      </w:pPr>
      <w:r>
        <w:continuationSeparator/>
      </w:r>
    </w:p>
  </w:footnote>
  <w:footnote w:id="1">
    <w:p w:rsidR="00A450F4" w:rsidRDefault="00A450F4" w:rsidP="00822464">
      <w:pPr>
        <w:pStyle w:val="Textonotapie"/>
      </w:pPr>
      <w:r>
        <w:rPr>
          <w:rStyle w:val="Refdenotaalpie"/>
        </w:rPr>
        <w:footnoteRef/>
      </w:r>
      <w:r>
        <w:t xml:space="preserve"> Silva Díaz, Diego “Los medios alternos de solución de conflictos frente a la jurisdicción del Estado” (2020) Derecho en acción, disponible en: </w:t>
      </w:r>
      <w:hyperlink r:id="rId1" w:history="1">
        <w:r w:rsidRPr="001B32CA">
          <w:rPr>
            <w:rStyle w:val="Hipervnculo1"/>
          </w:rPr>
          <w:t>https://derechoenaccion.cide.edu/los-medios-alternos-de-solucion-de-conflictos-frente-a-la-jurisdiccion-del-estado/</w:t>
        </w:r>
      </w:hyperlink>
      <w:r>
        <w:t xml:space="preserve"> </w:t>
      </w:r>
    </w:p>
  </w:footnote>
  <w:footnote w:id="2">
    <w:p w:rsidR="00A450F4" w:rsidRDefault="00A450F4" w:rsidP="00822464">
      <w:pPr>
        <w:pStyle w:val="Textonotapie"/>
      </w:pPr>
      <w:r>
        <w:rPr>
          <w:rStyle w:val="Refdenotaalpie"/>
        </w:rPr>
        <w:footnoteRef/>
      </w:r>
      <w:r>
        <w:t xml:space="preserve"> Artículo 150, fracción I de la Ley Orgánica Municipal del Estado de México, disponible en: </w:t>
      </w:r>
      <w:hyperlink r:id="rId2" w:history="1">
        <w:r w:rsidRPr="001B32CA">
          <w:rPr>
            <w:rStyle w:val="Hipervnculo1"/>
          </w:rPr>
          <w:t>https://legislacion.edomex.gob.mx/sites/legislacion.edomex.gob.mx/files/files/pdf/ley/vig/leyvig022.pdf</w:t>
        </w:r>
      </w:hyperlink>
      <w:r>
        <w:t xml:space="preserve"> </w:t>
      </w:r>
    </w:p>
  </w:footnote>
  <w:footnote w:id="3">
    <w:p w:rsidR="00A450F4" w:rsidRPr="002C460D" w:rsidRDefault="00A450F4" w:rsidP="00AB3800">
      <w:pPr>
        <w:pStyle w:val="Textonotapie"/>
      </w:pPr>
      <w:r>
        <w:rPr>
          <w:rStyle w:val="Refdenotaalpie"/>
        </w:rPr>
        <w:footnoteRef/>
      </w:r>
      <w:r>
        <w:t xml:space="preserve"> Prevención de las adicciones y promoción de conductas saludables para una nueva vida. Disponible en </w:t>
      </w:r>
      <w:hyperlink r:id="rId3" w:history="1">
        <w:r w:rsidRPr="00766DC4">
          <w:rPr>
            <w:rStyle w:val="Hipervnculo"/>
          </w:rPr>
          <w:t>http://www.conadic.salud.gob.mx/pdfs/nueva_vida/nv1e_prevencion.pdf</w:t>
        </w:r>
      </w:hyperlink>
      <w:r>
        <w:t xml:space="preserve"> 23.02.2022</w:t>
      </w:r>
    </w:p>
  </w:footnote>
  <w:footnote w:id="4">
    <w:p w:rsidR="00A450F4" w:rsidRPr="001D6D11" w:rsidRDefault="00A450F4" w:rsidP="00AB3800">
      <w:pPr>
        <w:pStyle w:val="Textonotapie"/>
      </w:pPr>
      <w:r>
        <w:rPr>
          <w:rStyle w:val="Refdenotaalpie"/>
        </w:rPr>
        <w:footnoteRef/>
      </w:r>
      <w:r>
        <w:t xml:space="preserve"> Observatorio Mexicano de Salud Metal y Consumo de Sustancias Psicoactivas, 2020, con información del SISVEA. Disponible en </w:t>
      </w:r>
      <w:hyperlink r:id="rId4" w:history="1">
        <w:r w:rsidRPr="00766DC4">
          <w:rPr>
            <w:rStyle w:val="Hipervnculo"/>
          </w:rPr>
          <w:t>https://www.gob.mx/cms/uploads/attachment/file/648021/INFORME_PAIS_2021.pdf</w:t>
        </w:r>
      </w:hyperlink>
      <w:r>
        <w:t xml:space="preserve"> 23.02.22</w:t>
      </w:r>
    </w:p>
  </w:footnote>
  <w:footnote w:id="5">
    <w:p w:rsidR="00A450F4" w:rsidRPr="003E163F" w:rsidRDefault="00A450F4" w:rsidP="00CE0ADE">
      <w:pPr>
        <w:pStyle w:val="Textonotapie"/>
        <w:rPr>
          <w:rFonts w:ascii="Arial" w:hAnsi="Arial" w:cs="Arial"/>
        </w:rPr>
      </w:pPr>
      <w:r w:rsidRPr="003E163F">
        <w:rPr>
          <w:rStyle w:val="Refdenotaalpie"/>
          <w:rFonts w:ascii="Arial" w:hAnsi="Arial" w:cs="Arial"/>
        </w:rPr>
        <w:footnoteRef/>
      </w:r>
      <w:r>
        <w:rPr>
          <w:rFonts w:ascii="Arial" w:hAnsi="Arial" w:cs="Arial"/>
        </w:rPr>
        <w:t xml:space="preserve"> </w:t>
      </w:r>
      <w:r w:rsidRPr="003E163F">
        <w:rPr>
          <w:rFonts w:ascii="Arial" w:hAnsi="Arial" w:cs="Arial"/>
        </w:rPr>
        <w:t>https://www.who.int/es/about/governance/constitution#:~:text=La%20salud%20es%20un%20estado,o%20condici%C3%B3n%20econ%C3%B3mica%20o%20social.</w:t>
      </w:r>
    </w:p>
  </w:footnote>
  <w:footnote w:id="6">
    <w:p w:rsidR="00A450F4" w:rsidRPr="001E29B5" w:rsidRDefault="00A450F4" w:rsidP="00CE0ADE">
      <w:pPr>
        <w:pStyle w:val="Textonotapie"/>
        <w:jc w:val="both"/>
        <w:rPr>
          <w:rFonts w:ascii="Arial" w:hAnsi="Arial" w:cs="Arial"/>
          <w:sz w:val="16"/>
          <w:szCs w:val="16"/>
        </w:rPr>
      </w:pPr>
      <w:r>
        <w:rPr>
          <w:rStyle w:val="Refdenotaalpie"/>
        </w:rPr>
        <w:footnoteRef/>
      </w:r>
      <w:r>
        <w:t xml:space="preserve"> </w:t>
      </w:r>
      <w:r w:rsidRPr="00A258EC">
        <w:rPr>
          <w:rFonts w:ascii="Arial" w:hAnsi="Arial" w:cs="Arial"/>
          <w:sz w:val="16"/>
          <w:szCs w:val="16"/>
        </w:rPr>
        <w:t>Estudio de Satisfacción de Usuarios del Sistema de Protección Social 2016: Estado de México</w:t>
      </w:r>
      <w:r>
        <w:rPr>
          <w:rFonts w:ascii="Arial" w:hAnsi="Arial" w:cs="Arial"/>
          <w:sz w:val="16"/>
          <w:szCs w:val="16"/>
        </w:rPr>
        <w:t xml:space="preserve">. </w:t>
      </w:r>
      <w:r w:rsidRPr="001E29B5">
        <w:rPr>
          <w:rFonts w:ascii="Arial" w:hAnsi="Arial" w:cs="Arial"/>
          <w:sz w:val="16"/>
          <w:szCs w:val="16"/>
        </w:rPr>
        <w:t xml:space="preserve">Consultado el </w:t>
      </w:r>
      <w:r>
        <w:rPr>
          <w:rFonts w:ascii="Arial" w:hAnsi="Arial" w:cs="Arial"/>
          <w:sz w:val="16"/>
          <w:szCs w:val="16"/>
        </w:rPr>
        <w:t>25</w:t>
      </w:r>
      <w:r w:rsidRPr="001E29B5">
        <w:rPr>
          <w:rFonts w:ascii="Arial" w:hAnsi="Arial" w:cs="Arial"/>
          <w:sz w:val="16"/>
          <w:szCs w:val="16"/>
        </w:rPr>
        <w:t>/</w:t>
      </w:r>
      <w:r>
        <w:rPr>
          <w:rFonts w:ascii="Arial" w:hAnsi="Arial" w:cs="Arial"/>
          <w:sz w:val="16"/>
          <w:szCs w:val="16"/>
        </w:rPr>
        <w:t>01</w:t>
      </w:r>
      <w:r w:rsidRPr="001E29B5">
        <w:rPr>
          <w:rFonts w:ascii="Arial" w:hAnsi="Arial" w:cs="Arial"/>
          <w:sz w:val="16"/>
          <w:szCs w:val="16"/>
        </w:rPr>
        <w:t>/202</w:t>
      </w:r>
      <w:r>
        <w:rPr>
          <w:rFonts w:ascii="Arial" w:hAnsi="Arial" w:cs="Arial"/>
          <w:sz w:val="16"/>
          <w:szCs w:val="16"/>
        </w:rPr>
        <w:t>2</w:t>
      </w:r>
      <w:r w:rsidRPr="001E29B5">
        <w:rPr>
          <w:rFonts w:ascii="Arial" w:hAnsi="Arial" w:cs="Arial"/>
          <w:sz w:val="16"/>
          <w:szCs w:val="16"/>
        </w:rPr>
        <w:t xml:space="preserve">, Recuperado en: </w:t>
      </w:r>
      <w:hyperlink r:id="rId5" w:history="1">
        <w:r w:rsidRPr="00FB423E">
          <w:rPr>
            <w:rStyle w:val="Hipervnculo"/>
            <w:rFonts w:ascii="Arial" w:eastAsia="Arial MT" w:hAnsi="Arial" w:cs="Arial"/>
            <w:sz w:val="16"/>
            <w:szCs w:val="16"/>
          </w:rPr>
          <w:t>https://salud.edomex.gob.mx/seguropopular/documentos/gestion_medica/estudio/estudiosatisfaccionSPSS_2016.pdf</w:t>
        </w:r>
      </w:hyperlink>
      <w:r>
        <w:rPr>
          <w:rFonts w:ascii="Arial" w:hAnsi="Arial" w:cs="Arial"/>
          <w:sz w:val="16"/>
          <w:szCs w:val="16"/>
        </w:rPr>
        <w:t xml:space="preserve"> </w:t>
      </w:r>
    </w:p>
    <w:p w:rsidR="00A450F4" w:rsidRPr="00A258EC" w:rsidRDefault="00A450F4" w:rsidP="00CE0ADE">
      <w:pPr>
        <w:pStyle w:val="Textonotapie"/>
      </w:pPr>
    </w:p>
  </w:footnote>
  <w:footnote w:id="7">
    <w:p w:rsidR="00A450F4" w:rsidRPr="00A015B6" w:rsidRDefault="00A450F4" w:rsidP="00CE0ADE">
      <w:pPr>
        <w:pStyle w:val="Textonotapie"/>
      </w:pPr>
      <w:r>
        <w:rPr>
          <w:rStyle w:val="Refdenotaalpie"/>
        </w:rPr>
        <w:footnoteRef/>
      </w:r>
      <w:r>
        <w:t xml:space="preserve"> </w:t>
      </w:r>
      <w:r w:rsidRPr="00A015B6">
        <w:t xml:space="preserve">Solicita </w:t>
      </w:r>
      <w:proofErr w:type="spellStart"/>
      <w:r w:rsidRPr="00A015B6">
        <w:t>Codhem</w:t>
      </w:r>
      <w:proofErr w:type="spellEnd"/>
      <w:r w:rsidRPr="00A015B6">
        <w:t xml:space="preserve"> un aumento en su presupuesto para crear </w:t>
      </w:r>
      <w:proofErr w:type="spellStart"/>
      <w:r w:rsidRPr="00A015B6">
        <w:t>Visitaduría</w:t>
      </w:r>
      <w:proofErr w:type="spellEnd"/>
      <w:r w:rsidRPr="00A015B6">
        <w:t xml:space="preserve"> Adjunta en Salud</w:t>
      </w:r>
      <w:r>
        <w:t xml:space="preserve">. El Sol de Toluca. </w:t>
      </w:r>
      <w:r w:rsidRPr="001E29B5">
        <w:rPr>
          <w:rFonts w:ascii="Arial" w:hAnsi="Arial" w:cs="Arial"/>
          <w:sz w:val="16"/>
          <w:szCs w:val="16"/>
        </w:rPr>
        <w:t xml:space="preserve">Consultado el </w:t>
      </w:r>
      <w:r>
        <w:rPr>
          <w:rFonts w:ascii="Arial" w:hAnsi="Arial" w:cs="Arial"/>
          <w:sz w:val="16"/>
          <w:szCs w:val="16"/>
        </w:rPr>
        <w:t>20</w:t>
      </w:r>
      <w:r w:rsidRPr="001E29B5">
        <w:rPr>
          <w:rFonts w:ascii="Arial" w:hAnsi="Arial" w:cs="Arial"/>
          <w:sz w:val="16"/>
          <w:szCs w:val="16"/>
        </w:rPr>
        <w:t>/</w:t>
      </w:r>
      <w:r>
        <w:rPr>
          <w:rFonts w:ascii="Arial" w:hAnsi="Arial" w:cs="Arial"/>
          <w:sz w:val="16"/>
          <w:szCs w:val="16"/>
        </w:rPr>
        <w:t>02</w:t>
      </w:r>
      <w:r w:rsidRPr="001E29B5">
        <w:rPr>
          <w:rFonts w:ascii="Arial" w:hAnsi="Arial" w:cs="Arial"/>
          <w:sz w:val="16"/>
          <w:szCs w:val="16"/>
        </w:rPr>
        <w:t>/202</w:t>
      </w:r>
      <w:r>
        <w:rPr>
          <w:rFonts w:ascii="Arial" w:hAnsi="Arial" w:cs="Arial"/>
          <w:sz w:val="16"/>
          <w:szCs w:val="16"/>
        </w:rPr>
        <w:t>2</w:t>
      </w:r>
      <w:r w:rsidRPr="001E29B5">
        <w:rPr>
          <w:rFonts w:ascii="Arial" w:hAnsi="Arial" w:cs="Arial"/>
          <w:sz w:val="16"/>
          <w:szCs w:val="16"/>
        </w:rPr>
        <w:t>, Recuperado en:</w:t>
      </w:r>
      <w:r>
        <w:rPr>
          <w:rFonts w:ascii="Arial" w:hAnsi="Arial" w:cs="Arial"/>
          <w:sz w:val="16"/>
          <w:szCs w:val="16"/>
        </w:rPr>
        <w:t xml:space="preserve"> </w:t>
      </w:r>
      <w:r>
        <w:t xml:space="preserve"> </w:t>
      </w:r>
      <w:hyperlink r:id="rId6" w:history="1">
        <w:r w:rsidRPr="00A015B6">
          <w:rPr>
            <w:rStyle w:val="Hipervnculo"/>
            <w:rFonts w:eastAsia="Arial MT"/>
          </w:rPr>
          <w:t>https://www.elsoldetoluca.com.mx/local/solicita-codhem-un-aumento-en-su-presupuesto-para-crear-visitaduria-adjunta-en-salud-6048761.html</w:t>
        </w:r>
      </w:hyperlink>
      <w:r>
        <w:t xml:space="preserve"> </w:t>
      </w:r>
    </w:p>
  </w:footnote>
  <w:footnote w:id="8">
    <w:p w:rsidR="00A450F4" w:rsidRPr="00F13ECB" w:rsidRDefault="00A450F4" w:rsidP="00CE0ADE">
      <w:pPr>
        <w:pStyle w:val="Textonotapie"/>
      </w:pPr>
      <w:r>
        <w:rPr>
          <w:rStyle w:val="Refdenotaalpie"/>
        </w:rPr>
        <w:footnoteRef/>
      </w:r>
      <w:r>
        <w:t xml:space="preserve"> </w:t>
      </w:r>
      <w:r>
        <w:rPr>
          <w:lang w:val="es-ES"/>
        </w:rPr>
        <w:t xml:space="preserve">artículo 27 del </w:t>
      </w:r>
      <w:r>
        <w:rPr>
          <w:b/>
          <w:bCs/>
        </w:rPr>
        <w:t>P</w:t>
      </w:r>
      <w:r w:rsidRPr="00F13ECB">
        <w:rPr>
          <w:b/>
          <w:bCs/>
        </w:rPr>
        <w:t xml:space="preserve">resupuesto de </w:t>
      </w:r>
      <w:r>
        <w:rPr>
          <w:b/>
          <w:bCs/>
        </w:rPr>
        <w:t>E</w:t>
      </w:r>
      <w:r w:rsidRPr="00F13ECB">
        <w:rPr>
          <w:b/>
          <w:bCs/>
        </w:rPr>
        <w:t xml:space="preserve">gresos del </w:t>
      </w:r>
      <w:r>
        <w:rPr>
          <w:b/>
          <w:bCs/>
        </w:rPr>
        <w:t>G</w:t>
      </w:r>
      <w:r w:rsidRPr="00F13ECB">
        <w:rPr>
          <w:b/>
          <w:bCs/>
        </w:rPr>
        <w:t xml:space="preserve">obierno del </w:t>
      </w:r>
      <w:r>
        <w:rPr>
          <w:b/>
          <w:bCs/>
        </w:rPr>
        <w:t>E</w:t>
      </w:r>
      <w:r w:rsidRPr="00F13ECB">
        <w:rPr>
          <w:b/>
          <w:bCs/>
        </w:rPr>
        <w:t xml:space="preserve">stado de </w:t>
      </w:r>
      <w:proofErr w:type="spellStart"/>
      <w:r>
        <w:rPr>
          <w:b/>
          <w:bCs/>
        </w:rPr>
        <w:t>M</w:t>
      </w:r>
      <w:r w:rsidRPr="00F13ECB">
        <w:rPr>
          <w:b/>
          <w:bCs/>
        </w:rPr>
        <w:t>éxico</w:t>
      </w:r>
      <w:proofErr w:type="spellEnd"/>
      <w:r w:rsidRPr="00F13ECB">
        <w:rPr>
          <w:b/>
          <w:bCs/>
        </w:rPr>
        <w:t xml:space="preserve"> para el ejercicio fiscal 2022</w:t>
      </w:r>
      <w:r>
        <w:rPr>
          <w:b/>
          <w:bCs/>
        </w:rPr>
        <w:t xml:space="preserve">. </w:t>
      </w:r>
      <w:r w:rsidRPr="001E29B5">
        <w:rPr>
          <w:rFonts w:ascii="Arial" w:hAnsi="Arial" w:cs="Arial"/>
          <w:sz w:val="16"/>
          <w:szCs w:val="16"/>
        </w:rPr>
        <w:t xml:space="preserve">Consultado el </w:t>
      </w:r>
      <w:r>
        <w:rPr>
          <w:rFonts w:ascii="Arial" w:hAnsi="Arial" w:cs="Arial"/>
          <w:sz w:val="16"/>
          <w:szCs w:val="16"/>
        </w:rPr>
        <w:t>24</w:t>
      </w:r>
      <w:r w:rsidRPr="001E29B5">
        <w:rPr>
          <w:rFonts w:ascii="Arial" w:hAnsi="Arial" w:cs="Arial"/>
          <w:sz w:val="16"/>
          <w:szCs w:val="16"/>
        </w:rPr>
        <w:t>/</w:t>
      </w:r>
      <w:r>
        <w:rPr>
          <w:rFonts w:ascii="Arial" w:hAnsi="Arial" w:cs="Arial"/>
          <w:sz w:val="16"/>
          <w:szCs w:val="16"/>
        </w:rPr>
        <w:t>02</w:t>
      </w:r>
      <w:r w:rsidRPr="001E29B5">
        <w:rPr>
          <w:rFonts w:ascii="Arial" w:hAnsi="Arial" w:cs="Arial"/>
          <w:sz w:val="16"/>
          <w:szCs w:val="16"/>
        </w:rPr>
        <w:t>/202</w:t>
      </w:r>
      <w:r>
        <w:rPr>
          <w:rFonts w:ascii="Arial" w:hAnsi="Arial" w:cs="Arial"/>
          <w:sz w:val="16"/>
          <w:szCs w:val="16"/>
        </w:rPr>
        <w:t>2</w:t>
      </w:r>
      <w:r w:rsidRPr="001E29B5">
        <w:rPr>
          <w:rFonts w:ascii="Arial" w:hAnsi="Arial" w:cs="Arial"/>
          <w:sz w:val="16"/>
          <w:szCs w:val="16"/>
        </w:rPr>
        <w:t>, Recuperado en:</w:t>
      </w:r>
      <w:r>
        <w:rPr>
          <w:rFonts w:ascii="Arial" w:hAnsi="Arial" w:cs="Arial"/>
          <w:sz w:val="16"/>
          <w:szCs w:val="16"/>
        </w:rPr>
        <w:t xml:space="preserve"> </w:t>
      </w:r>
      <w:hyperlink r:id="rId7" w:history="1">
        <w:r w:rsidRPr="00566F6E">
          <w:rPr>
            <w:rStyle w:val="Hipervnculo"/>
            <w:rFonts w:ascii="Arial" w:eastAsia="Arial MT" w:hAnsi="Arial" w:cs="Arial"/>
            <w:sz w:val="16"/>
            <w:szCs w:val="16"/>
          </w:rPr>
          <w:t>https://legislacion.edomex.gob.mx/sites/legislacion.edomex.gob.mx/files/files/pdf/ley/vig/leyvig263.pdf</w:t>
        </w:r>
      </w:hyperlink>
      <w:r>
        <w:rPr>
          <w:rFonts w:ascii="Arial" w:hAnsi="Arial" w:cs="Arial"/>
          <w:sz w:val="16"/>
          <w:szCs w:val="16"/>
        </w:rPr>
        <w:t xml:space="preserve"> </w:t>
      </w:r>
    </w:p>
    <w:p w:rsidR="00A450F4" w:rsidRPr="00F13ECB" w:rsidRDefault="00A450F4" w:rsidP="00CE0ADE">
      <w:pPr>
        <w:pStyle w:val="Textonotapie"/>
      </w:pPr>
    </w:p>
  </w:footnote>
  <w:footnote w:id="9">
    <w:p w:rsidR="00A450F4" w:rsidRPr="00063DEA" w:rsidRDefault="00A450F4" w:rsidP="000B3882">
      <w:pPr>
        <w:pStyle w:val="Textonotapie"/>
        <w:jc w:val="both"/>
        <w:rPr>
          <w:rFonts w:ascii="Arial" w:hAnsi="Arial" w:cs="Arial"/>
          <w:sz w:val="18"/>
          <w:szCs w:val="18"/>
        </w:rPr>
      </w:pPr>
      <w:r w:rsidRPr="00063DEA">
        <w:rPr>
          <w:rStyle w:val="Refdenotaalpie"/>
          <w:rFonts w:eastAsia="Arial"/>
          <w:sz w:val="18"/>
          <w:szCs w:val="18"/>
        </w:rPr>
        <w:footnoteRef/>
      </w:r>
      <w:r w:rsidRPr="00063DEA">
        <w:rPr>
          <w:rFonts w:ascii="Arial" w:hAnsi="Arial" w:cs="Arial"/>
          <w:sz w:val="18"/>
          <w:szCs w:val="18"/>
        </w:rPr>
        <w:t xml:space="preserve"> ONU Mujeres, En la mira: 16 Días de activismo contra la violencia de género, https://www.unwomen.org/es/news/in-focus/end-violence-against-women?gclid=Cj0KCQiAtqL-BRC0ARIsAF4K3WEt26h-nydpM92Bc-WHp-ZDZTgOP0PU8CL5ub42QmD8ndavMGFa9yQaArH-EALw_wcB.</w:t>
      </w:r>
    </w:p>
  </w:footnote>
  <w:footnote w:id="10">
    <w:p w:rsidR="00A450F4" w:rsidRPr="00793BBB" w:rsidRDefault="00A450F4" w:rsidP="007561F6">
      <w:pPr>
        <w:pStyle w:val="Textonotapie"/>
        <w:rPr>
          <w:sz w:val="18"/>
          <w:szCs w:val="18"/>
        </w:rPr>
      </w:pPr>
      <w:r w:rsidRPr="00793BBB">
        <w:rPr>
          <w:rStyle w:val="Refdenotaalpie"/>
          <w:sz w:val="18"/>
          <w:szCs w:val="18"/>
        </w:rPr>
        <w:footnoteRef/>
      </w:r>
      <w:r w:rsidRPr="00793BBB">
        <w:rPr>
          <w:sz w:val="18"/>
          <w:szCs w:val="18"/>
        </w:rPr>
        <w:t xml:space="preserve"> </w:t>
      </w:r>
      <w:r>
        <w:rPr>
          <w:sz w:val="18"/>
          <w:szCs w:val="18"/>
        </w:rPr>
        <w:t xml:space="preserve">Disponible en: </w:t>
      </w:r>
      <w:hyperlink r:id="rId8" w:history="1">
        <w:r w:rsidRPr="004D6972">
          <w:rPr>
            <w:rStyle w:val="Hipervnculo"/>
            <w:sz w:val="18"/>
            <w:szCs w:val="18"/>
          </w:rPr>
          <w:t>https://www.un.org/es/events/childrenday/pdf/derechos.pdf</w:t>
        </w:r>
      </w:hyperlink>
      <w:r>
        <w:rPr>
          <w:sz w:val="18"/>
          <w:szCs w:val="18"/>
        </w:rPr>
        <w:t xml:space="preserve">  Consultado el 23/02/2022</w:t>
      </w:r>
    </w:p>
  </w:footnote>
  <w:footnote w:id="11">
    <w:p w:rsidR="00A450F4" w:rsidRPr="00793BBB" w:rsidRDefault="00A450F4" w:rsidP="007561F6">
      <w:pPr>
        <w:pStyle w:val="Textonotapie"/>
        <w:rPr>
          <w:sz w:val="18"/>
          <w:szCs w:val="18"/>
        </w:rPr>
      </w:pPr>
      <w:r w:rsidRPr="00793BBB">
        <w:rPr>
          <w:rStyle w:val="Refdenotaalpie"/>
          <w:sz w:val="18"/>
          <w:szCs w:val="18"/>
        </w:rPr>
        <w:footnoteRef/>
      </w:r>
      <w:r w:rsidRPr="00793BBB">
        <w:rPr>
          <w:sz w:val="18"/>
          <w:szCs w:val="18"/>
        </w:rPr>
        <w:t xml:space="preserve"> Disponible en: </w:t>
      </w:r>
      <w:hyperlink r:id="rId9" w:history="1">
        <w:r w:rsidRPr="00793BBB">
          <w:rPr>
            <w:rStyle w:val="Hipervnculo"/>
            <w:sz w:val="18"/>
            <w:szCs w:val="18"/>
          </w:rPr>
          <w:t>https://www.unicef.org/mexico/historias/las-escuelas-primero</w:t>
        </w:r>
      </w:hyperlink>
      <w:r w:rsidRPr="00793BBB">
        <w:rPr>
          <w:sz w:val="18"/>
          <w:szCs w:val="18"/>
        </w:rPr>
        <w:t xml:space="preserve">  Consultado el 20/02/2022</w:t>
      </w:r>
    </w:p>
  </w:footnote>
  <w:footnote w:id="12">
    <w:p w:rsidR="00A450F4" w:rsidRPr="00793BBB" w:rsidRDefault="00A450F4" w:rsidP="007561F6">
      <w:pPr>
        <w:pStyle w:val="Textonotapie"/>
        <w:rPr>
          <w:sz w:val="18"/>
          <w:szCs w:val="18"/>
        </w:rPr>
      </w:pPr>
      <w:r w:rsidRPr="00793BBB">
        <w:rPr>
          <w:rStyle w:val="Refdenotaalpie"/>
          <w:sz w:val="18"/>
          <w:szCs w:val="18"/>
        </w:rPr>
        <w:footnoteRef/>
      </w:r>
      <w:r w:rsidRPr="00793BBB">
        <w:rPr>
          <w:sz w:val="18"/>
          <w:szCs w:val="18"/>
        </w:rPr>
        <w:t xml:space="preserve"> </w:t>
      </w:r>
      <w:proofErr w:type="spellStart"/>
      <w:r w:rsidRPr="00793BBB">
        <w:rPr>
          <w:sz w:val="18"/>
          <w:szCs w:val="18"/>
        </w:rPr>
        <w:t>Ibidem</w:t>
      </w:r>
      <w:proofErr w:type="spellEnd"/>
    </w:p>
  </w:footnote>
  <w:footnote w:id="13">
    <w:p w:rsidR="00A450F4" w:rsidRPr="001C23AF" w:rsidRDefault="00A450F4" w:rsidP="007561F6">
      <w:pPr>
        <w:pStyle w:val="Textonotapie"/>
      </w:pPr>
      <w:r w:rsidRPr="00793BBB">
        <w:rPr>
          <w:rStyle w:val="Refdenotaalpie"/>
          <w:sz w:val="18"/>
          <w:szCs w:val="18"/>
        </w:rPr>
        <w:footnoteRef/>
      </w:r>
      <w:r w:rsidRPr="00793BBB">
        <w:rPr>
          <w:sz w:val="18"/>
          <w:szCs w:val="18"/>
        </w:rPr>
        <w:t xml:space="preserve"> </w:t>
      </w:r>
      <w:r>
        <w:rPr>
          <w:sz w:val="18"/>
          <w:szCs w:val="18"/>
        </w:rPr>
        <w:t xml:space="preserve">Disponible en: </w:t>
      </w:r>
      <w:hyperlink r:id="rId10" w:history="1">
        <w:r w:rsidRPr="004D6972">
          <w:rPr>
            <w:rStyle w:val="Hipervnculo"/>
            <w:sz w:val="18"/>
            <w:szCs w:val="18"/>
          </w:rPr>
          <w:t>http://www.seiem.edu.mx/web/Acerca</w:t>
        </w:r>
      </w:hyperlink>
      <w:r>
        <w:rPr>
          <w:sz w:val="18"/>
          <w:szCs w:val="18"/>
        </w:rPr>
        <w:t xml:space="preserve">  Consultado el 24/02/2022</w:t>
      </w:r>
    </w:p>
  </w:footnote>
  <w:footnote w:id="14">
    <w:p w:rsidR="00A450F4" w:rsidRPr="00793BBB" w:rsidRDefault="00A450F4" w:rsidP="007561F6">
      <w:pPr>
        <w:pStyle w:val="Textonotapie"/>
        <w:rPr>
          <w:sz w:val="18"/>
          <w:szCs w:val="18"/>
        </w:rPr>
      </w:pPr>
      <w:r w:rsidRPr="00793BBB">
        <w:rPr>
          <w:rStyle w:val="Refdenotaalpie"/>
          <w:sz w:val="18"/>
          <w:szCs w:val="18"/>
        </w:rPr>
        <w:footnoteRef/>
      </w:r>
      <w:r w:rsidRPr="00793BBB">
        <w:rPr>
          <w:sz w:val="18"/>
          <w:szCs w:val="18"/>
        </w:rPr>
        <w:t xml:space="preserve"> Disponible </w:t>
      </w:r>
      <w:r>
        <w:rPr>
          <w:sz w:val="18"/>
          <w:szCs w:val="18"/>
        </w:rPr>
        <w:t>en</w:t>
      </w:r>
      <w:r w:rsidRPr="00793BBB">
        <w:rPr>
          <w:sz w:val="18"/>
          <w:szCs w:val="18"/>
        </w:rPr>
        <w:t xml:space="preserve">: </w:t>
      </w:r>
      <w:hyperlink r:id="rId11" w:history="1">
        <w:r w:rsidRPr="00793BBB">
          <w:rPr>
            <w:rStyle w:val="Hipervnculo"/>
            <w:sz w:val="18"/>
            <w:szCs w:val="18"/>
          </w:rPr>
          <w:t>https://subeducacionbasica.edomex.gob.mx/sites/subeducacionbasica.edomex.gob.mx/files/files/Publicaciones/ResumenE-E.pdf</w:t>
        </w:r>
      </w:hyperlink>
      <w:r w:rsidRPr="00793BBB">
        <w:rPr>
          <w:sz w:val="18"/>
          <w:szCs w:val="18"/>
        </w:rPr>
        <w:t xml:space="preserve">  Consultado el 24/02/2022</w:t>
      </w:r>
    </w:p>
  </w:footnote>
  <w:footnote w:id="15">
    <w:p w:rsidR="00A450F4" w:rsidRPr="007F07B8" w:rsidRDefault="00A450F4" w:rsidP="007561F6">
      <w:pPr>
        <w:pStyle w:val="Textonotapie"/>
      </w:pPr>
      <w:r w:rsidRPr="00793BBB">
        <w:rPr>
          <w:rStyle w:val="Refdenotaalpie"/>
          <w:sz w:val="18"/>
          <w:szCs w:val="18"/>
        </w:rPr>
        <w:footnoteRef/>
      </w:r>
      <w:r w:rsidRPr="00793BBB">
        <w:rPr>
          <w:sz w:val="18"/>
          <w:szCs w:val="18"/>
        </w:rPr>
        <w:t xml:space="preserve"> </w:t>
      </w:r>
      <w:r>
        <w:rPr>
          <w:sz w:val="18"/>
          <w:szCs w:val="18"/>
        </w:rPr>
        <w:t xml:space="preserve">Disponible en: </w:t>
      </w:r>
      <w:hyperlink r:id="rId12" w:history="1">
        <w:r w:rsidRPr="004D6972">
          <w:rPr>
            <w:rStyle w:val="Hipervnculo"/>
            <w:sz w:val="18"/>
            <w:szCs w:val="18"/>
          </w:rPr>
          <w:t>https://www.diputados.gob.mx/LeyesBiblio/pdf/CPEUM.pdf</w:t>
        </w:r>
      </w:hyperlink>
      <w:r>
        <w:rPr>
          <w:sz w:val="18"/>
          <w:szCs w:val="18"/>
        </w:rPr>
        <w:t xml:space="preserve">  Consultado el 22/02/2022</w:t>
      </w:r>
    </w:p>
  </w:footnote>
  <w:footnote w:id="16">
    <w:p w:rsidR="00A450F4" w:rsidRPr="00793BBB" w:rsidRDefault="00A450F4" w:rsidP="007561F6">
      <w:pPr>
        <w:pStyle w:val="Textonotapie"/>
        <w:rPr>
          <w:sz w:val="18"/>
          <w:szCs w:val="18"/>
        </w:rPr>
      </w:pPr>
      <w:r w:rsidRPr="00793BBB">
        <w:rPr>
          <w:rStyle w:val="Refdenotaalpie"/>
          <w:sz w:val="18"/>
          <w:szCs w:val="18"/>
        </w:rPr>
        <w:footnoteRef/>
      </w:r>
      <w:r w:rsidRPr="00793BBB">
        <w:rPr>
          <w:sz w:val="18"/>
          <w:szCs w:val="18"/>
        </w:rPr>
        <w:t xml:space="preserve"> Disponible en: </w:t>
      </w:r>
      <w:hyperlink r:id="rId13" w:history="1">
        <w:r w:rsidRPr="00793BBB">
          <w:rPr>
            <w:rStyle w:val="Hipervnculo"/>
            <w:sz w:val="18"/>
            <w:szCs w:val="18"/>
          </w:rPr>
          <w:t>https://www.cfe.mx/nuestraempresa/pages/queeslacfe.aspx</w:t>
        </w:r>
      </w:hyperlink>
      <w:r w:rsidRPr="00793BBB">
        <w:rPr>
          <w:sz w:val="18"/>
          <w:szCs w:val="18"/>
        </w:rPr>
        <w:t xml:space="preserve">  Consultado el 20/02/2022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0F4" w:rsidRPr="007D4BBE" w:rsidRDefault="00A450F4" w:rsidP="007D4BBE">
    <w:pPr>
      <w:pStyle w:val="Encabezado"/>
      <w:tabs>
        <w:tab w:val="clear" w:pos="4419"/>
        <w:tab w:val="clear" w:pos="883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2C413E"/>
    <w:multiLevelType w:val="hybridMultilevel"/>
    <w:tmpl w:val="011C03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DB674C5"/>
    <w:multiLevelType w:val="hybridMultilevel"/>
    <w:tmpl w:val="10AC16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2B260601"/>
    <w:multiLevelType w:val="hybridMultilevel"/>
    <w:tmpl w:val="2BE08694"/>
    <w:lvl w:ilvl="0" w:tplc="5864667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36C857C0"/>
    <w:multiLevelType w:val="hybridMultilevel"/>
    <w:tmpl w:val="54E0AEE8"/>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4">
    <w:nsid w:val="3F834176"/>
    <w:multiLevelType w:val="hybridMultilevel"/>
    <w:tmpl w:val="DC64951C"/>
    <w:lvl w:ilvl="0" w:tplc="8C64848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3F9E617D"/>
    <w:multiLevelType w:val="hybridMultilevel"/>
    <w:tmpl w:val="7C9CFC32"/>
    <w:lvl w:ilvl="0" w:tplc="84FE727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45BD2194"/>
    <w:multiLevelType w:val="hybridMultilevel"/>
    <w:tmpl w:val="DFE262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74681332"/>
    <w:multiLevelType w:val="hybridMultilevel"/>
    <w:tmpl w:val="3F167F62"/>
    <w:lvl w:ilvl="0" w:tplc="C46049FC">
      <w:start w:val="6"/>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75FC2933"/>
    <w:multiLevelType w:val="hybridMultilevel"/>
    <w:tmpl w:val="A5786294"/>
    <w:lvl w:ilvl="0" w:tplc="080A000F">
      <w:start w:val="1"/>
      <w:numFmt w:val="decimal"/>
      <w:lvlText w:val="%1."/>
      <w:lvlJc w:val="left"/>
      <w:pPr>
        <w:ind w:left="791" w:hanging="360"/>
      </w:pPr>
    </w:lvl>
    <w:lvl w:ilvl="1" w:tplc="080A0019">
      <w:start w:val="1"/>
      <w:numFmt w:val="lowerLetter"/>
      <w:lvlText w:val="%2."/>
      <w:lvlJc w:val="left"/>
      <w:pPr>
        <w:ind w:left="1511" w:hanging="360"/>
      </w:pPr>
    </w:lvl>
    <w:lvl w:ilvl="2" w:tplc="080A001B">
      <w:start w:val="1"/>
      <w:numFmt w:val="lowerRoman"/>
      <w:lvlText w:val="%3."/>
      <w:lvlJc w:val="right"/>
      <w:pPr>
        <w:ind w:left="2231" w:hanging="180"/>
      </w:pPr>
    </w:lvl>
    <w:lvl w:ilvl="3" w:tplc="080A000F">
      <w:start w:val="1"/>
      <w:numFmt w:val="decimal"/>
      <w:lvlText w:val="%4."/>
      <w:lvlJc w:val="left"/>
      <w:pPr>
        <w:ind w:left="2951" w:hanging="360"/>
      </w:pPr>
    </w:lvl>
    <w:lvl w:ilvl="4" w:tplc="080A0019">
      <w:start w:val="1"/>
      <w:numFmt w:val="lowerLetter"/>
      <w:lvlText w:val="%5."/>
      <w:lvlJc w:val="left"/>
      <w:pPr>
        <w:ind w:left="3671" w:hanging="360"/>
      </w:pPr>
    </w:lvl>
    <w:lvl w:ilvl="5" w:tplc="080A001B">
      <w:start w:val="1"/>
      <w:numFmt w:val="lowerRoman"/>
      <w:lvlText w:val="%6."/>
      <w:lvlJc w:val="right"/>
      <w:pPr>
        <w:ind w:left="4391" w:hanging="180"/>
      </w:pPr>
    </w:lvl>
    <w:lvl w:ilvl="6" w:tplc="080A000F">
      <w:start w:val="1"/>
      <w:numFmt w:val="decimal"/>
      <w:lvlText w:val="%7."/>
      <w:lvlJc w:val="left"/>
      <w:pPr>
        <w:ind w:left="5111" w:hanging="360"/>
      </w:pPr>
    </w:lvl>
    <w:lvl w:ilvl="7" w:tplc="080A0019">
      <w:start w:val="1"/>
      <w:numFmt w:val="lowerLetter"/>
      <w:lvlText w:val="%8."/>
      <w:lvlJc w:val="left"/>
      <w:pPr>
        <w:ind w:left="5831" w:hanging="360"/>
      </w:pPr>
    </w:lvl>
    <w:lvl w:ilvl="8" w:tplc="080A001B">
      <w:start w:val="1"/>
      <w:numFmt w:val="lowerRoman"/>
      <w:lvlText w:val="%9."/>
      <w:lvlJc w:val="right"/>
      <w:pPr>
        <w:ind w:left="6551"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
  </w:num>
  <w:num w:numId="4">
    <w:abstractNumId w:val="5"/>
  </w:num>
  <w:num w:numId="5">
    <w:abstractNumId w:val="1"/>
  </w:num>
  <w:num w:numId="6">
    <w:abstractNumId w:val="6"/>
  </w:num>
  <w:num w:numId="7">
    <w:abstractNumId w:val="7"/>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4C9F"/>
    <w:rsid w:val="000026B5"/>
    <w:rsid w:val="00012300"/>
    <w:rsid w:val="00015B64"/>
    <w:rsid w:val="00034D98"/>
    <w:rsid w:val="00040520"/>
    <w:rsid w:val="0004064F"/>
    <w:rsid w:val="00054743"/>
    <w:rsid w:val="0006193E"/>
    <w:rsid w:val="00063DEA"/>
    <w:rsid w:val="00072F0F"/>
    <w:rsid w:val="0007333C"/>
    <w:rsid w:val="0007504E"/>
    <w:rsid w:val="000840F3"/>
    <w:rsid w:val="00084546"/>
    <w:rsid w:val="00085A6F"/>
    <w:rsid w:val="000A0099"/>
    <w:rsid w:val="000A099E"/>
    <w:rsid w:val="000A5147"/>
    <w:rsid w:val="000B01EB"/>
    <w:rsid w:val="000B208A"/>
    <w:rsid w:val="000B3882"/>
    <w:rsid w:val="000B506F"/>
    <w:rsid w:val="000C08CF"/>
    <w:rsid w:val="000C1874"/>
    <w:rsid w:val="000C2E0A"/>
    <w:rsid w:val="000C3C1F"/>
    <w:rsid w:val="000C7CB4"/>
    <w:rsid w:val="000D666B"/>
    <w:rsid w:val="000E4388"/>
    <w:rsid w:val="000E449A"/>
    <w:rsid w:val="000F1CB8"/>
    <w:rsid w:val="000F33C8"/>
    <w:rsid w:val="00107147"/>
    <w:rsid w:val="0011637F"/>
    <w:rsid w:val="00134A44"/>
    <w:rsid w:val="00137177"/>
    <w:rsid w:val="001509BD"/>
    <w:rsid w:val="00151815"/>
    <w:rsid w:val="00152607"/>
    <w:rsid w:val="00156395"/>
    <w:rsid w:val="00156F02"/>
    <w:rsid w:val="00157E64"/>
    <w:rsid w:val="001646E5"/>
    <w:rsid w:val="00174266"/>
    <w:rsid w:val="0018602F"/>
    <w:rsid w:val="001A561D"/>
    <w:rsid w:val="001B425D"/>
    <w:rsid w:val="001B53AE"/>
    <w:rsid w:val="001B70A8"/>
    <w:rsid w:val="001C28EB"/>
    <w:rsid w:val="001C7FD1"/>
    <w:rsid w:val="001D5026"/>
    <w:rsid w:val="001E1AE2"/>
    <w:rsid w:val="001F57A8"/>
    <w:rsid w:val="001F5A25"/>
    <w:rsid w:val="001F6D10"/>
    <w:rsid w:val="001F7004"/>
    <w:rsid w:val="00201D60"/>
    <w:rsid w:val="0020285B"/>
    <w:rsid w:val="00205621"/>
    <w:rsid w:val="0020755B"/>
    <w:rsid w:val="002111E2"/>
    <w:rsid w:val="0021401D"/>
    <w:rsid w:val="00214AB8"/>
    <w:rsid w:val="00216821"/>
    <w:rsid w:val="00217D0C"/>
    <w:rsid w:val="002259EA"/>
    <w:rsid w:val="00232B0D"/>
    <w:rsid w:val="0023646E"/>
    <w:rsid w:val="00255B8E"/>
    <w:rsid w:val="00265F4F"/>
    <w:rsid w:val="00273AC9"/>
    <w:rsid w:val="00274BE6"/>
    <w:rsid w:val="00274E25"/>
    <w:rsid w:val="0028093A"/>
    <w:rsid w:val="0028154A"/>
    <w:rsid w:val="00283AC8"/>
    <w:rsid w:val="00284E3F"/>
    <w:rsid w:val="002B3794"/>
    <w:rsid w:val="002B77EF"/>
    <w:rsid w:val="002C01EB"/>
    <w:rsid w:val="002C0663"/>
    <w:rsid w:val="002C5191"/>
    <w:rsid w:val="002C51EA"/>
    <w:rsid w:val="002D26DC"/>
    <w:rsid w:val="002E1E4C"/>
    <w:rsid w:val="002E2F9D"/>
    <w:rsid w:val="002F3182"/>
    <w:rsid w:val="002F3934"/>
    <w:rsid w:val="002F6487"/>
    <w:rsid w:val="00304297"/>
    <w:rsid w:val="00307B5E"/>
    <w:rsid w:val="00313222"/>
    <w:rsid w:val="00321505"/>
    <w:rsid w:val="003352E2"/>
    <w:rsid w:val="00352EB0"/>
    <w:rsid w:val="00357EE0"/>
    <w:rsid w:val="00370E2A"/>
    <w:rsid w:val="00372789"/>
    <w:rsid w:val="00373951"/>
    <w:rsid w:val="00380D6B"/>
    <w:rsid w:val="00381E66"/>
    <w:rsid w:val="003868DD"/>
    <w:rsid w:val="003914DC"/>
    <w:rsid w:val="003A3A8A"/>
    <w:rsid w:val="003B2B9D"/>
    <w:rsid w:val="003B2CD4"/>
    <w:rsid w:val="003B3027"/>
    <w:rsid w:val="003C32D2"/>
    <w:rsid w:val="003C3F06"/>
    <w:rsid w:val="003C7152"/>
    <w:rsid w:val="003C718D"/>
    <w:rsid w:val="003C76B2"/>
    <w:rsid w:val="003D1F74"/>
    <w:rsid w:val="00401DDE"/>
    <w:rsid w:val="00411770"/>
    <w:rsid w:val="00413F6D"/>
    <w:rsid w:val="00416ABA"/>
    <w:rsid w:val="00431B4F"/>
    <w:rsid w:val="00446C1C"/>
    <w:rsid w:val="00457B92"/>
    <w:rsid w:val="00462DB9"/>
    <w:rsid w:val="00464E05"/>
    <w:rsid w:val="00471B9D"/>
    <w:rsid w:val="00482AC2"/>
    <w:rsid w:val="00485954"/>
    <w:rsid w:val="00486291"/>
    <w:rsid w:val="004943B8"/>
    <w:rsid w:val="0049583B"/>
    <w:rsid w:val="00496EAA"/>
    <w:rsid w:val="004A2A38"/>
    <w:rsid w:val="004A594E"/>
    <w:rsid w:val="004B1E5E"/>
    <w:rsid w:val="004E1715"/>
    <w:rsid w:val="004E7E87"/>
    <w:rsid w:val="004F120D"/>
    <w:rsid w:val="004F26E9"/>
    <w:rsid w:val="004F34F6"/>
    <w:rsid w:val="004F7C36"/>
    <w:rsid w:val="00501A90"/>
    <w:rsid w:val="00501E98"/>
    <w:rsid w:val="0050476E"/>
    <w:rsid w:val="0050778C"/>
    <w:rsid w:val="00510C46"/>
    <w:rsid w:val="00511178"/>
    <w:rsid w:val="005125ED"/>
    <w:rsid w:val="00513ECD"/>
    <w:rsid w:val="00517FBB"/>
    <w:rsid w:val="00530BAB"/>
    <w:rsid w:val="00531C4D"/>
    <w:rsid w:val="00544AA7"/>
    <w:rsid w:val="00551FF6"/>
    <w:rsid w:val="00552456"/>
    <w:rsid w:val="00557387"/>
    <w:rsid w:val="00565CA3"/>
    <w:rsid w:val="005661E1"/>
    <w:rsid w:val="00566A4F"/>
    <w:rsid w:val="00571673"/>
    <w:rsid w:val="00576F76"/>
    <w:rsid w:val="0057718C"/>
    <w:rsid w:val="0057778A"/>
    <w:rsid w:val="00597B5F"/>
    <w:rsid w:val="005A46C5"/>
    <w:rsid w:val="005A5637"/>
    <w:rsid w:val="005B4A77"/>
    <w:rsid w:val="005B500F"/>
    <w:rsid w:val="005C0B65"/>
    <w:rsid w:val="005C15CF"/>
    <w:rsid w:val="005C3BC4"/>
    <w:rsid w:val="005C40B8"/>
    <w:rsid w:val="005C4BB2"/>
    <w:rsid w:val="005D3DC5"/>
    <w:rsid w:val="005E0D3C"/>
    <w:rsid w:val="005E1131"/>
    <w:rsid w:val="005E47E8"/>
    <w:rsid w:val="005E4844"/>
    <w:rsid w:val="00602702"/>
    <w:rsid w:val="006035B1"/>
    <w:rsid w:val="00605758"/>
    <w:rsid w:val="00607B99"/>
    <w:rsid w:val="00620706"/>
    <w:rsid w:val="0062558F"/>
    <w:rsid w:val="006300AB"/>
    <w:rsid w:val="0065127D"/>
    <w:rsid w:val="0065349A"/>
    <w:rsid w:val="00656AC9"/>
    <w:rsid w:val="00662247"/>
    <w:rsid w:val="00662C70"/>
    <w:rsid w:val="006675D2"/>
    <w:rsid w:val="00680C04"/>
    <w:rsid w:val="006813D4"/>
    <w:rsid w:val="00682E19"/>
    <w:rsid w:val="00684EB6"/>
    <w:rsid w:val="006854BD"/>
    <w:rsid w:val="006854C8"/>
    <w:rsid w:val="006879D3"/>
    <w:rsid w:val="006972C7"/>
    <w:rsid w:val="006B0940"/>
    <w:rsid w:val="006B6821"/>
    <w:rsid w:val="006B76F4"/>
    <w:rsid w:val="006C7BAE"/>
    <w:rsid w:val="006E3BB6"/>
    <w:rsid w:val="006F1B2B"/>
    <w:rsid w:val="006F7D1A"/>
    <w:rsid w:val="006F7FE5"/>
    <w:rsid w:val="00705508"/>
    <w:rsid w:val="0070575C"/>
    <w:rsid w:val="007078DF"/>
    <w:rsid w:val="00707FD7"/>
    <w:rsid w:val="00721439"/>
    <w:rsid w:val="007229DA"/>
    <w:rsid w:val="00723C6D"/>
    <w:rsid w:val="007258E6"/>
    <w:rsid w:val="007306B1"/>
    <w:rsid w:val="00730938"/>
    <w:rsid w:val="0073200C"/>
    <w:rsid w:val="00750ACA"/>
    <w:rsid w:val="007561F6"/>
    <w:rsid w:val="00757851"/>
    <w:rsid w:val="00772C32"/>
    <w:rsid w:val="0077595C"/>
    <w:rsid w:val="007849B5"/>
    <w:rsid w:val="00786DDE"/>
    <w:rsid w:val="007876BB"/>
    <w:rsid w:val="00790284"/>
    <w:rsid w:val="0079576E"/>
    <w:rsid w:val="00796348"/>
    <w:rsid w:val="00797889"/>
    <w:rsid w:val="007A0173"/>
    <w:rsid w:val="007A07D8"/>
    <w:rsid w:val="007A189C"/>
    <w:rsid w:val="007A6E4E"/>
    <w:rsid w:val="007B0CD3"/>
    <w:rsid w:val="007B373A"/>
    <w:rsid w:val="007C1829"/>
    <w:rsid w:val="007C2D18"/>
    <w:rsid w:val="007D4BBE"/>
    <w:rsid w:val="007E1CA1"/>
    <w:rsid w:val="007F14B1"/>
    <w:rsid w:val="007F31CD"/>
    <w:rsid w:val="007F4119"/>
    <w:rsid w:val="008002B9"/>
    <w:rsid w:val="00801378"/>
    <w:rsid w:val="00810EEF"/>
    <w:rsid w:val="00816505"/>
    <w:rsid w:val="008219AF"/>
    <w:rsid w:val="00822284"/>
    <w:rsid w:val="00822464"/>
    <w:rsid w:val="00822E53"/>
    <w:rsid w:val="00832113"/>
    <w:rsid w:val="00836F0B"/>
    <w:rsid w:val="008449C3"/>
    <w:rsid w:val="008479C2"/>
    <w:rsid w:val="00850704"/>
    <w:rsid w:val="00855905"/>
    <w:rsid w:val="00865135"/>
    <w:rsid w:val="00865708"/>
    <w:rsid w:val="008657A8"/>
    <w:rsid w:val="00867D11"/>
    <w:rsid w:val="00875DF7"/>
    <w:rsid w:val="00886F95"/>
    <w:rsid w:val="00896F83"/>
    <w:rsid w:val="008975DC"/>
    <w:rsid w:val="00897C45"/>
    <w:rsid w:val="008A287E"/>
    <w:rsid w:val="008A2DA0"/>
    <w:rsid w:val="008C3113"/>
    <w:rsid w:val="008E3BAC"/>
    <w:rsid w:val="008F27C8"/>
    <w:rsid w:val="008F29E7"/>
    <w:rsid w:val="008F4ADC"/>
    <w:rsid w:val="00902D5F"/>
    <w:rsid w:val="00907896"/>
    <w:rsid w:val="009115B4"/>
    <w:rsid w:val="00920BC7"/>
    <w:rsid w:val="00927CAC"/>
    <w:rsid w:val="00933237"/>
    <w:rsid w:val="009402CC"/>
    <w:rsid w:val="00944159"/>
    <w:rsid w:val="00947B1B"/>
    <w:rsid w:val="0095449C"/>
    <w:rsid w:val="00957684"/>
    <w:rsid w:val="00962DDA"/>
    <w:rsid w:val="0096578B"/>
    <w:rsid w:val="0099398B"/>
    <w:rsid w:val="00993E46"/>
    <w:rsid w:val="009A128A"/>
    <w:rsid w:val="009A12F5"/>
    <w:rsid w:val="009A1F33"/>
    <w:rsid w:val="009A44C5"/>
    <w:rsid w:val="009A7668"/>
    <w:rsid w:val="009B3843"/>
    <w:rsid w:val="009B3DB8"/>
    <w:rsid w:val="009B698E"/>
    <w:rsid w:val="009D26B2"/>
    <w:rsid w:val="009D3606"/>
    <w:rsid w:val="009E057B"/>
    <w:rsid w:val="009E31AE"/>
    <w:rsid w:val="009E3F28"/>
    <w:rsid w:val="009F0147"/>
    <w:rsid w:val="00A020B5"/>
    <w:rsid w:val="00A02B8F"/>
    <w:rsid w:val="00A06A24"/>
    <w:rsid w:val="00A16AD6"/>
    <w:rsid w:val="00A2155B"/>
    <w:rsid w:val="00A2265E"/>
    <w:rsid w:val="00A3760D"/>
    <w:rsid w:val="00A450F4"/>
    <w:rsid w:val="00A4642B"/>
    <w:rsid w:val="00A47D76"/>
    <w:rsid w:val="00A52F6C"/>
    <w:rsid w:val="00A619D4"/>
    <w:rsid w:val="00A632CD"/>
    <w:rsid w:val="00A6473E"/>
    <w:rsid w:val="00A7365B"/>
    <w:rsid w:val="00A95CFE"/>
    <w:rsid w:val="00AB3800"/>
    <w:rsid w:val="00AB3967"/>
    <w:rsid w:val="00AC1346"/>
    <w:rsid w:val="00AC183E"/>
    <w:rsid w:val="00AC43A1"/>
    <w:rsid w:val="00AC49EF"/>
    <w:rsid w:val="00AD24AA"/>
    <w:rsid w:val="00AD2B40"/>
    <w:rsid w:val="00AD67DB"/>
    <w:rsid w:val="00AE041F"/>
    <w:rsid w:val="00AF2D0B"/>
    <w:rsid w:val="00AF6ECE"/>
    <w:rsid w:val="00B110AD"/>
    <w:rsid w:val="00B22A7E"/>
    <w:rsid w:val="00B22DA7"/>
    <w:rsid w:val="00B369B0"/>
    <w:rsid w:val="00B40175"/>
    <w:rsid w:val="00B4180D"/>
    <w:rsid w:val="00B635FF"/>
    <w:rsid w:val="00B64115"/>
    <w:rsid w:val="00B66D50"/>
    <w:rsid w:val="00B735E5"/>
    <w:rsid w:val="00B875D1"/>
    <w:rsid w:val="00B9392D"/>
    <w:rsid w:val="00B9617C"/>
    <w:rsid w:val="00BA1554"/>
    <w:rsid w:val="00BB0877"/>
    <w:rsid w:val="00BB0E9F"/>
    <w:rsid w:val="00BB597F"/>
    <w:rsid w:val="00BC3A90"/>
    <w:rsid w:val="00BC6570"/>
    <w:rsid w:val="00BD0E6E"/>
    <w:rsid w:val="00BD5EDB"/>
    <w:rsid w:val="00BD6A65"/>
    <w:rsid w:val="00BD792A"/>
    <w:rsid w:val="00BE00BF"/>
    <w:rsid w:val="00BF01B6"/>
    <w:rsid w:val="00C07657"/>
    <w:rsid w:val="00C13F2F"/>
    <w:rsid w:val="00C35272"/>
    <w:rsid w:val="00C41069"/>
    <w:rsid w:val="00C4241D"/>
    <w:rsid w:val="00C42E55"/>
    <w:rsid w:val="00C4505A"/>
    <w:rsid w:val="00C46341"/>
    <w:rsid w:val="00C46355"/>
    <w:rsid w:val="00C526A9"/>
    <w:rsid w:val="00C77A0A"/>
    <w:rsid w:val="00C80B75"/>
    <w:rsid w:val="00C912BB"/>
    <w:rsid w:val="00CA19E4"/>
    <w:rsid w:val="00CA467B"/>
    <w:rsid w:val="00CA50D4"/>
    <w:rsid w:val="00CB7DDA"/>
    <w:rsid w:val="00CC0B4E"/>
    <w:rsid w:val="00CC7A53"/>
    <w:rsid w:val="00CD74BE"/>
    <w:rsid w:val="00CE0ADE"/>
    <w:rsid w:val="00CE0C9A"/>
    <w:rsid w:val="00CF09D0"/>
    <w:rsid w:val="00CF449A"/>
    <w:rsid w:val="00CF78F7"/>
    <w:rsid w:val="00D00A22"/>
    <w:rsid w:val="00D00DAC"/>
    <w:rsid w:val="00D00E6E"/>
    <w:rsid w:val="00D04C4B"/>
    <w:rsid w:val="00D04D64"/>
    <w:rsid w:val="00D04E32"/>
    <w:rsid w:val="00D05A53"/>
    <w:rsid w:val="00D05B09"/>
    <w:rsid w:val="00D1033A"/>
    <w:rsid w:val="00D10E83"/>
    <w:rsid w:val="00D12B20"/>
    <w:rsid w:val="00D12B21"/>
    <w:rsid w:val="00D13E11"/>
    <w:rsid w:val="00D14743"/>
    <w:rsid w:val="00D263F8"/>
    <w:rsid w:val="00D2727B"/>
    <w:rsid w:val="00D31A0C"/>
    <w:rsid w:val="00D3531A"/>
    <w:rsid w:val="00D45F29"/>
    <w:rsid w:val="00D5315C"/>
    <w:rsid w:val="00D5438B"/>
    <w:rsid w:val="00D558A3"/>
    <w:rsid w:val="00D55BE2"/>
    <w:rsid w:val="00D56392"/>
    <w:rsid w:val="00D57972"/>
    <w:rsid w:val="00D61A16"/>
    <w:rsid w:val="00D64FA0"/>
    <w:rsid w:val="00D713FA"/>
    <w:rsid w:val="00D714AC"/>
    <w:rsid w:val="00D75DB9"/>
    <w:rsid w:val="00D82633"/>
    <w:rsid w:val="00D845CB"/>
    <w:rsid w:val="00DA1111"/>
    <w:rsid w:val="00DA4715"/>
    <w:rsid w:val="00DA5EBB"/>
    <w:rsid w:val="00DB308C"/>
    <w:rsid w:val="00DB3AE3"/>
    <w:rsid w:val="00DB4666"/>
    <w:rsid w:val="00DC4F42"/>
    <w:rsid w:val="00DD0375"/>
    <w:rsid w:val="00DD22B6"/>
    <w:rsid w:val="00DD3F79"/>
    <w:rsid w:val="00DF3D46"/>
    <w:rsid w:val="00DF6F4A"/>
    <w:rsid w:val="00E01AD3"/>
    <w:rsid w:val="00E02665"/>
    <w:rsid w:val="00E02D26"/>
    <w:rsid w:val="00E11D1F"/>
    <w:rsid w:val="00E12616"/>
    <w:rsid w:val="00E13E45"/>
    <w:rsid w:val="00E154A0"/>
    <w:rsid w:val="00E35D67"/>
    <w:rsid w:val="00E40510"/>
    <w:rsid w:val="00E51802"/>
    <w:rsid w:val="00E5537A"/>
    <w:rsid w:val="00E710F4"/>
    <w:rsid w:val="00E7341A"/>
    <w:rsid w:val="00E909F5"/>
    <w:rsid w:val="00E91572"/>
    <w:rsid w:val="00E93A66"/>
    <w:rsid w:val="00EA164A"/>
    <w:rsid w:val="00EA1798"/>
    <w:rsid w:val="00EA275C"/>
    <w:rsid w:val="00EB1787"/>
    <w:rsid w:val="00EC370F"/>
    <w:rsid w:val="00EC39E9"/>
    <w:rsid w:val="00EC4C9F"/>
    <w:rsid w:val="00EC5223"/>
    <w:rsid w:val="00ED6C41"/>
    <w:rsid w:val="00EE6461"/>
    <w:rsid w:val="00EE7C22"/>
    <w:rsid w:val="00EF6A86"/>
    <w:rsid w:val="00F06CC3"/>
    <w:rsid w:val="00F17D5F"/>
    <w:rsid w:val="00F26FA9"/>
    <w:rsid w:val="00F46A9C"/>
    <w:rsid w:val="00F4714A"/>
    <w:rsid w:val="00F5193B"/>
    <w:rsid w:val="00F53211"/>
    <w:rsid w:val="00F6312E"/>
    <w:rsid w:val="00F711CA"/>
    <w:rsid w:val="00F76568"/>
    <w:rsid w:val="00F832CD"/>
    <w:rsid w:val="00F95FE0"/>
    <w:rsid w:val="00F96F1A"/>
    <w:rsid w:val="00FA69BE"/>
    <w:rsid w:val="00FA72B0"/>
    <w:rsid w:val="00FB0481"/>
    <w:rsid w:val="00FC30EF"/>
    <w:rsid w:val="00FD3155"/>
    <w:rsid w:val="00FD4054"/>
    <w:rsid w:val="00FD4EC5"/>
    <w:rsid w:val="00FD5C6F"/>
    <w:rsid w:val="00FD7430"/>
    <w:rsid w:val="00FD7B1A"/>
    <w:rsid w:val="00FF28C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CD96A62-EE28-47E1-87EF-CABDDF8BF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4C9F"/>
  </w:style>
  <w:style w:type="paragraph" w:styleId="Ttulo1">
    <w:name w:val="heading 1"/>
    <w:basedOn w:val="Normal"/>
    <w:link w:val="Ttulo1Car"/>
    <w:uiPriority w:val="9"/>
    <w:qFormat/>
    <w:rsid w:val="000B01EB"/>
    <w:pPr>
      <w:widowControl w:val="0"/>
      <w:autoSpaceDE w:val="0"/>
      <w:autoSpaceDN w:val="0"/>
      <w:spacing w:after="0" w:line="240" w:lineRule="auto"/>
      <w:ind w:left="119" w:right="1012"/>
      <w:outlineLvl w:val="0"/>
    </w:pPr>
    <w:rPr>
      <w:rFonts w:ascii="Arial" w:eastAsia="Arial" w:hAnsi="Arial" w:cs="Arial"/>
      <w:b/>
      <w:bCs/>
      <w:sz w:val="24"/>
      <w:szCs w:val="24"/>
      <w:lang w:val="es-ES"/>
    </w:rPr>
  </w:style>
  <w:style w:type="paragraph" w:styleId="Ttulo2">
    <w:name w:val="heading 2"/>
    <w:basedOn w:val="Normal"/>
    <w:link w:val="Ttulo2Car"/>
    <w:uiPriority w:val="9"/>
    <w:unhideWhenUsed/>
    <w:qFormat/>
    <w:rsid w:val="000B01EB"/>
    <w:pPr>
      <w:widowControl w:val="0"/>
      <w:autoSpaceDE w:val="0"/>
      <w:autoSpaceDN w:val="0"/>
      <w:spacing w:after="0" w:line="240" w:lineRule="auto"/>
      <w:ind w:left="1028" w:right="1012"/>
      <w:jc w:val="center"/>
      <w:outlineLvl w:val="1"/>
    </w:pPr>
    <w:rPr>
      <w:rFonts w:ascii="Arial" w:eastAsia="Arial" w:hAnsi="Arial" w:cs="Arial"/>
      <w:b/>
      <w:bCs/>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EC4C9F"/>
    <w:pPr>
      <w:spacing w:after="0" w:line="240" w:lineRule="auto"/>
    </w:pPr>
  </w:style>
  <w:style w:type="character" w:customStyle="1" w:styleId="SinespaciadoCar">
    <w:name w:val="Sin espaciado Car"/>
    <w:link w:val="Sinespaciado"/>
    <w:uiPriority w:val="1"/>
    <w:locked/>
    <w:rsid w:val="00EC4C9F"/>
  </w:style>
  <w:style w:type="paragraph" w:styleId="Encabezado">
    <w:name w:val="header"/>
    <w:basedOn w:val="Normal"/>
    <w:link w:val="EncabezadoCar"/>
    <w:uiPriority w:val="99"/>
    <w:unhideWhenUsed/>
    <w:rsid w:val="00F26FA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26FA9"/>
  </w:style>
  <w:style w:type="paragraph" w:styleId="Piedepgina">
    <w:name w:val="footer"/>
    <w:basedOn w:val="Normal"/>
    <w:link w:val="PiedepginaCar"/>
    <w:uiPriority w:val="99"/>
    <w:unhideWhenUsed/>
    <w:rsid w:val="00F26FA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26FA9"/>
  </w:style>
  <w:style w:type="table" w:styleId="Tablaconcuadrcula">
    <w:name w:val="Table Grid"/>
    <w:basedOn w:val="Tablanormal"/>
    <w:uiPriority w:val="59"/>
    <w:rsid w:val="009E05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rsid w:val="00501E9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character" w:customStyle="1" w:styleId="Ninguno">
    <w:name w:val="Ninguno"/>
    <w:rsid w:val="00501E98"/>
  </w:style>
  <w:style w:type="paragraph" w:customStyle="1" w:styleId="Predeterminado">
    <w:name w:val="Predeterminado"/>
    <w:rsid w:val="00501E98"/>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lang w:eastAsia="es-MX"/>
      <w14:textOutline w14:w="0" w14:cap="flat" w14:cmpd="sng" w14:algn="ctr">
        <w14:noFill/>
        <w14:prstDash w14:val="solid"/>
        <w14:bevel/>
      </w14:textOutline>
    </w:rPr>
  </w:style>
  <w:style w:type="paragraph" w:customStyle="1" w:styleId="Normal1">
    <w:name w:val="Normal1"/>
    <w:rsid w:val="00501E98"/>
    <w:pPr>
      <w:spacing w:after="0"/>
    </w:pPr>
    <w:rPr>
      <w:rFonts w:ascii="Arial" w:eastAsia="Arial" w:hAnsi="Arial" w:cs="Arial"/>
      <w:lang w:val="es" w:eastAsia="es-ES"/>
    </w:rPr>
  </w:style>
  <w:style w:type="paragraph" w:customStyle="1" w:styleId="rtejustify">
    <w:name w:val="rtejustify"/>
    <w:basedOn w:val="Normal"/>
    <w:rsid w:val="00501E98"/>
    <w:pPr>
      <w:spacing w:before="100" w:beforeAutospacing="1" w:after="100" w:afterAutospacing="1" w:line="240" w:lineRule="auto"/>
    </w:pPr>
    <w:rPr>
      <w:rFonts w:ascii="Times New Roman" w:eastAsia="Times New Roman" w:hAnsi="Times New Roman" w:cs="Times New Roman"/>
      <w:sz w:val="24"/>
      <w:szCs w:val="24"/>
      <w:lang w:eastAsia="es-MX"/>
    </w:rPr>
  </w:style>
  <w:style w:type="table" w:customStyle="1" w:styleId="Tablaconcuadrcula1">
    <w:name w:val="Tabla con cuadrícula1"/>
    <w:basedOn w:val="Tablanormal"/>
    <w:next w:val="Tablaconcuadrcula"/>
    <w:uiPriority w:val="59"/>
    <w:rsid w:val="00EA16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iPriority w:val="99"/>
    <w:semiHidden/>
    <w:unhideWhenUsed/>
    <w:rsid w:val="00822464"/>
    <w:pPr>
      <w:spacing w:after="0" w:line="240" w:lineRule="auto"/>
    </w:pPr>
    <w:rPr>
      <w:rFonts w:ascii="Times New Roman" w:eastAsia="Times New Roman" w:hAnsi="Times New Roman" w:cs="Times New Roman"/>
      <w:sz w:val="20"/>
      <w:szCs w:val="20"/>
      <w:lang w:eastAsia="es-MX"/>
    </w:rPr>
  </w:style>
  <w:style w:type="character" w:customStyle="1" w:styleId="TextonotapieCar">
    <w:name w:val="Texto nota pie Car"/>
    <w:basedOn w:val="Fuentedeprrafopredeter"/>
    <w:link w:val="Textonotapie"/>
    <w:uiPriority w:val="99"/>
    <w:semiHidden/>
    <w:rsid w:val="00822464"/>
    <w:rPr>
      <w:rFonts w:ascii="Times New Roman" w:eastAsia="Times New Roman" w:hAnsi="Times New Roman" w:cs="Times New Roman"/>
      <w:sz w:val="20"/>
      <w:szCs w:val="20"/>
      <w:lang w:eastAsia="es-MX"/>
    </w:rPr>
  </w:style>
  <w:style w:type="character" w:styleId="Refdenotaalpie">
    <w:name w:val="footnote reference"/>
    <w:basedOn w:val="Fuentedeprrafopredeter"/>
    <w:uiPriority w:val="99"/>
    <w:unhideWhenUsed/>
    <w:rsid w:val="00822464"/>
    <w:rPr>
      <w:vertAlign w:val="superscript"/>
    </w:rPr>
  </w:style>
  <w:style w:type="character" w:customStyle="1" w:styleId="Hipervnculo1">
    <w:name w:val="Hipervínculo1"/>
    <w:basedOn w:val="Fuentedeprrafopredeter"/>
    <w:uiPriority w:val="99"/>
    <w:unhideWhenUsed/>
    <w:rsid w:val="00822464"/>
    <w:rPr>
      <w:color w:val="0563C1"/>
      <w:u w:val="single"/>
    </w:rPr>
  </w:style>
  <w:style w:type="character" w:styleId="Hipervnculo">
    <w:name w:val="Hyperlink"/>
    <w:basedOn w:val="Fuentedeprrafopredeter"/>
    <w:uiPriority w:val="99"/>
    <w:unhideWhenUsed/>
    <w:rsid w:val="00822464"/>
    <w:rPr>
      <w:color w:val="0000FF" w:themeColor="hyperlink"/>
      <w:u w:val="single"/>
    </w:rPr>
  </w:style>
  <w:style w:type="table" w:customStyle="1" w:styleId="Tablaconcuadrcula2">
    <w:name w:val="Tabla con cuadrícula2"/>
    <w:basedOn w:val="Tablanormal"/>
    <w:next w:val="Tablaconcuadrcula"/>
    <w:uiPriority w:val="39"/>
    <w:rsid w:val="00C77A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39"/>
    <w:rsid w:val="00AB3800"/>
    <w:pPr>
      <w:spacing w:after="0" w:line="240" w:lineRule="auto"/>
    </w:pPr>
    <w:rPr>
      <w:rFonts w:ascii="Calibri" w:eastAsia="Calibri" w:hAnsi="Calibri" w:cs="Calibri"/>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rsid w:val="00CE0AD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character" w:customStyle="1" w:styleId="Ttulo1Car">
    <w:name w:val="Título 1 Car"/>
    <w:basedOn w:val="Fuentedeprrafopredeter"/>
    <w:link w:val="Ttulo1"/>
    <w:uiPriority w:val="9"/>
    <w:rsid w:val="000B01EB"/>
    <w:rPr>
      <w:rFonts w:ascii="Arial" w:eastAsia="Arial" w:hAnsi="Arial" w:cs="Arial"/>
      <w:b/>
      <w:bCs/>
      <w:sz w:val="24"/>
      <w:szCs w:val="24"/>
      <w:lang w:val="es-ES"/>
    </w:rPr>
  </w:style>
  <w:style w:type="character" w:customStyle="1" w:styleId="Ttulo2Car">
    <w:name w:val="Título 2 Car"/>
    <w:basedOn w:val="Fuentedeprrafopredeter"/>
    <w:link w:val="Ttulo2"/>
    <w:uiPriority w:val="9"/>
    <w:rsid w:val="000B01EB"/>
    <w:rPr>
      <w:rFonts w:ascii="Arial" w:eastAsia="Arial" w:hAnsi="Arial" w:cs="Arial"/>
      <w:b/>
      <w:bCs/>
      <w:lang w:val="es-ES"/>
    </w:rPr>
  </w:style>
  <w:style w:type="paragraph" w:styleId="Textoindependiente">
    <w:name w:val="Body Text"/>
    <w:basedOn w:val="Normal"/>
    <w:link w:val="TextoindependienteCar"/>
    <w:uiPriority w:val="1"/>
    <w:qFormat/>
    <w:rsid w:val="000B01EB"/>
    <w:pPr>
      <w:widowControl w:val="0"/>
      <w:autoSpaceDE w:val="0"/>
      <w:autoSpaceDN w:val="0"/>
      <w:spacing w:after="0" w:line="240" w:lineRule="auto"/>
    </w:pPr>
    <w:rPr>
      <w:rFonts w:ascii="Arial MT" w:eastAsia="Arial MT" w:hAnsi="Arial MT" w:cs="Arial MT"/>
      <w:lang w:val="es-ES"/>
    </w:rPr>
  </w:style>
  <w:style w:type="character" w:customStyle="1" w:styleId="TextoindependienteCar">
    <w:name w:val="Texto independiente Car"/>
    <w:basedOn w:val="Fuentedeprrafopredeter"/>
    <w:link w:val="Textoindependiente"/>
    <w:uiPriority w:val="1"/>
    <w:rsid w:val="000B01EB"/>
    <w:rPr>
      <w:rFonts w:ascii="Arial MT" w:eastAsia="Arial MT" w:hAnsi="Arial MT" w:cs="Arial MT"/>
      <w:lang w:val="es-ES"/>
    </w:rPr>
  </w:style>
  <w:style w:type="paragraph" w:styleId="Prrafodelista">
    <w:name w:val="List Paragraph"/>
    <w:basedOn w:val="Normal"/>
    <w:uiPriority w:val="1"/>
    <w:qFormat/>
    <w:rsid w:val="00A16AD6"/>
    <w:pPr>
      <w:widowControl w:val="0"/>
      <w:autoSpaceDE w:val="0"/>
      <w:autoSpaceDN w:val="0"/>
      <w:spacing w:after="0" w:line="240" w:lineRule="auto"/>
      <w:ind w:left="853" w:hanging="360"/>
      <w:jc w:val="both"/>
    </w:pPr>
    <w:rPr>
      <w:rFonts w:ascii="Arial MT" w:eastAsia="Arial MT" w:hAnsi="Arial MT" w:cs="Arial MT"/>
      <w:lang w:val="es-ES"/>
    </w:rPr>
  </w:style>
  <w:style w:type="table" w:customStyle="1" w:styleId="Tablaconcuadrcula4">
    <w:name w:val="Tabla con cuadrícula4"/>
    <w:basedOn w:val="Tablanormal"/>
    <w:next w:val="Tablaconcuadrcula"/>
    <w:uiPriority w:val="59"/>
    <w:rsid w:val="00446C1C"/>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www.un.org/es/events/childrenday/pdf/derechos.pdf" TargetMode="External"/><Relationship Id="rId13" Type="http://schemas.openxmlformats.org/officeDocument/2006/relationships/hyperlink" Target="https://www.cfe.mx/nuestraempresa/pages/queeslacfe.aspx" TargetMode="External"/><Relationship Id="rId3" Type="http://schemas.openxmlformats.org/officeDocument/2006/relationships/hyperlink" Target="http://www.conadic.salud.gob.mx/pdfs/nueva_vida/nv1e_prevencion.pdf" TargetMode="External"/><Relationship Id="rId7" Type="http://schemas.openxmlformats.org/officeDocument/2006/relationships/hyperlink" Target="https://legislacion.edomex.gob.mx/sites/legislacion.edomex.gob.mx/files/files/pdf/ley/vig/leyvig263.pdf" TargetMode="External"/><Relationship Id="rId12" Type="http://schemas.openxmlformats.org/officeDocument/2006/relationships/hyperlink" Target="https://www.diputados.gob.mx/LeyesBiblio/pdf/CPEUM.pdf" TargetMode="External"/><Relationship Id="rId2" Type="http://schemas.openxmlformats.org/officeDocument/2006/relationships/hyperlink" Target="https://legislacion.edomex.gob.mx/sites/legislacion.edomex.gob.mx/files/files/pdf/ley/vig/leyvig022.pdf" TargetMode="External"/><Relationship Id="rId1" Type="http://schemas.openxmlformats.org/officeDocument/2006/relationships/hyperlink" Target="https://derechoenaccion.cide.edu/los-medios-alternos-de-solucion-de-conflictos-frente-a-la-jurisdiccion-del-estado/" TargetMode="External"/><Relationship Id="rId6" Type="http://schemas.openxmlformats.org/officeDocument/2006/relationships/hyperlink" Target="https://www.elsoldetoluca.com.mx/local/solicita-codhem-un-aumento-en-su-presupuesto-para-crear-visitaduria-adjunta-en-salud-6048761.html" TargetMode="External"/><Relationship Id="rId11" Type="http://schemas.openxmlformats.org/officeDocument/2006/relationships/hyperlink" Target="https://subeducacionbasica.edomex.gob.mx/sites/subeducacionbasica.edomex.gob.mx/files/files/Publicaciones/ResumenE-E.pdf" TargetMode="External"/><Relationship Id="rId5" Type="http://schemas.openxmlformats.org/officeDocument/2006/relationships/hyperlink" Target="https://salud.edomex.gob.mx/seguropopular/documentos/gestion_medica/estudio/estudiosatisfaccionSPSS_2016.pdf" TargetMode="External"/><Relationship Id="rId10" Type="http://schemas.openxmlformats.org/officeDocument/2006/relationships/hyperlink" Target="http://www.seiem.edu.mx/web/Acerca" TargetMode="External"/><Relationship Id="rId4" Type="http://schemas.openxmlformats.org/officeDocument/2006/relationships/hyperlink" Target="https://www.gob.mx/cms/uploads/attachment/file/648021/INFORME_PAIS_2021.pdf" TargetMode="External"/><Relationship Id="rId9" Type="http://schemas.openxmlformats.org/officeDocument/2006/relationships/hyperlink" Target="https://www.unicef.org/mexico/historias/las-escuelas-primer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DFD3F3-304E-4A6E-A916-8A9831F8F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797</TotalTime>
  <Pages>107</Pages>
  <Words>48846</Words>
  <Characters>268659</Characters>
  <Application>Microsoft Office Word</Application>
  <DocSecurity>0</DocSecurity>
  <Lines>2238</Lines>
  <Paragraphs>633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316872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dc:creator>
  <cp:lastModifiedBy>HP</cp:lastModifiedBy>
  <cp:revision>192</cp:revision>
  <cp:lastPrinted>2022-06-22T18:09:00Z</cp:lastPrinted>
  <dcterms:created xsi:type="dcterms:W3CDTF">2022-03-04T15:49:00Z</dcterms:created>
  <dcterms:modified xsi:type="dcterms:W3CDTF">2022-06-24T17:07:00Z</dcterms:modified>
</cp:coreProperties>
</file>