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EFA" w:rsidRPr="00A130A2" w:rsidRDefault="006B1EFA" w:rsidP="00691E79">
      <w:pPr>
        <w:pStyle w:val="Sinespaciado"/>
        <w:ind w:left="3545"/>
        <w:jc w:val="both"/>
        <w:rPr>
          <w:rFonts w:ascii="Times New Roman" w:hAnsi="Times New Roman" w:cs="Times New Roman"/>
          <w:sz w:val="24"/>
          <w:szCs w:val="24"/>
        </w:rPr>
      </w:pPr>
      <w:r w:rsidRPr="00A130A2">
        <w:rPr>
          <w:rFonts w:ascii="Times New Roman" w:hAnsi="Times New Roman" w:cs="Times New Roman"/>
          <w:sz w:val="24"/>
          <w:szCs w:val="24"/>
        </w:rPr>
        <w:t>INSTAL</w:t>
      </w:r>
      <w:bookmarkStart w:id="0" w:name="_GoBack"/>
      <w:bookmarkEnd w:id="0"/>
      <w:r w:rsidRPr="00A130A2">
        <w:rPr>
          <w:rFonts w:ascii="Times New Roman" w:hAnsi="Times New Roman" w:cs="Times New Roman"/>
          <w:sz w:val="24"/>
          <w:szCs w:val="24"/>
        </w:rPr>
        <w:t>ACIÓN DE LA COMISIÓN LEGISLATIVA DE PLANIFICACIÓN DEMOGRÁFICA DE LA H. “LXI” LEGISLATURA DEL ESTADO DE MÉXICO.</w:t>
      </w:r>
    </w:p>
    <w:p w:rsidR="006B1EFA" w:rsidRPr="00A130A2" w:rsidRDefault="006B1EFA" w:rsidP="00691E79">
      <w:pPr>
        <w:pStyle w:val="Sinespaciado"/>
        <w:ind w:left="3545"/>
        <w:jc w:val="both"/>
        <w:rPr>
          <w:rFonts w:ascii="Times New Roman" w:hAnsi="Times New Roman" w:cs="Times New Roman"/>
          <w:sz w:val="24"/>
          <w:szCs w:val="24"/>
        </w:rPr>
      </w:pPr>
    </w:p>
    <w:p w:rsidR="006B1EFA" w:rsidRPr="00A130A2" w:rsidRDefault="006B1EFA" w:rsidP="00691E79">
      <w:pPr>
        <w:pStyle w:val="Sinespaciado"/>
        <w:ind w:left="3545"/>
        <w:jc w:val="both"/>
        <w:rPr>
          <w:rFonts w:ascii="Times New Roman" w:hAnsi="Times New Roman" w:cs="Times New Roman"/>
          <w:i/>
          <w:sz w:val="24"/>
          <w:szCs w:val="24"/>
        </w:rPr>
      </w:pPr>
      <w:r w:rsidRPr="00A130A2">
        <w:rPr>
          <w:rFonts w:ascii="Times New Roman" w:hAnsi="Times New Roman" w:cs="Times New Roman"/>
          <w:i/>
          <w:sz w:val="24"/>
          <w:szCs w:val="24"/>
        </w:rPr>
        <w:t>- INSTALACIÓN DE LA COMISIÓN LEGISLATIVA.</w:t>
      </w:r>
    </w:p>
    <w:p w:rsidR="006B1EFA" w:rsidRPr="00A130A2" w:rsidRDefault="006B1EFA" w:rsidP="00691E79">
      <w:pPr>
        <w:pStyle w:val="Sinespaciado"/>
        <w:ind w:left="3545"/>
        <w:jc w:val="both"/>
        <w:rPr>
          <w:rFonts w:ascii="Times New Roman" w:hAnsi="Times New Roman" w:cs="Times New Roman"/>
          <w:sz w:val="24"/>
          <w:szCs w:val="24"/>
        </w:rPr>
      </w:pPr>
    </w:p>
    <w:p w:rsidR="006B1EFA" w:rsidRPr="00A130A2" w:rsidRDefault="006B1EFA" w:rsidP="00691E79">
      <w:pPr>
        <w:pStyle w:val="Sinespaciado"/>
        <w:ind w:left="3545"/>
        <w:jc w:val="both"/>
        <w:rPr>
          <w:rFonts w:ascii="Times New Roman" w:hAnsi="Times New Roman" w:cs="Times New Roman"/>
          <w:sz w:val="24"/>
          <w:szCs w:val="24"/>
        </w:rPr>
      </w:pPr>
      <w:r w:rsidRPr="00A130A2">
        <w:rPr>
          <w:rFonts w:ascii="Times New Roman" w:hAnsi="Times New Roman" w:cs="Times New Roman"/>
          <w:sz w:val="24"/>
          <w:szCs w:val="24"/>
        </w:rPr>
        <w:t>CELEBRADA EL DÍA 20 DE OCTUBRE DE 2021.</w:t>
      </w:r>
    </w:p>
    <w:p w:rsidR="006B1EFA" w:rsidRPr="00A130A2" w:rsidRDefault="006B1EFA" w:rsidP="00691E79">
      <w:pPr>
        <w:pStyle w:val="Sinespaciado"/>
        <w:ind w:left="3545"/>
        <w:jc w:val="both"/>
        <w:rPr>
          <w:rFonts w:ascii="Times New Roman" w:hAnsi="Times New Roman" w:cs="Times New Roman"/>
          <w:sz w:val="24"/>
          <w:szCs w:val="24"/>
        </w:rPr>
      </w:pPr>
    </w:p>
    <w:p w:rsidR="006B1EFA" w:rsidRPr="00A130A2" w:rsidRDefault="006B1EFA" w:rsidP="00691E79">
      <w:pPr>
        <w:pStyle w:val="Sinespaciado"/>
        <w:ind w:left="3545"/>
        <w:jc w:val="both"/>
        <w:rPr>
          <w:rFonts w:ascii="Times New Roman" w:hAnsi="Times New Roman" w:cs="Times New Roman"/>
          <w:sz w:val="24"/>
          <w:szCs w:val="24"/>
        </w:rPr>
      </w:pPr>
    </w:p>
    <w:p w:rsidR="006B1EFA" w:rsidRPr="00A130A2" w:rsidRDefault="006B1EFA" w:rsidP="00691E79">
      <w:pPr>
        <w:spacing w:after="0" w:line="240" w:lineRule="auto"/>
        <w:jc w:val="center"/>
        <w:rPr>
          <w:rFonts w:ascii="Times New Roman" w:hAnsi="Times New Roman" w:cs="Times New Roman"/>
          <w:sz w:val="24"/>
          <w:szCs w:val="24"/>
        </w:rPr>
      </w:pPr>
      <w:r w:rsidRPr="00A130A2">
        <w:rPr>
          <w:rFonts w:ascii="Times New Roman" w:hAnsi="Times New Roman" w:cs="Times New Roman"/>
          <w:sz w:val="24"/>
          <w:szCs w:val="24"/>
        </w:rPr>
        <w:t xml:space="preserve">PRESIDENCIA DE LA </w:t>
      </w:r>
      <w:r w:rsidR="006A07CF" w:rsidRPr="00A130A2">
        <w:rPr>
          <w:rFonts w:ascii="Times New Roman" w:hAnsi="Times New Roman" w:cs="Times New Roman"/>
          <w:sz w:val="24"/>
          <w:szCs w:val="24"/>
        </w:rPr>
        <w:t xml:space="preserve">DIPUTADA </w:t>
      </w:r>
      <w:r w:rsidRPr="00A130A2">
        <w:rPr>
          <w:rFonts w:ascii="Times New Roman" w:hAnsi="Times New Roman" w:cs="Times New Roman"/>
          <w:sz w:val="24"/>
          <w:szCs w:val="24"/>
        </w:rPr>
        <w:t>LUZ MA. HERNÁNDEZ BERMÚDEZ.</w:t>
      </w:r>
    </w:p>
    <w:p w:rsidR="006B1EFA" w:rsidRPr="00A130A2" w:rsidRDefault="006B1EFA" w:rsidP="00691E79">
      <w:pPr>
        <w:spacing w:after="0" w:line="240" w:lineRule="auto"/>
        <w:jc w:val="both"/>
        <w:rPr>
          <w:rFonts w:ascii="Times New Roman" w:hAnsi="Times New Roman" w:cs="Times New Roman"/>
          <w:sz w:val="24"/>
          <w:szCs w:val="24"/>
        </w:rPr>
      </w:pP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PRESIDENTA DIP. LUZ MA. HERNÁNDEZ BERMÚDEZ. Muy buenos días diputados</w:t>
      </w:r>
      <w:r w:rsidR="00DD5B66" w:rsidRPr="00A130A2">
        <w:rPr>
          <w:rFonts w:ascii="Times New Roman" w:hAnsi="Times New Roman" w:cs="Times New Roman"/>
          <w:sz w:val="24"/>
          <w:szCs w:val="24"/>
        </w:rPr>
        <w:t>; m</w:t>
      </w:r>
      <w:r w:rsidRPr="00A130A2">
        <w:rPr>
          <w:rFonts w:ascii="Times New Roman" w:hAnsi="Times New Roman" w:cs="Times New Roman"/>
          <w:sz w:val="24"/>
          <w:szCs w:val="24"/>
        </w:rPr>
        <w:t>uy buenos días a este Recinto</w:t>
      </w:r>
      <w:r w:rsidR="00DD5B66" w:rsidRPr="00A130A2">
        <w:rPr>
          <w:rFonts w:ascii="Times New Roman" w:hAnsi="Times New Roman" w:cs="Times New Roman"/>
          <w:sz w:val="24"/>
          <w:szCs w:val="24"/>
        </w:rPr>
        <w:t>, e</w:t>
      </w:r>
      <w:r w:rsidRPr="00A130A2">
        <w:rPr>
          <w:rFonts w:ascii="Times New Roman" w:hAnsi="Times New Roman" w:cs="Times New Roman"/>
          <w:sz w:val="24"/>
          <w:szCs w:val="24"/>
        </w:rPr>
        <w:t xml:space="preserve">stamos en la </w:t>
      </w:r>
      <w:r w:rsidR="00C83688" w:rsidRPr="00A130A2">
        <w:rPr>
          <w:rFonts w:ascii="Times New Roman" w:hAnsi="Times New Roman" w:cs="Times New Roman"/>
          <w:sz w:val="24"/>
          <w:szCs w:val="24"/>
        </w:rPr>
        <w:t xml:space="preserve">reunión </w:t>
      </w:r>
      <w:r w:rsidRPr="00A130A2">
        <w:rPr>
          <w:rFonts w:ascii="Times New Roman" w:hAnsi="Times New Roman" w:cs="Times New Roman"/>
          <w:sz w:val="24"/>
          <w:szCs w:val="24"/>
        </w:rPr>
        <w:t>de la Comisión Legislati</w:t>
      </w:r>
      <w:r w:rsidR="00DD5B66" w:rsidRPr="00A130A2">
        <w:rPr>
          <w:rFonts w:ascii="Times New Roman" w:hAnsi="Times New Roman" w:cs="Times New Roman"/>
          <w:sz w:val="24"/>
          <w:szCs w:val="24"/>
        </w:rPr>
        <w:t>va de Planificación Demográfica; a</w:t>
      </w:r>
      <w:r w:rsidRPr="00A130A2">
        <w:rPr>
          <w:rFonts w:ascii="Times New Roman" w:hAnsi="Times New Roman" w:cs="Times New Roman"/>
          <w:sz w:val="24"/>
          <w:szCs w:val="24"/>
        </w:rPr>
        <w:t>gradezco la presencia de qui</w:t>
      </w:r>
      <w:r w:rsidR="00DD5B66" w:rsidRPr="00A130A2">
        <w:rPr>
          <w:rFonts w:ascii="Times New Roman" w:hAnsi="Times New Roman" w:cs="Times New Roman"/>
          <w:sz w:val="24"/>
          <w:szCs w:val="24"/>
        </w:rPr>
        <w:t>e</w:t>
      </w:r>
      <w:r w:rsidRPr="00A130A2">
        <w:rPr>
          <w:rFonts w:ascii="Times New Roman" w:hAnsi="Times New Roman" w:cs="Times New Roman"/>
          <w:sz w:val="24"/>
          <w:szCs w:val="24"/>
        </w:rPr>
        <w:t>nes forman la Comisión Legislativa de Plani</w:t>
      </w:r>
      <w:r w:rsidR="00057729" w:rsidRPr="00A130A2">
        <w:rPr>
          <w:rFonts w:ascii="Times New Roman" w:hAnsi="Times New Roman" w:cs="Times New Roman"/>
          <w:sz w:val="24"/>
          <w:szCs w:val="24"/>
        </w:rPr>
        <w:t>ficación Demográfica</w:t>
      </w:r>
      <w:r w:rsidRPr="00A130A2">
        <w:rPr>
          <w:rFonts w:ascii="Times New Roman" w:hAnsi="Times New Roman" w:cs="Times New Roman"/>
          <w:sz w:val="24"/>
          <w:szCs w:val="24"/>
        </w:rPr>
        <w:t xml:space="preserve"> y reconozco su compromiso en esta tarea pública, les deseo el éxito al inicio de nuestra encomienda</w:t>
      </w:r>
      <w:r w:rsidR="00057729" w:rsidRPr="00A130A2">
        <w:rPr>
          <w:rFonts w:ascii="Times New Roman" w:hAnsi="Times New Roman" w:cs="Times New Roman"/>
          <w:sz w:val="24"/>
          <w:szCs w:val="24"/>
        </w:rPr>
        <w:t>;</w:t>
      </w:r>
      <w:r w:rsidRPr="00A130A2">
        <w:rPr>
          <w:rFonts w:ascii="Times New Roman" w:hAnsi="Times New Roman" w:cs="Times New Roman"/>
          <w:sz w:val="24"/>
          <w:szCs w:val="24"/>
        </w:rPr>
        <w:t xml:space="preserve"> </w:t>
      </w:r>
      <w:r w:rsidR="00057729" w:rsidRPr="00A130A2">
        <w:rPr>
          <w:rFonts w:ascii="Times New Roman" w:hAnsi="Times New Roman" w:cs="Times New Roman"/>
          <w:sz w:val="24"/>
          <w:szCs w:val="24"/>
        </w:rPr>
        <w:t xml:space="preserve">saludo </w:t>
      </w:r>
      <w:r w:rsidRPr="00A130A2">
        <w:rPr>
          <w:rFonts w:ascii="Times New Roman" w:hAnsi="Times New Roman" w:cs="Times New Roman"/>
          <w:sz w:val="24"/>
          <w:szCs w:val="24"/>
        </w:rPr>
        <w:t>a los invitados que nos acompañan y al público presente en las redes sociales</w:t>
      </w:r>
      <w:r w:rsidR="005449C1" w:rsidRPr="00A130A2">
        <w:rPr>
          <w:rFonts w:ascii="Times New Roman" w:hAnsi="Times New Roman" w:cs="Times New Roman"/>
          <w:sz w:val="24"/>
          <w:szCs w:val="24"/>
        </w:rPr>
        <w:t>;</w:t>
      </w:r>
      <w:r w:rsidRPr="00A130A2">
        <w:rPr>
          <w:rFonts w:ascii="Times New Roman" w:hAnsi="Times New Roman" w:cs="Times New Roman"/>
          <w:sz w:val="24"/>
          <w:szCs w:val="24"/>
        </w:rPr>
        <w:t xml:space="preserve"> </w:t>
      </w:r>
      <w:r w:rsidR="005449C1" w:rsidRPr="00A130A2">
        <w:rPr>
          <w:rFonts w:ascii="Times New Roman" w:hAnsi="Times New Roman" w:cs="Times New Roman"/>
          <w:sz w:val="24"/>
          <w:szCs w:val="24"/>
        </w:rPr>
        <w:t xml:space="preserve">regidora </w:t>
      </w:r>
      <w:r w:rsidRPr="00A130A2">
        <w:rPr>
          <w:rFonts w:ascii="Times New Roman" w:hAnsi="Times New Roman" w:cs="Times New Roman"/>
          <w:sz w:val="24"/>
          <w:szCs w:val="24"/>
        </w:rPr>
        <w:t>Liliana Rivera, en representación de la Presidenta Municipal de Tecámac, bienvenida.</w:t>
      </w:r>
    </w:p>
    <w:p w:rsidR="005449C1" w:rsidRPr="00A130A2" w:rsidRDefault="006B1EFA" w:rsidP="00691E79">
      <w:pPr>
        <w:spacing w:after="0" w:line="240" w:lineRule="auto"/>
        <w:ind w:firstLine="709"/>
        <w:jc w:val="both"/>
        <w:rPr>
          <w:rFonts w:ascii="Times New Roman" w:hAnsi="Times New Roman" w:cs="Times New Roman"/>
          <w:sz w:val="24"/>
          <w:szCs w:val="24"/>
        </w:rPr>
      </w:pPr>
      <w:r w:rsidRPr="00A130A2">
        <w:rPr>
          <w:rFonts w:ascii="Times New Roman" w:hAnsi="Times New Roman" w:cs="Times New Roman"/>
          <w:sz w:val="24"/>
          <w:szCs w:val="24"/>
        </w:rPr>
        <w:t>Esta reunión de instalación atiende el artículo 72 Bis de la Ley Orgánica del Poder Legislativo del Estado Libre y Soberano de México</w:t>
      </w:r>
      <w:r w:rsidR="005449C1" w:rsidRPr="00A130A2">
        <w:rPr>
          <w:rFonts w:ascii="Times New Roman" w:hAnsi="Times New Roman" w:cs="Times New Roman"/>
          <w:sz w:val="24"/>
          <w:szCs w:val="24"/>
        </w:rPr>
        <w:t>.</w:t>
      </w:r>
    </w:p>
    <w:p w:rsidR="006B1EFA" w:rsidRPr="00A130A2" w:rsidRDefault="005449C1" w:rsidP="00691E79">
      <w:pPr>
        <w:spacing w:after="0" w:line="240" w:lineRule="auto"/>
        <w:ind w:firstLine="709"/>
        <w:jc w:val="both"/>
        <w:rPr>
          <w:rFonts w:ascii="Times New Roman" w:hAnsi="Times New Roman" w:cs="Times New Roman"/>
          <w:sz w:val="24"/>
          <w:szCs w:val="24"/>
        </w:rPr>
      </w:pPr>
      <w:r w:rsidRPr="00A130A2">
        <w:rPr>
          <w:rFonts w:ascii="Times New Roman" w:hAnsi="Times New Roman" w:cs="Times New Roman"/>
          <w:sz w:val="24"/>
          <w:szCs w:val="24"/>
        </w:rPr>
        <w:t xml:space="preserve">Para </w:t>
      </w:r>
      <w:r w:rsidR="006B1EFA" w:rsidRPr="00A130A2">
        <w:rPr>
          <w:rFonts w:ascii="Times New Roman" w:hAnsi="Times New Roman" w:cs="Times New Roman"/>
          <w:sz w:val="24"/>
          <w:szCs w:val="24"/>
        </w:rPr>
        <w:t>la validez de los trabajos solicito a la Secretaría verifique el quórum.</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SECRETARIA DIP. VIRIDIANA FUENTES CRUZ. Para verificar el quórum, paso lista de asistencia.</w:t>
      </w:r>
    </w:p>
    <w:p w:rsidR="006B1EFA" w:rsidRPr="00A130A2" w:rsidRDefault="006B1EFA" w:rsidP="00691E79">
      <w:pPr>
        <w:spacing w:after="0" w:line="240" w:lineRule="auto"/>
        <w:jc w:val="center"/>
        <w:rPr>
          <w:rFonts w:ascii="Times New Roman" w:hAnsi="Times New Roman" w:cs="Times New Roman"/>
          <w:i/>
          <w:sz w:val="24"/>
          <w:szCs w:val="24"/>
        </w:rPr>
      </w:pPr>
      <w:r w:rsidRPr="00A130A2">
        <w:rPr>
          <w:rFonts w:ascii="Times New Roman" w:hAnsi="Times New Roman" w:cs="Times New Roman"/>
          <w:i/>
          <w:sz w:val="24"/>
          <w:szCs w:val="24"/>
        </w:rPr>
        <w:t>(Registro de asistencia)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SECRETARIA DIP. VIRIDIANA FUENTES CRUZ. Existe quórum, se procede a abrir la reunión Presidenta.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 xml:space="preserve">PRESIDENTA DIP. LUZ MA. HERNÁNDEZ BERMÚDEZ. Se declara la existencia del quórum y se abre la </w:t>
      </w:r>
      <w:r w:rsidR="00901297" w:rsidRPr="00A130A2">
        <w:rPr>
          <w:rFonts w:ascii="Times New Roman" w:hAnsi="Times New Roman" w:cs="Times New Roman"/>
          <w:sz w:val="24"/>
          <w:szCs w:val="24"/>
        </w:rPr>
        <w:t xml:space="preserve">reunión </w:t>
      </w:r>
      <w:r w:rsidRPr="00A130A2">
        <w:rPr>
          <w:rFonts w:ascii="Times New Roman" w:hAnsi="Times New Roman" w:cs="Times New Roman"/>
          <w:sz w:val="24"/>
          <w:szCs w:val="24"/>
        </w:rPr>
        <w:t>de la Comisión Legislativa de Planificación Demográfica</w:t>
      </w:r>
      <w:r w:rsidR="00901297" w:rsidRPr="00A130A2">
        <w:rPr>
          <w:rFonts w:ascii="Times New Roman" w:hAnsi="Times New Roman" w:cs="Times New Roman"/>
          <w:sz w:val="24"/>
          <w:szCs w:val="24"/>
        </w:rPr>
        <w:t>,</w:t>
      </w:r>
      <w:r w:rsidRPr="00A130A2">
        <w:rPr>
          <w:rFonts w:ascii="Times New Roman" w:hAnsi="Times New Roman" w:cs="Times New Roman"/>
          <w:sz w:val="24"/>
          <w:szCs w:val="24"/>
        </w:rPr>
        <w:t xml:space="preserve"> siendo las diez de la mañana con diez minutos, del día miércoles veinte de octubre del año dos mil veintiuno; en acatamiento del artículo 16 del Reglamento del Poder Legislativo del Estado Libre y Soberano de México esta reunión es pública</w:t>
      </w:r>
      <w:r w:rsidR="000810E3" w:rsidRPr="00A130A2">
        <w:rPr>
          <w:rFonts w:ascii="Times New Roman" w:hAnsi="Times New Roman" w:cs="Times New Roman"/>
          <w:sz w:val="24"/>
          <w:szCs w:val="24"/>
        </w:rPr>
        <w:t>.</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Comunique la Secretaría la propuesta del orden del día.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SECRETARIA DIP. VIRIDIANA FUENTES CRUZ. La propuesta de orden del día es la siguiente:</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1. Declaratoria formal de la Instalación de la Comisión Legislativa por la Presidenta diput</w:t>
      </w:r>
      <w:r w:rsidR="008C6178" w:rsidRPr="00A130A2">
        <w:rPr>
          <w:rFonts w:ascii="Times New Roman" w:hAnsi="Times New Roman" w:cs="Times New Roman"/>
          <w:sz w:val="24"/>
          <w:szCs w:val="24"/>
        </w:rPr>
        <w:t>ada Luz Ma. Hernández Bermúdez.</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2. Designación del Secretario Técnico.</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3. Clausura de la reunión.</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PRESIDENTA DIP. LUZ MA. HERNÁNDEZ BERMÚDEZ. Pido a las diputadas y a los diputados que estén de acuerdo en que la propuesta que ha comunicado la Secretaría sea aprobada co</w:t>
      </w:r>
      <w:r w:rsidR="00D5744A" w:rsidRPr="00A130A2">
        <w:rPr>
          <w:rFonts w:ascii="Times New Roman" w:hAnsi="Times New Roman" w:cs="Times New Roman"/>
          <w:sz w:val="24"/>
          <w:szCs w:val="24"/>
        </w:rPr>
        <w:t>n el carácter del orden del día</w:t>
      </w:r>
      <w:r w:rsidR="007C7712" w:rsidRPr="00A130A2">
        <w:rPr>
          <w:rFonts w:ascii="Times New Roman" w:hAnsi="Times New Roman" w:cs="Times New Roman"/>
          <w:sz w:val="24"/>
          <w:szCs w:val="24"/>
        </w:rPr>
        <w:t>,</w:t>
      </w:r>
      <w:r w:rsidRPr="00A130A2">
        <w:rPr>
          <w:rFonts w:ascii="Times New Roman" w:hAnsi="Times New Roman" w:cs="Times New Roman"/>
          <w:sz w:val="24"/>
          <w:szCs w:val="24"/>
        </w:rPr>
        <w:t xml:space="preserve"> se sirvan levantar la mano. ¿En contra, en abstención? Por unanimidad se aprueba.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Concluida la votación económica.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SECRETARIA D</w:t>
      </w:r>
      <w:r w:rsidR="00D5744A" w:rsidRPr="00A130A2">
        <w:rPr>
          <w:rFonts w:ascii="Times New Roman" w:hAnsi="Times New Roman" w:cs="Times New Roman"/>
          <w:sz w:val="24"/>
          <w:szCs w:val="24"/>
        </w:rPr>
        <w:t xml:space="preserve">IP. VIRIDIANA FUENTES CRUZ. La </w:t>
      </w:r>
      <w:r w:rsidRPr="00A130A2">
        <w:rPr>
          <w:rFonts w:ascii="Times New Roman" w:hAnsi="Times New Roman" w:cs="Times New Roman"/>
          <w:sz w:val="24"/>
          <w:szCs w:val="24"/>
        </w:rPr>
        <w:t>propuesta de orden del día ha sido aprobada por unanimidad de votos.</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lastRenderedPageBreak/>
        <w:tab/>
        <w:t>En cuanto al punto 1, la diputada Luz Ma. Hernández Bermúdez, Presidenta de la Comisión Legislativa de Planificación Demográfica</w:t>
      </w:r>
      <w:r w:rsidR="007C7712" w:rsidRPr="00A130A2">
        <w:rPr>
          <w:rFonts w:ascii="Times New Roman" w:hAnsi="Times New Roman" w:cs="Times New Roman"/>
          <w:sz w:val="24"/>
          <w:szCs w:val="24"/>
        </w:rPr>
        <w:t>,</w:t>
      </w:r>
      <w:r w:rsidRPr="00A130A2">
        <w:rPr>
          <w:rFonts w:ascii="Times New Roman" w:hAnsi="Times New Roman" w:cs="Times New Roman"/>
          <w:sz w:val="24"/>
          <w:szCs w:val="24"/>
        </w:rPr>
        <w:t xml:space="preserve"> formulará la declaratoria de Instalación Formal de la Comisión Legislativa.</w:t>
      </w:r>
    </w:p>
    <w:p w:rsidR="006B1EFA" w:rsidRPr="00A130A2" w:rsidRDefault="00504ABD" w:rsidP="00691E79">
      <w:pPr>
        <w:pStyle w:val="Sinespaciado"/>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rPr>
        <w:t>PRESIDENTA DIP. LUZ MA. HERNÁNDEZ BERMÚDEZ.</w:t>
      </w:r>
      <w:r w:rsidR="006B1EFA" w:rsidRPr="00A130A2">
        <w:rPr>
          <w:rFonts w:ascii="Times New Roman" w:hAnsi="Times New Roman" w:cs="Times New Roman"/>
          <w:sz w:val="24"/>
          <w:szCs w:val="24"/>
          <w:shd w:val="clear" w:color="auto" w:fill="FFFFFF"/>
        </w:rPr>
        <w:t xml:space="preserve"> Gracias</w:t>
      </w:r>
      <w:r w:rsidR="007C7712" w:rsidRPr="00A130A2">
        <w:rPr>
          <w:rFonts w:ascii="Times New Roman" w:hAnsi="Times New Roman" w:cs="Times New Roman"/>
          <w:sz w:val="24"/>
          <w:szCs w:val="24"/>
          <w:shd w:val="clear" w:color="auto" w:fill="FFFFFF"/>
        </w:rPr>
        <w:t xml:space="preserve"> Secretaría diputada.</w:t>
      </w:r>
    </w:p>
    <w:p w:rsidR="006B1EFA"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Los cambios demográficos más importantes en México</w:t>
      </w:r>
      <w:r w:rsidR="00D85B89"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que es un País con rezagos históricos en su desarrollo en términos de clasificación internacional que llevan a cabo organismos internacionales como la Organización de las Naciones Unidas, el Banco Mundial y el Fondo Monetario Internacional, para sólo mencionar a otros, nuestra economía y desarrollo nacional está considerado dentro de los poco más de 30 economías denominadas como países emergentes, conjunto amplio de países que se han separado de la inmensa mayoría con mayores retrasos en su desarrollo, pero que aún no logran alcanzar a las ocho economías de más alto desarrollo histórico, incluyendo China.</w:t>
      </w:r>
    </w:p>
    <w:p w:rsidR="009D2D62"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Al nivel regional somos la cuarta economía después de Estados Unidos, Canadá y Brasil, y la segunda latinoamericana después de Brasil en orden al valor monetario de nuestro Producto Interno Bruto</w:t>
      </w:r>
      <w:r w:rsidR="00D85B89"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medido de manera convencional en dólares corrientes</w:t>
      </w:r>
      <w:r w:rsidR="00D85B89"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Brasil, por cierto, es el gigante demográfico latinoamericano con 216 millones de habitantes para este año 2021</w:t>
      </w:r>
      <w:r w:rsidR="009D2D62" w:rsidRPr="00A130A2">
        <w:rPr>
          <w:rFonts w:ascii="Times New Roman" w:hAnsi="Times New Roman" w:cs="Times New Roman"/>
          <w:sz w:val="24"/>
          <w:szCs w:val="24"/>
          <w:shd w:val="clear" w:color="auto" w:fill="FFFFFF"/>
        </w:rPr>
        <w:t>.</w:t>
      </w:r>
    </w:p>
    <w:p w:rsidR="009D2D62"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México tiene también logros sustantivos</w:t>
      </w:r>
      <w:r w:rsidR="009D2D62"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su crecimiento demográfico ha pasado de 3.1 millones de habitantes en el año de estallido de la revolución en 1910 hasta 126 millones de habitantes 14 mil 24 habitantes en el 2020, es decir, nuestro cuerpo demográfico nacional aumentó hasta poco más de 123 mi</w:t>
      </w:r>
      <w:r w:rsidR="009D2D62" w:rsidRPr="00A130A2">
        <w:rPr>
          <w:rFonts w:ascii="Times New Roman" w:hAnsi="Times New Roman" w:cs="Times New Roman"/>
          <w:sz w:val="24"/>
          <w:szCs w:val="24"/>
          <w:shd w:val="clear" w:color="auto" w:fill="FFFFFF"/>
        </w:rPr>
        <w:t>llones de mexicanos en 120 años.</w:t>
      </w:r>
    </w:p>
    <w:p w:rsidR="006B1EFA" w:rsidRPr="00A130A2" w:rsidRDefault="009D2D62"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Descomunal </w:t>
      </w:r>
      <w:r w:rsidR="006B1EFA" w:rsidRPr="00A130A2">
        <w:rPr>
          <w:rFonts w:ascii="Times New Roman" w:hAnsi="Times New Roman" w:cs="Times New Roman"/>
          <w:sz w:val="24"/>
          <w:szCs w:val="24"/>
          <w:shd w:val="clear" w:color="auto" w:fill="FFFFFF"/>
        </w:rPr>
        <w:t>el ritmo de expansión impresionante del orden de poco más de un millón de mexicanos por año, lo que constituye un inmenso reto demográfico y en todos los órdenes sociales</w:t>
      </w:r>
      <w:r w:rsidRPr="00A130A2">
        <w:rPr>
          <w:rFonts w:ascii="Times New Roman" w:hAnsi="Times New Roman" w:cs="Times New Roman"/>
          <w:sz w:val="24"/>
          <w:szCs w:val="24"/>
          <w:shd w:val="clear" w:color="auto" w:fill="FFFFFF"/>
        </w:rPr>
        <w:t>,</w:t>
      </w:r>
      <w:r w:rsidR="006B1EFA" w:rsidRPr="00A130A2">
        <w:rPr>
          <w:rFonts w:ascii="Times New Roman" w:hAnsi="Times New Roman" w:cs="Times New Roman"/>
          <w:sz w:val="24"/>
          <w:szCs w:val="24"/>
          <w:shd w:val="clear" w:color="auto" w:fill="FFFFFF"/>
        </w:rPr>
        <w:t xml:space="preserve"> económicos y políticos que ello trae consigo estructura en la cual predomina la población femenina que constituye el 51.2 y la masculina el 48.8, a este total demográfico debemos restar la migración que se estima para el 2021 en cerca más de 90 mil mexicanos que se va a buscar otra suerte fuera de México, lo cual será siempre lamentable y las defunciones por COVID-19 en el 2020.</w:t>
      </w:r>
    </w:p>
    <w:p w:rsidR="004425C3"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En este último año, para el caso del Estado de México, sumamos en números redondos 17 millones de habitantes igualmente con predominio de la población femenina en un 51.44% y el 46.66% de población masculina</w:t>
      </w:r>
      <w:r w:rsidR="004425C3" w:rsidRPr="00A130A2">
        <w:rPr>
          <w:rFonts w:ascii="Times New Roman" w:hAnsi="Times New Roman" w:cs="Times New Roman"/>
          <w:sz w:val="24"/>
          <w:szCs w:val="24"/>
          <w:shd w:val="clear" w:color="auto" w:fill="FFFFFF"/>
        </w:rPr>
        <w:t>.</w:t>
      </w:r>
    </w:p>
    <w:p w:rsidR="009A07E8" w:rsidRPr="00A130A2" w:rsidRDefault="004425C3"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La </w:t>
      </w:r>
      <w:r w:rsidR="006B1EFA" w:rsidRPr="00A130A2">
        <w:rPr>
          <w:rFonts w:ascii="Times New Roman" w:hAnsi="Times New Roman" w:cs="Times New Roman"/>
          <w:sz w:val="24"/>
          <w:szCs w:val="24"/>
          <w:shd w:val="clear" w:color="auto" w:fill="FFFFFF"/>
        </w:rPr>
        <w:t>realidad demográfica comentada a nivel nacional y estatal obliga a pensar en políticas generales, pero también en políticas con perspectiva de género referidas a la población absolutamente mayoritaria de mujeres dentro del propio Estado de México; hay tres municipios que concentran la mayor población Ecatepec de Morelos con un millón 670 mil habitantes, Nezahualcóyotl con un millón 104 mil habitantes y Naucalpan de Juárez con 792 mil 211 habitantes, por mencionar sólo estos tres</w:t>
      </w:r>
      <w:r w:rsidR="009A07E8" w:rsidRPr="00A130A2">
        <w:rPr>
          <w:rFonts w:ascii="Times New Roman" w:hAnsi="Times New Roman" w:cs="Times New Roman"/>
          <w:sz w:val="24"/>
          <w:szCs w:val="24"/>
          <w:shd w:val="clear" w:color="auto" w:fill="FFFFFF"/>
        </w:rPr>
        <w:t>.</w:t>
      </w:r>
    </w:p>
    <w:p w:rsidR="00DD4001" w:rsidRPr="00A130A2" w:rsidRDefault="009A07E8"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Evidentemente </w:t>
      </w:r>
      <w:r w:rsidR="006B1EFA" w:rsidRPr="00A130A2">
        <w:rPr>
          <w:rFonts w:ascii="Times New Roman" w:hAnsi="Times New Roman" w:cs="Times New Roman"/>
          <w:sz w:val="24"/>
          <w:szCs w:val="24"/>
          <w:shd w:val="clear" w:color="auto" w:fill="FFFFFF"/>
        </w:rPr>
        <w:t xml:space="preserve">las grandes metrópolis en toda la República Mexicana y particularmente en el Estado de México han crecido en forma anárquica, desordenada y explosiva y en muchos casos la separan de la Ciudad de México solamente una calle o avenida, esto obliga a desarrollar un pensamiento con prospectiva metropolitana en aspectos básicos que comentaremos posteriormente, pero esta excesiva concentración poblacional trae consigo la demanda de revisión de servicios y oportunidades inconmensurables que debemos identificar para proponer, es enorme el reto que la pobreza haya crecido entre 2018 y 2020 en el Estado de México como lo hizo en todo el País, aunque en distinta proporción pasando por comprender el 41.8 del total poblacional y </w:t>
      </w:r>
      <w:r w:rsidR="006B1EFA" w:rsidRPr="00A130A2">
        <w:rPr>
          <w:rFonts w:ascii="Times New Roman" w:hAnsi="Times New Roman" w:cs="Times New Roman"/>
          <w:sz w:val="24"/>
          <w:szCs w:val="24"/>
          <w:shd w:val="clear" w:color="auto" w:fill="FFFFFF"/>
        </w:rPr>
        <w:lastRenderedPageBreak/>
        <w:t>abarcar al día de hoy 48.9, sin contar aún con el impacto de la pandemia global dura</w:t>
      </w:r>
      <w:r w:rsidR="00002DC7" w:rsidRPr="00A130A2">
        <w:rPr>
          <w:rFonts w:ascii="Times New Roman" w:hAnsi="Times New Roman" w:cs="Times New Roman"/>
          <w:sz w:val="24"/>
          <w:szCs w:val="24"/>
          <w:shd w:val="clear" w:color="auto" w:fill="FFFFFF"/>
        </w:rPr>
        <w:t>nte el año 2020</w:t>
      </w:r>
      <w:r w:rsidR="00DD4001" w:rsidRPr="00A130A2">
        <w:rPr>
          <w:rFonts w:ascii="Times New Roman" w:hAnsi="Times New Roman" w:cs="Times New Roman"/>
          <w:sz w:val="24"/>
          <w:szCs w:val="24"/>
          <w:shd w:val="clear" w:color="auto" w:fill="FFFFFF"/>
        </w:rPr>
        <w:t>.</w:t>
      </w:r>
    </w:p>
    <w:p w:rsidR="007A2F68" w:rsidRPr="00A130A2" w:rsidRDefault="00DD4001"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Es </w:t>
      </w:r>
      <w:r w:rsidR="00002DC7" w:rsidRPr="00A130A2">
        <w:rPr>
          <w:rFonts w:ascii="Times New Roman" w:hAnsi="Times New Roman" w:cs="Times New Roman"/>
          <w:sz w:val="24"/>
          <w:szCs w:val="24"/>
          <w:shd w:val="clear" w:color="auto" w:fill="FFFFFF"/>
        </w:rPr>
        <w:t>un dato que debe</w:t>
      </w:r>
      <w:r w:rsidR="00023567" w:rsidRPr="00A130A2">
        <w:rPr>
          <w:rFonts w:ascii="Times New Roman" w:hAnsi="Times New Roman" w:cs="Times New Roman"/>
          <w:sz w:val="24"/>
          <w:szCs w:val="24"/>
          <w:shd w:val="clear" w:color="auto" w:fill="FFFFFF"/>
        </w:rPr>
        <w:t xml:space="preserve"> compren</w:t>
      </w:r>
      <w:r w:rsidR="00002DC7" w:rsidRPr="00A130A2">
        <w:rPr>
          <w:rFonts w:ascii="Times New Roman" w:hAnsi="Times New Roman" w:cs="Times New Roman"/>
          <w:sz w:val="24"/>
          <w:szCs w:val="24"/>
          <w:shd w:val="clear" w:color="auto" w:fill="FFFFFF"/>
        </w:rPr>
        <w:t>der y c</w:t>
      </w:r>
      <w:r w:rsidR="006B1EFA" w:rsidRPr="00A130A2">
        <w:rPr>
          <w:rFonts w:ascii="Times New Roman" w:hAnsi="Times New Roman" w:cs="Times New Roman"/>
          <w:sz w:val="24"/>
          <w:szCs w:val="24"/>
          <w:shd w:val="clear" w:color="auto" w:fill="FFFFFF"/>
        </w:rPr>
        <w:t>omprometer a todos los líderes mexiquenses a emprender tareas eficaces y serias para hacer retroceder esta cruel reali</w:t>
      </w:r>
      <w:r w:rsidR="007A2F68" w:rsidRPr="00A130A2">
        <w:rPr>
          <w:rFonts w:ascii="Times New Roman" w:hAnsi="Times New Roman" w:cs="Times New Roman"/>
          <w:sz w:val="24"/>
          <w:szCs w:val="24"/>
          <w:shd w:val="clear" w:color="auto" w:fill="FFFFFF"/>
        </w:rPr>
        <w:t>dad para nuestros conciudadanos; e</w:t>
      </w:r>
      <w:r w:rsidR="006B1EFA" w:rsidRPr="00A130A2">
        <w:rPr>
          <w:rFonts w:ascii="Times New Roman" w:hAnsi="Times New Roman" w:cs="Times New Roman"/>
          <w:sz w:val="24"/>
          <w:szCs w:val="24"/>
          <w:shd w:val="clear" w:color="auto" w:fill="FFFFFF"/>
        </w:rPr>
        <w:t>l dato más alarmante es el crecimiento de la pobreza extrema entre los mexiquenses, que prácticamente se duplicó en el lapso del tiempo señalado, pasó de 4.7 del total al 8.2</w:t>
      </w:r>
      <w:r w:rsidR="007A2F68" w:rsidRPr="00A130A2">
        <w:rPr>
          <w:rFonts w:ascii="Times New Roman" w:hAnsi="Times New Roman" w:cs="Times New Roman"/>
          <w:sz w:val="24"/>
          <w:szCs w:val="24"/>
          <w:shd w:val="clear" w:color="auto" w:fill="FFFFFF"/>
        </w:rPr>
        <w:t>,</w:t>
      </w:r>
      <w:r w:rsidR="006B1EFA" w:rsidRPr="00A130A2">
        <w:rPr>
          <w:rFonts w:ascii="Times New Roman" w:hAnsi="Times New Roman" w:cs="Times New Roman"/>
          <w:sz w:val="24"/>
          <w:szCs w:val="24"/>
          <w:shd w:val="clear" w:color="auto" w:fill="FFFFFF"/>
        </w:rPr>
        <w:t xml:space="preserve"> son datos del Consejo de Evaluación de Política Social CONEVAL en su Informe 2020.</w:t>
      </w:r>
    </w:p>
    <w:p w:rsidR="00C94CEA"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La pandemia global de la cual no logramos aún salir, trajo consigo cambios muy importantes en el orden socio demográfico nacional y estatal</w:t>
      </w:r>
      <w:r w:rsidR="007A2F68"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a los expertos en el Instituto Tecnológico de Estudios Superiores de Monterrey y en la región Ciudad de México, establecen que son seis los grandes cambios que modificaron la realidad en México y que comportan la nueva normalidad</w:t>
      </w:r>
      <w:r w:rsidR="00C94CEA"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una de ellas muy relevante, es el cambio en el tipo de relaciones sociales y cambios de hábitos personales y familiares que vulneran la privacidad en favor de la seguridad.</w:t>
      </w:r>
    </w:p>
    <w:p w:rsidR="007E633D"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Hoy los mexicanos, ante la brutal experiencia tenida, estamos dispuestos a sacrificar muchas cosas con tal de sentirnos a salvo de la pandemia</w:t>
      </w:r>
      <w:r w:rsidR="00C94CEA" w:rsidRPr="00A130A2">
        <w:rPr>
          <w:rFonts w:ascii="Times New Roman" w:hAnsi="Times New Roman" w:cs="Times New Roman"/>
          <w:sz w:val="24"/>
          <w:szCs w:val="24"/>
          <w:shd w:val="clear" w:color="auto" w:fill="FFFFFF"/>
        </w:rPr>
        <w:t>, d</w:t>
      </w:r>
      <w:r w:rsidRPr="00A130A2">
        <w:rPr>
          <w:rFonts w:ascii="Times New Roman" w:hAnsi="Times New Roman" w:cs="Times New Roman"/>
          <w:sz w:val="24"/>
          <w:szCs w:val="24"/>
          <w:shd w:val="clear" w:color="auto" w:fill="FFFFFF"/>
        </w:rPr>
        <w:t>efinitivamente</w:t>
      </w:r>
      <w:r w:rsidR="00C94CEA" w:rsidRPr="00A130A2">
        <w:rPr>
          <w:rFonts w:ascii="Times New Roman" w:hAnsi="Times New Roman" w:cs="Times New Roman"/>
          <w:sz w:val="24"/>
          <w:szCs w:val="24"/>
          <w:shd w:val="clear" w:color="auto" w:fill="FFFFFF"/>
        </w:rPr>
        <w:t xml:space="preserve"> s</w:t>
      </w:r>
      <w:r w:rsidRPr="00A130A2">
        <w:rPr>
          <w:rFonts w:ascii="Times New Roman" w:hAnsi="Times New Roman" w:cs="Times New Roman"/>
          <w:sz w:val="24"/>
          <w:szCs w:val="24"/>
          <w:shd w:val="clear" w:color="auto" w:fill="FFFFFF"/>
        </w:rPr>
        <w:t>e afectó nuestra forma de vivir y en consecuencia, la dinámica demográfica en el país, pero en el renglón específicamente demográfico hubo un cambio importante</w:t>
      </w:r>
      <w:r w:rsidR="007E633D" w:rsidRPr="00A130A2">
        <w:rPr>
          <w:rFonts w:ascii="Times New Roman" w:hAnsi="Times New Roman" w:cs="Times New Roman"/>
          <w:sz w:val="24"/>
          <w:szCs w:val="24"/>
          <w:shd w:val="clear" w:color="auto" w:fill="FFFFFF"/>
        </w:rPr>
        <w:t>.</w:t>
      </w:r>
    </w:p>
    <w:p w:rsidR="007B3245"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México cerrará el mes de octubre con una cifra de 285 mil muertos por COVI</w:t>
      </w:r>
      <w:r w:rsidR="007B3245" w:rsidRPr="00A130A2">
        <w:rPr>
          <w:rFonts w:ascii="Times New Roman" w:hAnsi="Times New Roman" w:cs="Times New Roman"/>
          <w:sz w:val="24"/>
          <w:szCs w:val="24"/>
          <w:shd w:val="clear" w:color="auto" w:fill="FFFFFF"/>
        </w:rPr>
        <w:t>D</w:t>
      </w:r>
      <w:r w:rsidRPr="00A130A2">
        <w:rPr>
          <w:rFonts w:ascii="Times New Roman" w:hAnsi="Times New Roman" w:cs="Times New Roman"/>
          <w:sz w:val="24"/>
          <w:szCs w:val="24"/>
          <w:shd w:val="clear" w:color="auto" w:fill="FFFFFF"/>
        </w:rPr>
        <w:t>-19 y 300 mil 750 mil contagios, en donde el 62</w:t>
      </w:r>
      <w:r w:rsidR="007B3245"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de las defunciones es de hombres con un promedio de 64 años</w:t>
      </w:r>
      <w:r w:rsidR="007B3245" w:rsidRPr="00A130A2">
        <w:rPr>
          <w:rFonts w:ascii="Times New Roman" w:hAnsi="Times New Roman" w:cs="Times New Roman"/>
          <w:sz w:val="24"/>
          <w:szCs w:val="24"/>
          <w:shd w:val="clear" w:color="auto" w:fill="FFFFFF"/>
        </w:rPr>
        <w:t>.</w:t>
      </w:r>
    </w:p>
    <w:p w:rsidR="007B3245" w:rsidRPr="00A130A2" w:rsidRDefault="007B3245"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Concentrados </w:t>
      </w:r>
      <w:r w:rsidR="006B1EFA" w:rsidRPr="00A130A2">
        <w:rPr>
          <w:rFonts w:ascii="Times New Roman" w:hAnsi="Times New Roman" w:cs="Times New Roman"/>
          <w:sz w:val="24"/>
          <w:szCs w:val="24"/>
          <w:shd w:val="clear" w:color="auto" w:fill="FFFFFF"/>
        </w:rPr>
        <w:t>en el orden en la Ciudad de México. El Estado de México, Jalisco, Puebla, Guanajuato, Veracruz, Nuevo León, Baja California, Chihuahua y Sonora</w:t>
      </w:r>
      <w:r w:rsidRPr="00A130A2">
        <w:rPr>
          <w:rFonts w:ascii="Times New Roman" w:hAnsi="Times New Roman" w:cs="Times New Roman"/>
          <w:sz w:val="24"/>
          <w:szCs w:val="24"/>
          <w:shd w:val="clear" w:color="auto" w:fill="FFFFFF"/>
        </w:rPr>
        <w:t>, e</w:t>
      </w:r>
      <w:r w:rsidR="006B1EFA" w:rsidRPr="00A130A2">
        <w:rPr>
          <w:rFonts w:ascii="Times New Roman" w:hAnsi="Times New Roman" w:cs="Times New Roman"/>
          <w:sz w:val="24"/>
          <w:szCs w:val="24"/>
          <w:shd w:val="clear" w:color="auto" w:fill="FFFFFF"/>
        </w:rPr>
        <w:t>stados que se ubican como los 10, como las 10 entidades que han registrado el mayor número de defunciones y en conjunto representan el 65</w:t>
      </w:r>
      <w:r w:rsidRPr="00A130A2">
        <w:rPr>
          <w:rFonts w:ascii="Times New Roman" w:hAnsi="Times New Roman" w:cs="Times New Roman"/>
          <w:sz w:val="24"/>
          <w:szCs w:val="24"/>
          <w:shd w:val="clear" w:color="auto" w:fill="FFFFFF"/>
        </w:rPr>
        <w:t>%</w:t>
      </w:r>
      <w:r w:rsidR="006B1EFA" w:rsidRPr="00A130A2">
        <w:rPr>
          <w:rFonts w:ascii="Times New Roman" w:hAnsi="Times New Roman" w:cs="Times New Roman"/>
          <w:sz w:val="24"/>
          <w:szCs w:val="24"/>
          <w:shd w:val="clear" w:color="auto" w:fill="FFFFFF"/>
        </w:rPr>
        <w:t xml:space="preserve"> de todas las del país.</w:t>
      </w:r>
    </w:p>
    <w:p w:rsidR="005F6B1A"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Afortunadamente, también se recuperaron 3 millones, 100 mil personas infectadas, del cual manera debemos congratularse de que el día de hoy el 73</w:t>
      </w:r>
      <w:r w:rsidR="007E633D"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w:t>
      </w:r>
      <w:r w:rsidR="005F6B1A" w:rsidRPr="00A130A2">
        <w:rPr>
          <w:rFonts w:ascii="Times New Roman" w:hAnsi="Times New Roman" w:cs="Times New Roman"/>
          <w:sz w:val="24"/>
          <w:szCs w:val="24"/>
          <w:shd w:val="clear" w:color="auto" w:fill="FFFFFF"/>
        </w:rPr>
        <w:t>de la población ha sido vacunada</w:t>
      </w:r>
      <w:r w:rsidRPr="00A130A2">
        <w:rPr>
          <w:rFonts w:ascii="Times New Roman" w:hAnsi="Times New Roman" w:cs="Times New Roman"/>
          <w:sz w:val="24"/>
          <w:szCs w:val="24"/>
          <w:shd w:val="clear" w:color="auto" w:fill="FFFFFF"/>
        </w:rPr>
        <w:t xml:space="preserve"> con una doble dosis a estas fechas</w:t>
      </w:r>
      <w:r w:rsidR="005F6B1A" w:rsidRPr="00A130A2">
        <w:rPr>
          <w:rFonts w:ascii="Times New Roman" w:hAnsi="Times New Roman" w:cs="Times New Roman"/>
          <w:sz w:val="24"/>
          <w:szCs w:val="24"/>
          <w:shd w:val="clear" w:color="auto" w:fill="FFFFFF"/>
        </w:rPr>
        <w:t>, p</w:t>
      </w:r>
      <w:r w:rsidRPr="00A130A2">
        <w:rPr>
          <w:rFonts w:ascii="Times New Roman" w:hAnsi="Times New Roman" w:cs="Times New Roman"/>
          <w:sz w:val="24"/>
          <w:szCs w:val="24"/>
          <w:shd w:val="clear" w:color="auto" w:fill="FFFFFF"/>
        </w:rPr>
        <w:t>ero el cambio demográfico traído por la pandemia global es uno de los efectos más importantes de ella y también por los datos aportados</w:t>
      </w:r>
      <w:r w:rsidR="005F6B1A" w:rsidRPr="00A130A2">
        <w:rPr>
          <w:rFonts w:ascii="Times New Roman" w:hAnsi="Times New Roman" w:cs="Times New Roman"/>
          <w:sz w:val="24"/>
          <w:szCs w:val="24"/>
          <w:shd w:val="clear" w:color="auto" w:fill="FFFFFF"/>
        </w:rPr>
        <w:t>,</w:t>
      </w:r>
      <w:r w:rsidRPr="00A130A2">
        <w:rPr>
          <w:rFonts w:ascii="Times New Roman" w:hAnsi="Times New Roman" w:cs="Times New Roman"/>
          <w:sz w:val="24"/>
          <w:szCs w:val="24"/>
          <w:shd w:val="clear" w:color="auto" w:fill="FFFFFF"/>
        </w:rPr>
        <w:t xml:space="preserve"> una modificación sustantiva en la geografía de la salud en México</w:t>
      </w:r>
      <w:r w:rsidR="005F6B1A" w:rsidRPr="00A130A2">
        <w:rPr>
          <w:rFonts w:ascii="Times New Roman" w:hAnsi="Times New Roman" w:cs="Times New Roman"/>
          <w:sz w:val="24"/>
          <w:szCs w:val="24"/>
          <w:shd w:val="clear" w:color="auto" w:fill="FFFFFF"/>
        </w:rPr>
        <w:t>, d</w:t>
      </w:r>
      <w:r w:rsidRPr="00A130A2">
        <w:rPr>
          <w:rFonts w:ascii="Times New Roman" w:hAnsi="Times New Roman" w:cs="Times New Roman"/>
          <w:sz w:val="24"/>
          <w:szCs w:val="24"/>
          <w:shd w:val="clear" w:color="auto" w:fill="FFFFFF"/>
        </w:rPr>
        <w:t>atos informados por la Secretaría de Salud del Gobierno Federal</w:t>
      </w:r>
      <w:r w:rsidR="005F6B1A" w:rsidRPr="00A130A2">
        <w:rPr>
          <w:rFonts w:ascii="Times New Roman" w:hAnsi="Times New Roman" w:cs="Times New Roman"/>
          <w:sz w:val="24"/>
          <w:szCs w:val="24"/>
          <w:shd w:val="clear" w:color="auto" w:fill="FFFFFF"/>
        </w:rPr>
        <w:t>.</w:t>
      </w:r>
    </w:p>
    <w:p w:rsidR="009F2DB6" w:rsidRPr="00A130A2" w:rsidRDefault="005F6B1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En </w:t>
      </w:r>
      <w:r w:rsidR="006B1EFA" w:rsidRPr="00A130A2">
        <w:rPr>
          <w:rFonts w:ascii="Times New Roman" w:hAnsi="Times New Roman" w:cs="Times New Roman"/>
          <w:sz w:val="24"/>
          <w:szCs w:val="24"/>
          <w:shd w:val="clear" w:color="auto" w:fill="FFFFFF"/>
        </w:rPr>
        <w:t xml:space="preserve">el Estado de México se registraron casi 175 mil casos de contagio por </w:t>
      </w:r>
      <w:r w:rsidRPr="00A130A2">
        <w:rPr>
          <w:rFonts w:ascii="Times New Roman" w:hAnsi="Times New Roman" w:cs="Times New Roman"/>
          <w:sz w:val="24"/>
          <w:szCs w:val="24"/>
          <w:shd w:val="clear" w:color="auto" w:fill="FFFFFF"/>
        </w:rPr>
        <w:t>COVID</w:t>
      </w:r>
      <w:r w:rsidR="006B1EFA" w:rsidRPr="00A130A2">
        <w:rPr>
          <w:rFonts w:ascii="Times New Roman" w:hAnsi="Times New Roman" w:cs="Times New Roman"/>
          <w:sz w:val="24"/>
          <w:szCs w:val="24"/>
          <w:shd w:val="clear" w:color="auto" w:fill="FFFFFF"/>
        </w:rPr>
        <w:t>-19 y 23 mil 405 defunciones</w:t>
      </w:r>
      <w:r w:rsidRPr="00A130A2">
        <w:rPr>
          <w:rFonts w:ascii="Times New Roman" w:hAnsi="Times New Roman" w:cs="Times New Roman"/>
          <w:sz w:val="24"/>
          <w:szCs w:val="24"/>
          <w:shd w:val="clear" w:color="auto" w:fill="FFFFFF"/>
        </w:rPr>
        <w:t>, e</w:t>
      </w:r>
      <w:r w:rsidR="006B1EFA" w:rsidRPr="00A130A2">
        <w:rPr>
          <w:rFonts w:ascii="Times New Roman" w:hAnsi="Times New Roman" w:cs="Times New Roman"/>
          <w:sz w:val="24"/>
          <w:szCs w:val="24"/>
          <w:shd w:val="clear" w:color="auto" w:fill="FFFFFF"/>
        </w:rPr>
        <w:t>l mayor número de estas muertes se produjeron en cinco municipios</w:t>
      </w:r>
      <w:r w:rsidRPr="00A130A2">
        <w:rPr>
          <w:rFonts w:ascii="Times New Roman" w:hAnsi="Times New Roman" w:cs="Times New Roman"/>
          <w:sz w:val="24"/>
          <w:szCs w:val="24"/>
          <w:shd w:val="clear" w:color="auto" w:fill="FFFFFF"/>
        </w:rPr>
        <w:t>,</w:t>
      </w:r>
      <w:r w:rsidR="006B1EFA" w:rsidRPr="00A130A2">
        <w:rPr>
          <w:rFonts w:ascii="Times New Roman" w:hAnsi="Times New Roman" w:cs="Times New Roman"/>
          <w:sz w:val="24"/>
          <w:szCs w:val="24"/>
          <w:shd w:val="clear" w:color="auto" w:fill="FFFFFF"/>
        </w:rPr>
        <w:t xml:space="preserve"> en ese orden 3 mil 64 en Ecatepec de Morelos, en Tolu</w:t>
      </w:r>
      <w:r w:rsidRPr="00A130A2">
        <w:rPr>
          <w:rFonts w:ascii="Times New Roman" w:hAnsi="Times New Roman" w:cs="Times New Roman"/>
          <w:sz w:val="24"/>
          <w:szCs w:val="24"/>
          <w:shd w:val="clear" w:color="auto" w:fill="FFFFFF"/>
        </w:rPr>
        <w:t xml:space="preserve">ca de Lerdo 2 mil 222, Chalco </w:t>
      </w:r>
      <w:r w:rsidR="006B1EFA" w:rsidRPr="00A130A2">
        <w:rPr>
          <w:rFonts w:ascii="Times New Roman" w:hAnsi="Times New Roman" w:cs="Times New Roman"/>
          <w:sz w:val="24"/>
          <w:szCs w:val="24"/>
          <w:shd w:val="clear" w:color="auto" w:fill="FFFFFF"/>
        </w:rPr>
        <w:t>mil 266, Naucalpan mil 135 y Nezahualcóyotl mil 67 datos hasta ahora 10 de octubre, como puede apreciarse en el mapa demográfico, camina junto a la geografía de la salud en todo México y en nuestro Estado, que es el gigante demográfico de la República Mexicana.</w:t>
      </w:r>
    </w:p>
    <w:p w:rsidR="006B1EFA" w:rsidRPr="00A130A2" w:rsidRDefault="006B1EFA" w:rsidP="00691E79">
      <w:pPr>
        <w:pStyle w:val="Sinespaciad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La edad promedio en todo México es importante consignarlo es de 29 años, una población muy joven con la que </w:t>
      </w:r>
      <w:r w:rsidR="009F2DB6" w:rsidRPr="00A130A2">
        <w:rPr>
          <w:rFonts w:ascii="Times New Roman" w:hAnsi="Times New Roman" w:cs="Times New Roman"/>
          <w:sz w:val="24"/>
          <w:szCs w:val="24"/>
          <w:shd w:val="clear" w:color="auto" w:fill="FFFFFF"/>
        </w:rPr>
        <w:t>se puede hacer mucho, sin duda.</w:t>
      </w:r>
    </w:p>
    <w:p w:rsidR="00A65608" w:rsidRPr="00A130A2" w:rsidRDefault="006B1EFA" w:rsidP="00691E79">
      <w:pPr>
        <w:spacing w:after="0" w:line="240" w:lineRule="auto"/>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ab/>
        <w:t>En consecuencia, todo lo antes expuesto comporta una situación sensiblemente modificada para la realización de nuestras tareas y esfuerzos, además de otros factores que han influido desde hace muchos años en los cambios demográficos</w:t>
      </w:r>
      <w:r w:rsidR="00A65608" w:rsidRPr="00A130A2">
        <w:rPr>
          <w:rFonts w:ascii="Times New Roman" w:hAnsi="Times New Roman" w:cs="Times New Roman"/>
          <w:sz w:val="24"/>
          <w:szCs w:val="24"/>
          <w:shd w:val="clear" w:color="auto" w:fill="FFFFFF"/>
        </w:rPr>
        <w:t xml:space="preserve">; </w:t>
      </w:r>
      <w:r w:rsidRPr="00A130A2">
        <w:rPr>
          <w:rFonts w:ascii="Times New Roman" w:hAnsi="Times New Roman" w:cs="Times New Roman"/>
          <w:sz w:val="24"/>
          <w:szCs w:val="24"/>
          <w:shd w:val="clear" w:color="auto" w:fill="FFFFFF"/>
        </w:rPr>
        <w:t xml:space="preserve">en el Estado de México como la población que proviene regularmente de otros estados y decide asentarse en esta </w:t>
      </w:r>
      <w:r w:rsidR="00A65608" w:rsidRPr="00A130A2">
        <w:rPr>
          <w:rFonts w:ascii="Times New Roman" w:hAnsi="Times New Roman" w:cs="Times New Roman"/>
          <w:sz w:val="24"/>
          <w:szCs w:val="24"/>
          <w:shd w:val="clear" w:color="auto" w:fill="FFFFFF"/>
        </w:rPr>
        <w:t xml:space="preserve">Entidad </w:t>
      </w:r>
      <w:r w:rsidRPr="00A130A2">
        <w:rPr>
          <w:rFonts w:ascii="Times New Roman" w:hAnsi="Times New Roman" w:cs="Times New Roman"/>
          <w:sz w:val="24"/>
          <w:szCs w:val="24"/>
          <w:shd w:val="clear" w:color="auto" w:fill="FFFFFF"/>
        </w:rPr>
        <w:t>y que suman también varios miles de personas.</w:t>
      </w:r>
    </w:p>
    <w:p w:rsidR="00D40E08" w:rsidRPr="00A130A2" w:rsidRDefault="006B1EFA" w:rsidP="00691E79">
      <w:pPr>
        <w:spacing w:after="0" w:line="240" w:lineRule="aut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lastRenderedPageBreak/>
        <w:t>Sin embargo</w:t>
      </w:r>
      <w:r w:rsidR="00D40E08" w:rsidRPr="00A130A2">
        <w:rPr>
          <w:rFonts w:ascii="Times New Roman" w:hAnsi="Times New Roman" w:cs="Times New Roman"/>
          <w:sz w:val="24"/>
          <w:szCs w:val="24"/>
          <w:shd w:val="clear" w:color="auto" w:fill="FFFFFF"/>
        </w:rPr>
        <w:t>, hoy</w:t>
      </w:r>
      <w:r w:rsidRPr="00A130A2">
        <w:rPr>
          <w:rFonts w:ascii="Times New Roman" w:hAnsi="Times New Roman" w:cs="Times New Roman"/>
          <w:sz w:val="24"/>
          <w:szCs w:val="24"/>
          <w:shd w:val="clear" w:color="auto" w:fill="FFFFFF"/>
        </w:rPr>
        <w:t xml:space="preserve"> el gran factor de cambio socio demográfico es la pandemia global y sus afectaciones nacionales y estatales</w:t>
      </w:r>
      <w:r w:rsidR="00D40E08" w:rsidRPr="00A130A2">
        <w:rPr>
          <w:rFonts w:ascii="Times New Roman" w:hAnsi="Times New Roman" w:cs="Times New Roman"/>
          <w:sz w:val="24"/>
          <w:szCs w:val="24"/>
          <w:shd w:val="clear" w:color="auto" w:fill="FFFFFF"/>
        </w:rPr>
        <w:t>, t</w:t>
      </w:r>
      <w:r w:rsidRPr="00A130A2">
        <w:rPr>
          <w:rFonts w:ascii="Times New Roman" w:hAnsi="Times New Roman" w:cs="Times New Roman"/>
          <w:sz w:val="24"/>
          <w:szCs w:val="24"/>
          <w:shd w:val="clear" w:color="auto" w:fill="FFFFFF"/>
        </w:rPr>
        <w:t>enemos por delante retos descomunales y complejos, pero también fortalezas significativas, que no, que de nosotros dependerá lograr aprovecharlas y no debemos de dejar de hacerlo.</w:t>
      </w:r>
    </w:p>
    <w:p w:rsidR="006B1EFA" w:rsidRPr="00A130A2" w:rsidRDefault="006B1EFA" w:rsidP="00691E79">
      <w:pPr>
        <w:spacing w:after="0" w:line="240" w:lineRule="auto"/>
        <w:ind w:firstLine="708"/>
        <w:jc w:val="both"/>
        <w:rPr>
          <w:rFonts w:ascii="Times New Roman" w:hAnsi="Times New Roman" w:cs="Times New Roman"/>
          <w:sz w:val="24"/>
          <w:szCs w:val="24"/>
          <w:shd w:val="clear" w:color="auto" w:fill="FFFFFF"/>
        </w:rPr>
      </w:pPr>
      <w:r w:rsidRPr="00A130A2">
        <w:rPr>
          <w:rFonts w:ascii="Times New Roman" w:hAnsi="Times New Roman" w:cs="Times New Roman"/>
          <w:sz w:val="24"/>
          <w:szCs w:val="24"/>
          <w:shd w:val="clear" w:color="auto" w:fill="FFFFFF"/>
        </w:rPr>
        <w:t xml:space="preserve">Por ello convoco respetuosamente, pero también con la decisión y determinación </w:t>
      </w:r>
      <w:r w:rsidR="00FB6E01" w:rsidRPr="00A130A2">
        <w:rPr>
          <w:rFonts w:ascii="Times New Roman" w:hAnsi="Times New Roman" w:cs="Times New Roman"/>
          <w:sz w:val="24"/>
          <w:szCs w:val="24"/>
          <w:shd w:val="clear" w:color="auto" w:fill="FFFFFF"/>
        </w:rPr>
        <w:t xml:space="preserve">a todos los integrantes de esta comisión </w:t>
      </w:r>
      <w:r w:rsidRPr="00A130A2">
        <w:rPr>
          <w:rFonts w:ascii="Times New Roman" w:hAnsi="Times New Roman" w:cs="Times New Roman"/>
          <w:sz w:val="24"/>
          <w:szCs w:val="24"/>
        </w:rPr>
        <w:t xml:space="preserve">producto de nuestra Soberanía Legislativa </w:t>
      </w:r>
      <w:r w:rsidR="00D40E08" w:rsidRPr="00A130A2">
        <w:rPr>
          <w:rFonts w:ascii="Times New Roman" w:hAnsi="Times New Roman" w:cs="Times New Roman"/>
          <w:sz w:val="24"/>
          <w:szCs w:val="24"/>
        </w:rPr>
        <w:t>,</w:t>
      </w:r>
      <w:r w:rsidRPr="00A130A2">
        <w:rPr>
          <w:rFonts w:ascii="Times New Roman" w:hAnsi="Times New Roman" w:cs="Times New Roman"/>
          <w:sz w:val="24"/>
          <w:szCs w:val="24"/>
        </w:rPr>
        <w:t>a que hagamos el mejor esfuerzo por trascender en las tareas que la realidad nos impone, sin sectarismos</w:t>
      </w:r>
      <w:r w:rsidR="00D40E08" w:rsidRPr="00A130A2">
        <w:rPr>
          <w:rFonts w:ascii="Times New Roman" w:hAnsi="Times New Roman" w:cs="Times New Roman"/>
          <w:sz w:val="24"/>
          <w:szCs w:val="24"/>
        </w:rPr>
        <w:t>,</w:t>
      </w:r>
      <w:r w:rsidRPr="00A130A2">
        <w:rPr>
          <w:rFonts w:ascii="Times New Roman" w:hAnsi="Times New Roman" w:cs="Times New Roman"/>
          <w:sz w:val="24"/>
          <w:szCs w:val="24"/>
        </w:rPr>
        <w:t xml:space="preserve"> ni dispersión de esfuerzos, pensando en la población mexiquense que espera mucho de nosotros ya que con su voto nos encomendó en forma delegada las tareas que ellos necesitan que sus representantes realicen, que concreten en su favor.</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No quiero concluir esta alusión sin descartar que me siento profundamente honrada en presidir esta Comisión Legislativa y compartir con mis compañeros y mis compañeras diputados esta responsabilidad, les aseguro que tendré como norma de actuación el respeto absoluto a las distintas ideologías y buscaré en todo momento la unidad, el diálogo, el consenso como elementos indispensables para garantizar dictámenes y acciones incluyentes fortalecidos con las opiniones y propuestas de todos para llegar a las mejores decisiones.</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Muchas gracias a todos y a todas por su amable atención.</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Es cuanto.</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SECRETARIA DIP. VIRIDIANA FUENTES CRUZ. Pido a los asistentes se pongan de pie, por favor.</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PRESIDENTA DIP. LUZ MA. HERNÁNDEZ BERMÚDEZ. Con fundamento en el artículo 72 Bis de la Ley Orgánica del Poder Legislativo del Estado Libre y Soberano de México, siendo las diez veinticuatro horas del día miércoles veinte de octubre año del dos mil veintiuno, declaro formalmente instalada la Comisión Legislativa de Planificación Demográfica de la “LXI” Legislatura del Estado de México y en disposición y en actitud de ejercer sus funciones, resaltando que tendremos como guía de nuestro que hacer el interés de las y los mexiquenses en todo aquello que se relacione con las políticas públicas vinculadas con la población.</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En observancia del punto 2, referente a la designación del Secretario Técnico de la Comisión Legislativa de Planificación Demográfica, me permito informar que con sustento en lo establecido en el artículo 70 segundo párrafo de la Ley Orgánica del Poder Legislativo del Estado Libre y Soberano de México, y considerando sus cualidades humanas y profesionales, particularmente su honestidad, capacidad y responsabilidad, he designado al C. doctor Jorge Retana, quien nos apoyará técnicamente para el adecuado desarrollo de nuestros trabajos en coordinación con la Secretaría de Asuntos Parlamentarios.</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SECRETARIA DIP. VIRIDIANA FUENTES CRUZ. Han sido agotados los asuntos del orden del día.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 xml:space="preserve">PRESIDENTA DIP. LUZ MA. HERNÁNDEZ BERMÚDEZ. Gracias </w:t>
      </w:r>
      <w:proofErr w:type="gramStart"/>
      <w:r w:rsidRPr="00A130A2">
        <w:rPr>
          <w:rFonts w:ascii="Times New Roman" w:hAnsi="Times New Roman" w:cs="Times New Roman"/>
          <w:sz w:val="24"/>
          <w:szCs w:val="24"/>
        </w:rPr>
        <w:t>diputada</w:t>
      </w:r>
      <w:proofErr w:type="gramEnd"/>
      <w:r w:rsidRPr="00A130A2">
        <w:rPr>
          <w:rFonts w:ascii="Times New Roman" w:hAnsi="Times New Roman" w:cs="Times New Roman"/>
          <w:sz w:val="24"/>
          <w:szCs w:val="24"/>
        </w:rPr>
        <w:t xml:space="preserve"> Secretaría.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Registre la asistencia de la reunión por favor.</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SECRETARIA DIP. VIRIDIANA FUENTES CRUZ. Presidenta ha sido registrada la asistencia a la reunión.</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 xml:space="preserve">PRESIDENTA DIP. LUZ MA. HERNÁNDEZ BERMÚDEZ. Gracias </w:t>
      </w:r>
      <w:proofErr w:type="gramStart"/>
      <w:r w:rsidRPr="00A130A2">
        <w:rPr>
          <w:rFonts w:ascii="Times New Roman" w:hAnsi="Times New Roman" w:cs="Times New Roman"/>
          <w:sz w:val="24"/>
          <w:szCs w:val="24"/>
        </w:rPr>
        <w:t>diputada</w:t>
      </w:r>
      <w:proofErr w:type="gramEnd"/>
      <w:r w:rsidRPr="00A130A2">
        <w:rPr>
          <w:rFonts w:ascii="Times New Roman" w:hAnsi="Times New Roman" w:cs="Times New Roman"/>
          <w:sz w:val="24"/>
          <w:szCs w:val="24"/>
        </w:rPr>
        <w:t>.</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Se levanta la reunión de la Comisión Legislativa de Planificación Demográfica</w:t>
      </w:r>
      <w:r w:rsidR="00CE4F23" w:rsidRPr="00A130A2">
        <w:rPr>
          <w:rFonts w:ascii="Times New Roman" w:hAnsi="Times New Roman" w:cs="Times New Roman"/>
          <w:sz w:val="24"/>
          <w:szCs w:val="24"/>
        </w:rPr>
        <w:t>,</w:t>
      </w:r>
      <w:r w:rsidRPr="00A130A2">
        <w:rPr>
          <w:rFonts w:ascii="Times New Roman" w:hAnsi="Times New Roman" w:cs="Times New Roman"/>
          <w:sz w:val="24"/>
          <w:szCs w:val="24"/>
        </w:rPr>
        <w:t xml:space="preserve"> siendo las diez veintisiete horas del día miércoles veinte de octubre del año dos mil veintiuno y se pide a sus integrantes estar atentos a la próxima convocatoria.</w:t>
      </w:r>
    </w:p>
    <w:p w:rsidR="006B1EFA"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tab/>
        <w:t>Muchas gracias a todos y a todas.</w:t>
      </w:r>
    </w:p>
    <w:p w:rsidR="008D34C7" w:rsidRPr="00A130A2" w:rsidRDefault="006B1EFA" w:rsidP="00691E79">
      <w:pPr>
        <w:spacing w:after="0" w:line="240" w:lineRule="auto"/>
        <w:jc w:val="both"/>
        <w:rPr>
          <w:rFonts w:ascii="Times New Roman" w:hAnsi="Times New Roman" w:cs="Times New Roman"/>
          <w:sz w:val="24"/>
          <w:szCs w:val="24"/>
        </w:rPr>
      </w:pPr>
      <w:r w:rsidRPr="00A130A2">
        <w:rPr>
          <w:rFonts w:ascii="Times New Roman" w:hAnsi="Times New Roman" w:cs="Times New Roman"/>
          <w:sz w:val="24"/>
          <w:szCs w:val="24"/>
        </w:rPr>
        <w:lastRenderedPageBreak/>
        <w:tab/>
        <w:t>Buenos días.</w:t>
      </w:r>
    </w:p>
    <w:sectPr w:rsidR="008D34C7" w:rsidRPr="00A130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EFA"/>
    <w:rsid w:val="00002DC7"/>
    <w:rsid w:val="00023567"/>
    <w:rsid w:val="00057729"/>
    <w:rsid w:val="000810E3"/>
    <w:rsid w:val="000F5FDF"/>
    <w:rsid w:val="001F40F4"/>
    <w:rsid w:val="002026CC"/>
    <w:rsid w:val="002C76C8"/>
    <w:rsid w:val="004425C3"/>
    <w:rsid w:val="00504ABD"/>
    <w:rsid w:val="005101AE"/>
    <w:rsid w:val="005449C1"/>
    <w:rsid w:val="005F6B1A"/>
    <w:rsid w:val="00660484"/>
    <w:rsid w:val="006834BA"/>
    <w:rsid w:val="00691E79"/>
    <w:rsid w:val="006A07CF"/>
    <w:rsid w:val="006B1EFA"/>
    <w:rsid w:val="006F4C30"/>
    <w:rsid w:val="007A2F68"/>
    <w:rsid w:val="007B3245"/>
    <w:rsid w:val="007C7712"/>
    <w:rsid w:val="007E633D"/>
    <w:rsid w:val="008C6178"/>
    <w:rsid w:val="008D34C7"/>
    <w:rsid w:val="00901297"/>
    <w:rsid w:val="009A07E8"/>
    <w:rsid w:val="009A0E05"/>
    <w:rsid w:val="009D2D62"/>
    <w:rsid w:val="009F2DB6"/>
    <w:rsid w:val="00A130A2"/>
    <w:rsid w:val="00A17724"/>
    <w:rsid w:val="00A65608"/>
    <w:rsid w:val="00C83688"/>
    <w:rsid w:val="00C94CEA"/>
    <w:rsid w:val="00CA7F1E"/>
    <w:rsid w:val="00CE4F23"/>
    <w:rsid w:val="00D40E08"/>
    <w:rsid w:val="00D5744A"/>
    <w:rsid w:val="00D85B89"/>
    <w:rsid w:val="00DC527F"/>
    <w:rsid w:val="00DD4001"/>
    <w:rsid w:val="00DD5B66"/>
    <w:rsid w:val="00FB6E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3511D-6F42-4053-9BB3-57F51FB8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EF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B1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1985</Words>
  <Characters>10922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14</cp:revision>
  <dcterms:created xsi:type="dcterms:W3CDTF">2021-10-26T16:13:00Z</dcterms:created>
  <dcterms:modified xsi:type="dcterms:W3CDTF">2022-06-15T15:09:00Z</dcterms:modified>
</cp:coreProperties>
</file>