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1CB0" w:rsidRPr="00EF2A7C" w:rsidRDefault="004816AC" w:rsidP="000C0C2E">
      <w:pPr>
        <w:pStyle w:val="Sinespaciado"/>
        <w:ind w:left="3540"/>
        <w:jc w:val="both"/>
        <w:rPr>
          <w:rFonts w:ascii="Times New Roman" w:hAnsi="Times New Roman" w:cs="Times New Roman"/>
          <w:sz w:val="24"/>
          <w:szCs w:val="24"/>
        </w:rPr>
      </w:pPr>
      <w:r w:rsidRPr="00EF2A7C">
        <w:rPr>
          <w:rFonts w:ascii="Times New Roman" w:hAnsi="Times New Roman" w:cs="Times New Roman"/>
          <w:sz w:val="24"/>
          <w:szCs w:val="24"/>
        </w:rPr>
        <w:t>REUNIÓN DE LAS COMISIONES LEGISLATIVAS DE</w:t>
      </w:r>
      <w:r w:rsidR="002E1CB0" w:rsidRPr="00EF2A7C">
        <w:rPr>
          <w:rFonts w:ascii="Times New Roman" w:hAnsi="Times New Roman" w:cs="Times New Roman"/>
          <w:sz w:val="24"/>
          <w:szCs w:val="24"/>
        </w:rPr>
        <w:t>:</w:t>
      </w:r>
    </w:p>
    <w:p w:rsidR="002E1CB0" w:rsidRPr="00EF2A7C" w:rsidRDefault="002E1CB0" w:rsidP="002774D5">
      <w:pPr>
        <w:pStyle w:val="Sinespaciado"/>
        <w:ind w:left="3540"/>
        <w:jc w:val="both"/>
        <w:rPr>
          <w:rFonts w:ascii="Times New Roman" w:hAnsi="Times New Roman" w:cs="Times New Roman"/>
          <w:sz w:val="24"/>
          <w:szCs w:val="24"/>
        </w:rPr>
      </w:pPr>
      <w:r w:rsidRPr="00EF2A7C">
        <w:rPr>
          <w:rFonts w:ascii="Times New Roman" w:hAnsi="Times New Roman" w:cs="Times New Roman"/>
          <w:sz w:val="24"/>
          <w:szCs w:val="24"/>
        </w:rPr>
        <w:t xml:space="preserve">- </w:t>
      </w:r>
      <w:r w:rsidR="004816AC" w:rsidRPr="00EF2A7C">
        <w:rPr>
          <w:rFonts w:ascii="Times New Roman" w:hAnsi="Times New Roman" w:cs="Times New Roman"/>
          <w:sz w:val="24"/>
          <w:szCs w:val="24"/>
        </w:rPr>
        <w:t>LEGISLACIÓN Y ADMINISTRACIÓN MUNICIPAL</w:t>
      </w:r>
    </w:p>
    <w:p w:rsidR="002E1CB0" w:rsidRPr="00EF2A7C" w:rsidRDefault="002E1CB0" w:rsidP="002774D5">
      <w:pPr>
        <w:pStyle w:val="Sinespaciado"/>
        <w:ind w:left="3540"/>
        <w:jc w:val="both"/>
        <w:rPr>
          <w:rFonts w:ascii="Times New Roman" w:hAnsi="Times New Roman" w:cs="Times New Roman"/>
          <w:sz w:val="24"/>
          <w:szCs w:val="24"/>
        </w:rPr>
      </w:pPr>
      <w:r w:rsidRPr="00EF2A7C">
        <w:rPr>
          <w:rFonts w:ascii="Times New Roman" w:hAnsi="Times New Roman" w:cs="Times New Roman"/>
          <w:sz w:val="24"/>
          <w:szCs w:val="24"/>
        </w:rPr>
        <w:t xml:space="preserve">- </w:t>
      </w:r>
      <w:r w:rsidR="004816AC" w:rsidRPr="00EF2A7C">
        <w:rPr>
          <w:rFonts w:ascii="Times New Roman" w:hAnsi="Times New Roman" w:cs="Times New Roman"/>
          <w:sz w:val="24"/>
          <w:szCs w:val="24"/>
        </w:rPr>
        <w:t>JUVENTUD Y EL DEPORTE</w:t>
      </w:r>
    </w:p>
    <w:p w:rsidR="004816AC" w:rsidRPr="00EF2A7C" w:rsidRDefault="004816AC" w:rsidP="000C0C2E">
      <w:pPr>
        <w:pStyle w:val="Sinespaciado"/>
        <w:ind w:left="3540"/>
        <w:jc w:val="both"/>
        <w:rPr>
          <w:rFonts w:ascii="Times New Roman" w:hAnsi="Times New Roman" w:cs="Times New Roman"/>
          <w:sz w:val="24"/>
          <w:szCs w:val="24"/>
        </w:rPr>
      </w:pPr>
      <w:r w:rsidRPr="00EF2A7C">
        <w:rPr>
          <w:rFonts w:ascii="Times New Roman" w:hAnsi="Times New Roman" w:cs="Times New Roman"/>
          <w:sz w:val="24"/>
          <w:szCs w:val="24"/>
        </w:rPr>
        <w:t xml:space="preserve">DE LA </w:t>
      </w:r>
      <w:r w:rsidR="002E1CB0" w:rsidRPr="00EF2A7C">
        <w:rPr>
          <w:rFonts w:ascii="Times New Roman" w:hAnsi="Times New Roman" w:cs="Times New Roman"/>
          <w:sz w:val="24"/>
          <w:szCs w:val="24"/>
        </w:rPr>
        <w:t xml:space="preserve">H. </w:t>
      </w:r>
      <w:r w:rsidRPr="00EF2A7C">
        <w:rPr>
          <w:rFonts w:ascii="Times New Roman" w:hAnsi="Times New Roman" w:cs="Times New Roman"/>
          <w:sz w:val="24"/>
          <w:szCs w:val="24"/>
        </w:rPr>
        <w:t>LXI LEGISLATURA DEL ESTADO DE MÉXICO.</w:t>
      </w:r>
    </w:p>
    <w:p w:rsidR="004A51E2" w:rsidRPr="00EF2A7C" w:rsidRDefault="004A51E2" w:rsidP="000C0C2E">
      <w:pPr>
        <w:pStyle w:val="Sinespaciado"/>
        <w:ind w:left="3540"/>
        <w:jc w:val="both"/>
        <w:rPr>
          <w:rFonts w:ascii="Times New Roman" w:hAnsi="Times New Roman" w:cs="Times New Roman"/>
          <w:sz w:val="24"/>
          <w:szCs w:val="24"/>
        </w:rPr>
      </w:pPr>
    </w:p>
    <w:p w:rsidR="004A51E2" w:rsidRPr="00EF2A7C" w:rsidRDefault="004A51E2" w:rsidP="000C0C2E">
      <w:pPr>
        <w:pStyle w:val="Sinespaciado"/>
        <w:ind w:left="3540"/>
        <w:jc w:val="both"/>
        <w:rPr>
          <w:rFonts w:ascii="Times New Roman" w:hAnsi="Times New Roman" w:cs="Times New Roman"/>
          <w:sz w:val="24"/>
          <w:szCs w:val="24"/>
        </w:rPr>
      </w:pPr>
    </w:p>
    <w:p w:rsidR="002774D5" w:rsidRPr="00EF2A7C" w:rsidRDefault="004A698A" w:rsidP="004A698A">
      <w:pPr>
        <w:pStyle w:val="Sinespaciado"/>
        <w:ind w:left="3540"/>
        <w:jc w:val="both"/>
        <w:rPr>
          <w:rFonts w:ascii="Times New Roman" w:hAnsi="Times New Roman" w:cs="Times New Roman"/>
          <w:sz w:val="18"/>
          <w:szCs w:val="24"/>
        </w:rPr>
      </w:pPr>
      <w:r w:rsidRPr="00EF2A7C">
        <w:rPr>
          <w:rFonts w:ascii="Times New Roman" w:hAnsi="Times New Roman" w:cs="Times New Roman"/>
          <w:sz w:val="18"/>
          <w:szCs w:val="24"/>
        </w:rPr>
        <w:t>- DICTAMEN DE LA INICIATIVA CON PROYECTO DE DECRETO POR EL QUE SE R</w:t>
      </w:r>
      <w:bookmarkStart w:id="0" w:name="_GoBack"/>
      <w:bookmarkEnd w:id="0"/>
      <w:r w:rsidRPr="00EF2A7C">
        <w:rPr>
          <w:rFonts w:ascii="Times New Roman" w:hAnsi="Times New Roman" w:cs="Times New Roman"/>
          <w:sz w:val="18"/>
          <w:szCs w:val="24"/>
        </w:rPr>
        <w:t>EFORMA EL ARTÍCULO 28 DE LA LEY ORGÁNICA MUNICIPAL DEL ESTADO DE MÉXICO, PRESENTADA POR EL DIPUTADO OMAR ORTEGA ÁLVAREZ Y LA DIPUTADA MARÍA ÉLIDA CASTELÁN MONDRAGÓN Y LA DIPUTADA VIRIDIANA FUENTES CRUZ, EN NOMBRE DEL GRUPO PARLAMENTARIO DEL PARTIDO DE LA REVOLUCIÓN DEMOCRÁTICA.</w:t>
      </w:r>
    </w:p>
    <w:p w:rsidR="004A51E2" w:rsidRPr="00EF2A7C" w:rsidRDefault="004A51E2" w:rsidP="004A698A">
      <w:pPr>
        <w:pStyle w:val="Sinespaciado"/>
        <w:ind w:left="3540"/>
        <w:jc w:val="both"/>
        <w:rPr>
          <w:rFonts w:ascii="Times New Roman" w:hAnsi="Times New Roman" w:cs="Times New Roman"/>
          <w:sz w:val="18"/>
          <w:szCs w:val="24"/>
        </w:rPr>
      </w:pPr>
    </w:p>
    <w:p w:rsidR="004A51E2" w:rsidRPr="00EF2A7C" w:rsidRDefault="004A51E2" w:rsidP="004A698A">
      <w:pPr>
        <w:pStyle w:val="Sinespaciado"/>
        <w:ind w:left="3540"/>
        <w:jc w:val="both"/>
        <w:rPr>
          <w:rFonts w:ascii="Times New Roman" w:hAnsi="Times New Roman" w:cs="Times New Roman"/>
          <w:sz w:val="18"/>
          <w:szCs w:val="24"/>
        </w:rPr>
      </w:pPr>
    </w:p>
    <w:p w:rsidR="004816AC" w:rsidRPr="00EF2A7C" w:rsidRDefault="004816AC" w:rsidP="000C0C2E">
      <w:pPr>
        <w:pStyle w:val="Sinespaciado"/>
        <w:ind w:left="3540"/>
        <w:jc w:val="both"/>
        <w:rPr>
          <w:rFonts w:ascii="Times New Roman" w:hAnsi="Times New Roman" w:cs="Times New Roman"/>
          <w:sz w:val="24"/>
          <w:szCs w:val="24"/>
        </w:rPr>
      </w:pPr>
      <w:r w:rsidRPr="00EF2A7C">
        <w:rPr>
          <w:rFonts w:ascii="Times New Roman" w:hAnsi="Times New Roman" w:cs="Times New Roman"/>
          <w:sz w:val="24"/>
          <w:szCs w:val="24"/>
        </w:rPr>
        <w:t>CELEBRADA EL DÍA 4 DE MAYO DEL 2022.</w:t>
      </w:r>
    </w:p>
    <w:p w:rsidR="004816AC" w:rsidRPr="00EF2A7C" w:rsidRDefault="004816AC" w:rsidP="000C0C2E">
      <w:pPr>
        <w:pStyle w:val="Sinespaciado"/>
        <w:jc w:val="both"/>
        <w:rPr>
          <w:rFonts w:ascii="Times New Roman" w:hAnsi="Times New Roman" w:cs="Times New Roman"/>
          <w:sz w:val="24"/>
          <w:szCs w:val="24"/>
        </w:rPr>
      </w:pPr>
    </w:p>
    <w:p w:rsidR="004816AC" w:rsidRPr="00EF2A7C" w:rsidRDefault="004816AC" w:rsidP="000C0C2E">
      <w:pPr>
        <w:pStyle w:val="Sinespaciado"/>
        <w:jc w:val="both"/>
        <w:rPr>
          <w:rFonts w:ascii="Times New Roman" w:hAnsi="Times New Roman" w:cs="Times New Roman"/>
          <w:sz w:val="24"/>
          <w:szCs w:val="24"/>
        </w:rPr>
      </w:pPr>
    </w:p>
    <w:p w:rsidR="004816AC" w:rsidRPr="00EF2A7C" w:rsidRDefault="004816AC" w:rsidP="002774D5">
      <w:pPr>
        <w:pStyle w:val="Sinespaciado"/>
        <w:jc w:val="center"/>
        <w:rPr>
          <w:rFonts w:ascii="Times New Roman" w:hAnsi="Times New Roman" w:cs="Times New Roman"/>
          <w:sz w:val="24"/>
          <w:szCs w:val="24"/>
        </w:rPr>
      </w:pPr>
      <w:r w:rsidRPr="00EF2A7C">
        <w:rPr>
          <w:rFonts w:ascii="Times New Roman" w:hAnsi="Times New Roman" w:cs="Times New Roman"/>
          <w:sz w:val="24"/>
          <w:szCs w:val="24"/>
        </w:rPr>
        <w:t xml:space="preserve">PRESIDENCIA DE LA </w:t>
      </w:r>
      <w:r w:rsidR="002774D5" w:rsidRPr="00EF2A7C">
        <w:rPr>
          <w:rFonts w:ascii="Times New Roman" w:hAnsi="Times New Roman" w:cs="Times New Roman"/>
          <w:sz w:val="24"/>
          <w:szCs w:val="24"/>
        </w:rPr>
        <w:t xml:space="preserve">DIPUTADA </w:t>
      </w:r>
      <w:r w:rsidRPr="00EF2A7C">
        <w:rPr>
          <w:rFonts w:ascii="Times New Roman" w:hAnsi="Times New Roman" w:cs="Times New Roman"/>
          <w:sz w:val="24"/>
          <w:szCs w:val="24"/>
        </w:rPr>
        <w:t>CLAUDIA MORALES ROBLEDO.</w:t>
      </w:r>
    </w:p>
    <w:p w:rsidR="004816AC" w:rsidRPr="00EF2A7C" w:rsidRDefault="004816AC" w:rsidP="000C0C2E">
      <w:pPr>
        <w:pStyle w:val="Sinespaciado"/>
        <w:jc w:val="both"/>
        <w:rPr>
          <w:rFonts w:ascii="Times New Roman" w:hAnsi="Times New Roman" w:cs="Times New Roman"/>
          <w:sz w:val="24"/>
          <w:szCs w:val="24"/>
        </w:rPr>
      </w:pP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PRESIDENTA DIP. CLAUDIA MORALES ROBLEDO. Muy buenos días a todas, a todos.</w:t>
      </w:r>
    </w:p>
    <w:p w:rsidR="004816AC" w:rsidRPr="00EF2A7C" w:rsidRDefault="004816A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Doy la bienvenida a las diputadas y a los diputados de las Comisiones Legislativas de Legislación y Administración Municipal y de la Juventud y el Deporte, y aprecio su diligencia en</w:t>
      </w:r>
      <w:r w:rsidR="00EB5FE4" w:rsidRPr="00EF2A7C">
        <w:rPr>
          <w:rFonts w:ascii="Times New Roman" w:hAnsi="Times New Roman" w:cs="Times New Roman"/>
          <w:sz w:val="24"/>
          <w:szCs w:val="24"/>
        </w:rPr>
        <w:t xml:space="preserve"> el cumplimiento de esta tarea; saludo </w:t>
      </w:r>
      <w:r w:rsidRPr="00EF2A7C">
        <w:rPr>
          <w:rFonts w:ascii="Times New Roman" w:hAnsi="Times New Roman" w:cs="Times New Roman"/>
          <w:sz w:val="24"/>
          <w:szCs w:val="24"/>
        </w:rPr>
        <w:t>a quienes se encuentran en el Recinto y redes sociales.</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Celebramos la reunión en modalidad mixta con base en el artículo 40 Bis de la Ley Orgánica de este Poder Legislativo.</w:t>
      </w:r>
    </w:p>
    <w:p w:rsidR="004816AC" w:rsidRPr="00EF2A7C" w:rsidRDefault="004816A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Para la validez de los trabajos, pido a l</w:t>
      </w:r>
      <w:r w:rsidR="002774D5" w:rsidRPr="00EF2A7C">
        <w:rPr>
          <w:rFonts w:ascii="Times New Roman" w:hAnsi="Times New Roman" w:cs="Times New Roman"/>
          <w:sz w:val="24"/>
          <w:szCs w:val="24"/>
        </w:rPr>
        <w:t>a Secretaría verifique el quó</w:t>
      </w:r>
      <w:r w:rsidRPr="00EF2A7C">
        <w:rPr>
          <w:rFonts w:ascii="Times New Roman" w:hAnsi="Times New Roman" w:cs="Times New Roman"/>
          <w:sz w:val="24"/>
          <w:szCs w:val="24"/>
        </w:rPr>
        <w:t>rum.</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SECRETARIA DIP. VIRIDIANA FUENTES CRUZ. Con gusto Presidenta.</w:t>
      </w:r>
    </w:p>
    <w:p w:rsidR="004816AC" w:rsidRPr="00EF2A7C" w:rsidRDefault="004D74E5"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Procedo a verificar el quó</w:t>
      </w:r>
      <w:r w:rsidR="004816AC" w:rsidRPr="00EF2A7C">
        <w:rPr>
          <w:rFonts w:ascii="Times New Roman" w:hAnsi="Times New Roman" w:cs="Times New Roman"/>
          <w:sz w:val="24"/>
          <w:szCs w:val="24"/>
        </w:rPr>
        <w:t>rum.</w:t>
      </w:r>
    </w:p>
    <w:p w:rsidR="004816AC" w:rsidRPr="00EF2A7C" w:rsidRDefault="004816AC" w:rsidP="000C0C2E">
      <w:pPr>
        <w:pStyle w:val="Sinespaciado"/>
        <w:jc w:val="center"/>
        <w:rPr>
          <w:rFonts w:ascii="Times New Roman" w:hAnsi="Times New Roman" w:cs="Times New Roman"/>
          <w:i/>
          <w:sz w:val="24"/>
          <w:szCs w:val="24"/>
        </w:rPr>
      </w:pPr>
      <w:r w:rsidRPr="00EF2A7C">
        <w:rPr>
          <w:rFonts w:ascii="Times New Roman" w:hAnsi="Times New Roman" w:cs="Times New Roman"/>
          <w:i/>
          <w:sz w:val="24"/>
          <w:szCs w:val="24"/>
        </w:rPr>
        <w:t xml:space="preserve">(Registro de </w:t>
      </w:r>
      <w:r w:rsidR="002774D5" w:rsidRPr="00EF2A7C">
        <w:rPr>
          <w:rFonts w:ascii="Times New Roman" w:hAnsi="Times New Roman" w:cs="Times New Roman"/>
          <w:i/>
          <w:sz w:val="24"/>
          <w:szCs w:val="24"/>
        </w:rPr>
        <w:t>asistencia</w:t>
      </w:r>
      <w:r w:rsidRPr="00EF2A7C">
        <w:rPr>
          <w:rFonts w:ascii="Times New Roman" w:hAnsi="Times New Roman" w:cs="Times New Roman"/>
          <w:i/>
          <w:sz w:val="24"/>
          <w:szCs w:val="24"/>
        </w:rPr>
        <w:t>)</w:t>
      </w:r>
    </w:p>
    <w:p w:rsidR="00EB5FE4"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SECRETARIA DIP. VIRIDIANA FUENTES CRUZ. </w:t>
      </w:r>
      <w:r w:rsidR="00EB5FE4" w:rsidRPr="00EF2A7C">
        <w:rPr>
          <w:rFonts w:ascii="Times New Roman" w:hAnsi="Times New Roman" w:cs="Times New Roman"/>
          <w:sz w:val="24"/>
          <w:szCs w:val="24"/>
        </w:rPr>
        <w:t xml:space="preserve">Diputada Jezabel Delgado Flores presenta justificante, diputado Jaime Cervantes Sánchez presenta justificante, </w:t>
      </w:r>
      <w:r w:rsidR="00FF138C" w:rsidRPr="00EF2A7C">
        <w:rPr>
          <w:rFonts w:ascii="Times New Roman" w:hAnsi="Times New Roman" w:cs="Times New Roman"/>
          <w:sz w:val="24"/>
          <w:szCs w:val="24"/>
        </w:rPr>
        <w:t xml:space="preserve">Isaac </w:t>
      </w:r>
      <w:r w:rsidR="004D74E5" w:rsidRPr="00EF2A7C">
        <w:rPr>
          <w:rFonts w:ascii="Times New Roman" w:hAnsi="Times New Roman" w:cs="Times New Roman"/>
          <w:sz w:val="24"/>
          <w:szCs w:val="24"/>
        </w:rPr>
        <w:t>Martí</w:t>
      </w:r>
      <w:r w:rsidR="00EB5FE4" w:rsidRPr="00EF2A7C">
        <w:rPr>
          <w:rFonts w:ascii="Times New Roman" w:hAnsi="Times New Roman" w:cs="Times New Roman"/>
          <w:sz w:val="24"/>
          <w:szCs w:val="24"/>
        </w:rPr>
        <w:t>n Montoya Márquez</w:t>
      </w:r>
      <w:r w:rsidR="00FF138C" w:rsidRPr="00EF2A7C">
        <w:rPr>
          <w:rFonts w:ascii="Times New Roman" w:hAnsi="Times New Roman" w:cs="Times New Roman"/>
          <w:sz w:val="24"/>
          <w:szCs w:val="24"/>
        </w:rPr>
        <w:t>, diputada Ana Karen Guadarrama Santamaría envía justificante, diputado Gerardo Lamas Pombo.</w:t>
      </w:r>
    </w:p>
    <w:p w:rsidR="004816AC" w:rsidRPr="00EF2A7C" w:rsidRDefault="004816A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Existe quórum y por ello puede abrirse la reunión.</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PRESIDENTA DIP. CLAUDIA MORALES ROBLEDO. Gracias diputada Secretaria.</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Se declara la existencia del qu</w:t>
      </w:r>
      <w:r w:rsidR="004D74E5" w:rsidRPr="00EF2A7C">
        <w:rPr>
          <w:rFonts w:ascii="Times New Roman" w:hAnsi="Times New Roman" w:cs="Times New Roman"/>
          <w:sz w:val="24"/>
          <w:szCs w:val="24"/>
        </w:rPr>
        <w:t>ó</w:t>
      </w:r>
      <w:r w:rsidRPr="00EF2A7C">
        <w:rPr>
          <w:rFonts w:ascii="Times New Roman" w:hAnsi="Times New Roman" w:cs="Times New Roman"/>
          <w:sz w:val="24"/>
          <w:szCs w:val="24"/>
        </w:rPr>
        <w:t>rum y se abre la reunión de las Comisiones Legislativas de Legislación y Administración Municipal y de la Juventud y el Deporte, siendo las diez horas con veintiún minutos del día miércoles cuatro de mayo del año dos mil veintidós.</w:t>
      </w:r>
    </w:p>
    <w:p w:rsidR="004816AC" w:rsidRPr="00EF2A7C" w:rsidRDefault="004816A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En término del artículo 16 del Reglamento de este Poder Legislativo, la reunión es pública.</w:t>
      </w:r>
    </w:p>
    <w:p w:rsidR="004816AC" w:rsidRPr="00EF2A7C" w:rsidRDefault="004816A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Comunique la Secretaría la propuesta de orden del día.</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SECRETARIA DIP. VIRIDIANA FUENTES CRUZ. Con gusto Presidenta.</w:t>
      </w:r>
    </w:p>
    <w:p w:rsidR="004816AC" w:rsidRPr="00EF2A7C" w:rsidRDefault="004816AC" w:rsidP="000C0C2E">
      <w:pPr>
        <w:pStyle w:val="Sinespaciado"/>
        <w:ind w:firstLine="705"/>
        <w:jc w:val="both"/>
        <w:rPr>
          <w:rFonts w:ascii="Times New Roman" w:hAnsi="Times New Roman" w:cs="Times New Roman"/>
          <w:sz w:val="24"/>
          <w:szCs w:val="24"/>
        </w:rPr>
      </w:pPr>
      <w:r w:rsidRPr="00EF2A7C">
        <w:rPr>
          <w:rFonts w:ascii="Times New Roman" w:hAnsi="Times New Roman" w:cs="Times New Roman"/>
          <w:sz w:val="24"/>
          <w:szCs w:val="24"/>
        </w:rPr>
        <w:t>La propuesta del orden del día es la siguiente:</w:t>
      </w:r>
    </w:p>
    <w:p w:rsidR="004816AC" w:rsidRPr="00EF2A7C" w:rsidRDefault="004816AC" w:rsidP="000C0C2E">
      <w:pPr>
        <w:pStyle w:val="Sinespaciado"/>
        <w:ind w:firstLine="705"/>
        <w:jc w:val="both"/>
        <w:rPr>
          <w:rFonts w:ascii="Times New Roman" w:hAnsi="Times New Roman" w:cs="Times New Roman"/>
          <w:sz w:val="24"/>
          <w:szCs w:val="24"/>
        </w:rPr>
      </w:pPr>
      <w:r w:rsidRPr="00EF2A7C">
        <w:rPr>
          <w:rFonts w:ascii="Times New Roman" w:hAnsi="Times New Roman" w:cs="Times New Roman"/>
          <w:sz w:val="24"/>
          <w:szCs w:val="24"/>
        </w:rPr>
        <w:t xml:space="preserve">1. Análisis de la </w:t>
      </w:r>
      <w:r w:rsidR="00FF138C" w:rsidRPr="00EF2A7C">
        <w:rPr>
          <w:rFonts w:ascii="Times New Roman" w:hAnsi="Times New Roman" w:cs="Times New Roman"/>
          <w:sz w:val="24"/>
          <w:szCs w:val="24"/>
        </w:rPr>
        <w:t xml:space="preserve">Iniciativa </w:t>
      </w:r>
      <w:r w:rsidRPr="00EF2A7C">
        <w:rPr>
          <w:rFonts w:ascii="Times New Roman" w:hAnsi="Times New Roman" w:cs="Times New Roman"/>
          <w:sz w:val="24"/>
          <w:szCs w:val="24"/>
        </w:rPr>
        <w:t xml:space="preserve">con </w:t>
      </w:r>
      <w:r w:rsidR="00FF138C" w:rsidRPr="00EF2A7C">
        <w:rPr>
          <w:rFonts w:ascii="Times New Roman" w:hAnsi="Times New Roman" w:cs="Times New Roman"/>
          <w:sz w:val="24"/>
          <w:szCs w:val="24"/>
        </w:rPr>
        <w:t xml:space="preserve">Proyecto </w:t>
      </w:r>
      <w:r w:rsidRPr="00EF2A7C">
        <w:rPr>
          <w:rFonts w:ascii="Times New Roman" w:hAnsi="Times New Roman" w:cs="Times New Roman"/>
          <w:sz w:val="24"/>
          <w:szCs w:val="24"/>
        </w:rPr>
        <w:t xml:space="preserve">de </w:t>
      </w:r>
      <w:r w:rsidR="00FF138C" w:rsidRPr="00EF2A7C">
        <w:rPr>
          <w:rFonts w:ascii="Times New Roman" w:hAnsi="Times New Roman" w:cs="Times New Roman"/>
          <w:sz w:val="24"/>
          <w:szCs w:val="24"/>
        </w:rPr>
        <w:t xml:space="preserve">Decreto </w:t>
      </w:r>
      <w:r w:rsidRPr="00EF2A7C">
        <w:rPr>
          <w:rFonts w:ascii="Times New Roman" w:hAnsi="Times New Roman" w:cs="Times New Roman"/>
          <w:sz w:val="24"/>
          <w:szCs w:val="24"/>
        </w:rPr>
        <w:t>por el que se reforma el artículo 28 de la Ley Orgánica Municipal del Estado de México, presentada por el diputado Omar Ortega Álvarez y la diputada María Élida Castelán Mondragón y la diputada Viridiana Fuentes Cruz, en nombre del Grupo Parlamentario del Partido de la Revolución Democrática y en su caso, discusión y aprobación del dictamen correspondiente.</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2. Clausura de la reunión.</w:t>
      </w:r>
    </w:p>
    <w:p w:rsidR="004816AC"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lastRenderedPageBreak/>
        <w:t>PRESIDENTA DIP. CLAUDIA MORALES ROBELDO. Damos la bienvenida al diputado Marco Antonio Cruz Cruz, bienvenido.</w:t>
      </w:r>
    </w:p>
    <w:p w:rsidR="004816AC" w:rsidRPr="00EF2A7C" w:rsidRDefault="004816A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Pido a quienes estén</w:t>
      </w:r>
      <w:r w:rsidR="00297EE4" w:rsidRPr="00EF2A7C">
        <w:rPr>
          <w:rFonts w:ascii="Times New Roman" w:hAnsi="Times New Roman" w:cs="Times New Roman"/>
          <w:sz w:val="24"/>
          <w:szCs w:val="24"/>
        </w:rPr>
        <w:t>.</w:t>
      </w:r>
    </w:p>
    <w:p w:rsidR="006D66C8" w:rsidRPr="00EF2A7C" w:rsidRDefault="004816A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DIP. MARIO SANTANA CARBAJAL. Mario Santana presente Presidenta.</w:t>
      </w:r>
    </w:p>
    <w:p w:rsidR="006D66C8" w:rsidRPr="00EF2A7C" w:rsidRDefault="00297EE4"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PRESIDENTE DIP. CLAUDIA MORALES ROBLEDO. Y</w:t>
      </w:r>
      <w:r w:rsidR="006D66C8" w:rsidRPr="00EF2A7C">
        <w:rPr>
          <w:rFonts w:ascii="Times New Roman" w:hAnsi="Times New Roman" w:cs="Times New Roman"/>
          <w:sz w:val="24"/>
          <w:szCs w:val="24"/>
        </w:rPr>
        <w:t>a tomamos su asistencia, gracias.</w:t>
      </w:r>
    </w:p>
    <w:p w:rsidR="006D66C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Pido a quienes estén de acuerdo en que la propuesta que ha comunicado la Secretaría sea aprobada con el carácter de orden del día se sirvan a levantar la mano. ¿En contra, en abstención?</w:t>
      </w:r>
    </w:p>
    <w:p w:rsidR="006D66C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SECRETARIA DIP. VIRIDIANA FUENTES CRUZ. La propuesta ha sido aprobada por unanimidad de votos.</w:t>
      </w:r>
    </w:p>
    <w:p w:rsidR="006D66C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PRESIDENTE DIP. CLAUDIA MORALES ROBLEDO. Considerando el punto 1, la Secretaría leerá la introducción, los antecedentes y los resolutivos del dictamen y el proyecto de decreto, de la </w:t>
      </w:r>
      <w:r w:rsidR="00FF138C" w:rsidRPr="00EF2A7C">
        <w:rPr>
          <w:rFonts w:ascii="Times New Roman" w:hAnsi="Times New Roman" w:cs="Times New Roman"/>
          <w:sz w:val="24"/>
          <w:szCs w:val="24"/>
        </w:rPr>
        <w:t xml:space="preserve">Iniciativa </w:t>
      </w:r>
      <w:r w:rsidRPr="00EF2A7C">
        <w:rPr>
          <w:rFonts w:ascii="Times New Roman" w:hAnsi="Times New Roman" w:cs="Times New Roman"/>
          <w:sz w:val="24"/>
          <w:szCs w:val="24"/>
        </w:rPr>
        <w:t xml:space="preserve">con </w:t>
      </w:r>
      <w:r w:rsidR="00FF138C" w:rsidRPr="00EF2A7C">
        <w:rPr>
          <w:rFonts w:ascii="Times New Roman" w:hAnsi="Times New Roman" w:cs="Times New Roman"/>
          <w:sz w:val="24"/>
          <w:szCs w:val="24"/>
        </w:rPr>
        <w:t xml:space="preserve">Proyecto </w:t>
      </w:r>
      <w:r w:rsidRPr="00EF2A7C">
        <w:rPr>
          <w:rFonts w:ascii="Times New Roman" w:hAnsi="Times New Roman" w:cs="Times New Roman"/>
          <w:sz w:val="24"/>
          <w:szCs w:val="24"/>
        </w:rPr>
        <w:t xml:space="preserve">de </w:t>
      </w:r>
      <w:r w:rsidR="00FF138C" w:rsidRPr="00EF2A7C">
        <w:rPr>
          <w:rFonts w:ascii="Times New Roman" w:hAnsi="Times New Roman" w:cs="Times New Roman"/>
          <w:sz w:val="24"/>
          <w:szCs w:val="24"/>
        </w:rPr>
        <w:t xml:space="preserve">Decreto </w:t>
      </w:r>
      <w:r w:rsidRPr="00EF2A7C">
        <w:rPr>
          <w:rFonts w:ascii="Times New Roman" w:hAnsi="Times New Roman" w:cs="Times New Roman"/>
          <w:sz w:val="24"/>
          <w:szCs w:val="24"/>
        </w:rPr>
        <w:t>por el que se reforma el artículo 28 de la Ley Orgánica del Poder Legislativo del Estado Libre y Soberano de México, presentada por el diputado Omar Ortega Álvarez, la diputada María Élida Castelán Mondragón y la diputada Viridiana Fuentes Cruz, en nombre del Grupo Parlamentario del Partido de la Revolución Democrática.</w:t>
      </w:r>
    </w:p>
    <w:p w:rsidR="0064415A"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SECRETARIA DIP. VIRIDIANA FUENTES CRUZ. Honorable Asamblea</w:t>
      </w:r>
      <w:r w:rsidR="0064415A" w:rsidRPr="00EF2A7C">
        <w:rPr>
          <w:rFonts w:ascii="Times New Roman" w:hAnsi="Times New Roman" w:cs="Times New Roman"/>
          <w:sz w:val="24"/>
          <w:szCs w:val="24"/>
        </w:rPr>
        <w:t>.</w:t>
      </w:r>
    </w:p>
    <w:p w:rsidR="006D66C8" w:rsidRPr="00EF2A7C" w:rsidRDefault="0064415A"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L</w:t>
      </w:r>
      <w:r w:rsidR="006D66C8" w:rsidRPr="00EF2A7C">
        <w:rPr>
          <w:rFonts w:ascii="Times New Roman" w:hAnsi="Times New Roman" w:cs="Times New Roman"/>
          <w:sz w:val="24"/>
          <w:szCs w:val="24"/>
        </w:rPr>
        <w:t xml:space="preserve">a Presidencia de la Legislatura, en uso de sus atribuciones remitió a las Comisiones Legislativas de Legislación y Administración Municipal y de la Juventud y el Deporte para su estudio y dictamen la </w:t>
      </w:r>
      <w:r w:rsidR="00FF138C" w:rsidRPr="00EF2A7C">
        <w:rPr>
          <w:rFonts w:ascii="Times New Roman" w:hAnsi="Times New Roman" w:cs="Times New Roman"/>
          <w:sz w:val="24"/>
          <w:szCs w:val="24"/>
        </w:rPr>
        <w:t xml:space="preserve">Iniciativa </w:t>
      </w:r>
      <w:r w:rsidR="006D66C8" w:rsidRPr="00EF2A7C">
        <w:rPr>
          <w:rFonts w:ascii="Times New Roman" w:hAnsi="Times New Roman" w:cs="Times New Roman"/>
          <w:sz w:val="24"/>
          <w:szCs w:val="24"/>
        </w:rPr>
        <w:t xml:space="preserve">con </w:t>
      </w:r>
      <w:r w:rsidR="00FF138C" w:rsidRPr="00EF2A7C">
        <w:rPr>
          <w:rFonts w:ascii="Times New Roman" w:hAnsi="Times New Roman" w:cs="Times New Roman"/>
          <w:sz w:val="24"/>
          <w:szCs w:val="24"/>
        </w:rPr>
        <w:t xml:space="preserve">Proyecto </w:t>
      </w:r>
      <w:r w:rsidR="006D66C8" w:rsidRPr="00EF2A7C">
        <w:rPr>
          <w:rFonts w:ascii="Times New Roman" w:hAnsi="Times New Roman" w:cs="Times New Roman"/>
          <w:sz w:val="24"/>
          <w:szCs w:val="24"/>
        </w:rPr>
        <w:t xml:space="preserve">de </w:t>
      </w:r>
      <w:r w:rsidR="00FF138C" w:rsidRPr="00EF2A7C">
        <w:rPr>
          <w:rFonts w:ascii="Times New Roman" w:hAnsi="Times New Roman" w:cs="Times New Roman"/>
          <w:sz w:val="24"/>
          <w:szCs w:val="24"/>
        </w:rPr>
        <w:t>Decreto</w:t>
      </w:r>
      <w:r w:rsidR="006D66C8" w:rsidRPr="00EF2A7C">
        <w:rPr>
          <w:rFonts w:ascii="Times New Roman" w:hAnsi="Times New Roman" w:cs="Times New Roman"/>
          <w:sz w:val="24"/>
          <w:szCs w:val="24"/>
        </w:rPr>
        <w:t>, por el que se reforma el artículo 28 de la Ley Orgánica Municipal del Estado de México, presentada por el diputado Omar Ortega Álvarez, la diputada María Élida Castelán Mondragón y la diputada Viridiana Fuentes Cruz, en nombre del Grupo Parlamentario del Partido de la Revolución Democrática.</w:t>
      </w:r>
    </w:p>
    <w:p w:rsidR="006D66C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 xml:space="preserve">Sustanciado el estudio de la </w:t>
      </w:r>
      <w:r w:rsidR="00FF138C" w:rsidRPr="00EF2A7C">
        <w:rPr>
          <w:rFonts w:ascii="Times New Roman" w:hAnsi="Times New Roman" w:cs="Times New Roman"/>
          <w:sz w:val="24"/>
          <w:szCs w:val="24"/>
        </w:rPr>
        <w:t xml:space="preserve">iniciativa </w:t>
      </w:r>
      <w:r w:rsidRPr="00EF2A7C">
        <w:rPr>
          <w:rFonts w:ascii="Times New Roman" w:hAnsi="Times New Roman" w:cs="Times New Roman"/>
          <w:sz w:val="24"/>
          <w:szCs w:val="24"/>
        </w:rPr>
        <w:t xml:space="preserve">de </w:t>
      </w:r>
      <w:r w:rsidR="00FF138C" w:rsidRPr="00EF2A7C">
        <w:rPr>
          <w:rFonts w:ascii="Times New Roman" w:hAnsi="Times New Roman" w:cs="Times New Roman"/>
          <w:sz w:val="24"/>
          <w:szCs w:val="24"/>
        </w:rPr>
        <w:t xml:space="preserve">decreto </w:t>
      </w:r>
      <w:r w:rsidRPr="00EF2A7C">
        <w:rPr>
          <w:rFonts w:ascii="Times New Roman" w:hAnsi="Times New Roman" w:cs="Times New Roman"/>
          <w:sz w:val="24"/>
          <w:szCs w:val="24"/>
        </w:rPr>
        <w:t xml:space="preserve">y discutido plenamente en las </w:t>
      </w:r>
      <w:r w:rsidR="00FF138C" w:rsidRPr="00EF2A7C">
        <w:rPr>
          <w:rFonts w:ascii="Times New Roman" w:hAnsi="Times New Roman" w:cs="Times New Roman"/>
          <w:sz w:val="24"/>
          <w:szCs w:val="24"/>
        </w:rPr>
        <w:t xml:space="preserve">Comisiones Legislativas </w:t>
      </w:r>
      <w:r w:rsidRPr="00EF2A7C">
        <w:rPr>
          <w:rFonts w:ascii="Times New Roman" w:hAnsi="Times New Roman" w:cs="Times New Roman"/>
          <w:sz w:val="24"/>
          <w:szCs w:val="24"/>
        </w:rPr>
        <w:t>nos permitimos con fundamento en lo establecido en los artículos 68, 70, 72 y 82 de la Ley Orgánica del Poder Legislativo del Estado Libre y Soberano de México, en relación con lo previsto en los artículos 13 A, 70, 73, 75, 78, 79 y 80 del Reglamento del Poder Legislativo del Estado Libre y Soberano de México emitir el siguiente:</w:t>
      </w:r>
    </w:p>
    <w:p w:rsidR="006D66C8" w:rsidRPr="00EF2A7C" w:rsidRDefault="006D66C8" w:rsidP="000C0C2E">
      <w:pPr>
        <w:pStyle w:val="Sinespaciado"/>
        <w:jc w:val="center"/>
        <w:rPr>
          <w:rFonts w:ascii="Times New Roman" w:hAnsi="Times New Roman" w:cs="Times New Roman"/>
          <w:sz w:val="24"/>
          <w:szCs w:val="24"/>
        </w:rPr>
      </w:pPr>
      <w:r w:rsidRPr="00EF2A7C">
        <w:rPr>
          <w:rFonts w:ascii="Times New Roman" w:hAnsi="Times New Roman" w:cs="Times New Roman"/>
          <w:sz w:val="24"/>
          <w:szCs w:val="24"/>
        </w:rPr>
        <w:t>DICTAMEN</w:t>
      </w:r>
    </w:p>
    <w:p w:rsidR="00FF138C" w:rsidRPr="00EF2A7C" w:rsidRDefault="0097024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ANTECEDENTES</w:t>
      </w:r>
    </w:p>
    <w:p w:rsidR="006D66C8" w:rsidRPr="00EF2A7C" w:rsidRDefault="00FF138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La</w:t>
      </w:r>
      <w:r w:rsidR="006D66C8" w:rsidRPr="00EF2A7C">
        <w:rPr>
          <w:rFonts w:ascii="Times New Roman" w:hAnsi="Times New Roman" w:cs="Times New Roman"/>
          <w:sz w:val="24"/>
          <w:szCs w:val="24"/>
        </w:rPr>
        <w:t xml:space="preserve"> iniciativa </w:t>
      </w:r>
      <w:r w:rsidRPr="00EF2A7C">
        <w:rPr>
          <w:rFonts w:ascii="Times New Roman" w:hAnsi="Times New Roman" w:cs="Times New Roman"/>
          <w:sz w:val="24"/>
          <w:szCs w:val="24"/>
        </w:rPr>
        <w:t xml:space="preserve">de decreto </w:t>
      </w:r>
      <w:r w:rsidR="006D66C8" w:rsidRPr="00EF2A7C">
        <w:rPr>
          <w:rFonts w:ascii="Times New Roman" w:hAnsi="Times New Roman" w:cs="Times New Roman"/>
          <w:sz w:val="24"/>
          <w:szCs w:val="24"/>
        </w:rPr>
        <w:t xml:space="preserve">fue sometida a la determinación de la LXI Legislatura por el diputado Omar Ortega Álvarez, la diputada María Élida Castelán Mondragón y la diputada Viridiana Fuentes Cruz, en nombre del Grupo Parlamentario del Partido de la Revolución Democrática, en ejercicio del derecho dispuesto en los artículos 51 fracción II de la Constitución Política del Estado Libre y Soberano de México y 28 fracción I de la Ley Orgánica del Poder Legislativo del Estado Libre y Soberano de México, las y los dictaminadores de acuerdo con el estudio realizado apreciamos que la </w:t>
      </w:r>
      <w:r w:rsidRPr="00EF2A7C">
        <w:rPr>
          <w:rFonts w:ascii="Times New Roman" w:hAnsi="Times New Roman" w:cs="Times New Roman"/>
          <w:sz w:val="24"/>
          <w:szCs w:val="24"/>
        </w:rPr>
        <w:t xml:space="preserve">Iniciativa </w:t>
      </w:r>
      <w:r w:rsidR="006D66C8" w:rsidRPr="00EF2A7C">
        <w:rPr>
          <w:rFonts w:ascii="Times New Roman" w:hAnsi="Times New Roman" w:cs="Times New Roman"/>
          <w:sz w:val="24"/>
          <w:szCs w:val="24"/>
        </w:rPr>
        <w:t xml:space="preserve">de </w:t>
      </w:r>
      <w:r w:rsidRPr="00EF2A7C">
        <w:rPr>
          <w:rFonts w:ascii="Times New Roman" w:hAnsi="Times New Roman" w:cs="Times New Roman"/>
          <w:sz w:val="24"/>
          <w:szCs w:val="24"/>
        </w:rPr>
        <w:t xml:space="preserve">Decreto </w:t>
      </w:r>
      <w:r w:rsidR="006D66C8" w:rsidRPr="00EF2A7C">
        <w:rPr>
          <w:rFonts w:ascii="Times New Roman" w:hAnsi="Times New Roman" w:cs="Times New Roman"/>
          <w:sz w:val="24"/>
          <w:szCs w:val="24"/>
        </w:rPr>
        <w:t>tiene como objetivo reformar el artículo 28 de la Ley Orgánica Municipal del Estado de México, para facultar a los ayuntamientos por disposición expresa y obligatoria a que realicen los cabildos juveniles en su respectivo ámbito competencial.</w:t>
      </w:r>
    </w:p>
    <w:p w:rsidR="00FF138C" w:rsidRPr="00EF2A7C" w:rsidRDefault="0097024C"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CONSIDERACIONES</w:t>
      </w:r>
    </w:p>
    <w:p w:rsidR="006D66C8" w:rsidRPr="00EF2A7C" w:rsidRDefault="00FF138C"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 xml:space="preserve">La </w:t>
      </w:r>
      <w:r w:rsidR="006D66C8" w:rsidRPr="00EF2A7C">
        <w:rPr>
          <w:rFonts w:ascii="Times New Roman" w:hAnsi="Times New Roman" w:cs="Times New Roman"/>
          <w:sz w:val="24"/>
          <w:szCs w:val="24"/>
        </w:rPr>
        <w:t>LXI Legislatura es competente para conocer y resolver la iniciativa de decreto, en términos de lo establecido en el artículo 61 fracción I de la Constitución Política del Estado Libre y Soberano de México, que la faculta para expedir leyes y decretos e</w:t>
      </w:r>
      <w:r w:rsidR="00297EE4" w:rsidRPr="00EF2A7C">
        <w:rPr>
          <w:rFonts w:ascii="Times New Roman" w:hAnsi="Times New Roman" w:cs="Times New Roman"/>
          <w:sz w:val="24"/>
          <w:szCs w:val="24"/>
        </w:rPr>
        <w:t>n</w:t>
      </w:r>
      <w:r w:rsidR="006D66C8" w:rsidRPr="00EF2A7C">
        <w:rPr>
          <w:rFonts w:ascii="Times New Roman" w:hAnsi="Times New Roman" w:cs="Times New Roman"/>
          <w:sz w:val="24"/>
          <w:szCs w:val="24"/>
        </w:rPr>
        <w:t xml:space="preserve"> todos los ramos de la administración de gobierno y legislar en materia municipal, considerando en todos los casos el desarrollo del municipio como ámbito de gobierno más inmediato de la Entidad.</w:t>
      </w:r>
    </w:p>
    <w:p w:rsidR="006D66C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Conforme a lo dispuesto por el artículo 115 de la Constitución Política de los Estados Unidos Mexicanos y demás ordenamientos aplicables, destacamos que la Ley del Instituto Mexicano de la Juventud en su artículo segundo, precisa que son jóvenes los comprendidos entre los 12 y 29 años de edad y esto se afirma en la Ley de la Juventud del Estado de México.</w:t>
      </w:r>
    </w:p>
    <w:p w:rsidR="006D66C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lastRenderedPageBreak/>
        <w:tab/>
        <w:t xml:space="preserve">Desatacamos que en la </w:t>
      </w:r>
      <w:r w:rsidR="00FF138C" w:rsidRPr="00EF2A7C">
        <w:rPr>
          <w:rFonts w:ascii="Times New Roman" w:hAnsi="Times New Roman" w:cs="Times New Roman"/>
          <w:sz w:val="24"/>
          <w:szCs w:val="24"/>
        </w:rPr>
        <w:t xml:space="preserve">de </w:t>
      </w:r>
      <w:r w:rsidR="000F0660" w:rsidRPr="00EF2A7C">
        <w:rPr>
          <w:rFonts w:ascii="Times New Roman" w:hAnsi="Times New Roman" w:cs="Times New Roman"/>
          <w:sz w:val="24"/>
          <w:szCs w:val="24"/>
        </w:rPr>
        <w:t xml:space="preserve">Instituto Mexicano </w:t>
      </w:r>
      <w:r w:rsidR="00FF138C" w:rsidRPr="00EF2A7C">
        <w:rPr>
          <w:rFonts w:ascii="Times New Roman" w:hAnsi="Times New Roman" w:cs="Times New Roman"/>
          <w:sz w:val="24"/>
          <w:szCs w:val="24"/>
        </w:rPr>
        <w:t xml:space="preserve">de la </w:t>
      </w:r>
      <w:r w:rsidR="000F0660" w:rsidRPr="00EF2A7C">
        <w:rPr>
          <w:rFonts w:ascii="Times New Roman" w:hAnsi="Times New Roman" w:cs="Times New Roman"/>
          <w:sz w:val="24"/>
          <w:szCs w:val="24"/>
        </w:rPr>
        <w:t xml:space="preserve">Juventud </w:t>
      </w:r>
      <w:r w:rsidR="00FF138C" w:rsidRPr="00EF2A7C">
        <w:rPr>
          <w:rFonts w:ascii="Times New Roman" w:hAnsi="Times New Roman" w:cs="Times New Roman"/>
          <w:sz w:val="24"/>
          <w:szCs w:val="24"/>
        </w:rPr>
        <w:t xml:space="preserve">en su artículo 2 de </w:t>
      </w:r>
      <w:r w:rsidR="000F0660" w:rsidRPr="00EF2A7C">
        <w:rPr>
          <w:rFonts w:ascii="Times New Roman" w:hAnsi="Times New Roman" w:cs="Times New Roman"/>
          <w:sz w:val="24"/>
          <w:szCs w:val="24"/>
        </w:rPr>
        <w:t>precisa que son jóvenes los comprendidos</w:t>
      </w:r>
      <w:r w:rsidRPr="00EF2A7C">
        <w:rPr>
          <w:rFonts w:ascii="Times New Roman" w:hAnsi="Times New Roman" w:cs="Times New Roman"/>
          <w:sz w:val="24"/>
          <w:szCs w:val="24"/>
        </w:rPr>
        <w:t xml:space="preserve"> </w:t>
      </w:r>
      <w:r w:rsidR="000F0660" w:rsidRPr="00EF2A7C">
        <w:rPr>
          <w:rFonts w:ascii="Times New Roman" w:hAnsi="Times New Roman" w:cs="Times New Roman"/>
          <w:sz w:val="24"/>
          <w:szCs w:val="24"/>
        </w:rPr>
        <w:t xml:space="preserve">entre los 12 y 29 años de edad y esto se afirma en la Ley </w:t>
      </w:r>
      <w:r w:rsidRPr="00EF2A7C">
        <w:rPr>
          <w:rFonts w:ascii="Times New Roman" w:hAnsi="Times New Roman" w:cs="Times New Roman"/>
          <w:sz w:val="24"/>
          <w:szCs w:val="24"/>
        </w:rPr>
        <w:t xml:space="preserve">de la </w:t>
      </w:r>
      <w:r w:rsidR="000F0660" w:rsidRPr="00EF2A7C">
        <w:rPr>
          <w:rFonts w:ascii="Times New Roman" w:hAnsi="Times New Roman" w:cs="Times New Roman"/>
          <w:sz w:val="24"/>
          <w:szCs w:val="24"/>
        </w:rPr>
        <w:t>Juventud del Estado de México destacamos que en la parte expositiva de la iniciativa se evidencia</w:t>
      </w:r>
      <w:r w:rsidRPr="00EF2A7C">
        <w:rPr>
          <w:rFonts w:ascii="Times New Roman" w:hAnsi="Times New Roman" w:cs="Times New Roman"/>
          <w:sz w:val="24"/>
          <w:szCs w:val="24"/>
        </w:rPr>
        <w:t xml:space="preserve"> las disparidades que se puedan dar entre el derecho interno y el derecho internacional con motivo de la determinación de la edad de quienes son considerados como jóvenes, sin embargo, lo trascendente y es que tanto en nuestro País como en el Estado de México la población juvenil es elevada y representa poco más del 30% y conlleva el imperativo de favorecer normas jurídicas que prevean y garanticen sus derechos y dispongan también sus obligaciones.</w:t>
      </w:r>
    </w:p>
    <w:p w:rsidR="00536468" w:rsidRPr="00EF2A7C" w:rsidRDefault="006D66C8"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t>Coincidimos con la iniciativa en que los jóvenes además de ser el futuro de México, son el presente y desempeñan un papel esencial en el desarrollo de la</w:t>
      </w:r>
      <w:r w:rsidR="001E51FD" w:rsidRPr="00EF2A7C">
        <w:rPr>
          <w:rFonts w:ascii="Times New Roman" w:hAnsi="Times New Roman" w:cs="Times New Roman"/>
          <w:sz w:val="24"/>
          <w:szCs w:val="24"/>
        </w:rPr>
        <w:t xml:space="preserve"> sociedad </w:t>
      </w:r>
      <w:r w:rsidR="00536468" w:rsidRPr="00EF2A7C">
        <w:rPr>
          <w:rFonts w:ascii="Times New Roman" w:hAnsi="Times New Roman" w:cs="Times New Roman"/>
          <w:sz w:val="24"/>
          <w:szCs w:val="24"/>
          <w:lang w:eastAsia="es-MX"/>
        </w:rPr>
        <w:t>y del propio Estado, y aun cuando México no ha ratificado todos los instrumentos jurídicos sobre los derechos humanos de los jóvenes, es imprescindible generar instrumentos jurídicos para su respeto y garantía, así como para su pleno goce sobresaliendo entre ellos su participación política consecuentes con las actividades democráticas que les corresponden, como se menciona en la parte expositiva de la iniciativa, advertimos que es importante la participación política de los jóvenes es necesario que empiecen a ganar espacios públicos que les permitan externar sus necesidades, sus preocupaciones, sus anhelos y con ello convertirse en derechos, es decir, que tengan voz en el municipio como se refiere la iniciativa; en consecuencia, estamos de acuerdo en que la propuesta legislativa establece el basamento jurídico que favorece la participación activa de los jóvenes en lo político proporcionándoles esa oportunidad mediante los cabildos juveniles, por ello, estamos de acuerdo en que se reforme el artículo 28 de la Ley Orgánica Municipal del Estado de México, para que los ayuntamientos sesionará en Cabildo Abierto cuando menos bimestralmente y de manera anual durante el mes de agosto se realizarán los Cabildos Juveniles.</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El Cabildo Abierto, son las sesiones que celebra el ayuntamiento en las que las personas habitantes involucradas participan directamente con derecho a voz, pero sin voto, a fin de discutir asuntos de interés y c</w:t>
      </w:r>
      <w:r w:rsidR="00AF3B53" w:rsidRPr="00EF2A7C">
        <w:rPr>
          <w:rFonts w:ascii="Times New Roman" w:hAnsi="Times New Roman" w:cs="Times New Roman"/>
          <w:sz w:val="24"/>
          <w:szCs w:val="24"/>
          <w:lang w:eastAsia="es-MX"/>
        </w:rPr>
        <w:t>on competencias sobre el mismo.</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 xml:space="preserve">El Cabildo Juvenil, son las sesiones que celebra el ayuntamiento una vez al año en el marco del Día Internacional de la Juventud, en las que las personas jóvenes habitantes del municipio participan directamente con derecho a voz, pero sin voto, a fin de incentivar su participación e involucramiento en los asuntos públicos, así como discutir cuestiones de interés para la comunidad. </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En este tipo de sesiones</w:t>
      </w:r>
      <w:r w:rsidR="00AF3B53" w:rsidRPr="00EF2A7C">
        <w:rPr>
          <w:rFonts w:ascii="Times New Roman" w:hAnsi="Times New Roman" w:cs="Times New Roman"/>
          <w:sz w:val="24"/>
          <w:szCs w:val="24"/>
          <w:lang w:eastAsia="es-MX"/>
        </w:rPr>
        <w:t>,</w:t>
      </w:r>
      <w:r w:rsidRPr="00EF2A7C">
        <w:rPr>
          <w:rFonts w:ascii="Times New Roman" w:hAnsi="Times New Roman" w:cs="Times New Roman"/>
          <w:sz w:val="24"/>
          <w:szCs w:val="24"/>
          <w:lang w:eastAsia="es-MX"/>
        </w:rPr>
        <w:t xml:space="preserve"> el ayuntamiento escuchará las opiniones de los participantes quedando asentadas en las actas de las sesiones y podrán considerarlas al dictaminar sus resoluciones, en el caso de los cabildos juveniles, las personas titulares de la Secretaría del Ayuntamiento remitirá en un plazo de 15 días hábiles, una copia de dicha acta de sesión de Cabildo al Instituto Mexiquense de la Juventud, el ayuntamiento deberá emitir una convocatoria pública a 15 días naturales previos a la celebración del Cabildo Abierto o Juvenil, para que las personas habitantes del municipio que tengan interés se registren como participantes ante la Secretaría del Ayuntamiento, de conformidad por las razones expuestas, justificado el beneficio social de la iniciativa de decreto en su oportunidad y pertinencia, y satisfechos los requisitos legales de fondo y forma nos permitimos concluir con los siguientes:</w:t>
      </w:r>
    </w:p>
    <w:p w:rsidR="00536468" w:rsidRPr="00EF2A7C" w:rsidRDefault="00536468" w:rsidP="000C0C2E">
      <w:pPr>
        <w:pStyle w:val="Sinespaciado"/>
        <w:jc w:val="center"/>
        <w:rPr>
          <w:rFonts w:ascii="Times New Roman" w:hAnsi="Times New Roman" w:cs="Times New Roman"/>
          <w:sz w:val="24"/>
          <w:szCs w:val="24"/>
          <w:lang w:eastAsia="es-MX"/>
        </w:rPr>
      </w:pPr>
      <w:r w:rsidRPr="00EF2A7C">
        <w:rPr>
          <w:rFonts w:ascii="Times New Roman" w:hAnsi="Times New Roman" w:cs="Times New Roman"/>
          <w:sz w:val="24"/>
          <w:szCs w:val="24"/>
          <w:lang w:eastAsia="es-MX"/>
        </w:rPr>
        <w:t>RESOLUTIVOS</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 xml:space="preserve">PRIMERO. Es de aprobarse la </w:t>
      </w:r>
      <w:r w:rsidR="00AF3B53" w:rsidRPr="00EF2A7C">
        <w:rPr>
          <w:rFonts w:ascii="Times New Roman" w:hAnsi="Times New Roman" w:cs="Times New Roman"/>
          <w:sz w:val="24"/>
          <w:szCs w:val="24"/>
          <w:lang w:eastAsia="es-MX"/>
        </w:rPr>
        <w:t xml:space="preserve">Iniciativa </w:t>
      </w:r>
      <w:r w:rsidRPr="00EF2A7C">
        <w:rPr>
          <w:rFonts w:ascii="Times New Roman" w:hAnsi="Times New Roman" w:cs="Times New Roman"/>
          <w:sz w:val="24"/>
          <w:szCs w:val="24"/>
          <w:lang w:eastAsia="es-MX"/>
        </w:rPr>
        <w:t xml:space="preserve">con </w:t>
      </w:r>
      <w:r w:rsidR="00AF3B53" w:rsidRPr="00EF2A7C">
        <w:rPr>
          <w:rFonts w:ascii="Times New Roman" w:hAnsi="Times New Roman" w:cs="Times New Roman"/>
          <w:sz w:val="24"/>
          <w:szCs w:val="24"/>
          <w:lang w:eastAsia="es-MX"/>
        </w:rPr>
        <w:t xml:space="preserve">Proyecto </w:t>
      </w:r>
      <w:r w:rsidRPr="00EF2A7C">
        <w:rPr>
          <w:rFonts w:ascii="Times New Roman" w:hAnsi="Times New Roman" w:cs="Times New Roman"/>
          <w:sz w:val="24"/>
          <w:szCs w:val="24"/>
          <w:lang w:eastAsia="es-MX"/>
        </w:rPr>
        <w:t xml:space="preserve">de </w:t>
      </w:r>
      <w:r w:rsidR="00AF3B53" w:rsidRPr="00EF2A7C">
        <w:rPr>
          <w:rFonts w:ascii="Times New Roman" w:hAnsi="Times New Roman" w:cs="Times New Roman"/>
          <w:sz w:val="24"/>
          <w:szCs w:val="24"/>
          <w:lang w:eastAsia="es-MX"/>
        </w:rPr>
        <w:t xml:space="preserve">Decreto </w:t>
      </w:r>
      <w:r w:rsidRPr="00EF2A7C">
        <w:rPr>
          <w:rFonts w:ascii="Times New Roman" w:hAnsi="Times New Roman" w:cs="Times New Roman"/>
          <w:sz w:val="24"/>
          <w:szCs w:val="24"/>
          <w:lang w:eastAsia="es-MX"/>
        </w:rPr>
        <w:t xml:space="preserve">por el que se reforma el artículo 28 de la Ley Orgánica Municipal del Estado de México, conforme al proyecto de decreto correspondiente. </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 xml:space="preserve">SEGUNDO. Se adjunta el </w:t>
      </w:r>
      <w:r w:rsidR="00AF3B53" w:rsidRPr="00EF2A7C">
        <w:rPr>
          <w:rFonts w:ascii="Times New Roman" w:hAnsi="Times New Roman" w:cs="Times New Roman"/>
          <w:sz w:val="24"/>
          <w:szCs w:val="24"/>
          <w:lang w:eastAsia="es-MX"/>
        </w:rPr>
        <w:t xml:space="preserve">Proyecto </w:t>
      </w:r>
      <w:r w:rsidRPr="00EF2A7C">
        <w:rPr>
          <w:rFonts w:ascii="Times New Roman" w:hAnsi="Times New Roman" w:cs="Times New Roman"/>
          <w:sz w:val="24"/>
          <w:szCs w:val="24"/>
          <w:lang w:eastAsia="es-MX"/>
        </w:rPr>
        <w:t xml:space="preserve">de </w:t>
      </w:r>
      <w:r w:rsidR="00AF3B53" w:rsidRPr="00EF2A7C">
        <w:rPr>
          <w:rFonts w:ascii="Times New Roman" w:hAnsi="Times New Roman" w:cs="Times New Roman"/>
          <w:sz w:val="24"/>
          <w:szCs w:val="24"/>
          <w:lang w:eastAsia="es-MX"/>
        </w:rPr>
        <w:t xml:space="preserve">Decreto </w:t>
      </w:r>
      <w:r w:rsidRPr="00EF2A7C">
        <w:rPr>
          <w:rFonts w:ascii="Times New Roman" w:hAnsi="Times New Roman" w:cs="Times New Roman"/>
          <w:sz w:val="24"/>
          <w:szCs w:val="24"/>
          <w:lang w:eastAsia="es-MX"/>
        </w:rPr>
        <w:t>para los efectos procedentes.</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Dado en el Palacio del Poder Legislativo, en la ciudad de Toluca de Lerdo, capital del Estado de México, a los cuatro días del mes mayo del dos mil veintidós.</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Es cuanto, Presidenta.</w:t>
      </w:r>
    </w:p>
    <w:p w:rsidR="00536468" w:rsidRPr="00EF2A7C" w:rsidRDefault="00B201D9" w:rsidP="000C0C2E">
      <w:pPr>
        <w:pStyle w:val="Sinespaciado"/>
        <w:jc w:val="both"/>
        <w:rPr>
          <w:rFonts w:ascii="Times New Roman" w:hAnsi="Times New Roman" w:cs="Times New Roman"/>
          <w:sz w:val="24"/>
          <w:szCs w:val="24"/>
          <w:lang w:eastAsia="es-MX"/>
        </w:rPr>
      </w:pPr>
      <w:r w:rsidRPr="00EF2A7C">
        <w:rPr>
          <w:rFonts w:ascii="Times New Roman" w:hAnsi="Times New Roman" w:cs="Times New Roman"/>
          <w:sz w:val="24"/>
          <w:szCs w:val="24"/>
        </w:rPr>
        <w:lastRenderedPageBreak/>
        <w:t>PRESIDENTE DIP. CLAUDIA MORALES ROBLEDO</w:t>
      </w:r>
      <w:r w:rsidR="00AF3B53" w:rsidRPr="00EF2A7C">
        <w:rPr>
          <w:rFonts w:ascii="Times New Roman" w:hAnsi="Times New Roman" w:cs="Times New Roman"/>
          <w:sz w:val="24"/>
          <w:szCs w:val="24"/>
          <w:lang w:eastAsia="es-MX"/>
        </w:rPr>
        <w:t>. Gracias, diputada Secretaria.</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 xml:space="preserve">Leído los antecedentes abro la discusión en lo general del dictamen y del proyecto de decreto, y consulto a la </w:t>
      </w:r>
      <w:r w:rsidR="00AF3B53" w:rsidRPr="00EF2A7C">
        <w:rPr>
          <w:rFonts w:ascii="Times New Roman" w:hAnsi="Times New Roman" w:cs="Times New Roman"/>
          <w:sz w:val="24"/>
          <w:szCs w:val="24"/>
          <w:lang w:eastAsia="es-MX"/>
        </w:rPr>
        <w:t xml:space="preserve">Comisión Legislativa, </w:t>
      </w:r>
      <w:r w:rsidRPr="00EF2A7C">
        <w:rPr>
          <w:rFonts w:ascii="Times New Roman" w:hAnsi="Times New Roman" w:cs="Times New Roman"/>
          <w:sz w:val="24"/>
          <w:szCs w:val="24"/>
          <w:lang w:eastAsia="es-MX"/>
        </w:rPr>
        <w:t>si alguien</w:t>
      </w:r>
      <w:r w:rsidR="00AF3B53" w:rsidRPr="00EF2A7C">
        <w:rPr>
          <w:rFonts w:ascii="Times New Roman" w:hAnsi="Times New Roman" w:cs="Times New Roman"/>
          <w:sz w:val="24"/>
          <w:szCs w:val="24"/>
          <w:lang w:eastAsia="es-MX"/>
        </w:rPr>
        <w:t xml:space="preserve"> desea hacer uso de la palabra ¿Nadie?</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Pregunto a la comisión legislativa si son de aprobarse en lo general el dictamen y el proyecto de decreto y pido a la Secretaría recabe la votación nominal.</w:t>
      </w:r>
    </w:p>
    <w:p w:rsidR="00536468" w:rsidRPr="00EF2A7C" w:rsidRDefault="00AF3B53" w:rsidP="000C0C2E">
      <w:pPr>
        <w:pStyle w:val="Sinespaciado"/>
        <w:jc w:val="both"/>
        <w:rPr>
          <w:rFonts w:ascii="Times New Roman" w:hAnsi="Times New Roman" w:cs="Times New Roman"/>
          <w:sz w:val="24"/>
          <w:szCs w:val="24"/>
          <w:lang w:eastAsia="es-MX"/>
        </w:rPr>
      </w:pPr>
      <w:r w:rsidRPr="00EF2A7C">
        <w:rPr>
          <w:rFonts w:ascii="Times New Roman" w:hAnsi="Times New Roman" w:cs="Times New Roman"/>
          <w:sz w:val="24"/>
          <w:szCs w:val="24"/>
        </w:rPr>
        <w:t xml:space="preserve">SECRETARIA </w:t>
      </w:r>
      <w:r w:rsidR="00BB47EC" w:rsidRPr="00EF2A7C">
        <w:rPr>
          <w:rFonts w:ascii="Times New Roman" w:hAnsi="Times New Roman" w:cs="Times New Roman"/>
          <w:sz w:val="24"/>
          <w:szCs w:val="24"/>
        </w:rPr>
        <w:t>DIP. VIRIDIANA FUENTES CRUZ</w:t>
      </w:r>
      <w:r w:rsidR="00536468" w:rsidRPr="00EF2A7C">
        <w:rPr>
          <w:rFonts w:ascii="Times New Roman" w:hAnsi="Times New Roman" w:cs="Times New Roman"/>
          <w:sz w:val="24"/>
          <w:szCs w:val="24"/>
          <w:lang w:eastAsia="es-MX"/>
        </w:rPr>
        <w:t>. Sí, Presidenta.</w:t>
      </w:r>
    </w:p>
    <w:p w:rsidR="00536468" w:rsidRPr="00EF2A7C" w:rsidRDefault="00536468" w:rsidP="000C0C2E">
      <w:pPr>
        <w:pStyle w:val="Sinespaciado"/>
        <w:ind w:firstLine="708"/>
        <w:jc w:val="both"/>
        <w:rPr>
          <w:rFonts w:ascii="Times New Roman" w:hAnsi="Times New Roman" w:cs="Times New Roman"/>
          <w:sz w:val="24"/>
          <w:szCs w:val="24"/>
          <w:lang w:eastAsia="es-MX"/>
        </w:rPr>
      </w:pPr>
      <w:r w:rsidRPr="00EF2A7C">
        <w:rPr>
          <w:rFonts w:ascii="Times New Roman" w:hAnsi="Times New Roman" w:cs="Times New Roman"/>
          <w:sz w:val="24"/>
          <w:szCs w:val="24"/>
          <w:lang w:eastAsia="es-MX"/>
        </w:rPr>
        <w:t>Procedo a recabar la votación nominal.</w:t>
      </w:r>
    </w:p>
    <w:p w:rsidR="00536468" w:rsidRPr="00EF2A7C" w:rsidRDefault="00536468" w:rsidP="000C0C2E">
      <w:pPr>
        <w:pStyle w:val="Sinespaciado"/>
        <w:ind w:firstLine="708"/>
        <w:jc w:val="center"/>
        <w:rPr>
          <w:rFonts w:ascii="Times New Roman" w:hAnsi="Times New Roman" w:cs="Times New Roman"/>
          <w:sz w:val="24"/>
          <w:szCs w:val="24"/>
          <w:lang w:eastAsia="es-MX"/>
        </w:rPr>
      </w:pPr>
      <w:r w:rsidRPr="00EF2A7C">
        <w:rPr>
          <w:rFonts w:ascii="Times New Roman" w:hAnsi="Times New Roman" w:cs="Times New Roman"/>
          <w:sz w:val="24"/>
          <w:szCs w:val="24"/>
          <w:lang w:eastAsia="es-MX"/>
        </w:rPr>
        <w:t>De la Comisión de Legislación y Administración Municipal.</w:t>
      </w:r>
    </w:p>
    <w:p w:rsidR="00B06D6A" w:rsidRPr="00EF2A7C" w:rsidRDefault="0064415A" w:rsidP="007A36D9">
      <w:pPr>
        <w:pStyle w:val="Sinespaciado"/>
        <w:jc w:val="center"/>
        <w:rPr>
          <w:rFonts w:ascii="Times New Roman" w:hAnsi="Times New Roman" w:cs="Times New Roman"/>
          <w:i/>
          <w:sz w:val="24"/>
          <w:szCs w:val="24"/>
          <w:lang w:eastAsia="es-MX"/>
        </w:rPr>
      </w:pPr>
      <w:r w:rsidRPr="00EF2A7C">
        <w:rPr>
          <w:rFonts w:ascii="Times New Roman" w:hAnsi="Times New Roman" w:cs="Times New Roman"/>
          <w:i/>
          <w:sz w:val="24"/>
          <w:szCs w:val="24"/>
          <w:lang w:eastAsia="es-MX"/>
        </w:rPr>
        <w:t>(Votación nominal)</w:t>
      </w:r>
    </w:p>
    <w:p w:rsidR="00B06D6A" w:rsidRPr="00EF2A7C" w:rsidRDefault="00B06D6A" w:rsidP="000C0C2E">
      <w:pPr>
        <w:pStyle w:val="Sinespaciado"/>
        <w:jc w:val="center"/>
        <w:rPr>
          <w:rFonts w:ascii="Times New Roman" w:hAnsi="Times New Roman" w:cs="Times New Roman"/>
          <w:sz w:val="24"/>
          <w:szCs w:val="24"/>
        </w:rPr>
      </w:pPr>
      <w:r w:rsidRPr="00EF2A7C">
        <w:rPr>
          <w:rFonts w:ascii="Times New Roman" w:hAnsi="Times New Roman" w:cs="Times New Roman"/>
          <w:sz w:val="24"/>
          <w:szCs w:val="24"/>
        </w:rPr>
        <w:t>Comisión de la Juventud y el Deporte.</w:t>
      </w:r>
    </w:p>
    <w:p w:rsidR="00B06D6A" w:rsidRPr="00EF2A7C" w:rsidRDefault="00B06D6A" w:rsidP="000C0C2E">
      <w:pPr>
        <w:pStyle w:val="Sinespaciado"/>
        <w:jc w:val="center"/>
        <w:rPr>
          <w:rFonts w:ascii="Times New Roman" w:hAnsi="Times New Roman" w:cs="Times New Roman"/>
          <w:i/>
          <w:sz w:val="24"/>
          <w:szCs w:val="24"/>
        </w:rPr>
      </w:pPr>
      <w:r w:rsidRPr="00EF2A7C">
        <w:rPr>
          <w:rFonts w:ascii="Times New Roman" w:hAnsi="Times New Roman" w:cs="Times New Roman"/>
          <w:i/>
          <w:sz w:val="24"/>
          <w:szCs w:val="24"/>
        </w:rPr>
        <w:t>(Votación nominal)</w:t>
      </w:r>
    </w:p>
    <w:p w:rsidR="00B06D6A" w:rsidRPr="00EF2A7C" w:rsidRDefault="00AF3B53"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SECRETARIA </w:t>
      </w:r>
      <w:r w:rsidR="00B06D6A" w:rsidRPr="00EF2A7C">
        <w:rPr>
          <w:rFonts w:ascii="Times New Roman" w:hAnsi="Times New Roman" w:cs="Times New Roman"/>
          <w:sz w:val="24"/>
          <w:szCs w:val="24"/>
        </w:rPr>
        <w:t xml:space="preserve">DIP. VIRIDIANA FUENTES CRUZ. El </w:t>
      </w:r>
      <w:r w:rsidRPr="00EF2A7C">
        <w:rPr>
          <w:rFonts w:ascii="Times New Roman" w:hAnsi="Times New Roman" w:cs="Times New Roman"/>
          <w:sz w:val="24"/>
          <w:szCs w:val="24"/>
        </w:rPr>
        <w:t xml:space="preserve">Dictamen </w:t>
      </w:r>
      <w:r w:rsidR="00B06D6A" w:rsidRPr="00EF2A7C">
        <w:rPr>
          <w:rFonts w:ascii="Times New Roman" w:hAnsi="Times New Roman" w:cs="Times New Roman"/>
          <w:sz w:val="24"/>
          <w:szCs w:val="24"/>
        </w:rPr>
        <w:t xml:space="preserve">y el </w:t>
      </w:r>
      <w:r w:rsidRPr="00EF2A7C">
        <w:rPr>
          <w:rFonts w:ascii="Times New Roman" w:hAnsi="Times New Roman" w:cs="Times New Roman"/>
          <w:sz w:val="24"/>
          <w:szCs w:val="24"/>
        </w:rPr>
        <w:t xml:space="preserve">Proyecto </w:t>
      </w:r>
      <w:r w:rsidR="00B06D6A" w:rsidRPr="00EF2A7C">
        <w:rPr>
          <w:rFonts w:ascii="Times New Roman" w:hAnsi="Times New Roman" w:cs="Times New Roman"/>
          <w:sz w:val="24"/>
          <w:szCs w:val="24"/>
        </w:rPr>
        <w:t xml:space="preserve">de </w:t>
      </w:r>
      <w:r w:rsidRPr="00EF2A7C">
        <w:rPr>
          <w:rFonts w:ascii="Times New Roman" w:hAnsi="Times New Roman" w:cs="Times New Roman"/>
          <w:sz w:val="24"/>
          <w:szCs w:val="24"/>
        </w:rPr>
        <w:t xml:space="preserve">Decreto </w:t>
      </w:r>
      <w:r w:rsidR="00CD7906" w:rsidRPr="00EF2A7C">
        <w:rPr>
          <w:rFonts w:ascii="Times New Roman" w:hAnsi="Times New Roman" w:cs="Times New Roman"/>
          <w:sz w:val="24"/>
          <w:szCs w:val="24"/>
        </w:rPr>
        <w:t>h</w:t>
      </w:r>
      <w:r w:rsidR="00DC142E" w:rsidRPr="00EF2A7C">
        <w:rPr>
          <w:rFonts w:ascii="Times New Roman" w:hAnsi="Times New Roman" w:cs="Times New Roman"/>
          <w:sz w:val="24"/>
          <w:szCs w:val="24"/>
        </w:rPr>
        <w:t>a</w:t>
      </w:r>
      <w:r w:rsidR="00B06D6A" w:rsidRPr="00EF2A7C">
        <w:rPr>
          <w:rFonts w:ascii="Times New Roman" w:hAnsi="Times New Roman" w:cs="Times New Roman"/>
          <w:sz w:val="24"/>
          <w:szCs w:val="24"/>
        </w:rPr>
        <w:t xml:space="preserve"> sido aprobado en lo general por unanimidad de votos.</w:t>
      </w:r>
    </w:p>
    <w:p w:rsidR="00B06D6A" w:rsidRPr="00EF2A7C" w:rsidRDefault="00B06D6A"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PRESIDENTA DIP. CLAUDIA MORALES ROBLEDO. Gracias, diputada Secretaria, se acuerda la aprobación en lo general del dictamen y el proyecto de decreto, se tienen también por aprobado en lo particular.</w:t>
      </w:r>
    </w:p>
    <w:p w:rsidR="00B06D6A" w:rsidRPr="00EF2A7C" w:rsidRDefault="00DC142E"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SECRETARIA </w:t>
      </w:r>
      <w:r w:rsidR="00B06D6A" w:rsidRPr="00EF2A7C">
        <w:rPr>
          <w:rFonts w:ascii="Times New Roman" w:hAnsi="Times New Roman" w:cs="Times New Roman"/>
          <w:sz w:val="24"/>
          <w:szCs w:val="24"/>
        </w:rPr>
        <w:t>DIP. VIRIDIANA FUENTES CRUZ. Los asuntos del orden del día han sido atendidos.</w:t>
      </w:r>
    </w:p>
    <w:p w:rsidR="00B06D6A" w:rsidRPr="00EF2A7C" w:rsidRDefault="00B06D6A"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PRESIDENTA DIP. CLAUDIA MORALES ROBLEDO. Registre la Secretaría la asistencia a la reunión.</w:t>
      </w:r>
    </w:p>
    <w:p w:rsidR="00B06D6A" w:rsidRPr="00EF2A7C" w:rsidRDefault="00B06D6A"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SECRETARIA  DIP. VIRIDIANA FUENTES CRUZ. Ha sido registrada la asistencia a la reunión.</w:t>
      </w:r>
    </w:p>
    <w:p w:rsidR="00DC142E" w:rsidRPr="00EF2A7C" w:rsidRDefault="00B06D6A"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PRESIDENTA DIP. CLAUDIA MORALES ROBLEDO. Se levanta la reunión de las comisiones legislativas de la Legislación y Administración Municipal y de la Juventud del Deporte, siendo diez horas con treinta y cinco minutos el día miércoles cuatro de mayo del año veintidós y se pide a sus integrantes estar atentos a la </w:t>
      </w:r>
      <w:r w:rsidR="00DC142E" w:rsidRPr="00EF2A7C">
        <w:rPr>
          <w:rFonts w:ascii="Times New Roman" w:hAnsi="Times New Roman" w:cs="Times New Roman"/>
          <w:sz w:val="24"/>
          <w:szCs w:val="24"/>
        </w:rPr>
        <w:t>próxima convocatoria.</w:t>
      </w:r>
    </w:p>
    <w:p w:rsidR="00B06D6A" w:rsidRPr="00EF2A7C" w:rsidRDefault="00B06D6A" w:rsidP="000C0C2E">
      <w:pPr>
        <w:pStyle w:val="Sinespaciado"/>
        <w:ind w:firstLine="708"/>
        <w:jc w:val="both"/>
        <w:rPr>
          <w:rFonts w:ascii="Times New Roman" w:hAnsi="Times New Roman" w:cs="Times New Roman"/>
          <w:sz w:val="24"/>
          <w:szCs w:val="24"/>
        </w:rPr>
      </w:pPr>
      <w:r w:rsidRPr="00EF2A7C">
        <w:rPr>
          <w:rFonts w:ascii="Times New Roman" w:hAnsi="Times New Roman" w:cs="Times New Roman"/>
          <w:sz w:val="24"/>
          <w:szCs w:val="24"/>
        </w:rPr>
        <w:t>Muchas gracias.</w:t>
      </w:r>
    </w:p>
    <w:p w:rsidR="00B06D6A" w:rsidRPr="00EF2A7C" w:rsidRDefault="00B06D6A"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SECRETARIA  DIP. VIRIDIANA FUENTES CRUZ. Muchas gracias. Gracias. </w:t>
      </w:r>
    </w:p>
    <w:p w:rsidR="00DC142E" w:rsidRPr="00EF2A7C" w:rsidRDefault="00B06D6A"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 xml:space="preserve">PRESIDENTA DIP. CLAUDIA MORALES ROBLEDO. </w:t>
      </w:r>
      <w:r w:rsidR="00DC142E" w:rsidRPr="00EF2A7C">
        <w:rPr>
          <w:rFonts w:ascii="Times New Roman" w:hAnsi="Times New Roman" w:cs="Times New Roman"/>
          <w:sz w:val="24"/>
          <w:szCs w:val="24"/>
        </w:rPr>
        <w:t>Muchas gracias a todas y todos.</w:t>
      </w:r>
    </w:p>
    <w:p w:rsidR="00B06D6A" w:rsidRPr="00EF2A7C" w:rsidRDefault="00DC142E" w:rsidP="000C0C2E">
      <w:pPr>
        <w:pStyle w:val="Sinespaciado"/>
        <w:jc w:val="both"/>
        <w:rPr>
          <w:rFonts w:ascii="Times New Roman" w:hAnsi="Times New Roman" w:cs="Times New Roman"/>
          <w:sz w:val="24"/>
          <w:szCs w:val="24"/>
        </w:rPr>
      </w:pPr>
      <w:r w:rsidRPr="00EF2A7C">
        <w:rPr>
          <w:rFonts w:ascii="Times New Roman" w:hAnsi="Times New Roman" w:cs="Times New Roman"/>
          <w:sz w:val="24"/>
          <w:szCs w:val="24"/>
        </w:rPr>
        <w:tab/>
      </w:r>
      <w:r w:rsidR="00B06D6A" w:rsidRPr="00EF2A7C">
        <w:rPr>
          <w:rFonts w:ascii="Times New Roman" w:hAnsi="Times New Roman" w:cs="Times New Roman"/>
          <w:sz w:val="24"/>
          <w:szCs w:val="24"/>
        </w:rPr>
        <w:t>Buen día.</w:t>
      </w:r>
    </w:p>
    <w:sectPr w:rsidR="00B06D6A" w:rsidRPr="00EF2A7C" w:rsidSect="002774D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7C97" w:rsidRDefault="00527C97" w:rsidP="000C0C2E">
      <w:pPr>
        <w:spacing w:after="0" w:line="240" w:lineRule="auto"/>
      </w:pPr>
      <w:r>
        <w:separator/>
      </w:r>
    </w:p>
  </w:endnote>
  <w:endnote w:type="continuationSeparator" w:id="0">
    <w:p w:rsidR="00527C97" w:rsidRDefault="00527C97" w:rsidP="000C0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0100928"/>
      <w:docPartObj>
        <w:docPartGallery w:val="Page Numbers (Bottom of Page)"/>
        <w:docPartUnique/>
      </w:docPartObj>
    </w:sdtPr>
    <w:sdtEndPr/>
    <w:sdtContent>
      <w:p w:rsidR="000C0C2E" w:rsidRDefault="000C0C2E" w:rsidP="000C0C2E">
        <w:pPr>
          <w:pStyle w:val="Piedepgina"/>
          <w:tabs>
            <w:tab w:val="clear" w:pos="4419"/>
            <w:tab w:val="clear" w:pos="8838"/>
          </w:tabs>
          <w:jc w:val="right"/>
        </w:pPr>
        <w:r>
          <w:fldChar w:fldCharType="begin"/>
        </w:r>
        <w:r>
          <w:instrText>PAGE   \* MERGEFORMAT</w:instrText>
        </w:r>
        <w:r>
          <w:fldChar w:fldCharType="separate"/>
        </w:r>
        <w:r w:rsidR="00EF2A7C" w:rsidRPr="00EF2A7C">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7C97" w:rsidRDefault="00527C97" w:rsidP="000C0C2E">
      <w:pPr>
        <w:spacing w:after="0" w:line="240" w:lineRule="auto"/>
      </w:pPr>
      <w:r>
        <w:separator/>
      </w:r>
    </w:p>
  </w:footnote>
  <w:footnote w:type="continuationSeparator" w:id="0">
    <w:p w:rsidR="00527C97" w:rsidRDefault="00527C97" w:rsidP="000C0C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A2C8F"/>
    <w:rsid w:val="000C0C2E"/>
    <w:rsid w:val="000F0660"/>
    <w:rsid w:val="00190E59"/>
    <w:rsid w:val="001E51FD"/>
    <w:rsid w:val="0026317C"/>
    <w:rsid w:val="002632F8"/>
    <w:rsid w:val="00273F1D"/>
    <w:rsid w:val="002774D5"/>
    <w:rsid w:val="00297EE4"/>
    <w:rsid w:val="002E1CB0"/>
    <w:rsid w:val="002F25F5"/>
    <w:rsid w:val="00310402"/>
    <w:rsid w:val="003164E7"/>
    <w:rsid w:val="00327D54"/>
    <w:rsid w:val="00331ED6"/>
    <w:rsid w:val="003D4469"/>
    <w:rsid w:val="004816AC"/>
    <w:rsid w:val="004A0A60"/>
    <w:rsid w:val="004A51E2"/>
    <w:rsid w:val="004A698A"/>
    <w:rsid w:val="004D74E5"/>
    <w:rsid w:val="00527C97"/>
    <w:rsid w:val="00536468"/>
    <w:rsid w:val="0057685E"/>
    <w:rsid w:val="005913E1"/>
    <w:rsid w:val="005B612C"/>
    <w:rsid w:val="005C5D89"/>
    <w:rsid w:val="005D1CC8"/>
    <w:rsid w:val="005E077D"/>
    <w:rsid w:val="0064081C"/>
    <w:rsid w:val="0064415A"/>
    <w:rsid w:val="00653097"/>
    <w:rsid w:val="0068186B"/>
    <w:rsid w:val="00684926"/>
    <w:rsid w:val="006D66C8"/>
    <w:rsid w:val="0071206A"/>
    <w:rsid w:val="00755D5B"/>
    <w:rsid w:val="00770B0E"/>
    <w:rsid w:val="007A36D9"/>
    <w:rsid w:val="007E65B8"/>
    <w:rsid w:val="008150DB"/>
    <w:rsid w:val="00873D69"/>
    <w:rsid w:val="00885A7D"/>
    <w:rsid w:val="008A7AA4"/>
    <w:rsid w:val="008C0CAB"/>
    <w:rsid w:val="008F5A56"/>
    <w:rsid w:val="0097024C"/>
    <w:rsid w:val="009A2170"/>
    <w:rsid w:val="009F76D3"/>
    <w:rsid w:val="00A37D10"/>
    <w:rsid w:val="00A67CCC"/>
    <w:rsid w:val="00AC33E6"/>
    <w:rsid w:val="00AD5B46"/>
    <w:rsid w:val="00AF3B53"/>
    <w:rsid w:val="00B06D6A"/>
    <w:rsid w:val="00B122A1"/>
    <w:rsid w:val="00B201D9"/>
    <w:rsid w:val="00B9324F"/>
    <w:rsid w:val="00BB0980"/>
    <w:rsid w:val="00BB47EC"/>
    <w:rsid w:val="00C90CA8"/>
    <w:rsid w:val="00CD7906"/>
    <w:rsid w:val="00CF2D83"/>
    <w:rsid w:val="00CF4D9F"/>
    <w:rsid w:val="00D254B3"/>
    <w:rsid w:val="00D42222"/>
    <w:rsid w:val="00DA6950"/>
    <w:rsid w:val="00DC142E"/>
    <w:rsid w:val="00DC2024"/>
    <w:rsid w:val="00DF4902"/>
    <w:rsid w:val="00E6481B"/>
    <w:rsid w:val="00EB5FE4"/>
    <w:rsid w:val="00EB6B6C"/>
    <w:rsid w:val="00EF2A7C"/>
    <w:rsid w:val="00F66274"/>
    <w:rsid w:val="00F751A6"/>
    <w:rsid w:val="00FA44DE"/>
    <w:rsid w:val="00FC2A17"/>
    <w:rsid w:val="00FE21EB"/>
    <w:rsid w:val="00FF138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DD3864-77C4-4157-8508-DC1709C78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0C0C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0C2E"/>
  </w:style>
  <w:style w:type="paragraph" w:styleId="Piedepgina">
    <w:name w:val="footer"/>
    <w:basedOn w:val="Normal"/>
    <w:link w:val="PiedepginaCar"/>
    <w:uiPriority w:val="99"/>
    <w:unhideWhenUsed/>
    <w:rsid w:val="000C0C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0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235676897">
      <w:bodyDiv w:val="1"/>
      <w:marLeft w:val="0"/>
      <w:marRight w:val="0"/>
      <w:marTop w:val="0"/>
      <w:marBottom w:val="0"/>
      <w:divBdr>
        <w:top w:val="none" w:sz="0" w:space="0" w:color="auto"/>
        <w:left w:val="none" w:sz="0" w:space="0" w:color="auto"/>
        <w:bottom w:val="none" w:sz="0" w:space="0" w:color="auto"/>
        <w:right w:val="none" w:sz="0" w:space="0" w:color="auto"/>
      </w:divBdr>
    </w:div>
    <w:div w:id="518155937">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760786858">
      <w:bodyDiv w:val="1"/>
      <w:marLeft w:val="0"/>
      <w:marRight w:val="0"/>
      <w:marTop w:val="0"/>
      <w:marBottom w:val="0"/>
      <w:divBdr>
        <w:top w:val="none" w:sz="0" w:space="0" w:color="auto"/>
        <w:left w:val="none" w:sz="0" w:space="0" w:color="auto"/>
        <w:bottom w:val="none" w:sz="0" w:space="0" w:color="auto"/>
        <w:right w:val="none" w:sz="0" w:space="0" w:color="auto"/>
      </w:divBdr>
    </w:div>
    <w:div w:id="1884563097">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1894</Words>
  <Characters>10422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8</cp:revision>
  <dcterms:created xsi:type="dcterms:W3CDTF">2022-05-06T00:23:00Z</dcterms:created>
  <dcterms:modified xsi:type="dcterms:W3CDTF">2022-06-15T17:47:00Z</dcterms:modified>
</cp:coreProperties>
</file>