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61C" w:rsidRPr="00337AB2" w:rsidRDefault="00160CB1" w:rsidP="00AD00A5">
      <w:pPr>
        <w:pStyle w:val="Sinespaciado"/>
        <w:ind w:left="3540"/>
        <w:jc w:val="both"/>
        <w:rPr>
          <w:rFonts w:ascii="Times New Roman" w:hAnsi="Times New Roman" w:cs="Times New Roman"/>
          <w:color w:val="000000" w:themeColor="text1"/>
          <w:sz w:val="24"/>
          <w:szCs w:val="24"/>
        </w:rPr>
      </w:pPr>
      <w:r w:rsidRPr="00337AB2">
        <w:rPr>
          <w:rFonts w:ascii="Times New Roman" w:hAnsi="Times New Roman" w:cs="Times New Roman"/>
          <w:color w:val="000000" w:themeColor="text1"/>
          <w:sz w:val="24"/>
          <w:szCs w:val="24"/>
        </w:rPr>
        <w:t>REUNI</w:t>
      </w:r>
      <w:r w:rsidR="002E061C" w:rsidRPr="00337AB2">
        <w:rPr>
          <w:rFonts w:ascii="Times New Roman" w:hAnsi="Times New Roman" w:cs="Times New Roman"/>
          <w:color w:val="000000" w:themeColor="text1"/>
          <w:sz w:val="24"/>
          <w:szCs w:val="24"/>
        </w:rPr>
        <w:t>Ó</w:t>
      </w:r>
      <w:r w:rsidRPr="00337AB2">
        <w:rPr>
          <w:rFonts w:ascii="Times New Roman" w:hAnsi="Times New Roman" w:cs="Times New Roman"/>
          <w:color w:val="000000" w:themeColor="text1"/>
          <w:sz w:val="24"/>
          <w:szCs w:val="24"/>
        </w:rPr>
        <w:t>N DE LAS COMISIONES LEGISLATIVAS DE</w:t>
      </w:r>
      <w:r w:rsidR="00A97795" w:rsidRPr="00337AB2">
        <w:rPr>
          <w:rFonts w:ascii="Times New Roman" w:hAnsi="Times New Roman" w:cs="Times New Roman"/>
          <w:color w:val="000000" w:themeColor="text1"/>
          <w:sz w:val="24"/>
          <w:szCs w:val="24"/>
        </w:rPr>
        <w:t>:</w:t>
      </w:r>
    </w:p>
    <w:p w:rsidR="002E061C" w:rsidRPr="00337AB2" w:rsidRDefault="002E061C" w:rsidP="002C17CC">
      <w:pPr>
        <w:pStyle w:val="Sinespaciado"/>
        <w:ind w:left="3540"/>
        <w:jc w:val="both"/>
        <w:rPr>
          <w:rFonts w:ascii="Times New Roman" w:hAnsi="Times New Roman" w:cs="Times New Roman"/>
          <w:color w:val="000000" w:themeColor="text1"/>
          <w:sz w:val="24"/>
          <w:szCs w:val="24"/>
        </w:rPr>
      </w:pPr>
      <w:r w:rsidRPr="00337AB2">
        <w:rPr>
          <w:rFonts w:ascii="Times New Roman" w:hAnsi="Times New Roman" w:cs="Times New Roman"/>
          <w:color w:val="000000" w:themeColor="text1"/>
          <w:sz w:val="24"/>
          <w:szCs w:val="24"/>
        </w:rPr>
        <w:t xml:space="preserve">- </w:t>
      </w:r>
      <w:r w:rsidR="00160CB1" w:rsidRPr="00337AB2">
        <w:rPr>
          <w:rFonts w:ascii="Times New Roman" w:hAnsi="Times New Roman" w:cs="Times New Roman"/>
          <w:color w:val="000000" w:themeColor="text1"/>
          <w:sz w:val="24"/>
          <w:szCs w:val="24"/>
        </w:rPr>
        <w:t>GOBERNACIÓN Y PUNTOS CONSTITUCIONALES</w:t>
      </w:r>
    </w:p>
    <w:p w:rsidR="001B4AA8" w:rsidRDefault="002E061C" w:rsidP="002C17CC">
      <w:pPr>
        <w:pStyle w:val="Sinespaciado"/>
        <w:ind w:left="3540"/>
        <w:jc w:val="both"/>
        <w:rPr>
          <w:rFonts w:ascii="Times New Roman" w:hAnsi="Times New Roman" w:cs="Times New Roman"/>
          <w:color w:val="000000" w:themeColor="text1"/>
          <w:sz w:val="24"/>
          <w:szCs w:val="24"/>
        </w:rPr>
      </w:pPr>
      <w:r w:rsidRPr="00337AB2">
        <w:rPr>
          <w:rFonts w:ascii="Times New Roman" w:hAnsi="Times New Roman" w:cs="Times New Roman"/>
          <w:color w:val="000000" w:themeColor="text1"/>
          <w:sz w:val="24"/>
          <w:szCs w:val="24"/>
        </w:rPr>
        <w:t xml:space="preserve">- </w:t>
      </w:r>
      <w:r w:rsidR="00160CB1" w:rsidRPr="00337AB2">
        <w:rPr>
          <w:rFonts w:ascii="Times New Roman" w:hAnsi="Times New Roman" w:cs="Times New Roman"/>
          <w:color w:val="000000" w:themeColor="text1"/>
          <w:sz w:val="24"/>
          <w:szCs w:val="24"/>
        </w:rPr>
        <w:t>ELECTORAL Y DESARROLLO DEMOCRÁTICO</w:t>
      </w:r>
    </w:p>
    <w:p w:rsidR="00160CB1" w:rsidRPr="00337AB2" w:rsidRDefault="00160CB1" w:rsidP="00AD00A5">
      <w:pPr>
        <w:pStyle w:val="Sinespaciado"/>
        <w:ind w:left="3540"/>
        <w:jc w:val="both"/>
        <w:rPr>
          <w:rFonts w:ascii="Times New Roman" w:hAnsi="Times New Roman" w:cs="Times New Roman"/>
          <w:color w:val="000000" w:themeColor="text1"/>
          <w:sz w:val="24"/>
          <w:szCs w:val="24"/>
        </w:rPr>
      </w:pPr>
      <w:r w:rsidRPr="00337AB2">
        <w:rPr>
          <w:rFonts w:ascii="Times New Roman" w:hAnsi="Times New Roman" w:cs="Times New Roman"/>
          <w:color w:val="000000" w:themeColor="text1"/>
          <w:sz w:val="24"/>
          <w:szCs w:val="24"/>
        </w:rPr>
        <w:t>DE</w:t>
      </w:r>
      <w:r w:rsidR="002C17CC">
        <w:rPr>
          <w:rFonts w:ascii="Times New Roman" w:hAnsi="Times New Roman" w:cs="Times New Roman"/>
          <w:color w:val="000000" w:themeColor="text1"/>
          <w:sz w:val="24"/>
          <w:szCs w:val="24"/>
        </w:rPr>
        <w:t xml:space="preserve"> LA</w:t>
      </w:r>
      <w:r w:rsidR="002C17CC" w:rsidRPr="00337AB2">
        <w:rPr>
          <w:rFonts w:ascii="Times New Roman" w:hAnsi="Times New Roman" w:cs="Times New Roman"/>
          <w:color w:val="000000" w:themeColor="text1"/>
          <w:sz w:val="24"/>
          <w:szCs w:val="24"/>
        </w:rPr>
        <w:t xml:space="preserve"> </w:t>
      </w:r>
      <w:r w:rsidR="002E061C" w:rsidRPr="00337AB2">
        <w:rPr>
          <w:rFonts w:ascii="Times New Roman" w:hAnsi="Times New Roman" w:cs="Times New Roman"/>
          <w:color w:val="000000" w:themeColor="text1"/>
          <w:sz w:val="24"/>
          <w:szCs w:val="24"/>
        </w:rPr>
        <w:t xml:space="preserve">H. </w:t>
      </w:r>
      <w:r w:rsidRPr="00337AB2">
        <w:rPr>
          <w:rFonts w:ascii="Times New Roman" w:hAnsi="Times New Roman" w:cs="Times New Roman"/>
          <w:color w:val="000000" w:themeColor="text1"/>
          <w:sz w:val="24"/>
          <w:szCs w:val="24"/>
        </w:rPr>
        <w:t>LX</w:t>
      </w:r>
      <w:r w:rsidR="006E730A">
        <w:rPr>
          <w:rFonts w:ascii="Times New Roman" w:hAnsi="Times New Roman" w:cs="Times New Roman"/>
          <w:color w:val="000000" w:themeColor="text1"/>
          <w:sz w:val="24"/>
          <w:szCs w:val="24"/>
        </w:rPr>
        <w:t>I</w:t>
      </w:r>
      <w:r w:rsidRPr="00337AB2">
        <w:rPr>
          <w:rFonts w:ascii="Times New Roman" w:hAnsi="Times New Roman" w:cs="Times New Roman"/>
          <w:color w:val="000000" w:themeColor="text1"/>
          <w:sz w:val="24"/>
          <w:szCs w:val="24"/>
        </w:rPr>
        <w:t xml:space="preserve"> LEGISLATURA DEL ESTADO DE MÉXICO.</w:t>
      </w:r>
    </w:p>
    <w:p w:rsidR="002E061C" w:rsidRDefault="002E061C" w:rsidP="00AD00A5">
      <w:pPr>
        <w:pStyle w:val="Sinespaciado"/>
        <w:ind w:left="3540"/>
        <w:jc w:val="both"/>
        <w:rPr>
          <w:rFonts w:ascii="Times New Roman" w:hAnsi="Times New Roman" w:cs="Times New Roman"/>
          <w:color w:val="000000" w:themeColor="text1"/>
          <w:sz w:val="24"/>
          <w:szCs w:val="24"/>
        </w:rPr>
      </w:pPr>
    </w:p>
    <w:p w:rsidR="002C17CC" w:rsidRDefault="002C17CC" w:rsidP="00AD00A5">
      <w:pPr>
        <w:pStyle w:val="Sinespaciado"/>
        <w:ind w:left="3540"/>
        <w:jc w:val="both"/>
        <w:rPr>
          <w:rFonts w:ascii="Times New Roman" w:hAnsi="Times New Roman" w:cs="Times New Roman"/>
          <w:color w:val="000000" w:themeColor="text1"/>
          <w:sz w:val="24"/>
          <w:szCs w:val="24"/>
        </w:rPr>
      </w:pPr>
    </w:p>
    <w:p w:rsidR="00B97755" w:rsidRPr="000469C1" w:rsidRDefault="000469C1" w:rsidP="000469C1">
      <w:pPr>
        <w:pStyle w:val="Sinespaciado"/>
        <w:ind w:left="3540"/>
        <w:jc w:val="both"/>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t xml:space="preserve">- </w:t>
      </w:r>
      <w:r w:rsidRPr="000469C1">
        <w:rPr>
          <w:rFonts w:ascii="Times New Roman" w:hAnsi="Times New Roman" w:cs="Times New Roman"/>
          <w:color w:val="000000" w:themeColor="text1"/>
          <w:sz w:val="18"/>
          <w:szCs w:val="24"/>
        </w:rPr>
        <w:t>ANÁLISIS DE LA INICIATIVA CON PROYECTO DE DECRETO QUE REFORMAN LOS ARTÍCULOS 12 Y 66 DE LA CONSTITUCIÓN PODER LEGISLATIVO DEL ESTADO LIBRE Y SOBERANO DE MÉXICO, PRESENTADA POR EL C. HIGINIO MARTÍNEZ MIRANDA, SENADOR DE LA REPÚBLICA POR EL ESTADO DE MÉXICO Y LA DIPUTADA YESICA YANET ROJAS HERNÁNDEZ, EN NOMBRE DEL GRUPO PARLAMENTARIO DEL PARTIDO MORENA</w:t>
      </w:r>
    </w:p>
    <w:p w:rsidR="002C17CC" w:rsidRPr="000469C1" w:rsidRDefault="000469C1" w:rsidP="000469C1">
      <w:pPr>
        <w:pStyle w:val="Sinespaciado"/>
        <w:ind w:left="3540"/>
        <w:jc w:val="both"/>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t xml:space="preserve">- </w:t>
      </w:r>
      <w:r w:rsidRPr="000469C1">
        <w:rPr>
          <w:rFonts w:ascii="Times New Roman" w:hAnsi="Times New Roman" w:cs="Times New Roman"/>
          <w:color w:val="000000" w:themeColor="text1"/>
          <w:sz w:val="18"/>
          <w:szCs w:val="24"/>
        </w:rPr>
        <w:t>DICTAMEN DE LA INICIATIVA CON PROYECTO DE DECRETO POR EL QUE SE REFORMA EL ARTÍCULO 248 DEL CÓDIGO ELECTORAL DEL ESTADO DE MÉXICO, PRESENTADA POR LA DIPUTADA MIRIAM ESCALONA PIÑA, INTEGRANTE DEL GRUPO PARLAMENTARIO DEL PARTIDO ACCIÓN NACIONAL.</w:t>
      </w:r>
    </w:p>
    <w:p w:rsidR="002C17CC" w:rsidRPr="00337AB2" w:rsidRDefault="002C17CC" w:rsidP="00AD00A5">
      <w:pPr>
        <w:pStyle w:val="Sinespaciado"/>
        <w:ind w:left="3540"/>
        <w:jc w:val="both"/>
        <w:rPr>
          <w:rFonts w:ascii="Times New Roman" w:hAnsi="Times New Roman" w:cs="Times New Roman"/>
          <w:color w:val="000000" w:themeColor="text1"/>
          <w:sz w:val="24"/>
          <w:szCs w:val="24"/>
        </w:rPr>
      </w:pPr>
    </w:p>
    <w:p w:rsidR="002E061C" w:rsidRPr="00337AB2" w:rsidRDefault="002E061C" w:rsidP="00AD00A5">
      <w:pPr>
        <w:pStyle w:val="Sinespaciado"/>
        <w:ind w:left="3540"/>
        <w:jc w:val="both"/>
        <w:rPr>
          <w:rFonts w:ascii="Times New Roman" w:hAnsi="Times New Roman" w:cs="Times New Roman"/>
          <w:color w:val="000000" w:themeColor="text1"/>
          <w:sz w:val="24"/>
          <w:szCs w:val="24"/>
        </w:rPr>
      </w:pPr>
    </w:p>
    <w:p w:rsidR="00160CB1" w:rsidRPr="00337AB2" w:rsidRDefault="00160CB1" w:rsidP="001B4AA8">
      <w:pPr>
        <w:pStyle w:val="Sinespaciado"/>
        <w:ind w:left="3540"/>
        <w:jc w:val="both"/>
        <w:rPr>
          <w:rFonts w:ascii="Times New Roman" w:hAnsi="Times New Roman" w:cs="Times New Roman"/>
          <w:color w:val="000000" w:themeColor="text1"/>
          <w:sz w:val="24"/>
          <w:szCs w:val="24"/>
        </w:rPr>
      </w:pPr>
      <w:r w:rsidRPr="00337AB2">
        <w:rPr>
          <w:rFonts w:ascii="Times New Roman" w:hAnsi="Times New Roman" w:cs="Times New Roman"/>
          <w:color w:val="000000" w:themeColor="text1"/>
          <w:sz w:val="24"/>
          <w:szCs w:val="24"/>
        </w:rPr>
        <w:t xml:space="preserve">CELEBRADA EL DÍA </w:t>
      </w:r>
      <w:r w:rsidR="005C249E" w:rsidRPr="00337AB2">
        <w:rPr>
          <w:rFonts w:ascii="Times New Roman" w:hAnsi="Times New Roman" w:cs="Times New Roman"/>
          <w:color w:val="000000" w:themeColor="text1"/>
          <w:sz w:val="24"/>
          <w:szCs w:val="24"/>
        </w:rPr>
        <w:t>0</w:t>
      </w:r>
      <w:r w:rsidRPr="00337AB2">
        <w:rPr>
          <w:rFonts w:ascii="Times New Roman" w:hAnsi="Times New Roman" w:cs="Times New Roman"/>
          <w:color w:val="000000" w:themeColor="text1"/>
          <w:sz w:val="24"/>
          <w:szCs w:val="24"/>
        </w:rPr>
        <w:t xml:space="preserve">9 DE </w:t>
      </w:r>
      <w:r w:rsidR="005C249E" w:rsidRPr="00337AB2">
        <w:rPr>
          <w:rFonts w:ascii="Times New Roman" w:hAnsi="Times New Roman" w:cs="Times New Roman"/>
          <w:color w:val="000000" w:themeColor="text1"/>
          <w:sz w:val="24"/>
          <w:szCs w:val="24"/>
        </w:rPr>
        <w:t>MAYO</w:t>
      </w:r>
      <w:r w:rsidRPr="00337AB2">
        <w:rPr>
          <w:rFonts w:ascii="Times New Roman" w:hAnsi="Times New Roman" w:cs="Times New Roman"/>
          <w:color w:val="000000" w:themeColor="text1"/>
          <w:sz w:val="24"/>
          <w:szCs w:val="24"/>
        </w:rPr>
        <w:t xml:space="preserve"> </w:t>
      </w:r>
      <w:r w:rsidR="006E730A">
        <w:rPr>
          <w:rFonts w:ascii="Times New Roman" w:hAnsi="Times New Roman" w:cs="Times New Roman"/>
          <w:color w:val="000000" w:themeColor="text1"/>
          <w:sz w:val="24"/>
          <w:szCs w:val="24"/>
        </w:rPr>
        <w:t>DE</w:t>
      </w:r>
      <w:bookmarkStart w:id="0" w:name="_GoBack"/>
      <w:bookmarkEnd w:id="0"/>
      <w:r w:rsidR="006E730A">
        <w:rPr>
          <w:rFonts w:ascii="Times New Roman" w:hAnsi="Times New Roman" w:cs="Times New Roman"/>
          <w:color w:val="000000" w:themeColor="text1"/>
          <w:sz w:val="24"/>
          <w:szCs w:val="24"/>
        </w:rPr>
        <w:t xml:space="preserve"> </w:t>
      </w:r>
      <w:r w:rsidRPr="00337AB2">
        <w:rPr>
          <w:rFonts w:ascii="Times New Roman" w:hAnsi="Times New Roman" w:cs="Times New Roman"/>
          <w:color w:val="000000" w:themeColor="text1"/>
          <w:sz w:val="24"/>
          <w:szCs w:val="24"/>
        </w:rPr>
        <w:t>202</w:t>
      </w:r>
      <w:r w:rsidR="005C249E" w:rsidRPr="00337AB2">
        <w:rPr>
          <w:rFonts w:ascii="Times New Roman" w:hAnsi="Times New Roman" w:cs="Times New Roman"/>
          <w:color w:val="000000" w:themeColor="text1"/>
          <w:sz w:val="24"/>
          <w:szCs w:val="24"/>
        </w:rPr>
        <w:t>2</w:t>
      </w:r>
      <w:r w:rsidRPr="00337AB2">
        <w:rPr>
          <w:rFonts w:ascii="Times New Roman" w:hAnsi="Times New Roman" w:cs="Times New Roman"/>
          <w:color w:val="000000" w:themeColor="text1"/>
          <w:sz w:val="24"/>
          <w:szCs w:val="24"/>
        </w:rPr>
        <w:t>.</w:t>
      </w:r>
    </w:p>
    <w:p w:rsidR="002E061C" w:rsidRPr="00337AB2" w:rsidRDefault="002E061C" w:rsidP="00AD00A5">
      <w:pPr>
        <w:pStyle w:val="Sinespaciado"/>
        <w:ind w:left="3540"/>
        <w:jc w:val="both"/>
        <w:rPr>
          <w:rFonts w:ascii="Times New Roman" w:hAnsi="Times New Roman" w:cs="Times New Roman"/>
          <w:color w:val="000000" w:themeColor="text1"/>
          <w:sz w:val="24"/>
          <w:szCs w:val="24"/>
        </w:rPr>
      </w:pPr>
    </w:p>
    <w:p w:rsidR="002E061C" w:rsidRPr="00337AB2" w:rsidRDefault="002E061C" w:rsidP="00AD00A5">
      <w:pPr>
        <w:pStyle w:val="Sinespaciado"/>
        <w:ind w:left="3540"/>
        <w:jc w:val="both"/>
        <w:rPr>
          <w:rFonts w:ascii="Times New Roman" w:hAnsi="Times New Roman" w:cs="Times New Roman"/>
          <w:color w:val="000000" w:themeColor="text1"/>
          <w:sz w:val="24"/>
          <w:szCs w:val="24"/>
        </w:rPr>
      </w:pPr>
    </w:p>
    <w:p w:rsidR="00160CB1" w:rsidRPr="00337AB2" w:rsidRDefault="00160CB1" w:rsidP="00AD00A5">
      <w:pPr>
        <w:pStyle w:val="Sinespaciado"/>
        <w:jc w:val="center"/>
        <w:rPr>
          <w:rFonts w:ascii="Times New Roman" w:hAnsi="Times New Roman" w:cs="Times New Roman"/>
          <w:color w:val="000000" w:themeColor="text1"/>
          <w:sz w:val="24"/>
          <w:szCs w:val="24"/>
        </w:rPr>
      </w:pPr>
      <w:r w:rsidRPr="00337AB2">
        <w:rPr>
          <w:rFonts w:ascii="Times New Roman" w:hAnsi="Times New Roman" w:cs="Times New Roman"/>
          <w:color w:val="000000" w:themeColor="text1"/>
          <w:sz w:val="24"/>
          <w:szCs w:val="24"/>
        </w:rPr>
        <w:t>PRESIDEN</w:t>
      </w:r>
      <w:r w:rsidR="005C249E" w:rsidRPr="00337AB2">
        <w:rPr>
          <w:rFonts w:ascii="Times New Roman" w:hAnsi="Times New Roman" w:cs="Times New Roman"/>
          <w:color w:val="000000" w:themeColor="text1"/>
          <w:sz w:val="24"/>
          <w:szCs w:val="24"/>
        </w:rPr>
        <w:t>CIA DEL DIPUTADO</w:t>
      </w:r>
      <w:r w:rsidRPr="00337AB2">
        <w:rPr>
          <w:rFonts w:ascii="Times New Roman" w:hAnsi="Times New Roman" w:cs="Times New Roman"/>
          <w:color w:val="000000" w:themeColor="text1"/>
          <w:sz w:val="24"/>
          <w:szCs w:val="24"/>
        </w:rPr>
        <w:t xml:space="preserve"> ISAAC </w:t>
      </w:r>
      <w:r w:rsidR="00F23A7F">
        <w:rPr>
          <w:rFonts w:ascii="Times New Roman" w:hAnsi="Times New Roman" w:cs="Times New Roman"/>
          <w:color w:val="000000" w:themeColor="text1"/>
          <w:sz w:val="24"/>
          <w:szCs w:val="24"/>
        </w:rPr>
        <w:t xml:space="preserve">MARTÍN </w:t>
      </w:r>
      <w:r w:rsidRPr="00337AB2">
        <w:rPr>
          <w:rFonts w:ascii="Times New Roman" w:hAnsi="Times New Roman" w:cs="Times New Roman"/>
          <w:color w:val="000000" w:themeColor="text1"/>
          <w:sz w:val="24"/>
          <w:szCs w:val="24"/>
        </w:rPr>
        <w:t>MONTOYA MÁRQUEZ.</w:t>
      </w:r>
    </w:p>
    <w:p w:rsidR="00160CB1" w:rsidRPr="00337AB2" w:rsidRDefault="00160CB1" w:rsidP="00AD00A5">
      <w:pPr>
        <w:pStyle w:val="Sinespaciado"/>
        <w:jc w:val="both"/>
        <w:rPr>
          <w:rFonts w:ascii="Times New Roman" w:hAnsi="Times New Roman" w:cs="Times New Roman"/>
          <w:color w:val="000000" w:themeColor="text1"/>
          <w:sz w:val="24"/>
          <w:szCs w:val="24"/>
        </w:rPr>
      </w:pPr>
    </w:p>
    <w:p w:rsidR="00337AB2" w:rsidRDefault="00160CB1" w:rsidP="00337AB2">
      <w:pPr>
        <w:pStyle w:val="Sinespaciado"/>
        <w:jc w:val="both"/>
        <w:rPr>
          <w:rFonts w:ascii="Times New Roman" w:hAnsi="Times New Roman" w:cs="Times New Roman"/>
          <w:color w:val="000000" w:themeColor="text1"/>
          <w:sz w:val="24"/>
          <w:szCs w:val="24"/>
        </w:rPr>
      </w:pPr>
      <w:r w:rsidRPr="00337AB2">
        <w:rPr>
          <w:rFonts w:ascii="Times New Roman" w:hAnsi="Times New Roman" w:cs="Times New Roman"/>
          <w:color w:val="000000" w:themeColor="text1"/>
          <w:sz w:val="24"/>
          <w:szCs w:val="24"/>
        </w:rPr>
        <w:t xml:space="preserve">PRESIDENTE DIP. ISAAC </w:t>
      </w:r>
      <w:r w:rsidR="00F23A7F">
        <w:rPr>
          <w:rFonts w:ascii="Times New Roman" w:hAnsi="Times New Roman" w:cs="Times New Roman"/>
          <w:color w:val="000000" w:themeColor="text1"/>
          <w:sz w:val="24"/>
          <w:szCs w:val="24"/>
        </w:rPr>
        <w:t xml:space="preserve">MARTÍN </w:t>
      </w:r>
      <w:r w:rsidRPr="00337AB2">
        <w:rPr>
          <w:rFonts w:ascii="Times New Roman" w:hAnsi="Times New Roman" w:cs="Times New Roman"/>
          <w:color w:val="000000" w:themeColor="text1"/>
          <w:sz w:val="24"/>
          <w:szCs w:val="24"/>
        </w:rPr>
        <w:t>MONTOYA MÁRQUEZ</w:t>
      </w:r>
      <w:r w:rsidRPr="00337AB2">
        <w:rPr>
          <w:rFonts w:ascii="Times New Roman" w:hAnsi="Times New Roman" w:cs="Times New Roman"/>
          <w:color w:val="00B050"/>
          <w:sz w:val="24"/>
          <w:szCs w:val="24"/>
        </w:rPr>
        <w:t>. …</w:t>
      </w:r>
      <w:r w:rsidR="00337AB2">
        <w:rPr>
          <w:rFonts w:ascii="Times New Roman" w:hAnsi="Times New Roman" w:cs="Times New Roman"/>
          <w:color w:val="000000" w:themeColor="text1"/>
          <w:sz w:val="24"/>
          <w:szCs w:val="24"/>
        </w:rPr>
        <w:t>que se encuentran presentes en el recinto legislativo y también a los que se encuentran</w:t>
      </w:r>
      <w:r w:rsidR="00337AB2" w:rsidRPr="00337AB2">
        <w:rPr>
          <w:rFonts w:ascii="Times New Roman" w:hAnsi="Times New Roman" w:cs="Times New Roman"/>
          <w:color w:val="00B050"/>
          <w:sz w:val="24"/>
          <w:szCs w:val="24"/>
        </w:rPr>
        <w:t xml:space="preserve">… </w:t>
      </w:r>
      <w:r w:rsidR="00337AB2">
        <w:rPr>
          <w:rFonts w:ascii="Times New Roman" w:hAnsi="Times New Roman" w:cs="Times New Roman"/>
          <w:color w:val="00B050"/>
          <w:sz w:val="24"/>
          <w:szCs w:val="24"/>
        </w:rPr>
        <w:t xml:space="preserve">artículo </w:t>
      </w:r>
      <w:r w:rsidR="00337AB2">
        <w:rPr>
          <w:rFonts w:ascii="Times New Roman" w:hAnsi="Times New Roman" w:cs="Times New Roman"/>
          <w:color w:val="000000" w:themeColor="text1"/>
          <w:sz w:val="24"/>
          <w:szCs w:val="24"/>
        </w:rPr>
        <w:t xml:space="preserve">40 </w:t>
      </w:r>
      <w:r w:rsidR="00325280">
        <w:rPr>
          <w:rFonts w:ascii="Times New Roman" w:hAnsi="Times New Roman" w:cs="Times New Roman"/>
          <w:color w:val="000000" w:themeColor="text1"/>
          <w:sz w:val="24"/>
          <w:szCs w:val="24"/>
        </w:rPr>
        <w:t xml:space="preserve">Bis </w:t>
      </w:r>
      <w:r w:rsidR="00337AB2">
        <w:rPr>
          <w:rFonts w:ascii="Times New Roman" w:hAnsi="Times New Roman" w:cs="Times New Roman"/>
          <w:color w:val="000000" w:themeColor="text1"/>
          <w:sz w:val="24"/>
          <w:szCs w:val="24"/>
        </w:rPr>
        <w:t>de la Ley Orgánica</w:t>
      </w:r>
      <w:r w:rsidR="00337AB2" w:rsidRPr="00337AB2">
        <w:rPr>
          <w:rFonts w:ascii="Times New Roman" w:hAnsi="Times New Roman" w:cs="Times New Roman"/>
          <w:color w:val="00B050"/>
          <w:sz w:val="24"/>
          <w:szCs w:val="24"/>
        </w:rPr>
        <w:t xml:space="preserve">… </w:t>
      </w:r>
      <w:r w:rsidR="00337AB2">
        <w:rPr>
          <w:rFonts w:ascii="Times New Roman" w:hAnsi="Times New Roman" w:cs="Times New Roman"/>
          <w:color w:val="000000" w:themeColor="text1"/>
          <w:sz w:val="24"/>
          <w:szCs w:val="24"/>
        </w:rPr>
        <w:t>para la valides de los trabajos y pido a la Secretaría verifique el quórum.</w:t>
      </w:r>
    </w:p>
    <w:p w:rsidR="00337AB2" w:rsidRPr="00337AB2" w:rsidRDefault="00337AB2" w:rsidP="00337AB2">
      <w:pPr>
        <w:pStyle w:val="Sinespaciado"/>
        <w:jc w:val="both"/>
        <w:rPr>
          <w:rFonts w:ascii="Times New Roman" w:hAnsi="Times New Roman" w:cs="Times New Roman"/>
          <w:color w:val="000000" w:themeColor="text1"/>
          <w:sz w:val="24"/>
          <w:szCs w:val="24"/>
        </w:rPr>
      </w:pPr>
      <w:r w:rsidRPr="00337AB2">
        <w:rPr>
          <w:rFonts w:ascii="Times New Roman" w:hAnsi="Times New Roman" w:cs="Times New Roman"/>
          <w:color w:val="000000" w:themeColor="text1"/>
          <w:sz w:val="24"/>
          <w:szCs w:val="24"/>
        </w:rPr>
        <w:t>SECRETARIO DIP. ENRIQUE JACOB ROCHA. Muy buenos días a todos y todos procedo a verificar el quórum.</w:t>
      </w:r>
    </w:p>
    <w:p w:rsidR="00160CB1" w:rsidRDefault="00160CB1" w:rsidP="00337AB2">
      <w:pPr>
        <w:pStyle w:val="Sinespaciado"/>
        <w:jc w:val="center"/>
        <w:rPr>
          <w:rFonts w:ascii="Times New Roman" w:hAnsi="Times New Roman" w:cs="Times New Roman"/>
          <w:i/>
          <w:color w:val="000000" w:themeColor="text1"/>
          <w:sz w:val="24"/>
          <w:szCs w:val="24"/>
        </w:rPr>
      </w:pPr>
      <w:r w:rsidRPr="00337AB2">
        <w:rPr>
          <w:rFonts w:ascii="Times New Roman" w:hAnsi="Times New Roman" w:cs="Times New Roman"/>
          <w:i/>
          <w:color w:val="000000" w:themeColor="text1"/>
          <w:sz w:val="24"/>
          <w:szCs w:val="24"/>
        </w:rPr>
        <w:t xml:space="preserve">(Registro de </w:t>
      </w:r>
      <w:r w:rsidR="005C249E" w:rsidRPr="00337AB2">
        <w:rPr>
          <w:rFonts w:ascii="Times New Roman" w:hAnsi="Times New Roman" w:cs="Times New Roman"/>
          <w:i/>
          <w:color w:val="000000" w:themeColor="text1"/>
          <w:sz w:val="24"/>
          <w:szCs w:val="24"/>
        </w:rPr>
        <w:t>asistencia</w:t>
      </w:r>
      <w:r w:rsidRPr="00337AB2">
        <w:rPr>
          <w:rFonts w:ascii="Times New Roman" w:hAnsi="Times New Roman" w:cs="Times New Roman"/>
          <w:i/>
          <w:color w:val="000000" w:themeColor="text1"/>
          <w:sz w:val="24"/>
          <w:szCs w:val="24"/>
        </w:rPr>
        <w:t>)</w:t>
      </w:r>
    </w:p>
    <w:p w:rsidR="00D033DE" w:rsidRDefault="00D033DE" w:rsidP="00337AB2">
      <w:pPr>
        <w:pStyle w:val="Sinespaciado"/>
        <w:jc w:val="center"/>
        <w:rPr>
          <w:rFonts w:ascii="Times New Roman" w:hAnsi="Times New Roman" w:cs="Times New Roman"/>
          <w:color w:val="000000" w:themeColor="text1"/>
          <w:sz w:val="24"/>
          <w:szCs w:val="24"/>
        </w:rPr>
      </w:pPr>
      <w:r w:rsidRPr="00D033DE">
        <w:rPr>
          <w:rFonts w:ascii="Times New Roman" w:hAnsi="Times New Roman" w:cs="Times New Roman"/>
          <w:color w:val="000000" w:themeColor="text1"/>
          <w:sz w:val="24"/>
          <w:szCs w:val="24"/>
        </w:rPr>
        <w:t>MIEMBROS</w:t>
      </w:r>
      <w:r>
        <w:rPr>
          <w:rFonts w:ascii="Times New Roman" w:hAnsi="Times New Roman" w:cs="Times New Roman"/>
          <w:color w:val="000000" w:themeColor="text1"/>
          <w:sz w:val="24"/>
          <w:szCs w:val="24"/>
        </w:rPr>
        <w:t>.</w:t>
      </w:r>
    </w:p>
    <w:p w:rsidR="00D033DE" w:rsidRDefault="00D033DE" w:rsidP="00337AB2">
      <w:pPr>
        <w:pStyle w:val="Sinespaciad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Comisión Electoral y Desarrollo Democrático.</w:t>
      </w:r>
    </w:p>
    <w:p w:rsidR="00D033DE" w:rsidRPr="00D033DE" w:rsidRDefault="00D033DE" w:rsidP="00337AB2">
      <w:pPr>
        <w:pStyle w:val="Sinespaciad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MIEMBROS.</w:t>
      </w:r>
    </w:p>
    <w:p w:rsidR="00160CB1" w:rsidRPr="00337AB2" w:rsidRDefault="00160CB1" w:rsidP="00AD00A5">
      <w:pPr>
        <w:pStyle w:val="Sinespaciado"/>
        <w:jc w:val="both"/>
        <w:rPr>
          <w:rFonts w:ascii="Times New Roman" w:hAnsi="Times New Roman" w:cs="Times New Roman"/>
          <w:color w:val="000000" w:themeColor="text1"/>
          <w:sz w:val="24"/>
          <w:szCs w:val="24"/>
        </w:rPr>
      </w:pPr>
      <w:r w:rsidRPr="00337AB2">
        <w:rPr>
          <w:rFonts w:ascii="Times New Roman" w:hAnsi="Times New Roman" w:cs="Times New Roman"/>
          <w:color w:val="000000" w:themeColor="text1"/>
          <w:sz w:val="24"/>
          <w:szCs w:val="24"/>
        </w:rPr>
        <w:t>SECRETARIO DIP. ENRIQUE JACOB ROCHA. Ha sido verificado el quórum puede abrirse la reunión.</w:t>
      </w:r>
    </w:p>
    <w:p w:rsidR="00160CB1" w:rsidRPr="00337AB2" w:rsidRDefault="00160CB1" w:rsidP="00AD00A5">
      <w:pPr>
        <w:pStyle w:val="Sinespaciado"/>
        <w:jc w:val="both"/>
        <w:rPr>
          <w:rFonts w:ascii="Times New Roman" w:hAnsi="Times New Roman" w:cs="Times New Roman"/>
          <w:color w:val="000000" w:themeColor="text1"/>
          <w:sz w:val="24"/>
          <w:szCs w:val="24"/>
        </w:rPr>
      </w:pPr>
      <w:r w:rsidRPr="00337AB2">
        <w:rPr>
          <w:rFonts w:ascii="Times New Roman" w:hAnsi="Times New Roman" w:cs="Times New Roman"/>
          <w:color w:val="000000" w:themeColor="text1"/>
          <w:sz w:val="24"/>
          <w:szCs w:val="24"/>
        </w:rPr>
        <w:t xml:space="preserve">PRESIDENTE DIP. ISAAC </w:t>
      </w:r>
      <w:r w:rsidR="00F23A7F">
        <w:rPr>
          <w:rFonts w:ascii="Times New Roman" w:hAnsi="Times New Roman" w:cs="Times New Roman"/>
          <w:color w:val="000000" w:themeColor="text1"/>
          <w:sz w:val="24"/>
          <w:szCs w:val="24"/>
        </w:rPr>
        <w:t xml:space="preserve">MARTÍN </w:t>
      </w:r>
      <w:r w:rsidRPr="00337AB2">
        <w:rPr>
          <w:rFonts w:ascii="Times New Roman" w:hAnsi="Times New Roman" w:cs="Times New Roman"/>
          <w:color w:val="000000" w:themeColor="text1"/>
          <w:sz w:val="24"/>
          <w:szCs w:val="24"/>
        </w:rPr>
        <w:t>MONTOYA MÁRQUEZ. Muchas gracias Secretario, se declara la existencia del quórum y se abre la reunión de las Comisiones Legislativas de Gobern</w:t>
      </w:r>
      <w:r w:rsidR="00EF7B2D" w:rsidRPr="00337AB2">
        <w:rPr>
          <w:rFonts w:ascii="Times New Roman" w:hAnsi="Times New Roman" w:cs="Times New Roman"/>
          <w:color w:val="000000" w:themeColor="text1"/>
          <w:sz w:val="24"/>
          <w:szCs w:val="24"/>
        </w:rPr>
        <w:t>ación y Puntos Constitucionales,</w:t>
      </w:r>
      <w:r w:rsidRPr="00337AB2">
        <w:rPr>
          <w:rFonts w:ascii="Times New Roman" w:hAnsi="Times New Roman" w:cs="Times New Roman"/>
          <w:color w:val="000000" w:themeColor="text1"/>
          <w:sz w:val="24"/>
          <w:szCs w:val="24"/>
        </w:rPr>
        <w:t xml:space="preserve"> Electoral y Desarrollo Democrático, siendo las diez horas con cuarenta y cuatro minutos del día lunes nueve de mayo del año dos mil veintidós.</w:t>
      </w:r>
    </w:p>
    <w:p w:rsidR="00160CB1" w:rsidRPr="00337AB2" w:rsidRDefault="00160CB1" w:rsidP="00AD00A5">
      <w:pPr>
        <w:pStyle w:val="Sinespaciado"/>
        <w:ind w:firstLine="708"/>
        <w:jc w:val="both"/>
        <w:rPr>
          <w:rFonts w:ascii="Times New Roman" w:hAnsi="Times New Roman" w:cs="Times New Roman"/>
          <w:color w:val="000000" w:themeColor="text1"/>
          <w:sz w:val="24"/>
          <w:szCs w:val="24"/>
        </w:rPr>
      </w:pPr>
      <w:r w:rsidRPr="00337AB2">
        <w:rPr>
          <w:rFonts w:ascii="Times New Roman" w:hAnsi="Times New Roman" w:cs="Times New Roman"/>
          <w:color w:val="000000" w:themeColor="text1"/>
          <w:sz w:val="24"/>
          <w:szCs w:val="24"/>
        </w:rPr>
        <w:t xml:space="preserve">De acuerdo con el artículo 16 del </w:t>
      </w:r>
      <w:r w:rsidR="00D033DE" w:rsidRPr="00337AB2">
        <w:rPr>
          <w:rFonts w:ascii="Times New Roman" w:hAnsi="Times New Roman" w:cs="Times New Roman"/>
          <w:color w:val="000000" w:themeColor="text1"/>
          <w:sz w:val="24"/>
          <w:szCs w:val="24"/>
        </w:rPr>
        <w:t xml:space="preserve">Reglamento </w:t>
      </w:r>
      <w:r w:rsidRPr="00337AB2">
        <w:rPr>
          <w:rFonts w:ascii="Times New Roman" w:hAnsi="Times New Roman" w:cs="Times New Roman"/>
          <w:color w:val="000000" w:themeColor="text1"/>
          <w:sz w:val="24"/>
          <w:szCs w:val="24"/>
        </w:rPr>
        <w:t>de este Poder Legislativo, la reunión es pública y pido al Secretario de cuenta de la propuesta de orden del día.</w:t>
      </w:r>
    </w:p>
    <w:p w:rsidR="00160CB1" w:rsidRPr="00337AB2" w:rsidRDefault="00160CB1" w:rsidP="00AD00A5">
      <w:pPr>
        <w:pStyle w:val="Sinespaciado"/>
        <w:jc w:val="both"/>
        <w:rPr>
          <w:rFonts w:ascii="Times New Roman" w:hAnsi="Times New Roman" w:cs="Times New Roman"/>
          <w:color w:val="000000" w:themeColor="text1"/>
          <w:sz w:val="24"/>
          <w:szCs w:val="24"/>
        </w:rPr>
      </w:pPr>
      <w:r w:rsidRPr="00337AB2">
        <w:rPr>
          <w:rFonts w:ascii="Times New Roman" w:hAnsi="Times New Roman" w:cs="Times New Roman"/>
          <w:color w:val="000000" w:themeColor="text1"/>
          <w:sz w:val="24"/>
          <w:szCs w:val="24"/>
        </w:rPr>
        <w:t>SECRETARIO DIP. ENRIQUE JACOB ROCHA. La propuesta de orden del día es la siguiente.</w:t>
      </w:r>
    </w:p>
    <w:p w:rsidR="00160CB1" w:rsidRPr="00337AB2" w:rsidRDefault="00160CB1" w:rsidP="00AD00A5">
      <w:pPr>
        <w:pStyle w:val="Sinespaciado"/>
        <w:ind w:firstLine="708"/>
        <w:jc w:val="both"/>
        <w:rPr>
          <w:rFonts w:ascii="Times New Roman" w:hAnsi="Times New Roman" w:cs="Times New Roman"/>
          <w:color w:val="000000" w:themeColor="text1"/>
          <w:sz w:val="24"/>
          <w:szCs w:val="24"/>
        </w:rPr>
      </w:pPr>
      <w:r w:rsidRPr="00337AB2">
        <w:rPr>
          <w:rFonts w:ascii="Times New Roman" w:hAnsi="Times New Roman" w:cs="Times New Roman"/>
          <w:color w:val="000000" w:themeColor="text1"/>
          <w:sz w:val="24"/>
          <w:szCs w:val="24"/>
        </w:rPr>
        <w:t>1. Análisis de la Iniciativa con Proyecto de Decreto que reforman los artículos 12 y 66 de la Constitución Poder Legislativo del Estado Libre y Soberano de México, presentada por el C. Higinio Martínez Miranda</w:t>
      </w:r>
      <w:r w:rsidR="00473F23" w:rsidRPr="00337AB2">
        <w:rPr>
          <w:rFonts w:ascii="Times New Roman" w:hAnsi="Times New Roman" w:cs="Times New Roman"/>
          <w:color w:val="000000" w:themeColor="text1"/>
          <w:sz w:val="24"/>
          <w:szCs w:val="24"/>
        </w:rPr>
        <w:t>,</w:t>
      </w:r>
      <w:r w:rsidRPr="00337AB2">
        <w:rPr>
          <w:rFonts w:ascii="Times New Roman" w:hAnsi="Times New Roman" w:cs="Times New Roman"/>
          <w:color w:val="000000" w:themeColor="text1"/>
          <w:sz w:val="24"/>
          <w:szCs w:val="24"/>
        </w:rPr>
        <w:t xml:space="preserve"> </w:t>
      </w:r>
      <w:r w:rsidR="00473F23" w:rsidRPr="00337AB2">
        <w:rPr>
          <w:rFonts w:ascii="Times New Roman" w:hAnsi="Times New Roman" w:cs="Times New Roman"/>
          <w:color w:val="000000" w:themeColor="text1"/>
          <w:sz w:val="24"/>
          <w:szCs w:val="24"/>
        </w:rPr>
        <w:t xml:space="preserve">Senador </w:t>
      </w:r>
      <w:r w:rsidRPr="00337AB2">
        <w:rPr>
          <w:rFonts w:ascii="Times New Roman" w:hAnsi="Times New Roman" w:cs="Times New Roman"/>
          <w:color w:val="000000" w:themeColor="text1"/>
          <w:sz w:val="24"/>
          <w:szCs w:val="24"/>
        </w:rPr>
        <w:t xml:space="preserve">de la </w:t>
      </w:r>
      <w:r w:rsidR="00473F23" w:rsidRPr="00337AB2">
        <w:rPr>
          <w:rFonts w:ascii="Times New Roman" w:hAnsi="Times New Roman" w:cs="Times New Roman"/>
          <w:color w:val="000000" w:themeColor="text1"/>
          <w:sz w:val="24"/>
          <w:szCs w:val="24"/>
        </w:rPr>
        <w:t xml:space="preserve">República </w:t>
      </w:r>
      <w:r w:rsidRPr="00337AB2">
        <w:rPr>
          <w:rFonts w:ascii="Times New Roman" w:hAnsi="Times New Roman" w:cs="Times New Roman"/>
          <w:color w:val="000000" w:themeColor="text1"/>
          <w:sz w:val="24"/>
          <w:szCs w:val="24"/>
        </w:rPr>
        <w:t>por el Estado de México y la diputad</w:t>
      </w:r>
      <w:r w:rsidR="00473F23" w:rsidRPr="00337AB2">
        <w:rPr>
          <w:rFonts w:ascii="Times New Roman" w:hAnsi="Times New Roman" w:cs="Times New Roman"/>
          <w:color w:val="000000" w:themeColor="text1"/>
          <w:sz w:val="24"/>
          <w:szCs w:val="24"/>
        </w:rPr>
        <w:t>a</w:t>
      </w:r>
      <w:r w:rsidRPr="00337AB2">
        <w:rPr>
          <w:rFonts w:ascii="Times New Roman" w:hAnsi="Times New Roman" w:cs="Times New Roman"/>
          <w:color w:val="000000" w:themeColor="text1"/>
          <w:sz w:val="24"/>
          <w:szCs w:val="24"/>
        </w:rPr>
        <w:t xml:space="preserve"> Yesica Yanet Rojas Hernández en nombre del Grupo Parlamentario del Partido morena y la Iniciativa con Proyecto de Decreto por el que se reforma el artículo 248 del Código Electoral del Estado de México, presentada por la diputada Miriam Escalona Piña, integrante del Grupo Parlamentario del Partido Acción Nacional y en su caso discusión y aprobación de dictamen correspondiente.</w:t>
      </w:r>
    </w:p>
    <w:p w:rsidR="00160CB1" w:rsidRPr="00337AB2" w:rsidRDefault="00160CB1" w:rsidP="00AD00A5">
      <w:pPr>
        <w:pStyle w:val="Sinespaciado"/>
        <w:ind w:firstLine="708"/>
        <w:jc w:val="both"/>
        <w:rPr>
          <w:rFonts w:ascii="Times New Roman" w:hAnsi="Times New Roman" w:cs="Times New Roman"/>
          <w:color w:val="000000" w:themeColor="text1"/>
          <w:sz w:val="24"/>
          <w:szCs w:val="24"/>
        </w:rPr>
      </w:pPr>
      <w:r w:rsidRPr="00337AB2">
        <w:rPr>
          <w:rFonts w:ascii="Times New Roman" w:hAnsi="Times New Roman" w:cs="Times New Roman"/>
          <w:color w:val="000000" w:themeColor="text1"/>
          <w:sz w:val="24"/>
          <w:szCs w:val="24"/>
        </w:rPr>
        <w:lastRenderedPageBreak/>
        <w:t>2. Clausura de la reunión.</w:t>
      </w:r>
    </w:p>
    <w:p w:rsidR="005F3CB4" w:rsidRPr="00D033DE" w:rsidRDefault="00160CB1" w:rsidP="00AD00A5">
      <w:pPr>
        <w:pStyle w:val="Sinespaciado"/>
        <w:jc w:val="both"/>
        <w:rPr>
          <w:rFonts w:ascii="Times New Roman" w:hAnsi="Times New Roman" w:cs="Times New Roman"/>
          <w:color w:val="000000" w:themeColor="text1"/>
          <w:sz w:val="24"/>
          <w:szCs w:val="24"/>
        </w:rPr>
      </w:pPr>
      <w:r w:rsidRPr="00337AB2">
        <w:rPr>
          <w:rFonts w:ascii="Times New Roman" w:hAnsi="Times New Roman" w:cs="Times New Roman"/>
          <w:color w:val="000000" w:themeColor="text1"/>
          <w:sz w:val="24"/>
          <w:szCs w:val="24"/>
        </w:rPr>
        <w:t xml:space="preserve">PRESIDENTE DIP. ISAAC </w:t>
      </w:r>
      <w:r w:rsidR="00F23A7F">
        <w:rPr>
          <w:rFonts w:ascii="Times New Roman" w:hAnsi="Times New Roman" w:cs="Times New Roman"/>
          <w:color w:val="000000" w:themeColor="text1"/>
          <w:sz w:val="24"/>
          <w:szCs w:val="24"/>
        </w:rPr>
        <w:t xml:space="preserve">MARTÍN </w:t>
      </w:r>
      <w:r w:rsidRPr="00337AB2">
        <w:rPr>
          <w:rFonts w:ascii="Times New Roman" w:hAnsi="Times New Roman" w:cs="Times New Roman"/>
          <w:color w:val="000000" w:themeColor="text1"/>
          <w:sz w:val="24"/>
          <w:szCs w:val="24"/>
        </w:rPr>
        <w:t xml:space="preserve">MONTOYA MÁRQUEZ. Pido con quien esté de acuerdo </w:t>
      </w:r>
      <w:r w:rsidR="00D033DE">
        <w:rPr>
          <w:rFonts w:ascii="Times New Roman" w:hAnsi="Times New Roman" w:cs="Times New Roman"/>
          <w:color w:val="000000" w:themeColor="text1"/>
          <w:sz w:val="24"/>
          <w:szCs w:val="24"/>
        </w:rPr>
        <w:t>en que</w:t>
      </w:r>
      <w:r w:rsidRPr="00337AB2">
        <w:rPr>
          <w:rFonts w:ascii="Times New Roman" w:hAnsi="Times New Roman" w:cs="Times New Roman"/>
          <w:color w:val="000000" w:themeColor="text1"/>
          <w:sz w:val="24"/>
          <w:szCs w:val="24"/>
        </w:rPr>
        <w:t xml:space="preserve"> la propuesta que se ha dado a reconocer por parte de la Secretaría sea aprobada con el carácter de orden del día</w:t>
      </w:r>
      <w:r w:rsidR="000B480A" w:rsidRPr="00337AB2">
        <w:rPr>
          <w:rFonts w:ascii="Times New Roman" w:hAnsi="Times New Roman" w:cs="Times New Roman"/>
          <w:color w:val="000000" w:themeColor="text1"/>
          <w:sz w:val="24"/>
          <w:szCs w:val="24"/>
        </w:rPr>
        <w:t xml:space="preserve">, </w:t>
      </w:r>
      <w:r w:rsidR="005F3CB4" w:rsidRPr="00337AB2">
        <w:rPr>
          <w:rFonts w:ascii="Times New Roman" w:hAnsi="Times New Roman" w:cs="Times New Roman"/>
          <w:color w:val="000000" w:themeColor="text1"/>
          <w:sz w:val="24"/>
          <w:szCs w:val="24"/>
        </w:rPr>
        <w:t xml:space="preserve">se sirvan a levantar la mano </w:t>
      </w:r>
      <w:r w:rsidR="005F3CB4" w:rsidRPr="00337AB2">
        <w:rPr>
          <w:rFonts w:ascii="Times New Roman" w:hAnsi="Times New Roman" w:cs="Times New Roman"/>
          <w:color w:val="000000" w:themeColor="text1"/>
          <w:sz w:val="24"/>
          <w:szCs w:val="24"/>
          <w:lang w:eastAsia="es-MX"/>
        </w:rPr>
        <w:t>¿En</w:t>
      </w:r>
      <w:r w:rsidR="005F3CB4" w:rsidRPr="00AD00A5">
        <w:rPr>
          <w:rFonts w:ascii="Times New Roman" w:hAnsi="Times New Roman" w:cs="Times New Roman"/>
          <w:color w:val="000000" w:themeColor="text1"/>
          <w:sz w:val="24"/>
          <w:szCs w:val="24"/>
          <w:lang w:eastAsia="es-MX"/>
        </w:rPr>
        <w:t xml:space="preserve"> contra, </w:t>
      </w:r>
      <w:r w:rsidR="005F3CB4" w:rsidRPr="00D033DE">
        <w:rPr>
          <w:rFonts w:ascii="Times New Roman" w:hAnsi="Times New Roman" w:cs="Times New Roman"/>
          <w:color w:val="000000" w:themeColor="text1"/>
          <w:sz w:val="24"/>
          <w:szCs w:val="24"/>
          <w:lang w:eastAsia="es-MX"/>
        </w:rPr>
        <w:t>abstención?</w:t>
      </w:r>
    </w:p>
    <w:p w:rsidR="005F3CB4" w:rsidRPr="00AD00A5" w:rsidRDefault="005F3CB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SECRETARIO DIP. ENRIQUE JACOB ROCHA. La propuesta ha sido aprobada por unanimidad de votos.</w:t>
      </w:r>
    </w:p>
    <w:p w:rsidR="005F3CB4" w:rsidRPr="00AD00A5" w:rsidRDefault="003862F1"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 xml:space="preserve">PRESIDENTE DIP. ISAAC MARTÍN MONTOYA </w:t>
      </w:r>
      <w:r w:rsidR="00380335" w:rsidRPr="00AD00A5">
        <w:rPr>
          <w:rFonts w:ascii="Times New Roman" w:hAnsi="Times New Roman" w:cs="Times New Roman"/>
          <w:sz w:val="24"/>
          <w:szCs w:val="24"/>
        </w:rPr>
        <w:t xml:space="preserve">MÁRQUEZ. </w:t>
      </w:r>
      <w:r w:rsidR="005F3CB4" w:rsidRPr="00AD00A5">
        <w:rPr>
          <w:rFonts w:ascii="Times New Roman" w:hAnsi="Times New Roman" w:cs="Times New Roman"/>
          <w:sz w:val="24"/>
          <w:szCs w:val="24"/>
        </w:rPr>
        <w:t xml:space="preserve">Considerando el punto 1, la Secretaría leerá la reproducción de los antecedentes y resolutivos del dictamen formulado a la </w:t>
      </w:r>
      <w:r w:rsidR="00D033DE" w:rsidRPr="00AD00A5">
        <w:rPr>
          <w:rFonts w:ascii="Times New Roman" w:hAnsi="Times New Roman" w:cs="Times New Roman"/>
          <w:sz w:val="24"/>
          <w:szCs w:val="24"/>
        </w:rPr>
        <w:t xml:space="preserve">Iniciativa </w:t>
      </w:r>
      <w:r w:rsidR="005F3CB4" w:rsidRPr="00AD00A5">
        <w:rPr>
          <w:rFonts w:ascii="Times New Roman" w:hAnsi="Times New Roman" w:cs="Times New Roman"/>
          <w:sz w:val="24"/>
          <w:szCs w:val="24"/>
        </w:rPr>
        <w:t xml:space="preserve">con </w:t>
      </w:r>
      <w:r w:rsidR="00D033DE" w:rsidRPr="00AD00A5">
        <w:rPr>
          <w:rFonts w:ascii="Times New Roman" w:hAnsi="Times New Roman" w:cs="Times New Roman"/>
          <w:sz w:val="24"/>
          <w:szCs w:val="24"/>
        </w:rPr>
        <w:t xml:space="preserve">Proyecto </w:t>
      </w:r>
      <w:r w:rsidR="005F3CB4" w:rsidRPr="00AD00A5">
        <w:rPr>
          <w:rFonts w:ascii="Times New Roman" w:hAnsi="Times New Roman" w:cs="Times New Roman"/>
          <w:sz w:val="24"/>
          <w:szCs w:val="24"/>
        </w:rPr>
        <w:t xml:space="preserve">de </w:t>
      </w:r>
      <w:r w:rsidR="00D033DE" w:rsidRPr="00AD00A5">
        <w:rPr>
          <w:rFonts w:ascii="Times New Roman" w:hAnsi="Times New Roman" w:cs="Times New Roman"/>
          <w:sz w:val="24"/>
          <w:szCs w:val="24"/>
        </w:rPr>
        <w:t xml:space="preserve">Decreto </w:t>
      </w:r>
      <w:r w:rsidR="005F3CB4" w:rsidRPr="00AD00A5">
        <w:rPr>
          <w:rFonts w:ascii="Times New Roman" w:hAnsi="Times New Roman" w:cs="Times New Roman"/>
          <w:sz w:val="24"/>
          <w:szCs w:val="24"/>
        </w:rPr>
        <w:t xml:space="preserve">que reforman los artículos 12 y 66 de la Constitución Política del Estado Libre y Soberano de México, presentada por el ciudadano Higinio Martínez Miranda Senador de la República por el Estado de México y la diputada Yesica Yanet Rojas Hernández, en nombre del Grupo Parlamentario de morena y la </w:t>
      </w:r>
      <w:r w:rsidR="00D033DE" w:rsidRPr="00AD00A5">
        <w:rPr>
          <w:rFonts w:ascii="Times New Roman" w:hAnsi="Times New Roman" w:cs="Times New Roman"/>
          <w:sz w:val="24"/>
          <w:szCs w:val="24"/>
        </w:rPr>
        <w:t xml:space="preserve">Iniciativa </w:t>
      </w:r>
      <w:r w:rsidR="005F3CB4" w:rsidRPr="00AD00A5">
        <w:rPr>
          <w:rFonts w:ascii="Times New Roman" w:hAnsi="Times New Roman" w:cs="Times New Roman"/>
          <w:sz w:val="24"/>
          <w:szCs w:val="24"/>
        </w:rPr>
        <w:t xml:space="preserve">con </w:t>
      </w:r>
      <w:r w:rsidR="00D033DE" w:rsidRPr="00AD00A5">
        <w:rPr>
          <w:rFonts w:ascii="Times New Roman" w:hAnsi="Times New Roman" w:cs="Times New Roman"/>
          <w:sz w:val="24"/>
          <w:szCs w:val="24"/>
        </w:rPr>
        <w:t xml:space="preserve">Proyecto </w:t>
      </w:r>
      <w:r w:rsidR="005F3CB4" w:rsidRPr="00AD00A5">
        <w:rPr>
          <w:rFonts w:ascii="Times New Roman" w:hAnsi="Times New Roman" w:cs="Times New Roman"/>
          <w:sz w:val="24"/>
          <w:szCs w:val="24"/>
        </w:rPr>
        <w:t xml:space="preserve">de </w:t>
      </w:r>
      <w:r w:rsidR="00D033DE" w:rsidRPr="00AD00A5">
        <w:rPr>
          <w:rFonts w:ascii="Times New Roman" w:hAnsi="Times New Roman" w:cs="Times New Roman"/>
          <w:sz w:val="24"/>
          <w:szCs w:val="24"/>
        </w:rPr>
        <w:t xml:space="preserve">Decreto </w:t>
      </w:r>
      <w:r w:rsidR="005F3CB4" w:rsidRPr="00AD00A5">
        <w:rPr>
          <w:rFonts w:ascii="Times New Roman" w:hAnsi="Times New Roman" w:cs="Times New Roman"/>
          <w:sz w:val="24"/>
          <w:szCs w:val="24"/>
        </w:rPr>
        <w:t xml:space="preserve">por el que se reforma el artículo 248 del Código Electoral del Estado de México, presentado por la diputada Miriam Escalona Piña, integrante del Grupo Parlamentario del Partido Acción Nacional, por razones de técnica legislativa y en observancia de principio de economía procesal, advirtiendo la naturaleza de las disposiciones en el estudio, determinamos </w:t>
      </w:r>
      <w:r w:rsidR="005F3CB4" w:rsidRPr="00A72932">
        <w:rPr>
          <w:rFonts w:ascii="Times New Roman" w:hAnsi="Times New Roman" w:cs="Times New Roman"/>
          <w:color w:val="00B050"/>
          <w:sz w:val="24"/>
          <w:szCs w:val="24"/>
        </w:rPr>
        <w:t xml:space="preserve">el advertimos </w:t>
      </w:r>
      <w:r w:rsidR="005F3CB4" w:rsidRPr="00AD00A5">
        <w:rPr>
          <w:rFonts w:ascii="Times New Roman" w:hAnsi="Times New Roman" w:cs="Times New Roman"/>
          <w:sz w:val="24"/>
          <w:szCs w:val="24"/>
        </w:rPr>
        <w:t xml:space="preserve">pertinente analizar los estudios conjunto de las </w:t>
      </w:r>
      <w:r w:rsidR="005F3CB4" w:rsidRPr="00A72932">
        <w:rPr>
          <w:rFonts w:ascii="Times New Roman" w:hAnsi="Times New Roman" w:cs="Times New Roman"/>
          <w:color w:val="000000" w:themeColor="text1"/>
          <w:sz w:val="24"/>
          <w:szCs w:val="24"/>
        </w:rPr>
        <w:t>iniciativas y</w:t>
      </w:r>
      <w:r w:rsidR="00D033DE" w:rsidRPr="00A72932">
        <w:rPr>
          <w:rFonts w:ascii="Times New Roman" w:hAnsi="Times New Roman" w:cs="Times New Roman"/>
          <w:color w:val="000000" w:themeColor="text1"/>
          <w:sz w:val="24"/>
          <w:szCs w:val="24"/>
        </w:rPr>
        <w:t xml:space="preserve"> mejorar el dictamen</w:t>
      </w:r>
      <w:r w:rsidR="005F3CB4" w:rsidRPr="00A72932">
        <w:rPr>
          <w:rFonts w:ascii="Times New Roman" w:hAnsi="Times New Roman" w:cs="Times New Roman"/>
          <w:color w:val="000000" w:themeColor="text1"/>
          <w:sz w:val="24"/>
          <w:szCs w:val="24"/>
        </w:rPr>
        <w:t xml:space="preserve"> los proyectos </w:t>
      </w:r>
      <w:r w:rsidR="005F3CB4" w:rsidRPr="00AD00A5">
        <w:rPr>
          <w:rFonts w:ascii="Times New Roman" w:hAnsi="Times New Roman" w:cs="Times New Roman"/>
          <w:sz w:val="24"/>
          <w:szCs w:val="24"/>
        </w:rPr>
        <w:t>de decreto; uno en materia constitucional y otro en materia legal, consecuentes con la jerarquía normativa.</w:t>
      </w:r>
    </w:p>
    <w:p w:rsidR="005F3CB4" w:rsidRPr="00AD00A5" w:rsidRDefault="003862F1"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SECRETARIO DIP. ENRIQUE JACOB ROCHA</w:t>
      </w:r>
      <w:r w:rsidR="005F3CB4" w:rsidRPr="00AD00A5">
        <w:rPr>
          <w:rFonts w:ascii="Times New Roman" w:hAnsi="Times New Roman" w:cs="Times New Roman"/>
          <w:sz w:val="24"/>
          <w:szCs w:val="24"/>
        </w:rPr>
        <w:t xml:space="preserve">. La Presidencia de la LXI Legislatura, remitió a las </w:t>
      </w:r>
      <w:r w:rsidR="00A72932" w:rsidRPr="00AD00A5">
        <w:rPr>
          <w:rFonts w:ascii="Times New Roman" w:hAnsi="Times New Roman" w:cs="Times New Roman"/>
          <w:sz w:val="24"/>
          <w:szCs w:val="24"/>
        </w:rPr>
        <w:t xml:space="preserve">Comisiones Legislativas </w:t>
      </w:r>
      <w:r w:rsidR="005F3CB4" w:rsidRPr="00AD00A5">
        <w:rPr>
          <w:rFonts w:ascii="Times New Roman" w:hAnsi="Times New Roman" w:cs="Times New Roman"/>
          <w:sz w:val="24"/>
          <w:szCs w:val="24"/>
        </w:rPr>
        <w:t xml:space="preserve">de Gobernación y Puntos Constitucionales y Electoral y Desarrollo Democrático para su estudio y dictamen la </w:t>
      </w:r>
      <w:r w:rsidR="00A72932" w:rsidRPr="00AD00A5">
        <w:rPr>
          <w:rFonts w:ascii="Times New Roman" w:hAnsi="Times New Roman" w:cs="Times New Roman"/>
          <w:sz w:val="24"/>
          <w:szCs w:val="24"/>
        </w:rPr>
        <w:t xml:space="preserve">Iniciativa </w:t>
      </w:r>
      <w:r w:rsidR="005F3CB4" w:rsidRPr="00AD00A5">
        <w:rPr>
          <w:rFonts w:ascii="Times New Roman" w:hAnsi="Times New Roman" w:cs="Times New Roman"/>
          <w:sz w:val="24"/>
          <w:szCs w:val="24"/>
        </w:rPr>
        <w:t xml:space="preserve">con </w:t>
      </w:r>
      <w:r w:rsidR="00A72932" w:rsidRPr="00AD00A5">
        <w:rPr>
          <w:rFonts w:ascii="Times New Roman" w:hAnsi="Times New Roman" w:cs="Times New Roman"/>
          <w:sz w:val="24"/>
          <w:szCs w:val="24"/>
        </w:rPr>
        <w:t xml:space="preserve">Proyecto </w:t>
      </w:r>
      <w:r w:rsidR="005F3CB4" w:rsidRPr="00AD00A5">
        <w:rPr>
          <w:rFonts w:ascii="Times New Roman" w:hAnsi="Times New Roman" w:cs="Times New Roman"/>
          <w:sz w:val="24"/>
          <w:szCs w:val="24"/>
        </w:rPr>
        <w:t xml:space="preserve">de </w:t>
      </w:r>
      <w:r w:rsidR="00A72932" w:rsidRPr="00AD00A5">
        <w:rPr>
          <w:rFonts w:ascii="Times New Roman" w:hAnsi="Times New Roman" w:cs="Times New Roman"/>
          <w:sz w:val="24"/>
          <w:szCs w:val="24"/>
        </w:rPr>
        <w:t xml:space="preserve">Decreto </w:t>
      </w:r>
      <w:r w:rsidR="005F3CB4" w:rsidRPr="00AD00A5">
        <w:rPr>
          <w:rFonts w:ascii="Times New Roman" w:hAnsi="Times New Roman" w:cs="Times New Roman"/>
          <w:sz w:val="24"/>
          <w:szCs w:val="24"/>
        </w:rPr>
        <w:t xml:space="preserve">que reforman los artículos 12 y 66 de la Constitución Política del Estado Libre y Soberano de México, presentada por el C. Higinio Martínez Miranda, Senador de la República por el Estado de México y la diputada Yesica Yanet Rojas Hernández, en nombre del Grupo Parlamentario del Partido morena y la iniciativa con proyecto de decreto por el que se reforma el artículo 248 del Código Electoral del Estado de México, presentada por la diputada Miriam Escalona Piña, integrante del Grupo Parlamentario del Partido Acción Nacional. </w:t>
      </w:r>
    </w:p>
    <w:p w:rsidR="005F3CB4" w:rsidRPr="00AD00A5" w:rsidRDefault="005F3CB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Por razones de técnica legislativa y en observancia del principio de economía procesal, advirtiendo la naturaleza de las disposiciones en estudio, determinamos realizar el estudio conjunto de las iniciativas y elaborar un dictamen y 2 proyectos de decreto; uno en materia constitucional y otro en materia legal consecuen</w:t>
      </w:r>
      <w:r w:rsidR="00A72932">
        <w:rPr>
          <w:rFonts w:ascii="Times New Roman" w:hAnsi="Times New Roman" w:cs="Times New Roman"/>
          <w:sz w:val="24"/>
          <w:szCs w:val="24"/>
        </w:rPr>
        <w:t>tes con la jerarquía normativa.</w:t>
      </w:r>
    </w:p>
    <w:p w:rsidR="005F3CB4" w:rsidRPr="00AD00A5" w:rsidRDefault="005F3CB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Desarrollado el estudio de las iniciativas de decreto y ampliamente discutido en las comisiones legislativas, nos permitimos con sustento en lo dispuesto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rsidR="005F3CB4" w:rsidRPr="00AD00A5" w:rsidRDefault="00F23A7F" w:rsidP="00AD00A5">
      <w:pPr>
        <w:pStyle w:val="Sinespaciado"/>
        <w:jc w:val="center"/>
        <w:rPr>
          <w:rFonts w:ascii="Times New Roman" w:hAnsi="Times New Roman" w:cs="Times New Roman"/>
          <w:sz w:val="24"/>
          <w:szCs w:val="24"/>
        </w:rPr>
      </w:pPr>
      <w:r>
        <w:rPr>
          <w:rFonts w:ascii="Times New Roman" w:hAnsi="Times New Roman" w:cs="Times New Roman"/>
          <w:sz w:val="24"/>
          <w:szCs w:val="24"/>
        </w:rPr>
        <w:t>DICTAMEN</w:t>
      </w:r>
    </w:p>
    <w:p w:rsidR="005F3CB4" w:rsidRPr="00AD00A5" w:rsidRDefault="00F23A7F" w:rsidP="00AD00A5">
      <w:pPr>
        <w:pStyle w:val="Sinespaciado"/>
        <w:jc w:val="both"/>
        <w:rPr>
          <w:rFonts w:ascii="Times New Roman" w:hAnsi="Times New Roman" w:cs="Times New Roman"/>
          <w:sz w:val="24"/>
          <w:szCs w:val="24"/>
        </w:rPr>
      </w:pPr>
      <w:r>
        <w:rPr>
          <w:rFonts w:ascii="Times New Roman" w:hAnsi="Times New Roman" w:cs="Times New Roman"/>
          <w:sz w:val="24"/>
          <w:szCs w:val="24"/>
        </w:rPr>
        <w:tab/>
        <w:t>ANTECEDENTES</w:t>
      </w:r>
    </w:p>
    <w:p w:rsidR="005F3CB4" w:rsidRPr="00AD00A5" w:rsidRDefault="005F3CB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 xml:space="preserve">Iniciativa con proyecto de decreto que reforman los artículos 12 y 66 de la Constitución Política del Estado Libre y Soberano de México, presentada por el C. Higinio Martínez Miranda, Senador de la República por el Estado de México y la diputada Yesica Yanet Rojas Hernández en nombre del Grupo Parlamentario del Partido morena, fue elaborada y remitida a la aprobación de la Legislatura, en uso del derecho referido en los artículos 51, fracciones II y V de la Constitución Política del Estado Libre y Soberano de México y 28, fracción I de la Ley Orgánica del Poder Legislativo del Estado Libre y Soberano de México, en términos del estudio realizado, quienes integramos las </w:t>
      </w:r>
      <w:r w:rsidR="00A72932" w:rsidRPr="00AD00A5">
        <w:rPr>
          <w:rFonts w:ascii="Times New Roman" w:hAnsi="Times New Roman" w:cs="Times New Roman"/>
          <w:sz w:val="24"/>
          <w:szCs w:val="24"/>
        </w:rPr>
        <w:t>Comisiones Legislativas</w:t>
      </w:r>
      <w:r w:rsidR="00A72932">
        <w:rPr>
          <w:rFonts w:ascii="Times New Roman" w:hAnsi="Times New Roman" w:cs="Times New Roman"/>
          <w:sz w:val="24"/>
          <w:szCs w:val="24"/>
        </w:rPr>
        <w:t>,</w:t>
      </w:r>
      <w:r w:rsidR="00A72932" w:rsidRPr="00AD00A5">
        <w:rPr>
          <w:rFonts w:ascii="Times New Roman" w:hAnsi="Times New Roman" w:cs="Times New Roman"/>
          <w:sz w:val="24"/>
          <w:szCs w:val="24"/>
        </w:rPr>
        <w:t xml:space="preserve"> </w:t>
      </w:r>
      <w:r w:rsidRPr="00AD00A5">
        <w:rPr>
          <w:rFonts w:ascii="Times New Roman" w:hAnsi="Times New Roman" w:cs="Times New Roman"/>
          <w:sz w:val="24"/>
          <w:szCs w:val="24"/>
        </w:rPr>
        <w:t xml:space="preserve">destacamos que la iniciativa de decreto, tiene como propósito principal incorporar en la Constitución Política del Estado Libre y Soberano de México, la disposición expresa para garantizar la alternancia de género en las postulaciones para el cargo de gobernador o gobernadora; asimismo que tratándose de elección de gobernador o </w:t>
      </w:r>
      <w:r w:rsidRPr="00AD00A5">
        <w:rPr>
          <w:rFonts w:ascii="Times New Roman" w:hAnsi="Times New Roman" w:cs="Times New Roman"/>
          <w:sz w:val="24"/>
          <w:szCs w:val="24"/>
        </w:rPr>
        <w:lastRenderedPageBreak/>
        <w:t>gobernadora, los partidos políticos deben postular como candidato o candidata a una persona de género distinto a la registrada en la elección anterior.</w:t>
      </w:r>
    </w:p>
    <w:p w:rsidR="005F3CB4" w:rsidRPr="00AD00A5" w:rsidRDefault="005F3CB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Preserva el principio de paridad de género y la alternancia de la postulación que realicen los partidos políticos, precisando que los partidos políticos podrán postular libremente para el proceso electoral del año 2023, a un candidato o candidata alternándose el género para las subsecuentes elecciones de gobernador o gobernadora; así como que la designación de género de los partidos políticos para el candidato o candidata para elección de gobernador, no estará condicionada por la designación de género de otros candidatos o candidatas de otros Estados que concurran con la misma fecha de elección del Estado Libre y Soberano de México.</w:t>
      </w:r>
    </w:p>
    <w:p w:rsidR="00DD0AED" w:rsidRPr="00AD00A5" w:rsidRDefault="005F3CB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Iniciativa con proyecto de decreto por el que se reforma el artículo</w:t>
      </w:r>
      <w:r w:rsidR="00A72932">
        <w:rPr>
          <w:rFonts w:ascii="Times New Roman" w:hAnsi="Times New Roman" w:cs="Times New Roman"/>
          <w:sz w:val="24"/>
          <w:szCs w:val="24"/>
        </w:rPr>
        <w:t xml:space="preserve"> 248 del Código </w:t>
      </w:r>
      <w:r w:rsidR="00DD0AED" w:rsidRPr="00AD00A5">
        <w:rPr>
          <w:rFonts w:ascii="Times New Roman" w:hAnsi="Times New Roman" w:cs="Times New Roman"/>
          <w:sz w:val="24"/>
          <w:szCs w:val="24"/>
        </w:rPr>
        <w:t>Electoral del Estado de México, presentada por la diputada Miriam Escalona Piña, integrante del Grupo Parlamentario del Partido Acción Nacional, fue elaborada y remitida a la deliberación de la Legislatura, en uso del derecho dispuesto en los artículos 51 fracción II de la Constitución Política del Estado Libre y Soberano de México y 28 Fracción I de la Ley Orgánica del Poder Legislativo del Estado Libre y Soberano de México.</w:t>
      </w:r>
    </w:p>
    <w:p w:rsidR="00DD0AED" w:rsidRPr="00AD00A5" w:rsidRDefault="00DD0AED" w:rsidP="00A72932">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De conformidad con el estudio desarrollado, resaltamos que la iniciativa de decreto tiene como objeto fundamental, garantizar la paridad de género real y efectiva en el acceso a la titularidad del Ejecutivo del Estado y consecuentes con ello y con los trabajos correspondientes, en el cuerpo normativo se precisa que en el caso de elección de Gobernadora o Gobernador, para garantizar la paridad de género, los partidos políticos deberán alternar el género en la postulación en cada elección, para ello se tomará como referencia al género postulado por cada partido en la elección inmediata anterior; asimismo, que en el caso de coaliciones o candidaturas comunes, la referencia del género se hará tomando al partido político que encabece dicha alianza electoral, en términos del convenio correspondiente y apegados al contenido señalado por la Constitución Política de los Estados Unidos Mexicanos y la Constitución del Estado Libre y Soberano de Méx</w:t>
      </w:r>
      <w:r w:rsidR="00A72932">
        <w:rPr>
          <w:rFonts w:ascii="Times New Roman" w:hAnsi="Times New Roman" w:cs="Times New Roman"/>
          <w:sz w:val="24"/>
          <w:szCs w:val="24"/>
        </w:rPr>
        <w:t xml:space="preserve">ico; </w:t>
      </w:r>
      <w:r w:rsidR="00A72932" w:rsidRPr="00AD00A5">
        <w:rPr>
          <w:rFonts w:ascii="Times New Roman" w:hAnsi="Times New Roman" w:cs="Times New Roman"/>
          <w:sz w:val="24"/>
          <w:szCs w:val="24"/>
        </w:rPr>
        <w:t xml:space="preserve">de </w:t>
      </w:r>
      <w:r w:rsidRPr="00AD00A5">
        <w:rPr>
          <w:rFonts w:ascii="Times New Roman" w:hAnsi="Times New Roman" w:cs="Times New Roman"/>
          <w:sz w:val="24"/>
          <w:szCs w:val="24"/>
        </w:rPr>
        <w:t>igual forma, que las controversias suscitadas a la presente reforma, se someterán a la circunspección del Instituto Electoral del Estado de México.</w:t>
      </w:r>
    </w:p>
    <w:p w:rsidR="00DD0AED" w:rsidRPr="00AD00A5" w:rsidRDefault="00DD0AED"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Para efectos de lo dispuesto en los párrafos séptimo, octavo y noveno del artículo 248, los partidos políticos podrán postular libremente para el proceso electoral del año 2023, a un candidato o una candidata, alternándose el género para las subsecuentes elecciones de Gobernador o Gobernadora.</w:t>
      </w:r>
    </w:p>
    <w:p w:rsidR="00DD0AED" w:rsidRPr="00AD00A5" w:rsidRDefault="00DD0AED" w:rsidP="00AD00A5">
      <w:pPr>
        <w:pStyle w:val="Sinespaciado"/>
        <w:jc w:val="center"/>
        <w:rPr>
          <w:rFonts w:ascii="Times New Roman" w:hAnsi="Times New Roman" w:cs="Times New Roman"/>
          <w:sz w:val="24"/>
          <w:szCs w:val="24"/>
        </w:rPr>
      </w:pPr>
      <w:r w:rsidRPr="00AD00A5">
        <w:rPr>
          <w:rFonts w:ascii="Times New Roman" w:hAnsi="Times New Roman" w:cs="Times New Roman"/>
          <w:sz w:val="24"/>
          <w:szCs w:val="24"/>
        </w:rPr>
        <w:t>RESOLUTIVOS</w:t>
      </w:r>
    </w:p>
    <w:p w:rsidR="00DD0AED" w:rsidRPr="00AD00A5" w:rsidRDefault="00DD0AED" w:rsidP="00AD00A5">
      <w:pPr>
        <w:pStyle w:val="Sinespaciado"/>
        <w:ind w:firstLine="708"/>
        <w:jc w:val="both"/>
        <w:rPr>
          <w:rFonts w:ascii="Times New Roman" w:hAnsi="Times New Roman" w:cs="Times New Roman"/>
          <w:sz w:val="24"/>
          <w:szCs w:val="24"/>
        </w:rPr>
      </w:pPr>
      <w:r w:rsidRPr="00AD00A5">
        <w:rPr>
          <w:rFonts w:ascii="Times New Roman" w:hAnsi="Times New Roman" w:cs="Times New Roman"/>
          <w:sz w:val="24"/>
          <w:szCs w:val="24"/>
        </w:rPr>
        <w:t xml:space="preserve">PRIMERO. Son de aprobarse en lo conducente, conforme a los proyectos de decreto que han sido integrados, la </w:t>
      </w:r>
      <w:r w:rsidR="00A72932" w:rsidRPr="00AD00A5">
        <w:rPr>
          <w:rFonts w:ascii="Times New Roman" w:hAnsi="Times New Roman" w:cs="Times New Roman"/>
          <w:sz w:val="24"/>
          <w:szCs w:val="24"/>
        </w:rPr>
        <w:t xml:space="preserve">Iniciativa </w:t>
      </w:r>
      <w:r w:rsidRPr="00AD00A5">
        <w:rPr>
          <w:rFonts w:ascii="Times New Roman" w:hAnsi="Times New Roman" w:cs="Times New Roman"/>
          <w:sz w:val="24"/>
          <w:szCs w:val="24"/>
        </w:rPr>
        <w:t xml:space="preserve">con </w:t>
      </w:r>
      <w:r w:rsidR="00A72932" w:rsidRPr="00AD00A5">
        <w:rPr>
          <w:rFonts w:ascii="Times New Roman" w:hAnsi="Times New Roman" w:cs="Times New Roman"/>
          <w:sz w:val="24"/>
          <w:szCs w:val="24"/>
        </w:rPr>
        <w:t xml:space="preserve">Proyecto </w:t>
      </w:r>
      <w:r w:rsidRPr="00AD00A5">
        <w:rPr>
          <w:rFonts w:ascii="Times New Roman" w:hAnsi="Times New Roman" w:cs="Times New Roman"/>
          <w:sz w:val="24"/>
          <w:szCs w:val="24"/>
        </w:rPr>
        <w:t xml:space="preserve">de </w:t>
      </w:r>
      <w:r w:rsidR="00A72932" w:rsidRPr="00AD00A5">
        <w:rPr>
          <w:rFonts w:ascii="Times New Roman" w:hAnsi="Times New Roman" w:cs="Times New Roman"/>
          <w:sz w:val="24"/>
          <w:szCs w:val="24"/>
        </w:rPr>
        <w:t xml:space="preserve">Decreto </w:t>
      </w:r>
      <w:r w:rsidRPr="00AD00A5">
        <w:rPr>
          <w:rFonts w:ascii="Times New Roman" w:hAnsi="Times New Roman" w:cs="Times New Roman"/>
          <w:sz w:val="24"/>
          <w:szCs w:val="24"/>
        </w:rPr>
        <w:t xml:space="preserve">que reforma los artículos 12 y 66 de la Constitución Política del Estado Libre y Soberano de México, presentada por el C. Higinio Martínez Miranda, Senador de la República por el Estado de México y la diputada Yesica Yanet Rojas Hernández, en nombre del Grupo Parlamentario del Partido morena y la </w:t>
      </w:r>
      <w:r w:rsidR="00A72932" w:rsidRPr="00AD00A5">
        <w:rPr>
          <w:rFonts w:ascii="Times New Roman" w:hAnsi="Times New Roman" w:cs="Times New Roman"/>
          <w:sz w:val="24"/>
          <w:szCs w:val="24"/>
        </w:rPr>
        <w:t xml:space="preserve">Iniciativa </w:t>
      </w:r>
      <w:r w:rsidRPr="00AD00A5">
        <w:rPr>
          <w:rFonts w:ascii="Times New Roman" w:hAnsi="Times New Roman" w:cs="Times New Roman"/>
          <w:sz w:val="24"/>
          <w:szCs w:val="24"/>
        </w:rPr>
        <w:t xml:space="preserve">con </w:t>
      </w:r>
      <w:r w:rsidR="00A72932" w:rsidRPr="00AD00A5">
        <w:rPr>
          <w:rFonts w:ascii="Times New Roman" w:hAnsi="Times New Roman" w:cs="Times New Roman"/>
          <w:sz w:val="24"/>
          <w:szCs w:val="24"/>
        </w:rPr>
        <w:t xml:space="preserve">Proyecto </w:t>
      </w:r>
      <w:r w:rsidRPr="00AD00A5">
        <w:rPr>
          <w:rFonts w:ascii="Times New Roman" w:hAnsi="Times New Roman" w:cs="Times New Roman"/>
          <w:sz w:val="24"/>
          <w:szCs w:val="24"/>
        </w:rPr>
        <w:t xml:space="preserve">de </w:t>
      </w:r>
      <w:r w:rsidR="00A72932" w:rsidRPr="00AD00A5">
        <w:rPr>
          <w:rFonts w:ascii="Times New Roman" w:hAnsi="Times New Roman" w:cs="Times New Roman"/>
          <w:sz w:val="24"/>
          <w:szCs w:val="24"/>
        </w:rPr>
        <w:t xml:space="preserve">Decreto </w:t>
      </w:r>
      <w:r w:rsidRPr="00AD00A5">
        <w:rPr>
          <w:rFonts w:ascii="Times New Roman" w:hAnsi="Times New Roman" w:cs="Times New Roman"/>
          <w:sz w:val="24"/>
          <w:szCs w:val="24"/>
        </w:rPr>
        <w:t>por el que se reforma el artículo 248 del Código Electoral del Estado de México, presentada por la diputada Miriam Escalona Piña, integrante del Grupo Parlamentario del Partido Acción Nacional.</w:t>
      </w:r>
    </w:p>
    <w:p w:rsidR="00DD0AED" w:rsidRPr="00AD00A5" w:rsidRDefault="00DD0AED"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SEGUNDO. Se adjunta el proyecto de decreto correspondiente al ordenamiento constitucional y el diverso correspondiente al ordenamiento legal, para los efectos procedentes.</w:t>
      </w:r>
    </w:p>
    <w:p w:rsidR="00DD0AED" w:rsidRPr="00AD00A5" w:rsidRDefault="00DD0AED"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Dado en el Palacio del Poder Legislativo, en la Ciudad de Toluca de Lerdo, Capital del Estado de México, a los tres días del mes de mayo del año dos mil veintidós.</w:t>
      </w:r>
    </w:p>
    <w:p w:rsidR="00DD0AED" w:rsidRPr="00AD00A5" w:rsidRDefault="00DD0AED"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Comisiones Legislativas de Gobernación y Puntos Constitucionales y Electoral y de Desarrollo Democrático.</w:t>
      </w:r>
    </w:p>
    <w:p w:rsidR="00DD0AED" w:rsidRPr="00AD00A5" w:rsidRDefault="00DD0AED"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 xml:space="preserve">Sería </w:t>
      </w:r>
      <w:proofErr w:type="spellStart"/>
      <w:r w:rsidRPr="00AD00A5">
        <w:rPr>
          <w:rFonts w:ascii="Times New Roman" w:hAnsi="Times New Roman" w:cs="Times New Roman"/>
          <w:sz w:val="24"/>
          <w:szCs w:val="24"/>
        </w:rPr>
        <w:t>cuanto</w:t>
      </w:r>
      <w:proofErr w:type="spellEnd"/>
      <w:r w:rsidRPr="00AD00A5">
        <w:rPr>
          <w:rFonts w:ascii="Times New Roman" w:hAnsi="Times New Roman" w:cs="Times New Roman"/>
          <w:sz w:val="24"/>
          <w:szCs w:val="24"/>
        </w:rPr>
        <w:t>.</w:t>
      </w:r>
    </w:p>
    <w:p w:rsidR="00DD0AED" w:rsidRPr="00AD00A5" w:rsidRDefault="00DD0AED"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lastRenderedPageBreak/>
        <w:t>PRESIDENTE DIP. ISAAC MARTÍN MONTOYA MÁRQUEZ. Muchas gracias Secretario, habiendo sido integrados los proyectos de decreto con base en la técnica legislativa</w:t>
      </w:r>
      <w:r w:rsidR="0039146C" w:rsidRPr="00AD00A5">
        <w:rPr>
          <w:rFonts w:ascii="Times New Roman" w:hAnsi="Times New Roman" w:cs="Times New Roman"/>
          <w:sz w:val="24"/>
          <w:szCs w:val="24"/>
        </w:rPr>
        <w:t xml:space="preserve"> y </w:t>
      </w:r>
      <w:r w:rsidR="005222A6">
        <w:rPr>
          <w:rFonts w:ascii="Times New Roman" w:hAnsi="Times New Roman" w:cs="Times New Roman"/>
          <w:sz w:val="24"/>
          <w:szCs w:val="24"/>
        </w:rPr>
        <w:t xml:space="preserve">en la jerarquía </w:t>
      </w:r>
      <w:r w:rsidR="0039146C" w:rsidRPr="00AD00A5">
        <w:rPr>
          <w:rFonts w:ascii="Times New Roman" w:hAnsi="Times New Roman" w:cs="Times New Roman"/>
          <w:sz w:val="24"/>
          <w:szCs w:val="24"/>
        </w:rPr>
        <w:t>Normativa</w:t>
      </w:r>
      <w:r w:rsidRPr="00AD00A5">
        <w:rPr>
          <w:rFonts w:ascii="Times New Roman" w:hAnsi="Times New Roman" w:cs="Times New Roman"/>
          <w:sz w:val="24"/>
          <w:szCs w:val="24"/>
        </w:rPr>
        <w:t xml:space="preserve"> los discutiremos y votaremos</w:t>
      </w:r>
      <w:r w:rsidR="005222A6">
        <w:rPr>
          <w:rFonts w:ascii="Times New Roman" w:hAnsi="Times New Roman" w:cs="Times New Roman"/>
          <w:sz w:val="24"/>
          <w:szCs w:val="24"/>
        </w:rPr>
        <w:t xml:space="preserve"> por separado.</w:t>
      </w:r>
    </w:p>
    <w:p w:rsidR="00DD0AED" w:rsidRPr="00AD00A5" w:rsidRDefault="00DD0AED"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Abro la discusión en lo general del dictamen y del proyecto de decreto de reforma constitucional y pregunto a las Comisiones Legislativas, si desean hacer uso de la palabra y le solicito al Secretario que pueda integrar el registro de oradores.</w:t>
      </w:r>
    </w:p>
    <w:p w:rsidR="00DD0AED" w:rsidRPr="00AD00A5" w:rsidRDefault="00DD0AED"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SECRETARIO DIP. ENRIQUE JACOB ROCHA. Con todo gusto diputada.</w:t>
      </w:r>
    </w:p>
    <w:p w:rsidR="00DD0AED" w:rsidRPr="00AD00A5" w:rsidRDefault="00DD0AED"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¿Alguien que desee hacer uso de la palabra?</w:t>
      </w:r>
    </w:p>
    <w:p w:rsidR="00DD0AED" w:rsidRPr="00AD00A5" w:rsidRDefault="00DD0AED"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La dipu</w:t>
      </w:r>
      <w:r w:rsidR="005222A6">
        <w:rPr>
          <w:rFonts w:ascii="Times New Roman" w:hAnsi="Times New Roman" w:cs="Times New Roman"/>
          <w:sz w:val="24"/>
          <w:szCs w:val="24"/>
        </w:rPr>
        <w:t xml:space="preserve">tada Paola Jiménez, Max Correa; </w:t>
      </w:r>
      <w:r w:rsidRPr="00AD00A5">
        <w:rPr>
          <w:rFonts w:ascii="Times New Roman" w:hAnsi="Times New Roman" w:cs="Times New Roman"/>
          <w:sz w:val="24"/>
          <w:szCs w:val="24"/>
        </w:rPr>
        <w:t>Presidente tenemos registrados a la diputada Paola Ji</w:t>
      </w:r>
      <w:r w:rsidR="005222A6">
        <w:rPr>
          <w:rFonts w:ascii="Times New Roman" w:hAnsi="Times New Roman" w:cs="Times New Roman"/>
          <w:sz w:val="24"/>
          <w:szCs w:val="24"/>
        </w:rPr>
        <w:t xml:space="preserve">ménez y al diputado Max Correa; </w:t>
      </w:r>
      <w:r w:rsidR="005222A6" w:rsidRPr="00AD00A5">
        <w:rPr>
          <w:rFonts w:ascii="Times New Roman" w:hAnsi="Times New Roman" w:cs="Times New Roman"/>
          <w:sz w:val="24"/>
          <w:szCs w:val="24"/>
        </w:rPr>
        <w:t xml:space="preserve">la </w:t>
      </w:r>
      <w:r w:rsidRPr="00AD00A5">
        <w:rPr>
          <w:rFonts w:ascii="Times New Roman" w:hAnsi="Times New Roman" w:cs="Times New Roman"/>
          <w:sz w:val="24"/>
          <w:szCs w:val="24"/>
        </w:rPr>
        <w:t>diputada Paola Jiménez tendría el uso de la palabra.</w:t>
      </w:r>
    </w:p>
    <w:p w:rsidR="00DD0AED" w:rsidRPr="00AD00A5" w:rsidRDefault="00DD0AED"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DIP. PAOLA JIMÉNEZ HERNÁNDEZ. Muchas gracias diputado Presidente.</w:t>
      </w:r>
    </w:p>
    <w:p w:rsidR="005222A6" w:rsidRDefault="005222A6" w:rsidP="00AD00A5">
      <w:pPr>
        <w:pStyle w:val="Sinespaciado"/>
        <w:jc w:val="both"/>
        <w:rPr>
          <w:rFonts w:ascii="Times New Roman" w:hAnsi="Times New Roman" w:cs="Times New Roman"/>
          <w:sz w:val="24"/>
          <w:szCs w:val="24"/>
        </w:rPr>
      </w:pPr>
      <w:r>
        <w:rPr>
          <w:rFonts w:ascii="Times New Roman" w:hAnsi="Times New Roman" w:cs="Times New Roman"/>
          <w:sz w:val="24"/>
          <w:szCs w:val="24"/>
        </w:rPr>
        <w:tab/>
        <w:t xml:space="preserve">Saludo </w:t>
      </w:r>
      <w:r w:rsidRPr="005222A6">
        <w:rPr>
          <w:rFonts w:ascii="Times New Roman" w:hAnsi="Times New Roman" w:cs="Times New Roman"/>
          <w:color w:val="00B050"/>
          <w:sz w:val="24"/>
          <w:szCs w:val="24"/>
        </w:rPr>
        <w:t>con respeto a todas y todos ustedes que se</w:t>
      </w:r>
      <w:r w:rsidR="00DD0AED" w:rsidRPr="00AD00A5">
        <w:rPr>
          <w:rFonts w:ascii="Times New Roman" w:hAnsi="Times New Roman" w:cs="Times New Roman"/>
          <w:sz w:val="24"/>
          <w:szCs w:val="24"/>
        </w:rPr>
        <w:t xml:space="preserve"> en la</w:t>
      </w:r>
      <w:r>
        <w:rPr>
          <w:rFonts w:ascii="Times New Roman" w:hAnsi="Times New Roman" w:cs="Times New Roman"/>
          <w:sz w:val="24"/>
          <w:szCs w:val="24"/>
        </w:rPr>
        <w:t>s redes sociales… del Congreso.</w:t>
      </w:r>
    </w:p>
    <w:p w:rsidR="00DD0AED" w:rsidRPr="00AD00A5" w:rsidRDefault="005222A6" w:rsidP="00AD00A5">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DD0AED" w:rsidRPr="00AD00A5">
        <w:rPr>
          <w:rFonts w:ascii="Times New Roman" w:hAnsi="Times New Roman" w:cs="Times New Roman"/>
          <w:sz w:val="24"/>
          <w:szCs w:val="24"/>
        </w:rPr>
        <w:t>Yo nada más quisiera hacer unas menciones muy puntuales respecto a esta reforma…, para que pusiéramos a consideración…</w:t>
      </w:r>
    </w:p>
    <w:p w:rsidR="00AB6B15" w:rsidRPr="00AD00A5" w:rsidRDefault="00DD0AED"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Si el principio de paridad de género… el acceso a las mujeres a un cargo de elección popular…</w:t>
      </w:r>
      <w:r w:rsidR="000B480A" w:rsidRPr="00AD00A5">
        <w:rPr>
          <w:rFonts w:ascii="Times New Roman" w:hAnsi="Times New Roman" w:cs="Times New Roman"/>
          <w:sz w:val="24"/>
          <w:szCs w:val="24"/>
        </w:rPr>
        <w:t xml:space="preserve"> </w:t>
      </w:r>
      <w:r w:rsidR="000B480A" w:rsidRPr="00AD00A5">
        <w:rPr>
          <w:rFonts w:ascii="Times New Roman" w:hAnsi="Times New Roman" w:cs="Times New Roman"/>
          <w:color w:val="00B050"/>
          <w:sz w:val="24"/>
          <w:szCs w:val="24"/>
        </w:rPr>
        <w:t xml:space="preserve">y para la </w:t>
      </w:r>
      <w:r w:rsidR="00AB6B15" w:rsidRPr="00AD00A5">
        <w:rPr>
          <w:rFonts w:ascii="Times New Roman" w:hAnsi="Times New Roman" w:cs="Times New Roman"/>
          <w:sz w:val="24"/>
          <w:szCs w:val="24"/>
        </w:rPr>
        <w:t>reforma del artículo 248 del Código Electoral del Estado de México, las siguientes observaciones:</w:t>
      </w:r>
    </w:p>
    <w:p w:rsidR="00AB6B15" w:rsidRPr="00AD00A5" w:rsidRDefault="00AB6B15"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Primero. Las facultades reglamentarias d</w:t>
      </w:r>
      <w:r w:rsidR="005222A6">
        <w:rPr>
          <w:rFonts w:ascii="Times New Roman" w:hAnsi="Times New Roman" w:cs="Times New Roman"/>
          <w:sz w:val="24"/>
          <w:szCs w:val="24"/>
        </w:rPr>
        <w:t xml:space="preserve">e paridad de género </w:t>
      </w:r>
      <w:r w:rsidR="005222A6" w:rsidRPr="00AD00A5">
        <w:rPr>
          <w:rFonts w:ascii="Times New Roman" w:hAnsi="Times New Roman" w:cs="Times New Roman"/>
          <w:sz w:val="24"/>
          <w:szCs w:val="24"/>
        </w:rPr>
        <w:t xml:space="preserve">este </w:t>
      </w:r>
      <w:r w:rsidRPr="00AD00A5">
        <w:rPr>
          <w:rFonts w:ascii="Times New Roman" w:hAnsi="Times New Roman" w:cs="Times New Roman"/>
          <w:sz w:val="24"/>
          <w:szCs w:val="24"/>
        </w:rPr>
        <w:t>Congreso de la Unión y de las diferentes</w:t>
      </w:r>
      <w:r w:rsidR="005222A6">
        <w:rPr>
          <w:rFonts w:ascii="Times New Roman" w:hAnsi="Times New Roman" w:cs="Times New Roman"/>
          <w:sz w:val="24"/>
          <w:szCs w:val="24"/>
        </w:rPr>
        <w:t xml:space="preserve"> </w:t>
      </w:r>
      <w:r w:rsidR="005222A6" w:rsidRPr="00AD00A5">
        <w:rPr>
          <w:rFonts w:ascii="Times New Roman" w:hAnsi="Times New Roman" w:cs="Times New Roman"/>
          <w:sz w:val="24"/>
          <w:szCs w:val="24"/>
        </w:rPr>
        <w:t xml:space="preserve">en </w:t>
      </w:r>
      <w:r w:rsidRPr="00AD00A5">
        <w:rPr>
          <w:rFonts w:ascii="Times New Roman" w:hAnsi="Times New Roman" w:cs="Times New Roman"/>
          <w:sz w:val="24"/>
          <w:szCs w:val="24"/>
        </w:rPr>
        <w:t xml:space="preserve">tanto así como la ley en los partidos políticos de la vinculación propia </w:t>
      </w:r>
    </w:p>
    <w:p w:rsidR="00AB6B15" w:rsidRPr="00AD00A5" w:rsidRDefault="00AB6B15"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 xml:space="preserve">Entendiendo las diferentes reformas </w:t>
      </w:r>
    </w:p>
    <w:p w:rsidR="00AB6B15" w:rsidRPr="00AD00A5" w:rsidRDefault="00AB6B15"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 xml:space="preserve">La            en principio de paridad de género              personales para el caso de los partidos políticos nacionales               administración federal, siendo más precisos en partidos políticos             con la normatividad           siendo ésta comisión legislativa                    para el caso de partidos políticos deberán     normatividad local que cada una            respectivamente con los           </w:t>
      </w:r>
    </w:p>
    <w:p w:rsidR="00AB6B15" w:rsidRPr="00AD00A5" w:rsidRDefault="00AB6B15"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 xml:space="preserve">             Con lo que respecta a los partidos políticos nacionales         </w:t>
      </w:r>
      <w:r w:rsidR="00512A4D">
        <w:rPr>
          <w:rFonts w:ascii="Times New Roman" w:hAnsi="Times New Roman" w:cs="Times New Roman"/>
          <w:sz w:val="24"/>
          <w:szCs w:val="24"/>
        </w:rPr>
        <w:t>atender</w:t>
      </w:r>
      <w:r w:rsidRPr="00AD00A5">
        <w:rPr>
          <w:rFonts w:ascii="Times New Roman" w:hAnsi="Times New Roman" w:cs="Times New Roman"/>
          <w:sz w:val="24"/>
          <w:szCs w:val="24"/>
        </w:rPr>
        <w:t xml:space="preserve"> a lo que dice la opinión de la Ley General de Partidos Políticos.</w:t>
      </w:r>
    </w:p>
    <w:p w:rsidR="00AB6B15" w:rsidRPr="00AD00A5" w:rsidRDefault="00AB6B15"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Para el caso de los partidos locales         ya conforme al artículo correspondiente.</w:t>
      </w:r>
    </w:p>
    <w:p w:rsidR="00AB6B15" w:rsidRPr="00AD00A5" w:rsidRDefault="00AB6B15"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Es           artículo cuarto del decreto de la reforma constitucional, podría       constitución      considerarse constitucional, ya que     se señaló precisamente           Congreso de la Unión,           principio de paridad de género          personales, éste vendrá previamente a garantizar una reforma                  la Ley General de Partidos Políticos</w:t>
      </w:r>
      <w:r w:rsidR="00512A4D">
        <w:rPr>
          <w:rFonts w:ascii="Times New Roman" w:hAnsi="Times New Roman" w:cs="Times New Roman"/>
          <w:sz w:val="24"/>
          <w:szCs w:val="24"/>
        </w:rPr>
        <w:t>,</w:t>
      </w:r>
      <w:r w:rsidRPr="00AD00A5">
        <w:rPr>
          <w:rFonts w:ascii="Times New Roman" w:hAnsi="Times New Roman" w:cs="Times New Roman"/>
          <w:sz w:val="24"/>
          <w:szCs w:val="24"/>
        </w:rPr>
        <w:t xml:space="preserve"> en donde se garantice el principio de paridad de género, de manera que se         </w:t>
      </w:r>
      <w:r w:rsidR="00512A4D">
        <w:rPr>
          <w:rFonts w:ascii="Times New Roman" w:hAnsi="Times New Roman" w:cs="Times New Roman"/>
          <w:sz w:val="24"/>
          <w:szCs w:val="24"/>
        </w:rPr>
        <w:t>32</w:t>
      </w:r>
      <w:r w:rsidRPr="00AD00A5">
        <w:rPr>
          <w:rFonts w:ascii="Times New Roman" w:hAnsi="Times New Roman" w:cs="Times New Roman"/>
          <w:sz w:val="24"/>
          <w:szCs w:val="24"/>
        </w:rPr>
        <w:t xml:space="preserve"> entidades federativas, a fin de garantizar  el principio y evitar un        social en contra                    por una    del principio de paridad de género          federación la cual facilita los cargos de las necesidades, las misma necesita que  se den en          las candidaturas se pueden presentarse a cargo de elección de gobernador tendrá que ponderarse en el principio de que las mujeres estén más en una postulación            los hombres un marco.</w:t>
      </w:r>
    </w:p>
    <w:p w:rsidR="00AB6B15" w:rsidRPr="00AD00A5" w:rsidRDefault="00AB6B15"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Entonces           este análisis y lo que         en comisión a nivel nacional.</w:t>
      </w:r>
    </w:p>
    <w:p w:rsidR="00AB6B15" w:rsidRPr="00AD00A5" w:rsidRDefault="00AB6B15"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En el caso de coaliciones, me permito mencionar que sería necesario un análisis exhaustivo a efecto de evitar que los partidos a efecto de evitar que los partidos políticos realicen una        de           principio de paridad de género</w:t>
      </w:r>
      <w:r w:rsidR="00512A4D">
        <w:rPr>
          <w:rFonts w:ascii="Times New Roman" w:hAnsi="Times New Roman" w:cs="Times New Roman"/>
          <w:sz w:val="24"/>
          <w:szCs w:val="24"/>
        </w:rPr>
        <w:t>,</w:t>
      </w:r>
      <w:r w:rsidRPr="00AD00A5">
        <w:rPr>
          <w:rFonts w:ascii="Times New Roman" w:hAnsi="Times New Roman" w:cs="Times New Roman"/>
          <w:sz w:val="24"/>
          <w:szCs w:val="24"/>
        </w:rPr>
        <w:t xml:space="preserve"> bajo la excusa de postular un proceso electo</w:t>
      </w:r>
      <w:r w:rsidR="00512A4D">
        <w:rPr>
          <w:rFonts w:ascii="Times New Roman" w:hAnsi="Times New Roman" w:cs="Times New Roman"/>
          <w:sz w:val="24"/>
          <w:szCs w:val="24"/>
        </w:rPr>
        <w:t xml:space="preserve">ral con la figura de coalición </w:t>
      </w:r>
      <w:r w:rsidRPr="00AD00A5">
        <w:rPr>
          <w:rFonts w:ascii="Times New Roman" w:hAnsi="Times New Roman" w:cs="Times New Roman"/>
          <w:sz w:val="24"/>
          <w:szCs w:val="24"/>
        </w:rPr>
        <w:t>a un candidato y para el próximo proceso electoral posterior, pueda postular al candida</w:t>
      </w:r>
      <w:r w:rsidR="00512A4D">
        <w:rPr>
          <w:rFonts w:ascii="Times New Roman" w:hAnsi="Times New Roman" w:cs="Times New Roman"/>
          <w:sz w:val="24"/>
          <w:szCs w:val="24"/>
        </w:rPr>
        <w:t xml:space="preserve">to de su preferencia; </w:t>
      </w:r>
      <w:r w:rsidR="00512A4D" w:rsidRPr="00AD00A5">
        <w:rPr>
          <w:rFonts w:ascii="Times New Roman" w:hAnsi="Times New Roman" w:cs="Times New Roman"/>
          <w:sz w:val="24"/>
          <w:szCs w:val="24"/>
        </w:rPr>
        <w:t xml:space="preserve">por </w:t>
      </w:r>
      <w:r w:rsidRPr="00AD00A5">
        <w:rPr>
          <w:rFonts w:ascii="Times New Roman" w:hAnsi="Times New Roman" w:cs="Times New Roman"/>
          <w:sz w:val="24"/>
          <w:szCs w:val="24"/>
        </w:rPr>
        <w:t>lo cual se está utilizando           a los partidos de coalición o candidatura.</w:t>
      </w:r>
    </w:p>
    <w:p w:rsidR="00AB6B15" w:rsidRPr="00AD00A5" w:rsidRDefault="00AB6B15"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 xml:space="preserve">El transitorio treceavo del decreto, reforma constitucional </w:t>
      </w:r>
      <w:r w:rsidR="00512A4D">
        <w:rPr>
          <w:rFonts w:ascii="Times New Roman" w:hAnsi="Times New Roman" w:cs="Times New Roman"/>
          <w:sz w:val="24"/>
          <w:szCs w:val="24"/>
        </w:rPr>
        <w:t>y cuarto</w:t>
      </w:r>
      <w:r w:rsidRPr="00AD00A5">
        <w:rPr>
          <w:rFonts w:ascii="Times New Roman" w:hAnsi="Times New Roman" w:cs="Times New Roman"/>
          <w:sz w:val="24"/>
          <w:szCs w:val="24"/>
        </w:rPr>
        <w:t xml:space="preserve">       de reforma en el artículo 248            a efecto de considerarse inconstitucional, ya que se observa que se busca evadir el citado, a reunir a los partidos políticos </w:t>
      </w:r>
      <w:r w:rsidR="00512A4D">
        <w:rPr>
          <w:rFonts w:ascii="Times New Roman" w:hAnsi="Times New Roman" w:cs="Times New Roman"/>
          <w:sz w:val="24"/>
          <w:szCs w:val="24"/>
        </w:rPr>
        <w:t>determinar</w:t>
      </w:r>
      <w:r w:rsidRPr="00AD00A5">
        <w:rPr>
          <w:rFonts w:ascii="Times New Roman" w:hAnsi="Times New Roman" w:cs="Times New Roman"/>
          <w:sz w:val="24"/>
          <w:szCs w:val="24"/>
        </w:rPr>
        <w:t xml:space="preserve"> terminar libremente el género de las candidaturas a la persona en el cargo a gobernador o el principio es de observarse al final para cada una de      a partir de la reforma político electoral.</w:t>
      </w:r>
    </w:p>
    <w:p w:rsidR="00AB6B15" w:rsidRPr="00AD00A5" w:rsidRDefault="00AB6B15"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lastRenderedPageBreak/>
        <w:tab/>
        <w:t>Asimismo señalo que el Instituto Electoral en comento,          ello para garantizar el principio de paridad de género para los cargos personales, pongo en consideración la alternativas que habrían de ser en atención para renovar el cargo de gobernador o gobernadora, en caso de           partido político o partidos políticos locales, así como los partidos locales de nueva creación.</w:t>
      </w:r>
    </w:p>
    <w:p w:rsidR="00AB6B15" w:rsidRPr="00AD00A5" w:rsidRDefault="00AB6B15"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No omito mencionar que para garantizar que esta reforma cumple el principio de paridad de género, no debe         sino también había que mencionarse el aspecto histórico, desde la perspectiva de hombres que ha gobernado el Estado de México y las mujeres que han sido postuladas.</w:t>
      </w:r>
    </w:p>
    <w:p w:rsidR="00AB6B15" w:rsidRPr="00AD00A5" w:rsidRDefault="00AB6B15"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Nada más cierro esta intervención mencionando que tomamos en consideración            del Poder Judicial de la Federación el expediente SU</w:t>
      </w:r>
      <w:r w:rsidR="00512A4D">
        <w:rPr>
          <w:rFonts w:ascii="Times New Roman" w:hAnsi="Times New Roman" w:cs="Times New Roman"/>
          <w:sz w:val="24"/>
          <w:szCs w:val="24"/>
        </w:rPr>
        <w:t>-</w:t>
      </w:r>
      <w:r w:rsidRPr="00AD00A5">
        <w:rPr>
          <w:rFonts w:ascii="Times New Roman" w:hAnsi="Times New Roman" w:cs="Times New Roman"/>
          <w:sz w:val="24"/>
          <w:szCs w:val="24"/>
        </w:rPr>
        <w:t>P7RAG-116.</w:t>
      </w:r>
    </w:p>
    <w:p w:rsidR="00AB6B15" w:rsidRPr="00AD00A5" w:rsidRDefault="00AB6B15"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Igual muchas gracias y lo dejo a consideración,         en este momento,        donde las consideraciones que estamos haciendo en el         Mexiquense puedan tomarse como          en esta situación en paridad de género garantizado,      desde el principio y que nos permiten estar           un contexto       ya de este Tribunal Electoral de Poder Judicial, que existe ya esta referencia en el expediente citado y también las consideraciones que          el Instituto Electoral           de las entidades federativas.</w:t>
      </w:r>
    </w:p>
    <w:p w:rsidR="00911E1F" w:rsidRPr="00AD00A5" w:rsidRDefault="00AB6B15"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 xml:space="preserve">Es </w:t>
      </w:r>
      <w:proofErr w:type="spellStart"/>
      <w:r w:rsidRPr="00AD00A5">
        <w:rPr>
          <w:rFonts w:ascii="Times New Roman" w:hAnsi="Times New Roman" w:cs="Times New Roman"/>
          <w:sz w:val="24"/>
          <w:szCs w:val="24"/>
        </w:rPr>
        <w:t>cuanto</w:t>
      </w:r>
      <w:proofErr w:type="spellEnd"/>
      <w:r w:rsidR="00512A4D">
        <w:rPr>
          <w:rFonts w:ascii="Times New Roman" w:hAnsi="Times New Roman" w:cs="Times New Roman"/>
          <w:sz w:val="24"/>
          <w:szCs w:val="24"/>
        </w:rPr>
        <w:t>.</w:t>
      </w:r>
    </w:p>
    <w:p w:rsidR="00911E1F" w:rsidRPr="00AD00A5" w:rsidRDefault="000B480A" w:rsidP="00AD00A5">
      <w:pPr>
        <w:pStyle w:val="Sinespaciado"/>
        <w:jc w:val="both"/>
        <w:rPr>
          <w:rFonts w:ascii="Times New Roman" w:hAnsi="Times New Roman" w:cs="Times New Roman"/>
          <w:color w:val="000000" w:themeColor="text1"/>
          <w:sz w:val="24"/>
          <w:szCs w:val="24"/>
          <w:lang w:eastAsia="es-MX"/>
        </w:rPr>
      </w:pPr>
      <w:r w:rsidRPr="00AD00A5">
        <w:rPr>
          <w:rFonts w:ascii="Times New Roman" w:hAnsi="Times New Roman" w:cs="Times New Roman"/>
          <w:sz w:val="24"/>
          <w:szCs w:val="24"/>
        </w:rPr>
        <w:t xml:space="preserve">SECRETARIO DIP. ENRIQUE JACOB ROCHA. </w:t>
      </w:r>
      <w:r w:rsidR="00512A4D" w:rsidRPr="00AD00A5">
        <w:rPr>
          <w:rFonts w:ascii="Times New Roman" w:hAnsi="Times New Roman" w:cs="Times New Roman"/>
          <w:color w:val="000000" w:themeColor="text1"/>
          <w:sz w:val="24"/>
          <w:szCs w:val="24"/>
          <w:lang w:eastAsia="es-MX"/>
        </w:rPr>
        <w:t>Gracias</w:t>
      </w:r>
      <w:r w:rsidR="00512A4D">
        <w:rPr>
          <w:rFonts w:ascii="Times New Roman" w:hAnsi="Times New Roman" w:cs="Times New Roman"/>
          <w:color w:val="000000" w:themeColor="text1"/>
          <w:sz w:val="24"/>
          <w:szCs w:val="24"/>
          <w:lang w:eastAsia="es-MX"/>
        </w:rPr>
        <w:t xml:space="preserve"> </w:t>
      </w:r>
      <w:r w:rsidR="00512A4D" w:rsidRPr="00AD00A5">
        <w:rPr>
          <w:rFonts w:ascii="Times New Roman" w:hAnsi="Times New Roman" w:cs="Times New Roman"/>
          <w:color w:val="000000" w:themeColor="text1"/>
          <w:sz w:val="24"/>
          <w:szCs w:val="24"/>
          <w:lang w:eastAsia="es-MX"/>
        </w:rPr>
        <w:t xml:space="preserve">se </w:t>
      </w:r>
      <w:r w:rsidR="00911E1F" w:rsidRPr="00AD00A5">
        <w:rPr>
          <w:rFonts w:ascii="Times New Roman" w:hAnsi="Times New Roman" w:cs="Times New Roman"/>
          <w:color w:val="000000" w:themeColor="text1"/>
          <w:sz w:val="24"/>
          <w:szCs w:val="24"/>
          <w:lang w:eastAsia="es-MX"/>
        </w:rPr>
        <w:t>concede el uso de la palabra al Diputado Max Correa y me parece que el Diputado Daniel Sibaja, también pidió el uso de la palabr</w:t>
      </w:r>
      <w:r w:rsidR="00512A4D">
        <w:rPr>
          <w:rFonts w:ascii="Times New Roman" w:hAnsi="Times New Roman" w:cs="Times New Roman"/>
          <w:color w:val="000000" w:themeColor="text1"/>
          <w:sz w:val="24"/>
          <w:szCs w:val="24"/>
          <w:lang w:eastAsia="es-MX"/>
        </w:rPr>
        <w:t>a simplemente para registrarlo.</w:t>
      </w:r>
    </w:p>
    <w:p w:rsidR="00911E1F" w:rsidRPr="00AD00A5" w:rsidRDefault="00911E1F" w:rsidP="00AD00A5">
      <w:pPr>
        <w:pStyle w:val="Sinespaciado"/>
        <w:jc w:val="both"/>
        <w:rPr>
          <w:rFonts w:ascii="Times New Roman" w:hAnsi="Times New Roman" w:cs="Times New Roman"/>
          <w:color w:val="000000" w:themeColor="text1"/>
          <w:sz w:val="24"/>
          <w:szCs w:val="24"/>
          <w:lang w:eastAsia="es-MX"/>
        </w:rPr>
      </w:pPr>
      <w:r w:rsidRPr="00AD00A5">
        <w:rPr>
          <w:rFonts w:ascii="Times New Roman" w:hAnsi="Times New Roman" w:cs="Times New Roman"/>
          <w:color w:val="000000" w:themeColor="text1"/>
          <w:sz w:val="24"/>
          <w:szCs w:val="24"/>
          <w:lang w:eastAsia="es-MX"/>
        </w:rPr>
        <w:t>DIP. MAX AGUSTÍN CORREA HERNÁNDEZ. Con su permiso, Presidente,</w:t>
      </w:r>
    </w:p>
    <w:p w:rsidR="00911E1F" w:rsidRPr="00AD00A5" w:rsidRDefault="00911E1F" w:rsidP="00AD00A5">
      <w:pPr>
        <w:pStyle w:val="Sinespaciado"/>
        <w:jc w:val="both"/>
        <w:rPr>
          <w:rFonts w:ascii="Times New Roman" w:hAnsi="Times New Roman" w:cs="Times New Roman"/>
          <w:color w:val="000000" w:themeColor="text1"/>
          <w:sz w:val="24"/>
          <w:szCs w:val="24"/>
          <w:lang w:eastAsia="es-MX"/>
        </w:rPr>
      </w:pPr>
      <w:r w:rsidRPr="00AD00A5">
        <w:rPr>
          <w:rFonts w:ascii="Times New Roman" w:hAnsi="Times New Roman" w:cs="Times New Roman"/>
          <w:color w:val="000000" w:themeColor="text1"/>
          <w:sz w:val="24"/>
          <w:szCs w:val="24"/>
          <w:lang w:eastAsia="es-MX"/>
        </w:rPr>
        <w:t>Secretario, compañeras y compañeros.</w:t>
      </w:r>
    </w:p>
    <w:p w:rsidR="00911E1F" w:rsidRPr="00AD00A5" w:rsidRDefault="00911E1F" w:rsidP="00AD00A5">
      <w:pPr>
        <w:pStyle w:val="Sinespaciado"/>
        <w:ind w:firstLine="708"/>
        <w:jc w:val="both"/>
        <w:rPr>
          <w:rFonts w:ascii="Times New Roman" w:hAnsi="Times New Roman" w:cs="Times New Roman"/>
          <w:color w:val="000000" w:themeColor="text1"/>
          <w:sz w:val="24"/>
          <w:szCs w:val="24"/>
          <w:lang w:eastAsia="es-MX"/>
        </w:rPr>
      </w:pPr>
      <w:r w:rsidRPr="00AD00A5">
        <w:rPr>
          <w:rFonts w:ascii="Times New Roman" w:hAnsi="Times New Roman" w:cs="Times New Roman"/>
          <w:color w:val="000000" w:themeColor="text1"/>
          <w:sz w:val="24"/>
          <w:szCs w:val="24"/>
          <w:lang w:eastAsia="es-MX"/>
        </w:rPr>
        <w:t>Creo que es importante valorar desde esta Soberanía que la iniciativa de reforma Constitucional propuesta por el Senador Higinio y la Diputada Yesica, en nombre del Grupo Parlamentario de morena, es de relevancia y desde luego de vanguardia en una coyuntura donde valoramos que es importante sentar las bases desde esta Soberanía para que el Estado Libre y Soberano de México, pueda verdaderamente tener una fórmula que garantice la alternancia de género en las postulaciones para candidato o candidata a Gobernador de nuestro Estado, más allá de lo que pueda definirse en otras Entidades Federativas a través de las postulaciones de los diversos partidos políticos, la propuesta de reforma Constitucional que se plantea en el artículo 12 de nuestra Constitución y en el artículo 66, garantiza primero, en el 12 la alternancia de género en las postulaciones para el cargo de gobernador o gobernadora y con ello también la paridad de género en las candidaturas a diputaciones locales e integrantes del ayuntamiento, desde luego, el artículo respeta la, propuesto el texto propuesto, respeta la autonomía de que ya les concede la Constitución a los partidos políticos para cumplir con el principio de paridad de género en las postulaciones y claramente señala la propuesta que tratándose de la elección de gobernador o gobernadora, los partidos políticos deberán postular como candidato o candidata a una persona del género distinto a la regi</w:t>
      </w:r>
      <w:r w:rsidR="001F083D">
        <w:rPr>
          <w:rFonts w:ascii="Times New Roman" w:hAnsi="Times New Roman" w:cs="Times New Roman"/>
          <w:color w:val="000000" w:themeColor="text1"/>
          <w:sz w:val="24"/>
          <w:szCs w:val="24"/>
          <w:lang w:eastAsia="es-MX"/>
        </w:rPr>
        <w:t>strada en la elección anterior.</w:t>
      </w:r>
    </w:p>
    <w:p w:rsidR="00911E1F" w:rsidRPr="00AD00A5" w:rsidRDefault="00911E1F" w:rsidP="00AD00A5">
      <w:pPr>
        <w:pStyle w:val="Sinespaciado"/>
        <w:ind w:firstLine="708"/>
        <w:jc w:val="both"/>
        <w:rPr>
          <w:rFonts w:ascii="Times New Roman" w:hAnsi="Times New Roman" w:cs="Times New Roman"/>
          <w:color w:val="000000" w:themeColor="text1"/>
          <w:sz w:val="24"/>
          <w:szCs w:val="24"/>
          <w:lang w:eastAsia="es-MX"/>
        </w:rPr>
      </w:pPr>
      <w:r w:rsidRPr="00AD00A5">
        <w:rPr>
          <w:rFonts w:ascii="Times New Roman" w:hAnsi="Times New Roman" w:cs="Times New Roman"/>
          <w:color w:val="000000" w:themeColor="text1"/>
          <w:sz w:val="24"/>
          <w:szCs w:val="24"/>
          <w:lang w:eastAsia="es-MX"/>
        </w:rPr>
        <w:t>Eso sin duda nos va a permitir que los partidos y la sociedad</w:t>
      </w:r>
      <w:r w:rsidR="001F083D">
        <w:rPr>
          <w:rFonts w:ascii="Times New Roman" w:hAnsi="Times New Roman" w:cs="Times New Roman"/>
          <w:color w:val="000000" w:themeColor="text1"/>
          <w:sz w:val="24"/>
          <w:szCs w:val="24"/>
          <w:lang w:eastAsia="es-MX"/>
        </w:rPr>
        <w:t>,</w:t>
      </w:r>
      <w:r w:rsidRPr="00AD00A5">
        <w:rPr>
          <w:rFonts w:ascii="Times New Roman" w:hAnsi="Times New Roman" w:cs="Times New Roman"/>
          <w:color w:val="000000" w:themeColor="text1"/>
          <w:sz w:val="24"/>
          <w:szCs w:val="24"/>
          <w:lang w:eastAsia="es-MX"/>
        </w:rPr>
        <w:t xml:space="preserve"> tengan la oportunidad de </w:t>
      </w:r>
      <w:proofErr w:type="gramStart"/>
      <w:r w:rsidRPr="00AD00A5">
        <w:rPr>
          <w:rFonts w:ascii="Times New Roman" w:hAnsi="Times New Roman" w:cs="Times New Roman"/>
          <w:color w:val="000000" w:themeColor="text1"/>
          <w:sz w:val="24"/>
          <w:szCs w:val="24"/>
          <w:lang w:eastAsia="es-MX"/>
        </w:rPr>
        <w:t>darle</w:t>
      </w:r>
      <w:proofErr w:type="gramEnd"/>
      <w:r w:rsidRPr="00AD00A5">
        <w:rPr>
          <w:rFonts w:ascii="Times New Roman" w:hAnsi="Times New Roman" w:cs="Times New Roman"/>
          <w:color w:val="000000" w:themeColor="text1"/>
          <w:sz w:val="24"/>
          <w:szCs w:val="24"/>
          <w:lang w:eastAsia="es-MX"/>
        </w:rPr>
        <w:t xml:space="preserve"> mayor participación y oportunidades para los cargos unipersonales, en este caso de gobernador a las mujeres y buscar siempre la equidad y la alternancia. </w:t>
      </w:r>
    </w:p>
    <w:p w:rsidR="001F083D" w:rsidRDefault="00911E1F" w:rsidP="00AD00A5">
      <w:pPr>
        <w:pStyle w:val="Sinespaciado"/>
        <w:ind w:firstLine="708"/>
        <w:jc w:val="both"/>
        <w:rPr>
          <w:rFonts w:ascii="Times New Roman" w:hAnsi="Times New Roman" w:cs="Times New Roman"/>
          <w:color w:val="000000" w:themeColor="text1"/>
          <w:sz w:val="24"/>
          <w:szCs w:val="24"/>
          <w:lang w:eastAsia="es-MX"/>
        </w:rPr>
      </w:pPr>
      <w:r w:rsidRPr="00AD00A5">
        <w:rPr>
          <w:rFonts w:ascii="Times New Roman" w:hAnsi="Times New Roman" w:cs="Times New Roman"/>
          <w:color w:val="000000" w:themeColor="text1"/>
          <w:sz w:val="24"/>
          <w:szCs w:val="24"/>
          <w:lang w:eastAsia="es-MX"/>
        </w:rPr>
        <w:t xml:space="preserve">En el caso del artículo 66 se introduce, desde luego, un lenguaje incluyente al señalar la elección de gobernador o gobernadora del Estado de México, cosa que no se expresaba en nuestra Constitución y señala también que se preservará el principio de paridad de género y la alternancia en la postulación que realicen los partidos políticos, reiteró, más allá de lo que en otras Entidades Federativas cada uno de los partidos políticos pueda postular en las elecciones concurrentes, como será el caso de nuestra </w:t>
      </w:r>
      <w:r w:rsidR="001F083D" w:rsidRPr="00AD00A5">
        <w:rPr>
          <w:rFonts w:ascii="Times New Roman" w:hAnsi="Times New Roman" w:cs="Times New Roman"/>
          <w:color w:val="000000" w:themeColor="text1"/>
          <w:sz w:val="24"/>
          <w:szCs w:val="24"/>
          <w:lang w:eastAsia="es-MX"/>
        </w:rPr>
        <w:t xml:space="preserve">entidad </w:t>
      </w:r>
      <w:r w:rsidRPr="00AD00A5">
        <w:rPr>
          <w:rFonts w:ascii="Times New Roman" w:hAnsi="Times New Roman" w:cs="Times New Roman"/>
          <w:color w:val="000000" w:themeColor="text1"/>
          <w:sz w:val="24"/>
          <w:szCs w:val="24"/>
          <w:lang w:eastAsia="es-MX"/>
        </w:rPr>
        <w:t>que tendrá una elección concurrente para el 2023, pero también los transitorios señalan, desde luego, que esta Reforma Constitucional no tiene dedicatoria personal para el próx</w:t>
      </w:r>
      <w:r w:rsidR="001F083D">
        <w:rPr>
          <w:rFonts w:ascii="Times New Roman" w:hAnsi="Times New Roman" w:cs="Times New Roman"/>
          <w:color w:val="000000" w:themeColor="text1"/>
          <w:sz w:val="24"/>
          <w:szCs w:val="24"/>
          <w:lang w:eastAsia="es-MX"/>
        </w:rPr>
        <w:t>imo proceso electoral del 2023.</w:t>
      </w:r>
    </w:p>
    <w:p w:rsidR="001F083D" w:rsidRDefault="001F083D" w:rsidP="00AD00A5">
      <w:pPr>
        <w:pStyle w:val="Sinespaciado"/>
        <w:ind w:firstLine="708"/>
        <w:jc w:val="both"/>
        <w:rPr>
          <w:rFonts w:ascii="Times New Roman" w:hAnsi="Times New Roman" w:cs="Times New Roman"/>
          <w:sz w:val="24"/>
          <w:szCs w:val="24"/>
        </w:rPr>
      </w:pPr>
      <w:r w:rsidRPr="00AD00A5">
        <w:rPr>
          <w:rFonts w:ascii="Times New Roman" w:hAnsi="Times New Roman" w:cs="Times New Roman"/>
          <w:color w:val="000000" w:themeColor="text1"/>
          <w:sz w:val="24"/>
          <w:szCs w:val="24"/>
          <w:lang w:eastAsia="es-MX"/>
        </w:rPr>
        <w:lastRenderedPageBreak/>
        <w:t xml:space="preserve">Es </w:t>
      </w:r>
      <w:r w:rsidR="00911E1F" w:rsidRPr="00AD00A5">
        <w:rPr>
          <w:rFonts w:ascii="Times New Roman" w:hAnsi="Times New Roman" w:cs="Times New Roman"/>
          <w:color w:val="000000" w:themeColor="text1"/>
          <w:sz w:val="24"/>
          <w:szCs w:val="24"/>
          <w:lang w:eastAsia="es-MX"/>
        </w:rPr>
        <w:t xml:space="preserve">decir, los transitorios también señalan que de aprobarse esta Reforma, cosa que nosotros solicitamos al resto de los </w:t>
      </w:r>
      <w:r w:rsidRPr="00AD00A5">
        <w:rPr>
          <w:rFonts w:ascii="Times New Roman" w:hAnsi="Times New Roman" w:cs="Times New Roman"/>
          <w:color w:val="000000" w:themeColor="text1"/>
          <w:sz w:val="24"/>
          <w:szCs w:val="24"/>
          <w:lang w:eastAsia="es-MX"/>
        </w:rPr>
        <w:t xml:space="preserve">Grupos Parlamentarios </w:t>
      </w:r>
      <w:r w:rsidR="00911E1F" w:rsidRPr="00AD00A5">
        <w:rPr>
          <w:rFonts w:ascii="Times New Roman" w:hAnsi="Times New Roman" w:cs="Times New Roman"/>
          <w:color w:val="000000" w:themeColor="text1"/>
          <w:sz w:val="24"/>
          <w:szCs w:val="24"/>
          <w:lang w:eastAsia="es-MX"/>
        </w:rPr>
        <w:t>que de una vez ya en esta sesión de trabajo aprobemos esta iniciativa de nuestra compañera Diputada Yesica y del Senador Higinio Martínez, para que tengamos una base que nos permita ir hacia el proceso electoral posterior al del 23, con una base más equitativa y que hoy los partidos políticos estén en libertad de hacer sus postulaciones, incluso yo diría, bajo las reservas y las alertas que nos hizo la Diputada Paola, porque todo lo que ella mencionó, pues puede de alguna manera seguirse aplicando para como criterios para las postulaciones</w:t>
      </w:r>
      <w:r w:rsidR="0036537B" w:rsidRPr="00AD00A5">
        <w:rPr>
          <w:rFonts w:ascii="Times New Roman" w:hAnsi="Times New Roman" w:cs="Times New Roman"/>
          <w:color w:val="000000" w:themeColor="text1"/>
          <w:sz w:val="24"/>
          <w:szCs w:val="24"/>
          <w:lang w:eastAsia="es-MX"/>
        </w:rPr>
        <w:t xml:space="preserve"> que </w:t>
      </w:r>
      <w:r w:rsidR="00FF6C02" w:rsidRPr="00AD00A5">
        <w:rPr>
          <w:rFonts w:ascii="Times New Roman" w:hAnsi="Times New Roman" w:cs="Times New Roman"/>
          <w:color w:val="000000" w:themeColor="text1"/>
          <w:sz w:val="24"/>
          <w:szCs w:val="24"/>
          <w:lang w:eastAsia="es-MX"/>
        </w:rPr>
        <w:t>habrán</w:t>
      </w:r>
      <w:r w:rsidR="0036537B" w:rsidRPr="00AD00A5">
        <w:rPr>
          <w:rFonts w:ascii="Times New Roman" w:hAnsi="Times New Roman" w:cs="Times New Roman"/>
          <w:color w:val="000000" w:themeColor="text1"/>
          <w:sz w:val="24"/>
          <w:szCs w:val="24"/>
          <w:lang w:eastAsia="es-MX"/>
        </w:rPr>
        <w:t xml:space="preserve"> de venir, </w:t>
      </w:r>
      <w:r w:rsidR="0036537B" w:rsidRPr="00AD00A5">
        <w:rPr>
          <w:rFonts w:ascii="Times New Roman" w:hAnsi="Times New Roman" w:cs="Times New Roman"/>
          <w:sz w:val="24"/>
          <w:szCs w:val="24"/>
        </w:rPr>
        <w:t>e</w:t>
      </w:r>
      <w:r>
        <w:rPr>
          <w:rFonts w:ascii="Times New Roman" w:hAnsi="Times New Roman" w:cs="Times New Roman"/>
          <w:sz w:val="24"/>
          <w:szCs w:val="24"/>
        </w:rPr>
        <w:t>l próximo la elección del 2023.</w:t>
      </w:r>
    </w:p>
    <w:p w:rsidR="00C46A13" w:rsidRPr="00AD00A5" w:rsidRDefault="00C46A13" w:rsidP="00AD00A5">
      <w:pPr>
        <w:pStyle w:val="Sinespaciado"/>
        <w:ind w:firstLine="708"/>
        <w:jc w:val="both"/>
        <w:rPr>
          <w:rFonts w:ascii="Times New Roman" w:hAnsi="Times New Roman" w:cs="Times New Roman"/>
          <w:color w:val="000000" w:themeColor="text1"/>
          <w:sz w:val="24"/>
          <w:szCs w:val="24"/>
          <w:lang w:eastAsia="es-MX"/>
        </w:rPr>
      </w:pPr>
      <w:r w:rsidRPr="00AD00A5">
        <w:rPr>
          <w:rFonts w:ascii="Times New Roman" w:hAnsi="Times New Roman" w:cs="Times New Roman"/>
          <w:sz w:val="24"/>
          <w:szCs w:val="24"/>
        </w:rPr>
        <w:t>Pero la intención es que ejerzamos nuestra Soberanía como entidad federativa, ¿verdad? frente a las decisiones que se tomen por los partidos en su autonomía en otras entidades federativas, que aquí ya quede garantizada desde nuestra Constitución la posibilidad de la alternancia más allá de lo que en otras e</w:t>
      </w:r>
      <w:r w:rsidR="001F083D">
        <w:rPr>
          <w:rFonts w:ascii="Times New Roman" w:hAnsi="Times New Roman" w:cs="Times New Roman"/>
          <w:sz w:val="24"/>
          <w:szCs w:val="24"/>
        </w:rPr>
        <w:t xml:space="preserve">ntidades federativas se decida; </w:t>
      </w:r>
      <w:r w:rsidR="001F083D" w:rsidRPr="00AD00A5">
        <w:rPr>
          <w:rFonts w:ascii="Times New Roman" w:hAnsi="Times New Roman" w:cs="Times New Roman"/>
          <w:sz w:val="24"/>
          <w:szCs w:val="24"/>
        </w:rPr>
        <w:t xml:space="preserve">por </w:t>
      </w:r>
      <w:r w:rsidRPr="00AD00A5">
        <w:rPr>
          <w:rFonts w:ascii="Times New Roman" w:hAnsi="Times New Roman" w:cs="Times New Roman"/>
          <w:sz w:val="24"/>
          <w:szCs w:val="24"/>
        </w:rPr>
        <w:t>eso yo pienso que es una iniciativa muy pertinente, muy democrática y que nos coloca en la ruta precisamente de garantizarle más derechos y oportunidades a las mujeres mexiquenses, ese es el compromiso del Grupo Parlamentario de morena y que se ve reflejado en esta inicia</w:t>
      </w:r>
      <w:r w:rsidR="001F083D">
        <w:rPr>
          <w:rFonts w:ascii="Times New Roman" w:hAnsi="Times New Roman" w:cs="Times New Roman"/>
          <w:sz w:val="24"/>
          <w:szCs w:val="24"/>
        </w:rPr>
        <w:t xml:space="preserve">tiva de reforma constitucional; </w:t>
      </w:r>
      <w:r w:rsidR="001F083D" w:rsidRPr="00AD00A5">
        <w:rPr>
          <w:rFonts w:ascii="Times New Roman" w:hAnsi="Times New Roman" w:cs="Times New Roman"/>
          <w:sz w:val="24"/>
          <w:szCs w:val="24"/>
        </w:rPr>
        <w:t xml:space="preserve">reitero </w:t>
      </w:r>
      <w:r w:rsidRPr="00AD00A5">
        <w:rPr>
          <w:rFonts w:ascii="Times New Roman" w:hAnsi="Times New Roman" w:cs="Times New Roman"/>
          <w:sz w:val="24"/>
          <w:szCs w:val="24"/>
        </w:rPr>
        <w:t xml:space="preserve">yo solicito respetuosamente que ojalá los diversos grupos parlamentarios lo valoren y que podamos votar a favor de la iniciativa. </w:t>
      </w:r>
    </w:p>
    <w:p w:rsidR="00C46A13" w:rsidRPr="00AD00A5" w:rsidRDefault="00C46A13"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 xml:space="preserve">Es cuanto Presidente. </w:t>
      </w:r>
    </w:p>
    <w:p w:rsidR="001F083D" w:rsidRDefault="00C46A13"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PRESIDENTE DIP. ISAAC MONTOYA MÁR</w:t>
      </w:r>
      <w:r w:rsidR="001F083D">
        <w:rPr>
          <w:rFonts w:ascii="Times New Roman" w:hAnsi="Times New Roman" w:cs="Times New Roman"/>
          <w:sz w:val="24"/>
          <w:szCs w:val="24"/>
        </w:rPr>
        <w:t>QUEZ. Gracias, diputado Correa.</w:t>
      </w:r>
    </w:p>
    <w:p w:rsidR="00C46A13" w:rsidRPr="00AD00A5" w:rsidRDefault="00C46A13" w:rsidP="001F083D">
      <w:pPr>
        <w:pStyle w:val="Sinespaciado"/>
        <w:ind w:firstLine="709"/>
        <w:jc w:val="both"/>
        <w:rPr>
          <w:rFonts w:ascii="Times New Roman" w:hAnsi="Times New Roman" w:cs="Times New Roman"/>
          <w:sz w:val="24"/>
          <w:szCs w:val="24"/>
        </w:rPr>
      </w:pPr>
      <w:r w:rsidRPr="00AD00A5">
        <w:rPr>
          <w:rFonts w:ascii="Times New Roman" w:hAnsi="Times New Roman" w:cs="Times New Roman"/>
          <w:sz w:val="24"/>
          <w:szCs w:val="24"/>
        </w:rPr>
        <w:t>Se le concede el uso de la palabra al diputado Daniel Sibaja</w:t>
      </w:r>
    </w:p>
    <w:p w:rsidR="001F083D" w:rsidRDefault="00C46A13"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DIP. DANIEL ANDRÉS SIBAJA GONZÁLEZ. Muchas gracias comp</w:t>
      </w:r>
      <w:r w:rsidR="001F083D">
        <w:rPr>
          <w:rFonts w:ascii="Times New Roman" w:hAnsi="Times New Roman" w:cs="Times New Roman"/>
          <w:sz w:val="24"/>
          <w:szCs w:val="24"/>
        </w:rPr>
        <w:t>añeras y compañeros.</w:t>
      </w:r>
    </w:p>
    <w:p w:rsidR="001F083D" w:rsidRDefault="00C46A13" w:rsidP="001F083D">
      <w:pPr>
        <w:pStyle w:val="Sinespaciado"/>
        <w:ind w:firstLine="708"/>
        <w:jc w:val="both"/>
        <w:rPr>
          <w:rFonts w:ascii="Times New Roman" w:hAnsi="Times New Roman" w:cs="Times New Roman"/>
          <w:sz w:val="24"/>
          <w:szCs w:val="24"/>
        </w:rPr>
      </w:pPr>
      <w:r w:rsidRPr="00AD00A5">
        <w:rPr>
          <w:rFonts w:ascii="Times New Roman" w:hAnsi="Times New Roman" w:cs="Times New Roman"/>
          <w:sz w:val="24"/>
          <w:szCs w:val="24"/>
        </w:rPr>
        <w:t xml:space="preserve">En efecto, secundando lo que dice la compañera Paola, es un tema que trasciende quién lo va a tener a favor de que existan las llamadas cuotas que hay que quitarles el término que no está a favor </w:t>
      </w:r>
      <w:r w:rsidRPr="00AD00A5">
        <w:rPr>
          <w:rFonts w:ascii="Times New Roman" w:hAnsi="Times New Roman" w:cs="Times New Roman"/>
          <w:color w:val="00B0F0"/>
          <w:sz w:val="24"/>
          <w:szCs w:val="24"/>
        </w:rPr>
        <w:t xml:space="preserve">de la….. </w:t>
      </w:r>
      <w:proofErr w:type="gramStart"/>
      <w:r w:rsidR="001F083D" w:rsidRPr="001F083D">
        <w:rPr>
          <w:rFonts w:ascii="Times New Roman" w:hAnsi="Times New Roman" w:cs="Times New Roman"/>
          <w:color w:val="000000" w:themeColor="text1"/>
          <w:sz w:val="24"/>
          <w:szCs w:val="24"/>
        </w:rPr>
        <w:t>sin</w:t>
      </w:r>
      <w:proofErr w:type="gramEnd"/>
      <w:r w:rsidR="001F083D" w:rsidRPr="001F083D">
        <w:rPr>
          <w:rFonts w:ascii="Times New Roman" w:hAnsi="Times New Roman" w:cs="Times New Roman"/>
          <w:color w:val="000000" w:themeColor="text1"/>
          <w:sz w:val="24"/>
          <w:szCs w:val="24"/>
        </w:rPr>
        <w:t xml:space="preserve"> </w:t>
      </w:r>
      <w:r w:rsidRPr="001F083D">
        <w:rPr>
          <w:rFonts w:ascii="Times New Roman" w:hAnsi="Times New Roman" w:cs="Times New Roman"/>
          <w:color w:val="000000" w:themeColor="text1"/>
          <w:sz w:val="24"/>
          <w:szCs w:val="24"/>
        </w:rPr>
        <w:t xml:space="preserve">embargo, </w:t>
      </w:r>
      <w:r w:rsidRPr="00AD00A5">
        <w:rPr>
          <w:rFonts w:ascii="Times New Roman" w:hAnsi="Times New Roman" w:cs="Times New Roman"/>
          <w:sz w:val="24"/>
          <w:szCs w:val="24"/>
        </w:rPr>
        <w:t xml:space="preserve">como ya hemos dicho en ocasiones anteriores, me parece que es un tema más complicado que hay creo que el Congreso estaría a la altura de la materia, como lo marco también en la tesis de la escuela superior. Sin embargo, siempre le he dicho a los compañeros instrumentos legales que este tema va a </w:t>
      </w:r>
      <w:r w:rsidRPr="001F083D">
        <w:rPr>
          <w:rFonts w:ascii="Times New Roman" w:hAnsi="Times New Roman" w:cs="Times New Roman"/>
          <w:color w:val="000000" w:themeColor="text1"/>
          <w:sz w:val="24"/>
          <w:szCs w:val="24"/>
        </w:rPr>
        <w:t>llegar</w:t>
      </w:r>
      <w:r w:rsidRPr="00AD00A5">
        <w:rPr>
          <w:rFonts w:ascii="Times New Roman" w:hAnsi="Times New Roman" w:cs="Times New Roman"/>
          <w:color w:val="00B0F0"/>
          <w:sz w:val="24"/>
          <w:szCs w:val="24"/>
        </w:rPr>
        <w:t>……</w:t>
      </w:r>
      <w:r w:rsidRPr="001F083D">
        <w:rPr>
          <w:rFonts w:ascii="Times New Roman" w:hAnsi="Times New Roman" w:cs="Times New Roman"/>
          <w:color w:val="000000" w:themeColor="text1"/>
          <w:sz w:val="24"/>
          <w:szCs w:val="24"/>
        </w:rPr>
        <w:t>con el tema de Coahuila, que también es a nivel constitucional, porque re</w:t>
      </w:r>
      <w:r w:rsidR="00DA6FA1" w:rsidRPr="001F083D">
        <w:rPr>
          <w:rFonts w:ascii="Times New Roman" w:hAnsi="Times New Roman" w:cs="Times New Roman"/>
          <w:color w:val="000000" w:themeColor="text1"/>
          <w:sz w:val="24"/>
          <w:szCs w:val="24"/>
        </w:rPr>
        <w:t>cordemos</w:t>
      </w:r>
      <w:r w:rsidRPr="001F083D">
        <w:rPr>
          <w:rFonts w:ascii="Times New Roman" w:hAnsi="Times New Roman" w:cs="Times New Roman"/>
          <w:color w:val="000000" w:themeColor="text1"/>
          <w:sz w:val="24"/>
          <w:szCs w:val="24"/>
        </w:rPr>
        <w:t xml:space="preserve"> a una</w:t>
      </w:r>
      <w:r w:rsidRPr="00AD00A5">
        <w:rPr>
          <w:rFonts w:ascii="Times New Roman" w:hAnsi="Times New Roman" w:cs="Times New Roman"/>
          <w:color w:val="00B0F0"/>
          <w:sz w:val="24"/>
          <w:szCs w:val="24"/>
        </w:rPr>
        <w:t xml:space="preserve">…. </w:t>
      </w:r>
      <w:r w:rsidRPr="001F083D">
        <w:rPr>
          <w:rFonts w:ascii="Times New Roman" w:hAnsi="Times New Roman" w:cs="Times New Roman"/>
          <w:color w:val="000000" w:themeColor="text1"/>
          <w:sz w:val="24"/>
          <w:szCs w:val="24"/>
        </w:rPr>
        <w:t xml:space="preserve">de </w:t>
      </w:r>
      <w:r w:rsidRPr="00AD00A5">
        <w:rPr>
          <w:rFonts w:ascii="Times New Roman" w:hAnsi="Times New Roman" w:cs="Times New Roman"/>
          <w:sz w:val="24"/>
          <w:szCs w:val="24"/>
        </w:rPr>
        <w:t xml:space="preserve">derecho, de principio de bloquear el derecho. Los principios no son generalizables, es decir, el derecho a ser votado no es mayor al derecho a la calidad y viceversa la paridad no es mayor al derecho a ser votado que permitiría posteriormente a otros legislar esta materia en materia constitucional, </w:t>
      </w:r>
      <w:r w:rsidR="001F083D" w:rsidRPr="00AD00A5">
        <w:rPr>
          <w:rFonts w:ascii="Times New Roman" w:hAnsi="Times New Roman" w:cs="Times New Roman"/>
          <w:sz w:val="24"/>
          <w:szCs w:val="24"/>
        </w:rPr>
        <w:t xml:space="preserve">pues </w:t>
      </w:r>
      <w:r w:rsidRPr="00AD00A5">
        <w:rPr>
          <w:rFonts w:ascii="Times New Roman" w:hAnsi="Times New Roman" w:cs="Times New Roman"/>
          <w:sz w:val="24"/>
          <w:szCs w:val="24"/>
        </w:rPr>
        <w:t xml:space="preserve">que lo hagamos también a nivel municipal, inclusive a nivel diputación y yo siempre lo decía cuál va a ser la prioridad cuál va a ser el principio que sea que sea jerarquizado el derecho a ser votado </w:t>
      </w:r>
      <w:r w:rsidR="001F083D">
        <w:rPr>
          <w:rFonts w:ascii="Times New Roman" w:hAnsi="Times New Roman" w:cs="Times New Roman"/>
          <w:sz w:val="24"/>
          <w:szCs w:val="24"/>
        </w:rPr>
        <w:t xml:space="preserve">o la reproducción, por ejemplo; </w:t>
      </w:r>
      <w:r w:rsidR="001F083D" w:rsidRPr="00AD00A5">
        <w:rPr>
          <w:rFonts w:ascii="Times New Roman" w:hAnsi="Times New Roman" w:cs="Times New Roman"/>
          <w:sz w:val="24"/>
          <w:szCs w:val="24"/>
        </w:rPr>
        <w:t xml:space="preserve">esto </w:t>
      </w:r>
      <w:r w:rsidRPr="00AD00A5">
        <w:rPr>
          <w:rFonts w:ascii="Times New Roman" w:hAnsi="Times New Roman" w:cs="Times New Roman"/>
          <w:sz w:val="24"/>
          <w:szCs w:val="24"/>
        </w:rPr>
        <w:t xml:space="preserve">quiere decir algunos diputados o diputados que querían reelegirse o quisieran relegirse, no lo podrán hacer dado el tema de la paridad, si se analiza este tema o de nivel profundo y repito, es un tema que va a llegar a la Suprema Corte, pero que no vamos a dar nosotros a </w:t>
      </w:r>
      <w:r w:rsidRPr="001F083D">
        <w:rPr>
          <w:rFonts w:ascii="Times New Roman" w:hAnsi="Times New Roman" w:cs="Times New Roman"/>
          <w:color w:val="000000" w:themeColor="text1"/>
          <w:sz w:val="24"/>
          <w:szCs w:val="24"/>
        </w:rPr>
        <w:t xml:space="preserve">resolver …. </w:t>
      </w:r>
      <w:proofErr w:type="gramStart"/>
      <w:r w:rsidR="001F083D" w:rsidRPr="00AD00A5">
        <w:rPr>
          <w:rFonts w:ascii="Times New Roman" w:hAnsi="Times New Roman" w:cs="Times New Roman"/>
          <w:sz w:val="24"/>
          <w:szCs w:val="24"/>
        </w:rPr>
        <w:t>al</w:t>
      </w:r>
      <w:proofErr w:type="gramEnd"/>
      <w:r w:rsidR="001F083D" w:rsidRPr="00AD00A5">
        <w:rPr>
          <w:rFonts w:ascii="Times New Roman" w:hAnsi="Times New Roman" w:cs="Times New Roman"/>
          <w:sz w:val="24"/>
          <w:szCs w:val="24"/>
        </w:rPr>
        <w:t xml:space="preserve"> </w:t>
      </w:r>
      <w:r w:rsidRPr="00AD00A5">
        <w:rPr>
          <w:rFonts w:ascii="Times New Roman" w:hAnsi="Times New Roman" w:cs="Times New Roman"/>
          <w:sz w:val="24"/>
          <w:szCs w:val="24"/>
        </w:rPr>
        <w:t xml:space="preserve">contrario, creo que se abre el debate y yo anteriormente inclusive propuse a las comisiones que se hiciera un análisis profundo con la zona superior, </w:t>
      </w:r>
      <w:r w:rsidRPr="001F083D">
        <w:rPr>
          <w:rFonts w:ascii="Times New Roman" w:hAnsi="Times New Roman" w:cs="Times New Roman"/>
          <w:color w:val="000000" w:themeColor="text1"/>
          <w:sz w:val="24"/>
          <w:szCs w:val="24"/>
        </w:rPr>
        <w:t xml:space="preserve">en específico </w:t>
      </w:r>
      <w:r w:rsidRPr="00AD00A5">
        <w:rPr>
          <w:rFonts w:ascii="Times New Roman" w:hAnsi="Times New Roman" w:cs="Times New Roman"/>
          <w:color w:val="00B0F0"/>
          <w:sz w:val="24"/>
          <w:szCs w:val="24"/>
        </w:rPr>
        <w:t xml:space="preserve">……. </w:t>
      </w:r>
      <w:r w:rsidRPr="001F083D">
        <w:rPr>
          <w:rFonts w:ascii="Times New Roman" w:hAnsi="Times New Roman" w:cs="Times New Roman"/>
          <w:color w:val="000000" w:themeColor="text1"/>
          <w:sz w:val="24"/>
          <w:szCs w:val="24"/>
        </w:rPr>
        <w:t xml:space="preserve">de la </w:t>
      </w:r>
      <w:r w:rsidR="001F083D">
        <w:rPr>
          <w:rFonts w:ascii="Times New Roman" w:hAnsi="Times New Roman" w:cs="Times New Roman"/>
          <w:sz w:val="24"/>
          <w:szCs w:val="24"/>
        </w:rPr>
        <w:t>Sala Superior.</w:t>
      </w:r>
    </w:p>
    <w:p w:rsidR="001F083D" w:rsidRDefault="001F083D" w:rsidP="001F083D">
      <w:pPr>
        <w:pStyle w:val="Sinespaciado"/>
        <w:ind w:firstLine="708"/>
        <w:jc w:val="both"/>
        <w:rPr>
          <w:rFonts w:ascii="Times New Roman" w:hAnsi="Times New Roman" w:cs="Times New Roman"/>
          <w:sz w:val="24"/>
          <w:szCs w:val="24"/>
        </w:rPr>
      </w:pPr>
      <w:r w:rsidRPr="00AD00A5">
        <w:rPr>
          <w:rFonts w:ascii="Times New Roman" w:hAnsi="Times New Roman" w:cs="Times New Roman"/>
          <w:sz w:val="24"/>
          <w:szCs w:val="24"/>
        </w:rPr>
        <w:t xml:space="preserve">Pero </w:t>
      </w:r>
      <w:r w:rsidR="00C46A13" w:rsidRPr="00AD00A5">
        <w:rPr>
          <w:rFonts w:ascii="Times New Roman" w:hAnsi="Times New Roman" w:cs="Times New Roman"/>
          <w:sz w:val="24"/>
          <w:szCs w:val="24"/>
        </w:rPr>
        <w:t>sin duda es un tema que el Congreso del Estado también es un mandato de la realidad, que es un mandato que no permite la rendición</w:t>
      </w:r>
      <w:r>
        <w:rPr>
          <w:rFonts w:ascii="Times New Roman" w:hAnsi="Times New Roman" w:cs="Times New Roman"/>
          <w:sz w:val="24"/>
          <w:szCs w:val="24"/>
        </w:rPr>
        <w:t xml:space="preserve">; </w:t>
      </w:r>
      <w:r w:rsidRPr="00AD00A5">
        <w:rPr>
          <w:rFonts w:ascii="Times New Roman" w:hAnsi="Times New Roman" w:cs="Times New Roman"/>
          <w:sz w:val="24"/>
          <w:szCs w:val="24"/>
        </w:rPr>
        <w:t xml:space="preserve">ha </w:t>
      </w:r>
      <w:r w:rsidR="00C46A13" w:rsidRPr="00AD00A5">
        <w:rPr>
          <w:rFonts w:ascii="Times New Roman" w:hAnsi="Times New Roman" w:cs="Times New Roman"/>
          <w:sz w:val="24"/>
          <w:szCs w:val="24"/>
        </w:rPr>
        <w:t xml:space="preserve">sido mandato, repito, la sentencia del Tribunal Superior en diciendo que los Congresos desde la posición de llevar la materia para lograr y que es paridad de género, que aquí no van a estar …tanto respecto a las capacidades, pues que existan las condiciones concretas para que pueda existir así lo que yo comentaba la compañera Paola, que no existan vacíos </w:t>
      </w:r>
      <w:r w:rsidR="00C46A13" w:rsidRPr="001F083D">
        <w:rPr>
          <w:rFonts w:ascii="Times New Roman" w:hAnsi="Times New Roman" w:cs="Times New Roman"/>
          <w:color w:val="000000" w:themeColor="text1"/>
          <w:sz w:val="24"/>
          <w:szCs w:val="24"/>
        </w:rPr>
        <w:t>para</w:t>
      </w:r>
      <w:r w:rsidR="00C46A13" w:rsidRPr="00AD00A5">
        <w:rPr>
          <w:rFonts w:ascii="Times New Roman" w:hAnsi="Times New Roman" w:cs="Times New Roman"/>
          <w:color w:val="00B0F0"/>
          <w:sz w:val="24"/>
          <w:szCs w:val="24"/>
        </w:rPr>
        <w:t xml:space="preserve"> ….. </w:t>
      </w:r>
      <w:r w:rsidR="00C46A13" w:rsidRPr="001F083D">
        <w:rPr>
          <w:rFonts w:ascii="Times New Roman" w:hAnsi="Times New Roman" w:cs="Times New Roman"/>
          <w:color w:val="000000" w:themeColor="text1"/>
          <w:sz w:val="24"/>
          <w:szCs w:val="24"/>
        </w:rPr>
        <w:t xml:space="preserve">yo estoy de acuerdo con el compañero Marx, por eso esta es una iniciativa que presentamos el Grupo </w:t>
      </w:r>
      <w:r w:rsidR="00C46A13" w:rsidRPr="00AD00A5">
        <w:rPr>
          <w:rFonts w:ascii="Times New Roman" w:hAnsi="Times New Roman" w:cs="Times New Roman"/>
          <w:sz w:val="24"/>
          <w:szCs w:val="24"/>
        </w:rPr>
        <w:t xml:space="preserve">Parlamentario de morena, así como la reglamentaria que señala que acompañe esta esta reforma constitucional </w:t>
      </w:r>
      <w:r w:rsidR="00C46A13" w:rsidRPr="001F083D">
        <w:rPr>
          <w:rFonts w:ascii="Times New Roman" w:hAnsi="Times New Roman" w:cs="Times New Roman"/>
          <w:color w:val="000000" w:themeColor="text1"/>
          <w:sz w:val="24"/>
          <w:szCs w:val="24"/>
        </w:rPr>
        <w:t>que</w:t>
      </w:r>
      <w:r w:rsidR="00C46A13" w:rsidRPr="00AD00A5">
        <w:rPr>
          <w:rFonts w:ascii="Times New Roman" w:hAnsi="Times New Roman" w:cs="Times New Roman"/>
          <w:color w:val="00B0F0"/>
          <w:sz w:val="24"/>
          <w:szCs w:val="24"/>
        </w:rPr>
        <w:t xml:space="preserve"> ….. </w:t>
      </w:r>
      <w:r w:rsidR="00C46A13" w:rsidRPr="001F083D">
        <w:rPr>
          <w:rFonts w:ascii="Times New Roman" w:hAnsi="Times New Roman" w:cs="Times New Roman"/>
          <w:color w:val="000000" w:themeColor="text1"/>
          <w:sz w:val="24"/>
          <w:szCs w:val="24"/>
        </w:rPr>
        <w:t>Partido</w:t>
      </w:r>
      <w:r w:rsidR="00C46A13" w:rsidRPr="00AD00A5">
        <w:rPr>
          <w:rFonts w:ascii="Times New Roman" w:hAnsi="Times New Roman" w:cs="Times New Roman"/>
          <w:color w:val="00B0F0"/>
          <w:sz w:val="24"/>
          <w:szCs w:val="24"/>
        </w:rPr>
        <w:t xml:space="preserve"> </w:t>
      </w:r>
      <w:r>
        <w:rPr>
          <w:rFonts w:ascii="Times New Roman" w:hAnsi="Times New Roman" w:cs="Times New Roman"/>
          <w:sz w:val="24"/>
          <w:szCs w:val="24"/>
        </w:rPr>
        <w:t>Acción Nacional.</w:t>
      </w:r>
    </w:p>
    <w:p w:rsidR="00BE32DD" w:rsidRPr="00AD00A5" w:rsidRDefault="00C46A13" w:rsidP="001F083D">
      <w:pPr>
        <w:pStyle w:val="Sinespaciado"/>
        <w:ind w:firstLine="708"/>
        <w:jc w:val="both"/>
        <w:rPr>
          <w:rFonts w:ascii="Times New Roman" w:hAnsi="Times New Roman" w:cs="Times New Roman"/>
          <w:sz w:val="24"/>
          <w:szCs w:val="24"/>
        </w:rPr>
      </w:pPr>
      <w:r w:rsidRPr="00AD00A5">
        <w:rPr>
          <w:rFonts w:ascii="Times New Roman" w:hAnsi="Times New Roman" w:cs="Times New Roman"/>
          <w:sz w:val="24"/>
          <w:szCs w:val="24"/>
        </w:rPr>
        <w:lastRenderedPageBreak/>
        <w:t xml:space="preserve">Sin embargo, sí dejó claro que el Barcelona tiene mucho debates y creo que es el principio de una gran discusión programática, constitucional, de debate en verdad, de principios constitucionales que yo creo que va a ser el tema de hoy en adelante en materia electoral. Yo celebro que estemos hablando de la materia. Sin duda que hay un dictamen de iniciativa que para las peticiones de todas ellas me parecen incompletas. Pero también el tema de que sea el que vaya a ser controvertida es 100 por ciento no creo que haya ningún problema en contravenir. </w:t>
      </w:r>
      <w:r w:rsidRPr="001F083D">
        <w:rPr>
          <w:rFonts w:ascii="Times New Roman" w:hAnsi="Times New Roman" w:cs="Times New Roman"/>
          <w:color w:val="000000" w:themeColor="text1"/>
          <w:sz w:val="24"/>
          <w:szCs w:val="24"/>
        </w:rPr>
        <w:t>Va a ser un tema</w:t>
      </w:r>
      <w:r w:rsidRPr="00AD00A5">
        <w:rPr>
          <w:rFonts w:ascii="Times New Roman" w:hAnsi="Times New Roman" w:cs="Times New Roman"/>
          <w:color w:val="00B0F0"/>
          <w:sz w:val="24"/>
          <w:szCs w:val="24"/>
        </w:rPr>
        <w:t xml:space="preserve"> …… </w:t>
      </w:r>
      <w:r w:rsidRPr="001F083D">
        <w:rPr>
          <w:rFonts w:ascii="Times New Roman" w:hAnsi="Times New Roman" w:cs="Times New Roman"/>
          <w:color w:val="000000" w:themeColor="text1"/>
          <w:sz w:val="24"/>
          <w:szCs w:val="24"/>
        </w:rPr>
        <w:t xml:space="preserve">votar y no estaremos haciendo nada fuera de la ley, porque también los otros mandatarios que </w:t>
      </w:r>
      <w:r w:rsidRPr="00AD00A5">
        <w:rPr>
          <w:rFonts w:ascii="Times New Roman" w:hAnsi="Times New Roman" w:cs="Times New Roman"/>
          <w:sz w:val="24"/>
          <w:szCs w:val="24"/>
        </w:rPr>
        <w:t>nosotros tenemos ya será la Suprema Corte, en este caso, quien lleve a cabo el análisis expedito</w:t>
      </w:r>
      <w:r w:rsidR="0036537B" w:rsidRPr="00AD00A5">
        <w:rPr>
          <w:rFonts w:ascii="Times New Roman" w:hAnsi="Times New Roman" w:cs="Times New Roman"/>
          <w:sz w:val="24"/>
          <w:szCs w:val="24"/>
        </w:rPr>
        <w:t xml:space="preserve"> de que se apruebe, </w:t>
      </w:r>
      <w:r w:rsidR="00BE32DD" w:rsidRPr="00AD00A5">
        <w:rPr>
          <w:rFonts w:ascii="Times New Roman" w:hAnsi="Times New Roman" w:cs="Times New Roman"/>
          <w:sz w:val="24"/>
          <w:szCs w:val="24"/>
        </w:rPr>
        <w:t>pero estoy seguro que si cuidamos bien los detalles que comentó la compañera Paola, no caeremos en nada inconstitucional, y ya será la Suprema Corte la que defina este tema, nos podemos…</w:t>
      </w:r>
      <w:r w:rsidR="001F083D">
        <w:rPr>
          <w:rFonts w:ascii="Times New Roman" w:hAnsi="Times New Roman" w:cs="Times New Roman"/>
          <w:sz w:val="24"/>
          <w:szCs w:val="24"/>
        </w:rPr>
        <w:t xml:space="preserve"> </w:t>
      </w:r>
      <w:r w:rsidR="00BE32DD" w:rsidRPr="00AD00A5">
        <w:rPr>
          <w:rFonts w:ascii="Times New Roman" w:hAnsi="Times New Roman" w:cs="Times New Roman"/>
          <w:sz w:val="24"/>
          <w:szCs w:val="24"/>
        </w:rPr>
        <w:t>porque el otro estado que tiene también elecciones Coahuila el próximo año, ya registro, igual que…</w:t>
      </w:r>
      <w:r w:rsidR="001F083D">
        <w:rPr>
          <w:rFonts w:ascii="Times New Roman" w:hAnsi="Times New Roman" w:cs="Times New Roman"/>
          <w:sz w:val="24"/>
          <w:szCs w:val="24"/>
        </w:rPr>
        <w:t xml:space="preserve"> </w:t>
      </w:r>
      <w:r w:rsidR="00BE32DD" w:rsidRPr="00AD00A5">
        <w:rPr>
          <w:rFonts w:ascii="Times New Roman" w:hAnsi="Times New Roman" w:cs="Times New Roman"/>
          <w:sz w:val="24"/>
          <w:szCs w:val="24"/>
        </w:rPr>
        <w:t>y prácticamente de todos los grupos parlamentarios, individuos de partiditos…</w:t>
      </w:r>
      <w:r w:rsidR="001F083D">
        <w:rPr>
          <w:rFonts w:ascii="Times New Roman" w:hAnsi="Times New Roman" w:cs="Times New Roman"/>
          <w:sz w:val="24"/>
          <w:szCs w:val="24"/>
        </w:rPr>
        <w:t xml:space="preserve"> </w:t>
      </w:r>
      <w:r w:rsidR="00BE32DD" w:rsidRPr="00AD00A5">
        <w:rPr>
          <w:rFonts w:ascii="Times New Roman" w:hAnsi="Times New Roman" w:cs="Times New Roman"/>
          <w:sz w:val="24"/>
          <w:szCs w:val="24"/>
        </w:rPr>
        <w:t>la ley…</w:t>
      </w:r>
      <w:r w:rsidR="001F083D">
        <w:rPr>
          <w:rFonts w:ascii="Times New Roman" w:hAnsi="Times New Roman" w:cs="Times New Roman"/>
          <w:sz w:val="24"/>
          <w:szCs w:val="24"/>
        </w:rPr>
        <w:t xml:space="preserve"> </w:t>
      </w:r>
      <w:r w:rsidR="00BE32DD" w:rsidRPr="00AD00A5">
        <w:rPr>
          <w:rFonts w:ascii="Times New Roman" w:hAnsi="Times New Roman" w:cs="Times New Roman"/>
          <w:sz w:val="24"/>
          <w:szCs w:val="24"/>
        </w:rPr>
        <w:t>que lleva a cabo el análisis…</w:t>
      </w:r>
    </w:p>
    <w:p w:rsidR="00BE32DD" w:rsidRDefault="00BE32DD" w:rsidP="00AD00A5">
      <w:pPr>
        <w:spacing w:after="0" w:line="240" w:lineRule="auto"/>
        <w:ind w:firstLine="708"/>
        <w:jc w:val="both"/>
        <w:rPr>
          <w:rFonts w:ascii="Times New Roman" w:hAnsi="Times New Roman" w:cs="Times New Roman"/>
          <w:sz w:val="24"/>
          <w:szCs w:val="24"/>
        </w:rPr>
      </w:pPr>
      <w:r w:rsidRPr="00AD00A5">
        <w:rPr>
          <w:rFonts w:ascii="Times New Roman" w:hAnsi="Times New Roman" w:cs="Times New Roman"/>
          <w:sz w:val="24"/>
          <w:szCs w:val="24"/>
        </w:rPr>
        <w:t>Así que yo c</w:t>
      </w:r>
      <w:r w:rsidR="001F083D">
        <w:rPr>
          <w:rFonts w:ascii="Times New Roman" w:hAnsi="Times New Roman" w:cs="Times New Roman"/>
          <w:sz w:val="24"/>
          <w:szCs w:val="24"/>
        </w:rPr>
        <w:t xml:space="preserve">elebro que hoy se vaya aprobar </w:t>
      </w:r>
      <w:r w:rsidRPr="00AD00A5">
        <w:rPr>
          <w:rFonts w:ascii="Times New Roman" w:hAnsi="Times New Roman" w:cs="Times New Roman"/>
          <w:sz w:val="24"/>
          <w:szCs w:val="24"/>
        </w:rPr>
        <w:t>y también la iniciativa e iniciar la paridad efectiva y obviamente haya una paridad efectiva para…</w:t>
      </w:r>
    </w:p>
    <w:p w:rsidR="001F083D" w:rsidRPr="00AD00A5" w:rsidRDefault="001F083D" w:rsidP="00AD00A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Muchas gracias.</w:t>
      </w:r>
    </w:p>
    <w:p w:rsidR="00BE32DD" w:rsidRPr="00AD00A5" w:rsidRDefault="00BE32DD" w:rsidP="00AD00A5">
      <w:pPr>
        <w:spacing w:after="0" w:line="240" w:lineRule="auto"/>
        <w:jc w:val="both"/>
        <w:rPr>
          <w:rFonts w:ascii="Times New Roman" w:hAnsi="Times New Roman" w:cs="Times New Roman"/>
          <w:sz w:val="24"/>
          <w:szCs w:val="24"/>
        </w:rPr>
      </w:pPr>
      <w:r w:rsidRPr="00AD00A5">
        <w:rPr>
          <w:rFonts w:ascii="Times New Roman" w:hAnsi="Times New Roman" w:cs="Times New Roman"/>
          <w:sz w:val="24"/>
          <w:szCs w:val="24"/>
        </w:rPr>
        <w:t>SECRETARIO DIP. ENRIQUE JACOB ROCHA. Gracias diputado Sibaja.</w:t>
      </w:r>
    </w:p>
    <w:p w:rsidR="00BE32DD" w:rsidRPr="00AD00A5" w:rsidRDefault="00BE32DD" w:rsidP="00AD00A5">
      <w:pPr>
        <w:spacing w:after="0" w:line="240" w:lineRule="auto"/>
        <w:jc w:val="both"/>
        <w:rPr>
          <w:rFonts w:ascii="Times New Roman" w:hAnsi="Times New Roman" w:cs="Times New Roman"/>
          <w:sz w:val="24"/>
          <w:szCs w:val="24"/>
        </w:rPr>
      </w:pPr>
      <w:r w:rsidRPr="00AD00A5">
        <w:rPr>
          <w:rFonts w:ascii="Times New Roman" w:hAnsi="Times New Roman" w:cs="Times New Roman"/>
          <w:sz w:val="24"/>
          <w:szCs w:val="24"/>
        </w:rPr>
        <w:tab/>
        <w:t>Se le concede el u</w:t>
      </w:r>
      <w:r w:rsidR="00FF6C02">
        <w:rPr>
          <w:rFonts w:ascii="Times New Roman" w:hAnsi="Times New Roman" w:cs="Times New Roman"/>
          <w:sz w:val="24"/>
          <w:szCs w:val="24"/>
        </w:rPr>
        <w:t>so de la palabra a la diputada I</w:t>
      </w:r>
      <w:r w:rsidR="00FF6C02" w:rsidRPr="00AD00A5">
        <w:rPr>
          <w:rFonts w:ascii="Times New Roman" w:hAnsi="Times New Roman" w:cs="Times New Roman"/>
          <w:sz w:val="24"/>
          <w:szCs w:val="24"/>
        </w:rPr>
        <w:t xml:space="preserve">ngrid </w:t>
      </w:r>
      <w:r w:rsidRPr="00AD00A5">
        <w:rPr>
          <w:rFonts w:ascii="Times New Roman" w:hAnsi="Times New Roman" w:cs="Times New Roman"/>
          <w:sz w:val="24"/>
          <w:szCs w:val="24"/>
        </w:rPr>
        <w:t xml:space="preserve">Krasopani </w:t>
      </w:r>
      <w:r w:rsidR="00FF6C02" w:rsidRPr="00AD00A5">
        <w:rPr>
          <w:rFonts w:ascii="Times New Roman" w:hAnsi="Times New Roman" w:cs="Times New Roman"/>
          <w:sz w:val="24"/>
          <w:szCs w:val="24"/>
        </w:rPr>
        <w:t>Schemelensky</w:t>
      </w:r>
      <w:r w:rsidRPr="00AD00A5">
        <w:rPr>
          <w:rFonts w:ascii="Times New Roman" w:hAnsi="Times New Roman" w:cs="Times New Roman"/>
          <w:sz w:val="24"/>
          <w:szCs w:val="24"/>
        </w:rPr>
        <w:t>.</w:t>
      </w:r>
    </w:p>
    <w:p w:rsidR="00BE32DD" w:rsidRPr="00AD00A5" w:rsidRDefault="00BE32DD" w:rsidP="00AD00A5">
      <w:pPr>
        <w:spacing w:after="0" w:line="240" w:lineRule="auto"/>
        <w:jc w:val="both"/>
        <w:rPr>
          <w:rFonts w:ascii="Times New Roman" w:hAnsi="Times New Roman" w:cs="Times New Roman"/>
          <w:sz w:val="24"/>
          <w:szCs w:val="24"/>
        </w:rPr>
      </w:pPr>
      <w:r w:rsidRPr="00325280">
        <w:rPr>
          <w:rFonts w:ascii="Times New Roman" w:hAnsi="Times New Roman" w:cs="Times New Roman"/>
          <w:sz w:val="24"/>
          <w:szCs w:val="24"/>
          <w:lang w:val="en-US"/>
        </w:rPr>
        <w:t>DIP</w:t>
      </w:r>
      <w:r w:rsidR="00B54391" w:rsidRPr="00325280">
        <w:rPr>
          <w:rFonts w:ascii="Times New Roman" w:hAnsi="Times New Roman" w:cs="Times New Roman"/>
          <w:sz w:val="24"/>
          <w:szCs w:val="24"/>
          <w:lang w:val="en-US"/>
        </w:rPr>
        <w:t>.</w:t>
      </w:r>
      <w:r w:rsidRPr="00325280">
        <w:rPr>
          <w:rFonts w:ascii="Times New Roman" w:hAnsi="Times New Roman" w:cs="Times New Roman"/>
          <w:sz w:val="24"/>
          <w:szCs w:val="24"/>
          <w:lang w:val="en-US"/>
        </w:rPr>
        <w:t xml:space="preserve"> INGRID KRASOPANI </w:t>
      </w:r>
      <w:r w:rsidR="00B54391" w:rsidRPr="00325280">
        <w:rPr>
          <w:rFonts w:ascii="Times New Roman" w:hAnsi="Times New Roman" w:cs="Times New Roman"/>
          <w:sz w:val="24"/>
          <w:szCs w:val="24"/>
          <w:lang w:val="en-US"/>
        </w:rPr>
        <w:t xml:space="preserve">SCHEMELENSKY </w:t>
      </w:r>
      <w:r w:rsidRPr="00325280">
        <w:rPr>
          <w:rFonts w:ascii="Times New Roman" w:hAnsi="Times New Roman" w:cs="Times New Roman"/>
          <w:sz w:val="24"/>
          <w:szCs w:val="24"/>
          <w:lang w:val="en-US"/>
        </w:rPr>
        <w:t xml:space="preserve">CASTRO. </w:t>
      </w:r>
      <w:r w:rsidRPr="00AD00A5">
        <w:rPr>
          <w:rFonts w:ascii="Times New Roman" w:hAnsi="Times New Roman" w:cs="Times New Roman"/>
          <w:sz w:val="24"/>
          <w:szCs w:val="24"/>
        </w:rPr>
        <w:t>Muchas gracias, diputado Presidente.</w:t>
      </w:r>
    </w:p>
    <w:p w:rsidR="00BE32DD" w:rsidRPr="00AD00A5" w:rsidRDefault="00BE32DD" w:rsidP="00AD00A5">
      <w:pPr>
        <w:spacing w:after="0" w:line="240" w:lineRule="auto"/>
        <w:jc w:val="both"/>
        <w:rPr>
          <w:rFonts w:ascii="Times New Roman" w:hAnsi="Times New Roman" w:cs="Times New Roman"/>
          <w:sz w:val="24"/>
          <w:szCs w:val="24"/>
        </w:rPr>
      </w:pPr>
      <w:r w:rsidRPr="00AD00A5">
        <w:rPr>
          <w:rFonts w:ascii="Times New Roman" w:hAnsi="Times New Roman" w:cs="Times New Roman"/>
          <w:sz w:val="24"/>
          <w:szCs w:val="24"/>
        </w:rPr>
        <w:tab/>
        <w:t xml:space="preserve">Saludo con afecto y aprecio a cada una y cada uno de mis compañeros diputados que el día de hoy nos reunimos en estas </w:t>
      </w:r>
      <w:r w:rsidR="00DB73BD" w:rsidRPr="00AD00A5">
        <w:rPr>
          <w:rFonts w:ascii="Times New Roman" w:hAnsi="Times New Roman" w:cs="Times New Roman"/>
          <w:sz w:val="24"/>
          <w:szCs w:val="24"/>
        </w:rPr>
        <w:t xml:space="preserve">Comisiones Unidas </w:t>
      </w:r>
      <w:r w:rsidRPr="00AD00A5">
        <w:rPr>
          <w:rFonts w:ascii="Times New Roman" w:hAnsi="Times New Roman" w:cs="Times New Roman"/>
          <w:sz w:val="24"/>
          <w:szCs w:val="24"/>
        </w:rPr>
        <w:t>de Gobernación y Puntos Constitucionales y Electoral y de Desarrollo Democrático, para el cual fuimos convocados.</w:t>
      </w:r>
    </w:p>
    <w:p w:rsidR="00BE32DD" w:rsidRPr="00AD00A5" w:rsidRDefault="00BE32DD" w:rsidP="00AD00A5">
      <w:pPr>
        <w:spacing w:after="0" w:line="240" w:lineRule="auto"/>
        <w:jc w:val="both"/>
        <w:rPr>
          <w:rFonts w:ascii="Times New Roman" w:hAnsi="Times New Roman" w:cs="Times New Roman"/>
          <w:sz w:val="24"/>
          <w:szCs w:val="24"/>
        </w:rPr>
      </w:pPr>
      <w:r w:rsidRPr="00AD00A5">
        <w:rPr>
          <w:rFonts w:ascii="Times New Roman" w:hAnsi="Times New Roman" w:cs="Times New Roman"/>
          <w:sz w:val="24"/>
          <w:szCs w:val="24"/>
        </w:rPr>
        <w:tab/>
        <w:t>El día 6 de junio del 2019</w:t>
      </w:r>
      <w:r w:rsidR="00DB73BD">
        <w:rPr>
          <w:rFonts w:ascii="Times New Roman" w:hAnsi="Times New Roman" w:cs="Times New Roman"/>
          <w:sz w:val="24"/>
          <w:szCs w:val="24"/>
        </w:rPr>
        <w:t>,</w:t>
      </w:r>
      <w:r w:rsidRPr="00AD00A5">
        <w:rPr>
          <w:rFonts w:ascii="Times New Roman" w:hAnsi="Times New Roman" w:cs="Times New Roman"/>
          <w:sz w:val="24"/>
          <w:szCs w:val="24"/>
        </w:rPr>
        <w:t xml:space="preserve"> fue publicado en el Diario Oficial de la Federación el </w:t>
      </w:r>
      <w:r w:rsidR="00DB73BD" w:rsidRPr="00AD00A5">
        <w:rPr>
          <w:rFonts w:ascii="Times New Roman" w:hAnsi="Times New Roman" w:cs="Times New Roman"/>
          <w:sz w:val="24"/>
          <w:szCs w:val="24"/>
        </w:rPr>
        <w:t xml:space="preserve">Decreto </w:t>
      </w:r>
      <w:r w:rsidRPr="00AD00A5">
        <w:rPr>
          <w:rFonts w:ascii="Times New Roman" w:hAnsi="Times New Roman" w:cs="Times New Roman"/>
          <w:sz w:val="24"/>
          <w:szCs w:val="24"/>
        </w:rPr>
        <w:t xml:space="preserve">de </w:t>
      </w:r>
      <w:r w:rsidR="00DB73BD" w:rsidRPr="00AD00A5">
        <w:rPr>
          <w:rFonts w:ascii="Times New Roman" w:hAnsi="Times New Roman" w:cs="Times New Roman"/>
          <w:sz w:val="24"/>
          <w:szCs w:val="24"/>
        </w:rPr>
        <w:t xml:space="preserve">Reforma Constitucional </w:t>
      </w:r>
      <w:r w:rsidRPr="00AD00A5">
        <w:rPr>
          <w:rFonts w:ascii="Times New Roman" w:hAnsi="Times New Roman" w:cs="Times New Roman"/>
          <w:sz w:val="24"/>
          <w:szCs w:val="24"/>
        </w:rPr>
        <w:t>conocida como paridad total o paridad en todo.</w:t>
      </w:r>
    </w:p>
    <w:p w:rsidR="00BE32DD" w:rsidRPr="00AD00A5" w:rsidRDefault="00BE32DD" w:rsidP="00AD00A5">
      <w:pPr>
        <w:spacing w:after="0" w:line="240" w:lineRule="auto"/>
        <w:jc w:val="both"/>
        <w:rPr>
          <w:rFonts w:ascii="Times New Roman" w:hAnsi="Times New Roman" w:cs="Times New Roman"/>
          <w:sz w:val="24"/>
          <w:szCs w:val="24"/>
        </w:rPr>
      </w:pPr>
      <w:r w:rsidRPr="00AD00A5">
        <w:rPr>
          <w:rFonts w:ascii="Times New Roman" w:hAnsi="Times New Roman" w:cs="Times New Roman"/>
          <w:sz w:val="24"/>
          <w:szCs w:val="24"/>
        </w:rPr>
        <w:tab/>
        <w:t xml:space="preserve">Con esta reforma se garantiza que la mitad de todos los cargos de representación política y de toma de decisiones en los tres poderes de la unión y en los tres niveles de gobierno, </w:t>
      </w:r>
      <w:r w:rsidR="00516444" w:rsidRPr="00AD00A5">
        <w:rPr>
          <w:rFonts w:ascii="Times New Roman" w:hAnsi="Times New Roman" w:cs="Times New Roman"/>
          <w:sz w:val="24"/>
          <w:szCs w:val="24"/>
        </w:rPr>
        <w:t>así</w:t>
      </w:r>
      <w:r w:rsidRPr="00AD00A5">
        <w:rPr>
          <w:rFonts w:ascii="Times New Roman" w:hAnsi="Times New Roman" w:cs="Times New Roman"/>
          <w:sz w:val="24"/>
          <w:szCs w:val="24"/>
        </w:rPr>
        <w:t xml:space="preserve"> como en los organismos autónomos sean ocupados por mujeres.</w:t>
      </w:r>
    </w:p>
    <w:p w:rsidR="00BE32DD" w:rsidRPr="00AD00A5" w:rsidRDefault="00BE32DD" w:rsidP="00AD00A5">
      <w:pPr>
        <w:spacing w:after="0" w:line="240" w:lineRule="auto"/>
        <w:jc w:val="both"/>
        <w:rPr>
          <w:rFonts w:ascii="Times New Roman" w:hAnsi="Times New Roman" w:cs="Times New Roman"/>
          <w:sz w:val="24"/>
          <w:szCs w:val="24"/>
        </w:rPr>
      </w:pPr>
      <w:r w:rsidRPr="00AD00A5">
        <w:rPr>
          <w:rFonts w:ascii="Times New Roman" w:hAnsi="Times New Roman" w:cs="Times New Roman"/>
          <w:sz w:val="24"/>
          <w:szCs w:val="24"/>
        </w:rPr>
        <w:tab/>
        <w:t xml:space="preserve">Con este antecedente y a partir de la solicitud que hicieron diversas personas y organizaciones de la sociedad civil, al Instituto Nacional </w:t>
      </w:r>
      <w:r w:rsidR="00DB73BD" w:rsidRPr="00AD00A5">
        <w:rPr>
          <w:rFonts w:ascii="Times New Roman" w:hAnsi="Times New Roman" w:cs="Times New Roman"/>
          <w:sz w:val="24"/>
          <w:szCs w:val="24"/>
        </w:rPr>
        <w:t xml:space="preserve">Electoral </w:t>
      </w:r>
      <w:r w:rsidRPr="00AD00A5">
        <w:rPr>
          <w:rFonts w:ascii="Times New Roman" w:hAnsi="Times New Roman" w:cs="Times New Roman"/>
          <w:sz w:val="24"/>
          <w:szCs w:val="24"/>
        </w:rPr>
        <w:t xml:space="preserve">para emitir criterios destinados a garantizar el principio de paridad en la postulación de candidaturas a 15 gubernaturas en disputa en las elecciones locales 2021, el INE aprobó diverso acuerdo INECG569 por el que se estableció que cada partido político debía postular por le </w:t>
      </w:r>
      <w:r w:rsidR="00DB73BD">
        <w:rPr>
          <w:rFonts w:ascii="Times New Roman" w:hAnsi="Times New Roman" w:cs="Times New Roman"/>
          <w:sz w:val="24"/>
          <w:szCs w:val="24"/>
        </w:rPr>
        <w:t>menos 7 mujeres como candidatas.</w:t>
      </w:r>
    </w:p>
    <w:p w:rsidR="00BE32DD" w:rsidRPr="00AD00A5" w:rsidRDefault="00BE32DD" w:rsidP="00AD00A5">
      <w:pPr>
        <w:spacing w:after="0" w:line="240" w:lineRule="auto"/>
        <w:jc w:val="both"/>
        <w:rPr>
          <w:rFonts w:ascii="Times New Roman" w:hAnsi="Times New Roman" w:cs="Times New Roman"/>
          <w:sz w:val="24"/>
          <w:szCs w:val="24"/>
        </w:rPr>
      </w:pPr>
      <w:r w:rsidRPr="00AD00A5">
        <w:rPr>
          <w:rFonts w:ascii="Times New Roman" w:hAnsi="Times New Roman" w:cs="Times New Roman"/>
          <w:sz w:val="24"/>
          <w:szCs w:val="24"/>
        </w:rPr>
        <w:tab/>
        <w:t xml:space="preserve">Dicho acuerdo fue impugnado entre diversos argumentos y la sala </w:t>
      </w:r>
      <w:r w:rsidR="00DB73BD" w:rsidRPr="00AD00A5">
        <w:rPr>
          <w:rFonts w:ascii="Times New Roman" w:hAnsi="Times New Roman" w:cs="Times New Roman"/>
          <w:sz w:val="24"/>
          <w:szCs w:val="24"/>
        </w:rPr>
        <w:t xml:space="preserve">Superior </w:t>
      </w:r>
      <w:r w:rsidRPr="00AD00A5">
        <w:rPr>
          <w:rFonts w:ascii="Times New Roman" w:hAnsi="Times New Roman" w:cs="Times New Roman"/>
          <w:sz w:val="24"/>
          <w:szCs w:val="24"/>
        </w:rPr>
        <w:t xml:space="preserve">del Tribunal </w:t>
      </w:r>
      <w:r w:rsidR="00DB73BD" w:rsidRPr="00AD00A5">
        <w:rPr>
          <w:rFonts w:ascii="Times New Roman" w:hAnsi="Times New Roman" w:cs="Times New Roman"/>
          <w:sz w:val="24"/>
          <w:szCs w:val="24"/>
        </w:rPr>
        <w:t xml:space="preserve">Electoral </w:t>
      </w:r>
      <w:r w:rsidRPr="00AD00A5">
        <w:rPr>
          <w:rFonts w:ascii="Times New Roman" w:hAnsi="Times New Roman" w:cs="Times New Roman"/>
          <w:sz w:val="24"/>
          <w:szCs w:val="24"/>
        </w:rPr>
        <w:t>del Poder Judicial de la Federación, máximo tribunal en la materia recovó el acuerdo del INE y vinculó a los Congresos federal y locales a que regulen en el ejercicio de su liberta configurativa legislativo lo relativo justamente a la paridad en gubernaturas entes del inicio de los procesos electorales, sien és</w:t>
      </w:r>
      <w:r w:rsidR="00DB73BD">
        <w:rPr>
          <w:rFonts w:ascii="Times New Roman" w:hAnsi="Times New Roman" w:cs="Times New Roman"/>
          <w:sz w:val="24"/>
          <w:szCs w:val="24"/>
        </w:rPr>
        <w:t>te el expediente el SUP-RAP-116</w:t>
      </w:r>
      <w:r w:rsidRPr="00AD00A5">
        <w:rPr>
          <w:rFonts w:ascii="Times New Roman" w:hAnsi="Times New Roman" w:cs="Times New Roman"/>
          <w:sz w:val="24"/>
          <w:szCs w:val="24"/>
        </w:rPr>
        <w:t>2020.</w:t>
      </w:r>
    </w:p>
    <w:p w:rsidR="00BE32DD" w:rsidRPr="00AD00A5" w:rsidRDefault="00BE32DD" w:rsidP="00AD00A5">
      <w:pPr>
        <w:spacing w:after="0" w:line="240" w:lineRule="auto"/>
        <w:jc w:val="both"/>
        <w:rPr>
          <w:rFonts w:ascii="Times New Roman" w:hAnsi="Times New Roman" w:cs="Times New Roman"/>
          <w:sz w:val="24"/>
          <w:szCs w:val="24"/>
        </w:rPr>
      </w:pPr>
      <w:r w:rsidRPr="00AD00A5">
        <w:rPr>
          <w:rFonts w:ascii="Times New Roman" w:hAnsi="Times New Roman" w:cs="Times New Roman"/>
          <w:sz w:val="24"/>
          <w:szCs w:val="24"/>
        </w:rPr>
        <w:tab/>
        <w:t>No obstante en virtud de la cercanía de la elección 2021, el Tribunal Electoral aseguró que ante la falta de regulación legislativa, en el caso de Gubernaturas y que éste no se tradujera en un incumplimiento vinculo directa y obligatoriamente a los partidos para que las elecciones de este año se establecieran los mecanismo que permitieran postular por lo menos 7 mujeres en las 15 candidaturas de disputa.</w:t>
      </w:r>
    </w:p>
    <w:p w:rsidR="00BE32DD" w:rsidRPr="00AD00A5" w:rsidRDefault="00BE32DD" w:rsidP="00AD00A5">
      <w:pPr>
        <w:spacing w:after="0" w:line="240" w:lineRule="auto"/>
        <w:jc w:val="both"/>
        <w:rPr>
          <w:rFonts w:ascii="Times New Roman" w:hAnsi="Times New Roman" w:cs="Times New Roman"/>
          <w:sz w:val="24"/>
          <w:szCs w:val="24"/>
        </w:rPr>
      </w:pPr>
      <w:r w:rsidRPr="00AD00A5">
        <w:rPr>
          <w:rFonts w:ascii="Times New Roman" w:hAnsi="Times New Roman" w:cs="Times New Roman"/>
          <w:sz w:val="24"/>
          <w:szCs w:val="24"/>
        </w:rPr>
        <w:tab/>
        <w:t xml:space="preserve">Ahora bien, para las elecciones de este año en donde 6 entidades federativas renovarán a la persona titular del Ejecutivo Local, entre otros cargos de elección popular, el INE constató que las coaliciones, candidaturas comunes y partidos políticos adoptaron medidas para promover y garantizar el principio de paridad de género, siendo así con este proyecto de decreto estaríamos dando un paso importante para cumplir con la disposición constitucional y legal en la paridad en </w:t>
      </w:r>
      <w:r w:rsidRPr="00AD00A5">
        <w:rPr>
          <w:rFonts w:ascii="Times New Roman" w:hAnsi="Times New Roman" w:cs="Times New Roman"/>
          <w:sz w:val="24"/>
          <w:szCs w:val="24"/>
        </w:rPr>
        <w:lastRenderedPageBreak/>
        <w:t>todo generando así además una igualdad sustantiva que propicie una sociedad justa e igualitaria en beneficio de hombres y mujeres.</w:t>
      </w:r>
    </w:p>
    <w:p w:rsidR="00BE32DD" w:rsidRPr="00AD00A5" w:rsidRDefault="00BE32DD" w:rsidP="00AD00A5">
      <w:pPr>
        <w:spacing w:after="0" w:line="240" w:lineRule="auto"/>
        <w:jc w:val="both"/>
        <w:rPr>
          <w:rFonts w:ascii="Times New Roman" w:hAnsi="Times New Roman" w:cs="Times New Roman"/>
          <w:sz w:val="24"/>
          <w:szCs w:val="24"/>
        </w:rPr>
      </w:pPr>
      <w:r w:rsidRPr="00AD00A5">
        <w:rPr>
          <w:rFonts w:ascii="Times New Roman" w:hAnsi="Times New Roman" w:cs="Times New Roman"/>
          <w:sz w:val="24"/>
          <w:szCs w:val="24"/>
        </w:rPr>
        <w:tab/>
        <w:t>Es cuanto diputado Presidente.</w:t>
      </w:r>
    </w:p>
    <w:p w:rsidR="00BE32DD" w:rsidRPr="00AD00A5" w:rsidRDefault="00BE32DD" w:rsidP="00AD00A5">
      <w:pPr>
        <w:spacing w:after="0" w:line="240" w:lineRule="auto"/>
        <w:jc w:val="both"/>
        <w:rPr>
          <w:rFonts w:ascii="Times New Roman" w:hAnsi="Times New Roman" w:cs="Times New Roman"/>
          <w:sz w:val="24"/>
          <w:szCs w:val="24"/>
        </w:rPr>
      </w:pPr>
      <w:r w:rsidRPr="00AD00A5">
        <w:rPr>
          <w:rFonts w:ascii="Times New Roman" w:hAnsi="Times New Roman" w:cs="Times New Roman"/>
          <w:sz w:val="24"/>
          <w:szCs w:val="24"/>
        </w:rPr>
        <w:t>SECRETARIO DIP. ENRIQUE JACOB ROCHA. Gracias, diputada</w:t>
      </w:r>
      <w:r w:rsidR="00DB73BD">
        <w:rPr>
          <w:rFonts w:ascii="Times New Roman" w:hAnsi="Times New Roman" w:cs="Times New Roman"/>
          <w:sz w:val="24"/>
          <w:szCs w:val="24"/>
        </w:rPr>
        <w:t>,</w:t>
      </w:r>
      <w:r w:rsidRPr="00AD00A5">
        <w:rPr>
          <w:rFonts w:ascii="Times New Roman" w:hAnsi="Times New Roman" w:cs="Times New Roman"/>
          <w:sz w:val="24"/>
          <w:szCs w:val="24"/>
        </w:rPr>
        <w:t xml:space="preserve"> se agotó nuestra lista de oradores, no sé si ¿alguien</w:t>
      </w:r>
      <w:r w:rsidR="00DB73BD">
        <w:rPr>
          <w:rFonts w:ascii="Times New Roman" w:hAnsi="Times New Roman" w:cs="Times New Roman"/>
          <w:sz w:val="24"/>
          <w:szCs w:val="24"/>
        </w:rPr>
        <w:t xml:space="preserve"> desea hacer uso de la palabra?</w:t>
      </w:r>
    </w:p>
    <w:p w:rsidR="00BE32DD" w:rsidRPr="00AD00A5" w:rsidRDefault="00BE32DD" w:rsidP="00AD00A5">
      <w:pPr>
        <w:spacing w:after="0" w:line="240" w:lineRule="auto"/>
        <w:jc w:val="both"/>
        <w:rPr>
          <w:rFonts w:ascii="Times New Roman" w:hAnsi="Times New Roman" w:cs="Times New Roman"/>
          <w:sz w:val="24"/>
          <w:szCs w:val="24"/>
        </w:rPr>
      </w:pPr>
      <w:r w:rsidRPr="00AD00A5">
        <w:rPr>
          <w:rFonts w:ascii="Times New Roman" w:hAnsi="Times New Roman" w:cs="Times New Roman"/>
          <w:sz w:val="24"/>
          <w:szCs w:val="24"/>
        </w:rPr>
        <w:tab/>
        <w:t>Presidente se ha agotado la lista de oradores.</w:t>
      </w:r>
    </w:p>
    <w:p w:rsidR="00BE32DD" w:rsidRPr="00AD00A5" w:rsidRDefault="00BE32DD" w:rsidP="00AD00A5">
      <w:pPr>
        <w:spacing w:after="0" w:line="240" w:lineRule="auto"/>
        <w:jc w:val="both"/>
        <w:rPr>
          <w:rFonts w:ascii="Times New Roman" w:hAnsi="Times New Roman" w:cs="Times New Roman"/>
          <w:sz w:val="24"/>
          <w:szCs w:val="24"/>
        </w:rPr>
      </w:pPr>
      <w:r w:rsidRPr="00AD00A5">
        <w:rPr>
          <w:rFonts w:ascii="Times New Roman" w:hAnsi="Times New Roman" w:cs="Times New Roman"/>
          <w:sz w:val="24"/>
          <w:szCs w:val="24"/>
        </w:rPr>
        <w:t xml:space="preserve">PRESIDENTE DIP. ISAAC </w:t>
      </w:r>
      <w:r w:rsidR="000878D4">
        <w:rPr>
          <w:rFonts w:ascii="Times New Roman" w:hAnsi="Times New Roman" w:cs="Times New Roman"/>
          <w:sz w:val="24"/>
          <w:szCs w:val="24"/>
        </w:rPr>
        <w:t xml:space="preserve">MARTÍN </w:t>
      </w:r>
      <w:r w:rsidRPr="00AD00A5">
        <w:rPr>
          <w:rFonts w:ascii="Times New Roman" w:hAnsi="Times New Roman" w:cs="Times New Roman"/>
          <w:sz w:val="24"/>
          <w:szCs w:val="24"/>
        </w:rPr>
        <w:t>MONTOYA MÁRQUEZ. D</w:t>
      </w:r>
      <w:r w:rsidR="00DB73BD">
        <w:rPr>
          <w:rFonts w:ascii="Times New Roman" w:hAnsi="Times New Roman" w:cs="Times New Roman"/>
          <w:sz w:val="24"/>
          <w:szCs w:val="24"/>
        </w:rPr>
        <w:t xml:space="preserve">e acuerdo diputadas, diputados </w:t>
      </w:r>
      <w:r w:rsidRPr="00AD00A5">
        <w:rPr>
          <w:rFonts w:ascii="Times New Roman" w:hAnsi="Times New Roman" w:cs="Times New Roman"/>
          <w:sz w:val="24"/>
          <w:szCs w:val="24"/>
        </w:rPr>
        <w:t xml:space="preserve">si consideran suficientemente discutido en lo general el </w:t>
      </w:r>
      <w:r w:rsidR="00DB73BD" w:rsidRPr="00AD00A5">
        <w:rPr>
          <w:rFonts w:ascii="Times New Roman" w:hAnsi="Times New Roman" w:cs="Times New Roman"/>
          <w:sz w:val="24"/>
          <w:szCs w:val="24"/>
        </w:rPr>
        <w:t xml:space="preserve">Dictamen </w:t>
      </w:r>
      <w:r w:rsidRPr="00AD00A5">
        <w:rPr>
          <w:rFonts w:ascii="Times New Roman" w:hAnsi="Times New Roman" w:cs="Times New Roman"/>
          <w:sz w:val="24"/>
          <w:szCs w:val="24"/>
        </w:rPr>
        <w:t xml:space="preserve">y el </w:t>
      </w:r>
      <w:r w:rsidR="00DB73BD" w:rsidRPr="00AD00A5">
        <w:rPr>
          <w:rFonts w:ascii="Times New Roman" w:hAnsi="Times New Roman" w:cs="Times New Roman"/>
          <w:sz w:val="24"/>
          <w:szCs w:val="24"/>
        </w:rPr>
        <w:t xml:space="preserve">Proyecto </w:t>
      </w:r>
      <w:r w:rsidRPr="00AD00A5">
        <w:rPr>
          <w:rFonts w:ascii="Times New Roman" w:hAnsi="Times New Roman" w:cs="Times New Roman"/>
          <w:sz w:val="24"/>
          <w:szCs w:val="24"/>
        </w:rPr>
        <w:t xml:space="preserve">de </w:t>
      </w:r>
      <w:r w:rsidR="00DB73BD" w:rsidRPr="00AD00A5">
        <w:rPr>
          <w:rFonts w:ascii="Times New Roman" w:hAnsi="Times New Roman" w:cs="Times New Roman"/>
          <w:sz w:val="24"/>
          <w:szCs w:val="24"/>
        </w:rPr>
        <w:t xml:space="preserve">Decreto </w:t>
      </w:r>
      <w:r w:rsidRPr="00AD00A5">
        <w:rPr>
          <w:rFonts w:ascii="Times New Roman" w:hAnsi="Times New Roman" w:cs="Times New Roman"/>
          <w:sz w:val="24"/>
          <w:szCs w:val="24"/>
        </w:rPr>
        <w:t>les pido a quienes estén por ello, se sirvan a levantar la man</w:t>
      </w:r>
      <w:r w:rsidR="00DB73BD">
        <w:rPr>
          <w:rFonts w:ascii="Times New Roman" w:hAnsi="Times New Roman" w:cs="Times New Roman"/>
          <w:sz w:val="24"/>
          <w:szCs w:val="24"/>
        </w:rPr>
        <w:t>o. ¿En contra, en abstenciones?</w:t>
      </w:r>
    </w:p>
    <w:p w:rsidR="00BE32DD" w:rsidRPr="00AD00A5" w:rsidRDefault="00BE32DD" w:rsidP="00AD00A5">
      <w:pPr>
        <w:spacing w:after="0" w:line="240" w:lineRule="auto"/>
        <w:jc w:val="both"/>
        <w:rPr>
          <w:rFonts w:ascii="Times New Roman" w:hAnsi="Times New Roman" w:cs="Times New Roman"/>
          <w:sz w:val="24"/>
          <w:szCs w:val="24"/>
        </w:rPr>
      </w:pPr>
      <w:r w:rsidRPr="00AD00A5">
        <w:rPr>
          <w:rFonts w:ascii="Times New Roman" w:hAnsi="Times New Roman" w:cs="Times New Roman"/>
          <w:sz w:val="24"/>
          <w:szCs w:val="24"/>
        </w:rPr>
        <w:t>SECRETARIO DIP. ENRIQUE JACOB ROCHA. Las diputadas y los diputados consideran suficientemente discutidos en lo general el dictamen y el proyecto de decreto.</w:t>
      </w:r>
    </w:p>
    <w:p w:rsidR="00BE32DD" w:rsidRPr="00AD00A5" w:rsidRDefault="00BE32DD" w:rsidP="00AD00A5">
      <w:pPr>
        <w:spacing w:after="0" w:line="240" w:lineRule="auto"/>
        <w:jc w:val="both"/>
        <w:rPr>
          <w:rFonts w:ascii="Times New Roman" w:hAnsi="Times New Roman" w:cs="Times New Roman"/>
          <w:sz w:val="24"/>
          <w:szCs w:val="24"/>
        </w:rPr>
      </w:pPr>
      <w:r w:rsidRPr="00AD00A5">
        <w:rPr>
          <w:rFonts w:ascii="Times New Roman" w:hAnsi="Times New Roman" w:cs="Times New Roman"/>
          <w:sz w:val="24"/>
          <w:szCs w:val="24"/>
        </w:rPr>
        <w:t xml:space="preserve">PRESIDENTE DIP. ISAAC </w:t>
      </w:r>
      <w:r w:rsidR="001171C3">
        <w:rPr>
          <w:rFonts w:ascii="Times New Roman" w:hAnsi="Times New Roman" w:cs="Times New Roman"/>
          <w:sz w:val="24"/>
          <w:szCs w:val="24"/>
        </w:rPr>
        <w:t xml:space="preserve">MARTÍN </w:t>
      </w:r>
      <w:r w:rsidRPr="00AD00A5">
        <w:rPr>
          <w:rFonts w:ascii="Times New Roman" w:hAnsi="Times New Roman" w:cs="Times New Roman"/>
          <w:sz w:val="24"/>
          <w:szCs w:val="24"/>
        </w:rPr>
        <w:t xml:space="preserve">MONTOYA MÁRQUEZ. Consulto a las </w:t>
      </w:r>
      <w:r w:rsidR="00DB73BD" w:rsidRPr="00AD00A5">
        <w:rPr>
          <w:rFonts w:ascii="Times New Roman" w:hAnsi="Times New Roman" w:cs="Times New Roman"/>
          <w:sz w:val="24"/>
          <w:szCs w:val="24"/>
        </w:rPr>
        <w:t>Comisiones Legislativas</w:t>
      </w:r>
      <w:r w:rsidRPr="00AD00A5">
        <w:rPr>
          <w:rFonts w:ascii="Times New Roman" w:hAnsi="Times New Roman" w:cs="Times New Roman"/>
          <w:sz w:val="24"/>
          <w:szCs w:val="24"/>
        </w:rPr>
        <w:t xml:space="preserve">, si son de aprobarse en lo general el </w:t>
      </w:r>
      <w:r w:rsidR="00DB73BD" w:rsidRPr="00AD00A5">
        <w:rPr>
          <w:rFonts w:ascii="Times New Roman" w:hAnsi="Times New Roman" w:cs="Times New Roman"/>
          <w:sz w:val="24"/>
          <w:szCs w:val="24"/>
        </w:rPr>
        <w:t xml:space="preserve">Dictamen </w:t>
      </w:r>
      <w:r w:rsidRPr="00AD00A5">
        <w:rPr>
          <w:rFonts w:ascii="Times New Roman" w:hAnsi="Times New Roman" w:cs="Times New Roman"/>
          <w:sz w:val="24"/>
          <w:szCs w:val="24"/>
        </w:rPr>
        <w:t xml:space="preserve">y el </w:t>
      </w:r>
      <w:r w:rsidR="00DB73BD" w:rsidRPr="00AD00A5">
        <w:rPr>
          <w:rFonts w:ascii="Times New Roman" w:hAnsi="Times New Roman" w:cs="Times New Roman"/>
          <w:sz w:val="24"/>
          <w:szCs w:val="24"/>
        </w:rPr>
        <w:t xml:space="preserve">Proyecto </w:t>
      </w:r>
      <w:r w:rsidRPr="00AD00A5">
        <w:rPr>
          <w:rFonts w:ascii="Times New Roman" w:hAnsi="Times New Roman" w:cs="Times New Roman"/>
          <w:sz w:val="24"/>
          <w:szCs w:val="24"/>
        </w:rPr>
        <w:t xml:space="preserve">de </w:t>
      </w:r>
      <w:r w:rsidR="00DB73BD" w:rsidRPr="00AD00A5">
        <w:rPr>
          <w:rFonts w:ascii="Times New Roman" w:hAnsi="Times New Roman" w:cs="Times New Roman"/>
          <w:sz w:val="24"/>
          <w:szCs w:val="24"/>
        </w:rPr>
        <w:t xml:space="preserve">Decreto </w:t>
      </w:r>
      <w:r w:rsidRPr="00AD00A5">
        <w:rPr>
          <w:rFonts w:ascii="Times New Roman" w:hAnsi="Times New Roman" w:cs="Times New Roman"/>
          <w:sz w:val="24"/>
          <w:szCs w:val="24"/>
        </w:rPr>
        <w:t xml:space="preserve">en materia constitucional, le pido a la Secretaria por favor recabe la votación nominal. </w:t>
      </w:r>
    </w:p>
    <w:p w:rsidR="00BE32DD" w:rsidRPr="00AD00A5" w:rsidRDefault="00BE32DD" w:rsidP="00AD00A5">
      <w:pPr>
        <w:spacing w:after="0" w:line="240" w:lineRule="auto"/>
        <w:jc w:val="both"/>
        <w:rPr>
          <w:rFonts w:ascii="Times New Roman" w:hAnsi="Times New Roman" w:cs="Times New Roman"/>
          <w:sz w:val="24"/>
          <w:szCs w:val="24"/>
        </w:rPr>
      </w:pPr>
      <w:r w:rsidRPr="00AD00A5">
        <w:rPr>
          <w:rFonts w:ascii="Times New Roman" w:hAnsi="Times New Roman" w:cs="Times New Roman"/>
          <w:sz w:val="24"/>
          <w:szCs w:val="24"/>
        </w:rPr>
        <w:t xml:space="preserve">SECRETARIO DIP. ENRIQUE JACOB ROCHA. </w:t>
      </w:r>
      <w:r w:rsidRPr="00AD00A5">
        <w:rPr>
          <w:rFonts w:ascii="Times New Roman" w:hAnsi="Times New Roman" w:cs="Times New Roman"/>
          <w:sz w:val="24"/>
          <w:szCs w:val="24"/>
        </w:rPr>
        <w:tab/>
        <w:t>Procedo a recabar la votación nominal</w:t>
      </w:r>
      <w:r w:rsidR="0036537B" w:rsidRPr="00AD00A5">
        <w:rPr>
          <w:rFonts w:ascii="Times New Roman" w:hAnsi="Times New Roman" w:cs="Times New Roman"/>
          <w:sz w:val="24"/>
          <w:szCs w:val="24"/>
        </w:rPr>
        <w:t>.</w:t>
      </w:r>
    </w:p>
    <w:p w:rsidR="003F6258" w:rsidRPr="00DB73BD" w:rsidRDefault="003F6258" w:rsidP="00AD00A5">
      <w:pPr>
        <w:pStyle w:val="Sinespaciado"/>
        <w:jc w:val="center"/>
        <w:rPr>
          <w:rFonts w:ascii="Times New Roman" w:hAnsi="Times New Roman" w:cs="Times New Roman"/>
          <w:i/>
          <w:color w:val="000000" w:themeColor="text1"/>
          <w:sz w:val="24"/>
          <w:szCs w:val="24"/>
        </w:rPr>
      </w:pPr>
      <w:r w:rsidRPr="00AD00A5">
        <w:rPr>
          <w:rFonts w:ascii="Times New Roman" w:hAnsi="Times New Roman" w:cs="Times New Roman"/>
          <w:i/>
          <w:sz w:val="24"/>
          <w:szCs w:val="24"/>
        </w:rPr>
        <w:t xml:space="preserve">(Votación </w:t>
      </w:r>
      <w:r w:rsidRPr="00DB73BD">
        <w:rPr>
          <w:rFonts w:ascii="Times New Roman" w:hAnsi="Times New Roman" w:cs="Times New Roman"/>
          <w:i/>
          <w:color w:val="000000" w:themeColor="text1"/>
          <w:sz w:val="24"/>
          <w:szCs w:val="24"/>
        </w:rPr>
        <w:t>Nominal)</w:t>
      </w:r>
    </w:p>
    <w:p w:rsidR="00601733" w:rsidRDefault="00601733" w:rsidP="00601733">
      <w:pPr>
        <w:pStyle w:val="Sinespaciad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Comisión Electoral y Desarrollo Democrático.</w:t>
      </w:r>
    </w:p>
    <w:p w:rsidR="003F6258" w:rsidRPr="00DB73BD" w:rsidRDefault="003F6258" w:rsidP="00AD00A5">
      <w:pPr>
        <w:pStyle w:val="Sinespaciado"/>
        <w:jc w:val="both"/>
        <w:rPr>
          <w:rFonts w:ascii="Times New Roman" w:hAnsi="Times New Roman" w:cs="Times New Roman"/>
          <w:color w:val="000000" w:themeColor="text1"/>
          <w:sz w:val="24"/>
          <w:szCs w:val="24"/>
        </w:rPr>
      </w:pPr>
      <w:r w:rsidRPr="00DB73BD">
        <w:rPr>
          <w:rFonts w:ascii="Times New Roman" w:hAnsi="Times New Roman" w:cs="Times New Roman"/>
          <w:color w:val="000000" w:themeColor="text1"/>
          <w:sz w:val="24"/>
          <w:szCs w:val="24"/>
        </w:rPr>
        <w:t>SECRETARIO DIP. ENRIQUE JACOB ROCHA. El dictamen y el Proyecto de Decreto en Materia Constitucional han sido aprobados en lo general por 19 votos Presidente.</w:t>
      </w:r>
    </w:p>
    <w:p w:rsidR="003F6258" w:rsidRPr="00DB73BD" w:rsidRDefault="003F6258" w:rsidP="00AD00A5">
      <w:pPr>
        <w:pStyle w:val="Sinespaciado"/>
        <w:jc w:val="both"/>
        <w:rPr>
          <w:rFonts w:ascii="Times New Roman" w:hAnsi="Times New Roman" w:cs="Times New Roman"/>
          <w:color w:val="000000" w:themeColor="text1"/>
          <w:sz w:val="24"/>
          <w:szCs w:val="24"/>
        </w:rPr>
      </w:pPr>
      <w:r w:rsidRPr="00DB73BD">
        <w:rPr>
          <w:rFonts w:ascii="Times New Roman" w:hAnsi="Times New Roman" w:cs="Times New Roman"/>
          <w:color w:val="000000" w:themeColor="text1"/>
          <w:sz w:val="24"/>
          <w:szCs w:val="24"/>
        </w:rPr>
        <w:t xml:space="preserve">PRESIDENTE DIP. ISAAC </w:t>
      </w:r>
      <w:r w:rsidR="001171C3">
        <w:rPr>
          <w:rFonts w:ascii="Times New Roman" w:hAnsi="Times New Roman" w:cs="Times New Roman"/>
          <w:color w:val="000000" w:themeColor="text1"/>
          <w:sz w:val="24"/>
          <w:szCs w:val="24"/>
        </w:rPr>
        <w:t xml:space="preserve">MARTÍN </w:t>
      </w:r>
      <w:r w:rsidRPr="00DB73BD">
        <w:rPr>
          <w:rFonts w:ascii="Times New Roman" w:hAnsi="Times New Roman" w:cs="Times New Roman"/>
          <w:color w:val="000000" w:themeColor="text1"/>
          <w:sz w:val="24"/>
          <w:szCs w:val="24"/>
        </w:rPr>
        <w:t>MONTOYA MÁRQUEZ. Bien de acuerdo a la aprobación en lo general del Dictamen y el Proyecto de Decreto en Materia Constitucional</w:t>
      </w:r>
      <w:r w:rsidR="00DB73BD" w:rsidRPr="00DB73BD">
        <w:rPr>
          <w:rFonts w:ascii="Times New Roman" w:hAnsi="Times New Roman" w:cs="Times New Roman"/>
          <w:color w:val="000000" w:themeColor="text1"/>
          <w:sz w:val="24"/>
          <w:szCs w:val="24"/>
        </w:rPr>
        <w:t>,</w:t>
      </w:r>
      <w:r w:rsidRPr="00DB73BD">
        <w:rPr>
          <w:rFonts w:ascii="Times New Roman" w:hAnsi="Times New Roman" w:cs="Times New Roman"/>
          <w:color w:val="000000" w:themeColor="text1"/>
          <w:sz w:val="24"/>
          <w:szCs w:val="24"/>
        </w:rPr>
        <w:t xml:space="preserve"> </w:t>
      </w:r>
      <w:r w:rsidR="001171C3" w:rsidRPr="00DB73BD">
        <w:rPr>
          <w:rFonts w:ascii="Times New Roman" w:hAnsi="Times New Roman" w:cs="Times New Roman"/>
          <w:color w:val="000000" w:themeColor="text1"/>
          <w:sz w:val="24"/>
          <w:szCs w:val="24"/>
        </w:rPr>
        <w:t>tenía</w:t>
      </w:r>
      <w:r w:rsidRPr="00DB73BD">
        <w:rPr>
          <w:rFonts w:ascii="Times New Roman" w:hAnsi="Times New Roman" w:cs="Times New Roman"/>
          <w:color w:val="000000" w:themeColor="text1"/>
          <w:sz w:val="24"/>
          <w:szCs w:val="24"/>
        </w:rPr>
        <w:t xml:space="preserve"> también por aprobado en lo particular, hoy trato de desistirlo con actitud la discusión en lo particular que se sirva aquí a expresarlo, en exclusión particular pido a la Secretaría registre a los oradores.</w:t>
      </w:r>
    </w:p>
    <w:p w:rsidR="00DB73BD" w:rsidRDefault="003F6258" w:rsidP="00AD00A5">
      <w:pPr>
        <w:pStyle w:val="Sinespaciado"/>
        <w:jc w:val="both"/>
        <w:rPr>
          <w:rFonts w:ascii="Times New Roman" w:hAnsi="Times New Roman" w:cs="Times New Roman"/>
          <w:color w:val="000000" w:themeColor="text1"/>
          <w:sz w:val="24"/>
          <w:szCs w:val="24"/>
        </w:rPr>
      </w:pPr>
      <w:r w:rsidRPr="00DB73BD">
        <w:rPr>
          <w:rFonts w:ascii="Times New Roman" w:hAnsi="Times New Roman" w:cs="Times New Roman"/>
          <w:color w:val="000000" w:themeColor="text1"/>
          <w:sz w:val="24"/>
          <w:szCs w:val="24"/>
        </w:rPr>
        <w:t>SECRETARIO DIP. ENRIQUE JACOB ROCHA. Al guíen más quisiera hacer uso de la palabra tengo registrada la diputad Miriam Escalona Presidente tengo registrada</w:t>
      </w:r>
      <w:r w:rsidR="00DB73BD">
        <w:rPr>
          <w:rFonts w:ascii="Times New Roman" w:hAnsi="Times New Roman" w:cs="Times New Roman"/>
          <w:color w:val="000000" w:themeColor="text1"/>
          <w:sz w:val="24"/>
          <w:szCs w:val="24"/>
        </w:rPr>
        <w:t xml:space="preserve"> a la diputada Miriam Escalona.</w:t>
      </w:r>
    </w:p>
    <w:p w:rsidR="0036537B" w:rsidRPr="00DB73BD" w:rsidRDefault="00DB73BD" w:rsidP="00DB73BD">
      <w:pPr>
        <w:pStyle w:val="Sinespaciado"/>
        <w:ind w:firstLine="709"/>
        <w:jc w:val="both"/>
        <w:rPr>
          <w:rFonts w:ascii="Times New Roman" w:hAnsi="Times New Roman" w:cs="Times New Roman"/>
          <w:color w:val="000000" w:themeColor="text1"/>
          <w:sz w:val="24"/>
          <w:szCs w:val="24"/>
        </w:rPr>
      </w:pPr>
      <w:r w:rsidRPr="00DB73BD">
        <w:rPr>
          <w:rFonts w:ascii="Times New Roman" w:hAnsi="Times New Roman" w:cs="Times New Roman"/>
          <w:color w:val="000000" w:themeColor="text1"/>
          <w:sz w:val="24"/>
          <w:szCs w:val="24"/>
        </w:rPr>
        <w:t xml:space="preserve">Presidente </w:t>
      </w:r>
      <w:r w:rsidR="003F6258" w:rsidRPr="00DB73BD">
        <w:rPr>
          <w:rFonts w:ascii="Times New Roman" w:hAnsi="Times New Roman" w:cs="Times New Roman"/>
          <w:color w:val="000000" w:themeColor="text1"/>
          <w:sz w:val="24"/>
          <w:szCs w:val="24"/>
        </w:rPr>
        <w:t xml:space="preserve">hago la corrección la diputada Miriam Escalona Piña va a participar cuando nos referíamos al decreto que tiene que ver con la reforma a la </w:t>
      </w:r>
      <w:r w:rsidRPr="00DB73BD">
        <w:rPr>
          <w:rFonts w:ascii="Times New Roman" w:hAnsi="Times New Roman" w:cs="Times New Roman"/>
          <w:color w:val="000000" w:themeColor="text1"/>
          <w:sz w:val="24"/>
          <w:szCs w:val="24"/>
        </w:rPr>
        <w:t xml:space="preserve">Ley </w:t>
      </w:r>
      <w:r w:rsidR="003F6258" w:rsidRPr="00DB73BD">
        <w:rPr>
          <w:rFonts w:ascii="Times New Roman" w:hAnsi="Times New Roman" w:cs="Times New Roman"/>
          <w:color w:val="000000" w:themeColor="text1"/>
          <w:sz w:val="24"/>
          <w:szCs w:val="24"/>
        </w:rPr>
        <w:t>a la Legislación Electoral, en este caso no hay ninguna observación y participación.</w:t>
      </w:r>
    </w:p>
    <w:p w:rsidR="00165C34" w:rsidRPr="00AD00A5" w:rsidRDefault="0036537B" w:rsidP="00AD00A5">
      <w:pPr>
        <w:pStyle w:val="Sinespaciado"/>
        <w:jc w:val="both"/>
        <w:rPr>
          <w:rFonts w:ascii="Times New Roman" w:hAnsi="Times New Roman" w:cs="Times New Roman"/>
          <w:sz w:val="24"/>
          <w:szCs w:val="24"/>
        </w:rPr>
      </w:pPr>
      <w:r w:rsidRPr="00DB73BD">
        <w:rPr>
          <w:rFonts w:ascii="Times New Roman" w:hAnsi="Times New Roman" w:cs="Times New Roman"/>
          <w:color w:val="000000" w:themeColor="text1"/>
          <w:sz w:val="24"/>
          <w:szCs w:val="24"/>
        </w:rPr>
        <w:t xml:space="preserve">PRESIDENTE DIP. ISAAC </w:t>
      </w:r>
      <w:r w:rsidR="001171C3">
        <w:rPr>
          <w:rFonts w:ascii="Times New Roman" w:hAnsi="Times New Roman" w:cs="Times New Roman"/>
          <w:color w:val="000000" w:themeColor="text1"/>
          <w:sz w:val="24"/>
          <w:szCs w:val="24"/>
        </w:rPr>
        <w:t xml:space="preserve">MARTÍN </w:t>
      </w:r>
      <w:r w:rsidRPr="00DB73BD">
        <w:rPr>
          <w:rFonts w:ascii="Times New Roman" w:hAnsi="Times New Roman" w:cs="Times New Roman"/>
          <w:color w:val="000000" w:themeColor="text1"/>
          <w:sz w:val="24"/>
          <w:szCs w:val="24"/>
        </w:rPr>
        <w:t xml:space="preserve">MONTOYA MÁRQUEZ. </w:t>
      </w:r>
      <w:r w:rsidRPr="00AD00A5">
        <w:rPr>
          <w:rFonts w:ascii="Times New Roman" w:hAnsi="Times New Roman" w:cs="Times New Roman"/>
          <w:sz w:val="24"/>
          <w:szCs w:val="24"/>
        </w:rPr>
        <w:t>D</w:t>
      </w:r>
      <w:r w:rsidR="00165C34" w:rsidRPr="00AD00A5">
        <w:rPr>
          <w:rFonts w:ascii="Times New Roman" w:hAnsi="Times New Roman" w:cs="Times New Roman"/>
          <w:sz w:val="24"/>
          <w:szCs w:val="24"/>
        </w:rPr>
        <w:t>e acuerdo a la aprobación en lo general y en lo particular del dictamen, el proyecto de decreto en materia constitucional, abro la discusión en lo general del dictamen y el proyecto de decreto en materia legal y pregunto a las comisiones legislativa</w:t>
      </w:r>
      <w:r w:rsidR="00CF2589">
        <w:rPr>
          <w:rFonts w:ascii="Times New Roman" w:hAnsi="Times New Roman" w:cs="Times New Roman"/>
          <w:sz w:val="24"/>
          <w:szCs w:val="24"/>
        </w:rPr>
        <w:t>s</w:t>
      </w:r>
      <w:r w:rsidR="00165C34" w:rsidRPr="00AD00A5">
        <w:rPr>
          <w:rFonts w:ascii="Times New Roman" w:hAnsi="Times New Roman" w:cs="Times New Roman"/>
          <w:sz w:val="24"/>
          <w:szCs w:val="24"/>
        </w:rPr>
        <w:t>, si desean hacer uso de la palabra.</w:t>
      </w:r>
    </w:p>
    <w:p w:rsidR="00165C34" w:rsidRPr="00AD00A5" w:rsidRDefault="00165C3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SECRETARIO DIP. ENRIQUE JACOB ROCHA. Previamente la diputada Miriam Escalona Piña solicitó el uso de la palabra, pregunto a los integrantes de comisiones unidas ¿Si alguien desea sumarse a esta lista de oradores?</w:t>
      </w:r>
    </w:p>
    <w:p w:rsidR="00165C34" w:rsidRPr="00AD00A5" w:rsidRDefault="00165C3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Presidente, de momento tenemos registrado solamente a la diputada Miriam Escalona, se le concedería el uso de la palabra, diputada por favor.</w:t>
      </w:r>
    </w:p>
    <w:p w:rsidR="00165C34" w:rsidRPr="00AD00A5" w:rsidRDefault="00165C3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DIP. MIRIAM ESC</w:t>
      </w:r>
      <w:r w:rsidR="00CF2589">
        <w:rPr>
          <w:rFonts w:ascii="Times New Roman" w:hAnsi="Times New Roman" w:cs="Times New Roman"/>
          <w:sz w:val="24"/>
          <w:szCs w:val="24"/>
        </w:rPr>
        <w:t xml:space="preserve">ALONA PIÑA. Muchísimas gracias; </w:t>
      </w:r>
      <w:r w:rsidR="00CF2589" w:rsidRPr="00AD00A5">
        <w:rPr>
          <w:rFonts w:ascii="Times New Roman" w:hAnsi="Times New Roman" w:cs="Times New Roman"/>
          <w:sz w:val="24"/>
          <w:szCs w:val="24"/>
        </w:rPr>
        <w:t xml:space="preserve">muy </w:t>
      </w:r>
      <w:r w:rsidRPr="00AD00A5">
        <w:rPr>
          <w:rFonts w:ascii="Times New Roman" w:hAnsi="Times New Roman" w:cs="Times New Roman"/>
          <w:sz w:val="24"/>
          <w:szCs w:val="24"/>
        </w:rPr>
        <w:t>buenos días a todas y a todos ustedes compañeras y compañeros de esta Honorable Legislatura.</w:t>
      </w:r>
    </w:p>
    <w:p w:rsidR="00165C34" w:rsidRPr="00AD00A5" w:rsidRDefault="00165C3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Si bien, ha habido muchos argumentos jurídicos en esta propuesta; yo quiero compartirles, no soy abogada, soy licenciada en trabajo social; pero ante todo y muy importante, soy mujer, soy mujer y creo en la lucha que las mujeres hemos tenido de manera muy especial en nuestro querido Estado de México y por ello, al representar esa lucha, hoy queremos poner desde luego, ante esta Honorable Legislatura, una de las acciones afirmativas más importantes que pueda darse en temas de paridad y de equidad de género.</w:t>
      </w:r>
    </w:p>
    <w:p w:rsidR="00165C34" w:rsidRPr="00AD00A5" w:rsidRDefault="00165C3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lastRenderedPageBreak/>
        <w:tab/>
        <w:t>Efectivamente, hemos sido responsables con esta propuesta y desde luego, hemos buscado la asesoría jurídica de quienes de manera profesional han avalado y nos han brindado todo el apoyo para poder presentar hoy este punto que sería realmente un punto histórico en la vida de nuestra Entidad.</w:t>
      </w:r>
    </w:p>
    <w:p w:rsidR="00165C34" w:rsidRPr="00AD00A5" w:rsidRDefault="00165C3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 xml:space="preserve">En el decreto del 6 de junio del 2019, como también ya lo mencionó mi compañera la diputada Ingrid, por el que se reformaron los artículos 35.11 y 41 en el párrafo 2 de la Constitución general, se impuso en un transitorio segundo </w:t>
      </w:r>
      <w:r w:rsidR="00CF2589">
        <w:rPr>
          <w:rFonts w:ascii="Times New Roman" w:hAnsi="Times New Roman" w:cs="Times New Roman"/>
          <w:sz w:val="24"/>
          <w:szCs w:val="24"/>
        </w:rPr>
        <w:t xml:space="preserve">a </w:t>
      </w:r>
      <w:r w:rsidRPr="00AD00A5">
        <w:rPr>
          <w:rFonts w:ascii="Times New Roman" w:hAnsi="Times New Roman" w:cs="Times New Roman"/>
          <w:sz w:val="24"/>
          <w:szCs w:val="24"/>
        </w:rPr>
        <w:t>la obligación a cargo del Congreso de la unión de en un plazo im</w:t>
      </w:r>
      <w:r w:rsidR="00CF2589">
        <w:rPr>
          <w:rFonts w:ascii="Times New Roman" w:hAnsi="Times New Roman" w:cs="Times New Roman"/>
          <w:sz w:val="24"/>
          <w:szCs w:val="24"/>
        </w:rPr>
        <w:t xml:space="preserve">prorrogable de un año a partir </w:t>
      </w:r>
      <w:r w:rsidRPr="00AD00A5">
        <w:rPr>
          <w:rFonts w:ascii="Times New Roman" w:hAnsi="Times New Roman" w:cs="Times New Roman"/>
          <w:sz w:val="24"/>
          <w:szCs w:val="24"/>
        </w:rPr>
        <w:t>de la entrada en vigor del presente decreto, realizar las adecuaciones normativas correspondientes a efecto de observar el principio de paridad de género, establecido en nuestra Constitución.</w:t>
      </w:r>
    </w:p>
    <w:p w:rsidR="00CF2589" w:rsidRDefault="00165C3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En los términos del segundo párrafo del artículo 41, en este sentido, el transitorio cuarto de este mismo decreto, señala las legislatura</w:t>
      </w:r>
      <w:r w:rsidR="00CF2589">
        <w:rPr>
          <w:rFonts w:ascii="Times New Roman" w:hAnsi="Times New Roman" w:cs="Times New Roman"/>
          <w:sz w:val="24"/>
          <w:szCs w:val="24"/>
        </w:rPr>
        <w:t xml:space="preserve">s de las entidades federativas </w:t>
      </w:r>
      <w:r w:rsidRPr="00AD00A5">
        <w:rPr>
          <w:rFonts w:ascii="Times New Roman" w:hAnsi="Times New Roman" w:cs="Times New Roman"/>
          <w:sz w:val="24"/>
          <w:szCs w:val="24"/>
        </w:rPr>
        <w:t>en el ámbito de su competencia, deberán realizar las reformas correspondientes en su legislación para procurar la observancia del principio de paridad de género e</w:t>
      </w:r>
      <w:r w:rsidR="00CF2589">
        <w:rPr>
          <w:rFonts w:ascii="Times New Roman" w:hAnsi="Times New Roman" w:cs="Times New Roman"/>
          <w:sz w:val="24"/>
          <w:szCs w:val="24"/>
        </w:rPr>
        <w:t>n los términos del artículo 41.</w:t>
      </w:r>
    </w:p>
    <w:p w:rsidR="00CF2589" w:rsidRDefault="00165C34" w:rsidP="00CF2589">
      <w:pPr>
        <w:pStyle w:val="Sinespaciado"/>
        <w:ind w:firstLine="709"/>
        <w:jc w:val="both"/>
        <w:rPr>
          <w:rFonts w:ascii="Times New Roman" w:hAnsi="Times New Roman" w:cs="Times New Roman"/>
          <w:sz w:val="24"/>
          <w:szCs w:val="24"/>
        </w:rPr>
      </w:pPr>
      <w:r w:rsidRPr="00AD00A5">
        <w:rPr>
          <w:rFonts w:ascii="Times New Roman" w:hAnsi="Times New Roman" w:cs="Times New Roman"/>
          <w:sz w:val="24"/>
          <w:szCs w:val="24"/>
        </w:rPr>
        <w:t xml:space="preserve">Hoy para nosotros el presentar esta iniciativa con proyecto de decreto por el que se reforma el artículo 248 del Código Electoral del Estado de México, a fin de garantizar la paridad de género real y efectiva en el acceso a la titularidad del ejecutivo del </w:t>
      </w:r>
      <w:r w:rsidR="00CF2589" w:rsidRPr="00AD00A5">
        <w:rPr>
          <w:rFonts w:ascii="Times New Roman" w:hAnsi="Times New Roman" w:cs="Times New Roman"/>
          <w:sz w:val="24"/>
          <w:szCs w:val="24"/>
        </w:rPr>
        <w:t>estado</w:t>
      </w:r>
      <w:r w:rsidRPr="00AD00A5">
        <w:rPr>
          <w:rFonts w:ascii="Times New Roman" w:hAnsi="Times New Roman" w:cs="Times New Roman"/>
          <w:sz w:val="24"/>
          <w:szCs w:val="24"/>
        </w:rPr>
        <w:t>, es una iniciativa que no puede esperar más, hoy se ha expresado en nuestra Tribuna en muchas ocasiones, es tiempo de las mujeres; pero también es tiempo de que como Legislatura, asumamos esa responsabilidad para generar estos cambios dentro de nuestra ley y dentro de nuestra normatividad para poder dar esa gran oportunidad a todas las mujeres que vuelvo a reiterar, han representado la lucha en nuestras colonias, en nuestras calles, en nuestros municipios y desde lue</w:t>
      </w:r>
      <w:r w:rsidR="00CF2589">
        <w:rPr>
          <w:rFonts w:ascii="Times New Roman" w:hAnsi="Times New Roman" w:cs="Times New Roman"/>
          <w:sz w:val="24"/>
          <w:szCs w:val="24"/>
        </w:rPr>
        <w:t xml:space="preserve">go en nuestro Estado de México; </w:t>
      </w:r>
      <w:r w:rsidR="00CF2589" w:rsidRPr="00AD00A5">
        <w:rPr>
          <w:rFonts w:ascii="Times New Roman" w:hAnsi="Times New Roman" w:cs="Times New Roman"/>
          <w:sz w:val="24"/>
          <w:szCs w:val="24"/>
        </w:rPr>
        <w:t xml:space="preserve">su </w:t>
      </w:r>
      <w:r w:rsidRPr="00AD00A5">
        <w:rPr>
          <w:rFonts w:ascii="Times New Roman" w:hAnsi="Times New Roman" w:cs="Times New Roman"/>
          <w:sz w:val="24"/>
          <w:szCs w:val="24"/>
        </w:rPr>
        <w:t>servidora integrante del Grupo Parlamentario del Partido Acción Nacional de manera muy respetuosa pide a cada una y a cada uno de las y los integrantes de las comisiones que hoy estamos aquí reunidas, se dictamine esta iniciativa el día de hoy y desde luego en los tiempos que se han establecido, represente la efectividad de poder generar esa paridad de las mujer</w:t>
      </w:r>
      <w:r w:rsidR="00CF2589">
        <w:rPr>
          <w:rFonts w:ascii="Times New Roman" w:hAnsi="Times New Roman" w:cs="Times New Roman"/>
          <w:sz w:val="24"/>
          <w:szCs w:val="24"/>
        </w:rPr>
        <w:t>es en nuestro Estado de México.</w:t>
      </w:r>
    </w:p>
    <w:p w:rsidR="00165C34" w:rsidRPr="00AD00A5" w:rsidRDefault="00165C34" w:rsidP="00CF2589">
      <w:pPr>
        <w:pStyle w:val="Sinespaciado"/>
        <w:ind w:firstLine="709"/>
        <w:jc w:val="both"/>
        <w:rPr>
          <w:rFonts w:ascii="Times New Roman" w:hAnsi="Times New Roman" w:cs="Times New Roman"/>
          <w:sz w:val="24"/>
          <w:szCs w:val="24"/>
        </w:rPr>
      </w:pPr>
      <w:r w:rsidRPr="00AD00A5">
        <w:rPr>
          <w:rFonts w:ascii="Times New Roman" w:hAnsi="Times New Roman" w:cs="Times New Roman"/>
          <w:sz w:val="24"/>
          <w:szCs w:val="24"/>
        </w:rPr>
        <w:t>Es cuanto Presidente mi intervención.</w:t>
      </w:r>
    </w:p>
    <w:p w:rsidR="00CF2589" w:rsidRDefault="00165C3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PRESIDENTE DIP. ISAAC MARTÍN MONTOYA MÁRQUEZ. Mu</w:t>
      </w:r>
      <w:r w:rsidR="00CF2589">
        <w:rPr>
          <w:rFonts w:ascii="Times New Roman" w:hAnsi="Times New Roman" w:cs="Times New Roman"/>
          <w:sz w:val="24"/>
          <w:szCs w:val="24"/>
        </w:rPr>
        <w:t>chas gracias diputada Escalona.</w:t>
      </w:r>
    </w:p>
    <w:p w:rsidR="00165C34" w:rsidRPr="00AD00A5" w:rsidRDefault="00165C34" w:rsidP="00CF2589">
      <w:pPr>
        <w:pStyle w:val="Sinespaciado"/>
        <w:ind w:firstLine="709"/>
        <w:jc w:val="both"/>
        <w:rPr>
          <w:rFonts w:ascii="Times New Roman" w:hAnsi="Times New Roman" w:cs="Times New Roman"/>
          <w:sz w:val="24"/>
          <w:szCs w:val="24"/>
        </w:rPr>
      </w:pPr>
      <w:r w:rsidRPr="00AD00A5">
        <w:rPr>
          <w:rFonts w:ascii="Times New Roman" w:hAnsi="Times New Roman" w:cs="Times New Roman"/>
          <w:sz w:val="24"/>
          <w:szCs w:val="24"/>
        </w:rPr>
        <w:t xml:space="preserve">Esta Secretaría consulta a los integrantes de </w:t>
      </w:r>
      <w:r w:rsidR="00CF2589" w:rsidRPr="00AD00A5">
        <w:rPr>
          <w:rFonts w:ascii="Times New Roman" w:hAnsi="Times New Roman" w:cs="Times New Roman"/>
          <w:sz w:val="24"/>
          <w:szCs w:val="24"/>
        </w:rPr>
        <w:t>Comisiones Unidas</w:t>
      </w:r>
      <w:r w:rsidR="00CF2589">
        <w:rPr>
          <w:rFonts w:ascii="Times New Roman" w:hAnsi="Times New Roman" w:cs="Times New Roman"/>
          <w:sz w:val="24"/>
          <w:szCs w:val="24"/>
        </w:rPr>
        <w:t>,</w:t>
      </w:r>
      <w:r w:rsidR="00CF2589" w:rsidRPr="00AD00A5">
        <w:rPr>
          <w:rFonts w:ascii="Times New Roman" w:hAnsi="Times New Roman" w:cs="Times New Roman"/>
          <w:sz w:val="24"/>
          <w:szCs w:val="24"/>
        </w:rPr>
        <w:t xml:space="preserve"> </w:t>
      </w:r>
      <w:r w:rsidR="00CF2589">
        <w:rPr>
          <w:rFonts w:ascii="Times New Roman" w:hAnsi="Times New Roman" w:cs="Times New Roman"/>
          <w:sz w:val="24"/>
          <w:szCs w:val="24"/>
        </w:rPr>
        <w:t>sí</w:t>
      </w:r>
      <w:r w:rsidRPr="00AD00A5">
        <w:rPr>
          <w:rFonts w:ascii="Times New Roman" w:hAnsi="Times New Roman" w:cs="Times New Roman"/>
          <w:sz w:val="24"/>
          <w:szCs w:val="24"/>
        </w:rPr>
        <w:t xml:space="preserve"> alguien más desea hacer uso de la palabra.</w:t>
      </w:r>
    </w:p>
    <w:p w:rsidR="00165C34" w:rsidRPr="00AD00A5" w:rsidRDefault="00165C3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SECRETARIA DIP. ENRIQUE JACOB ROCHA. Presidente, una consulta, solamente, si pudiera decirnos cómo quedarían los transitorios del decreto, por favor.</w:t>
      </w:r>
    </w:p>
    <w:p w:rsidR="00B664E4" w:rsidRPr="00AD00A5" w:rsidRDefault="00165C3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 xml:space="preserve">PRESIDENTE DIP. ISAAC MARTÍN MONTOYA MÁRQUEZ. Sí, </w:t>
      </w:r>
      <w:r w:rsidR="00B664E4" w:rsidRPr="00AD00A5">
        <w:rPr>
          <w:rFonts w:ascii="Times New Roman" w:hAnsi="Times New Roman" w:cs="Times New Roman"/>
          <w:sz w:val="24"/>
          <w:szCs w:val="24"/>
        </w:rPr>
        <w:t>la diputada Paola Jiménez ha solicitado el uso de la palabra, ahora procedemos a darle respuesta diputada.</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Diputada Paola Jiménez tiene el uso de la palabra.</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DIP. PAOLA JIMÉNEZ HERNÁNDEZ. Muchas gracias diputado Presidente.</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Yo me sumo</w:t>
      </w:r>
      <w:proofErr w:type="gramStart"/>
      <w:r w:rsidRPr="00AD00A5">
        <w:rPr>
          <w:rFonts w:ascii="Times New Roman" w:hAnsi="Times New Roman" w:cs="Times New Roman"/>
          <w:sz w:val="24"/>
          <w:szCs w:val="24"/>
        </w:rPr>
        <w:t>, …</w:t>
      </w:r>
      <w:proofErr w:type="gramEnd"/>
      <w:r w:rsidRPr="00AD00A5">
        <w:rPr>
          <w:rFonts w:ascii="Times New Roman" w:hAnsi="Times New Roman" w:cs="Times New Roman"/>
          <w:sz w:val="24"/>
          <w:szCs w:val="24"/>
        </w:rPr>
        <w:t>que estamos en mano</w:t>
      </w:r>
      <w:r w:rsidR="00CF2589">
        <w:rPr>
          <w:rFonts w:ascii="Times New Roman" w:hAnsi="Times New Roman" w:cs="Times New Roman"/>
          <w:sz w:val="24"/>
          <w:szCs w:val="24"/>
        </w:rPr>
        <w:t xml:space="preserve">s generales en esta iniciativa presentadas </w:t>
      </w:r>
      <w:r w:rsidRPr="00AD00A5">
        <w:rPr>
          <w:rFonts w:ascii="Times New Roman" w:hAnsi="Times New Roman" w:cs="Times New Roman"/>
          <w:sz w:val="24"/>
          <w:szCs w:val="24"/>
        </w:rPr>
        <w:t>repito… compañeras.</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 xml:space="preserve">Hagamos un supuesto… </w:t>
      </w:r>
      <w:r w:rsidR="00CF2589">
        <w:rPr>
          <w:rFonts w:ascii="Times New Roman" w:hAnsi="Times New Roman" w:cs="Times New Roman"/>
          <w:sz w:val="24"/>
          <w:szCs w:val="24"/>
        </w:rPr>
        <w:t xml:space="preserve">donde este 2023 </w:t>
      </w:r>
      <w:r w:rsidRPr="00AD00A5">
        <w:rPr>
          <w:rFonts w:ascii="Times New Roman" w:hAnsi="Times New Roman" w:cs="Times New Roman"/>
          <w:sz w:val="24"/>
          <w:szCs w:val="24"/>
        </w:rPr>
        <w:t>todos los partidos políticos hicieran una postulación de mujeres o los partidos… en situación… de acceder… con esta iniciática… cabe la posibilidad de que las mujeres estuviesen siendo postuladas y merecen una postulación…</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Este principio entraría en una comisión… a una comisión en específico que yo mencionaba, donde estamos ponderando… histórico, en una referencia directa entre la cantidad de los hombres que han gobernado el Estado de México versus la cantidad de mujeres que han sido postuladas para el cargo de gobernadoras…</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 xml:space="preserve">Yo nada más… con este comentario… un estudio minucioso… esta iniciativa… principio de paridad, donde lo que se quiere… que han generado entre hombres y mujeres, lo cual… de </w:t>
      </w:r>
      <w:r w:rsidRPr="00AD00A5">
        <w:rPr>
          <w:rFonts w:ascii="Times New Roman" w:hAnsi="Times New Roman" w:cs="Times New Roman"/>
          <w:sz w:val="24"/>
          <w:szCs w:val="24"/>
        </w:rPr>
        <w:lastRenderedPageBreak/>
        <w:t>quienes han tenido mayores posibilidades de ascender al cargo de Gobernador o Gobernadora, y bueno esto generaría el principio de paridad, en las acciones… que se han desarrollado en la participación política de las mujeres y así se estaría garantizando que no se esté limitando el principio de… en la participación, postulación y en referencia a la cantidad de… porque ya vemos muy llanamente… Entidades Federativas han sido limitadas</w:t>
      </w:r>
      <w:r w:rsidR="00CF2589">
        <w:rPr>
          <w:rFonts w:ascii="Times New Roman" w:hAnsi="Times New Roman" w:cs="Times New Roman"/>
          <w:sz w:val="24"/>
          <w:szCs w:val="24"/>
        </w:rPr>
        <w:t xml:space="preserve"> y</w:t>
      </w:r>
      <w:r w:rsidRPr="00AD00A5">
        <w:rPr>
          <w:rFonts w:ascii="Times New Roman" w:hAnsi="Times New Roman" w:cs="Times New Roman"/>
          <w:sz w:val="24"/>
          <w:szCs w:val="24"/>
        </w:rPr>
        <w:t>… se limita aún más la posibili</w:t>
      </w:r>
      <w:r w:rsidR="00CF2589">
        <w:rPr>
          <w:rFonts w:ascii="Times New Roman" w:hAnsi="Times New Roman" w:cs="Times New Roman"/>
          <w:sz w:val="24"/>
          <w:szCs w:val="24"/>
        </w:rPr>
        <w:t xml:space="preserve">dad de acceder al </w:t>
      </w:r>
      <w:r w:rsidR="009F1E22">
        <w:rPr>
          <w:rFonts w:ascii="Times New Roman" w:hAnsi="Times New Roman" w:cs="Times New Roman"/>
          <w:sz w:val="24"/>
          <w:szCs w:val="24"/>
        </w:rPr>
        <w:t>gobiernación</w:t>
      </w:r>
      <w:r w:rsidR="00CF2589">
        <w:rPr>
          <w:rFonts w:ascii="Times New Roman" w:hAnsi="Times New Roman" w:cs="Times New Roman"/>
          <w:sz w:val="24"/>
          <w:szCs w:val="24"/>
        </w:rPr>
        <w:t>.</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Es cuanto y muchas gracias.</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 xml:space="preserve">SECRETARIO DIP. ENRIQUE JACOB ROCHA. Gracias </w:t>
      </w:r>
      <w:proofErr w:type="gramStart"/>
      <w:r w:rsidRPr="00AD00A5">
        <w:rPr>
          <w:rFonts w:ascii="Times New Roman" w:hAnsi="Times New Roman" w:cs="Times New Roman"/>
          <w:sz w:val="24"/>
          <w:szCs w:val="24"/>
        </w:rPr>
        <w:t>diputada</w:t>
      </w:r>
      <w:proofErr w:type="gramEnd"/>
      <w:r w:rsidRPr="00AD00A5">
        <w:rPr>
          <w:rFonts w:ascii="Times New Roman" w:hAnsi="Times New Roman" w:cs="Times New Roman"/>
          <w:sz w:val="24"/>
          <w:szCs w:val="24"/>
        </w:rPr>
        <w:t xml:space="preserve"> Paola Jiménez.</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Diputada Max Correa; a continuación, le daré lectura a los artículos transitorios del decreto que estamos en este momento en proceso de discusión en Comisiones Unidas.</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PRIMERO. Publíquese el presente decreto en el Periódico Oficial Gaceta del Gobierno.</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SEGUNDO. Las controversias suscitas por la presente reforma, se someterán a la circunspección del Instituto Electoral del Estado de México.</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TERCERO. El presente decreto entrará en vigor al día siguiente de su publicación en el Periódico Oficial Gaceta del Gobierno.</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CUARTO. Para efectos de lo dispuesto en los párrafos séptimo, octavo y noveno del artículo 248, los partidos políticos podrán postular libremente para el proceso electoral del año 2023, a un candidato o una candidata, alterándose el género para las subsecuentes elecciones de Gobernador o Gobernadora.</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Dado en el Palacio del Poder Legislativo, en la Ciudad de Toluca de Lerdo, Capital del Estado de México, a los días nueve de mayo del año dos mil veintidós.</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Sería cuanto diputado y esta Secretaría consulta</w:t>
      </w:r>
      <w:r w:rsidR="00CF2589">
        <w:rPr>
          <w:rFonts w:ascii="Times New Roman" w:hAnsi="Times New Roman" w:cs="Times New Roman"/>
          <w:sz w:val="24"/>
          <w:szCs w:val="24"/>
        </w:rPr>
        <w:t>,</w:t>
      </w:r>
      <w:r w:rsidRPr="00AD00A5">
        <w:rPr>
          <w:rFonts w:ascii="Times New Roman" w:hAnsi="Times New Roman" w:cs="Times New Roman"/>
          <w:sz w:val="24"/>
          <w:szCs w:val="24"/>
        </w:rPr>
        <w:t xml:space="preserve"> si alguien más desea hacer uso de la palabra, sino fuera el caso Presidente, informar que se ha agotado la lista de oradores.</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Presidente diputado Isaac Montoya, la lista de oradores se ha agotado.</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Creo que tienen un problema, está conectado, pero…</w:t>
      </w:r>
    </w:p>
    <w:p w:rsidR="00B664E4" w:rsidRPr="00AD00A5" w:rsidRDefault="00B664E4"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PRESIDENTE DIP. ISAAC MARTÍN MONTOYA MÁRQUEZ. Se acuerda la aprobación en lo general y en lo particular del dic</w:t>
      </w:r>
      <w:r w:rsidR="0039146C" w:rsidRPr="00AD00A5">
        <w:rPr>
          <w:rFonts w:ascii="Times New Roman" w:hAnsi="Times New Roman" w:cs="Times New Roman"/>
          <w:sz w:val="24"/>
          <w:szCs w:val="24"/>
        </w:rPr>
        <w:t>tamen y del proyecto de decreto en materia electoral</w:t>
      </w:r>
      <w:r w:rsidR="006A6CBB" w:rsidRPr="00AD00A5">
        <w:rPr>
          <w:rFonts w:ascii="Times New Roman" w:hAnsi="Times New Roman" w:cs="Times New Roman"/>
          <w:sz w:val="24"/>
          <w:szCs w:val="24"/>
        </w:rPr>
        <w:t>.</w:t>
      </w:r>
    </w:p>
    <w:p w:rsidR="0039146C" w:rsidRPr="00AD00A5" w:rsidRDefault="002A1B2A" w:rsidP="002A1B2A">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 xml:space="preserve">SECRETARIO DIP. ENRIQUE JACOB ROCHA. </w:t>
      </w:r>
      <w:r w:rsidR="006A6CBB" w:rsidRPr="00AD00A5">
        <w:rPr>
          <w:rFonts w:ascii="Times New Roman" w:hAnsi="Times New Roman" w:cs="Times New Roman"/>
          <w:sz w:val="24"/>
          <w:szCs w:val="24"/>
        </w:rPr>
        <w:t>D</w:t>
      </w:r>
      <w:r w:rsidR="0039146C" w:rsidRPr="00AD00A5">
        <w:rPr>
          <w:rFonts w:ascii="Times New Roman" w:hAnsi="Times New Roman" w:cs="Times New Roman"/>
          <w:sz w:val="24"/>
          <w:szCs w:val="24"/>
        </w:rPr>
        <w:t>iputado Presidente, comentar que procedería consultarles a las diputadas y diputados</w:t>
      </w:r>
      <w:r>
        <w:rPr>
          <w:rFonts w:ascii="Times New Roman" w:hAnsi="Times New Roman" w:cs="Times New Roman"/>
          <w:sz w:val="24"/>
          <w:szCs w:val="24"/>
        </w:rPr>
        <w:t>,</w:t>
      </w:r>
      <w:r w:rsidR="0039146C" w:rsidRPr="00AD00A5">
        <w:rPr>
          <w:rFonts w:ascii="Times New Roman" w:hAnsi="Times New Roman" w:cs="Times New Roman"/>
          <w:sz w:val="24"/>
          <w:szCs w:val="24"/>
        </w:rPr>
        <w:t xml:space="preserve"> si consideran suficientemente discutidos en lo general el dictamen y el proyecto de decreto, es lo que procedería diputado Presidente.</w:t>
      </w:r>
    </w:p>
    <w:p w:rsidR="0039146C" w:rsidRPr="00AD00A5" w:rsidRDefault="0039146C"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 xml:space="preserve">PRESIDENTE DIP. ISAAC </w:t>
      </w:r>
      <w:r w:rsidR="00E85AAF">
        <w:rPr>
          <w:rFonts w:ascii="Times New Roman" w:hAnsi="Times New Roman" w:cs="Times New Roman"/>
          <w:sz w:val="24"/>
          <w:szCs w:val="24"/>
        </w:rPr>
        <w:t xml:space="preserve">MARTÍN </w:t>
      </w:r>
      <w:r w:rsidRPr="00AD00A5">
        <w:rPr>
          <w:rFonts w:ascii="Times New Roman" w:hAnsi="Times New Roman" w:cs="Times New Roman"/>
          <w:sz w:val="24"/>
          <w:szCs w:val="24"/>
        </w:rPr>
        <w:t>MONTOYA MÁRQUEZ. De acuerdo Secretario.</w:t>
      </w:r>
    </w:p>
    <w:p w:rsidR="0039146C" w:rsidRPr="00AD00A5" w:rsidRDefault="0039146C"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 xml:space="preserve">SECRETARIO DIP. ENRIQUE JACOB ROCHA. Bien, habría que consultar a los integrantes de la comisión, pidiéndoles que quienes estén de acuerdo que ya está suficientemente discutido levanten la mano en señal </w:t>
      </w:r>
      <w:r w:rsidR="002A1B2A">
        <w:rPr>
          <w:rFonts w:ascii="Times New Roman" w:hAnsi="Times New Roman" w:cs="Times New Roman"/>
          <w:sz w:val="24"/>
          <w:szCs w:val="24"/>
        </w:rPr>
        <w:t xml:space="preserve">de la </w:t>
      </w:r>
      <w:r w:rsidRPr="00AD00A5">
        <w:rPr>
          <w:rFonts w:ascii="Times New Roman" w:hAnsi="Times New Roman" w:cs="Times New Roman"/>
          <w:sz w:val="24"/>
          <w:szCs w:val="24"/>
        </w:rPr>
        <w:t>aprobatoria, quienes estén en contra, abstención.</w:t>
      </w:r>
    </w:p>
    <w:p w:rsidR="0039146C" w:rsidRPr="00AD00A5" w:rsidRDefault="0039146C"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 xml:space="preserve">Las diputadas y diputados </w:t>
      </w:r>
      <w:r w:rsidR="002A1B2A" w:rsidRPr="00AD00A5">
        <w:rPr>
          <w:rFonts w:ascii="Times New Roman" w:hAnsi="Times New Roman" w:cs="Times New Roman"/>
          <w:sz w:val="24"/>
          <w:szCs w:val="24"/>
        </w:rPr>
        <w:t>Presidente</w:t>
      </w:r>
      <w:r w:rsidRPr="00AD00A5">
        <w:rPr>
          <w:rFonts w:ascii="Times New Roman" w:hAnsi="Times New Roman" w:cs="Times New Roman"/>
          <w:sz w:val="24"/>
          <w:szCs w:val="24"/>
        </w:rPr>
        <w:t xml:space="preserve">, consideran suficientemente discutidos en lo general el </w:t>
      </w:r>
      <w:r w:rsidR="002A1B2A" w:rsidRPr="00AD00A5">
        <w:rPr>
          <w:rFonts w:ascii="Times New Roman" w:hAnsi="Times New Roman" w:cs="Times New Roman"/>
          <w:sz w:val="24"/>
          <w:szCs w:val="24"/>
        </w:rPr>
        <w:t xml:space="preserve">Dictamen </w:t>
      </w:r>
      <w:r w:rsidRPr="00AD00A5">
        <w:rPr>
          <w:rFonts w:ascii="Times New Roman" w:hAnsi="Times New Roman" w:cs="Times New Roman"/>
          <w:sz w:val="24"/>
          <w:szCs w:val="24"/>
        </w:rPr>
        <w:t xml:space="preserve">y el </w:t>
      </w:r>
      <w:r w:rsidR="002A1B2A" w:rsidRPr="00AD00A5">
        <w:rPr>
          <w:rFonts w:ascii="Times New Roman" w:hAnsi="Times New Roman" w:cs="Times New Roman"/>
          <w:sz w:val="24"/>
          <w:szCs w:val="24"/>
        </w:rPr>
        <w:t xml:space="preserve">Proyecto </w:t>
      </w:r>
      <w:r w:rsidRPr="00AD00A5">
        <w:rPr>
          <w:rFonts w:ascii="Times New Roman" w:hAnsi="Times New Roman" w:cs="Times New Roman"/>
          <w:sz w:val="24"/>
          <w:szCs w:val="24"/>
        </w:rPr>
        <w:t xml:space="preserve">de </w:t>
      </w:r>
      <w:r w:rsidR="002A1B2A" w:rsidRPr="00AD00A5">
        <w:rPr>
          <w:rFonts w:ascii="Times New Roman" w:hAnsi="Times New Roman" w:cs="Times New Roman"/>
          <w:sz w:val="24"/>
          <w:szCs w:val="24"/>
        </w:rPr>
        <w:t>Decreto</w:t>
      </w:r>
      <w:r w:rsidRPr="00AD00A5">
        <w:rPr>
          <w:rFonts w:ascii="Times New Roman" w:hAnsi="Times New Roman" w:cs="Times New Roman"/>
          <w:sz w:val="24"/>
          <w:szCs w:val="24"/>
        </w:rPr>
        <w:t>.</w:t>
      </w:r>
    </w:p>
    <w:p w:rsidR="0039146C" w:rsidRPr="00AD00A5" w:rsidRDefault="0039146C"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 xml:space="preserve">Procedería ahora consultarles a las </w:t>
      </w:r>
      <w:r w:rsidR="002A1B2A" w:rsidRPr="00AD00A5">
        <w:rPr>
          <w:rFonts w:ascii="Times New Roman" w:hAnsi="Times New Roman" w:cs="Times New Roman"/>
          <w:sz w:val="24"/>
          <w:szCs w:val="24"/>
        </w:rPr>
        <w:t xml:space="preserve">Comisiones Legislativas </w:t>
      </w:r>
      <w:r w:rsidRPr="00AD00A5">
        <w:rPr>
          <w:rFonts w:ascii="Times New Roman" w:hAnsi="Times New Roman" w:cs="Times New Roman"/>
          <w:sz w:val="24"/>
          <w:szCs w:val="24"/>
        </w:rPr>
        <w:t xml:space="preserve">si son de aprobarse en lo general el </w:t>
      </w:r>
      <w:r w:rsidR="00601733" w:rsidRPr="00AD00A5">
        <w:rPr>
          <w:rFonts w:ascii="Times New Roman" w:hAnsi="Times New Roman" w:cs="Times New Roman"/>
          <w:sz w:val="24"/>
          <w:szCs w:val="24"/>
        </w:rPr>
        <w:t xml:space="preserve">Dictamen </w:t>
      </w:r>
      <w:r w:rsidRPr="00AD00A5">
        <w:rPr>
          <w:rFonts w:ascii="Times New Roman" w:hAnsi="Times New Roman" w:cs="Times New Roman"/>
          <w:sz w:val="24"/>
          <w:szCs w:val="24"/>
        </w:rPr>
        <w:t xml:space="preserve">y el </w:t>
      </w:r>
      <w:r w:rsidR="00601733" w:rsidRPr="00AD00A5">
        <w:rPr>
          <w:rFonts w:ascii="Times New Roman" w:hAnsi="Times New Roman" w:cs="Times New Roman"/>
          <w:sz w:val="24"/>
          <w:szCs w:val="24"/>
        </w:rPr>
        <w:t xml:space="preserve">Proyecto </w:t>
      </w:r>
      <w:r w:rsidRPr="00AD00A5">
        <w:rPr>
          <w:rFonts w:ascii="Times New Roman" w:hAnsi="Times New Roman" w:cs="Times New Roman"/>
          <w:sz w:val="24"/>
          <w:szCs w:val="24"/>
        </w:rPr>
        <w:t>de decreto y en consecuencia esta Secretaría va a proceder a recabar la votación nominal.</w:t>
      </w:r>
    </w:p>
    <w:p w:rsidR="0039146C" w:rsidRDefault="0039146C" w:rsidP="00AD00A5">
      <w:pPr>
        <w:pStyle w:val="Sinespaciado"/>
        <w:jc w:val="center"/>
        <w:rPr>
          <w:rFonts w:ascii="Times New Roman" w:hAnsi="Times New Roman" w:cs="Times New Roman"/>
          <w:i/>
          <w:sz w:val="24"/>
          <w:szCs w:val="24"/>
        </w:rPr>
      </w:pPr>
      <w:r w:rsidRPr="00AD00A5">
        <w:rPr>
          <w:rFonts w:ascii="Times New Roman" w:hAnsi="Times New Roman" w:cs="Times New Roman"/>
          <w:i/>
          <w:sz w:val="24"/>
          <w:szCs w:val="24"/>
        </w:rPr>
        <w:t xml:space="preserve">(Votación </w:t>
      </w:r>
      <w:r w:rsidR="00E85AAF" w:rsidRPr="00AD00A5">
        <w:rPr>
          <w:rFonts w:ascii="Times New Roman" w:hAnsi="Times New Roman" w:cs="Times New Roman"/>
          <w:i/>
          <w:sz w:val="24"/>
          <w:szCs w:val="24"/>
        </w:rPr>
        <w:t>nominal</w:t>
      </w:r>
      <w:r w:rsidRPr="00AD00A5">
        <w:rPr>
          <w:rFonts w:ascii="Times New Roman" w:hAnsi="Times New Roman" w:cs="Times New Roman"/>
          <w:i/>
          <w:sz w:val="24"/>
          <w:szCs w:val="24"/>
        </w:rPr>
        <w:t>)</w:t>
      </w:r>
    </w:p>
    <w:p w:rsidR="00601733" w:rsidRPr="00601733" w:rsidRDefault="00601733" w:rsidP="00601733">
      <w:pPr>
        <w:pStyle w:val="Sinespaciad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Comisión Electoral y Desarrollo Democrático.</w:t>
      </w:r>
    </w:p>
    <w:p w:rsidR="0039146C" w:rsidRPr="00AD00A5" w:rsidRDefault="0039146C"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 xml:space="preserve">SECRETARIO DIP. ENRIQUE JACOB ROCHA. El </w:t>
      </w:r>
      <w:r w:rsidR="00601733" w:rsidRPr="00AD00A5">
        <w:rPr>
          <w:rFonts w:ascii="Times New Roman" w:hAnsi="Times New Roman" w:cs="Times New Roman"/>
          <w:sz w:val="24"/>
          <w:szCs w:val="24"/>
        </w:rPr>
        <w:t xml:space="preserve">Dictamen </w:t>
      </w:r>
      <w:r w:rsidRPr="00AD00A5">
        <w:rPr>
          <w:rFonts w:ascii="Times New Roman" w:hAnsi="Times New Roman" w:cs="Times New Roman"/>
          <w:sz w:val="24"/>
          <w:szCs w:val="24"/>
        </w:rPr>
        <w:t xml:space="preserve">y el </w:t>
      </w:r>
      <w:r w:rsidR="00601733" w:rsidRPr="00AD00A5">
        <w:rPr>
          <w:rFonts w:ascii="Times New Roman" w:hAnsi="Times New Roman" w:cs="Times New Roman"/>
          <w:sz w:val="24"/>
          <w:szCs w:val="24"/>
        </w:rPr>
        <w:t xml:space="preserve">Proyecto </w:t>
      </w:r>
      <w:r w:rsidRPr="00AD00A5">
        <w:rPr>
          <w:rFonts w:ascii="Times New Roman" w:hAnsi="Times New Roman" w:cs="Times New Roman"/>
          <w:sz w:val="24"/>
          <w:szCs w:val="24"/>
        </w:rPr>
        <w:t xml:space="preserve">de </w:t>
      </w:r>
      <w:r w:rsidR="00601733" w:rsidRPr="00AD00A5">
        <w:rPr>
          <w:rFonts w:ascii="Times New Roman" w:hAnsi="Times New Roman" w:cs="Times New Roman"/>
          <w:sz w:val="24"/>
          <w:szCs w:val="24"/>
        </w:rPr>
        <w:t xml:space="preserve">Decreto </w:t>
      </w:r>
      <w:r w:rsidRPr="00AD00A5">
        <w:rPr>
          <w:rFonts w:ascii="Times New Roman" w:hAnsi="Times New Roman" w:cs="Times New Roman"/>
          <w:sz w:val="24"/>
          <w:szCs w:val="24"/>
        </w:rPr>
        <w:t xml:space="preserve">en </w:t>
      </w:r>
      <w:r w:rsidR="00601733" w:rsidRPr="00AD00A5">
        <w:rPr>
          <w:rFonts w:ascii="Times New Roman" w:hAnsi="Times New Roman" w:cs="Times New Roman"/>
          <w:sz w:val="24"/>
          <w:szCs w:val="24"/>
        </w:rPr>
        <w:t>Materia Legal</w:t>
      </w:r>
      <w:r w:rsidRPr="00AD00A5">
        <w:rPr>
          <w:rFonts w:ascii="Times New Roman" w:hAnsi="Times New Roman" w:cs="Times New Roman"/>
          <w:sz w:val="24"/>
          <w:szCs w:val="24"/>
        </w:rPr>
        <w:t>, ha sido aprobado en lo general por unanimidad y también informarle a la Presidencia, que no se tiene registrados asuntos o solicitudes en lo particular.</w:t>
      </w:r>
    </w:p>
    <w:p w:rsidR="0039146C" w:rsidRPr="00AD00A5" w:rsidRDefault="0039146C"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 xml:space="preserve">Bien, por instrucciones de la Presidencia, se acuerda la aprobación en lo general del </w:t>
      </w:r>
      <w:r w:rsidR="00601733" w:rsidRPr="00AD00A5">
        <w:rPr>
          <w:rFonts w:ascii="Times New Roman" w:hAnsi="Times New Roman" w:cs="Times New Roman"/>
          <w:sz w:val="24"/>
          <w:szCs w:val="24"/>
        </w:rPr>
        <w:t xml:space="preserve">Dictamen </w:t>
      </w:r>
      <w:r w:rsidRPr="00AD00A5">
        <w:rPr>
          <w:rFonts w:ascii="Times New Roman" w:hAnsi="Times New Roman" w:cs="Times New Roman"/>
          <w:sz w:val="24"/>
          <w:szCs w:val="24"/>
        </w:rPr>
        <w:t xml:space="preserve">y del </w:t>
      </w:r>
      <w:r w:rsidR="00601733" w:rsidRPr="00AD00A5">
        <w:rPr>
          <w:rFonts w:ascii="Times New Roman" w:hAnsi="Times New Roman" w:cs="Times New Roman"/>
          <w:sz w:val="24"/>
          <w:szCs w:val="24"/>
        </w:rPr>
        <w:t xml:space="preserve">Proyecto </w:t>
      </w:r>
      <w:r w:rsidRPr="00AD00A5">
        <w:rPr>
          <w:rFonts w:ascii="Times New Roman" w:hAnsi="Times New Roman" w:cs="Times New Roman"/>
          <w:sz w:val="24"/>
          <w:szCs w:val="24"/>
        </w:rPr>
        <w:t xml:space="preserve">de </w:t>
      </w:r>
      <w:r w:rsidR="00601733" w:rsidRPr="00AD00A5">
        <w:rPr>
          <w:rFonts w:ascii="Times New Roman" w:hAnsi="Times New Roman" w:cs="Times New Roman"/>
          <w:sz w:val="24"/>
          <w:szCs w:val="24"/>
        </w:rPr>
        <w:t xml:space="preserve">Decreto </w:t>
      </w:r>
      <w:r w:rsidRPr="00AD00A5">
        <w:rPr>
          <w:rFonts w:ascii="Times New Roman" w:hAnsi="Times New Roman" w:cs="Times New Roman"/>
          <w:sz w:val="24"/>
          <w:szCs w:val="24"/>
        </w:rPr>
        <w:t xml:space="preserve">en </w:t>
      </w:r>
      <w:r w:rsidR="00601733" w:rsidRPr="00AD00A5">
        <w:rPr>
          <w:rFonts w:ascii="Times New Roman" w:hAnsi="Times New Roman" w:cs="Times New Roman"/>
          <w:sz w:val="24"/>
          <w:szCs w:val="24"/>
        </w:rPr>
        <w:t>Materia Legal</w:t>
      </w:r>
      <w:r w:rsidRPr="00AD00A5">
        <w:rPr>
          <w:rFonts w:ascii="Times New Roman" w:hAnsi="Times New Roman" w:cs="Times New Roman"/>
          <w:sz w:val="24"/>
          <w:szCs w:val="24"/>
        </w:rPr>
        <w:t>.</w:t>
      </w:r>
    </w:p>
    <w:p w:rsidR="0039146C" w:rsidRPr="00AD00A5" w:rsidRDefault="0039146C"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Se tienen también por aprobados en lo particular.</w:t>
      </w:r>
    </w:p>
    <w:p w:rsidR="00911E1F" w:rsidRPr="00AD00A5" w:rsidRDefault="0039146C" w:rsidP="00AD00A5">
      <w:pPr>
        <w:pStyle w:val="Sinespaciado"/>
        <w:jc w:val="both"/>
        <w:rPr>
          <w:rFonts w:ascii="Times New Roman" w:hAnsi="Times New Roman" w:cs="Times New Roman"/>
          <w:sz w:val="24"/>
          <w:szCs w:val="24"/>
        </w:rPr>
      </w:pPr>
      <w:r w:rsidRPr="00AD00A5">
        <w:rPr>
          <w:rFonts w:ascii="Times New Roman" w:hAnsi="Times New Roman" w:cs="Times New Roman"/>
          <w:sz w:val="24"/>
          <w:szCs w:val="24"/>
        </w:rPr>
        <w:tab/>
        <w:t>Esta Secretaría informa que los asuntos del o</w:t>
      </w:r>
      <w:r w:rsidR="00601733">
        <w:rPr>
          <w:rFonts w:ascii="Times New Roman" w:hAnsi="Times New Roman" w:cs="Times New Roman"/>
          <w:sz w:val="24"/>
          <w:szCs w:val="24"/>
        </w:rPr>
        <w:t xml:space="preserve">rden del día han sido agotados; </w:t>
      </w:r>
      <w:r w:rsidR="00601733" w:rsidRPr="00AD00A5">
        <w:rPr>
          <w:rFonts w:ascii="Times New Roman" w:hAnsi="Times New Roman" w:cs="Times New Roman"/>
          <w:sz w:val="24"/>
          <w:szCs w:val="24"/>
        </w:rPr>
        <w:t xml:space="preserve">la </w:t>
      </w:r>
      <w:r w:rsidRPr="00AD00A5">
        <w:rPr>
          <w:rFonts w:ascii="Times New Roman" w:hAnsi="Times New Roman" w:cs="Times New Roman"/>
          <w:sz w:val="24"/>
          <w:szCs w:val="24"/>
        </w:rPr>
        <w:t>Presidencia nos instruye</w:t>
      </w:r>
      <w:r w:rsidR="006A6CBB" w:rsidRPr="00AD00A5">
        <w:rPr>
          <w:rFonts w:ascii="Times New Roman" w:hAnsi="Times New Roman" w:cs="Times New Roman"/>
          <w:sz w:val="24"/>
          <w:szCs w:val="24"/>
        </w:rPr>
        <w:t xml:space="preserve"> registrar </w:t>
      </w:r>
      <w:r w:rsidR="00911E1F" w:rsidRPr="00AD00A5">
        <w:rPr>
          <w:rFonts w:ascii="Times New Roman" w:hAnsi="Times New Roman" w:cs="Times New Roman"/>
          <w:color w:val="000000" w:themeColor="text1"/>
          <w:sz w:val="24"/>
          <w:szCs w:val="24"/>
          <w:lang w:eastAsia="es-MX"/>
        </w:rPr>
        <w:t xml:space="preserve">la asistencia a la reunión. </w:t>
      </w:r>
    </w:p>
    <w:p w:rsidR="00911E1F" w:rsidRPr="00AD00A5" w:rsidRDefault="00911E1F" w:rsidP="00AD00A5">
      <w:pPr>
        <w:pStyle w:val="Sinespaciado"/>
        <w:ind w:firstLine="708"/>
        <w:jc w:val="both"/>
        <w:rPr>
          <w:rFonts w:ascii="Times New Roman" w:hAnsi="Times New Roman" w:cs="Times New Roman"/>
          <w:color w:val="000000" w:themeColor="text1"/>
          <w:sz w:val="24"/>
          <w:szCs w:val="24"/>
          <w:lang w:eastAsia="es-MX"/>
        </w:rPr>
      </w:pPr>
      <w:r w:rsidRPr="00AD00A5">
        <w:rPr>
          <w:rFonts w:ascii="Times New Roman" w:hAnsi="Times New Roman" w:cs="Times New Roman"/>
          <w:color w:val="000000" w:themeColor="text1"/>
          <w:sz w:val="24"/>
          <w:szCs w:val="24"/>
          <w:lang w:eastAsia="es-MX"/>
        </w:rPr>
        <w:lastRenderedPageBreak/>
        <w:t>Informamos que ha sido registrada la asistencia a la reunión y por instrucciones de la Presidencia se levanta la reunión de las Comisiones Legislativas de Gobernación y Constitucionales y Electoral y Desarrollo Democrático, siendo las once horas con treinta y cinco minutos del nueve de mayo del año dos mil veintidós y se pide a sus integrantes quedar ate</w:t>
      </w:r>
      <w:r w:rsidR="00601733">
        <w:rPr>
          <w:rFonts w:ascii="Times New Roman" w:hAnsi="Times New Roman" w:cs="Times New Roman"/>
          <w:color w:val="000000" w:themeColor="text1"/>
          <w:sz w:val="24"/>
          <w:szCs w:val="24"/>
          <w:lang w:eastAsia="es-MX"/>
        </w:rPr>
        <w:t>ntos a la próxima convocatoria.</w:t>
      </w:r>
    </w:p>
    <w:p w:rsidR="00911E1F" w:rsidRPr="00AD00A5" w:rsidRDefault="00911E1F" w:rsidP="00601733">
      <w:pPr>
        <w:pStyle w:val="Sinespaciado"/>
        <w:ind w:firstLine="708"/>
        <w:jc w:val="both"/>
        <w:rPr>
          <w:rFonts w:ascii="Times New Roman" w:hAnsi="Times New Roman" w:cs="Times New Roman"/>
          <w:color w:val="000000" w:themeColor="text1"/>
          <w:sz w:val="24"/>
          <w:szCs w:val="24"/>
          <w:lang w:eastAsia="es-MX"/>
        </w:rPr>
      </w:pPr>
      <w:r w:rsidRPr="00AD00A5">
        <w:rPr>
          <w:rFonts w:ascii="Times New Roman" w:hAnsi="Times New Roman" w:cs="Times New Roman"/>
          <w:color w:val="000000" w:themeColor="text1"/>
          <w:sz w:val="24"/>
          <w:szCs w:val="24"/>
          <w:lang w:eastAsia="es-MX"/>
        </w:rPr>
        <w:t>Muchas gracias a todos.</w:t>
      </w:r>
    </w:p>
    <w:sectPr w:rsidR="00911E1F" w:rsidRPr="00AD00A5" w:rsidSect="00AD00A5">
      <w:footerReference w:type="default" r:id="rId8"/>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D33" w:rsidRDefault="00705D33" w:rsidP="00601733">
      <w:pPr>
        <w:spacing w:after="0" w:line="240" w:lineRule="auto"/>
      </w:pPr>
      <w:r>
        <w:separator/>
      </w:r>
    </w:p>
  </w:endnote>
  <w:endnote w:type="continuationSeparator" w:id="0">
    <w:p w:rsidR="00705D33" w:rsidRDefault="00705D33" w:rsidP="00601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311168"/>
      <w:docPartObj>
        <w:docPartGallery w:val="Page Numbers (Bottom of Page)"/>
        <w:docPartUnique/>
      </w:docPartObj>
    </w:sdtPr>
    <w:sdtEndPr/>
    <w:sdtContent>
      <w:p w:rsidR="00325280" w:rsidRDefault="00325280" w:rsidP="00325280">
        <w:pPr>
          <w:pStyle w:val="Piedepgina"/>
          <w:jc w:val="right"/>
        </w:pPr>
        <w:r>
          <w:fldChar w:fldCharType="begin"/>
        </w:r>
        <w:r>
          <w:instrText>PAGE   \* MERGEFORMAT</w:instrText>
        </w:r>
        <w:r>
          <w:fldChar w:fldCharType="separate"/>
        </w:r>
        <w:r w:rsidR="006E730A" w:rsidRPr="006E730A">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D33" w:rsidRDefault="00705D33" w:rsidP="00601733">
      <w:pPr>
        <w:spacing w:after="0" w:line="240" w:lineRule="auto"/>
      </w:pPr>
      <w:r>
        <w:separator/>
      </w:r>
    </w:p>
  </w:footnote>
  <w:footnote w:type="continuationSeparator" w:id="0">
    <w:p w:rsidR="00705D33" w:rsidRDefault="00705D33" w:rsidP="006017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469C1"/>
    <w:rsid w:val="00072073"/>
    <w:rsid w:val="00084213"/>
    <w:rsid w:val="000848DB"/>
    <w:rsid w:val="000878D4"/>
    <w:rsid w:val="000B480A"/>
    <w:rsid w:val="001171C3"/>
    <w:rsid w:val="00135AFE"/>
    <w:rsid w:val="0014469D"/>
    <w:rsid w:val="0015027A"/>
    <w:rsid w:val="00160CB1"/>
    <w:rsid w:val="00165C34"/>
    <w:rsid w:val="00167367"/>
    <w:rsid w:val="0019489B"/>
    <w:rsid w:val="001B4AA8"/>
    <w:rsid w:val="001E4950"/>
    <w:rsid w:val="001F083D"/>
    <w:rsid w:val="0026317C"/>
    <w:rsid w:val="00270BE4"/>
    <w:rsid w:val="00273F1D"/>
    <w:rsid w:val="002A1B2A"/>
    <w:rsid w:val="002C17CC"/>
    <w:rsid w:val="002E061C"/>
    <w:rsid w:val="002E249E"/>
    <w:rsid w:val="002F25F5"/>
    <w:rsid w:val="00310402"/>
    <w:rsid w:val="003164E7"/>
    <w:rsid w:val="00325280"/>
    <w:rsid w:val="00331ED6"/>
    <w:rsid w:val="00337AB2"/>
    <w:rsid w:val="003404E1"/>
    <w:rsid w:val="0036537B"/>
    <w:rsid w:val="00370E89"/>
    <w:rsid w:val="00374360"/>
    <w:rsid w:val="00380335"/>
    <w:rsid w:val="003862F1"/>
    <w:rsid w:val="003878CE"/>
    <w:rsid w:val="0039146C"/>
    <w:rsid w:val="00394A92"/>
    <w:rsid w:val="003B600F"/>
    <w:rsid w:val="003D4469"/>
    <w:rsid w:val="003F6258"/>
    <w:rsid w:val="00414932"/>
    <w:rsid w:val="004306CD"/>
    <w:rsid w:val="00473F23"/>
    <w:rsid w:val="00492AFA"/>
    <w:rsid w:val="004D1F5F"/>
    <w:rsid w:val="00505F92"/>
    <w:rsid w:val="00512274"/>
    <w:rsid w:val="00512A4D"/>
    <w:rsid w:val="00516444"/>
    <w:rsid w:val="005222A6"/>
    <w:rsid w:val="00554DDE"/>
    <w:rsid w:val="0057685E"/>
    <w:rsid w:val="005B612C"/>
    <w:rsid w:val="005C249E"/>
    <w:rsid w:val="005C5D89"/>
    <w:rsid w:val="005D1CC8"/>
    <w:rsid w:val="005E077D"/>
    <w:rsid w:val="005F2C31"/>
    <w:rsid w:val="005F3CB4"/>
    <w:rsid w:val="00601733"/>
    <w:rsid w:val="00634D60"/>
    <w:rsid w:val="0064081C"/>
    <w:rsid w:val="00653097"/>
    <w:rsid w:val="00684926"/>
    <w:rsid w:val="006A6CBB"/>
    <w:rsid w:val="006E730A"/>
    <w:rsid w:val="00705D33"/>
    <w:rsid w:val="0071206A"/>
    <w:rsid w:val="00755D5B"/>
    <w:rsid w:val="00770B0E"/>
    <w:rsid w:val="00793E56"/>
    <w:rsid w:val="007B1FAD"/>
    <w:rsid w:val="007E0467"/>
    <w:rsid w:val="007E65B8"/>
    <w:rsid w:val="008150DB"/>
    <w:rsid w:val="00873D69"/>
    <w:rsid w:val="00885A7D"/>
    <w:rsid w:val="008A7AA4"/>
    <w:rsid w:val="008C0CAB"/>
    <w:rsid w:val="008F5A56"/>
    <w:rsid w:val="00911E1F"/>
    <w:rsid w:val="00936750"/>
    <w:rsid w:val="00940651"/>
    <w:rsid w:val="00942212"/>
    <w:rsid w:val="009770E0"/>
    <w:rsid w:val="00986413"/>
    <w:rsid w:val="009A2170"/>
    <w:rsid w:val="009D397A"/>
    <w:rsid w:val="009E6FDE"/>
    <w:rsid w:val="009F1E22"/>
    <w:rsid w:val="009F76D3"/>
    <w:rsid w:val="00A37D10"/>
    <w:rsid w:val="00A71A5F"/>
    <w:rsid w:val="00A72932"/>
    <w:rsid w:val="00A7393C"/>
    <w:rsid w:val="00A97795"/>
    <w:rsid w:val="00AB6B15"/>
    <w:rsid w:val="00AC33E6"/>
    <w:rsid w:val="00AD00A5"/>
    <w:rsid w:val="00AD5B46"/>
    <w:rsid w:val="00AD6E9C"/>
    <w:rsid w:val="00B170F5"/>
    <w:rsid w:val="00B54391"/>
    <w:rsid w:val="00B6624A"/>
    <w:rsid w:val="00B664E4"/>
    <w:rsid w:val="00B759FC"/>
    <w:rsid w:val="00B9324F"/>
    <w:rsid w:val="00B97755"/>
    <w:rsid w:val="00BB0980"/>
    <w:rsid w:val="00BE32DD"/>
    <w:rsid w:val="00C20ACB"/>
    <w:rsid w:val="00C46A13"/>
    <w:rsid w:val="00C559A3"/>
    <w:rsid w:val="00C57F72"/>
    <w:rsid w:val="00C710C5"/>
    <w:rsid w:val="00C90CA8"/>
    <w:rsid w:val="00CB5B58"/>
    <w:rsid w:val="00CC10D3"/>
    <w:rsid w:val="00CF2589"/>
    <w:rsid w:val="00CF2D83"/>
    <w:rsid w:val="00CF77C0"/>
    <w:rsid w:val="00D033DE"/>
    <w:rsid w:val="00D254B3"/>
    <w:rsid w:val="00D42222"/>
    <w:rsid w:val="00D545A1"/>
    <w:rsid w:val="00D913AE"/>
    <w:rsid w:val="00DA6950"/>
    <w:rsid w:val="00DA6FA1"/>
    <w:rsid w:val="00DB73BD"/>
    <w:rsid w:val="00DC2024"/>
    <w:rsid w:val="00DD0AED"/>
    <w:rsid w:val="00E6481B"/>
    <w:rsid w:val="00E85AAF"/>
    <w:rsid w:val="00EB6B6C"/>
    <w:rsid w:val="00ED2AF3"/>
    <w:rsid w:val="00ED50F9"/>
    <w:rsid w:val="00EF7B2D"/>
    <w:rsid w:val="00F23A7F"/>
    <w:rsid w:val="00F528F4"/>
    <w:rsid w:val="00F66274"/>
    <w:rsid w:val="00FA44DE"/>
    <w:rsid w:val="00FC2A17"/>
    <w:rsid w:val="00FE21EB"/>
    <w:rsid w:val="00FF6C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6017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1733"/>
  </w:style>
  <w:style w:type="paragraph" w:styleId="Piedepgina">
    <w:name w:val="footer"/>
    <w:basedOn w:val="Normal"/>
    <w:link w:val="PiedepginaCar"/>
    <w:uiPriority w:val="99"/>
    <w:unhideWhenUsed/>
    <w:rsid w:val="006017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17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6017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1733"/>
  </w:style>
  <w:style w:type="paragraph" w:styleId="Piedepgina">
    <w:name w:val="footer"/>
    <w:basedOn w:val="Normal"/>
    <w:link w:val="PiedepginaCar"/>
    <w:uiPriority w:val="99"/>
    <w:unhideWhenUsed/>
    <w:rsid w:val="006017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1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95058">
      <w:bodyDiv w:val="1"/>
      <w:marLeft w:val="0"/>
      <w:marRight w:val="0"/>
      <w:marTop w:val="0"/>
      <w:marBottom w:val="0"/>
      <w:divBdr>
        <w:top w:val="none" w:sz="0" w:space="0" w:color="auto"/>
        <w:left w:val="none" w:sz="0" w:space="0" w:color="auto"/>
        <w:bottom w:val="none" w:sz="0" w:space="0" w:color="auto"/>
        <w:right w:val="none" w:sz="0" w:space="0" w:color="auto"/>
      </w:divBdr>
    </w:div>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79335902">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491797456">
      <w:bodyDiv w:val="1"/>
      <w:marLeft w:val="0"/>
      <w:marRight w:val="0"/>
      <w:marTop w:val="0"/>
      <w:marBottom w:val="0"/>
      <w:divBdr>
        <w:top w:val="none" w:sz="0" w:space="0" w:color="auto"/>
        <w:left w:val="none" w:sz="0" w:space="0" w:color="auto"/>
        <w:bottom w:val="none" w:sz="0" w:space="0" w:color="auto"/>
        <w:right w:val="none" w:sz="0" w:space="0" w:color="auto"/>
      </w:divBdr>
    </w:div>
    <w:div w:id="538444481">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203219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7242031">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48324775">
      <w:bodyDiv w:val="1"/>
      <w:marLeft w:val="0"/>
      <w:marRight w:val="0"/>
      <w:marTop w:val="0"/>
      <w:marBottom w:val="0"/>
      <w:divBdr>
        <w:top w:val="none" w:sz="0" w:space="0" w:color="auto"/>
        <w:left w:val="none" w:sz="0" w:space="0" w:color="auto"/>
        <w:bottom w:val="none" w:sz="0" w:space="0" w:color="auto"/>
        <w:right w:val="none" w:sz="0" w:space="0" w:color="auto"/>
      </w:divBdr>
    </w:div>
    <w:div w:id="919824632">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67476829">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10447522">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44251956">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874734067">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11</Pages>
  <Words>5886</Words>
  <Characters>32378</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7</cp:revision>
  <cp:lastPrinted>2022-05-27T19:03:00Z</cp:lastPrinted>
  <dcterms:created xsi:type="dcterms:W3CDTF">2022-05-19T19:18:00Z</dcterms:created>
  <dcterms:modified xsi:type="dcterms:W3CDTF">2022-05-27T19:14:00Z</dcterms:modified>
</cp:coreProperties>
</file>