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0BC2" w:rsidRPr="009F4BD0" w:rsidRDefault="00F16C9F" w:rsidP="001C4E15">
      <w:pPr>
        <w:spacing w:after="0" w:line="240" w:lineRule="auto"/>
        <w:ind w:left="3540"/>
        <w:contextualSpacing/>
        <w:jc w:val="both"/>
        <w:rPr>
          <w:rFonts w:ascii="Times New Roman" w:hAnsi="Times New Roman" w:cs="Times New Roman"/>
          <w:sz w:val="24"/>
          <w:szCs w:val="24"/>
        </w:rPr>
      </w:pPr>
      <w:r w:rsidRPr="009F4BD0">
        <w:rPr>
          <w:rFonts w:ascii="Times New Roman" w:hAnsi="Times New Roman" w:cs="Times New Roman"/>
          <w:sz w:val="24"/>
          <w:szCs w:val="24"/>
        </w:rPr>
        <w:t>REUNIÓN DE LAS COMISIONES LEGISLATIVAS DE</w:t>
      </w:r>
      <w:r w:rsidR="00DD0BC2" w:rsidRPr="009F4BD0">
        <w:rPr>
          <w:rFonts w:ascii="Times New Roman" w:hAnsi="Times New Roman" w:cs="Times New Roman"/>
          <w:sz w:val="24"/>
          <w:szCs w:val="24"/>
        </w:rPr>
        <w:t>:</w:t>
      </w:r>
    </w:p>
    <w:p w:rsidR="00DD0BC2" w:rsidRPr="009F4BD0" w:rsidRDefault="00DD0BC2" w:rsidP="001C4E15">
      <w:pPr>
        <w:spacing w:after="0" w:line="240" w:lineRule="auto"/>
        <w:ind w:left="3540"/>
        <w:contextualSpacing/>
        <w:jc w:val="both"/>
        <w:rPr>
          <w:rFonts w:ascii="Times New Roman" w:hAnsi="Times New Roman" w:cs="Times New Roman"/>
          <w:sz w:val="24"/>
          <w:szCs w:val="24"/>
        </w:rPr>
      </w:pPr>
      <w:r w:rsidRPr="009F4BD0">
        <w:rPr>
          <w:rFonts w:ascii="Times New Roman" w:hAnsi="Times New Roman" w:cs="Times New Roman"/>
          <w:sz w:val="24"/>
          <w:szCs w:val="24"/>
        </w:rPr>
        <w:t xml:space="preserve">- </w:t>
      </w:r>
      <w:r w:rsidR="00F16C9F" w:rsidRPr="009F4BD0">
        <w:rPr>
          <w:rFonts w:ascii="Times New Roman" w:hAnsi="Times New Roman" w:cs="Times New Roman"/>
          <w:sz w:val="24"/>
          <w:szCs w:val="24"/>
        </w:rPr>
        <w:t>TRABAJO, PREVISIÓN Y SEGURIDAD SOCIAL</w:t>
      </w:r>
    </w:p>
    <w:p w:rsidR="00DD0BC2" w:rsidRPr="009F4BD0" w:rsidRDefault="00DD0BC2" w:rsidP="001C4E15">
      <w:pPr>
        <w:spacing w:after="0" w:line="240" w:lineRule="auto"/>
        <w:ind w:left="3540"/>
        <w:contextualSpacing/>
        <w:jc w:val="both"/>
        <w:rPr>
          <w:rFonts w:ascii="Times New Roman" w:hAnsi="Times New Roman" w:cs="Times New Roman"/>
          <w:sz w:val="24"/>
          <w:szCs w:val="24"/>
        </w:rPr>
      </w:pPr>
      <w:r w:rsidRPr="009F4BD0">
        <w:rPr>
          <w:rFonts w:ascii="Times New Roman" w:hAnsi="Times New Roman" w:cs="Times New Roman"/>
          <w:sz w:val="24"/>
          <w:szCs w:val="24"/>
        </w:rPr>
        <w:t>-</w:t>
      </w:r>
      <w:r w:rsidR="00DF4929" w:rsidRPr="009F4BD0">
        <w:rPr>
          <w:rFonts w:ascii="Times New Roman" w:hAnsi="Times New Roman" w:cs="Times New Roman"/>
          <w:sz w:val="24"/>
          <w:szCs w:val="24"/>
        </w:rPr>
        <w:t xml:space="preserve"> </w:t>
      </w:r>
      <w:r w:rsidR="00F16C9F" w:rsidRPr="009F4BD0">
        <w:rPr>
          <w:rFonts w:ascii="Times New Roman" w:hAnsi="Times New Roman" w:cs="Times New Roman"/>
          <w:sz w:val="24"/>
          <w:szCs w:val="24"/>
        </w:rPr>
        <w:t xml:space="preserve">PROCURACIÓN Y ADMINISTRACIÓN DE JUSTICIA </w:t>
      </w:r>
    </w:p>
    <w:p w:rsidR="00F16C9F" w:rsidRPr="009F4BD0" w:rsidRDefault="00F16C9F" w:rsidP="001C4E15">
      <w:pPr>
        <w:spacing w:after="0" w:line="240" w:lineRule="auto"/>
        <w:ind w:left="3540"/>
        <w:contextualSpacing/>
        <w:jc w:val="both"/>
        <w:rPr>
          <w:rFonts w:ascii="Times New Roman" w:hAnsi="Times New Roman" w:cs="Times New Roman"/>
          <w:sz w:val="24"/>
          <w:szCs w:val="24"/>
        </w:rPr>
      </w:pPr>
      <w:r w:rsidRPr="009F4BD0">
        <w:rPr>
          <w:rFonts w:ascii="Times New Roman" w:hAnsi="Times New Roman" w:cs="Times New Roman"/>
          <w:sz w:val="24"/>
          <w:szCs w:val="24"/>
        </w:rPr>
        <w:t xml:space="preserve">DE LA </w:t>
      </w:r>
      <w:r w:rsidR="00DD0BC2" w:rsidRPr="009F4BD0">
        <w:rPr>
          <w:rFonts w:ascii="Times New Roman" w:hAnsi="Times New Roman" w:cs="Times New Roman"/>
          <w:sz w:val="24"/>
          <w:szCs w:val="24"/>
        </w:rPr>
        <w:t xml:space="preserve">H. </w:t>
      </w:r>
      <w:r w:rsidRPr="009F4BD0">
        <w:rPr>
          <w:rFonts w:ascii="Times New Roman" w:hAnsi="Times New Roman" w:cs="Times New Roman"/>
          <w:sz w:val="24"/>
          <w:szCs w:val="24"/>
        </w:rPr>
        <w:t>LXI LEGISLATURA DEL ESTADO DE MÉXICO.</w:t>
      </w:r>
    </w:p>
    <w:p w:rsidR="00F16C9F" w:rsidRPr="009F4BD0" w:rsidRDefault="00F16C9F" w:rsidP="001C4E15">
      <w:pPr>
        <w:spacing w:after="0" w:line="240" w:lineRule="auto"/>
        <w:ind w:left="3540"/>
        <w:contextualSpacing/>
        <w:jc w:val="both"/>
        <w:rPr>
          <w:rFonts w:ascii="Times New Roman" w:hAnsi="Times New Roman" w:cs="Times New Roman"/>
          <w:sz w:val="24"/>
          <w:szCs w:val="24"/>
        </w:rPr>
      </w:pPr>
    </w:p>
    <w:p w:rsidR="002C377C" w:rsidRPr="009F4BD0" w:rsidRDefault="002C377C" w:rsidP="001C4E15">
      <w:pPr>
        <w:spacing w:after="0" w:line="240" w:lineRule="auto"/>
        <w:ind w:left="3540"/>
        <w:contextualSpacing/>
        <w:jc w:val="both"/>
        <w:rPr>
          <w:rFonts w:ascii="Times New Roman" w:hAnsi="Times New Roman" w:cs="Times New Roman"/>
          <w:sz w:val="24"/>
          <w:szCs w:val="24"/>
        </w:rPr>
      </w:pPr>
    </w:p>
    <w:p w:rsidR="002C377C" w:rsidRPr="009F4BD0" w:rsidRDefault="002C377C" w:rsidP="002C377C">
      <w:pPr>
        <w:pStyle w:val="Sinespaciado"/>
        <w:ind w:left="3545"/>
        <w:jc w:val="both"/>
        <w:rPr>
          <w:rFonts w:ascii="Times New Roman" w:hAnsi="Times New Roman" w:cs="Times New Roman"/>
          <w:sz w:val="20"/>
          <w:szCs w:val="20"/>
        </w:rPr>
      </w:pPr>
      <w:r w:rsidRPr="009F4BD0">
        <w:rPr>
          <w:rFonts w:ascii="Times New Roman" w:hAnsi="Times New Roman" w:cs="Times New Roman"/>
          <w:sz w:val="20"/>
          <w:szCs w:val="20"/>
        </w:rPr>
        <w:t>- DICTAMEN DE LA INICIATIVA CON PROYECTO DE DECRETO POR EL QUE SE REFORMA LA FRACCIÓN VI DEL ARTÍCULO 219 DE LA LEY DEL TRABAJO DE LOS SERVIDORES PÚBLICOS DEL ESTADO Y MUNICIPIOS; PRESENTADA POR EL DIPUTADO MARIO SANTANA CARBAJAL, EN NOMBRE DEL GRUPO PARLAMENTARIO DEL PARTIDO REVOLUCIONARIO INSTITUCIONAL.</w:t>
      </w:r>
    </w:p>
    <w:p w:rsidR="002C377C" w:rsidRPr="009F4BD0" w:rsidRDefault="002C377C" w:rsidP="001C4E15">
      <w:pPr>
        <w:spacing w:after="0" w:line="240" w:lineRule="auto"/>
        <w:ind w:left="3540"/>
        <w:contextualSpacing/>
        <w:jc w:val="both"/>
        <w:rPr>
          <w:rFonts w:ascii="Times New Roman" w:hAnsi="Times New Roman" w:cs="Times New Roman"/>
          <w:sz w:val="24"/>
          <w:szCs w:val="24"/>
        </w:rPr>
      </w:pPr>
    </w:p>
    <w:p w:rsidR="002C377C" w:rsidRPr="009F4BD0" w:rsidRDefault="002C377C" w:rsidP="001C4E15">
      <w:pPr>
        <w:spacing w:after="0" w:line="240" w:lineRule="auto"/>
        <w:ind w:left="3540"/>
        <w:contextualSpacing/>
        <w:jc w:val="both"/>
        <w:rPr>
          <w:rFonts w:ascii="Times New Roman" w:hAnsi="Times New Roman" w:cs="Times New Roman"/>
          <w:sz w:val="24"/>
          <w:szCs w:val="24"/>
        </w:rPr>
      </w:pPr>
    </w:p>
    <w:p w:rsidR="00F16C9F" w:rsidRPr="009F4BD0" w:rsidRDefault="00F16C9F" w:rsidP="001C4E15">
      <w:pPr>
        <w:spacing w:after="0" w:line="240" w:lineRule="auto"/>
        <w:ind w:left="3540"/>
        <w:contextualSpacing/>
        <w:jc w:val="both"/>
        <w:rPr>
          <w:rFonts w:ascii="Times New Roman" w:hAnsi="Times New Roman" w:cs="Times New Roman"/>
          <w:sz w:val="24"/>
          <w:szCs w:val="24"/>
        </w:rPr>
      </w:pPr>
      <w:r w:rsidRPr="009F4BD0">
        <w:rPr>
          <w:rFonts w:ascii="Times New Roman" w:hAnsi="Times New Roman" w:cs="Times New Roman"/>
          <w:sz w:val="24"/>
          <w:szCs w:val="24"/>
        </w:rPr>
        <w:t xml:space="preserve">CELEBRADA </w:t>
      </w:r>
      <w:r w:rsidR="00DF4929" w:rsidRPr="009F4BD0">
        <w:rPr>
          <w:rFonts w:ascii="Times New Roman" w:hAnsi="Times New Roman" w:cs="Times New Roman"/>
          <w:sz w:val="24"/>
          <w:szCs w:val="24"/>
        </w:rPr>
        <w:t>EL DÍA</w:t>
      </w:r>
      <w:r w:rsidRPr="009F4BD0">
        <w:rPr>
          <w:rFonts w:ascii="Times New Roman" w:hAnsi="Times New Roman" w:cs="Times New Roman"/>
          <w:sz w:val="24"/>
          <w:szCs w:val="24"/>
        </w:rPr>
        <w:t xml:space="preserve"> </w:t>
      </w:r>
      <w:r w:rsidR="00DF4929" w:rsidRPr="009F4BD0">
        <w:rPr>
          <w:rFonts w:ascii="Times New Roman" w:hAnsi="Times New Roman" w:cs="Times New Roman"/>
          <w:sz w:val="24"/>
          <w:szCs w:val="24"/>
        </w:rPr>
        <w:t>0</w:t>
      </w:r>
      <w:r w:rsidRPr="009F4BD0">
        <w:rPr>
          <w:rFonts w:ascii="Times New Roman" w:hAnsi="Times New Roman" w:cs="Times New Roman"/>
          <w:sz w:val="24"/>
          <w:szCs w:val="24"/>
        </w:rPr>
        <w:t>6 DE JULIO DE</w:t>
      </w:r>
      <w:r w:rsidR="00DF4929" w:rsidRPr="009F4BD0">
        <w:rPr>
          <w:rFonts w:ascii="Times New Roman" w:hAnsi="Times New Roman" w:cs="Times New Roman"/>
          <w:sz w:val="24"/>
          <w:szCs w:val="24"/>
        </w:rPr>
        <w:t>L</w:t>
      </w:r>
      <w:r w:rsidRPr="009F4BD0">
        <w:rPr>
          <w:rFonts w:ascii="Times New Roman" w:hAnsi="Times New Roman" w:cs="Times New Roman"/>
          <w:sz w:val="24"/>
          <w:szCs w:val="24"/>
        </w:rPr>
        <w:t xml:space="preserve"> 2022.</w:t>
      </w:r>
    </w:p>
    <w:p w:rsidR="00F16C9F" w:rsidRPr="009F4BD0" w:rsidRDefault="00F16C9F" w:rsidP="001C4E15">
      <w:pPr>
        <w:spacing w:after="0" w:line="240" w:lineRule="auto"/>
        <w:contextualSpacing/>
        <w:jc w:val="both"/>
        <w:rPr>
          <w:rFonts w:ascii="Times New Roman" w:hAnsi="Times New Roman" w:cs="Times New Roman"/>
          <w:sz w:val="24"/>
          <w:szCs w:val="24"/>
        </w:rPr>
      </w:pPr>
    </w:p>
    <w:p w:rsidR="00F16C9F" w:rsidRPr="009F4BD0" w:rsidRDefault="00F16C9F" w:rsidP="001C4E15">
      <w:pPr>
        <w:spacing w:after="0" w:line="240" w:lineRule="auto"/>
        <w:contextualSpacing/>
        <w:jc w:val="both"/>
        <w:rPr>
          <w:rFonts w:ascii="Times New Roman" w:hAnsi="Times New Roman" w:cs="Times New Roman"/>
          <w:sz w:val="24"/>
          <w:szCs w:val="24"/>
        </w:rPr>
      </w:pPr>
    </w:p>
    <w:p w:rsidR="00F16C9F" w:rsidRPr="009F4BD0" w:rsidRDefault="00F16C9F" w:rsidP="001C4E15">
      <w:pPr>
        <w:spacing w:after="0" w:line="240" w:lineRule="auto"/>
        <w:contextualSpacing/>
        <w:jc w:val="center"/>
        <w:rPr>
          <w:rFonts w:ascii="Times New Roman" w:hAnsi="Times New Roman" w:cs="Times New Roman"/>
          <w:sz w:val="24"/>
          <w:szCs w:val="24"/>
        </w:rPr>
      </w:pPr>
      <w:r w:rsidRPr="009F4BD0">
        <w:rPr>
          <w:rFonts w:ascii="Times New Roman" w:hAnsi="Times New Roman" w:cs="Times New Roman"/>
          <w:sz w:val="24"/>
          <w:szCs w:val="24"/>
        </w:rPr>
        <w:t>PRESIDENCIA DEL DIP</w:t>
      </w:r>
      <w:r w:rsidR="00DF4929" w:rsidRPr="009F4BD0">
        <w:rPr>
          <w:rFonts w:ascii="Times New Roman" w:hAnsi="Times New Roman" w:cs="Times New Roman"/>
          <w:sz w:val="24"/>
          <w:szCs w:val="24"/>
        </w:rPr>
        <w:t>UTADO</w:t>
      </w:r>
      <w:r w:rsidRPr="009F4BD0">
        <w:rPr>
          <w:rFonts w:ascii="Times New Roman" w:hAnsi="Times New Roman" w:cs="Times New Roman"/>
          <w:sz w:val="24"/>
          <w:szCs w:val="24"/>
        </w:rPr>
        <w:t xml:space="preserve"> JESÚS ISIDRO MORENO MERCADO.</w:t>
      </w:r>
    </w:p>
    <w:p w:rsidR="00F16C9F" w:rsidRPr="009F4BD0" w:rsidRDefault="00F16C9F" w:rsidP="001C4E15">
      <w:pPr>
        <w:spacing w:after="0" w:line="240" w:lineRule="auto"/>
        <w:contextualSpacing/>
        <w:jc w:val="both"/>
        <w:rPr>
          <w:rFonts w:ascii="Times New Roman" w:hAnsi="Times New Roman" w:cs="Times New Roman"/>
          <w:sz w:val="24"/>
          <w:szCs w:val="24"/>
        </w:rPr>
      </w:pPr>
    </w:p>
    <w:p w:rsidR="00F16C9F" w:rsidRPr="009F4BD0" w:rsidRDefault="00F16C9F" w:rsidP="001C4E15">
      <w:pPr>
        <w:spacing w:after="0" w:line="240" w:lineRule="auto"/>
        <w:contextualSpacing/>
        <w:jc w:val="both"/>
        <w:rPr>
          <w:rFonts w:ascii="Times New Roman" w:hAnsi="Times New Roman" w:cs="Times New Roman"/>
          <w:sz w:val="24"/>
          <w:szCs w:val="24"/>
        </w:rPr>
      </w:pPr>
      <w:r w:rsidRPr="009F4BD0">
        <w:rPr>
          <w:rFonts w:ascii="Times New Roman" w:hAnsi="Times New Roman" w:cs="Times New Roman"/>
          <w:sz w:val="24"/>
          <w:szCs w:val="24"/>
        </w:rPr>
        <w:t>PRESIDENTE DIP. JESÚS ISISDRO MORENO MERCADO. Doy la más cordial bienvenida a las diputadas y diputados que integran las Comisiones Legislativas de Trabajo, Previsión y Seguridad Social, así como de Procuración y Administración de Justicia, valoro su interés para el desarrollo de nuestras actividades y asimismo saludo a quienes nos acompañan en este recinto y a quienes lo hacen a través de las redes sociales.</w:t>
      </w:r>
    </w:p>
    <w:p w:rsidR="00F16C9F" w:rsidRPr="009F4BD0" w:rsidRDefault="00F16C9F" w:rsidP="00535236">
      <w:pPr>
        <w:spacing w:after="0" w:line="240" w:lineRule="auto"/>
        <w:ind w:firstLine="709"/>
        <w:contextualSpacing/>
        <w:jc w:val="both"/>
        <w:rPr>
          <w:rFonts w:ascii="Times New Roman" w:hAnsi="Times New Roman" w:cs="Times New Roman"/>
          <w:sz w:val="24"/>
          <w:szCs w:val="24"/>
        </w:rPr>
      </w:pPr>
      <w:r w:rsidRPr="009F4BD0">
        <w:rPr>
          <w:rFonts w:ascii="Times New Roman" w:hAnsi="Times New Roman" w:cs="Times New Roman"/>
          <w:sz w:val="24"/>
          <w:szCs w:val="24"/>
        </w:rPr>
        <w:t>La reunión en modalidad mixta se ajusta al artículo 40 Bis de la Ley Orgánica del Poder Legislativo.</w:t>
      </w:r>
    </w:p>
    <w:p w:rsidR="00F16C9F" w:rsidRPr="009F4BD0" w:rsidRDefault="00F16C9F" w:rsidP="00535236">
      <w:pPr>
        <w:spacing w:after="0" w:line="240" w:lineRule="auto"/>
        <w:ind w:firstLine="709"/>
        <w:contextualSpacing/>
        <w:jc w:val="both"/>
        <w:rPr>
          <w:rFonts w:ascii="Times New Roman" w:hAnsi="Times New Roman" w:cs="Times New Roman"/>
          <w:sz w:val="24"/>
          <w:szCs w:val="24"/>
        </w:rPr>
      </w:pPr>
      <w:r w:rsidRPr="009F4BD0">
        <w:rPr>
          <w:rFonts w:ascii="Times New Roman" w:hAnsi="Times New Roman" w:cs="Times New Roman"/>
          <w:sz w:val="24"/>
          <w:szCs w:val="24"/>
        </w:rPr>
        <w:t>Para la validez de nuestros trabajos, pido a la Secretaría verifique el quorum, por favor.</w:t>
      </w:r>
    </w:p>
    <w:p w:rsidR="00F16C9F" w:rsidRPr="009F4BD0" w:rsidRDefault="00F16C9F" w:rsidP="001C4E15">
      <w:pPr>
        <w:spacing w:after="0" w:line="240" w:lineRule="auto"/>
        <w:contextualSpacing/>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Claro que si diputado Presidente.</w:t>
      </w:r>
    </w:p>
    <w:p w:rsidR="00F16C9F" w:rsidRPr="009F4BD0" w:rsidRDefault="00F16C9F" w:rsidP="001C4E15">
      <w:pPr>
        <w:spacing w:after="0" w:line="240" w:lineRule="auto"/>
        <w:contextualSpacing/>
        <w:jc w:val="center"/>
        <w:rPr>
          <w:rFonts w:ascii="Times New Roman" w:hAnsi="Times New Roman" w:cs="Times New Roman"/>
          <w:i/>
          <w:sz w:val="24"/>
          <w:szCs w:val="24"/>
        </w:rPr>
      </w:pPr>
      <w:r w:rsidRPr="009F4BD0">
        <w:rPr>
          <w:rFonts w:ascii="Times New Roman" w:hAnsi="Times New Roman" w:cs="Times New Roman"/>
          <w:i/>
          <w:sz w:val="24"/>
          <w:szCs w:val="24"/>
        </w:rPr>
        <w:t>(</w:t>
      </w:r>
      <w:r w:rsidR="00306023" w:rsidRPr="009F4BD0">
        <w:rPr>
          <w:rFonts w:ascii="Times New Roman" w:hAnsi="Times New Roman" w:cs="Times New Roman"/>
          <w:i/>
          <w:sz w:val="24"/>
          <w:szCs w:val="24"/>
        </w:rPr>
        <w:t>Registro de asistencia</w:t>
      </w:r>
      <w:r w:rsidRPr="009F4BD0">
        <w:rPr>
          <w:rFonts w:ascii="Times New Roman" w:hAnsi="Times New Roman" w:cs="Times New Roman"/>
          <w:i/>
          <w:sz w:val="24"/>
          <w:szCs w:val="24"/>
        </w:rPr>
        <w:t>)</w:t>
      </w:r>
    </w:p>
    <w:p w:rsidR="00F16C9F" w:rsidRPr="009F4BD0" w:rsidRDefault="00F16C9F" w:rsidP="001C4E15">
      <w:pPr>
        <w:spacing w:after="0" w:line="240" w:lineRule="auto"/>
        <w:contextualSpacing/>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Diputado Presidente, existe quórum, procede abrir la reunión.</w:t>
      </w:r>
    </w:p>
    <w:p w:rsidR="00F16C9F" w:rsidRPr="009F4BD0" w:rsidRDefault="00F16C9F" w:rsidP="001C4E15">
      <w:pPr>
        <w:spacing w:after="0" w:line="240" w:lineRule="auto"/>
        <w:contextualSpacing/>
        <w:jc w:val="both"/>
        <w:rPr>
          <w:rFonts w:ascii="Times New Roman" w:hAnsi="Times New Roman" w:cs="Times New Roman"/>
          <w:sz w:val="24"/>
          <w:szCs w:val="24"/>
        </w:rPr>
      </w:pPr>
      <w:r w:rsidRPr="009F4BD0">
        <w:rPr>
          <w:rFonts w:ascii="Times New Roman" w:hAnsi="Times New Roman" w:cs="Times New Roman"/>
          <w:sz w:val="24"/>
          <w:szCs w:val="24"/>
        </w:rPr>
        <w:t>PRESIDENTE DIP. JESÚS ISIDRO MORENO MERCADO. Gracias diputado Secretario.</w:t>
      </w:r>
    </w:p>
    <w:p w:rsidR="00F16C9F" w:rsidRPr="009F4BD0" w:rsidRDefault="00F16C9F" w:rsidP="00535236">
      <w:pPr>
        <w:spacing w:after="0" w:line="240" w:lineRule="auto"/>
        <w:ind w:firstLine="709"/>
        <w:contextualSpacing/>
        <w:jc w:val="both"/>
        <w:rPr>
          <w:rFonts w:ascii="Times New Roman" w:hAnsi="Times New Roman" w:cs="Times New Roman"/>
          <w:sz w:val="24"/>
          <w:szCs w:val="24"/>
        </w:rPr>
      </w:pPr>
      <w:r w:rsidRPr="009F4BD0">
        <w:rPr>
          <w:rFonts w:ascii="Times New Roman" w:hAnsi="Times New Roman" w:cs="Times New Roman"/>
          <w:sz w:val="24"/>
          <w:szCs w:val="24"/>
        </w:rPr>
        <w:t>Se declara la existencia del quórum y se abre la reunión de las Comisiones Legislativas de Trabajo, Previsión y Seguridad Social, así como de Procuración y Administración de Justicia, siendo las diez horas con veinticinco minutos del día seis de julio del año dos mil veintidós.</w:t>
      </w:r>
    </w:p>
    <w:p w:rsidR="00620AA7" w:rsidRPr="009F4BD0" w:rsidRDefault="00F16C9F" w:rsidP="00535236">
      <w:pPr>
        <w:spacing w:after="0" w:line="240" w:lineRule="auto"/>
        <w:ind w:firstLine="709"/>
        <w:contextualSpacing/>
        <w:jc w:val="both"/>
        <w:rPr>
          <w:rFonts w:ascii="Times New Roman" w:hAnsi="Times New Roman" w:cs="Times New Roman"/>
          <w:sz w:val="24"/>
          <w:szCs w:val="24"/>
        </w:rPr>
      </w:pPr>
      <w:r w:rsidRPr="009F4BD0">
        <w:rPr>
          <w:rFonts w:ascii="Times New Roman" w:hAnsi="Times New Roman" w:cs="Times New Roman"/>
          <w:sz w:val="24"/>
          <w:szCs w:val="24"/>
        </w:rPr>
        <w:t>De acuerdo con el artículo 16 de nuestro reglamento, la reunión será pública, pido a la Secretaría comunique la propuesta de orden de</w:t>
      </w:r>
      <w:r w:rsidR="009D733C" w:rsidRPr="009F4BD0">
        <w:rPr>
          <w:rFonts w:ascii="Times New Roman" w:hAnsi="Times New Roman" w:cs="Times New Roman"/>
          <w:sz w:val="24"/>
          <w:szCs w:val="24"/>
        </w:rPr>
        <w:t xml:space="preserve">l día por favor </w:t>
      </w:r>
    </w:p>
    <w:p w:rsidR="001A3E4E" w:rsidRPr="009F4BD0" w:rsidRDefault="001A3E4E" w:rsidP="001C4E15">
      <w:pPr>
        <w:spacing w:after="0" w:line="240" w:lineRule="auto"/>
        <w:contextualSpacing/>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Con gusto diputado Presidente, la propuesta del orden del día es la siguiente.</w:t>
      </w:r>
    </w:p>
    <w:p w:rsidR="001A3E4E" w:rsidRPr="009F4BD0" w:rsidRDefault="001A3E4E" w:rsidP="001C4E15">
      <w:pPr>
        <w:pStyle w:val="Sinespaciado"/>
        <w:ind w:firstLine="708"/>
        <w:jc w:val="both"/>
        <w:rPr>
          <w:rFonts w:ascii="Times New Roman" w:hAnsi="Times New Roman" w:cs="Times New Roman"/>
          <w:sz w:val="24"/>
          <w:szCs w:val="24"/>
        </w:rPr>
      </w:pPr>
      <w:r w:rsidRPr="009F4BD0">
        <w:rPr>
          <w:rFonts w:ascii="Times New Roman" w:hAnsi="Times New Roman" w:cs="Times New Roman"/>
          <w:sz w:val="24"/>
          <w:szCs w:val="24"/>
        </w:rPr>
        <w:t>1. Análisis de la iniciativa con proyecto de decreto por el que se reforma la frac</w:t>
      </w:r>
      <w:r w:rsidR="00180CBE" w:rsidRPr="009F4BD0">
        <w:rPr>
          <w:rFonts w:ascii="Times New Roman" w:hAnsi="Times New Roman" w:cs="Times New Roman"/>
          <w:sz w:val="24"/>
          <w:szCs w:val="24"/>
        </w:rPr>
        <w:t>ción VI del artículo 2</w:t>
      </w:r>
      <w:r w:rsidRPr="009F4BD0">
        <w:rPr>
          <w:rFonts w:ascii="Times New Roman" w:hAnsi="Times New Roman" w:cs="Times New Roman"/>
          <w:sz w:val="24"/>
          <w:szCs w:val="24"/>
        </w:rPr>
        <w:t>19 de la Ley del Trabajo de los Servidores Públicos del Estado y Municipios; presentada por el diputado Mario Santana Carbajal, en nombre del Grupo Parlamentario del Partido Revolucionario Institucional y en su caso discusión y aprobación del dictamen correspondiente.</w:t>
      </w:r>
    </w:p>
    <w:p w:rsidR="001A3E4E" w:rsidRPr="009F4BD0" w:rsidRDefault="001A3E4E" w:rsidP="001C4E15">
      <w:pPr>
        <w:pStyle w:val="Sinespaciado"/>
        <w:ind w:firstLine="708"/>
        <w:jc w:val="both"/>
        <w:rPr>
          <w:rFonts w:ascii="Times New Roman" w:hAnsi="Times New Roman" w:cs="Times New Roman"/>
          <w:sz w:val="24"/>
          <w:szCs w:val="24"/>
        </w:rPr>
      </w:pPr>
      <w:r w:rsidRPr="009F4BD0">
        <w:rPr>
          <w:rFonts w:ascii="Times New Roman" w:hAnsi="Times New Roman" w:cs="Times New Roman"/>
          <w:sz w:val="24"/>
          <w:szCs w:val="24"/>
        </w:rPr>
        <w:t>2. Clausura de la reunión.</w:t>
      </w:r>
    </w:p>
    <w:p w:rsidR="001A3E4E" w:rsidRPr="009F4BD0" w:rsidRDefault="001A3E4E" w:rsidP="000F1F81">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ISIDRO MORENO MERCADO. Pido a quien estén de acuerdo con la propuesta de orden del día se sirvan indicarlo en votación económica</w:t>
      </w:r>
      <w:r w:rsidR="000F1F81" w:rsidRPr="009F4BD0">
        <w:rPr>
          <w:rFonts w:ascii="Times New Roman" w:hAnsi="Times New Roman" w:cs="Times New Roman"/>
          <w:sz w:val="24"/>
          <w:szCs w:val="24"/>
        </w:rPr>
        <w:t xml:space="preserve">, levantando la mano; ahora </w:t>
      </w:r>
      <w:r w:rsidRPr="009F4BD0">
        <w:rPr>
          <w:rFonts w:ascii="Times New Roman" w:hAnsi="Times New Roman" w:cs="Times New Roman"/>
          <w:sz w:val="24"/>
          <w:szCs w:val="24"/>
        </w:rPr>
        <w:t>quienes estén en contra, quienes estén por la abstención; gracias.</w:t>
      </w:r>
    </w:p>
    <w:p w:rsidR="001A3E4E" w:rsidRPr="009F4BD0" w:rsidRDefault="001A3E4E"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lastRenderedPageBreak/>
        <w:t>SECRETARIO DIP. GERARDO ULLOA PÉREZ. Diputado Presidente la propuesta de orden del día ha sido aprobada por unanimidad de votos.</w:t>
      </w:r>
    </w:p>
    <w:p w:rsidR="001A3E4E" w:rsidRPr="009F4BD0" w:rsidRDefault="001A3E4E"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ISIDRO MORENO MERCADO. En observancia del punto 1, del orden del día</w:t>
      </w:r>
      <w:r w:rsidR="000F1F81" w:rsidRPr="009F4BD0">
        <w:rPr>
          <w:rFonts w:ascii="Times New Roman" w:hAnsi="Times New Roman" w:cs="Times New Roman"/>
          <w:sz w:val="24"/>
          <w:szCs w:val="24"/>
        </w:rPr>
        <w:t>,</w:t>
      </w:r>
      <w:r w:rsidRPr="009F4BD0">
        <w:rPr>
          <w:rFonts w:ascii="Times New Roman" w:hAnsi="Times New Roman" w:cs="Times New Roman"/>
          <w:sz w:val="24"/>
          <w:szCs w:val="24"/>
        </w:rPr>
        <w:t xml:space="preserve"> la Secretaría leerá la introducción, los antecedentes y los resolutivos del dictamen formulado a la iniciativa con proyecto de decreto, por el que reforma la fracción VI del artículo 219 de la Ley del Trabajo de los Servidores Públicos del Estado y Municipios; presentada por el diputado Mario Santana Carbajal en nombre del Grupo Parlamentario del Partido Revolucionario Institucional.</w:t>
      </w:r>
    </w:p>
    <w:p w:rsidR="001A3E4E" w:rsidRPr="009F4BD0" w:rsidRDefault="001A3E4E"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Con gusto diputado Presidente.</w:t>
      </w:r>
    </w:p>
    <w:p w:rsidR="001A3E4E" w:rsidRPr="009F4BD0" w:rsidRDefault="001A3E4E" w:rsidP="001C4E15">
      <w:pPr>
        <w:pStyle w:val="Sinespaciado"/>
        <w:ind w:firstLine="708"/>
        <w:jc w:val="both"/>
        <w:rPr>
          <w:rFonts w:ascii="Times New Roman" w:hAnsi="Times New Roman" w:cs="Times New Roman"/>
          <w:sz w:val="24"/>
          <w:szCs w:val="24"/>
        </w:rPr>
      </w:pPr>
      <w:r w:rsidRPr="009F4BD0">
        <w:rPr>
          <w:rFonts w:ascii="Times New Roman" w:hAnsi="Times New Roman" w:cs="Times New Roman"/>
          <w:sz w:val="24"/>
          <w:szCs w:val="24"/>
        </w:rPr>
        <w:t xml:space="preserve">Honorable asamblea, la Presidencia de la LX Legislatura remitió a las Comisiones Legislativas de Trabajo, Previsión y Seguridad Social y de Procuración y administración de Justicia para su estudio y dictamen, la Iniciativa con Proyecto de Decreto, por el que se reforma la fracción VI del artículo </w:t>
      </w:r>
      <w:r w:rsidR="00180CBE" w:rsidRPr="009F4BD0">
        <w:rPr>
          <w:rFonts w:ascii="Times New Roman" w:hAnsi="Times New Roman" w:cs="Times New Roman"/>
          <w:sz w:val="24"/>
          <w:szCs w:val="24"/>
        </w:rPr>
        <w:t>2</w:t>
      </w:r>
      <w:r w:rsidRPr="009F4BD0">
        <w:rPr>
          <w:rFonts w:ascii="Times New Roman" w:hAnsi="Times New Roman" w:cs="Times New Roman"/>
          <w:sz w:val="24"/>
          <w:szCs w:val="24"/>
        </w:rPr>
        <w:t>19 y la Ley del Trabajo de los Servidores Públicos del Estado y Municipios, presentada por el diputado Mario Santana Carbajal</w:t>
      </w:r>
      <w:r w:rsidR="000F1F81" w:rsidRPr="009F4BD0">
        <w:rPr>
          <w:rFonts w:ascii="Times New Roman" w:hAnsi="Times New Roman" w:cs="Times New Roman"/>
          <w:sz w:val="24"/>
          <w:szCs w:val="24"/>
        </w:rPr>
        <w:t>,</w:t>
      </w:r>
      <w:r w:rsidRPr="009F4BD0">
        <w:rPr>
          <w:rFonts w:ascii="Times New Roman" w:hAnsi="Times New Roman" w:cs="Times New Roman"/>
          <w:sz w:val="24"/>
          <w:szCs w:val="24"/>
        </w:rPr>
        <w:t xml:space="preserve"> en nombre del Grupo Parlamentario del Partido Revolucionario Institucional.</w:t>
      </w:r>
    </w:p>
    <w:p w:rsidR="002C377C" w:rsidRPr="009F4BD0" w:rsidRDefault="001A3E4E" w:rsidP="000F1F81">
      <w:pPr>
        <w:pStyle w:val="Sinespaciado"/>
        <w:ind w:firstLine="708"/>
        <w:jc w:val="both"/>
        <w:rPr>
          <w:rFonts w:ascii="Times New Roman" w:hAnsi="Times New Roman" w:cs="Times New Roman"/>
          <w:sz w:val="24"/>
          <w:szCs w:val="24"/>
        </w:rPr>
      </w:pPr>
      <w:r w:rsidRPr="009F4BD0">
        <w:rPr>
          <w:rFonts w:ascii="Times New Roman" w:hAnsi="Times New Roman" w:cs="Times New Roman"/>
          <w:sz w:val="24"/>
          <w:szCs w:val="24"/>
        </w:rPr>
        <w:t xml:space="preserve">Substanciado el estudio a la iniciativa de decreto y suficientemente discutido en las Comisiones Legislativas, nos permitimos con fundamento en lo previsto en los artículos 68, 70, 72 y 82 de la Ley Orgánica del Poder Legislativo en relación con lo señalado en los artículos 13 A, 70, 73, 78, 79 y 80 del Reglamento del Poder Legislativo del Estado Libre </w:t>
      </w:r>
      <w:r w:rsidR="000F1F81" w:rsidRPr="009F4BD0">
        <w:rPr>
          <w:rFonts w:ascii="Times New Roman" w:hAnsi="Times New Roman" w:cs="Times New Roman"/>
          <w:sz w:val="24"/>
          <w:szCs w:val="24"/>
        </w:rPr>
        <w:t>y Soberano de México, someter a</w:t>
      </w:r>
      <w:r w:rsidRPr="009F4BD0">
        <w:rPr>
          <w:rFonts w:ascii="Times New Roman" w:hAnsi="Times New Roman" w:cs="Times New Roman"/>
          <w:sz w:val="24"/>
          <w:szCs w:val="24"/>
        </w:rPr>
        <w:t xml:space="preserve"> la legislatura en el pleno el siguiente</w:t>
      </w:r>
      <w:r w:rsidR="002C377C" w:rsidRPr="009F4BD0">
        <w:rPr>
          <w:rFonts w:ascii="Times New Roman" w:hAnsi="Times New Roman" w:cs="Times New Roman"/>
          <w:sz w:val="24"/>
          <w:szCs w:val="24"/>
        </w:rPr>
        <w:t>:</w:t>
      </w:r>
    </w:p>
    <w:p w:rsidR="001A3E4E" w:rsidRPr="009F4BD0" w:rsidRDefault="00914167" w:rsidP="00914167">
      <w:pPr>
        <w:pStyle w:val="Sinespaciado"/>
        <w:jc w:val="center"/>
        <w:rPr>
          <w:rFonts w:ascii="Times New Roman" w:hAnsi="Times New Roman" w:cs="Times New Roman"/>
          <w:sz w:val="24"/>
          <w:szCs w:val="24"/>
        </w:rPr>
      </w:pPr>
      <w:r w:rsidRPr="009F4BD0">
        <w:rPr>
          <w:rFonts w:ascii="Times New Roman" w:hAnsi="Times New Roman" w:cs="Times New Roman"/>
          <w:sz w:val="24"/>
          <w:szCs w:val="24"/>
        </w:rPr>
        <w:t>DICTAMEN</w:t>
      </w:r>
    </w:p>
    <w:p w:rsidR="001A3E4E" w:rsidRPr="009F4BD0" w:rsidRDefault="001A3E4E" w:rsidP="002C377C">
      <w:pPr>
        <w:pStyle w:val="Sinespaciado"/>
        <w:ind w:firstLine="708"/>
        <w:jc w:val="both"/>
        <w:rPr>
          <w:rFonts w:ascii="Times New Roman" w:hAnsi="Times New Roman" w:cs="Times New Roman"/>
          <w:sz w:val="24"/>
          <w:szCs w:val="24"/>
        </w:rPr>
      </w:pPr>
      <w:r w:rsidRPr="009F4BD0">
        <w:rPr>
          <w:rFonts w:ascii="Times New Roman" w:hAnsi="Times New Roman" w:cs="Times New Roman"/>
          <w:sz w:val="24"/>
          <w:szCs w:val="24"/>
        </w:rPr>
        <w:t>ANTECEDENTES</w:t>
      </w:r>
    </w:p>
    <w:p w:rsidR="001A3E4E" w:rsidRPr="009F4BD0" w:rsidRDefault="001A3E4E" w:rsidP="001C4E15">
      <w:pPr>
        <w:pStyle w:val="Sinespaciado"/>
        <w:ind w:firstLine="708"/>
        <w:jc w:val="both"/>
        <w:rPr>
          <w:rFonts w:ascii="Times New Roman" w:hAnsi="Times New Roman" w:cs="Times New Roman"/>
          <w:sz w:val="24"/>
          <w:szCs w:val="24"/>
        </w:rPr>
      </w:pPr>
      <w:r w:rsidRPr="009F4BD0">
        <w:rPr>
          <w:rFonts w:ascii="Times New Roman" w:hAnsi="Times New Roman" w:cs="Times New Roman"/>
          <w:sz w:val="24"/>
          <w:szCs w:val="24"/>
        </w:rPr>
        <w:t>La iniciativa de decreto fue presentada la liberación de LXI Legislatura por el diputado Mario Santana Carbajal</w:t>
      </w:r>
      <w:r w:rsidR="000F1F81" w:rsidRPr="009F4BD0">
        <w:rPr>
          <w:rFonts w:ascii="Times New Roman" w:hAnsi="Times New Roman" w:cs="Times New Roman"/>
          <w:sz w:val="24"/>
          <w:szCs w:val="24"/>
        </w:rPr>
        <w:t>,</w:t>
      </w:r>
      <w:r w:rsidRPr="009F4BD0">
        <w:rPr>
          <w:rFonts w:ascii="Times New Roman" w:hAnsi="Times New Roman" w:cs="Times New Roman"/>
          <w:sz w:val="24"/>
          <w:szCs w:val="24"/>
        </w:rPr>
        <w:t xml:space="preserve"> en nombre del Grupo Parlamentario del Partido Revolucionario Institucional, en uso del derecho dispuesto en los artículos 51, fracción II de la Constitución Política del Estado Libre y Soberano de México y 28 fracción I de la Ley Orgánica del Poder Legislativo Estado Libre y Soberano de México</w:t>
      </w:r>
      <w:r w:rsidR="000F1F81" w:rsidRPr="009F4BD0">
        <w:rPr>
          <w:rFonts w:ascii="Times New Roman" w:hAnsi="Times New Roman" w:cs="Times New Roman"/>
          <w:sz w:val="24"/>
          <w:szCs w:val="24"/>
        </w:rPr>
        <w:t>,</w:t>
      </w:r>
      <w:r w:rsidRPr="009F4BD0">
        <w:rPr>
          <w:rFonts w:ascii="Times New Roman" w:hAnsi="Times New Roman" w:cs="Times New Roman"/>
          <w:sz w:val="24"/>
          <w:szCs w:val="24"/>
        </w:rPr>
        <w:t xml:space="preserve"> en atención al estudio y realizado a quienes integramos las Comisiones Legislativas, advertimos que la iniciativa de decreto tiene como propósito fundamental reforma</w:t>
      </w:r>
      <w:r w:rsidR="00180CBE" w:rsidRPr="009F4BD0">
        <w:rPr>
          <w:rFonts w:ascii="Times New Roman" w:hAnsi="Times New Roman" w:cs="Times New Roman"/>
          <w:sz w:val="24"/>
          <w:szCs w:val="24"/>
        </w:rPr>
        <w:t>r la fracción VI del artículo 2</w:t>
      </w:r>
      <w:r w:rsidRPr="009F4BD0">
        <w:rPr>
          <w:rFonts w:ascii="Times New Roman" w:hAnsi="Times New Roman" w:cs="Times New Roman"/>
          <w:sz w:val="24"/>
          <w:szCs w:val="24"/>
        </w:rPr>
        <w:t>19 de la Ley del Trabajo de los Servidores Públicos del Estados y Municipios para incluir dentro de los medios de prueba en los procesos laborables de servidores públicos, los documentos electrónicos y en general medios aportados por los descubrimientos de la ciencia y la tecnología.</w:t>
      </w:r>
    </w:p>
    <w:p w:rsidR="001A3E4E" w:rsidRPr="009F4BD0" w:rsidRDefault="001A3E4E" w:rsidP="001C4E15">
      <w:pPr>
        <w:pStyle w:val="Sinespaciado"/>
        <w:jc w:val="center"/>
        <w:rPr>
          <w:rFonts w:ascii="Times New Roman" w:hAnsi="Times New Roman" w:cs="Times New Roman"/>
          <w:sz w:val="24"/>
          <w:szCs w:val="24"/>
        </w:rPr>
      </w:pPr>
      <w:r w:rsidRPr="009F4BD0">
        <w:rPr>
          <w:rFonts w:ascii="Times New Roman" w:hAnsi="Times New Roman" w:cs="Times New Roman"/>
          <w:sz w:val="24"/>
          <w:szCs w:val="24"/>
        </w:rPr>
        <w:t>RESOLUTIVOS</w:t>
      </w:r>
    </w:p>
    <w:p w:rsidR="001A3E4E" w:rsidRPr="009F4BD0" w:rsidRDefault="001A3E4E" w:rsidP="001C4E15">
      <w:pPr>
        <w:pStyle w:val="Sinespaciado"/>
        <w:ind w:firstLine="708"/>
        <w:jc w:val="both"/>
        <w:rPr>
          <w:rFonts w:ascii="Times New Roman" w:hAnsi="Times New Roman" w:cs="Times New Roman"/>
          <w:sz w:val="24"/>
          <w:szCs w:val="24"/>
        </w:rPr>
      </w:pPr>
      <w:r w:rsidRPr="009F4BD0">
        <w:rPr>
          <w:rFonts w:ascii="Times New Roman" w:hAnsi="Times New Roman" w:cs="Times New Roman"/>
          <w:sz w:val="24"/>
          <w:szCs w:val="24"/>
        </w:rPr>
        <w:t>PRIMERO. Es de aprobarse la iniciativa con proyecto de decreto, por el que se reform</w:t>
      </w:r>
      <w:r w:rsidR="00180CBE" w:rsidRPr="009F4BD0">
        <w:rPr>
          <w:rFonts w:ascii="Times New Roman" w:hAnsi="Times New Roman" w:cs="Times New Roman"/>
          <w:sz w:val="24"/>
          <w:szCs w:val="24"/>
        </w:rPr>
        <w:t>a la fracción VI del artículo 2</w:t>
      </w:r>
      <w:r w:rsidRPr="009F4BD0">
        <w:rPr>
          <w:rFonts w:ascii="Times New Roman" w:hAnsi="Times New Roman" w:cs="Times New Roman"/>
          <w:sz w:val="24"/>
          <w:szCs w:val="24"/>
        </w:rPr>
        <w:t>19 de la Ley del Trabajo de los Servidores Públicos del Estado y Municipios, conforme a lo expuesto en el presente dictamen y el proyecto de decreto correspondiente.</w:t>
      </w:r>
    </w:p>
    <w:p w:rsidR="001A3E4E" w:rsidRPr="009F4BD0" w:rsidRDefault="001A3E4E"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rPr>
        <w:t xml:space="preserve">SEGUNDO. Previa discusión y en su caso aprobación del Pleno Legislativo, expídase el decreto que adjunto se acompañe, dado en el Palacio del Poder Legislativo en </w:t>
      </w:r>
      <w:r w:rsidRPr="009F4BD0">
        <w:rPr>
          <w:rFonts w:ascii="Times New Roman" w:hAnsi="Times New Roman" w:cs="Times New Roman"/>
          <w:sz w:val="24"/>
          <w:szCs w:val="24"/>
          <w:lang w:eastAsia="es-MX"/>
        </w:rPr>
        <w:t>la Ciudad de Toluca de Lerdo Capital del Estado de México a los seis días del mes de julio del dos mil veintidós.</w:t>
      </w:r>
    </w:p>
    <w:p w:rsidR="001A3E4E" w:rsidRPr="009F4BD0" w:rsidRDefault="001A3E4E"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t>Así también le damos lectura al proyecto de decreto.</w:t>
      </w:r>
    </w:p>
    <w:p w:rsidR="00914167" w:rsidRPr="009F4BD0" w:rsidRDefault="00914167"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t>DECRETO NÚMERO</w:t>
      </w:r>
    </w:p>
    <w:p w:rsidR="00914167" w:rsidRPr="009F4BD0" w:rsidRDefault="00914167"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t>LA HONORABLE LEGISLATURA</w:t>
      </w:r>
    </w:p>
    <w:p w:rsidR="00914167" w:rsidRPr="009F4BD0" w:rsidRDefault="00914167"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t>DEL ESTADO DE MÉXICO.</w:t>
      </w:r>
    </w:p>
    <w:p w:rsidR="001A3E4E" w:rsidRPr="009F4BD0" w:rsidRDefault="00914167"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t>DECRETA:</w:t>
      </w:r>
    </w:p>
    <w:p w:rsidR="001A3E4E" w:rsidRPr="009F4BD0" w:rsidRDefault="001A3E4E"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t>ARTÍCULO ÚNICO. Se reform</w:t>
      </w:r>
      <w:r w:rsidR="00180CBE" w:rsidRPr="009F4BD0">
        <w:rPr>
          <w:rFonts w:ascii="Times New Roman" w:hAnsi="Times New Roman" w:cs="Times New Roman"/>
          <w:sz w:val="24"/>
          <w:szCs w:val="24"/>
          <w:lang w:eastAsia="es-MX"/>
        </w:rPr>
        <w:t>a la fracción VI del artículo 2</w:t>
      </w:r>
      <w:r w:rsidRPr="009F4BD0">
        <w:rPr>
          <w:rFonts w:ascii="Times New Roman" w:hAnsi="Times New Roman" w:cs="Times New Roman"/>
          <w:sz w:val="24"/>
          <w:szCs w:val="24"/>
          <w:lang w:eastAsia="es-MX"/>
        </w:rPr>
        <w:t>19 de la Ley del Trabajo de los Servidores Públicos del Estado de México y Municipios, para quedar como sigue.</w:t>
      </w:r>
    </w:p>
    <w:p w:rsidR="001A3E4E" w:rsidRPr="009F4BD0" w:rsidRDefault="00180CBE"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lastRenderedPageBreak/>
        <w:t>ARTÍCULO 219.</w:t>
      </w:r>
      <w:r w:rsidR="001A3E4E" w:rsidRPr="009F4BD0">
        <w:rPr>
          <w:rFonts w:ascii="Times New Roman" w:hAnsi="Times New Roman" w:cs="Times New Roman"/>
          <w:sz w:val="24"/>
          <w:szCs w:val="24"/>
          <w:lang w:eastAsia="es-MX"/>
        </w:rPr>
        <w:t xml:space="preserve"> fracción VI, fotografías, cintas cinematográficas, registros dactiloscópicos, grabaciones de audio y video o las distintas tecnologías de información y la comunicación, tales como sistemas informáticos, medios electrónicos, ópticos, fax, correo electrónico, documento electrónico, firma electrónica o contraseña y en general los medios aportados por los descubrimientos de la ciencia y de la tecnología.</w:t>
      </w:r>
    </w:p>
    <w:p w:rsidR="001A3E4E" w:rsidRPr="009F4BD0" w:rsidRDefault="00594D47" w:rsidP="001C4E15">
      <w:pPr>
        <w:pStyle w:val="Sinespaciado"/>
        <w:jc w:val="center"/>
        <w:rPr>
          <w:rFonts w:ascii="Times New Roman" w:hAnsi="Times New Roman" w:cs="Times New Roman"/>
          <w:sz w:val="24"/>
          <w:szCs w:val="24"/>
          <w:lang w:eastAsia="es-MX"/>
        </w:rPr>
      </w:pPr>
      <w:r w:rsidRPr="009F4BD0">
        <w:rPr>
          <w:rFonts w:ascii="Times New Roman" w:hAnsi="Times New Roman" w:cs="Times New Roman"/>
          <w:sz w:val="24"/>
          <w:szCs w:val="24"/>
          <w:lang w:eastAsia="es-MX"/>
        </w:rPr>
        <w:t>TRANSITORIOS</w:t>
      </w:r>
    </w:p>
    <w:p w:rsidR="004D5F39" w:rsidRPr="009F4BD0" w:rsidRDefault="001A3E4E" w:rsidP="001C4E15">
      <w:pPr>
        <w:pStyle w:val="Sinespaciado"/>
        <w:ind w:firstLine="708"/>
        <w:jc w:val="both"/>
        <w:rPr>
          <w:rFonts w:ascii="Times New Roman" w:hAnsi="Times New Roman" w:cs="Times New Roman"/>
          <w:sz w:val="24"/>
          <w:szCs w:val="24"/>
          <w:lang w:eastAsia="es-MX"/>
        </w:rPr>
      </w:pPr>
      <w:r w:rsidRPr="009F4BD0">
        <w:rPr>
          <w:rFonts w:ascii="Times New Roman" w:hAnsi="Times New Roman" w:cs="Times New Roman"/>
          <w:sz w:val="24"/>
          <w:szCs w:val="24"/>
          <w:lang w:eastAsia="es-MX"/>
        </w:rPr>
        <w:t>PRIMERO. Publíquese el presente</w:t>
      </w:r>
      <w:r w:rsidR="00337279" w:rsidRPr="009F4BD0">
        <w:rPr>
          <w:rFonts w:ascii="Times New Roman" w:hAnsi="Times New Roman" w:cs="Times New Roman"/>
          <w:sz w:val="24"/>
          <w:szCs w:val="24"/>
          <w:lang w:eastAsia="es-MX"/>
        </w:rPr>
        <w:t xml:space="preserve"> decreto </w:t>
      </w:r>
      <w:r w:rsidR="004D5F39" w:rsidRPr="009F4BD0">
        <w:rPr>
          <w:rFonts w:ascii="Times New Roman" w:hAnsi="Times New Roman" w:cs="Times New Roman"/>
          <w:sz w:val="24"/>
          <w:szCs w:val="24"/>
        </w:rPr>
        <w:t xml:space="preserve">en el Periódico Oficial </w:t>
      </w:r>
      <w:r w:rsidR="00D22441" w:rsidRPr="009F4BD0">
        <w:rPr>
          <w:rFonts w:ascii="Times New Roman" w:hAnsi="Times New Roman" w:cs="Times New Roman"/>
          <w:sz w:val="24"/>
          <w:szCs w:val="24"/>
        </w:rPr>
        <w:t>“</w:t>
      </w:r>
      <w:r w:rsidR="004D5F39" w:rsidRPr="009F4BD0">
        <w:rPr>
          <w:rFonts w:ascii="Times New Roman" w:hAnsi="Times New Roman" w:cs="Times New Roman"/>
          <w:sz w:val="24"/>
          <w:szCs w:val="24"/>
        </w:rPr>
        <w:t>Gaceta de</w:t>
      </w:r>
      <w:r w:rsidR="00594D47" w:rsidRPr="009F4BD0">
        <w:rPr>
          <w:rFonts w:ascii="Times New Roman" w:hAnsi="Times New Roman" w:cs="Times New Roman"/>
          <w:sz w:val="24"/>
          <w:szCs w:val="24"/>
        </w:rPr>
        <w:t>l</w:t>
      </w:r>
      <w:r w:rsidR="004D5F39" w:rsidRPr="009F4BD0">
        <w:rPr>
          <w:rFonts w:ascii="Times New Roman" w:hAnsi="Times New Roman" w:cs="Times New Roman"/>
          <w:sz w:val="24"/>
          <w:szCs w:val="24"/>
        </w:rPr>
        <w:t xml:space="preserve"> Gobierno</w:t>
      </w:r>
      <w:r w:rsidR="00D22441" w:rsidRPr="009F4BD0">
        <w:rPr>
          <w:rFonts w:ascii="Times New Roman" w:hAnsi="Times New Roman" w:cs="Times New Roman"/>
          <w:sz w:val="24"/>
          <w:szCs w:val="24"/>
        </w:rPr>
        <w:t>”</w:t>
      </w:r>
      <w:r w:rsidR="004D5F39" w:rsidRPr="009F4BD0">
        <w:rPr>
          <w:rFonts w:ascii="Times New Roman" w:hAnsi="Times New Roman" w:cs="Times New Roman"/>
          <w:sz w:val="24"/>
          <w:szCs w:val="24"/>
        </w:rPr>
        <w:t>.</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 xml:space="preserve">SEGUNDO. Este decreto entrará en vigor al día siguiente de su publicación en el Periódico Oficial </w:t>
      </w:r>
      <w:r w:rsidR="00337279" w:rsidRPr="009F4BD0">
        <w:rPr>
          <w:rFonts w:ascii="Times New Roman" w:hAnsi="Times New Roman" w:cs="Times New Roman"/>
          <w:sz w:val="24"/>
          <w:szCs w:val="24"/>
        </w:rPr>
        <w:t>“</w:t>
      </w:r>
      <w:r w:rsidRPr="009F4BD0">
        <w:rPr>
          <w:rFonts w:ascii="Times New Roman" w:hAnsi="Times New Roman" w:cs="Times New Roman"/>
          <w:sz w:val="24"/>
          <w:szCs w:val="24"/>
        </w:rPr>
        <w:t>Gaceta de</w:t>
      </w:r>
      <w:r w:rsidR="00337279" w:rsidRPr="009F4BD0">
        <w:rPr>
          <w:rFonts w:ascii="Times New Roman" w:hAnsi="Times New Roman" w:cs="Times New Roman"/>
          <w:sz w:val="24"/>
          <w:szCs w:val="24"/>
        </w:rPr>
        <w:t>l</w:t>
      </w:r>
      <w:r w:rsidRPr="009F4BD0">
        <w:rPr>
          <w:rFonts w:ascii="Times New Roman" w:hAnsi="Times New Roman" w:cs="Times New Roman"/>
          <w:sz w:val="24"/>
          <w:szCs w:val="24"/>
        </w:rPr>
        <w:t xml:space="preserve"> Gobierno</w:t>
      </w:r>
      <w:r w:rsidR="00337279" w:rsidRPr="009F4BD0">
        <w:rPr>
          <w:rFonts w:ascii="Times New Roman" w:hAnsi="Times New Roman" w:cs="Times New Roman"/>
          <w:sz w:val="24"/>
          <w:szCs w:val="24"/>
        </w:rPr>
        <w:t>”</w:t>
      </w:r>
      <w:r w:rsidRPr="009F4BD0">
        <w:rPr>
          <w:rFonts w:ascii="Times New Roman" w:hAnsi="Times New Roman" w:cs="Times New Roman"/>
          <w:sz w:val="24"/>
          <w:szCs w:val="24"/>
        </w:rPr>
        <w:t>.</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Lo tendrán entendido el Gobernador del Estado, haciendo que se publique y se cumpla.</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Dado en el Palacio del Poder Legislativo, en la Ciudad de Toluca de Lerdo, Capital del Estado de México, a los días ____ del mes de ______ del año dos mil veintidós.</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Es cuanto diputado Presidente.</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ISIDRO MORENO MERCADO. Gracias diputado Secretario.</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Abro la discusión en lo general del dictamen y del proyecto de decreto, y pregunto a las Comisiones Legislativas si desean hacer uso de la palabra.</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En caso de haber oradores se integrará el registro.</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DIP. ALONSO ARIEL JUÁREZ JIMÉNEZ. Sí diputado, Ariel Juárez.</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ISIDRO MORENO MERCADO. ¿Alguien más?</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En las reacciones, ¿no apareció nadie? Entonces, tiene la palabra el diputado Ariel Juárez.</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DIP. ALONSO ARIEL JUÁREZ JIMÉNEZ. Solamente para comentar que en términos generales, pues estaríamos de acuerdo en acompañar esto que plantea el diputado Mario, sólo comentar que tendríamos que checar el tema de redacción, para que esto no se vuelva una laguna legal, puesto que ya lo tiene el articulado, ahora les voy a decir con precisión cuál es, para que tengamos, es el 220, ya dice documento digital; entonces, esta parte que no quede como una cuestión, si lo pueden revisar es el artículo 220 T, que es la Sección Sexta de los elementos aportados por los avances de la ciencia y la tecnología y ya trae contemplado el tema de la firma electrónica en</w:t>
      </w:r>
      <w:r w:rsidR="00180CBE" w:rsidRPr="009F4BD0">
        <w:rPr>
          <w:rFonts w:ascii="Times New Roman" w:hAnsi="Times New Roman" w:cs="Times New Roman"/>
          <w:sz w:val="24"/>
          <w:szCs w:val="24"/>
        </w:rPr>
        <w:t xml:space="preserve"> aquellos documentos digitales; entonces</w:t>
      </w:r>
      <w:r w:rsidRPr="009F4BD0">
        <w:rPr>
          <w:rFonts w:ascii="Times New Roman" w:hAnsi="Times New Roman" w:cs="Times New Roman"/>
          <w:sz w:val="24"/>
          <w:szCs w:val="24"/>
        </w:rPr>
        <w:t>, eso es únicamente.</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 xml:space="preserve">La idea es que no quede una laguna legal que después se utilice por parte del empleador, porque recordemos que en el pleito laboral el patrón con la carga de la prueba siempre al 100%, luego entonces, </w:t>
      </w:r>
      <w:r w:rsidR="00180CBE" w:rsidRPr="009F4BD0">
        <w:rPr>
          <w:rFonts w:ascii="Times New Roman" w:hAnsi="Times New Roman" w:cs="Times New Roman"/>
          <w:sz w:val="24"/>
          <w:szCs w:val="24"/>
        </w:rPr>
        <w:t xml:space="preserve">reitero </w:t>
      </w:r>
      <w:r w:rsidRPr="009F4BD0">
        <w:rPr>
          <w:rFonts w:ascii="Times New Roman" w:hAnsi="Times New Roman" w:cs="Times New Roman"/>
          <w:sz w:val="24"/>
          <w:szCs w:val="24"/>
        </w:rPr>
        <w:t>sin que yo esté en contra, sólo es meramente de observación en cuanto a redacción, para que no generemos ahí una duda, porque luego en los pleit</w:t>
      </w:r>
      <w:r w:rsidR="00180CBE" w:rsidRPr="009F4BD0">
        <w:rPr>
          <w:rFonts w:ascii="Times New Roman" w:hAnsi="Times New Roman" w:cs="Times New Roman"/>
          <w:sz w:val="24"/>
          <w:szCs w:val="24"/>
        </w:rPr>
        <w:t>os laborales cuenta mucho la sa</w:t>
      </w:r>
      <w:r w:rsidR="00914167" w:rsidRPr="009F4BD0">
        <w:rPr>
          <w:rFonts w:ascii="Times New Roman" w:hAnsi="Times New Roman" w:cs="Times New Roman"/>
          <w:sz w:val="24"/>
          <w:szCs w:val="24"/>
        </w:rPr>
        <w:t>g</w:t>
      </w:r>
      <w:r w:rsidRPr="009F4BD0">
        <w:rPr>
          <w:rFonts w:ascii="Times New Roman" w:hAnsi="Times New Roman" w:cs="Times New Roman"/>
          <w:sz w:val="24"/>
          <w:szCs w:val="24"/>
        </w:rPr>
        <w:t>acidad del abogado para la interpretación de la ley y que la pueda tener a favor de su representado o de su cliente; sin embargo, el que podamos tener cuidado que esto no sea una cuestión obligada, es decir, que en un pleito laboral</w:t>
      </w:r>
      <w:r w:rsidR="00180CBE" w:rsidRPr="009F4BD0">
        <w:rPr>
          <w:rFonts w:ascii="Times New Roman" w:hAnsi="Times New Roman" w:cs="Times New Roman"/>
          <w:sz w:val="24"/>
          <w:szCs w:val="24"/>
        </w:rPr>
        <w:t>,</w:t>
      </w:r>
      <w:r w:rsidRPr="009F4BD0">
        <w:rPr>
          <w:rFonts w:ascii="Times New Roman" w:hAnsi="Times New Roman" w:cs="Times New Roman"/>
          <w:sz w:val="24"/>
          <w:szCs w:val="24"/>
        </w:rPr>
        <w:t xml:space="preserve"> si el trabajador no presenta como parte del juicio, la demanda, este documento, sin que sea una obligación de él, pues entonces podríamos tener una afectación de manera directa al trabajador.</w:t>
      </w:r>
    </w:p>
    <w:p w:rsidR="004D5F3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Por eso reitero, no estoy en desacuerdo, estoy a favor de lo que plantea mi compañero diputado, sólo es una cuestión de redacción, contemplado lo que ya trae el 220, el artículo 220, para que no sea redundante y después haya un argucia legal que genere esa laguna y pueda tener un perjuicio para el trabajador en este caso</w:t>
      </w:r>
      <w:r w:rsidR="00180CBE" w:rsidRPr="009F4BD0">
        <w:rPr>
          <w:rFonts w:ascii="Times New Roman" w:hAnsi="Times New Roman" w:cs="Times New Roman"/>
          <w:sz w:val="24"/>
          <w:szCs w:val="24"/>
        </w:rPr>
        <w:t xml:space="preserve"> no</w:t>
      </w:r>
      <w:r w:rsidRPr="009F4BD0">
        <w:rPr>
          <w:rFonts w:ascii="Times New Roman" w:hAnsi="Times New Roman" w:cs="Times New Roman"/>
          <w:sz w:val="24"/>
          <w:szCs w:val="24"/>
        </w:rPr>
        <w:t>, que es a quien, en lo particular como Comisión, como parte de la Comisión de Trabajo, a mí en lo particular es lo que me interesa, que en todo momento se le dé la garantía de que se vela y se cuidan los intereses del trabajador, porque al final del día pues quien sale muchas de las veces más afectado que el propio empleador, ese es mi comentario, va en un sentido solamente de, en sentido positivo pues, de observación para que no generemos ahí alguna laguna, eso es lo que deseo comentar diputadas, diputados.</w:t>
      </w:r>
    </w:p>
    <w:p w:rsidR="00D95C19" w:rsidRPr="009F4BD0" w:rsidRDefault="004D5F3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 xml:space="preserve">PRESIDENTE DIP. JESÚS ISIDRO MORENO MERCADO. Gracias diputado Ariel, se toman en cuenta sus comentarios y yo creo que si están de acuerdo nos apoyamos en Asuntos </w:t>
      </w:r>
      <w:r w:rsidRPr="009F4BD0">
        <w:rPr>
          <w:rFonts w:ascii="Times New Roman" w:hAnsi="Times New Roman" w:cs="Times New Roman"/>
          <w:sz w:val="24"/>
          <w:szCs w:val="24"/>
        </w:rPr>
        <w:lastRenderedPageBreak/>
        <w:t>Parlamentarios, para que nos ayuden en el tema de la redacción y se</w:t>
      </w:r>
      <w:r w:rsidR="00531021" w:rsidRPr="009F4BD0">
        <w:rPr>
          <w:rFonts w:ascii="Times New Roman" w:hAnsi="Times New Roman" w:cs="Times New Roman"/>
          <w:sz w:val="24"/>
          <w:szCs w:val="24"/>
        </w:rPr>
        <w:t xml:space="preserve"> </w:t>
      </w:r>
      <w:r w:rsidR="00D95C19" w:rsidRPr="009F4BD0">
        <w:rPr>
          <w:rFonts w:ascii="Times New Roman" w:hAnsi="Times New Roman" w:cs="Times New Roman"/>
          <w:sz w:val="24"/>
          <w:szCs w:val="24"/>
        </w:rPr>
        <w:t>pueda votar y se lleve a cabo si les parece bien. Los que.</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Si me permite diputado Presidente, diputados y diputadas de ambas comisiones, nos hacen llegar aquí de la Secretaría Técnica de la Junta de Coordinación Política la propuesta en cuento a la redacción de lo que comenta el diputado Ariel.</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Entonces, el artículo 219 que es el estudio que llevamos a cabo de la iniciativa en su fracción VI dice: fotografías, cintas cinematográficas, registros dactiloscópicos, grabaciones de audio y video o las distintas tecnologías de información y la comunicación, tales como sistemas informáticos, medios electrónicos ópticos, fax, correo electrónico, documento electrónico, firma electrónica, contraseña, en general, los medios aportados por descubrimientos de la ciencia y la tecnología.</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Lo que se agrega para ir en el sentido de la propuesta que usted nos hace diputado Ariel, sería en términos de la legislación aplicable en la materia.</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Es cuanto diputado Presidente.</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ISISDRO MORENO MERCADO. Gracias.</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¿Tiene algún comentario con respecto a la redacción, diputado Ariel?</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DIP. MARIO ARIEL JUÁREZ RODRÍGUEZ. No, me parece que está correcto porque entonces eso no remite, reitero, a que nos vallamos al 220, que establece precisamente el de la firma electrónica; sobre todo porque es una competencia netamente de hacienda y eso es algo que no compete pues al trabajador.</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Entonces, si nos vamos a lo vigente y a lo aplicable en la materia, pues creo que queda concatenado en los 219 con el 220 por que es aplicable en cuanto a la, se me fue la palabra, esto de lo que leyó el diputado Ulloa, ¿</w:t>
      </w:r>
      <w:r w:rsidR="00180CBE" w:rsidRPr="009F4BD0">
        <w:rPr>
          <w:rFonts w:ascii="Times New Roman" w:hAnsi="Times New Roman" w:cs="Times New Roman"/>
          <w:sz w:val="24"/>
          <w:szCs w:val="24"/>
        </w:rPr>
        <w:t xml:space="preserve">Que </w:t>
      </w:r>
      <w:r w:rsidRPr="009F4BD0">
        <w:rPr>
          <w:rFonts w:ascii="Times New Roman" w:hAnsi="Times New Roman" w:cs="Times New Roman"/>
          <w:sz w:val="24"/>
          <w:szCs w:val="24"/>
        </w:rPr>
        <w:t>es acorde a qué diputado? se me fue la palabra.</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ISISDRO MORENO MERCADO. Es en términos de la legislación aplicable en la materia.</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DIP. MARIO ARIEL JUÁREZ RODRÍGUEZ. Exacto, es en términos de la legislación aplicable, perfecto, yo estoy de acuerdo, gracias por la consideración a mi comentario y reitero siempre fue en un sentido, es decir, a favor, yo estoy de acuerdo, sólo habría que cuidar esta parte que pueda generar algún duda.</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De antemano, muchas gracias.</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ISISDRO MORENO MERCADO. Bien, consulto a las diputadas y a los diputados si consideran suficientemente discutido el punto en lo general, el dictamen y el proyecto de decreto y pido a quienes estén por ello se sirvan levantar la mano.</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Los que estén a favor, levanten la mano por favor, ahora los q</w:t>
      </w:r>
      <w:r w:rsidR="00180CBE" w:rsidRPr="009F4BD0">
        <w:rPr>
          <w:rFonts w:ascii="Times New Roman" w:hAnsi="Times New Roman" w:cs="Times New Roman"/>
          <w:sz w:val="24"/>
          <w:szCs w:val="24"/>
        </w:rPr>
        <w:t>ue estén en contra, abstención</w:t>
      </w:r>
      <w:r w:rsidR="00AA770E" w:rsidRPr="009F4BD0">
        <w:rPr>
          <w:rFonts w:ascii="Times New Roman" w:hAnsi="Times New Roman" w:cs="Times New Roman"/>
          <w:sz w:val="24"/>
          <w:szCs w:val="24"/>
        </w:rPr>
        <w:t>. Gracias</w:t>
      </w:r>
      <w:r w:rsidRPr="009F4BD0">
        <w:rPr>
          <w:rFonts w:ascii="Times New Roman" w:hAnsi="Times New Roman" w:cs="Times New Roman"/>
          <w:sz w:val="24"/>
          <w:szCs w:val="24"/>
        </w:rPr>
        <w:t>.</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Diputado Presidente, las diputadas y los diputados consideran suficientemente discutido en lo general el dictamen y el proyecto de decreto.</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 xml:space="preserve">PRESIDENTE DIP. JESÚS ISISDRO MORENO MERCADO. Consulto a los integrantes de estas </w:t>
      </w:r>
      <w:r w:rsidR="00180CBE" w:rsidRPr="009F4BD0">
        <w:rPr>
          <w:rFonts w:ascii="Times New Roman" w:hAnsi="Times New Roman" w:cs="Times New Roman"/>
          <w:sz w:val="24"/>
          <w:szCs w:val="24"/>
        </w:rPr>
        <w:t>Comisiones Legislativas, sí</w:t>
      </w:r>
      <w:r w:rsidRPr="009F4BD0">
        <w:rPr>
          <w:rFonts w:ascii="Times New Roman" w:hAnsi="Times New Roman" w:cs="Times New Roman"/>
          <w:sz w:val="24"/>
          <w:szCs w:val="24"/>
        </w:rPr>
        <w:t xml:space="preserve"> son de aprobarse en lo general el dictamen y el proyecto de decreto y pido a la Secretaría recabe la votación nominal.</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Con gusto diputado Presidente.</w:t>
      </w:r>
    </w:p>
    <w:p w:rsidR="00D95C19" w:rsidRPr="009F4BD0" w:rsidRDefault="00D95C19"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ab/>
        <w:t>Procedo a recabar la votación nominal.</w:t>
      </w:r>
    </w:p>
    <w:p w:rsidR="00D95C19" w:rsidRPr="009F4BD0" w:rsidRDefault="00D95C19" w:rsidP="001C4E15">
      <w:pPr>
        <w:pStyle w:val="Sinespaciado"/>
        <w:jc w:val="center"/>
        <w:rPr>
          <w:rFonts w:ascii="Times New Roman" w:hAnsi="Times New Roman" w:cs="Times New Roman"/>
          <w:sz w:val="24"/>
          <w:szCs w:val="24"/>
        </w:rPr>
      </w:pPr>
      <w:r w:rsidRPr="009F4BD0">
        <w:rPr>
          <w:rFonts w:ascii="Times New Roman" w:hAnsi="Times New Roman" w:cs="Times New Roman"/>
          <w:sz w:val="24"/>
          <w:szCs w:val="24"/>
        </w:rPr>
        <w:t>COMISIÓN DE TRABAJO, PREVISIÓN Y SEGURIDAD SOCIAL</w:t>
      </w:r>
    </w:p>
    <w:p w:rsidR="00D95C19" w:rsidRPr="009F4BD0" w:rsidRDefault="00D95C19" w:rsidP="001C4E15">
      <w:pPr>
        <w:pStyle w:val="Sinespaciado"/>
        <w:jc w:val="center"/>
        <w:rPr>
          <w:rFonts w:ascii="Times New Roman" w:hAnsi="Times New Roman" w:cs="Times New Roman"/>
          <w:i/>
          <w:sz w:val="24"/>
          <w:szCs w:val="24"/>
        </w:rPr>
      </w:pPr>
      <w:r w:rsidRPr="009F4BD0">
        <w:rPr>
          <w:rFonts w:ascii="Times New Roman" w:hAnsi="Times New Roman" w:cs="Times New Roman"/>
          <w:i/>
          <w:sz w:val="24"/>
          <w:szCs w:val="24"/>
        </w:rPr>
        <w:t xml:space="preserve">(Votación </w:t>
      </w:r>
      <w:r w:rsidR="00337279" w:rsidRPr="009F4BD0">
        <w:rPr>
          <w:rFonts w:ascii="Times New Roman" w:hAnsi="Times New Roman" w:cs="Times New Roman"/>
          <w:i/>
          <w:sz w:val="24"/>
          <w:szCs w:val="24"/>
        </w:rPr>
        <w:t>nominal</w:t>
      </w:r>
      <w:r w:rsidRPr="009F4BD0">
        <w:rPr>
          <w:rFonts w:ascii="Times New Roman" w:hAnsi="Times New Roman" w:cs="Times New Roman"/>
          <w:i/>
          <w:sz w:val="24"/>
          <w:szCs w:val="24"/>
        </w:rPr>
        <w:t>)</w:t>
      </w:r>
    </w:p>
    <w:p w:rsidR="006F63B8" w:rsidRPr="009F4BD0" w:rsidRDefault="006F63B8" w:rsidP="001C4E15">
      <w:pPr>
        <w:pStyle w:val="Sinespaciado"/>
        <w:jc w:val="center"/>
        <w:rPr>
          <w:rFonts w:ascii="Times New Roman" w:hAnsi="Times New Roman" w:cs="Times New Roman"/>
          <w:sz w:val="24"/>
          <w:szCs w:val="24"/>
        </w:rPr>
      </w:pPr>
      <w:r w:rsidRPr="009F4BD0">
        <w:rPr>
          <w:rFonts w:ascii="Times New Roman" w:hAnsi="Times New Roman" w:cs="Times New Roman"/>
          <w:sz w:val="24"/>
          <w:szCs w:val="24"/>
        </w:rPr>
        <w:t>COMISIÓN DE PROCURACIÓN Y ADMINISTRACIÓN DE JUSTICIA.</w:t>
      </w:r>
    </w:p>
    <w:p w:rsidR="006F63B8" w:rsidRPr="009F4BD0" w:rsidRDefault="006F63B8" w:rsidP="001C4E15">
      <w:pPr>
        <w:pStyle w:val="Sinespaciado"/>
        <w:jc w:val="center"/>
        <w:rPr>
          <w:rFonts w:ascii="Times New Roman" w:hAnsi="Times New Roman" w:cs="Times New Roman"/>
          <w:i/>
          <w:sz w:val="24"/>
          <w:szCs w:val="24"/>
        </w:rPr>
      </w:pPr>
      <w:r w:rsidRPr="009F4BD0">
        <w:rPr>
          <w:rFonts w:ascii="Times New Roman" w:hAnsi="Times New Roman" w:cs="Times New Roman"/>
          <w:i/>
          <w:sz w:val="24"/>
          <w:szCs w:val="24"/>
        </w:rPr>
        <w:t>(Votación nominal)</w:t>
      </w:r>
    </w:p>
    <w:p w:rsidR="006F63B8" w:rsidRPr="009F4BD0" w:rsidRDefault="00F20696"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 xml:space="preserve">SECRETARIO DIP. GERARDO ULLOA PÉREZ. </w:t>
      </w:r>
      <w:r w:rsidR="006F63B8" w:rsidRPr="009F4BD0">
        <w:rPr>
          <w:rFonts w:ascii="Times New Roman" w:hAnsi="Times New Roman" w:cs="Times New Roman"/>
          <w:sz w:val="24"/>
          <w:szCs w:val="24"/>
        </w:rPr>
        <w:t>El dictamen y el proyecto de decreto ha sido aprobado en lo general por unanimidad de votos diputado Presidente.</w:t>
      </w:r>
    </w:p>
    <w:p w:rsidR="006F63B8" w:rsidRPr="009F4BD0" w:rsidRDefault="006F63B8"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lastRenderedPageBreak/>
        <w:t>PRESIDENTE DIP. JESÚS ISIDRO MORENO MERCADO. Se acuerda la aprobación en lo general del dictamen y del proyecto de decreto y se tienen también por aprobados en lo particular.</w:t>
      </w:r>
    </w:p>
    <w:p w:rsidR="006F63B8" w:rsidRPr="009F4BD0" w:rsidRDefault="006F63B8"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Diputado Presidente los asuntos del orden del día han concluido.</w:t>
      </w:r>
    </w:p>
    <w:p w:rsidR="006F63B8" w:rsidRPr="009F4BD0" w:rsidRDefault="006F63B8"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ISIDRO MORENO MERCADO. Le pido diputado Secretario registre la asistencia a la reunión por favor.</w:t>
      </w:r>
    </w:p>
    <w:p w:rsidR="006F63B8" w:rsidRPr="009F4BD0" w:rsidRDefault="006F63B8"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 xml:space="preserve">SECRETARIO DIP. GERARDO ULLOA PÉREZ. Diputado Presidente ha sido registra la asistencia a la reunión. </w:t>
      </w:r>
    </w:p>
    <w:p w:rsidR="006F63B8" w:rsidRPr="009F4BD0" w:rsidRDefault="006F63B8"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PRESIDENTE DIP. JESÚS ISIDRO MORENO MERCADO. Se levantan los trabajos de estas comisiones siendo las diez de la mañana con cuarenta y tres minutos del día miércoles seis de julio del dos mil veintidós y se pide a sus integrantes permanecer atentos a una próxima convocatoria, muc</w:t>
      </w:r>
      <w:r w:rsidR="00B432A6" w:rsidRPr="009F4BD0">
        <w:rPr>
          <w:rFonts w:ascii="Times New Roman" w:hAnsi="Times New Roman" w:cs="Times New Roman"/>
          <w:sz w:val="24"/>
          <w:szCs w:val="24"/>
        </w:rPr>
        <w:t>has gracias.</w:t>
      </w:r>
    </w:p>
    <w:p w:rsidR="006F63B8" w:rsidRPr="009F4BD0" w:rsidRDefault="006F63B8" w:rsidP="001C4E15">
      <w:pPr>
        <w:pStyle w:val="Sinespaciado"/>
        <w:jc w:val="both"/>
        <w:rPr>
          <w:rFonts w:ascii="Times New Roman" w:hAnsi="Times New Roman" w:cs="Times New Roman"/>
          <w:sz w:val="24"/>
          <w:szCs w:val="24"/>
        </w:rPr>
      </w:pPr>
      <w:r w:rsidRPr="009F4BD0">
        <w:rPr>
          <w:rFonts w:ascii="Times New Roman" w:hAnsi="Times New Roman" w:cs="Times New Roman"/>
          <w:sz w:val="24"/>
          <w:szCs w:val="24"/>
        </w:rPr>
        <w:t>SECRETARIO DIP. GERARDO ULLOA PÉREZ. Buen día a todos y a todas.</w:t>
      </w:r>
      <w:bookmarkStart w:id="0" w:name="_GoBack"/>
      <w:bookmarkEnd w:id="0"/>
    </w:p>
    <w:sectPr w:rsidR="006F63B8" w:rsidRPr="009F4BD0" w:rsidSect="00F2069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692" w:rsidRDefault="00105692" w:rsidP="00F20696">
      <w:pPr>
        <w:spacing w:after="0" w:line="240" w:lineRule="auto"/>
      </w:pPr>
      <w:r>
        <w:separator/>
      </w:r>
    </w:p>
  </w:endnote>
  <w:endnote w:type="continuationSeparator" w:id="0">
    <w:p w:rsidR="00105692" w:rsidRDefault="00105692" w:rsidP="00F206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3888552"/>
      <w:docPartObj>
        <w:docPartGallery w:val="Page Numbers (Bottom of Page)"/>
        <w:docPartUnique/>
      </w:docPartObj>
    </w:sdtPr>
    <w:sdtEndPr/>
    <w:sdtContent>
      <w:p w:rsidR="00F20696" w:rsidRDefault="00F20696" w:rsidP="004543BB">
        <w:pPr>
          <w:pStyle w:val="Piedepgina"/>
          <w:tabs>
            <w:tab w:val="clear" w:pos="4419"/>
            <w:tab w:val="clear" w:pos="8838"/>
          </w:tabs>
          <w:jc w:val="right"/>
        </w:pPr>
        <w:r>
          <w:fldChar w:fldCharType="begin"/>
        </w:r>
        <w:r>
          <w:instrText>PAGE   \* MERGEFORMAT</w:instrText>
        </w:r>
        <w:r>
          <w:fldChar w:fldCharType="separate"/>
        </w:r>
        <w:r w:rsidR="00755E04" w:rsidRPr="00755E04">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692" w:rsidRDefault="00105692" w:rsidP="00F20696">
      <w:pPr>
        <w:spacing w:after="0" w:line="240" w:lineRule="auto"/>
      </w:pPr>
      <w:r>
        <w:separator/>
      </w:r>
    </w:p>
  </w:footnote>
  <w:footnote w:type="continuationSeparator" w:id="0">
    <w:p w:rsidR="00105692" w:rsidRDefault="00105692" w:rsidP="00F206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F6C"/>
    <w:rsid w:val="000F1F81"/>
    <w:rsid w:val="00105692"/>
    <w:rsid w:val="00180CBE"/>
    <w:rsid w:val="001A3E4E"/>
    <w:rsid w:val="001C4E15"/>
    <w:rsid w:val="002C377C"/>
    <w:rsid w:val="00306023"/>
    <w:rsid w:val="00337279"/>
    <w:rsid w:val="004543BB"/>
    <w:rsid w:val="004D5F39"/>
    <w:rsid w:val="00531021"/>
    <w:rsid w:val="00535236"/>
    <w:rsid w:val="00594D47"/>
    <w:rsid w:val="005E6235"/>
    <w:rsid w:val="00614A15"/>
    <w:rsid w:val="00620AA7"/>
    <w:rsid w:val="006F63B8"/>
    <w:rsid w:val="00755E04"/>
    <w:rsid w:val="008F1F6C"/>
    <w:rsid w:val="00914167"/>
    <w:rsid w:val="009D733C"/>
    <w:rsid w:val="009F4BD0"/>
    <w:rsid w:val="00AA770E"/>
    <w:rsid w:val="00AC7F61"/>
    <w:rsid w:val="00B42099"/>
    <w:rsid w:val="00B432A6"/>
    <w:rsid w:val="00C84533"/>
    <w:rsid w:val="00D22441"/>
    <w:rsid w:val="00D61685"/>
    <w:rsid w:val="00D72F21"/>
    <w:rsid w:val="00D95C19"/>
    <w:rsid w:val="00DD0BC2"/>
    <w:rsid w:val="00DF4929"/>
    <w:rsid w:val="00E84824"/>
    <w:rsid w:val="00F052B9"/>
    <w:rsid w:val="00F16C9F"/>
    <w:rsid w:val="00F20696"/>
    <w:rsid w:val="00FE7CC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B9EC64F-BE02-4541-AC19-1E2E70FA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D0BC2"/>
    <w:pPr>
      <w:ind w:left="720"/>
      <w:contextualSpacing/>
    </w:pPr>
  </w:style>
  <w:style w:type="paragraph" w:styleId="Sinespaciado">
    <w:name w:val="No Spacing"/>
    <w:link w:val="SinespaciadoCar"/>
    <w:uiPriority w:val="1"/>
    <w:qFormat/>
    <w:rsid w:val="001A3E4E"/>
    <w:pPr>
      <w:spacing w:after="0" w:line="240" w:lineRule="auto"/>
    </w:pPr>
  </w:style>
  <w:style w:type="character" w:customStyle="1" w:styleId="SinespaciadoCar">
    <w:name w:val="Sin espaciado Car"/>
    <w:link w:val="Sinespaciado"/>
    <w:uiPriority w:val="1"/>
    <w:locked/>
    <w:rsid w:val="001A3E4E"/>
  </w:style>
  <w:style w:type="paragraph" w:styleId="Encabezado">
    <w:name w:val="header"/>
    <w:basedOn w:val="Normal"/>
    <w:link w:val="EncabezadoCar"/>
    <w:uiPriority w:val="99"/>
    <w:unhideWhenUsed/>
    <w:rsid w:val="00F206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20696"/>
  </w:style>
  <w:style w:type="paragraph" w:styleId="Piedepgina">
    <w:name w:val="footer"/>
    <w:basedOn w:val="Normal"/>
    <w:link w:val="PiedepginaCar"/>
    <w:uiPriority w:val="99"/>
    <w:unhideWhenUsed/>
    <w:rsid w:val="00F206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206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913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2184</Words>
  <Characters>12016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14172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6</cp:revision>
  <dcterms:created xsi:type="dcterms:W3CDTF">2022-07-08T14:54:00Z</dcterms:created>
  <dcterms:modified xsi:type="dcterms:W3CDTF">2022-07-15T21:41:00Z</dcterms:modified>
</cp:coreProperties>
</file>