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26D" w:rsidRPr="00D56DF2" w:rsidRDefault="00D8426D" w:rsidP="006D38D9">
      <w:pPr>
        <w:pStyle w:val="Sinespaciado"/>
        <w:ind w:left="2832"/>
        <w:jc w:val="both"/>
        <w:rPr>
          <w:rFonts w:ascii="Times New Roman" w:hAnsi="Times New Roman" w:cs="Times New Roman"/>
          <w:sz w:val="24"/>
          <w:szCs w:val="24"/>
        </w:rPr>
      </w:pPr>
      <w:r w:rsidRPr="00D56DF2">
        <w:rPr>
          <w:rFonts w:ascii="Times New Roman" w:hAnsi="Times New Roman" w:cs="Times New Roman"/>
          <w:sz w:val="24"/>
          <w:szCs w:val="24"/>
        </w:rPr>
        <w:t xml:space="preserve">REUNIÓN DE LA COMISIÓN LEGISLATIVA DE </w:t>
      </w:r>
      <w:r w:rsidRPr="00D56DF2">
        <w:rPr>
          <w:rFonts w:ascii="Times New Roman" w:hAnsi="Times New Roman" w:cs="Times New Roman"/>
          <w:sz w:val="24"/>
          <w:szCs w:val="24"/>
          <w:lang w:eastAsia="es-MX"/>
        </w:rPr>
        <w:t xml:space="preserve">EDUCACIÓN, CULTURA, CIENCIA Y TECNOLOGÍA </w:t>
      </w:r>
      <w:r w:rsidRPr="00D56DF2">
        <w:rPr>
          <w:rFonts w:ascii="Times New Roman" w:hAnsi="Times New Roman" w:cs="Times New Roman"/>
          <w:sz w:val="24"/>
          <w:szCs w:val="24"/>
        </w:rPr>
        <w:t>DE LA H. LXI LEGISLATURA DEL ESTADO DE MÉXICO.</w:t>
      </w:r>
    </w:p>
    <w:p w:rsidR="00D8426D" w:rsidRDefault="00D8426D" w:rsidP="00A902FC">
      <w:pPr>
        <w:pStyle w:val="Sinespaciado"/>
        <w:ind w:left="2832"/>
        <w:jc w:val="both"/>
        <w:rPr>
          <w:rFonts w:ascii="Times New Roman" w:hAnsi="Times New Roman" w:cs="Times New Roman"/>
          <w:sz w:val="24"/>
          <w:szCs w:val="24"/>
        </w:rPr>
      </w:pPr>
    </w:p>
    <w:p w:rsidR="00D71039" w:rsidRDefault="00D71039" w:rsidP="00A902FC">
      <w:pPr>
        <w:pStyle w:val="Sinespaciado"/>
        <w:ind w:left="2832"/>
        <w:jc w:val="both"/>
        <w:rPr>
          <w:rFonts w:ascii="Times New Roman" w:hAnsi="Times New Roman" w:cs="Times New Roman"/>
          <w:sz w:val="24"/>
          <w:szCs w:val="24"/>
        </w:rPr>
      </w:pPr>
    </w:p>
    <w:p w:rsidR="00D71039" w:rsidRPr="00D71039" w:rsidRDefault="00D71039" w:rsidP="00DC2263">
      <w:pPr>
        <w:pStyle w:val="Sinespaciado"/>
        <w:ind w:left="2832"/>
        <w:jc w:val="both"/>
        <w:rPr>
          <w:rFonts w:ascii="Times New Roman" w:hAnsi="Times New Roman" w:cs="Times New Roman"/>
          <w:sz w:val="18"/>
          <w:szCs w:val="18"/>
        </w:rPr>
      </w:pPr>
      <w:r w:rsidRPr="00D71039">
        <w:rPr>
          <w:rFonts w:ascii="Times New Roman" w:hAnsi="Times New Roman" w:cs="Times New Roman"/>
          <w:sz w:val="18"/>
          <w:szCs w:val="18"/>
        </w:rPr>
        <w:t>- ANÁLISIS DE</w:t>
      </w:r>
      <w:bookmarkStart w:id="0" w:name="_GoBack"/>
      <w:bookmarkEnd w:id="0"/>
      <w:r w:rsidRPr="00D71039">
        <w:rPr>
          <w:rFonts w:ascii="Times New Roman" w:hAnsi="Times New Roman" w:cs="Times New Roman"/>
          <w:sz w:val="18"/>
          <w:szCs w:val="18"/>
        </w:rPr>
        <w:t xml:space="preserve"> LA INICIATIVA CON PROYECTO DE DECRETO POR EL QUE SE REFORMAN Y ADICIONAN DIVERSAS DISPOSICIONES DE LA LEY QUE CREA EL ORGANISMO PÚBLICO DESCENTRALIZADO DE CARÁCTER ESTATAL, DENOMINADO COLEGIO DE ESTUDIOS CIENTÍFICOS Y TECNOLÓGICOS DEL ESTADO DE MÉXICO, PRESENTADA POR LA DIPUTADA KARLA AGUILAR TALAVERA</w:t>
      </w:r>
      <w:r w:rsidR="00F21043">
        <w:rPr>
          <w:rFonts w:ascii="Times New Roman" w:hAnsi="Times New Roman" w:cs="Times New Roman"/>
          <w:sz w:val="18"/>
          <w:szCs w:val="18"/>
        </w:rPr>
        <w:t>,</w:t>
      </w:r>
      <w:r w:rsidRPr="00D71039">
        <w:rPr>
          <w:rFonts w:ascii="Times New Roman" w:hAnsi="Times New Roman" w:cs="Times New Roman"/>
          <w:sz w:val="18"/>
          <w:szCs w:val="18"/>
        </w:rPr>
        <w:t xml:space="preserve"> EN NOMBRE DEL GRUPO PARLAMENTARIO DEL PARTIDO REVOLUCIONARIO INSTITUCIONAL.</w:t>
      </w:r>
    </w:p>
    <w:p w:rsidR="00D71039" w:rsidRPr="00D56DF2" w:rsidRDefault="00D71039" w:rsidP="00A902FC">
      <w:pPr>
        <w:pStyle w:val="Sinespaciado"/>
        <w:ind w:left="2832"/>
        <w:jc w:val="both"/>
        <w:rPr>
          <w:rFonts w:ascii="Times New Roman" w:hAnsi="Times New Roman" w:cs="Times New Roman"/>
          <w:sz w:val="24"/>
          <w:szCs w:val="24"/>
        </w:rPr>
      </w:pPr>
    </w:p>
    <w:p w:rsidR="00D8426D" w:rsidRPr="00D56DF2" w:rsidRDefault="00D8426D" w:rsidP="00A902FC">
      <w:pPr>
        <w:pStyle w:val="Sinespaciado"/>
        <w:ind w:left="2832"/>
        <w:jc w:val="both"/>
        <w:rPr>
          <w:rFonts w:ascii="Times New Roman" w:hAnsi="Times New Roman" w:cs="Times New Roman"/>
          <w:sz w:val="24"/>
          <w:szCs w:val="24"/>
        </w:rPr>
      </w:pPr>
    </w:p>
    <w:p w:rsidR="00D8426D" w:rsidRPr="00D56DF2" w:rsidRDefault="00D8426D" w:rsidP="00272497">
      <w:pPr>
        <w:pStyle w:val="Sinespaciado"/>
        <w:ind w:left="2832"/>
        <w:rPr>
          <w:rFonts w:ascii="Times New Roman" w:hAnsi="Times New Roman" w:cs="Times New Roman"/>
          <w:sz w:val="24"/>
          <w:szCs w:val="24"/>
        </w:rPr>
      </w:pPr>
      <w:r w:rsidRPr="00D56DF2">
        <w:rPr>
          <w:rFonts w:ascii="Times New Roman" w:hAnsi="Times New Roman" w:cs="Times New Roman"/>
          <w:sz w:val="24"/>
          <w:szCs w:val="24"/>
        </w:rPr>
        <w:t>CELEBRADA EL DÍA 21 DE SEPTIEMBRE DE</w:t>
      </w:r>
      <w:r w:rsidR="00272497">
        <w:rPr>
          <w:rFonts w:ascii="Times New Roman" w:hAnsi="Times New Roman" w:cs="Times New Roman"/>
          <w:sz w:val="24"/>
          <w:szCs w:val="24"/>
        </w:rPr>
        <w:t>L</w:t>
      </w:r>
      <w:r w:rsidRPr="00D56DF2">
        <w:rPr>
          <w:rFonts w:ascii="Times New Roman" w:hAnsi="Times New Roman" w:cs="Times New Roman"/>
          <w:sz w:val="24"/>
          <w:szCs w:val="24"/>
        </w:rPr>
        <w:t xml:space="preserve"> 2022.</w:t>
      </w:r>
    </w:p>
    <w:p w:rsidR="00D8426D" w:rsidRPr="00D56DF2" w:rsidRDefault="00D8426D" w:rsidP="00A902FC">
      <w:pPr>
        <w:pStyle w:val="Sinespaciado"/>
        <w:jc w:val="both"/>
        <w:rPr>
          <w:rFonts w:ascii="Times New Roman" w:hAnsi="Times New Roman" w:cs="Times New Roman"/>
          <w:sz w:val="24"/>
          <w:szCs w:val="24"/>
        </w:rPr>
      </w:pPr>
    </w:p>
    <w:p w:rsidR="00D8426D" w:rsidRPr="00D56DF2" w:rsidRDefault="00D8426D" w:rsidP="00A902FC">
      <w:pPr>
        <w:pStyle w:val="Sinespaciado"/>
        <w:jc w:val="both"/>
        <w:rPr>
          <w:rFonts w:ascii="Times New Roman" w:hAnsi="Times New Roman" w:cs="Times New Roman"/>
          <w:sz w:val="24"/>
          <w:szCs w:val="24"/>
        </w:rPr>
      </w:pPr>
    </w:p>
    <w:p w:rsidR="00D8426D" w:rsidRPr="00D56DF2" w:rsidRDefault="00D8426D" w:rsidP="00A902FC">
      <w:pPr>
        <w:pStyle w:val="Sinespaciado"/>
        <w:jc w:val="center"/>
        <w:rPr>
          <w:rFonts w:ascii="Times New Roman" w:hAnsi="Times New Roman" w:cs="Times New Roman"/>
          <w:sz w:val="24"/>
          <w:szCs w:val="24"/>
        </w:rPr>
      </w:pPr>
      <w:r w:rsidRPr="00D56DF2">
        <w:rPr>
          <w:rFonts w:ascii="Times New Roman" w:hAnsi="Times New Roman" w:cs="Times New Roman"/>
          <w:sz w:val="24"/>
          <w:szCs w:val="24"/>
        </w:rPr>
        <w:t>PRESIDENCIA DEL DIPUTADO ABRAHAM SARONÉ CAMPOS</w:t>
      </w:r>
      <w:r w:rsidR="00272497">
        <w:rPr>
          <w:rFonts w:ascii="Times New Roman" w:hAnsi="Times New Roman" w:cs="Times New Roman"/>
          <w:sz w:val="24"/>
          <w:szCs w:val="24"/>
        </w:rPr>
        <w:t>.</w:t>
      </w:r>
    </w:p>
    <w:p w:rsidR="00D8426D" w:rsidRPr="00D56DF2" w:rsidRDefault="00D8426D" w:rsidP="00A902FC">
      <w:pPr>
        <w:pStyle w:val="Sinespaciado"/>
        <w:jc w:val="both"/>
        <w:rPr>
          <w:rFonts w:ascii="Times New Roman" w:hAnsi="Times New Roman" w:cs="Times New Roman"/>
          <w:sz w:val="24"/>
          <w:szCs w:val="24"/>
        </w:rPr>
      </w:pP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rPr>
        <w:t>PRESIDENTE DIP. ABRAHAM SARONÉ CAMPOS.</w:t>
      </w:r>
      <w:r w:rsidRPr="00D56DF2">
        <w:rPr>
          <w:rFonts w:ascii="Times New Roman" w:hAnsi="Times New Roman" w:cs="Times New Roman"/>
          <w:sz w:val="24"/>
          <w:szCs w:val="24"/>
          <w:lang w:eastAsia="es-MX"/>
        </w:rPr>
        <w:t xml:space="preserve"> </w:t>
      </w:r>
      <w:r w:rsidR="001B4282" w:rsidRPr="00D56DF2">
        <w:rPr>
          <w:rFonts w:ascii="Times New Roman" w:hAnsi="Times New Roman" w:cs="Times New Roman"/>
          <w:sz w:val="24"/>
          <w:szCs w:val="24"/>
          <w:lang w:eastAsia="es-MX"/>
        </w:rPr>
        <w:t>Buenas tardes doy la bienvenida a l</w:t>
      </w:r>
      <w:r w:rsidRPr="00D56DF2">
        <w:rPr>
          <w:rFonts w:ascii="Times New Roman" w:hAnsi="Times New Roman" w:cs="Times New Roman"/>
          <w:sz w:val="24"/>
          <w:szCs w:val="24"/>
          <w:lang w:eastAsia="es-MX"/>
        </w:rPr>
        <w:t>as diputadas</w:t>
      </w:r>
      <w:r w:rsidR="00CF4F10">
        <w:rPr>
          <w:rFonts w:ascii="Times New Roman" w:hAnsi="Times New Roman" w:cs="Times New Roman"/>
          <w:sz w:val="24"/>
          <w:szCs w:val="24"/>
          <w:lang w:eastAsia="es-MX"/>
        </w:rPr>
        <w:t>,</w:t>
      </w:r>
      <w:r w:rsidRPr="00D56DF2">
        <w:rPr>
          <w:rFonts w:ascii="Times New Roman" w:hAnsi="Times New Roman" w:cs="Times New Roman"/>
          <w:sz w:val="24"/>
          <w:szCs w:val="24"/>
          <w:lang w:eastAsia="es-MX"/>
        </w:rPr>
        <w:t xml:space="preserve"> los diputados de la Comisión Legislativa de Educación, Cultura, Ciencia y Tecnología y aprecio el cuidado con el que desarrollan estos trabajos, doy la bienvenida a quienes se encuentran en este Recinto Legislativo y en las redes sociales. </w:t>
      </w:r>
    </w:p>
    <w:p w:rsidR="00D8426D" w:rsidRPr="00D56DF2" w:rsidRDefault="00D8426D" w:rsidP="00A902FC">
      <w:pPr>
        <w:pStyle w:val="Sinespaciado"/>
        <w:ind w:firstLine="708"/>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 xml:space="preserve">La reunión en modalidad mixta se apega en el artículo 40 Bis de la Ley Orgánica de este Poder Legislativo. </w:t>
      </w:r>
    </w:p>
    <w:p w:rsidR="00D8426D" w:rsidRPr="00D56DF2" w:rsidRDefault="00D8426D"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lang w:eastAsia="es-MX"/>
        </w:rPr>
        <w:t>Para la validez de la reunión pido a la Secretaría verifique el quórum.</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SECRETARIO DIP. FAUSTINO DE LA CRUZ PÉREZ. Si Presidente. Procedo a verificar el quórum.</w:t>
      </w:r>
    </w:p>
    <w:p w:rsidR="00E66098" w:rsidRPr="00D56DF2" w:rsidRDefault="00D8426D" w:rsidP="008F0FBE">
      <w:pPr>
        <w:pStyle w:val="Sinespaciado"/>
        <w:jc w:val="center"/>
        <w:rPr>
          <w:rFonts w:ascii="Times New Roman" w:hAnsi="Times New Roman" w:cs="Times New Roman"/>
          <w:i/>
          <w:sz w:val="24"/>
          <w:szCs w:val="24"/>
          <w:lang w:eastAsia="es-MX"/>
        </w:rPr>
      </w:pPr>
      <w:r w:rsidRPr="00D56DF2">
        <w:rPr>
          <w:rFonts w:ascii="Times New Roman" w:hAnsi="Times New Roman" w:cs="Times New Roman"/>
          <w:i/>
          <w:sz w:val="24"/>
          <w:szCs w:val="24"/>
          <w:lang w:eastAsia="es-MX"/>
        </w:rPr>
        <w:t>(Registro de asistencia)</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SECRETARIO DIP. FAUSTINO DE LA CRUZ PÉREZ. Existe quórum compañero Presidente, puede abrirse la reunión.</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rPr>
        <w:t>PRESIDENTE DIP. ABRAHAM SARONÉ CAMPOS.</w:t>
      </w:r>
      <w:r w:rsidR="008F0FBE" w:rsidRPr="00D56DF2">
        <w:rPr>
          <w:rFonts w:ascii="Times New Roman" w:hAnsi="Times New Roman" w:cs="Times New Roman"/>
          <w:sz w:val="24"/>
          <w:szCs w:val="24"/>
          <w:lang w:eastAsia="es-MX"/>
        </w:rPr>
        <w:t xml:space="preserve"> Muchas gracias diputado </w:t>
      </w:r>
      <w:r w:rsidRPr="00D56DF2">
        <w:rPr>
          <w:rFonts w:ascii="Times New Roman" w:hAnsi="Times New Roman" w:cs="Times New Roman"/>
          <w:sz w:val="24"/>
          <w:szCs w:val="24"/>
          <w:lang w:eastAsia="es-MX"/>
        </w:rPr>
        <w:t>Secretar</w:t>
      </w:r>
      <w:r w:rsidR="006116A8">
        <w:rPr>
          <w:rFonts w:ascii="Times New Roman" w:hAnsi="Times New Roman" w:cs="Times New Roman"/>
          <w:sz w:val="24"/>
          <w:szCs w:val="24"/>
          <w:lang w:eastAsia="es-MX"/>
        </w:rPr>
        <w:t>io.</w:t>
      </w:r>
    </w:p>
    <w:p w:rsidR="00D8426D" w:rsidRPr="00D56DF2" w:rsidRDefault="00D8426D" w:rsidP="00A902FC">
      <w:pPr>
        <w:pStyle w:val="Sinespaciado"/>
        <w:ind w:firstLine="708"/>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 xml:space="preserve">Se declara la existencia del quórum y se abre la reunión de la Comisión Legislativa de Educación, Cultura, Ciencia y Tecnología, siendo las doce horas con diecinueve minutos del día miércoles veintiuno de septiembre del año dos mil veintidós. </w:t>
      </w:r>
    </w:p>
    <w:p w:rsidR="00D8426D" w:rsidRPr="00D56DF2" w:rsidRDefault="00D8426D" w:rsidP="00A902FC">
      <w:pPr>
        <w:pStyle w:val="Sinespaciado"/>
        <w:ind w:firstLine="708"/>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En observancia del artículo 16 del Reglamento de este Poder Legislativo. La reunión es pública.</w:t>
      </w:r>
    </w:p>
    <w:p w:rsidR="00D8426D" w:rsidRPr="00D56DF2" w:rsidRDefault="008F0FBE" w:rsidP="00A902FC">
      <w:pPr>
        <w:pStyle w:val="Sinespaciado"/>
        <w:ind w:firstLine="708"/>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Refiera</w:t>
      </w:r>
      <w:r w:rsidR="00D8426D" w:rsidRPr="00D56DF2">
        <w:rPr>
          <w:rFonts w:ascii="Times New Roman" w:hAnsi="Times New Roman" w:cs="Times New Roman"/>
          <w:sz w:val="24"/>
          <w:szCs w:val="24"/>
          <w:lang w:eastAsia="es-MX"/>
        </w:rPr>
        <w:t xml:space="preserve"> la Secretaría, a la propuesta del orden del día, por favor.</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SECRETARIO DIP. FAUSTINO DE LA CRUZ PÉREZ. La propuesta del orden del día es la siguiente:</w:t>
      </w:r>
    </w:p>
    <w:p w:rsidR="00D8426D" w:rsidRPr="00D56DF2" w:rsidRDefault="00E66098" w:rsidP="00E66098">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1.</w:t>
      </w:r>
      <w:r w:rsidR="006116A8">
        <w:rPr>
          <w:rFonts w:ascii="Times New Roman" w:hAnsi="Times New Roman" w:cs="Times New Roman"/>
          <w:sz w:val="24"/>
          <w:szCs w:val="24"/>
        </w:rPr>
        <w:t xml:space="preserve"> </w:t>
      </w:r>
      <w:r w:rsidR="00D8426D" w:rsidRPr="00D56DF2">
        <w:rPr>
          <w:rFonts w:ascii="Times New Roman" w:hAnsi="Times New Roman" w:cs="Times New Roman"/>
          <w:sz w:val="24"/>
          <w:szCs w:val="24"/>
        </w:rPr>
        <w:t>Análisis de la iniciativa con proyecto de decreto por el que se reforman y adicionan diversas disposiciones de la Ley que crea el Organismo Público Descentralizado de carácter estatal, denominado Colegio de Estudios Científicos y Tecnológicos del Estado de</w:t>
      </w:r>
      <w:r w:rsidR="00F0334D" w:rsidRPr="00D56DF2">
        <w:rPr>
          <w:rFonts w:ascii="Times New Roman" w:hAnsi="Times New Roman" w:cs="Times New Roman"/>
          <w:sz w:val="24"/>
          <w:szCs w:val="24"/>
        </w:rPr>
        <w:t xml:space="preserve"> México, presentada </w:t>
      </w:r>
      <w:r w:rsidR="00D8426D" w:rsidRPr="00D56DF2">
        <w:rPr>
          <w:rFonts w:ascii="Times New Roman" w:hAnsi="Times New Roman" w:cs="Times New Roman"/>
          <w:sz w:val="24"/>
          <w:szCs w:val="24"/>
        </w:rPr>
        <w:t>por la diputada Karla Aguilar Talavera</w:t>
      </w:r>
      <w:r w:rsidR="00F21043">
        <w:rPr>
          <w:rFonts w:ascii="Times New Roman" w:hAnsi="Times New Roman" w:cs="Times New Roman"/>
          <w:sz w:val="24"/>
          <w:szCs w:val="24"/>
        </w:rPr>
        <w:t>,</w:t>
      </w:r>
      <w:r w:rsidR="00D8426D" w:rsidRPr="00D56DF2">
        <w:rPr>
          <w:rFonts w:ascii="Times New Roman" w:hAnsi="Times New Roman" w:cs="Times New Roman"/>
          <w:sz w:val="24"/>
          <w:szCs w:val="24"/>
        </w:rPr>
        <w:t xml:space="preserve"> en nombre del Grupo Parlamentario del Partid</w:t>
      </w:r>
      <w:r w:rsidR="00620E20">
        <w:rPr>
          <w:rFonts w:ascii="Times New Roman" w:hAnsi="Times New Roman" w:cs="Times New Roman"/>
          <w:sz w:val="24"/>
          <w:szCs w:val="24"/>
        </w:rPr>
        <w:t>o Revolucionario Institucional.</w:t>
      </w:r>
    </w:p>
    <w:p w:rsidR="00D8426D" w:rsidRPr="00D56DF2" w:rsidRDefault="006116A8" w:rsidP="00E66098">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2. </w:t>
      </w:r>
      <w:r w:rsidR="00D8426D" w:rsidRPr="00D56DF2">
        <w:rPr>
          <w:rFonts w:ascii="Times New Roman" w:hAnsi="Times New Roman" w:cs="Times New Roman"/>
          <w:sz w:val="24"/>
          <w:szCs w:val="24"/>
        </w:rPr>
        <w:t>Clausura de la reunión.</w:t>
      </w:r>
    </w:p>
    <w:p w:rsidR="00620E20" w:rsidRDefault="00D8426D" w:rsidP="00F0334D">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rPr>
        <w:t>PRESIDENTE DIP. ABRAHAM SARONÉ CAMPOS.</w:t>
      </w:r>
      <w:r w:rsidR="00620E20">
        <w:rPr>
          <w:rFonts w:ascii="Times New Roman" w:hAnsi="Times New Roman" w:cs="Times New Roman"/>
          <w:sz w:val="24"/>
          <w:szCs w:val="24"/>
          <w:lang w:eastAsia="es-MX"/>
        </w:rPr>
        <w:t xml:space="preserve"> Muchas gracias.</w:t>
      </w:r>
    </w:p>
    <w:p w:rsidR="00D8426D" w:rsidRPr="00D56DF2" w:rsidRDefault="00D8426D" w:rsidP="00620E20">
      <w:pPr>
        <w:pStyle w:val="Sinespaciado"/>
        <w:ind w:firstLine="709"/>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 xml:space="preserve">Pido a quienes estén de acuerdo en que la propuesta que ha referido la Secretaría sea aprobada con el carácter de orden del </w:t>
      </w:r>
      <w:r w:rsidR="00ED52F8" w:rsidRPr="00D56DF2">
        <w:rPr>
          <w:rFonts w:ascii="Times New Roman" w:hAnsi="Times New Roman" w:cs="Times New Roman"/>
          <w:sz w:val="24"/>
          <w:szCs w:val="24"/>
          <w:lang w:eastAsia="es-MX"/>
        </w:rPr>
        <w:t xml:space="preserve">día. Se sirvan levantar la mano </w:t>
      </w:r>
      <w:r w:rsidRPr="00D56DF2">
        <w:rPr>
          <w:rFonts w:ascii="Times New Roman" w:hAnsi="Times New Roman" w:cs="Times New Roman"/>
          <w:sz w:val="24"/>
          <w:szCs w:val="24"/>
          <w:lang w:eastAsia="es-MX"/>
        </w:rPr>
        <w:t>¿En contra, En abstención?</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lastRenderedPageBreak/>
        <w:t>SECRETARIO DIP. FAUSTINO DE LA CRUZ PÉREZ. La propuesta ha sido aprobada por unanimidad de votos.</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rPr>
        <w:t>PRESIDENTE DIP. ABRAHAM SARONÉ CAMPOS.</w:t>
      </w:r>
      <w:r w:rsidRPr="00D56DF2">
        <w:rPr>
          <w:rFonts w:ascii="Times New Roman" w:hAnsi="Times New Roman" w:cs="Times New Roman"/>
          <w:sz w:val="24"/>
          <w:szCs w:val="24"/>
          <w:lang w:eastAsia="es-MX"/>
        </w:rPr>
        <w:t xml:space="preserve"> Muchas gracias diputado Secretario.</w:t>
      </w:r>
    </w:p>
    <w:p w:rsidR="00D8426D" w:rsidRPr="00D56DF2" w:rsidRDefault="00D8426D" w:rsidP="00A902FC">
      <w:pPr>
        <w:pStyle w:val="Sinespaciado"/>
        <w:ind w:firstLine="708"/>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Para sustanciar el punto número 1, damos inicio al análisis de la iniciativa con proyecto de decreto por el que se reforman y adicionan diversas disposiciones de la Ley que crea el Organismo Público Descentralizado de carácter estatal, denominado Colegio de Estudios Científicos y Tec</w:t>
      </w:r>
      <w:r w:rsidR="0062554C" w:rsidRPr="00D56DF2">
        <w:rPr>
          <w:rFonts w:ascii="Times New Roman" w:hAnsi="Times New Roman" w:cs="Times New Roman"/>
          <w:sz w:val="24"/>
          <w:szCs w:val="24"/>
          <w:lang w:eastAsia="es-MX"/>
        </w:rPr>
        <w:t xml:space="preserve">nológicos del Estado de México, presentada </w:t>
      </w:r>
      <w:r w:rsidRPr="00D56DF2">
        <w:rPr>
          <w:rFonts w:ascii="Times New Roman" w:hAnsi="Times New Roman" w:cs="Times New Roman"/>
          <w:sz w:val="24"/>
          <w:szCs w:val="24"/>
          <w:lang w:eastAsia="es-MX"/>
        </w:rPr>
        <w:t>por la diputada Karla Aguilar Talavera</w:t>
      </w:r>
      <w:r w:rsidR="00934CA1">
        <w:rPr>
          <w:rFonts w:ascii="Times New Roman" w:hAnsi="Times New Roman" w:cs="Times New Roman"/>
          <w:sz w:val="24"/>
          <w:szCs w:val="24"/>
          <w:lang w:eastAsia="es-MX"/>
        </w:rPr>
        <w:t>,</w:t>
      </w:r>
      <w:r w:rsidRPr="00D56DF2">
        <w:rPr>
          <w:rFonts w:ascii="Times New Roman" w:hAnsi="Times New Roman" w:cs="Times New Roman"/>
          <w:sz w:val="24"/>
          <w:szCs w:val="24"/>
          <w:lang w:eastAsia="es-MX"/>
        </w:rPr>
        <w:t xml:space="preserve"> en nombre del Grupo Parlamentario del Partido Revolucionario Institucional. Pido a la Secretaría de </w:t>
      </w:r>
      <w:r w:rsidR="0062554C" w:rsidRPr="00D56DF2">
        <w:rPr>
          <w:rFonts w:ascii="Times New Roman" w:hAnsi="Times New Roman" w:cs="Times New Roman"/>
          <w:sz w:val="24"/>
          <w:szCs w:val="24"/>
          <w:lang w:eastAsia="es-MX"/>
        </w:rPr>
        <w:t>lectura</w:t>
      </w:r>
      <w:r w:rsidRPr="00D56DF2">
        <w:rPr>
          <w:rFonts w:ascii="Times New Roman" w:hAnsi="Times New Roman" w:cs="Times New Roman"/>
          <w:sz w:val="24"/>
          <w:szCs w:val="24"/>
          <w:lang w:eastAsia="es-MX"/>
        </w:rPr>
        <w:t xml:space="preserve">, a la </w:t>
      </w:r>
      <w:r w:rsidR="0062554C" w:rsidRPr="00D56DF2">
        <w:rPr>
          <w:rFonts w:ascii="Times New Roman" w:hAnsi="Times New Roman" w:cs="Times New Roman"/>
          <w:sz w:val="24"/>
          <w:szCs w:val="24"/>
          <w:lang w:eastAsia="es-MX"/>
        </w:rPr>
        <w:t xml:space="preserve">exposición </w:t>
      </w:r>
      <w:r w:rsidRPr="00D56DF2">
        <w:rPr>
          <w:rFonts w:ascii="Times New Roman" w:hAnsi="Times New Roman" w:cs="Times New Roman"/>
          <w:sz w:val="24"/>
          <w:szCs w:val="24"/>
          <w:lang w:eastAsia="es-MX"/>
        </w:rPr>
        <w:t>de motivos.</w:t>
      </w:r>
    </w:p>
    <w:p w:rsidR="00D8426D" w:rsidRPr="00D56DF2" w:rsidRDefault="00D8426D"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 xml:space="preserve">SECRETARIO DIP. FAUSTINO DE LA CRUZ PÉREZ. Bien. </w:t>
      </w:r>
    </w:p>
    <w:p w:rsidR="00D8426D" w:rsidRPr="00D56DF2" w:rsidRDefault="00D8426D" w:rsidP="00A902FC">
      <w:pPr>
        <w:pStyle w:val="Sinespaciado"/>
        <w:jc w:val="center"/>
        <w:rPr>
          <w:rFonts w:ascii="Times New Roman" w:hAnsi="Times New Roman" w:cs="Times New Roman"/>
          <w:sz w:val="24"/>
          <w:szCs w:val="24"/>
          <w:lang w:eastAsia="es-MX"/>
        </w:rPr>
      </w:pPr>
      <w:r w:rsidRPr="00D56DF2">
        <w:rPr>
          <w:rFonts w:ascii="Times New Roman" w:hAnsi="Times New Roman" w:cs="Times New Roman"/>
          <w:sz w:val="24"/>
          <w:szCs w:val="24"/>
          <w:lang w:eastAsia="es-MX"/>
        </w:rPr>
        <w:t>EXPOSICIÓN DE MOTIVOS</w:t>
      </w:r>
    </w:p>
    <w:p w:rsidR="00C4466E" w:rsidRPr="00D56DF2" w:rsidRDefault="00D8426D" w:rsidP="009251F9">
      <w:pPr>
        <w:pStyle w:val="Sinespaciado"/>
        <w:ind w:firstLine="709"/>
        <w:jc w:val="both"/>
        <w:rPr>
          <w:rFonts w:ascii="Times New Roman" w:hAnsi="Times New Roman" w:cs="Times New Roman"/>
          <w:sz w:val="24"/>
          <w:szCs w:val="24"/>
        </w:rPr>
      </w:pPr>
      <w:r w:rsidRPr="00D56DF2">
        <w:rPr>
          <w:rFonts w:ascii="Times New Roman" w:hAnsi="Times New Roman" w:cs="Times New Roman"/>
          <w:sz w:val="24"/>
          <w:szCs w:val="24"/>
          <w:lang w:eastAsia="es-MX"/>
        </w:rPr>
        <w:t xml:space="preserve">La educación dual es una opción educativa que combina y altera la enseñanza teórica y práctica en la escuela y en el centro de trabajo. Permite al estudiante adquirir conocimientos, habilidades y destrezas que amplían y fortalecen sus competencias laborales y facilita su inserción en el mercado </w:t>
      </w:r>
      <w:r w:rsidR="00A81666" w:rsidRPr="00D56DF2">
        <w:rPr>
          <w:rFonts w:ascii="Times New Roman" w:hAnsi="Times New Roman" w:cs="Times New Roman"/>
          <w:sz w:val="24"/>
          <w:szCs w:val="24"/>
          <w:lang w:eastAsia="es-MX"/>
        </w:rPr>
        <w:t xml:space="preserve">de trabajo se ha comprobado que </w:t>
      </w:r>
      <w:r w:rsidR="00C4466E" w:rsidRPr="00D56DF2">
        <w:rPr>
          <w:rFonts w:ascii="Times New Roman" w:hAnsi="Times New Roman" w:cs="Times New Roman"/>
          <w:sz w:val="24"/>
          <w:szCs w:val="24"/>
        </w:rPr>
        <w:t>permite alinear la formación de recursos humanos con la necesidad de las empresas y centros de trabajo en general, lo que reduce la brecha entre el perfil de los egresados de las instituciones de educación con los requerimientos de los empleadores, lo cual contribuye al incremento del empleo, la productividad y la competitividad.</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 xml:space="preserve">Actualmente existen muchos ejemplos de países que le han </w:t>
      </w:r>
      <w:r w:rsidR="00F0334D" w:rsidRPr="00D56DF2">
        <w:rPr>
          <w:rFonts w:ascii="Times New Roman" w:hAnsi="Times New Roman" w:cs="Times New Roman"/>
          <w:sz w:val="24"/>
          <w:szCs w:val="24"/>
        </w:rPr>
        <w:t>protestado</w:t>
      </w:r>
      <w:r w:rsidRPr="00D56DF2">
        <w:rPr>
          <w:rFonts w:ascii="Times New Roman" w:hAnsi="Times New Roman" w:cs="Times New Roman"/>
          <w:sz w:val="24"/>
          <w:szCs w:val="24"/>
        </w:rPr>
        <w:t xml:space="preserve"> a la conciliación de un sistema de educación dual, lo que ha permitido un impacto significativamente favorable en los niveles de bienestar de su población, en el caso de Alemania que es uno de los principales promotores de la educación dual se destaca que </w:t>
      </w:r>
      <w:r w:rsidR="00DC72A7" w:rsidRPr="00D56DF2">
        <w:rPr>
          <w:rFonts w:ascii="Times New Roman" w:hAnsi="Times New Roman" w:cs="Times New Roman"/>
          <w:sz w:val="24"/>
          <w:szCs w:val="24"/>
        </w:rPr>
        <w:t>se encuentra en el lugar 5 de 13</w:t>
      </w:r>
      <w:r w:rsidRPr="00D56DF2">
        <w:rPr>
          <w:rFonts w:ascii="Times New Roman" w:hAnsi="Times New Roman" w:cs="Times New Roman"/>
          <w:sz w:val="24"/>
          <w:szCs w:val="24"/>
        </w:rPr>
        <w:t>7 países según el ranking global de productividad y competitividad 2017-2018 del Foro Económico Mundial.</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La participación de los jóvenes en el rango de edad de 15 a 17 años en programas de educación dual alcanza el 60% y en el rango de 18 a 23 años el 24%, lo cual contribuye que este país registre una de las tasas de desempleo juvenil más bajas, no sólo en Europa sino también a nivel global.</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Adicionalmente se pueden mencionar a otros países cuya implementación de la educación dual ha contribuido a lograr altos índices de productividad, así como de desarrollo humano entre los ejemplos más representativos encontramos el caso de Suiza, Austria y Corea del Sur.</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La Organización Internacional del Trabajo ha expresado que la falta de oportunidades de trabajo docente, decente para los jóvenes causa gran preocupación pues es fuente de saliente frustración para aspirar a un futuro mejor; en el caso de México el de los jóvenes es uno de los sectores de población más afectados en materia de empleo, la tasa de desempleo juvenil es de 6.8% y la informalidad del empleo alcanza el 70%.</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Sin lugar a dudas la productividad laboral constituye un factor fundamental para elevar la competitividad y por supuesto la educación dual como histórica y universalmente ha quedado demostrado, es un medio seguro para lograrlo por lo que su institución resulta inaplazable.</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Entre los antecedentes más representativos de los esfuerzos antes mencionados se encuentra el acuerdo número 06/06/15 del Secretario de Educación Pública porque se establece la formación dual como una opción educativa del tipo medio superior publicado el 11 de junio de 2015 en el Diario Oficial de la Federación, mismo que permitió impulsar el modelo mexicano de formación dual a través de la definición de las características, el alcance, la coordinación y los principales responsables; asimismo, reconoce que la formación dual contribuirá a mejorar la empleabilidad de los jóvenes a fin de que las empresas cuenten con personal altamente calificado bajo estándares de calidad nacionales e internacionales para incrementar su productividad y competitividad.</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lastRenderedPageBreak/>
        <w:tab/>
        <w:t>En el ámbito estatal el 13 de mayo de 2019 se publicó en el Periódico Oficial Gaceta del Gobierno el acuerdo del Subsecretario de Educación del Estado de México por el que se estable y regula la educación dual en los tipos educativos, medio superior y superior en el Estado de México, en el cual se plantea la estrategia de fortalecer la vinculación de los estudiantes con los sectores público, privado y social, y se reconoce que la educación dual es una alternativa innovadora que tiene un impacto positivo respecto a la cualificación de los jóvenes y la disminución de la tasa de desempleo.</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Por otro lado, el Plan de Desarrollo del Estado de México 2017-2023 pilar social del Estado de México socialmente responsable, solidario e incluyente establece la estrategia de fortalecer la vinculación del sector educativo con el sector productivo con una línea de acción específica para integrar estudiantes de los niveles medio superior y superior al modelo de educación dual.</w:t>
      </w:r>
    </w:p>
    <w:p w:rsidR="00C4466E"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Por lo que se propone que en el marco jurídico y administrativo de carácter estatal esté prevista esta opción educativa en las instituciones del tipo medio superior con carácter tecnológico, toda vez que existe una articulación lógica y armónica de la educación dual con el sector tecnológico ya que fomenta una interacción directa entre la actividad académica y la profesional a través de puestos de aprendizaje y planes de rotación alineados a los procesos productivos.</w:t>
      </w:r>
    </w:p>
    <w:p w:rsidR="00CC32A8" w:rsidRPr="00D56DF2" w:rsidRDefault="00C4466E"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Ahora bien, al realizar el análisis de la ley que crea el organismo público descentralizado de carácter estatal denominado Colegio de Estudios Científicos y Tecnológicos del Estado de México, se tiene el propósito de armonizarla con la normativo aplicable que regula los aspectos inherentes a la educación dual, así como a las cuestiones relativas, reguladas, mención, promoción y funciones del personal docente, en</w:t>
      </w:r>
      <w:r w:rsidR="00DC72A7" w:rsidRPr="00D56DF2">
        <w:rPr>
          <w:rFonts w:ascii="Times New Roman" w:hAnsi="Times New Roman" w:cs="Times New Roman"/>
          <w:sz w:val="24"/>
          <w:szCs w:val="24"/>
        </w:rPr>
        <w:t xml:space="preserve"> </w:t>
      </w:r>
      <w:r w:rsidR="001D1A75" w:rsidRPr="00D56DF2">
        <w:rPr>
          <w:rFonts w:ascii="Times New Roman" w:hAnsi="Times New Roman" w:cs="Times New Roman"/>
          <w:sz w:val="24"/>
          <w:szCs w:val="24"/>
        </w:rPr>
        <w:t>l</w:t>
      </w:r>
      <w:r w:rsidR="00DC72A7" w:rsidRPr="00D56DF2">
        <w:rPr>
          <w:rFonts w:ascii="Times New Roman" w:hAnsi="Times New Roman" w:cs="Times New Roman"/>
          <w:sz w:val="24"/>
          <w:szCs w:val="24"/>
        </w:rPr>
        <w:t>os centros</w:t>
      </w:r>
      <w:r w:rsidR="001D1A75" w:rsidRPr="00D56DF2">
        <w:rPr>
          <w:rFonts w:ascii="Times New Roman" w:hAnsi="Times New Roman" w:cs="Times New Roman"/>
          <w:sz w:val="24"/>
          <w:szCs w:val="24"/>
        </w:rPr>
        <w:t xml:space="preserve"> de </w:t>
      </w:r>
      <w:r w:rsidR="00CC32A8" w:rsidRPr="00D56DF2">
        <w:rPr>
          <w:rFonts w:ascii="Times New Roman" w:hAnsi="Times New Roman" w:cs="Times New Roman"/>
          <w:sz w:val="24"/>
          <w:szCs w:val="24"/>
        </w:rPr>
        <w:t>estudio realizar una continua regulación en materia educativa, brindan mayor bienestar social, amplia la calidad de vida ofrece mejores oportunidades de empleo.</w:t>
      </w:r>
    </w:p>
    <w:p w:rsidR="00CC32A8" w:rsidRPr="00D56DF2" w:rsidRDefault="00CC32A8"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ab/>
        <w:t>Finalmente se propone armonizar la Ley que crea el organismo público descentralizado de carácter estatal, denominado Colegio de Estudios Científicos y Tecnológicos del Estado de México, respecto a la normativa federal y estatal vigente</w:t>
      </w:r>
      <w:r w:rsidR="001D1A75" w:rsidRPr="00D56DF2">
        <w:rPr>
          <w:rFonts w:ascii="Times New Roman" w:hAnsi="Times New Roman" w:cs="Times New Roman"/>
          <w:sz w:val="24"/>
          <w:szCs w:val="24"/>
        </w:rPr>
        <w:t>s</w:t>
      </w:r>
      <w:r w:rsidRPr="00D56DF2">
        <w:rPr>
          <w:rFonts w:ascii="Times New Roman" w:hAnsi="Times New Roman" w:cs="Times New Roman"/>
          <w:sz w:val="24"/>
          <w:szCs w:val="24"/>
        </w:rPr>
        <w:t xml:space="preserve"> en materia de educación dual y establecer el sustento jurídico para su implementación en el colegio.</w:t>
      </w:r>
    </w:p>
    <w:p w:rsidR="00173B9A" w:rsidRPr="00D56DF2" w:rsidRDefault="00CC32A8"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ab/>
        <w:t>De igual manera se regulan los procedimientos de admisión y promoción del personal académico, así como de promoción a cargos en funciones de dirección, por su parte se establece la función de administración que deberán realizar los directores del plantel, respecto a los centros de estudios, incluyendo la ejecución, los planes y programas de estudio.</w:t>
      </w:r>
    </w:p>
    <w:p w:rsidR="00CC32A8" w:rsidRPr="00D56DF2" w:rsidRDefault="00CC32A8" w:rsidP="00173B9A">
      <w:pPr>
        <w:spacing w:after="0" w:line="240" w:lineRule="auto"/>
        <w:ind w:firstLine="709"/>
        <w:jc w:val="both"/>
        <w:rPr>
          <w:rFonts w:ascii="Times New Roman" w:hAnsi="Times New Roman" w:cs="Times New Roman"/>
          <w:sz w:val="24"/>
          <w:szCs w:val="24"/>
        </w:rPr>
      </w:pPr>
      <w:r w:rsidRPr="00D56DF2">
        <w:rPr>
          <w:rFonts w:ascii="Times New Roman" w:hAnsi="Times New Roman" w:cs="Times New Roman"/>
          <w:sz w:val="24"/>
          <w:szCs w:val="24"/>
        </w:rPr>
        <w:t xml:space="preserve"> Lo anteriormente expuesto, reitero, es una estricta observancia en lo establecido en la normativa aplicable, tanto a nivel federal como estatal.</w:t>
      </w:r>
    </w:p>
    <w:p w:rsidR="00CC32A8" w:rsidRPr="00D56DF2" w:rsidRDefault="00CC32A8"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ab/>
        <w:t>Por lo anteriormente expuesto se somete a su consideración desde esta honorable legislatura la presente iniciativa que de considerarse procedente se apruebe en sus términos.</w:t>
      </w:r>
    </w:p>
    <w:p w:rsidR="00CC32A8" w:rsidRPr="00D56DF2" w:rsidRDefault="009251F9" w:rsidP="00A902FC">
      <w:pPr>
        <w:spacing w:after="0" w:line="240" w:lineRule="auto"/>
        <w:jc w:val="center"/>
        <w:rPr>
          <w:rFonts w:ascii="Times New Roman" w:hAnsi="Times New Roman" w:cs="Times New Roman"/>
          <w:sz w:val="24"/>
          <w:szCs w:val="24"/>
        </w:rPr>
      </w:pPr>
      <w:r w:rsidRPr="00D56DF2">
        <w:rPr>
          <w:rFonts w:ascii="Times New Roman" w:hAnsi="Times New Roman" w:cs="Times New Roman"/>
          <w:sz w:val="24"/>
          <w:szCs w:val="24"/>
        </w:rPr>
        <w:t>ATENTAMENTE</w:t>
      </w:r>
    </w:p>
    <w:p w:rsidR="00CC32A8" w:rsidRPr="00D56DF2" w:rsidRDefault="009251F9" w:rsidP="00A902FC">
      <w:pPr>
        <w:spacing w:after="0" w:line="240" w:lineRule="auto"/>
        <w:jc w:val="center"/>
        <w:rPr>
          <w:rFonts w:ascii="Times New Roman" w:hAnsi="Times New Roman" w:cs="Times New Roman"/>
          <w:sz w:val="24"/>
          <w:szCs w:val="24"/>
        </w:rPr>
      </w:pPr>
      <w:r w:rsidRPr="00D56DF2">
        <w:rPr>
          <w:rFonts w:ascii="Times New Roman" w:hAnsi="Times New Roman" w:cs="Times New Roman"/>
          <w:sz w:val="24"/>
          <w:szCs w:val="24"/>
        </w:rPr>
        <w:t>DIP. KARLA GABRIELA ESPERANZA AGUILAR TALAVERA</w:t>
      </w:r>
    </w:p>
    <w:p w:rsidR="00CC32A8" w:rsidRPr="00D56DF2" w:rsidRDefault="00CC32A8"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ab/>
        <w:t>Es cuanto señor Presidente.</w:t>
      </w:r>
    </w:p>
    <w:p w:rsidR="00CC32A8" w:rsidRPr="00D56DF2" w:rsidRDefault="00CC32A8"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w:t>
      </w:r>
      <w:r w:rsidR="009F4E3A" w:rsidRPr="00D56DF2">
        <w:rPr>
          <w:rFonts w:ascii="Times New Roman" w:hAnsi="Times New Roman" w:cs="Times New Roman"/>
          <w:sz w:val="24"/>
          <w:szCs w:val="24"/>
        </w:rPr>
        <w:t>É</w:t>
      </w:r>
      <w:r w:rsidRPr="00D56DF2">
        <w:rPr>
          <w:rFonts w:ascii="Times New Roman" w:hAnsi="Times New Roman" w:cs="Times New Roman"/>
          <w:sz w:val="24"/>
          <w:szCs w:val="24"/>
        </w:rPr>
        <w:t xml:space="preserve"> CAMPOS. Muchas gracias diputado Secretario.</w:t>
      </w:r>
    </w:p>
    <w:p w:rsidR="001D1A75" w:rsidRPr="00D56DF2" w:rsidRDefault="00CC32A8" w:rsidP="00173B9A">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ab/>
        <w:t>Consulto a las diputadas y a los diputados si desean hacer uso de la palabra y pido a la Secretaría registre a los oradores.</w:t>
      </w:r>
    </w:p>
    <w:p w:rsidR="00CC32A8" w:rsidRPr="00D56DF2" w:rsidRDefault="008B11D2" w:rsidP="00A902FC">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w:t>
      </w:r>
      <w:r w:rsidR="009F4E3A" w:rsidRPr="00D56DF2">
        <w:rPr>
          <w:rFonts w:ascii="Times New Roman" w:hAnsi="Times New Roman" w:cs="Times New Roman"/>
          <w:sz w:val="24"/>
          <w:szCs w:val="24"/>
        </w:rPr>
        <w:t>É</w:t>
      </w:r>
      <w:r w:rsidRPr="00D56DF2">
        <w:rPr>
          <w:rFonts w:ascii="Times New Roman" w:hAnsi="Times New Roman" w:cs="Times New Roman"/>
          <w:sz w:val="24"/>
          <w:szCs w:val="24"/>
        </w:rPr>
        <w:t xml:space="preserve"> CAMPOS. Muy bien</w:t>
      </w:r>
      <w:r w:rsidR="00CC32A8" w:rsidRPr="00D56DF2">
        <w:rPr>
          <w:rFonts w:ascii="Times New Roman" w:hAnsi="Times New Roman" w:cs="Times New Roman"/>
          <w:sz w:val="24"/>
          <w:szCs w:val="24"/>
        </w:rPr>
        <w:t xml:space="preserve"> tenemos </w:t>
      </w:r>
      <w:r w:rsidR="009251F9">
        <w:rPr>
          <w:rFonts w:ascii="Times New Roman" w:hAnsi="Times New Roman" w:cs="Times New Roman"/>
          <w:sz w:val="24"/>
          <w:szCs w:val="24"/>
        </w:rPr>
        <w:t>4</w:t>
      </w:r>
      <w:r w:rsidR="00CC32A8" w:rsidRPr="00D56DF2">
        <w:rPr>
          <w:rFonts w:ascii="Times New Roman" w:hAnsi="Times New Roman" w:cs="Times New Roman"/>
          <w:sz w:val="24"/>
          <w:szCs w:val="24"/>
        </w:rPr>
        <w:t xml:space="preserve"> participaciones, vamos a desahogar el uso de la palabra de cada uno de ellos, en uso de la palabra diputada Martha Amalia Moya.</w:t>
      </w:r>
      <w:r w:rsidRPr="00D56DF2">
        <w:rPr>
          <w:rFonts w:ascii="Times New Roman" w:hAnsi="Times New Roman" w:cs="Times New Roman"/>
          <w:sz w:val="24"/>
          <w:szCs w:val="24"/>
        </w:rPr>
        <w:t xml:space="preserve"> Adelante por favor.</w:t>
      </w:r>
    </w:p>
    <w:p w:rsidR="00CC32A8" w:rsidRPr="00D56DF2" w:rsidRDefault="00CC32A8" w:rsidP="00821D28">
      <w:pPr>
        <w:spacing w:after="0" w:line="240" w:lineRule="auto"/>
        <w:jc w:val="both"/>
        <w:rPr>
          <w:rFonts w:ascii="Times New Roman" w:hAnsi="Times New Roman" w:cs="Times New Roman"/>
          <w:sz w:val="24"/>
          <w:szCs w:val="24"/>
        </w:rPr>
      </w:pPr>
      <w:r w:rsidRPr="00D56DF2">
        <w:rPr>
          <w:rFonts w:ascii="Times New Roman" w:hAnsi="Times New Roman" w:cs="Times New Roman"/>
          <w:sz w:val="24"/>
          <w:szCs w:val="24"/>
        </w:rPr>
        <w:t xml:space="preserve">DIP. MARTHA AMALIA MOYA BASTÓN. Muchas gracias Presidente diputado, agradecer la intensión que tiene esta iniciativa con la implementación del </w:t>
      </w:r>
      <w:r w:rsidR="00283380" w:rsidRPr="00D56DF2">
        <w:rPr>
          <w:rFonts w:ascii="Times New Roman" w:hAnsi="Times New Roman" w:cs="Times New Roman"/>
          <w:sz w:val="24"/>
          <w:szCs w:val="24"/>
        </w:rPr>
        <w:t>Modelo Dual</w:t>
      </w:r>
      <w:r w:rsidRPr="00D56DF2">
        <w:rPr>
          <w:rFonts w:ascii="Times New Roman" w:hAnsi="Times New Roman" w:cs="Times New Roman"/>
          <w:sz w:val="24"/>
          <w:szCs w:val="24"/>
        </w:rPr>
        <w:t>, pero a mí me surgen ciertas dudas.</w:t>
      </w:r>
    </w:p>
    <w:p w:rsidR="00CC32A8" w:rsidRPr="00D56DF2" w:rsidRDefault="00CC32A8" w:rsidP="00821D28">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lastRenderedPageBreak/>
        <w:tab/>
        <w:t>El día 10 de junio fui invitada al CECYTEM de Ixtlahuaca en el que se presen</w:t>
      </w:r>
      <w:r w:rsidR="00821D28" w:rsidRPr="00D56DF2">
        <w:rPr>
          <w:rFonts w:ascii="Times New Roman" w:hAnsi="Times New Roman" w:cs="Times New Roman"/>
          <w:sz w:val="24"/>
          <w:szCs w:val="24"/>
        </w:rPr>
        <w:t xml:space="preserve">tó el Foro de </w:t>
      </w:r>
      <w:r w:rsidRPr="00D56DF2">
        <w:rPr>
          <w:rFonts w:ascii="Times New Roman" w:hAnsi="Times New Roman" w:cs="Times New Roman"/>
          <w:sz w:val="24"/>
          <w:szCs w:val="24"/>
        </w:rPr>
        <w:t xml:space="preserve">Promoción y Difusión del </w:t>
      </w:r>
      <w:r w:rsidR="00821D28" w:rsidRPr="00D56DF2">
        <w:rPr>
          <w:rFonts w:ascii="Times New Roman" w:hAnsi="Times New Roman" w:cs="Times New Roman"/>
          <w:sz w:val="24"/>
          <w:szCs w:val="24"/>
        </w:rPr>
        <w:t xml:space="preserve">Modelo Dual </w:t>
      </w:r>
      <w:r w:rsidRPr="00D56DF2">
        <w:rPr>
          <w:rFonts w:ascii="Times New Roman" w:hAnsi="Times New Roman" w:cs="Times New Roman"/>
          <w:sz w:val="24"/>
          <w:szCs w:val="24"/>
        </w:rPr>
        <w:t>del CECYTEM que de acuerdo al foro, es un mode</w:t>
      </w:r>
      <w:r w:rsidR="00821D28" w:rsidRPr="00D56DF2">
        <w:rPr>
          <w:rFonts w:ascii="Times New Roman" w:hAnsi="Times New Roman" w:cs="Times New Roman"/>
          <w:sz w:val="24"/>
          <w:szCs w:val="24"/>
        </w:rPr>
        <w:t>lo que ya se está implementado,</w:t>
      </w:r>
      <w:r w:rsidR="008B11D2" w:rsidRPr="00D56DF2">
        <w:rPr>
          <w:rFonts w:ascii="Times New Roman" w:hAnsi="Times New Roman" w:cs="Times New Roman"/>
          <w:sz w:val="24"/>
          <w:szCs w:val="24"/>
        </w:rPr>
        <w:t xml:space="preserve"> </w:t>
      </w:r>
      <w:r w:rsidRPr="00D56DF2">
        <w:rPr>
          <w:rFonts w:ascii="Times New Roman" w:hAnsi="Times New Roman" w:cs="Times New Roman"/>
          <w:sz w:val="24"/>
          <w:szCs w:val="24"/>
        </w:rPr>
        <w:t xml:space="preserve">a mí me surge que en el tema del artículo 3 se pretende implementar la educación dual como una opción, y es lo que si me gustaría que pudiéramos aclarar, si es una opción o ya se está implementando este modelo y de igual manera ante los retos que implica la implementación del nuevo modelo educativo en el ámbito federal, vamos a invertir en capacitación para los maestros, planes de estudio, elaborar todo el material en este modelo dual, pero finalmente el nuevo modelo educativo que tanto se armoniza con este modelo, </w:t>
      </w:r>
      <w:r w:rsidR="000B664C" w:rsidRPr="00D56DF2">
        <w:rPr>
          <w:rFonts w:ascii="Times New Roman" w:hAnsi="Times New Roman" w:cs="Times New Roman"/>
          <w:sz w:val="24"/>
          <w:szCs w:val="24"/>
        </w:rPr>
        <w:t xml:space="preserve">porque </w:t>
      </w:r>
      <w:r w:rsidRPr="00D56DF2">
        <w:rPr>
          <w:rFonts w:ascii="Times New Roman" w:hAnsi="Times New Roman" w:cs="Times New Roman"/>
          <w:sz w:val="24"/>
          <w:szCs w:val="24"/>
        </w:rPr>
        <w:t>estamos invirtiendo en ir hacia un modelo y mañana tendremos que invertir hacia otro modelo.</w:t>
      </w:r>
    </w:p>
    <w:p w:rsidR="00EB1B61" w:rsidRPr="00D56DF2" w:rsidRDefault="00CC32A8" w:rsidP="00821D28">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 xml:space="preserve">Entonces creo que, si sería interesante y más que actualmente estamos también en esta comisión en los foros sobre la armonización con el tema de la ley federal, conocer que tanto tiene </w:t>
      </w:r>
      <w:r w:rsidR="004F0200" w:rsidRPr="00D56DF2">
        <w:rPr>
          <w:rFonts w:ascii="Times New Roman" w:hAnsi="Times New Roman" w:cs="Times New Roman"/>
          <w:sz w:val="24"/>
          <w:szCs w:val="24"/>
        </w:rPr>
        <w:t xml:space="preserve">que ver este </w:t>
      </w:r>
      <w:r w:rsidR="00BE6274" w:rsidRPr="00D56DF2">
        <w:rPr>
          <w:rFonts w:ascii="Times New Roman" w:hAnsi="Times New Roman" w:cs="Times New Roman"/>
          <w:sz w:val="24"/>
          <w:szCs w:val="24"/>
        </w:rPr>
        <w:t xml:space="preserve">Modelo Dual </w:t>
      </w:r>
      <w:r w:rsidR="004F0200" w:rsidRPr="00D56DF2">
        <w:rPr>
          <w:rFonts w:ascii="Times New Roman" w:hAnsi="Times New Roman" w:cs="Times New Roman"/>
          <w:sz w:val="24"/>
          <w:szCs w:val="24"/>
        </w:rPr>
        <w:t xml:space="preserve">con el </w:t>
      </w:r>
      <w:r w:rsidR="00D57DF4" w:rsidRPr="00D56DF2">
        <w:rPr>
          <w:rFonts w:ascii="Times New Roman" w:hAnsi="Times New Roman" w:cs="Times New Roman"/>
          <w:sz w:val="24"/>
          <w:szCs w:val="24"/>
        </w:rPr>
        <w:t xml:space="preserve">nuevo </w:t>
      </w:r>
      <w:r w:rsidR="004F0200" w:rsidRPr="00D56DF2">
        <w:rPr>
          <w:rFonts w:ascii="Times New Roman" w:hAnsi="Times New Roman" w:cs="Times New Roman"/>
          <w:sz w:val="24"/>
          <w:szCs w:val="24"/>
        </w:rPr>
        <w:t>modelo</w:t>
      </w:r>
      <w:r w:rsidR="00D57DF4" w:rsidRPr="00D56DF2">
        <w:rPr>
          <w:rFonts w:ascii="Times New Roman" w:hAnsi="Times New Roman" w:cs="Times New Roman"/>
          <w:sz w:val="24"/>
          <w:szCs w:val="24"/>
        </w:rPr>
        <w:t xml:space="preserve"> e</w:t>
      </w:r>
      <w:r w:rsidR="00EB1B61" w:rsidRPr="00D56DF2">
        <w:rPr>
          <w:rFonts w:ascii="Times New Roman" w:hAnsi="Times New Roman" w:cs="Times New Roman"/>
          <w:sz w:val="24"/>
          <w:szCs w:val="24"/>
        </w:rPr>
        <w:t>ducativo que viene por parte de la Secretaría Federal de Educación.</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Muchas gracias.</w:t>
      </w:r>
    </w:p>
    <w:p w:rsidR="00EB1B61" w:rsidRPr="00D56DF2" w:rsidRDefault="00EB1B61"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Gracias diputada Martha Amalia Moya; en uso de la palabra la d</w:t>
      </w:r>
      <w:r w:rsidR="00821D28" w:rsidRPr="00D56DF2">
        <w:rPr>
          <w:rFonts w:ascii="Times New Roman" w:hAnsi="Times New Roman" w:cs="Times New Roman"/>
          <w:sz w:val="24"/>
          <w:szCs w:val="24"/>
        </w:rPr>
        <w:t>iputada Gretel González Aguirre.</w:t>
      </w:r>
      <w:r w:rsidRPr="00D56DF2">
        <w:rPr>
          <w:rFonts w:ascii="Times New Roman" w:hAnsi="Times New Roman" w:cs="Times New Roman"/>
          <w:sz w:val="24"/>
          <w:szCs w:val="24"/>
        </w:rPr>
        <w:t xml:space="preserve"> </w:t>
      </w:r>
      <w:r w:rsidR="00821D28" w:rsidRPr="00D56DF2">
        <w:rPr>
          <w:rFonts w:ascii="Times New Roman" w:hAnsi="Times New Roman" w:cs="Times New Roman"/>
          <w:sz w:val="24"/>
          <w:szCs w:val="24"/>
        </w:rPr>
        <w:t>Adelante</w:t>
      </w:r>
      <w:r w:rsidRPr="00D56DF2">
        <w:rPr>
          <w:rFonts w:ascii="Times New Roman" w:hAnsi="Times New Roman" w:cs="Times New Roman"/>
          <w:sz w:val="24"/>
          <w:szCs w:val="24"/>
        </w:rPr>
        <w:t>.</w:t>
      </w:r>
    </w:p>
    <w:p w:rsidR="00EB1B61" w:rsidRPr="00D56DF2" w:rsidRDefault="00EB1B61"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DIP. GRETEL GONZÁLEZ AGUIRRE. Muchísimas gracias</w:t>
      </w:r>
      <w:r w:rsidR="00821D28" w:rsidRPr="00D56DF2">
        <w:rPr>
          <w:rFonts w:ascii="Times New Roman" w:hAnsi="Times New Roman" w:cs="Times New Roman"/>
          <w:sz w:val="24"/>
          <w:szCs w:val="24"/>
        </w:rPr>
        <w:t xml:space="preserve"> Presidente.</w:t>
      </w:r>
      <w:r w:rsidRPr="00D56DF2">
        <w:rPr>
          <w:rFonts w:ascii="Times New Roman" w:hAnsi="Times New Roman" w:cs="Times New Roman"/>
          <w:sz w:val="24"/>
          <w:szCs w:val="24"/>
        </w:rPr>
        <w:t xml:space="preserve"> </w:t>
      </w:r>
      <w:r w:rsidR="0004203F" w:rsidRPr="00D56DF2">
        <w:rPr>
          <w:rFonts w:ascii="Times New Roman" w:hAnsi="Times New Roman" w:cs="Times New Roman"/>
          <w:sz w:val="24"/>
          <w:szCs w:val="24"/>
        </w:rPr>
        <w:t xml:space="preserve">Saludo </w:t>
      </w:r>
      <w:r w:rsidRPr="00D56DF2">
        <w:rPr>
          <w:rFonts w:ascii="Times New Roman" w:hAnsi="Times New Roman" w:cs="Times New Roman"/>
          <w:sz w:val="24"/>
          <w:szCs w:val="24"/>
        </w:rPr>
        <w:t>con mucho respeto a todos los compañeros, los que están en línea, también quienes se encuentran en el recinto de manera presencial, así como los que nos siguen a través de las plataformas correspondientes.</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La educación es la base del éx</w:t>
      </w:r>
      <w:r w:rsidR="00283380" w:rsidRPr="00D56DF2">
        <w:rPr>
          <w:rFonts w:ascii="Times New Roman" w:hAnsi="Times New Roman" w:cs="Times New Roman"/>
          <w:sz w:val="24"/>
          <w:szCs w:val="24"/>
        </w:rPr>
        <w:t xml:space="preserve">ito de toda sociedad; </w:t>
      </w:r>
      <w:r w:rsidRPr="00D56DF2">
        <w:rPr>
          <w:rFonts w:ascii="Times New Roman" w:hAnsi="Times New Roman" w:cs="Times New Roman"/>
          <w:sz w:val="24"/>
          <w:szCs w:val="24"/>
        </w:rPr>
        <w:t>esta reunión nos convoca a las diputadas y los diputados para ana</w:t>
      </w:r>
      <w:r w:rsidR="00283380" w:rsidRPr="00D56DF2">
        <w:rPr>
          <w:rFonts w:ascii="Times New Roman" w:hAnsi="Times New Roman" w:cs="Times New Roman"/>
          <w:sz w:val="24"/>
          <w:szCs w:val="24"/>
        </w:rPr>
        <w:t xml:space="preserve">lizar la iniciativa presentada </w:t>
      </w:r>
      <w:r w:rsidRPr="00D56DF2">
        <w:rPr>
          <w:rFonts w:ascii="Times New Roman" w:hAnsi="Times New Roman" w:cs="Times New Roman"/>
          <w:sz w:val="24"/>
          <w:szCs w:val="24"/>
        </w:rPr>
        <w:t xml:space="preserve">por nuestra compañera Legisladora Karla Aguilar Talavera, donde se propone </w:t>
      </w:r>
      <w:r w:rsidR="00D57DF4" w:rsidRPr="00D56DF2">
        <w:rPr>
          <w:rFonts w:ascii="Times New Roman" w:hAnsi="Times New Roman" w:cs="Times New Roman"/>
          <w:sz w:val="24"/>
          <w:szCs w:val="24"/>
        </w:rPr>
        <w:t>hacer</w:t>
      </w:r>
      <w:r w:rsidRPr="00D56DF2">
        <w:rPr>
          <w:rFonts w:ascii="Times New Roman" w:hAnsi="Times New Roman" w:cs="Times New Roman"/>
          <w:sz w:val="24"/>
          <w:szCs w:val="24"/>
        </w:rPr>
        <w:t xml:space="preserve"> modificaciones a la ley para crear el Organismo Público Descentralizado de carácter </w:t>
      </w:r>
      <w:r w:rsidR="00283380" w:rsidRPr="00D56DF2">
        <w:rPr>
          <w:rFonts w:ascii="Times New Roman" w:hAnsi="Times New Roman" w:cs="Times New Roman"/>
          <w:sz w:val="24"/>
          <w:szCs w:val="24"/>
        </w:rPr>
        <w:t>estatal</w:t>
      </w:r>
      <w:r w:rsidRPr="00D56DF2">
        <w:rPr>
          <w:rFonts w:ascii="Times New Roman" w:hAnsi="Times New Roman" w:cs="Times New Roman"/>
          <w:sz w:val="24"/>
          <w:szCs w:val="24"/>
        </w:rPr>
        <w:t>, denominado Colegio de Estudios Científicos y Te</w:t>
      </w:r>
      <w:r w:rsidR="00283380" w:rsidRPr="00D56DF2">
        <w:rPr>
          <w:rFonts w:ascii="Times New Roman" w:hAnsi="Times New Roman" w:cs="Times New Roman"/>
          <w:sz w:val="24"/>
          <w:szCs w:val="24"/>
        </w:rPr>
        <w:t>cnológicos del Estado de México,</w:t>
      </w:r>
      <w:r w:rsidRPr="00D56DF2">
        <w:rPr>
          <w:rFonts w:ascii="Times New Roman" w:hAnsi="Times New Roman" w:cs="Times New Roman"/>
          <w:sz w:val="24"/>
          <w:szCs w:val="24"/>
        </w:rPr>
        <w:t xml:space="preserve"> cuyo objetivo es incrementar el Sistema de Educación Dual, </w:t>
      </w:r>
      <w:r w:rsidR="00283380" w:rsidRPr="00D56DF2">
        <w:rPr>
          <w:rFonts w:ascii="Times New Roman" w:hAnsi="Times New Roman" w:cs="Times New Roman"/>
          <w:sz w:val="24"/>
          <w:szCs w:val="24"/>
        </w:rPr>
        <w:t>considerando una alternativa innovadora</w:t>
      </w:r>
      <w:r w:rsidRPr="00D56DF2">
        <w:rPr>
          <w:rFonts w:ascii="Times New Roman" w:hAnsi="Times New Roman" w:cs="Times New Roman"/>
          <w:sz w:val="24"/>
          <w:szCs w:val="24"/>
        </w:rPr>
        <w:t xml:space="preserve"> en la que se alineen las necesidades, áreas de oportunidad, de desarrollo económico, </w:t>
      </w:r>
      <w:r w:rsidR="00283380" w:rsidRPr="00D56DF2">
        <w:rPr>
          <w:rFonts w:ascii="Times New Roman" w:hAnsi="Times New Roman" w:cs="Times New Roman"/>
          <w:sz w:val="24"/>
          <w:szCs w:val="24"/>
        </w:rPr>
        <w:t xml:space="preserve">industrial, tecnológico </w:t>
      </w:r>
      <w:r w:rsidRPr="00D56DF2">
        <w:rPr>
          <w:rFonts w:ascii="Times New Roman" w:hAnsi="Times New Roman" w:cs="Times New Roman"/>
          <w:sz w:val="24"/>
          <w:szCs w:val="24"/>
        </w:rPr>
        <w:t xml:space="preserve">y </w:t>
      </w:r>
      <w:r w:rsidR="00283380" w:rsidRPr="00D56DF2">
        <w:rPr>
          <w:rFonts w:ascii="Times New Roman" w:hAnsi="Times New Roman" w:cs="Times New Roman"/>
          <w:sz w:val="24"/>
          <w:szCs w:val="24"/>
        </w:rPr>
        <w:t xml:space="preserve">social </w:t>
      </w:r>
      <w:r w:rsidRPr="00D56DF2">
        <w:rPr>
          <w:rFonts w:ascii="Times New Roman" w:hAnsi="Times New Roman" w:cs="Times New Roman"/>
          <w:sz w:val="24"/>
          <w:szCs w:val="24"/>
        </w:rPr>
        <w:t>con los perfiles de las Instituciones Educativas de Nivel Medio Superior y Superior.</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Es importante mencionar que la Educación Dual, tiene un impacto positivo en la cualificación de los jóvenes, la disminución de la taza del desempleo, porque los que los recursos de la unidad económica, la institución educativa y el aporte del estudiante, para favorecer un impacto social positivo, con respecto a la cualificación de los egresados y la disminución de la taza del desempleo, en una tarea coordinada que sea compatible con los planes de estudio y los contenidos específicos que oferta a la Institución Educativa.</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 xml:space="preserve">En el 2019 el Gobernador Alfredo del Mazo Maza, arranco desde la Universidad Politécnica del Valle de </w:t>
      </w:r>
      <w:r w:rsidR="00D61BAF" w:rsidRPr="00D56DF2">
        <w:rPr>
          <w:rFonts w:ascii="Times New Roman" w:hAnsi="Times New Roman" w:cs="Times New Roman"/>
          <w:sz w:val="24"/>
          <w:szCs w:val="24"/>
        </w:rPr>
        <w:t>México, ubicada</w:t>
      </w:r>
      <w:r w:rsidRPr="00D56DF2">
        <w:rPr>
          <w:rFonts w:ascii="Times New Roman" w:hAnsi="Times New Roman" w:cs="Times New Roman"/>
          <w:sz w:val="24"/>
          <w:szCs w:val="24"/>
        </w:rPr>
        <w:t xml:space="preserve"> en el Municipio de Tultitlan y en colaboración con el Sector Empresarial, el Modelo de Educación Dual, con el objeto de dar a conocer a </w:t>
      </w:r>
      <w:r w:rsidR="00BE6274" w:rsidRPr="00D56DF2">
        <w:rPr>
          <w:rFonts w:ascii="Times New Roman" w:hAnsi="Times New Roman" w:cs="Times New Roman"/>
          <w:sz w:val="24"/>
          <w:szCs w:val="24"/>
        </w:rPr>
        <w:t>los jóvenes mayores alternativos</w:t>
      </w:r>
      <w:r w:rsidRPr="00D56DF2">
        <w:rPr>
          <w:rFonts w:ascii="Times New Roman" w:hAnsi="Times New Roman" w:cs="Times New Roman"/>
          <w:sz w:val="24"/>
          <w:szCs w:val="24"/>
        </w:rPr>
        <w:t xml:space="preserve"> de</w:t>
      </w:r>
      <w:r w:rsidR="00BE6274" w:rsidRPr="00D56DF2">
        <w:rPr>
          <w:rFonts w:ascii="Times New Roman" w:hAnsi="Times New Roman" w:cs="Times New Roman"/>
          <w:sz w:val="24"/>
          <w:szCs w:val="24"/>
        </w:rPr>
        <w:t xml:space="preserve"> encontrar un trabajo al egresado,</w:t>
      </w:r>
      <w:r w:rsidRPr="00D56DF2">
        <w:rPr>
          <w:rFonts w:ascii="Times New Roman" w:hAnsi="Times New Roman" w:cs="Times New Roman"/>
          <w:sz w:val="24"/>
          <w:szCs w:val="24"/>
        </w:rPr>
        <w:t xml:space="preserve"> </w:t>
      </w:r>
      <w:r w:rsidR="00BE6274" w:rsidRPr="00D56DF2">
        <w:rPr>
          <w:rFonts w:ascii="Times New Roman" w:hAnsi="Times New Roman" w:cs="Times New Roman"/>
          <w:sz w:val="24"/>
          <w:szCs w:val="24"/>
        </w:rPr>
        <w:t xml:space="preserve">destaco </w:t>
      </w:r>
      <w:r w:rsidRPr="00D56DF2">
        <w:rPr>
          <w:rFonts w:ascii="Times New Roman" w:hAnsi="Times New Roman" w:cs="Times New Roman"/>
          <w:sz w:val="24"/>
          <w:szCs w:val="24"/>
        </w:rPr>
        <w:t>que del total de alumnos que cursa</w:t>
      </w:r>
      <w:r w:rsidR="00BE6274" w:rsidRPr="00D56DF2">
        <w:rPr>
          <w:rFonts w:ascii="Times New Roman" w:hAnsi="Times New Roman" w:cs="Times New Roman"/>
          <w:sz w:val="24"/>
          <w:szCs w:val="24"/>
        </w:rPr>
        <w:t>n</w:t>
      </w:r>
      <w:r w:rsidRPr="00D56DF2">
        <w:rPr>
          <w:rFonts w:ascii="Times New Roman" w:hAnsi="Times New Roman" w:cs="Times New Roman"/>
          <w:sz w:val="24"/>
          <w:szCs w:val="24"/>
        </w:rPr>
        <w:t xml:space="preserve"> sus estudios</w:t>
      </w:r>
      <w:r w:rsidR="00BE6274" w:rsidRPr="00D56DF2">
        <w:rPr>
          <w:rFonts w:ascii="Times New Roman" w:hAnsi="Times New Roman" w:cs="Times New Roman"/>
          <w:sz w:val="24"/>
          <w:szCs w:val="24"/>
        </w:rPr>
        <w:t xml:space="preserve"> bajo este sistema, el 70% logra</w:t>
      </w:r>
      <w:r w:rsidRPr="00D56DF2">
        <w:rPr>
          <w:rFonts w:ascii="Times New Roman" w:hAnsi="Times New Roman" w:cs="Times New Roman"/>
          <w:sz w:val="24"/>
          <w:szCs w:val="24"/>
        </w:rPr>
        <w:t xml:space="preserve"> incorporarse al mercado laboral y subrayó que el 40% de los educandos son mujeres.</w:t>
      </w:r>
    </w:p>
    <w:p w:rsidR="00EB1B61" w:rsidRPr="00D56DF2" w:rsidRDefault="00EB1B61" w:rsidP="00BE6274">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Hay que mencion</w:t>
      </w:r>
      <w:r w:rsidR="00BE6274" w:rsidRPr="00D56DF2">
        <w:rPr>
          <w:rFonts w:ascii="Times New Roman" w:hAnsi="Times New Roman" w:cs="Times New Roman"/>
          <w:sz w:val="24"/>
          <w:szCs w:val="24"/>
        </w:rPr>
        <w:t>ar que la pandemia del COVID-19</w:t>
      </w:r>
      <w:r w:rsidRPr="00D56DF2">
        <w:rPr>
          <w:rFonts w:ascii="Times New Roman" w:hAnsi="Times New Roman" w:cs="Times New Roman"/>
          <w:sz w:val="24"/>
          <w:szCs w:val="24"/>
        </w:rPr>
        <w:t xml:space="preserve"> afecto varios aspectos de nuestra vida y el sector educativo se vio afectado al tener que i</w:t>
      </w:r>
      <w:r w:rsidR="00BE6274" w:rsidRPr="00D56DF2">
        <w:rPr>
          <w:rFonts w:ascii="Times New Roman" w:hAnsi="Times New Roman" w:cs="Times New Roman"/>
          <w:sz w:val="24"/>
          <w:szCs w:val="24"/>
        </w:rPr>
        <w:t xml:space="preserve">mplementar las clases en línea un </w:t>
      </w:r>
      <w:r w:rsidRPr="00D56DF2">
        <w:rPr>
          <w:rFonts w:ascii="Times New Roman" w:hAnsi="Times New Roman" w:cs="Times New Roman"/>
          <w:sz w:val="24"/>
          <w:szCs w:val="24"/>
        </w:rPr>
        <w:t>desafío tanto para los alumnos, como para l</w:t>
      </w:r>
      <w:r w:rsidR="00BE6274" w:rsidRPr="00D56DF2">
        <w:rPr>
          <w:rFonts w:ascii="Times New Roman" w:hAnsi="Times New Roman" w:cs="Times New Roman"/>
          <w:sz w:val="24"/>
          <w:szCs w:val="24"/>
        </w:rPr>
        <w:t>os maestros y padres de familia,</w:t>
      </w:r>
      <w:r w:rsidRPr="00D56DF2">
        <w:rPr>
          <w:rFonts w:ascii="Times New Roman" w:hAnsi="Times New Roman" w:cs="Times New Roman"/>
          <w:sz w:val="24"/>
          <w:szCs w:val="24"/>
        </w:rPr>
        <w:t xml:space="preserve"> donde los niveles de desempleo se dispararon y afectaron a los jóvenes egresados</w:t>
      </w:r>
      <w:r w:rsidR="00BE6274" w:rsidRPr="00D56DF2">
        <w:rPr>
          <w:rFonts w:ascii="Times New Roman" w:hAnsi="Times New Roman" w:cs="Times New Roman"/>
          <w:sz w:val="24"/>
          <w:szCs w:val="24"/>
        </w:rPr>
        <w:t>,</w:t>
      </w:r>
      <w:r w:rsidRPr="00D56DF2">
        <w:rPr>
          <w:rFonts w:ascii="Times New Roman" w:hAnsi="Times New Roman" w:cs="Times New Roman"/>
          <w:sz w:val="24"/>
          <w:szCs w:val="24"/>
        </w:rPr>
        <w:t xml:space="preserve"> quienes en su mayoría </w:t>
      </w:r>
      <w:r w:rsidR="00BE6274" w:rsidRPr="00D56DF2">
        <w:rPr>
          <w:rFonts w:ascii="Times New Roman" w:hAnsi="Times New Roman" w:cs="Times New Roman"/>
          <w:sz w:val="24"/>
          <w:szCs w:val="24"/>
        </w:rPr>
        <w:t xml:space="preserve">y a dos </w:t>
      </w:r>
      <w:r w:rsidRPr="00D56DF2">
        <w:rPr>
          <w:rFonts w:ascii="Times New Roman" w:hAnsi="Times New Roman" w:cs="Times New Roman"/>
          <w:sz w:val="24"/>
          <w:szCs w:val="24"/>
        </w:rPr>
        <w:t xml:space="preserve">años de pandemia, no han podido encontrar un trabajo; a nivel mundial la Educación Dual ha logrado un impacto significantemente favorable, en los niveles de bienestar de su población países como Suiza, Austria, Corea del Sur y Alemania, ya cuenten con esta modalidad, siendo este último país quien ocupa el quinto lugar de 137 países según datos del </w:t>
      </w:r>
      <w:r w:rsidR="00BE6274" w:rsidRPr="00D56DF2">
        <w:rPr>
          <w:rFonts w:ascii="Times New Roman" w:hAnsi="Times New Roman" w:cs="Times New Roman"/>
          <w:sz w:val="24"/>
          <w:szCs w:val="24"/>
        </w:rPr>
        <w:t>ranking</w:t>
      </w:r>
      <w:r w:rsidRPr="00D56DF2">
        <w:rPr>
          <w:rFonts w:ascii="Times New Roman" w:hAnsi="Times New Roman" w:cs="Times New Roman"/>
          <w:sz w:val="24"/>
          <w:szCs w:val="24"/>
        </w:rPr>
        <w:t xml:space="preserve"> global de productividad y competitividad 2017-2018 del Foro Económico Mundial.</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lastRenderedPageBreak/>
        <w:t xml:space="preserve">En el ámbito Estatal, el 13 de mayo del 2019, fue publicado en el </w:t>
      </w:r>
      <w:r w:rsidR="00BE6274" w:rsidRPr="00D56DF2">
        <w:rPr>
          <w:rFonts w:ascii="Times New Roman" w:hAnsi="Times New Roman" w:cs="Times New Roman"/>
          <w:sz w:val="24"/>
          <w:szCs w:val="24"/>
        </w:rPr>
        <w:t xml:space="preserve">Periódico Oficial </w:t>
      </w:r>
      <w:r w:rsidRPr="00D56DF2">
        <w:rPr>
          <w:rFonts w:ascii="Times New Roman" w:hAnsi="Times New Roman" w:cs="Times New Roman"/>
          <w:sz w:val="24"/>
          <w:szCs w:val="24"/>
        </w:rPr>
        <w:t>Gaceta del Gobierno el acuerdo del Secretario de Educación del Estado de México, donde se establece y regula la Educación Dual, en los tipos educativos y medio superior y superior en el Estado de México. Por lo cual esta iniciativa que hoy se presenta se habla de la implementación del modelo de Educación Dual, pero no requiere, no conlleva, justamente la cuestión presupuestal, porque es a través de convenios que hacen las Instituciones con e</w:t>
      </w:r>
      <w:r w:rsidR="00BE6274" w:rsidRPr="00D56DF2">
        <w:rPr>
          <w:rFonts w:ascii="Times New Roman" w:hAnsi="Times New Roman" w:cs="Times New Roman"/>
          <w:sz w:val="24"/>
          <w:szCs w:val="24"/>
        </w:rPr>
        <w:t>l sector privado y el gobierno, por</w:t>
      </w:r>
      <w:r w:rsidRPr="00D56DF2">
        <w:rPr>
          <w:rFonts w:ascii="Times New Roman" w:hAnsi="Times New Roman" w:cs="Times New Roman"/>
          <w:sz w:val="24"/>
          <w:szCs w:val="24"/>
        </w:rPr>
        <w:t xml:space="preserve"> lo cual aplaudo y también apoyo esta propuesta y esta iniciativa pre</w:t>
      </w:r>
      <w:r w:rsidR="0085353F" w:rsidRPr="00D56DF2">
        <w:rPr>
          <w:rFonts w:ascii="Times New Roman" w:hAnsi="Times New Roman" w:cs="Times New Roman"/>
          <w:sz w:val="24"/>
          <w:szCs w:val="24"/>
        </w:rPr>
        <w:t>se</w:t>
      </w:r>
      <w:r w:rsidRPr="00D56DF2">
        <w:rPr>
          <w:rFonts w:ascii="Times New Roman" w:hAnsi="Times New Roman" w:cs="Times New Roman"/>
          <w:sz w:val="24"/>
          <w:szCs w:val="24"/>
        </w:rPr>
        <w:t xml:space="preserve">ntada por nuestra compañera </w:t>
      </w:r>
      <w:r w:rsidR="00BE6274" w:rsidRPr="00D56DF2">
        <w:rPr>
          <w:rFonts w:ascii="Times New Roman" w:hAnsi="Times New Roman" w:cs="Times New Roman"/>
          <w:sz w:val="24"/>
          <w:szCs w:val="24"/>
        </w:rPr>
        <w:t xml:space="preserve">Karla Aguilar y de mi parte sería cuanto es todo. Muchas </w:t>
      </w:r>
      <w:r w:rsidRPr="00D56DF2">
        <w:rPr>
          <w:rFonts w:ascii="Times New Roman" w:hAnsi="Times New Roman" w:cs="Times New Roman"/>
          <w:sz w:val="24"/>
          <w:szCs w:val="24"/>
        </w:rPr>
        <w:t>gracias.</w:t>
      </w:r>
    </w:p>
    <w:p w:rsidR="00EB1B61" w:rsidRPr="00D56DF2" w:rsidRDefault="00EB1B61"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 xml:space="preserve">PRESIDENTE DIP. ABRAHAM SARONÉ CAMPOS. Muchas gracias </w:t>
      </w:r>
      <w:r w:rsidR="0004203F" w:rsidRPr="00D56DF2">
        <w:rPr>
          <w:rFonts w:ascii="Times New Roman" w:hAnsi="Times New Roman" w:cs="Times New Roman"/>
          <w:sz w:val="24"/>
          <w:szCs w:val="24"/>
        </w:rPr>
        <w:t xml:space="preserve">diputada </w:t>
      </w:r>
      <w:r w:rsidRPr="00D56DF2">
        <w:rPr>
          <w:rFonts w:ascii="Times New Roman" w:hAnsi="Times New Roman" w:cs="Times New Roman"/>
          <w:sz w:val="24"/>
          <w:szCs w:val="24"/>
        </w:rPr>
        <w:t>Gretel.</w:t>
      </w:r>
    </w:p>
    <w:p w:rsidR="00EB1B61" w:rsidRPr="00D56DF2" w:rsidRDefault="00EB1B61"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Le damos el uso de la palabra a la diputada Trinidad Franco Arpero</w:t>
      </w:r>
      <w:r w:rsidR="00BE6274" w:rsidRPr="00D56DF2">
        <w:rPr>
          <w:rFonts w:ascii="Times New Roman" w:hAnsi="Times New Roman" w:cs="Times New Roman"/>
          <w:sz w:val="24"/>
          <w:szCs w:val="24"/>
        </w:rPr>
        <w:t>.</w:t>
      </w:r>
      <w:r w:rsidRPr="00D56DF2">
        <w:rPr>
          <w:rFonts w:ascii="Times New Roman" w:hAnsi="Times New Roman" w:cs="Times New Roman"/>
          <w:sz w:val="24"/>
          <w:szCs w:val="24"/>
        </w:rPr>
        <w:t xml:space="preserve"> </w:t>
      </w:r>
      <w:r w:rsidR="00BE6274" w:rsidRPr="00D56DF2">
        <w:rPr>
          <w:rFonts w:ascii="Times New Roman" w:hAnsi="Times New Roman" w:cs="Times New Roman"/>
          <w:sz w:val="24"/>
          <w:szCs w:val="24"/>
        </w:rPr>
        <w:t>Adelante</w:t>
      </w:r>
      <w:r w:rsidRPr="00D56DF2">
        <w:rPr>
          <w:rFonts w:ascii="Times New Roman" w:hAnsi="Times New Roman" w:cs="Times New Roman"/>
          <w:sz w:val="24"/>
          <w:szCs w:val="24"/>
        </w:rPr>
        <w:t>.</w:t>
      </w:r>
    </w:p>
    <w:p w:rsidR="009D0BA8" w:rsidRPr="00D56DF2" w:rsidRDefault="00EB1B61"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DIP. MA. TRINIDAD FRANCO ARPERO. Yo quiero hacer énfasis en 2 puntos fundamentales; el primero que yo de verdad espero que así como se toma como una alternativa o una salida que además se reconoce el esfuerzo, que verdaderamente haya la inversión necesaria para que los alumnos que están optando por este modelo, en ocasiones no es por voluntad, es por circunstancia; sí vemos la ubicación de donde están los centros donde se está impartiendo, sabemos que para muchos de esos jóvenes a veces es la única alternativa que se cree, que se tiene, por los desplazamientos, por la condición socio económica y de verdad espero que año, con año; se vaya advirtiendo con el progreso de la inversión para que estos jóvenes vayan teniendo, uno instalaciones completas que les den la segurid</w:t>
      </w:r>
      <w:r w:rsidR="0085353F" w:rsidRPr="00D56DF2">
        <w:rPr>
          <w:rFonts w:ascii="Times New Roman" w:hAnsi="Times New Roman" w:cs="Times New Roman"/>
          <w:sz w:val="24"/>
          <w:szCs w:val="24"/>
        </w:rPr>
        <w:t xml:space="preserve">ad de que no es una Institución o </w:t>
      </w:r>
      <w:r w:rsidR="009D0BA8" w:rsidRPr="00D56DF2">
        <w:rPr>
          <w:rFonts w:ascii="Times New Roman" w:hAnsi="Times New Roman" w:cs="Times New Roman"/>
          <w:sz w:val="24"/>
          <w:szCs w:val="24"/>
        </w:rPr>
        <w:t>un lugar a donde sea improvisado o a donde por salir del paso estamos empleando este modelo y a los jóvenes se les dé como una opción y que en ocasiones va a pasar como el sistema en antaño en telesecundarias, en telesecundarias había un solo guía para los tres grados y un solo salón se impartían los tres grados y prácticamente desde la concepción telesecundaria es cuando nació, fue una opción para los que menos teníamos en ese momento la posibilidad de entrar en secundarias directas y posteriormente yo creo que el hecho de la demanda de espacios para prepararse por parte de los jóvenes sí se debe ver estimulada, insisto en mayores inversiones, pero también esto se va a notar en el trato y en la garantía laboral que tengan los docentes.</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Si el sistema dual le va a brindar a los docentes la garantía que se le brinda a cualquier docente que trabaja en escuelas directas de un sistema directo, yo creo que es bueno, pero si van a estar en la irregularidad, los maestros que van a trabar en este sistema, en el nivel medio superior y superior, vamos a tener una fluctuación de verdad muy grave en el tema laboral.</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Hoy apelo de verdad y yo espero que dentro de la integración de esta iniciativa que hoy se pretende ir posicionando, espero que podamos contribuir para poder incidir en la voluntad del gobierno del Estado; primero, en el tema del personal docente y directivo, que se les pague con justicia y que se les dé certeza laboral a todos quienes están participando en ese ámbito y dos, de que los alumnos que van a las escuelas de nivel medio superior y superior en esta modalidad no se les trate como alumnos de segunda categoría, sino que se les dé el peso y la inversión necesaria para que tengan un nivel competitivo, igual que las demás escuelas.</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Porque finalmente estamos viendo el crecimiento y la opción que se toma pues sabemos que es joven verdaderamente el tiempo que se ha implementado esta modalidad y ha sido una salida de opción para los jóvenes; pero que también se vaya viendo este tema. Yo insisto, que se le dé el peso necesario de la importancia y que se le dé el nivel que les corresponde y la garantía laboral, sindical y de permanencia y de garantías en todos los órdenes, tanto salariales, equitativas como el resto de nuestros demás compañeros maestros dentro del magisterio y del gremio del magisterio del Estado de México.</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Muchísimas gracias.</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Gracias diputada Trinidad.</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En uso de la palabra diputada Karla Aguilar Esperanza. Adelante.</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lastRenderedPageBreak/>
        <w:t>DIP. KARLA AGUILAR TALAVERA. Muchas gracias Maestro, muchas gracias Presidente y Secretario y gracias a todas.</w:t>
      </w:r>
    </w:p>
    <w:p w:rsidR="009D0BA8"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Diputada le vamos a solicitar si gusta dejar únicamente su audio para que pudiéramos escucharle perfectamente, porque se distorsiona un poco ¿Sí nos escuchó diputada?</w:t>
      </w:r>
    </w:p>
    <w:p w:rsidR="00465073" w:rsidRDefault="001C6D7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w:t>
      </w:r>
      <w:r w:rsidR="00D56DF2" w:rsidRPr="00D56DF2">
        <w:rPr>
          <w:rFonts w:ascii="Times New Roman" w:hAnsi="Times New Roman" w:cs="Times New Roman"/>
          <w:sz w:val="24"/>
          <w:szCs w:val="24"/>
        </w:rPr>
        <w:t>.</w:t>
      </w:r>
      <w:r w:rsidRPr="00D56DF2">
        <w:rPr>
          <w:rFonts w:ascii="Times New Roman" w:hAnsi="Times New Roman" w:cs="Times New Roman"/>
          <w:sz w:val="24"/>
          <w:szCs w:val="24"/>
        </w:rPr>
        <w:t xml:space="preserve"> </w:t>
      </w:r>
      <w:r w:rsidR="009D0BA8" w:rsidRPr="00D56DF2">
        <w:rPr>
          <w:rFonts w:ascii="Times New Roman" w:hAnsi="Times New Roman" w:cs="Times New Roman"/>
          <w:sz w:val="24"/>
          <w:szCs w:val="24"/>
        </w:rPr>
        <w:t>Muchas gracias</w:t>
      </w:r>
      <w:r w:rsidR="00465073">
        <w:rPr>
          <w:rFonts w:ascii="Times New Roman" w:hAnsi="Times New Roman" w:cs="Times New Roman"/>
          <w:sz w:val="24"/>
          <w:szCs w:val="24"/>
        </w:rPr>
        <w:t>.</w:t>
      </w:r>
    </w:p>
    <w:p w:rsidR="009D0BA8" w:rsidRPr="00D56DF2" w:rsidRDefault="00465073" w:rsidP="00465073">
      <w:pPr>
        <w:pStyle w:val="Sinespaciado"/>
        <w:ind w:firstLine="709"/>
        <w:jc w:val="both"/>
        <w:rPr>
          <w:rFonts w:ascii="Times New Roman" w:hAnsi="Times New Roman" w:cs="Times New Roman"/>
          <w:sz w:val="24"/>
          <w:szCs w:val="24"/>
        </w:rPr>
      </w:pPr>
      <w:r w:rsidRPr="00D56DF2">
        <w:rPr>
          <w:rFonts w:ascii="Times New Roman" w:hAnsi="Times New Roman" w:cs="Times New Roman"/>
          <w:sz w:val="24"/>
          <w:szCs w:val="24"/>
        </w:rPr>
        <w:t xml:space="preserve">Si </w:t>
      </w:r>
      <w:r w:rsidR="009D0BA8" w:rsidRPr="00D56DF2">
        <w:rPr>
          <w:rFonts w:ascii="Times New Roman" w:hAnsi="Times New Roman" w:cs="Times New Roman"/>
          <w:sz w:val="24"/>
          <w:szCs w:val="24"/>
        </w:rPr>
        <w:t>me permiten</w:t>
      </w:r>
      <w:r>
        <w:rPr>
          <w:rFonts w:ascii="Times New Roman" w:hAnsi="Times New Roman" w:cs="Times New Roman"/>
          <w:sz w:val="24"/>
          <w:szCs w:val="24"/>
        </w:rPr>
        <w:t xml:space="preserve">, </w:t>
      </w:r>
      <w:r w:rsidR="009D0BA8" w:rsidRPr="00D56DF2">
        <w:rPr>
          <w:rFonts w:ascii="Times New Roman" w:hAnsi="Times New Roman" w:cs="Times New Roman"/>
          <w:sz w:val="24"/>
          <w:szCs w:val="24"/>
        </w:rPr>
        <w:t>en tanto podemos nuevamente recuperar la comunicación con la diputada proponente; en efecto, creo que hay temas que tendrían que analizarse de manera muy puntual, particularmente porque se viene esta ley que fue creada en 1994, su última reforma fue en el 2010 si no mal recuerdo y permanentemente estos ordenamientos hay que actualizarlos, siempre y cuando se cuide de manera puntual todos y cada uno de los actores.</w:t>
      </w:r>
    </w:p>
    <w:p w:rsidR="00024885" w:rsidRPr="00D56DF2" w:rsidRDefault="009D0BA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De entrada, yo haría la sugerencia muy respetuosa a esta com</w:t>
      </w:r>
      <w:r w:rsidR="00417495" w:rsidRPr="00D56DF2">
        <w:rPr>
          <w:rFonts w:ascii="Times New Roman" w:hAnsi="Times New Roman" w:cs="Times New Roman"/>
          <w:sz w:val="24"/>
          <w:szCs w:val="24"/>
        </w:rPr>
        <w:t xml:space="preserve">isión de solicitarle un informe </w:t>
      </w:r>
      <w:r w:rsidR="00645322" w:rsidRPr="00D56DF2">
        <w:rPr>
          <w:rFonts w:ascii="Times New Roman" w:hAnsi="Times New Roman" w:cs="Times New Roman"/>
          <w:sz w:val="24"/>
          <w:szCs w:val="24"/>
        </w:rPr>
        <w:t xml:space="preserve">al titular del </w:t>
      </w:r>
      <w:r w:rsidR="00024885" w:rsidRPr="00D56DF2">
        <w:rPr>
          <w:rFonts w:ascii="Times New Roman" w:hAnsi="Times New Roman" w:cs="Times New Roman"/>
          <w:sz w:val="24"/>
          <w:szCs w:val="24"/>
        </w:rPr>
        <w:t>CECYTEM, de este Organismo Descentralizado sobre todo para que ese sea nuestro punto de partida y de acuerdo a ese informe, entonces, ya lo podamos coadyuvar con la información que la diputada proponente está sugiriendo, creo que en el tema educativo pedagógico y de formación todo lo que sea para fortalecimiento del perfil de egreso de los alumnos y coincido también y de las garantías laborales de los docentes estaremos siempre del mismo lado y apoyando estas actividades; sin embargo, pondría a consideración de todos, salvo también ahorita podamos recuperar la comunicación con la diputada Karla Aguilar para poder todavía tener una ampliación.</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Adelante por favor.</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DIP. KARLA AGUILAR TALAVERA. Nuevamente estoy aquí,</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Bueno, les comentaba que, bueno de ante mano una disculpa vengo en carretera y he tenido problemas de comunicación y les pido a todos una disculpa.</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 xml:space="preserve"> </w:t>
      </w:r>
      <w:r w:rsidRPr="00D56DF2">
        <w:rPr>
          <w:rFonts w:ascii="Times New Roman" w:hAnsi="Times New Roman" w:cs="Times New Roman"/>
          <w:sz w:val="24"/>
          <w:szCs w:val="24"/>
        </w:rPr>
        <w:tab/>
        <w:t xml:space="preserve"> Y les hacía yo el comentario, bueno la iniciativa que he presentado es con la finalidad de que le pudiéramos generar una certidumbre a las instituciones, también a los alumnos, a los propios docentes y a las empresas con la finalidad de dar continuidad a este modelo que ya ha sido implementado, pero que requiere que lo armonicemos y que le demos también nuevamente esa adecuación al propio marco jurídico y por lo tanto el objetivo principal de esta iniciativa es que el CECYTEM cuente con las atribuciones específicas, para brindar a sus estudiantes las habilidades, las destrezas y capacidades necesarias para insertarse en el éxito en el mercado laboral y modernizar su vida administrativa acorde con las mejores prácticas del sector educativo.</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 xml:space="preserve">En este aspecto vale la pena señalar que el CECYTEM se ha preocupado por darle también mayores herramientas a los alumnos y generando también la propia certificación de sus competencias laborales y eso también es importante, porque bueno actualmente el CECYTEM cuenta con 12 centros certificadores que también eso nos ha dado la oportunidad de que bueno ya también como lo comentaba la diputada Gretel, </w:t>
      </w:r>
      <w:r w:rsidR="00645322" w:rsidRPr="00D56DF2">
        <w:rPr>
          <w:rFonts w:ascii="Times New Roman" w:hAnsi="Times New Roman" w:cs="Times New Roman"/>
          <w:sz w:val="24"/>
          <w:szCs w:val="24"/>
        </w:rPr>
        <w:t xml:space="preserve">pues </w:t>
      </w:r>
      <w:r w:rsidRPr="00D56DF2">
        <w:rPr>
          <w:rFonts w:ascii="Times New Roman" w:hAnsi="Times New Roman" w:cs="Times New Roman"/>
          <w:sz w:val="24"/>
          <w:szCs w:val="24"/>
        </w:rPr>
        <w:t xml:space="preserve">ha generado también un número importante también de empleos para nuestros jóvenes egresados en este modelo y bueno ese es más que nada también la intención de esta iniciativa, como ya lo comentaba también la diputada Martha Moya, </w:t>
      </w:r>
      <w:r w:rsidR="00645322" w:rsidRPr="00D56DF2">
        <w:rPr>
          <w:rFonts w:ascii="Times New Roman" w:hAnsi="Times New Roman" w:cs="Times New Roman"/>
          <w:sz w:val="24"/>
          <w:szCs w:val="24"/>
        </w:rPr>
        <w:t xml:space="preserve">bueno </w:t>
      </w:r>
      <w:r w:rsidRPr="00D56DF2">
        <w:rPr>
          <w:rFonts w:ascii="Times New Roman" w:hAnsi="Times New Roman" w:cs="Times New Roman"/>
          <w:sz w:val="24"/>
          <w:szCs w:val="24"/>
        </w:rPr>
        <w:t>tenía la duda de sí se iba a implementar o ya existía, reitero, ya es un modelo que existe, pero sí es importante que le demos esa certeza jurídica para que en ese sentido bueno pues también podamos ver logros, no sólo a corto plazo, sino a largo y que obviamente a largo plazo y que nos dé la oportunidad de poder generar mejores condiciones para nuestros jóvenes.</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Muchas gracias diputada Karla.</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Bien, creo que todas y cada una de las aportaciones son valiosas, vuelvo a insistir, creo que hoy como legisladores tenemos la obligación de poder hacer una investigación hacernos llegar de todos los elementos para la toma de decisiones más asertivas.</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Entonces, pediría yo diputada proponente que nos permita primero analizar y revisar y hacernos de la investigación necesaria para tomar la mejor decisión.</w:t>
      </w:r>
    </w:p>
    <w:p w:rsidR="00024885" w:rsidRPr="00D56DF2" w:rsidRDefault="00017EB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lastRenderedPageBreak/>
        <w:tab/>
      </w:r>
      <w:r w:rsidR="00024885" w:rsidRPr="00D56DF2">
        <w:rPr>
          <w:rFonts w:ascii="Times New Roman" w:hAnsi="Times New Roman" w:cs="Times New Roman"/>
          <w:sz w:val="24"/>
          <w:szCs w:val="24"/>
        </w:rPr>
        <w:t>Y segundo, en la oportunidad también de poder hacerle la invitación al Titular del Organismo Descentralizado también para poder conocer su punto de vista, ya en lo particular he tenido acertamientos con algunos docentes que laboran en el CECYTEM hay algunos vacíos que había que traer en este momento una vez que podamos ya conocer un poco más ampliamente la información, para, repito, que esta actualización al ordenamiento jurídico pueda beneficiar y subsanar incluso algunas de las inconsistencias que se han presentado y que había que fundamentarlas para poder encontrar una solución.</w:t>
      </w:r>
    </w:p>
    <w:p w:rsidR="00024885" w:rsidRPr="00D56DF2" w:rsidRDefault="00024885" w:rsidP="00A902FC">
      <w:pPr>
        <w:pStyle w:val="Sinespaciado"/>
        <w:ind w:firstLine="708"/>
        <w:jc w:val="both"/>
        <w:rPr>
          <w:rFonts w:ascii="Times New Roman" w:hAnsi="Times New Roman" w:cs="Times New Roman"/>
          <w:sz w:val="24"/>
          <w:szCs w:val="24"/>
        </w:rPr>
      </w:pPr>
      <w:r w:rsidRPr="00D56DF2">
        <w:rPr>
          <w:rFonts w:ascii="Times New Roman" w:hAnsi="Times New Roman" w:cs="Times New Roman"/>
          <w:sz w:val="24"/>
          <w:szCs w:val="24"/>
        </w:rPr>
        <w:t>Entonces, propongo a ustedes estas dos opciones para poder continuar con el análisis de esta propuesta de iniciativa.</w:t>
      </w:r>
    </w:p>
    <w:p w:rsidR="00024885" w:rsidRPr="00D56DF2" w:rsidRDefault="00024885"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ab/>
        <w:t xml:space="preserve">Si están de acuerdo solicitaría yo quien este por la afirmativa de dar paso a estas dos propuestas le solicito tenga a bien manifestarlo levantando la mano, en el sentido de seguir analizando esta propuesta… </w:t>
      </w:r>
    </w:p>
    <w:p w:rsidR="00AC1F98" w:rsidRPr="00D56DF2" w:rsidRDefault="00AC1F9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Muchas gracias. Adelante Secretario.</w:t>
      </w:r>
    </w:p>
    <w:p w:rsidR="00AC1F98" w:rsidRPr="00D56DF2" w:rsidRDefault="00AC1F98" w:rsidP="00A902FC">
      <w:pPr>
        <w:pStyle w:val="Sinespaciado"/>
        <w:jc w:val="both"/>
        <w:rPr>
          <w:rFonts w:ascii="Times New Roman" w:hAnsi="Times New Roman" w:cs="Times New Roman"/>
          <w:sz w:val="24"/>
          <w:szCs w:val="24"/>
          <w:lang w:eastAsia="es-MX"/>
        </w:rPr>
      </w:pPr>
      <w:r w:rsidRPr="00D56DF2">
        <w:rPr>
          <w:rFonts w:ascii="Times New Roman" w:hAnsi="Times New Roman" w:cs="Times New Roman"/>
          <w:sz w:val="24"/>
          <w:szCs w:val="24"/>
          <w:lang w:eastAsia="es-MX"/>
        </w:rPr>
        <w:t xml:space="preserve">SECRETARIO DIP. FAUSTINO DE LA CRUZ PÉREZ.  </w:t>
      </w:r>
      <w:r w:rsidRPr="00D56DF2">
        <w:rPr>
          <w:rFonts w:ascii="Times New Roman" w:hAnsi="Times New Roman" w:cs="Times New Roman"/>
          <w:sz w:val="24"/>
          <w:szCs w:val="24"/>
        </w:rPr>
        <w:t>Han finalizado las intervenciones señor Presidente, los asuntos del orden del día han sido atendidos.</w:t>
      </w:r>
    </w:p>
    <w:p w:rsidR="00AC1F98" w:rsidRPr="00D56DF2" w:rsidRDefault="00AC1F9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Muchas gracias diputado Secretario, registre la asistencia a la reunión.</w:t>
      </w:r>
    </w:p>
    <w:p w:rsidR="00AC1F98" w:rsidRPr="00D56DF2" w:rsidRDefault="00AC1F9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lang w:eastAsia="es-MX"/>
        </w:rPr>
        <w:t>SECRETARIO DIP. FAUSTINO DE LA CRUZ PÉREZ</w:t>
      </w:r>
      <w:r w:rsidRPr="00D56DF2">
        <w:rPr>
          <w:rFonts w:ascii="Times New Roman" w:hAnsi="Times New Roman" w:cs="Times New Roman"/>
          <w:sz w:val="24"/>
          <w:szCs w:val="24"/>
        </w:rPr>
        <w:t>. Ha sido registrada la asistencia a la reunión.</w:t>
      </w:r>
    </w:p>
    <w:p w:rsidR="00AC1F98" w:rsidRPr="00D56DF2" w:rsidRDefault="00AC1F98" w:rsidP="00A902FC">
      <w:pPr>
        <w:pStyle w:val="Sinespaciado"/>
        <w:jc w:val="both"/>
        <w:rPr>
          <w:rFonts w:ascii="Times New Roman" w:hAnsi="Times New Roman" w:cs="Times New Roman"/>
          <w:sz w:val="24"/>
          <w:szCs w:val="24"/>
        </w:rPr>
      </w:pPr>
      <w:r w:rsidRPr="00D56DF2">
        <w:rPr>
          <w:rFonts w:ascii="Times New Roman" w:hAnsi="Times New Roman" w:cs="Times New Roman"/>
          <w:sz w:val="24"/>
          <w:szCs w:val="24"/>
        </w:rPr>
        <w:t>PRESIDENTE DIP. ABRAHAM SARONÉ CAMPOS. Se levanta la reunión de la Comisión Legislativa de Educación, Cultura, Ciencia y Tecnología, siendo doce horas con cuarenta y siete minutos del día miércoles veintiuno de septiembre del año dos mil veintidós y se pide a sus integrantes quedar atentos a la próxima convocatoria.</w:t>
      </w:r>
    </w:p>
    <w:p w:rsidR="00AC1F98" w:rsidRPr="00D56DF2" w:rsidRDefault="008B5F9A" w:rsidP="00A902FC">
      <w:pPr>
        <w:pStyle w:val="Sinespaciado"/>
        <w:ind w:firstLine="708"/>
        <w:jc w:val="both"/>
        <w:rPr>
          <w:rFonts w:ascii="Times New Roman" w:hAnsi="Times New Roman" w:cs="Times New Roman"/>
          <w:sz w:val="24"/>
          <w:szCs w:val="24"/>
        </w:rPr>
      </w:pPr>
      <w:r>
        <w:rPr>
          <w:rFonts w:ascii="Times New Roman" w:hAnsi="Times New Roman" w:cs="Times New Roman"/>
          <w:sz w:val="24"/>
          <w:szCs w:val="24"/>
        </w:rPr>
        <w:t>Muchas gracias.</w:t>
      </w:r>
    </w:p>
    <w:sectPr w:rsidR="00AC1F98" w:rsidRPr="00D56DF2" w:rsidSect="00F96EF4">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548" w:rsidRDefault="00817548" w:rsidP="00E31BF7">
      <w:pPr>
        <w:spacing w:after="0" w:line="240" w:lineRule="auto"/>
      </w:pPr>
      <w:r>
        <w:separator/>
      </w:r>
    </w:p>
  </w:endnote>
  <w:endnote w:type="continuationSeparator" w:id="0">
    <w:p w:rsidR="00817548" w:rsidRDefault="00817548" w:rsidP="00E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595483"/>
      <w:docPartObj>
        <w:docPartGallery w:val="Page Numbers (Bottom of Page)"/>
        <w:docPartUnique/>
      </w:docPartObj>
    </w:sdtPr>
    <w:sdtEndPr/>
    <w:sdtContent>
      <w:p w:rsidR="00E31BF7" w:rsidRDefault="00E31BF7" w:rsidP="00A902FC">
        <w:pPr>
          <w:pStyle w:val="Piedepgina"/>
          <w:tabs>
            <w:tab w:val="clear" w:pos="4419"/>
            <w:tab w:val="clear" w:pos="8838"/>
          </w:tabs>
          <w:jc w:val="right"/>
        </w:pPr>
        <w:r>
          <w:fldChar w:fldCharType="begin"/>
        </w:r>
        <w:r>
          <w:instrText>PAGE   \* MERGEFORMAT</w:instrText>
        </w:r>
        <w:r>
          <w:fldChar w:fldCharType="separate"/>
        </w:r>
        <w:r w:rsidR="008B5F9A" w:rsidRPr="008B5F9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548" w:rsidRDefault="00817548" w:rsidP="00E31BF7">
      <w:pPr>
        <w:spacing w:after="0" w:line="240" w:lineRule="auto"/>
      </w:pPr>
      <w:r>
        <w:separator/>
      </w:r>
    </w:p>
  </w:footnote>
  <w:footnote w:type="continuationSeparator" w:id="0">
    <w:p w:rsidR="00817548" w:rsidRDefault="00817548" w:rsidP="00E31B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abstractNum w:abstractNumId="1">
    <w:nsid w:val="23B87295"/>
    <w:multiLevelType w:val="hybridMultilevel"/>
    <w:tmpl w:val="FA58BCDA"/>
    <w:lvl w:ilvl="0" w:tplc="080A000F">
      <w:start w:val="1"/>
      <w:numFmt w:val="decimal"/>
      <w:lvlText w:val="%1."/>
      <w:lvlJc w:val="left"/>
      <w:pPr>
        <w:ind w:left="789" w:hanging="360"/>
      </w:pPr>
    </w:lvl>
    <w:lvl w:ilvl="1" w:tplc="080A0019">
      <w:start w:val="1"/>
      <w:numFmt w:val="lowerLetter"/>
      <w:lvlText w:val="%2."/>
      <w:lvlJc w:val="left"/>
      <w:pPr>
        <w:ind w:left="1509" w:hanging="360"/>
      </w:pPr>
    </w:lvl>
    <w:lvl w:ilvl="2" w:tplc="080A001B">
      <w:start w:val="1"/>
      <w:numFmt w:val="lowerRoman"/>
      <w:lvlText w:val="%3."/>
      <w:lvlJc w:val="right"/>
      <w:pPr>
        <w:ind w:left="2229" w:hanging="180"/>
      </w:pPr>
    </w:lvl>
    <w:lvl w:ilvl="3" w:tplc="080A000F">
      <w:start w:val="1"/>
      <w:numFmt w:val="decimal"/>
      <w:lvlText w:val="%4."/>
      <w:lvlJc w:val="left"/>
      <w:pPr>
        <w:ind w:left="2949" w:hanging="360"/>
      </w:pPr>
    </w:lvl>
    <w:lvl w:ilvl="4" w:tplc="080A0019">
      <w:start w:val="1"/>
      <w:numFmt w:val="lowerLetter"/>
      <w:lvlText w:val="%5."/>
      <w:lvlJc w:val="left"/>
      <w:pPr>
        <w:ind w:left="3669" w:hanging="360"/>
      </w:pPr>
    </w:lvl>
    <w:lvl w:ilvl="5" w:tplc="080A001B">
      <w:start w:val="1"/>
      <w:numFmt w:val="lowerRoman"/>
      <w:lvlText w:val="%6."/>
      <w:lvlJc w:val="right"/>
      <w:pPr>
        <w:ind w:left="4389" w:hanging="180"/>
      </w:pPr>
    </w:lvl>
    <w:lvl w:ilvl="6" w:tplc="080A000F">
      <w:start w:val="1"/>
      <w:numFmt w:val="decimal"/>
      <w:lvlText w:val="%7."/>
      <w:lvlJc w:val="left"/>
      <w:pPr>
        <w:ind w:left="5109" w:hanging="360"/>
      </w:pPr>
    </w:lvl>
    <w:lvl w:ilvl="7" w:tplc="080A0019">
      <w:start w:val="1"/>
      <w:numFmt w:val="lowerLetter"/>
      <w:lvlText w:val="%8."/>
      <w:lvlJc w:val="left"/>
      <w:pPr>
        <w:ind w:left="5829" w:hanging="360"/>
      </w:pPr>
    </w:lvl>
    <w:lvl w:ilvl="8" w:tplc="080A001B">
      <w:start w:val="1"/>
      <w:numFmt w:val="lowerRoman"/>
      <w:lvlText w:val="%9."/>
      <w:lvlJc w:val="right"/>
      <w:pPr>
        <w:ind w:left="654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17EB8"/>
    <w:rsid w:val="0002457E"/>
    <w:rsid w:val="00024885"/>
    <w:rsid w:val="0004203F"/>
    <w:rsid w:val="00072073"/>
    <w:rsid w:val="00084213"/>
    <w:rsid w:val="000848DB"/>
    <w:rsid w:val="0008666E"/>
    <w:rsid w:val="000B664C"/>
    <w:rsid w:val="00103756"/>
    <w:rsid w:val="00135AFE"/>
    <w:rsid w:val="00165A9D"/>
    <w:rsid w:val="00167367"/>
    <w:rsid w:val="00173B9A"/>
    <w:rsid w:val="0019489B"/>
    <w:rsid w:val="001A0CC2"/>
    <w:rsid w:val="001B4282"/>
    <w:rsid w:val="001C6D75"/>
    <w:rsid w:val="001D1A75"/>
    <w:rsid w:val="00222A69"/>
    <w:rsid w:val="0026317C"/>
    <w:rsid w:val="002643EF"/>
    <w:rsid w:val="00272497"/>
    <w:rsid w:val="00273F1D"/>
    <w:rsid w:val="00283380"/>
    <w:rsid w:val="002E1EDD"/>
    <w:rsid w:val="002F25F5"/>
    <w:rsid w:val="00310402"/>
    <w:rsid w:val="003164E7"/>
    <w:rsid w:val="00331ED6"/>
    <w:rsid w:val="003404E1"/>
    <w:rsid w:val="00364A22"/>
    <w:rsid w:val="00374360"/>
    <w:rsid w:val="003878CE"/>
    <w:rsid w:val="003B600F"/>
    <w:rsid w:val="003D4469"/>
    <w:rsid w:val="004019B6"/>
    <w:rsid w:val="00417495"/>
    <w:rsid w:val="00424EA9"/>
    <w:rsid w:val="004306CD"/>
    <w:rsid w:val="00465073"/>
    <w:rsid w:val="00492AFA"/>
    <w:rsid w:val="004F0200"/>
    <w:rsid w:val="00505F92"/>
    <w:rsid w:val="00512274"/>
    <w:rsid w:val="00554DDE"/>
    <w:rsid w:val="00574E77"/>
    <w:rsid w:val="0057685E"/>
    <w:rsid w:val="005B612C"/>
    <w:rsid w:val="005C5D89"/>
    <w:rsid w:val="005D1CC8"/>
    <w:rsid w:val="005E077D"/>
    <w:rsid w:val="006116A8"/>
    <w:rsid w:val="00620E20"/>
    <w:rsid w:val="0062554C"/>
    <w:rsid w:val="0064081C"/>
    <w:rsid w:val="00645322"/>
    <w:rsid w:val="00653097"/>
    <w:rsid w:val="00653680"/>
    <w:rsid w:val="00684926"/>
    <w:rsid w:val="006C5B23"/>
    <w:rsid w:val="006D38D9"/>
    <w:rsid w:val="0071206A"/>
    <w:rsid w:val="007256BF"/>
    <w:rsid w:val="00755D5B"/>
    <w:rsid w:val="00770B0E"/>
    <w:rsid w:val="00793E56"/>
    <w:rsid w:val="007A132B"/>
    <w:rsid w:val="007B1FAD"/>
    <w:rsid w:val="007E0467"/>
    <w:rsid w:val="007E29B7"/>
    <w:rsid w:val="007E65B8"/>
    <w:rsid w:val="008150DB"/>
    <w:rsid w:val="00817548"/>
    <w:rsid w:val="00821D28"/>
    <w:rsid w:val="00847359"/>
    <w:rsid w:val="0085353F"/>
    <w:rsid w:val="008572B1"/>
    <w:rsid w:val="008618EA"/>
    <w:rsid w:val="00873D69"/>
    <w:rsid w:val="00885A7D"/>
    <w:rsid w:val="008A7AA4"/>
    <w:rsid w:val="008B11D2"/>
    <w:rsid w:val="008B5F9A"/>
    <w:rsid w:val="008C0CAB"/>
    <w:rsid w:val="008D12B4"/>
    <w:rsid w:val="008D45D8"/>
    <w:rsid w:val="008F0FBE"/>
    <w:rsid w:val="008F1677"/>
    <w:rsid w:val="008F5A56"/>
    <w:rsid w:val="009251F9"/>
    <w:rsid w:val="00934CA1"/>
    <w:rsid w:val="00940651"/>
    <w:rsid w:val="00942212"/>
    <w:rsid w:val="00944921"/>
    <w:rsid w:val="009770E0"/>
    <w:rsid w:val="00986413"/>
    <w:rsid w:val="0099620A"/>
    <w:rsid w:val="009A2170"/>
    <w:rsid w:val="009D0BA8"/>
    <w:rsid w:val="009F4E3A"/>
    <w:rsid w:val="009F76D3"/>
    <w:rsid w:val="00A37D10"/>
    <w:rsid w:val="00A71A5F"/>
    <w:rsid w:val="00A81666"/>
    <w:rsid w:val="00A902FC"/>
    <w:rsid w:val="00A91414"/>
    <w:rsid w:val="00AC1F98"/>
    <w:rsid w:val="00AC33E6"/>
    <w:rsid w:val="00AD39F4"/>
    <w:rsid w:val="00AD5B46"/>
    <w:rsid w:val="00AE7931"/>
    <w:rsid w:val="00AF2EB1"/>
    <w:rsid w:val="00B170F5"/>
    <w:rsid w:val="00B6624A"/>
    <w:rsid w:val="00B759FC"/>
    <w:rsid w:val="00B91B40"/>
    <w:rsid w:val="00B9324F"/>
    <w:rsid w:val="00B95421"/>
    <w:rsid w:val="00BB0980"/>
    <w:rsid w:val="00BE6274"/>
    <w:rsid w:val="00C0233E"/>
    <w:rsid w:val="00C1562E"/>
    <w:rsid w:val="00C20ACB"/>
    <w:rsid w:val="00C274D8"/>
    <w:rsid w:val="00C44406"/>
    <w:rsid w:val="00C4466E"/>
    <w:rsid w:val="00C44E01"/>
    <w:rsid w:val="00C710C5"/>
    <w:rsid w:val="00C84F77"/>
    <w:rsid w:val="00C90CA8"/>
    <w:rsid w:val="00CB1684"/>
    <w:rsid w:val="00CC10D3"/>
    <w:rsid w:val="00CC32A8"/>
    <w:rsid w:val="00CF2D83"/>
    <w:rsid w:val="00CF4F10"/>
    <w:rsid w:val="00CF77C0"/>
    <w:rsid w:val="00D254B3"/>
    <w:rsid w:val="00D42222"/>
    <w:rsid w:val="00D45E47"/>
    <w:rsid w:val="00D545A1"/>
    <w:rsid w:val="00D56DF2"/>
    <w:rsid w:val="00D57DF4"/>
    <w:rsid w:val="00D61BAF"/>
    <w:rsid w:val="00D62DFF"/>
    <w:rsid w:val="00D71039"/>
    <w:rsid w:val="00D7662A"/>
    <w:rsid w:val="00D8196C"/>
    <w:rsid w:val="00D83F8F"/>
    <w:rsid w:val="00D8426D"/>
    <w:rsid w:val="00D913AE"/>
    <w:rsid w:val="00D928BF"/>
    <w:rsid w:val="00DA6950"/>
    <w:rsid w:val="00DC2024"/>
    <w:rsid w:val="00DC2263"/>
    <w:rsid w:val="00DC72A7"/>
    <w:rsid w:val="00E051D4"/>
    <w:rsid w:val="00E1228E"/>
    <w:rsid w:val="00E31BF7"/>
    <w:rsid w:val="00E6481B"/>
    <w:rsid w:val="00E66098"/>
    <w:rsid w:val="00E67D17"/>
    <w:rsid w:val="00E72D7C"/>
    <w:rsid w:val="00E83C85"/>
    <w:rsid w:val="00E921E0"/>
    <w:rsid w:val="00EB1B61"/>
    <w:rsid w:val="00EB6B6C"/>
    <w:rsid w:val="00ED1986"/>
    <w:rsid w:val="00ED50F9"/>
    <w:rsid w:val="00ED52F8"/>
    <w:rsid w:val="00F0334D"/>
    <w:rsid w:val="00F21043"/>
    <w:rsid w:val="00F528F4"/>
    <w:rsid w:val="00F66274"/>
    <w:rsid w:val="00F742F9"/>
    <w:rsid w:val="00F96EF4"/>
    <w:rsid w:val="00FA44DE"/>
    <w:rsid w:val="00FB0295"/>
    <w:rsid w:val="00FC2A17"/>
    <w:rsid w:val="00FC607E"/>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C15207-0370-437B-B2C1-C7A9BAB8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E31BF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31BF7"/>
  </w:style>
  <w:style w:type="paragraph" w:styleId="Piedepgina">
    <w:name w:val="footer"/>
    <w:basedOn w:val="Normal"/>
    <w:link w:val="PiedepginaCar"/>
    <w:uiPriority w:val="99"/>
    <w:unhideWhenUsed/>
    <w:rsid w:val="00E31BF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31BF7"/>
  </w:style>
  <w:style w:type="character" w:styleId="Hipervnculo">
    <w:name w:val="Hyperlink"/>
    <w:basedOn w:val="Fuentedeprrafopredeter"/>
    <w:uiPriority w:val="99"/>
    <w:semiHidden/>
    <w:unhideWhenUsed/>
    <w:rsid w:val="00173B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196357892">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16825339">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29582117">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370689660">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592477379">
      <w:bodyDiv w:val="1"/>
      <w:marLeft w:val="0"/>
      <w:marRight w:val="0"/>
      <w:marTop w:val="0"/>
      <w:marBottom w:val="0"/>
      <w:divBdr>
        <w:top w:val="none" w:sz="0" w:space="0" w:color="auto"/>
        <w:left w:val="none" w:sz="0" w:space="0" w:color="auto"/>
        <w:bottom w:val="none" w:sz="0" w:space="0" w:color="auto"/>
        <w:right w:val="none" w:sz="0" w:space="0" w:color="auto"/>
      </w:divBdr>
    </w:div>
    <w:div w:id="696926036">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797189297">
      <w:bodyDiv w:val="1"/>
      <w:marLeft w:val="0"/>
      <w:marRight w:val="0"/>
      <w:marTop w:val="0"/>
      <w:marBottom w:val="0"/>
      <w:divBdr>
        <w:top w:val="none" w:sz="0" w:space="0" w:color="auto"/>
        <w:left w:val="none" w:sz="0" w:space="0" w:color="auto"/>
        <w:bottom w:val="none" w:sz="0" w:space="0" w:color="auto"/>
        <w:right w:val="none" w:sz="0" w:space="0" w:color="auto"/>
      </w:divBdr>
    </w:div>
    <w:div w:id="835070096">
      <w:bodyDiv w:val="1"/>
      <w:marLeft w:val="0"/>
      <w:marRight w:val="0"/>
      <w:marTop w:val="0"/>
      <w:marBottom w:val="0"/>
      <w:divBdr>
        <w:top w:val="none" w:sz="0" w:space="0" w:color="auto"/>
        <w:left w:val="none" w:sz="0" w:space="0" w:color="auto"/>
        <w:bottom w:val="none" w:sz="0" w:space="0" w:color="auto"/>
        <w:right w:val="none" w:sz="0" w:space="0" w:color="auto"/>
      </w:divBdr>
    </w:div>
    <w:div w:id="853500524">
      <w:bodyDiv w:val="1"/>
      <w:marLeft w:val="0"/>
      <w:marRight w:val="0"/>
      <w:marTop w:val="0"/>
      <w:marBottom w:val="0"/>
      <w:divBdr>
        <w:top w:val="none" w:sz="0" w:space="0" w:color="auto"/>
        <w:left w:val="none" w:sz="0" w:space="0" w:color="auto"/>
        <w:bottom w:val="none" w:sz="0" w:space="0" w:color="auto"/>
        <w:right w:val="none" w:sz="0" w:space="0" w:color="auto"/>
      </w:divBdr>
    </w:div>
    <w:div w:id="889421572">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40588387">
      <w:bodyDiv w:val="1"/>
      <w:marLeft w:val="0"/>
      <w:marRight w:val="0"/>
      <w:marTop w:val="0"/>
      <w:marBottom w:val="0"/>
      <w:divBdr>
        <w:top w:val="none" w:sz="0" w:space="0" w:color="auto"/>
        <w:left w:val="none" w:sz="0" w:space="0" w:color="auto"/>
        <w:bottom w:val="none" w:sz="0" w:space="0" w:color="auto"/>
        <w:right w:val="none" w:sz="0" w:space="0" w:color="auto"/>
      </w:divBdr>
      <w:divsChild>
        <w:div w:id="1814564760">
          <w:marLeft w:val="0"/>
          <w:marRight w:val="240"/>
          <w:marTop w:val="60"/>
          <w:marBottom w:val="0"/>
          <w:divBdr>
            <w:top w:val="none" w:sz="0" w:space="0" w:color="auto"/>
            <w:left w:val="none" w:sz="0" w:space="0" w:color="auto"/>
            <w:bottom w:val="none" w:sz="0" w:space="0" w:color="auto"/>
            <w:right w:val="none" w:sz="0" w:space="0" w:color="auto"/>
          </w:divBdr>
          <w:divsChild>
            <w:div w:id="394746667">
              <w:marLeft w:val="0"/>
              <w:marRight w:val="0"/>
              <w:marTop w:val="0"/>
              <w:marBottom w:val="0"/>
              <w:divBdr>
                <w:top w:val="none" w:sz="0" w:space="0" w:color="auto"/>
                <w:left w:val="none" w:sz="0" w:space="0" w:color="auto"/>
                <w:bottom w:val="none" w:sz="0" w:space="0" w:color="auto"/>
                <w:right w:val="none" w:sz="0" w:space="0" w:color="auto"/>
              </w:divBdr>
              <w:divsChild>
                <w:div w:id="1161507577">
                  <w:marLeft w:val="0"/>
                  <w:marRight w:val="0"/>
                  <w:marTop w:val="0"/>
                  <w:marBottom w:val="0"/>
                  <w:divBdr>
                    <w:top w:val="none" w:sz="0" w:space="0" w:color="auto"/>
                    <w:left w:val="none" w:sz="0" w:space="0" w:color="auto"/>
                    <w:bottom w:val="none" w:sz="0" w:space="0" w:color="auto"/>
                    <w:right w:val="none" w:sz="0" w:space="0" w:color="auto"/>
                  </w:divBdr>
                  <w:divsChild>
                    <w:div w:id="1112894467">
                      <w:marLeft w:val="0"/>
                      <w:marRight w:val="0"/>
                      <w:marTop w:val="0"/>
                      <w:marBottom w:val="0"/>
                      <w:divBdr>
                        <w:top w:val="none" w:sz="0" w:space="0" w:color="auto"/>
                        <w:left w:val="none" w:sz="0" w:space="0" w:color="auto"/>
                        <w:bottom w:val="none" w:sz="0" w:space="0" w:color="auto"/>
                        <w:right w:val="none" w:sz="0" w:space="0" w:color="auto"/>
                      </w:divBdr>
                      <w:divsChild>
                        <w:div w:id="307053581">
                          <w:marLeft w:val="0"/>
                          <w:marRight w:val="0"/>
                          <w:marTop w:val="0"/>
                          <w:marBottom w:val="0"/>
                          <w:divBdr>
                            <w:top w:val="none" w:sz="0" w:space="0" w:color="auto"/>
                            <w:left w:val="none" w:sz="0" w:space="0" w:color="auto"/>
                            <w:bottom w:val="none" w:sz="0" w:space="0" w:color="auto"/>
                            <w:right w:val="none" w:sz="0" w:space="0" w:color="auto"/>
                          </w:divBdr>
                          <w:divsChild>
                            <w:div w:id="1398866508">
                              <w:marLeft w:val="0"/>
                              <w:marRight w:val="0"/>
                              <w:marTop w:val="0"/>
                              <w:marBottom w:val="0"/>
                              <w:divBdr>
                                <w:top w:val="none" w:sz="0" w:space="0" w:color="auto"/>
                                <w:left w:val="none" w:sz="0" w:space="0" w:color="auto"/>
                                <w:bottom w:val="none" w:sz="0" w:space="0" w:color="auto"/>
                                <w:right w:val="none" w:sz="0" w:space="0" w:color="auto"/>
                              </w:divBdr>
                              <w:divsChild>
                                <w:div w:id="1327174416">
                                  <w:marLeft w:val="0"/>
                                  <w:marRight w:val="0"/>
                                  <w:marTop w:val="0"/>
                                  <w:marBottom w:val="0"/>
                                  <w:divBdr>
                                    <w:top w:val="none" w:sz="0" w:space="0" w:color="auto"/>
                                    <w:left w:val="none" w:sz="0" w:space="0" w:color="auto"/>
                                    <w:bottom w:val="none" w:sz="0" w:space="0" w:color="auto"/>
                                    <w:right w:val="none" w:sz="0" w:space="0" w:color="auto"/>
                                  </w:divBdr>
                                </w:div>
                              </w:divsChild>
                            </w:div>
                            <w:div w:id="1805074680">
                              <w:marLeft w:val="0"/>
                              <w:marRight w:val="0"/>
                              <w:marTop w:val="0"/>
                              <w:marBottom w:val="0"/>
                              <w:divBdr>
                                <w:top w:val="single" w:sz="6" w:space="2" w:color="auto"/>
                                <w:left w:val="single" w:sz="6" w:space="8" w:color="auto"/>
                                <w:bottom w:val="single" w:sz="6" w:space="3" w:color="auto"/>
                                <w:right w:val="single" w:sz="6" w:space="8" w:color="auto"/>
                              </w:divBdr>
                            </w:div>
                          </w:divsChild>
                        </w:div>
                      </w:divsChild>
                    </w:div>
                  </w:divsChild>
                </w:div>
              </w:divsChild>
            </w:div>
            <w:div w:id="1940985160">
              <w:marLeft w:val="0"/>
              <w:marRight w:val="0"/>
              <w:marTop w:val="0"/>
              <w:marBottom w:val="0"/>
              <w:divBdr>
                <w:top w:val="none" w:sz="0" w:space="0" w:color="auto"/>
                <w:left w:val="none" w:sz="0" w:space="0" w:color="auto"/>
                <w:bottom w:val="none" w:sz="0" w:space="0" w:color="auto"/>
                <w:right w:val="none" w:sz="0" w:space="0" w:color="auto"/>
              </w:divBdr>
              <w:divsChild>
                <w:div w:id="1649549047">
                  <w:marLeft w:val="0"/>
                  <w:marRight w:val="0"/>
                  <w:marTop w:val="0"/>
                  <w:marBottom w:val="90"/>
                  <w:divBdr>
                    <w:top w:val="none" w:sz="0" w:space="0" w:color="auto"/>
                    <w:left w:val="none" w:sz="0" w:space="0" w:color="auto"/>
                    <w:bottom w:val="none" w:sz="0" w:space="0" w:color="auto"/>
                    <w:right w:val="none" w:sz="0" w:space="0" w:color="auto"/>
                  </w:divBdr>
                  <w:divsChild>
                    <w:div w:id="138341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88346">
          <w:marLeft w:val="0"/>
          <w:marRight w:val="0"/>
          <w:marTop w:val="0"/>
          <w:marBottom w:val="0"/>
          <w:divBdr>
            <w:top w:val="none" w:sz="0" w:space="0" w:color="auto"/>
            <w:left w:val="none" w:sz="0" w:space="0" w:color="auto"/>
            <w:bottom w:val="none" w:sz="0" w:space="0" w:color="auto"/>
            <w:right w:val="none" w:sz="0" w:space="0" w:color="auto"/>
          </w:divBdr>
        </w:div>
      </w:divsChild>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25096899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744255372">
      <w:bodyDiv w:val="1"/>
      <w:marLeft w:val="0"/>
      <w:marRight w:val="0"/>
      <w:marTop w:val="0"/>
      <w:marBottom w:val="0"/>
      <w:divBdr>
        <w:top w:val="none" w:sz="0" w:space="0" w:color="auto"/>
        <w:left w:val="none" w:sz="0" w:space="0" w:color="auto"/>
        <w:bottom w:val="none" w:sz="0" w:space="0" w:color="auto"/>
        <w:right w:val="none" w:sz="0" w:space="0" w:color="auto"/>
      </w:divBdr>
    </w:div>
    <w:div w:id="1796558006">
      <w:bodyDiv w:val="1"/>
      <w:marLeft w:val="0"/>
      <w:marRight w:val="0"/>
      <w:marTop w:val="0"/>
      <w:marBottom w:val="0"/>
      <w:divBdr>
        <w:top w:val="none" w:sz="0" w:space="0" w:color="auto"/>
        <w:left w:val="none" w:sz="0" w:space="0" w:color="auto"/>
        <w:bottom w:val="none" w:sz="0" w:space="0" w:color="auto"/>
        <w:right w:val="none" w:sz="0" w:space="0" w:color="auto"/>
      </w:divBdr>
    </w:div>
    <w:div w:id="1828589666">
      <w:bodyDiv w:val="1"/>
      <w:marLeft w:val="0"/>
      <w:marRight w:val="0"/>
      <w:marTop w:val="0"/>
      <w:marBottom w:val="0"/>
      <w:divBdr>
        <w:top w:val="none" w:sz="0" w:space="0" w:color="auto"/>
        <w:left w:val="none" w:sz="0" w:space="0" w:color="auto"/>
        <w:bottom w:val="none" w:sz="0" w:space="0" w:color="auto"/>
        <w:right w:val="none" w:sz="0" w:space="0" w:color="auto"/>
      </w:divBdr>
    </w:div>
    <w:div w:id="1830444830">
      <w:bodyDiv w:val="1"/>
      <w:marLeft w:val="0"/>
      <w:marRight w:val="0"/>
      <w:marTop w:val="0"/>
      <w:marBottom w:val="0"/>
      <w:divBdr>
        <w:top w:val="none" w:sz="0" w:space="0" w:color="auto"/>
        <w:left w:val="none" w:sz="0" w:space="0" w:color="auto"/>
        <w:bottom w:val="none" w:sz="0" w:space="0" w:color="auto"/>
        <w:right w:val="none" w:sz="0" w:space="0" w:color="auto"/>
      </w:divBdr>
    </w:div>
    <w:div w:id="1844929658">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2206776">
      <w:bodyDiv w:val="1"/>
      <w:marLeft w:val="0"/>
      <w:marRight w:val="0"/>
      <w:marTop w:val="0"/>
      <w:marBottom w:val="0"/>
      <w:divBdr>
        <w:top w:val="none" w:sz="0" w:space="0" w:color="auto"/>
        <w:left w:val="none" w:sz="0" w:space="0" w:color="auto"/>
        <w:bottom w:val="none" w:sz="0" w:space="0" w:color="auto"/>
        <w:right w:val="none" w:sz="0" w:space="0" w:color="auto"/>
      </w:divBdr>
    </w:div>
    <w:div w:id="1927768445">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 w:id="214095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3725</Words>
  <Characters>20490</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HP</cp:lastModifiedBy>
  <cp:revision>6</cp:revision>
  <dcterms:created xsi:type="dcterms:W3CDTF">2022-09-29T16:17:00Z</dcterms:created>
  <dcterms:modified xsi:type="dcterms:W3CDTF">2022-09-30T18:00:00Z</dcterms:modified>
</cp:coreProperties>
</file>