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577" w:rsidRPr="00F63B51" w:rsidRDefault="00622577" w:rsidP="00F63B51">
      <w:pPr>
        <w:pStyle w:val="Sinespaciado"/>
        <w:ind w:left="2832"/>
        <w:jc w:val="both"/>
        <w:rPr>
          <w:rFonts w:ascii="Times New Roman" w:hAnsi="Times New Roman" w:cs="Times New Roman"/>
          <w:sz w:val="24"/>
          <w:szCs w:val="24"/>
        </w:rPr>
      </w:pPr>
      <w:r w:rsidRPr="00F63B51">
        <w:rPr>
          <w:rFonts w:ascii="Times New Roman" w:hAnsi="Times New Roman" w:cs="Times New Roman"/>
          <w:sz w:val="24"/>
          <w:szCs w:val="24"/>
        </w:rPr>
        <w:t>REUNIÓN DE LAS COMISIONES LEGISLATIVAS DE:</w:t>
      </w:r>
    </w:p>
    <w:p w:rsidR="00622577" w:rsidRPr="00F63B51" w:rsidRDefault="00622577" w:rsidP="00F63B51">
      <w:pPr>
        <w:pStyle w:val="Sinespaciado"/>
        <w:ind w:left="2832"/>
        <w:jc w:val="both"/>
        <w:rPr>
          <w:rFonts w:ascii="Times New Roman" w:hAnsi="Times New Roman" w:cs="Times New Roman"/>
          <w:sz w:val="24"/>
          <w:szCs w:val="24"/>
        </w:rPr>
      </w:pPr>
      <w:r w:rsidRPr="00F63B51">
        <w:rPr>
          <w:rFonts w:ascii="Times New Roman" w:hAnsi="Times New Roman" w:cs="Times New Roman"/>
          <w:sz w:val="24"/>
          <w:szCs w:val="24"/>
        </w:rPr>
        <w:t>- GOBERNACIÓN Y PUNTOS CONSTITUCIONALES</w:t>
      </w:r>
    </w:p>
    <w:p w:rsidR="00622577" w:rsidRPr="00F63B51" w:rsidRDefault="00622577" w:rsidP="00F63B51">
      <w:pPr>
        <w:pStyle w:val="Sinespaciado"/>
        <w:ind w:left="2832"/>
        <w:jc w:val="both"/>
        <w:rPr>
          <w:rFonts w:ascii="Times New Roman" w:hAnsi="Times New Roman" w:cs="Times New Roman"/>
          <w:sz w:val="24"/>
          <w:szCs w:val="24"/>
        </w:rPr>
      </w:pPr>
      <w:r w:rsidRPr="00F63B51">
        <w:rPr>
          <w:rFonts w:ascii="Times New Roman" w:hAnsi="Times New Roman" w:cs="Times New Roman"/>
          <w:sz w:val="24"/>
          <w:szCs w:val="24"/>
        </w:rPr>
        <w:t>- PROCURACIÓN Y ADMINISTRACIÓN DE JUSTICIA</w:t>
      </w:r>
    </w:p>
    <w:p w:rsidR="00622577" w:rsidRPr="00F63B51" w:rsidRDefault="00622577" w:rsidP="00F63B51">
      <w:pPr>
        <w:pStyle w:val="Sinespaciado"/>
        <w:ind w:left="2832"/>
        <w:jc w:val="both"/>
        <w:rPr>
          <w:rFonts w:ascii="Times New Roman" w:hAnsi="Times New Roman" w:cs="Times New Roman"/>
          <w:sz w:val="24"/>
          <w:szCs w:val="24"/>
        </w:rPr>
      </w:pPr>
      <w:r w:rsidRPr="00F63B51">
        <w:rPr>
          <w:rFonts w:ascii="Times New Roman" w:hAnsi="Times New Roman" w:cs="Times New Roman"/>
          <w:sz w:val="24"/>
          <w:szCs w:val="24"/>
        </w:rPr>
        <w:t>DE LA H. LXI LEGISLATURA DEL ESTADO DE MÉXICO.</w:t>
      </w:r>
    </w:p>
    <w:p w:rsidR="00622577" w:rsidRPr="00F63B51" w:rsidRDefault="00622577" w:rsidP="00F63B51">
      <w:pPr>
        <w:pStyle w:val="Sinespaciado"/>
        <w:jc w:val="both"/>
        <w:rPr>
          <w:rFonts w:ascii="Times New Roman" w:hAnsi="Times New Roman" w:cs="Times New Roman"/>
          <w:sz w:val="24"/>
          <w:szCs w:val="24"/>
        </w:rPr>
      </w:pPr>
    </w:p>
    <w:p w:rsidR="004B7DBA" w:rsidRPr="00F63B51" w:rsidRDefault="004B7DBA" w:rsidP="00F63B51">
      <w:pPr>
        <w:pStyle w:val="Sinespaciado"/>
        <w:jc w:val="both"/>
        <w:rPr>
          <w:rFonts w:ascii="Times New Roman" w:hAnsi="Times New Roman" w:cs="Times New Roman"/>
          <w:sz w:val="24"/>
          <w:szCs w:val="24"/>
        </w:rPr>
      </w:pPr>
    </w:p>
    <w:p w:rsidR="00E01096" w:rsidRPr="00E01096" w:rsidRDefault="00E01096" w:rsidP="00E01096">
      <w:pPr>
        <w:pStyle w:val="Sinespaciado"/>
        <w:ind w:left="2832"/>
        <w:jc w:val="both"/>
        <w:rPr>
          <w:rFonts w:ascii="Times New Roman" w:hAnsi="Times New Roman" w:cs="Times New Roman"/>
          <w:sz w:val="20"/>
          <w:szCs w:val="24"/>
        </w:rPr>
      </w:pPr>
      <w:r w:rsidRPr="00E01096">
        <w:rPr>
          <w:rFonts w:ascii="Times New Roman" w:hAnsi="Times New Roman" w:cs="Times New Roman"/>
          <w:sz w:val="20"/>
          <w:szCs w:val="24"/>
        </w:rPr>
        <w:t>- ANÁLISIS DE LA 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4B7DBA" w:rsidRPr="00F63B51" w:rsidRDefault="004B7DBA" w:rsidP="00F63B51">
      <w:pPr>
        <w:pStyle w:val="Sinespaciado"/>
        <w:jc w:val="both"/>
        <w:rPr>
          <w:rFonts w:ascii="Times New Roman" w:hAnsi="Times New Roman" w:cs="Times New Roman"/>
          <w:sz w:val="24"/>
          <w:szCs w:val="24"/>
        </w:rPr>
      </w:pPr>
    </w:p>
    <w:p w:rsidR="004B7DBA" w:rsidRPr="00F63B51" w:rsidRDefault="004B7DBA" w:rsidP="00F63B51">
      <w:pPr>
        <w:pStyle w:val="Sinespaciado"/>
        <w:jc w:val="both"/>
        <w:rPr>
          <w:rFonts w:ascii="Times New Roman" w:hAnsi="Times New Roman" w:cs="Times New Roman"/>
          <w:sz w:val="24"/>
          <w:szCs w:val="24"/>
        </w:rPr>
      </w:pPr>
    </w:p>
    <w:p w:rsidR="00622577" w:rsidRPr="00F63B51" w:rsidRDefault="00622577" w:rsidP="00F63B51">
      <w:pPr>
        <w:pStyle w:val="Sinespaciado"/>
        <w:ind w:left="2832"/>
        <w:jc w:val="both"/>
        <w:rPr>
          <w:rFonts w:ascii="Times New Roman" w:hAnsi="Times New Roman" w:cs="Times New Roman"/>
          <w:sz w:val="24"/>
          <w:szCs w:val="24"/>
        </w:rPr>
      </w:pPr>
      <w:r w:rsidRPr="00F63B51">
        <w:rPr>
          <w:rFonts w:ascii="Times New Roman" w:hAnsi="Times New Roman" w:cs="Times New Roman"/>
          <w:sz w:val="24"/>
          <w:szCs w:val="24"/>
        </w:rPr>
        <w:t>CELEBRADA EL DÍA 23 DE FEBRERO DEL 2023.</w:t>
      </w:r>
    </w:p>
    <w:p w:rsidR="00622577" w:rsidRDefault="00622577" w:rsidP="00F63B51">
      <w:pPr>
        <w:pStyle w:val="Sinespaciado"/>
        <w:jc w:val="both"/>
        <w:rPr>
          <w:rFonts w:ascii="Times New Roman" w:hAnsi="Times New Roman" w:cs="Times New Roman"/>
          <w:sz w:val="24"/>
          <w:szCs w:val="24"/>
        </w:rPr>
      </w:pPr>
    </w:p>
    <w:p w:rsidR="00D910FC" w:rsidRPr="00F63B51" w:rsidRDefault="00D910FC" w:rsidP="00F63B51">
      <w:pPr>
        <w:pStyle w:val="Sinespaciado"/>
        <w:jc w:val="both"/>
        <w:rPr>
          <w:rFonts w:ascii="Times New Roman" w:hAnsi="Times New Roman" w:cs="Times New Roman"/>
          <w:sz w:val="24"/>
          <w:szCs w:val="24"/>
        </w:rPr>
      </w:pPr>
    </w:p>
    <w:p w:rsidR="00622577" w:rsidRPr="00F63B51" w:rsidRDefault="00622577" w:rsidP="00F63B51">
      <w:pPr>
        <w:pStyle w:val="Sinespaciado"/>
        <w:jc w:val="center"/>
        <w:rPr>
          <w:rFonts w:ascii="Times New Roman" w:hAnsi="Times New Roman" w:cs="Times New Roman"/>
          <w:sz w:val="24"/>
          <w:szCs w:val="24"/>
        </w:rPr>
      </w:pPr>
      <w:r w:rsidRPr="00F63B51">
        <w:rPr>
          <w:rFonts w:ascii="Times New Roman" w:hAnsi="Times New Roman" w:cs="Times New Roman"/>
          <w:sz w:val="24"/>
          <w:szCs w:val="24"/>
        </w:rPr>
        <w:t>PRESIDENCIA DEL DIPUTADO JESÚS GERARDO IZQUIERDO ROJAS.</w:t>
      </w:r>
    </w:p>
    <w:p w:rsidR="00622577" w:rsidRPr="00F63B51" w:rsidRDefault="00622577" w:rsidP="00F63B51">
      <w:pPr>
        <w:pStyle w:val="Sinespaciado"/>
        <w:jc w:val="both"/>
        <w:rPr>
          <w:rFonts w:ascii="Times New Roman" w:hAnsi="Times New Roman" w:cs="Times New Roman"/>
          <w:sz w:val="24"/>
          <w:szCs w:val="24"/>
        </w:rPr>
      </w:pP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 xml:space="preserve">PRESIDENTE DIP. JESÚS GERARDO IZQUIERDO ROJAS. </w:t>
      </w:r>
      <w:r w:rsidR="002568F1" w:rsidRPr="00F63B51">
        <w:rPr>
          <w:rFonts w:ascii="Times New Roman" w:hAnsi="Times New Roman" w:cs="Times New Roman"/>
          <w:sz w:val="24"/>
          <w:szCs w:val="24"/>
        </w:rPr>
        <w:t xml:space="preserve">Buenas tardes diputados, diputadas, gracias por continuar en estas </w:t>
      </w:r>
      <w:r w:rsidRPr="00F63B51">
        <w:rPr>
          <w:rFonts w:ascii="Times New Roman" w:hAnsi="Times New Roman" w:cs="Times New Roman"/>
          <w:sz w:val="24"/>
          <w:szCs w:val="24"/>
        </w:rPr>
        <w:t>Comisiones de Gobern</w:t>
      </w:r>
      <w:r w:rsidR="002568F1" w:rsidRPr="00F63B51">
        <w:rPr>
          <w:rFonts w:ascii="Times New Roman" w:hAnsi="Times New Roman" w:cs="Times New Roman"/>
          <w:sz w:val="24"/>
          <w:szCs w:val="24"/>
        </w:rPr>
        <w:t>ación y Puntos Constitucionales</w:t>
      </w:r>
      <w:r w:rsidRPr="00F63B51">
        <w:rPr>
          <w:rFonts w:ascii="Times New Roman" w:hAnsi="Times New Roman" w:cs="Times New Roman"/>
          <w:sz w:val="24"/>
          <w:szCs w:val="24"/>
        </w:rPr>
        <w:t xml:space="preserve"> y de Procuración y Administración de Justicia, gracias por no desconectarse y continuar los que estamos en el </w:t>
      </w:r>
      <w:r w:rsidR="002568F1" w:rsidRPr="00F63B51">
        <w:rPr>
          <w:rFonts w:ascii="Times New Roman" w:hAnsi="Times New Roman" w:cs="Times New Roman"/>
          <w:sz w:val="24"/>
          <w:szCs w:val="24"/>
        </w:rPr>
        <w:t>recinto</w:t>
      </w:r>
      <w:r w:rsidRPr="00F63B51">
        <w:rPr>
          <w:rFonts w:ascii="Times New Roman" w:hAnsi="Times New Roman" w:cs="Times New Roman"/>
          <w:sz w:val="24"/>
          <w:szCs w:val="24"/>
        </w:rPr>
        <w:t>.</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La reunión es en modalidad mixta, se basa en el artículo 40 Bis de la Ley Orgánica.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Para la validez de la reunión pido a la Secretaría verifique el quórum.</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SECRETARIO DIP. FAUSTINO DE LA CRUZ PÉREZ. Buenas tardes.</w:t>
      </w:r>
    </w:p>
    <w:p w:rsidR="00622577" w:rsidRPr="00F63B51" w:rsidRDefault="00622577" w:rsidP="00F63B51">
      <w:pPr>
        <w:pStyle w:val="Sinespaciado"/>
        <w:ind w:firstLine="708"/>
        <w:jc w:val="both"/>
        <w:rPr>
          <w:rFonts w:ascii="Times New Roman" w:hAnsi="Times New Roman" w:cs="Times New Roman"/>
          <w:sz w:val="24"/>
          <w:szCs w:val="24"/>
        </w:rPr>
      </w:pPr>
      <w:r w:rsidRPr="00F63B51">
        <w:rPr>
          <w:rFonts w:ascii="Times New Roman" w:hAnsi="Times New Roman" w:cs="Times New Roman"/>
          <w:sz w:val="24"/>
          <w:szCs w:val="24"/>
        </w:rPr>
        <w:t>Paso lista de asistencia.</w:t>
      </w:r>
    </w:p>
    <w:p w:rsidR="00622577" w:rsidRPr="00F63B51" w:rsidRDefault="00622577" w:rsidP="00F63B51">
      <w:pPr>
        <w:pStyle w:val="Sinespaciado"/>
        <w:jc w:val="center"/>
        <w:rPr>
          <w:rFonts w:ascii="Times New Roman" w:hAnsi="Times New Roman" w:cs="Times New Roman"/>
          <w:sz w:val="24"/>
          <w:szCs w:val="24"/>
        </w:rPr>
      </w:pPr>
      <w:r w:rsidRPr="00F63B51">
        <w:rPr>
          <w:rFonts w:ascii="Times New Roman" w:hAnsi="Times New Roman" w:cs="Times New Roman"/>
          <w:sz w:val="24"/>
          <w:szCs w:val="24"/>
        </w:rPr>
        <w:t>GOBERNACIÓN Y PUNTOS CONSTITUCIONALES</w:t>
      </w:r>
    </w:p>
    <w:p w:rsidR="00622577" w:rsidRPr="00F63B51" w:rsidRDefault="00622577" w:rsidP="00F63B51">
      <w:pPr>
        <w:pStyle w:val="Sinespaciado"/>
        <w:jc w:val="center"/>
        <w:rPr>
          <w:rFonts w:ascii="Times New Roman" w:hAnsi="Times New Roman" w:cs="Times New Roman"/>
          <w:i/>
          <w:sz w:val="24"/>
          <w:szCs w:val="24"/>
        </w:rPr>
      </w:pPr>
      <w:r w:rsidRPr="00F63B51">
        <w:rPr>
          <w:rFonts w:ascii="Times New Roman" w:hAnsi="Times New Roman" w:cs="Times New Roman"/>
          <w:i/>
          <w:sz w:val="24"/>
          <w:szCs w:val="24"/>
        </w:rPr>
        <w:t>(Registro de asistencia)</w:t>
      </w:r>
    </w:p>
    <w:p w:rsidR="00622577" w:rsidRPr="00F63B51" w:rsidRDefault="00622577" w:rsidP="00F63B51">
      <w:pPr>
        <w:pStyle w:val="Sinespaciado"/>
        <w:jc w:val="center"/>
        <w:rPr>
          <w:rFonts w:ascii="Times New Roman" w:hAnsi="Times New Roman" w:cs="Times New Roman"/>
          <w:sz w:val="24"/>
          <w:szCs w:val="24"/>
        </w:rPr>
      </w:pPr>
      <w:r w:rsidRPr="00F63B51">
        <w:rPr>
          <w:rFonts w:ascii="Times New Roman" w:hAnsi="Times New Roman" w:cs="Times New Roman"/>
          <w:sz w:val="24"/>
          <w:szCs w:val="24"/>
        </w:rPr>
        <w:t>PROCURACIÓN Y ADMINISTRACIÓN DE JUSTICIA</w:t>
      </w:r>
    </w:p>
    <w:p w:rsidR="00622577" w:rsidRPr="00F63B51" w:rsidRDefault="00622577" w:rsidP="00F63B51">
      <w:pPr>
        <w:pStyle w:val="Sinespaciado"/>
        <w:jc w:val="center"/>
        <w:rPr>
          <w:rFonts w:ascii="Times New Roman" w:hAnsi="Times New Roman" w:cs="Times New Roman"/>
          <w:i/>
          <w:sz w:val="24"/>
          <w:szCs w:val="24"/>
        </w:rPr>
      </w:pPr>
      <w:r w:rsidRPr="00F63B51">
        <w:rPr>
          <w:rFonts w:ascii="Times New Roman" w:hAnsi="Times New Roman" w:cs="Times New Roman"/>
          <w:i/>
          <w:sz w:val="24"/>
          <w:szCs w:val="24"/>
        </w:rPr>
        <w:t>(Registro de asistencia)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SECRETARIO DIP. FAUSTINO DE LA CRUZ PÉREZ. Se encuentra constituido el q</w:t>
      </w:r>
      <w:r w:rsidR="007F2676" w:rsidRPr="00F63B51">
        <w:rPr>
          <w:rFonts w:ascii="Times New Roman" w:hAnsi="Times New Roman" w:cs="Times New Roman"/>
          <w:sz w:val="24"/>
          <w:szCs w:val="24"/>
        </w:rPr>
        <w:t>uórum, procede abrir la reunión</w:t>
      </w:r>
      <w:r w:rsidRPr="00F63B51">
        <w:rPr>
          <w:rFonts w:ascii="Times New Roman" w:hAnsi="Times New Roman" w:cs="Times New Roman"/>
          <w:sz w:val="24"/>
          <w:szCs w:val="24"/>
        </w:rPr>
        <w:t xml:space="preserve"> compañero diputado Presidente.</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PRESIDENTE DIP. JESÚS GERARDO IZQUIERDO ROJAS. Se declara la existencia del quórum y se abre la reunión de las Comisiones Legislativa</w:t>
      </w:r>
      <w:r w:rsidR="007F2676" w:rsidRPr="00F63B51">
        <w:rPr>
          <w:rFonts w:ascii="Times New Roman" w:hAnsi="Times New Roman" w:cs="Times New Roman"/>
          <w:sz w:val="24"/>
          <w:szCs w:val="24"/>
        </w:rPr>
        <w:t>s</w:t>
      </w:r>
      <w:r w:rsidRPr="00F63B51">
        <w:rPr>
          <w:rFonts w:ascii="Times New Roman" w:hAnsi="Times New Roman" w:cs="Times New Roman"/>
          <w:sz w:val="24"/>
          <w:szCs w:val="24"/>
        </w:rPr>
        <w:t xml:space="preserve"> de Gobern</w:t>
      </w:r>
      <w:r w:rsidR="000E1A12" w:rsidRPr="00F63B51">
        <w:rPr>
          <w:rFonts w:ascii="Times New Roman" w:hAnsi="Times New Roman" w:cs="Times New Roman"/>
          <w:sz w:val="24"/>
          <w:szCs w:val="24"/>
        </w:rPr>
        <w:t>ación y Puntos Constitucionales</w:t>
      </w:r>
      <w:r w:rsidRPr="00F63B51">
        <w:rPr>
          <w:rFonts w:ascii="Times New Roman" w:hAnsi="Times New Roman" w:cs="Times New Roman"/>
          <w:sz w:val="24"/>
          <w:szCs w:val="24"/>
        </w:rPr>
        <w:t xml:space="preserve"> y de Procuración y Administración de Justicia, siendo las trece horas con doce minutos del día jueves veintitrés de febrero del año dos mil veintitrés.</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En observancia del artículo 16 del Reglamento de este Poder Legislativo</w:t>
      </w:r>
      <w:r w:rsidR="000E1A12" w:rsidRPr="00F63B51">
        <w:rPr>
          <w:rFonts w:ascii="Times New Roman" w:hAnsi="Times New Roman" w:cs="Times New Roman"/>
          <w:sz w:val="24"/>
          <w:szCs w:val="24"/>
        </w:rPr>
        <w:t>,</w:t>
      </w:r>
      <w:r w:rsidRPr="00F63B51">
        <w:rPr>
          <w:rFonts w:ascii="Times New Roman" w:hAnsi="Times New Roman" w:cs="Times New Roman"/>
          <w:sz w:val="24"/>
          <w:szCs w:val="24"/>
        </w:rPr>
        <w:t xml:space="preserve"> la reunión es pública.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Indique la Secretaría la propuesta del orden del día.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SECRETARIO DIP. FAUSTINO DE LA CRUZ PÉREZ. La propuesta del orden del día es la siguiente:</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1. Análisis de la 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2. Clausura de la reunión.</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PRESIDENTE DIP. JESÚS GERARDO IZQUIERDO ROJAS. Instruyo a la Secretaría, vamos a leer la exposición o la conclusión, damos la bienvenida a la diputada Karla, si desea diputada Karla…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lastRenderedPageBreak/>
        <w:t>DIP. MARIO ARIEL JUÁREZ RODRÍGUEZ.</w:t>
      </w:r>
      <w:r w:rsidR="00717762" w:rsidRPr="00F63B51">
        <w:rPr>
          <w:rFonts w:ascii="Times New Roman" w:hAnsi="Times New Roman" w:cs="Times New Roman"/>
          <w:sz w:val="24"/>
          <w:szCs w:val="24"/>
        </w:rPr>
        <w:t xml:space="preserve"> Puede registrar mi asistencia ¿</w:t>
      </w:r>
      <w:r w:rsidR="00473702" w:rsidRPr="00F63B51">
        <w:rPr>
          <w:rFonts w:ascii="Times New Roman" w:hAnsi="Times New Roman" w:cs="Times New Roman"/>
          <w:sz w:val="24"/>
          <w:szCs w:val="24"/>
        </w:rPr>
        <w:t xml:space="preserve">Ésta </w:t>
      </w:r>
      <w:r w:rsidR="00717762" w:rsidRPr="00F63B51">
        <w:rPr>
          <w:rFonts w:ascii="Times New Roman" w:hAnsi="Times New Roman" w:cs="Times New Roman"/>
          <w:sz w:val="24"/>
          <w:szCs w:val="24"/>
        </w:rPr>
        <w:t>es de Procuración?</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PRESIDENTE DIP. JESÚS GERARDO IZQUIERDO ROJAS. Sí diputado Ariel Juárez.</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DIP. MARIO ARIEL JUÁREZ RODRÍGUEZ. Puede registrar mi asistencia si es tan amable diputado.</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SECRETARIO DIP. FAUSTINO DE LA CRUZ PÉREZ. Se registra.</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PRESIDENTE DIP. JESÚS GERARDO IZQUIERDO ROJAS. Se registra como miembro de la Comisión de Procuración al diputado Ariel Juárez.</w:t>
      </w:r>
    </w:p>
    <w:p w:rsidR="00622577" w:rsidRPr="00F63B51" w:rsidRDefault="0062257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DIP. MARIO ARIEL JUÁREZ RODRÍGUEZ. Gracias diputado</w:t>
      </w:r>
      <w:r w:rsidR="00AC1E78" w:rsidRPr="00F63B51">
        <w:rPr>
          <w:rFonts w:ascii="Times New Roman" w:hAnsi="Times New Roman" w:cs="Times New Roman"/>
          <w:sz w:val="24"/>
          <w:szCs w:val="24"/>
        </w:rPr>
        <w:t>.</w:t>
      </w:r>
    </w:p>
    <w:p w:rsidR="001F4D4D" w:rsidRPr="00F63B51" w:rsidRDefault="00AC1E78" w:rsidP="00F63B51">
      <w:pPr>
        <w:pStyle w:val="Sinespaciado"/>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PRESIDENTE DIP. JESÚS GERARDO IZQUIERDO ROJAS. G</w:t>
      </w:r>
      <w:r w:rsidR="0013173C" w:rsidRPr="00F63B51">
        <w:rPr>
          <w:rFonts w:ascii="Times New Roman" w:hAnsi="Times New Roman" w:cs="Times New Roman"/>
          <w:color w:val="000000" w:themeColor="text1"/>
          <w:sz w:val="24"/>
          <w:szCs w:val="24"/>
        </w:rPr>
        <w:t xml:space="preserve">racias diputado. Le </w:t>
      </w:r>
      <w:r w:rsidR="001F4D4D" w:rsidRPr="00F63B51">
        <w:rPr>
          <w:rFonts w:ascii="Times New Roman" w:hAnsi="Times New Roman" w:cs="Times New Roman"/>
          <w:color w:val="000000" w:themeColor="text1"/>
          <w:sz w:val="24"/>
          <w:szCs w:val="24"/>
        </w:rPr>
        <w:t>damos la bienvenida a la diputada Karla Aguilar Talavera que es la proponente de esta iniciativa, sí quiere hacer comentario</w:t>
      </w:r>
      <w:r w:rsidR="0013173C"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exponer las conclusiones, presentar l</w:t>
      </w:r>
      <w:r w:rsidRPr="00F63B51">
        <w:rPr>
          <w:rFonts w:ascii="Times New Roman" w:hAnsi="Times New Roman" w:cs="Times New Roman"/>
          <w:color w:val="000000" w:themeColor="text1"/>
          <w:sz w:val="24"/>
          <w:szCs w:val="24"/>
        </w:rPr>
        <w:t>o</w:t>
      </w:r>
      <w:r w:rsidR="001F4D4D" w:rsidRPr="00F63B51">
        <w:rPr>
          <w:rFonts w:ascii="Times New Roman" w:hAnsi="Times New Roman" w:cs="Times New Roman"/>
          <w:color w:val="000000" w:themeColor="text1"/>
          <w:sz w:val="24"/>
          <w:szCs w:val="24"/>
        </w:rPr>
        <w:t>s pr</w:t>
      </w:r>
      <w:r w:rsidR="00473702" w:rsidRPr="00F63B51">
        <w:rPr>
          <w:rFonts w:ascii="Times New Roman" w:hAnsi="Times New Roman" w:cs="Times New Roman"/>
          <w:color w:val="000000" w:themeColor="text1"/>
          <w:sz w:val="24"/>
          <w:szCs w:val="24"/>
        </w:rPr>
        <w:t>incipales temas de é</w:t>
      </w:r>
      <w:r w:rsidR="0013173C" w:rsidRPr="00F63B51">
        <w:rPr>
          <w:rFonts w:ascii="Times New Roman" w:hAnsi="Times New Roman" w:cs="Times New Roman"/>
          <w:color w:val="000000" w:themeColor="text1"/>
          <w:sz w:val="24"/>
          <w:szCs w:val="24"/>
        </w:rPr>
        <w:t>sta.</w:t>
      </w:r>
      <w:r w:rsidR="001F4D4D" w:rsidRPr="00F63B51">
        <w:rPr>
          <w:rFonts w:ascii="Times New Roman" w:hAnsi="Times New Roman" w:cs="Times New Roman"/>
          <w:color w:val="000000" w:themeColor="text1"/>
          <w:sz w:val="24"/>
          <w:szCs w:val="24"/>
        </w:rPr>
        <w:t xml:space="preserve"> </w:t>
      </w:r>
      <w:r w:rsidR="0013173C" w:rsidRPr="00F63B51">
        <w:rPr>
          <w:rFonts w:ascii="Times New Roman" w:hAnsi="Times New Roman" w:cs="Times New Roman"/>
          <w:color w:val="000000" w:themeColor="text1"/>
          <w:sz w:val="24"/>
          <w:szCs w:val="24"/>
        </w:rPr>
        <w:t>Adelante</w:t>
      </w:r>
      <w:r w:rsidR="001F4D4D" w:rsidRPr="00F63B51">
        <w:rPr>
          <w:rFonts w:ascii="Times New Roman" w:hAnsi="Times New Roman" w:cs="Times New Roman"/>
          <w:color w:val="000000" w:themeColor="text1"/>
          <w:sz w:val="24"/>
          <w:szCs w:val="24"/>
        </w:rPr>
        <w:t>.</w:t>
      </w:r>
    </w:p>
    <w:p w:rsidR="0013173C" w:rsidRPr="00F63B51" w:rsidRDefault="001F4D4D" w:rsidP="00F63B51">
      <w:pPr>
        <w:pStyle w:val="Sinespaciado"/>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DIP. KARLA AGUILAR TALAVERA. Con el permiso de mis compañeras y compañeros diputados que integran la Comisiones de Gobernación y Puntos Constitucionales</w:t>
      </w:r>
      <w:r w:rsidR="0013173C"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de Procuració</w:t>
      </w:r>
      <w:r w:rsidR="0013173C" w:rsidRPr="00F63B51">
        <w:rPr>
          <w:rFonts w:ascii="Times New Roman" w:hAnsi="Times New Roman" w:cs="Times New Roman"/>
          <w:color w:val="000000" w:themeColor="text1"/>
          <w:sz w:val="24"/>
          <w:szCs w:val="24"/>
        </w:rPr>
        <w:t>n y Administración de Justicia.</w:t>
      </w:r>
    </w:p>
    <w:p w:rsidR="001F4D4D" w:rsidRPr="00F63B51" w:rsidRDefault="0013173C"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La </w:t>
      </w:r>
      <w:r w:rsidR="001F4D4D" w:rsidRPr="00F63B51">
        <w:rPr>
          <w:rFonts w:ascii="Times New Roman" w:hAnsi="Times New Roman" w:cs="Times New Roman"/>
          <w:color w:val="000000" w:themeColor="text1"/>
          <w:sz w:val="24"/>
          <w:szCs w:val="24"/>
        </w:rPr>
        <w:t xml:space="preserve">justicia cívica tiene un antecedente en el 2014, cuando se planteó a </w:t>
      </w:r>
      <w:r w:rsidRPr="00F63B51">
        <w:rPr>
          <w:rFonts w:ascii="Times New Roman" w:hAnsi="Times New Roman" w:cs="Times New Roman"/>
          <w:color w:val="000000" w:themeColor="text1"/>
          <w:sz w:val="24"/>
          <w:szCs w:val="24"/>
        </w:rPr>
        <w:t>nivel nacional</w:t>
      </w:r>
      <w:r w:rsidR="001F4D4D" w:rsidRPr="00F63B51">
        <w:rPr>
          <w:rFonts w:ascii="Times New Roman" w:hAnsi="Times New Roman" w:cs="Times New Roman"/>
          <w:color w:val="000000" w:themeColor="text1"/>
          <w:sz w:val="24"/>
          <w:szCs w:val="24"/>
        </w:rPr>
        <w:t xml:space="preserve"> la necesidad de implementar mecanismos de solución agiles y eficientes </w:t>
      </w:r>
      <w:r w:rsidRPr="00F63B51">
        <w:rPr>
          <w:rFonts w:ascii="Times New Roman" w:hAnsi="Times New Roman" w:cs="Times New Roman"/>
          <w:color w:val="000000" w:themeColor="text1"/>
          <w:sz w:val="24"/>
          <w:szCs w:val="24"/>
        </w:rPr>
        <w:t>ante los problemas que se viven</w:t>
      </w:r>
      <w:r w:rsidR="001F4D4D" w:rsidRPr="00F63B51">
        <w:rPr>
          <w:rFonts w:ascii="Times New Roman" w:hAnsi="Times New Roman" w:cs="Times New Roman"/>
          <w:color w:val="000000" w:themeColor="text1"/>
          <w:sz w:val="24"/>
          <w:szCs w:val="24"/>
        </w:rPr>
        <w:t xml:space="preserve"> en el día a día de los ciudadanos y que no necesariamente requieren de la acción del </w:t>
      </w:r>
      <w:r w:rsidRPr="00F63B51">
        <w:rPr>
          <w:rFonts w:ascii="Times New Roman" w:hAnsi="Times New Roman" w:cs="Times New Roman"/>
          <w:color w:val="000000" w:themeColor="text1"/>
          <w:sz w:val="24"/>
          <w:szCs w:val="24"/>
        </w:rPr>
        <w:t>órgano jurisdiccional,</w:t>
      </w:r>
      <w:r w:rsidR="001F4D4D" w:rsidRPr="00F63B51">
        <w:rPr>
          <w:rFonts w:ascii="Times New Roman" w:hAnsi="Times New Roman" w:cs="Times New Roman"/>
          <w:color w:val="000000" w:themeColor="text1"/>
          <w:sz w:val="24"/>
          <w:szCs w:val="24"/>
        </w:rPr>
        <w:t xml:space="preserve"> por ejemplo, el ruido provocado por la música de una fiesta durante la madrugada, el acumular basura a fu</w:t>
      </w:r>
      <w:r w:rsidR="00473702" w:rsidRPr="00F63B51">
        <w:rPr>
          <w:rFonts w:ascii="Times New Roman" w:hAnsi="Times New Roman" w:cs="Times New Roman"/>
          <w:color w:val="000000" w:themeColor="text1"/>
          <w:sz w:val="24"/>
          <w:szCs w:val="24"/>
        </w:rPr>
        <w:t>era de un domicilio o bien pase</w:t>
      </w:r>
      <w:r w:rsidR="001F4D4D" w:rsidRPr="00F63B51">
        <w:rPr>
          <w:rFonts w:ascii="Times New Roman" w:hAnsi="Times New Roman" w:cs="Times New Roman"/>
          <w:color w:val="000000" w:themeColor="text1"/>
          <w:sz w:val="24"/>
          <w:szCs w:val="24"/>
        </w:rPr>
        <w:t>a</w:t>
      </w:r>
      <w:r w:rsidR="00473702" w:rsidRPr="00F63B51">
        <w:rPr>
          <w:rFonts w:ascii="Times New Roman" w:hAnsi="Times New Roman" w:cs="Times New Roman"/>
          <w:color w:val="000000" w:themeColor="text1"/>
          <w:sz w:val="24"/>
          <w:szCs w:val="24"/>
        </w:rPr>
        <w:t>r</w:t>
      </w:r>
      <w:r w:rsidR="001F4D4D" w:rsidRPr="00F63B51">
        <w:rPr>
          <w:rFonts w:ascii="Times New Roman" w:hAnsi="Times New Roman" w:cs="Times New Roman"/>
          <w:color w:val="000000" w:themeColor="text1"/>
          <w:sz w:val="24"/>
          <w:szCs w:val="24"/>
        </w:rPr>
        <w:t xml:space="preserve"> un perro sin tomar las medidas de seguridad e higiene necesarias, entre muchas otras más.</w:t>
      </w:r>
    </w:p>
    <w:p w:rsidR="0013173C" w:rsidRPr="00F63B51" w:rsidRDefault="001F4D4D"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Es por ello que</w:t>
      </w:r>
      <w:r w:rsidR="002A3014" w:rsidRPr="00F63B51">
        <w:rPr>
          <w:rFonts w:ascii="Times New Roman" w:hAnsi="Times New Roman" w:cs="Times New Roman"/>
          <w:color w:val="000000" w:themeColor="text1"/>
          <w:sz w:val="24"/>
          <w:szCs w:val="24"/>
        </w:rPr>
        <w:t>, a partir del 2016</w:t>
      </w:r>
      <w:r w:rsidRPr="00F63B51">
        <w:rPr>
          <w:rFonts w:ascii="Times New Roman" w:hAnsi="Times New Roman" w:cs="Times New Roman"/>
          <w:color w:val="000000" w:themeColor="text1"/>
          <w:sz w:val="24"/>
          <w:szCs w:val="24"/>
        </w:rPr>
        <w:t xml:space="preserve"> se puso en marcha el Modelo Homologado de Justicias Cívica o Buen Gobierno y Cultura de Legalidad para los Municipios de México, si bien ya se cuenta con algunos avances en diversas regiones y entidades del País, el Estado de México aún carece de una regul</w:t>
      </w:r>
      <w:r w:rsidR="0013173C" w:rsidRPr="00F63B51">
        <w:rPr>
          <w:rFonts w:ascii="Times New Roman" w:hAnsi="Times New Roman" w:cs="Times New Roman"/>
          <w:color w:val="000000" w:themeColor="text1"/>
          <w:sz w:val="24"/>
          <w:szCs w:val="24"/>
        </w:rPr>
        <w:t>ación específica en la materia.</w:t>
      </w:r>
    </w:p>
    <w:p w:rsidR="001F4D4D" w:rsidRPr="00F63B51" w:rsidRDefault="0013173C"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La </w:t>
      </w:r>
      <w:r w:rsidR="001F4D4D" w:rsidRPr="00F63B51">
        <w:rPr>
          <w:rFonts w:ascii="Times New Roman" w:hAnsi="Times New Roman" w:cs="Times New Roman"/>
          <w:color w:val="000000" w:themeColor="text1"/>
          <w:sz w:val="24"/>
          <w:szCs w:val="24"/>
        </w:rPr>
        <w:t>importancia de la justicia cívica, la podemos observar a partir de los siguientes datos; por ejemplo</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de acuerdo con la Encuentra Nacional de Seguridad Publica, </w:t>
      </w:r>
      <w:r w:rsidRPr="00F63B51">
        <w:rPr>
          <w:rFonts w:ascii="Times New Roman" w:hAnsi="Times New Roman" w:cs="Times New Roman"/>
          <w:color w:val="000000" w:themeColor="text1"/>
          <w:sz w:val="24"/>
          <w:szCs w:val="24"/>
        </w:rPr>
        <w:t>Urbana</w:t>
      </w:r>
      <w:r w:rsidR="002A3014"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w:t>
      </w:r>
      <w:r w:rsidR="001F4D4D" w:rsidRPr="00F63B51">
        <w:rPr>
          <w:rFonts w:ascii="Times New Roman" w:hAnsi="Times New Roman" w:cs="Times New Roman"/>
          <w:color w:val="000000" w:themeColor="text1"/>
          <w:sz w:val="24"/>
          <w:szCs w:val="24"/>
        </w:rPr>
        <w:t>ENSU</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w:t>
      </w:r>
      <w:r w:rsidRPr="00F63B51">
        <w:rPr>
          <w:rFonts w:ascii="Times New Roman" w:hAnsi="Times New Roman" w:cs="Times New Roman"/>
          <w:color w:val="000000" w:themeColor="text1"/>
          <w:sz w:val="24"/>
          <w:szCs w:val="24"/>
        </w:rPr>
        <w:t>más</w:t>
      </w:r>
      <w:r w:rsidR="001F4D4D" w:rsidRPr="00F63B51">
        <w:rPr>
          <w:rFonts w:ascii="Times New Roman" w:hAnsi="Times New Roman" w:cs="Times New Roman"/>
          <w:color w:val="000000" w:themeColor="text1"/>
          <w:sz w:val="24"/>
          <w:szCs w:val="24"/>
        </w:rPr>
        <w:t xml:space="preserve"> reciente, 4 de 10 ciudadanos han tenido conf</w:t>
      </w:r>
      <w:r w:rsidRPr="00F63B51">
        <w:rPr>
          <w:rFonts w:ascii="Times New Roman" w:hAnsi="Times New Roman" w:cs="Times New Roman"/>
          <w:color w:val="000000" w:themeColor="text1"/>
          <w:sz w:val="24"/>
          <w:szCs w:val="24"/>
        </w:rPr>
        <w:t>licto o enfrentamiento reciente</w:t>
      </w:r>
      <w:r w:rsidR="001F4D4D" w:rsidRPr="00F63B51">
        <w:rPr>
          <w:rFonts w:ascii="Times New Roman" w:hAnsi="Times New Roman" w:cs="Times New Roman"/>
          <w:color w:val="000000" w:themeColor="text1"/>
          <w:sz w:val="24"/>
          <w:szCs w:val="24"/>
        </w:rPr>
        <w:t xml:space="preserve"> debido a un conflicto vecinal, por lo general los ciudadanos no tienen manera de atender o resolver este tipo de conflictos de manera definitiva, lo que en muchas ocasiones los orilla </w:t>
      </w:r>
      <w:r w:rsidRPr="00F63B51">
        <w:rPr>
          <w:rFonts w:ascii="Times New Roman" w:hAnsi="Times New Roman" w:cs="Times New Roman"/>
          <w:color w:val="000000" w:themeColor="text1"/>
          <w:sz w:val="24"/>
          <w:szCs w:val="24"/>
        </w:rPr>
        <w:t xml:space="preserve">a </w:t>
      </w:r>
      <w:r w:rsidR="001F4D4D" w:rsidRPr="00F63B51">
        <w:rPr>
          <w:rFonts w:ascii="Times New Roman" w:hAnsi="Times New Roman" w:cs="Times New Roman"/>
          <w:color w:val="000000" w:themeColor="text1"/>
          <w:sz w:val="24"/>
          <w:szCs w:val="24"/>
        </w:rPr>
        <w:t>buscar justicia por su propia mano, mediante el uso de violencia física o generando delitos.</w:t>
      </w:r>
    </w:p>
    <w:p w:rsidR="007B1C84" w:rsidRPr="00F63B51" w:rsidRDefault="001F4D4D"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En este sentido, es urgente que el Estado de México cuente con un </w:t>
      </w:r>
      <w:r w:rsidR="00BF1F7B" w:rsidRPr="00F63B51">
        <w:rPr>
          <w:rFonts w:ascii="Times New Roman" w:hAnsi="Times New Roman" w:cs="Times New Roman"/>
          <w:color w:val="000000" w:themeColor="text1"/>
          <w:sz w:val="24"/>
          <w:szCs w:val="24"/>
        </w:rPr>
        <w:t>marco jurídico</w:t>
      </w:r>
      <w:r w:rsidRPr="00F63B51">
        <w:rPr>
          <w:rFonts w:ascii="Times New Roman" w:hAnsi="Times New Roman" w:cs="Times New Roman"/>
          <w:color w:val="000000" w:themeColor="text1"/>
          <w:sz w:val="24"/>
          <w:szCs w:val="24"/>
        </w:rPr>
        <w:t xml:space="preserve"> que </w:t>
      </w:r>
      <w:r w:rsidR="00ED3FE1" w:rsidRPr="00F63B51">
        <w:rPr>
          <w:rFonts w:ascii="Times New Roman" w:hAnsi="Times New Roman" w:cs="Times New Roman"/>
          <w:color w:val="000000" w:themeColor="text1"/>
          <w:sz w:val="24"/>
          <w:szCs w:val="24"/>
        </w:rPr>
        <w:t>establezca</w:t>
      </w:r>
      <w:r w:rsidR="00BF1F7B" w:rsidRPr="00F63B51">
        <w:rPr>
          <w:rFonts w:ascii="Times New Roman" w:hAnsi="Times New Roman" w:cs="Times New Roman"/>
          <w:color w:val="000000" w:themeColor="text1"/>
          <w:sz w:val="24"/>
          <w:szCs w:val="24"/>
        </w:rPr>
        <w:t xml:space="preserve"> la</w:t>
      </w:r>
      <w:r w:rsidR="00ED3FE1" w:rsidRPr="00F63B51">
        <w:rPr>
          <w:rFonts w:ascii="Times New Roman" w:hAnsi="Times New Roman" w:cs="Times New Roman"/>
          <w:color w:val="000000" w:themeColor="text1"/>
          <w:sz w:val="24"/>
          <w:szCs w:val="24"/>
        </w:rPr>
        <w:t>s</w:t>
      </w:r>
      <w:r w:rsidR="00BF1F7B" w:rsidRPr="00F63B51">
        <w:rPr>
          <w:rFonts w:ascii="Times New Roman" w:hAnsi="Times New Roman" w:cs="Times New Roman"/>
          <w:color w:val="000000" w:themeColor="text1"/>
          <w:sz w:val="24"/>
          <w:szCs w:val="24"/>
        </w:rPr>
        <w:t xml:space="preserve"> bases para transitar hacia</w:t>
      </w:r>
      <w:r w:rsidRPr="00F63B51">
        <w:rPr>
          <w:rFonts w:ascii="Times New Roman" w:hAnsi="Times New Roman" w:cs="Times New Roman"/>
          <w:color w:val="000000" w:themeColor="text1"/>
          <w:sz w:val="24"/>
          <w:szCs w:val="24"/>
        </w:rPr>
        <w:t xml:space="preserve"> un modelo de justicia cívica, tanto a nivel e</w:t>
      </w:r>
      <w:r w:rsidR="007B1C84" w:rsidRPr="00F63B51">
        <w:rPr>
          <w:rFonts w:ascii="Times New Roman" w:hAnsi="Times New Roman" w:cs="Times New Roman"/>
          <w:color w:val="000000" w:themeColor="text1"/>
          <w:sz w:val="24"/>
          <w:szCs w:val="24"/>
        </w:rPr>
        <w:t>statal, como a nivel municipal.</w:t>
      </w:r>
    </w:p>
    <w:p w:rsidR="001F4D4D" w:rsidRPr="00F63B51" w:rsidRDefault="007B1C84"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El </w:t>
      </w:r>
      <w:r w:rsidR="001F4D4D" w:rsidRPr="00F63B51">
        <w:rPr>
          <w:rFonts w:ascii="Times New Roman" w:hAnsi="Times New Roman" w:cs="Times New Roman"/>
          <w:color w:val="000000" w:themeColor="text1"/>
          <w:sz w:val="24"/>
          <w:szCs w:val="24"/>
        </w:rPr>
        <w:t>objetivo más importante de la Ley Justica Cívica del Estado de México y sus Municipios, consiste en establecer las bases a nivel municipal, sin perder de vista la libertad y autonomía municipal, para contribuir a generar un ambiente de respeto</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armonía y de cohesión social, ya que es en la calle, en el barrio o en la colonia, donde es más factible identificar conductas antisociales que de </w:t>
      </w:r>
      <w:r w:rsidR="000E0F59" w:rsidRPr="00F63B51">
        <w:rPr>
          <w:rFonts w:ascii="Times New Roman" w:hAnsi="Times New Roman" w:cs="Times New Roman"/>
          <w:color w:val="000000" w:themeColor="text1"/>
          <w:sz w:val="24"/>
          <w:szCs w:val="24"/>
        </w:rPr>
        <w:t xml:space="preserve">no ser atendidas con prontitud </w:t>
      </w:r>
      <w:r w:rsidR="001F4D4D" w:rsidRPr="00F63B51">
        <w:rPr>
          <w:rFonts w:ascii="Times New Roman" w:hAnsi="Times New Roman" w:cs="Times New Roman"/>
          <w:color w:val="000000" w:themeColor="text1"/>
          <w:sz w:val="24"/>
          <w:szCs w:val="24"/>
        </w:rPr>
        <w:t>pueden escalar hasta en convertirse en conductas delictivas o actos de violencia.</w:t>
      </w:r>
    </w:p>
    <w:p w:rsidR="007B1C84" w:rsidRPr="00F63B51" w:rsidRDefault="001F4D4D"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De igual manera</w:t>
      </w:r>
      <w:r w:rsidR="007B1C84"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esta ley define los procedimientos e instrumentos para generar las reglas mínimas de comportamiento cívico que permitan garantizar el respeto a las personas</w:t>
      </w:r>
      <w:r w:rsidR="007B1C84"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a sus bienes y mejorar la convivencia ciudadana </w:t>
      </w:r>
      <w:r w:rsidR="007B1C84" w:rsidRPr="00F63B51">
        <w:rPr>
          <w:rFonts w:ascii="Times New Roman" w:hAnsi="Times New Roman" w:cs="Times New Roman"/>
          <w:color w:val="000000" w:themeColor="text1"/>
          <w:sz w:val="24"/>
          <w:szCs w:val="24"/>
        </w:rPr>
        <w:t>para mantener el orden público.</w:t>
      </w:r>
    </w:p>
    <w:p w:rsidR="007B1C84" w:rsidRPr="00F63B51" w:rsidRDefault="007B1C84"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Las </w:t>
      </w:r>
      <w:r w:rsidR="001F4D4D" w:rsidRPr="00F63B51">
        <w:rPr>
          <w:rFonts w:ascii="Times New Roman" w:hAnsi="Times New Roman" w:cs="Times New Roman"/>
          <w:color w:val="000000" w:themeColor="text1"/>
          <w:sz w:val="24"/>
          <w:szCs w:val="24"/>
        </w:rPr>
        <w:t xml:space="preserve">principales </w:t>
      </w:r>
      <w:r w:rsidRPr="00F63B51">
        <w:rPr>
          <w:rFonts w:ascii="Times New Roman" w:hAnsi="Times New Roman" w:cs="Times New Roman"/>
          <w:color w:val="000000" w:themeColor="text1"/>
          <w:sz w:val="24"/>
          <w:szCs w:val="24"/>
        </w:rPr>
        <w:t>características de esta ley son:</w:t>
      </w:r>
      <w:r w:rsidR="001F4D4D" w:rsidRPr="00F63B51">
        <w:rPr>
          <w:rFonts w:ascii="Times New Roman" w:hAnsi="Times New Roman" w:cs="Times New Roman"/>
          <w:color w:val="000000" w:themeColor="text1"/>
          <w:sz w:val="24"/>
          <w:szCs w:val="24"/>
        </w:rPr>
        <w:t xml:space="preserve"> se privilegia la oralidad, la publicidad, la continuidad y la imparcialidad, la mediación y la concentración, es decir</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se busca una economía procesal al desahogar los asuntos en una sola audiencia, se pasa de un enfoque punitivo enfocado en una sanción económica</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a uno basado en la reparación del daño o el trabajo en favor de la comunidad, promueve la resolución pacífica de los conflictos a través de</w:t>
      </w:r>
      <w:r w:rsidRPr="00F63B51">
        <w:rPr>
          <w:rFonts w:ascii="Times New Roman" w:hAnsi="Times New Roman" w:cs="Times New Roman"/>
          <w:color w:val="000000" w:themeColor="text1"/>
          <w:sz w:val="24"/>
          <w:szCs w:val="24"/>
        </w:rPr>
        <w:t xml:space="preserve"> </w:t>
      </w:r>
      <w:r w:rsidR="001F4D4D" w:rsidRPr="00F63B51">
        <w:rPr>
          <w:rFonts w:ascii="Times New Roman" w:hAnsi="Times New Roman" w:cs="Times New Roman"/>
          <w:color w:val="000000" w:themeColor="text1"/>
          <w:sz w:val="24"/>
          <w:szCs w:val="24"/>
        </w:rPr>
        <w:t xml:space="preserve">los mecanismos </w:t>
      </w:r>
      <w:r w:rsidR="001F4D4D" w:rsidRPr="00F63B51">
        <w:rPr>
          <w:rFonts w:ascii="Times New Roman" w:hAnsi="Times New Roman" w:cs="Times New Roman"/>
          <w:color w:val="000000" w:themeColor="text1"/>
          <w:sz w:val="24"/>
          <w:szCs w:val="24"/>
        </w:rPr>
        <w:lastRenderedPageBreak/>
        <w:t xml:space="preserve">alternativos de soluciones de controversias y establece la desactivación del conflicto in </w:t>
      </w:r>
      <w:r w:rsidRPr="00F63B51">
        <w:rPr>
          <w:rFonts w:ascii="Times New Roman" w:hAnsi="Times New Roman" w:cs="Times New Roman"/>
          <w:color w:val="000000" w:themeColor="text1"/>
          <w:sz w:val="24"/>
          <w:szCs w:val="24"/>
        </w:rPr>
        <w:t xml:space="preserve">situ </w:t>
      </w:r>
      <w:r w:rsidR="001F4D4D" w:rsidRPr="00F63B51">
        <w:rPr>
          <w:rFonts w:ascii="Times New Roman" w:hAnsi="Times New Roman" w:cs="Times New Roman"/>
          <w:color w:val="000000" w:themeColor="text1"/>
          <w:sz w:val="24"/>
          <w:szCs w:val="24"/>
        </w:rPr>
        <w:t>por parte de los policías municipales med</w:t>
      </w:r>
      <w:r w:rsidRPr="00F63B51">
        <w:rPr>
          <w:rFonts w:ascii="Times New Roman" w:hAnsi="Times New Roman" w:cs="Times New Roman"/>
          <w:color w:val="000000" w:themeColor="text1"/>
          <w:sz w:val="24"/>
          <w:szCs w:val="24"/>
        </w:rPr>
        <w:t>iante un enfoque de proximidad.</w:t>
      </w:r>
    </w:p>
    <w:p w:rsidR="007B1C84" w:rsidRPr="00F63B51" w:rsidRDefault="001F4D4D"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Lo anterior es acorde al modelo homologado de justicia cívica, buen gobierno y cultura de legalidad para los municipios de México y lo más importante aún</w:t>
      </w:r>
      <w:r w:rsidR="007B1C84"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que contiene ajustes y actualizaciones con base en las experiencias de los municipios que hayan imple</w:t>
      </w:r>
      <w:r w:rsidR="007B1C84" w:rsidRPr="00F63B51">
        <w:rPr>
          <w:rFonts w:ascii="Times New Roman" w:hAnsi="Times New Roman" w:cs="Times New Roman"/>
          <w:color w:val="000000" w:themeColor="text1"/>
          <w:sz w:val="24"/>
          <w:szCs w:val="24"/>
        </w:rPr>
        <w:t>mentado en el Estado de México</w:t>
      </w:r>
      <w:r w:rsidRPr="00F63B51">
        <w:rPr>
          <w:rFonts w:ascii="Times New Roman" w:hAnsi="Times New Roman" w:cs="Times New Roman"/>
          <w:color w:val="000000" w:themeColor="text1"/>
          <w:sz w:val="24"/>
          <w:szCs w:val="24"/>
        </w:rPr>
        <w:t xml:space="preserve"> este modelo, es decir</w:t>
      </w:r>
      <w:r w:rsidR="007B1C84" w:rsidRPr="00F63B51">
        <w:rPr>
          <w:rFonts w:ascii="Times New Roman" w:hAnsi="Times New Roman" w:cs="Times New Roman"/>
          <w:color w:val="000000" w:themeColor="text1"/>
          <w:sz w:val="24"/>
          <w:szCs w:val="24"/>
        </w:rPr>
        <w:t>,</w:t>
      </w:r>
      <w:r w:rsidRPr="00F63B51">
        <w:rPr>
          <w:rFonts w:ascii="Times New Roman" w:hAnsi="Times New Roman" w:cs="Times New Roman"/>
          <w:color w:val="000000" w:themeColor="text1"/>
          <w:sz w:val="24"/>
          <w:szCs w:val="24"/>
        </w:rPr>
        <w:t xml:space="preserve"> no se trata de un modelo importado de otra </w:t>
      </w:r>
      <w:r w:rsidR="007B1C84" w:rsidRPr="00F63B51">
        <w:rPr>
          <w:rFonts w:ascii="Times New Roman" w:hAnsi="Times New Roman" w:cs="Times New Roman"/>
          <w:color w:val="000000" w:themeColor="text1"/>
          <w:sz w:val="24"/>
          <w:szCs w:val="24"/>
        </w:rPr>
        <w:t>Entidad, si</w:t>
      </w:r>
      <w:r w:rsidRPr="00F63B51">
        <w:rPr>
          <w:rFonts w:ascii="Times New Roman" w:hAnsi="Times New Roman" w:cs="Times New Roman"/>
          <w:color w:val="000000" w:themeColor="text1"/>
          <w:sz w:val="24"/>
          <w:szCs w:val="24"/>
        </w:rPr>
        <w:t xml:space="preserve">no que es un traje a la medida para nuestra </w:t>
      </w:r>
      <w:r w:rsidR="007B1C84" w:rsidRPr="00F63B51">
        <w:rPr>
          <w:rFonts w:ascii="Times New Roman" w:hAnsi="Times New Roman" w:cs="Times New Roman"/>
          <w:color w:val="000000" w:themeColor="text1"/>
          <w:sz w:val="24"/>
          <w:szCs w:val="24"/>
        </w:rPr>
        <w:t xml:space="preserve">Entidad </w:t>
      </w:r>
      <w:r w:rsidRPr="00F63B51">
        <w:rPr>
          <w:rFonts w:ascii="Times New Roman" w:hAnsi="Times New Roman" w:cs="Times New Roman"/>
          <w:color w:val="000000" w:themeColor="text1"/>
          <w:sz w:val="24"/>
          <w:szCs w:val="24"/>
        </w:rPr>
        <w:t>y que responde</w:t>
      </w:r>
      <w:r w:rsidR="007B1C84" w:rsidRPr="00F63B51">
        <w:rPr>
          <w:rFonts w:ascii="Times New Roman" w:hAnsi="Times New Roman" w:cs="Times New Roman"/>
          <w:color w:val="000000" w:themeColor="text1"/>
          <w:sz w:val="24"/>
          <w:szCs w:val="24"/>
        </w:rPr>
        <w:t xml:space="preserve"> a sus características propias.</w:t>
      </w:r>
    </w:p>
    <w:p w:rsidR="001F4D4D" w:rsidRPr="00F63B51" w:rsidRDefault="007B1C84"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Finalmente, </w:t>
      </w:r>
      <w:r w:rsidR="001F4D4D" w:rsidRPr="00F63B51">
        <w:rPr>
          <w:rFonts w:ascii="Times New Roman" w:hAnsi="Times New Roman" w:cs="Times New Roman"/>
          <w:color w:val="000000" w:themeColor="text1"/>
          <w:sz w:val="24"/>
          <w:szCs w:val="24"/>
        </w:rPr>
        <w:t>considero que la Ley de Justicia Cívica del Estado de México y sus Municipios</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que hoy está a su consideración y análisis</w:t>
      </w:r>
      <w:r w:rsidRPr="00F63B51">
        <w:rPr>
          <w:rFonts w:ascii="Times New Roman" w:hAnsi="Times New Roman" w:cs="Times New Roman"/>
          <w:color w:val="000000" w:themeColor="text1"/>
          <w:sz w:val="24"/>
          <w:szCs w:val="24"/>
        </w:rPr>
        <w:t>,</w:t>
      </w:r>
      <w:r w:rsidR="001F4D4D" w:rsidRPr="00F63B51">
        <w:rPr>
          <w:rFonts w:ascii="Times New Roman" w:hAnsi="Times New Roman" w:cs="Times New Roman"/>
          <w:color w:val="000000" w:themeColor="text1"/>
          <w:sz w:val="24"/>
          <w:szCs w:val="24"/>
        </w:rPr>
        <w:t xml:space="preserve"> contribuirá a transitar a un modelo de seguridad o justicia que sea preventivo y menos reactivo, que busque la reparación y no solamente la sanción y finalmente que busque la mediación por encima de la confrontación.</w:t>
      </w:r>
    </w:p>
    <w:p w:rsidR="001F4D4D" w:rsidRPr="00F63B51" w:rsidRDefault="001F4D4D"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Muchas gracias.</w:t>
      </w:r>
    </w:p>
    <w:p w:rsidR="00993EB7" w:rsidRPr="00F63B51" w:rsidRDefault="00D50C3B" w:rsidP="00F63B51">
      <w:pPr>
        <w:pStyle w:val="Sinespaciado"/>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PRESIDENTE DIP. JESÚS GERARDO IZQUIERDO ROJAS G</w:t>
      </w:r>
      <w:r w:rsidR="00A417B9" w:rsidRPr="00F63B51">
        <w:rPr>
          <w:rFonts w:ascii="Times New Roman" w:hAnsi="Times New Roman" w:cs="Times New Roman"/>
          <w:color w:val="000000" w:themeColor="text1"/>
          <w:sz w:val="24"/>
          <w:szCs w:val="24"/>
        </w:rPr>
        <w:t>racias diputada Karla por su</w:t>
      </w:r>
      <w:r w:rsidR="00993EB7" w:rsidRPr="00F63B51">
        <w:rPr>
          <w:rFonts w:ascii="Times New Roman" w:hAnsi="Times New Roman" w:cs="Times New Roman"/>
          <w:color w:val="000000" w:themeColor="text1"/>
          <w:sz w:val="24"/>
          <w:szCs w:val="24"/>
        </w:rPr>
        <w:t xml:space="preserve"> exposición de esta iniciativa.</w:t>
      </w:r>
    </w:p>
    <w:p w:rsidR="00A417B9" w:rsidRPr="00F63B51" w:rsidRDefault="00993EB7" w:rsidP="00F63B51">
      <w:pPr>
        <w:pStyle w:val="Sinespaciado"/>
        <w:ind w:firstLine="708"/>
        <w:jc w:val="both"/>
        <w:rPr>
          <w:rFonts w:ascii="Times New Roman" w:hAnsi="Times New Roman" w:cs="Times New Roman"/>
          <w:color w:val="000000" w:themeColor="text1"/>
          <w:sz w:val="24"/>
          <w:szCs w:val="24"/>
        </w:rPr>
      </w:pPr>
      <w:r w:rsidRPr="00F63B51">
        <w:rPr>
          <w:rFonts w:ascii="Times New Roman" w:hAnsi="Times New Roman" w:cs="Times New Roman"/>
          <w:color w:val="000000" w:themeColor="text1"/>
          <w:sz w:val="24"/>
          <w:szCs w:val="24"/>
        </w:rPr>
        <w:t xml:space="preserve">Pregunto </w:t>
      </w:r>
      <w:r w:rsidR="00A417B9" w:rsidRPr="00F63B51">
        <w:rPr>
          <w:rFonts w:ascii="Times New Roman" w:hAnsi="Times New Roman" w:cs="Times New Roman"/>
          <w:color w:val="000000" w:themeColor="text1"/>
          <w:sz w:val="24"/>
          <w:szCs w:val="24"/>
        </w:rPr>
        <w:t>a las diputadas y los diputados si desean hacer uso de la palabra sobre esta iniciativa que presenta la diputada Karla Aguilar.</w:t>
      </w:r>
    </w:p>
    <w:p w:rsidR="00A417B9" w:rsidRPr="00F63B51" w:rsidRDefault="00993EB7"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Sí es la primera lectura, es</w:t>
      </w:r>
      <w:r w:rsidR="00A417B9" w:rsidRPr="00F63B51">
        <w:rPr>
          <w:rFonts w:ascii="Times New Roman" w:hAnsi="Times New Roman" w:cs="Times New Roman"/>
          <w:sz w:val="24"/>
          <w:szCs w:val="24"/>
        </w:rPr>
        <w:t xml:space="preserve"> la primera presentación, habrá comentarios sobre esta iniciativa, es una iniciativa que tiene que ver mucho con los ayuntamientos</w:t>
      </w:r>
      <w:r w:rsidRPr="00F63B51">
        <w:rPr>
          <w:rFonts w:ascii="Times New Roman" w:hAnsi="Times New Roman" w:cs="Times New Roman"/>
          <w:sz w:val="24"/>
          <w:szCs w:val="24"/>
        </w:rPr>
        <w:t>,</w:t>
      </w:r>
      <w:r w:rsidR="00A417B9" w:rsidRPr="00F63B51">
        <w:rPr>
          <w:rFonts w:ascii="Times New Roman" w:hAnsi="Times New Roman" w:cs="Times New Roman"/>
          <w:sz w:val="24"/>
          <w:szCs w:val="24"/>
        </w:rPr>
        <w:t xml:space="preserve"> con los municipios que son los que tienen que aplicar estas medidas administrativas de castigo hacia los ayuntamientos, si quieren hacer algún comentario, el Secretario registrará la partic</w:t>
      </w:r>
      <w:r w:rsidR="0058579C" w:rsidRPr="00F63B51">
        <w:rPr>
          <w:rFonts w:ascii="Times New Roman" w:hAnsi="Times New Roman" w:cs="Times New Roman"/>
          <w:sz w:val="24"/>
          <w:szCs w:val="24"/>
        </w:rPr>
        <w:t>ipación, los que están en línea</w:t>
      </w:r>
      <w:r w:rsidR="00A417B9" w:rsidRPr="00F63B51">
        <w:rPr>
          <w:rFonts w:ascii="Times New Roman" w:hAnsi="Times New Roman" w:cs="Times New Roman"/>
          <w:sz w:val="24"/>
          <w:szCs w:val="24"/>
        </w:rPr>
        <w:t xml:space="preserve"> nos hacen favor, los presentes.</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Le cedemos el uso de la palabra a la diputada Isabel Sánchez Holguín.</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DIP. MARÍA ISABEL SÁNCHEZ HOLGUÍN. Gracias compañeras y compañeros.</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 xml:space="preserve">Felicitar la iniciativa de mi querida diputada </w:t>
      </w:r>
      <w:proofErr w:type="spellStart"/>
      <w:r w:rsidRPr="00F63B51">
        <w:rPr>
          <w:rFonts w:ascii="Times New Roman" w:hAnsi="Times New Roman" w:cs="Times New Roman"/>
          <w:sz w:val="24"/>
          <w:szCs w:val="24"/>
        </w:rPr>
        <w:t>Karlita</w:t>
      </w:r>
      <w:proofErr w:type="spellEnd"/>
      <w:r w:rsidRPr="00F63B51">
        <w:rPr>
          <w:rFonts w:ascii="Times New Roman" w:hAnsi="Times New Roman" w:cs="Times New Roman"/>
          <w:sz w:val="24"/>
          <w:szCs w:val="24"/>
        </w:rPr>
        <w:t xml:space="preserve"> Aguilar; creo que los ambientes en el territorio en donde son espacios de encuentro, en donde tenemos una relación cercana con quien vive a lado, quien vive enfrente, será un insumo muy importante para justamente fortalecer espacios… de paz que tanto necesitamos y que tengamos una manera de dialogar, una manera de llegar a acuerdos</w:t>
      </w:r>
      <w:r w:rsidR="00E30A85" w:rsidRPr="00F63B51">
        <w:rPr>
          <w:rFonts w:ascii="Times New Roman" w:hAnsi="Times New Roman" w:cs="Times New Roman"/>
          <w:sz w:val="24"/>
          <w:szCs w:val="24"/>
        </w:rPr>
        <w:t>,</w:t>
      </w:r>
      <w:r w:rsidRPr="00F63B51">
        <w:rPr>
          <w:rFonts w:ascii="Times New Roman" w:hAnsi="Times New Roman" w:cs="Times New Roman"/>
          <w:sz w:val="24"/>
          <w:szCs w:val="24"/>
        </w:rPr>
        <w:t xml:space="preserve"> que tengan posibilidad también de reconocer el límite de nuestro derecho y conocer el derecho del otro.</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Un instrumento muy innovador como ya lo decía nuestra diputada aquí en el Estado de México, hecho a la medida, precisamente para desahogar también estos espacios en donde se remite digamos</w:t>
      </w:r>
      <w:r w:rsidR="00E30A85" w:rsidRPr="00F63B51">
        <w:rPr>
          <w:rFonts w:ascii="Times New Roman" w:hAnsi="Times New Roman" w:cs="Times New Roman"/>
          <w:sz w:val="24"/>
          <w:szCs w:val="24"/>
        </w:rPr>
        <w:t>,</w:t>
      </w:r>
      <w:r w:rsidRPr="00F63B51">
        <w:rPr>
          <w:rFonts w:ascii="Times New Roman" w:hAnsi="Times New Roman" w:cs="Times New Roman"/>
          <w:sz w:val="24"/>
          <w:szCs w:val="24"/>
        </w:rPr>
        <w:t xml:space="preserve"> para establecer alguna </w:t>
      </w:r>
      <w:proofErr w:type="spellStart"/>
      <w:r w:rsidRPr="00F63B51">
        <w:rPr>
          <w:rFonts w:ascii="Times New Roman" w:hAnsi="Times New Roman" w:cs="Times New Roman"/>
          <w:sz w:val="24"/>
          <w:szCs w:val="24"/>
        </w:rPr>
        <w:t>punitividad</w:t>
      </w:r>
      <w:proofErr w:type="spellEnd"/>
      <w:r w:rsidRPr="00F63B51">
        <w:rPr>
          <w:rFonts w:ascii="Times New Roman" w:hAnsi="Times New Roman" w:cs="Times New Roman"/>
          <w:sz w:val="24"/>
          <w:szCs w:val="24"/>
        </w:rPr>
        <w:t>, buscar estos otros elementos, justicia alternativa, el reconocimiento, repito del derecho de cada uno y de cada una para fortalecer estos espacios de paz.</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 xml:space="preserve">Muchas felicidades </w:t>
      </w:r>
      <w:proofErr w:type="spellStart"/>
      <w:r w:rsidRPr="00F63B51">
        <w:rPr>
          <w:rFonts w:ascii="Times New Roman" w:hAnsi="Times New Roman" w:cs="Times New Roman"/>
          <w:sz w:val="24"/>
          <w:szCs w:val="24"/>
        </w:rPr>
        <w:t>Karlita</w:t>
      </w:r>
      <w:proofErr w:type="spellEnd"/>
      <w:r w:rsidRPr="00F63B51">
        <w:rPr>
          <w:rFonts w:ascii="Times New Roman" w:hAnsi="Times New Roman" w:cs="Times New Roman"/>
          <w:sz w:val="24"/>
          <w:szCs w:val="24"/>
        </w:rPr>
        <w:t xml:space="preserve"> y estaremos revisando para enviar las observaciones que fortalezcan esta iniciativa.</w:t>
      </w:r>
      <w:r w:rsidR="00E30A85" w:rsidRPr="00F63B51">
        <w:rPr>
          <w:rFonts w:ascii="Times New Roman" w:hAnsi="Times New Roman" w:cs="Times New Roman"/>
          <w:sz w:val="24"/>
          <w:szCs w:val="24"/>
        </w:rPr>
        <w:t xml:space="preserve"> </w:t>
      </w:r>
      <w:r w:rsidRPr="00F63B51">
        <w:rPr>
          <w:rFonts w:ascii="Times New Roman" w:hAnsi="Times New Roman" w:cs="Times New Roman"/>
          <w:sz w:val="24"/>
          <w:szCs w:val="24"/>
        </w:rPr>
        <w:t>Muchas gracias.</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 xml:space="preserve">PRESIDENTE DIP. JESÚS GERARDO IZQUIERDO ROJAS. Gracias </w:t>
      </w:r>
      <w:proofErr w:type="gramStart"/>
      <w:r w:rsidRPr="00F63B51">
        <w:rPr>
          <w:rFonts w:ascii="Times New Roman" w:hAnsi="Times New Roman" w:cs="Times New Roman"/>
          <w:sz w:val="24"/>
          <w:szCs w:val="24"/>
        </w:rPr>
        <w:t>diputada</w:t>
      </w:r>
      <w:proofErr w:type="gramEnd"/>
      <w:r w:rsidRPr="00F63B51">
        <w:rPr>
          <w:rFonts w:ascii="Times New Roman" w:hAnsi="Times New Roman" w:cs="Times New Roman"/>
          <w:sz w:val="24"/>
          <w:szCs w:val="24"/>
        </w:rPr>
        <w:t xml:space="preserve"> Isabel Sánchez. Le damos la palabra al diputado Braulio Álvarez Jasso.</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DIP. BRAULIO ÁLVAREZ JASSO. Muchas gracias diputadas, diputados.</w:t>
      </w:r>
    </w:p>
    <w:p w:rsidR="00A417B9"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 xml:space="preserve">Celebro la iniciativa que presenta nuestra compañera </w:t>
      </w:r>
      <w:r w:rsidR="00B70242" w:rsidRPr="00F63B51">
        <w:rPr>
          <w:rFonts w:ascii="Times New Roman" w:hAnsi="Times New Roman" w:cs="Times New Roman"/>
          <w:sz w:val="24"/>
          <w:szCs w:val="24"/>
        </w:rPr>
        <w:t xml:space="preserve">diputada </w:t>
      </w:r>
      <w:r w:rsidR="000E0F59" w:rsidRPr="00F63B51">
        <w:rPr>
          <w:rFonts w:ascii="Times New Roman" w:hAnsi="Times New Roman" w:cs="Times New Roman"/>
          <w:sz w:val="24"/>
          <w:szCs w:val="24"/>
        </w:rPr>
        <w:t>Karla Aguilar Talavera; m</w:t>
      </w:r>
      <w:r w:rsidRPr="00F63B51">
        <w:rPr>
          <w:rFonts w:ascii="Times New Roman" w:hAnsi="Times New Roman" w:cs="Times New Roman"/>
          <w:sz w:val="24"/>
          <w:szCs w:val="24"/>
        </w:rPr>
        <w:t>e parece que es una iniciativa muy importante, porqu</w:t>
      </w:r>
      <w:r w:rsidR="005053E4" w:rsidRPr="00F63B51">
        <w:rPr>
          <w:rFonts w:ascii="Times New Roman" w:hAnsi="Times New Roman" w:cs="Times New Roman"/>
          <w:sz w:val="24"/>
          <w:szCs w:val="24"/>
        </w:rPr>
        <w:t>e la mayoría de la problemática</w:t>
      </w:r>
      <w:r w:rsidRPr="00F63B51">
        <w:rPr>
          <w:rFonts w:ascii="Times New Roman" w:hAnsi="Times New Roman" w:cs="Times New Roman"/>
          <w:sz w:val="24"/>
          <w:szCs w:val="24"/>
        </w:rPr>
        <w:t xml:space="preserve"> se presenta en el territorio municipal y ahí en la inmediatez, es donde se pueden resolver muchos de los problemas cotidianos que se dan día a día entre los ciudadanos, entre los vecinos y que si se atiende de manera correcta desde el municipio, a través de esta figura de los jueces cívicos que precisamente ya refería nuestra compañera diputada, precisamente de las diferentes medidas y alternativas de solución de los conflictos, desde la parte administrativa que presenta, podríamos tener la posibilidad de reivindicar muchas de las conductas que se dan día a día y que esto permitiría que no escale a otra instancia, que ya serían los órganos jurisdiccionales</w:t>
      </w:r>
      <w:r w:rsidR="005053E4" w:rsidRPr="00F63B51">
        <w:rPr>
          <w:rFonts w:ascii="Times New Roman" w:hAnsi="Times New Roman" w:cs="Times New Roman"/>
          <w:sz w:val="24"/>
          <w:szCs w:val="24"/>
        </w:rPr>
        <w:t>,</w:t>
      </w:r>
      <w:r w:rsidRPr="00F63B51">
        <w:rPr>
          <w:rFonts w:ascii="Times New Roman" w:hAnsi="Times New Roman" w:cs="Times New Roman"/>
          <w:sz w:val="24"/>
          <w:szCs w:val="24"/>
        </w:rPr>
        <w:t xml:space="preserve"> que ya sería de un conflicto que puede ser menor, puede ser a un conflicto mayor; entonces, esto también creo que desde un punto muy importante va </w:t>
      </w:r>
      <w:r w:rsidR="005053E4" w:rsidRPr="00F63B51">
        <w:rPr>
          <w:rFonts w:ascii="Times New Roman" w:hAnsi="Times New Roman" w:cs="Times New Roman"/>
          <w:sz w:val="24"/>
          <w:szCs w:val="24"/>
        </w:rPr>
        <w:t>a ayudar a quitarle carga en algún</w:t>
      </w:r>
      <w:r w:rsidRPr="00F63B51">
        <w:rPr>
          <w:rFonts w:ascii="Times New Roman" w:hAnsi="Times New Roman" w:cs="Times New Roman"/>
          <w:sz w:val="24"/>
          <w:szCs w:val="24"/>
        </w:rPr>
        <w:t xml:space="preserve"> momento a otras instancias</w:t>
      </w:r>
      <w:r w:rsidR="005053E4" w:rsidRPr="00F63B51">
        <w:rPr>
          <w:rFonts w:ascii="Times New Roman" w:hAnsi="Times New Roman" w:cs="Times New Roman"/>
          <w:sz w:val="24"/>
          <w:szCs w:val="24"/>
        </w:rPr>
        <w:t>,</w:t>
      </w:r>
      <w:r w:rsidRPr="00F63B51">
        <w:rPr>
          <w:rFonts w:ascii="Times New Roman" w:hAnsi="Times New Roman" w:cs="Times New Roman"/>
          <w:sz w:val="24"/>
          <w:szCs w:val="24"/>
        </w:rPr>
        <w:t xml:space="preserve"> si esta medida de </w:t>
      </w:r>
      <w:r w:rsidRPr="00F63B51">
        <w:rPr>
          <w:rFonts w:ascii="Times New Roman" w:hAnsi="Times New Roman" w:cs="Times New Roman"/>
          <w:sz w:val="24"/>
          <w:szCs w:val="24"/>
        </w:rPr>
        <w:lastRenderedPageBreak/>
        <w:t>justicia cívica puede funcionar de manera correcta y homologada en los 125 municipios del Estado de México.</w:t>
      </w:r>
    </w:p>
    <w:p w:rsidR="00163C10" w:rsidRPr="00F63B51" w:rsidRDefault="00A417B9" w:rsidP="00F63B51">
      <w:pPr>
        <w:pStyle w:val="Sinespaciado"/>
        <w:jc w:val="both"/>
        <w:rPr>
          <w:rFonts w:ascii="Times New Roman" w:hAnsi="Times New Roman" w:cs="Times New Roman"/>
          <w:sz w:val="24"/>
          <w:szCs w:val="24"/>
        </w:rPr>
      </w:pPr>
      <w:r w:rsidRPr="00F63B51">
        <w:rPr>
          <w:rFonts w:ascii="Times New Roman" w:hAnsi="Times New Roman" w:cs="Times New Roman"/>
          <w:sz w:val="24"/>
          <w:szCs w:val="24"/>
        </w:rPr>
        <w:tab/>
        <w:t>De entrada, tengo algunos comentarios, seguramente los ayuntamientos no estarán preparados para poderlo aplicar de manera inmediata, habrá que darles un tiempo oportuno para que puedan ellos adecuar las condiciones desde la capacitación y poder nombrar a los perfiles</w:t>
      </w:r>
      <w:r w:rsidR="00A11AE4" w:rsidRPr="00F63B51">
        <w:rPr>
          <w:rFonts w:ascii="Times New Roman" w:hAnsi="Times New Roman" w:cs="Times New Roman"/>
          <w:sz w:val="24"/>
          <w:szCs w:val="24"/>
        </w:rPr>
        <w:t xml:space="preserve">, </w:t>
      </w:r>
      <w:r w:rsidR="00163C10" w:rsidRPr="00F63B51">
        <w:rPr>
          <w:rFonts w:ascii="Times New Roman" w:eastAsia="Times New Roman" w:hAnsi="Times New Roman" w:cs="Times New Roman"/>
          <w:color w:val="000000" w:themeColor="text1"/>
          <w:sz w:val="24"/>
          <w:szCs w:val="24"/>
          <w:lang w:eastAsia="es-MX"/>
        </w:rPr>
        <w:t>todos los recursos humanos y materiales, que entiendo que mucho de esto ya se viene haciendo, pero de manera disgregada, que son las oficialías calificadoras, las mediadoras, en fin, pero ahora hay que alinearlo precisamente a la nueva Ley de Justicia C</w:t>
      </w:r>
      <w:r w:rsidR="005053E4" w:rsidRPr="00F63B51">
        <w:rPr>
          <w:rFonts w:ascii="Times New Roman" w:eastAsia="Times New Roman" w:hAnsi="Times New Roman" w:cs="Times New Roman"/>
          <w:color w:val="000000" w:themeColor="text1"/>
          <w:sz w:val="24"/>
          <w:szCs w:val="24"/>
          <w:lang w:eastAsia="es-MX"/>
        </w:rPr>
        <w:t>ívica del Estado de México; e</w:t>
      </w:r>
      <w:r w:rsidR="00163C10" w:rsidRPr="00F63B51">
        <w:rPr>
          <w:rFonts w:ascii="Times New Roman" w:eastAsia="Times New Roman" w:hAnsi="Times New Roman" w:cs="Times New Roman"/>
          <w:color w:val="000000" w:themeColor="text1"/>
          <w:sz w:val="24"/>
          <w:szCs w:val="24"/>
          <w:lang w:eastAsia="es-MX"/>
        </w:rPr>
        <w:t xml:space="preserve">ntonces, pues haremos llegar nuestros comentarios, pero me parece que es una ley de mucha trascendencia para el Estado de México. </w:t>
      </w:r>
      <w:proofErr w:type="gramStart"/>
      <w:r w:rsidR="00163C10" w:rsidRPr="00F63B51">
        <w:rPr>
          <w:rFonts w:ascii="Times New Roman" w:eastAsia="Times New Roman" w:hAnsi="Times New Roman" w:cs="Times New Roman"/>
          <w:color w:val="000000" w:themeColor="text1"/>
          <w:sz w:val="24"/>
          <w:szCs w:val="24"/>
          <w:lang w:eastAsia="es-MX"/>
        </w:rPr>
        <w:t>Muchas felicidades diputada</w:t>
      </w:r>
      <w:proofErr w:type="gramEnd"/>
      <w:r w:rsidR="00163C10" w:rsidRPr="00F63B51">
        <w:rPr>
          <w:rFonts w:ascii="Times New Roman" w:eastAsia="Times New Roman" w:hAnsi="Times New Roman" w:cs="Times New Roman"/>
          <w:color w:val="000000" w:themeColor="text1"/>
          <w:sz w:val="24"/>
          <w:szCs w:val="24"/>
          <w:lang w:eastAsia="es-MX"/>
        </w:rPr>
        <w:t xml:space="preserve"> por la presentación de esta iniciativa de ley. Muchas gracias.</w:t>
      </w:r>
    </w:p>
    <w:p w:rsidR="00163C10" w:rsidRPr="00F63B51" w:rsidRDefault="00163C10" w:rsidP="00F63B51">
      <w:pPr>
        <w:pStyle w:val="Sinespaciado"/>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SECRETARIO DIP. FAUSTINO DE LA CRUZ PÉREZ. Felicitarte compañera diputada, por esta iniciativa. Yo sólo plantearía que dentro del marco de revisión que hagamos, si fuese posible realizar algunos foros de análisis, de discusión, pues con los jueces conciliadores, con los cabildos si es necesario, a efecto de que tenga los mejores elementos y obviamente también tenga que ver en materia presupuestal de cómo puede conjuntarse esta acción que a fin de cuentas es en beneficio de los ciudadanos. Es cuanto, gracias.</w:t>
      </w:r>
    </w:p>
    <w:p w:rsidR="00163C10" w:rsidRPr="00F63B51" w:rsidRDefault="00163C10" w:rsidP="00F63B51">
      <w:pPr>
        <w:pStyle w:val="Sinespaciado"/>
        <w:ind w:firstLine="708"/>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Presidente han concluido las participaciones. Los asuntos del orden del día aprobados han sido atendidos.</w:t>
      </w:r>
    </w:p>
    <w:p w:rsidR="00163C10" w:rsidRPr="00F63B51" w:rsidRDefault="00163C10" w:rsidP="00F63B51">
      <w:pPr>
        <w:pStyle w:val="Sinespaciado"/>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PRESIDENTE DIP. JESÚS GERARDO IZQUIERDO ROJAS. Registra la Secretaría la asistencia a la reunión.</w:t>
      </w:r>
    </w:p>
    <w:p w:rsidR="00163C10" w:rsidRPr="00F63B51" w:rsidRDefault="00163C10" w:rsidP="00F63B51">
      <w:pPr>
        <w:pStyle w:val="Sinespaciado"/>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SECRETARIO DIP. FAUSTINO DE LA CRUZ PÉREZ. Ha sido registrada la asistencia a la reunión.</w:t>
      </w:r>
    </w:p>
    <w:p w:rsidR="00163C10" w:rsidRPr="00F63B51" w:rsidRDefault="00163C10" w:rsidP="00F63B51">
      <w:pPr>
        <w:pStyle w:val="Sinespaciado"/>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PRESIDENTE DIP. JESÚS GERARDO IZQUERDO ROJAS. Se levanta la reunión de las Comisiones Legislativas de Gobernación y Puntos Constitucionales y de Procuración y Administración de Justicia, siendo las trece horas con veinticinco minutos del día jueves veintitrés de febrero del año dos mil veintitrés. Gracias diputadas y diputados.</w:t>
      </w:r>
    </w:p>
    <w:p w:rsidR="00163C10" w:rsidRPr="00F63B51" w:rsidRDefault="00163C10" w:rsidP="00F63B51">
      <w:pPr>
        <w:pStyle w:val="Sinespaciado"/>
        <w:ind w:firstLine="708"/>
        <w:jc w:val="both"/>
        <w:rPr>
          <w:rFonts w:ascii="Times New Roman" w:eastAsia="Times New Roman" w:hAnsi="Times New Roman" w:cs="Times New Roman"/>
          <w:color w:val="000000" w:themeColor="text1"/>
          <w:sz w:val="24"/>
          <w:szCs w:val="24"/>
          <w:lang w:eastAsia="es-MX"/>
        </w:rPr>
      </w:pPr>
      <w:r w:rsidRPr="00F63B51">
        <w:rPr>
          <w:rFonts w:ascii="Times New Roman" w:eastAsia="Times New Roman" w:hAnsi="Times New Roman" w:cs="Times New Roman"/>
          <w:color w:val="000000" w:themeColor="text1"/>
          <w:sz w:val="24"/>
          <w:szCs w:val="24"/>
          <w:lang w:eastAsia="es-MX"/>
        </w:rPr>
        <w:t xml:space="preserve">Continuamos en una </w:t>
      </w:r>
      <w:bookmarkStart w:id="0" w:name="_GoBack"/>
      <w:bookmarkEnd w:id="0"/>
      <w:r w:rsidRPr="00F63B51">
        <w:rPr>
          <w:rFonts w:ascii="Times New Roman" w:eastAsia="Times New Roman" w:hAnsi="Times New Roman" w:cs="Times New Roman"/>
          <w:color w:val="000000" w:themeColor="text1"/>
          <w:sz w:val="24"/>
          <w:szCs w:val="24"/>
          <w:lang w:eastAsia="es-MX"/>
        </w:rPr>
        <w:t>media hora</w:t>
      </w:r>
      <w:r w:rsidR="001B5A62" w:rsidRPr="00F63B51">
        <w:rPr>
          <w:rFonts w:ascii="Times New Roman" w:eastAsia="Times New Roman" w:hAnsi="Times New Roman" w:cs="Times New Roman"/>
          <w:color w:val="000000" w:themeColor="text1"/>
          <w:sz w:val="24"/>
          <w:szCs w:val="24"/>
          <w:lang w:eastAsia="es-MX"/>
        </w:rPr>
        <w:t>,</w:t>
      </w:r>
      <w:r w:rsidRPr="00F63B51">
        <w:rPr>
          <w:rFonts w:ascii="Times New Roman" w:eastAsia="Times New Roman" w:hAnsi="Times New Roman" w:cs="Times New Roman"/>
          <w:color w:val="000000" w:themeColor="text1"/>
          <w:sz w:val="24"/>
          <w:szCs w:val="24"/>
          <w:lang w:eastAsia="es-MX"/>
        </w:rPr>
        <w:t xml:space="preserve"> la Comisión de Gobern</w:t>
      </w:r>
      <w:r w:rsidR="001B5A62" w:rsidRPr="00F63B51">
        <w:rPr>
          <w:rFonts w:ascii="Times New Roman" w:eastAsia="Times New Roman" w:hAnsi="Times New Roman" w:cs="Times New Roman"/>
          <w:color w:val="000000" w:themeColor="text1"/>
          <w:sz w:val="24"/>
          <w:szCs w:val="24"/>
          <w:lang w:eastAsia="es-MX"/>
        </w:rPr>
        <w:t>ación y Puntos Constitucionales</w:t>
      </w:r>
      <w:r w:rsidRPr="00F63B51">
        <w:rPr>
          <w:rFonts w:ascii="Times New Roman" w:eastAsia="Times New Roman" w:hAnsi="Times New Roman" w:cs="Times New Roman"/>
          <w:color w:val="000000" w:themeColor="text1"/>
          <w:sz w:val="24"/>
          <w:szCs w:val="24"/>
          <w:lang w:eastAsia="es-MX"/>
        </w:rPr>
        <w:t xml:space="preserve"> en conjunto con la Comisión de Educación, con </w:t>
      </w:r>
      <w:r w:rsidR="001B5A62" w:rsidRPr="00F63B51">
        <w:rPr>
          <w:rFonts w:ascii="Times New Roman" w:eastAsia="Times New Roman" w:hAnsi="Times New Roman" w:cs="Times New Roman"/>
          <w:color w:val="000000" w:themeColor="text1"/>
          <w:sz w:val="24"/>
          <w:szCs w:val="24"/>
          <w:lang w:eastAsia="es-MX"/>
        </w:rPr>
        <w:t xml:space="preserve">la de </w:t>
      </w:r>
      <w:r w:rsidRPr="00F63B51">
        <w:rPr>
          <w:rFonts w:ascii="Times New Roman" w:eastAsia="Times New Roman" w:hAnsi="Times New Roman" w:cs="Times New Roman"/>
          <w:color w:val="000000" w:themeColor="text1"/>
          <w:sz w:val="24"/>
          <w:szCs w:val="24"/>
          <w:lang w:eastAsia="es-MX"/>
        </w:rPr>
        <w:t>Educación a las trece horas, por favor los de Gobernación volverse a conectar. Perdón, es a las catorce horas, a las catorce Gobernación y Educación. Gracias a todos, buenas tardes.</w:t>
      </w:r>
    </w:p>
    <w:sectPr w:rsidR="00163C10" w:rsidRPr="00F63B51" w:rsidSect="00F63B5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C3C" w:rsidRDefault="009B6C3C" w:rsidP="00F63B51">
      <w:pPr>
        <w:spacing w:after="0" w:line="240" w:lineRule="auto"/>
      </w:pPr>
      <w:r>
        <w:separator/>
      </w:r>
    </w:p>
  </w:endnote>
  <w:endnote w:type="continuationSeparator" w:id="0">
    <w:p w:rsidR="009B6C3C" w:rsidRDefault="009B6C3C" w:rsidP="00F6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431469"/>
      <w:docPartObj>
        <w:docPartGallery w:val="Page Numbers (Bottom of Page)"/>
        <w:docPartUnique/>
      </w:docPartObj>
    </w:sdtPr>
    <w:sdtEndPr/>
    <w:sdtContent>
      <w:p w:rsidR="00F63B51" w:rsidRDefault="00F63B51" w:rsidP="00F63B51">
        <w:pPr>
          <w:pStyle w:val="Piedepgina"/>
          <w:jc w:val="right"/>
        </w:pPr>
        <w:r>
          <w:fldChar w:fldCharType="begin"/>
        </w:r>
        <w:r>
          <w:instrText>PAGE   \* MERGEFORMAT</w:instrText>
        </w:r>
        <w:r>
          <w:fldChar w:fldCharType="separate"/>
        </w:r>
        <w:r w:rsidR="00D910FC" w:rsidRPr="00D910F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C3C" w:rsidRDefault="009B6C3C" w:rsidP="00F63B51">
      <w:pPr>
        <w:spacing w:after="0" w:line="240" w:lineRule="auto"/>
      </w:pPr>
      <w:r>
        <w:separator/>
      </w:r>
    </w:p>
  </w:footnote>
  <w:footnote w:type="continuationSeparator" w:id="0">
    <w:p w:rsidR="009B6C3C" w:rsidRDefault="009B6C3C" w:rsidP="00F63B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E0F59"/>
    <w:rsid w:val="000E1A12"/>
    <w:rsid w:val="0013173C"/>
    <w:rsid w:val="00163C10"/>
    <w:rsid w:val="0016461F"/>
    <w:rsid w:val="001B5A62"/>
    <w:rsid w:val="001F4D4D"/>
    <w:rsid w:val="002568F1"/>
    <w:rsid w:val="002A3014"/>
    <w:rsid w:val="003042B9"/>
    <w:rsid w:val="003B0EA1"/>
    <w:rsid w:val="003C484F"/>
    <w:rsid w:val="003E21C5"/>
    <w:rsid w:val="003E6057"/>
    <w:rsid w:val="00473702"/>
    <w:rsid w:val="004B4074"/>
    <w:rsid w:val="004B7DBA"/>
    <w:rsid w:val="005053E4"/>
    <w:rsid w:val="0058579C"/>
    <w:rsid w:val="00622577"/>
    <w:rsid w:val="00717762"/>
    <w:rsid w:val="0074767E"/>
    <w:rsid w:val="0078436B"/>
    <w:rsid w:val="00795B16"/>
    <w:rsid w:val="007B1C84"/>
    <w:rsid w:val="007F2676"/>
    <w:rsid w:val="00827FC2"/>
    <w:rsid w:val="00883C3C"/>
    <w:rsid w:val="008D4DF9"/>
    <w:rsid w:val="00993EB7"/>
    <w:rsid w:val="009B6C3C"/>
    <w:rsid w:val="009D4D39"/>
    <w:rsid w:val="00A10AEF"/>
    <w:rsid w:val="00A11AE4"/>
    <w:rsid w:val="00A417B9"/>
    <w:rsid w:val="00A8569E"/>
    <w:rsid w:val="00AC1E78"/>
    <w:rsid w:val="00B70242"/>
    <w:rsid w:val="00BC2C69"/>
    <w:rsid w:val="00BF1F7B"/>
    <w:rsid w:val="00C17E0D"/>
    <w:rsid w:val="00C51115"/>
    <w:rsid w:val="00CE2B4E"/>
    <w:rsid w:val="00D50C3B"/>
    <w:rsid w:val="00D773A2"/>
    <w:rsid w:val="00D910FC"/>
    <w:rsid w:val="00E01096"/>
    <w:rsid w:val="00E305CB"/>
    <w:rsid w:val="00E30A85"/>
    <w:rsid w:val="00ED3FE1"/>
    <w:rsid w:val="00F63B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2577"/>
    <w:pPr>
      <w:spacing w:after="0" w:line="240" w:lineRule="auto"/>
    </w:pPr>
  </w:style>
  <w:style w:type="character" w:customStyle="1" w:styleId="SinespaciadoCar">
    <w:name w:val="Sin espaciado Car"/>
    <w:link w:val="Sinespaciado"/>
    <w:uiPriority w:val="1"/>
    <w:locked/>
    <w:rsid w:val="001F4D4D"/>
  </w:style>
  <w:style w:type="paragraph" w:styleId="Encabezado">
    <w:name w:val="header"/>
    <w:basedOn w:val="Normal"/>
    <w:link w:val="EncabezadoCar"/>
    <w:uiPriority w:val="99"/>
    <w:unhideWhenUsed/>
    <w:rsid w:val="00F63B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3B51"/>
  </w:style>
  <w:style w:type="paragraph" w:styleId="Piedepgina">
    <w:name w:val="footer"/>
    <w:basedOn w:val="Normal"/>
    <w:link w:val="PiedepginaCar"/>
    <w:uiPriority w:val="99"/>
    <w:unhideWhenUsed/>
    <w:rsid w:val="00F63B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1939</Words>
  <Characters>10668</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2023-02-28T18:56:00Z</dcterms:created>
  <dcterms:modified xsi:type="dcterms:W3CDTF">2023-03-06T17:12:00Z</dcterms:modified>
</cp:coreProperties>
</file>