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90700" w:rsidRDefault="00D90700" w:rsidP="00927603">
      <w:pPr>
        <w:pStyle w:val="Sinespaciado"/>
        <w:ind w:left="2832"/>
        <w:jc w:val="both"/>
        <w:rPr>
          <w:rFonts w:ascii="Times New Roman" w:hAnsi="Times New Roman" w:cs="Times New Roman"/>
          <w:sz w:val="24"/>
          <w:szCs w:val="24"/>
        </w:rPr>
      </w:pPr>
      <w:r w:rsidRPr="00927603">
        <w:rPr>
          <w:rFonts w:ascii="Times New Roman" w:hAnsi="Times New Roman" w:cs="Times New Roman"/>
          <w:sz w:val="24"/>
          <w:szCs w:val="24"/>
        </w:rPr>
        <w:t>REUNIÓN DE LA COMISIÓN LEGISLATIVA DE LÍMITES TERRITORIALES DEL ESTADO DE MÉXICO Y SUS MUNICIPIOS DE LA H. LXI LEGISLATURA DEL ESTADO DE MÉXICO.</w:t>
      </w:r>
    </w:p>
    <w:p w:rsidR="00A80A98" w:rsidRPr="00927603" w:rsidRDefault="00A80A98" w:rsidP="00927603">
      <w:pPr>
        <w:pStyle w:val="Sinespaciado"/>
        <w:ind w:left="2832"/>
        <w:jc w:val="both"/>
        <w:rPr>
          <w:rFonts w:ascii="Times New Roman" w:hAnsi="Times New Roman" w:cs="Times New Roman"/>
          <w:sz w:val="24"/>
          <w:szCs w:val="24"/>
        </w:rPr>
      </w:pPr>
      <w:r>
        <w:rPr>
          <w:rFonts w:ascii="Times New Roman" w:hAnsi="Times New Roman" w:cs="Times New Roman"/>
          <w:sz w:val="24"/>
          <w:szCs w:val="24"/>
        </w:rPr>
        <w:t>.</w:t>
      </w:r>
      <w:bookmarkStart w:id="0" w:name="_GoBack"/>
      <w:bookmarkEnd w:id="0"/>
    </w:p>
    <w:p w:rsidR="00311D9A" w:rsidRPr="00927603" w:rsidRDefault="00311D9A" w:rsidP="00927603">
      <w:pPr>
        <w:pStyle w:val="Sinespaciado"/>
        <w:rPr>
          <w:rFonts w:ascii="Times New Roman" w:hAnsi="Times New Roman" w:cs="Times New Roman"/>
          <w:sz w:val="24"/>
          <w:szCs w:val="24"/>
        </w:rPr>
      </w:pPr>
    </w:p>
    <w:p w:rsidR="00311D9A" w:rsidRPr="00927603" w:rsidRDefault="00311D9A" w:rsidP="00927603">
      <w:pPr>
        <w:pStyle w:val="Sinespaciado"/>
        <w:ind w:left="2832"/>
        <w:jc w:val="both"/>
        <w:rPr>
          <w:rFonts w:ascii="Times New Roman" w:hAnsi="Times New Roman" w:cs="Times New Roman"/>
          <w:sz w:val="18"/>
          <w:szCs w:val="24"/>
        </w:rPr>
      </w:pPr>
      <w:r w:rsidRPr="00927603">
        <w:rPr>
          <w:rFonts w:ascii="Times New Roman" w:hAnsi="Times New Roman" w:cs="Times New Roman"/>
          <w:sz w:val="18"/>
          <w:szCs w:val="24"/>
        </w:rPr>
        <w:t>- ACTA DE AUDIENCIA DE LEY DE CONCILIACIÓN EN EL PROCEDIMIENTO PARA LA SOLUCIÓN DEL DIFERENDO LIMÍTROFE ENTRE LOS MUNICIPIOS DE CAPULHUAC Y OCOYOACAC, DONDE TAMBIÉN PODRÍA RESULTAR INVOLUCRADO POR LA POSIBLE AFECTACIÓN A UNA SUPERFICIE DE SU TERRITORIO EL MUNICIPIO DE LERMA POR SER ADYACENTE O COLINDANTE AL DIFERENDO EN CUESTIÓN.</w:t>
      </w:r>
    </w:p>
    <w:p w:rsidR="00311D9A" w:rsidRPr="00927603" w:rsidRDefault="00311D9A" w:rsidP="00927603">
      <w:pPr>
        <w:pStyle w:val="Sinespaciado"/>
        <w:ind w:left="2832"/>
        <w:jc w:val="both"/>
        <w:rPr>
          <w:rFonts w:ascii="Times New Roman" w:hAnsi="Times New Roman" w:cs="Times New Roman"/>
          <w:sz w:val="18"/>
          <w:szCs w:val="24"/>
        </w:rPr>
      </w:pPr>
      <w:r w:rsidRPr="00927603">
        <w:rPr>
          <w:rFonts w:ascii="Times New Roman" w:hAnsi="Times New Roman" w:cs="Times New Roman"/>
          <w:sz w:val="18"/>
          <w:szCs w:val="24"/>
        </w:rPr>
        <w:t>- ACUERDO MEDIANTE EL CUAL, SE HACE CONSTAR EL TÉRMINO CON EL QUE CUENTAN LOS MUNICIPIOS INTERVINIENTES PARA REMITIR U OFRECER LAS PRUEBAS QUE CONSIDEREN SUFICIENTES PARA PODER ACREDITAR SUS MANIFESTACIONES EN EL PROCEDIMIENTO PARA LA SOLUCIÓN DEL DIFERENDO LIMÍTROFE ENTRE LOS MUNICIPIOS DE CAPULHUAC Y OCOYOACAC, DONDE TAMBIÉN PODRÍA RESULTAR INVOLUCRADO POR LA POSIBLE AFECTACIÓN A UNA SUPERFICIE DE SU TERRITORIO EL MUNICIPIO DE LERMA, POR SER ADYACENTE O COLINDANTE AL DIFERENDO EN CUESTIÓN.</w:t>
      </w:r>
    </w:p>
    <w:p w:rsidR="00311D9A" w:rsidRPr="00927603" w:rsidRDefault="00311D9A" w:rsidP="00927603">
      <w:pPr>
        <w:pStyle w:val="Sinespaciado"/>
        <w:ind w:left="2832"/>
        <w:jc w:val="both"/>
        <w:rPr>
          <w:rFonts w:ascii="Times New Roman" w:hAnsi="Times New Roman" w:cs="Times New Roman"/>
          <w:sz w:val="18"/>
          <w:szCs w:val="24"/>
        </w:rPr>
      </w:pPr>
      <w:r w:rsidRPr="00927603">
        <w:rPr>
          <w:rFonts w:ascii="Times New Roman" w:hAnsi="Times New Roman" w:cs="Times New Roman"/>
          <w:sz w:val="18"/>
          <w:szCs w:val="24"/>
        </w:rPr>
        <w:t>- ACUERDO POR MEDIO DEL CUAL, SE CONCEDE UNA PRÓRROGA PARA LA RENDICIÓN DE LOS DICTÁMENES RESPECTIVOS A CARGO DE LOS PERITOS DESIGNADOS POR EL MUNICIPIO DE ECATEPEC DE MORELOS, EN EL PROCEDIMIENTO PARA LA SOLUCIÓN DEL DIFERENDO LIMÍTROFE ENTRE LOS MUNICIPIOS DE ACOLMAN Y EL ANTERIORMENTE REFERIDO, DONDE TAMBIÉN PODRÍAN RESULTAR INVOLUCRADOS POR LA POSIBLE AFECTACIÓN A UNA SUPERFICIE DE SUS TERRITORIOS LOS MUNICIPIOS DE ATENCO Y TECÁMAC EN SU CARÁCTER DE TERCEROS INTERESADOS.</w:t>
      </w:r>
    </w:p>
    <w:p w:rsidR="00311D9A" w:rsidRPr="00927603" w:rsidRDefault="00311D9A" w:rsidP="00927603">
      <w:pPr>
        <w:pStyle w:val="Sinespaciado"/>
        <w:ind w:left="2832"/>
        <w:jc w:val="both"/>
        <w:rPr>
          <w:rFonts w:ascii="Times New Roman" w:hAnsi="Times New Roman" w:cs="Times New Roman"/>
          <w:sz w:val="18"/>
          <w:szCs w:val="24"/>
        </w:rPr>
      </w:pPr>
      <w:r w:rsidRPr="00927603">
        <w:rPr>
          <w:rFonts w:ascii="Times New Roman" w:hAnsi="Times New Roman" w:cs="Times New Roman"/>
          <w:sz w:val="18"/>
          <w:szCs w:val="24"/>
        </w:rPr>
        <w:t>- ACUERDO MEDIANTE EL CUAL, SE HACE CONSTAR LA RECEPCIÓN DE LA COPIA MEDIANTE DEBIDAMENTE COTEJADA, SELLADA Y CERTIFICADA DEL DICTAMEN ELABORADO CON ANTERIORIDAD POR LA COMISIÓN DE LÍMITES DEL GOBIERNO DEL ESTADO DE MÉXICO, MISMO QUE FUE REQUERIDO DE FORMA PREVIA POR ESTA COMISIÓN PARA PODER ALLEGARSE DE MAYORES ELEMENTOS QUE LE PERMITAN ESCLARECER EL ASUNTO EN EL PROCEDIMIENTO PARA LA SOLUCIÓN DEL DIFERENDO LIMÍTROFE ENTRE LOS MUNICIPIOS DE ACOLMAN Y ECATEPEC DE MORELOS, DONDE TAMBIÉN PODRÍAN RESULTAR INVOLUCRADOS POR LA POSIBLE AFECTACIÓN A UNA SUPERFICIE DE SU TERRITORIO LOS MUNICIPIOS DE ATENCO Y TECÁMAC EN SU CARÁCTER DE TERCEROS INTERESADOS.</w:t>
      </w:r>
    </w:p>
    <w:p w:rsidR="00311D9A" w:rsidRPr="00927603" w:rsidRDefault="00311D9A" w:rsidP="00927603">
      <w:pPr>
        <w:pStyle w:val="Sinespaciado"/>
        <w:rPr>
          <w:rFonts w:ascii="Times New Roman" w:hAnsi="Times New Roman" w:cs="Times New Roman"/>
          <w:sz w:val="24"/>
          <w:szCs w:val="24"/>
        </w:rPr>
      </w:pPr>
    </w:p>
    <w:p w:rsidR="00D90700" w:rsidRPr="00927603" w:rsidRDefault="00D90700" w:rsidP="00927603">
      <w:pPr>
        <w:pStyle w:val="Sinespaciado"/>
        <w:ind w:left="2832"/>
        <w:rPr>
          <w:rFonts w:ascii="Times New Roman" w:hAnsi="Times New Roman" w:cs="Times New Roman"/>
          <w:sz w:val="24"/>
          <w:szCs w:val="24"/>
        </w:rPr>
      </w:pPr>
      <w:r w:rsidRPr="00927603">
        <w:rPr>
          <w:rFonts w:ascii="Times New Roman" w:hAnsi="Times New Roman" w:cs="Times New Roman"/>
          <w:sz w:val="24"/>
          <w:szCs w:val="24"/>
        </w:rPr>
        <w:t>CELEBRADA EL DÍA 07 DE MARZO DEL 2023.</w:t>
      </w:r>
    </w:p>
    <w:p w:rsidR="00D90700" w:rsidRPr="00927603" w:rsidRDefault="00D90700" w:rsidP="00927603">
      <w:pPr>
        <w:pStyle w:val="Sinespaciado"/>
        <w:rPr>
          <w:rFonts w:ascii="Times New Roman" w:hAnsi="Times New Roman" w:cs="Times New Roman"/>
          <w:sz w:val="24"/>
          <w:szCs w:val="24"/>
        </w:rPr>
      </w:pPr>
    </w:p>
    <w:p w:rsidR="00D90700" w:rsidRPr="00927603" w:rsidRDefault="00D90700" w:rsidP="00927603">
      <w:pPr>
        <w:pStyle w:val="Sinespaciado"/>
        <w:jc w:val="center"/>
        <w:rPr>
          <w:rFonts w:ascii="Times New Roman" w:hAnsi="Times New Roman" w:cs="Times New Roman"/>
          <w:sz w:val="24"/>
          <w:szCs w:val="24"/>
        </w:rPr>
      </w:pPr>
      <w:r w:rsidRPr="00927603">
        <w:rPr>
          <w:rFonts w:ascii="Times New Roman" w:hAnsi="Times New Roman" w:cs="Times New Roman"/>
          <w:sz w:val="24"/>
          <w:szCs w:val="24"/>
        </w:rPr>
        <w:t>PRESIDENCIA DE LA DIPUTADA ELBA ALDANA DUARTE.</w:t>
      </w:r>
    </w:p>
    <w:p w:rsidR="00D90700" w:rsidRPr="00927603" w:rsidRDefault="00D90700" w:rsidP="00927603">
      <w:pPr>
        <w:pStyle w:val="Sinespaciado"/>
        <w:rPr>
          <w:rFonts w:ascii="Times New Roman" w:hAnsi="Times New Roman" w:cs="Times New Roman"/>
          <w:sz w:val="24"/>
          <w:szCs w:val="24"/>
        </w:rPr>
      </w:pP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 xml:space="preserve">PRESIDENTA DIP. ELBA ALDANA DUARTE. </w:t>
      </w:r>
      <w:r w:rsidR="003B58CE" w:rsidRPr="00927603">
        <w:rPr>
          <w:rFonts w:ascii="Times New Roman" w:hAnsi="Times New Roman" w:cs="Times New Roman"/>
          <w:sz w:val="24"/>
          <w:szCs w:val="24"/>
        </w:rPr>
        <w:t xml:space="preserve">Damos la bienvenida a la </w:t>
      </w:r>
      <w:r w:rsidR="00410CEB" w:rsidRPr="00927603">
        <w:rPr>
          <w:rFonts w:ascii="Times New Roman" w:hAnsi="Times New Roman" w:cs="Times New Roman"/>
          <w:sz w:val="24"/>
          <w:szCs w:val="24"/>
        </w:rPr>
        <w:t xml:space="preserve">Reunión </w:t>
      </w:r>
      <w:r w:rsidR="003B58CE" w:rsidRPr="00927603">
        <w:rPr>
          <w:rFonts w:ascii="Times New Roman" w:hAnsi="Times New Roman" w:cs="Times New Roman"/>
          <w:sz w:val="24"/>
          <w:szCs w:val="24"/>
        </w:rPr>
        <w:t xml:space="preserve">de las </w:t>
      </w:r>
      <w:r w:rsidR="00410CEB" w:rsidRPr="00927603">
        <w:rPr>
          <w:rFonts w:ascii="Times New Roman" w:hAnsi="Times New Roman" w:cs="Times New Roman"/>
          <w:sz w:val="24"/>
          <w:szCs w:val="24"/>
        </w:rPr>
        <w:t xml:space="preserve">Comisión Legislativa </w:t>
      </w:r>
      <w:r w:rsidR="003B58CE" w:rsidRPr="00927603">
        <w:rPr>
          <w:rFonts w:ascii="Times New Roman" w:hAnsi="Times New Roman" w:cs="Times New Roman"/>
          <w:sz w:val="24"/>
          <w:szCs w:val="24"/>
        </w:rPr>
        <w:t xml:space="preserve">de </w:t>
      </w:r>
      <w:r w:rsidR="00410CEB" w:rsidRPr="00927603">
        <w:rPr>
          <w:rFonts w:ascii="Times New Roman" w:hAnsi="Times New Roman" w:cs="Times New Roman"/>
          <w:sz w:val="24"/>
          <w:szCs w:val="24"/>
        </w:rPr>
        <w:t xml:space="preserve">Límites Territoriales </w:t>
      </w:r>
      <w:r w:rsidR="003B58CE" w:rsidRPr="00927603">
        <w:rPr>
          <w:rFonts w:ascii="Times New Roman" w:hAnsi="Times New Roman" w:cs="Times New Roman"/>
          <w:sz w:val="24"/>
          <w:szCs w:val="24"/>
        </w:rPr>
        <w:t xml:space="preserve">del Estado de México y sus </w:t>
      </w:r>
      <w:r w:rsidR="00410CEB" w:rsidRPr="00927603">
        <w:rPr>
          <w:rFonts w:ascii="Times New Roman" w:hAnsi="Times New Roman" w:cs="Times New Roman"/>
          <w:sz w:val="24"/>
          <w:szCs w:val="24"/>
        </w:rPr>
        <w:t xml:space="preserve">Municipios </w:t>
      </w:r>
      <w:r w:rsidR="003B58CE" w:rsidRPr="00927603">
        <w:rPr>
          <w:rFonts w:ascii="Times New Roman" w:hAnsi="Times New Roman" w:cs="Times New Roman"/>
          <w:sz w:val="24"/>
          <w:szCs w:val="24"/>
        </w:rPr>
        <w:t xml:space="preserve">y </w:t>
      </w:r>
      <w:r w:rsidRPr="00927603">
        <w:rPr>
          <w:rFonts w:ascii="Times New Roman" w:hAnsi="Times New Roman" w:cs="Times New Roman"/>
          <w:sz w:val="24"/>
          <w:szCs w:val="24"/>
        </w:rPr>
        <w:t>a los y a las personas representantes de los distintos medios de comunicación, al público en general que sigue la transmisión de esta reunión de trabajo y por supuesto a las y los diputados miembros de la Comisión de Límites Territoriales del Estado de México y sus Municipios que nos acompañan. Aprecio su disposición y disponibilidad para atender nuestras tareas.</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Para la validez de esta reunión</w:t>
      </w:r>
      <w:r w:rsidR="001E6945" w:rsidRPr="00927603">
        <w:rPr>
          <w:rFonts w:ascii="Times New Roman" w:hAnsi="Times New Roman" w:cs="Times New Roman"/>
          <w:sz w:val="24"/>
          <w:szCs w:val="24"/>
        </w:rPr>
        <w:t>,</w:t>
      </w:r>
      <w:r w:rsidRPr="00927603">
        <w:rPr>
          <w:rFonts w:ascii="Times New Roman" w:hAnsi="Times New Roman" w:cs="Times New Roman"/>
          <w:sz w:val="24"/>
          <w:szCs w:val="24"/>
        </w:rPr>
        <w:t xml:space="preserve"> pido a la Secretaría en funciones, proceda a verificar el quórum.</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SECRETARIA DIP. VIRIDIANA FUENTES CRUZ. Con gusto Presidenta.</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Procedo a verificar el quórum.</w:t>
      </w:r>
    </w:p>
    <w:p w:rsidR="00D90700" w:rsidRPr="00927603" w:rsidRDefault="00D90700" w:rsidP="00927603">
      <w:pPr>
        <w:pStyle w:val="Sinespaciado"/>
        <w:jc w:val="center"/>
        <w:rPr>
          <w:rFonts w:ascii="Times New Roman" w:hAnsi="Times New Roman" w:cs="Times New Roman"/>
          <w:i/>
          <w:sz w:val="24"/>
          <w:szCs w:val="24"/>
        </w:rPr>
      </w:pPr>
      <w:r w:rsidRPr="00927603">
        <w:rPr>
          <w:rFonts w:ascii="Times New Roman" w:hAnsi="Times New Roman" w:cs="Times New Roman"/>
          <w:i/>
          <w:sz w:val="24"/>
          <w:szCs w:val="24"/>
        </w:rPr>
        <w:t>(Registro de asistencia)</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lastRenderedPageBreak/>
        <w:t>SECRETARIA DIP. VIRIDIANA FUENTES CRUZ. Ha sido verificado el quórum Presidenta, se procede a abrir la reunión.</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Muchas gracias Secretaria.</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 xml:space="preserve">Se declara la existencia del quórum y se abre la </w:t>
      </w:r>
      <w:r w:rsidR="008A52F1" w:rsidRPr="00927603">
        <w:rPr>
          <w:rFonts w:ascii="Times New Roman" w:hAnsi="Times New Roman" w:cs="Times New Roman"/>
          <w:sz w:val="24"/>
          <w:szCs w:val="24"/>
        </w:rPr>
        <w:t xml:space="preserve">Reunión </w:t>
      </w:r>
      <w:r w:rsidRPr="00927603">
        <w:rPr>
          <w:rFonts w:ascii="Times New Roman" w:hAnsi="Times New Roman" w:cs="Times New Roman"/>
          <w:sz w:val="24"/>
          <w:szCs w:val="24"/>
        </w:rPr>
        <w:t>de la Comisión Legislativa de Límites Territoriales del Estado de México y sus Municipios, siendo las quince horas con cuarenta y cuatro minutos del día martes seis de marzo</w:t>
      </w:r>
      <w:r w:rsidR="00D440B4" w:rsidRPr="00927603">
        <w:rPr>
          <w:rFonts w:ascii="Times New Roman" w:hAnsi="Times New Roman" w:cs="Times New Roman"/>
          <w:sz w:val="24"/>
          <w:szCs w:val="24"/>
        </w:rPr>
        <w:t xml:space="preserve">, </w:t>
      </w:r>
      <w:r w:rsidRPr="00927603">
        <w:rPr>
          <w:rFonts w:ascii="Times New Roman" w:hAnsi="Times New Roman" w:cs="Times New Roman"/>
          <w:sz w:val="24"/>
          <w:szCs w:val="24"/>
        </w:rPr>
        <w:t>diecisiete horas con cuarenta y cuatro minutos del día martes siete de marzo del año dos mil veintitrés.</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Con sujeción a lo dispuesto en el artículo 16 del Reglamento del Poder Legislativo esta reunión de trabajo es pública.</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Comunique la Secretaría la propuesta del orden del día.</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SECRETARIA DIP. VIRIDIANA FUENTES CRUZ. Con gusto Presidenta.</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La propuesta de orden del día es la siguiente:</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 xml:space="preserve">1. Acta de audiencia de </w:t>
      </w:r>
      <w:r w:rsidR="009C254F" w:rsidRPr="00927603">
        <w:rPr>
          <w:rFonts w:ascii="Times New Roman" w:hAnsi="Times New Roman" w:cs="Times New Roman"/>
          <w:sz w:val="24"/>
          <w:szCs w:val="24"/>
        </w:rPr>
        <w:t xml:space="preserve">Ley </w:t>
      </w:r>
      <w:r w:rsidRPr="00927603">
        <w:rPr>
          <w:rFonts w:ascii="Times New Roman" w:hAnsi="Times New Roman" w:cs="Times New Roman"/>
          <w:sz w:val="24"/>
          <w:szCs w:val="24"/>
        </w:rPr>
        <w:t xml:space="preserve">de </w:t>
      </w:r>
      <w:r w:rsidR="009C254F" w:rsidRPr="00927603">
        <w:rPr>
          <w:rFonts w:ascii="Times New Roman" w:hAnsi="Times New Roman" w:cs="Times New Roman"/>
          <w:sz w:val="24"/>
          <w:szCs w:val="24"/>
        </w:rPr>
        <w:t xml:space="preserve">Conciliación </w:t>
      </w:r>
      <w:r w:rsidRPr="00927603">
        <w:rPr>
          <w:rFonts w:ascii="Times New Roman" w:hAnsi="Times New Roman" w:cs="Times New Roman"/>
          <w:sz w:val="24"/>
          <w:szCs w:val="24"/>
        </w:rPr>
        <w:t xml:space="preserve">en el </w:t>
      </w:r>
      <w:r w:rsidR="009C254F" w:rsidRPr="00927603">
        <w:rPr>
          <w:rFonts w:ascii="Times New Roman" w:hAnsi="Times New Roman" w:cs="Times New Roman"/>
          <w:sz w:val="24"/>
          <w:szCs w:val="24"/>
        </w:rPr>
        <w:t xml:space="preserve">Procedimiento </w:t>
      </w:r>
      <w:r w:rsidRPr="00927603">
        <w:rPr>
          <w:rFonts w:ascii="Times New Roman" w:hAnsi="Times New Roman" w:cs="Times New Roman"/>
          <w:sz w:val="24"/>
          <w:szCs w:val="24"/>
        </w:rPr>
        <w:t xml:space="preserve">para la </w:t>
      </w:r>
      <w:r w:rsidR="009C254F" w:rsidRPr="00927603">
        <w:rPr>
          <w:rFonts w:ascii="Times New Roman" w:hAnsi="Times New Roman" w:cs="Times New Roman"/>
          <w:sz w:val="24"/>
          <w:szCs w:val="24"/>
        </w:rPr>
        <w:t xml:space="preserve">Solución </w:t>
      </w:r>
      <w:r w:rsidRPr="00927603">
        <w:rPr>
          <w:rFonts w:ascii="Times New Roman" w:hAnsi="Times New Roman" w:cs="Times New Roman"/>
          <w:sz w:val="24"/>
          <w:szCs w:val="24"/>
        </w:rPr>
        <w:t xml:space="preserve">del </w:t>
      </w:r>
      <w:r w:rsidR="009C254F" w:rsidRPr="00927603">
        <w:rPr>
          <w:rFonts w:ascii="Times New Roman" w:hAnsi="Times New Roman" w:cs="Times New Roman"/>
          <w:sz w:val="24"/>
          <w:szCs w:val="24"/>
        </w:rPr>
        <w:t xml:space="preserve">Diferendo Limítrofe </w:t>
      </w:r>
      <w:r w:rsidRPr="00927603">
        <w:rPr>
          <w:rFonts w:ascii="Times New Roman" w:hAnsi="Times New Roman" w:cs="Times New Roman"/>
          <w:sz w:val="24"/>
          <w:szCs w:val="24"/>
        </w:rPr>
        <w:t>entre los Municipios de Capulhuac y Ocoyoacac, donde también podría resultar involucrado por la posible afectación a una superficie de su territorio el Municipio de Lerma por ser adyacente o colindante al diferendo en cuestión.</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2. Acuerdo mediante el cual</w:t>
      </w:r>
      <w:r w:rsidR="00CD33C0" w:rsidRPr="00927603">
        <w:rPr>
          <w:rFonts w:ascii="Times New Roman" w:hAnsi="Times New Roman" w:cs="Times New Roman"/>
          <w:sz w:val="24"/>
          <w:szCs w:val="24"/>
        </w:rPr>
        <w:t>,</w:t>
      </w:r>
      <w:r w:rsidRPr="00927603">
        <w:rPr>
          <w:rFonts w:ascii="Times New Roman" w:hAnsi="Times New Roman" w:cs="Times New Roman"/>
          <w:sz w:val="24"/>
          <w:szCs w:val="24"/>
        </w:rPr>
        <w:t xml:space="preserve"> se hace constar el término con el que cuentan los municipios intervinientes para remitir u ofrecer las pruebas que consideren suficientes para poder acreditar sus manifestaciones en el procedimiento para la solución del diferendo limítrofe entre los Municipios de Capulhuac y Ocoyoacac, donde también podría resultar involucrado por la posible afectación a una superficie de su territorio el Municipio de Lerma</w:t>
      </w:r>
      <w:r w:rsidR="00CD33C0" w:rsidRPr="00927603">
        <w:rPr>
          <w:rFonts w:ascii="Times New Roman" w:hAnsi="Times New Roman" w:cs="Times New Roman"/>
          <w:sz w:val="24"/>
          <w:szCs w:val="24"/>
        </w:rPr>
        <w:t>,</w:t>
      </w:r>
      <w:r w:rsidRPr="00927603">
        <w:rPr>
          <w:rFonts w:ascii="Times New Roman" w:hAnsi="Times New Roman" w:cs="Times New Roman"/>
          <w:sz w:val="24"/>
          <w:szCs w:val="24"/>
        </w:rPr>
        <w:t xml:space="preserve"> por ser adyacente o colindante al diferendo en cuestión.</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3. Acuerdo por medio del cual</w:t>
      </w:r>
      <w:r w:rsidR="006E6325" w:rsidRPr="00927603">
        <w:rPr>
          <w:rFonts w:ascii="Times New Roman" w:hAnsi="Times New Roman" w:cs="Times New Roman"/>
          <w:sz w:val="24"/>
          <w:szCs w:val="24"/>
        </w:rPr>
        <w:t>,</w:t>
      </w:r>
      <w:r w:rsidRPr="00927603">
        <w:rPr>
          <w:rFonts w:ascii="Times New Roman" w:hAnsi="Times New Roman" w:cs="Times New Roman"/>
          <w:sz w:val="24"/>
          <w:szCs w:val="24"/>
        </w:rPr>
        <w:t xml:space="preserve"> se concede una prórroga para la rendición de los dictámenes respectivos a cargo de los peritos designados por el Municipio de Ecatepec de Morelos, en el procedimiento para la solución del diferendo limítrofe entre los Municipios de Acolman y el anteriormente referido</w:t>
      </w:r>
      <w:r w:rsidR="007816A2" w:rsidRPr="00927603">
        <w:rPr>
          <w:rFonts w:ascii="Times New Roman" w:hAnsi="Times New Roman" w:cs="Times New Roman"/>
          <w:sz w:val="24"/>
          <w:szCs w:val="24"/>
        </w:rPr>
        <w:t>,</w:t>
      </w:r>
      <w:r w:rsidRPr="00927603">
        <w:rPr>
          <w:rFonts w:ascii="Times New Roman" w:hAnsi="Times New Roman" w:cs="Times New Roman"/>
          <w:sz w:val="24"/>
          <w:szCs w:val="24"/>
        </w:rPr>
        <w:t xml:space="preserve"> donde también podrían resultar involucrados por la posible afectación a una superficie de sus territorios los Municipios de Atenco y Tecámac en su carácter de terceros interesados.</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4. Acuerdo mediante el cual</w:t>
      </w:r>
      <w:r w:rsidR="007816A2" w:rsidRPr="00927603">
        <w:rPr>
          <w:rFonts w:ascii="Times New Roman" w:hAnsi="Times New Roman" w:cs="Times New Roman"/>
          <w:sz w:val="24"/>
          <w:szCs w:val="24"/>
        </w:rPr>
        <w:t>,</w:t>
      </w:r>
      <w:r w:rsidRPr="00927603">
        <w:rPr>
          <w:rFonts w:ascii="Times New Roman" w:hAnsi="Times New Roman" w:cs="Times New Roman"/>
          <w:sz w:val="24"/>
          <w:szCs w:val="24"/>
        </w:rPr>
        <w:t xml:space="preserve"> se hace constar la recepción de la copia mediante debidamente cotejada, sellada y certificada del dictamen elaborado con anterioridad por la Comisión de Límites del Gobierno del Estado de México, mismo que fue requerido de forma previa por esta comisión para poder allegarse de mayores elementos que le permitan esclarecer el asunto en el procedimiento para la solución del diferendo limítrofe entre los Municipios de Acolman y Ecatepec de Morelos, donde también podrían resultar involucrados por la posible afectación a una superficie de su territorio los Municipios de Atenco y Tecámac en su carácter de terceros interesados.</w:t>
      </w:r>
    </w:p>
    <w:p w:rsidR="00D90700" w:rsidRPr="00927603" w:rsidRDefault="00D90700" w:rsidP="00927603">
      <w:pPr>
        <w:pStyle w:val="Sinespaciado"/>
        <w:rPr>
          <w:rFonts w:ascii="Times New Roman" w:hAnsi="Times New Roman" w:cs="Times New Roman"/>
          <w:sz w:val="24"/>
          <w:szCs w:val="24"/>
        </w:rPr>
      </w:pPr>
      <w:r w:rsidRPr="00927603">
        <w:rPr>
          <w:rFonts w:ascii="Times New Roman" w:hAnsi="Times New Roman" w:cs="Times New Roman"/>
          <w:sz w:val="24"/>
          <w:szCs w:val="24"/>
        </w:rPr>
        <w:t>5. Clausura de la reunión de trabajo.</w:t>
      </w:r>
    </w:p>
    <w:p w:rsidR="00D90700" w:rsidRPr="00927603" w:rsidRDefault="00D90700" w:rsidP="00927603">
      <w:pPr>
        <w:pStyle w:val="Sinespaciado"/>
        <w:rPr>
          <w:rFonts w:ascii="Times New Roman" w:hAnsi="Times New Roman" w:cs="Times New Roman"/>
          <w:sz w:val="24"/>
          <w:szCs w:val="24"/>
        </w:rPr>
      </w:pPr>
      <w:r w:rsidRPr="00927603">
        <w:rPr>
          <w:rFonts w:ascii="Times New Roman" w:hAnsi="Times New Roman" w:cs="Times New Roman"/>
          <w:sz w:val="24"/>
          <w:szCs w:val="24"/>
        </w:rPr>
        <w:t>PRESIDENTA DIP. ELBA ALDANA DUARTE. Muchas gracias.</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Pido a quienes estén de acuerdo en que la propuesta que ha comunicado la Secretaria</w:t>
      </w:r>
      <w:r w:rsidR="00F9279E" w:rsidRPr="00927603">
        <w:rPr>
          <w:rFonts w:ascii="Times New Roman" w:hAnsi="Times New Roman" w:cs="Times New Roman"/>
          <w:sz w:val="24"/>
          <w:szCs w:val="24"/>
        </w:rPr>
        <w:t>,</w:t>
      </w:r>
      <w:r w:rsidRPr="00927603">
        <w:rPr>
          <w:rFonts w:ascii="Times New Roman" w:hAnsi="Times New Roman" w:cs="Times New Roman"/>
          <w:sz w:val="24"/>
          <w:szCs w:val="24"/>
        </w:rPr>
        <w:t xml:space="preserve"> sea aprobada con el carácter del orden del día, se sirvan levantar la mano ¿En contra, en abstención?</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SECRETARIA DIP. VIRIDIANA FUENTES CRUZ. La propuesta ha sido aprobada por unanimidad de votos</w:t>
      </w:r>
    </w:p>
    <w:p w:rsidR="005A4F2D" w:rsidRPr="00927603" w:rsidRDefault="008E06C5"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E</w:t>
      </w:r>
      <w:r w:rsidR="005A4F2D" w:rsidRPr="00927603">
        <w:rPr>
          <w:rFonts w:ascii="Times New Roman" w:hAnsi="Times New Roman" w:cs="Times New Roman"/>
          <w:sz w:val="24"/>
          <w:szCs w:val="24"/>
        </w:rPr>
        <w:t xml:space="preserve">n atención al punto número 1, relativo a la acta de audiencia de Ley de Conciliación, en el procedimiento para la solución de diferendo limítrofe, entre los </w:t>
      </w:r>
      <w:r w:rsidR="00F9279E" w:rsidRPr="00927603">
        <w:rPr>
          <w:rFonts w:ascii="Times New Roman" w:hAnsi="Times New Roman" w:cs="Times New Roman"/>
          <w:sz w:val="24"/>
          <w:szCs w:val="24"/>
        </w:rPr>
        <w:t xml:space="preserve">Municipios </w:t>
      </w:r>
      <w:r w:rsidR="005A4F2D" w:rsidRPr="00927603">
        <w:rPr>
          <w:rFonts w:ascii="Times New Roman" w:hAnsi="Times New Roman" w:cs="Times New Roman"/>
          <w:sz w:val="24"/>
          <w:szCs w:val="24"/>
        </w:rPr>
        <w:t>de Capulhuac y</w:t>
      </w:r>
      <w:r w:rsidR="00221C3E" w:rsidRPr="00927603">
        <w:rPr>
          <w:rFonts w:ascii="Times New Roman" w:hAnsi="Times New Roman" w:cs="Times New Roman"/>
          <w:sz w:val="24"/>
          <w:szCs w:val="24"/>
        </w:rPr>
        <w:t xml:space="preserve"> Ocoyoacac,</w:t>
      </w:r>
      <w:r w:rsidR="005A4F2D" w:rsidRPr="00927603">
        <w:rPr>
          <w:rFonts w:ascii="Times New Roman" w:hAnsi="Times New Roman" w:cs="Times New Roman"/>
          <w:sz w:val="24"/>
          <w:szCs w:val="24"/>
        </w:rPr>
        <w:t xml:space="preserve"> donde también podría resultar involucrado por la posible afectación a una superficie de su territorio, el Municipio de Lerma por ser adyacente </w:t>
      </w:r>
      <w:r w:rsidR="00B70888" w:rsidRPr="00927603">
        <w:rPr>
          <w:rFonts w:ascii="Times New Roman" w:hAnsi="Times New Roman" w:cs="Times New Roman"/>
          <w:sz w:val="24"/>
          <w:szCs w:val="24"/>
        </w:rPr>
        <w:t xml:space="preserve">o </w:t>
      </w:r>
      <w:r w:rsidR="005A4F2D" w:rsidRPr="00927603">
        <w:rPr>
          <w:rFonts w:ascii="Times New Roman" w:hAnsi="Times New Roman" w:cs="Times New Roman"/>
          <w:sz w:val="24"/>
          <w:szCs w:val="24"/>
        </w:rPr>
        <w:t>colindante a</w:t>
      </w:r>
      <w:r w:rsidR="00B70888" w:rsidRPr="00927603">
        <w:rPr>
          <w:rFonts w:ascii="Times New Roman" w:hAnsi="Times New Roman" w:cs="Times New Roman"/>
          <w:sz w:val="24"/>
          <w:szCs w:val="24"/>
        </w:rPr>
        <w:t>l</w:t>
      </w:r>
      <w:r w:rsidR="005A4F2D" w:rsidRPr="00927603">
        <w:rPr>
          <w:rFonts w:ascii="Times New Roman" w:hAnsi="Times New Roman" w:cs="Times New Roman"/>
          <w:sz w:val="24"/>
          <w:szCs w:val="24"/>
        </w:rPr>
        <w:t xml:space="preserve"> diferendo en cuestión, siendo de conocimiento de la </w:t>
      </w:r>
      <w:r w:rsidR="00B70888" w:rsidRPr="00927603">
        <w:rPr>
          <w:rFonts w:ascii="Times New Roman" w:hAnsi="Times New Roman" w:cs="Times New Roman"/>
          <w:sz w:val="24"/>
          <w:szCs w:val="24"/>
        </w:rPr>
        <w:t xml:space="preserve">comisión </w:t>
      </w:r>
      <w:r w:rsidR="005A4F2D" w:rsidRPr="00927603">
        <w:rPr>
          <w:rFonts w:ascii="Times New Roman" w:hAnsi="Times New Roman" w:cs="Times New Roman"/>
          <w:sz w:val="24"/>
          <w:szCs w:val="24"/>
        </w:rPr>
        <w:t xml:space="preserve">y estando a la </w:t>
      </w:r>
      <w:r w:rsidR="001F0501" w:rsidRPr="00927603">
        <w:rPr>
          <w:rFonts w:ascii="Times New Roman" w:hAnsi="Times New Roman" w:cs="Times New Roman"/>
          <w:sz w:val="24"/>
          <w:szCs w:val="24"/>
        </w:rPr>
        <w:t>vista</w:t>
      </w:r>
      <w:r w:rsidR="005A4F2D" w:rsidRPr="00927603">
        <w:rPr>
          <w:rFonts w:ascii="Times New Roman" w:hAnsi="Times New Roman" w:cs="Times New Roman"/>
          <w:sz w:val="24"/>
          <w:szCs w:val="24"/>
        </w:rPr>
        <w:t xml:space="preserve"> omitiremos un lectura y les pregunto, si tienen alguna observación o comentario.</w:t>
      </w:r>
    </w:p>
    <w:p w:rsidR="005A4F2D" w:rsidRPr="00927603" w:rsidRDefault="005A4F2D" w:rsidP="00927603">
      <w:pPr>
        <w:pStyle w:val="Sinespaciado"/>
        <w:ind w:firstLine="708"/>
        <w:jc w:val="both"/>
        <w:rPr>
          <w:rFonts w:ascii="Times New Roman" w:hAnsi="Times New Roman" w:cs="Times New Roman"/>
          <w:sz w:val="24"/>
          <w:szCs w:val="24"/>
        </w:rPr>
      </w:pPr>
      <w:r w:rsidRPr="00927603">
        <w:rPr>
          <w:rFonts w:ascii="Times New Roman" w:hAnsi="Times New Roman" w:cs="Times New Roman"/>
          <w:sz w:val="24"/>
          <w:szCs w:val="24"/>
        </w:rPr>
        <w:t>Pido a quienes estén por la aprobatoria del acta se sirvan levantar la mano ¿En contra, en abstención?</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lastRenderedPageBreak/>
        <w:t>SECRETARIA DIP. VIRIDIANA FUENTES CRUZ. El acta ha sido aprobada por unanimidad de votos.</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Muchas gracias.</w:t>
      </w:r>
    </w:p>
    <w:p w:rsidR="005A4F2D" w:rsidRPr="00927603" w:rsidRDefault="005A4F2D" w:rsidP="00927603">
      <w:pPr>
        <w:pStyle w:val="Sinespaciado"/>
        <w:ind w:firstLine="708"/>
        <w:jc w:val="both"/>
        <w:rPr>
          <w:rFonts w:ascii="Times New Roman" w:hAnsi="Times New Roman" w:cs="Times New Roman"/>
          <w:sz w:val="24"/>
          <w:szCs w:val="24"/>
        </w:rPr>
      </w:pPr>
      <w:r w:rsidRPr="00927603">
        <w:rPr>
          <w:rFonts w:ascii="Times New Roman" w:hAnsi="Times New Roman" w:cs="Times New Roman"/>
          <w:sz w:val="24"/>
          <w:szCs w:val="24"/>
        </w:rPr>
        <w:t>En atención al punto número 2, relativo al acuerdo mediante el cual</w:t>
      </w:r>
      <w:r w:rsidR="00B70888" w:rsidRPr="00927603">
        <w:rPr>
          <w:rFonts w:ascii="Times New Roman" w:hAnsi="Times New Roman" w:cs="Times New Roman"/>
          <w:sz w:val="24"/>
          <w:szCs w:val="24"/>
        </w:rPr>
        <w:t>,</w:t>
      </w:r>
      <w:r w:rsidRPr="00927603">
        <w:rPr>
          <w:rFonts w:ascii="Times New Roman" w:hAnsi="Times New Roman" w:cs="Times New Roman"/>
          <w:sz w:val="24"/>
          <w:szCs w:val="24"/>
        </w:rPr>
        <w:t xml:space="preserve"> se hace constar el termino con el que cuenta a los municipios intervinientes para remitir u ofrecer las pruebas que considere suficientes para poder acreditar sus manifestaciones en el procedimiento para la solución del </w:t>
      </w:r>
      <w:r w:rsidR="00241D91" w:rsidRPr="00927603">
        <w:rPr>
          <w:rFonts w:ascii="Times New Roman" w:hAnsi="Times New Roman" w:cs="Times New Roman"/>
          <w:sz w:val="24"/>
          <w:szCs w:val="24"/>
        </w:rPr>
        <w:t>diferendo limítrofe</w:t>
      </w:r>
      <w:r w:rsidRPr="00927603">
        <w:rPr>
          <w:rFonts w:ascii="Times New Roman" w:hAnsi="Times New Roman" w:cs="Times New Roman"/>
          <w:sz w:val="24"/>
          <w:szCs w:val="24"/>
        </w:rPr>
        <w:t xml:space="preserve">, entre los </w:t>
      </w:r>
      <w:r w:rsidR="00241D91" w:rsidRPr="00927603">
        <w:rPr>
          <w:rFonts w:ascii="Times New Roman" w:hAnsi="Times New Roman" w:cs="Times New Roman"/>
          <w:sz w:val="24"/>
          <w:szCs w:val="24"/>
        </w:rPr>
        <w:t xml:space="preserve">Municipios </w:t>
      </w:r>
      <w:r w:rsidRPr="00927603">
        <w:rPr>
          <w:rFonts w:ascii="Times New Roman" w:hAnsi="Times New Roman" w:cs="Times New Roman"/>
          <w:sz w:val="24"/>
          <w:szCs w:val="24"/>
        </w:rPr>
        <w:t>de Capulhuac y Ocoyoacac, donde también podría resultar involucrado por la posible afectación a una superficie de su territorio el Municipio de Lerma, por ser adyacente o colindante al diferendo en cuestión, siendo del conocimiento de quienes conforman la Comisión Legislativa y estando a la vista</w:t>
      </w:r>
      <w:r w:rsidR="00241D91" w:rsidRPr="00927603">
        <w:rPr>
          <w:rFonts w:ascii="Times New Roman" w:hAnsi="Times New Roman" w:cs="Times New Roman"/>
          <w:sz w:val="24"/>
          <w:szCs w:val="24"/>
        </w:rPr>
        <w:t>,</w:t>
      </w:r>
      <w:r w:rsidRPr="00927603">
        <w:rPr>
          <w:rFonts w:ascii="Times New Roman" w:hAnsi="Times New Roman" w:cs="Times New Roman"/>
          <w:sz w:val="24"/>
          <w:szCs w:val="24"/>
        </w:rPr>
        <w:t xml:space="preserve"> omitiremos su lectura y la Secretaría, lo insertara </w:t>
      </w:r>
      <w:r w:rsidR="001F0501" w:rsidRPr="00927603">
        <w:rPr>
          <w:rFonts w:ascii="Times New Roman" w:hAnsi="Times New Roman" w:cs="Times New Roman"/>
          <w:sz w:val="24"/>
          <w:szCs w:val="24"/>
        </w:rPr>
        <w:t>í</w:t>
      </w:r>
      <w:r w:rsidRPr="00927603">
        <w:rPr>
          <w:rFonts w:ascii="Times New Roman" w:hAnsi="Times New Roman" w:cs="Times New Roman"/>
          <w:sz w:val="24"/>
          <w:szCs w:val="24"/>
        </w:rPr>
        <w:t>ntegro en la versión de la reunión y en los registros que proceda.</w:t>
      </w:r>
    </w:p>
    <w:p w:rsidR="006975EC" w:rsidRPr="00E76178" w:rsidRDefault="006975EC" w:rsidP="006975EC">
      <w:pPr>
        <w:spacing w:after="0" w:line="240" w:lineRule="auto"/>
        <w:jc w:val="both"/>
        <w:rPr>
          <w:rFonts w:ascii="Times New Roman" w:hAnsi="Times New Roman" w:cs="Times New Roman"/>
          <w:sz w:val="24"/>
          <w:szCs w:val="24"/>
        </w:rPr>
      </w:pPr>
    </w:p>
    <w:p w:rsidR="006975EC" w:rsidRPr="00E76178" w:rsidRDefault="006975EC" w:rsidP="006975EC">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6975EC" w:rsidRPr="00E76178" w:rsidRDefault="006975EC" w:rsidP="006975EC">
      <w:pPr>
        <w:spacing w:after="0" w:line="240" w:lineRule="auto"/>
        <w:jc w:val="both"/>
        <w:rPr>
          <w:rFonts w:ascii="Times New Roman" w:hAnsi="Times New Roman" w:cs="Times New Roman"/>
          <w:sz w:val="24"/>
          <w:szCs w:val="24"/>
        </w:rPr>
      </w:pPr>
    </w:p>
    <w:p w:rsidR="005A4F2D" w:rsidRPr="00927603" w:rsidRDefault="006975EC" w:rsidP="006975EC">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5A4F2D" w:rsidRPr="00927603">
        <w:rPr>
          <w:rFonts w:ascii="Times New Roman" w:hAnsi="Times New Roman" w:cs="Times New Roman"/>
          <w:sz w:val="24"/>
          <w:szCs w:val="24"/>
        </w:rPr>
        <w:t>Abro la discusión en lo general del acuerdo y pregunto a las diputadas y diputados, sí desean hacer uso de la palabra.</w:t>
      </w:r>
    </w:p>
    <w:p w:rsidR="005A4F2D" w:rsidRPr="00927603" w:rsidRDefault="005A4F2D" w:rsidP="00927603">
      <w:pPr>
        <w:pStyle w:val="Sinespaciado"/>
        <w:ind w:firstLine="708"/>
        <w:jc w:val="both"/>
        <w:rPr>
          <w:rFonts w:ascii="Times New Roman" w:hAnsi="Times New Roman" w:cs="Times New Roman"/>
          <w:sz w:val="24"/>
          <w:szCs w:val="24"/>
        </w:rPr>
      </w:pPr>
      <w:r w:rsidRPr="00927603">
        <w:rPr>
          <w:rFonts w:ascii="Times New Roman" w:hAnsi="Times New Roman" w:cs="Times New Roman"/>
          <w:sz w:val="24"/>
          <w:szCs w:val="24"/>
        </w:rPr>
        <w:t>Consulto a la Comisión Legislativa, sí considera suficientemente discutido en lo general el acuerdo y pido a quienes estén por ello</w:t>
      </w:r>
      <w:r w:rsidR="00241D91" w:rsidRPr="00927603">
        <w:rPr>
          <w:rFonts w:ascii="Times New Roman" w:hAnsi="Times New Roman" w:cs="Times New Roman"/>
          <w:sz w:val="24"/>
          <w:szCs w:val="24"/>
        </w:rPr>
        <w:t>,</w:t>
      </w:r>
      <w:r w:rsidRPr="00927603">
        <w:rPr>
          <w:rFonts w:ascii="Times New Roman" w:hAnsi="Times New Roman" w:cs="Times New Roman"/>
          <w:sz w:val="24"/>
          <w:szCs w:val="24"/>
        </w:rPr>
        <w:t xml:space="preserve"> se sirvan levantar la mano ¿En contra, en abstención?</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 xml:space="preserve">SECRETARIA DIP. VIRIDIANA FUENTES CRUZ. La </w:t>
      </w:r>
      <w:r w:rsidR="009E319F" w:rsidRPr="00927603">
        <w:rPr>
          <w:rFonts w:ascii="Times New Roman" w:hAnsi="Times New Roman" w:cs="Times New Roman"/>
          <w:sz w:val="24"/>
          <w:szCs w:val="24"/>
        </w:rPr>
        <w:t xml:space="preserve">comisión legislativa </w:t>
      </w:r>
      <w:r w:rsidRPr="00927603">
        <w:rPr>
          <w:rFonts w:ascii="Times New Roman" w:hAnsi="Times New Roman" w:cs="Times New Roman"/>
          <w:sz w:val="24"/>
          <w:szCs w:val="24"/>
        </w:rPr>
        <w:t>considera suficientemente discutido en lo general el acuerdo.</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Pregunto a las diputadas y diputados, si es de aprobarse en lo general el acuerdo y pido a la Secretaría recabe la votación nominal.</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SECRETARIA DIP. VIRIDIANA FUENTES CRUZ. Procedo a recabar la votación nominal.</w:t>
      </w:r>
    </w:p>
    <w:p w:rsidR="005A4F2D" w:rsidRPr="00927603" w:rsidRDefault="005A4F2D" w:rsidP="00927603">
      <w:pPr>
        <w:pStyle w:val="Sinespaciado"/>
        <w:jc w:val="center"/>
        <w:rPr>
          <w:rFonts w:ascii="Times New Roman" w:hAnsi="Times New Roman" w:cs="Times New Roman"/>
          <w:i/>
          <w:sz w:val="24"/>
          <w:szCs w:val="24"/>
        </w:rPr>
      </w:pPr>
      <w:r w:rsidRPr="00927603">
        <w:rPr>
          <w:rFonts w:ascii="Times New Roman" w:hAnsi="Times New Roman" w:cs="Times New Roman"/>
          <w:i/>
          <w:sz w:val="24"/>
          <w:szCs w:val="24"/>
        </w:rPr>
        <w:t>(Votación nominal)</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SECRETARIA DIP. VIRIDIANA FUENTES CRUZ. El acuerdo ha sido aprobado en lo general por unanimidad de votos.</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Se acuerda la aprobación en lo general el acuerdo y también se tiene por aprobado en lo particular.</w:t>
      </w:r>
    </w:p>
    <w:p w:rsidR="005A4F2D" w:rsidRPr="00927603" w:rsidRDefault="005A4F2D" w:rsidP="00927603">
      <w:pPr>
        <w:pStyle w:val="Sinespaciado"/>
        <w:ind w:firstLine="708"/>
        <w:jc w:val="both"/>
        <w:rPr>
          <w:rFonts w:ascii="Times New Roman" w:hAnsi="Times New Roman" w:cs="Times New Roman"/>
          <w:sz w:val="24"/>
          <w:szCs w:val="24"/>
        </w:rPr>
      </w:pPr>
      <w:r w:rsidRPr="00927603">
        <w:rPr>
          <w:rFonts w:ascii="Times New Roman" w:hAnsi="Times New Roman" w:cs="Times New Roman"/>
          <w:sz w:val="24"/>
          <w:szCs w:val="24"/>
        </w:rPr>
        <w:t>Tomando en consideración el punto número 3, relativo al acuerdo por medio del cual</w:t>
      </w:r>
      <w:r w:rsidR="005D453A" w:rsidRPr="00927603">
        <w:rPr>
          <w:rFonts w:ascii="Times New Roman" w:hAnsi="Times New Roman" w:cs="Times New Roman"/>
          <w:sz w:val="24"/>
          <w:szCs w:val="24"/>
        </w:rPr>
        <w:t>,</w:t>
      </w:r>
      <w:r w:rsidRPr="00927603">
        <w:rPr>
          <w:rFonts w:ascii="Times New Roman" w:hAnsi="Times New Roman" w:cs="Times New Roman"/>
          <w:sz w:val="24"/>
          <w:szCs w:val="24"/>
        </w:rPr>
        <w:t xml:space="preserve"> se concede una prórroga para la rendición de los dictámenes respectivos a cargos de los peritos designados por el Municipio de Ecatepec de Morelos en el procedimiento para la solución del diferendo limítrofe entre los Municipios de Acolman y el anteriormente referido, donde también podrían resultar involucrados por la posible afectación a una superficie de sus territorios los Municipios de Atenco y Tecámac, en su carácter de terceros interesados; siendo del conocimiento de quienes conforman la </w:t>
      </w:r>
      <w:r w:rsidR="001F0501" w:rsidRPr="00927603">
        <w:rPr>
          <w:rFonts w:ascii="Times New Roman" w:hAnsi="Times New Roman" w:cs="Times New Roman"/>
          <w:sz w:val="24"/>
          <w:szCs w:val="24"/>
        </w:rPr>
        <w:t xml:space="preserve">comisión legislativa </w:t>
      </w:r>
      <w:r w:rsidRPr="00927603">
        <w:rPr>
          <w:rFonts w:ascii="Times New Roman" w:hAnsi="Times New Roman" w:cs="Times New Roman"/>
          <w:sz w:val="24"/>
          <w:szCs w:val="24"/>
        </w:rPr>
        <w:t>y estando a la vista</w:t>
      </w:r>
      <w:r w:rsidR="001F0501" w:rsidRPr="00927603">
        <w:rPr>
          <w:rFonts w:ascii="Times New Roman" w:hAnsi="Times New Roman" w:cs="Times New Roman"/>
          <w:sz w:val="24"/>
          <w:szCs w:val="24"/>
        </w:rPr>
        <w:t>,</w:t>
      </w:r>
      <w:r w:rsidRPr="00927603">
        <w:rPr>
          <w:rFonts w:ascii="Times New Roman" w:hAnsi="Times New Roman" w:cs="Times New Roman"/>
          <w:sz w:val="24"/>
          <w:szCs w:val="24"/>
        </w:rPr>
        <w:t xml:space="preserve"> omitiremos su lectura y la Secretaría, lo insertara </w:t>
      </w:r>
      <w:r w:rsidR="001F0501" w:rsidRPr="00927603">
        <w:rPr>
          <w:rFonts w:ascii="Times New Roman" w:hAnsi="Times New Roman" w:cs="Times New Roman"/>
          <w:sz w:val="24"/>
          <w:szCs w:val="24"/>
        </w:rPr>
        <w:t>í</w:t>
      </w:r>
      <w:r w:rsidRPr="00927603">
        <w:rPr>
          <w:rFonts w:ascii="Times New Roman" w:hAnsi="Times New Roman" w:cs="Times New Roman"/>
          <w:sz w:val="24"/>
          <w:szCs w:val="24"/>
        </w:rPr>
        <w:t>ntegra a la versión de la reunión y en los registros que proceda.</w:t>
      </w:r>
    </w:p>
    <w:p w:rsidR="006975EC" w:rsidRPr="00E76178" w:rsidRDefault="006975EC" w:rsidP="006975EC">
      <w:pPr>
        <w:spacing w:after="0" w:line="240" w:lineRule="auto"/>
        <w:jc w:val="both"/>
        <w:rPr>
          <w:rFonts w:ascii="Times New Roman" w:hAnsi="Times New Roman" w:cs="Times New Roman"/>
          <w:sz w:val="24"/>
          <w:szCs w:val="24"/>
        </w:rPr>
      </w:pPr>
    </w:p>
    <w:p w:rsidR="006975EC" w:rsidRPr="00E76178" w:rsidRDefault="006975EC" w:rsidP="006975EC">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6975EC" w:rsidRPr="00E76178" w:rsidRDefault="006975EC" w:rsidP="006975EC">
      <w:pPr>
        <w:spacing w:after="0" w:line="240" w:lineRule="auto"/>
        <w:jc w:val="both"/>
        <w:rPr>
          <w:rFonts w:ascii="Times New Roman" w:hAnsi="Times New Roman" w:cs="Times New Roman"/>
          <w:sz w:val="24"/>
          <w:szCs w:val="24"/>
        </w:rPr>
      </w:pPr>
    </w:p>
    <w:p w:rsidR="005A4F2D" w:rsidRPr="00927603" w:rsidRDefault="006975EC" w:rsidP="006975EC">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5A4F2D" w:rsidRPr="00927603">
        <w:rPr>
          <w:rFonts w:ascii="Times New Roman" w:hAnsi="Times New Roman" w:cs="Times New Roman"/>
          <w:sz w:val="24"/>
          <w:szCs w:val="24"/>
        </w:rPr>
        <w:t xml:space="preserve">Abro la discusión en lo general del acuerdo y pregunto a las diputadas y </w:t>
      </w:r>
      <w:r w:rsidR="001F0501" w:rsidRPr="00927603">
        <w:rPr>
          <w:rFonts w:ascii="Times New Roman" w:hAnsi="Times New Roman" w:cs="Times New Roman"/>
          <w:sz w:val="24"/>
          <w:szCs w:val="24"/>
        </w:rPr>
        <w:t xml:space="preserve">los </w:t>
      </w:r>
      <w:r w:rsidR="005A4F2D" w:rsidRPr="00927603">
        <w:rPr>
          <w:rFonts w:ascii="Times New Roman" w:hAnsi="Times New Roman" w:cs="Times New Roman"/>
          <w:sz w:val="24"/>
          <w:szCs w:val="24"/>
        </w:rPr>
        <w:t>diputados, sí desean hacer uso de la palabra.</w:t>
      </w:r>
    </w:p>
    <w:p w:rsidR="005A4F2D" w:rsidRPr="00927603" w:rsidRDefault="005A4F2D" w:rsidP="00927603">
      <w:pPr>
        <w:pStyle w:val="Sinespaciado"/>
        <w:ind w:firstLine="708"/>
        <w:jc w:val="both"/>
        <w:rPr>
          <w:rFonts w:ascii="Times New Roman" w:hAnsi="Times New Roman" w:cs="Times New Roman"/>
          <w:sz w:val="24"/>
          <w:szCs w:val="24"/>
        </w:rPr>
      </w:pPr>
      <w:r w:rsidRPr="00927603">
        <w:rPr>
          <w:rFonts w:ascii="Times New Roman" w:hAnsi="Times New Roman" w:cs="Times New Roman"/>
          <w:sz w:val="24"/>
          <w:szCs w:val="24"/>
        </w:rPr>
        <w:t xml:space="preserve">Consulto a la </w:t>
      </w:r>
      <w:r w:rsidR="001F0501" w:rsidRPr="00927603">
        <w:rPr>
          <w:rFonts w:ascii="Times New Roman" w:hAnsi="Times New Roman" w:cs="Times New Roman"/>
          <w:sz w:val="24"/>
          <w:szCs w:val="24"/>
        </w:rPr>
        <w:t>comisión legislativa</w:t>
      </w:r>
      <w:r w:rsidRPr="00927603">
        <w:rPr>
          <w:rFonts w:ascii="Times New Roman" w:hAnsi="Times New Roman" w:cs="Times New Roman"/>
          <w:sz w:val="24"/>
          <w:szCs w:val="24"/>
        </w:rPr>
        <w:t>, sí considera suficientemente discutido en lo general el acuerdo y pido a quienes estén por ello</w:t>
      </w:r>
      <w:r w:rsidR="008218EF" w:rsidRPr="00927603">
        <w:rPr>
          <w:rFonts w:ascii="Times New Roman" w:hAnsi="Times New Roman" w:cs="Times New Roman"/>
          <w:sz w:val="24"/>
          <w:szCs w:val="24"/>
        </w:rPr>
        <w:t>,</w:t>
      </w:r>
      <w:r w:rsidRPr="00927603">
        <w:rPr>
          <w:rFonts w:ascii="Times New Roman" w:hAnsi="Times New Roman" w:cs="Times New Roman"/>
          <w:sz w:val="24"/>
          <w:szCs w:val="24"/>
        </w:rPr>
        <w:t xml:space="preserve"> se sirvan levantar la mano ¿En contra, en abstención?</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 xml:space="preserve">SECRETARIA DIP. VIRIDIANA FUENTES CRUZ. La </w:t>
      </w:r>
      <w:r w:rsidR="008218EF" w:rsidRPr="00927603">
        <w:rPr>
          <w:rFonts w:ascii="Times New Roman" w:hAnsi="Times New Roman" w:cs="Times New Roman"/>
          <w:sz w:val="24"/>
          <w:szCs w:val="24"/>
        </w:rPr>
        <w:t xml:space="preserve">comisión legislativa </w:t>
      </w:r>
      <w:r w:rsidRPr="00927603">
        <w:rPr>
          <w:rFonts w:ascii="Times New Roman" w:hAnsi="Times New Roman" w:cs="Times New Roman"/>
          <w:sz w:val="24"/>
          <w:szCs w:val="24"/>
        </w:rPr>
        <w:t>considera suficientemente discutido en lo general el acuerdo.</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Pregunto a las diputadas y los diputados, sí es de aprobarse en lo general el acuerdo y pido a la Secretaría recabe la votación nominal.</w:t>
      </w:r>
    </w:p>
    <w:p w:rsidR="005A4F2D"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SECRETARIA DIP. VIRIDIANA FUENTES CRUZ. Procedo recabar la votación nominal.</w:t>
      </w:r>
    </w:p>
    <w:p w:rsidR="005A4F2D" w:rsidRPr="00927603" w:rsidRDefault="005A4F2D" w:rsidP="00927603">
      <w:pPr>
        <w:pStyle w:val="Sinespaciado"/>
        <w:jc w:val="center"/>
        <w:rPr>
          <w:rFonts w:ascii="Times New Roman" w:hAnsi="Times New Roman" w:cs="Times New Roman"/>
          <w:i/>
          <w:sz w:val="24"/>
          <w:szCs w:val="24"/>
        </w:rPr>
      </w:pPr>
      <w:r w:rsidRPr="00927603">
        <w:rPr>
          <w:rFonts w:ascii="Times New Roman" w:hAnsi="Times New Roman" w:cs="Times New Roman"/>
          <w:i/>
          <w:sz w:val="24"/>
          <w:szCs w:val="24"/>
        </w:rPr>
        <w:t>(Votación nominal)</w:t>
      </w:r>
    </w:p>
    <w:p w:rsidR="00D90700" w:rsidRPr="00927603" w:rsidRDefault="005A4F2D"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lastRenderedPageBreak/>
        <w:t>SECRETARIA DIP. VIRIDIANA FUENTES CRUZ.</w:t>
      </w:r>
      <w:r w:rsidR="008E06C5" w:rsidRPr="00927603">
        <w:rPr>
          <w:rFonts w:ascii="Times New Roman" w:hAnsi="Times New Roman" w:cs="Times New Roman"/>
          <w:sz w:val="24"/>
          <w:szCs w:val="24"/>
        </w:rPr>
        <w:t xml:space="preserve"> </w:t>
      </w:r>
      <w:r w:rsidR="002D0AA7" w:rsidRPr="00927603">
        <w:rPr>
          <w:rFonts w:ascii="Times New Roman" w:hAnsi="Times New Roman" w:cs="Times New Roman"/>
          <w:sz w:val="24"/>
          <w:szCs w:val="24"/>
        </w:rPr>
        <w:t>E</w:t>
      </w:r>
      <w:r w:rsidR="00D90700" w:rsidRPr="00927603">
        <w:rPr>
          <w:rFonts w:ascii="Times New Roman" w:hAnsi="Times New Roman" w:cs="Times New Roman"/>
          <w:sz w:val="24"/>
          <w:szCs w:val="24"/>
        </w:rPr>
        <w:t>l acuerdo ha sido aprobado en lo general por unanimidad de votos.</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Muchas gracias.</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Se acuerda la aprobación en lo general el acuerdo y se tiene también por aprobado en lo particular.</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 xml:space="preserve">Tomando en cuenta el punto número 4, consistente en el acuerdo mediante el cual, se hace constar la recepción de la copia debidamente cotejada, sellada y certificada del dictamen elaborado con anterioridad por la Comisión de Límites del Gobierno del Estado, mismo que fue requerido de forma previa por esta comisión para poder allegarse de mayores elementos que le permitan esclarecer el asunto en el procedimiento para la solución del diferendo limítrofe, entre los </w:t>
      </w:r>
      <w:r w:rsidR="0051618E" w:rsidRPr="00927603">
        <w:rPr>
          <w:rFonts w:ascii="Times New Roman" w:hAnsi="Times New Roman" w:cs="Times New Roman"/>
          <w:sz w:val="24"/>
          <w:szCs w:val="24"/>
        </w:rPr>
        <w:t xml:space="preserve">Municipios </w:t>
      </w:r>
      <w:r w:rsidRPr="00927603">
        <w:rPr>
          <w:rFonts w:ascii="Times New Roman" w:hAnsi="Times New Roman" w:cs="Times New Roman"/>
          <w:sz w:val="24"/>
          <w:szCs w:val="24"/>
        </w:rPr>
        <w:t>de Acolman, Ecatepec de Morelos, donde también podrían resultar involucrados por la posible afectación a una superficie de sus territorios</w:t>
      </w:r>
      <w:r w:rsidR="0051618E" w:rsidRPr="00927603">
        <w:rPr>
          <w:rFonts w:ascii="Times New Roman" w:hAnsi="Times New Roman" w:cs="Times New Roman"/>
          <w:sz w:val="24"/>
          <w:szCs w:val="24"/>
        </w:rPr>
        <w:t>,</w:t>
      </w:r>
      <w:r w:rsidRPr="00927603">
        <w:rPr>
          <w:rFonts w:ascii="Times New Roman" w:hAnsi="Times New Roman" w:cs="Times New Roman"/>
          <w:sz w:val="24"/>
          <w:szCs w:val="24"/>
        </w:rPr>
        <w:t xml:space="preserve"> los </w:t>
      </w:r>
      <w:r w:rsidR="0051618E" w:rsidRPr="00927603">
        <w:rPr>
          <w:rFonts w:ascii="Times New Roman" w:hAnsi="Times New Roman" w:cs="Times New Roman"/>
          <w:sz w:val="24"/>
          <w:szCs w:val="24"/>
        </w:rPr>
        <w:t xml:space="preserve">Municipios </w:t>
      </w:r>
      <w:r w:rsidRPr="00927603">
        <w:rPr>
          <w:rFonts w:ascii="Times New Roman" w:hAnsi="Times New Roman" w:cs="Times New Roman"/>
          <w:sz w:val="24"/>
          <w:szCs w:val="24"/>
        </w:rPr>
        <w:t>de Atenco y Tecámac en su carácter de terceros interesados.</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Siendo del conocimiento de quienes conforman la comisión legislativa y estando a la vista, omitiremos su lectura y la Secretaría lo insertará íntegro en la versión de la reunión y en los registros que procedan.</w:t>
      </w:r>
    </w:p>
    <w:p w:rsidR="006975EC" w:rsidRPr="00E76178" w:rsidRDefault="006975EC" w:rsidP="006975EC">
      <w:pPr>
        <w:spacing w:after="0" w:line="240" w:lineRule="auto"/>
        <w:jc w:val="both"/>
        <w:rPr>
          <w:rFonts w:ascii="Times New Roman" w:hAnsi="Times New Roman" w:cs="Times New Roman"/>
          <w:sz w:val="24"/>
          <w:szCs w:val="24"/>
        </w:rPr>
      </w:pPr>
    </w:p>
    <w:p w:rsidR="006975EC" w:rsidRPr="00E76178" w:rsidRDefault="006975EC" w:rsidP="006975EC">
      <w:pPr>
        <w:pStyle w:val="Sinespaciado"/>
        <w:jc w:val="center"/>
        <w:rPr>
          <w:rFonts w:ascii="Times New Roman" w:hAnsi="Times New Roman" w:cs="Times New Roman"/>
          <w:i/>
          <w:sz w:val="24"/>
          <w:szCs w:val="24"/>
        </w:rPr>
      </w:pPr>
      <w:r w:rsidRPr="00E76178">
        <w:rPr>
          <w:rFonts w:ascii="Times New Roman" w:hAnsi="Times New Roman" w:cs="Times New Roman"/>
          <w:i/>
          <w:sz w:val="24"/>
          <w:szCs w:val="24"/>
        </w:rPr>
        <w:t>(Por su naturaleza jurídica el documento obra en el expediente correspondiente)</w:t>
      </w:r>
    </w:p>
    <w:p w:rsidR="006975EC" w:rsidRPr="00E76178" w:rsidRDefault="006975EC" w:rsidP="006975EC">
      <w:pPr>
        <w:spacing w:after="0" w:line="240" w:lineRule="auto"/>
        <w:jc w:val="both"/>
        <w:rPr>
          <w:rFonts w:ascii="Times New Roman" w:hAnsi="Times New Roman" w:cs="Times New Roman"/>
          <w:sz w:val="24"/>
          <w:szCs w:val="24"/>
        </w:rPr>
      </w:pPr>
    </w:p>
    <w:p w:rsidR="00D90700" w:rsidRPr="00927603" w:rsidRDefault="006975EC" w:rsidP="006975EC">
      <w:pPr>
        <w:pStyle w:val="Sinespaciado"/>
        <w:jc w:val="both"/>
        <w:rPr>
          <w:rFonts w:ascii="Times New Roman" w:hAnsi="Times New Roman" w:cs="Times New Roman"/>
          <w:sz w:val="24"/>
          <w:szCs w:val="24"/>
        </w:rPr>
      </w:pPr>
      <w:r w:rsidRPr="00E76178">
        <w:rPr>
          <w:rFonts w:ascii="Times New Roman" w:hAnsi="Times New Roman" w:cs="Times New Roman"/>
          <w:sz w:val="24"/>
          <w:szCs w:val="24"/>
        </w:rPr>
        <w:t>PRESIDENTA DIP. ELBA ALDANA DUARTE.</w:t>
      </w:r>
      <w:r>
        <w:rPr>
          <w:rFonts w:ascii="Times New Roman" w:hAnsi="Times New Roman" w:cs="Times New Roman"/>
          <w:sz w:val="24"/>
          <w:szCs w:val="24"/>
        </w:rPr>
        <w:t xml:space="preserve"> </w:t>
      </w:r>
      <w:r w:rsidR="00D90700" w:rsidRPr="00927603">
        <w:rPr>
          <w:rFonts w:ascii="Times New Roman" w:hAnsi="Times New Roman" w:cs="Times New Roman"/>
          <w:sz w:val="24"/>
          <w:szCs w:val="24"/>
        </w:rPr>
        <w:t>Abro la discusión en lo general del acuerdo y pregunto a las diputadas y los diputados si desean hacer uso de la palabra.</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Consulto a la comisión legislativa</w:t>
      </w:r>
      <w:r w:rsidR="009614F8" w:rsidRPr="00927603">
        <w:rPr>
          <w:rFonts w:ascii="Times New Roman" w:hAnsi="Times New Roman" w:cs="Times New Roman"/>
          <w:sz w:val="24"/>
          <w:szCs w:val="24"/>
        </w:rPr>
        <w:t>,</w:t>
      </w:r>
      <w:r w:rsidRPr="00927603">
        <w:rPr>
          <w:rFonts w:ascii="Times New Roman" w:hAnsi="Times New Roman" w:cs="Times New Roman"/>
          <w:sz w:val="24"/>
          <w:szCs w:val="24"/>
        </w:rPr>
        <w:t xml:space="preserve"> si considera suficientemente discutido en lo general el acuerdo y pido a quienes estén por ello, se sirvan levantar la mano ¿En contra, en abstención?</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SECRETARIA DIP. VIRIDIANA FUENTES CRUZ. Presidenta la comisión legislativa, considera suficientemente discutido en lo general el acuerdo.</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Pregunto a las diputadas y los diputados si es de aprobarse en lo general el acuerdo y pido a la Secretaría recabe la votación nominal.</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SECRETARIA DIP. VIRIDIANA FUENTES CRUZ. Procedo a recabar la votación nominal.</w:t>
      </w:r>
    </w:p>
    <w:p w:rsidR="00D90700" w:rsidRPr="00927603" w:rsidRDefault="00D90700" w:rsidP="00927603">
      <w:pPr>
        <w:pStyle w:val="Sinespaciado"/>
        <w:jc w:val="center"/>
        <w:rPr>
          <w:rFonts w:ascii="Times New Roman" w:hAnsi="Times New Roman" w:cs="Times New Roman"/>
          <w:i/>
          <w:sz w:val="24"/>
          <w:szCs w:val="24"/>
        </w:rPr>
      </w:pPr>
      <w:r w:rsidRPr="00927603">
        <w:rPr>
          <w:rFonts w:ascii="Times New Roman" w:hAnsi="Times New Roman" w:cs="Times New Roman"/>
          <w:i/>
          <w:sz w:val="24"/>
          <w:szCs w:val="24"/>
        </w:rPr>
        <w:t>(Votación nominal)</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 xml:space="preserve">SECRETARIA DIP. VIRIDIANA FUENTES CRUZ. </w:t>
      </w:r>
      <w:r w:rsidR="001A362A" w:rsidRPr="00927603">
        <w:rPr>
          <w:rFonts w:ascii="Times New Roman" w:hAnsi="Times New Roman" w:cs="Times New Roman"/>
          <w:sz w:val="24"/>
          <w:szCs w:val="24"/>
        </w:rPr>
        <w:t xml:space="preserve">El </w:t>
      </w:r>
      <w:r w:rsidRPr="00927603">
        <w:rPr>
          <w:rFonts w:ascii="Times New Roman" w:hAnsi="Times New Roman" w:cs="Times New Roman"/>
          <w:sz w:val="24"/>
          <w:szCs w:val="24"/>
        </w:rPr>
        <w:t>acuerdo ha sido aprobado en lo general por unanimidad de votos.</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Se acuerda la aprobación en lo general el acuerdo y se tiene también por aprobado en lo particular.</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SECRETARIA DIP. VIRIDIANA FUENTES CRUZ. Presidenta, le informo que los asuntos del orden del día, han sido atendidos.</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Registre la Secretaría la asistencia de la reunión.</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 xml:space="preserve">SECRETARIA DIP. VIRIDIANA FUENTES CRUZ. </w:t>
      </w:r>
      <w:r w:rsidR="001A362A" w:rsidRPr="00927603">
        <w:rPr>
          <w:rFonts w:ascii="Times New Roman" w:hAnsi="Times New Roman" w:cs="Times New Roman"/>
          <w:sz w:val="24"/>
          <w:szCs w:val="24"/>
        </w:rPr>
        <w:t xml:space="preserve">Ha </w:t>
      </w:r>
      <w:r w:rsidRPr="00927603">
        <w:rPr>
          <w:rFonts w:ascii="Times New Roman" w:hAnsi="Times New Roman" w:cs="Times New Roman"/>
          <w:sz w:val="24"/>
          <w:szCs w:val="24"/>
        </w:rPr>
        <w:t>sido registrada la asistencia a la reunión.</w:t>
      </w:r>
    </w:p>
    <w:p w:rsidR="00D90700"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PRESIDENTA DIP. ELBA ALDANA DUARTE. Se levanta la reunión de trabajo de la Comisión Legislativa de Límites Territoriales del Estado de México y sus Municipios, siendo las diecisiete horas con cincuenta y seis minutos del día martes siete de marzo del año dos mil veintitrés y se pide a sus integrantes quedar atentos a la próxima convocatoria.</w:t>
      </w:r>
    </w:p>
    <w:p w:rsidR="00A8569E" w:rsidRPr="00927603" w:rsidRDefault="00D90700" w:rsidP="00927603">
      <w:pPr>
        <w:pStyle w:val="Sinespaciado"/>
        <w:jc w:val="both"/>
        <w:rPr>
          <w:rFonts w:ascii="Times New Roman" w:hAnsi="Times New Roman" w:cs="Times New Roman"/>
          <w:sz w:val="24"/>
          <w:szCs w:val="24"/>
        </w:rPr>
      </w:pPr>
      <w:r w:rsidRPr="00927603">
        <w:rPr>
          <w:rFonts w:ascii="Times New Roman" w:hAnsi="Times New Roman" w:cs="Times New Roman"/>
          <w:sz w:val="24"/>
          <w:szCs w:val="24"/>
        </w:rPr>
        <w:tab/>
        <w:t>Muchas, muchas gracias.</w:t>
      </w:r>
    </w:p>
    <w:sectPr w:rsidR="00A8569E" w:rsidRPr="00927603" w:rsidSect="00E92E71">
      <w:footerReference w:type="default" r:id="rId6"/>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8728E" w:rsidRDefault="00C8728E" w:rsidP="00B271B8">
      <w:pPr>
        <w:spacing w:after="0" w:line="240" w:lineRule="auto"/>
      </w:pPr>
      <w:r>
        <w:separator/>
      </w:r>
    </w:p>
  </w:endnote>
  <w:endnote w:type="continuationSeparator" w:id="0">
    <w:p w:rsidR="00C8728E" w:rsidRDefault="00C8728E" w:rsidP="00B271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31743729"/>
      <w:docPartObj>
        <w:docPartGallery w:val="Page Numbers (Bottom of Page)"/>
        <w:docPartUnique/>
      </w:docPartObj>
    </w:sdtPr>
    <w:sdtEndPr/>
    <w:sdtContent>
      <w:p w:rsidR="00B271B8" w:rsidRDefault="00B271B8" w:rsidP="00B271B8">
        <w:pPr>
          <w:pStyle w:val="Piedepgina"/>
          <w:jc w:val="right"/>
        </w:pPr>
        <w:r>
          <w:fldChar w:fldCharType="begin"/>
        </w:r>
        <w:r>
          <w:instrText>PAGE   \* MERGEFORMAT</w:instrText>
        </w:r>
        <w:r>
          <w:fldChar w:fldCharType="separate"/>
        </w:r>
        <w:r w:rsidR="006975EC" w:rsidRPr="006975EC">
          <w:rPr>
            <w:noProof/>
            <w:lang w:val="es-ES"/>
          </w:rPr>
          <w:t>4</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8728E" w:rsidRDefault="00C8728E" w:rsidP="00B271B8">
      <w:pPr>
        <w:spacing w:after="0" w:line="240" w:lineRule="auto"/>
      </w:pPr>
      <w:r>
        <w:separator/>
      </w:r>
    </w:p>
  </w:footnote>
  <w:footnote w:type="continuationSeparator" w:id="0">
    <w:p w:rsidR="00C8728E" w:rsidRDefault="00C8728E" w:rsidP="00B271B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0EA1"/>
    <w:rsid w:val="000C1BC1"/>
    <w:rsid w:val="001A362A"/>
    <w:rsid w:val="001E6945"/>
    <w:rsid w:val="001F0501"/>
    <w:rsid w:val="00221C3E"/>
    <w:rsid w:val="00241D91"/>
    <w:rsid w:val="00275988"/>
    <w:rsid w:val="002D0AA7"/>
    <w:rsid w:val="00311D9A"/>
    <w:rsid w:val="0032462D"/>
    <w:rsid w:val="003664A0"/>
    <w:rsid w:val="003826BC"/>
    <w:rsid w:val="003B0EA1"/>
    <w:rsid w:val="003B58CE"/>
    <w:rsid w:val="00404B18"/>
    <w:rsid w:val="00410CEB"/>
    <w:rsid w:val="00486455"/>
    <w:rsid w:val="0051618E"/>
    <w:rsid w:val="005A4F2D"/>
    <w:rsid w:val="005D453A"/>
    <w:rsid w:val="00605171"/>
    <w:rsid w:val="00616737"/>
    <w:rsid w:val="006975EC"/>
    <w:rsid w:val="006E6325"/>
    <w:rsid w:val="007816A2"/>
    <w:rsid w:val="008218EF"/>
    <w:rsid w:val="008A52F1"/>
    <w:rsid w:val="008E06C5"/>
    <w:rsid w:val="00927603"/>
    <w:rsid w:val="009614F8"/>
    <w:rsid w:val="009C254F"/>
    <w:rsid w:val="009E319F"/>
    <w:rsid w:val="00A10AEF"/>
    <w:rsid w:val="00A80A98"/>
    <w:rsid w:val="00A8569E"/>
    <w:rsid w:val="00B271B8"/>
    <w:rsid w:val="00B70888"/>
    <w:rsid w:val="00BB2270"/>
    <w:rsid w:val="00C404C6"/>
    <w:rsid w:val="00C8728E"/>
    <w:rsid w:val="00CD33C0"/>
    <w:rsid w:val="00D440B4"/>
    <w:rsid w:val="00D53667"/>
    <w:rsid w:val="00D56C9D"/>
    <w:rsid w:val="00D90700"/>
    <w:rsid w:val="00E92E71"/>
    <w:rsid w:val="00EC534A"/>
    <w:rsid w:val="00F9279E"/>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15937E"/>
  <w15:chartTrackingRefBased/>
  <w15:docId w15:val="{4125A817-A9F1-448D-BE14-7C3B1AFA2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SinespaciadoCar">
    <w:name w:val="Sin espaciado Car"/>
    <w:link w:val="Sinespaciado"/>
    <w:uiPriority w:val="1"/>
    <w:locked/>
    <w:rsid w:val="00D90700"/>
  </w:style>
  <w:style w:type="paragraph" w:styleId="Sinespaciado">
    <w:name w:val="No Spacing"/>
    <w:link w:val="SinespaciadoCar"/>
    <w:uiPriority w:val="1"/>
    <w:qFormat/>
    <w:rsid w:val="00D90700"/>
    <w:pPr>
      <w:spacing w:after="0" w:line="240" w:lineRule="auto"/>
    </w:pPr>
  </w:style>
  <w:style w:type="paragraph" w:styleId="Encabezado">
    <w:name w:val="header"/>
    <w:basedOn w:val="Normal"/>
    <w:link w:val="EncabezadoCar"/>
    <w:uiPriority w:val="99"/>
    <w:unhideWhenUsed/>
    <w:rsid w:val="00B271B8"/>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271B8"/>
  </w:style>
  <w:style w:type="paragraph" w:styleId="Piedepgina">
    <w:name w:val="footer"/>
    <w:basedOn w:val="Normal"/>
    <w:link w:val="PiedepginaCar"/>
    <w:uiPriority w:val="99"/>
    <w:unhideWhenUsed/>
    <w:rsid w:val="00B271B8"/>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271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54976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1</Pages>
  <Words>2026</Words>
  <Characters>11147</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13147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PRODESK</dc:creator>
  <cp:keywords/>
  <dc:description/>
  <cp:lastModifiedBy>PRODESK HP</cp:lastModifiedBy>
  <cp:revision>8</cp:revision>
  <dcterms:created xsi:type="dcterms:W3CDTF">2023-03-08T18:20:00Z</dcterms:created>
  <dcterms:modified xsi:type="dcterms:W3CDTF">2023-05-22T22:48:00Z</dcterms:modified>
</cp:coreProperties>
</file>