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9D8" w:rsidRPr="00FD095B" w:rsidRDefault="00EE39D8" w:rsidP="00B26685">
      <w:pPr>
        <w:pStyle w:val="Sinespaciado"/>
        <w:ind w:left="2836"/>
        <w:jc w:val="both"/>
        <w:rPr>
          <w:rFonts w:ascii="Times New Roman" w:hAnsi="Times New Roman" w:cs="Times New Roman"/>
          <w:sz w:val="24"/>
          <w:szCs w:val="24"/>
        </w:rPr>
      </w:pPr>
      <w:r w:rsidRPr="00FD095B">
        <w:rPr>
          <w:rFonts w:ascii="Times New Roman" w:hAnsi="Times New Roman" w:cs="Times New Roman"/>
          <w:sz w:val="24"/>
          <w:szCs w:val="24"/>
        </w:rPr>
        <w:t xml:space="preserve">REUNIÓN DE LA COMISIÓN LEGISLATIVA DE GOBERNACIÓN Y PUNTOS CONSTITUCIONALES DE LA </w:t>
      </w:r>
      <w:r w:rsidR="001664FC" w:rsidRPr="00FD095B">
        <w:rPr>
          <w:rFonts w:ascii="Times New Roman" w:hAnsi="Times New Roman" w:cs="Times New Roman"/>
          <w:sz w:val="24"/>
          <w:szCs w:val="24"/>
        </w:rPr>
        <w:t xml:space="preserve">H. </w:t>
      </w:r>
      <w:r w:rsidRPr="00FD095B">
        <w:rPr>
          <w:rFonts w:ascii="Times New Roman" w:hAnsi="Times New Roman" w:cs="Times New Roman"/>
          <w:sz w:val="24"/>
          <w:szCs w:val="24"/>
        </w:rPr>
        <w:t>LXI LEGISLATURA DEL ESTADO DE MÉXICO.</w:t>
      </w:r>
    </w:p>
    <w:p w:rsidR="00EE39D8" w:rsidRPr="00FD095B" w:rsidRDefault="00EE39D8" w:rsidP="00B26685">
      <w:pPr>
        <w:pStyle w:val="Sinespaciado"/>
        <w:jc w:val="both"/>
        <w:rPr>
          <w:rFonts w:ascii="Times New Roman" w:hAnsi="Times New Roman" w:cs="Times New Roman"/>
          <w:sz w:val="24"/>
          <w:szCs w:val="24"/>
        </w:rPr>
      </w:pPr>
    </w:p>
    <w:p w:rsidR="00DF097B" w:rsidRPr="00FD095B" w:rsidRDefault="00DF097B" w:rsidP="00B26685">
      <w:pPr>
        <w:pStyle w:val="Sinespaciado"/>
        <w:ind w:left="2836"/>
        <w:jc w:val="both"/>
        <w:rPr>
          <w:rFonts w:ascii="Times New Roman" w:eastAsia="Times New Roman" w:hAnsi="Times New Roman" w:cs="Times New Roman"/>
          <w:sz w:val="20"/>
          <w:szCs w:val="24"/>
          <w:lang w:eastAsia="es-MX"/>
        </w:rPr>
      </w:pPr>
      <w:r w:rsidRPr="00FD095B">
        <w:rPr>
          <w:rFonts w:ascii="Times New Roman" w:hAnsi="Times New Roman" w:cs="Times New Roman"/>
          <w:sz w:val="20"/>
          <w:szCs w:val="24"/>
        </w:rPr>
        <w:t xml:space="preserve">- DICTAMEN </w:t>
      </w:r>
      <w:r w:rsidRPr="00FD095B">
        <w:rPr>
          <w:rFonts w:ascii="Times New Roman" w:eastAsia="Times New Roman" w:hAnsi="Times New Roman" w:cs="Times New Roman"/>
          <w:sz w:val="20"/>
          <w:szCs w:val="24"/>
          <w:lang w:eastAsia="es-MX"/>
        </w:rPr>
        <w:t>DE LA INICIATIVA DE DECRETO PARA INSCRIBIR EN EL SALÓN DE SESIONES DEL RECINTO DEL PODER LEGISLATIVO DEL ESTADO DE</w:t>
      </w:r>
      <w:bookmarkStart w:id="0" w:name="_GoBack"/>
      <w:bookmarkEnd w:id="0"/>
      <w:r w:rsidRPr="00FD095B">
        <w:rPr>
          <w:rFonts w:ascii="Times New Roman" w:eastAsia="Times New Roman" w:hAnsi="Times New Roman" w:cs="Times New Roman"/>
          <w:sz w:val="20"/>
          <w:szCs w:val="24"/>
          <w:lang w:eastAsia="es-MX"/>
        </w:rPr>
        <w:t xml:space="preserve"> MÉXICO, CON LETRAS DORADAS, “2023. AÑO DEL BICENTENARIO DEL HEROICO COLEGIO MILITAR”, PRESENTADA POR INTEGRANTES DE LA JUNTA DE COORDINACIÓN POLÍTICA.</w:t>
      </w:r>
    </w:p>
    <w:p w:rsidR="00DF097B" w:rsidRPr="00FD095B" w:rsidRDefault="00DF097B" w:rsidP="00B26685">
      <w:pPr>
        <w:pStyle w:val="Sinespaciado"/>
        <w:jc w:val="both"/>
        <w:rPr>
          <w:rFonts w:ascii="Times New Roman" w:hAnsi="Times New Roman" w:cs="Times New Roman"/>
          <w:sz w:val="24"/>
          <w:szCs w:val="24"/>
        </w:rPr>
      </w:pPr>
    </w:p>
    <w:p w:rsidR="00EE39D8" w:rsidRPr="00FD095B" w:rsidRDefault="00EE39D8" w:rsidP="00B26685">
      <w:pPr>
        <w:pStyle w:val="Sinespaciado"/>
        <w:ind w:left="2836"/>
        <w:rPr>
          <w:rFonts w:ascii="Times New Roman" w:hAnsi="Times New Roman" w:cs="Times New Roman"/>
          <w:sz w:val="24"/>
          <w:szCs w:val="24"/>
        </w:rPr>
      </w:pPr>
      <w:r w:rsidRPr="00FD095B">
        <w:rPr>
          <w:rFonts w:ascii="Times New Roman" w:hAnsi="Times New Roman" w:cs="Times New Roman"/>
          <w:sz w:val="24"/>
          <w:szCs w:val="24"/>
        </w:rPr>
        <w:t>CELEBRADA EL DÍA 07 DE MARZO DE</w:t>
      </w:r>
      <w:r w:rsidR="00806685" w:rsidRPr="00FD095B">
        <w:rPr>
          <w:rFonts w:ascii="Times New Roman" w:hAnsi="Times New Roman" w:cs="Times New Roman"/>
          <w:sz w:val="24"/>
          <w:szCs w:val="24"/>
        </w:rPr>
        <w:t>L</w:t>
      </w:r>
      <w:r w:rsidRPr="00FD095B">
        <w:rPr>
          <w:rFonts w:ascii="Times New Roman" w:hAnsi="Times New Roman" w:cs="Times New Roman"/>
          <w:sz w:val="24"/>
          <w:szCs w:val="24"/>
        </w:rPr>
        <w:t xml:space="preserve"> 2023.</w:t>
      </w:r>
    </w:p>
    <w:p w:rsidR="00EE39D8" w:rsidRPr="00FD095B" w:rsidRDefault="00EE39D8" w:rsidP="00B26685">
      <w:pPr>
        <w:pStyle w:val="Sinespaciado"/>
        <w:jc w:val="both"/>
        <w:rPr>
          <w:rFonts w:ascii="Times New Roman" w:hAnsi="Times New Roman" w:cs="Times New Roman"/>
          <w:sz w:val="24"/>
          <w:szCs w:val="24"/>
        </w:rPr>
      </w:pPr>
    </w:p>
    <w:p w:rsidR="001933BD" w:rsidRPr="00FD095B" w:rsidRDefault="001933BD" w:rsidP="00B26685">
      <w:pPr>
        <w:pStyle w:val="Sinespaciado"/>
        <w:jc w:val="both"/>
        <w:rPr>
          <w:rFonts w:ascii="Times New Roman" w:hAnsi="Times New Roman" w:cs="Times New Roman"/>
          <w:sz w:val="24"/>
          <w:szCs w:val="24"/>
        </w:rPr>
      </w:pPr>
    </w:p>
    <w:p w:rsidR="00EE39D8" w:rsidRPr="00FD095B" w:rsidRDefault="00EE39D8" w:rsidP="00B26685">
      <w:pPr>
        <w:pStyle w:val="Sinespaciado"/>
        <w:jc w:val="center"/>
        <w:rPr>
          <w:rFonts w:ascii="Times New Roman" w:hAnsi="Times New Roman" w:cs="Times New Roman"/>
          <w:sz w:val="24"/>
          <w:szCs w:val="24"/>
        </w:rPr>
      </w:pPr>
      <w:r w:rsidRPr="00FD095B">
        <w:rPr>
          <w:rFonts w:ascii="Times New Roman" w:hAnsi="Times New Roman" w:cs="Times New Roman"/>
          <w:sz w:val="24"/>
          <w:szCs w:val="24"/>
        </w:rPr>
        <w:t>PRESIDENCIA DEL DIPUTADO JESÚS GERARDO IZQUIERDO ROJAS.</w:t>
      </w:r>
    </w:p>
    <w:p w:rsidR="00EE39D8" w:rsidRPr="00FD095B" w:rsidRDefault="00EE39D8" w:rsidP="00B26685">
      <w:pPr>
        <w:pStyle w:val="Sinespaciado"/>
        <w:jc w:val="both"/>
        <w:rPr>
          <w:rFonts w:ascii="Times New Roman" w:hAnsi="Times New Roman" w:cs="Times New Roman"/>
          <w:sz w:val="24"/>
          <w:szCs w:val="24"/>
        </w:rPr>
      </w:pPr>
    </w:p>
    <w:p w:rsidR="00C46409" w:rsidRPr="00FD095B" w:rsidRDefault="00EE39D8" w:rsidP="00B26685">
      <w:pPr>
        <w:pStyle w:val="Sinespaciado"/>
        <w:jc w:val="both"/>
        <w:rPr>
          <w:rFonts w:ascii="Times New Roman" w:hAnsi="Times New Roman" w:cs="Times New Roman"/>
          <w:sz w:val="24"/>
          <w:szCs w:val="24"/>
        </w:rPr>
      </w:pPr>
      <w:r w:rsidRPr="00FD095B">
        <w:rPr>
          <w:rFonts w:ascii="Times New Roman" w:hAnsi="Times New Roman" w:cs="Times New Roman"/>
          <w:sz w:val="24"/>
          <w:szCs w:val="24"/>
        </w:rPr>
        <w:t>PRESIDENTE DIP. JESÚS GERARDO IZQUIERDO ROJAS. Buenas tardes a todos.</w:t>
      </w:r>
      <w:r w:rsidR="00C46409" w:rsidRPr="00FD095B">
        <w:rPr>
          <w:rFonts w:ascii="Times New Roman" w:hAnsi="Times New Roman" w:cs="Times New Roman"/>
          <w:sz w:val="24"/>
          <w:szCs w:val="24"/>
        </w:rPr>
        <w:t xml:space="preserve"> Agradecemos su asistencia y participación.</w:t>
      </w:r>
    </w:p>
    <w:p w:rsidR="00EE39D8" w:rsidRPr="00FD095B" w:rsidRDefault="00EE39D8" w:rsidP="00B26685">
      <w:pPr>
        <w:pStyle w:val="Sinespaciado"/>
        <w:ind w:firstLine="708"/>
        <w:jc w:val="both"/>
        <w:rPr>
          <w:rFonts w:ascii="Times New Roman" w:hAnsi="Times New Roman" w:cs="Times New Roman"/>
          <w:sz w:val="24"/>
          <w:szCs w:val="24"/>
        </w:rPr>
      </w:pPr>
      <w:r w:rsidRPr="00FD095B">
        <w:rPr>
          <w:rFonts w:ascii="Times New Roman" w:eastAsia="Times New Roman" w:hAnsi="Times New Roman" w:cs="Times New Roman"/>
          <w:sz w:val="24"/>
          <w:szCs w:val="24"/>
          <w:lang w:eastAsia="es-MX"/>
        </w:rPr>
        <w:t>Doy la bienvenida a quienes están presentes y a los que nos sigan por las redes sociales.</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La reunión es en modalidad mixta, se apega al artículo 40 Bis de la Ley Orgánica de este Poder Legislativo.</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Pido a la Secretaría pase lista para verificar el quórum.</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FAUSTINO DE LA CRUZ PÉREZ. Paso lista de asistencia.</w:t>
      </w:r>
    </w:p>
    <w:p w:rsidR="00EE39D8" w:rsidRPr="00FD095B" w:rsidRDefault="00EE39D8" w:rsidP="00B26685">
      <w:pPr>
        <w:pStyle w:val="Sinespaciado"/>
        <w:jc w:val="center"/>
        <w:rPr>
          <w:rFonts w:ascii="Times New Roman" w:eastAsia="Times New Roman" w:hAnsi="Times New Roman" w:cs="Times New Roman"/>
          <w:i/>
          <w:sz w:val="24"/>
          <w:szCs w:val="24"/>
          <w:lang w:eastAsia="es-MX"/>
        </w:rPr>
      </w:pPr>
      <w:r w:rsidRPr="00FD095B">
        <w:rPr>
          <w:rFonts w:ascii="Times New Roman" w:eastAsia="Times New Roman" w:hAnsi="Times New Roman" w:cs="Times New Roman"/>
          <w:i/>
          <w:sz w:val="24"/>
          <w:szCs w:val="24"/>
          <w:lang w:eastAsia="es-MX"/>
        </w:rPr>
        <w:t>(Registro de asistencia)</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FAUSTINO DE LA CRUZ PÉREZ. Existe quórum, proceda a abrir la reunión compañero diputado Presidente.</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Se declara la existencia del quórum y se abre la reunión de la Comisión Legislativa de Gobernación y Puntos Constitucionales, siendo dieciocho horas del día martes siete de marzo del año dos mil veintitrés.</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En atención al artículo 16 del Reglamento de este Poder Legislativo, la reunión es pública.</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Exponga la Secretaría la orden del día.</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FASUTINO DE LA CRUZ PÉREZ. La propuesta de orden del día es la siguiente:</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1. Análisis de la iniciativa de decreto para inscribir en el Salón de Sesiones del Recinto del Poder Legislativo del Estado de México, con letras doradas, “2023. Año del Bicentenario del Heroico Colegio Militar”, presentada por integrantes de la Junta de Coordinación Política y, en su caso, discusión y aprobación del dictamen correspondiente.</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2. Clausura de la reunión.</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Pido a quienes estén de acuerdo en la propuesta que ha expuesto la Secretaría, sea aprobada con el carácter de orden del día, se sirva levantar la mano ¿Los que estén a favor? Gracias ¿En contra, en abstención? Gracias.</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FAUSTINO DE LA CRUZ PÉREZ. La propuesta ha sido aprobada por unanimidad de votos.</w:t>
      </w:r>
    </w:p>
    <w:p w:rsidR="00EE39D8"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Considerando el punto número 1, la Secretaría leerá la introducción, antecedentes y resolutivos del dictamen de la iniciativa de decreto para inscribir en el Salón de Sesiones del Recinto del Poder Legislativo con letras doradas, “2023. Año del Bicentenario del Heroico Colegio Militar”, presentada por la Junta de Coordinación Política. Adelante.</w:t>
      </w:r>
    </w:p>
    <w:p w:rsidR="00AF7F90" w:rsidRPr="00FD095B" w:rsidRDefault="00EE39D8"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 xml:space="preserve">SECRETARIO </w:t>
      </w:r>
      <w:r w:rsidR="00A56704" w:rsidRPr="00FD095B">
        <w:rPr>
          <w:rFonts w:ascii="Times New Roman" w:eastAsia="Times New Roman" w:hAnsi="Times New Roman" w:cs="Times New Roman"/>
          <w:sz w:val="24"/>
          <w:szCs w:val="24"/>
          <w:lang w:eastAsia="es-MX"/>
        </w:rPr>
        <w:t xml:space="preserve">DIP. FAUSTINO DE LA CRUZ PÉREZ. </w:t>
      </w:r>
      <w:r w:rsidR="00AF7F90" w:rsidRPr="00FD095B">
        <w:rPr>
          <w:rFonts w:ascii="Times New Roman" w:eastAsia="Times New Roman" w:hAnsi="Times New Roman" w:cs="Times New Roman"/>
          <w:sz w:val="24"/>
          <w:szCs w:val="24"/>
          <w:lang w:eastAsia="es-MX"/>
        </w:rPr>
        <w:t>Gracias.</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HONORABLE ASAMBLEA</w:t>
      </w:r>
      <w:r w:rsidR="00A56704" w:rsidRPr="00FD095B">
        <w:rPr>
          <w:rFonts w:ascii="Times New Roman" w:eastAsia="Times New Roman" w:hAnsi="Times New Roman" w:cs="Times New Roman"/>
          <w:sz w:val="24"/>
          <w:szCs w:val="24"/>
          <w:lang w:eastAsia="es-MX"/>
        </w:rPr>
        <w:t>:</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lastRenderedPageBreak/>
        <w:t>La Presidencia de la LXI Legislatura encomendó a la Comisión Legislativa de Gobernación y Puntos Constitucionales, el estudio y dictamen de la iniciativa de decreto para inscribir en el Salón de Sesiones del Recinto del Poder Legislativo del Estado de México, con letras doradas, “2023. Año del Bicentenario del Heroico Colegio Militar”, presentada por los integrantes de la Junta de Coordinación Política.</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Concluido el estudio de la iniciativa y ampliamente discutido en la Comisión, nos permitimos con fundamento en lo establecido en los artículos 68, 70 y 82 de la Ley Orgánica del Poder Legislativo, en relación con lo previsto en los artículos 13 A, 70, 73, 75, 78, 79, 80 del Reglamento, someter a la aprobación de la Legislatura el siguiente:</w:t>
      </w:r>
    </w:p>
    <w:p w:rsidR="00EE39D8" w:rsidRPr="00FD095B" w:rsidRDefault="00EE39D8" w:rsidP="001933BD">
      <w:pPr>
        <w:pStyle w:val="Sinespaciado"/>
        <w:jc w:val="center"/>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DICTAMEN</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ANTECEDENTES</w:t>
      </w:r>
    </w:p>
    <w:p w:rsidR="00EE39D8"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En la sesión de la LXI Legislatura celebrada el día 28 febrero del 2022, quienes integramos la Junta de Coordinación Política, en ejercicio del derecho de iniciativa legislativa, previsto en los artículos 51 fracción II de la Constitución Política del Estado Libre y Soberano de México, 28 fracción I de la Ley Orgánica del Poder Legislativo del Estado Libre y Soberano de México, presentaron a la resolución de la Legislatura la iniciativa con proyecto de decreto que nos ocupa.</w:t>
      </w:r>
    </w:p>
    <w:p w:rsidR="005B01E3" w:rsidRPr="00FD095B" w:rsidRDefault="00EE39D8"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2. En la citada sesión plenaria fue remitida a la iniciativa con proyecto de decreto a la Comisión</w:t>
      </w:r>
      <w:r w:rsidR="00844593" w:rsidRPr="00FD095B">
        <w:rPr>
          <w:rFonts w:ascii="Times New Roman" w:eastAsia="Times New Roman" w:hAnsi="Times New Roman" w:cs="Times New Roman"/>
          <w:sz w:val="24"/>
          <w:szCs w:val="24"/>
          <w:lang w:eastAsia="es-MX"/>
        </w:rPr>
        <w:t xml:space="preserve"> legislativa </w:t>
      </w:r>
      <w:r w:rsidR="005B01E3" w:rsidRPr="00FD095B">
        <w:rPr>
          <w:rFonts w:ascii="Times New Roman" w:hAnsi="Times New Roman" w:cs="Times New Roman"/>
          <w:sz w:val="24"/>
          <w:szCs w:val="24"/>
        </w:rPr>
        <w:t xml:space="preserve">de </w:t>
      </w:r>
      <w:r w:rsidR="005B01E3" w:rsidRPr="00FD095B">
        <w:rPr>
          <w:rFonts w:ascii="Times New Roman" w:eastAsia="Times New Roman" w:hAnsi="Times New Roman" w:cs="Times New Roman"/>
          <w:sz w:val="24"/>
          <w:szCs w:val="24"/>
          <w:lang w:eastAsia="es-MX"/>
        </w:rPr>
        <w:t xml:space="preserve">Gobernación y Puntos Constitucionales para su estudio y dictamen. </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ab/>
        <w:t>3.- En fecha 28 de febrero del 2022 por oficio la Secretaría de la Directiva de la LXI Legislatura hicieron llegar la iniciativa con proyecto de decreto al Presidente de la Comisión Legislativa de Gobernación y Puntos Constitucionales, en atención a lo establecido en la Ley Orgánica y el Reglamento del Poder Legislativo del Estado Libre y Soberano de México.</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4.- El Secretario Técnico de la Comisión Legislativa, en observancia de sus atribuciones entregó copia íntegra de la iniciativa del proyecto de decreto, a las y los diputados de la Comisión Legislativa de Gobernación y Puntos Constitucionales, con base en la tarea asignada el 7 de marzo del 2023</w:t>
      </w:r>
      <w:r w:rsidR="0049289B" w:rsidRPr="00FD095B">
        <w:rPr>
          <w:rFonts w:ascii="Times New Roman" w:eastAsia="Times New Roman" w:hAnsi="Times New Roman" w:cs="Times New Roman"/>
          <w:sz w:val="24"/>
          <w:szCs w:val="24"/>
          <w:lang w:eastAsia="es-MX"/>
        </w:rPr>
        <w:t>,</w:t>
      </w:r>
      <w:r w:rsidRPr="00FD095B">
        <w:rPr>
          <w:rFonts w:ascii="Times New Roman" w:eastAsia="Times New Roman" w:hAnsi="Times New Roman" w:cs="Times New Roman"/>
          <w:sz w:val="24"/>
          <w:szCs w:val="24"/>
          <w:lang w:eastAsia="es-MX"/>
        </w:rPr>
        <w:t xml:space="preserve"> la Comisión Legislativa de Gobernación y Puntos Constitucionales inició el análisis de la iniciativa con proyecto de decreto y desarrolló reunión de trabajo de igual forma el 7 de marzo del 2023, llevó a cabo reunión para deliberar sobre el dictamen respectivo.</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6.- Como resultado de los trabajos de estudio y dictaminación y en atención a la propuesta de la iniciativa es procedente inscribir en el salón de sesiones del Recinto del Poder Legislativo del Estado de México en letras doradas “2023, Año del Bicentenario del Heroico Colegio Militar”.</w:t>
      </w:r>
    </w:p>
    <w:p w:rsidR="005B01E3" w:rsidRPr="00FD095B" w:rsidRDefault="005B01E3" w:rsidP="001933BD">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7.- De igual forma es adecuado facultar a la Junta de Coordinación política. La determinación de la fecha del orden del día y el protocolo de la Sesión Solemne, así como el programa con el que se dará cumplimiento al presente decreto.</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CONSIDERACIONES</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Es competente a la LXI Legislatura para conocer y resolver la iniciativa decreto de conformidad con lo señalado en el artículo LXI fracción I y III de la Constitución Política del Estado Libre y Soberano de México, que la faculta para expedir leyes, decretos o acuerdos para el régimen interior del Estado en todos los ramos de la administración del gobierno y expedir su Ley Orgánica y de todas las normas necesarias para el debido funcionamiento de sus órganos y dependencias.</w:t>
      </w:r>
    </w:p>
    <w:p w:rsidR="005B01E3" w:rsidRPr="00FD095B" w:rsidRDefault="005B01E3" w:rsidP="001933BD">
      <w:pPr>
        <w:pStyle w:val="Sinespaciado"/>
        <w:jc w:val="center"/>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RESOLUTIVOS</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PRIMERO. Es de aprobarse en lo conducente de la iniciativa decreto para inscribir en el salón de sesiones del Recinto del Poder Legislativo del Estado de México, con letras doradas “2023, Año del Bicentenario del Heroico Colegio Militar”, conforme el presente dictamen y proyecto de decreto que se adjunta.</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SEGUNDO. Agotada su decisión y aprobación para la Legislatura en pleno, remítase el proyecto de decreto al Titular del Ejecutivo Estatal para los efectos precedentes.</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lastRenderedPageBreak/>
        <w:t>Dado en el Palacio del Poder Legislativo en la ciudad de Toluca de Lerdo, capital del Estado de México a los siete días del mes de marzo de dos mil veintitrés.</w:t>
      </w:r>
    </w:p>
    <w:p w:rsidR="005B01E3" w:rsidRPr="00FD095B" w:rsidRDefault="005B01E3" w:rsidP="00B26685">
      <w:pPr>
        <w:pStyle w:val="Sinespaciado"/>
        <w:ind w:firstLine="708"/>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Es cuando.</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Leídos los antecedentes abro la discusión en lo general del dictamen y del proyecto de decreto y consulto a los integrantes de esta comisión si alguien desea hacer uso de la palabra. No se registra nadie. Consulto a los integrantes de la comisión si son de aprobar en lo general el dictamen y el proyecto de decreto y pido a la Secretaría recabe la votación nominal si alguien desea separar algún artículo sírvase indicarlo.</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FAUSTIONO DE LA CRUZ. Procedo a recabar la votación.</w:t>
      </w:r>
    </w:p>
    <w:p w:rsidR="005B01E3" w:rsidRPr="00FD095B" w:rsidRDefault="005B01E3" w:rsidP="00B26685">
      <w:pPr>
        <w:pStyle w:val="Sinespaciado"/>
        <w:jc w:val="center"/>
        <w:rPr>
          <w:rFonts w:ascii="Times New Roman" w:eastAsia="Times New Roman" w:hAnsi="Times New Roman" w:cs="Times New Roman"/>
          <w:i/>
          <w:sz w:val="24"/>
          <w:szCs w:val="24"/>
          <w:lang w:eastAsia="es-MX"/>
        </w:rPr>
      </w:pPr>
      <w:r w:rsidRPr="00FD095B">
        <w:rPr>
          <w:rFonts w:ascii="Times New Roman" w:eastAsia="Times New Roman" w:hAnsi="Times New Roman" w:cs="Times New Roman"/>
          <w:i/>
          <w:sz w:val="24"/>
          <w:szCs w:val="24"/>
          <w:lang w:eastAsia="es-MX"/>
        </w:rPr>
        <w:t xml:space="preserve">(Votación </w:t>
      </w:r>
      <w:r w:rsidR="00A56704" w:rsidRPr="00FD095B">
        <w:rPr>
          <w:rFonts w:ascii="Times New Roman" w:eastAsia="Times New Roman" w:hAnsi="Times New Roman" w:cs="Times New Roman"/>
          <w:i/>
          <w:sz w:val="24"/>
          <w:szCs w:val="24"/>
          <w:lang w:eastAsia="es-MX"/>
        </w:rPr>
        <w:t>nominal</w:t>
      </w:r>
      <w:r w:rsidRPr="00FD095B">
        <w:rPr>
          <w:rFonts w:ascii="Times New Roman" w:eastAsia="Times New Roman" w:hAnsi="Times New Roman" w:cs="Times New Roman"/>
          <w:i/>
          <w:sz w:val="24"/>
          <w:szCs w:val="24"/>
          <w:lang w:eastAsia="es-MX"/>
        </w:rPr>
        <w:t>)</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FAUSTIONO DE LA CRUZ. El dictamen y el proyecto de decreto han sido aprobados en lo general por unanimidad de votos.</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Se acuerda la aprobación en lo general del dictamen y del proyecto de decreto y se tiene también por aprobado en lo particular.</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FAUSTIONO DE LA CRUZ. Los asuntos del orden del día han concluido.</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Registre la Secretaría la asistencia a la reunión.</w:t>
      </w:r>
    </w:p>
    <w:p w:rsidR="005B01E3"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SECRETARIO DIP. FAUSTIONO DE LA CRUZ. Ha sido registrada la asistencia a la reunión.</w:t>
      </w:r>
    </w:p>
    <w:p w:rsidR="00331805" w:rsidRPr="00FD095B" w:rsidRDefault="005B01E3" w:rsidP="00B26685">
      <w:pPr>
        <w:pStyle w:val="Sinespaciado"/>
        <w:jc w:val="both"/>
        <w:rPr>
          <w:rFonts w:ascii="Times New Roman" w:eastAsia="Times New Roman" w:hAnsi="Times New Roman" w:cs="Times New Roman"/>
          <w:sz w:val="24"/>
          <w:szCs w:val="24"/>
          <w:lang w:eastAsia="es-MX"/>
        </w:rPr>
      </w:pPr>
      <w:r w:rsidRPr="00FD095B">
        <w:rPr>
          <w:rFonts w:ascii="Times New Roman" w:eastAsia="Times New Roman" w:hAnsi="Times New Roman" w:cs="Times New Roman"/>
          <w:sz w:val="24"/>
          <w:szCs w:val="24"/>
          <w:lang w:eastAsia="es-MX"/>
        </w:rPr>
        <w:t>PRESIDENTE DIP. JESÚS GERARDO IZQUIERDO ROJAS. Se levanta la reunión de la Comisión Legislativa de Gobernación y Puntos Constitucionales, siendo las dieciocho</w:t>
      </w:r>
      <w:r w:rsidR="003209DC" w:rsidRPr="00FD095B">
        <w:rPr>
          <w:rFonts w:ascii="Times New Roman" w:eastAsia="Times New Roman" w:hAnsi="Times New Roman" w:cs="Times New Roman"/>
          <w:sz w:val="24"/>
          <w:szCs w:val="24"/>
          <w:lang w:eastAsia="es-MX"/>
        </w:rPr>
        <w:t xml:space="preserve"> con </w:t>
      </w:r>
      <w:r w:rsidR="003209DC" w:rsidRPr="00FD095B">
        <w:rPr>
          <w:rFonts w:ascii="Times New Roman" w:hAnsi="Times New Roman" w:cs="Times New Roman"/>
          <w:sz w:val="24"/>
          <w:szCs w:val="24"/>
        </w:rPr>
        <w:t>c</w:t>
      </w:r>
      <w:r w:rsidR="00331805" w:rsidRPr="00FD095B">
        <w:rPr>
          <w:rFonts w:ascii="Times New Roman" w:hAnsi="Times New Roman" w:cs="Times New Roman"/>
          <w:sz w:val="24"/>
          <w:szCs w:val="24"/>
        </w:rPr>
        <w:t>inco minutos del día martes siete de marzo del año dos mil veintitrés y se pide a sus integrantes estar pendientes de las convocatorias que serán el próximo jueves a las 10 de la mañana, 11: 00 y 12:00.</w:t>
      </w:r>
    </w:p>
    <w:p w:rsidR="00331805" w:rsidRPr="00FD095B" w:rsidRDefault="00331805" w:rsidP="00B26685">
      <w:pPr>
        <w:pStyle w:val="Sinespaciado"/>
        <w:ind w:firstLine="708"/>
        <w:jc w:val="both"/>
        <w:rPr>
          <w:rFonts w:ascii="Times New Roman" w:hAnsi="Times New Roman" w:cs="Times New Roman"/>
          <w:sz w:val="24"/>
          <w:szCs w:val="24"/>
        </w:rPr>
      </w:pPr>
      <w:r w:rsidRPr="00FD095B">
        <w:rPr>
          <w:rFonts w:ascii="Times New Roman" w:hAnsi="Times New Roman" w:cs="Times New Roman"/>
          <w:sz w:val="24"/>
          <w:szCs w:val="24"/>
        </w:rPr>
        <w:t>Gracias. Buenas tardes, diputadas, diputados.</w:t>
      </w:r>
    </w:p>
    <w:sectPr w:rsidR="00331805" w:rsidRPr="00FD095B" w:rsidSect="003E72B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D5D" w:rsidRDefault="00C54D5D" w:rsidP="0008289D">
      <w:pPr>
        <w:spacing w:after="0" w:line="240" w:lineRule="auto"/>
      </w:pPr>
      <w:r>
        <w:separator/>
      </w:r>
    </w:p>
  </w:endnote>
  <w:endnote w:type="continuationSeparator" w:id="0">
    <w:p w:rsidR="00C54D5D" w:rsidRDefault="00C54D5D" w:rsidP="0008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77387"/>
      <w:docPartObj>
        <w:docPartGallery w:val="Page Numbers (Bottom of Page)"/>
        <w:docPartUnique/>
      </w:docPartObj>
    </w:sdtPr>
    <w:sdtEndPr/>
    <w:sdtContent>
      <w:p w:rsidR="0008289D" w:rsidRDefault="0008289D" w:rsidP="0008289D">
        <w:pPr>
          <w:pStyle w:val="Piedepgina"/>
          <w:jc w:val="right"/>
        </w:pPr>
        <w:r>
          <w:fldChar w:fldCharType="begin"/>
        </w:r>
        <w:r>
          <w:instrText>PAGE   \* MERGEFORMAT</w:instrText>
        </w:r>
        <w:r>
          <w:fldChar w:fldCharType="separate"/>
        </w:r>
        <w:r w:rsidR="00FD095B" w:rsidRPr="00FD095B">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D5D" w:rsidRDefault="00C54D5D" w:rsidP="0008289D">
      <w:pPr>
        <w:spacing w:after="0" w:line="240" w:lineRule="auto"/>
      </w:pPr>
      <w:r>
        <w:separator/>
      </w:r>
    </w:p>
  </w:footnote>
  <w:footnote w:type="continuationSeparator" w:id="0">
    <w:p w:rsidR="00C54D5D" w:rsidRDefault="00C54D5D" w:rsidP="000828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770F"/>
    <w:rsid w:val="00054910"/>
    <w:rsid w:val="0008289D"/>
    <w:rsid w:val="000F211D"/>
    <w:rsid w:val="001024D3"/>
    <w:rsid w:val="001664FC"/>
    <w:rsid w:val="001933BD"/>
    <w:rsid w:val="00260F2F"/>
    <w:rsid w:val="003209DC"/>
    <w:rsid w:val="00331805"/>
    <w:rsid w:val="003B0EA1"/>
    <w:rsid w:val="003E72B1"/>
    <w:rsid w:val="00437621"/>
    <w:rsid w:val="0049289B"/>
    <w:rsid w:val="00522B2E"/>
    <w:rsid w:val="005B01E3"/>
    <w:rsid w:val="00647B6A"/>
    <w:rsid w:val="00677022"/>
    <w:rsid w:val="00806685"/>
    <w:rsid w:val="00844593"/>
    <w:rsid w:val="0087424B"/>
    <w:rsid w:val="00A10AEF"/>
    <w:rsid w:val="00A56704"/>
    <w:rsid w:val="00A8569E"/>
    <w:rsid w:val="00AF7F90"/>
    <w:rsid w:val="00B26685"/>
    <w:rsid w:val="00C46409"/>
    <w:rsid w:val="00C54D5D"/>
    <w:rsid w:val="00D83759"/>
    <w:rsid w:val="00D973B6"/>
    <w:rsid w:val="00DF097B"/>
    <w:rsid w:val="00EE39D8"/>
    <w:rsid w:val="00F83B87"/>
    <w:rsid w:val="00FD09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E39D8"/>
    <w:pPr>
      <w:spacing w:after="0" w:line="240" w:lineRule="auto"/>
    </w:pPr>
  </w:style>
  <w:style w:type="character" w:customStyle="1" w:styleId="SinespaciadoCar">
    <w:name w:val="Sin espaciado Car"/>
    <w:link w:val="Sinespaciado"/>
    <w:uiPriority w:val="1"/>
    <w:locked/>
    <w:rsid w:val="005B01E3"/>
  </w:style>
  <w:style w:type="paragraph" w:styleId="Encabezado">
    <w:name w:val="header"/>
    <w:basedOn w:val="Normal"/>
    <w:link w:val="EncabezadoCar"/>
    <w:uiPriority w:val="99"/>
    <w:unhideWhenUsed/>
    <w:rsid w:val="000828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89D"/>
  </w:style>
  <w:style w:type="paragraph" w:styleId="Piedepgina">
    <w:name w:val="footer"/>
    <w:basedOn w:val="Normal"/>
    <w:link w:val="PiedepginaCar"/>
    <w:uiPriority w:val="99"/>
    <w:unhideWhenUsed/>
    <w:rsid w:val="000828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842451">
      <w:bodyDiv w:val="1"/>
      <w:marLeft w:val="0"/>
      <w:marRight w:val="0"/>
      <w:marTop w:val="0"/>
      <w:marBottom w:val="0"/>
      <w:divBdr>
        <w:top w:val="none" w:sz="0" w:space="0" w:color="auto"/>
        <w:left w:val="none" w:sz="0" w:space="0" w:color="auto"/>
        <w:bottom w:val="none" w:sz="0" w:space="0" w:color="auto"/>
        <w:right w:val="none" w:sz="0" w:space="0" w:color="auto"/>
      </w:divBdr>
    </w:div>
    <w:div w:id="87831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1282</Words>
  <Characters>7053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2023-03-08T22:18:00Z</dcterms:created>
  <dcterms:modified xsi:type="dcterms:W3CDTF">2023-03-17T17:30:00Z</dcterms:modified>
</cp:coreProperties>
</file>