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743" w:rsidRPr="007E0C7D" w:rsidRDefault="00044743" w:rsidP="001475B0">
      <w:pPr>
        <w:pStyle w:val="Sinespaciado"/>
        <w:ind w:left="2832"/>
        <w:jc w:val="both"/>
        <w:rPr>
          <w:rFonts w:ascii="Times New Roman" w:hAnsi="Times New Roman" w:cs="Times New Roman"/>
          <w:sz w:val="24"/>
          <w:szCs w:val="24"/>
        </w:rPr>
      </w:pPr>
      <w:r w:rsidRPr="007E0C7D">
        <w:rPr>
          <w:rFonts w:ascii="Times New Roman" w:hAnsi="Times New Roman" w:cs="Times New Roman"/>
          <w:sz w:val="24"/>
          <w:szCs w:val="24"/>
        </w:rPr>
        <w:t>REUNIÓN DE LA COMISIÓN LEGISLATIVA DE DESARROLLO AGROPECUARIO Y FORESTAL DE LA H. LXI LEGISLATURA DEL ESTADO DE MÉXICO.</w:t>
      </w:r>
    </w:p>
    <w:p w:rsidR="00044743" w:rsidRPr="007E0C7D" w:rsidRDefault="00044743" w:rsidP="001475B0">
      <w:pPr>
        <w:pStyle w:val="Sinespaciado"/>
        <w:jc w:val="both"/>
        <w:rPr>
          <w:rFonts w:ascii="Times New Roman" w:hAnsi="Times New Roman" w:cs="Times New Roman"/>
          <w:sz w:val="24"/>
          <w:szCs w:val="24"/>
        </w:rPr>
      </w:pPr>
    </w:p>
    <w:p w:rsidR="007472E5" w:rsidRPr="007E0C7D" w:rsidRDefault="007472E5" w:rsidP="001475B0">
      <w:pPr>
        <w:pStyle w:val="Sinespaciado"/>
        <w:ind w:left="2832"/>
        <w:jc w:val="both"/>
        <w:rPr>
          <w:rFonts w:ascii="Times New Roman" w:hAnsi="Times New Roman" w:cs="Times New Roman"/>
          <w:sz w:val="20"/>
          <w:szCs w:val="24"/>
        </w:rPr>
      </w:pPr>
      <w:r w:rsidRPr="007E0C7D">
        <w:rPr>
          <w:rFonts w:ascii="Times New Roman" w:hAnsi="Times New Roman" w:cs="Times New Roman"/>
          <w:sz w:val="20"/>
          <w:szCs w:val="24"/>
        </w:rPr>
        <w:t>- ANÁLISIS DE LA INICIATIVA CON PROYECTO DE DECRETO POR EL QUE SE EXPIDE LA LEY DE DESARROLLO SOCIAL SUSTENTABLE PARA EL ESTADO DE MÉXICO, PRESENTADA POR EL DIPUTADO OMAR ORTEGA ÁLVAREZ, LA DIPUTADA MARÍA ÉLIDA CASTELÁN MONDRAGÓN Y LA DI</w:t>
      </w:r>
      <w:bookmarkStart w:id="0" w:name="_GoBack"/>
      <w:bookmarkEnd w:id="0"/>
      <w:r w:rsidRPr="007E0C7D">
        <w:rPr>
          <w:rFonts w:ascii="Times New Roman" w:hAnsi="Times New Roman" w:cs="Times New Roman"/>
          <w:sz w:val="20"/>
          <w:szCs w:val="24"/>
        </w:rPr>
        <w:t>PUTADA VIRIDIANA FUENTES CRUZ, DEL GRUPO PARLAMENTARIO DEL PARTIDO DE LA REVOLUCIÓN DEMOCRÁTICA, EN SU CASO PARTICIPACIÓN DE SERVIDORES PÚBLICOS DE LA SECRETARÍA DEL CAMPO.</w:t>
      </w:r>
    </w:p>
    <w:p w:rsidR="007472E5" w:rsidRPr="007E0C7D" w:rsidRDefault="007472E5" w:rsidP="001475B0">
      <w:pPr>
        <w:pStyle w:val="Sinespaciado"/>
        <w:jc w:val="both"/>
        <w:rPr>
          <w:rFonts w:ascii="Times New Roman" w:hAnsi="Times New Roman" w:cs="Times New Roman"/>
          <w:sz w:val="24"/>
          <w:szCs w:val="24"/>
        </w:rPr>
      </w:pPr>
    </w:p>
    <w:p w:rsidR="00C23D31" w:rsidRPr="007E0C7D" w:rsidRDefault="00FA561E" w:rsidP="001475B0">
      <w:pPr>
        <w:pStyle w:val="Sinespaciado"/>
        <w:ind w:left="2832"/>
        <w:jc w:val="both"/>
        <w:rPr>
          <w:rFonts w:ascii="Times New Roman" w:hAnsi="Times New Roman" w:cs="Times New Roman"/>
          <w:sz w:val="20"/>
          <w:szCs w:val="24"/>
        </w:rPr>
      </w:pPr>
      <w:r w:rsidRPr="007E0C7D">
        <w:rPr>
          <w:rFonts w:ascii="Times New Roman" w:hAnsi="Times New Roman" w:cs="Times New Roman"/>
          <w:sz w:val="20"/>
          <w:szCs w:val="24"/>
        </w:rPr>
        <w:t xml:space="preserve">CON LA PARTICIPACIÓN DEL MTRO. DANIEL QUETZALCÓATL FABELA MONTES DE OCA, TITULAR DE LA UNIDAD JURÍDICA Y DE IGUALDAD DE GÉNERO DE LA CECAM; MTRO. AURELIO ZAGAL FLORES, ASESOR DE LA DIRECCIÓN GENERAL DE AGRICULTURA; ING. FERNANDO EDUARDO ZENIL DE LA ROSA, ASESOR DE LA DIRECCIÓN DE AGRICULTURA; </w:t>
      </w:r>
      <w:r w:rsidRPr="007E0C7D">
        <w:rPr>
          <w:rFonts w:ascii="Times New Roman" w:eastAsia="Times New Roman" w:hAnsi="Times New Roman" w:cs="Times New Roman"/>
          <w:sz w:val="20"/>
          <w:szCs w:val="24"/>
          <w:lang w:eastAsia="es-MX"/>
        </w:rPr>
        <w:t>LIC. JAVIER DE JESÚS DOMÍNGUEZ GONZÁLEZ, DIRECTOR GENERAL DE LEGISLACIÓN Y ESTUDIOS NORMATIVOS DE LA SECRETARÍA DE JUSTICIA Y DERECHOS HUMANOS.</w:t>
      </w:r>
    </w:p>
    <w:p w:rsidR="007E0BEE" w:rsidRPr="007E0C7D" w:rsidRDefault="007E0BEE" w:rsidP="001475B0">
      <w:pPr>
        <w:pStyle w:val="Sinespaciado"/>
        <w:jc w:val="both"/>
        <w:rPr>
          <w:rFonts w:ascii="Times New Roman" w:hAnsi="Times New Roman" w:cs="Times New Roman"/>
          <w:sz w:val="24"/>
          <w:szCs w:val="24"/>
        </w:rPr>
      </w:pPr>
    </w:p>
    <w:p w:rsidR="00044743" w:rsidRPr="007E0C7D" w:rsidRDefault="00044743" w:rsidP="001475B0">
      <w:pPr>
        <w:pStyle w:val="Sinespaciado"/>
        <w:ind w:left="2832"/>
        <w:jc w:val="both"/>
        <w:rPr>
          <w:rFonts w:ascii="Times New Roman" w:hAnsi="Times New Roman" w:cs="Times New Roman"/>
          <w:sz w:val="24"/>
          <w:szCs w:val="24"/>
        </w:rPr>
      </w:pPr>
      <w:r w:rsidRPr="007E0C7D">
        <w:rPr>
          <w:rFonts w:ascii="Times New Roman" w:hAnsi="Times New Roman" w:cs="Times New Roman"/>
          <w:sz w:val="24"/>
          <w:szCs w:val="24"/>
        </w:rPr>
        <w:t>CELEBRADA EL DÍA 29 DE MARZO DE</w:t>
      </w:r>
      <w:r w:rsidR="0001344D" w:rsidRPr="007E0C7D">
        <w:rPr>
          <w:rFonts w:ascii="Times New Roman" w:hAnsi="Times New Roman" w:cs="Times New Roman"/>
          <w:sz w:val="24"/>
          <w:szCs w:val="24"/>
        </w:rPr>
        <w:t>L</w:t>
      </w:r>
      <w:r w:rsidRPr="007E0C7D">
        <w:rPr>
          <w:rFonts w:ascii="Times New Roman" w:hAnsi="Times New Roman" w:cs="Times New Roman"/>
          <w:sz w:val="24"/>
          <w:szCs w:val="24"/>
        </w:rPr>
        <w:t xml:space="preserve"> 2023.</w:t>
      </w:r>
    </w:p>
    <w:p w:rsidR="00044743" w:rsidRPr="007E0C7D" w:rsidRDefault="00044743" w:rsidP="001475B0">
      <w:pPr>
        <w:pStyle w:val="Sinespaciado"/>
        <w:jc w:val="both"/>
        <w:rPr>
          <w:rFonts w:ascii="Times New Roman" w:hAnsi="Times New Roman" w:cs="Times New Roman"/>
          <w:sz w:val="24"/>
          <w:szCs w:val="24"/>
        </w:rPr>
      </w:pPr>
    </w:p>
    <w:p w:rsidR="00044743" w:rsidRPr="007E0C7D" w:rsidRDefault="00044743" w:rsidP="001475B0">
      <w:pPr>
        <w:pStyle w:val="Sinespaciado"/>
        <w:jc w:val="center"/>
        <w:rPr>
          <w:rFonts w:ascii="Times New Roman" w:hAnsi="Times New Roman" w:cs="Times New Roman"/>
          <w:sz w:val="24"/>
          <w:szCs w:val="24"/>
        </w:rPr>
      </w:pPr>
      <w:r w:rsidRPr="007E0C7D">
        <w:rPr>
          <w:rFonts w:ascii="Times New Roman" w:hAnsi="Times New Roman" w:cs="Times New Roman"/>
          <w:sz w:val="24"/>
          <w:szCs w:val="24"/>
        </w:rPr>
        <w:t>PRESIDENCIA DE LA DIPUTADA ÉLIDA CASTELÁN MONDRAGÓN.</w:t>
      </w:r>
    </w:p>
    <w:p w:rsidR="00044743" w:rsidRPr="007E0C7D" w:rsidRDefault="00044743" w:rsidP="001475B0">
      <w:pPr>
        <w:pStyle w:val="Sinespaciado"/>
        <w:jc w:val="both"/>
        <w:rPr>
          <w:rFonts w:ascii="Times New Roman" w:hAnsi="Times New Roman" w:cs="Times New Roman"/>
          <w:sz w:val="24"/>
          <w:szCs w:val="24"/>
        </w:rPr>
      </w:pP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Muy buenas tardes compañeras y compañeros diputados, doy la bienvenida a cada uno de ustedes de la Comisión Legislativa de Desarrollo Agropecuario y Forestal, aprecio su permanente disposición para atender los asuntos de este órgano legislativo.</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En nombre de la LXI Legislatura y de esta Comisión Legislativa, agradezco la presencia de los servidores públicos del Poder Ejecutivo del Estado de México que nos acompañen el día de hoy, sean ustedes bienvenidos.</w:t>
      </w:r>
    </w:p>
    <w:p w:rsidR="00044743" w:rsidRPr="007E0C7D" w:rsidRDefault="00044743"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Maestro Daniel Quetzalcóatl Fabela Montes de Oca, Titular de la Unidad Jurídica y de Igualdad de Género de la SECAMPO, en representación de la Maestra Leticia Mejía García, sea usted bienvenido.</w:t>
      </w:r>
    </w:p>
    <w:p w:rsidR="00044743" w:rsidRPr="007E0C7D" w:rsidRDefault="00044743"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El Maestro Miguel Ángel Díaz Díaz, Abogado de la Unidad Jurídica y de Igualdad de Género de SECAMPO, sea usted bienvenido Maestro.</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 xml:space="preserve">El Maestro </w:t>
      </w:r>
      <w:r w:rsidR="00B81420" w:rsidRPr="007E0C7D">
        <w:rPr>
          <w:rFonts w:ascii="Times New Roman" w:hAnsi="Times New Roman" w:cs="Times New Roman"/>
          <w:sz w:val="24"/>
          <w:szCs w:val="24"/>
        </w:rPr>
        <w:t xml:space="preserve">Aurio Zagal </w:t>
      </w:r>
      <w:r w:rsidRPr="007E0C7D">
        <w:rPr>
          <w:rFonts w:ascii="Times New Roman" w:hAnsi="Times New Roman" w:cs="Times New Roman"/>
          <w:sz w:val="24"/>
          <w:szCs w:val="24"/>
        </w:rPr>
        <w:t>Flores, Asesor de la Dirección General de Agricultura, sea usted bienvenido Maestro.</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El Ingeniero Fernando Eduardo Senil de la Rosa, Asesor de la Dirección General de Agricultura, sea usted bienvenido.</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Y el Lic. Javier de Jesús Domínguez González, Director General de Legislación y Estudios Normativos de la Secretaría de Justicia.</w:t>
      </w:r>
    </w:p>
    <w:p w:rsidR="00044743" w:rsidRPr="007E0C7D" w:rsidRDefault="00044743"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Ésta es su casa, sean bienvenidos cada uno de ustedes </w:t>
      </w:r>
      <w:r w:rsidR="00B81420" w:rsidRPr="007E0C7D">
        <w:rPr>
          <w:rFonts w:ascii="Times New Roman" w:hAnsi="Times New Roman" w:cs="Times New Roman"/>
          <w:sz w:val="24"/>
          <w:szCs w:val="24"/>
        </w:rPr>
        <w:t>y,</w:t>
      </w:r>
      <w:r w:rsidRPr="007E0C7D">
        <w:rPr>
          <w:rFonts w:ascii="Times New Roman" w:hAnsi="Times New Roman" w:cs="Times New Roman"/>
          <w:sz w:val="24"/>
          <w:szCs w:val="24"/>
        </w:rPr>
        <w:t xml:space="preserve"> asimismo, agradezco la presencia de mis compañeras diputadas y diputados que se encuentran en este Recinto, así como a los compañeros que están conectados </w:t>
      </w:r>
      <w:r w:rsidR="00B81420" w:rsidRPr="007E0C7D">
        <w:rPr>
          <w:rFonts w:ascii="Times New Roman" w:hAnsi="Times New Roman" w:cs="Times New Roman"/>
          <w:sz w:val="24"/>
          <w:szCs w:val="24"/>
        </w:rPr>
        <w:t xml:space="preserve">Vía </w:t>
      </w:r>
      <w:r w:rsidRPr="007E0C7D">
        <w:rPr>
          <w:rFonts w:ascii="Times New Roman" w:hAnsi="Times New Roman" w:cs="Times New Roman"/>
          <w:sz w:val="24"/>
          <w:szCs w:val="24"/>
        </w:rPr>
        <w:t>Zoom.</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Celebramos la reunión en modalidad mixta con sujeción al artículo 40 Bis de la Ley Orgánica de este Poder Legislativo.</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Para la validez de la reunión, pido a la Secretaría verifique el quórum.</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lastRenderedPageBreak/>
        <w:t>SECRETARIO DIP. IVÁN DE JESÚS ESQUER CRUZ. Con gusto diputada Presidenta, procedo a verificar el quórum.</w:t>
      </w:r>
    </w:p>
    <w:p w:rsidR="00044743" w:rsidRPr="007E0C7D" w:rsidRDefault="00044743" w:rsidP="001475B0">
      <w:pPr>
        <w:pStyle w:val="Sinespaciado"/>
        <w:jc w:val="center"/>
        <w:rPr>
          <w:rFonts w:ascii="Times New Roman" w:hAnsi="Times New Roman" w:cs="Times New Roman"/>
          <w:sz w:val="24"/>
          <w:szCs w:val="24"/>
        </w:rPr>
      </w:pPr>
      <w:r w:rsidRPr="007E0C7D">
        <w:rPr>
          <w:rFonts w:ascii="Times New Roman" w:hAnsi="Times New Roman" w:cs="Times New Roman"/>
          <w:sz w:val="24"/>
          <w:szCs w:val="24"/>
        </w:rPr>
        <w:t>COMISIÓN LEGISLATIVA DE DESARROLLO AGROPECUARIO Y FORESTAL</w:t>
      </w:r>
    </w:p>
    <w:p w:rsidR="00044743" w:rsidRPr="007E0C7D" w:rsidRDefault="00044743" w:rsidP="001475B0">
      <w:pPr>
        <w:pStyle w:val="Sinespaciado"/>
        <w:jc w:val="center"/>
        <w:rPr>
          <w:rFonts w:ascii="Times New Roman" w:hAnsi="Times New Roman" w:cs="Times New Roman"/>
          <w:i/>
          <w:sz w:val="24"/>
          <w:szCs w:val="24"/>
        </w:rPr>
      </w:pPr>
      <w:r w:rsidRPr="007E0C7D">
        <w:rPr>
          <w:rFonts w:ascii="Times New Roman" w:hAnsi="Times New Roman" w:cs="Times New Roman"/>
          <w:i/>
          <w:sz w:val="24"/>
          <w:szCs w:val="24"/>
        </w:rPr>
        <w:t>(Registro de asistencia)</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SECRETARIO DIP. IVÁN DE JESUS ESQUER CRUZ. Presidenta existe quórum, puede proceder a abrir la reunión.</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Gracias diputado.</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Se declara la existencia del quórum y se abre la reunión de la Comisión Legislativa de Desarrollo Agropecuario y Forestal, siendo las doce horas con veinticuatro minutos del día miércoles veintinueve de marzo del año dos mil veintitrés.</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En términos del artículo 16 del Reglamento de este Poder Legislativo, la reunión es pública.</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Exponga la Secretaría la propuesta de orden del día.</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SECRETARIO DIP. IVÁN DE JESÚS ESQUER CRUZ. La propuesta de orden del día es el siguiente:</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 xml:space="preserve">1. Análisis de la iniciativa con proyecto de decreto por el que se expide la </w:t>
      </w:r>
      <w:r w:rsidR="00B81420" w:rsidRPr="007E0C7D">
        <w:rPr>
          <w:rFonts w:ascii="Times New Roman" w:hAnsi="Times New Roman" w:cs="Times New Roman"/>
          <w:sz w:val="24"/>
          <w:szCs w:val="24"/>
        </w:rPr>
        <w:t xml:space="preserve">Ley </w:t>
      </w:r>
      <w:r w:rsidRPr="007E0C7D">
        <w:rPr>
          <w:rFonts w:ascii="Times New Roman" w:hAnsi="Times New Roman" w:cs="Times New Roman"/>
          <w:sz w:val="24"/>
          <w:szCs w:val="24"/>
        </w:rPr>
        <w:t>de Desarrollo Social Sustentable para el Estado de México, presentada por el diputado Omar Ortega Álvarez, la diputada María Élida Castelán Mondragón y la diputada Viridiana Fuentes Cruz, del Grupo Parlamentario del Partido de la Revolución Democrática, en su caso participación de servidores públicos de la Secretaría del Campo.</w:t>
      </w:r>
    </w:p>
    <w:p w:rsidR="00044743" w:rsidRPr="007E0C7D" w:rsidRDefault="00044743"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2. Clausura de la sesión.</w:t>
      </w:r>
    </w:p>
    <w:p w:rsidR="00B81420" w:rsidRPr="007E0C7D" w:rsidRDefault="00BD6C90" w:rsidP="001475B0">
      <w:pPr>
        <w:pStyle w:val="Sinespaciado"/>
        <w:jc w:val="both"/>
        <w:rPr>
          <w:rFonts w:ascii="Times New Roman" w:eastAsia="Times New Roman" w:hAnsi="Times New Roman" w:cs="Times New Roman"/>
          <w:sz w:val="24"/>
          <w:szCs w:val="24"/>
          <w:lang w:eastAsia="es-MX"/>
        </w:rPr>
      </w:pPr>
      <w:r w:rsidRPr="007E0C7D">
        <w:rPr>
          <w:rFonts w:ascii="Times New Roman" w:hAnsi="Times New Roman" w:cs="Times New Roman"/>
          <w:sz w:val="24"/>
          <w:szCs w:val="24"/>
        </w:rPr>
        <w:t xml:space="preserve">PRESIDENTA DIP. ÉLIDA CASTELÁN MONDRAGÓN. </w:t>
      </w:r>
      <w:r w:rsidR="008C4502" w:rsidRPr="007E0C7D">
        <w:rPr>
          <w:rFonts w:ascii="Times New Roman" w:eastAsia="Times New Roman" w:hAnsi="Times New Roman" w:cs="Times New Roman"/>
          <w:sz w:val="24"/>
          <w:szCs w:val="24"/>
          <w:lang w:eastAsia="es-MX"/>
        </w:rPr>
        <w:t>Gracias diputado.</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 Pido a quienes estén de acuerdo en que la propuesta que ha expuesto la Secretaría sea aprobada en carácter de orden del dí</w:t>
      </w:r>
      <w:r w:rsidR="00B81420" w:rsidRPr="007E0C7D">
        <w:rPr>
          <w:rFonts w:ascii="Times New Roman" w:eastAsia="Times New Roman" w:hAnsi="Times New Roman" w:cs="Times New Roman"/>
          <w:sz w:val="24"/>
          <w:szCs w:val="24"/>
          <w:lang w:eastAsia="es-MX"/>
        </w:rPr>
        <w:t xml:space="preserve">a, sírvanse a levantar la mano </w:t>
      </w:r>
      <w:r w:rsidRPr="007E0C7D">
        <w:rPr>
          <w:rFonts w:ascii="Times New Roman" w:eastAsia="Times New Roman" w:hAnsi="Times New Roman" w:cs="Times New Roman"/>
          <w:sz w:val="24"/>
          <w:szCs w:val="24"/>
          <w:lang w:eastAsia="es-MX"/>
        </w:rPr>
        <w:t>¿A favor, en contra, abstenciones?</w:t>
      </w:r>
    </w:p>
    <w:p w:rsidR="008C4502" w:rsidRPr="007E0C7D" w:rsidRDefault="008C4502" w:rsidP="001475B0">
      <w:pPr>
        <w:pStyle w:val="Sinespaciado"/>
        <w:jc w:val="both"/>
        <w:rPr>
          <w:rFonts w:ascii="Times New Roman" w:eastAsia="Times New Roman" w:hAnsi="Times New Roman" w:cs="Times New Roman"/>
          <w:sz w:val="24"/>
          <w:szCs w:val="24"/>
          <w:lang w:eastAsia="es-MX"/>
        </w:rPr>
      </w:pPr>
      <w:r w:rsidRPr="007E0C7D">
        <w:rPr>
          <w:rFonts w:ascii="Times New Roman" w:hAnsi="Times New Roman" w:cs="Times New Roman"/>
          <w:sz w:val="24"/>
          <w:szCs w:val="24"/>
        </w:rPr>
        <w:t>SECRETARIO DIP. IVÁN DE JESÚS ESQUER CRUZ. L</w:t>
      </w:r>
      <w:r w:rsidRPr="007E0C7D">
        <w:rPr>
          <w:rFonts w:ascii="Times New Roman" w:eastAsia="Times New Roman" w:hAnsi="Times New Roman" w:cs="Times New Roman"/>
          <w:sz w:val="24"/>
          <w:szCs w:val="24"/>
          <w:lang w:eastAsia="es-MX"/>
        </w:rPr>
        <w:t>a propuesta ha sido aprobada por unanimidad de votos.</w:t>
      </w:r>
    </w:p>
    <w:p w:rsidR="008C4502" w:rsidRPr="007E0C7D" w:rsidRDefault="008C4502" w:rsidP="001475B0">
      <w:pPr>
        <w:pStyle w:val="Sinespaciado"/>
        <w:jc w:val="both"/>
        <w:rPr>
          <w:rFonts w:ascii="Times New Roman" w:eastAsia="Times New Roman" w:hAnsi="Times New Roman" w:cs="Times New Roman"/>
          <w:sz w:val="24"/>
          <w:szCs w:val="24"/>
          <w:lang w:eastAsia="es-MX"/>
        </w:rPr>
      </w:pPr>
      <w:r w:rsidRPr="007E0C7D">
        <w:rPr>
          <w:rFonts w:ascii="Times New Roman" w:hAnsi="Times New Roman" w:cs="Times New Roman"/>
          <w:sz w:val="24"/>
          <w:szCs w:val="24"/>
        </w:rPr>
        <w:t xml:space="preserve">PRESIDENTA DIP. ÉLIDA CASTELÁN MONDRAGÓN. </w:t>
      </w:r>
      <w:r w:rsidRPr="007E0C7D">
        <w:rPr>
          <w:rFonts w:ascii="Times New Roman" w:eastAsia="Times New Roman" w:hAnsi="Times New Roman" w:cs="Times New Roman"/>
          <w:sz w:val="24"/>
          <w:szCs w:val="24"/>
          <w:lang w:eastAsia="es-MX"/>
        </w:rPr>
        <w:t>Muchas gracias diputado.</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Con apego al punto número 1, iniciamos el análisis de la iniciativa con proyecto de decreto por el que se expide la Ley de Desarrollo Rural Sustentable para el Estado de México, presentada por el diputado Omar Ortega Álvarez, la diputada María Élida Castelán Mondragón y la diputada Viridiana Fuentes Cruz, en nombre del Grupo Parlamentario del Partido de la Revolución Democrática.</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Si me permiten aquí compañeros diputadas y diputados, funcionarios, vamos a, me gustaría hacer una referencia, comentarios de lo que trata la ley.</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Nuevamente saludo a mis compañeros diputados integrantes de la Comisión de Desarrollo Agropecuario y Forestal, a los medios de comunicación y a quienes nos siguen a través de las distintas plataformas digitales.</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Primero que nada, decirles que estoy muy contenta por esta primera reunión, donde inician los trabajos del análisis a la iniciativa con proyecto de decreto por la que se expide la Ley de Desarrollo Rural Sustentable para el Estado de México, que servirá como base para potenciar el desarrollo y fortalecimiento del sector rural y de sus grupos vulnerables en el Estado de México.</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Si bien es cierto que en nuestro Estado contamos con regiones rurales desarrolladas y con alta tecnología, también tenemos aquellas zonas sumamente olvidadas. Necesitamos de una metodología adecuada en los tres órdenes de gobierno para concretar políticas públicas y programas que estén orientados a la recuperación de la economía.</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Esta iniciativa ha sido alineada con los Objetivos de Desarrollo Sostenible de la Asamblea General de las Naciones Unidas, dentro de la Agenda 2030, donde la seguridad alimentaria y la erradicación de la pobreza son temas de máxima urgencia que deben atender las naciones. </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lastRenderedPageBreak/>
        <w:t>Metas que no pueden cumplirse sin referir a la producción agropecuaria y menos si ésta no es sostenible. Con ello me refiero a garantizar todas las necesidades del presente sin comprometer a las generaciones futuras.</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En meses pasados realizamos foros en distintas regiones del Estado de México, en compañía con la Secretaría del Campo, con la finalidad de crear conciencia de la situación que vive el campo mexiquense.</w:t>
      </w:r>
    </w:p>
    <w:p w:rsidR="009A1589"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El escuchar de primera mano las propuestas, inquietudes y necesidades de más de mil productores fueron clave para crear esta iniciativa.</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 Les comparto lo que contempla la presente ley.</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1. La presencia del sector empresarial, pero al mismo tiempo de una gran masa de población rural, ubicada en pobreza extrema cuya capacidad productiva está fuera de competencia.</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2. De la construcción de diversas obras de infraestructura que deberán proponer los Consejos Municipales Distritales, en concurrencia con el Estado.</w:t>
      </w:r>
    </w:p>
    <w:p w:rsidR="008C4502" w:rsidRPr="007E0C7D" w:rsidRDefault="009A1589"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3</w:t>
      </w:r>
      <w:r w:rsidR="008C4502" w:rsidRPr="007E0C7D">
        <w:rPr>
          <w:rFonts w:ascii="Times New Roman" w:eastAsia="Times New Roman" w:hAnsi="Times New Roman" w:cs="Times New Roman"/>
          <w:sz w:val="24"/>
          <w:szCs w:val="24"/>
          <w:lang w:eastAsia="es-MX"/>
        </w:rPr>
        <w:t>. Frenar la migración de miles de jornaleros agrícolas.</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4. Fortalecer el abasto y seguridad agroalimentaria.</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5. Alcanzar la justicia social en el campo a través de planes y programas de gobierno con una visión de largo plazo. </w:t>
      </w:r>
    </w:p>
    <w:p w:rsidR="008C4502"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6. </w:t>
      </w:r>
      <w:r w:rsidR="009A1589" w:rsidRPr="007E0C7D">
        <w:rPr>
          <w:rFonts w:ascii="Times New Roman" w:eastAsia="Times New Roman" w:hAnsi="Times New Roman" w:cs="Times New Roman"/>
          <w:sz w:val="24"/>
          <w:szCs w:val="24"/>
          <w:lang w:eastAsia="es-MX"/>
        </w:rPr>
        <w:t>Crear la Comisión Intersecretarial</w:t>
      </w:r>
      <w:r w:rsidRPr="007E0C7D">
        <w:rPr>
          <w:rFonts w:ascii="Times New Roman" w:eastAsia="Times New Roman" w:hAnsi="Times New Roman" w:cs="Times New Roman"/>
          <w:sz w:val="24"/>
          <w:szCs w:val="24"/>
          <w:lang w:eastAsia="es-MX"/>
        </w:rPr>
        <w:t xml:space="preserve"> a efecto de fortalecer el Consejo Estatal a los Consejos Municipales y Distritales. </w:t>
      </w:r>
    </w:p>
    <w:p w:rsidR="00E015B4" w:rsidRPr="007E0C7D" w:rsidRDefault="008C4502"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7. Elaborar un programa especial concurrente para el desarrollo rural sustentable, integrando las estrategias con los recursos que destine el Estado para resolver</w:t>
      </w:r>
      <w:r w:rsidR="00D749A6" w:rsidRPr="007E0C7D">
        <w:rPr>
          <w:rFonts w:ascii="Times New Roman" w:eastAsia="Times New Roman" w:hAnsi="Times New Roman" w:cs="Times New Roman"/>
          <w:sz w:val="24"/>
          <w:szCs w:val="24"/>
          <w:lang w:eastAsia="es-MX"/>
        </w:rPr>
        <w:t xml:space="preserve"> l</w:t>
      </w:r>
      <w:r w:rsidR="00E015B4" w:rsidRPr="007E0C7D">
        <w:rPr>
          <w:rFonts w:ascii="Times New Roman" w:hAnsi="Times New Roman" w:cs="Times New Roman"/>
          <w:sz w:val="24"/>
          <w:szCs w:val="24"/>
        </w:rPr>
        <w:t>os problemas rurales del Estado.</w:t>
      </w:r>
    </w:p>
    <w:p w:rsidR="00D749A6"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8. Dar asistencia técnica especializada a los productores.</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9. Implementar los apoyos directos que permitan el desarrollo de infraestructura y esquemas modernos de comercialización.</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10. Fomentar la conservación de la biodiversidad.</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11. La gestión principal será aplicada a través del programa especial por medio de la descentralización.</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12. Fomentar los programas de investigación en las diversas ramas de la producción.</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13. Promover la mejora de obras públicas, en especial la de “creación de presas”.</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14. Existirá un Consejo Consultivo </w:t>
      </w:r>
      <w:r w:rsidR="009A1589" w:rsidRPr="007E0C7D">
        <w:rPr>
          <w:rFonts w:ascii="Times New Roman" w:hAnsi="Times New Roman" w:cs="Times New Roman"/>
          <w:sz w:val="24"/>
          <w:szCs w:val="24"/>
        </w:rPr>
        <w:t xml:space="preserve">de </w:t>
      </w:r>
      <w:r w:rsidRPr="007E0C7D">
        <w:rPr>
          <w:rFonts w:ascii="Times New Roman" w:hAnsi="Times New Roman" w:cs="Times New Roman"/>
          <w:sz w:val="24"/>
          <w:szCs w:val="24"/>
        </w:rPr>
        <w:t>Ciencia Y Tecnología, como órgano auxiliar y de apoyo a la Secretaría del Campo.</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15 Se fomentará un desarrollo productivo, libre de plagas, enfermedades, insumos y productos que pongan en riesgo la vida humana.</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16. Se creará un censo estatal de comercialización que tendrá como propósito el desarrollo de productos del Estado. </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1</w:t>
      </w:r>
      <w:r w:rsidR="00D749A6" w:rsidRPr="007E0C7D">
        <w:rPr>
          <w:rFonts w:ascii="Times New Roman" w:hAnsi="Times New Roman" w:cs="Times New Roman"/>
          <w:sz w:val="24"/>
          <w:szCs w:val="24"/>
        </w:rPr>
        <w:t>7</w:t>
      </w:r>
      <w:r w:rsidRPr="007E0C7D">
        <w:rPr>
          <w:rFonts w:ascii="Times New Roman" w:hAnsi="Times New Roman" w:cs="Times New Roman"/>
          <w:sz w:val="24"/>
          <w:szCs w:val="24"/>
        </w:rPr>
        <w:t xml:space="preserve">. De otorgarse certidumbre de precios de garantía en el mercado y mitigar la dominante inflación que persiste, siendo una de las premisas fundamentales y de gestión de los gobiernos para que esta se cumplan dentro de un programa especial concurrente, de tal manera que la iniciativa propuesta señala como desafío integrar una o varias políticas de </w:t>
      </w:r>
      <w:r w:rsidR="009A1589" w:rsidRPr="007E0C7D">
        <w:rPr>
          <w:rFonts w:ascii="Times New Roman" w:hAnsi="Times New Roman" w:cs="Times New Roman"/>
          <w:sz w:val="24"/>
          <w:szCs w:val="24"/>
        </w:rPr>
        <w:t>Estado</w:t>
      </w:r>
      <w:r w:rsidRPr="007E0C7D">
        <w:rPr>
          <w:rFonts w:ascii="Times New Roman" w:hAnsi="Times New Roman" w:cs="Times New Roman"/>
          <w:sz w:val="24"/>
          <w:szCs w:val="24"/>
        </w:rPr>
        <w:t>, capaz de construir acuerdos en puntos básicos que garanticen metas y programas creadora de seguridad confianza y certidumbre con ejes rectores que sean vinculantes para la creación de verdaderas Políticas Públicas; es prioritario capitalizar al campo, donde los recursos lleguen de manera inmediata a las y a los campesinos, permitiéndoles elevar su calidad de vida, solicito que el análisis de esta iniciativa sea transversal, trabajar en conjunto con los acuerdos necesarios por el beneficio de nuestros productores y de nuestro campo mexiquense.</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Por su atención muchas gracias. </w:t>
      </w:r>
    </w:p>
    <w:p w:rsidR="00E015B4" w:rsidRPr="007E0C7D" w:rsidRDefault="00E015B4"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SECRETARIO DIPUTADO IVÁN DE JESÚS ESQUER CRUZ. Gracias Presidenta proponente.</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lastRenderedPageBreak/>
        <w:t xml:space="preserve">Concluya su intervención, reiteramos el agradecimiento a los servidores públicos del Poder Ejecutivo que acompañan y si tienen a bien hacer uso de la palabra a quien considere, podemos hacerlo. </w:t>
      </w:r>
    </w:p>
    <w:p w:rsidR="00E015B4" w:rsidRPr="007E0C7D" w:rsidRDefault="00E015B4"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Cedemos el uso de la palabra al </w:t>
      </w:r>
      <w:r w:rsidR="00AC33C1" w:rsidRPr="007E0C7D">
        <w:rPr>
          <w:rFonts w:ascii="Times New Roman" w:hAnsi="Times New Roman" w:cs="Times New Roman"/>
          <w:sz w:val="24"/>
          <w:szCs w:val="24"/>
        </w:rPr>
        <w:t xml:space="preserve">Maestro </w:t>
      </w:r>
      <w:r w:rsidR="009A1589" w:rsidRPr="007E0C7D">
        <w:rPr>
          <w:rFonts w:ascii="Times New Roman" w:hAnsi="Times New Roman" w:cs="Times New Roman"/>
          <w:sz w:val="24"/>
          <w:szCs w:val="24"/>
        </w:rPr>
        <w:t xml:space="preserve">Daniel </w:t>
      </w:r>
      <w:r w:rsidRPr="007E0C7D">
        <w:rPr>
          <w:rFonts w:ascii="Times New Roman" w:hAnsi="Times New Roman" w:cs="Times New Roman"/>
          <w:sz w:val="24"/>
          <w:szCs w:val="24"/>
        </w:rPr>
        <w:t>Quetzalcóatl Fabela Mo</w:t>
      </w:r>
      <w:r w:rsidR="009A1589" w:rsidRPr="007E0C7D">
        <w:rPr>
          <w:rFonts w:ascii="Times New Roman" w:hAnsi="Times New Roman" w:cs="Times New Roman"/>
          <w:sz w:val="24"/>
          <w:szCs w:val="24"/>
        </w:rPr>
        <w:t>n</w:t>
      </w:r>
      <w:r w:rsidRPr="007E0C7D">
        <w:rPr>
          <w:rFonts w:ascii="Times New Roman" w:hAnsi="Times New Roman" w:cs="Times New Roman"/>
          <w:sz w:val="24"/>
          <w:szCs w:val="24"/>
        </w:rPr>
        <w:t>tes de Oca, Titular de la Unidad Jurídica</w:t>
      </w:r>
      <w:r w:rsidR="00D27E20" w:rsidRPr="007E0C7D">
        <w:rPr>
          <w:rFonts w:ascii="Times New Roman" w:hAnsi="Times New Roman" w:cs="Times New Roman"/>
          <w:sz w:val="24"/>
          <w:szCs w:val="24"/>
        </w:rPr>
        <w:t xml:space="preserve"> y de Igualdad de Género de la C</w:t>
      </w:r>
      <w:r w:rsidRPr="007E0C7D">
        <w:rPr>
          <w:rFonts w:ascii="Times New Roman" w:hAnsi="Times New Roman" w:cs="Times New Roman"/>
          <w:sz w:val="24"/>
          <w:szCs w:val="24"/>
        </w:rPr>
        <w:t>ECAM.</w:t>
      </w:r>
    </w:p>
    <w:p w:rsidR="00AC33C1" w:rsidRPr="007E0C7D" w:rsidRDefault="009A1589"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MTRO. DANIEL QUETZALCÓATL FABELA MOTES DE OCA.</w:t>
      </w:r>
      <w:r w:rsidR="00E015B4" w:rsidRPr="007E0C7D">
        <w:rPr>
          <w:rFonts w:ascii="Times New Roman" w:hAnsi="Times New Roman" w:cs="Times New Roman"/>
          <w:sz w:val="24"/>
          <w:szCs w:val="24"/>
        </w:rPr>
        <w:t xml:space="preserve"> </w:t>
      </w:r>
      <w:r w:rsidRPr="007E0C7D">
        <w:rPr>
          <w:rFonts w:ascii="Times New Roman" w:hAnsi="Times New Roman" w:cs="Times New Roman"/>
          <w:sz w:val="24"/>
          <w:szCs w:val="24"/>
        </w:rPr>
        <w:t xml:space="preserve">Si </w:t>
      </w:r>
      <w:r w:rsidR="00AC33C1" w:rsidRPr="007E0C7D">
        <w:rPr>
          <w:rFonts w:ascii="Times New Roman" w:hAnsi="Times New Roman" w:cs="Times New Roman"/>
          <w:sz w:val="24"/>
          <w:szCs w:val="24"/>
        </w:rPr>
        <w:t>me escuchan.</w:t>
      </w:r>
    </w:p>
    <w:p w:rsidR="00E015B4" w:rsidRPr="007E0C7D" w:rsidRDefault="00AC33C1"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Buenas </w:t>
      </w:r>
      <w:r w:rsidR="00E015B4" w:rsidRPr="007E0C7D">
        <w:rPr>
          <w:rFonts w:ascii="Times New Roman" w:hAnsi="Times New Roman" w:cs="Times New Roman"/>
          <w:sz w:val="24"/>
          <w:szCs w:val="24"/>
        </w:rPr>
        <w:t>tardes señoras y señores integrantes de esta Comisión de Desarrollo Agropecuario y Forestal, de la LXI Legislatura del Estado de México, quiero agradecer en nombre de mi Titular de la Maestra Leticia Mejía García, Secretaria del Campo del Gobierno del Estado de México, la valiosa oportunidad de dar seguimiento al acuerdo de la sesión anterior para poder analizar, debatir y proponer en cuanto a la iniciativa que presentó nuestra diputada Presidenta a quién le agradecemos su hospitalidad, a nuestros diputados también, Iván Esquer, al diputado Valentín González que se encuentra aquí presente y estaba también nuestra diputada María de los Ángeles Dávila, bueno agradecerles también a los que se encuentran a través de la tecnología, aquí conectados, por supuesto también darles la bienvenida a mis compañeros de la Secretaría del Campo, de l</w:t>
      </w:r>
      <w:r w:rsidR="009341E5" w:rsidRPr="007E0C7D">
        <w:rPr>
          <w:rFonts w:ascii="Times New Roman" w:hAnsi="Times New Roman" w:cs="Times New Roman"/>
          <w:sz w:val="24"/>
          <w:szCs w:val="24"/>
        </w:rPr>
        <w:t xml:space="preserve">a Unidad Jurídica y también de </w:t>
      </w:r>
      <w:r w:rsidR="00E015B4" w:rsidRPr="007E0C7D">
        <w:rPr>
          <w:rFonts w:ascii="Times New Roman" w:hAnsi="Times New Roman" w:cs="Times New Roman"/>
          <w:sz w:val="24"/>
          <w:szCs w:val="24"/>
        </w:rPr>
        <w:t xml:space="preserve">la Dirección de Agricultura que es un área especializada, técnica y operativamente en el tema y por supuesto también a nuestro Director de Legislación y Estudios Normativos de la Secretaria de Justicia que hoy nos hace el favor de acompañarnos. </w:t>
      </w:r>
    </w:p>
    <w:p w:rsidR="009341E5" w:rsidRPr="007E0C7D" w:rsidRDefault="00E015B4"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Comentarles que fue un gusto analizar esta iniciativa y agradeciendo que la ocasión pasada pues hablamos del tema de la reforma Libro Noveno del Código Administrativo del Estado de México, que también contempla aspectos muy importantes</w:t>
      </w:r>
      <w:r w:rsidR="001D47B5" w:rsidRPr="007E0C7D">
        <w:rPr>
          <w:rFonts w:ascii="Times New Roman" w:hAnsi="Times New Roman" w:cs="Times New Roman"/>
          <w:sz w:val="24"/>
          <w:szCs w:val="24"/>
        </w:rPr>
        <w:t xml:space="preserve"> d</w:t>
      </w:r>
      <w:r w:rsidR="00CD54F8" w:rsidRPr="007E0C7D">
        <w:rPr>
          <w:rFonts w:ascii="Times New Roman" w:hAnsi="Times New Roman" w:cs="Times New Roman"/>
          <w:sz w:val="24"/>
          <w:szCs w:val="24"/>
        </w:rPr>
        <w:t xml:space="preserve">el campo mexiquense, el campo mexiquense, tiene varias fortalezas, tal como lo ha señalado nuestra Secretaria, somos líderes en la producción florícola, de avena, grano, chícharo, haba, tuna, ovinos, trucha, carpa y árboles de navidad, así como en maíz de grano y forrajero en aguacate, amaranto, avena forrajera y papa, así como cebada grano. Estos productos por sí solos nos dicen el gran potencial que tiene el Estado de México y para que estos logros fueran posibles, todavía podemos hablar en estos días de logros. Efectivamente, se requiere del trabajo de muchas manos, de muchas mujeres y de muchos hombres del campo, de aquellos que nos levantamos antes de que salga el sol y que seguimos trabajando incluso cuando se oculta el sol. Ahí con la tierra, ahí con los granos, ahí en la milpa. Ahorita en la temporada de siembra de este ciclo primavera verano y que entendemos la importancia de este sector porque es el que lleva los alimentos a las mesas de los mexiquenses. Bueno, después de este premio quisiera destacar que esta iniciativa tiene el objetivo a primera vista de armonizar el marco federal con el marco estatal efectivamente, porque existe una ley federal en la materia que en estricto sensu no sería una ley federal, sino es una ley reglamentaria de la propia materia en el artículo 27 constitucional, la Ley de Desarrollo Rural Sustentable, observamos y a grandes rasgos que la iniciativa contempla muchos aspectos muy similares de la de la ley Federal lo estamos analizando también con todas las áreas, no sólo la unidad jurídica, sino con todas las áreas involucradas de la Secretaría del Campo. Les pedimos a los titulares que la revisaran en ese entendido todavía se está analizando por parte de algunas áreas técnicas y estos aspectos, pero el día de hoy, afortunadamente, nos acompaña una de las direcciones que expresar algunos comentarios en unos momentos más. </w:t>
      </w:r>
    </w:p>
    <w:p w:rsidR="00B7554D" w:rsidRPr="007E0C7D" w:rsidRDefault="00CD54F8"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Hay unos conceptos muy interesantes que vimos en su iniciativa, distintos a los que contempla la Ley Federal, que agregan y pues la idea y la definición de aspectos que no se contem</w:t>
      </w:r>
      <w:r w:rsidR="009341E5" w:rsidRPr="007E0C7D">
        <w:rPr>
          <w:rFonts w:ascii="Times New Roman" w:hAnsi="Times New Roman" w:cs="Times New Roman"/>
          <w:sz w:val="24"/>
          <w:szCs w:val="24"/>
        </w:rPr>
        <w:t>plan en relación a la Agenda 20</w:t>
      </w:r>
      <w:r w:rsidRPr="007E0C7D">
        <w:rPr>
          <w:rFonts w:ascii="Times New Roman" w:hAnsi="Times New Roman" w:cs="Times New Roman"/>
          <w:sz w:val="24"/>
          <w:szCs w:val="24"/>
        </w:rPr>
        <w:t xml:space="preserve">30, por ejemplo, el cambio climático, los productores, el género, etcétera, esta iniciativa digamos que está en concordancia, sí, con la Ley de Desarrollo Rural pero hay algunos aspectos que tenemos que analizar en cuanto a normatividad, por ejemplo, y observé un apartado de desarrollo social ya en el Estado de México tenemos una ley de Desarrollo social y que regula este sector. Todas las instancias participantes, las instancias normativas, todas </w:t>
      </w:r>
      <w:r w:rsidRPr="007E0C7D">
        <w:rPr>
          <w:rFonts w:ascii="Times New Roman" w:hAnsi="Times New Roman" w:cs="Times New Roman"/>
          <w:sz w:val="24"/>
          <w:szCs w:val="24"/>
        </w:rPr>
        <w:lastRenderedPageBreak/>
        <w:t xml:space="preserve">las áreas ejecutoras. Así que ahí pudiéramos entrar a ese tema también para que se dejara ese sector, esa ejecución de acciones también contemplaron los sistemas producto que es un esquema de las cadenas de valor en el cual se desarrolla desde la producción hasta la comercialización de los productos, que ahí hay que analizar a fondo mucho más todavía el tema y comentarles también sobre los temas de la concurrencia federal con la participación estatal, advertimos que la propia ley federal, aunque no lleva el nombre, ya advierte esas partes. Así que tendríamos que revisar que sí, que no se incluye en nuestra ley estatal buscar la pertinencia de incluirlo o no en nuestra ley estatal. Ahí respecto también de la creación del consejo estatal, de la comisión intersectorial como órganos y ejecutores de todas las acciones, también ahí hay algunas consideraciones más que las iremos trabajando y </w:t>
      </w:r>
      <w:r w:rsidR="00FE385B" w:rsidRPr="007E0C7D">
        <w:rPr>
          <w:rFonts w:ascii="Times New Roman" w:hAnsi="Times New Roman" w:cs="Times New Roman"/>
          <w:sz w:val="24"/>
          <w:szCs w:val="24"/>
        </w:rPr>
        <w:t>que nos harán los comentarios t</w:t>
      </w:r>
      <w:r w:rsidRPr="007E0C7D">
        <w:rPr>
          <w:rFonts w:ascii="Times New Roman" w:hAnsi="Times New Roman" w:cs="Times New Roman"/>
          <w:sz w:val="24"/>
          <w:szCs w:val="24"/>
        </w:rPr>
        <w:t>ambién las áreas. Sugerir ahí la revisión más a fondo, porque dada la integración de las Secretarías que participan, por ejemplo, ahí hay que revisar bien cuáles y cuáles no, y finalmente</w:t>
      </w:r>
      <w:r w:rsidR="002E229E" w:rsidRPr="007E0C7D">
        <w:rPr>
          <w:rFonts w:ascii="Times New Roman" w:hAnsi="Times New Roman" w:cs="Times New Roman"/>
          <w:sz w:val="24"/>
          <w:szCs w:val="24"/>
        </w:rPr>
        <w:t xml:space="preserve"> pues ahí los </w:t>
      </w:r>
      <w:r w:rsidR="00B7554D" w:rsidRPr="007E0C7D">
        <w:rPr>
          <w:rFonts w:ascii="Times New Roman" w:hAnsi="Times New Roman" w:cs="Times New Roman"/>
          <w:sz w:val="24"/>
          <w:szCs w:val="24"/>
        </w:rPr>
        <w:t>aspectos de los transitorios también que se comentan, pues tenemos ahí varias observaciones; pero en términos generales nos parece una buena propuesta, una nueva iniciativa que iremos trabajando esto en cuanto al aspecto técnico jurídico y en cuanto al aspecto operativo, me permitiré que los compañeros que nos acompañan de la Dirección de Agricultura, lo pudieran expresar ahí.</w:t>
      </w:r>
    </w:p>
    <w:p w:rsidR="00B7554D" w:rsidRPr="007E0C7D" w:rsidRDefault="00B7554D"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Seria cuanto mi querida diputada, señoras y señores.</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Gracias diputado.</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SECRETARIO DIP. IVÁN DE JESÚS ESQUER CRUZ. Gracias Maestro Daniel Quetzalcóatl; ahora, si existe alguna participación adicional por aparte de los Asistentes del Ejecutivo Estatal, podemos transmitir.</w:t>
      </w:r>
    </w:p>
    <w:p w:rsidR="00B7554D" w:rsidRPr="007E0C7D" w:rsidRDefault="00B7554D"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Le sedemos el uso de la palabra, al Maestro </w:t>
      </w:r>
      <w:r w:rsidR="00FE385B" w:rsidRPr="007E0C7D">
        <w:rPr>
          <w:rFonts w:ascii="Times New Roman" w:hAnsi="Times New Roman" w:cs="Times New Roman"/>
          <w:sz w:val="24"/>
          <w:szCs w:val="24"/>
        </w:rPr>
        <w:t>Aur</w:t>
      </w:r>
      <w:r w:rsidR="00C23D31" w:rsidRPr="007E0C7D">
        <w:rPr>
          <w:rFonts w:ascii="Times New Roman" w:hAnsi="Times New Roman" w:cs="Times New Roman"/>
          <w:sz w:val="24"/>
          <w:szCs w:val="24"/>
        </w:rPr>
        <w:t>el</w:t>
      </w:r>
      <w:r w:rsidR="00FE385B" w:rsidRPr="007E0C7D">
        <w:rPr>
          <w:rFonts w:ascii="Times New Roman" w:hAnsi="Times New Roman" w:cs="Times New Roman"/>
          <w:sz w:val="24"/>
          <w:szCs w:val="24"/>
        </w:rPr>
        <w:t xml:space="preserve">io Zagal </w:t>
      </w:r>
      <w:r w:rsidRPr="007E0C7D">
        <w:rPr>
          <w:rFonts w:ascii="Times New Roman" w:hAnsi="Times New Roman" w:cs="Times New Roman"/>
          <w:sz w:val="24"/>
          <w:szCs w:val="24"/>
        </w:rPr>
        <w:t>Flores, Asesor de la Dirección General de Agricultura.</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MTRO. AURELIO ZAGAL FLORES. Muchísimas gracias a todos agradecemos enormemente la invitación a este foro a esta apertura para discutir esta propuesta de ley y dado que el Maestro Quetzalcóatl ya dio una introducción general de lo que hemos revisado, lo que hemos visualizado que sea plasmado en esta propuesta de ley, me gustaría enfocarme directamente aspectos de carácter muy técnico que también como ya se sometió a consideración, pudieran ser discutidos más a fondo en unas mesas de trabajo que de manera interna la Secretaría ya estamos realizando de tal manera que solo quiero ponerlos en contexto de las discusiones a las que hemos llegado y a las posibles propuestas de mejora al documento vamos hacer.</w:t>
      </w:r>
    </w:p>
    <w:p w:rsidR="00B7554D" w:rsidRPr="007E0C7D" w:rsidRDefault="00B7554D"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Entonces la ley habla o la propuesta de ley habla de tener la posibilidad de incrementar la productividad en el Sector Agropecuario del Estado de México y nosotros visualizamos que gran parte de la problemática que se tiene que resolver, es sin duda algo mucho más global como la seguridad alimentaria, la seguridad alimentaria no solamente atiende temas de carácter de carácter productivo, sino también de desarrollo soci</w:t>
      </w:r>
      <w:r w:rsidR="00FE385B" w:rsidRPr="007E0C7D">
        <w:rPr>
          <w:rFonts w:ascii="Times New Roman" w:hAnsi="Times New Roman" w:cs="Times New Roman"/>
          <w:sz w:val="24"/>
          <w:szCs w:val="24"/>
        </w:rPr>
        <w:t>al, de desarrollo económico, etcétera</w:t>
      </w:r>
      <w:r w:rsidRPr="007E0C7D">
        <w:rPr>
          <w:rFonts w:ascii="Times New Roman" w:hAnsi="Times New Roman" w:cs="Times New Roman"/>
          <w:sz w:val="24"/>
          <w:szCs w:val="24"/>
        </w:rPr>
        <w:t>.</w:t>
      </w:r>
    </w:p>
    <w:p w:rsidR="00B7554D" w:rsidRPr="007E0C7D" w:rsidRDefault="00B7554D"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Para ello estamos considerando que la asistencia técnica es o debería de ser la base para poder alcanzar o para poder contribuir a la seguridad alimentaria, una asistencia técnica transformada, en extencionismo transversal que tenga colaboración entre Secretarias de tal manera que podamos ir abarcando diferentes aspectos de la cadena productiva, que es lo que estamos visualizando y como debemos atender estos aspectos bien; nosotros sabemos la mayoría de ustedes, deberían de tener idea de que para poder alcanzar esa o para poder incrementar esa productividad y desarrollar todas estas partes que ya mencione tendríamos que atender como base la productividad o la producción, como hacer esto, bueno tendríamos que dar asesoría, ca</w:t>
      </w:r>
      <w:r w:rsidR="00FE385B" w:rsidRPr="007E0C7D">
        <w:rPr>
          <w:rFonts w:ascii="Times New Roman" w:hAnsi="Times New Roman" w:cs="Times New Roman"/>
          <w:sz w:val="24"/>
          <w:szCs w:val="24"/>
        </w:rPr>
        <w:t>pacitación, asistencia técnica acompañamiento</w:t>
      </w:r>
      <w:r w:rsidRPr="007E0C7D">
        <w:rPr>
          <w:rFonts w:ascii="Times New Roman" w:hAnsi="Times New Roman" w:cs="Times New Roman"/>
          <w:sz w:val="24"/>
          <w:szCs w:val="24"/>
        </w:rPr>
        <w:t xml:space="preserve"> en aspectos financieros, tenemos que atender la comercialización, porque la comercialización y como; pues tenemos que capacitar y dar asesoría, en cómo se comporta los mercados por ejemplo, otro aspecto que tenemos que atender con los productores definitivamente tendría que ser la organización de tal manera que de manera conjunta, ellos puedan caminar y puedan avanzar para sacarlos de un nivel de pobreza al siguiente y </w:t>
      </w:r>
      <w:r w:rsidRPr="007E0C7D">
        <w:rPr>
          <w:rFonts w:ascii="Times New Roman" w:hAnsi="Times New Roman" w:cs="Times New Roman"/>
          <w:sz w:val="24"/>
          <w:szCs w:val="24"/>
        </w:rPr>
        <w:lastRenderedPageBreak/>
        <w:t>finalmente, también creo que la parte administrativa es elemental para que los agricultores puedan transitar.</w:t>
      </w:r>
    </w:p>
    <w:p w:rsidR="00B7554D" w:rsidRPr="007E0C7D" w:rsidRDefault="00B7554D"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 xml:space="preserve">Sabemos que hay 2 elementos primordiales para poder transitar de la extrema pobreza a una pobreza menos agresiva y eso desde mi punto de vista es la educación, el desarrollo de capacidades, de tal manera que esta propuesta de </w:t>
      </w:r>
      <w:r w:rsidR="002E229E" w:rsidRPr="007E0C7D">
        <w:rPr>
          <w:rFonts w:ascii="Times New Roman" w:hAnsi="Times New Roman" w:cs="Times New Roman"/>
          <w:sz w:val="24"/>
          <w:szCs w:val="24"/>
        </w:rPr>
        <w:t>a</w:t>
      </w:r>
      <w:r w:rsidRPr="007E0C7D">
        <w:rPr>
          <w:rFonts w:ascii="Times New Roman" w:hAnsi="Times New Roman" w:cs="Times New Roman"/>
          <w:sz w:val="24"/>
          <w:szCs w:val="24"/>
        </w:rPr>
        <w:t xml:space="preserve">sistencia </w:t>
      </w:r>
      <w:r w:rsidR="002E229E" w:rsidRPr="007E0C7D">
        <w:rPr>
          <w:rFonts w:ascii="Times New Roman" w:hAnsi="Times New Roman" w:cs="Times New Roman"/>
          <w:sz w:val="24"/>
          <w:szCs w:val="24"/>
        </w:rPr>
        <w:t>t</w:t>
      </w:r>
      <w:r w:rsidRPr="007E0C7D">
        <w:rPr>
          <w:rFonts w:ascii="Times New Roman" w:hAnsi="Times New Roman" w:cs="Times New Roman"/>
          <w:sz w:val="24"/>
          <w:szCs w:val="24"/>
        </w:rPr>
        <w:t>écnica, debería de ir acompañada con un programa de alfabetización, otro aspectos que nosotros hemos visualizado, es que se pretende tener o visualizar la integración de Centros de Asistencia Técnica o Centros de Procesamiento o de pos cosecha, nosotros creemos que eso</w:t>
      </w:r>
      <w:r w:rsidR="002732C5" w:rsidRPr="007E0C7D">
        <w:rPr>
          <w:rFonts w:ascii="Times New Roman" w:hAnsi="Times New Roman" w:cs="Times New Roman"/>
          <w:sz w:val="24"/>
          <w:szCs w:val="24"/>
        </w:rPr>
        <w:t xml:space="preserve"> es </w:t>
      </w:r>
      <w:r w:rsidRPr="007E0C7D">
        <w:rPr>
          <w:rFonts w:ascii="Times New Roman" w:hAnsi="Times New Roman" w:cs="Times New Roman"/>
          <w:sz w:val="24"/>
          <w:szCs w:val="24"/>
        </w:rPr>
        <w:t>elemental, de tal manera que estos centros funjan como centros de capacitación y de dispersión</w:t>
      </w:r>
      <w:r w:rsidR="000A2A5E" w:rsidRPr="007E0C7D">
        <w:rPr>
          <w:rFonts w:ascii="Times New Roman" w:hAnsi="Times New Roman" w:cs="Times New Roman"/>
          <w:sz w:val="24"/>
          <w:szCs w:val="24"/>
        </w:rPr>
        <w:t xml:space="preserve"> de transferencia de tecnología</w:t>
      </w:r>
      <w:r w:rsidRPr="007E0C7D">
        <w:rPr>
          <w:rFonts w:ascii="Times New Roman" w:hAnsi="Times New Roman" w:cs="Times New Roman"/>
          <w:sz w:val="24"/>
          <w:szCs w:val="24"/>
        </w:rPr>
        <w:t xml:space="preserve"> pero no solamente utilizar el término de transferencia tecnología; sino que tenemos que llegar a la adopción tecnológica y que los centros de investigación, las instituciones, investigación privadas, las universidades en acompañamiento con la Secretaría del Campo y nuestros centros de investigación trabajen de manera conjunta de tal manera que la información que se genera, las tecnologías que son muchas, hoy día y que están resguardas por ese instituto, se puedan hacer llegar a los agricultores.</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Un punto importante y creo que debería de ser un gran tema de discusión el título de la propia ley. Hoy día estamos utilizando aún el término sustentable y en la literatura internacional, se ha transitado utilizar el término sostenible, de tal manera que aun, cuando la Ley Federal tenga un título similar a este; creo que debe de ser el principio de la discusión de la ley, definir si el término sustentable aún es congruente, desde mi punto de vista y siendo muy prácticos, la sostenibilidad sería el término correcto para abordar esta ley, por qué, porque la sostenibilidad quiere decir que cuando usas por ejemplo un nicho agroecológico y que no es explotado, tiene que seguirse sosteniendo con cierto perfil para poder transitar y para poder adquirir cierto beneficio.</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Sustentar en los términos jurídicos, significa documentar, significa soportar una idea, de tal manera que creo que ese debería de ser o la propuesta es que se abra la discusión para definir si el título de la propia ley, debería de dirigirse o a utilizar ese término.</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Se habla o se propone la Constitución de un consejo estatal; creo y dependiendo de lo que se pueda analizar en el futuro, debe dar apertura a que se incorporen otros entes como asociaciones civiles que desde mi punto de vista no están considerados y finalmente, replicar los consejos municipales y distritales con un enfoque similar al consejo estatal, donde se consideren asociaciones civiles, donde se consideren instituciones de Gobierno, donde se consideren los propios Gobiernos Municipales.</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Hay algunos otros aspectos que hemos visualizado, que nosotros en su momento estaríamos sometiendo a discusión bajo los esquemas que ustedes determinen; sin embargo, esta intervención es para hacerles saber algunos aspectos que nosotros consideramos relevantes que pudieran hacerse del conocimiento en este momento y esta mesa de trabajo.</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Muchísimas gracias por la apertura. Gracias.</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Muchas gracias.</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¿Alguien más quiere hacer uso de la palabra?</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SECRETARIO DIP. IVÁN DE JESÚS ESQUER CRUZ. El Ingeniero Fernando Eduardo Zenil de la Rosa, Asesor de la Dirección de Agricultura, tiene uso de la palabra.</w:t>
      </w:r>
    </w:p>
    <w:p w:rsidR="00B7554D"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ING. FERNANDO EDUARDO ZENIL DE LA ROSA. Gracias, muy amable. Muchas gracias por la invitación y ya se hicieron todas las presentaciones por parte de la Secretaría; sin embargo, yo creo que hay que tomar muy en serio, lo que es la concurrencia entre la Federación, Estado y Municipios, si bien sabemos que muchos de los programas de otras características que entran en concurrencia, no han sido apoyados de tal forma y habría que buscar los caminos para que la concurrencia se dé en tiempo y forma.</w:t>
      </w:r>
    </w:p>
    <w:p w:rsidR="00154920" w:rsidRPr="007E0C7D" w:rsidRDefault="00B7554D"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ab/>
        <w:t>Como saben, el campo lo voy a comentar aquí, desaparece el fideicomiso de la alianza para el campo, este fideicomiso surtía de recursos en tiempo y forma a la Secretaría para poder bajar los recursos a los productores, ahorita ya no existe</w:t>
      </w:r>
      <w:r w:rsidR="000B2240" w:rsidRPr="007E0C7D">
        <w:rPr>
          <w:rFonts w:ascii="Times New Roman" w:hAnsi="Times New Roman" w:cs="Times New Roman"/>
          <w:sz w:val="24"/>
          <w:szCs w:val="24"/>
        </w:rPr>
        <w:t xml:space="preserve">, </w:t>
      </w:r>
      <w:r w:rsidR="00154920" w:rsidRPr="007E0C7D">
        <w:rPr>
          <w:rFonts w:ascii="Times New Roman" w:eastAsia="Times New Roman" w:hAnsi="Times New Roman" w:cs="Times New Roman"/>
          <w:sz w:val="24"/>
          <w:szCs w:val="24"/>
          <w:lang w:eastAsia="es-MX"/>
        </w:rPr>
        <w:t xml:space="preserve">no hay filtrar fideicomiso y yo creo que habría que </w:t>
      </w:r>
      <w:r w:rsidR="00154920" w:rsidRPr="007E0C7D">
        <w:rPr>
          <w:rFonts w:ascii="Times New Roman" w:eastAsia="Times New Roman" w:hAnsi="Times New Roman" w:cs="Times New Roman"/>
          <w:sz w:val="24"/>
          <w:szCs w:val="24"/>
          <w:lang w:eastAsia="es-MX"/>
        </w:rPr>
        <w:lastRenderedPageBreak/>
        <w:t>encontrar alguna forma y alguna política de manejo integral del presupuesto, para que pueda llegar en tiempo y forma a todos los productores.</w:t>
      </w:r>
    </w:p>
    <w:p w:rsidR="000A2A5E"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Con esto la coordinación entre los gobiernos y otro punto que quiero poner en la mesa es el manejo de los sistemas producto, si bien en la Ley Federal lo establece, los sistemas producto creo que en su tiempo fueron útiles, fueron necesarios, funcionaron en su mayoría bien; sin embargo, yo creo que la política del manejo de los temas producto la debería de dar directamente alguna de las secretarías con la Secretaría General de Gobierno, para que no hubiera pues algunos vicios en el manejo de esto, porque los temas producto a nivel, los sistemas producto nacionales tienen un presupuesto para la operación administrativa de ellos, sino no existirían, no podrían manejarse, estos fueron revividos apenas en el decreto de presupuesto de este año de la Federación; entonces, aquí yo veo que ya hay sistemas producto en la propuesta de ley, no son malos, yo creo que son buenos, pero que tengan un buen manejo y que se puedan coordinar perfectamente entre todas los participantes.</w:t>
      </w:r>
    </w:p>
    <w:p w:rsidR="00154920"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 Sería cuanto la intervención.</w:t>
      </w:r>
    </w:p>
    <w:p w:rsidR="00154920" w:rsidRPr="007E0C7D" w:rsidRDefault="00154920" w:rsidP="001475B0">
      <w:pPr>
        <w:pStyle w:val="Sinespaciado"/>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PRESIDENTA DIP. ÉLIDA CASTELÁN MONDRAGÓN. Muchas gracias ¿Alguien más?</w:t>
      </w:r>
    </w:p>
    <w:p w:rsidR="00154920" w:rsidRPr="007E0C7D" w:rsidRDefault="00154920" w:rsidP="001475B0">
      <w:pPr>
        <w:pStyle w:val="Sinespaciado"/>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SECRETARIO DIP. IVÁN DE JESÚS ESQUER CRUZ. El Licenciado Javier de Jesús Domínguez González, Director General de Legislación y Estudios Normativos de la Secretaría de Justicia y Derechos Humanos, tiene uso de la voz.</w:t>
      </w:r>
    </w:p>
    <w:p w:rsidR="00154920" w:rsidRPr="007E0C7D" w:rsidRDefault="00154920" w:rsidP="001475B0">
      <w:pPr>
        <w:pStyle w:val="Sinespaciado"/>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LIC. JAVIER DE JESÚS DOMÍNGUEZ GONZÁLEZ. ¿Qué tal? Buenas tardes, muchísimas gracias por la invitación diputada, gracias a los diputados presentes, a los que nos acompañan en línea y a todos los compañeros de la Secretaría del Campo.</w:t>
      </w:r>
    </w:p>
    <w:p w:rsidR="00154920"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Sin duda para nosotros es bastante relevante esta iniciativa, todo lo que sea poder fortalecer al campo, desarrollar acciones, promover y atender a uno de nuestros sectores más importantes, una columna vertebral de nuestra sociedad, creo que es bastante relevante y agradecemos esta iniciativa que se presentó, que tiene miras a un sector vulnerable, a un sector que necesita de mucho apoyo y de mucha atención.</w:t>
      </w:r>
    </w:p>
    <w:p w:rsidR="00154920"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Y en ese mismo sentido nos hemos dado a la tarea de revisar esta iniciativa de ley y tenemos algunas consideraciones de manera general.</w:t>
      </w:r>
    </w:p>
    <w:p w:rsidR="00154920"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Nosotros no nos enfocamos en el aspecto técnico-programático que lleva la Secretaría del Campo, pero sí un poco más en el aspecto jurídico y parte de lo que se comentaba de la existencia de esta Ley de Desarrollo Rural Sustentable, que se entiende a nivel federal porque es emitida por el Congreso de la Unión, es importante y es muy relevante para nosotros porque es una Ley Reglamentaria, es la Ley Reglamentaria del artículo 27 constitucional, fracción XX y esto a nosotros nos genera un poco de conflicto en la interpretación; primero, de la competencia de la Legislatura Estatal, para poder también reglamentar una disposición constitucional federal, esa sería nuestra primera consideración; segundo, parte de las disposiciones tanto replican en algunos casos, como en otros abarcan y ahondan en algunos puntos que van más allá de lo que establece esta Ley Reglamentaria.</w:t>
      </w:r>
    </w:p>
    <w:p w:rsidR="00154920"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La Ley Reglamentaria establece atribuciones para los estados de manera directa, en las que encarga ciertas cuestiones a desarrollar, los Consejos Estatales, los Consejos Distritales, Consejos Municipales y vale la pena tomar en cuenta ya la integración que tiene la Ley Reglamentaria, para no tener alguna disposición que vaya en contra de ésta.</w:t>
      </w:r>
    </w:p>
    <w:p w:rsidR="00154920"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De inicio y retomamos un poco el comentario, sí consideraríamos explorar otras posibilidades de la ley, de la denominación de la ley, no necesariamente en igualdad con una Ley Reglamentaria; finalmente, hay atribuciones estatales coincidentes con la Federación para normar el campo, sin caer en el supuesto de entrar en una Ley Reglamentaria, donde consideramos que excedemos un poco la competencia de la Legislatura Estatal. Eso en primera instancia.</w:t>
      </w:r>
    </w:p>
    <w:p w:rsidR="002732C5" w:rsidRPr="007E0C7D" w:rsidRDefault="00154920"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En un segundo punto, también, vemos que hay muchas atribuciones y estructura orgánica que duplica funciones de algunas de las ya existentes, por ejemplo, el Consejo de Ciencia y </w:t>
      </w:r>
      <w:r w:rsidRPr="007E0C7D">
        <w:rPr>
          <w:rFonts w:ascii="Times New Roman" w:eastAsia="Times New Roman" w:hAnsi="Times New Roman" w:cs="Times New Roman"/>
          <w:sz w:val="24"/>
          <w:szCs w:val="24"/>
          <w:lang w:eastAsia="es-MX"/>
        </w:rPr>
        <w:lastRenderedPageBreak/>
        <w:t>Tecnología, creemos que la intención es correcta, la forma de promover y de buscar mejorar esta tecnología y la infraestructura en el campo, sin duda estamos de acuerdo, crear un consejo que de manera pues a bote pronto parece igual al COMECIT, nos generaría un poco de conflicto y más porque algunas de las atribuciones las desarrolla ya el ICAMEX; entonces, en ese sentido vale la pena explorar, ir haciendo un tamizaje de las atribuciones para poder distribuir en las áreas competentes</w:t>
      </w:r>
      <w:r w:rsidR="00BE0A2C" w:rsidRPr="007E0C7D">
        <w:rPr>
          <w:rFonts w:ascii="Times New Roman" w:eastAsia="Times New Roman" w:hAnsi="Times New Roman" w:cs="Times New Roman"/>
          <w:sz w:val="24"/>
          <w:szCs w:val="24"/>
          <w:lang w:eastAsia="es-MX"/>
        </w:rPr>
        <w:t xml:space="preserve"> sin ninguna n</w:t>
      </w:r>
      <w:r w:rsidR="002732C5" w:rsidRPr="007E0C7D">
        <w:rPr>
          <w:rFonts w:ascii="Times New Roman" w:eastAsia="Times New Roman" w:hAnsi="Times New Roman" w:cs="Times New Roman"/>
          <w:sz w:val="24"/>
          <w:szCs w:val="24"/>
          <w:lang w:eastAsia="es-MX"/>
        </w:rPr>
        <w:t xml:space="preserve">ecesidad de crear estructura orgánica adicional, que por mejora regulatoria a nosotros nos impediría poder dar pie a este tipo de cuestiones. </w:t>
      </w:r>
    </w:p>
    <w:p w:rsidR="002732C5"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Entonces, eso desde un aspecto meramente orgánico, programático, sí sería importante considerar también el Centro Estatal para el Desarrollo de Productos, porque muchas de las atribuciones ya las realizan las Direcciones Generales de la Secretaría del Campo. </w:t>
      </w:r>
    </w:p>
    <w:p w:rsidR="002732C5"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Habrá que ver cómo fortalecerlos, como tratar de buscar, ya sea en reglamentos, en el Reglamento Interior de la Secretaría del Campo, expandir estas atribuciones, tratar de implementar medidas, pero no necesariamente establecerlas en esta ley y no en otra estructura orgánica alterna a la Secretaría del Campo.</w:t>
      </w:r>
    </w:p>
    <w:p w:rsidR="002732C5"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Para nosotros sería muy importante tratar de colocar cada una de estas atribuciones en su justa dimensión y sería importante también tomar el aspecto presupuestal, sin duda, creo que para todos es lo más complicado en cuanto a que queremos y sin duda nos interesa mucho realizar el fortalecimiento de los programas y toda la asistencia que se pretenda dar en esta ley; pero sí vale la pena buscar de cierta manera tener el equilibrio del balance financiero para poder llevar a buen puerto estas propuestas y que no necesariamente, si no cuentan con la suficiencia presupuestaria se van a quedar en solamente a una ley y no van a llegar a quien realmente lo necesita.</w:t>
      </w:r>
    </w:p>
    <w:p w:rsidR="002732C5"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Entonces, nuestra intención es poder dar una norma que sea ejecutable, que sirva de verdad, que tenga impacto en el campo, en las personas, en los agricultores y que pueda mejorar su situación. Entonces, desde ese punto consideramos necesitamos ir haciendo un mayor análisis de cada una de las atribuciones de cada uno de los supuestos. Tratar de distribuir de la mejor manera con el aspecto técnico que nos brinda la Secretaría del Campo y poder llevar a buen puerto esta iniciativa de ley.</w:t>
      </w:r>
    </w:p>
    <w:p w:rsidR="002732C5" w:rsidRPr="007E0C7D" w:rsidRDefault="002732C5" w:rsidP="001475B0">
      <w:pPr>
        <w:pStyle w:val="Sinespaciado"/>
        <w:jc w:val="both"/>
        <w:rPr>
          <w:rFonts w:ascii="Times New Roman" w:eastAsia="Times New Roman" w:hAnsi="Times New Roman" w:cs="Times New Roman"/>
          <w:sz w:val="24"/>
          <w:szCs w:val="24"/>
          <w:lang w:eastAsia="es-MX"/>
        </w:rPr>
      </w:pPr>
      <w:r w:rsidRPr="007E0C7D">
        <w:rPr>
          <w:rFonts w:ascii="Times New Roman" w:hAnsi="Times New Roman" w:cs="Times New Roman"/>
          <w:sz w:val="24"/>
          <w:szCs w:val="24"/>
        </w:rPr>
        <w:t xml:space="preserve">PRESIDENTA DIP. ÉLIDA CASTELÁN MONDRAGÓN. </w:t>
      </w:r>
      <w:r w:rsidRPr="007E0C7D">
        <w:rPr>
          <w:rFonts w:ascii="Times New Roman" w:eastAsia="Times New Roman" w:hAnsi="Times New Roman" w:cs="Times New Roman"/>
          <w:sz w:val="24"/>
          <w:szCs w:val="24"/>
          <w:lang w:eastAsia="es-MX"/>
        </w:rPr>
        <w:t>Muchas gracias. ¿Alguna diputada o diputado quiere hacer uso de la palabra? De los que están en línea. Le damos el uso de la palabra al diputado Valentín. Adelante, diputado.</w:t>
      </w:r>
    </w:p>
    <w:p w:rsidR="002732C5" w:rsidRPr="007E0C7D" w:rsidRDefault="002732C5" w:rsidP="001475B0">
      <w:pPr>
        <w:pStyle w:val="Sinespaciado"/>
        <w:jc w:val="both"/>
        <w:rPr>
          <w:rFonts w:ascii="Times New Roman" w:eastAsia="Times New Roman" w:hAnsi="Times New Roman" w:cs="Times New Roman"/>
          <w:sz w:val="24"/>
          <w:szCs w:val="24"/>
          <w:lang w:eastAsia="es-MX"/>
        </w:rPr>
      </w:pPr>
      <w:r w:rsidRPr="007E0C7D">
        <w:rPr>
          <w:rFonts w:ascii="Times New Roman" w:hAnsi="Times New Roman" w:cs="Times New Roman"/>
          <w:sz w:val="24"/>
          <w:szCs w:val="24"/>
          <w:lang w:eastAsia="es-MX"/>
        </w:rPr>
        <w:t xml:space="preserve">DIP. VALENTÍN GONZÁLEZ BAUTISTA. </w:t>
      </w:r>
      <w:r w:rsidRPr="007E0C7D">
        <w:rPr>
          <w:rFonts w:ascii="Times New Roman" w:eastAsia="Times New Roman" w:hAnsi="Times New Roman" w:cs="Times New Roman"/>
          <w:sz w:val="24"/>
          <w:szCs w:val="24"/>
          <w:lang w:eastAsia="es-MX"/>
        </w:rPr>
        <w:t>Gracias diputada Presidenta, diputado Secretario. Muy buenos días señores funcionarios, representantes de la Secretaría del Campo y del Área de Justicia y Derechos Humanos del Ejecutivo del Estado.</w:t>
      </w:r>
    </w:p>
    <w:p w:rsidR="002732C5"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Pues sean ustedes bienvenidos. Es una reunión de trabajo que convoca la Presidenta de esta Comisión, muy importante para el estudio, el análisis, la discusión de una iniciativa que los proponentes presentan con el propósito de que nuestra Entidad, el Estado de México tenga un marco normativo en una ley general, que aborde los temas, los asuntos importantes de la actividad que se realiza en el campo mexiquense.</w:t>
      </w:r>
    </w:p>
    <w:p w:rsidR="002732C5"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 xml:space="preserve">Y efectivamente, revisando el proyecto pareciera que su marco de referencia fue la ley reglamentaria de que opera, que está vigente el artículo 27 constitucional en la Ley Agraria, en la Ley de Desarrollo y Ley de Agricultura de carácter federal. Pero no se puede ni se debe, tratar de homologar o alinear al 100% una norma federal con una estatal. </w:t>
      </w:r>
    </w:p>
    <w:p w:rsidR="002732C5"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Entendemos desde luego, que hay que tener una orientación en el marco general, pero en las particularidades es muy difícil, porque hay una estructura que justifica, que sostiene, soporta el marco legal federal y otra es muy distinta a nuestra realidad en el Estado.</w:t>
      </w:r>
    </w:p>
    <w:p w:rsidR="005D0E2C" w:rsidRPr="007E0C7D" w:rsidRDefault="002732C5" w:rsidP="001475B0">
      <w:pPr>
        <w:pStyle w:val="Sinespaciado"/>
        <w:ind w:firstLine="708"/>
        <w:jc w:val="both"/>
        <w:rPr>
          <w:rFonts w:ascii="Times New Roman" w:eastAsia="Times New Roman" w:hAnsi="Times New Roman" w:cs="Times New Roman"/>
          <w:sz w:val="24"/>
          <w:szCs w:val="24"/>
          <w:lang w:eastAsia="es-MX"/>
        </w:rPr>
      </w:pPr>
      <w:r w:rsidRPr="007E0C7D">
        <w:rPr>
          <w:rFonts w:ascii="Times New Roman" w:eastAsia="Times New Roman" w:hAnsi="Times New Roman" w:cs="Times New Roman"/>
          <w:sz w:val="24"/>
          <w:szCs w:val="24"/>
          <w:lang w:eastAsia="es-MX"/>
        </w:rPr>
        <w:t>Esa ley federal ya tiene muchos años en vigor y se diseñó para que lo que se acordó en el presupuesto federal, que existiera un presupuesto especial concurrente para atender todas las</w:t>
      </w:r>
      <w:r w:rsidR="00CF3821" w:rsidRPr="007E0C7D">
        <w:rPr>
          <w:rFonts w:ascii="Times New Roman" w:eastAsia="Times New Roman" w:hAnsi="Times New Roman" w:cs="Times New Roman"/>
          <w:sz w:val="24"/>
          <w:szCs w:val="24"/>
          <w:lang w:eastAsia="es-MX"/>
        </w:rPr>
        <w:t xml:space="preserve"> necesidades</w:t>
      </w:r>
      <w:r w:rsidR="004C4C30" w:rsidRPr="007E0C7D">
        <w:rPr>
          <w:rFonts w:ascii="Times New Roman" w:hAnsi="Times New Roman" w:cs="Times New Roman"/>
          <w:sz w:val="24"/>
          <w:szCs w:val="24"/>
        </w:rPr>
        <w:t xml:space="preserve">, derivadas de las Políticas Públicas del Sector, estuvieran alineadas y entonces ese presupuesto especial concurrente para el campo, se fue incrementando año con año, porque fue una </w:t>
      </w:r>
      <w:r w:rsidR="004C4C30" w:rsidRPr="007E0C7D">
        <w:rPr>
          <w:rFonts w:ascii="Times New Roman" w:hAnsi="Times New Roman" w:cs="Times New Roman"/>
          <w:sz w:val="24"/>
          <w:szCs w:val="24"/>
        </w:rPr>
        <w:lastRenderedPageBreak/>
        <w:t>demanda de los productores del país, porque hubo un reclamo permanente de que el presupuesto para el campo siempre fue menor, muy pequeño, cuando las necesidades eran muy grandes, pero además se pidió que los recursos que también atendían otras actividades en el sector agropecuario y que van vinculados pues, se pudieran agrupar, entonces conceptos o políticas en materia de educación, de vivienda, de camino rural, etc. bueno pues se englobaron para que dieran como resultado el diseño de un presupuesto especial concurrente y entonces se vio desde luego incrementado y para eso efectivamente se diseñó con mucha claridad la concurrencia entre entidades y municipios, por eso también existe el Consejo Mexicano, para el Desarrollo Sustentable que se replica en los Estados y en los Municipios, para que en ese consejo participen los representantes de los productores de las distintas ramas productivas de sus organizaciones, pero también las autoridades de sector, a fin de que puedan ellos hacer propuestas finalmente presupuestales para que se puedan aplicar políticas públicas en beneficio del campo mexicano, hacer un símil para el Estado de México, en esos términos es complicado, no, no, no es tan sencillo y no es tan fácil, este, alinearlos al 100%, entiendo a los proponentes, porque primero se denota su preocupación de que tengamos un marco legal, que es necesario, pero asuntos como el que abordan ustedes, de poder tener mucha claridad hasta en las categorías y en los conceptos como sostenibilidad y sustentabilidad pues sí hay que discutirlos, porque este concepto de sustentable, pues ya tiene más de veinte años y en la Ley pues se estableció porque se consideró que eso era lo adecuado, había que ver si sigue eso vigente, pero también hay un término, aquí se ha mencionado la seguridad alimentaria que no es lo mismo que soberanía alimentaria y entonces pues había que ver, qué termino es el más adecuado, así como esas muchas otras cosas, pero para eso es esta reunión y a mí me da mucho gusto que se haya invitado a los representantes de la Secretaria del Campo porque son quienes materializan en acciones concretas las políticas que se diseñan para ayudar, para auxiliar a que los productores del campo salgan, pues de la marginalidad, de la pobreza, del atraso y que las fortalezas y la potencia que tienen el campo mexiquense, pues se vean respaldadas con un marco legal adecuado, entonces desde luego que sí, es importante ir al fondo del asunto, en lo que yo creo que sí estamos de acuerdo y eso ya sería un inicio, es que necesitamos una Ley, pero también una Ley y todos entendemos que es así, si no se soporta en los presupuestos, pues aunque el diseño sea perfecto, no nos va hacer de mucha utilidad tener un marco legal perfecto, avanzadísimo pero que no tengamos como materializar lo que en esa Ley se contempla como marco y como aspiración y como programas para que sean beneficiados los destinatarios de esa Ley; ahí es donde está el problema de fondo y tenemos que reconocer que en el Estado de México, los presupuestos para el campo mexiquense, pues  no han sido los adecuados, porque si revisamos el presupuesto año con año, pues nada más de estos cinco años de este gobierno del Licenciado Alfredo del Mazo, pues ha sido muy menor ese presupuesto y definitivamente, pues no alcanza para poder atender los rezagos que se vienen acumulándose año con año, ahí está el problema de fondo, también requiere de la orientación de quién gobierna para que podamos decirles a los productores del campo si verdaderamente estamos</w:t>
      </w:r>
      <w:r w:rsidR="00CF3821" w:rsidRPr="007E0C7D">
        <w:rPr>
          <w:rFonts w:ascii="Times New Roman" w:hAnsi="Times New Roman" w:cs="Times New Roman"/>
          <w:sz w:val="24"/>
          <w:szCs w:val="24"/>
        </w:rPr>
        <w:t xml:space="preserve"> preocupados </w:t>
      </w:r>
      <w:r w:rsidR="00CF3821" w:rsidRPr="007E0C7D">
        <w:rPr>
          <w:rFonts w:ascii="Times New Roman" w:hAnsi="Times New Roman" w:cs="Times New Roman"/>
          <w:sz w:val="24"/>
          <w:szCs w:val="24"/>
          <w:shd w:val="clear" w:color="auto" w:fill="FFFFFF"/>
        </w:rPr>
        <w:t>y</w:t>
      </w:r>
      <w:r w:rsidR="005D0E2C" w:rsidRPr="007E0C7D">
        <w:rPr>
          <w:rFonts w:ascii="Times New Roman" w:hAnsi="Times New Roman" w:cs="Times New Roman"/>
          <w:sz w:val="24"/>
          <w:szCs w:val="24"/>
          <w:shd w:val="clear" w:color="auto" w:fill="FFFFFF"/>
        </w:rPr>
        <w:t xml:space="preserve"> ocupados para sacarlos del atraso y de la marginación y eso se tiene que ver expresado en el presupuesto. Si no es así, pues está bien para distraernos un poco, pero no para hacer realidad la aspiración de los productores Hay que reconocer que en el campo mexiquense es donde se registran históricamente rezagos, atrasos, a pesar de las potencialidades y fortalezas que reconocemos. Como aquí se han mencionado los principales cultivos del Estado de México, que desde luego es un orgullo, pues nada más en la producción del maíz, pues somos el tercer lugar en el Estado de México y solamente abajo de Sinaloa y de Jalisco, estamos no mal, eso está bien, es suficiente. Eso habría que revisar. Tenemos una población cercana a los 18 millones de habitantes, pero en esos 18 hay un 42% de población que registra pobreza y marginalidad y si nos vamos ya municipio por municipio de los 125 que tiene nuestra entidad, pues vamos a encontrar pues ahí los datos dramáticos de cómo hay lugares donde no se ha salido de la pobreza y que ayuda mucho que mexiquenses que salen a trabajar al </w:t>
      </w:r>
      <w:r w:rsidR="005D0E2C" w:rsidRPr="007E0C7D">
        <w:rPr>
          <w:rFonts w:ascii="Times New Roman" w:hAnsi="Times New Roman" w:cs="Times New Roman"/>
          <w:sz w:val="24"/>
          <w:szCs w:val="24"/>
          <w:shd w:val="clear" w:color="auto" w:fill="FFFFFF"/>
        </w:rPr>
        <w:lastRenderedPageBreak/>
        <w:t>exterior envían remesas y había que identificar también que esas remesas, a pesar de que antes se decía que eran originarios los vecinos, nuestros mexiquenses, compatriotas y paisanos que iban a Estados Unidos, pues no es tan exacto ahora que ya no salen de los municipios del campo mexiquense, ahora salen del área metropolitana hay diez municipios que se llevan el 40% o más, donde se registran que ahí llegan las remesas de los mexiquenses en el exterior y esos municipios son Ecatepec, Nezahualcóyotl, Chimalhuacán, Tultitlán, , municipios</w:t>
      </w:r>
      <w:r w:rsidR="00FA561E" w:rsidRPr="007E0C7D">
        <w:rPr>
          <w:rFonts w:ascii="Times New Roman" w:hAnsi="Times New Roman" w:cs="Times New Roman"/>
          <w:sz w:val="24"/>
          <w:szCs w:val="24"/>
          <w:shd w:val="clear" w:color="auto" w:fill="FFFFFF"/>
        </w:rPr>
        <w:t xml:space="preserve"> Toluca metropolitanos só</w:t>
      </w:r>
      <w:r w:rsidR="005D0E2C" w:rsidRPr="007E0C7D">
        <w:rPr>
          <w:rFonts w:ascii="Times New Roman" w:hAnsi="Times New Roman" w:cs="Times New Roman"/>
          <w:sz w:val="24"/>
          <w:szCs w:val="24"/>
          <w:shd w:val="clear" w:color="auto" w:fill="FFFFFF"/>
        </w:rPr>
        <w:t>lo Tejupilco es un municipio rural que registra alta  recepción de remesas.</w:t>
      </w:r>
    </w:p>
    <w:p w:rsidR="005D0E2C" w:rsidRPr="007E0C7D" w:rsidRDefault="005D0E2C" w:rsidP="001475B0">
      <w:pPr>
        <w:pStyle w:val="Sinespaciado"/>
        <w:ind w:firstLine="708"/>
        <w:jc w:val="both"/>
        <w:rPr>
          <w:rFonts w:ascii="Times New Roman" w:hAnsi="Times New Roman" w:cs="Times New Roman"/>
          <w:sz w:val="24"/>
          <w:szCs w:val="24"/>
          <w:shd w:val="clear" w:color="auto" w:fill="FFFFFF"/>
        </w:rPr>
      </w:pPr>
      <w:r w:rsidRPr="007E0C7D">
        <w:rPr>
          <w:rFonts w:ascii="Times New Roman" w:hAnsi="Times New Roman" w:cs="Times New Roman"/>
          <w:sz w:val="24"/>
          <w:szCs w:val="24"/>
          <w:shd w:val="clear" w:color="auto" w:fill="FFFFFF"/>
        </w:rPr>
        <w:t xml:space="preserve">Entonces no podemos hacer un marco legal para el campo si no contemplamos todos estos aspectos y si procede o no la conformación de un Consejo Estatal de Desarrollo Rural Sustentable para que la concurrencia no se dé, no se trata de entre entidades se trata aquí. Entiendo el proyecto, pues entre áreas, entre dependencias sustantivas, que debe haber una concurrencia. Pero habría que revisar bien si ese es el criterio que tomaron o es una réplica de lo federal y entonces ahí sí estamos en un problema, porque no se trata de la concurrencia entre niveles de gobierno, sino una ley estatal como esta. Pues sí, concurrencia sí procede, pero entre dependencias del propio Gobierno del Estado para no tener las complicaciones. y ese Consejo si está ahí mencionado, pues que no tenga ese mismo criterio que tiene a nivel federal, porque entonces aquí no aplica. Aquí tendría que ser pues de otra manera visualizado en la ley. Pero bueno, eso son lo importante y que nos gustaría que nos sigan acompañando a lo mejor ya con una discusión mucho más puntual en cada una de los capítulos y de los articulados para ir viendo que sí funciona, que no funciona porque no podemos firmar o votar un dictamen aquí, pues de una ley que no sea aplicable, no se trata de eso. </w:t>
      </w:r>
    </w:p>
    <w:p w:rsidR="005D0E2C" w:rsidRPr="007E0C7D" w:rsidRDefault="005D0E2C"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shd w:val="clear" w:color="auto" w:fill="FFFFFF"/>
        </w:rPr>
        <w:t>Entonces nos gustaría contar con la colaboración del Ejecutivo con las áreas sustantivas, porque habría que ver si algún área del desarrollo social está ya cubierta contemplada, pues no tiene caso que repitamos o si es procedente, que la incluyamos. Bueno, pues eso ya lo discutiremos, pero con su opinión, porque ustedes son los encargados de la aplicación de la</w:t>
      </w:r>
      <w:r w:rsidR="003C3FE3" w:rsidRPr="007E0C7D">
        <w:rPr>
          <w:rFonts w:ascii="Times New Roman" w:hAnsi="Times New Roman" w:cs="Times New Roman"/>
          <w:sz w:val="24"/>
          <w:szCs w:val="24"/>
          <w:shd w:val="clear" w:color="auto" w:fill="FFFFFF"/>
        </w:rPr>
        <w:t>s</w:t>
      </w:r>
      <w:r w:rsidRPr="007E0C7D">
        <w:rPr>
          <w:rFonts w:ascii="Times New Roman" w:hAnsi="Times New Roman" w:cs="Times New Roman"/>
          <w:sz w:val="24"/>
          <w:szCs w:val="24"/>
          <w:shd w:val="clear" w:color="auto" w:fill="FFFFFF"/>
        </w:rPr>
        <w:t xml:space="preserve"> política</w:t>
      </w:r>
      <w:r w:rsidR="003C3FE3" w:rsidRPr="007E0C7D">
        <w:rPr>
          <w:rFonts w:ascii="Times New Roman" w:hAnsi="Times New Roman" w:cs="Times New Roman"/>
          <w:sz w:val="24"/>
          <w:szCs w:val="24"/>
          <w:shd w:val="clear" w:color="auto" w:fill="FFFFFF"/>
        </w:rPr>
        <w:t xml:space="preserve">s que </w:t>
      </w:r>
      <w:r w:rsidRPr="007E0C7D">
        <w:rPr>
          <w:rFonts w:ascii="Times New Roman" w:hAnsi="Times New Roman" w:cs="Times New Roman"/>
          <w:sz w:val="24"/>
          <w:szCs w:val="24"/>
        </w:rPr>
        <w:t>se diseñan en el Plan de Desarrollo del Estado y que se respaldan con los presupuestos que aquí aprobamos; pero para ser una primera reunión, yo creo que muy bien y Presidenta felicidades por la iniciativa y por su aportación para que podamos tenerla discusión en su momento de mayor profundidad; muchas gracias.</w:t>
      </w:r>
    </w:p>
    <w:p w:rsidR="005D0E2C" w:rsidRPr="007E0C7D" w:rsidRDefault="005D0E2C"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Gracias diputado.</w:t>
      </w:r>
    </w:p>
    <w:p w:rsidR="005D0E2C" w:rsidRPr="007E0C7D" w:rsidRDefault="005D0E2C"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Pues yo creo que nada más para finalizar, me gustaría comentar que efectivamente esta es la primera reunión de trabajo escuche, estuve muy atenta a cada uno de los comentarios que están vertiendo ustedes, tanto del diputado como ustedes de ese campo y pues la finalidad es de eso, de fortalecer nosotros hicimos una propuesta y la idea, es de fortalecerla construirla todos a lo mejor ustedes que más bien, ustedes que son los expertos en el tema, tomar sus propuestas, ver que es lo que podemos; porque sí como bien lo dice, si lo tomamos como estructura a la ley a lo mejor como la Ley Federal, pero así también tenemos algunas otras propuestas que serían de mucho impacto en el estado y que se revisaron y sobre todo, porque esto no es inventado, sino que fue de unos foros que nosotros como se los comente realizamos en distintas regiones del estado y lo escuchamos de viva voz de los productores y se realizaron cuestionarios y demás y en base a esa información que nosotros obtuvimos, es que se fundamentó esta iniciativa.</w:t>
      </w:r>
    </w:p>
    <w:p w:rsidR="005D0E2C" w:rsidRPr="007E0C7D" w:rsidRDefault="005D0E2C"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Por supuesto a mí la propuesta y lo que a mí y quiero proponer es que sede otra mesa de trabajo de análisis y que ya con propuestas muy concretas, pudiéramos ir cerrando para ir avanzando, sí ustedes nos permiten pudieran hacer ya las propuestas por escrito en una mesa de trabajo e ir valorando y para darle el seguimiento adecuado a esta ley.</w:t>
      </w:r>
    </w:p>
    <w:p w:rsidR="005D0E2C" w:rsidRPr="007E0C7D" w:rsidRDefault="005D0E2C"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La finalidad de esto, es fortalecer al acampo sin duda alguna hemos avanzado sí; pero es un sector que sigue muy vulnerable y que le debemos prestar atención inmediata, inmediata en todos los sentidos.</w:t>
      </w:r>
    </w:p>
    <w:p w:rsidR="005D0E2C" w:rsidRPr="007E0C7D" w:rsidRDefault="005D0E2C" w:rsidP="001475B0">
      <w:pPr>
        <w:pStyle w:val="Sinespaciado"/>
        <w:ind w:firstLine="708"/>
        <w:jc w:val="both"/>
        <w:rPr>
          <w:rFonts w:ascii="Times New Roman" w:hAnsi="Times New Roman" w:cs="Times New Roman"/>
          <w:sz w:val="24"/>
          <w:szCs w:val="24"/>
        </w:rPr>
      </w:pPr>
      <w:r w:rsidRPr="007E0C7D">
        <w:rPr>
          <w:rFonts w:ascii="Times New Roman" w:hAnsi="Times New Roman" w:cs="Times New Roman"/>
          <w:sz w:val="24"/>
          <w:szCs w:val="24"/>
        </w:rPr>
        <w:t>Es mi participación y pues nuevamente muchas gracias por sus aportaciones de cada uno de ustedes.</w:t>
      </w:r>
    </w:p>
    <w:p w:rsidR="005D0E2C" w:rsidRPr="007E0C7D" w:rsidRDefault="005D0E2C"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lastRenderedPageBreak/>
        <w:t>SECRETARIO DIP. IVÁN DE JESÚS ESQUER CRUZ. Presidenta han finalizado las participaciones.</w:t>
      </w:r>
    </w:p>
    <w:p w:rsidR="005D0E2C" w:rsidRPr="007E0C7D" w:rsidRDefault="005D0E2C"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Registre la Secretaría la asistencia a la reunión.</w:t>
      </w:r>
    </w:p>
    <w:p w:rsidR="005D0E2C" w:rsidRPr="007E0C7D" w:rsidRDefault="005D0E2C"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SECRETARIO DIP. IVÁN DE JESÚS ESQUER CRUZ. Los asuntos del orden del día han concluido han sido registrada la asistencia a la reunión.</w:t>
      </w:r>
    </w:p>
    <w:p w:rsidR="005D0E2C" w:rsidRPr="007E0C7D" w:rsidRDefault="005D0E2C"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Se levanta la reunión de la Comisión Legislativa de Desarrollo Agropecuario y Forestal, siendo las trece horas con doce minutos del día miércoles veintinueve de mazo del año dos mil veintitrés y se pide a sus integrantes quedar atentos a la próxima convocatoria; muchas gracias.</w:t>
      </w:r>
    </w:p>
    <w:p w:rsidR="005D0E2C" w:rsidRPr="007E0C7D" w:rsidRDefault="005D0E2C"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SECRETARIO DIP. IVÁN DE JESÚS ESQUER CRUZ. Solo para registro Presidenta, el diputado Max Correa presento justificante.</w:t>
      </w:r>
    </w:p>
    <w:p w:rsidR="005D0E2C" w:rsidRPr="007E0C7D" w:rsidRDefault="005D0E2C" w:rsidP="001475B0">
      <w:pPr>
        <w:pStyle w:val="Sinespaciado"/>
        <w:jc w:val="both"/>
        <w:rPr>
          <w:rFonts w:ascii="Times New Roman" w:hAnsi="Times New Roman" w:cs="Times New Roman"/>
          <w:sz w:val="24"/>
          <w:szCs w:val="24"/>
        </w:rPr>
      </w:pPr>
      <w:r w:rsidRPr="007E0C7D">
        <w:rPr>
          <w:rFonts w:ascii="Times New Roman" w:hAnsi="Times New Roman" w:cs="Times New Roman"/>
          <w:sz w:val="24"/>
          <w:szCs w:val="24"/>
        </w:rPr>
        <w:t>PRESIDENTA DIP. ÉLIDA CASTELÁN MONDRAGÓN. Muchas gracias.</w:t>
      </w:r>
    </w:p>
    <w:sectPr w:rsidR="005D0E2C" w:rsidRPr="007E0C7D" w:rsidSect="000433C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E86" w:rsidRDefault="00556E86" w:rsidP="001475B0">
      <w:pPr>
        <w:spacing w:after="0" w:line="240" w:lineRule="auto"/>
      </w:pPr>
      <w:r>
        <w:separator/>
      </w:r>
    </w:p>
  </w:endnote>
  <w:endnote w:type="continuationSeparator" w:id="0">
    <w:p w:rsidR="00556E86" w:rsidRDefault="00556E86" w:rsidP="00147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8592233"/>
      <w:docPartObj>
        <w:docPartGallery w:val="Page Numbers (Bottom of Page)"/>
        <w:docPartUnique/>
      </w:docPartObj>
    </w:sdtPr>
    <w:sdtEndPr/>
    <w:sdtContent>
      <w:p w:rsidR="001475B0" w:rsidRDefault="001475B0" w:rsidP="001475B0">
        <w:pPr>
          <w:pStyle w:val="Piedepgina"/>
          <w:jc w:val="right"/>
        </w:pPr>
        <w:r>
          <w:fldChar w:fldCharType="begin"/>
        </w:r>
        <w:r>
          <w:instrText>PAGE   \* MERGEFORMAT</w:instrText>
        </w:r>
        <w:r>
          <w:fldChar w:fldCharType="separate"/>
        </w:r>
        <w:r w:rsidR="007E0C7D" w:rsidRPr="007E0C7D">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E86" w:rsidRDefault="00556E86" w:rsidP="001475B0">
      <w:pPr>
        <w:spacing w:after="0" w:line="240" w:lineRule="auto"/>
      </w:pPr>
      <w:r>
        <w:separator/>
      </w:r>
    </w:p>
  </w:footnote>
  <w:footnote w:type="continuationSeparator" w:id="0">
    <w:p w:rsidR="00556E86" w:rsidRDefault="00556E86" w:rsidP="001475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44D"/>
    <w:rsid w:val="000433CC"/>
    <w:rsid w:val="00044743"/>
    <w:rsid w:val="000A2A5E"/>
    <w:rsid w:val="000B2240"/>
    <w:rsid w:val="001217B5"/>
    <w:rsid w:val="001475B0"/>
    <w:rsid w:val="00154920"/>
    <w:rsid w:val="001D47B5"/>
    <w:rsid w:val="002732C5"/>
    <w:rsid w:val="00287848"/>
    <w:rsid w:val="002B2D2D"/>
    <w:rsid w:val="002E229E"/>
    <w:rsid w:val="003B0EA1"/>
    <w:rsid w:val="003C3FE3"/>
    <w:rsid w:val="0049776A"/>
    <w:rsid w:val="004C4C30"/>
    <w:rsid w:val="00556E86"/>
    <w:rsid w:val="00564242"/>
    <w:rsid w:val="005C58D8"/>
    <w:rsid w:val="005D0E2C"/>
    <w:rsid w:val="007472E5"/>
    <w:rsid w:val="007E0BEE"/>
    <w:rsid w:val="007E0C7D"/>
    <w:rsid w:val="00824FEA"/>
    <w:rsid w:val="008763D2"/>
    <w:rsid w:val="008C4502"/>
    <w:rsid w:val="009341E5"/>
    <w:rsid w:val="00970254"/>
    <w:rsid w:val="009A1589"/>
    <w:rsid w:val="00A07FAD"/>
    <w:rsid w:val="00A10AEF"/>
    <w:rsid w:val="00A34095"/>
    <w:rsid w:val="00A8569E"/>
    <w:rsid w:val="00AC20DE"/>
    <w:rsid w:val="00AC33C1"/>
    <w:rsid w:val="00B7554D"/>
    <w:rsid w:val="00B81420"/>
    <w:rsid w:val="00BD6C90"/>
    <w:rsid w:val="00BE0A2C"/>
    <w:rsid w:val="00C23D31"/>
    <w:rsid w:val="00CD54F8"/>
    <w:rsid w:val="00CF3821"/>
    <w:rsid w:val="00D27E20"/>
    <w:rsid w:val="00D36DD8"/>
    <w:rsid w:val="00D749A6"/>
    <w:rsid w:val="00E015B4"/>
    <w:rsid w:val="00FA561E"/>
    <w:rsid w:val="00FE38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C4502"/>
    <w:pPr>
      <w:spacing w:after="0" w:line="240" w:lineRule="auto"/>
    </w:pPr>
  </w:style>
  <w:style w:type="character" w:customStyle="1" w:styleId="SinespaciadoCar">
    <w:name w:val="Sin espaciado Car"/>
    <w:link w:val="Sinespaciado"/>
    <w:uiPriority w:val="1"/>
    <w:locked/>
    <w:rsid w:val="008C4502"/>
  </w:style>
  <w:style w:type="character" w:styleId="nfasis">
    <w:name w:val="Emphasis"/>
    <w:basedOn w:val="Fuentedeprrafopredeter"/>
    <w:uiPriority w:val="20"/>
    <w:qFormat/>
    <w:rsid w:val="00B81420"/>
    <w:rPr>
      <w:i/>
      <w:iCs/>
    </w:rPr>
  </w:style>
  <w:style w:type="paragraph" w:styleId="Encabezado">
    <w:name w:val="header"/>
    <w:basedOn w:val="Normal"/>
    <w:link w:val="EncabezadoCar"/>
    <w:uiPriority w:val="99"/>
    <w:unhideWhenUsed/>
    <w:rsid w:val="001475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75B0"/>
  </w:style>
  <w:style w:type="paragraph" w:styleId="Piedepgina">
    <w:name w:val="footer"/>
    <w:basedOn w:val="Normal"/>
    <w:link w:val="PiedepginaCar"/>
    <w:uiPriority w:val="99"/>
    <w:unhideWhenUsed/>
    <w:rsid w:val="001475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7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593198">
      <w:bodyDiv w:val="1"/>
      <w:marLeft w:val="0"/>
      <w:marRight w:val="0"/>
      <w:marTop w:val="0"/>
      <w:marBottom w:val="0"/>
      <w:divBdr>
        <w:top w:val="none" w:sz="0" w:space="0" w:color="auto"/>
        <w:left w:val="none" w:sz="0" w:space="0" w:color="auto"/>
        <w:bottom w:val="none" w:sz="0" w:space="0" w:color="auto"/>
        <w:right w:val="none" w:sz="0" w:space="0" w:color="auto"/>
      </w:divBdr>
    </w:div>
    <w:div w:id="1134326120">
      <w:bodyDiv w:val="1"/>
      <w:marLeft w:val="0"/>
      <w:marRight w:val="0"/>
      <w:marTop w:val="0"/>
      <w:marBottom w:val="0"/>
      <w:divBdr>
        <w:top w:val="none" w:sz="0" w:space="0" w:color="auto"/>
        <w:left w:val="none" w:sz="0" w:space="0" w:color="auto"/>
        <w:bottom w:val="none" w:sz="0" w:space="0" w:color="auto"/>
        <w:right w:val="none" w:sz="0" w:space="0" w:color="auto"/>
      </w:divBdr>
    </w:div>
    <w:div w:id="1582985063">
      <w:bodyDiv w:val="1"/>
      <w:marLeft w:val="0"/>
      <w:marRight w:val="0"/>
      <w:marTop w:val="0"/>
      <w:marBottom w:val="0"/>
      <w:divBdr>
        <w:top w:val="none" w:sz="0" w:space="0" w:color="auto"/>
        <w:left w:val="none" w:sz="0" w:space="0" w:color="auto"/>
        <w:bottom w:val="none" w:sz="0" w:space="0" w:color="auto"/>
        <w:right w:val="none" w:sz="0" w:space="0" w:color="auto"/>
      </w:divBdr>
    </w:div>
    <w:div w:id="1889801763">
      <w:bodyDiv w:val="1"/>
      <w:marLeft w:val="0"/>
      <w:marRight w:val="0"/>
      <w:marTop w:val="0"/>
      <w:marBottom w:val="0"/>
      <w:divBdr>
        <w:top w:val="none" w:sz="0" w:space="0" w:color="auto"/>
        <w:left w:val="none" w:sz="0" w:space="0" w:color="auto"/>
        <w:bottom w:val="none" w:sz="0" w:space="0" w:color="auto"/>
        <w:right w:val="none" w:sz="0" w:space="0" w:color="auto"/>
      </w:divBdr>
    </w:div>
    <w:div w:id="196176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6217</Words>
  <Characters>34199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2023-04-03T22:24:00Z</dcterms:created>
  <dcterms:modified xsi:type="dcterms:W3CDTF">2023-04-05T22:53:00Z</dcterms:modified>
</cp:coreProperties>
</file>